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8AF93" w14:textId="77777777" w:rsidR="00FE4B22" w:rsidRPr="005A7BA5" w:rsidRDefault="00FE4B22" w:rsidP="00FA3145">
      <w:pPr>
        <w:spacing w:line="276" w:lineRule="auto"/>
        <w:jc w:val="both"/>
        <w:rPr>
          <w:rFonts w:asciiTheme="minorHAnsi" w:hAnsiTheme="minorHAnsi" w:cstheme="minorHAnsi"/>
        </w:rPr>
      </w:pPr>
    </w:p>
    <w:p w14:paraId="33644184" w14:textId="77777777" w:rsidR="00FE4B22" w:rsidRPr="005A7BA5" w:rsidRDefault="00FE4B22" w:rsidP="00FA3145">
      <w:pPr>
        <w:spacing w:line="276" w:lineRule="auto"/>
        <w:jc w:val="both"/>
        <w:rPr>
          <w:rFonts w:asciiTheme="minorHAnsi" w:hAnsiTheme="minorHAnsi" w:cstheme="minorHAnsi"/>
        </w:rPr>
      </w:pPr>
    </w:p>
    <w:p w14:paraId="283237C0" w14:textId="77777777" w:rsidR="00FE4B22" w:rsidRPr="005A7BA5" w:rsidRDefault="00FE4B22" w:rsidP="00FA3145">
      <w:pPr>
        <w:keepNext/>
        <w:spacing w:line="276" w:lineRule="auto"/>
        <w:jc w:val="both"/>
        <w:outlineLvl w:val="0"/>
        <w:rPr>
          <w:rFonts w:asciiTheme="minorHAnsi" w:hAnsiTheme="minorHAnsi" w:cstheme="minorHAnsi"/>
          <w:sz w:val="24"/>
        </w:rPr>
      </w:pPr>
    </w:p>
    <w:p w14:paraId="29918F94" w14:textId="77777777" w:rsidR="00FE4B22" w:rsidRPr="005A7BA5" w:rsidRDefault="00FE4B22" w:rsidP="00FA3145">
      <w:pPr>
        <w:keepNext/>
        <w:spacing w:line="276" w:lineRule="auto"/>
        <w:jc w:val="center"/>
        <w:outlineLvl w:val="0"/>
        <w:rPr>
          <w:rFonts w:asciiTheme="minorHAnsi" w:hAnsiTheme="minorHAnsi" w:cstheme="minorHAnsi"/>
          <w:b/>
          <w:sz w:val="36"/>
        </w:rPr>
      </w:pPr>
      <w:r w:rsidRPr="005A7BA5">
        <w:rPr>
          <w:rFonts w:asciiTheme="minorHAnsi" w:hAnsiTheme="minorHAnsi" w:cstheme="minorHAnsi"/>
          <w:b/>
          <w:sz w:val="36"/>
        </w:rPr>
        <w:t>SPECYFIKACJA</w:t>
      </w:r>
    </w:p>
    <w:p w14:paraId="503DD78A" w14:textId="77777777" w:rsidR="00FE4B22" w:rsidRPr="005A7BA5" w:rsidRDefault="00FE4B22" w:rsidP="00FA3145">
      <w:pPr>
        <w:spacing w:line="276" w:lineRule="auto"/>
        <w:jc w:val="center"/>
        <w:rPr>
          <w:rFonts w:asciiTheme="minorHAnsi" w:hAnsiTheme="minorHAnsi" w:cstheme="minorHAnsi"/>
          <w:b/>
          <w:sz w:val="36"/>
        </w:rPr>
      </w:pPr>
      <w:r w:rsidRPr="005A7BA5">
        <w:rPr>
          <w:rFonts w:asciiTheme="minorHAnsi" w:hAnsiTheme="minorHAnsi" w:cstheme="minorHAnsi"/>
          <w:b/>
          <w:sz w:val="36"/>
        </w:rPr>
        <w:t>WARUNKÓW ZAMÓWIENIA</w:t>
      </w:r>
    </w:p>
    <w:p w14:paraId="6F829A81" w14:textId="3C9EB189" w:rsidR="00FE4B22" w:rsidRPr="005A7BA5" w:rsidRDefault="00131B83" w:rsidP="00FA3145">
      <w:pPr>
        <w:spacing w:line="276" w:lineRule="auto"/>
        <w:jc w:val="center"/>
        <w:rPr>
          <w:rFonts w:asciiTheme="minorHAnsi" w:hAnsiTheme="minorHAnsi" w:cstheme="minorHAnsi"/>
          <w:sz w:val="36"/>
        </w:rPr>
      </w:pPr>
      <w:r>
        <w:rPr>
          <w:rFonts w:asciiTheme="minorHAnsi" w:hAnsiTheme="minorHAnsi" w:cstheme="minorHAnsi"/>
          <w:sz w:val="36"/>
        </w:rPr>
        <w:t>- po modyfikacji z dnia 2</w:t>
      </w:r>
      <w:r w:rsidR="00693754">
        <w:rPr>
          <w:rFonts w:asciiTheme="minorHAnsi" w:hAnsiTheme="minorHAnsi" w:cstheme="minorHAnsi"/>
          <w:sz w:val="36"/>
        </w:rPr>
        <w:t>4</w:t>
      </w:r>
      <w:r>
        <w:rPr>
          <w:rFonts w:asciiTheme="minorHAnsi" w:hAnsiTheme="minorHAnsi" w:cstheme="minorHAnsi"/>
          <w:sz w:val="36"/>
        </w:rPr>
        <w:t xml:space="preserve">.08.2026 r. - </w:t>
      </w:r>
    </w:p>
    <w:p w14:paraId="1D6A99CF" w14:textId="074CCB97" w:rsidR="00FE4B22" w:rsidRPr="005A7BA5" w:rsidRDefault="00FE4B22" w:rsidP="00A95343">
      <w:pPr>
        <w:spacing w:line="276" w:lineRule="auto"/>
        <w:jc w:val="center"/>
        <w:rPr>
          <w:rFonts w:asciiTheme="minorHAnsi" w:hAnsiTheme="minorHAnsi" w:cstheme="minorHAnsi"/>
          <w:b/>
          <w:sz w:val="32"/>
        </w:rPr>
      </w:pPr>
    </w:p>
    <w:p w14:paraId="79DBF89A" w14:textId="77777777" w:rsidR="00CE41AC" w:rsidRPr="00CE41AC" w:rsidRDefault="00CE41AC" w:rsidP="00CE41AC">
      <w:pPr>
        <w:spacing w:before="100" w:beforeAutospacing="1" w:after="100" w:afterAutospacing="1"/>
        <w:jc w:val="center"/>
        <w:rPr>
          <w:sz w:val="24"/>
          <w:szCs w:val="24"/>
        </w:rPr>
      </w:pPr>
      <w:r w:rsidRPr="00CE41AC">
        <w:rPr>
          <w:noProof/>
          <w:sz w:val="24"/>
          <w:szCs w:val="24"/>
        </w:rPr>
        <w:drawing>
          <wp:inline distT="0" distB="0" distL="0" distR="0" wp14:anchorId="06DD2D33" wp14:editId="783A7E4F">
            <wp:extent cx="1028700" cy="1034669"/>
            <wp:effectExtent l="0" t="0" r="0" b="0"/>
            <wp:docPr id="20952243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6883" cy="1042899"/>
                    </a:xfrm>
                    <a:prstGeom prst="rect">
                      <a:avLst/>
                    </a:prstGeom>
                    <a:noFill/>
                    <a:ln>
                      <a:noFill/>
                    </a:ln>
                  </pic:spPr>
                </pic:pic>
              </a:graphicData>
            </a:graphic>
          </wp:inline>
        </w:drawing>
      </w:r>
    </w:p>
    <w:p w14:paraId="1D9B6B6D" w14:textId="77777777" w:rsidR="00FE4B22" w:rsidRPr="005A7BA5" w:rsidRDefault="00FE4B22" w:rsidP="00FA3145">
      <w:pPr>
        <w:spacing w:line="276" w:lineRule="auto"/>
        <w:jc w:val="both"/>
        <w:rPr>
          <w:rFonts w:asciiTheme="minorHAnsi" w:hAnsiTheme="minorHAnsi" w:cstheme="minorHAnsi"/>
          <w:b/>
          <w:sz w:val="32"/>
        </w:rPr>
      </w:pPr>
    </w:p>
    <w:p w14:paraId="6E74EFAD" w14:textId="77777777" w:rsidR="00FE4B22" w:rsidRPr="005A7BA5" w:rsidRDefault="00FA3145" w:rsidP="00FA3145">
      <w:pPr>
        <w:spacing w:line="276" w:lineRule="auto"/>
        <w:jc w:val="center"/>
        <w:rPr>
          <w:rFonts w:asciiTheme="minorHAnsi" w:hAnsiTheme="minorHAnsi" w:cstheme="minorHAnsi"/>
          <w:b/>
          <w:sz w:val="32"/>
        </w:rPr>
      </w:pPr>
      <w:r w:rsidRPr="005A7BA5">
        <w:rPr>
          <w:rFonts w:asciiTheme="minorHAnsi" w:hAnsiTheme="minorHAnsi" w:cstheme="minorHAnsi"/>
          <w:b/>
          <w:sz w:val="32"/>
        </w:rPr>
        <w:t>dla p</w:t>
      </w:r>
      <w:r w:rsidR="00FE4B22" w:rsidRPr="005A7BA5">
        <w:rPr>
          <w:rFonts w:asciiTheme="minorHAnsi" w:hAnsiTheme="minorHAnsi" w:cstheme="minorHAnsi"/>
          <w:b/>
          <w:sz w:val="32"/>
        </w:rPr>
        <w:t>ostępowani</w:t>
      </w:r>
      <w:r w:rsidRPr="005A7BA5">
        <w:rPr>
          <w:rFonts w:asciiTheme="minorHAnsi" w:hAnsiTheme="minorHAnsi" w:cstheme="minorHAnsi"/>
          <w:b/>
          <w:sz w:val="32"/>
        </w:rPr>
        <w:t>a</w:t>
      </w:r>
      <w:r w:rsidR="00FE4B22" w:rsidRPr="005A7BA5">
        <w:rPr>
          <w:rFonts w:asciiTheme="minorHAnsi" w:hAnsiTheme="minorHAnsi" w:cstheme="minorHAnsi"/>
          <w:b/>
          <w:sz w:val="32"/>
        </w:rPr>
        <w:t xml:space="preserve"> o udzielenie zamówienia publicznego </w:t>
      </w:r>
      <w:r w:rsidR="00FE4B22" w:rsidRPr="005A7BA5">
        <w:rPr>
          <w:rFonts w:asciiTheme="minorHAnsi" w:hAnsiTheme="minorHAnsi" w:cstheme="minorHAnsi"/>
          <w:b/>
          <w:bCs/>
          <w:sz w:val="32"/>
        </w:rPr>
        <w:t>dla zamówienia o wartości poniżej progów unijnych, określonych na podstawie art. 3 ustawy Prawo zamówień publicznych</w:t>
      </w:r>
      <w:r w:rsidR="00FE4B22" w:rsidRPr="005A7BA5">
        <w:rPr>
          <w:rFonts w:asciiTheme="minorHAnsi" w:hAnsiTheme="minorHAnsi" w:cstheme="minorHAnsi"/>
          <w:b/>
          <w:sz w:val="32"/>
        </w:rPr>
        <w:t>, w trybie podstawowym bez przeprowadzania negocjacji, pn.:</w:t>
      </w:r>
    </w:p>
    <w:p w14:paraId="171BB573" w14:textId="77777777" w:rsidR="00FE4B22" w:rsidRPr="005A7BA5" w:rsidRDefault="00FE4B22" w:rsidP="00FA3145">
      <w:pPr>
        <w:tabs>
          <w:tab w:val="left" w:pos="142"/>
        </w:tabs>
        <w:spacing w:line="276" w:lineRule="auto"/>
        <w:jc w:val="center"/>
        <w:rPr>
          <w:rFonts w:asciiTheme="minorHAnsi" w:hAnsiTheme="minorHAnsi" w:cstheme="minorHAnsi"/>
          <w:b/>
          <w:sz w:val="28"/>
        </w:rPr>
      </w:pPr>
    </w:p>
    <w:p w14:paraId="1D0CC6BC" w14:textId="77777777" w:rsidR="00FE4B22" w:rsidRPr="005A7BA5" w:rsidRDefault="00FE4B22" w:rsidP="00FA3145">
      <w:pPr>
        <w:tabs>
          <w:tab w:val="left" w:pos="142"/>
        </w:tabs>
        <w:spacing w:line="276" w:lineRule="auto"/>
        <w:jc w:val="center"/>
        <w:rPr>
          <w:rFonts w:asciiTheme="minorHAnsi" w:hAnsiTheme="minorHAnsi" w:cstheme="minorHAnsi"/>
          <w:b/>
          <w:sz w:val="28"/>
        </w:rPr>
      </w:pPr>
    </w:p>
    <w:p w14:paraId="25C52638" w14:textId="4F6E9188" w:rsidR="00FA79DE" w:rsidRDefault="00904DA2" w:rsidP="00FA79DE">
      <w:pPr>
        <w:spacing w:line="360" w:lineRule="auto"/>
        <w:ind w:left="-142" w:right="-142"/>
        <w:jc w:val="center"/>
        <w:rPr>
          <w:rFonts w:ascii="Arial Narrow" w:hAnsi="Arial Narrow"/>
          <w:b/>
          <w:bCs/>
          <w:sz w:val="28"/>
          <w:szCs w:val="28"/>
        </w:rPr>
      </w:pPr>
      <w:r>
        <w:rPr>
          <w:rFonts w:ascii="Arial Narrow" w:hAnsi="Arial Narrow"/>
          <w:b/>
          <w:bCs/>
          <w:sz w:val="28"/>
          <w:szCs w:val="28"/>
        </w:rPr>
        <w:t>„Ścieżka przyrodnicza nad Łękawką – Kraina Gila”</w:t>
      </w:r>
    </w:p>
    <w:p w14:paraId="14A4B518" w14:textId="77777777" w:rsidR="00904DA2" w:rsidRPr="00DF5C8C" w:rsidRDefault="00904DA2" w:rsidP="00FA79DE">
      <w:pPr>
        <w:spacing w:line="360" w:lineRule="auto"/>
        <w:ind w:left="-142" w:right="-142"/>
        <w:jc w:val="center"/>
        <w:rPr>
          <w:rFonts w:ascii="Arial Narrow" w:hAnsi="Arial Narrow"/>
          <w:b/>
          <w:bCs/>
          <w:sz w:val="28"/>
          <w:szCs w:val="28"/>
        </w:rPr>
      </w:pPr>
    </w:p>
    <w:p w14:paraId="1757F868" w14:textId="48A77449" w:rsidR="00FA79DE" w:rsidRDefault="00FA79DE" w:rsidP="00FA79DE">
      <w:pPr>
        <w:spacing w:line="360" w:lineRule="auto"/>
        <w:jc w:val="center"/>
        <w:rPr>
          <w:rFonts w:ascii="Arial Narrow" w:hAnsi="Arial Narrow"/>
        </w:rPr>
      </w:pPr>
      <w:r>
        <w:rPr>
          <w:rFonts w:ascii="Arial Narrow" w:hAnsi="Arial Narrow"/>
        </w:rPr>
        <w:t xml:space="preserve">Projekt objęty dofinansowaniem </w:t>
      </w:r>
      <w:r w:rsidRPr="00B4793C">
        <w:rPr>
          <w:rFonts w:ascii="Arial Narrow" w:hAnsi="Arial Narrow"/>
        </w:rPr>
        <w:t>w ramach Fundusze Europejskie dla Śląskiego 2021-2027</w:t>
      </w:r>
      <w:r>
        <w:rPr>
          <w:rFonts w:ascii="Arial Narrow" w:hAnsi="Arial Narrow"/>
        </w:rPr>
        <w:t xml:space="preserve">                                           </w:t>
      </w:r>
      <w:r w:rsidRPr="00B4793C">
        <w:rPr>
          <w:rFonts w:ascii="Arial Narrow" w:hAnsi="Arial Narrow"/>
        </w:rPr>
        <w:t xml:space="preserve"> (</w:t>
      </w:r>
      <w:r>
        <w:rPr>
          <w:rFonts w:ascii="Arial Narrow" w:hAnsi="Arial Narrow"/>
        </w:rPr>
        <w:t>Europejski Fundusz Rozwoju Regionalnego</w:t>
      </w:r>
      <w:r w:rsidRPr="00B4793C">
        <w:rPr>
          <w:rFonts w:ascii="Arial Narrow" w:hAnsi="Arial Narrow"/>
        </w:rPr>
        <w:t xml:space="preserve">) </w:t>
      </w:r>
      <w:r>
        <w:rPr>
          <w:rFonts w:ascii="Arial Narrow" w:hAnsi="Arial Narrow"/>
        </w:rPr>
        <w:t xml:space="preserve"> </w:t>
      </w:r>
      <w:r w:rsidRPr="00B4793C">
        <w:rPr>
          <w:rFonts w:ascii="Arial Narrow" w:hAnsi="Arial Narrow"/>
        </w:rPr>
        <w:t>dla Priorytetu: FESL.</w:t>
      </w:r>
      <w:r>
        <w:rPr>
          <w:rFonts w:ascii="Arial Narrow" w:hAnsi="Arial Narrow"/>
        </w:rPr>
        <w:t>02</w:t>
      </w:r>
      <w:r w:rsidRPr="00B4793C">
        <w:rPr>
          <w:rFonts w:ascii="Arial Narrow" w:hAnsi="Arial Narrow"/>
        </w:rPr>
        <w:t xml:space="preserve">.00-Fundusze Europejskie na </w:t>
      </w:r>
      <w:r>
        <w:rPr>
          <w:rFonts w:ascii="Arial Narrow" w:hAnsi="Arial Narrow"/>
        </w:rPr>
        <w:t xml:space="preserve">zielony rozwój                                                                                       </w:t>
      </w:r>
      <w:r w:rsidRPr="00B4793C">
        <w:rPr>
          <w:rFonts w:ascii="Arial Narrow" w:hAnsi="Arial Narrow"/>
        </w:rPr>
        <w:t>dla Działania: FESL.</w:t>
      </w:r>
      <w:r>
        <w:rPr>
          <w:rFonts w:ascii="Arial Narrow" w:hAnsi="Arial Narrow"/>
        </w:rPr>
        <w:t>02.0</w:t>
      </w:r>
      <w:r w:rsidR="00904DA2">
        <w:rPr>
          <w:rFonts w:ascii="Arial Narrow" w:hAnsi="Arial Narrow"/>
        </w:rPr>
        <w:t>14</w:t>
      </w:r>
      <w:r>
        <w:rPr>
          <w:rFonts w:ascii="Arial Narrow" w:hAnsi="Arial Narrow"/>
        </w:rPr>
        <w:t>.</w:t>
      </w:r>
      <w:r w:rsidRPr="00B4793C">
        <w:rPr>
          <w:rFonts w:ascii="Arial Narrow" w:hAnsi="Arial Narrow"/>
        </w:rPr>
        <w:t>-</w:t>
      </w:r>
      <w:r w:rsidR="00904DA2">
        <w:rPr>
          <w:rFonts w:ascii="Arial Narrow" w:hAnsi="Arial Narrow"/>
        </w:rPr>
        <w:t>Ochrona przyrody i bioróżnorodność</w:t>
      </w:r>
      <w:r>
        <w:rPr>
          <w:rFonts w:ascii="Arial Narrow" w:hAnsi="Arial Narrow"/>
        </w:rPr>
        <w:t xml:space="preserve"> </w:t>
      </w:r>
    </w:p>
    <w:p w14:paraId="24E15AE4" w14:textId="77777777" w:rsidR="00FA79DE" w:rsidRPr="00FA3145" w:rsidRDefault="00FA79DE" w:rsidP="00FA79DE">
      <w:pPr>
        <w:keepNext/>
        <w:spacing w:line="276" w:lineRule="auto"/>
        <w:jc w:val="center"/>
        <w:outlineLvl w:val="6"/>
        <w:rPr>
          <w:b/>
          <w:sz w:val="32"/>
        </w:rPr>
      </w:pPr>
    </w:p>
    <w:p w14:paraId="74689DA3" w14:textId="77777777" w:rsidR="00FA79DE" w:rsidRPr="00FA3145" w:rsidRDefault="00FA79DE" w:rsidP="00FA79DE">
      <w:pPr>
        <w:spacing w:line="276" w:lineRule="auto"/>
      </w:pPr>
    </w:p>
    <w:p w14:paraId="6C747AFC" w14:textId="77777777" w:rsidR="00FA79DE" w:rsidRPr="00FA3145" w:rsidRDefault="00FA79DE" w:rsidP="00FA79DE">
      <w:pPr>
        <w:spacing w:line="276" w:lineRule="auto"/>
      </w:pPr>
    </w:p>
    <w:p w14:paraId="4B9F10A7" w14:textId="31915FD7" w:rsidR="00FA79DE" w:rsidRPr="006C5A10" w:rsidRDefault="00FA79DE" w:rsidP="00FA79DE">
      <w:pPr>
        <w:keepNext/>
        <w:spacing w:line="276" w:lineRule="auto"/>
        <w:jc w:val="center"/>
        <w:outlineLvl w:val="6"/>
        <w:rPr>
          <w:b/>
          <w:sz w:val="24"/>
        </w:rPr>
      </w:pPr>
      <w:r w:rsidRPr="00FA3145">
        <w:rPr>
          <w:b/>
          <w:bCs/>
          <w:sz w:val="24"/>
        </w:rPr>
        <w:t xml:space="preserve">Oznaczenie </w:t>
      </w:r>
      <w:r w:rsidRPr="00804711">
        <w:rPr>
          <w:b/>
          <w:bCs/>
          <w:sz w:val="24"/>
        </w:rPr>
        <w:t>sprawy</w:t>
      </w:r>
      <w:r w:rsidRPr="000C7E77">
        <w:rPr>
          <w:b/>
          <w:bCs/>
          <w:sz w:val="24"/>
        </w:rPr>
        <w:t xml:space="preserve">: </w:t>
      </w:r>
      <w:r>
        <w:rPr>
          <w:b/>
          <w:bCs/>
          <w:sz w:val="24"/>
        </w:rPr>
        <w:t>ZP.271.</w:t>
      </w:r>
      <w:r w:rsidR="00904DA2">
        <w:rPr>
          <w:b/>
          <w:bCs/>
          <w:sz w:val="24"/>
        </w:rPr>
        <w:t>5</w:t>
      </w:r>
      <w:r>
        <w:rPr>
          <w:b/>
          <w:bCs/>
          <w:sz w:val="24"/>
        </w:rPr>
        <w:t>.2026</w:t>
      </w:r>
    </w:p>
    <w:p w14:paraId="55054564" w14:textId="77777777" w:rsidR="00172480" w:rsidRPr="005A7BA5" w:rsidRDefault="00172480" w:rsidP="00CE41AC">
      <w:pPr>
        <w:spacing w:line="276" w:lineRule="auto"/>
        <w:rPr>
          <w:rFonts w:asciiTheme="minorHAnsi" w:hAnsiTheme="minorHAnsi" w:cstheme="minorHAnsi"/>
        </w:rPr>
      </w:pPr>
    </w:p>
    <w:p w14:paraId="135A9B38" w14:textId="5C90C4B9" w:rsidR="007C5975" w:rsidRPr="00CE41AC" w:rsidRDefault="002D1992" w:rsidP="00CE41AC">
      <w:pPr>
        <w:autoSpaceDE w:val="0"/>
        <w:autoSpaceDN w:val="0"/>
        <w:spacing w:line="276" w:lineRule="auto"/>
        <w:ind w:left="2552"/>
        <w:jc w:val="right"/>
        <w:rPr>
          <w:rFonts w:asciiTheme="minorHAnsi" w:hAnsiTheme="minorHAnsi" w:cstheme="minorHAnsi"/>
          <w:sz w:val="24"/>
          <w:szCs w:val="24"/>
        </w:rPr>
      </w:pPr>
      <w:r w:rsidRPr="005A7BA5">
        <w:rPr>
          <w:rFonts w:asciiTheme="minorHAnsi" w:hAnsiTheme="minorHAnsi" w:cstheme="minorHAnsi"/>
          <w:sz w:val="24"/>
          <w:szCs w:val="24"/>
        </w:rPr>
        <w:t>Zatwierdził</w:t>
      </w:r>
      <w:r w:rsidR="00FA3145" w:rsidRPr="005A7BA5">
        <w:rPr>
          <w:rFonts w:asciiTheme="minorHAnsi" w:hAnsiTheme="minorHAnsi" w:cstheme="minorHAnsi"/>
          <w:sz w:val="24"/>
          <w:szCs w:val="24"/>
        </w:rPr>
        <w:t>:</w:t>
      </w:r>
      <w:r w:rsidR="00E322BA" w:rsidRPr="005A7BA5">
        <w:rPr>
          <w:rFonts w:asciiTheme="minorHAnsi" w:hAnsiTheme="minorHAnsi" w:cstheme="minorHAnsi"/>
          <w:sz w:val="24"/>
          <w:szCs w:val="24"/>
        </w:rPr>
        <w:t xml:space="preserve"> </w:t>
      </w:r>
      <w:r w:rsidR="0042474F">
        <w:rPr>
          <w:rFonts w:asciiTheme="minorHAnsi" w:hAnsiTheme="minorHAnsi" w:cstheme="minorHAnsi"/>
          <w:sz w:val="24"/>
          <w:szCs w:val="24"/>
        </w:rPr>
        <w:t>Wójt Krzysztof Okrzesik</w:t>
      </w:r>
    </w:p>
    <w:p w14:paraId="368B1DCB" w14:textId="77777777" w:rsidR="00904DA2" w:rsidRPr="00CE41AC" w:rsidRDefault="00904DA2" w:rsidP="00CE41AC">
      <w:pPr>
        <w:autoSpaceDE w:val="0"/>
        <w:autoSpaceDN w:val="0"/>
        <w:spacing w:line="276" w:lineRule="auto"/>
        <w:rPr>
          <w:rFonts w:asciiTheme="minorHAnsi" w:hAnsiTheme="minorHAnsi" w:cstheme="minorHAnsi"/>
          <w:sz w:val="22"/>
          <w:szCs w:val="22"/>
        </w:rPr>
      </w:pPr>
    </w:p>
    <w:p w14:paraId="3C28EBBF" w14:textId="7E9664D7" w:rsidR="00FA3145" w:rsidRPr="00CE41AC" w:rsidRDefault="0042474F" w:rsidP="00CE41AC">
      <w:pPr>
        <w:pStyle w:val="Akapitzlist"/>
        <w:autoSpaceDE w:val="0"/>
        <w:autoSpaceDN w:val="0"/>
        <w:spacing w:line="276" w:lineRule="auto"/>
        <w:ind w:left="720"/>
        <w:jc w:val="center"/>
        <w:rPr>
          <w:rFonts w:asciiTheme="minorHAnsi" w:hAnsiTheme="minorHAnsi" w:cstheme="minorHAnsi"/>
          <w:sz w:val="22"/>
          <w:szCs w:val="22"/>
        </w:rPr>
      </w:pPr>
      <w:r>
        <w:rPr>
          <w:rFonts w:asciiTheme="minorHAnsi" w:hAnsiTheme="minorHAnsi" w:cstheme="minorHAnsi"/>
          <w:sz w:val="22"/>
          <w:szCs w:val="22"/>
        </w:rPr>
        <w:t>Gilowice,</w:t>
      </w:r>
      <w:r w:rsidR="004D0EA9" w:rsidRPr="005A7BA5">
        <w:rPr>
          <w:rFonts w:asciiTheme="minorHAnsi" w:hAnsiTheme="minorHAnsi" w:cstheme="minorHAnsi"/>
          <w:sz w:val="22"/>
          <w:szCs w:val="22"/>
        </w:rPr>
        <w:t xml:space="preserve"> </w:t>
      </w:r>
      <w:r w:rsidR="00CC47F6">
        <w:rPr>
          <w:rFonts w:asciiTheme="minorHAnsi" w:hAnsiTheme="minorHAnsi" w:cstheme="minorHAnsi"/>
          <w:sz w:val="22"/>
          <w:szCs w:val="22"/>
        </w:rPr>
        <w:t>2</w:t>
      </w:r>
      <w:r w:rsidR="00904DA2">
        <w:rPr>
          <w:rFonts w:asciiTheme="minorHAnsi" w:hAnsiTheme="minorHAnsi" w:cstheme="minorHAnsi"/>
          <w:sz w:val="22"/>
          <w:szCs w:val="22"/>
        </w:rPr>
        <w:t>8</w:t>
      </w:r>
      <w:r w:rsidR="002D1992" w:rsidRPr="005A7BA5">
        <w:rPr>
          <w:rFonts w:asciiTheme="minorHAnsi" w:hAnsiTheme="minorHAnsi" w:cstheme="minorHAnsi"/>
          <w:sz w:val="22"/>
          <w:szCs w:val="22"/>
        </w:rPr>
        <w:t>.</w:t>
      </w:r>
      <w:r w:rsidR="00AB74E9">
        <w:rPr>
          <w:rFonts w:asciiTheme="minorHAnsi" w:hAnsiTheme="minorHAnsi" w:cstheme="minorHAnsi"/>
          <w:sz w:val="22"/>
          <w:szCs w:val="22"/>
        </w:rPr>
        <w:t>0</w:t>
      </w:r>
      <w:r w:rsidR="00904DA2">
        <w:rPr>
          <w:rFonts w:asciiTheme="minorHAnsi" w:hAnsiTheme="minorHAnsi" w:cstheme="minorHAnsi"/>
          <w:sz w:val="22"/>
          <w:szCs w:val="22"/>
        </w:rPr>
        <w:t>7</w:t>
      </w:r>
      <w:r w:rsidR="002D1992" w:rsidRPr="005A7BA5">
        <w:rPr>
          <w:rFonts w:asciiTheme="minorHAnsi" w:hAnsiTheme="minorHAnsi" w:cstheme="minorHAnsi"/>
          <w:sz w:val="22"/>
          <w:szCs w:val="22"/>
        </w:rPr>
        <w:t>.202</w:t>
      </w:r>
      <w:r w:rsidR="00AB74E9">
        <w:rPr>
          <w:rFonts w:asciiTheme="minorHAnsi" w:hAnsiTheme="minorHAnsi" w:cstheme="minorHAnsi"/>
          <w:sz w:val="22"/>
          <w:szCs w:val="22"/>
        </w:rPr>
        <w:t>6</w:t>
      </w:r>
      <w:r w:rsidR="002D1992" w:rsidRPr="005A7BA5">
        <w:rPr>
          <w:rFonts w:asciiTheme="minorHAnsi" w:hAnsiTheme="minorHAnsi" w:cstheme="minorHAnsi"/>
          <w:sz w:val="22"/>
          <w:szCs w:val="22"/>
        </w:rPr>
        <w:t xml:space="preserve"> r</w:t>
      </w:r>
    </w:p>
    <w:p w14:paraId="148B5308" w14:textId="7686C88C" w:rsidR="00FE4B22" w:rsidRPr="005A7BA5" w:rsidRDefault="00FE4B22" w:rsidP="006B711F">
      <w:pPr>
        <w:keepNext/>
        <w:numPr>
          <w:ilvl w:val="0"/>
          <w:numId w:val="11"/>
        </w:numPr>
        <w:spacing w:line="276" w:lineRule="auto"/>
        <w:ind w:left="567" w:hanging="567"/>
        <w:outlineLvl w:val="2"/>
        <w:rPr>
          <w:rFonts w:asciiTheme="minorHAnsi" w:hAnsiTheme="minorHAnsi" w:cstheme="minorHAnsi"/>
          <w:b/>
          <w:caps/>
          <w:sz w:val="22"/>
          <w:highlight w:val="lightGray"/>
        </w:rPr>
      </w:pPr>
      <w:r w:rsidRPr="005A7BA5">
        <w:rPr>
          <w:rFonts w:asciiTheme="minorHAnsi" w:hAnsiTheme="minorHAnsi" w:cstheme="minorHAnsi"/>
          <w:b/>
          <w:caps/>
          <w:sz w:val="22"/>
          <w:highlight w:val="lightGray"/>
        </w:rPr>
        <w:lastRenderedPageBreak/>
        <w:t>Informacje</w:t>
      </w:r>
      <w:r w:rsidR="001B00EB" w:rsidRPr="005A7BA5">
        <w:rPr>
          <w:rFonts w:asciiTheme="minorHAnsi" w:hAnsiTheme="minorHAnsi" w:cstheme="minorHAnsi"/>
          <w:b/>
          <w:caps/>
          <w:sz w:val="22"/>
          <w:highlight w:val="lightGray"/>
        </w:rPr>
        <w:t xml:space="preserve"> </w:t>
      </w:r>
      <w:r w:rsidRPr="005A7BA5">
        <w:rPr>
          <w:rFonts w:asciiTheme="minorHAnsi" w:hAnsiTheme="minorHAnsi" w:cstheme="minorHAnsi"/>
          <w:b/>
          <w:caps/>
          <w:sz w:val="22"/>
          <w:highlight w:val="lightGray"/>
        </w:rPr>
        <w:t>ogólne</w:t>
      </w:r>
    </w:p>
    <w:p w14:paraId="09E33D38" w14:textId="77777777" w:rsidR="00FE4B22" w:rsidRPr="005A7BA5" w:rsidRDefault="00FE4B22" w:rsidP="00FA3145">
      <w:pPr>
        <w:tabs>
          <w:tab w:val="left" w:pos="142"/>
        </w:tabs>
        <w:spacing w:line="276" w:lineRule="auto"/>
        <w:jc w:val="both"/>
        <w:rPr>
          <w:rFonts w:asciiTheme="minorHAnsi" w:hAnsiTheme="minorHAnsi" w:cstheme="minorHAnsi"/>
          <w:bCs/>
          <w:sz w:val="22"/>
        </w:rPr>
      </w:pPr>
    </w:p>
    <w:tbl>
      <w:tblPr>
        <w:tblW w:w="5000" w:type="pct"/>
        <w:tblCellSpacing w:w="0" w:type="dxa"/>
        <w:shd w:val="clear" w:color="auto" w:fill="F5F5F5"/>
        <w:tblCellMar>
          <w:top w:w="60" w:type="dxa"/>
          <w:left w:w="60" w:type="dxa"/>
          <w:bottom w:w="60" w:type="dxa"/>
          <w:right w:w="60" w:type="dxa"/>
        </w:tblCellMar>
        <w:tblLook w:val="04A0" w:firstRow="1" w:lastRow="0" w:firstColumn="1" w:lastColumn="0" w:noHBand="0" w:noVBand="1"/>
      </w:tblPr>
      <w:tblGrid>
        <w:gridCol w:w="2694"/>
        <w:gridCol w:w="4038"/>
        <w:gridCol w:w="2338"/>
      </w:tblGrid>
      <w:tr w:rsidR="0042474F" w:rsidRPr="00236A7B" w14:paraId="54FE1D5D" w14:textId="77777777" w:rsidTr="00DA2B64">
        <w:trPr>
          <w:tblCellSpacing w:w="0" w:type="dxa"/>
        </w:trPr>
        <w:tc>
          <w:tcPr>
            <w:tcW w:w="5000" w:type="pct"/>
            <w:gridSpan w:val="3"/>
            <w:vAlign w:val="center"/>
          </w:tcPr>
          <w:p w14:paraId="228C4C22" w14:textId="77777777" w:rsidR="0042474F" w:rsidRPr="00236A7B" w:rsidRDefault="0042474F" w:rsidP="00DA2B64">
            <w:pPr>
              <w:snapToGrid w:val="0"/>
              <w:spacing w:line="276" w:lineRule="auto"/>
              <w:rPr>
                <w:b/>
                <w:bCs/>
                <w:sz w:val="22"/>
                <w:szCs w:val="22"/>
              </w:rPr>
            </w:pPr>
            <w:r w:rsidRPr="00236A7B">
              <w:rPr>
                <w:b/>
                <w:bCs/>
                <w:sz w:val="22"/>
                <w:szCs w:val="22"/>
              </w:rPr>
              <w:t xml:space="preserve">Gmina </w:t>
            </w:r>
            <w:r>
              <w:rPr>
                <w:b/>
                <w:bCs/>
                <w:sz w:val="22"/>
                <w:szCs w:val="22"/>
              </w:rPr>
              <w:t>Gilowice</w:t>
            </w:r>
          </w:p>
          <w:p w14:paraId="7B5183FF" w14:textId="77777777" w:rsidR="0042474F" w:rsidRDefault="0042474F" w:rsidP="00DA2B64">
            <w:pPr>
              <w:spacing w:line="276" w:lineRule="auto"/>
              <w:rPr>
                <w:bCs/>
                <w:sz w:val="22"/>
                <w:szCs w:val="22"/>
              </w:rPr>
            </w:pPr>
            <w:r w:rsidRPr="00832E25">
              <w:rPr>
                <w:bCs/>
                <w:sz w:val="22"/>
                <w:szCs w:val="22"/>
              </w:rPr>
              <w:t xml:space="preserve">ul. Krakowska 40, </w:t>
            </w:r>
          </w:p>
          <w:p w14:paraId="0141D111" w14:textId="77777777" w:rsidR="0042474F" w:rsidRPr="00236A7B" w:rsidRDefault="0042474F" w:rsidP="00DA2B64">
            <w:pPr>
              <w:spacing w:line="276" w:lineRule="auto"/>
              <w:rPr>
                <w:b/>
                <w:bCs/>
                <w:sz w:val="22"/>
                <w:szCs w:val="22"/>
                <w:highlight w:val="yellow"/>
              </w:rPr>
            </w:pPr>
            <w:r w:rsidRPr="00832E25">
              <w:rPr>
                <w:bCs/>
                <w:sz w:val="22"/>
                <w:szCs w:val="22"/>
              </w:rPr>
              <w:t>34-322 Gilowice</w:t>
            </w:r>
            <w:r w:rsidRPr="00236A7B">
              <w:rPr>
                <w:b/>
                <w:bCs/>
                <w:sz w:val="22"/>
                <w:szCs w:val="22"/>
                <w:highlight w:val="yellow"/>
              </w:rPr>
              <w:br/>
            </w:r>
            <w:r w:rsidRPr="00236A7B">
              <w:rPr>
                <w:bCs/>
                <w:sz w:val="22"/>
                <w:szCs w:val="22"/>
              </w:rPr>
              <w:t xml:space="preserve">NIP: </w:t>
            </w:r>
            <w:r>
              <w:rPr>
                <w:bCs/>
                <w:sz w:val="22"/>
                <w:szCs w:val="22"/>
              </w:rPr>
              <w:t>5532492</w:t>
            </w:r>
            <w:r w:rsidRPr="00832E25">
              <w:rPr>
                <w:bCs/>
                <w:sz w:val="22"/>
                <w:szCs w:val="22"/>
              </w:rPr>
              <w:t>928</w:t>
            </w:r>
            <w:r w:rsidRPr="00236A7B">
              <w:rPr>
                <w:bCs/>
                <w:sz w:val="22"/>
                <w:szCs w:val="22"/>
              </w:rPr>
              <w:br/>
              <w:t xml:space="preserve">Regon: </w:t>
            </w:r>
            <w:r w:rsidRPr="00832E25">
              <w:rPr>
                <w:bCs/>
                <w:sz w:val="22"/>
                <w:szCs w:val="22"/>
              </w:rPr>
              <w:t>072182597</w:t>
            </w:r>
            <w:r w:rsidRPr="00236A7B">
              <w:rPr>
                <w:b/>
                <w:bCs/>
                <w:sz w:val="22"/>
                <w:szCs w:val="22"/>
              </w:rPr>
              <w:t xml:space="preserve"> </w:t>
            </w:r>
          </w:p>
        </w:tc>
      </w:tr>
      <w:tr w:rsidR="0042474F" w:rsidRPr="00236A7B" w14:paraId="149375B7" w14:textId="77777777" w:rsidTr="00DA2B64">
        <w:tblPrEx>
          <w:tblCellSpacing w:w="15" w:type="dxa"/>
          <w:shd w:val="clear" w:color="auto" w:fill="auto"/>
          <w:tblCellMar>
            <w:top w:w="0" w:type="dxa"/>
            <w:left w:w="0" w:type="dxa"/>
            <w:bottom w:w="0" w:type="dxa"/>
            <w:right w:w="0" w:type="dxa"/>
          </w:tblCellMar>
        </w:tblPrEx>
        <w:trPr>
          <w:gridAfter w:val="1"/>
          <w:wAfter w:w="1289" w:type="pct"/>
          <w:tblCellSpacing w:w="15" w:type="dxa"/>
        </w:trPr>
        <w:tc>
          <w:tcPr>
            <w:tcW w:w="1485" w:type="pct"/>
            <w:vAlign w:val="center"/>
            <w:hideMark/>
          </w:tcPr>
          <w:p w14:paraId="33B96EB9" w14:textId="77777777" w:rsidR="0042474F" w:rsidRPr="00236A7B" w:rsidRDefault="0042474F" w:rsidP="00DA2B64">
            <w:pPr>
              <w:spacing w:line="276" w:lineRule="auto"/>
              <w:rPr>
                <w:sz w:val="22"/>
                <w:szCs w:val="22"/>
              </w:rPr>
            </w:pPr>
            <w:r w:rsidRPr="00236A7B">
              <w:rPr>
                <w:sz w:val="22"/>
                <w:szCs w:val="22"/>
              </w:rPr>
              <w:t>Telefon</w:t>
            </w:r>
          </w:p>
        </w:tc>
        <w:tc>
          <w:tcPr>
            <w:tcW w:w="0" w:type="auto"/>
            <w:vAlign w:val="center"/>
            <w:hideMark/>
          </w:tcPr>
          <w:p w14:paraId="6BD990C3" w14:textId="77777777" w:rsidR="0042474F" w:rsidRPr="00236A7B" w:rsidRDefault="0042474F" w:rsidP="00DA2B64">
            <w:pPr>
              <w:spacing w:line="276" w:lineRule="auto"/>
              <w:ind w:left="130" w:hanging="18"/>
              <w:rPr>
                <w:sz w:val="22"/>
                <w:szCs w:val="22"/>
              </w:rPr>
            </w:pPr>
            <w:r w:rsidRPr="00236A7B">
              <w:rPr>
                <w:bCs/>
                <w:sz w:val="22"/>
                <w:szCs w:val="22"/>
              </w:rPr>
              <w:t xml:space="preserve">+48 </w:t>
            </w:r>
            <w:r w:rsidRPr="00832E25">
              <w:rPr>
                <w:bCs/>
                <w:sz w:val="22"/>
                <w:szCs w:val="22"/>
              </w:rPr>
              <w:t>33 865 30 20</w:t>
            </w:r>
          </w:p>
        </w:tc>
      </w:tr>
      <w:tr w:rsidR="0042474F" w:rsidRPr="00236A7B" w14:paraId="138E1665" w14:textId="77777777" w:rsidTr="00DA2B64">
        <w:tblPrEx>
          <w:tblCellSpacing w:w="15" w:type="dxa"/>
          <w:shd w:val="clear" w:color="auto" w:fill="auto"/>
          <w:tblCellMar>
            <w:top w:w="0" w:type="dxa"/>
            <w:left w:w="0" w:type="dxa"/>
            <w:bottom w:w="0" w:type="dxa"/>
            <w:right w:w="0" w:type="dxa"/>
          </w:tblCellMar>
        </w:tblPrEx>
        <w:trPr>
          <w:gridAfter w:val="1"/>
          <w:wAfter w:w="1289" w:type="pct"/>
          <w:tblCellSpacing w:w="15" w:type="dxa"/>
        </w:trPr>
        <w:tc>
          <w:tcPr>
            <w:tcW w:w="1485" w:type="pct"/>
            <w:vAlign w:val="center"/>
            <w:hideMark/>
          </w:tcPr>
          <w:p w14:paraId="78179E1B" w14:textId="77777777" w:rsidR="0042474F" w:rsidRPr="00236A7B" w:rsidRDefault="0042474F" w:rsidP="00DA2B64">
            <w:pPr>
              <w:spacing w:line="276" w:lineRule="auto"/>
              <w:rPr>
                <w:sz w:val="22"/>
                <w:szCs w:val="22"/>
              </w:rPr>
            </w:pPr>
            <w:r w:rsidRPr="00236A7B">
              <w:rPr>
                <w:sz w:val="22"/>
                <w:szCs w:val="22"/>
              </w:rPr>
              <w:t>Fax</w:t>
            </w:r>
          </w:p>
        </w:tc>
        <w:tc>
          <w:tcPr>
            <w:tcW w:w="0" w:type="auto"/>
            <w:vAlign w:val="center"/>
            <w:hideMark/>
          </w:tcPr>
          <w:p w14:paraId="3D196D97" w14:textId="77777777" w:rsidR="0042474F" w:rsidRPr="00236A7B" w:rsidRDefault="0042474F" w:rsidP="00DA2B64">
            <w:pPr>
              <w:spacing w:line="276" w:lineRule="auto"/>
              <w:ind w:left="130" w:hanging="18"/>
              <w:rPr>
                <w:sz w:val="22"/>
                <w:szCs w:val="22"/>
              </w:rPr>
            </w:pPr>
            <w:r w:rsidRPr="00236A7B">
              <w:rPr>
                <w:bCs/>
                <w:sz w:val="22"/>
                <w:szCs w:val="22"/>
              </w:rPr>
              <w:t xml:space="preserve">+48 </w:t>
            </w:r>
            <w:r w:rsidRPr="00832E25">
              <w:rPr>
                <w:bCs/>
                <w:sz w:val="22"/>
                <w:szCs w:val="22"/>
              </w:rPr>
              <w:t>33</w:t>
            </w:r>
            <w:r>
              <w:rPr>
                <w:bCs/>
                <w:sz w:val="22"/>
                <w:szCs w:val="22"/>
              </w:rPr>
              <w:t> </w:t>
            </w:r>
            <w:r w:rsidRPr="00832E25">
              <w:rPr>
                <w:bCs/>
                <w:sz w:val="22"/>
                <w:szCs w:val="22"/>
              </w:rPr>
              <w:t>865</w:t>
            </w:r>
            <w:r>
              <w:rPr>
                <w:bCs/>
                <w:sz w:val="22"/>
                <w:szCs w:val="22"/>
              </w:rPr>
              <w:t xml:space="preserve"> 3</w:t>
            </w:r>
            <w:r w:rsidRPr="00832E25">
              <w:rPr>
                <w:bCs/>
                <w:sz w:val="22"/>
                <w:szCs w:val="22"/>
              </w:rPr>
              <w:t>3</w:t>
            </w:r>
            <w:r>
              <w:rPr>
                <w:bCs/>
                <w:sz w:val="22"/>
                <w:szCs w:val="22"/>
              </w:rPr>
              <w:t xml:space="preserve"> </w:t>
            </w:r>
            <w:r w:rsidRPr="00832E25">
              <w:rPr>
                <w:bCs/>
                <w:sz w:val="22"/>
                <w:szCs w:val="22"/>
              </w:rPr>
              <w:t>72</w:t>
            </w:r>
          </w:p>
        </w:tc>
      </w:tr>
      <w:tr w:rsidR="0042474F" w:rsidRPr="00236A7B" w14:paraId="41C7F560" w14:textId="77777777" w:rsidTr="00DA2B64">
        <w:tblPrEx>
          <w:tblCellSpacing w:w="15" w:type="dxa"/>
          <w:shd w:val="clear" w:color="auto" w:fill="auto"/>
          <w:tblCellMar>
            <w:top w:w="0" w:type="dxa"/>
            <w:left w:w="0" w:type="dxa"/>
            <w:bottom w:w="0" w:type="dxa"/>
            <w:right w:w="0" w:type="dxa"/>
          </w:tblCellMar>
        </w:tblPrEx>
        <w:trPr>
          <w:gridAfter w:val="1"/>
          <w:wAfter w:w="1289" w:type="pct"/>
          <w:tblCellSpacing w:w="15" w:type="dxa"/>
        </w:trPr>
        <w:tc>
          <w:tcPr>
            <w:tcW w:w="1485" w:type="pct"/>
            <w:vAlign w:val="center"/>
            <w:hideMark/>
          </w:tcPr>
          <w:p w14:paraId="4CFDE0AE" w14:textId="77777777" w:rsidR="0042474F" w:rsidRPr="00236A7B" w:rsidRDefault="0042474F" w:rsidP="00DA2B64">
            <w:pPr>
              <w:spacing w:line="276" w:lineRule="auto"/>
              <w:rPr>
                <w:sz w:val="22"/>
                <w:szCs w:val="22"/>
              </w:rPr>
            </w:pPr>
            <w:r w:rsidRPr="00236A7B">
              <w:rPr>
                <w:sz w:val="22"/>
                <w:szCs w:val="22"/>
              </w:rPr>
              <w:t>E-Mail</w:t>
            </w:r>
          </w:p>
        </w:tc>
        <w:tc>
          <w:tcPr>
            <w:tcW w:w="0" w:type="auto"/>
            <w:vAlign w:val="center"/>
            <w:hideMark/>
          </w:tcPr>
          <w:p w14:paraId="42A151B2" w14:textId="77777777" w:rsidR="0042474F" w:rsidRPr="00236A7B" w:rsidRDefault="0042474F" w:rsidP="00DA2B64">
            <w:pPr>
              <w:spacing w:line="276" w:lineRule="auto"/>
              <w:ind w:left="130" w:hanging="18"/>
              <w:rPr>
                <w:sz w:val="22"/>
                <w:szCs w:val="22"/>
              </w:rPr>
            </w:pPr>
            <w:r w:rsidRPr="00832E25">
              <w:rPr>
                <w:bCs/>
                <w:sz w:val="22"/>
                <w:szCs w:val="22"/>
                <w:lang w:val="en-US"/>
              </w:rPr>
              <w:t>uggilowice@gilowice.pl</w:t>
            </w:r>
          </w:p>
        </w:tc>
      </w:tr>
      <w:tr w:rsidR="0042474F" w:rsidRPr="00236A7B" w14:paraId="35E00A3D" w14:textId="77777777" w:rsidTr="00DA2B64">
        <w:tblPrEx>
          <w:tblCellSpacing w:w="15" w:type="dxa"/>
          <w:shd w:val="clear" w:color="auto" w:fill="auto"/>
          <w:tblCellMar>
            <w:top w:w="0" w:type="dxa"/>
            <w:left w:w="0" w:type="dxa"/>
            <w:bottom w:w="0" w:type="dxa"/>
            <w:right w:w="0" w:type="dxa"/>
          </w:tblCellMar>
        </w:tblPrEx>
        <w:trPr>
          <w:gridAfter w:val="1"/>
          <w:wAfter w:w="1289" w:type="pct"/>
          <w:tblCellSpacing w:w="15" w:type="dxa"/>
        </w:trPr>
        <w:tc>
          <w:tcPr>
            <w:tcW w:w="1485" w:type="pct"/>
            <w:hideMark/>
          </w:tcPr>
          <w:p w14:paraId="2F1D4A4E" w14:textId="77777777" w:rsidR="0042474F" w:rsidRPr="00236A7B" w:rsidRDefault="0042474F" w:rsidP="00DA2B64">
            <w:pPr>
              <w:spacing w:line="276" w:lineRule="auto"/>
              <w:rPr>
                <w:sz w:val="22"/>
                <w:szCs w:val="22"/>
              </w:rPr>
            </w:pPr>
            <w:r w:rsidRPr="00236A7B">
              <w:rPr>
                <w:sz w:val="22"/>
                <w:szCs w:val="22"/>
              </w:rPr>
              <w:t>Strona WWW</w:t>
            </w:r>
          </w:p>
        </w:tc>
        <w:tc>
          <w:tcPr>
            <w:tcW w:w="0" w:type="auto"/>
            <w:vAlign w:val="center"/>
            <w:hideMark/>
          </w:tcPr>
          <w:p w14:paraId="11B8516E" w14:textId="77777777" w:rsidR="0042474F" w:rsidRDefault="0042474F" w:rsidP="00DA2B64">
            <w:pPr>
              <w:spacing w:line="276" w:lineRule="auto"/>
              <w:ind w:left="130" w:hanging="18"/>
              <w:rPr>
                <w:sz w:val="22"/>
                <w:szCs w:val="22"/>
              </w:rPr>
            </w:pPr>
            <w:r w:rsidRPr="00832E25">
              <w:rPr>
                <w:sz w:val="22"/>
                <w:szCs w:val="22"/>
              </w:rPr>
              <w:t>https://gilowice.pl</w:t>
            </w:r>
            <w:r w:rsidRPr="00236A7B">
              <w:rPr>
                <w:sz w:val="22"/>
                <w:szCs w:val="22"/>
              </w:rPr>
              <w:t xml:space="preserve">,  </w:t>
            </w:r>
          </w:p>
          <w:p w14:paraId="67189A30" w14:textId="77777777" w:rsidR="0042474F" w:rsidRPr="00236A7B" w:rsidRDefault="0042474F" w:rsidP="00DA2B64">
            <w:pPr>
              <w:spacing w:line="276" w:lineRule="auto"/>
              <w:ind w:left="130" w:hanging="18"/>
              <w:rPr>
                <w:sz w:val="22"/>
                <w:szCs w:val="22"/>
              </w:rPr>
            </w:pPr>
            <w:r w:rsidRPr="00832E25">
              <w:rPr>
                <w:sz w:val="22"/>
                <w:szCs w:val="22"/>
              </w:rPr>
              <w:t>http://bip.gilowice.pl</w:t>
            </w:r>
          </w:p>
        </w:tc>
      </w:tr>
      <w:tr w:rsidR="0042474F" w:rsidRPr="00236A7B" w14:paraId="3183D937" w14:textId="77777777" w:rsidTr="00DA2B64">
        <w:tblPrEx>
          <w:tblCellSpacing w:w="15" w:type="dxa"/>
          <w:shd w:val="clear" w:color="auto" w:fill="auto"/>
          <w:tblCellMar>
            <w:top w:w="0" w:type="dxa"/>
            <w:left w:w="0" w:type="dxa"/>
            <w:bottom w:w="0" w:type="dxa"/>
            <w:right w:w="0" w:type="dxa"/>
          </w:tblCellMar>
        </w:tblPrEx>
        <w:trPr>
          <w:gridAfter w:val="1"/>
          <w:wAfter w:w="1289" w:type="pct"/>
          <w:tblCellSpacing w:w="15" w:type="dxa"/>
        </w:trPr>
        <w:tc>
          <w:tcPr>
            <w:tcW w:w="1485" w:type="pct"/>
          </w:tcPr>
          <w:p w14:paraId="6EF5A817" w14:textId="77777777" w:rsidR="0042474F" w:rsidRPr="00236A7B" w:rsidRDefault="0042474F" w:rsidP="00DA2B64">
            <w:pPr>
              <w:spacing w:line="276" w:lineRule="auto"/>
              <w:rPr>
                <w:sz w:val="22"/>
                <w:szCs w:val="22"/>
              </w:rPr>
            </w:pPr>
            <w:r w:rsidRPr="00236A7B">
              <w:rPr>
                <w:iCs/>
                <w:sz w:val="22"/>
                <w:szCs w:val="22"/>
              </w:rPr>
              <w:t xml:space="preserve">Adres elektronicznej skrzynki podawczej (ESP) na </w:t>
            </w:r>
            <w:proofErr w:type="spellStart"/>
            <w:r w:rsidRPr="00236A7B">
              <w:rPr>
                <w:iCs/>
                <w:sz w:val="22"/>
                <w:szCs w:val="22"/>
              </w:rPr>
              <w:t>ePUAP</w:t>
            </w:r>
            <w:proofErr w:type="spellEnd"/>
            <w:r w:rsidRPr="00236A7B">
              <w:rPr>
                <w:iCs/>
                <w:sz w:val="22"/>
                <w:szCs w:val="22"/>
              </w:rPr>
              <w:t>:</w:t>
            </w:r>
          </w:p>
        </w:tc>
        <w:tc>
          <w:tcPr>
            <w:tcW w:w="0" w:type="auto"/>
            <w:vAlign w:val="center"/>
          </w:tcPr>
          <w:p w14:paraId="613E63B4" w14:textId="77777777" w:rsidR="0042474F" w:rsidRPr="00236A7B" w:rsidRDefault="0042474F" w:rsidP="00DA2B64">
            <w:pPr>
              <w:spacing w:line="276" w:lineRule="auto"/>
              <w:ind w:left="130" w:hanging="18"/>
              <w:rPr>
                <w:sz w:val="22"/>
                <w:szCs w:val="22"/>
              </w:rPr>
            </w:pPr>
            <w:bookmarkStart w:id="0" w:name="_Hlk129175846"/>
            <w:r w:rsidRPr="00236A7B">
              <w:rPr>
                <w:sz w:val="22"/>
                <w:szCs w:val="22"/>
              </w:rPr>
              <w:t xml:space="preserve">Urząd Gminy </w:t>
            </w:r>
            <w:r>
              <w:rPr>
                <w:sz w:val="22"/>
                <w:szCs w:val="22"/>
              </w:rPr>
              <w:t>Gilowice</w:t>
            </w:r>
            <w:r w:rsidRPr="00236A7B">
              <w:rPr>
                <w:sz w:val="22"/>
                <w:szCs w:val="22"/>
              </w:rPr>
              <w:t xml:space="preserve"> </w:t>
            </w:r>
            <w:r w:rsidRPr="00832E25">
              <w:rPr>
                <w:sz w:val="22"/>
                <w:szCs w:val="22"/>
              </w:rPr>
              <w:t>/q66qk8w6bx/skrytka</w:t>
            </w:r>
            <w:bookmarkEnd w:id="0"/>
          </w:p>
        </w:tc>
      </w:tr>
    </w:tbl>
    <w:p w14:paraId="2A30F13E" w14:textId="77777777" w:rsidR="0042474F" w:rsidRPr="00236A7B" w:rsidRDefault="0042474F" w:rsidP="0042474F">
      <w:pPr>
        <w:tabs>
          <w:tab w:val="left" w:pos="567"/>
        </w:tabs>
        <w:spacing w:line="276" w:lineRule="auto"/>
        <w:ind w:right="1"/>
        <w:jc w:val="both"/>
        <w:rPr>
          <w:sz w:val="22"/>
          <w:szCs w:val="22"/>
        </w:rPr>
      </w:pPr>
    </w:p>
    <w:p w14:paraId="32A39E55" w14:textId="77777777" w:rsidR="0042474F" w:rsidRPr="00236A7B" w:rsidRDefault="0042474F" w:rsidP="0042474F">
      <w:pPr>
        <w:tabs>
          <w:tab w:val="left" w:pos="567"/>
        </w:tabs>
        <w:spacing w:line="276" w:lineRule="auto"/>
        <w:ind w:right="1"/>
        <w:jc w:val="both"/>
        <w:rPr>
          <w:sz w:val="22"/>
          <w:szCs w:val="22"/>
        </w:rPr>
      </w:pPr>
      <w:r w:rsidRPr="00236A7B">
        <w:rPr>
          <w:sz w:val="22"/>
          <w:szCs w:val="22"/>
        </w:rPr>
        <w:t>zwana dalej „Zamawiającym”</w:t>
      </w:r>
    </w:p>
    <w:p w14:paraId="49FDEF4E" w14:textId="77777777" w:rsidR="0042474F" w:rsidRPr="006710ED" w:rsidRDefault="0042474F" w:rsidP="0042474F">
      <w:pPr>
        <w:tabs>
          <w:tab w:val="left" w:pos="567"/>
        </w:tabs>
        <w:spacing w:line="276" w:lineRule="auto"/>
        <w:ind w:right="1"/>
        <w:jc w:val="both"/>
        <w:rPr>
          <w:sz w:val="22"/>
          <w:szCs w:val="22"/>
        </w:rPr>
      </w:pPr>
    </w:p>
    <w:p w14:paraId="2DD267AB" w14:textId="723A3E64" w:rsidR="0042474F" w:rsidRPr="00831794" w:rsidRDefault="0042474F" w:rsidP="0042474F">
      <w:pPr>
        <w:spacing w:line="276" w:lineRule="auto"/>
        <w:jc w:val="both"/>
        <w:rPr>
          <w:sz w:val="22"/>
          <w:szCs w:val="22"/>
        </w:rPr>
      </w:pPr>
      <w:r w:rsidRPr="00831794">
        <w:rPr>
          <w:iCs/>
          <w:sz w:val="22"/>
        </w:rPr>
        <w:t>Adres strony in</w:t>
      </w:r>
      <w:r w:rsidRPr="00831794">
        <w:rPr>
          <w:iCs/>
          <w:sz w:val="22"/>
          <w:szCs w:val="22"/>
        </w:rPr>
        <w:t>ternetowej prowadzonego postępowania:</w:t>
      </w:r>
      <w:r w:rsidRPr="00831794">
        <w:rPr>
          <w:iCs/>
          <w:color w:val="FF0000"/>
          <w:sz w:val="22"/>
          <w:szCs w:val="22"/>
        </w:rPr>
        <w:t xml:space="preserve"> </w:t>
      </w:r>
      <w:r w:rsidR="006F5175">
        <w:rPr>
          <w:rStyle w:val="Hipercze"/>
          <w:b/>
          <w:bCs/>
          <w:sz w:val="22"/>
          <w:szCs w:val="22"/>
        </w:rPr>
        <w:t>=</w:t>
      </w:r>
      <w:hyperlink r:id="rId9" w:history="1">
        <w:r w:rsidR="006F5175" w:rsidRPr="00042C8B">
          <w:rPr>
            <w:rStyle w:val="Hipercze"/>
            <w:b/>
            <w:bCs/>
            <w:sz w:val="22"/>
            <w:szCs w:val="22"/>
          </w:rPr>
          <w:t>https://ezamowienia.gov.pl/mp-client/search/list/ocds-148610-1a554571-9708-41d5-a783-fc322bee92d0</w:t>
        </w:r>
      </w:hyperlink>
    </w:p>
    <w:p w14:paraId="7BDFC6E9" w14:textId="77777777" w:rsidR="0042474F" w:rsidRPr="00831794" w:rsidRDefault="0042474F" w:rsidP="0042474F">
      <w:pPr>
        <w:spacing w:line="276" w:lineRule="auto"/>
        <w:jc w:val="both"/>
        <w:rPr>
          <w:iCs/>
          <w:color w:val="FF0000"/>
          <w:sz w:val="22"/>
          <w:szCs w:val="22"/>
        </w:rPr>
      </w:pPr>
    </w:p>
    <w:p w14:paraId="49E711F1" w14:textId="08A506C3" w:rsidR="0042474F" w:rsidRPr="00A43567" w:rsidRDefault="0042474F" w:rsidP="0042474F">
      <w:pPr>
        <w:spacing w:line="276" w:lineRule="auto"/>
        <w:jc w:val="both"/>
        <w:rPr>
          <w:b/>
          <w:bCs/>
          <w:iCs/>
          <w:sz w:val="22"/>
          <w:szCs w:val="22"/>
        </w:rPr>
      </w:pPr>
      <w:r w:rsidRPr="00A43567">
        <w:rPr>
          <w:b/>
          <w:bCs/>
          <w:iCs/>
          <w:sz w:val="22"/>
          <w:szCs w:val="22"/>
        </w:rPr>
        <w:t xml:space="preserve">Identyfikator postępowania: </w:t>
      </w:r>
      <w:r w:rsidR="00A43567" w:rsidRPr="00A43567">
        <w:rPr>
          <w:b/>
          <w:bCs/>
          <w:sz w:val="22"/>
          <w:szCs w:val="22"/>
        </w:rPr>
        <w:t>ocds-148610-1a554571-9708-41d5-a783-fc322bee92d0</w:t>
      </w:r>
    </w:p>
    <w:p w14:paraId="4F1F9173" w14:textId="77777777" w:rsidR="00A46B7D" w:rsidRDefault="00A46B7D" w:rsidP="0042474F">
      <w:pPr>
        <w:spacing w:line="276" w:lineRule="auto"/>
        <w:jc w:val="both"/>
        <w:rPr>
          <w:iCs/>
          <w:sz w:val="22"/>
          <w:szCs w:val="22"/>
        </w:rPr>
      </w:pPr>
    </w:p>
    <w:p w14:paraId="40A822F7" w14:textId="77777777" w:rsidR="0042474F" w:rsidRDefault="0042474F" w:rsidP="0042474F">
      <w:pPr>
        <w:spacing w:line="276" w:lineRule="auto"/>
        <w:jc w:val="both"/>
        <w:rPr>
          <w:sz w:val="22"/>
          <w:szCs w:val="22"/>
        </w:rPr>
      </w:pPr>
      <w:r w:rsidRPr="00831794">
        <w:rPr>
          <w:iCs/>
          <w:sz w:val="22"/>
          <w:szCs w:val="22"/>
        </w:rPr>
        <w:t xml:space="preserve">Adres strony internetowej, na której udostępniane będą zmiany i wyjaśnienia treści SWZ oraz inne dokumenty zamówienia bezpośrednio związane z postępowaniem o udzielenie zamówienia: </w:t>
      </w:r>
      <w:r w:rsidRPr="00717026">
        <w:rPr>
          <w:b/>
          <w:sz w:val="22"/>
          <w:szCs w:val="22"/>
        </w:rPr>
        <w:t>https://ezamowienia.gov.pl/pl/</w:t>
      </w:r>
      <w:r w:rsidRPr="00831794">
        <w:rPr>
          <w:sz w:val="22"/>
          <w:szCs w:val="22"/>
        </w:rPr>
        <w:t xml:space="preserve">; </w:t>
      </w:r>
    </w:p>
    <w:p w14:paraId="0D524476" w14:textId="77777777" w:rsidR="0042474F" w:rsidRPr="00153608" w:rsidRDefault="0042474F" w:rsidP="0042474F">
      <w:pPr>
        <w:spacing w:line="276" w:lineRule="auto"/>
        <w:jc w:val="both"/>
        <w:rPr>
          <w:sz w:val="22"/>
          <w:szCs w:val="22"/>
        </w:rPr>
      </w:pPr>
      <w:r w:rsidRPr="00841FA3">
        <w:rPr>
          <w:b/>
          <w:sz w:val="22"/>
          <w:szCs w:val="22"/>
        </w:rPr>
        <w:t>http://bip.gilowice.pl/5604</w:t>
      </w:r>
    </w:p>
    <w:p w14:paraId="28191778" w14:textId="77777777" w:rsidR="0042474F" w:rsidRPr="00FA3145" w:rsidRDefault="0042474F" w:rsidP="0042474F">
      <w:pPr>
        <w:tabs>
          <w:tab w:val="left" w:pos="142"/>
        </w:tabs>
        <w:spacing w:line="276" w:lineRule="auto"/>
        <w:jc w:val="both"/>
        <w:rPr>
          <w:b/>
          <w:bCs/>
          <w:color w:val="FF0000"/>
          <w:sz w:val="22"/>
        </w:rPr>
      </w:pPr>
    </w:p>
    <w:p w14:paraId="6CCA1058" w14:textId="425A2578" w:rsidR="0042474F" w:rsidRDefault="0042474F" w:rsidP="0042474F">
      <w:pPr>
        <w:tabs>
          <w:tab w:val="left" w:pos="142"/>
        </w:tabs>
        <w:spacing w:line="276" w:lineRule="auto"/>
        <w:jc w:val="both"/>
        <w:rPr>
          <w:b/>
          <w:bCs/>
          <w:sz w:val="22"/>
        </w:rPr>
      </w:pPr>
      <w:r w:rsidRPr="0042474F">
        <w:rPr>
          <w:b/>
          <w:bCs/>
          <w:sz w:val="22"/>
        </w:rPr>
        <w:t xml:space="preserve">Kody zamówienia wg. CPV </w:t>
      </w:r>
    </w:p>
    <w:p w14:paraId="7D633883" w14:textId="77777777" w:rsidR="004F4893" w:rsidRDefault="004F4893" w:rsidP="0042474F">
      <w:pPr>
        <w:tabs>
          <w:tab w:val="left" w:pos="142"/>
        </w:tabs>
        <w:spacing w:line="276" w:lineRule="auto"/>
        <w:jc w:val="both"/>
        <w:rPr>
          <w:b/>
          <w:bCs/>
          <w:sz w:val="22"/>
        </w:rPr>
      </w:pPr>
    </w:p>
    <w:p w14:paraId="43BCF50F" w14:textId="28935F32" w:rsidR="004F4893" w:rsidRPr="004F4893" w:rsidRDefault="004F4893" w:rsidP="004F4893">
      <w:pPr>
        <w:rPr>
          <w:rFonts w:ascii="Arial" w:hAnsi="Arial" w:cs="Arial"/>
          <w:b/>
          <w:bCs/>
          <w:sz w:val="18"/>
          <w:szCs w:val="18"/>
        </w:rPr>
      </w:pPr>
      <w:r w:rsidRPr="001E5020">
        <w:rPr>
          <w:rFonts w:ascii="Arial" w:hAnsi="Arial" w:cs="Arial"/>
          <w:b/>
          <w:bCs/>
          <w:sz w:val="18"/>
          <w:szCs w:val="18"/>
        </w:rPr>
        <w:t>71320000-7</w:t>
      </w:r>
      <w:r>
        <w:rPr>
          <w:rFonts w:ascii="Arial" w:hAnsi="Arial" w:cs="Arial"/>
          <w:sz w:val="18"/>
          <w:szCs w:val="18"/>
        </w:rPr>
        <w:tab/>
      </w:r>
      <w:r w:rsidRPr="004F4893">
        <w:rPr>
          <w:rFonts w:ascii="Arial" w:hAnsi="Arial" w:cs="Arial"/>
          <w:b/>
          <w:bCs/>
          <w:sz w:val="18"/>
          <w:szCs w:val="18"/>
        </w:rPr>
        <w:t>Usługi inżynieryjne w zakresie projektowania</w:t>
      </w:r>
    </w:p>
    <w:p w14:paraId="2745690A" w14:textId="6103FE89" w:rsidR="004F4893" w:rsidRPr="004F4893" w:rsidRDefault="004F4893" w:rsidP="004F4893">
      <w:pPr>
        <w:rPr>
          <w:rFonts w:ascii="Arial" w:hAnsi="Arial" w:cs="Arial"/>
          <w:b/>
          <w:bCs/>
          <w:sz w:val="18"/>
          <w:szCs w:val="18"/>
        </w:rPr>
      </w:pPr>
      <w:r w:rsidRPr="004F4893">
        <w:rPr>
          <w:rFonts w:ascii="Arial" w:hAnsi="Arial" w:cs="Arial"/>
          <w:b/>
          <w:bCs/>
          <w:sz w:val="18"/>
          <w:szCs w:val="18"/>
        </w:rPr>
        <w:t xml:space="preserve">71322000-1 </w:t>
      </w:r>
      <w:r w:rsidRPr="004F4893">
        <w:rPr>
          <w:rFonts w:ascii="Arial" w:hAnsi="Arial" w:cs="Arial"/>
          <w:b/>
          <w:bCs/>
          <w:sz w:val="18"/>
          <w:szCs w:val="18"/>
        </w:rPr>
        <w:tab/>
        <w:t>Usługi inżynierii projektowej w zakresie inżynierii lądowej i wodnej</w:t>
      </w:r>
    </w:p>
    <w:p w14:paraId="2CDB7F39" w14:textId="38B7D875" w:rsidR="004F4893" w:rsidRPr="00F716B1" w:rsidRDefault="004F4893" w:rsidP="004F4893">
      <w:pPr>
        <w:widowControl w:val="0"/>
        <w:spacing w:line="240" w:lineRule="exact"/>
        <w:rPr>
          <w:rFonts w:ascii="Arial" w:eastAsia="Courier New" w:hAnsi="Arial" w:cs="Arial"/>
          <w:b/>
          <w:bCs/>
          <w:iCs/>
          <w:color w:val="000000"/>
          <w:sz w:val="18"/>
          <w:szCs w:val="18"/>
          <w:lang w:bidi="pl-PL"/>
        </w:rPr>
      </w:pPr>
      <w:r w:rsidRPr="00F716B1">
        <w:rPr>
          <w:rFonts w:ascii="Arial" w:eastAsia="Courier New" w:hAnsi="Arial" w:cs="Arial"/>
          <w:b/>
          <w:bCs/>
          <w:iCs/>
          <w:color w:val="000000"/>
          <w:sz w:val="18"/>
          <w:szCs w:val="18"/>
          <w:lang w:bidi="pl-PL"/>
        </w:rPr>
        <w:t xml:space="preserve">45100000-8     </w:t>
      </w:r>
      <w:r>
        <w:rPr>
          <w:rFonts w:ascii="Arial" w:eastAsia="Courier New" w:hAnsi="Arial" w:cs="Arial"/>
          <w:b/>
          <w:bCs/>
          <w:iCs/>
          <w:color w:val="000000"/>
          <w:sz w:val="18"/>
          <w:szCs w:val="18"/>
          <w:lang w:bidi="pl-PL"/>
        </w:rPr>
        <w:t xml:space="preserve"> </w:t>
      </w:r>
      <w:r>
        <w:rPr>
          <w:rFonts w:ascii="Arial" w:eastAsia="Courier New" w:hAnsi="Arial" w:cs="Arial"/>
          <w:b/>
          <w:bCs/>
          <w:iCs/>
          <w:color w:val="000000"/>
          <w:sz w:val="18"/>
          <w:szCs w:val="18"/>
          <w:lang w:bidi="pl-PL"/>
        </w:rPr>
        <w:tab/>
      </w:r>
      <w:r w:rsidRPr="00F716B1">
        <w:rPr>
          <w:rFonts w:ascii="Arial" w:eastAsia="Courier New" w:hAnsi="Arial" w:cs="Arial"/>
          <w:b/>
          <w:bCs/>
          <w:iCs/>
          <w:color w:val="000000"/>
          <w:sz w:val="18"/>
          <w:szCs w:val="18"/>
          <w:lang w:bidi="pl-PL"/>
        </w:rPr>
        <w:t>Przygotowanie terenu pod budowę</w:t>
      </w:r>
    </w:p>
    <w:p w14:paraId="7BAC7855" w14:textId="7FF7CB6E" w:rsidR="004F4893" w:rsidRPr="00F716B1" w:rsidRDefault="004F4893" w:rsidP="004F4893">
      <w:pPr>
        <w:widowControl w:val="0"/>
        <w:spacing w:line="240" w:lineRule="exact"/>
        <w:rPr>
          <w:rFonts w:ascii="Arial" w:eastAsia="Courier New" w:hAnsi="Arial" w:cs="Arial"/>
          <w:b/>
          <w:bCs/>
          <w:iCs/>
          <w:color w:val="000000"/>
          <w:sz w:val="18"/>
          <w:szCs w:val="18"/>
          <w:lang w:bidi="pl-PL"/>
        </w:rPr>
      </w:pPr>
      <w:r w:rsidRPr="00F716B1">
        <w:rPr>
          <w:rFonts w:ascii="Arial" w:eastAsia="Courier New" w:hAnsi="Arial" w:cs="Arial"/>
          <w:b/>
          <w:bCs/>
          <w:iCs/>
          <w:color w:val="000000"/>
          <w:sz w:val="18"/>
          <w:szCs w:val="18"/>
          <w:lang w:bidi="pl-PL"/>
        </w:rPr>
        <w:t xml:space="preserve">45110000-1     </w:t>
      </w:r>
      <w:r>
        <w:rPr>
          <w:rFonts w:ascii="Arial" w:eastAsia="Courier New" w:hAnsi="Arial" w:cs="Arial"/>
          <w:b/>
          <w:bCs/>
          <w:iCs/>
          <w:color w:val="000000"/>
          <w:sz w:val="18"/>
          <w:szCs w:val="18"/>
          <w:lang w:bidi="pl-PL"/>
        </w:rPr>
        <w:t xml:space="preserve"> </w:t>
      </w:r>
      <w:r>
        <w:rPr>
          <w:rFonts w:ascii="Arial" w:eastAsia="Courier New" w:hAnsi="Arial" w:cs="Arial"/>
          <w:b/>
          <w:bCs/>
          <w:iCs/>
          <w:color w:val="000000"/>
          <w:sz w:val="18"/>
          <w:szCs w:val="18"/>
          <w:lang w:bidi="pl-PL"/>
        </w:rPr>
        <w:tab/>
      </w:r>
      <w:r w:rsidRPr="00F716B1">
        <w:rPr>
          <w:rFonts w:ascii="Arial" w:eastAsia="Courier New" w:hAnsi="Arial" w:cs="Arial"/>
          <w:b/>
          <w:bCs/>
          <w:iCs/>
          <w:color w:val="000000"/>
          <w:sz w:val="18"/>
          <w:szCs w:val="18"/>
          <w:lang w:bidi="pl-PL"/>
        </w:rPr>
        <w:t>Roboty w zakresie burzenia i rozbiórki obiektów budowlanych;  roboty  ziemne</w:t>
      </w:r>
    </w:p>
    <w:p w14:paraId="229151C9" w14:textId="7ED1C6D6" w:rsidR="004F4893" w:rsidRPr="00F716B1" w:rsidRDefault="004F4893" w:rsidP="004F4893">
      <w:pPr>
        <w:widowControl w:val="0"/>
        <w:spacing w:line="240" w:lineRule="exact"/>
        <w:rPr>
          <w:rFonts w:ascii="Arial" w:eastAsia="Courier New" w:hAnsi="Arial" w:cs="Arial"/>
          <w:b/>
          <w:bCs/>
          <w:iCs/>
          <w:color w:val="000000"/>
          <w:sz w:val="18"/>
          <w:szCs w:val="18"/>
          <w:lang w:bidi="pl-PL"/>
        </w:rPr>
      </w:pPr>
      <w:r w:rsidRPr="00F716B1">
        <w:rPr>
          <w:rFonts w:ascii="Arial" w:eastAsia="Courier New" w:hAnsi="Arial" w:cs="Arial"/>
          <w:b/>
          <w:bCs/>
          <w:iCs/>
          <w:color w:val="000000"/>
          <w:sz w:val="18"/>
          <w:szCs w:val="18"/>
          <w:lang w:bidi="pl-PL"/>
        </w:rPr>
        <w:t xml:space="preserve">45111213-4      </w:t>
      </w:r>
      <w:r>
        <w:rPr>
          <w:rFonts w:ascii="Arial" w:eastAsia="Courier New" w:hAnsi="Arial" w:cs="Arial"/>
          <w:b/>
          <w:bCs/>
          <w:iCs/>
          <w:color w:val="000000"/>
          <w:sz w:val="18"/>
          <w:szCs w:val="18"/>
          <w:lang w:bidi="pl-PL"/>
        </w:rPr>
        <w:tab/>
      </w:r>
      <w:r w:rsidRPr="00F716B1">
        <w:rPr>
          <w:rFonts w:ascii="Arial" w:eastAsia="Courier New" w:hAnsi="Arial" w:cs="Arial"/>
          <w:b/>
          <w:bCs/>
          <w:iCs/>
          <w:color w:val="000000"/>
          <w:sz w:val="18"/>
          <w:szCs w:val="18"/>
          <w:lang w:bidi="pl-PL"/>
        </w:rPr>
        <w:t xml:space="preserve">Roboty w zakresie oczyszczania terenu </w:t>
      </w:r>
    </w:p>
    <w:p w14:paraId="3BFB5E11" w14:textId="50C5F800" w:rsidR="004F4893" w:rsidRPr="00F716B1" w:rsidRDefault="004F4893" w:rsidP="004F4893">
      <w:pPr>
        <w:widowControl w:val="0"/>
        <w:spacing w:line="240" w:lineRule="exact"/>
        <w:rPr>
          <w:rFonts w:ascii="Arial" w:eastAsia="Courier New" w:hAnsi="Arial" w:cs="Arial"/>
          <w:b/>
          <w:bCs/>
          <w:iCs/>
          <w:color w:val="000000"/>
          <w:sz w:val="18"/>
          <w:szCs w:val="18"/>
          <w:lang w:bidi="pl-PL"/>
        </w:rPr>
      </w:pPr>
      <w:r w:rsidRPr="00F716B1">
        <w:rPr>
          <w:rFonts w:ascii="Arial" w:eastAsia="Courier New" w:hAnsi="Arial" w:cs="Arial"/>
          <w:b/>
          <w:bCs/>
          <w:iCs/>
          <w:color w:val="000000"/>
          <w:sz w:val="18"/>
          <w:szCs w:val="18"/>
          <w:lang w:bidi="pl-PL"/>
        </w:rPr>
        <w:t xml:space="preserve">45111220-6      </w:t>
      </w:r>
      <w:r>
        <w:rPr>
          <w:rFonts w:ascii="Arial" w:eastAsia="Courier New" w:hAnsi="Arial" w:cs="Arial"/>
          <w:b/>
          <w:bCs/>
          <w:iCs/>
          <w:color w:val="000000"/>
          <w:sz w:val="18"/>
          <w:szCs w:val="18"/>
          <w:lang w:bidi="pl-PL"/>
        </w:rPr>
        <w:tab/>
      </w:r>
      <w:r w:rsidRPr="00F716B1">
        <w:rPr>
          <w:rFonts w:ascii="Arial" w:eastAsia="Courier New" w:hAnsi="Arial" w:cs="Arial"/>
          <w:b/>
          <w:bCs/>
          <w:iCs/>
          <w:color w:val="000000"/>
          <w:sz w:val="18"/>
          <w:szCs w:val="18"/>
          <w:lang w:bidi="pl-PL"/>
        </w:rPr>
        <w:t xml:space="preserve">Roboty w zakresie usuwania gruzu </w:t>
      </w:r>
    </w:p>
    <w:p w14:paraId="3554880B" w14:textId="55C8065E" w:rsidR="004F4893" w:rsidRPr="00F716B1" w:rsidRDefault="004F4893" w:rsidP="004F4893">
      <w:pPr>
        <w:widowControl w:val="0"/>
        <w:spacing w:line="240" w:lineRule="exact"/>
        <w:rPr>
          <w:rFonts w:ascii="Arial" w:eastAsia="Courier New" w:hAnsi="Arial" w:cs="Arial"/>
          <w:b/>
          <w:bCs/>
          <w:iCs/>
          <w:color w:val="000000"/>
          <w:sz w:val="18"/>
          <w:szCs w:val="18"/>
          <w:lang w:bidi="pl-PL"/>
        </w:rPr>
      </w:pPr>
      <w:r w:rsidRPr="00F716B1">
        <w:rPr>
          <w:rFonts w:ascii="Arial" w:eastAsia="Courier New" w:hAnsi="Arial" w:cs="Arial"/>
          <w:b/>
          <w:bCs/>
          <w:iCs/>
          <w:color w:val="000000"/>
          <w:sz w:val="18"/>
          <w:szCs w:val="18"/>
          <w:lang w:bidi="pl-PL"/>
        </w:rPr>
        <w:t xml:space="preserve">45111291-4      </w:t>
      </w:r>
      <w:r>
        <w:rPr>
          <w:rFonts w:ascii="Arial" w:eastAsia="Courier New" w:hAnsi="Arial" w:cs="Arial"/>
          <w:b/>
          <w:bCs/>
          <w:iCs/>
          <w:color w:val="000000"/>
          <w:sz w:val="18"/>
          <w:szCs w:val="18"/>
          <w:lang w:bidi="pl-PL"/>
        </w:rPr>
        <w:tab/>
      </w:r>
      <w:r w:rsidRPr="00F716B1">
        <w:rPr>
          <w:rFonts w:ascii="Arial" w:eastAsia="Courier New" w:hAnsi="Arial" w:cs="Arial"/>
          <w:b/>
          <w:bCs/>
          <w:iCs/>
          <w:color w:val="000000"/>
          <w:sz w:val="18"/>
          <w:szCs w:val="18"/>
          <w:lang w:bidi="pl-PL"/>
        </w:rPr>
        <w:t xml:space="preserve">Roboty w zakresie zagospodarowania terenu </w:t>
      </w:r>
    </w:p>
    <w:p w14:paraId="06F3EDFC" w14:textId="75A93357" w:rsidR="004F4893" w:rsidRPr="00F716B1" w:rsidRDefault="004F4893" w:rsidP="004F4893">
      <w:pPr>
        <w:widowControl w:val="0"/>
        <w:spacing w:line="240" w:lineRule="exact"/>
        <w:rPr>
          <w:rFonts w:ascii="Arial" w:eastAsia="Courier New" w:hAnsi="Arial" w:cs="Arial"/>
          <w:b/>
          <w:bCs/>
          <w:iCs/>
          <w:color w:val="000000"/>
          <w:sz w:val="18"/>
          <w:szCs w:val="18"/>
          <w:lang w:bidi="pl-PL"/>
        </w:rPr>
      </w:pPr>
      <w:r w:rsidRPr="00F716B1">
        <w:rPr>
          <w:rFonts w:ascii="Arial" w:eastAsia="Courier New" w:hAnsi="Arial" w:cs="Arial"/>
          <w:b/>
          <w:bCs/>
          <w:iCs/>
          <w:color w:val="000000"/>
          <w:sz w:val="18"/>
          <w:szCs w:val="18"/>
          <w:lang w:bidi="pl-PL"/>
        </w:rPr>
        <w:t xml:space="preserve">45112710-5      </w:t>
      </w:r>
      <w:r>
        <w:rPr>
          <w:rFonts w:ascii="Arial" w:eastAsia="Courier New" w:hAnsi="Arial" w:cs="Arial"/>
          <w:b/>
          <w:bCs/>
          <w:iCs/>
          <w:color w:val="000000"/>
          <w:sz w:val="18"/>
          <w:szCs w:val="18"/>
          <w:lang w:bidi="pl-PL"/>
        </w:rPr>
        <w:tab/>
      </w:r>
      <w:r w:rsidRPr="00F716B1">
        <w:rPr>
          <w:rFonts w:ascii="Arial" w:eastAsia="Courier New" w:hAnsi="Arial" w:cs="Arial"/>
          <w:b/>
          <w:bCs/>
          <w:iCs/>
          <w:color w:val="000000"/>
          <w:sz w:val="18"/>
          <w:szCs w:val="18"/>
          <w:lang w:bidi="pl-PL"/>
        </w:rPr>
        <w:t xml:space="preserve">Roboty w zakresie kształtowania terenów zielonych </w:t>
      </w:r>
    </w:p>
    <w:p w14:paraId="56FD83CF" w14:textId="77237FB9" w:rsidR="004F4893" w:rsidRPr="00F716B1" w:rsidRDefault="004F4893" w:rsidP="004F4893">
      <w:pPr>
        <w:widowControl w:val="0"/>
        <w:spacing w:line="240" w:lineRule="exact"/>
        <w:rPr>
          <w:rFonts w:ascii="Arial" w:eastAsia="Courier New" w:hAnsi="Arial" w:cs="Arial"/>
          <w:b/>
          <w:bCs/>
          <w:iCs/>
          <w:color w:val="000000"/>
          <w:sz w:val="18"/>
          <w:szCs w:val="18"/>
          <w:lang w:bidi="pl-PL"/>
        </w:rPr>
      </w:pPr>
      <w:r w:rsidRPr="00F716B1">
        <w:rPr>
          <w:rFonts w:ascii="Arial" w:eastAsia="Courier New" w:hAnsi="Arial" w:cs="Arial"/>
          <w:b/>
          <w:bCs/>
          <w:iCs/>
          <w:color w:val="000000"/>
          <w:sz w:val="18"/>
          <w:szCs w:val="18"/>
          <w:lang w:bidi="pl-PL"/>
        </w:rPr>
        <w:t xml:space="preserve">45113000-2      </w:t>
      </w:r>
      <w:r>
        <w:rPr>
          <w:rFonts w:ascii="Arial" w:eastAsia="Courier New" w:hAnsi="Arial" w:cs="Arial"/>
          <w:b/>
          <w:bCs/>
          <w:iCs/>
          <w:color w:val="000000"/>
          <w:sz w:val="18"/>
          <w:szCs w:val="18"/>
          <w:lang w:bidi="pl-PL"/>
        </w:rPr>
        <w:tab/>
      </w:r>
      <w:r w:rsidRPr="00F716B1">
        <w:rPr>
          <w:rFonts w:ascii="Arial" w:eastAsia="Courier New" w:hAnsi="Arial" w:cs="Arial"/>
          <w:b/>
          <w:bCs/>
          <w:iCs/>
          <w:color w:val="000000"/>
          <w:sz w:val="18"/>
          <w:szCs w:val="18"/>
          <w:lang w:bidi="pl-PL"/>
        </w:rPr>
        <w:t xml:space="preserve">Roboty na placu budowy  </w:t>
      </w:r>
    </w:p>
    <w:p w14:paraId="56B67CEE" w14:textId="27E7C46F" w:rsidR="004F4893" w:rsidRPr="00F716B1" w:rsidRDefault="004F4893" w:rsidP="004F4893">
      <w:pPr>
        <w:widowControl w:val="0"/>
        <w:spacing w:line="240" w:lineRule="exact"/>
        <w:rPr>
          <w:rFonts w:ascii="Arial" w:eastAsia="Courier New" w:hAnsi="Arial" w:cs="Arial"/>
          <w:b/>
          <w:bCs/>
          <w:iCs/>
          <w:color w:val="000000"/>
          <w:sz w:val="18"/>
          <w:szCs w:val="18"/>
          <w:lang w:bidi="pl-PL"/>
        </w:rPr>
      </w:pPr>
      <w:r w:rsidRPr="00F716B1">
        <w:rPr>
          <w:rFonts w:ascii="Arial" w:eastAsia="Courier New" w:hAnsi="Arial" w:cs="Arial"/>
          <w:b/>
          <w:bCs/>
          <w:iCs/>
          <w:color w:val="000000"/>
          <w:sz w:val="18"/>
          <w:szCs w:val="18"/>
          <w:lang w:bidi="pl-PL"/>
        </w:rPr>
        <w:t xml:space="preserve">45220000-5      </w:t>
      </w:r>
      <w:r>
        <w:rPr>
          <w:rFonts w:ascii="Arial" w:eastAsia="Courier New" w:hAnsi="Arial" w:cs="Arial"/>
          <w:b/>
          <w:bCs/>
          <w:iCs/>
          <w:color w:val="000000"/>
          <w:sz w:val="18"/>
          <w:szCs w:val="18"/>
          <w:lang w:bidi="pl-PL"/>
        </w:rPr>
        <w:tab/>
      </w:r>
      <w:r w:rsidRPr="00F716B1">
        <w:rPr>
          <w:rFonts w:ascii="Arial" w:eastAsia="Courier New" w:hAnsi="Arial" w:cs="Arial"/>
          <w:b/>
          <w:bCs/>
          <w:iCs/>
          <w:color w:val="000000"/>
          <w:sz w:val="18"/>
          <w:szCs w:val="18"/>
          <w:lang w:bidi="pl-PL"/>
        </w:rPr>
        <w:t xml:space="preserve">Roboty inżynieryjne i budowlane  </w:t>
      </w:r>
    </w:p>
    <w:p w14:paraId="0500AAAC" w14:textId="536A49C4" w:rsidR="004F4893" w:rsidRPr="00F716B1" w:rsidRDefault="004F4893" w:rsidP="004F4893">
      <w:pPr>
        <w:widowControl w:val="0"/>
        <w:spacing w:line="240" w:lineRule="exact"/>
        <w:rPr>
          <w:rFonts w:ascii="Arial" w:eastAsia="Courier New" w:hAnsi="Arial" w:cs="Arial"/>
          <w:b/>
          <w:bCs/>
          <w:iCs/>
          <w:color w:val="000000"/>
          <w:sz w:val="18"/>
          <w:szCs w:val="18"/>
          <w:lang w:bidi="pl-PL"/>
        </w:rPr>
      </w:pPr>
      <w:r w:rsidRPr="00F716B1">
        <w:rPr>
          <w:rFonts w:ascii="Arial" w:eastAsia="Courier New" w:hAnsi="Arial" w:cs="Arial"/>
          <w:b/>
          <w:bCs/>
          <w:iCs/>
          <w:color w:val="000000"/>
          <w:sz w:val="18"/>
          <w:szCs w:val="18"/>
          <w:lang w:bidi="pl-PL"/>
        </w:rPr>
        <w:t xml:space="preserve">45221113-7      </w:t>
      </w:r>
      <w:r>
        <w:rPr>
          <w:rFonts w:ascii="Arial" w:eastAsia="Courier New" w:hAnsi="Arial" w:cs="Arial"/>
          <w:b/>
          <w:bCs/>
          <w:iCs/>
          <w:color w:val="000000"/>
          <w:sz w:val="18"/>
          <w:szCs w:val="18"/>
          <w:lang w:bidi="pl-PL"/>
        </w:rPr>
        <w:tab/>
      </w:r>
      <w:r w:rsidRPr="00F716B1">
        <w:rPr>
          <w:rFonts w:ascii="Arial" w:eastAsia="Courier New" w:hAnsi="Arial" w:cs="Arial"/>
          <w:b/>
          <w:bCs/>
          <w:iCs/>
          <w:color w:val="000000"/>
          <w:sz w:val="18"/>
          <w:szCs w:val="18"/>
          <w:lang w:bidi="pl-PL"/>
        </w:rPr>
        <w:t>Roboty budowlane w zakresie mostowych przejść dla pieszych</w:t>
      </w:r>
    </w:p>
    <w:p w14:paraId="05A02C74" w14:textId="1DA201F3" w:rsidR="004F4893" w:rsidRPr="009604BE" w:rsidRDefault="004F4893" w:rsidP="004F4893">
      <w:pPr>
        <w:widowControl w:val="0"/>
        <w:spacing w:line="240" w:lineRule="exact"/>
        <w:rPr>
          <w:rFonts w:ascii="Arial" w:hAnsi="Arial" w:cs="Arial"/>
          <w:b/>
          <w:bCs/>
          <w:sz w:val="18"/>
          <w:szCs w:val="18"/>
        </w:rPr>
      </w:pPr>
      <w:r w:rsidRPr="001E5020">
        <w:rPr>
          <w:rStyle w:val="Pogrubienie"/>
          <w:rFonts w:ascii="Arial" w:hAnsi="Arial" w:cs="Arial"/>
          <w:sz w:val="18"/>
          <w:szCs w:val="18"/>
        </w:rPr>
        <w:t>80000000-4</w:t>
      </w:r>
      <w:r w:rsidRPr="001E5020">
        <w:rPr>
          <w:rFonts w:ascii="Arial" w:hAnsi="Arial" w:cs="Arial"/>
          <w:sz w:val="18"/>
          <w:szCs w:val="18"/>
        </w:rPr>
        <w:t xml:space="preserve"> </w:t>
      </w:r>
      <w:r>
        <w:rPr>
          <w:rFonts w:ascii="Arial" w:hAnsi="Arial" w:cs="Arial"/>
          <w:sz w:val="18"/>
          <w:szCs w:val="18"/>
        </w:rPr>
        <w:t xml:space="preserve">     </w:t>
      </w:r>
      <w:r w:rsidR="009604BE">
        <w:rPr>
          <w:rFonts w:ascii="Arial" w:hAnsi="Arial" w:cs="Arial"/>
          <w:sz w:val="18"/>
          <w:szCs w:val="18"/>
        </w:rPr>
        <w:tab/>
      </w:r>
      <w:r w:rsidRPr="009604BE">
        <w:rPr>
          <w:rFonts w:ascii="Arial" w:hAnsi="Arial" w:cs="Arial"/>
          <w:b/>
          <w:bCs/>
          <w:sz w:val="18"/>
          <w:szCs w:val="18"/>
        </w:rPr>
        <w:t>Usługi edukacyjne i szkoleniowe)</w:t>
      </w:r>
    </w:p>
    <w:p w14:paraId="15C8DF7A" w14:textId="6B317A27" w:rsidR="004F4893" w:rsidRPr="009604BE" w:rsidRDefault="004F4893" w:rsidP="004F4893">
      <w:pPr>
        <w:widowControl w:val="0"/>
        <w:spacing w:line="240" w:lineRule="exact"/>
        <w:rPr>
          <w:rFonts w:ascii="Arial" w:hAnsi="Arial" w:cs="Arial"/>
          <w:b/>
          <w:bCs/>
          <w:sz w:val="18"/>
          <w:szCs w:val="18"/>
        </w:rPr>
      </w:pPr>
      <w:r w:rsidRPr="009604BE">
        <w:rPr>
          <w:rStyle w:val="Pogrubienie"/>
          <w:rFonts w:ascii="Arial" w:hAnsi="Arial" w:cs="Arial"/>
          <w:sz w:val="18"/>
          <w:szCs w:val="18"/>
        </w:rPr>
        <w:t>79341400-0</w:t>
      </w:r>
      <w:r w:rsidRPr="009604BE">
        <w:rPr>
          <w:rFonts w:ascii="Arial" w:hAnsi="Arial" w:cs="Arial"/>
          <w:b/>
          <w:bCs/>
          <w:sz w:val="18"/>
          <w:szCs w:val="18"/>
        </w:rPr>
        <w:t xml:space="preserve">      </w:t>
      </w:r>
      <w:r w:rsidR="009604BE" w:rsidRPr="009604BE">
        <w:rPr>
          <w:rFonts w:ascii="Arial" w:hAnsi="Arial" w:cs="Arial"/>
          <w:b/>
          <w:bCs/>
          <w:sz w:val="18"/>
          <w:szCs w:val="18"/>
        </w:rPr>
        <w:tab/>
      </w:r>
      <w:r w:rsidRPr="009604BE">
        <w:rPr>
          <w:rFonts w:ascii="Arial" w:hAnsi="Arial" w:cs="Arial"/>
          <w:b/>
          <w:bCs/>
          <w:sz w:val="18"/>
          <w:szCs w:val="18"/>
        </w:rPr>
        <w:t>Usługi prowadzenia kampanii reklamowych</w:t>
      </w:r>
    </w:p>
    <w:p w14:paraId="550DC036" w14:textId="642810D1" w:rsidR="004F4893" w:rsidRPr="009604BE" w:rsidRDefault="004F4893" w:rsidP="004F4893">
      <w:pPr>
        <w:widowControl w:val="0"/>
        <w:spacing w:line="240" w:lineRule="exact"/>
        <w:rPr>
          <w:rFonts w:ascii="Arial" w:hAnsi="Arial" w:cs="Arial"/>
          <w:b/>
          <w:bCs/>
          <w:sz w:val="18"/>
          <w:szCs w:val="18"/>
        </w:rPr>
      </w:pPr>
      <w:r w:rsidRPr="009604BE">
        <w:rPr>
          <w:rStyle w:val="Pogrubienie"/>
          <w:rFonts w:ascii="Arial" w:hAnsi="Arial" w:cs="Arial"/>
          <w:sz w:val="18"/>
          <w:szCs w:val="18"/>
        </w:rPr>
        <w:t>80540000-1</w:t>
      </w:r>
      <w:r w:rsidRPr="009604BE">
        <w:rPr>
          <w:rFonts w:ascii="Arial" w:hAnsi="Arial" w:cs="Arial"/>
          <w:b/>
          <w:bCs/>
          <w:sz w:val="18"/>
          <w:szCs w:val="18"/>
        </w:rPr>
        <w:t xml:space="preserve">      </w:t>
      </w:r>
      <w:r w:rsidR="009604BE" w:rsidRPr="009604BE">
        <w:rPr>
          <w:rFonts w:ascii="Arial" w:hAnsi="Arial" w:cs="Arial"/>
          <w:b/>
          <w:bCs/>
          <w:sz w:val="18"/>
          <w:szCs w:val="18"/>
        </w:rPr>
        <w:tab/>
      </w:r>
      <w:r w:rsidRPr="009604BE">
        <w:rPr>
          <w:rFonts w:ascii="Arial" w:hAnsi="Arial" w:cs="Arial"/>
          <w:b/>
          <w:bCs/>
          <w:sz w:val="18"/>
          <w:szCs w:val="18"/>
        </w:rPr>
        <w:t xml:space="preserve">Usługi szkolenia w dziedzinie środowiska naturalnego oraz pomocniczo </w:t>
      </w:r>
    </w:p>
    <w:p w14:paraId="155A91D8" w14:textId="77777777" w:rsidR="0042474F" w:rsidRPr="0042474F" w:rsidRDefault="0042474F" w:rsidP="0042474F">
      <w:pPr>
        <w:tabs>
          <w:tab w:val="left" w:pos="142"/>
        </w:tabs>
        <w:spacing w:line="276" w:lineRule="auto"/>
        <w:jc w:val="both"/>
        <w:rPr>
          <w:b/>
          <w:bCs/>
          <w:sz w:val="22"/>
        </w:rPr>
      </w:pPr>
    </w:p>
    <w:p w14:paraId="2A0B6E12" w14:textId="77777777" w:rsidR="0042474F" w:rsidRPr="005A7BA5" w:rsidRDefault="0042474F" w:rsidP="00580604">
      <w:pPr>
        <w:tabs>
          <w:tab w:val="left" w:pos="142"/>
        </w:tabs>
        <w:spacing w:line="276" w:lineRule="auto"/>
        <w:jc w:val="both"/>
        <w:rPr>
          <w:rFonts w:asciiTheme="minorHAnsi" w:hAnsiTheme="minorHAnsi" w:cstheme="minorHAnsi"/>
          <w:bCs/>
          <w:sz w:val="22"/>
        </w:rPr>
      </w:pPr>
    </w:p>
    <w:p w14:paraId="6DB0326E" w14:textId="6F27FE99" w:rsidR="00FE4B22" w:rsidRDefault="00FE4B22" w:rsidP="006B711F">
      <w:pPr>
        <w:numPr>
          <w:ilvl w:val="0"/>
          <w:numId w:val="5"/>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lastRenderedPageBreak/>
        <w:t>Postępowanie o udzielenie zamówienia publicznego prowadzone jest w trybie podstawowym bez przeprowadzania negocjacji, na podstawie art. 275 pkt 1 ustawy z 11 września 2019 r. Prawo zamówień publicznych (</w:t>
      </w:r>
      <w:r w:rsidR="00AE4DA8" w:rsidRPr="005A7BA5">
        <w:rPr>
          <w:rFonts w:asciiTheme="minorHAnsi" w:hAnsiTheme="minorHAnsi" w:cstheme="minorHAnsi"/>
          <w:sz w:val="22"/>
        </w:rPr>
        <w:t>t.</w:t>
      </w:r>
      <w:r w:rsidR="006C770A" w:rsidRPr="005A7BA5">
        <w:rPr>
          <w:rFonts w:asciiTheme="minorHAnsi" w:hAnsiTheme="minorHAnsi" w:cstheme="minorHAnsi"/>
          <w:sz w:val="22"/>
        </w:rPr>
        <w:t xml:space="preserve"> </w:t>
      </w:r>
      <w:r w:rsidR="00AE4DA8" w:rsidRPr="005A7BA5">
        <w:rPr>
          <w:rFonts w:asciiTheme="minorHAnsi" w:hAnsiTheme="minorHAnsi" w:cstheme="minorHAnsi"/>
          <w:sz w:val="22"/>
        </w:rPr>
        <w:t>j. Dz. U. z 2024 r. poz. 1320</w:t>
      </w:r>
      <w:r w:rsidR="00EC7C97">
        <w:rPr>
          <w:rFonts w:asciiTheme="minorHAnsi" w:hAnsiTheme="minorHAnsi" w:cstheme="minorHAnsi"/>
          <w:sz w:val="22"/>
        </w:rPr>
        <w:t xml:space="preserve"> z </w:t>
      </w:r>
      <w:proofErr w:type="spellStart"/>
      <w:r w:rsidR="00EC7C97">
        <w:rPr>
          <w:rFonts w:asciiTheme="minorHAnsi" w:hAnsiTheme="minorHAnsi" w:cstheme="minorHAnsi"/>
          <w:sz w:val="22"/>
        </w:rPr>
        <w:t>późn</w:t>
      </w:r>
      <w:proofErr w:type="spellEnd"/>
      <w:r w:rsidR="00EC7C97">
        <w:rPr>
          <w:rFonts w:asciiTheme="minorHAnsi" w:hAnsiTheme="minorHAnsi" w:cstheme="minorHAnsi"/>
          <w:sz w:val="22"/>
        </w:rPr>
        <w:t>. zm.</w:t>
      </w:r>
      <w:r w:rsidRPr="005A7BA5">
        <w:rPr>
          <w:rFonts w:asciiTheme="minorHAnsi" w:hAnsiTheme="minorHAnsi" w:cstheme="minorHAnsi"/>
          <w:sz w:val="22"/>
        </w:rPr>
        <w:t>) – zwanej dalej „ustawą</w:t>
      </w:r>
      <w:r w:rsidR="00A36B7A" w:rsidRPr="005A7BA5">
        <w:rPr>
          <w:rFonts w:asciiTheme="minorHAnsi" w:hAnsiTheme="minorHAnsi" w:cstheme="minorHAnsi"/>
          <w:sz w:val="22"/>
        </w:rPr>
        <w:t xml:space="preserve"> </w:t>
      </w:r>
      <w:proofErr w:type="spellStart"/>
      <w:r w:rsidR="00A36B7A" w:rsidRPr="005A7BA5">
        <w:rPr>
          <w:rFonts w:asciiTheme="minorHAnsi" w:hAnsiTheme="minorHAnsi" w:cstheme="minorHAnsi"/>
          <w:sz w:val="22"/>
        </w:rPr>
        <w:t>Pzp</w:t>
      </w:r>
      <w:proofErr w:type="spellEnd"/>
      <w:r w:rsidRPr="005A7BA5">
        <w:rPr>
          <w:rFonts w:asciiTheme="minorHAnsi" w:hAnsiTheme="minorHAnsi" w:cstheme="minorHAnsi"/>
          <w:sz w:val="22"/>
        </w:rPr>
        <w:t xml:space="preserve">”, o wartości szacunkowej </w:t>
      </w:r>
      <w:r w:rsidRPr="005A7BA5">
        <w:rPr>
          <w:rFonts w:asciiTheme="minorHAnsi" w:hAnsiTheme="minorHAnsi" w:cstheme="minorHAnsi"/>
          <w:b/>
          <w:sz w:val="22"/>
        </w:rPr>
        <w:t xml:space="preserve">poniżej </w:t>
      </w:r>
      <w:r w:rsidRPr="005A7BA5">
        <w:rPr>
          <w:rFonts w:asciiTheme="minorHAnsi" w:hAnsiTheme="minorHAnsi" w:cstheme="minorHAnsi"/>
          <w:b/>
          <w:bCs/>
          <w:sz w:val="22"/>
        </w:rPr>
        <w:t>progów unijnych</w:t>
      </w:r>
      <w:r w:rsidRPr="005A7BA5">
        <w:rPr>
          <w:rFonts w:asciiTheme="minorHAnsi" w:hAnsiTheme="minorHAnsi" w:cstheme="minorHAnsi"/>
          <w:sz w:val="22"/>
        </w:rPr>
        <w:t>, określonych na podstawie art. 3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Pr="005A7BA5">
        <w:rPr>
          <w:rFonts w:asciiTheme="minorHAnsi" w:hAnsiTheme="minorHAnsi" w:cstheme="minorHAnsi"/>
          <w:sz w:val="22"/>
        </w:rPr>
        <w:t>.</w:t>
      </w:r>
    </w:p>
    <w:p w14:paraId="3DDFF7E7" w14:textId="1C17C672" w:rsidR="00904DA2" w:rsidRPr="00904DA2" w:rsidRDefault="00904DA2" w:rsidP="00904DA2">
      <w:pPr>
        <w:numPr>
          <w:ilvl w:val="0"/>
          <w:numId w:val="5"/>
        </w:numPr>
        <w:tabs>
          <w:tab w:val="clear" w:pos="720"/>
        </w:tabs>
        <w:spacing w:line="276" w:lineRule="auto"/>
        <w:ind w:left="426" w:hanging="426"/>
        <w:jc w:val="both"/>
        <w:rPr>
          <w:rFonts w:asciiTheme="minorHAnsi" w:hAnsiTheme="minorHAnsi" w:cstheme="minorHAnsi"/>
          <w:sz w:val="22"/>
          <w:szCs w:val="22"/>
        </w:rPr>
      </w:pPr>
      <w:r w:rsidRPr="00904DA2">
        <w:rPr>
          <w:rFonts w:asciiTheme="minorHAnsi" w:hAnsiTheme="minorHAnsi" w:cstheme="minorHAnsi"/>
          <w:sz w:val="22"/>
          <w:szCs w:val="22"/>
        </w:rPr>
        <w:t xml:space="preserve">Projekt objęty dofinansowaniem w ramach Fundusze Europejskie dla Śląskiego 2021-2027                                            (Europejski Fundusz Rozwoju Regionalnego)  dla Priorytetu: FESL.02.00-Fundusze Europejskie na zielony rozwój dla Działania: FESL.02.014.-Ochrona przyrody i bioróżnorodność </w:t>
      </w:r>
    </w:p>
    <w:p w14:paraId="56F110E6" w14:textId="77777777" w:rsidR="00FE4B22" w:rsidRPr="005A7BA5" w:rsidRDefault="00FE4B22" w:rsidP="006B711F">
      <w:pPr>
        <w:numPr>
          <w:ilvl w:val="0"/>
          <w:numId w:val="5"/>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Nie zamierza się ustanawiać dynamicznego systemu zakupów.</w:t>
      </w:r>
    </w:p>
    <w:p w14:paraId="79222882" w14:textId="77777777" w:rsidR="00FE4B22" w:rsidRPr="005A7BA5" w:rsidRDefault="00FE4B22" w:rsidP="006B711F">
      <w:pPr>
        <w:numPr>
          <w:ilvl w:val="0"/>
          <w:numId w:val="5"/>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Nie przewiduje się zawarcia umowy ramowej.</w:t>
      </w:r>
    </w:p>
    <w:p w14:paraId="2E790514" w14:textId="77777777" w:rsidR="00FE4B22" w:rsidRPr="005A7BA5" w:rsidRDefault="00FE4B22" w:rsidP="006B711F">
      <w:pPr>
        <w:numPr>
          <w:ilvl w:val="0"/>
          <w:numId w:val="5"/>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Nie przewiduje zwrotu kosztów udziału w postępowaniu, poza wyjątkami przewidzianymi ustawą</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Pr="005A7BA5">
        <w:rPr>
          <w:rFonts w:asciiTheme="minorHAnsi" w:hAnsiTheme="minorHAnsi" w:cstheme="minorHAnsi"/>
          <w:sz w:val="22"/>
        </w:rPr>
        <w:t>. Wykonawca ponosi wszelkie koszty udziału w postępowaniu, w tym koszty przygotowania oferty.</w:t>
      </w:r>
    </w:p>
    <w:p w14:paraId="73C4A1DC" w14:textId="77777777" w:rsidR="00FE4B22" w:rsidRPr="005A7BA5" w:rsidRDefault="00FE4B22" w:rsidP="006B711F">
      <w:pPr>
        <w:numPr>
          <w:ilvl w:val="0"/>
          <w:numId w:val="5"/>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Nie ogranicza się możliwości ubiegania się o udzielenie zamówienia wyłącznie przez Wykonawców, o których mowa w art. 94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Pr="005A7BA5">
        <w:rPr>
          <w:rFonts w:asciiTheme="minorHAnsi" w:hAnsiTheme="minorHAnsi" w:cstheme="minorHAnsi"/>
          <w:sz w:val="22"/>
        </w:rPr>
        <w:t>.</w:t>
      </w:r>
    </w:p>
    <w:p w14:paraId="59826DB4" w14:textId="77777777" w:rsidR="005E2BA6" w:rsidRPr="005A7BA5" w:rsidRDefault="005E2BA6" w:rsidP="006B711F">
      <w:pPr>
        <w:pStyle w:val="Tekstpodstawowy"/>
        <w:numPr>
          <w:ilvl w:val="0"/>
          <w:numId w:val="5"/>
        </w:numPr>
        <w:tabs>
          <w:tab w:val="clear" w:pos="142"/>
          <w:tab w:val="clear" w:pos="720"/>
        </w:tabs>
        <w:spacing w:line="276" w:lineRule="auto"/>
        <w:ind w:left="426" w:hanging="426"/>
        <w:rPr>
          <w:rFonts w:asciiTheme="minorHAnsi" w:hAnsiTheme="minorHAnsi" w:cstheme="minorHAnsi"/>
          <w:sz w:val="22"/>
        </w:rPr>
      </w:pPr>
      <w:r w:rsidRPr="005A7BA5">
        <w:rPr>
          <w:rFonts w:asciiTheme="minorHAnsi" w:hAnsiTheme="minorHAnsi" w:cstheme="minorHAnsi"/>
          <w:sz w:val="22"/>
        </w:rPr>
        <w:t xml:space="preserve">Zamawiający nie </w:t>
      </w:r>
      <w:r w:rsidR="00B863C8" w:rsidRPr="005A7BA5">
        <w:rPr>
          <w:rFonts w:asciiTheme="minorHAnsi" w:hAnsiTheme="minorHAnsi" w:cstheme="minorHAnsi"/>
          <w:sz w:val="22"/>
        </w:rPr>
        <w:t>przewiduje udzielenia</w:t>
      </w:r>
      <w:r w:rsidRPr="005A7BA5">
        <w:rPr>
          <w:rFonts w:asciiTheme="minorHAnsi" w:hAnsiTheme="minorHAnsi" w:cstheme="minorHAnsi"/>
          <w:sz w:val="22"/>
        </w:rPr>
        <w:t xml:space="preserve"> zamówień, o których mowa w art. 214 ust. 1 pkt 7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Pr="005A7BA5">
        <w:rPr>
          <w:rFonts w:asciiTheme="minorHAnsi" w:hAnsiTheme="minorHAnsi" w:cstheme="minorHAnsi"/>
          <w:sz w:val="22"/>
        </w:rPr>
        <w:t xml:space="preserve">. </w:t>
      </w:r>
    </w:p>
    <w:p w14:paraId="7BB78B19" w14:textId="77777777" w:rsidR="00FE4B22" w:rsidRPr="005A7BA5" w:rsidRDefault="00FE4B22" w:rsidP="006B711F">
      <w:pPr>
        <w:numPr>
          <w:ilvl w:val="0"/>
          <w:numId w:val="5"/>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Nie przewiduje się rozliczenia w walutach obcych.</w:t>
      </w:r>
    </w:p>
    <w:p w14:paraId="4B602FD3" w14:textId="77777777" w:rsidR="00FE4B22" w:rsidRPr="005A7BA5" w:rsidRDefault="00FE4B22" w:rsidP="006B711F">
      <w:pPr>
        <w:numPr>
          <w:ilvl w:val="0"/>
          <w:numId w:val="5"/>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Nie przewiduje się wyboru oferty z zastosowaniem aukcji elektronicznej.</w:t>
      </w:r>
    </w:p>
    <w:p w14:paraId="4417814D" w14:textId="77777777" w:rsidR="00FE4B22" w:rsidRPr="005A7BA5" w:rsidRDefault="00A56649" w:rsidP="006B711F">
      <w:pPr>
        <w:numPr>
          <w:ilvl w:val="0"/>
          <w:numId w:val="5"/>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Zamawiający n</w:t>
      </w:r>
      <w:r w:rsidR="00FE4B22" w:rsidRPr="005A7BA5">
        <w:rPr>
          <w:rFonts w:asciiTheme="minorHAnsi" w:hAnsiTheme="minorHAnsi" w:cstheme="minorHAnsi"/>
          <w:sz w:val="22"/>
        </w:rPr>
        <w:t>ie wprowadza zastrzeżenia wskazującego na obowiązek osobistego wykonania przez Wykonawcę kluczowych zadań.</w:t>
      </w:r>
    </w:p>
    <w:p w14:paraId="54C84408" w14:textId="14C85307" w:rsidR="00FE4B22" w:rsidRPr="005A7BA5" w:rsidRDefault="00F643E6" w:rsidP="006B711F">
      <w:pPr>
        <w:numPr>
          <w:ilvl w:val="0"/>
          <w:numId w:val="5"/>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Nie przewiduje się udzielania zaliczek.</w:t>
      </w:r>
    </w:p>
    <w:p w14:paraId="21E6D7AD" w14:textId="77433822" w:rsidR="00040561" w:rsidRPr="005A7BA5" w:rsidRDefault="00040561" w:rsidP="006B711F">
      <w:pPr>
        <w:numPr>
          <w:ilvl w:val="0"/>
          <w:numId w:val="5"/>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Nie ujawnia się informacji stanowiących tajemnicę przedsiębiorstwa w rozumieniu przepisów ustawy z dnia 16 kwietnia 1993 r. o zwalczaniu nieuczciwej konkurencji</w:t>
      </w:r>
      <w:r w:rsidR="00C745B2" w:rsidRPr="005A7BA5">
        <w:rPr>
          <w:rFonts w:asciiTheme="minorHAnsi" w:hAnsiTheme="minorHAnsi" w:cstheme="minorHAnsi"/>
          <w:sz w:val="22"/>
        </w:rPr>
        <w:t xml:space="preserve"> </w:t>
      </w:r>
      <w:r w:rsidR="00C745B2" w:rsidRPr="005A7BA5">
        <w:rPr>
          <w:rFonts w:asciiTheme="minorHAnsi" w:eastAsia="Calibri" w:hAnsiTheme="minorHAnsi" w:cstheme="minorHAnsi"/>
          <w:sz w:val="22"/>
          <w:lang w:eastAsia="en-US"/>
        </w:rPr>
        <w:t>(</w:t>
      </w:r>
      <w:proofErr w:type="spellStart"/>
      <w:r w:rsidR="00AC65BD" w:rsidRPr="005A7BA5">
        <w:rPr>
          <w:rFonts w:asciiTheme="minorHAnsi" w:eastAsia="Calibri" w:hAnsiTheme="minorHAnsi" w:cstheme="minorHAnsi"/>
          <w:sz w:val="22"/>
          <w:lang w:eastAsia="en-US"/>
        </w:rPr>
        <w:t>t.j</w:t>
      </w:r>
      <w:proofErr w:type="spellEnd"/>
      <w:r w:rsidR="00AC65BD" w:rsidRPr="005A7BA5">
        <w:rPr>
          <w:rFonts w:asciiTheme="minorHAnsi" w:eastAsia="Calibri" w:hAnsiTheme="minorHAnsi" w:cstheme="minorHAnsi"/>
          <w:sz w:val="22"/>
          <w:lang w:eastAsia="en-US"/>
        </w:rPr>
        <w:t>. Dz. U. z 2022 r. poz. 1233</w:t>
      </w:r>
      <w:r w:rsidR="00EC7C97">
        <w:rPr>
          <w:rFonts w:asciiTheme="minorHAnsi" w:eastAsia="Calibri" w:hAnsiTheme="minorHAnsi" w:cstheme="minorHAnsi"/>
          <w:sz w:val="22"/>
          <w:lang w:eastAsia="en-US"/>
        </w:rPr>
        <w:t xml:space="preserve"> </w:t>
      </w:r>
      <w:r w:rsidR="00EC7C97" w:rsidRPr="00CE1F50">
        <w:rPr>
          <w:rFonts w:asciiTheme="minorHAnsi" w:eastAsia="Calibri" w:hAnsiTheme="minorHAnsi" w:cstheme="minorHAnsi"/>
          <w:sz w:val="22"/>
          <w:lang w:eastAsia="en-US"/>
        </w:rPr>
        <w:t xml:space="preserve">z </w:t>
      </w:r>
      <w:proofErr w:type="spellStart"/>
      <w:r w:rsidR="00EC7C97" w:rsidRPr="00CE1F50">
        <w:rPr>
          <w:rFonts w:asciiTheme="minorHAnsi" w:eastAsia="Calibri" w:hAnsiTheme="minorHAnsi" w:cstheme="minorHAnsi"/>
          <w:sz w:val="22"/>
          <w:lang w:eastAsia="en-US"/>
        </w:rPr>
        <w:t>późn</w:t>
      </w:r>
      <w:proofErr w:type="spellEnd"/>
      <w:r w:rsidR="00EC7C97" w:rsidRPr="00CE1F50">
        <w:rPr>
          <w:rFonts w:asciiTheme="minorHAnsi" w:eastAsia="Calibri" w:hAnsiTheme="minorHAnsi" w:cstheme="minorHAnsi"/>
          <w:sz w:val="22"/>
          <w:lang w:eastAsia="en-US"/>
        </w:rPr>
        <w:t>. zm.</w:t>
      </w:r>
      <w:r w:rsidR="00C745B2" w:rsidRPr="00CE1F50">
        <w:rPr>
          <w:rFonts w:asciiTheme="minorHAnsi" w:eastAsia="Calibri" w:hAnsiTheme="minorHAnsi" w:cstheme="minorHAnsi"/>
          <w:sz w:val="22"/>
          <w:lang w:eastAsia="en-US"/>
        </w:rPr>
        <w:t>)</w:t>
      </w:r>
      <w:r w:rsidRPr="00CE1F50">
        <w:rPr>
          <w:rFonts w:asciiTheme="minorHAnsi" w:hAnsiTheme="minorHAnsi" w:cstheme="minorHAnsi"/>
          <w:sz w:val="22"/>
        </w:rPr>
        <w:t xml:space="preserve">, </w:t>
      </w:r>
      <w:r w:rsidRPr="005A7BA5">
        <w:rPr>
          <w:rFonts w:asciiTheme="minorHAnsi" w:hAnsiTheme="minorHAnsi" w:cstheme="minorHAnsi"/>
          <w:sz w:val="22"/>
        </w:rPr>
        <w:t>jeżeli Wykonawca, wraz z przekazaniem takich informacji, zastrze</w:t>
      </w:r>
      <w:r w:rsidR="003D5C62" w:rsidRPr="005A7BA5">
        <w:rPr>
          <w:rFonts w:asciiTheme="minorHAnsi" w:hAnsiTheme="minorHAnsi" w:cstheme="minorHAnsi"/>
          <w:sz w:val="22"/>
        </w:rPr>
        <w:t>gł</w:t>
      </w:r>
      <w:r w:rsidRPr="005A7BA5">
        <w:rPr>
          <w:rFonts w:asciiTheme="minorHAnsi" w:hAnsiTheme="minorHAnsi" w:cstheme="minorHAnsi"/>
          <w:sz w:val="22"/>
        </w:rPr>
        <w:t>, że nie mogą być o</w:t>
      </w:r>
      <w:r w:rsidR="003D5C62" w:rsidRPr="005A7BA5">
        <w:rPr>
          <w:rFonts w:asciiTheme="minorHAnsi" w:hAnsiTheme="minorHAnsi" w:cstheme="minorHAnsi"/>
          <w:sz w:val="22"/>
        </w:rPr>
        <w:t>ne udostępniane oraz wykazał, że zastrzeżone informacje stanowią tajemnicę przedsiębiorstwa. Wykonawca nie może zastrzec informacji, o których mowa w art. 222 ust. 5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003D5C62" w:rsidRPr="005A7BA5">
        <w:rPr>
          <w:rFonts w:asciiTheme="minorHAnsi" w:hAnsiTheme="minorHAnsi" w:cstheme="minorHAnsi"/>
          <w:sz w:val="22"/>
        </w:rPr>
        <w:t>.</w:t>
      </w:r>
    </w:p>
    <w:p w14:paraId="7AD8C149" w14:textId="77777777" w:rsidR="00DC7EA7" w:rsidRPr="005A7BA5" w:rsidRDefault="00DC7EA7" w:rsidP="00DC7EA7">
      <w:pPr>
        <w:numPr>
          <w:ilvl w:val="0"/>
          <w:numId w:val="5"/>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zwanym dalej RODO, informuję, że:</w:t>
      </w:r>
    </w:p>
    <w:p w14:paraId="687C045B" w14:textId="7F42F4E1" w:rsidR="00DC7EA7" w:rsidRPr="005A7BA5" w:rsidRDefault="00DC7EA7" w:rsidP="00DC7EA7">
      <w:pPr>
        <w:numPr>
          <w:ilvl w:val="3"/>
          <w:numId w:val="5"/>
        </w:numPr>
        <w:spacing w:line="276" w:lineRule="auto"/>
        <w:ind w:left="851" w:hanging="425"/>
        <w:jc w:val="both"/>
        <w:rPr>
          <w:rFonts w:asciiTheme="minorHAnsi" w:hAnsiTheme="minorHAnsi" w:cstheme="minorHAnsi"/>
          <w:sz w:val="22"/>
        </w:rPr>
      </w:pPr>
      <w:r w:rsidRPr="005A7BA5">
        <w:rPr>
          <w:rFonts w:asciiTheme="minorHAnsi" w:hAnsiTheme="minorHAnsi" w:cstheme="minorHAnsi"/>
          <w:sz w:val="22"/>
        </w:rPr>
        <w:t xml:space="preserve">administratorem danych osobowych osób fizycznych, w tym wykonawcy będącego osobą fizyczną, wykonawcy będącego osobą fizyczną, prowadzącą jednoosobową działalność gospodarczą, pełnomocnika wykonawcy będącego osobą fizyczną, członka organu zarządzającego wykonawcy, będącego osobą fizyczną, osobą fizyczną skierowana do przygotowania i przeprowadzenia postępowania o udzielenie zamówienia publicznego – zwanych dalej „osobami fizycznymi”, jest Urząd  Gminy </w:t>
      </w:r>
      <w:r w:rsidR="0042474F">
        <w:rPr>
          <w:rFonts w:asciiTheme="minorHAnsi" w:hAnsiTheme="minorHAnsi" w:cstheme="minorHAnsi"/>
          <w:sz w:val="22"/>
        </w:rPr>
        <w:t>Gilowice</w:t>
      </w:r>
      <w:r w:rsidRPr="005A7BA5">
        <w:rPr>
          <w:rFonts w:asciiTheme="minorHAnsi" w:hAnsiTheme="minorHAnsi" w:cstheme="minorHAnsi"/>
          <w:sz w:val="22"/>
        </w:rPr>
        <w:t xml:space="preserve"> z siedzibą ul. </w:t>
      </w:r>
      <w:r w:rsidR="0042474F">
        <w:rPr>
          <w:rFonts w:asciiTheme="minorHAnsi" w:hAnsiTheme="minorHAnsi" w:cstheme="minorHAnsi"/>
          <w:sz w:val="22"/>
        </w:rPr>
        <w:t>Krakowska 40</w:t>
      </w:r>
      <w:r w:rsidRPr="005A7BA5">
        <w:rPr>
          <w:rFonts w:asciiTheme="minorHAnsi" w:hAnsiTheme="minorHAnsi" w:cstheme="minorHAnsi"/>
          <w:sz w:val="22"/>
        </w:rPr>
        <w:t>, 34-3</w:t>
      </w:r>
      <w:r w:rsidR="0042474F">
        <w:rPr>
          <w:rFonts w:asciiTheme="minorHAnsi" w:hAnsiTheme="minorHAnsi" w:cstheme="minorHAnsi"/>
          <w:sz w:val="22"/>
        </w:rPr>
        <w:t>22 Gilowice</w:t>
      </w:r>
      <w:r w:rsidRPr="005A7BA5">
        <w:rPr>
          <w:rFonts w:asciiTheme="minorHAnsi" w:hAnsiTheme="minorHAnsi" w:cstheme="minorHAnsi"/>
          <w:sz w:val="22"/>
        </w:rPr>
        <w:t>;</w:t>
      </w:r>
    </w:p>
    <w:p w14:paraId="78BFF431" w14:textId="3B051341" w:rsidR="00DC7EA7" w:rsidRPr="005A7BA5" w:rsidRDefault="00DC7EA7" w:rsidP="00DC7EA7">
      <w:pPr>
        <w:numPr>
          <w:ilvl w:val="3"/>
          <w:numId w:val="5"/>
        </w:numPr>
        <w:spacing w:line="276" w:lineRule="auto"/>
        <w:ind w:left="851" w:hanging="425"/>
        <w:jc w:val="both"/>
        <w:rPr>
          <w:rFonts w:asciiTheme="minorHAnsi" w:hAnsiTheme="minorHAnsi" w:cstheme="minorHAnsi"/>
          <w:sz w:val="22"/>
        </w:rPr>
      </w:pPr>
      <w:r w:rsidRPr="005A7BA5">
        <w:rPr>
          <w:rFonts w:asciiTheme="minorHAnsi" w:hAnsiTheme="minorHAnsi" w:cstheme="minorHAnsi"/>
          <w:sz w:val="22"/>
        </w:rPr>
        <w:t xml:space="preserve">administrator wyznaczył Inspektora Ochrony Danych, z którym może się Pan/Pani skontaktować w sprawach związanych z ochrona danych osobowych w następujący sposób: </w:t>
      </w:r>
      <w:r w:rsidRPr="005A7BA5">
        <w:rPr>
          <w:rFonts w:asciiTheme="minorHAnsi" w:hAnsiTheme="minorHAnsi" w:cstheme="minorHAnsi"/>
          <w:sz w:val="22"/>
        </w:rPr>
        <w:lastRenderedPageBreak/>
        <w:t xml:space="preserve">pod adresem poczty elektronicznej: </w:t>
      </w:r>
      <w:r w:rsidR="0042474F" w:rsidRPr="00832E25">
        <w:rPr>
          <w:sz w:val="22"/>
        </w:rPr>
        <w:t>inspektor@gilowice.pl</w:t>
      </w:r>
      <w:r w:rsidRPr="005A7BA5">
        <w:rPr>
          <w:rFonts w:asciiTheme="minorHAnsi" w:hAnsiTheme="minorHAnsi" w:cstheme="minorHAnsi"/>
          <w:sz w:val="22"/>
        </w:rPr>
        <w:t>, pisemnie na adres administratora;</w:t>
      </w:r>
    </w:p>
    <w:p w14:paraId="7707F388" w14:textId="77777777" w:rsidR="00DC7EA7" w:rsidRPr="005A7BA5" w:rsidRDefault="00DC7EA7" w:rsidP="00DC7EA7">
      <w:pPr>
        <w:numPr>
          <w:ilvl w:val="3"/>
          <w:numId w:val="5"/>
        </w:numPr>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Pani/Pana dane osobowe przetwarzane będą na podstawie art. 6 ust. 1 lit c RODO w celu związanym z niniejszym postępowaniem o udzielenie zamówienia publicznego, prowadzonym w trybie podstawowym bez przeprowadzania negocjacji;</w:t>
      </w:r>
    </w:p>
    <w:p w14:paraId="0716B2CD" w14:textId="77777777" w:rsidR="00DC7EA7" w:rsidRPr="005A7BA5" w:rsidRDefault="00DC7EA7" w:rsidP="00DC7EA7">
      <w:pPr>
        <w:numPr>
          <w:ilvl w:val="3"/>
          <w:numId w:val="5"/>
        </w:numPr>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 xml:space="preserve">odbiorcami Pani/Pana danych osobowych będą osoby lub podmioty, którym udostępniona zostanie dokumentacja postępowania w oparciu o art. 18 – 19 oraz 74 – 76 ustawy </w:t>
      </w:r>
      <w:proofErr w:type="spellStart"/>
      <w:r w:rsidRPr="005A7BA5">
        <w:rPr>
          <w:rFonts w:asciiTheme="minorHAnsi" w:hAnsiTheme="minorHAnsi" w:cstheme="minorHAnsi"/>
          <w:sz w:val="22"/>
        </w:rPr>
        <w:t>Pzp</w:t>
      </w:r>
      <w:proofErr w:type="spellEnd"/>
      <w:r w:rsidRPr="005A7BA5">
        <w:rPr>
          <w:rFonts w:asciiTheme="minorHAnsi" w:hAnsiTheme="minorHAnsi" w:cstheme="minorHAnsi"/>
          <w:sz w:val="22"/>
        </w:rPr>
        <w:t>;</w:t>
      </w:r>
    </w:p>
    <w:p w14:paraId="0CD628D5" w14:textId="77777777" w:rsidR="00DC7EA7" w:rsidRPr="005A7BA5" w:rsidRDefault="00DC7EA7" w:rsidP="00DC7EA7">
      <w:pPr>
        <w:numPr>
          <w:ilvl w:val="3"/>
          <w:numId w:val="5"/>
        </w:numPr>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 xml:space="preserve">Pani/Pana dane osobowe będą przechowywane, zgodnie z art. 78 ust. 1 ustawy </w:t>
      </w:r>
      <w:proofErr w:type="spellStart"/>
      <w:r w:rsidRPr="005A7BA5">
        <w:rPr>
          <w:rFonts w:asciiTheme="minorHAnsi" w:hAnsiTheme="minorHAnsi" w:cstheme="minorHAnsi"/>
          <w:sz w:val="22"/>
        </w:rPr>
        <w:t>Pzp</w:t>
      </w:r>
      <w:proofErr w:type="spellEnd"/>
      <w:r w:rsidRPr="005A7BA5">
        <w:rPr>
          <w:rFonts w:asciiTheme="minorHAnsi" w:hAnsiTheme="minorHAnsi" w:cstheme="minorHAnsi"/>
          <w:sz w:val="22"/>
        </w:rPr>
        <w:t>, przez okres 4 lat od dnia zakończenia postępowania o udzielenie zamówienia, a jeżeli czas trwania umowy przekracza 4 lata, okres przechowywania obejmuje cały czas trwania umowy;</w:t>
      </w:r>
    </w:p>
    <w:p w14:paraId="0EE93C5D" w14:textId="77777777" w:rsidR="00DC7EA7" w:rsidRPr="005A7BA5" w:rsidRDefault="00DC7EA7" w:rsidP="00DC7EA7">
      <w:pPr>
        <w:numPr>
          <w:ilvl w:val="3"/>
          <w:numId w:val="5"/>
        </w:numPr>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 xml:space="preserve">obowiązek podania przez Panią/Pana danych osobowych bezpośrednio Pani/Pana dotyczących jest wymogiem ustawowym określonym w przepisach ustawy </w:t>
      </w:r>
      <w:proofErr w:type="spellStart"/>
      <w:r w:rsidRPr="005A7BA5">
        <w:rPr>
          <w:rFonts w:asciiTheme="minorHAnsi" w:hAnsiTheme="minorHAnsi" w:cstheme="minorHAnsi"/>
          <w:sz w:val="22"/>
        </w:rPr>
        <w:t>Pzp</w:t>
      </w:r>
      <w:proofErr w:type="spellEnd"/>
      <w:r w:rsidRPr="005A7BA5">
        <w:rPr>
          <w:rFonts w:asciiTheme="minorHAnsi" w:hAnsiTheme="minorHAnsi" w:cstheme="minorHAnsi"/>
          <w:sz w:val="22"/>
        </w:rPr>
        <w:t xml:space="preserve">, związanych z udziałem w postępowaniu o udzielenie zamówienia publicznego; konsekwencje niepodania określonych danych wynikają z ustawy </w:t>
      </w:r>
      <w:proofErr w:type="spellStart"/>
      <w:r w:rsidRPr="005A7BA5">
        <w:rPr>
          <w:rFonts w:asciiTheme="minorHAnsi" w:hAnsiTheme="minorHAnsi" w:cstheme="minorHAnsi"/>
          <w:sz w:val="22"/>
        </w:rPr>
        <w:t>Pzp</w:t>
      </w:r>
      <w:proofErr w:type="spellEnd"/>
      <w:r w:rsidRPr="005A7BA5">
        <w:rPr>
          <w:rFonts w:asciiTheme="minorHAnsi" w:hAnsiTheme="minorHAnsi" w:cstheme="minorHAnsi"/>
          <w:sz w:val="22"/>
        </w:rPr>
        <w:t>;</w:t>
      </w:r>
    </w:p>
    <w:p w14:paraId="24BD6C1E" w14:textId="77777777" w:rsidR="00DC7EA7" w:rsidRPr="005A7BA5" w:rsidRDefault="00DC7EA7" w:rsidP="00DC7EA7">
      <w:pPr>
        <w:numPr>
          <w:ilvl w:val="3"/>
          <w:numId w:val="5"/>
        </w:numPr>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w odniesieniu do Pani/Pana danych osobowych decyzje nie będą podejmowane w sposób zautomatyzowany, stosownie do art. 22 RODO;</w:t>
      </w:r>
    </w:p>
    <w:p w14:paraId="11E97472" w14:textId="77777777" w:rsidR="00DC7EA7" w:rsidRPr="005A7BA5" w:rsidRDefault="00DC7EA7" w:rsidP="00DC7EA7">
      <w:pPr>
        <w:numPr>
          <w:ilvl w:val="3"/>
          <w:numId w:val="5"/>
        </w:numPr>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posiada Pani/Pan:</w:t>
      </w:r>
    </w:p>
    <w:p w14:paraId="44250012" w14:textId="77777777" w:rsidR="00DC7EA7" w:rsidRPr="005A7BA5" w:rsidRDefault="00DC7EA7" w:rsidP="00437E78">
      <w:pPr>
        <w:numPr>
          <w:ilvl w:val="0"/>
          <w:numId w:val="17"/>
        </w:numPr>
        <w:spacing w:line="276" w:lineRule="auto"/>
        <w:ind w:left="1276" w:hanging="426"/>
        <w:jc w:val="both"/>
        <w:rPr>
          <w:rFonts w:asciiTheme="minorHAnsi" w:hAnsiTheme="minorHAnsi" w:cstheme="minorHAnsi"/>
          <w:sz w:val="22"/>
        </w:rPr>
      </w:pPr>
      <w:r w:rsidRPr="005A7BA5">
        <w:rPr>
          <w:rFonts w:asciiTheme="minorHAnsi" w:hAnsiTheme="minorHAnsi" w:cstheme="minorHAnsi"/>
          <w:sz w:val="22"/>
        </w:rPr>
        <w:t>na podstawie art. 15 RODO prawo dostępu do danych osobowych Pani/Pana dotyczących;</w:t>
      </w:r>
    </w:p>
    <w:p w14:paraId="5A809764" w14:textId="77777777" w:rsidR="00DC7EA7" w:rsidRPr="005A7BA5" w:rsidRDefault="00DC7EA7" w:rsidP="00437E78">
      <w:pPr>
        <w:numPr>
          <w:ilvl w:val="0"/>
          <w:numId w:val="17"/>
        </w:numPr>
        <w:spacing w:line="276" w:lineRule="auto"/>
        <w:ind w:left="1276" w:hanging="426"/>
        <w:jc w:val="both"/>
        <w:rPr>
          <w:rFonts w:asciiTheme="minorHAnsi" w:hAnsiTheme="minorHAnsi" w:cstheme="minorHAnsi"/>
          <w:sz w:val="22"/>
        </w:rPr>
      </w:pPr>
      <w:r w:rsidRPr="005A7BA5">
        <w:rPr>
          <w:rFonts w:asciiTheme="minorHAnsi" w:hAnsiTheme="minorHAnsi" w:cstheme="minorHAnsi"/>
          <w:sz w:val="22"/>
        </w:rPr>
        <w:t>na podstawie art. 16 RODO prawo do sprostowania Pani/Pana danych osobowych</w:t>
      </w:r>
      <w:r w:rsidRPr="005A7BA5">
        <w:rPr>
          <w:rFonts w:asciiTheme="minorHAnsi" w:hAnsiTheme="minorHAnsi" w:cstheme="minorHAnsi"/>
          <w:sz w:val="22"/>
          <w:vertAlign w:val="superscript"/>
        </w:rPr>
        <w:footnoteReference w:id="1"/>
      </w:r>
      <w:r w:rsidRPr="005A7BA5">
        <w:rPr>
          <w:rFonts w:asciiTheme="minorHAnsi" w:hAnsiTheme="minorHAnsi" w:cstheme="minorHAnsi"/>
          <w:sz w:val="22"/>
        </w:rPr>
        <w:t>;</w:t>
      </w:r>
    </w:p>
    <w:p w14:paraId="123CC3E7" w14:textId="77777777" w:rsidR="00DC7EA7" w:rsidRPr="005A7BA5" w:rsidRDefault="00DC7EA7" w:rsidP="00437E78">
      <w:pPr>
        <w:numPr>
          <w:ilvl w:val="0"/>
          <w:numId w:val="17"/>
        </w:numPr>
        <w:spacing w:line="276" w:lineRule="auto"/>
        <w:ind w:left="1276" w:hanging="426"/>
        <w:jc w:val="both"/>
        <w:rPr>
          <w:rFonts w:asciiTheme="minorHAnsi" w:hAnsiTheme="minorHAnsi" w:cstheme="minorHAnsi"/>
          <w:sz w:val="22"/>
        </w:rPr>
      </w:pPr>
      <w:r w:rsidRPr="005A7BA5">
        <w:rPr>
          <w:rFonts w:asciiTheme="minorHAnsi" w:hAnsiTheme="minorHAnsi" w:cstheme="minorHAnsi"/>
          <w:sz w:val="22"/>
        </w:rPr>
        <w:t>na podstawie art. 18 RODO prawo żądania od administratora ograniczenia przetwarzania danych osobowych z zastrzeżeniem przypadków, o których mowa w art. 18 ust. 2 RODO</w:t>
      </w:r>
      <w:r w:rsidRPr="005A7BA5">
        <w:rPr>
          <w:rFonts w:asciiTheme="minorHAnsi" w:hAnsiTheme="minorHAnsi" w:cstheme="minorHAnsi"/>
          <w:sz w:val="22"/>
          <w:vertAlign w:val="superscript"/>
        </w:rPr>
        <w:footnoteReference w:id="2"/>
      </w:r>
      <w:r w:rsidRPr="005A7BA5">
        <w:rPr>
          <w:rFonts w:asciiTheme="minorHAnsi" w:hAnsiTheme="minorHAnsi" w:cstheme="minorHAnsi"/>
          <w:sz w:val="22"/>
        </w:rPr>
        <w:t>;</w:t>
      </w:r>
    </w:p>
    <w:p w14:paraId="40342FF6" w14:textId="77777777" w:rsidR="00DC7EA7" w:rsidRPr="005A7BA5" w:rsidRDefault="00DC7EA7" w:rsidP="00437E78">
      <w:pPr>
        <w:numPr>
          <w:ilvl w:val="0"/>
          <w:numId w:val="17"/>
        </w:numPr>
        <w:spacing w:line="276" w:lineRule="auto"/>
        <w:ind w:left="1276" w:hanging="426"/>
        <w:jc w:val="both"/>
        <w:rPr>
          <w:rFonts w:asciiTheme="minorHAnsi" w:hAnsiTheme="minorHAnsi" w:cstheme="minorHAnsi"/>
          <w:sz w:val="22"/>
        </w:rPr>
      </w:pPr>
      <w:r w:rsidRPr="005A7BA5">
        <w:rPr>
          <w:rFonts w:asciiTheme="minorHAnsi" w:hAnsiTheme="minorHAnsi" w:cstheme="minorHAnsi"/>
          <w:sz w:val="22"/>
        </w:rPr>
        <w:t>prawo do wniesienia skargi do Prezesa Urzędu Ochrony Danych Osobowych gdy uzna Pan/Pani, że przetwarzanie danych osobowych Pani/Pana dotyczących narusza przepisy RODO;</w:t>
      </w:r>
    </w:p>
    <w:p w14:paraId="2D20CF4E" w14:textId="77777777" w:rsidR="00DC7EA7" w:rsidRPr="005A7BA5" w:rsidRDefault="00DC7EA7" w:rsidP="00DC7EA7">
      <w:pPr>
        <w:numPr>
          <w:ilvl w:val="3"/>
          <w:numId w:val="5"/>
        </w:numPr>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nie przysługuje Pani/Panu:</w:t>
      </w:r>
    </w:p>
    <w:p w14:paraId="5EBD9C21" w14:textId="77777777" w:rsidR="00DC7EA7" w:rsidRPr="005A7BA5" w:rsidRDefault="00DC7EA7" w:rsidP="00437E78">
      <w:pPr>
        <w:numPr>
          <w:ilvl w:val="0"/>
          <w:numId w:val="18"/>
        </w:numPr>
        <w:spacing w:line="276" w:lineRule="auto"/>
        <w:ind w:left="1276" w:hanging="426"/>
        <w:jc w:val="both"/>
        <w:rPr>
          <w:rFonts w:asciiTheme="minorHAnsi" w:hAnsiTheme="minorHAnsi" w:cstheme="minorHAnsi"/>
          <w:sz w:val="22"/>
        </w:rPr>
      </w:pPr>
      <w:r w:rsidRPr="005A7BA5">
        <w:rPr>
          <w:rFonts w:asciiTheme="minorHAnsi" w:hAnsiTheme="minorHAnsi" w:cstheme="minorHAnsi"/>
          <w:sz w:val="22"/>
        </w:rPr>
        <w:t>w związku z art. 17 ust. 3 lit. b, d lub e RODO prawo do usunięcia danych osobowych;</w:t>
      </w:r>
    </w:p>
    <w:p w14:paraId="2B1B920E" w14:textId="77777777" w:rsidR="00DC7EA7" w:rsidRPr="005A7BA5" w:rsidRDefault="00DC7EA7" w:rsidP="00437E78">
      <w:pPr>
        <w:numPr>
          <w:ilvl w:val="0"/>
          <w:numId w:val="18"/>
        </w:numPr>
        <w:spacing w:line="276" w:lineRule="auto"/>
        <w:ind w:left="1276" w:hanging="426"/>
        <w:jc w:val="both"/>
        <w:rPr>
          <w:rFonts w:asciiTheme="minorHAnsi" w:hAnsiTheme="minorHAnsi" w:cstheme="minorHAnsi"/>
          <w:sz w:val="22"/>
        </w:rPr>
      </w:pPr>
      <w:r w:rsidRPr="005A7BA5">
        <w:rPr>
          <w:rFonts w:asciiTheme="minorHAnsi" w:hAnsiTheme="minorHAnsi" w:cstheme="minorHAnsi"/>
          <w:sz w:val="22"/>
        </w:rPr>
        <w:t>prawo do przenoszenia danych osobowych, o którym mowa w art. 20 RODO;</w:t>
      </w:r>
    </w:p>
    <w:p w14:paraId="5BBEE46C" w14:textId="77777777" w:rsidR="00DC7EA7" w:rsidRPr="005A7BA5" w:rsidRDefault="00DC7EA7" w:rsidP="00437E78">
      <w:pPr>
        <w:numPr>
          <w:ilvl w:val="0"/>
          <w:numId w:val="18"/>
        </w:numPr>
        <w:spacing w:line="276" w:lineRule="auto"/>
        <w:ind w:left="1276" w:hanging="426"/>
        <w:jc w:val="both"/>
        <w:rPr>
          <w:rFonts w:asciiTheme="minorHAnsi" w:hAnsiTheme="minorHAnsi" w:cstheme="minorHAnsi"/>
          <w:bCs/>
          <w:sz w:val="22"/>
        </w:rPr>
      </w:pPr>
      <w:r w:rsidRPr="005A7BA5">
        <w:rPr>
          <w:rFonts w:asciiTheme="minorHAnsi" w:hAnsiTheme="minorHAnsi" w:cstheme="minorHAnsi"/>
          <w:bCs/>
          <w:sz w:val="22"/>
        </w:rPr>
        <w:t>na podstawie art. 21 RODO prawo sprzeciwu, wobec przetwarzania danych osobowych, gdyż podstawą prawną przetwarzania Pani/Pana danych osobowych jest art. 6 ust. 1 lit. c RODO;</w:t>
      </w:r>
    </w:p>
    <w:p w14:paraId="454DEC0F" w14:textId="77777777" w:rsidR="00DC7EA7" w:rsidRPr="005A7BA5" w:rsidRDefault="00DC7EA7" w:rsidP="00DC7EA7">
      <w:pPr>
        <w:numPr>
          <w:ilvl w:val="3"/>
          <w:numId w:val="5"/>
        </w:numPr>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 xml:space="preserve">w przypadku, gdy wykonanie obowiązków, o których mowa w art. 15 ust. 1-3 RODO, wymagałoby niewspółmiernie dużego wysiłku, Zamawiający może żądać od osoby, której dane dotyczą, wskazania dodatkowych informacji mających na celu sprecyzowanie żądania, </w:t>
      </w:r>
      <w:r w:rsidRPr="005A7BA5">
        <w:rPr>
          <w:rFonts w:asciiTheme="minorHAnsi" w:hAnsiTheme="minorHAnsi" w:cstheme="minorHAnsi"/>
          <w:sz w:val="22"/>
        </w:rPr>
        <w:lastRenderedPageBreak/>
        <w:t>w szczególności podania nazwy lub daty postępowania o udzielenie zamówienia publicznego lub konkursu.</w:t>
      </w:r>
    </w:p>
    <w:p w14:paraId="5965D9B5" w14:textId="77777777" w:rsidR="00DC7EA7" w:rsidRPr="005A7BA5" w:rsidRDefault="00DC7EA7" w:rsidP="00DC7EA7">
      <w:pPr>
        <w:numPr>
          <w:ilvl w:val="3"/>
          <w:numId w:val="5"/>
        </w:numPr>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wystąpienie z żądaniem, o którym mowa w art. 18 ust. 1 RODO, nie ogranicza przetwarzania danych osobowych do czasu zakończenia postępowania o udzielenie zamówienia publicznego lub konkursu.</w:t>
      </w:r>
    </w:p>
    <w:p w14:paraId="335DE1ED" w14:textId="77777777" w:rsidR="00DC7EA7" w:rsidRPr="005A7BA5" w:rsidRDefault="00DC7EA7" w:rsidP="00DC7EA7">
      <w:pPr>
        <w:numPr>
          <w:ilvl w:val="3"/>
          <w:numId w:val="5"/>
        </w:numPr>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w przypadku, gdy wykonanie obowiązków, o których mowa w art. 15 ust. 1-3 RODO, wymagałoby niewspółmiernie dużego wysiłku, Zamawiający może żądać od osoby, której dane dotyczą, wskazania dodatkowych informacji mających w szczególności na celu sprecyzowanie nazwy lub daty zakończonego postępowania o udzielenie zamówienia.</w:t>
      </w:r>
    </w:p>
    <w:p w14:paraId="5B1BDA52" w14:textId="77777777" w:rsidR="00B818F1" w:rsidRPr="005A7BA5" w:rsidRDefault="00B818F1" w:rsidP="00FA3145">
      <w:pPr>
        <w:spacing w:line="276" w:lineRule="auto"/>
        <w:jc w:val="both"/>
        <w:rPr>
          <w:rFonts w:asciiTheme="minorHAnsi" w:hAnsiTheme="minorHAnsi" w:cstheme="minorHAnsi"/>
          <w:sz w:val="22"/>
        </w:rPr>
      </w:pPr>
    </w:p>
    <w:p w14:paraId="56936536" w14:textId="77777777" w:rsidR="007B7170" w:rsidRPr="005A7BA5" w:rsidRDefault="007B7170"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OPIS PRZEDMIOTU ZAMÓWIENIA</w:t>
      </w:r>
    </w:p>
    <w:p w14:paraId="6F9EB842" w14:textId="77777777" w:rsidR="00583A1C" w:rsidRPr="005A7BA5" w:rsidRDefault="00583A1C" w:rsidP="00583A1C">
      <w:pPr>
        <w:spacing w:line="276" w:lineRule="auto"/>
        <w:rPr>
          <w:rFonts w:asciiTheme="minorHAnsi" w:hAnsiTheme="minorHAnsi" w:cstheme="minorHAnsi"/>
        </w:rPr>
      </w:pPr>
    </w:p>
    <w:p w14:paraId="4E3FC92E" w14:textId="4FCA3ECC" w:rsidR="0011759B" w:rsidRPr="00BC6A2C" w:rsidRDefault="0011759B" w:rsidP="0011759B">
      <w:pPr>
        <w:pStyle w:val="Tekstpodstawowywcity"/>
        <w:widowControl w:val="0"/>
        <w:numPr>
          <w:ilvl w:val="0"/>
          <w:numId w:val="22"/>
        </w:numPr>
        <w:suppressAutoHyphens/>
        <w:autoSpaceDE w:val="0"/>
        <w:spacing w:after="0" w:line="276" w:lineRule="auto"/>
        <w:ind w:left="426" w:hanging="426"/>
        <w:jc w:val="both"/>
        <w:rPr>
          <w:rFonts w:asciiTheme="minorHAnsi" w:hAnsiTheme="minorHAnsi" w:cstheme="minorHAnsi"/>
          <w:sz w:val="22"/>
          <w:szCs w:val="22"/>
        </w:rPr>
      </w:pPr>
      <w:bookmarkStart w:id="1" w:name="_Hlk43104095"/>
      <w:r w:rsidRPr="00BC6A2C">
        <w:rPr>
          <w:rFonts w:asciiTheme="minorHAnsi" w:hAnsiTheme="minorHAnsi" w:cstheme="minorHAnsi"/>
          <w:sz w:val="22"/>
          <w:szCs w:val="22"/>
        </w:rPr>
        <w:t>Przedmiotem niniejszego zamówienia są roboty budowlane</w:t>
      </w:r>
      <w:r w:rsidR="00724230" w:rsidRPr="00BC6A2C">
        <w:rPr>
          <w:rFonts w:asciiTheme="minorHAnsi" w:hAnsiTheme="minorHAnsi" w:cstheme="minorHAnsi"/>
          <w:sz w:val="22"/>
          <w:szCs w:val="22"/>
        </w:rPr>
        <w:t xml:space="preserve"> realizowane w formule zaprojektuj - wybuduj</w:t>
      </w:r>
      <w:r w:rsidRPr="00BC6A2C">
        <w:rPr>
          <w:rFonts w:asciiTheme="minorHAnsi" w:hAnsiTheme="minorHAnsi" w:cstheme="minorHAnsi"/>
          <w:sz w:val="22"/>
          <w:szCs w:val="22"/>
        </w:rPr>
        <w:t xml:space="preserve">, obejmujące zadanie pn.: </w:t>
      </w:r>
      <w:r w:rsidR="00724230" w:rsidRPr="00BC6A2C">
        <w:rPr>
          <w:rFonts w:asciiTheme="minorHAnsi" w:hAnsiTheme="minorHAnsi" w:cstheme="minorHAnsi"/>
          <w:sz w:val="22"/>
          <w:szCs w:val="22"/>
        </w:rPr>
        <w:t>„</w:t>
      </w:r>
      <w:r w:rsidR="00724230" w:rsidRPr="00BC6A2C">
        <w:rPr>
          <w:rFonts w:asciiTheme="minorHAnsi" w:hAnsiTheme="minorHAnsi" w:cstheme="minorHAnsi"/>
          <w:b/>
          <w:bCs/>
          <w:sz w:val="22"/>
          <w:szCs w:val="22"/>
        </w:rPr>
        <w:t>Ścieżka przyrodnicza nad Łękawką – Kraina Gila”</w:t>
      </w:r>
      <w:r w:rsidR="00FA79DE" w:rsidRPr="00BC6A2C">
        <w:rPr>
          <w:rFonts w:asciiTheme="minorHAnsi" w:hAnsiTheme="minorHAnsi" w:cstheme="minorHAnsi"/>
          <w:b/>
          <w:bCs/>
          <w:sz w:val="22"/>
          <w:szCs w:val="22"/>
        </w:rPr>
        <w:t xml:space="preserve"> </w:t>
      </w:r>
    </w:p>
    <w:p w14:paraId="11E4A1C2" w14:textId="77777777" w:rsidR="00BC6A2C" w:rsidRDefault="00BC6A2C" w:rsidP="00BC6A2C">
      <w:pPr>
        <w:jc w:val="both"/>
        <w:rPr>
          <w:rFonts w:asciiTheme="minorHAnsi" w:hAnsiTheme="minorHAnsi" w:cstheme="minorHAnsi"/>
          <w:i/>
          <w:iCs/>
          <w:sz w:val="22"/>
          <w:szCs w:val="22"/>
        </w:rPr>
      </w:pPr>
      <w:bookmarkStart w:id="2" w:name="_Hlk208813295"/>
    </w:p>
    <w:p w14:paraId="42502324" w14:textId="6544F65F" w:rsidR="00BC6A2C" w:rsidRPr="00BC6A2C" w:rsidRDefault="00BC6A2C" w:rsidP="00BC6A2C">
      <w:pPr>
        <w:jc w:val="both"/>
        <w:rPr>
          <w:rFonts w:asciiTheme="minorHAnsi" w:hAnsiTheme="minorHAnsi" w:cstheme="minorHAnsi"/>
          <w:sz w:val="22"/>
          <w:szCs w:val="22"/>
        </w:rPr>
      </w:pPr>
      <w:r w:rsidRPr="00BC6A2C">
        <w:rPr>
          <w:rFonts w:asciiTheme="minorHAnsi" w:hAnsiTheme="minorHAnsi" w:cstheme="minorHAnsi"/>
          <w:sz w:val="22"/>
          <w:szCs w:val="22"/>
        </w:rPr>
        <w:t xml:space="preserve">Zamówienie pn. </w:t>
      </w:r>
      <w:r w:rsidRPr="00BC6A2C">
        <w:rPr>
          <w:rFonts w:asciiTheme="minorHAnsi" w:eastAsia="Calibri" w:hAnsiTheme="minorHAnsi" w:cstheme="minorHAnsi"/>
          <w:b/>
          <w:bCs/>
          <w:kern w:val="2"/>
          <w:sz w:val="22"/>
          <w:szCs w:val="22"/>
          <w14:ligatures w14:val="standardContextual"/>
        </w:rPr>
        <w:t xml:space="preserve">„ŚCIEŻKA PRZYRODNICZA NAD ŁĘKAWKĄ-KRAINA GILA” zaplanowane do realizacji </w:t>
      </w:r>
      <w:r w:rsidRPr="00BC6A2C">
        <w:rPr>
          <w:rFonts w:asciiTheme="minorHAnsi" w:hAnsiTheme="minorHAnsi" w:cstheme="minorHAnsi"/>
          <w:sz w:val="22"/>
          <w:szCs w:val="22"/>
        </w:rPr>
        <w:t xml:space="preserve">w ramach </w:t>
      </w:r>
      <w:r w:rsidRPr="00BC6A2C">
        <w:rPr>
          <w:rFonts w:asciiTheme="minorHAnsi" w:hAnsiTheme="minorHAnsi" w:cstheme="minorHAnsi"/>
          <w:b/>
          <w:bCs/>
          <w:sz w:val="22"/>
          <w:szCs w:val="22"/>
        </w:rPr>
        <w:t xml:space="preserve">Funduszy Europejskich dla Śląskiego 2021-2027 (Europejski Fundusz Rozwoju Regionalnego) dla Priorytetu: FESL.02.00-Fundusze Europejskie na zielony rozwój dla Działania: FESL.02.14-Ochrona przyrody i bioróżnorodność </w:t>
      </w:r>
      <w:r w:rsidRPr="00BC6A2C">
        <w:rPr>
          <w:rFonts w:asciiTheme="minorHAnsi" w:hAnsiTheme="minorHAnsi" w:cstheme="minorHAnsi"/>
          <w:sz w:val="22"/>
          <w:szCs w:val="22"/>
        </w:rPr>
        <w:t>zaplanowana do realizacji w formule zaprojektuj-wybuduj, obejmuje realizacje 2 Etapów , z czego:</w:t>
      </w:r>
    </w:p>
    <w:p w14:paraId="2A84266A" w14:textId="77777777" w:rsidR="00BC6A2C" w:rsidRDefault="00BC6A2C" w:rsidP="00BC6A2C">
      <w:pPr>
        <w:pStyle w:val="Nagwek1"/>
        <w:ind w:right="289"/>
        <w:jc w:val="both"/>
        <w:rPr>
          <w:rFonts w:asciiTheme="minorHAnsi" w:hAnsiTheme="minorHAnsi" w:cstheme="minorHAnsi"/>
          <w:sz w:val="22"/>
          <w:szCs w:val="22"/>
        </w:rPr>
      </w:pPr>
    </w:p>
    <w:p w14:paraId="1760F253" w14:textId="7A3DA8DD" w:rsidR="00BC6A2C" w:rsidRPr="00BC6A2C" w:rsidRDefault="00BC6A2C" w:rsidP="00BC6A2C">
      <w:pPr>
        <w:pStyle w:val="Nagwek1"/>
        <w:ind w:right="289"/>
        <w:jc w:val="both"/>
        <w:rPr>
          <w:rFonts w:asciiTheme="minorHAnsi" w:hAnsiTheme="minorHAnsi" w:cstheme="minorHAnsi"/>
          <w:b/>
          <w:bCs/>
          <w:sz w:val="22"/>
          <w:szCs w:val="22"/>
        </w:rPr>
      </w:pPr>
      <w:r w:rsidRPr="00BC6A2C">
        <w:rPr>
          <w:rFonts w:asciiTheme="minorHAnsi" w:hAnsiTheme="minorHAnsi" w:cstheme="minorHAnsi"/>
          <w:sz w:val="22"/>
          <w:szCs w:val="22"/>
        </w:rPr>
        <w:t xml:space="preserve">Etap 1 </w:t>
      </w:r>
      <w:r w:rsidRPr="00BC6A2C">
        <w:rPr>
          <w:rFonts w:asciiTheme="minorHAnsi" w:hAnsiTheme="minorHAnsi" w:cstheme="minorHAnsi"/>
          <w:b/>
          <w:bCs/>
          <w:sz w:val="22"/>
          <w:szCs w:val="22"/>
        </w:rPr>
        <w:t>obejmuje projektowanie</w:t>
      </w:r>
      <w:r w:rsidRPr="00BC6A2C">
        <w:rPr>
          <w:rFonts w:asciiTheme="minorHAnsi" w:hAnsiTheme="minorHAnsi" w:cstheme="minorHAnsi"/>
          <w:sz w:val="22"/>
          <w:szCs w:val="22"/>
        </w:rPr>
        <w:t xml:space="preserve"> ( sporządzenie niezbędnej dokumentacji projektowej,  w tym projekt techniczny i wykonawczy wraz z uzyskaniem niezbędnych uzgodnień i wymaganych prawem decyzji zezwalających na realizację zadania.  W ramach dokumentacji projektowo- kosztorysowej dla przedmiotowego zadania wymagane jest sporządzenie dokumentacji niezbędnej w celu ustanowienia przez RGG pomnika przyrody - Starodrzew, w tym dokumentacja dendrologiczna. </w:t>
      </w:r>
    </w:p>
    <w:p w14:paraId="020363E0" w14:textId="77777777" w:rsidR="00BC6A2C" w:rsidRDefault="00BC6A2C" w:rsidP="00BC6A2C">
      <w:pPr>
        <w:rPr>
          <w:rFonts w:asciiTheme="minorHAnsi" w:hAnsiTheme="minorHAnsi" w:cstheme="minorHAnsi"/>
          <w:b/>
          <w:bCs/>
          <w:sz w:val="22"/>
          <w:szCs w:val="22"/>
        </w:rPr>
      </w:pPr>
    </w:p>
    <w:p w14:paraId="7D3D103F" w14:textId="2AC27B5D" w:rsidR="00BC6A2C" w:rsidRPr="00BC6A2C" w:rsidRDefault="00BC6A2C" w:rsidP="00BC6A2C">
      <w:pPr>
        <w:rPr>
          <w:rFonts w:asciiTheme="minorHAnsi" w:hAnsiTheme="minorHAnsi" w:cstheme="minorHAnsi"/>
          <w:sz w:val="22"/>
          <w:szCs w:val="22"/>
        </w:rPr>
      </w:pPr>
      <w:r w:rsidRPr="00BC6A2C">
        <w:rPr>
          <w:rFonts w:asciiTheme="minorHAnsi" w:hAnsiTheme="minorHAnsi" w:cstheme="minorHAnsi"/>
          <w:b/>
          <w:bCs/>
          <w:sz w:val="22"/>
          <w:szCs w:val="22"/>
        </w:rPr>
        <w:t xml:space="preserve">Etap 2 – realizacja zakresu rzeczowego,  w tym: </w:t>
      </w:r>
    </w:p>
    <w:p w14:paraId="2AA546A3" w14:textId="77777777" w:rsidR="00BC6A2C" w:rsidRPr="00BC6A2C" w:rsidRDefault="00BC6A2C" w:rsidP="00BC6A2C">
      <w:pPr>
        <w:pStyle w:val="Nagwek1"/>
        <w:ind w:left="104" w:right="287" w:firstLine="616"/>
        <w:rPr>
          <w:rFonts w:asciiTheme="minorHAnsi" w:hAnsiTheme="minorHAnsi" w:cstheme="minorHAnsi"/>
          <w:b/>
          <w:bCs/>
          <w:i/>
          <w:iCs/>
          <w:sz w:val="22"/>
          <w:szCs w:val="22"/>
        </w:rPr>
      </w:pPr>
    </w:p>
    <w:p w14:paraId="21939789" w14:textId="77777777" w:rsidR="00BC6A2C" w:rsidRPr="00BC6A2C" w:rsidRDefault="00BC6A2C" w:rsidP="00BC6A2C">
      <w:pPr>
        <w:pStyle w:val="Nagwek1"/>
        <w:ind w:right="289"/>
        <w:jc w:val="both"/>
        <w:rPr>
          <w:rFonts w:asciiTheme="minorHAnsi" w:hAnsiTheme="minorHAnsi" w:cstheme="minorHAnsi"/>
          <w:b/>
          <w:bCs/>
          <w:sz w:val="22"/>
          <w:szCs w:val="22"/>
        </w:rPr>
      </w:pPr>
    </w:p>
    <w:p w14:paraId="36291EB7" w14:textId="0AC4BF2A" w:rsidR="00BC6A2C" w:rsidRPr="00BC6A2C" w:rsidRDefault="00BC6A2C" w:rsidP="00BC6A2C">
      <w:pPr>
        <w:pStyle w:val="Nagwek1"/>
        <w:numPr>
          <w:ilvl w:val="0"/>
          <w:numId w:val="49"/>
        </w:numPr>
        <w:ind w:right="289"/>
        <w:jc w:val="both"/>
        <w:rPr>
          <w:rFonts w:asciiTheme="minorHAnsi" w:hAnsiTheme="minorHAnsi" w:cstheme="minorHAnsi"/>
          <w:sz w:val="22"/>
          <w:szCs w:val="22"/>
        </w:rPr>
      </w:pPr>
      <w:r w:rsidRPr="00BC6A2C">
        <w:rPr>
          <w:rFonts w:asciiTheme="minorHAnsi" w:hAnsiTheme="minorHAnsi" w:cstheme="minorHAnsi"/>
          <w:sz w:val="22"/>
          <w:szCs w:val="22"/>
        </w:rPr>
        <w:t>Roboty budowlane</w:t>
      </w:r>
    </w:p>
    <w:p w14:paraId="628C11F1" w14:textId="77777777" w:rsidR="00BC6A2C" w:rsidRPr="00BC6A2C" w:rsidRDefault="00BC6A2C" w:rsidP="00BC6A2C">
      <w:pPr>
        <w:pStyle w:val="Nagwek1"/>
        <w:ind w:right="289"/>
        <w:jc w:val="both"/>
        <w:rPr>
          <w:rFonts w:asciiTheme="minorHAnsi" w:hAnsiTheme="minorHAnsi" w:cstheme="minorHAnsi"/>
          <w:sz w:val="22"/>
          <w:szCs w:val="22"/>
        </w:rPr>
      </w:pPr>
    </w:p>
    <w:p w14:paraId="329944FC" w14:textId="77777777" w:rsidR="00BC6A2C" w:rsidRDefault="00BC6A2C" w:rsidP="00BC6A2C">
      <w:pPr>
        <w:pStyle w:val="Nagwek1"/>
        <w:numPr>
          <w:ilvl w:val="1"/>
          <w:numId w:val="49"/>
        </w:numPr>
        <w:tabs>
          <w:tab w:val="num" w:pos="1134"/>
        </w:tabs>
        <w:ind w:left="1800" w:right="289" w:hanging="1091"/>
        <w:jc w:val="both"/>
        <w:rPr>
          <w:rFonts w:asciiTheme="minorHAnsi" w:hAnsiTheme="minorHAnsi" w:cstheme="minorHAnsi"/>
          <w:sz w:val="22"/>
          <w:szCs w:val="22"/>
        </w:rPr>
      </w:pPr>
      <w:r w:rsidRPr="00BC6A2C">
        <w:rPr>
          <w:rFonts w:asciiTheme="minorHAnsi" w:hAnsiTheme="minorHAnsi" w:cstheme="minorHAnsi"/>
          <w:sz w:val="22"/>
          <w:szCs w:val="22"/>
        </w:rPr>
        <w:t>Roboty ziemne</w:t>
      </w:r>
    </w:p>
    <w:p w14:paraId="32D5D983" w14:textId="77777777" w:rsidR="00BC6A2C" w:rsidRPr="00BC6A2C" w:rsidRDefault="00BC6A2C" w:rsidP="00BC6A2C"/>
    <w:p w14:paraId="3CF849BE" w14:textId="77777777" w:rsidR="00BC6A2C" w:rsidRPr="00BC6A2C" w:rsidRDefault="00BC6A2C" w:rsidP="00BC6A2C">
      <w:pPr>
        <w:pStyle w:val="Nagwek1"/>
        <w:tabs>
          <w:tab w:val="num" w:pos="1134"/>
        </w:tabs>
        <w:ind w:left="1440" w:right="289" w:hanging="1440"/>
        <w:jc w:val="both"/>
        <w:rPr>
          <w:rFonts w:asciiTheme="minorHAnsi" w:hAnsiTheme="minorHAnsi" w:cstheme="minorHAnsi"/>
          <w:b/>
          <w:bCs/>
          <w:i/>
          <w:iCs/>
          <w:sz w:val="22"/>
          <w:szCs w:val="22"/>
        </w:rPr>
      </w:pPr>
      <w:r w:rsidRPr="00BC6A2C">
        <w:rPr>
          <w:rFonts w:asciiTheme="minorHAnsi" w:hAnsiTheme="minorHAnsi" w:cstheme="minorHAnsi"/>
          <w:i/>
          <w:iCs/>
          <w:sz w:val="22"/>
          <w:szCs w:val="22"/>
        </w:rPr>
        <w:t xml:space="preserve">Roboty ziemne obejmują realizację następujących rodzajów prac: </w:t>
      </w:r>
    </w:p>
    <w:p w14:paraId="1C31E1D5" w14:textId="77777777" w:rsidR="00BC6A2C" w:rsidRPr="00BC6A2C" w:rsidRDefault="00BC6A2C" w:rsidP="00BC6A2C">
      <w:pPr>
        <w:pStyle w:val="Nagwek1"/>
        <w:tabs>
          <w:tab w:val="num" w:pos="1134"/>
        </w:tabs>
        <w:ind w:left="1440" w:right="289" w:hanging="1440"/>
        <w:jc w:val="both"/>
        <w:rPr>
          <w:rFonts w:asciiTheme="minorHAnsi" w:hAnsiTheme="minorHAnsi" w:cstheme="minorHAnsi"/>
          <w:b/>
          <w:bCs/>
          <w:i/>
          <w:iCs/>
          <w:sz w:val="22"/>
          <w:szCs w:val="22"/>
        </w:rPr>
      </w:pPr>
      <w:r w:rsidRPr="00BC6A2C">
        <w:rPr>
          <w:rFonts w:asciiTheme="minorHAnsi" w:hAnsiTheme="minorHAnsi" w:cstheme="minorHAnsi"/>
          <w:i/>
          <w:iCs/>
          <w:sz w:val="22"/>
          <w:szCs w:val="22"/>
        </w:rPr>
        <w:t xml:space="preserve">-korytowanie, </w:t>
      </w:r>
    </w:p>
    <w:p w14:paraId="6E9E4C60" w14:textId="3BCE3C90" w:rsidR="00BC6A2C" w:rsidRPr="00BC6A2C" w:rsidRDefault="00BC6A2C" w:rsidP="00BC6A2C">
      <w:pPr>
        <w:pStyle w:val="Nagwek1"/>
        <w:tabs>
          <w:tab w:val="num" w:pos="1134"/>
        </w:tabs>
        <w:ind w:left="1440" w:right="289" w:hanging="1440"/>
        <w:jc w:val="both"/>
        <w:rPr>
          <w:rFonts w:asciiTheme="minorHAnsi" w:hAnsiTheme="minorHAnsi" w:cstheme="minorHAnsi"/>
          <w:i/>
          <w:iCs/>
          <w:sz w:val="22"/>
          <w:szCs w:val="22"/>
        </w:rPr>
      </w:pPr>
      <w:r w:rsidRPr="00BC6A2C">
        <w:rPr>
          <w:rFonts w:asciiTheme="minorHAnsi" w:hAnsiTheme="minorHAnsi" w:cstheme="minorHAnsi"/>
          <w:i/>
          <w:iCs/>
          <w:sz w:val="22"/>
          <w:szCs w:val="22"/>
        </w:rPr>
        <w:t>-doprowadzenie podłoża gruntowego,</w:t>
      </w:r>
    </w:p>
    <w:p w14:paraId="6ECD35D9" w14:textId="77777777" w:rsidR="00BC6A2C" w:rsidRPr="00BC6A2C" w:rsidRDefault="00BC6A2C" w:rsidP="00BC6A2C">
      <w:pPr>
        <w:pStyle w:val="Nagwek1"/>
        <w:tabs>
          <w:tab w:val="num" w:pos="1134"/>
        </w:tabs>
        <w:ind w:left="1440" w:right="289" w:hanging="1440"/>
        <w:jc w:val="both"/>
        <w:rPr>
          <w:rFonts w:asciiTheme="minorHAnsi" w:hAnsiTheme="minorHAnsi" w:cstheme="minorHAnsi"/>
          <w:b/>
          <w:bCs/>
          <w:i/>
          <w:iCs/>
          <w:sz w:val="22"/>
          <w:szCs w:val="22"/>
        </w:rPr>
      </w:pPr>
      <w:r w:rsidRPr="00BC6A2C">
        <w:rPr>
          <w:rFonts w:asciiTheme="minorHAnsi" w:hAnsiTheme="minorHAnsi" w:cstheme="minorHAnsi"/>
          <w:i/>
          <w:iCs/>
          <w:sz w:val="22"/>
          <w:szCs w:val="22"/>
        </w:rPr>
        <w:t xml:space="preserve">-przewidzianego do posadowienia w nim konstrukcji budowanej ścieżki do właściwych rzędnych. </w:t>
      </w:r>
    </w:p>
    <w:p w14:paraId="5197C5E2" w14:textId="77777777" w:rsidR="00BC6A2C" w:rsidRPr="00BC6A2C" w:rsidRDefault="00BC6A2C" w:rsidP="00BC6A2C">
      <w:pPr>
        <w:pStyle w:val="Nagwek1"/>
        <w:tabs>
          <w:tab w:val="num" w:pos="1134"/>
        </w:tabs>
        <w:ind w:left="1440" w:right="289" w:hanging="1440"/>
        <w:jc w:val="both"/>
        <w:rPr>
          <w:rFonts w:asciiTheme="minorHAnsi" w:hAnsiTheme="minorHAnsi" w:cstheme="minorHAnsi"/>
          <w:b/>
          <w:bCs/>
          <w:i/>
          <w:iCs/>
          <w:sz w:val="22"/>
          <w:szCs w:val="22"/>
        </w:rPr>
      </w:pPr>
      <w:r w:rsidRPr="00BC6A2C">
        <w:rPr>
          <w:rFonts w:asciiTheme="minorHAnsi" w:hAnsiTheme="minorHAnsi" w:cstheme="minorHAnsi"/>
          <w:i/>
          <w:iCs/>
          <w:sz w:val="22"/>
          <w:szCs w:val="22"/>
        </w:rPr>
        <w:t>-plantowanie terenu otaczającego wybudowaną ścieżkę przyrodniczą, humusowanie.</w:t>
      </w:r>
    </w:p>
    <w:p w14:paraId="468F5946" w14:textId="77777777" w:rsidR="00BC6A2C" w:rsidRPr="00BC6A2C" w:rsidRDefault="00BC6A2C" w:rsidP="00BC6A2C">
      <w:pPr>
        <w:pStyle w:val="Nagwek1"/>
        <w:ind w:left="1440" w:right="289"/>
        <w:jc w:val="both"/>
        <w:rPr>
          <w:rFonts w:asciiTheme="minorHAnsi" w:hAnsiTheme="minorHAnsi" w:cstheme="minorHAnsi"/>
          <w:b/>
          <w:bCs/>
          <w:i/>
          <w:iCs/>
          <w:sz w:val="22"/>
          <w:szCs w:val="22"/>
        </w:rPr>
      </w:pPr>
    </w:p>
    <w:p w14:paraId="0460BB09" w14:textId="77777777" w:rsidR="00BC6A2C" w:rsidRPr="00BC6A2C" w:rsidRDefault="00BC6A2C" w:rsidP="00BC6A2C">
      <w:pPr>
        <w:pStyle w:val="Akapitzlist"/>
        <w:widowControl w:val="0"/>
        <w:numPr>
          <w:ilvl w:val="1"/>
          <w:numId w:val="49"/>
        </w:numPr>
        <w:autoSpaceDE w:val="0"/>
        <w:autoSpaceDN w:val="0"/>
        <w:ind w:left="1134" w:hanging="425"/>
        <w:jc w:val="both"/>
        <w:rPr>
          <w:rFonts w:asciiTheme="minorHAnsi" w:hAnsiTheme="minorHAnsi" w:cstheme="minorHAnsi"/>
          <w:sz w:val="22"/>
          <w:szCs w:val="22"/>
        </w:rPr>
      </w:pPr>
      <w:r w:rsidRPr="00BC6A2C">
        <w:rPr>
          <w:rFonts w:asciiTheme="minorHAnsi" w:hAnsiTheme="minorHAnsi" w:cstheme="minorHAnsi"/>
          <w:sz w:val="22"/>
          <w:szCs w:val="22"/>
        </w:rPr>
        <w:t xml:space="preserve">Budowa ścieżki przyrodniczej  polega na budowie ścieżki o dł. 273 m, składająca się z 2 odcinków: prawobrzeżnego i lewobrzeżnego, połączonych kładką. </w:t>
      </w:r>
    </w:p>
    <w:p w14:paraId="0DF3EB44" w14:textId="77777777" w:rsidR="00BC6A2C" w:rsidRPr="00BC6A2C" w:rsidRDefault="00BC6A2C" w:rsidP="00BC6A2C">
      <w:pPr>
        <w:pStyle w:val="Nagwek1"/>
        <w:ind w:right="289"/>
        <w:jc w:val="both"/>
        <w:rPr>
          <w:rFonts w:asciiTheme="minorHAnsi" w:hAnsiTheme="minorHAnsi" w:cstheme="minorHAnsi"/>
          <w:sz w:val="22"/>
          <w:szCs w:val="22"/>
        </w:rPr>
      </w:pPr>
    </w:p>
    <w:p w14:paraId="61953C82" w14:textId="77777777" w:rsidR="00BC6A2C" w:rsidRPr="00BC6A2C" w:rsidRDefault="00BC6A2C" w:rsidP="00BC6A2C">
      <w:pPr>
        <w:pStyle w:val="Nagwek1"/>
        <w:numPr>
          <w:ilvl w:val="1"/>
          <w:numId w:val="49"/>
        </w:numPr>
        <w:tabs>
          <w:tab w:val="num" w:pos="1276"/>
        </w:tabs>
        <w:ind w:left="1134" w:right="289" w:hanging="425"/>
        <w:jc w:val="both"/>
        <w:rPr>
          <w:rFonts w:asciiTheme="minorHAnsi" w:hAnsiTheme="minorHAnsi" w:cstheme="minorHAnsi"/>
          <w:sz w:val="22"/>
          <w:szCs w:val="22"/>
        </w:rPr>
      </w:pPr>
      <w:r w:rsidRPr="00BC6A2C">
        <w:rPr>
          <w:rFonts w:asciiTheme="minorHAnsi" w:hAnsiTheme="minorHAnsi" w:cstheme="minorHAnsi"/>
          <w:sz w:val="22"/>
          <w:szCs w:val="22"/>
        </w:rPr>
        <w:t>Budowa przeprawy przez potok-miejsce obserwacji przyrody</w:t>
      </w:r>
    </w:p>
    <w:p w14:paraId="353F38E5" w14:textId="77777777" w:rsidR="00BC6A2C" w:rsidRPr="00BC6A2C" w:rsidRDefault="00BC6A2C" w:rsidP="00BC6A2C">
      <w:pPr>
        <w:pStyle w:val="Nagwek1"/>
        <w:ind w:left="1440" w:right="289"/>
        <w:jc w:val="both"/>
        <w:rPr>
          <w:rFonts w:asciiTheme="minorHAnsi" w:hAnsiTheme="minorHAnsi" w:cstheme="minorHAnsi"/>
          <w:sz w:val="22"/>
          <w:szCs w:val="22"/>
        </w:rPr>
      </w:pPr>
    </w:p>
    <w:p w14:paraId="557671B9" w14:textId="6FB7E0B6" w:rsidR="00BC6A2C" w:rsidRPr="00BC6A2C" w:rsidRDefault="00BC6A2C" w:rsidP="00BC6A2C">
      <w:pPr>
        <w:pStyle w:val="Nagwek1"/>
        <w:ind w:left="142" w:right="289"/>
        <w:jc w:val="both"/>
        <w:rPr>
          <w:rFonts w:asciiTheme="minorHAnsi" w:hAnsiTheme="minorHAnsi" w:cstheme="minorHAnsi"/>
          <w:sz w:val="22"/>
          <w:szCs w:val="22"/>
        </w:rPr>
      </w:pPr>
      <w:r w:rsidRPr="00BC6A2C">
        <w:rPr>
          <w:rFonts w:asciiTheme="minorHAnsi" w:hAnsiTheme="minorHAnsi" w:cstheme="minorHAnsi"/>
          <w:i/>
          <w:iCs/>
          <w:sz w:val="22"/>
          <w:szCs w:val="22"/>
        </w:rPr>
        <w:t>Budowa przeprawy przez potok-miejsce obserwacji przyrody polega na montażu między odcinkiem prawobrzeżnym, a lewobrzeżnym kładki- prefabrykowanego pomostu jednoprzęsłowego w konstrukcji stalowej,  ze stalowymi barierami i drewnianym pomostem,</w:t>
      </w:r>
      <w:r w:rsidR="004F4893">
        <w:rPr>
          <w:rFonts w:asciiTheme="minorHAnsi" w:hAnsiTheme="minorHAnsi" w:cstheme="minorHAnsi"/>
          <w:i/>
          <w:iCs/>
          <w:sz w:val="22"/>
          <w:szCs w:val="22"/>
        </w:rPr>
        <w:t xml:space="preserve"> </w:t>
      </w:r>
      <w:r w:rsidRPr="00BC6A2C">
        <w:rPr>
          <w:rFonts w:asciiTheme="minorHAnsi" w:hAnsiTheme="minorHAnsi" w:cstheme="minorHAnsi"/>
          <w:i/>
          <w:iCs/>
          <w:sz w:val="22"/>
          <w:szCs w:val="22"/>
        </w:rPr>
        <w:t>wspartego na żelbetowych przyczółkach, zabezpieczonych narzutem kamiennym, o dł. 17,5 m i szer. w świetle poręczy: 1,5 m.</w:t>
      </w:r>
    </w:p>
    <w:p w14:paraId="3BF59974" w14:textId="77777777" w:rsidR="00BC6A2C" w:rsidRPr="00BC6A2C" w:rsidRDefault="00BC6A2C" w:rsidP="00BC6A2C">
      <w:pPr>
        <w:pStyle w:val="Nagwek1"/>
        <w:ind w:right="289"/>
        <w:jc w:val="both"/>
        <w:rPr>
          <w:rFonts w:asciiTheme="minorHAnsi" w:hAnsiTheme="minorHAnsi" w:cstheme="minorHAnsi"/>
          <w:b/>
          <w:bCs/>
          <w:i/>
          <w:iCs/>
          <w:sz w:val="22"/>
          <w:szCs w:val="22"/>
        </w:rPr>
      </w:pPr>
    </w:p>
    <w:p w14:paraId="580CC969" w14:textId="77777777" w:rsidR="00BC6A2C" w:rsidRPr="00BC6A2C" w:rsidRDefault="00BC6A2C" w:rsidP="004F4893">
      <w:pPr>
        <w:pStyle w:val="Nagwek1"/>
        <w:numPr>
          <w:ilvl w:val="1"/>
          <w:numId w:val="49"/>
        </w:numPr>
        <w:tabs>
          <w:tab w:val="num" w:pos="1134"/>
        </w:tabs>
        <w:ind w:left="1800" w:right="289" w:hanging="1091"/>
        <w:jc w:val="both"/>
        <w:rPr>
          <w:rFonts w:asciiTheme="minorHAnsi" w:hAnsiTheme="minorHAnsi" w:cstheme="minorHAnsi"/>
          <w:sz w:val="22"/>
          <w:szCs w:val="22"/>
        </w:rPr>
      </w:pPr>
      <w:r w:rsidRPr="00BC6A2C">
        <w:rPr>
          <w:rFonts w:asciiTheme="minorHAnsi" w:hAnsiTheme="minorHAnsi" w:cstheme="minorHAnsi"/>
          <w:sz w:val="22"/>
          <w:szCs w:val="22"/>
        </w:rPr>
        <w:t>Elementy małej architektury- miejsca edukacyjne</w:t>
      </w:r>
    </w:p>
    <w:p w14:paraId="7D97ABEA" w14:textId="77777777" w:rsidR="00BC6A2C" w:rsidRPr="00BC6A2C" w:rsidRDefault="00BC6A2C" w:rsidP="00BC6A2C">
      <w:pPr>
        <w:pStyle w:val="Nagwek1"/>
        <w:ind w:left="1440" w:right="289"/>
        <w:jc w:val="both"/>
        <w:rPr>
          <w:rFonts w:asciiTheme="minorHAnsi" w:hAnsiTheme="minorHAnsi" w:cstheme="minorHAnsi"/>
          <w:sz w:val="22"/>
          <w:szCs w:val="22"/>
        </w:rPr>
      </w:pPr>
    </w:p>
    <w:p w14:paraId="3EAB29FE" w14:textId="77777777" w:rsidR="00BC6A2C" w:rsidRPr="00BC6A2C" w:rsidRDefault="00BC6A2C" w:rsidP="004F4893">
      <w:pPr>
        <w:pStyle w:val="Nagwek1"/>
        <w:ind w:right="289"/>
        <w:jc w:val="both"/>
        <w:rPr>
          <w:rFonts w:asciiTheme="minorHAnsi" w:hAnsiTheme="minorHAnsi" w:cstheme="minorHAnsi"/>
          <w:b/>
          <w:bCs/>
          <w:i/>
          <w:iCs/>
          <w:sz w:val="22"/>
          <w:szCs w:val="22"/>
        </w:rPr>
      </w:pPr>
      <w:r w:rsidRPr="00BC6A2C">
        <w:rPr>
          <w:rFonts w:asciiTheme="minorHAnsi" w:hAnsiTheme="minorHAnsi" w:cstheme="minorHAnsi"/>
          <w:i/>
          <w:iCs/>
          <w:sz w:val="22"/>
          <w:szCs w:val="22"/>
        </w:rPr>
        <w:t xml:space="preserve">Montaż wzdłuż ścieżki elementów małej architektury: </w:t>
      </w:r>
    </w:p>
    <w:p w14:paraId="4776C406" w14:textId="77777777" w:rsidR="00BC6A2C" w:rsidRPr="00BC6A2C" w:rsidRDefault="00BC6A2C" w:rsidP="004F4893">
      <w:pPr>
        <w:pStyle w:val="Nagwek1"/>
        <w:ind w:right="289"/>
        <w:jc w:val="both"/>
        <w:rPr>
          <w:rFonts w:asciiTheme="minorHAnsi" w:hAnsiTheme="minorHAnsi" w:cstheme="minorHAnsi"/>
          <w:b/>
          <w:bCs/>
          <w:i/>
          <w:iCs/>
          <w:sz w:val="22"/>
          <w:szCs w:val="22"/>
        </w:rPr>
      </w:pPr>
      <w:r w:rsidRPr="00BC6A2C">
        <w:rPr>
          <w:rFonts w:asciiTheme="minorHAnsi" w:hAnsiTheme="minorHAnsi" w:cstheme="minorHAnsi"/>
          <w:i/>
          <w:iCs/>
          <w:sz w:val="22"/>
          <w:szCs w:val="22"/>
        </w:rPr>
        <w:t xml:space="preserve">ławek, </w:t>
      </w:r>
    </w:p>
    <w:p w14:paraId="324AF059" w14:textId="77777777" w:rsidR="00BC6A2C" w:rsidRPr="00BC6A2C" w:rsidRDefault="00BC6A2C" w:rsidP="004F4893">
      <w:pPr>
        <w:pStyle w:val="Nagwek1"/>
        <w:ind w:right="289"/>
        <w:jc w:val="both"/>
        <w:rPr>
          <w:rFonts w:asciiTheme="minorHAnsi" w:hAnsiTheme="minorHAnsi" w:cstheme="minorHAnsi"/>
          <w:b/>
          <w:bCs/>
          <w:i/>
          <w:iCs/>
          <w:sz w:val="22"/>
          <w:szCs w:val="22"/>
        </w:rPr>
      </w:pPr>
      <w:r w:rsidRPr="00BC6A2C">
        <w:rPr>
          <w:rFonts w:asciiTheme="minorHAnsi" w:hAnsiTheme="minorHAnsi" w:cstheme="minorHAnsi"/>
          <w:i/>
          <w:iCs/>
          <w:sz w:val="22"/>
          <w:szCs w:val="22"/>
        </w:rPr>
        <w:t xml:space="preserve">koszy na odpady, </w:t>
      </w:r>
    </w:p>
    <w:p w14:paraId="7FF35BD2" w14:textId="77777777" w:rsidR="00BC6A2C" w:rsidRPr="00BC6A2C" w:rsidRDefault="00BC6A2C" w:rsidP="004F4893">
      <w:pPr>
        <w:pStyle w:val="Nagwek1"/>
        <w:ind w:right="289"/>
        <w:jc w:val="both"/>
        <w:rPr>
          <w:rFonts w:asciiTheme="minorHAnsi" w:hAnsiTheme="minorHAnsi" w:cstheme="minorHAnsi"/>
          <w:b/>
          <w:bCs/>
          <w:i/>
          <w:iCs/>
          <w:sz w:val="22"/>
          <w:szCs w:val="22"/>
        </w:rPr>
      </w:pPr>
      <w:r w:rsidRPr="00BC6A2C">
        <w:rPr>
          <w:rFonts w:asciiTheme="minorHAnsi" w:hAnsiTheme="minorHAnsi" w:cstheme="minorHAnsi"/>
          <w:i/>
          <w:iCs/>
          <w:sz w:val="22"/>
          <w:szCs w:val="22"/>
        </w:rPr>
        <w:t xml:space="preserve">stojaków na rowery, </w:t>
      </w:r>
    </w:p>
    <w:p w14:paraId="36169128" w14:textId="77777777" w:rsidR="00BC6A2C" w:rsidRPr="00BC6A2C" w:rsidRDefault="00BC6A2C" w:rsidP="004F4893">
      <w:pPr>
        <w:pStyle w:val="Nagwek1"/>
        <w:ind w:right="289"/>
        <w:jc w:val="both"/>
        <w:rPr>
          <w:rFonts w:asciiTheme="minorHAnsi" w:hAnsiTheme="minorHAnsi" w:cstheme="minorHAnsi"/>
          <w:b/>
          <w:bCs/>
          <w:i/>
          <w:iCs/>
          <w:sz w:val="22"/>
          <w:szCs w:val="22"/>
        </w:rPr>
      </w:pPr>
      <w:r w:rsidRPr="00BC6A2C">
        <w:rPr>
          <w:rFonts w:asciiTheme="minorHAnsi" w:hAnsiTheme="minorHAnsi" w:cstheme="minorHAnsi"/>
          <w:i/>
          <w:iCs/>
          <w:sz w:val="22"/>
          <w:szCs w:val="22"/>
        </w:rPr>
        <w:t xml:space="preserve">tablic </w:t>
      </w:r>
      <w:proofErr w:type="spellStart"/>
      <w:r w:rsidRPr="00BC6A2C">
        <w:rPr>
          <w:rFonts w:asciiTheme="minorHAnsi" w:hAnsiTheme="minorHAnsi" w:cstheme="minorHAnsi"/>
          <w:i/>
          <w:iCs/>
          <w:sz w:val="22"/>
          <w:szCs w:val="22"/>
        </w:rPr>
        <w:t>edukacyjno</w:t>
      </w:r>
      <w:proofErr w:type="spellEnd"/>
      <w:r w:rsidRPr="00BC6A2C">
        <w:rPr>
          <w:rFonts w:asciiTheme="minorHAnsi" w:hAnsiTheme="minorHAnsi" w:cstheme="minorHAnsi"/>
          <w:i/>
          <w:iCs/>
          <w:sz w:val="22"/>
          <w:szCs w:val="22"/>
        </w:rPr>
        <w:t xml:space="preserve"> - informacyjnych.</w:t>
      </w:r>
    </w:p>
    <w:p w14:paraId="1ACB8DC4" w14:textId="77777777" w:rsidR="00BC6A2C" w:rsidRPr="00BC6A2C" w:rsidRDefault="00BC6A2C" w:rsidP="00BC6A2C">
      <w:pPr>
        <w:pStyle w:val="Nagwek1"/>
        <w:ind w:right="289"/>
        <w:jc w:val="both"/>
        <w:rPr>
          <w:rFonts w:asciiTheme="minorHAnsi" w:hAnsiTheme="minorHAnsi" w:cstheme="minorHAnsi"/>
          <w:b/>
          <w:bCs/>
          <w:i/>
          <w:iCs/>
          <w:sz w:val="22"/>
          <w:szCs w:val="22"/>
        </w:rPr>
      </w:pPr>
    </w:p>
    <w:p w14:paraId="0E0A50B4" w14:textId="77777777" w:rsidR="00BC6A2C" w:rsidRPr="00BC6A2C" w:rsidRDefault="00BC6A2C" w:rsidP="004F4893">
      <w:pPr>
        <w:pStyle w:val="Nagwek1"/>
        <w:numPr>
          <w:ilvl w:val="1"/>
          <w:numId w:val="49"/>
        </w:numPr>
        <w:tabs>
          <w:tab w:val="num" w:pos="1134"/>
        </w:tabs>
        <w:ind w:left="1800" w:right="289" w:hanging="1091"/>
        <w:jc w:val="both"/>
        <w:rPr>
          <w:rFonts w:asciiTheme="minorHAnsi" w:hAnsiTheme="minorHAnsi" w:cstheme="minorHAnsi"/>
          <w:sz w:val="22"/>
          <w:szCs w:val="22"/>
        </w:rPr>
      </w:pPr>
      <w:r w:rsidRPr="00BC6A2C">
        <w:rPr>
          <w:rFonts w:asciiTheme="minorHAnsi" w:hAnsiTheme="minorHAnsi" w:cstheme="minorHAnsi"/>
          <w:sz w:val="22"/>
          <w:szCs w:val="22"/>
        </w:rPr>
        <w:t>Dokumentacja powykonawcza</w:t>
      </w:r>
    </w:p>
    <w:p w14:paraId="6E9BAA64" w14:textId="77777777" w:rsidR="004F4893" w:rsidRDefault="004F4893" w:rsidP="004F4893">
      <w:pPr>
        <w:pStyle w:val="Nagwek1"/>
        <w:ind w:right="289"/>
        <w:jc w:val="both"/>
        <w:rPr>
          <w:rFonts w:asciiTheme="minorHAnsi" w:hAnsiTheme="minorHAnsi" w:cstheme="minorHAnsi"/>
          <w:i/>
          <w:iCs/>
          <w:sz w:val="22"/>
          <w:szCs w:val="22"/>
        </w:rPr>
      </w:pPr>
    </w:p>
    <w:p w14:paraId="3CC6BB38" w14:textId="447599D7" w:rsidR="00BC6A2C" w:rsidRPr="00BC6A2C" w:rsidRDefault="00BC6A2C" w:rsidP="004F4893">
      <w:pPr>
        <w:pStyle w:val="Nagwek1"/>
        <w:ind w:right="289"/>
        <w:jc w:val="both"/>
        <w:rPr>
          <w:rFonts w:asciiTheme="minorHAnsi" w:hAnsiTheme="minorHAnsi" w:cstheme="minorHAnsi"/>
          <w:b/>
          <w:bCs/>
          <w:i/>
          <w:iCs/>
          <w:sz w:val="22"/>
          <w:szCs w:val="22"/>
        </w:rPr>
      </w:pPr>
      <w:r w:rsidRPr="00BC6A2C">
        <w:rPr>
          <w:rFonts w:asciiTheme="minorHAnsi" w:hAnsiTheme="minorHAnsi" w:cstheme="minorHAnsi"/>
          <w:i/>
          <w:iCs/>
          <w:sz w:val="22"/>
          <w:szCs w:val="22"/>
        </w:rPr>
        <w:t xml:space="preserve">Geodezyjna dokumentacja powykonawcza z naniesioną nowo powstałą infrastrukturą  oraz zaznaczeniem obszaru. </w:t>
      </w:r>
    </w:p>
    <w:p w14:paraId="2F09252B" w14:textId="77777777" w:rsidR="00BC6A2C" w:rsidRPr="00BC6A2C" w:rsidRDefault="00BC6A2C" w:rsidP="00BC6A2C">
      <w:pPr>
        <w:pStyle w:val="Nagwek1"/>
        <w:ind w:left="1440" w:right="289"/>
        <w:jc w:val="both"/>
        <w:rPr>
          <w:rFonts w:asciiTheme="minorHAnsi" w:hAnsiTheme="minorHAnsi" w:cstheme="minorHAnsi"/>
          <w:sz w:val="22"/>
          <w:szCs w:val="22"/>
        </w:rPr>
      </w:pPr>
    </w:p>
    <w:p w14:paraId="0CE3A396" w14:textId="77777777" w:rsidR="00BC6A2C" w:rsidRPr="00BC6A2C" w:rsidRDefault="00BC6A2C" w:rsidP="004F4893">
      <w:pPr>
        <w:pStyle w:val="Nagwek1"/>
        <w:numPr>
          <w:ilvl w:val="0"/>
          <w:numId w:val="49"/>
        </w:numPr>
        <w:tabs>
          <w:tab w:val="num" w:pos="426"/>
        </w:tabs>
        <w:ind w:left="1080" w:right="289" w:hanging="1080"/>
        <w:jc w:val="both"/>
        <w:rPr>
          <w:rFonts w:asciiTheme="minorHAnsi" w:hAnsiTheme="minorHAnsi" w:cstheme="minorHAnsi"/>
          <w:sz w:val="22"/>
          <w:szCs w:val="22"/>
        </w:rPr>
      </w:pPr>
      <w:r w:rsidRPr="00BC6A2C">
        <w:rPr>
          <w:rFonts w:asciiTheme="minorHAnsi" w:hAnsiTheme="minorHAnsi" w:cstheme="minorHAnsi"/>
          <w:sz w:val="22"/>
          <w:szCs w:val="22"/>
        </w:rPr>
        <w:t>Działania przyrodnicze</w:t>
      </w:r>
    </w:p>
    <w:p w14:paraId="394908AD" w14:textId="77777777" w:rsidR="004F4893" w:rsidRDefault="004F4893" w:rsidP="004F4893">
      <w:pPr>
        <w:pStyle w:val="Nagwek1"/>
        <w:ind w:left="-142" w:right="289"/>
        <w:jc w:val="both"/>
        <w:rPr>
          <w:rFonts w:asciiTheme="minorHAnsi" w:hAnsiTheme="minorHAnsi" w:cstheme="minorHAnsi"/>
          <w:sz w:val="22"/>
          <w:szCs w:val="22"/>
        </w:rPr>
      </w:pPr>
    </w:p>
    <w:p w14:paraId="1407777A" w14:textId="0D66BC0D" w:rsidR="00BC6A2C" w:rsidRDefault="00BC6A2C" w:rsidP="004F4893">
      <w:pPr>
        <w:pStyle w:val="Nagwek1"/>
        <w:ind w:left="284" w:right="289"/>
        <w:jc w:val="both"/>
        <w:rPr>
          <w:rFonts w:asciiTheme="minorHAnsi" w:hAnsiTheme="minorHAnsi" w:cstheme="minorHAnsi"/>
          <w:sz w:val="22"/>
          <w:szCs w:val="22"/>
        </w:rPr>
      </w:pPr>
      <w:r w:rsidRPr="00BC6A2C">
        <w:rPr>
          <w:rFonts w:asciiTheme="minorHAnsi" w:hAnsiTheme="minorHAnsi" w:cstheme="minorHAnsi"/>
          <w:sz w:val="22"/>
          <w:szCs w:val="22"/>
        </w:rPr>
        <w:t>Realizacja następujących działań przyrodniczych, wynikających ze specyfiki i potrzeb terenu objętego projektem:</w:t>
      </w:r>
    </w:p>
    <w:p w14:paraId="1389465A" w14:textId="77777777" w:rsidR="004F4893" w:rsidRPr="004F4893" w:rsidRDefault="004F4893" w:rsidP="004F4893"/>
    <w:p w14:paraId="7D7F4FD2" w14:textId="702B40B0" w:rsidR="00BC6A2C" w:rsidRPr="00BC6A2C" w:rsidRDefault="00BC6A2C" w:rsidP="004F4893">
      <w:pPr>
        <w:pStyle w:val="Nagwek1"/>
        <w:ind w:left="426" w:right="289" w:hanging="142"/>
        <w:jc w:val="both"/>
        <w:rPr>
          <w:rFonts w:asciiTheme="minorHAnsi" w:hAnsiTheme="minorHAnsi" w:cstheme="minorHAnsi"/>
          <w:b/>
          <w:bCs/>
          <w:sz w:val="22"/>
          <w:szCs w:val="22"/>
        </w:rPr>
      </w:pPr>
      <w:r w:rsidRPr="00BC6A2C">
        <w:rPr>
          <w:rFonts w:asciiTheme="minorHAnsi" w:hAnsiTheme="minorHAnsi" w:cstheme="minorHAnsi"/>
          <w:sz w:val="22"/>
          <w:szCs w:val="22"/>
        </w:rPr>
        <w:lastRenderedPageBreak/>
        <w:t xml:space="preserve">- </w:t>
      </w:r>
      <w:r w:rsidR="004F4893">
        <w:rPr>
          <w:rFonts w:asciiTheme="minorHAnsi" w:hAnsiTheme="minorHAnsi" w:cstheme="minorHAnsi"/>
          <w:sz w:val="22"/>
          <w:szCs w:val="22"/>
        </w:rPr>
        <w:t xml:space="preserve"> </w:t>
      </w:r>
      <w:r w:rsidRPr="00BC6A2C">
        <w:rPr>
          <w:rFonts w:asciiTheme="minorHAnsi" w:hAnsiTheme="minorHAnsi" w:cstheme="minorHAnsi"/>
          <w:sz w:val="22"/>
          <w:szCs w:val="22"/>
        </w:rPr>
        <w:t>Uporządkowanie i oczyszczenie terenu z zalegających w jego obrębie obiektów niepożądanych,                              w tym odpadów,</w:t>
      </w:r>
    </w:p>
    <w:p w14:paraId="18261697" w14:textId="77777777" w:rsidR="00BC6A2C" w:rsidRPr="00BC6A2C" w:rsidRDefault="00BC6A2C" w:rsidP="004F4893">
      <w:pPr>
        <w:pStyle w:val="Nagwek1"/>
        <w:ind w:left="426" w:right="289" w:hanging="142"/>
        <w:jc w:val="both"/>
        <w:rPr>
          <w:rFonts w:asciiTheme="minorHAnsi" w:hAnsiTheme="minorHAnsi" w:cstheme="minorHAnsi"/>
          <w:b/>
          <w:bCs/>
          <w:sz w:val="22"/>
          <w:szCs w:val="22"/>
        </w:rPr>
      </w:pPr>
      <w:r w:rsidRPr="00BC6A2C">
        <w:rPr>
          <w:rFonts w:asciiTheme="minorHAnsi" w:hAnsiTheme="minorHAnsi" w:cstheme="minorHAnsi"/>
          <w:sz w:val="22"/>
          <w:szCs w:val="22"/>
        </w:rPr>
        <w:t>- Eliminacja zinwentaryzowanej na wskazanym obszarze roślinności inwazyjnej,</w:t>
      </w:r>
    </w:p>
    <w:p w14:paraId="083D5688" w14:textId="77777777" w:rsidR="00BC6A2C" w:rsidRPr="00BC6A2C" w:rsidRDefault="00BC6A2C" w:rsidP="004F4893">
      <w:pPr>
        <w:pStyle w:val="Nagwek1"/>
        <w:ind w:left="426" w:right="289" w:hanging="142"/>
        <w:jc w:val="both"/>
        <w:rPr>
          <w:rFonts w:asciiTheme="minorHAnsi" w:hAnsiTheme="minorHAnsi" w:cstheme="minorHAnsi"/>
          <w:b/>
          <w:bCs/>
          <w:sz w:val="22"/>
          <w:szCs w:val="22"/>
        </w:rPr>
      </w:pPr>
      <w:r w:rsidRPr="00BC6A2C">
        <w:rPr>
          <w:rFonts w:asciiTheme="minorHAnsi" w:hAnsiTheme="minorHAnsi" w:cstheme="minorHAnsi"/>
          <w:sz w:val="22"/>
          <w:szCs w:val="22"/>
        </w:rPr>
        <w:t xml:space="preserve">- Introdukcja roślin pożądanych na obszarze objętym projektem - roślin charakterystycznych dla runa leśnego </w:t>
      </w:r>
      <w:proofErr w:type="spellStart"/>
      <w:r w:rsidRPr="00BC6A2C">
        <w:rPr>
          <w:rFonts w:asciiTheme="minorHAnsi" w:hAnsiTheme="minorHAnsi" w:cstheme="minorHAnsi"/>
          <w:sz w:val="22"/>
          <w:szCs w:val="22"/>
        </w:rPr>
        <w:t>zadrzewień</w:t>
      </w:r>
      <w:proofErr w:type="spellEnd"/>
      <w:r w:rsidRPr="00BC6A2C">
        <w:rPr>
          <w:rFonts w:asciiTheme="minorHAnsi" w:hAnsiTheme="minorHAnsi" w:cstheme="minorHAnsi"/>
          <w:sz w:val="22"/>
          <w:szCs w:val="22"/>
        </w:rPr>
        <w:t xml:space="preserve"> łęgowych,</w:t>
      </w:r>
    </w:p>
    <w:p w14:paraId="342D514F" w14:textId="77777777" w:rsidR="00BC6A2C" w:rsidRPr="00BC6A2C" w:rsidRDefault="00BC6A2C" w:rsidP="004F4893">
      <w:pPr>
        <w:pStyle w:val="Nagwek1"/>
        <w:ind w:left="426" w:right="289" w:hanging="142"/>
        <w:jc w:val="both"/>
        <w:rPr>
          <w:rFonts w:asciiTheme="minorHAnsi" w:hAnsiTheme="minorHAnsi" w:cstheme="minorHAnsi"/>
          <w:b/>
          <w:bCs/>
          <w:sz w:val="22"/>
          <w:szCs w:val="22"/>
        </w:rPr>
      </w:pPr>
      <w:r w:rsidRPr="00BC6A2C">
        <w:rPr>
          <w:rFonts w:asciiTheme="minorHAnsi" w:hAnsiTheme="minorHAnsi" w:cstheme="minorHAnsi"/>
          <w:sz w:val="22"/>
          <w:szCs w:val="22"/>
        </w:rPr>
        <w:t>- Nasadzenia pożądanej dla terenu realizacji projektu zieleni - niskiej i wysokiej,</w:t>
      </w:r>
    </w:p>
    <w:p w14:paraId="49951C7D" w14:textId="77777777" w:rsidR="00BC6A2C" w:rsidRPr="00BC6A2C" w:rsidRDefault="00BC6A2C" w:rsidP="004F4893">
      <w:pPr>
        <w:pStyle w:val="Nagwek1"/>
        <w:ind w:left="426" w:right="289" w:hanging="142"/>
        <w:jc w:val="both"/>
        <w:rPr>
          <w:rFonts w:asciiTheme="minorHAnsi" w:hAnsiTheme="minorHAnsi" w:cstheme="minorHAnsi"/>
          <w:b/>
          <w:bCs/>
          <w:sz w:val="22"/>
          <w:szCs w:val="22"/>
        </w:rPr>
      </w:pPr>
      <w:r w:rsidRPr="00BC6A2C">
        <w:rPr>
          <w:rFonts w:asciiTheme="minorHAnsi" w:hAnsiTheme="minorHAnsi" w:cstheme="minorHAnsi"/>
          <w:sz w:val="22"/>
          <w:szCs w:val="22"/>
        </w:rPr>
        <w:t>- Uzupełnienie bazy lęgowej rzadkich i cennych gatunków ptaków, występujących na obszarze objętym projektem, jednocześnie pożądanych na przedmiotowym terenie (montaż budek lęgowych).</w:t>
      </w:r>
    </w:p>
    <w:p w14:paraId="66D3D5C1" w14:textId="77777777" w:rsidR="00BC6A2C" w:rsidRPr="00BC6A2C" w:rsidRDefault="00BC6A2C" w:rsidP="00BC6A2C">
      <w:pPr>
        <w:pStyle w:val="Nagwek1"/>
        <w:ind w:right="289"/>
        <w:jc w:val="both"/>
        <w:rPr>
          <w:rFonts w:asciiTheme="minorHAnsi" w:hAnsiTheme="minorHAnsi" w:cstheme="minorHAnsi"/>
          <w:b/>
          <w:bCs/>
          <w:sz w:val="22"/>
          <w:szCs w:val="22"/>
        </w:rPr>
      </w:pPr>
    </w:p>
    <w:p w14:paraId="67BC3C88" w14:textId="77777777" w:rsidR="00BC6A2C" w:rsidRPr="00BC6A2C" w:rsidRDefault="00BC6A2C" w:rsidP="004F4893">
      <w:pPr>
        <w:pStyle w:val="Nagwek1"/>
        <w:numPr>
          <w:ilvl w:val="0"/>
          <w:numId w:val="49"/>
        </w:numPr>
        <w:ind w:left="426" w:right="289" w:hanging="426"/>
        <w:jc w:val="both"/>
        <w:rPr>
          <w:rFonts w:asciiTheme="minorHAnsi" w:hAnsiTheme="minorHAnsi" w:cstheme="minorHAnsi"/>
          <w:sz w:val="22"/>
          <w:szCs w:val="22"/>
        </w:rPr>
      </w:pPr>
      <w:r w:rsidRPr="00BC6A2C">
        <w:rPr>
          <w:rFonts w:asciiTheme="minorHAnsi" w:hAnsiTheme="minorHAnsi" w:cstheme="minorHAnsi"/>
          <w:sz w:val="22"/>
          <w:szCs w:val="22"/>
        </w:rPr>
        <w:t xml:space="preserve">Kampania informacyjno-edukacyjna kształtująca świadomość ekologiczną, obejmuje: </w:t>
      </w:r>
    </w:p>
    <w:p w14:paraId="0F096B85" w14:textId="77777777" w:rsidR="004F4893" w:rsidRDefault="00BC6A2C" w:rsidP="004F4893">
      <w:pPr>
        <w:pStyle w:val="Nagwek1"/>
        <w:ind w:left="284" w:right="289"/>
        <w:jc w:val="both"/>
        <w:rPr>
          <w:rFonts w:asciiTheme="minorHAnsi" w:hAnsiTheme="minorHAnsi" w:cstheme="minorHAnsi"/>
          <w:sz w:val="22"/>
          <w:szCs w:val="22"/>
        </w:rPr>
      </w:pPr>
      <w:r w:rsidRPr="00BC6A2C">
        <w:rPr>
          <w:rFonts w:asciiTheme="minorHAnsi" w:hAnsiTheme="minorHAnsi" w:cstheme="minorHAnsi"/>
          <w:sz w:val="22"/>
          <w:szCs w:val="22"/>
        </w:rPr>
        <w:t xml:space="preserve">- opracowanie banera internetowego, na stronach WWW Wnioskodawcy, jednostek oświatowych Gminy, przybliżającego tematykę związaną z bioróżnorodnością (m.in. szkoły, przedszkola, Zakład Usług Komunalnych);                         </w:t>
      </w:r>
    </w:p>
    <w:p w14:paraId="3B6B0B11" w14:textId="6A754D5A" w:rsidR="00BC6A2C" w:rsidRPr="00BC6A2C" w:rsidRDefault="00BC6A2C" w:rsidP="004F4893">
      <w:pPr>
        <w:pStyle w:val="Nagwek1"/>
        <w:ind w:left="284" w:right="289"/>
        <w:jc w:val="both"/>
        <w:rPr>
          <w:rFonts w:asciiTheme="minorHAnsi" w:hAnsiTheme="minorHAnsi" w:cstheme="minorHAnsi"/>
          <w:b/>
          <w:bCs/>
          <w:sz w:val="22"/>
          <w:szCs w:val="22"/>
        </w:rPr>
      </w:pPr>
      <w:r w:rsidRPr="00BC6A2C">
        <w:rPr>
          <w:rFonts w:asciiTheme="minorHAnsi" w:hAnsiTheme="minorHAnsi" w:cstheme="minorHAnsi"/>
          <w:sz w:val="22"/>
          <w:szCs w:val="22"/>
        </w:rPr>
        <w:t>- opracowanie, powielenie i kolportaż broszur informacyjnych obejmujących pojęcia związane z ochroną przyrody i bioróżnorodności, stanowiących praktyczny informator czy kompendium wiedzy (nakład 3000 szt.)</w:t>
      </w:r>
    </w:p>
    <w:p w14:paraId="149466F7" w14:textId="77777777" w:rsidR="00BC6A2C" w:rsidRPr="00BC6A2C" w:rsidRDefault="00BC6A2C" w:rsidP="004F4893">
      <w:pPr>
        <w:pStyle w:val="Nagwek1"/>
        <w:ind w:left="284" w:right="289"/>
        <w:jc w:val="both"/>
        <w:rPr>
          <w:rFonts w:asciiTheme="minorHAnsi" w:hAnsiTheme="minorHAnsi" w:cstheme="minorHAnsi"/>
          <w:b/>
          <w:bCs/>
          <w:sz w:val="22"/>
          <w:szCs w:val="22"/>
        </w:rPr>
      </w:pPr>
      <w:r w:rsidRPr="00BC6A2C">
        <w:rPr>
          <w:rFonts w:asciiTheme="minorHAnsi" w:hAnsiTheme="minorHAnsi" w:cstheme="minorHAnsi"/>
          <w:sz w:val="22"/>
          <w:szCs w:val="22"/>
        </w:rPr>
        <w:t xml:space="preserve">- opracowanie multimedialnej prezentacji najważniejszych dobrych praktyk wdrożonych w Gminie i okolicach </w:t>
      </w:r>
    </w:p>
    <w:p w14:paraId="1C3ED8C4" w14:textId="77777777" w:rsidR="00BC6A2C" w:rsidRPr="00BC6A2C" w:rsidRDefault="00BC6A2C" w:rsidP="004F4893">
      <w:pPr>
        <w:pStyle w:val="Nagwek1"/>
        <w:ind w:left="284" w:right="289"/>
        <w:jc w:val="both"/>
        <w:rPr>
          <w:rFonts w:asciiTheme="minorHAnsi" w:hAnsiTheme="minorHAnsi" w:cstheme="minorHAnsi"/>
          <w:b/>
          <w:bCs/>
          <w:sz w:val="22"/>
          <w:szCs w:val="22"/>
        </w:rPr>
      </w:pPr>
      <w:r w:rsidRPr="00BC6A2C">
        <w:rPr>
          <w:rFonts w:asciiTheme="minorHAnsi" w:hAnsiTheme="minorHAnsi" w:cstheme="minorHAnsi"/>
          <w:sz w:val="22"/>
          <w:szCs w:val="22"/>
        </w:rPr>
        <w:t>- podsumowanie działań na rzecz ochrony klimatu i bioróżnorodności, realizowanych na terenie Gminy</w:t>
      </w:r>
    </w:p>
    <w:p w14:paraId="320E922C" w14:textId="77777777" w:rsidR="00BC6A2C" w:rsidRPr="00BC6A2C" w:rsidRDefault="00BC6A2C" w:rsidP="004F4893">
      <w:pPr>
        <w:pStyle w:val="Nagwek1"/>
        <w:ind w:left="284" w:right="289"/>
        <w:jc w:val="both"/>
        <w:rPr>
          <w:rFonts w:asciiTheme="minorHAnsi" w:hAnsiTheme="minorHAnsi" w:cstheme="minorHAnsi"/>
          <w:b/>
          <w:bCs/>
          <w:sz w:val="22"/>
          <w:szCs w:val="22"/>
        </w:rPr>
      </w:pPr>
      <w:r w:rsidRPr="00BC6A2C">
        <w:rPr>
          <w:rFonts w:asciiTheme="minorHAnsi" w:hAnsiTheme="minorHAnsi" w:cstheme="minorHAnsi"/>
          <w:sz w:val="22"/>
          <w:szCs w:val="22"/>
        </w:rPr>
        <w:t xml:space="preserve">- organizacja Zielonego Tygodnia po zakończeniu rzeczowej realizacji  i przekazaniu do użytkowania ścieżki poprzez Piknik Edukacyjny dla rodzin z udziałem dzieci, rodziców, dziadków, na otwarcie ścieżki przyrodniczej (zakup materiałów edukacyjnych do prowadzenia gier terenowych i innych, stworzenie stanowisk warsztatowo- edukacyjnych, poczęstunek, nagrody, etc. Wszystkie materiały należy dostosować do osób z niepełnosprawnościami i dysfunkcjami  w sposób eliminujący jakikolwiek brak dostępności. </w:t>
      </w:r>
    </w:p>
    <w:p w14:paraId="0B5BFE2A" w14:textId="77777777" w:rsidR="008C62AE" w:rsidRPr="003529AF" w:rsidRDefault="008C62AE" w:rsidP="008C62AE">
      <w:pPr>
        <w:pStyle w:val="Akapitzlist"/>
        <w:spacing w:line="360" w:lineRule="auto"/>
        <w:jc w:val="both"/>
        <w:rPr>
          <w:rFonts w:ascii="Arial Narrow" w:hAnsi="Arial Narrow"/>
        </w:rPr>
      </w:pPr>
    </w:p>
    <w:p w14:paraId="63323A04" w14:textId="2D33B0A7" w:rsidR="008C62AE" w:rsidRPr="00322C8E" w:rsidRDefault="008C62AE" w:rsidP="008C62AE">
      <w:pPr>
        <w:spacing w:line="360" w:lineRule="auto"/>
        <w:jc w:val="both"/>
        <w:rPr>
          <w:rFonts w:asciiTheme="minorHAnsi" w:hAnsiTheme="minorHAnsi" w:cstheme="minorHAnsi"/>
          <w:color w:val="C00000"/>
          <w:sz w:val="22"/>
          <w:szCs w:val="22"/>
        </w:rPr>
      </w:pPr>
      <w:r w:rsidRPr="00322C8E">
        <w:rPr>
          <w:rFonts w:asciiTheme="minorHAnsi" w:hAnsiTheme="minorHAnsi" w:cstheme="minorHAnsi"/>
          <w:sz w:val="22"/>
          <w:szCs w:val="22"/>
        </w:rPr>
        <w:t xml:space="preserve">Szczegółowy opis działania oraz wymagania techniczne zostały opisane w Programie Funkcjonalno-Użytkowym stanowiącym </w:t>
      </w:r>
      <w:r w:rsidRPr="00322C8E">
        <w:rPr>
          <w:rFonts w:asciiTheme="minorHAnsi" w:hAnsiTheme="minorHAnsi" w:cstheme="minorHAnsi"/>
          <w:b/>
          <w:bCs/>
          <w:sz w:val="22"/>
          <w:szCs w:val="22"/>
        </w:rPr>
        <w:t xml:space="preserve">Załącznik Nr </w:t>
      </w:r>
      <w:r w:rsidR="00BC66E8">
        <w:rPr>
          <w:rFonts w:asciiTheme="minorHAnsi" w:hAnsiTheme="minorHAnsi" w:cstheme="minorHAnsi"/>
          <w:b/>
          <w:bCs/>
          <w:sz w:val="22"/>
          <w:szCs w:val="22"/>
        </w:rPr>
        <w:t>2</w:t>
      </w:r>
      <w:r w:rsidRPr="00322C8E">
        <w:rPr>
          <w:rFonts w:asciiTheme="minorHAnsi" w:hAnsiTheme="minorHAnsi" w:cstheme="minorHAnsi"/>
          <w:b/>
          <w:bCs/>
          <w:sz w:val="22"/>
          <w:szCs w:val="22"/>
        </w:rPr>
        <w:t xml:space="preserve"> do SWZ</w:t>
      </w:r>
    </w:p>
    <w:p w14:paraId="43E3723E" w14:textId="77777777" w:rsidR="008C62AE" w:rsidRPr="003529AF" w:rsidRDefault="008C62AE" w:rsidP="0011759B">
      <w:pPr>
        <w:spacing w:line="360" w:lineRule="auto"/>
        <w:jc w:val="both"/>
        <w:rPr>
          <w:rFonts w:ascii="Arial Narrow" w:hAnsi="Arial Narrow"/>
          <w:color w:val="C00000"/>
        </w:rPr>
      </w:pPr>
    </w:p>
    <w:bookmarkEnd w:id="2"/>
    <w:p w14:paraId="284A3D0C" w14:textId="77777777" w:rsidR="001761C6" w:rsidRPr="005A7BA5" w:rsidRDefault="001761C6" w:rsidP="00437E78">
      <w:pPr>
        <w:pStyle w:val="Tekstpodstawowywcity"/>
        <w:widowControl w:val="0"/>
        <w:numPr>
          <w:ilvl w:val="0"/>
          <w:numId w:val="22"/>
        </w:numPr>
        <w:suppressAutoHyphens/>
        <w:autoSpaceDE w:val="0"/>
        <w:spacing w:after="0" w:line="276" w:lineRule="auto"/>
        <w:ind w:left="426" w:hanging="426"/>
        <w:jc w:val="both"/>
        <w:rPr>
          <w:rFonts w:asciiTheme="minorHAnsi" w:hAnsiTheme="minorHAnsi" w:cstheme="minorHAnsi"/>
        </w:rPr>
      </w:pPr>
      <w:r w:rsidRPr="005A7BA5">
        <w:rPr>
          <w:rFonts w:asciiTheme="minorHAnsi" w:hAnsiTheme="minorHAnsi" w:cstheme="minorHAnsi"/>
          <w:sz w:val="22"/>
          <w:szCs w:val="22"/>
        </w:rPr>
        <w:t xml:space="preserve">Pożądane jest, aby przed złożeniem Oferty Wykonawca przeprowadził wizję lokalną terenu, na którym zlokalizowane będą roboty objęte przedmiotem niniejszego zamówienia. Przeprowadzenie wizji nie jest warunkiem dla złożenia oferty w niniejszym postępowaniu. Koszty dokonania wizji lokalnej terenu budowy poniesie Wykonawca. </w:t>
      </w:r>
    </w:p>
    <w:p w14:paraId="08CD6F89" w14:textId="02CE35B9" w:rsidR="00583A1C" w:rsidRPr="005A7BA5" w:rsidRDefault="001761C6" w:rsidP="00437E78">
      <w:pPr>
        <w:pStyle w:val="Tekstpodstawowywcity"/>
        <w:widowControl w:val="0"/>
        <w:numPr>
          <w:ilvl w:val="0"/>
          <w:numId w:val="22"/>
        </w:numPr>
        <w:suppressAutoHyphens/>
        <w:autoSpaceDE w:val="0"/>
        <w:spacing w:after="0" w:line="276" w:lineRule="auto"/>
        <w:ind w:left="426" w:hanging="426"/>
        <w:jc w:val="both"/>
        <w:rPr>
          <w:rFonts w:asciiTheme="minorHAnsi" w:hAnsiTheme="minorHAnsi" w:cstheme="minorHAnsi"/>
        </w:rPr>
      </w:pPr>
      <w:r w:rsidRPr="005A7BA5">
        <w:rPr>
          <w:rFonts w:asciiTheme="minorHAnsi" w:hAnsiTheme="minorHAnsi" w:cstheme="minorHAnsi"/>
          <w:sz w:val="22"/>
          <w:szCs w:val="22"/>
        </w:rPr>
        <w:t>Roboty budowlane stanowiące przedmiot niniejszego zamówienia należy wykonać zgodnie z niniejszą SWZ, Opisem Przedmiotu Zamówienia (OPZ), Projektem Umowy oraz zgodnie z zasadami sztuki budowlanej, wiedzy technicznej, obowiązującymi przepisami i normami. Zobowiązanie wykonania robót zgodnie z powyższymi dokumentami nie zwalnia Wykonawcy m. in. od obowiązku weryfikacji tej dokumentacji w trakcie trwania umowy i zgłaszania Zamawiającemu wykrytych w niej wad czy uchybień skutkujących możliwością niedochowania warunków umowy lub naruszeniem przepisów prawa.</w:t>
      </w:r>
    </w:p>
    <w:p w14:paraId="4C3C9F54" w14:textId="77777777" w:rsidR="00583A1C" w:rsidRPr="005A7BA5" w:rsidRDefault="00583A1C" w:rsidP="00437E78">
      <w:pPr>
        <w:pStyle w:val="Tekstpodstawowywcity"/>
        <w:widowControl w:val="0"/>
        <w:numPr>
          <w:ilvl w:val="0"/>
          <w:numId w:val="22"/>
        </w:numPr>
        <w:suppressAutoHyphens/>
        <w:autoSpaceDE w:val="0"/>
        <w:spacing w:after="0" w:line="276" w:lineRule="auto"/>
        <w:ind w:left="425" w:hanging="426"/>
        <w:jc w:val="both"/>
        <w:rPr>
          <w:rFonts w:asciiTheme="minorHAnsi" w:hAnsiTheme="minorHAnsi" w:cstheme="minorHAnsi"/>
        </w:rPr>
      </w:pPr>
      <w:r w:rsidRPr="005A7BA5">
        <w:rPr>
          <w:rFonts w:asciiTheme="minorHAnsi" w:hAnsiTheme="minorHAnsi" w:cstheme="minorHAnsi"/>
          <w:sz w:val="22"/>
          <w:szCs w:val="22"/>
        </w:rPr>
        <w:t xml:space="preserve">Od dnia odbioru placu budowy Wykonawca odpowiada za wszystkie zdarzenia, które zaistnieją podczas wykonywania umowy. Za wszystkie wyrządzone komukolwiek szkody podczas budowy </w:t>
      </w:r>
      <w:r w:rsidRPr="005A7BA5">
        <w:rPr>
          <w:rFonts w:asciiTheme="minorHAnsi" w:hAnsiTheme="minorHAnsi" w:cstheme="minorHAnsi"/>
          <w:sz w:val="22"/>
          <w:szCs w:val="22"/>
        </w:rPr>
        <w:lastRenderedPageBreak/>
        <w:t>lub w związku z budową odpowiada Wykonawca, chyba, że nie zachodzi związek przyczynowy pomiędzy prowadzeniem robót a wyrządzoną szkodą. Wykonawca przyjmie odpowiedzialność w szczególności za:</w:t>
      </w:r>
    </w:p>
    <w:p w14:paraId="4CB93B12" w14:textId="77777777" w:rsidR="00583A1C" w:rsidRPr="005A7BA5" w:rsidRDefault="00583A1C" w:rsidP="00583A1C">
      <w:pPr>
        <w:pStyle w:val="Tekstpodstawowywcity"/>
        <w:spacing w:after="0" w:line="276" w:lineRule="auto"/>
        <w:ind w:left="850" w:hanging="425"/>
        <w:jc w:val="both"/>
        <w:rPr>
          <w:rFonts w:asciiTheme="minorHAnsi" w:hAnsiTheme="minorHAnsi" w:cstheme="minorHAnsi"/>
        </w:rPr>
      </w:pPr>
      <w:r w:rsidRPr="005A7BA5">
        <w:rPr>
          <w:rFonts w:asciiTheme="minorHAnsi" w:hAnsiTheme="minorHAnsi" w:cstheme="minorHAnsi"/>
          <w:sz w:val="22"/>
          <w:szCs w:val="22"/>
        </w:rPr>
        <w:t>1)</w:t>
      </w:r>
      <w:r w:rsidRPr="005A7BA5">
        <w:rPr>
          <w:rFonts w:asciiTheme="minorHAnsi" w:hAnsiTheme="minorHAnsi" w:cstheme="minorHAnsi"/>
          <w:sz w:val="22"/>
          <w:szCs w:val="22"/>
        </w:rPr>
        <w:tab/>
        <w:t>szkody i następstwa nieszczęśliwych wypadków dotyczących pracowników Wykonawcy oraz osób trzecich przebywających w rejonie prowadzonych robót;</w:t>
      </w:r>
    </w:p>
    <w:p w14:paraId="791C0E68" w14:textId="77777777" w:rsidR="00583A1C" w:rsidRPr="005A7BA5" w:rsidRDefault="00583A1C" w:rsidP="00583A1C">
      <w:pPr>
        <w:pStyle w:val="Tekstpodstawowywcity"/>
        <w:spacing w:after="0" w:line="276" w:lineRule="auto"/>
        <w:ind w:left="850" w:hanging="425"/>
        <w:jc w:val="both"/>
        <w:rPr>
          <w:rFonts w:asciiTheme="minorHAnsi" w:hAnsiTheme="minorHAnsi" w:cstheme="minorHAnsi"/>
        </w:rPr>
      </w:pPr>
      <w:r w:rsidRPr="005A7BA5">
        <w:rPr>
          <w:rFonts w:asciiTheme="minorHAnsi" w:hAnsiTheme="minorHAnsi" w:cstheme="minorHAnsi"/>
          <w:sz w:val="22"/>
          <w:szCs w:val="22"/>
        </w:rPr>
        <w:t>2)</w:t>
      </w:r>
      <w:r w:rsidRPr="005A7BA5">
        <w:rPr>
          <w:rFonts w:asciiTheme="minorHAnsi" w:hAnsiTheme="minorHAnsi" w:cstheme="minorHAnsi"/>
          <w:sz w:val="22"/>
          <w:szCs w:val="22"/>
        </w:rPr>
        <w:tab/>
        <w:t>szkody wynikające ze zniszczeń oraz innych zdarzeń w odniesieniu do robót, materiałów sprzętu i innego mienia ruchomego związanego z prowadzeniem robót podczas realizacji przedmiotu niniejszej umowy;</w:t>
      </w:r>
    </w:p>
    <w:p w14:paraId="4461A910" w14:textId="77777777" w:rsidR="00583A1C" w:rsidRPr="005A7BA5" w:rsidRDefault="00583A1C" w:rsidP="00583A1C">
      <w:pPr>
        <w:pStyle w:val="Tekstpodstawowywcity"/>
        <w:spacing w:after="0" w:line="276" w:lineRule="auto"/>
        <w:ind w:left="850" w:hanging="425"/>
        <w:jc w:val="both"/>
        <w:rPr>
          <w:rFonts w:asciiTheme="minorHAnsi" w:hAnsiTheme="minorHAnsi" w:cstheme="minorHAnsi"/>
        </w:rPr>
      </w:pPr>
      <w:r w:rsidRPr="005A7BA5">
        <w:rPr>
          <w:rFonts w:asciiTheme="minorHAnsi" w:hAnsiTheme="minorHAnsi" w:cstheme="minorHAnsi"/>
          <w:sz w:val="22"/>
          <w:szCs w:val="22"/>
        </w:rPr>
        <w:t>3)</w:t>
      </w:r>
      <w:r w:rsidRPr="005A7BA5">
        <w:rPr>
          <w:rFonts w:asciiTheme="minorHAnsi" w:hAnsiTheme="minorHAnsi" w:cstheme="minorHAnsi"/>
          <w:sz w:val="22"/>
          <w:szCs w:val="22"/>
        </w:rPr>
        <w:tab/>
        <w:t>szkody w robotach spowodowane przez niego przy usuwaniu wad w okresie gwarancji i rękojmi;</w:t>
      </w:r>
    </w:p>
    <w:p w14:paraId="719F9942" w14:textId="77777777" w:rsidR="00583A1C" w:rsidRPr="005A7BA5" w:rsidRDefault="00583A1C" w:rsidP="00583A1C">
      <w:pPr>
        <w:pStyle w:val="Tekstpodstawowywcity"/>
        <w:spacing w:after="0" w:line="276" w:lineRule="auto"/>
        <w:ind w:left="850" w:hanging="425"/>
        <w:jc w:val="both"/>
        <w:rPr>
          <w:rFonts w:asciiTheme="minorHAnsi" w:hAnsiTheme="minorHAnsi" w:cstheme="minorHAnsi"/>
        </w:rPr>
      </w:pPr>
      <w:r w:rsidRPr="005A7BA5">
        <w:rPr>
          <w:rFonts w:asciiTheme="minorHAnsi" w:hAnsiTheme="minorHAnsi" w:cstheme="minorHAnsi"/>
          <w:sz w:val="22"/>
          <w:szCs w:val="22"/>
        </w:rPr>
        <w:t>4)</w:t>
      </w:r>
      <w:r w:rsidRPr="005A7BA5">
        <w:rPr>
          <w:rFonts w:asciiTheme="minorHAnsi" w:hAnsiTheme="minorHAnsi" w:cstheme="minorHAnsi"/>
          <w:sz w:val="22"/>
          <w:szCs w:val="22"/>
        </w:rPr>
        <w:tab/>
        <w:t>niewłaściwe zabezpieczenie terenu budowy oraz dopuszczenie na teren budowy osób nieupoważnionych.</w:t>
      </w:r>
    </w:p>
    <w:p w14:paraId="12C78000" w14:textId="7FE41E77" w:rsidR="00583A1C" w:rsidRPr="005A7BA5" w:rsidRDefault="00583A1C" w:rsidP="00437E78">
      <w:pPr>
        <w:pStyle w:val="Tekstpodstawowywcity"/>
        <w:widowControl w:val="0"/>
        <w:numPr>
          <w:ilvl w:val="0"/>
          <w:numId w:val="22"/>
        </w:numPr>
        <w:suppressAutoHyphens/>
        <w:autoSpaceDE w:val="0"/>
        <w:spacing w:after="0" w:line="276" w:lineRule="auto"/>
        <w:ind w:left="425" w:hanging="425"/>
        <w:jc w:val="both"/>
        <w:rPr>
          <w:rFonts w:asciiTheme="minorHAnsi" w:hAnsiTheme="minorHAnsi" w:cstheme="minorHAnsi"/>
        </w:rPr>
      </w:pPr>
      <w:r w:rsidRPr="005A7BA5">
        <w:rPr>
          <w:rFonts w:asciiTheme="minorHAnsi" w:hAnsiTheme="minorHAnsi" w:cstheme="minorHAnsi"/>
          <w:sz w:val="22"/>
          <w:szCs w:val="22"/>
        </w:rPr>
        <w:t xml:space="preserve">Zamawiający, zgodnie z zapisami art. 99 ust. 5 i art. 101 ust. 4 ustawy </w:t>
      </w:r>
      <w:proofErr w:type="spellStart"/>
      <w:r w:rsidRPr="005A7BA5">
        <w:rPr>
          <w:rFonts w:asciiTheme="minorHAnsi" w:hAnsiTheme="minorHAnsi" w:cstheme="minorHAnsi"/>
          <w:sz w:val="22"/>
          <w:szCs w:val="22"/>
        </w:rPr>
        <w:t>Pzp</w:t>
      </w:r>
      <w:proofErr w:type="spellEnd"/>
      <w:r w:rsidRPr="005A7BA5">
        <w:rPr>
          <w:rFonts w:asciiTheme="minorHAnsi" w:hAnsiTheme="minorHAnsi" w:cstheme="minorHAnsi"/>
          <w:sz w:val="22"/>
          <w:szCs w:val="22"/>
        </w:rPr>
        <w:t xml:space="preserve">, dopuszcza rozwiązania równoważne dla robót, materiałów, systemów spełniające obowiązujące standardy i wymagania. Zamawiający zastrzega, że wszędzie tam, gdzie w treści opisu przedmiotu zamówienia, stanowiącego opis przedmiotu zamówienia, zostały w opisie tego przedmiotu wskazane znaki towarowe, patenty lub pochodzenie urządzeń lub materiałów należy je traktować </w:t>
      </w:r>
      <w:r w:rsidRPr="005A7BA5">
        <w:rPr>
          <w:rFonts w:asciiTheme="minorHAnsi" w:hAnsiTheme="minorHAnsi" w:cstheme="minorHAnsi"/>
          <w:b/>
          <w:sz w:val="22"/>
          <w:szCs w:val="22"/>
        </w:rPr>
        <w:t>wyłącznie</w:t>
      </w:r>
      <w:r w:rsidRPr="005A7BA5">
        <w:rPr>
          <w:rFonts w:asciiTheme="minorHAnsi" w:hAnsiTheme="minorHAnsi" w:cstheme="minorHAnsi"/>
          <w:sz w:val="22"/>
          <w:szCs w:val="22"/>
        </w:rPr>
        <w:t xml:space="preserve"> jako propozycje projektanta. Zamawiający dopuszcza metody, materiały, urządzenia, systemy, technologie itp. równoważne do przedstawionych w opisie przedmiotu zamówienia. Dopuszcza się więc zaproponowanie w ofercie wszelkich równoważnych odpowiedników rynkowych o właściwościach nie gorszych niż wskazane przez Zamawiającego. Parametry wskazanego standardu określają minimalne warunki techniczne, eksploatacyjne, użytkowe, jakościowe i funkcjonalne, jakie ma spełniać przedmiot zamówienia. W ofercie można przyjąć metody, materiały, urządzenia, systemy, technologie itp. innych marek i producentów, jednak o parametrach technicznych, jakościowych i właściwościach użytkowych oraz funkcjonalnych odpowiadających metodom, materiałom, urządzeniom, systemom, technologiom itp. opisanym w SWZ. Ponadto zamienne urządzenia przyjęte do wyceny: winny spełniać funkcję, jakiej mają służyć, winny być kompatybilne z pozostałymi urządzeniami, aby zespół urządzeń dawał zamierzony efekt, nie mogą wpływać na zmianę rodzaju i zakresu robót budowlanych. Na żądanie Zamawiającego, Wykonawca ma obowiązek udowodnienia, iż zastosowane rozwiązania równoważne pozwolą osiągnąć wszystkie założenia </w:t>
      </w:r>
      <w:r w:rsidR="00437BAC" w:rsidRPr="005A7BA5">
        <w:rPr>
          <w:rFonts w:asciiTheme="minorHAnsi" w:hAnsiTheme="minorHAnsi" w:cstheme="minorHAnsi"/>
          <w:sz w:val="22"/>
          <w:szCs w:val="22"/>
        </w:rPr>
        <w:t>techniczne dla</w:t>
      </w:r>
      <w:r w:rsidRPr="005A7BA5">
        <w:rPr>
          <w:rFonts w:asciiTheme="minorHAnsi" w:hAnsiTheme="minorHAnsi" w:cstheme="minorHAnsi"/>
          <w:sz w:val="22"/>
          <w:szCs w:val="22"/>
        </w:rPr>
        <w:t xml:space="preserve"> przedmiotowego zadania inwestycyjnego, biorąc pod uwagę całość inwestycji, a nie wybrany fragment całości. Ciężar udowodnienia, że materiał lub urządzenie jest równoważne w stosunku do wymogu określonego przez Zamawiającego spoczywa na Wykonawcy. Jeżeli materiały lub/i urządzenia zaoferowane przez Wykonawcę jako równoważne nie będą </w:t>
      </w:r>
      <w:r w:rsidR="00437BAC" w:rsidRPr="005A7BA5">
        <w:rPr>
          <w:rFonts w:asciiTheme="minorHAnsi" w:hAnsiTheme="minorHAnsi" w:cstheme="minorHAnsi"/>
          <w:sz w:val="22"/>
          <w:szCs w:val="22"/>
        </w:rPr>
        <w:t>równoważne w</w:t>
      </w:r>
      <w:r w:rsidRPr="005A7BA5">
        <w:rPr>
          <w:rFonts w:asciiTheme="minorHAnsi" w:hAnsiTheme="minorHAnsi" w:cstheme="minorHAnsi"/>
          <w:sz w:val="22"/>
          <w:szCs w:val="22"/>
        </w:rPr>
        <w:t xml:space="preserve"> świetle przedłożonych przez Wykonawcę dokumentów, oferta tego Wykonawcy zostanie odrzucona jako nieodpowiadająca treści SWZ. W przypadku zaś opisania przedmiotu </w:t>
      </w:r>
      <w:r w:rsidR="00437BAC" w:rsidRPr="005A7BA5">
        <w:rPr>
          <w:rFonts w:asciiTheme="minorHAnsi" w:hAnsiTheme="minorHAnsi" w:cstheme="minorHAnsi"/>
          <w:sz w:val="22"/>
          <w:szCs w:val="22"/>
        </w:rPr>
        <w:t>zamówienia przez</w:t>
      </w:r>
      <w:r w:rsidRPr="005A7BA5">
        <w:rPr>
          <w:rFonts w:asciiTheme="minorHAnsi" w:hAnsiTheme="minorHAnsi" w:cstheme="minorHAnsi"/>
          <w:sz w:val="22"/>
          <w:szCs w:val="22"/>
        </w:rPr>
        <w:t xml:space="preserve"> odniesienie do norm, europejskich ocen technicznych, aprobat, specyfikacji technicznych i systemów referencji technicznych, Zamawiający dopuszcza wykonanie zamówienia z zastosowaniem rozwiązań równoważnych opisywanym. W takim wypadku, procedurę opisaną na wstępie niniejszego punktu stosuje się odpowiednio.</w:t>
      </w:r>
    </w:p>
    <w:p w14:paraId="6F9F9ADA" w14:textId="3638D8AF" w:rsidR="00250D8C" w:rsidRPr="005A7BA5" w:rsidRDefault="00250D8C" w:rsidP="00437E78">
      <w:pPr>
        <w:pStyle w:val="Tekstpodstawowywcity"/>
        <w:widowControl w:val="0"/>
        <w:numPr>
          <w:ilvl w:val="0"/>
          <w:numId w:val="22"/>
        </w:numPr>
        <w:suppressAutoHyphens/>
        <w:autoSpaceDE w:val="0"/>
        <w:spacing w:after="0" w:line="276" w:lineRule="auto"/>
        <w:ind w:left="425" w:hanging="425"/>
        <w:jc w:val="both"/>
        <w:rPr>
          <w:rFonts w:asciiTheme="minorHAnsi" w:hAnsiTheme="minorHAnsi" w:cstheme="minorHAnsi"/>
        </w:rPr>
      </w:pPr>
      <w:r w:rsidRPr="005A7BA5">
        <w:rPr>
          <w:rFonts w:asciiTheme="minorHAnsi" w:hAnsiTheme="minorHAnsi" w:cstheme="minorHAnsi"/>
          <w:sz w:val="22"/>
          <w:szCs w:val="22"/>
        </w:rPr>
        <w:lastRenderedPageBreak/>
        <w:t xml:space="preserve">Zamawiający wskazuje, stosownie do art.101 ust.4 ustawy </w:t>
      </w:r>
      <w:proofErr w:type="spellStart"/>
      <w:r w:rsidRPr="005A7BA5">
        <w:rPr>
          <w:rFonts w:asciiTheme="minorHAnsi" w:hAnsiTheme="minorHAnsi" w:cstheme="minorHAnsi"/>
          <w:sz w:val="22"/>
          <w:szCs w:val="22"/>
        </w:rPr>
        <w:t>pzp</w:t>
      </w:r>
      <w:proofErr w:type="spellEnd"/>
      <w:r w:rsidRPr="005A7BA5">
        <w:rPr>
          <w:rFonts w:asciiTheme="minorHAnsi" w:hAnsiTheme="minorHAnsi" w:cstheme="minorHAnsi"/>
          <w:sz w:val="22"/>
          <w:szCs w:val="22"/>
        </w:rPr>
        <w:t>, że wszędzie tam, gdzie opisując przedmiot zamówienia następuje odniesienie się do norm, ocen technicznych, specyfikacji technicznych i systemów referencji technicznych. Zamawiający dopuszcza rozwiązania równoważne opisywanym.</w:t>
      </w:r>
    </w:p>
    <w:p w14:paraId="0A863FC4" w14:textId="77777777" w:rsidR="00583A1C" w:rsidRPr="005A7BA5" w:rsidRDefault="00583A1C" w:rsidP="00437E78">
      <w:pPr>
        <w:pStyle w:val="Tekstpodstawowywcity"/>
        <w:widowControl w:val="0"/>
        <w:numPr>
          <w:ilvl w:val="0"/>
          <w:numId w:val="22"/>
        </w:numPr>
        <w:suppressAutoHyphens/>
        <w:autoSpaceDE w:val="0"/>
        <w:spacing w:after="0" w:line="276" w:lineRule="auto"/>
        <w:ind w:left="425" w:hanging="425"/>
        <w:jc w:val="both"/>
        <w:rPr>
          <w:rFonts w:asciiTheme="minorHAnsi" w:hAnsiTheme="minorHAnsi" w:cstheme="minorHAnsi"/>
        </w:rPr>
      </w:pPr>
      <w:r w:rsidRPr="005A7BA5">
        <w:rPr>
          <w:rFonts w:asciiTheme="minorHAnsi" w:hAnsiTheme="minorHAnsi" w:cstheme="minorHAnsi"/>
          <w:sz w:val="22"/>
          <w:szCs w:val="22"/>
        </w:rPr>
        <w:t>W przypadku przyjętych przez Wykonawcę do wyceny technologii, systemów, materiałów lub urządzeń równoważnych, do oferty musi być dołączony wykaz tych technologii, systemów, urządzeń lub materiałów, który będzie w swej treści zawierał podanie: rodzaj i opis zastosowanej technologii lub systemu, nazwy zastosowanego urządzenia/materiału, nazwy producenta, precyzyjnego i jednoznacznego typu urządzenia lub materiału.</w:t>
      </w:r>
    </w:p>
    <w:p w14:paraId="5B490BC8" w14:textId="1F5BA0E4" w:rsidR="00583A1C" w:rsidRPr="005A7BA5" w:rsidRDefault="00583A1C" w:rsidP="00437E78">
      <w:pPr>
        <w:pStyle w:val="Tekstpodstawowywcity"/>
        <w:widowControl w:val="0"/>
        <w:numPr>
          <w:ilvl w:val="0"/>
          <w:numId w:val="22"/>
        </w:numPr>
        <w:suppressAutoHyphens/>
        <w:autoSpaceDE w:val="0"/>
        <w:spacing w:after="0" w:line="276" w:lineRule="auto"/>
        <w:ind w:left="425" w:hanging="425"/>
        <w:jc w:val="both"/>
        <w:rPr>
          <w:rFonts w:asciiTheme="minorHAnsi" w:hAnsiTheme="minorHAnsi" w:cstheme="minorHAnsi"/>
        </w:rPr>
      </w:pPr>
      <w:r w:rsidRPr="005A7BA5">
        <w:rPr>
          <w:rFonts w:asciiTheme="minorHAnsi" w:hAnsiTheme="minorHAnsi" w:cstheme="minorHAnsi"/>
          <w:sz w:val="22"/>
          <w:szCs w:val="22"/>
        </w:rPr>
        <w:t xml:space="preserve">Ponadto dla technologii/systemów/urządzeń/materiałów równoważnych Zamawiający wymaga udokumentowania równoważności, m.in. za pomocą załączonych do wykazu technologii/systemów/urządzeń/materiałów równoważnych; obliczeń, szczegółowych rysunków technicznych, atestów, aprobat, deklaracji </w:t>
      </w:r>
      <w:r w:rsidR="00437BAC" w:rsidRPr="005A7BA5">
        <w:rPr>
          <w:rFonts w:asciiTheme="minorHAnsi" w:hAnsiTheme="minorHAnsi" w:cstheme="minorHAnsi"/>
          <w:sz w:val="22"/>
          <w:szCs w:val="22"/>
        </w:rPr>
        <w:t>zgodności z przepisami</w:t>
      </w:r>
      <w:r w:rsidRPr="005A7BA5">
        <w:rPr>
          <w:rFonts w:asciiTheme="minorHAnsi" w:hAnsiTheme="minorHAnsi" w:cstheme="minorHAnsi"/>
          <w:sz w:val="22"/>
          <w:szCs w:val="22"/>
        </w:rPr>
        <w:t xml:space="preserve"> i normami oraz kart katalogowych producentów urządzeń/materiałów równoważnych. Niniejsze dokumenty muszą w sposób jednoznaczny stwierdzać równoważność proponowanych technologii/systemów/urządzeń/materiałów.</w:t>
      </w:r>
    </w:p>
    <w:p w14:paraId="1C55DFBC" w14:textId="77777777" w:rsidR="00583A1C" w:rsidRPr="005A7BA5" w:rsidRDefault="00583A1C" w:rsidP="00437E78">
      <w:pPr>
        <w:pStyle w:val="Tekstpodstawowywcity"/>
        <w:widowControl w:val="0"/>
        <w:numPr>
          <w:ilvl w:val="0"/>
          <w:numId w:val="22"/>
        </w:numPr>
        <w:suppressAutoHyphens/>
        <w:autoSpaceDE w:val="0"/>
        <w:spacing w:after="0" w:line="276" w:lineRule="auto"/>
        <w:ind w:left="425" w:hanging="425"/>
        <w:jc w:val="both"/>
        <w:rPr>
          <w:rFonts w:asciiTheme="minorHAnsi" w:hAnsiTheme="minorHAnsi" w:cstheme="minorHAnsi"/>
        </w:rPr>
      </w:pPr>
      <w:r w:rsidRPr="005A7BA5">
        <w:rPr>
          <w:rFonts w:asciiTheme="minorHAnsi" w:hAnsiTheme="minorHAnsi" w:cstheme="minorHAnsi"/>
          <w:sz w:val="22"/>
          <w:szCs w:val="22"/>
        </w:rPr>
        <w:t xml:space="preserve">W przypadku wątpliwości co do równoważności zaproponowanych w ofercie zamienników technologii/systemów/urządzeń/materiałów równoważnych, Zamawiający w porozumieniu </w:t>
      </w:r>
      <w:r w:rsidRPr="005A7BA5">
        <w:rPr>
          <w:rFonts w:asciiTheme="minorHAnsi" w:hAnsiTheme="minorHAnsi" w:cstheme="minorHAnsi"/>
          <w:sz w:val="22"/>
          <w:szCs w:val="22"/>
        </w:rPr>
        <w:br/>
        <w:t>z projektantem na etapie badania oferty może wymagać wykazania (udokumentowania) równoważności. W szczególności w tym celu może żądać przedstawienia przez Wykonawcę katalogów producenta danej technologii/systemów/urządzeń/materiałów równoważnych. W szczególności technologia/systemy/urządzenia/materiały równoważne oceniane będą pod względem możliwości uzyskania określonych dla technologii/systemów/urządzeń/materiałów poziomu funkcjonalności, kosztów eksploatacji, niezawodności działania.</w:t>
      </w:r>
    </w:p>
    <w:p w14:paraId="2574EE3D" w14:textId="77777777" w:rsidR="00583A1C" w:rsidRPr="005A7BA5" w:rsidRDefault="00583A1C" w:rsidP="00437E78">
      <w:pPr>
        <w:pStyle w:val="Tekstpodstawowywcity"/>
        <w:widowControl w:val="0"/>
        <w:numPr>
          <w:ilvl w:val="0"/>
          <w:numId w:val="22"/>
        </w:numPr>
        <w:suppressAutoHyphens/>
        <w:autoSpaceDE w:val="0"/>
        <w:spacing w:after="0" w:line="276" w:lineRule="auto"/>
        <w:ind w:left="425" w:hanging="425"/>
        <w:jc w:val="both"/>
        <w:rPr>
          <w:rFonts w:asciiTheme="minorHAnsi" w:hAnsiTheme="minorHAnsi" w:cstheme="minorHAnsi"/>
        </w:rPr>
      </w:pPr>
      <w:r w:rsidRPr="005A7BA5">
        <w:rPr>
          <w:rFonts w:asciiTheme="minorHAnsi" w:hAnsiTheme="minorHAnsi" w:cstheme="minorHAnsi"/>
          <w:sz w:val="22"/>
          <w:szCs w:val="22"/>
        </w:rPr>
        <w:t xml:space="preserve">Zamawiający podkreśla, iż </w:t>
      </w:r>
      <w:r w:rsidRPr="005A7BA5">
        <w:rPr>
          <w:rFonts w:asciiTheme="minorHAnsi" w:hAnsiTheme="minorHAnsi" w:cstheme="minorHAnsi"/>
          <w:b/>
          <w:sz w:val="22"/>
          <w:szCs w:val="22"/>
        </w:rPr>
        <w:t>nie ogranicza katalogu dokumentów jakie Wykonawca, w celu udowodnienia równoważności, winien przedłożyć w ofercie.</w:t>
      </w:r>
    </w:p>
    <w:p w14:paraId="11E463D1" w14:textId="77777777" w:rsidR="00583A1C" w:rsidRPr="005A7BA5" w:rsidRDefault="00583A1C" w:rsidP="00437E78">
      <w:pPr>
        <w:pStyle w:val="Tekstpodstawowywcity"/>
        <w:widowControl w:val="0"/>
        <w:numPr>
          <w:ilvl w:val="0"/>
          <w:numId w:val="22"/>
        </w:numPr>
        <w:suppressAutoHyphens/>
        <w:autoSpaceDE w:val="0"/>
        <w:spacing w:after="0" w:line="276" w:lineRule="auto"/>
        <w:ind w:left="425" w:hanging="425"/>
        <w:jc w:val="both"/>
        <w:rPr>
          <w:rFonts w:asciiTheme="minorHAnsi" w:hAnsiTheme="minorHAnsi" w:cstheme="minorHAnsi"/>
        </w:rPr>
      </w:pPr>
      <w:r w:rsidRPr="005A7BA5">
        <w:rPr>
          <w:rFonts w:asciiTheme="minorHAnsi" w:hAnsiTheme="minorHAnsi" w:cstheme="minorHAnsi"/>
          <w:sz w:val="22"/>
          <w:szCs w:val="22"/>
        </w:rPr>
        <w:t>Jeżeli do oferty wykonawca nie zostanie załączony wykaz proponowanych technologii/systemów/urządzeń/materiałów równoważnych Zamawiający przyjmie, iż Wykonawca odstępuje od oferowania tego rodzaju technologii, systemów, urządzeń lub materiałów.</w:t>
      </w:r>
    </w:p>
    <w:p w14:paraId="01D6119C" w14:textId="75D299A4" w:rsidR="00583A1C" w:rsidRPr="005A7BA5" w:rsidRDefault="00583A1C" w:rsidP="00437E78">
      <w:pPr>
        <w:pStyle w:val="Tekstpodstawowywcity"/>
        <w:widowControl w:val="0"/>
        <w:numPr>
          <w:ilvl w:val="0"/>
          <w:numId w:val="22"/>
        </w:numPr>
        <w:suppressAutoHyphens/>
        <w:autoSpaceDE w:val="0"/>
        <w:spacing w:after="0" w:line="276" w:lineRule="auto"/>
        <w:ind w:left="425" w:hanging="426"/>
        <w:jc w:val="both"/>
        <w:rPr>
          <w:rFonts w:asciiTheme="minorHAnsi" w:hAnsiTheme="minorHAnsi" w:cstheme="minorHAnsi"/>
        </w:rPr>
      </w:pPr>
      <w:r w:rsidRPr="005A7BA5">
        <w:rPr>
          <w:rFonts w:asciiTheme="minorHAnsi" w:hAnsiTheme="minorHAnsi" w:cstheme="minorHAnsi"/>
          <w:sz w:val="22"/>
          <w:szCs w:val="22"/>
        </w:rPr>
        <w:t xml:space="preserve">Szczegółowy zakres obowiązków Wykonawcy został opisany w Załączniku nr </w:t>
      </w:r>
      <w:r w:rsidR="001761C6" w:rsidRPr="005A7BA5">
        <w:rPr>
          <w:rFonts w:asciiTheme="minorHAnsi" w:hAnsiTheme="minorHAnsi" w:cstheme="minorHAnsi"/>
          <w:sz w:val="22"/>
          <w:szCs w:val="22"/>
        </w:rPr>
        <w:t>5</w:t>
      </w:r>
      <w:r w:rsidRPr="005A7BA5">
        <w:rPr>
          <w:rFonts w:asciiTheme="minorHAnsi" w:hAnsiTheme="minorHAnsi" w:cstheme="minorHAnsi"/>
          <w:sz w:val="22"/>
          <w:szCs w:val="22"/>
        </w:rPr>
        <w:t xml:space="preserve"> do SWZ – Projekcie Umowy.</w:t>
      </w:r>
    </w:p>
    <w:p w14:paraId="0C6E487E" w14:textId="7AD3AFBA" w:rsidR="00583A1C" w:rsidRPr="005A7BA5" w:rsidRDefault="00583A1C" w:rsidP="00437E78">
      <w:pPr>
        <w:pStyle w:val="Tekstpodstawowywcity"/>
        <w:widowControl w:val="0"/>
        <w:numPr>
          <w:ilvl w:val="0"/>
          <w:numId w:val="22"/>
        </w:numPr>
        <w:suppressAutoHyphens/>
        <w:autoSpaceDE w:val="0"/>
        <w:spacing w:after="0" w:line="276" w:lineRule="auto"/>
        <w:ind w:left="425" w:hanging="426"/>
        <w:jc w:val="both"/>
        <w:rPr>
          <w:rFonts w:asciiTheme="minorHAnsi" w:hAnsiTheme="minorHAnsi" w:cstheme="minorHAnsi"/>
        </w:rPr>
      </w:pPr>
      <w:r w:rsidRPr="005A7BA5">
        <w:rPr>
          <w:rFonts w:asciiTheme="minorHAnsi" w:hAnsiTheme="minorHAnsi" w:cstheme="minorHAnsi"/>
          <w:sz w:val="22"/>
        </w:rPr>
        <w:t>Zamawiający wymaga, aby osoby wykonujące czynności w trakcie realizacji zamówienia, w szczególności takie jak: prace budowlane, prace instalacyjne, prace ziemne, inne prace osób, które wykonywać będą bezpośrednio czynności związane z wykonywaniem robót, czyli pracowników fizycznych wykonujących czynności polegające na wykonywaniu pracy w sposób określony w art. 22 § 1ustawy z dnia 26 czerwca 1974 r. – Kodeks Pracy (</w:t>
      </w:r>
      <w:proofErr w:type="spellStart"/>
      <w:r w:rsidR="00EC7C97" w:rsidRPr="00EC7C97">
        <w:rPr>
          <w:rFonts w:asciiTheme="minorHAnsi" w:hAnsiTheme="minorHAnsi" w:cstheme="minorHAnsi"/>
          <w:bCs/>
          <w:sz w:val="22"/>
        </w:rPr>
        <w:t>t.j</w:t>
      </w:r>
      <w:proofErr w:type="spellEnd"/>
      <w:r w:rsidR="00EC7C97" w:rsidRPr="00EC7C97">
        <w:rPr>
          <w:rFonts w:asciiTheme="minorHAnsi" w:hAnsiTheme="minorHAnsi" w:cstheme="minorHAnsi"/>
          <w:bCs/>
          <w:sz w:val="22"/>
        </w:rPr>
        <w:t xml:space="preserve">. Dz. U. z 2025 r. poz. 277 z </w:t>
      </w:r>
      <w:proofErr w:type="spellStart"/>
      <w:r w:rsidR="00EC7C97" w:rsidRPr="00EC7C97">
        <w:rPr>
          <w:rFonts w:asciiTheme="minorHAnsi" w:hAnsiTheme="minorHAnsi" w:cstheme="minorHAnsi"/>
          <w:bCs/>
          <w:sz w:val="22"/>
        </w:rPr>
        <w:t>późn</w:t>
      </w:r>
      <w:proofErr w:type="spellEnd"/>
      <w:r w:rsidR="00EC7C97" w:rsidRPr="00EC7C97">
        <w:rPr>
          <w:rFonts w:asciiTheme="minorHAnsi" w:hAnsiTheme="minorHAnsi" w:cstheme="minorHAnsi"/>
          <w:bCs/>
          <w:sz w:val="22"/>
        </w:rPr>
        <w:t>. zm.</w:t>
      </w:r>
      <w:r w:rsidRPr="005A7BA5">
        <w:rPr>
          <w:rFonts w:asciiTheme="minorHAnsi" w:hAnsiTheme="minorHAnsi" w:cstheme="minorHAnsi"/>
          <w:sz w:val="22"/>
        </w:rPr>
        <w:t>) – z wyłączeniem osób pełniących samodzielne funkcje techniczne w budownictwie, stosowanie do art. 12 i nast. ustawy Prawo budowlane, byli zatrudnieni przez Wykonawcę na podstawie stosunku pracy.</w:t>
      </w:r>
      <w:bookmarkEnd w:id="1"/>
    </w:p>
    <w:p w14:paraId="3F70F6D1" w14:textId="77777777" w:rsidR="00496374" w:rsidRPr="005A7BA5" w:rsidRDefault="00496374" w:rsidP="00583A1C">
      <w:pPr>
        <w:tabs>
          <w:tab w:val="left" w:pos="360"/>
        </w:tabs>
        <w:spacing w:line="276" w:lineRule="auto"/>
        <w:jc w:val="both"/>
        <w:rPr>
          <w:rFonts w:asciiTheme="minorHAnsi" w:hAnsiTheme="minorHAnsi" w:cstheme="minorHAnsi"/>
          <w:sz w:val="22"/>
        </w:rPr>
      </w:pPr>
    </w:p>
    <w:p w14:paraId="0ECD61FE" w14:textId="77777777" w:rsidR="007B7170" w:rsidRPr="005A7BA5" w:rsidRDefault="007B7170" w:rsidP="006B711F">
      <w:pPr>
        <w:pStyle w:val="Nagwek3"/>
        <w:numPr>
          <w:ilvl w:val="0"/>
          <w:numId w:val="11"/>
        </w:numPr>
        <w:spacing w:line="276" w:lineRule="auto"/>
        <w:ind w:left="567" w:hanging="566"/>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lastRenderedPageBreak/>
        <w:t xml:space="preserve">TERMIN </w:t>
      </w:r>
      <w:r w:rsidRPr="005A7BA5">
        <w:rPr>
          <w:rFonts w:asciiTheme="minorHAnsi" w:hAnsiTheme="minorHAnsi" w:cstheme="minorHAnsi"/>
          <w:caps/>
          <w:sz w:val="22"/>
          <w:highlight w:val="lightGray"/>
          <w:shd w:val="clear" w:color="auto" w:fill="D0CECE" w:themeFill="background2" w:themeFillShade="E6"/>
        </w:rPr>
        <w:t>WYKONANIA ZAMÓWIENIA</w:t>
      </w:r>
    </w:p>
    <w:p w14:paraId="783501A5" w14:textId="77777777" w:rsidR="00583A1C" w:rsidRPr="005A7BA5" w:rsidRDefault="00583A1C" w:rsidP="00583A1C">
      <w:pPr>
        <w:autoSpaceDE w:val="0"/>
        <w:autoSpaceDN w:val="0"/>
        <w:spacing w:line="276" w:lineRule="auto"/>
        <w:jc w:val="both"/>
        <w:rPr>
          <w:rFonts w:asciiTheme="minorHAnsi" w:hAnsiTheme="minorHAnsi" w:cstheme="minorHAnsi"/>
          <w:sz w:val="22"/>
        </w:rPr>
      </w:pPr>
    </w:p>
    <w:p w14:paraId="72400000" w14:textId="77777777" w:rsidR="008C62AE" w:rsidRPr="004F4893" w:rsidRDefault="00583A1C" w:rsidP="00437E78">
      <w:pPr>
        <w:numPr>
          <w:ilvl w:val="0"/>
          <w:numId w:val="23"/>
        </w:numPr>
        <w:tabs>
          <w:tab w:val="num" w:pos="426"/>
        </w:tabs>
        <w:autoSpaceDE w:val="0"/>
        <w:autoSpaceDN w:val="0"/>
        <w:spacing w:line="276" w:lineRule="auto"/>
        <w:ind w:left="426" w:hanging="426"/>
        <w:jc w:val="both"/>
        <w:rPr>
          <w:rFonts w:asciiTheme="minorHAnsi" w:hAnsiTheme="minorHAnsi" w:cstheme="minorHAnsi"/>
          <w:bCs/>
          <w:sz w:val="22"/>
        </w:rPr>
      </w:pPr>
      <w:r w:rsidRPr="004F4893">
        <w:rPr>
          <w:rFonts w:asciiTheme="minorHAnsi" w:hAnsiTheme="minorHAnsi" w:cstheme="minorHAnsi"/>
          <w:bCs/>
          <w:sz w:val="22"/>
        </w:rPr>
        <w:t xml:space="preserve">Zamówienie należy wykonać </w:t>
      </w:r>
      <w:r w:rsidRPr="004F4893">
        <w:rPr>
          <w:rFonts w:asciiTheme="minorHAnsi" w:hAnsiTheme="minorHAnsi" w:cstheme="minorHAnsi"/>
          <w:b/>
          <w:bCs/>
          <w:sz w:val="22"/>
        </w:rPr>
        <w:t xml:space="preserve">w terminie </w:t>
      </w:r>
    </w:p>
    <w:p w14:paraId="23F30C9B" w14:textId="77777777" w:rsidR="00CE1F50" w:rsidRPr="004F4893" w:rsidRDefault="00CE1F50" w:rsidP="00322C8E">
      <w:pPr>
        <w:tabs>
          <w:tab w:val="num" w:pos="426"/>
        </w:tabs>
        <w:autoSpaceDE w:val="0"/>
        <w:autoSpaceDN w:val="0"/>
        <w:spacing w:line="276" w:lineRule="auto"/>
        <w:jc w:val="both"/>
        <w:rPr>
          <w:rFonts w:asciiTheme="minorHAnsi" w:hAnsiTheme="minorHAnsi" w:cstheme="minorHAnsi"/>
          <w:b/>
          <w:bCs/>
          <w:sz w:val="22"/>
        </w:rPr>
      </w:pPr>
    </w:p>
    <w:p w14:paraId="35490C4C" w14:textId="39B0198D" w:rsidR="00803075" w:rsidRPr="004F4893" w:rsidRDefault="00803075" w:rsidP="00803075">
      <w:pPr>
        <w:tabs>
          <w:tab w:val="num" w:pos="426"/>
        </w:tabs>
        <w:autoSpaceDE w:val="0"/>
        <w:autoSpaceDN w:val="0"/>
        <w:spacing w:line="276" w:lineRule="auto"/>
        <w:ind w:left="426"/>
        <w:jc w:val="both"/>
        <w:rPr>
          <w:rFonts w:asciiTheme="minorHAnsi" w:hAnsiTheme="minorHAnsi" w:cstheme="minorHAnsi"/>
          <w:b/>
          <w:bCs/>
          <w:sz w:val="22"/>
        </w:rPr>
      </w:pPr>
      <w:r w:rsidRPr="004F4893">
        <w:rPr>
          <w:rFonts w:asciiTheme="minorHAnsi" w:hAnsiTheme="minorHAnsi" w:cstheme="minorHAnsi"/>
          <w:b/>
          <w:bCs/>
          <w:sz w:val="22"/>
        </w:rPr>
        <w:t xml:space="preserve">Faza projektowa – do </w:t>
      </w:r>
      <w:r w:rsidR="00724230" w:rsidRPr="004F4893">
        <w:rPr>
          <w:rFonts w:asciiTheme="minorHAnsi" w:hAnsiTheme="minorHAnsi" w:cstheme="minorHAnsi"/>
          <w:b/>
          <w:bCs/>
          <w:sz w:val="22"/>
        </w:rPr>
        <w:t>5</w:t>
      </w:r>
      <w:r w:rsidR="00BC66E8" w:rsidRPr="004F4893">
        <w:rPr>
          <w:rFonts w:asciiTheme="minorHAnsi" w:hAnsiTheme="minorHAnsi" w:cstheme="minorHAnsi"/>
          <w:b/>
          <w:bCs/>
          <w:sz w:val="22"/>
        </w:rPr>
        <w:t xml:space="preserve"> miesięcy od podpisania umowy </w:t>
      </w:r>
    </w:p>
    <w:p w14:paraId="4E69824C" w14:textId="77777777" w:rsidR="00803075" w:rsidRPr="004F4893" w:rsidRDefault="00803075" w:rsidP="00803075">
      <w:pPr>
        <w:tabs>
          <w:tab w:val="num" w:pos="426"/>
        </w:tabs>
        <w:autoSpaceDE w:val="0"/>
        <w:autoSpaceDN w:val="0"/>
        <w:spacing w:line="276" w:lineRule="auto"/>
        <w:ind w:left="426"/>
        <w:jc w:val="both"/>
        <w:rPr>
          <w:rFonts w:asciiTheme="minorHAnsi" w:hAnsiTheme="minorHAnsi" w:cstheme="minorHAnsi"/>
          <w:b/>
          <w:bCs/>
          <w:sz w:val="22"/>
        </w:rPr>
      </w:pPr>
    </w:p>
    <w:p w14:paraId="6E54681C" w14:textId="01571264" w:rsidR="008C62AE" w:rsidRPr="004F4893" w:rsidRDefault="00803075" w:rsidP="00322C8E">
      <w:pPr>
        <w:tabs>
          <w:tab w:val="num" w:pos="426"/>
        </w:tabs>
        <w:autoSpaceDE w:val="0"/>
        <w:autoSpaceDN w:val="0"/>
        <w:spacing w:line="276" w:lineRule="auto"/>
        <w:ind w:left="426"/>
        <w:jc w:val="both"/>
        <w:rPr>
          <w:rFonts w:asciiTheme="minorHAnsi" w:hAnsiTheme="minorHAnsi" w:cstheme="minorHAnsi"/>
          <w:b/>
          <w:bCs/>
          <w:sz w:val="22"/>
        </w:rPr>
      </w:pPr>
      <w:r w:rsidRPr="004F4893">
        <w:rPr>
          <w:rFonts w:asciiTheme="minorHAnsi" w:hAnsiTheme="minorHAnsi" w:cstheme="minorHAnsi"/>
          <w:b/>
          <w:bCs/>
          <w:sz w:val="22"/>
        </w:rPr>
        <w:t>Faza wykonawcza</w:t>
      </w:r>
      <w:r w:rsidR="00A46B7D" w:rsidRPr="004F4893">
        <w:rPr>
          <w:rFonts w:asciiTheme="minorHAnsi" w:hAnsiTheme="minorHAnsi" w:cstheme="minorHAnsi"/>
          <w:b/>
          <w:bCs/>
          <w:sz w:val="22"/>
        </w:rPr>
        <w:t xml:space="preserve"> </w:t>
      </w:r>
      <w:r w:rsidRPr="004F4893">
        <w:rPr>
          <w:rFonts w:asciiTheme="minorHAnsi" w:hAnsiTheme="minorHAnsi" w:cstheme="minorHAnsi"/>
          <w:b/>
          <w:bCs/>
          <w:sz w:val="22"/>
          <w:szCs w:val="22"/>
          <w:lang w:eastAsia="zh-CN"/>
        </w:rPr>
        <w:t xml:space="preserve">do </w:t>
      </w:r>
      <w:r w:rsidR="001C349B" w:rsidRPr="004F4893">
        <w:rPr>
          <w:rFonts w:asciiTheme="minorHAnsi" w:hAnsiTheme="minorHAnsi" w:cstheme="minorHAnsi"/>
          <w:b/>
          <w:bCs/>
          <w:sz w:val="22"/>
          <w:szCs w:val="22"/>
          <w:lang w:eastAsia="zh-CN"/>
        </w:rPr>
        <w:t>3</w:t>
      </w:r>
      <w:r w:rsidR="005861A0">
        <w:rPr>
          <w:rFonts w:asciiTheme="minorHAnsi" w:hAnsiTheme="minorHAnsi" w:cstheme="minorHAnsi"/>
          <w:b/>
          <w:bCs/>
          <w:sz w:val="22"/>
          <w:szCs w:val="22"/>
          <w:lang w:eastAsia="zh-CN"/>
        </w:rPr>
        <w:t>1</w:t>
      </w:r>
      <w:r w:rsidR="001C349B" w:rsidRPr="004F4893">
        <w:rPr>
          <w:rFonts w:asciiTheme="minorHAnsi" w:hAnsiTheme="minorHAnsi" w:cstheme="minorHAnsi"/>
          <w:b/>
          <w:bCs/>
          <w:sz w:val="22"/>
          <w:szCs w:val="22"/>
          <w:lang w:eastAsia="zh-CN"/>
        </w:rPr>
        <w:t xml:space="preserve"> </w:t>
      </w:r>
      <w:r w:rsidR="00724230" w:rsidRPr="004F4893">
        <w:rPr>
          <w:rFonts w:asciiTheme="minorHAnsi" w:hAnsiTheme="minorHAnsi" w:cstheme="minorHAnsi"/>
          <w:b/>
          <w:bCs/>
          <w:sz w:val="22"/>
          <w:szCs w:val="22"/>
          <w:lang w:eastAsia="zh-CN"/>
        </w:rPr>
        <w:t>marca 202</w:t>
      </w:r>
      <w:r w:rsidR="00CE3D29">
        <w:rPr>
          <w:rFonts w:asciiTheme="minorHAnsi" w:hAnsiTheme="minorHAnsi" w:cstheme="minorHAnsi"/>
          <w:b/>
          <w:bCs/>
          <w:sz w:val="22"/>
          <w:szCs w:val="22"/>
          <w:lang w:eastAsia="zh-CN"/>
        </w:rPr>
        <w:t xml:space="preserve">7 </w:t>
      </w:r>
      <w:r w:rsidRPr="004F4893">
        <w:rPr>
          <w:rFonts w:asciiTheme="minorHAnsi" w:hAnsiTheme="minorHAnsi" w:cstheme="minorHAnsi"/>
          <w:b/>
          <w:bCs/>
          <w:sz w:val="22"/>
          <w:szCs w:val="22"/>
          <w:lang w:eastAsia="zh-CN"/>
        </w:rPr>
        <w:t>r.,</w:t>
      </w:r>
      <w:r w:rsidRPr="004F4893">
        <w:rPr>
          <w:rFonts w:asciiTheme="minorHAnsi" w:hAnsiTheme="minorHAnsi" w:cstheme="minorHAnsi"/>
          <w:b/>
          <w:bCs/>
          <w:sz w:val="22"/>
          <w:szCs w:val="22"/>
          <w:shd w:val="clear" w:color="auto" w:fill="FFFFFF"/>
        </w:rPr>
        <w:t xml:space="preserve"> przy czym stwierdzenie prawidłowego wykonania przedmiotu zamówienia nastąpi po podpisaniu przez strony protokołu końcowego (bez uwag) </w:t>
      </w:r>
    </w:p>
    <w:p w14:paraId="2F96CB97" w14:textId="10B2E713" w:rsidR="00583A1C" w:rsidRPr="004F4893" w:rsidRDefault="00583A1C" w:rsidP="00583A1C">
      <w:pPr>
        <w:tabs>
          <w:tab w:val="num" w:pos="426"/>
        </w:tabs>
        <w:autoSpaceDE w:val="0"/>
        <w:autoSpaceDN w:val="0"/>
        <w:spacing w:line="276" w:lineRule="auto"/>
        <w:ind w:left="426" w:hanging="426"/>
        <w:jc w:val="both"/>
        <w:rPr>
          <w:rFonts w:asciiTheme="minorHAnsi" w:hAnsiTheme="minorHAnsi" w:cstheme="minorHAnsi"/>
          <w:bCs/>
          <w:sz w:val="22"/>
        </w:rPr>
      </w:pPr>
      <w:r w:rsidRPr="004F4893">
        <w:rPr>
          <w:rFonts w:asciiTheme="minorHAnsi" w:hAnsiTheme="minorHAnsi" w:cstheme="minorHAnsi"/>
          <w:bCs/>
          <w:sz w:val="22"/>
        </w:rPr>
        <w:t>2.</w:t>
      </w:r>
      <w:r w:rsidRPr="004F4893">
        <w:rPr>
          <w:rFonts w:asciiTheme="minorHAnsi" w:hAnsiTheme="minorHAnsi" w:cstheme="minorHAnsi"/>
          <w:bCs/>
          <w:sz w:val="22"/>
        </w:rPr>
        <w:tab/>
        <w:t xml:space="preserve">Wymagany okres </w:t>
      </w:r>
      <w:r w:rsidRPr="004F4893">
        <w:rPr>
          <w:rFonts w:asciiTheme="minorHAnsi" w:hAnsiTheme="minorHAnsi" w:cstheme="minorHAnsi"/>
          <w:b/>
          <w:bCs/>
          <w:sz w:val="22"/>
        </w:rPr>
        <w:t>gwarancji</w:t>
      </w:r>
      <w:r w:rsidRPr="004F4893">
        <w:rPr>
          <w:rFonts w:asciiTheme="minorHAnsi" w:hAnsiTheme="minorHAnsi" w:cstheme="minorHAnsi"/>
          <w:bCs/>
          <w:sz w:val="22"/>
        </w:rPr>
        <w:t xml:space="preserve"> na wykonane, w ramach zamówienia roboty (materiały, robociznę</w:t>
      </w:r>
      <w:r w:rsidR="004D3744" w:rsidRPr="004F4893">
        <w:rPr>
          <w:rFonts w:asciiTheme="minorHAnsi" w:hAnsiTheme="minorHAnsi" w:cstheme="minorHAnsi"/>
          <w:bCs/>
          <w:sz w:val="22"/>
        </w:rPr>
        <w:t>)</w:t>
      </w:r>
      <w:r w:rsidR="00250D8C" w:rsidRPr="004F4893">
        <w:rPr>
          <w:rFonts w:asciiTheme="minorHAnsi" w:hAnsiTheme="minorHAnsi" w:cstheme="minorHAnsi"/>
          <w:bCs/>
          <w:sz w:val="22"/>
        </w:rPr>
        <w:t>,</w:t>
      </w:r>
      <w:r w:rsidRPr="004F4893">
        <w:rPr>
          <w:rFonts w:asciiTheme="minorHAnsi" w:hAnsiTheme="minorHAnsi" w:cstheme="minorHAnsi"/>
          <w:bCs/>
          <w:sz w:val="22"/>
        </w:rPr>
        <w:t xml:space="preserve"> </w:t>
      </w:r>
      <w:r w:rsidRPr="004F4893">
        <w:rPr>
          <w:rFonts w:asciiTheme="minorHAnsi" w:hAnsiTheme="minorHAnsi" w:cstheme="minorHAnsi"/>
          <w:b/>
          <w:sz w:val="22"/>
        </w:rPr>
        <w:t>wynosi nie mniej ni</w:t>
      </w:r>
      <w:r w:rsidR="004D3744" w:rsidRPr="004F4893">
        <w:rPr>
          <w:rFonts w:asciiTheme="minorHAnsi" w:hAnsiTheme="minorHAnsi" w:cstheme="minorHAnsi"/>
          <w:b/>
          <w:sz w:val="22"/>
        </w:rPr>
        <w:t>ż 36 miesięcy</w:t>
      </w:r>
      <w:r w:rsidRPr="004F4893">
        <w:rPr>
          <w:rFonts w:asciiTheme="minorHAnsi" w:hAnsiTheme="minorHAnsi" w:cstheme="minorHAnsi"/>
          <w:b/>
          <w:bCs/>
          <w:sz w:val="22"/>
        </w:rPr>
        <w:t xml:space="preserve"> z zastrzeżeniem, że Wykonawcy mogą udzielić Zamawiającemu dłuższej gwarancji</w:t>
      </w:r>
      <w:r w:rsidRPr="004F4893">
        <w:rPr>
          <w:rFonts w:asciiTheme="minorHAnsi" w:hAnsiTheme="minorHAnsi" w:cstheme="minorHAnsi"/>
          <w:bCs/>
          <w:sz w:val="22"/>
        </w:rPr>
        <w:t>. Gwarancja jakości rozpoczyna bieg w dniu odbioru końcowego i przejęcia robót przez Zamawiającego, co zostanie poświadczone podpisaniem (bez uwag) protokołu odbioru końcowego dla całości robót.</w:t>
      </w:r>
    </w:p>
    <w:p w14:paraId="470D1E0C" w14:textId="5DD1CFE6" w:rsidR="00583A1C" w:rsidRPr="004F4893" w:rsidRDefault="00583A1C" w:rsidP="00583A1C">
      <w:pPr>
        <w:tabs>
          <w:tab w:val="num" w:pos="426"/>
        </w:tabs>
        <w:autoSpaceDE w:val="0"/>
        <w:autoSpaceDN w:val="0"/>
        <w:spacing w:line="276" w:lineRule="auto"/>
        <w:ind w:left="426" w:hanging="426"/>
        <w:jc w:val="both"/>
        <w:rPr>
          <w:rFonts w:asciiTheme="minorHAnsi" w:hAnsiTheme="minorHAnsi" w:cstheme="minorHAnsi"/>
          <w:bCs/>
          <w:sz w:val="22"/>
        </w:rPr>
      </w:pPr>
      <w:r w:rsidRPr="004F4893">
        <w:rPr>
          <w:rFonts w:asciiTheme="minorHAnsi" w:hAnsiTheme="minorHAnsi" w:cstheme="minorHAnsi"/>
          <w:bCs/>
          <w:sz w:val="22"/>
        </w:rPr>
        <w:t>3.</w:t>
      </w:r>
      <w:r w:rsidRPr="004F4893">
        <w:rPr>
          <w:rFonts w:asciiTheme="minorHAnsi" w:hAnsiTheme="minorHAnsi" w:cstheme="minorHAnsi"/>
          <w:bCs/>
          <w:sz w:val="22"/>
        </w:rPr>
        <w:tab/>
        <w:t xml:space="preserve">Roboty objęte są </w:t>
      </w:r>
      <w:r w:rsidRPr="004F4893">
        <w:rPr>
          <w:rFonts w:asciiTheme="minorHAnsi" w:hAnsiTheme="minorHAnsi" w:cstheme="minorHAnsi"/>
          <w:b/>
          <w:bCs/>
          <w:sz w:val="22"/>
        </w:rPr>
        <w:t>minimum</w:t>
      </w:r>
      <w:r w:rsidRPr="004F4893">
        <w:rPr>
          <w:rFonts w:asciiTheme="minorHAnsi" w:hAnsiTheme="minorHAnsi" w:cstheme="minorHAnsi"/>
          <w:bCs/>
          <w:sz w:val="22"/>
        </w:rPr>
        <w:t xml:space="preserve"> </w:t>
      </w:r>
      <w:r w:rsidR="004D3744" w:rsidRPr="004F4893">
        <w:rPr>
          <w:rFonts w:asciiTheme="minorHAnsi" w:hAnsiTheme="minorHAnsi" w:cstheme="minorHAnsi"/>
          <w:b/>
          <w:bCs/>
          <w:sz w:val="22"/>
        </w:rPr>
        <w:t>36</w:t>
      </w:r>
      <w:r w:rsidRPr="004F4893">
        <w:rPr>
          <w:rFonts w:asciiTheme="minorHAnsi" w:hAnsiTheme="minorHAnsi" w:cstheme="minorHAnsi"/>
          <w:b/>
          <w:bCs/>
          <w:sz w:val="22"/>
        </w:rPr>
        <w:t xml:space="preserve"> miesięcznym</w:t>
      </w:r>
      <w:r w:rsidRPr="004F4893">
        <w:rPr>
          <w:rFonts w:asciiTheme="minorHAnsi" w:hAnsiTheme="minorHAnsi" w:cstheme="minorHAnsi"/>
          <w:bCs/>
          <w:sz w:val="22"/>
        </w:rPr>
        <w:t xml:space="preserve"> okresem </w:t>
      </w:r>
      <w:r w:rsidRPr="004F4893">
        <w:rPr>
          <w:rFonts w:asciiTheme="minorHAnsi" w:hAnsiTheme="minorHAnsi" w:cstheme="minorHAnsi"/>
          <w:b/>
          <w:bCs/>
          <w:sz w:val="22"/>
        </w:rPr>
        <w:t>rękojmi za wady, z zastrzeżeniem, że Wykonawcy mogą udzielić Zamawiającemu dłuższej rękojmi</w:t>
      </w:r>
      <w:r w:rsidRPr="004F4893">
        <w:rPr>
          <w:rFonts w:asciiTheme="minorHAnsi" w:hAnsiTheme="minorHAnsi" w:cstheme="minorHAnsi"/>
          <w:bCs/>
          <w:sz w:val="22"/>
        </w:rPr>
        <w:t>, którego bieg rozpoczyna się w dniu odbioru końcowego i przejęcia robót przez Zamawiającego, co zostanie poświadczone podpisaniem (bez uwag) protokołu odbioru końcowego dla całości robót</w:t>
      </w:r>
    </w:p>
    <w:p w14:paraId="5D46830E" w14:textId="0364779B" w:rsidR="00583A1C" w:rsidRPr="004F4893" w:rsidRDefault="00583A1C" w:rsidP="00583A1C">
      <w:pPr>
        <w:tabs>
          <w:tab w:val="num" w:pos="426"/>
        </w:tabs>
        <w:autoSpaceDE w:val="0"/>
        <w:autoSpaceDN w:val="0"/>
        <w:spacing w:line="276" w:lineRule="auto"/>
        <w:ind w:left="426" w:hanging="426"/>
        <w:jc w:val="both"/>
        <w:rPr>
          <w:rFonts w:asciiTheme="minorHAnsi" w:hAnsiTheme="minorHAnsi" w:cstheme="minorHAnsi"/>
          <w:bCs/>
          <w:sz w:val="22"/>
        </w:rPr>
      </w:pPr>
      <w:r w:rsidRPr="004F4893">
        <w:rPr>
          <w:rFonts w:asciiTheme="minorHAnsi" w:hAnsiTheme="minorHAnsi" w:cstheme="minorHAnsi"/>
          <w:bCs/>
          <w:sz w:val="22"/>
        </w:rPr>
        <w:t>4.</w:t>
      </w:r>
      <w:r w:rsidRPr="004F4893">
        <w:rPr>
          <w:rFonts w:asciiTheme="minorHAnsi" w:hAnsiTheme="minorHAnsi" w:cstheme="minorHAnsi"/>
          <w:bCs/>
          <w:sz w:val="22"/>
        </w:rPr>
        <w:tab/>
        <w:t xml:space="preserve">Warunki gwarancji i rękojmi określone zostały w Załączniku nr </w:t>
      </w:r>
      <w:r w:rsidR="001761C6" w:rsidRPr="004F4893">
        <w:rPr>
          <w:rFonts w:asciiTheme="minorHAnsi" w:hAnsiTheme="minorHAnsi" w:cstheme="minorHAnsi"/>
          <w:bCs/>
          <w:sz w:val="22"/>
        </w:rPr>
        <w:t>5</w:t>
      </w:r>
      <w:r w:rsidRPr="004F4893">
        <w:rPr>
          <w:rFonts w:asciiTheme="minorHAnsi" w:hAnsiTheme="minorHAnsi" w:cstheme="minorHAnsi"/>
          <w:bCs/>
          <w:sz w:val="22"/>
        </w:rPr>
        <w:t xml:space="preserve"> do SWZ – Projekcie Umowy.</w:t>
      </w:r>
    </w:p>
    <w:p w14:paraId="5C24AAC4" w14:textId="77777777" w:rsidR="00A55AEA" w:rsidRPr="004F4893" w:rsidRDefault="00A55AEA" w:rsidP="00CC75C3">
      <w:pPr>
        <w:tabs>
          <w:tab w:val="num" w:pos="426"/>
        </w:tabs>
        <w:autoSpaceDE w:val="0"/>
        <w:autoSpaceDN w:val="0"/>
        <w:spacing w:line="276" w:lineRule="auto"/>
        <w:jc w:val="both"/>
        <w:rPr>
          <w:rFonts w:asciiTheme="minorHAnsi" w:hAnsiTheme="minorHAnsi" w:cstheme="minorHAnsi"/>
          <w:bCs/>
          <w:sz w:val="22"/>
        </w:rPr>
      </w:pPr>
    </w:p>
    <w:p w14:paraId="3338D142" w14:textId="77777777" w:rsidR="007B7170" w:rsidRPr="004F4893" w:rsidRDefault="007B7170" w:rsidP="006B711F">
      <w:pPr>
        <w:pStyle w:val="Nagwek3"/>
        <w:numPr>
          <w:ilvl w:val="0"/>
          <w:numId w:val="11"/>
        </w:numPr>
        <w:spacing w:line="276" w:lineRule="auto"/>
        <w:ind w:left="567" w:hanging="567"/>
        <w:jc w:val="both"/>
        <w:rPr>
          <w:rFonts w:asciiTheme="minorHAnsi" w:hAnsiTheme="minorHAnsi" w:cstheme="minorHAnsi"/>
          <w:caps/>
          <w:strike/>
          <w:sz w:val="22"/>
          <w:highlight w:val="lightGray"/>
        </w:rPr>
      </w:pPr>
      <w:r w:rsidRPr="004F4893">
        <w:rPr>
          <w:rFonts w:asciiTheme="minorHAnsi" w:hAnsiTheme="minorHAnsi" w:cstheme="minorHAnsi"/>
          <w:caps/>
          <w:sz w:val="22"/>
          <w:highlight w:val="lightGray"/>
        </w:rPr>
        <w:t>WARUNK</w:t>
      </w:r>
      <w:r w:rsidR="00D54192" w:rsidRPr="004F4893">
        <w:rPr>
          <w:rFonts w:asciiTheme="minorHAnsi" w:hAnsiTheme="minorHAnsi" w:cstheme="minorHAnsi"/>
          <w:caps/>
          <w:sz w:val="22"/>
          <w:highlight w:val="lightGray"/>
        </w:rPr>
        <w:t xml:space="preserve">I </w:t>
      </w:r>
      <w:r w:rsidRPr="004F4893">
        <w:rPr>
          <w:rFonts w:asciiTheme="minorHAnsi" w:hAnsiTheme="minorHAnsi" w:cstheme="minorHAnsi"/>
          <w:caps/>
          <w:sz w:val="22"/>
          <w:highlight w:val="lightGray"/>
        </w:rPr>
        <w:t>UDZIAŁU W POSTĘPOWANIU</w:t>
      </w:r>
    </w:p>
    <w:p w14:paraId="2D5AF90D" w14:textId="77777777" w:rsidR="008C62AE" w:rsidRPr="004F4893" w:rsidRDefault="008C62AE" w:rsidP="008C62AE">
      <w:pPr>
        <w:pStyle w:val="Tekstpodstawowy"/>
        <w:tabs>
          <w:tab w:val="clear" w:pos="142"/>
        </w:tabs>
        <w:spacing w:line="276" w:lineRule="auto"/>
        <w:rPr>
          <w:rFonts w:asciiTheme="minorHAnsi" w:hAnsiTheme="minorHAnsi" w:cstheme="minorHAnsi"/>
          <w:sz w:val="22"/>
        </w:rPr>
      </w:pPr>
    </w:p>
    <w:p w14:paraId="6A01373F" w14:textId="77777777" w:rsidR="00BB47B0" w:rsidRPr="004F4893" w:rsidRDefault="00BB47B0" w:rsidP="00BB47B0">
      <w:pPr>
        <w:pStyle w:val="Tekstpodstawowy"/>
        <w:numPr>
          <w:ilvl w:val="6"/>
          <w:numId w:val="9"/>
        </w:numPr>
        <w:tabs>
          <w:tab w:val="clear" w:pos="142"/>
        </w:tabs>
        <w:spacing w:line="276" w:lineRule="auto"/>
        <w:ind w:left="426" w:hanging="426"/>
        <w:rPr>
          <w:rFonts w:asciiTheme="minorHAnsi" w:hAnsiTheme="minorHAnsi" w:cstheme="minorHAnsi"/>
          <w:b/>
          <w:sz w:val="22"/>
        </w:rPr>
      </w:pPr>
      <w:r w:rsidRPr="004F4893">
        <w:rPr>
          <w:rFonts w:asciiTheme="minorHAnsi" w:hAnsiTheme="minorHAnsi" w:cstheme="minorHAnsi"/>
          <w:b/>
          <w:sz w:val="22"/>
        </w:rPr>
        <w:t>O udzielenie zamówienia mogą się ubiegać wykonawcy, którzy:</w:t>
      </w:r>
    </w:p>
    <w:p w14:paraId="4BB159CE" w14:textId="77777777" w:rsidR="00BB47B0" w:rsidRPr="004F4893" w:rsidRDefault="00BB47B0" w:rsidP="00BB47B0">
      <w:pPr>
        <w:pStyle w:val="Tekstpodstawowy"/>
        <w:tabs>
          <w:tab w:val="clear" w:pos="142"/>
        </w:tabs>
        <w:spacing w:line="276" w:lineRule="auto"/>
        <w:ind w:left="426"/>
        <w:rPr>
          <w:rFonts w:asciiTheme="minorHAnsi" w:hAnsiTheme="minorHAnsi" w:cstheme="minorHAnsi"/>
          <w:b/>
          <w:sz w:val="22"/>
        </w:rPr>
      </w:pPr>
    </w:p>
    <w:p w14:paraId="6DCF1F95" w14:textId="77777777" w:rsidR="00BB47B0" w:rsidRPr="004F4893" w:rsidRDefault="00BB47B0" w:rsidP="00BB47B0">
      <w:pPr>
        <w:pStyle w:val="Tekstpodstawowy"/>
        <w:numPr>
          <w:ilvl w:val="1"/>
          <w:numId w:val="15"/>
        </w:numPr>
        <w:tabs>
          <w:tab w:val="clear" w:pos="142"/>
        </w:tabs>
        <w:spacing w:line="276" w:lineRule="auto"/>
        <w:ind w:left="851" w:hanging="425"/>
        <w:rPr>
          <w:rFonts w:asciiTheme="minorHAnsi" w:hAnsiTheme="minorHAnsi" w:cstheme="minorHAnsi"/>
          <w:b/>
          <w:sz w:val="22"/>
        </w:rPr>
      </w:pPr>
      <w:r w:rsidRPr="004F4893">
        <w:rPr>
          <w:rFonts w:asciiTheme="minorHAnsi" w:hAnsiTheme="minorHAnsi" w:cstheme="minorHAnsi"/>
          <w:b/>
          <w:sz w:val="22"/>
        </w:rPr>
        <w:t>nie podlegają wykluczeniu:</w:t>
      </w:r>
    </w:p>
    <w:p w14:paraId="3DFB789C" w14:textId="77777777" w:rsidR="00BB47B0" w:rsidRPr="004F4893" w:rsidRDefault="00BB47B0" w:rsidP="00BB47B0">
      <w:pPr>
        <w:spacing w:line="276" w:lineRule="auto"/>
        <w:ind w:left="851"/>
        <w:jc w:val="both"/>
        <w:rPr>
          <w:rFonts w:asciiTheme="minorHAnsi" w:hAnsiTheme="minorHAnsi" w:cstheme="minorHAnsi"/>
          <w:bCs/>
          <w:sz w:val="22"/>
          <w:szCs w:val="22"/>
        </w:rPr>
      </w:pPr>
      <w:r w:rsidRPr="004F4893">
        <w:rPr>
          <w:rFonts w:asciiTheme="minorHAnsi" w:hAnsiTheme="minorHAnsi" w:cstheme="minorHAnsi"/>
          <w:sz w:val="22"/>
          <w:szCs w:val="22"/>
        </w:rPr>
        <w:t xml:space="preserve">Z postępowania o udzielenie zamówienia wyklucza się Wykonawców, którzy podlegają wykluczeniu na podstawie przepisów, o których mowa w art. 108 ust. 1 pkt 1) – 6) ustawy </w:t>
      </w:r>
      <w:proofErr w:type="spellStart"/>
      <w:r w:rsidRPr="004F4893">
        <w:rPr>
          <w:rFonts w:asciiTheme="minorHAnsi" w:hAnsiTheme="minorHAnsi" w:cstheme="minorHAnsi"/>
          <w:sz w:val="22"/>
          <w:szCs w:val="22"/>
        </w:rPr>
        <w:t>Pzp</w:t>
      </w:r>
      <w:proofErr w:type="spellEnd"/>
      <w:r w:rsidRPr="004F4893">
        <w:rPr>
          <w:rFonts w:asciiTheme="minorHAnsi" w:hAnsiTheme="minorHAnsi" w:cstheme="minorHAnsi"/>
          <w:sz w:val="22"/>
          <w:szCs w:val="22"/>
        </w:rPr>
        <w:t>, z zastrzeżeniem wyjątków przewidzianych w ustawie.</w:t>
      </w:r>
    </w:p>
    <w:p w14:paraId="734EDEA5" w14:textId="77777777" w:rsidR="00BB47B0" w:rsidRPr="004F4893" w:rsidRDefault="00BB47B0" w:rsidP="00BB47B0">
      <w:pPr>
        <w:spacing w:line="276" w:lineRule="auto"/>
        <w:ind w:left="851"/>
        <w:jc w:val="both"/>
        <w:rPr>
          <w:rFonts w:asciiTheme="minorHAnsi" w:hAnsiTheme="minorHAnsi" w:cstheme="minorHAnsi"/>
          <w:sz w:val="22"/>
          <w:szCs w:val="22"/>
        </w:rPr>
      </w:pPr>
    </w:p>
    <w:p w14:paraId="33C06850" w14:textId="77777777" w:rsidR="00BB47B0" w:rsidRPr="004F4893" w:rsidRDefault="00BB47B0" w:rsidP="00BB47B0">
      <w:pPr>
        <w:spacing w:line="276" w:lineRule="auto"/>
        <w:ind w:left="851"/>
        <w:jc w:val="both"/>
        <w:rPr>
          <w:rFonts w:asciiTheme="minorHAnsi" w:hAnsiTheme="minorHAnsi" w:cstheme="minorHAnsi"/>
          <w:sz w:val="22"/>
          <w:szCs w:val="22"/>
        </w:rPr>
      </w:pPr>
      <w:r w:rsidRPr="004F4893">
        <w:rPr>
          <w:rFonts w:asciiTheme="minorHAnsi" w:hAnsiTheme="minorHAnsi" w:cstheme="minorHAnsi"/>
          <w:sz w:val="22"/>
          <w:szCs w:val="22"/>
        </w:rPr>
        <w:t>Zgodnie z art. 7 ust. 1 ustawy z dnia 13 kwietnia 2022 r. o szczególnych rozwiązaniach w zakresie przeciwdziałania wspieraniu agresji na Ukrainę oraz służących ochronie bezpieczeństwa narodowego (</w:t>
      </w:r>
      <w:proofErr w:type="spellStart"/>
      <w:r w:rsidRPr="004F4893">
        <w:rPr>
          <w:rFonts w:asciiTheme="minorHAnsi" w:hAnsiTheme="minorHAnsi" w:cstheme="minorHAnsi"/>
          <w:sz w:val="22"/>
          <w:szCs w:val="22"/>
        </w:rPr>
        <w:t>t.j</w:t>
      </w:r>
      <w:proofErr w:type="spellEnd"/>
      <w:r w:rsidRPr="004F4893">
        <w:rPr>
          <w:rFonts w:asciiTheme="minorHAnsi" w:hAnsiTheme="minorHAnsi" w:cstheme="minorHAnsi"/>
          <w:sz w:val="22"/>
          <w:szCs w:val="22"/>
        </w:rPr>
        <w:t>. Dz. U. z 2025 r. poz. 514), Z postępowania o udzielenie zamówienia wyklucza się:</w:t>
      </w:r>
    </w:p>
    <w:p w14:paraId="776E8F03" w14:textId="77777777" w:rsidR="00BB47B0" w:rsidRPr="004F4893" w:rsidRDefault="00BB47B0" w:rsidP="00BB47B0">
      <w:pPr>
        <w:pStyle w:val="Akapitzlist"/>
        <w:numPr>
          <w:ilvl w:val="0"/>
          <w:numId w:val="30"/>
        </w:numPr>
        <w:spacing w:line="276" w:lineRule="auto"/>
        <w:ind w:left="1276" w:hanging="425"/>
        <w:jc w:val="both"/>
        <w:rPr>
          <w:rFonts w:asciiTheme="minorHAnsi" w:hAnsiTheme="minorHAnsi" w:cstheme="minorHAnsi"/>
          <w:sz w:val="22"/>
          <w:szCs w:val="22"/>
        </w:rPr>
      </w:pPr>
      <w:r w:rsidRPr="004F4893">
        <w:rPr>
          <w:rFonts w:asciiTheme="minorHAnsi" w:hAnsiTheme="minorHAnsi" w:cstheme="minorHAnsi"/>
          <w:sz w:val="22"/>
          <w:szCs w:val="22"/>
        </w:rPr>
        <w:t>wykonawcę oraz uczestnika konkursu wymienionego w wykazach określonych w rozporządzeniu 765/2006 i rozporządzeniu 269/2014 albo wpisanego na listę na podstawie decyzji w sprawie wpisu na listę rozstrzygającej o zastosowaniu środka, o którym mowa w art. 1 pkt 3 tej ustawy;</w:t>
      </w:r>
    </w:p>
    <w:p w14:paraId="67717101" w14:textId="77777777" w:rsidR="00BB47B0" w:rsidRPr="004F4893" w:rsidRDefault="00BB47B0" w:rsidP="00BB47B0">
      <w:pPr>
        <w:pStyle w:val="Akapitzlist"/>
        <w:numPr>
          <w:ilvl w:val="0"/>
          <w:numId w:val="30"/>
        </w:numPr>
        <w:spacing w:line="276" w:lineRule="auto"/>
        <w:ind w:left="1276" w:hanging="425"/>
        <w:jc w:val="both"/>
        <w:rPr>
          <w:rFonts w:asciiTheme="minorHAnsi" w:hAnsiTheme="minorHAnsi" w:cstheme="minorHAnsi"/>
          <w:sz w:val="22"/>
          <w:szCs w:val="22"/>
        </w:rPr>
      </w:pPr>
      <w:r w:rsidRPr="004F4893">
        <w:rPr>
          <w:rFonts w:asciiTheme="minorHAnsi" w:hAnsiTheme="minorHAnsi" w:cstheme="minorHAnsi"/>
          <w:sz w:val="22"/>
          <w:szCs w:val="22"/>
        </w:rPr>
        <w:t xml:space="preserve">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w:t>
      </w:r>
      <w:r w:rsidRPr="004F4893">
        <w:rPr>
          <w:rFonts w:asciiTheme="minorHAnsi" w:hAnsiTheme="minorHAnsi" w:cstheme="minorHAnsi"/>
          <w:sz w:val="22"/>
          <w:szCs w:val="22"/>
        </w:rPr>
        <w:lastRenderedPageBreak/>
        <w:t>r., o ile została wpisana na listę na podstawie decyzji w sprawie wpisu na listę rozstrzygającej o zastosowaniu środka, o którym mowa w art. 1 pkt 3 tej ustawy;</w:t>
      </w:r>
    </w:p>
    <w:p w14:paraId="06092A94" w14:textId="77777777" w:rsidR="00BB47B0" w:rsidRPr="004F4893" w:rsidRDefault="00BB47B0" w:rsidP="00BB47B0">
      <w:pPr>
        <w:pStyle w:val="Akapitzlist"/>
        <w:numPr>
          <w:ilvl w:val="0"/>
          <w:numId w:val="30"/>
        </w:numPr>
        <w:spacing w:line="276" w:lineRule="auto"/>
        <w:ind w:left="1276" w:hanging="425"/>
        <w:jc w:val="both"/>
        <w:rPr>
          <w:rFonts w:asciiTheme="minorHAnsi" w:hAnsiTheme="minorHAnsi" w:cstheme="minorHAnsi"/>
          <w:sz w:val="22"/>
          <w:szCs w:val="22"/>
        </w:rPr>
      </w:pPr>
      <w:r w:rsidRPr="004F4893">
        <w:rPr>
          <w:rFonts w:asciiTheme="minorHAnsi" w:hAnsiTheme="minorHAnsi" w:cstheme="minorHAnsi"/>
          <w:sz w:val="22"/>
          <w:szCs w:val="22"/>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tej ustawy.</w:t>
      </w:r>
    </w:p>
    <w:p w14:paraId="28B322DE" w14:textId="77777777" w:rsidR="00BB47B0" w:rsidRDefault="00BB47B0" w:rsidP="00BB47B0">
      <w:pPr>
        <w:spacing w:line="276" w:lineRule="auto"/>
        <w:ind w:left="851"/>
        <w:jc w:val="both"/>
        <w:rPr>
          <w:sz w:val="22"/>
          <w:szCs w:val="22"/>
        </w:rPr>
      </w:pPr>
    </w:p>
    <w:p w14:paraId="7B4D73D7" w14:textId="7490950F" w:rsidR="00BB47B0" w:rsidRPr="001E025A" w:rsidRDefault="00BB47B0" w:rsidP="00BB47B0">
      <w:pPr>
        <w:spacing w:line="276" w:lineRule="auto"/>
        <w:jc w:val="both"/>
        <w:rPr>
          <w:sz w:val="22"/>
          <w:szCs w:val="22"/>
        </w:rPr>
      </w:pPr>
      <w:r w:rsidRPr="004E2FAB">
        <w:rPr>
          <w:sz w:val="22"/>
          <w:szCs w:val="22"/>
        </w:rPr>
        <w:t xml:space="preserve">Powyższe do potwierdzenia przez Wykonawcę oświadczeniem do oferty – </w:t>
      </w:r>
      <w:r w:rsidRPr="004E2FAB">
        <w:rPr>
          <w:b/>
          <w:bCs/>
          <w:sz w:val="22"/>
          <w:szCs w:val="22"/>
        </w:rPr>
        <w:t xml:space="preserve">Załącznik </w:t>
      </w:r>
      <w:r>
        <w:rPr>
          <w:b/>
          <w:bCs/>
          <w:sz w:val="22"/>
          <w:szCs w:val="22"/>
        </w:rPr>
        <w:t>n</w:t>
      </w:r>
      <w:r w:rsidRPr="004E2FAB">
        <w:rPr>
          <w:b/>
          <w:bCs/>
          <w:sz w:val="22"/>
          <w:szCs w:val="22"/>
        </w:rPr>
        <w:t xml:space="preserve">r </w:t>
      </w:r>
      <w:r w:rsidR="00BC66E8">
        <w:rPr>
          <w:b/>
          <w:bCs/>
          <w:sz w:val="22"/>
          <w:szCs w:val="22"/>
        </w:rPr>
        <w:t>3</w:t>
      </w:r>
      <w:r w:rsidRPr="004E2FAB">
        <w:rPr>
          <w:b/>
          <w:bCs/>
          <w:sz w:val="22"/>
          <w:szCs w:val="22"/>
        </w:rPr>
        <w:t xml:space="preserve"> do SWZ</w:t>
      </w:r>
      <w:r w:rsidRPr="004E2FAB">
        <w:rPr>
          <w:sz w:val="22"/>
          <w:szCs w:val="22"/>
        </w:rPr>
        <w:t>.</w:t>
      </w:r>
    </w:p>
    <w:p w14:paraId="6561ED19" w14:textId="77777777" w:rsidR="00BB47B0" w:rsidRPr="0002197C" w:rsidRDefault="00BB47B0" w:rsidP="00BB47B0">
      <w:pPr>
        <w:ind w:left="709"/>
        <w:jc w:val="both"/>
        <w:rPr>
          <w:b/>
          <w:strike/>
          <w:sz w:val="22"/>
          <w:szCs w:val="22"/>
        </w:rPr>
      </w:pPr>
    </w:p>
    <w:p w14:paraId="78D1CACB" w14:textId="77777777" w:rsidR="00BB47B0" w:rsidRPr="00FA3145" w:rsidRDefault="00BB47B0" w:rsidP="00BB47B0">
      <w:pPr>
        <w:pStyle w:val="Tekstpodstawowy"/>
        <w:numPr>
          <w:ilvl w:val="1"/>
          <w:numId w:val="15"/>
        </w:numPr>
        <w:tabs>
          <w:tab w:val="clear" w:pos="142"/>
        </w:tabs>
        <w:spacing w:line="276" w:lineRule="auto"/>
        <w:ind w:left="851" w:hanging="425"/>
        <w:rPr>
          <w:b/>
          <w:sz w:val="22"/>
        </w:rPr>
      </w:pPr>
      <w:r w:rsidRPr="00FA3145">
        <w:rPr>
          <w:b/>
          <w:sz w:val="22"/>
        </w:rPr>
        <w:t>spełniają warunki udziału w postępowaniu dotyczące:</w:t>
      </w:r>
    </w:p>
    <w:p w14:paraId="235DD179" w14:textId="77777777" w:rsidR="00BB47B0" w:rsidRPr="00FA3145" w:rsidRDefault="00BB47B0" w:rsidP="00BB47B0">
      <w:pPr>
        <w:pStyle w:val="Akapitzlist"/>
        <w:spacing w:line="276" w:lineRule="auto"/>
        <w:ind w:left="0"/>
        <w:rPr>
          <w:sz w:val="22"/>
        </w:rPr>
      </w:pPr>
    </w:p>
    <w:p w14:paraId="6139CF05" w14:textId="77777777" w:rsidR="00BB47B0" w:rsidRDefault="00BB47B0" w:rsidP="00BB47B0">
      <w:pPr>
        <w:pStyle w:val="Tekstpodstawowy"/>
        <w:numPr>
          <w:ilvl w:val="2"/>
          <w:numId w:val="15"/>
        </w:numPr>
        <w:tabs>
          <w:tab w:val="clear" w:pos="142"/>
        </w:tabs>
        <w:spacing w:line="276" w:lineRule="auto"/>
        <w:ind w:left="1276" w:hanging="425"/>
        <w:rPr>
          <w:b/>
          <w:sz w:val="22"/>
          <w:szCs w:val="22"/>
        </w:rPr>
      </w:pPr>
      <w:r w:rsidRPr="00FA3145">
        <w:rPr>
          <w:b/>
          <w:sz w:val="22"/>
          <w:szCs w:val="22"/>
        </w:rPr>
        <w:t>zdolności do występowania w obrocie gospodarczym:</w:t>
      </w:r>
    </w:p>
    <w:p w14:paraId="01C7D846" w14:textId="77777777" w:rsidR="00BB47B0" w:rsidRDefault="00BB47B0" w:rsidP="00BB47B0">
      <w:pPr>
        <w:pStyle w:val="Tekstpodstawowy"/>
        <w:tabs>
          <w:tab w:val="clear" w:pos="142"/>
        </w:tabs>
        <w:spacing w:line="276" w:lineRule="auto"/>
        <w:rPr>
          <w:bCs/>
          <w:sz w:val="22"/>
          <w:szCs w:val="22"/>
        </w:rPr>
      </w:pPr>
    </w:p>
    <w:p w14:paraId="6AC0A6A8" w14:textId="77777777" w:rsidR="00BB47B0" w:rsidRDefault="00BB47B0" w:rsidP="00BB47B0">
      <w:pPr>
        <w:pStyle w:val="Tekstpodstawowy"/>
        <w:tabs>
          <w:tab w:val="clear" w:pos="142"/>
        </w:tabs>
        <w:spacing w:line="276" w:lineRule="auto"/>
        <w:ind w:left="1276"/>
        <w:rPr>
          <w:bCs/>
          <w:sz w:val="22"/>
          <w:szCs w:val="22"/>
        </w:rPr>
      </w:pPr>
      <w:r w:rsidRPr="00FA3145">
        <w:rPr>
          <w:bCs/>
          <w:sz w:val="22"/>
          <w:szCs w:val="22"/>
        </w:rPr>
        <w:t>Zamawiający nie precyzuje w tym zakresie szczegółowych warunków.</w:t>
      </w:r>
    </w:p>
    <w:p w14:paraId="7BC661D5" w14:textId="77777777" w:rsidR="00BB47B0" w:rsidRPr="00FA3145" w:rsidRDefault="00BB47B0" w:rsidP="00BB47B0">
      <w:pPr>
        <w:pStyle w:val="Tekstpodstawowy"/>
        <w:tabs>
          <w:tab w:val="clear" w:pos="142"/>
        </w:tabs>
        <w:spacing w:line="276" w:lineRule="auto"/>
        <w:ind w:left="1276"/>
        <w:rPr>
          <w:bCs/>
          <w:sz w:val="22"/>
          <w:szCs w:val="22"/>
        </w:rPr>
      </w:pPr>
    </w:p>
    <w:p w14:paraId="04A42151" w14:textId="77777777" w:rsidR="00BB47B0" w:rsidRDefault="00BB47B0" w:rsidP="00BB47B0">
      <w:pPr>
        <w:pStyle w:val="Tekstpodstawowy"/>
        <w:numPr>
          <w:ilvl w:val="2"/>
          <w:numId w:val="15"/>
        </w:numPr>
        <w:tabs>
          <w:tab w:val="clear" w:pos="142"/>
        </w:tabs>
        <w:spacing w:line="276" w:lineRule="auto"/>
        <w:ind w:left="1276" w:hanging="425"/>
        <w:rPr>
          <w:b/>
          <w:sz w:val="22"/>
          <w:szCs w:val="22"/>
        </w:rPr>
      </w:pPr>
      <w:r w:rsidRPr="00FA3145">
        <w:rPr>
          <w:b/>
          <w:sz w:val="22"/>
          <w:szCs w:val="22"/>
        </w:rPr>
        <w:t>uprawnień do prowadzenia określonej działalności gospodarczej lub zawodowej, o ile wynika to z odrębnych przepisów:</w:t>
      </w:r>
    </w:p>
    <w:p w14:paraId="279EDA7F" w14:textId="77777777" w:rsidR="00BB47B0" w:rsidRDefault="00BB47B0" w:rsidP="00BB47B0">
      <w:pPr>
        <w:pStyle w:val="Tekstpodstawowy"/>
        <w:tabs>
          <w:tab w:val="clear" w:pos="142"/>
        </w:tabs>
        <w:spacing w:line="276" w:lineRule="auto"/>
        <w:ind w:left="1276"/>
        <w:rPr>
          <w:b/>
          <w:sz w:val="22"/>
          <w:szCs w:val="22"/>
        </w:rPr>
      </w:pPr>
    </w:p>
    <w:p w14:paraId="14310B36" w14:textId="77777777" w:rsidR="00BB47B0" w:rsidRDefault="00BB47B0" w:rsidP="00BB47B0">
      <w:pPr>
        <w:pStyle w:val="Tekstpodstawowy"/>
        <w:tabs>
          <w:tab w:val="clear" w:pos="142"/>
        </w:tabs>
        <w:spacing w:line="276" w:lineRule="auto"/>
        <w:ind w:left="1276"/>
        <w:rPr>
          <w:bCs/>
          <w:sz w:val="22"/>
          <w:szCs w:val="22"/>
        </w:rPr>
      </w:pPr>
      <w:r w:rsidRPr="00FA3145">
        <w:rPr>
          <w:bCs/>
          <w:sz w:val="22"/>
          <w:szCs w:val="22"/>
        </w:rPr>
        <w:t>Zamawiający nie precyzuje w tym zakresie szczegółowych warunków.</w:t>
      </w:r>
    </w:p>
    <w:p w14:paraId="3887DEA0" w14:textId="77777777" w:rsidR="00BB47B0" w:rsidRDefault="00BB47B0" w:rsidP="00BB47B0">
      <w:pPr>
        <w:pStyle w:val="Tekstpodstawowy"/>
        <w:tabs>
          <w:tab w:val="clear" w:pos="142"/>
        </w:tabs>
        <w:spacing w:line="276" w:lineRule="auto"/>
        <w:ind w:left="1276"/>
        <w:rPr>
          <w:bCs/>
          <w:sz w:val="22"/>
          <w:szCs w:val="22"/>
        </w:rPr>
      </w:pPr>
    </w:p>
    <w:p w14:paraId="4F7468F4" w14:textId="77777777" w:rsidR="00BB47B0" w:rsidRPr="00FA3145" w:rsidRDefault="00BB47B0" w:rsidP="00BB47B0">
      <w:pPr>
        <w:pStyle w:val="Tekstpodstawowy"/>
        <w:numPr>
          <w:ilvl w:val="2"/>
          <w:numId w:val="15"/>
        </w:numPr>
        <w:tabs>
          <w:tab w:val="clear" w:pos="142"/>
        </w:tabs>
        <w:spacing w:line="276" w:lineRule="auto"/>
        <w:ind w:left="1276" w:hanging="425"/>
        <w:rPr>
          <w:b/>
          <w:sz w:val="22"/>
          <w:szCs w:val="22"/>
        </w:rPr>
      </w:pPr>
      <w:r w:rsidRPr="00FA3145">
        <w:rPr>
          <w:b/>
          <w:sz w:val="22"/>
          <w:szCs w:val="22"/>
        </w:rPr>
        <w:t>sytuacji ekonomicznej lub finansowej:</w:t>
      </w:r>
    </w:p>
    <w:p w14:paraId="3FEB47C2" w14:textId="77777777" w:rsidR="00BB47B0" w:rsidRDefault="00BB47B0" w:rsidP="00BB47B0">
      <w:pPr>
        <w:pStyle w:val="Tekstpodstawowy"/>
        <w:tabs>
          <w:tab w:val="clear" w:pos="142"/>
        </w:tabs>
        <w:spacing w:line="276" w:lineRule="auto"/>
        <w:ind w:left="1276" w:hanging="425"/>
        <w:rPr>
          <w:b/>
          <w:sz w:val="22"/>
          <w:szCs w:val="22"/>
        </w:rPr>
      </w:pPr>
    </w:p>
    <w:p w14:paraId="402CC5A1" w14:textId="77777777" w:rsidR="00BB47B0" w:rsidRDefault="00BB47B0" w:rsidP="00BB47B0">
      <w:pPr>
        <w:pStyle w:val="Tekstpodstawowy"/>
        <w:tabs>
          <w:tab w:val="clear" w:pos="142"/>
        </w:tabs>
        <w:spacing w:line="276" w:lineRule="auto"/>
        <w:ind w:left="1701" w:hanging="425"/>
        <w:rPr>
          <w:b/>
          <w:sz w:val="22"/>
          <w:szCs w:val="22"/>
        </w:rPr>
      </w:pPr>
      <w:r w:rsidRPr="00FA3145">
        <w:rPr>
          <w:bCs/>
          <w:sz w:val="22"/>
          <w:szCs w:val="22"/>
        </w:rPr>
        <w:t>Zamawiający nie precyzuje w tym zakresie szczegółowych warunków.</w:t>
      </w:r>
    </w:p>
    <w:p w14:paraId="5FF6EEE9" w14:textId="77777777" w:rsidR="00BB47B0" w:rsidRPr="00FA3145" w:rsidRDefault="00BB47B0" w:rsidP="00BB47B0">
      <w:pPr>
        <w:pStyle w:val="Tekstpodstawowy"/>
        <w:tabs>
          <w:tab w:val="clear" w:pos="142"/>
        </w:tabs>
        <w:spacing w:line="276" w:lineRule="auto"/>
        <w:rPr>
          <w:b/>
          <w:sz w:val="22"/>
          <w:szCs w:val="22"/>
        </w:rPr>
      </w:pPr>
    </w:p>
    <w:p w14:paraId="1F383E4F" w14:textId="77777777" w:rsidR="00BB47B0" w:rsidRDefault="00BB47B0" w:rsidP="00BB47B0">
      <w:pPr>
        <w:pStyle w:val="Tekstpodstawowy"/>
        <w:numPr>
          <w:ilvl w:val="2"/>
          <w:numId w:val="15"/>
        </w:numPr>
        <w:tabs>
          <w:tab w:val="clear" w:pos="142"/>
        </w:tabs>
        <w:spacing w:line="276" w:lineRule="auto"/>
        <w:ind w:left="1276" w:hanging="425"/>
        <w:rPr>
          <w:b/>
          <w:sz w:val="22"/>
          <w:szCs w:val="22"/>
        </w:rPr>
      </w:pPr>
      <w:r w:rsidRPr="00FA3145">
        <w:rPr>
          <w:b/>
          <w:sz w:val="22"/>
        </w:rPr>
        <w:t>zdolności</w:t>
      </w:r>
      <w:r w:rsidRPr="00FA3145">
        <w:rPr>
          <w:b/>
          <w:sz w:val="22"/>
          <w:szCs w:val="22"/>
        </w:rPr>
        <w:t xml:space="preserve"> technicznej lub zawodowej:</w:t>
      </w:r>
    </w:p>
    <w:p w14:paraId="4BBB121F" w14:textId="77777777" w:rsidR="00BB47B0" w:rsidRDefault="00BB47B0" w:rsidP="00BB47B0">
      <w:pPr>
        <w:pStyle w:val="Tekstpodstawowy"/>
        <w:tabs>
          <w:tab w:val="clear" w:pos="142"/>
        </w:tabs>
        <w:spacing w:line="276" w:lineRule="auto"/>
        <w:ind w:left="1276"/>
        <w:rPr>
          <w:b/>
          <w:sz w:val="22"/>
          <w:szCs w:val="22"/>
        </w:rPr>
      </w:pPr>
    </w:p>
    <w:p w14:paraId="62B31CA8" w14:textId="77777777" w:rsidR="00BB47B0" w:rsidRPr="00FB7DCA" w:rsidRDefault="00BB47B0" w:rsidP="00BB47B0">
      <w:pPr>
        <w:pStyle w:val="Tekstpodstawowy"/>
        <w:numPr>
          <w:ilvl w:val="3"/>
          <w:numId w:val="15"/>
        </w:numPr>
        <w:tabs>
          <w:tab w:val="clear" w:pos="142"/>
        </w:tabs>
        <w:spacing w:line="276" w:lineRule="auto"/>
        <w:ind w:left="1560" w:hanging="284"/>
        <w:rPr>
          <w:sz w:val="22"/>
          <w:szCs w:val="22"/>
        </w:rPr>
      </w:pPr>
      <w:r w:rsidRPr="001A7918">
        <w:rPr>
          <w:sz w:val="22"/>
          <w:szCs w:val="22"/>
        </w:rPr>
        <w:t xml:space="preserve">Warunek dotyczący </w:t>
      </w:r>
      <w:r w:rsidRPr="001A7918">
        <w:rPr>
          <w:b/>
          <w:bCs/>
          <w:sz w:val="22"/>
          <w:szCs w:val="22"/>
        </w:rPr>
        <w:t xml:space="preserve">zdolności technicznej </w:t>
      </w:r>
      <w:r w:rsidRPr="001A7918">
        <w:rPr>
          <w:sz w:val="22"/>
          <w:szCs w:val="22"/>
        </w:rPr>
        <w:t xml:space="preserve">zostanie spełniony, jeżeli Wykonawca </w:t>
      </w:r>
      <w:r w:rsidRPr="001A7918">
        <w:rPr>
          <w:b/>
          <w:bCs/>
          <w:sz w:val="22"/>
          <w:szCs w:val="22"/>
        </w:rPr>
        <w:t>wykaże</w:t>
      </w:r>
      <w:r w:rsidRPr="001A7918">
        <w:rPr>
          <w:sz w:val="22"/>
          <w:szCs w:val="22"/>
        </w:rPr>
        <w:t>, że</w:t>
      </w:r>
      <w:r>
        <w:rPr>
          <w:bCs/>
          <w:sz w:val="22"/>
          <w:szCs w:val="22"/>
        </w:rPr>
        <w:t xml:space="preserve"> </w:t>
      </w:r>
      <w:r w:rsidRPr="00574027">
        <w:rPr>
          <w:sz w:val="22"/>
          <w:szCs w:val="22"/>
        </w:rPr>
        <w:t xml:space="preserve">w </w:t>
      </w:r>
      <w:r w:rsidRPr="00E93532">
        <w:rPr>
          <w:kern w:val="3"/>
          <w:sz w:val="22"/>
          <w:lang w:eastAsia="ar-SA"/>
        </w:rPr>
        <w:t>okresie ostatnich 5 lat przed upływem terminu składania ofert, a jeżeli okres prowadzenia działalności jest krótszy – w tym okresie, należycie wykonał co najmniej</w:t>
      </w:r>
      <w:r>
        <w:rPr>
          <w:kern w:val="3"/>
          <w:sz w:val="22"/>
          <w:lang w:eastAsia="ar-SA"/>
        </w:rPr>
        <w:t>:</w:t>
      </w:r>
    </w:p>
    <w:p w14:paraId="628E64C3" w14:textId="77777777" w:rsidR="00FB7DCA" w:rsidRPr="001A7918" w:rsidRDefault="00FB7DCA" w:rsidP="00FB7DCA">
      <w:pPr>
        <w:pStyle w:val="Tekstpodstawowy"/>
        <w:tabs>
          <w:tab w:val="clear" w:pos="142"/>
        </w:tabs>
        <w:spacing w:line="276" w:lineRule="auto"/>
        <w:rPr>
          <w:sz w:val="22"/>
          <w:szCs w:val="22"/>
        </w:rPr>
      </w:pPr>
    </w:p>
    <w:p w14:paraId="0BBC6AE1" w14:textId="74DEF193" w:rsidR="00FB7DCA" w:rsidRPr="001A7918" w:rsidRDefault="00FB7DCA" w:rsidP="00FB7DCA">
      <w:pPr>
        <w:pStyle w:val="Tekstpodstawowy"/>
        <w:numPr>
          <w:ilvl w:val="0"/>
          <w:numId w:val="44"/>
        </w:numPr>
        <w:spacing w:line="276" w:lineRule="auto"/>
        <w:ind w:left="1985" w:hanging="425"/>
        <w:rPr>
          <w:kern w:val="3"/>
          <w:sz w:val="22"/>
          <w:szCs w:val="22"/>
          <w:lang w:eastAsia="ar-SA"/>
        </w:rPr>
      </w:pPr>
      <w:r w:rsidRPr="001A7918">
        <w:rPr>
          <w:kern w:val="3"/>
          <w:sz w:val="22"/>
          <w:szCs w:val="22"/>
          <w:lang w:eastAsia="ar-SA"/>
        </w:rPr>
        <w:t>jedną (1) robotę budowlaną wykonaną w systemie zaprojektuj i wybuduj której zakres obejmował</w:t>
      </w:r>
      <w:r w:rsidR="00724230">
        <w:rPr>
          <w:b/>
          <w:kern w:val="3"/>
          <w:sz w:val="22"/>
          <w:szCs w:val="22"/>
          <w:lang w:eastAsia="ar-SA"/>
        </w:rPr>
        <w:t xml:space="preserve"> </w:t>
      </w:r>
      <w:r w:rsidR="00724230" w:rsidRPr="00724230">
        <w:rPr>
          <w:b/>
          <w:kern w:val="3"/>
          <w:sz w:val="22"/>
          <w:szCs w:val="22"/>
          <w:lang w:eastAsia="ar-SA"/>
        </w:rPr>
        <w:t>budowę, przebudowę lub zagospodarowanie terenów rekreacyjnych, parkowych, edukacyjnych, ścieżek pieszych, ścieżek przyrodniczych lub infrastruktury turystyczne</w:t>
      </w:r>
      <w:r w:rsidR="00724230">
        <w:rPr>
          <w:b/>
          <w:kern w:val="3"/>
          <w:sz w:val="22"/>
          <w:szCs w:val="22"/>
          <w:lang w:eastAsia="ar-SA"/>
        </w:rPr>
        <w:t xml:space="preserve">j </w:t>
      </w:r>
      <w:r w:rsidRPr="001A7918">
        <w:rPr>
          <w:b/>
          <w:kern w:val="3"/>
          <w:sz w:val="22"/>
          <w:szCs w:val="22"/>
          <w:lang w:eastAsia="ar-SA"/>
        </w:rPr>
        <w:t xml:space="preserve">– </w:t>
      </w:r>
      <w:r w:rsidRPr="001A7918">
        <w:rPr>
          <w:kern w:val="3"/>
          <w:sz w:val="22"/>
          <w:szCs w:val="22"/>
          <w:lang w:eastAsia="ar-SA"/>
        </w:rPr>
        <w:t xml:space="preserve">a wartość tej inwestycji wyniosła </w:t>
      </w:r>
      <w:r w:rsidRPr="001A7918">
        <w:rPr>
          <w:b/>
          <w:kern w:val="3"/>
          <w:sz w:val="22"/>
          <w:szCs w:val="22"/>
          <w:lang w:eastAsia="ar-SA"/>
        </w:rPr>
        <w:t xml:space="preserve">co najmniej </w:t>
      </w:r>
      <w:r w:rsidR="00404123">
        <w:rPr>
          <w:b/>
          <w:kern w:val="3"/>
          <w:sz w:val="22"/>
          <w:szCs w:val="22"/>
          <w:lang w:eastAsia="ar-SA"/>
        </w:rPr>
        <w:t>7</w:t>
      </w:r>
      <w:r w:rsidRPr="00FB7DCA">
        <w:rPr>
          <w:b/>
          <w:kern w:val="3"/>
          <w:sz w:val="22"/>
          <w:szCs w:val="22"/>
          <w:lang w:eastAsia="ar-SA"/>
        </w:rPr>
        <w:t>00 000,00 PLN brutto</w:t>
      </w:r>
    </w:p>
    <w:p w14:paraId="45C8CB5E" w14:textId="091DB988" w:rsidR="00FB7DCA" w:rsidRPr="001A7918" w:rsidRDefault="00FB7DCA" w:rsidP="00FB7DCA">
      <w:pPr>
        <w:pStyle w:val="Tekstpodstawowy"/>
        <w:spacing w:line="276" w:lineRule="auto"/>
        <w:ind w:left="1985" w:hanging="425"/>
        <w:rPr>
          <w:kern w:val="3"/>
          <w:sz w:val="22"/>
          <w:szCs w:val="22"/>
          <w:lang w:eastAsia="ar-SA"/>
        </w:rPr>
      </w:pPr>
      <w:r w:rsidRPr="001A7918">
        <w:rPr>
          <w:kern w:val="3"/>
          <w:sz w:val="22"/>
          <w:szCs w:val="22"/>
          <w:lang w:eastAsia="ar-SA"/>
        </w:rPr>
        <w:t>albo:</w:t>
      </w:r>
      <w:r w:rsidRPr="001A7918">
        <w:rPr>
          <w:kern w:val="3"/>
          <w:sz w:val="22"/>
          <w:szCs w:val="22"/>
          <w:lang w:eastAsia="ar-SA"/>
        </w:rPr>
        <w:tab/>
      </w:r>
    </w:p>
    <w:p w14:paraId="432EB85B" w14:textId="77777777" w:rsidR="00FB7DCA" w:rsidRPr="001A7918" w:rsidRDefault="00FB7DCA" w:rsidP="00FB7DCA">
      <w:pPr>
        <w:pStyle w:val="Tekstpodstawowy"/>
        <w:spacing w:line="276" w:lineRule="auto"/>
        <w:ind w:left="1985" w:hanging="425"/>
        <w:rPr>
          <w:kern w:val="3"/>
          <w:sz w:val="22"/>
          <w:szCs w:val="22"/>
          <w:lang w:eastAsia="ar-SA"/>
        </w:rPr>
      </w:pPr>
    </w:p>
    <w:p w14:paraId="7263416A" w14:textId="561A0A30" w:rsidR="00FB7DCA" w:rsidRPr="001A7918" w:rsidRDefault="00FB7DCA" w:rsidP="00FB7DCA">
      <w:pPr>
        <w:pStyle w:val="Tekstpodstawowy"/>
        <w:numPr>
          <w:ilvl w:val="0"/>
          <w:numId w:val="44"/>
        </w:numPr>
        <w:spacing w:line="276" w:lineRule="auto"/>
        <w:ind w:left="1985" w:hanging="425"/>
        <w:rPr>
          <w:kern w:val="3"/>
          <w:sz w:val="22"/>
          <w:szCs w:val="22"/>
          <w:lang w:eastAsia="ar-SA"/>
        </w:rPr>
      </w:pPr>
      <w:r w:rsidRPr="001A7918">
        <w:rPr>
          <w:kern w:val="3"/>
          <w:sz w:val="22"/>
          <w:szCs w:val="22"/>
          <w:lang w:eastAsia="ar-SA"/>
        </w:rPr>
        <w:t xml:space="preserve">jedną (1) usługę w zakresie wykonania dokumentacji projektowo-kosztorysowej dla inwestycji polegającej na </w:t>
      </w:r>
      <w:r w:rsidR="00724230" w:rsidRPr="00724230">
        <w:rPr>
          <w:b/>
          <w:kern w:val="3"/>
          <w:sz w:val="22"/>
          <w:szCs w:val="22"/>
          <w:lang w:eastAsia="ar-SA"/>
        </w:rPr>
        <w:t xml:space="preserve">budowę, przebudowę lub zagospodarowanie </w:t>
      </w:r>
      <w:r w:rsidR="00724230" w:rsidRPr="00724230">
        <w:rPr>
          <w:b/>
          <w:kern w:val="3"/>
          <w:sz w:val="22"/>
          <w:szCs w:val="22"/>
          <w:lang w:eastAsia="ar-SA"/>
        </w:rPr>
        <w:lastRenderedPageBreak/>
        <w:t>terenów rekreacyjnych, parkowych, edukacyjnych, ścieżek pieszych, ścieżek przyrodniczych lub infrastruktury turystyczne</w:t>
      </w:r>
      <w:r w:rsidR="00724230">
        <w:rPr>
          <w:b/>
          <w:kern w:val="3"/>
          <w:sz w:val="22"/>
          <w:szCs w:val="22"/>
          <w:lang w:eastAsia="ar-SA"/>
        </w:rPr>
        <w:t>j</w:t>
      </w:r>
      <w:r w:rsidRPr="001A7918">
        <w:rPr>
          <w:kern w:val="3"/>
          <w:sz w:val="22"/>
          <w:szCs w:val="22"/>
          <w:lang w:eastAsia="ar-SA"/>
        </w:rPr>
        <w:t>,</w:t>
      </w:r>
    </w:p>
    <w:p w14:paraId="64D16ED9" w14:textId="77777777" w:rsidR="00FB7DCA" w:rsidRPr="001A7918" w:rsidRDefault="00FB7DCA" w:rsidP="00FB7DCA">
      <w:pPr>
        <w:pStyle w:val="Tekstpodstawowy"/>
        <w:spacing w:line="276" w:lineRule="auto"/>
        <w:ind w:left="1985" w:hanging="425"/>
        <w:rPr>
          <w:kern w:val="3"/>
          <w:sz w:val="22"/>
          <w:szCs w:val="22"/>
          <w:lang w:eastAsia="ar-SA"/>
        </w:rPr>
      </w:pPr>
    </w:p>
    <w:p w14:paraId="519677E3" w14:textId="77777777" w:rsidR="00FB7DCA" w:rsidRPr="001A7918" w:rsidRDefault="00FB7DCA" w:rsidP="00FB7DCA">
      <w:pPr>
        <w:pStyle w:val="Tekstpodstawowy"/>
        <w:spacing w:line="276" w:lineRule="auto"/>
        <w:ind w:left="1985" w:hanging="425"/>
        <w:rPr>
          <w:kern w:val="3"/>
          <w:sz w:val="22"/>
          <w:szCs w:val="22"/>
          <w:lang w:eastAsia="ar-SA"/>
        </w:rPr>
      </w:pPr>
      <w:r w:rsidRPr="001A7918">
        <w:rPr>
          <w:kern w:val="3"/>
          <w:sz w:val="22"/>
          <w:szCs w:val="22"/>
          <w:lang w:eastAsia="ar-SA"/>
        </w:rPr>
        <w:t>i:</w:t>
      </w:r>
    </w:p>
    <w:p w14:paraId="14821F60" w14:textId="77777777" w:rsidR="00FB7DCA" w:rsidRPr="001A7918" w:rsidRDefault="00FB7DCA" w:rsidP="00FB7DCA">
      <w:pPr>
        <w:pStyle w:val="Tekstpodstawowy"/>
        <w:spacing w:line="276" w:lineRule="auto"/>
        <w:ind w:left="1985" w:hanging="425"/>
        <w:rPr>
          <w:kern w:val="3"/>
          <w:sz w:val="22"/>
          <w:szCs w:val="22"/>
          <w:lang w:eastAsia="ar-SA"/>
        </w:rPr>
      </w:pPr>
    </w:p>
    <w:p w14:paraId="5EFA6C88" w14:textId="31BE9F8B" w:rsidR="00FB7DCA" w:rsidRPr="00B04CDE" w:rsidRDefault="00FB7DCA" w:rsidP="00FB7DCA">
      <w:pPr>
        <w:pStyle w:val="Tekstpodstawowy"/>
        <w:numPr>
          <w:ilvl w:val="0"/>
          <w:numId w:val="44"/>
        </w:numPr>
        <w:spacing w:line="276" w:lineRule="auto"/>
        <w:ind w:left="1985" w:hanging="425"/>
        <w:rPr>
          <w:kern w:val="3"/>
          <w:sz w:val="22"/>
          <w:szCs w:val="22"/>
          <w:lang w:eastAsia="ar-SA"/>
        </w:rPr>
      </w:pPr>
      <w:r w:rsidRPr="001A7918">
        <w:rPr>
          <w:kern w:val="3"/>
          <w:sz w:val="22"/>
          <w:szCs w:val="22"/>
          <w:lang w:eastAsia="ar-SA"/>
        </w:rPr>
        <w:t xml:space="preserve">jedną (1) robotę budowlaną, której zakres obejmował </w:t>
      </w:r>
      <w:r w:rsidR="00724230" w:rsidRPr="00724230">
        <w:rPr>
          <w:b/>
          <w:kern w:val="3"/>
          <w:sz w:val="22"/>
          <w:szCs w:val="22"/>
          <w:lang w:eastAsia="ar-SA"/>
        </w:rPr>
        <w:t>budowę, przebudowę lub zagospodarowanie terenów rekreacyjnych, parkowych, edukacyjnych, ścieżek pieszych, ścieżek przyrodniczych lub infrastruktury turystyczne</w:t>
      </w:r>
      <w:r w:rsidR="00724230">
        <w:rPr>
          <w:b/>
          <w:kern w:val="3"/>
          <w:sz w:val="22"/>
          <w:szCs w:val="22"/>
          <w:lang w:eastAsia="ar-SA"/>
        </w:rPr>
        <w:t xml:space="preserve">j </w:t>
      </w:r>
      <w:r w:rsidRPr="001A7918">
        <w:rPr>
          <w:b/>
          <w:kern w:val="3"/>
          <w:sz w:val="22"/>
          <w:szCs w:val="22"/>
          <w:lang w:eastAsia="ar-SA"/>
        </w:rPr>
        <w:t xml:space="preserve">– </w:t>
      </w:r>
      <w:r w:rsidRPr="001A7918">
        <w:rPr>
          <w:kern w:val="3"/>
          <w:sz w:val="22"/>
          <w:szCs w:val="22"/>
          <w:lang w:eastAsia="ar-SA"/>
        </w:rPr>
        <w:t xml:space="preserve">a wartość tej inwestycji wyniosła </w:t>
      </w:r>
      <w:r w:rsidRPr="001A7918">
        <w:rPr>
          <w:b/>
          <w:kern w:val="3"/>
          <w:sz w:val="22"/>
          <w:szCs w:val="22"/>
          <w:lang w:eastAsia="ar-SA"/>
        </w:rPr>
        <w:t xml:space="preserve">co najmniej </w:t>
      </w:r>
      <w:r w:rsidR="00404123">
        <w:rPr>
          <w:b/>
          <w:kern w:val="3"/>
          <w:sz w:val="22"/>
          <w:szCs w:val="22"/>
          <w:lang w:eastAsia="ar-SA"/>
        </w:rPr>
        <w:t>7</w:t>
      </w:r>
      <w:r w:rsidRPr="00FB7DCA">
        <w:rPr>
          <w:b/>
          <w:kern w:val="3"/>
          <w:sz w:val="22"/>
          <w:szCs w:val="22"/>
          <w:lang w:eastAsia="ar-SA"/>
        </w:rPr>
        <w:t>00 000,00 PLN brutto</w:t>
      </w:r>
      <w:r w:rsidRPr="001A7918">
        <w:rPr>
          <w:bCs/>
          <w:kern w:val="3"/>
          <w:sz w:val="22"/>
          <w:szCs w:val="22"/>
          <w:lang w:eastAsia="ar-SA"/>
        </w:rPr>
        <w:t>;</w:t>
      </w:r>
    </w:p>
    <w:p w14:paraId="1F63C63C" w14:textId="77777777" w:rsidR="00BB47B0" w:rsidRPr="001A7918" w:rsidRDefault="00BB47B0" w:rsidP="00BB47B0">
      <w:pPr>
        <w:pStyle w:val="Tekstpodstawowy"/>
        <w:spacing w:line="276" w:lineRule="auto"/>
        <w:rPr>
          <w:kern w:val="3"/>
          <w:sz w:val="22"/>
          <w:szCs w:val="22"/>
          <w:lang w:eastAsia="ar-SA"/>
        </w:rPr>
      </w:pPr>
      <w:r w:rsidRPr="001A7918">
        <w:rPr>
          <w:kern w:val="3"/>
          <w:sz w:val="22"/>
          <w:szCs w:val="22"/>
          <w:lang w:eastAsia="ar-SA"/>
        </w:rPr>
        <w:tab/>
      </w:r>
      <w:r w:rsidRPr="001A7918">
        <w:rPr>
          <w:kern w:val="3"/>
          <w:sz w:val="22"/>
          <w:szCs w:val="22"/>
          <w:lang w:eastAsia="ar-SA"/>
        </w:rPr>
        <w:tab/>
      </w:r>
      <w:r w:rsidRPr="001A7918">
        <w:rPr>
          <w:kern w:val="3"/>
          <w:sz w:val="22"/>
          <w:szCs w:val="22"/>
          <w:lang w:eastAsia="ar-SA"/>
        </w:rPr>
        <w:tab/>
      </w:r>
      <w:r w:rsidRPr="001A7918">
        <w:rPr>
          <w:kern w:val="3"/>
          <w:sz w:val="22"/>
          <w:szCs w:val="22"/>
          <w:lang w:eastAsia="ar-SA"/>
        </w:rPr>
        <w:tab/>
      </w:r>
      <w:r w:rsidRPr="001A7918">
        <w:rPr>
          <w:kern w:val="3"/>
          <w:sz w:val="22"/>
          <w:szCs w:val="22"/>
          <w:lang w:eastAsia="ar-SA"/>
        </w:rPr>
        <w:tab/>
      </w:r>
      <w:r w:rsidRPr="001A7918">
        <w:rPr>
          <w:kern w:val="3"/>
          <w:sz w:val="22"/>
          <w:szCs w:val="22"/>
          <w:lang w:eastAsia="ar-SA"/>
        </w:rPr>
        <w:tab/>
      </w:r>
      <w:r w:rsidRPr="001A7918">
        <w:rPr>
          <w:kern w:val="3"/>
          <w:sz w:val="22"/>
          <w:szCs w:val="22"/>
          <w:lang w:eastAsia="ar-SA"/>
        </w:rPr>
        <w:tab/>
      </w:r>
      <w:r w:rsidRPr="001A7918">
        <w:rPr>
          <w:kern w:val="3"/>
          <w:sz w:val="22"/>
          <w:szCs w:val="22"/>
          <w:lang w:eastAsia="ar-SA"/>
        </w:rPr>
        <w:tab/>
      </w:r>
      <w:r w:rsidRPr="001A7918">
        <w:rPr>
          <w:kern w:val="3"/>
          <w:sz w:val="22"/>
          <w:szCs w:val="22"/>
          <w:lang w:eastAsia="ar-SA"/>
        </w:rPr>
        <w:tab/>
      </w:r>
      <w:r w:rsidRPr="001A7918">
        <w:rPr>
          <w:kern w:val="3"/>
          <w:sz w:val="22"/>
          <w:szCs w:val="22"/>
          <w:lang w:eastAsia="ar-SA"/>
        </w:rPr>
        <w:tab/>
      </w:r>
    </w:p>
    <w:p w14:paraId="51B8B0A8" w14:textId="7B2F618D" w:rsidR="00BB47B0" w:rsidRDefault="00FB7DCA" w:rsidP="00BB47B0">
      <w:pPr>
        <w:pStyle w:val="Tekstpodstawowy"/>
        <w:spacing w:line="276" w:lineRule="auto"/>
        <w:ind w:left="1560"/>
        <w:rPr>
          <w:kern w:val="3"/>
          <w:sz w:val="22"/>
          <w:szCs w:val="22"/>
          <w:lang w:eastAsia="ar-SA"/>
        </w:rPr>
      </w:pPr>
      <w:r w:rsidRPr="007F692F">
        <w:rPr>
          <w:kern w:val="3"/>
          <w:sz w:val="22"/>
          <w:szCs w:val="22"/>
          <w:lang w:eastAsia="ar-SA"/>
        </w:rPr>
        <w:t>Zamawiający wymaga, aby w/w roboty budowlane lub usługi został</w:t>
      </w:r>
      <w:r>
        <w:rPr>
          <w:kern w:val="3"/>
          <w:sz w:val="22"/>
          <w:szCs w:val="22"/>
          <w:lang w:eastAsia="ar-SA"/>
        </w:rPr>
        <w:t>y</w:t>
      </w:r>
      <w:r w:rsidRPr="007F692F">
        <w:rPr>
          <w:kern w:val="3"/>
          <w:sz w:val="22"/>
          <w:szCs w:val="22"/>
          <w:lang w:eastAsia="ar-SA"/>
        </w:rPr>
        <w:t xml:space="preserve"> wykonane należycie.</w:t>
      </w:r>
      <w:r w:rsidR="00BB47B0" w:rsidRPr="001A7918">
        <w:rPr>
          <w:kern w:val="3"/>
          <w:sz w:val="22"/>
          <w:szCs w:val="22"/>
          <w:lang w:eastAsia="ar-SA"/>
        </w:rPr>
        <w:t xml:space="preserve"> </w:t>
      </w:r>
    </w:p>
    <w:p w14:paraId="355DF419" w14:textId="77777777" w:rsidR="00BB47B0" w:rsidRPr="00354DF4" w:rsidRDefault="00BB47B0" w:rsidP="00BB47B0">
      <w:pPr>
        <w:pStyle w:val="Tekstpodstawowy"/>
        <w:spacing w:line="276" w:lineRule="auto"/>
        <w:ind w:left="1560"/>
        <w:rPr>
          <w:kern w:val="3"/>
          <w:sz w:val="22"/>
          <w:szCs w:val="22"/>
          <w:lang w:eastAsia="ar-SA"/>
        </w:rPr>
      </w:pPr>
    </w:p>
    <w:p w14:paraId="706A3F77" w14:textId="77777777" w:rsidR="00BB47B0" w:rsidRDefault="00BB47B0" w:rsidP="00BB47B0">
      <w:pPr>
        <w:pStyle w:val="Tekstpodstawowy"/>
        <w:numPr>
          <w:ilvl w:val="3"/>
          <w:numId w:val="15"/>
        </w:numPr>
        <w:tabs>
          <w:tab w:val="clear" w:pos="142"/>
        </w:tabs>
        <w:spacing w:line="276" w:lineRule="auto"/>
        <w:ind w:left="1560" w:hanging="284"/>
        <w:rPr>
          <w:sz w:val="22"/>
          <w:szCs w:val="22"/>
        </w:rPr>
      </w:pPr>
      <w:r w:rsidRPr="001A7918">
        <w:rPr>
          <w:sz w:val="22"/>
          <w:szCs w:val="22"/>
        </w:rPr>
        <w:t xml:space="preserve">Warunek dotyczący </w:t>
      </w:r>
      <w:r w:rsidRPr="001A7918">
        <w:rPr>
          <w:b/>
          <w:bCs/>
          <w:sz w:val="22"/>
          <w:szCs w:val="22"/>
        </w:rPr>
        <w:t xml:space="preserve">zdolności zawodowej </w:t>
      </w:r>
      <w:r w:rsidRPr="001A7918">
        <w:rPr>
          <w:sz w:val="22"/>
          <w:szCs w:val="22"/>
        </w:rPr>
        <w:t xml:space="preserve">zostanie spełniony, jeżeli wykonawca wykaże, iż </w:t>
      </w:r>
      <w:r w:rsidRPr="001A7918">
        <w:rPr>
          <w:b/>
          <w:bCs/>
          <w:sz w:val="22"/>
          <w:szCs w:val="22"/>
        </w:rPr>
        <w:t>dysponuje osob</w:t>
      </w:r>
      <w:r>
        <w:rPr>
          <w:b/>
          <w:bCs/>
          <w:sz w:val="22"/>
          <w:szCs w:val="22"/>
        </w:rPr>
        <w:t xml:space="preserve">ą </w:t>
      </w:r>
      <w:r>
        <w:rPr>
          <w:sz w:val="22"/>
          <w:szCs w:val="22"/>
        </w:rPr>
        <w:t xml:space="preserve">zdolną </w:t>
      </w:r>
      <w:r w:rsidRPr="001A7918">
        <w:rPr>
          <w:sz w:val="22"/>
          <w:szCs w:val="22"/>
        </w:rPr>
        <w:t>do wykonania zamówienia, tj.:</w:t>
      </w:r>
    </w:p>
    <w:p w14:paraId="31DB328B" w14:textId="77777777" w:rsidR="00FB7DCA" w:rsidRPr="00F451C7" w:rsidRDefault="00FB7DCA" w:rsidP="00FB7DCA">
      <w:pPr>
        <w:pStyle w:val="Tekstpodstawowy"/>
        <w:tabs>
          <w:tab w:val="clear" w:pos="142"/>
        </w:tabs>
        <w:spacing w:line="276" w:lineRule="auto"/>
        <w:rPr>
          <w:sz w:val="22"/>
          <w:szCs w:val="22"/>
        </w:rPr>
      </w:pPr>
    </w:p>
    <w:p w14:paraId="412ED1BE" w14:textId="77777777" w:rsidR="00FB7DCA" w:rsidRPr="001A7918" w:rsidRDefault="00FB7DCA" w:rsidP="00FB7DCA">
      <w:pPr>
        <w:suppressAutoHyphens/>
        <w:autoSpaceDN w:val="0"/>
        <w:spacing w:line="276" w:lineRule="auto"/>
        <w:ind w:left="1985" w:hanging="425"/>
        <w:rPr>
          <w:b/>
          <w:kern w:val="3"/>
          <w:sz w:val="22"/>
          <w:szCs w:val="22"/>
          <w:lang w:eastAsia="ar-SA"/>
        </w:rPr>
      </w:pPr>
      <w:r w:rsidRPr="001A7918">
        <w:rPr>
          <w:kern w:val="3"/>
          <w:sz w:val="22"/>
          <w:szCs w:val="22"/>
          <w:lang w:eastAsia="ar-SA"/>
        </w:rPr>
        <w:t xml:space="preserve">a) </w:t>
      </w:r>
      <w:r w:rsidRPr="001A7918">
        <w:rPr>
          <w:b/>
          <w:kern w:val="3"/>
          <w:sz w:val="22"/>
          <w:szCs w:val="22"/>
          <w:lang w:eastAsia="ar-SA"/>
        </w:rPr>
        <w:tab/>
        <w:t>Główny Projektant:</w:t>
      </w:r>
    </w:p>
    <w:p w14:paraId="19E664DC" w14:textId="7C98E170" w:rsidR="00FB7DCA" w:rsidRPr="00724230" w:rsidRDefault="00FB7DCA" w:rsidP="00FB7DCA">
      <w:pPr>
        <w:widowControl w:val="0"/>
        <w:numPr>
          <w:ilvl w:val="1"/>
          <w:numId w:val="42"/>
        </w:numPr>
        <w:tabs>
          <w:tab w:val="left" w:pos="1701"/>
        </w:tabs>
        <w:suppressAutoHyphens/>
        <w:autoSpaceDE w:val="0"/>
        <w:autoSpaceDN w:val="0"/>
        <w:spacing w:line="276" w:lineRule="auto"/>
        <w:ind w:left="1985" w:hanging="425"/>
        <w:jc w:val="both"/>
        <w:rPr>
          <w:b/>
          <w:kern w:val="3"/>
          <w:sz w:val="22"/>
          <w:szCs w:val="22"/>
          <w:lang w:eastAsia="ar-SA"/>
        </w:rPr>
      </w:pPr>
      <w:r w:rsidRPr="001A7918">
        <w:rPr>
          <w:b/>
          <w:kern w:val="3"/>
          <w:sz w:val="22"/>
          <w:szCs w:val="22"/>
          <w:lang w:eastAsia="ar-SA"/>
        </w:rPr>
        <w:t xml:space="preserve"> </w:t>
      </w:r>
      <w:r w:rsidRPr="001A7918">
        <w:rPr>
          <w:b/>
          <w:kern w:val="3"/>
          <w:sz w:val="22"/>
          <w:szCs w:val="22"/>
          <w:lang w:eastAsia="ar-SA"/>
        </w:rPr>
        <w:tab/>
        <w:t>kwalifikacje i umiejętności:</w:t>
      </w:r>
      <w:r w:rsidRPr="001A7918">
        <w:rPr>
          <w:kern w:val="3"/>
          <w:sz w:val="22"/>
          <w:szCs w:val="22"/>
          <w:lang w:eastAsia="ar-SA"/>
        </w:rPr>
        <w:t xml:space="preserve"> </w:t>
      </w:r>
      <w:r w:rsidRPr="00A962C1">
        <w:rPr>
          <w:kern w:val="3"/>
          <w:sz w:val="22"/>
          <w:szCs w:val="22"/>
          <w:lang w:eastAsia="ar-SA"/>
        </w:rPr>
        <w:t xml:space="preserve">uprawnienia </w:t>
      </w:r>
      <w:r w:rsidRPr="007E1826">
        <w:rPr>
          <w:b/>
          <w:bCs/>
          <w:kern w:val="3"/>
          <w:sz w:val="22"/>
          <w:szCs w:val="22"/>
          <w:lang w:eastAsia="ar-SA"/>
        </w:rPr>
        <w:t xml:space="preserve">do wykonywania samodzielnych funkcji projektanta w specjalności </w:t>
      </w:r>
      <w:r w:rsidR="00404123">
        <w:rPr>
          <w:b/>
          <w:bCs/>
          <w:kern w:val="3"/>
          <w:sz w:val="22"/>
          <w:szCs w:val="22"/>
          <w:lang w:eastAsia="ar-SA"/>
        </w:rPr>
        <w:t>drogowej</w:t>
      </w:r>
      <w:r w:rsidRPr="00A962C1">
        <w:rPr>
          <w:kern w:val="3"/>
          <w:sz w:val="22"/>
          <w:szCs w:val="22"/>
          <w:lang w:eastAsia="ar-SA"/>
        </w:rPr>
        <w:t xml:space="preserve">* oraz przynależność do Okręgowej </w:t>
      </w:r>
      <w:r w:rsidRPr="007E1826">
        <w:rPr>
          <w:kern w:val="3"/>
          <w:sz w:val="22"/>
          <w:szCs w:val="22"/>
          <w:lang w:eastAsia="ar-SA"/>
        </w:rPr>
        <w:t>Izby Inżynierów Budownictw</w:t>
      </w:r>
      <w:r w:rsidRPr="001A7918">
        <w:rPr>
          <w:kern w:val="3"/>
          <w:sz w:val="22"/>
          <w:szCs w:val="22"/>
          <w:lang w:eastAsia="ar-SA"/>
        </w:rPr>
        <w:t>,</w:t>
      </w:r>
    </w:p>
    <w:p w14:paraId="1D6C81ED" w14:textId="77777777" w:rsidR="00724230" w:rsidRPr="00FB7DCA" w:rsidRDefault="00724230" w:rsidP="00724230">
      <w:pPr>
        <w:widowControl w:val="0"/>
        <w:tabs>
          <w:tab w:val="left" w:pos="1701"/>
        </w:tabs>
        <w:suppressAutoHyphens/>
        <w:autoSpaceDE w:val="0"/>
        <w:autoSpaceDN w:val="0"/>
        <w:spacing w:line="276" w:lineRule="auto"/>
        <w:ind w:left="1985"/>
        <w:jc w:val="both"/>
        <w:rPr>
          <w:b/>
          <w:kern w:val="3"/>
          <w:sz w:val="22"/>
          <w:szCs w:val="22"/>
          <w:lang w:eastAsia="ar-SA"/>
        </w:rPr>
      </w:pPr>
    </w:p>
    <w:p w14:paraId="36B7FB0D" w14:textId="7F9C14E8" w:rsidR="00FB7DCA" w:rsidRPr="001A7918" w:rsidRDefault="00FB7DCA" w:rsidP="00FB7DCA">
      <w:pPr>
        <w:suppressAutoHyphens/>
        <w:autoSpaceDN w:val="0"/>
        <w:spacing w:line="276" w:lineRule="auto"/>
        <w:ind w:left="1985" w:hanging="425"/>
        <w:rPr>
          <w:b/>
          <w:kern w:val="3"/>
          <w:sz w:val="22"/>
          <w:szCs w:val="22"/>
          <w:lang w:eastAsia="ar-SA"/>
        </w:rPr>
      </w:pPr>
      <w:r>
        <w:rPr>
          <w:kern w:val="3"/>
          <w:sz w:val="22"/>
          <w:szCs w:val="22"/>
          <w:lang w:eastAsia="ar-SA"/>
        </w:rPr>
        <w:t>b</w:t>
      </w:r>
      <w:r w:rsidRPr="001A7918">
        <w:rPr>
          <w:kern w:val="3"/>
          <w:sz w:val="22"/>
          <w:szCs w:val="22"/>
          <w:lang w:eastAsia="ar-SA"/>
        </w:rPr>
        <w:t xml:space="preserve">) </w:t>
      </w:r>
      <w:r w:rsidRPr="001A7918">
        <w:rPr>
          <w:b/>
          <w:kern w:val="3"/>
          <w:sz w:val="22"/>
          <w:szCs w:val="22"/>
          <w:lang w:eastAsia="ar-SA"/>
        </w:rPr>
        <w:tab/>
      </w:r>
      <w:r>
        <w:rPr>
          <w:b/>
          <w:kern w:val="3"/>
          <w:sz w:val="22"/>
          <w:szCs w:val="22"/>
          <w:lang w:eastAsia="ar-SA"/>
        </w:rPr>
        <w:t>Projektant branży elektrycznej</w:t>
      </w:r>
      <w:r w:rsidRPr="001A7918">
        <w:rPr>
          <w:b/>
          <w:kern w:val="3"/>
          <w:sz w:val="22"/>
          <w:szCs w:val="22"/>
          <w:lang w:eastAsia="ar-SA"/>
        </w:rPr>
        <w:t>:</w:t>
      </w:r>
    </w:p>
    <w:p w14:paraId="6F0893ED" w14:textId="3CDF4998" w:rsidR="003F2DFA" w:rsidRPr="003F2DFA" w:rsidRDefault="00FB7DCA" w:rsidP="003F2DFA">
      <w:pPr>
        <w:pStyle w:val="Akapitzlist"/>
        <w:widowControl w:val="0"/>
        <w:numPr>
          <w:ilvl w:val="0"/>
          <w:numId w:val="47"/>
        </w:numPr>
        <w:suppressAutoHyphens/>
        <w:autoSpaceDE w:val="0"/>
        <w:autoSpaceDN w:val="0"/>
        <w:spacing w:line="276" w:lineRule="auto"/>
        <w:ind w:left="1985" w:hanging="425"/>
        <w:jc w:val="both"/>
        <w:rPr>
          <w:b/>
          <w:kern w:val="3"/>
          <w:sz w:val="22"/>
          <w:szCs w:val="22"/>
          <w:lang w:eastAsia="ar-SA"/>
        </w:rPr>
      </w:pPr>
      <w:r w:rsidRPr="00A962C1">
        <w:rPr>
          <w:b/>
          <w:kern w:val="3"/>
          <w:sz w:val="22"/>
          <w:szCs w:val="22"/>
          <w:lang w:eastAsia="ar-SA"/>
        </w:rPr>
        <w:t>kwalifikacje i umiejętności:</w:t>
      </w:r>
      <w:r w:rsidRPr="00A962C1">
        <w:rPr>
          <w:kern w:val="3"/>
          <w:sz w:val="22"/>
          <w:szCs w:val="22"/>
          <w:lang w:eastAsia="ar-SA"/>
        </w:rPr>
        <w:t xml:space="preserve"> uprawnienia </w:t>
      </w:r>
      <w:r w:rsidRPr="00A962C1">
        <w:rPr>
          <w:b/>
          <w:bCs/>
          <w:kern w:val="3"/>
          <w:sz w:val="22"/>
          <w:szCs w:val="22"/>
          <w:lang w:eastAsia="ar-SA"/>
        </w:rPr>
        <w:t xml:space="preserve">do wykonywania samodzielnych funkcji projektanta </w:t>
      </w:r>
      <w:r w:rsidRPr="007E1826">
        <w:rPr>
          <w:b/>
          <w:bCs/>
          <w:kern w:val="3"/>
          <w:sz w:val="22"/>
          <w:szCs w:val="22"/>
          <w:lang w:eastAsia="ar-SA"/>
        </w:rPr>
        <w:t xml:space="preserve">w specjalności </w:t>
      </w:r>
      <w:r w:rsidRPr="00986958">
        <w:rPr>
          <w:b/>
          <w:bCs/>
          <w:kern w:val="3"/>
          <w:sz w:val="22"/>
          <w:szCs w:val="22"/>
          <w:lang w:eastAsia="ar-SA"/>
        </w:rPr>
        <w:t>instalacyjnej w zakresie sieci, instalacji i urządzeń elektrycznych i elektroenergetycznych</w:t>
      </w:r>
      <w:r w:rsidRPr="00A962C1">
        <w:rPr>
          <w:kern w:val="3"/>
          <w:sz w:val="22"/>
          <w:szCs w:val="22"/>
          <w:lang w:eastAsia="ar-SA"/>
        </w:rPr>
        <w:t>* oraz przynależność do Okręgowej Izby Inżynierów Budownictw</w:t>
      </w:r>
      <w:r w:rsidR="003F2DFA">
        <w:rPr>
          <w:kern w:val="3"/>
          <w:sz w:val="22"/>
          <w:szCs w:val="22"/>
          <w:lang w:eastAsia="ar-SA"/>
        </w:rPr>
        <w:t>a,</w:t>
      </w:r>
    </w:p>
    <w:p w14:paraId="039D0F93" w14:textId="7BFE97C2" w:rsidR="00FB7DCA" w:rsidRDefault="00FB7DCA" w:rsidP="003F2DFA">
      <w:pPr>
        <w:suppressAutoHyphens/>
        <w:autoSpaceDN w:val="0"/>
        <w:spacing w:line="276" w:lineRule="auto"/>
        <w:rPr>
          <w:bCs/>
          <w:kern w:val="3"/>
          <w:sz w:val="22"/>
          <w:szCs w:val="22"/>
          <w:lang w:eastAsia="ar-SA"/>
        </w:rPr>
      </w:pPr>
    </w:p>
    <w:p w14:paraId="0D26AA61" w14:textId="1F35B74F" w:rsidR="003F2DFA" w:rsidRPr="003F2DFA" w:rsidRDefault="003F2DFA" w:rsidP="003F2DFA">
      <w:pPr>
        <w:pStyle w:val="Akapitzlist"/>
        <w:numPr>
          <w:ilvl w:val="0"/>
          <w:numId w:val="44"/>
        </w:numPr>
        <w:suppressAutoHyphens/>
        <w:autoSpaceDN w:val="0"/>
        <w:spacing w:line="276" w:lineRule="auto"/>
        <w:ind w:left="1985" w:hanging="425"/>
        <w:rPr>
          <w:b/>
          <w:kern w:val="3"/>
          <w:sz w:val="22"/>
          <w:szCs w:val="22"/>
          <w:lang w:eastAsia="ar-SA"/>
        </w:rPr>
      </w:pPr>
      <w:r w:rsidRPr="003F2DFA">
        <w:rPr>
          <w:b/>
          <w:kern w:val="3"/>
          <w:sz w:val="22"/>
          <w:szCs w:val="22"/>
          <w:lang w:eastAsia="ar-SA"/>
        </w:rPr>
        <w:t>Projektant branży mostowej:</w:t>
      </w:r>
    </w:p>
    <w:p w14:paraId="03D7B8D3" w14:textId="40CC5249" w:rsidR="003F2DFA" w:rsidRPr="003F2DFA" w:rsidRDefault="003F2DFA" w:rsidP="003F2DFA">
      <w:pPr>
        <w:pStyle w:val="Akapitzlist"/>
        <w:widowControl w:val="0"/>
        <w:numPr>
          <w:ilvl w:val="0"/>
          <w:numId w:val="50"/>
        </w:numPr>
        <w:suppressAutoHyphens/>
        <w:autoSpaceDE w:val="0"/>
        <w:autoSpaceDN w:val="0"/>
        <w:spacing w:line="276" w:lineRule="auto"/>
        <w:ind w:left="1985" w:hanging="425"/>
        <w:jc w:val="both"/>
        <w:rPr>
          <w:b/>
          <w:kern w:val="3"/>
          <w:sz w:val="22"/>
          <w:szCs w:val="22"/>
          <w:lang w:eastAsia="ar-SA"/>
        </w:rPr>
      </w:pPr>
      <w:r w:rsidRPr="00A962C1">
        <w:rPr>
          <w:b/>
          <w:kern w:val="3"/>
          <w:sz w:val="22"/>
          <w:szCs w:val="22"/>
          <w:lang w:eastAsia="ar-SA"/>
        </w:rPr>
        <w:t>kwalifikacje i umiejętności:</w:t>
      </w:r>
      <w:r w:rsidRPr="00A962C1">
        <w:rPr>
          <w:kern w:val="3"/>
          <w:sz w:val="22"/>
          <w:szCs w:val="22"/>
          <w:lang w:eastAsia="ar-SA"/>
        </w:rPr>
        <w:t xml:space="preserve"> uprawnienia </w:t>
      </w:r>
      <w:r w:rsidRPr="00A962C1">
        <w:rPr>
          <w:b/>
          <w:bCs/>
          <w:kern w:val="3"/>
          <w:sz w:val="22"/>
          <w:szCs w:val="22"/>
          <w:lang w:eastAsia="ar-SA"/>
        </w:rPr>
        <w:t xml:space="preserve">do wykonywania samodzielnych funkcji projektanta </w:t>
      </w:r>
      <w:r w:rsidRPr="007E1826">
        <w:rPr>
          <w:b/>
          <w:bCs/>
          <w:kern w:val="3"/>
          <w:sz w:val="22"/>
          <w:szCs w:val="22"/>
          <w:lang w:eastAsia="ar-SA"/>
        </w:rPr>
        <w:t xml:space="preserve">w specjalności </w:t>
      </w:r>
      <w:r>
        <w:rPr>
          <w:b/>
          <w:bCs/>
          <w:kern w:val="3"/>
          <w:sz w:val="22"/>
          <w:szCs w:val="22"/>
          <w:lang w:eastAsia="ar-SA"/>
        </w:rPr>
        <w:t>mostowej</w:t>
      </w:r>
      <w:r w:rsidRPr="00A962C1">
        <w:rPr>
          <w:kern w:val="3"/>
          <w:sz w:val="22"/>
          <w:szCs w:val="22"/>
          <w:lang w:eastAsia="ar-SA"/>
        </w:rPr>
        <w:t>* oraz przynależność do Okręgowej Izby Inżynierów Budownictw</w:t>
      </w:r>
      <w:r>
        <w:rPr>
          <w:kern w:val="3"/>
          <w:sz w:val="22"/>
          <w:szCs w:val="22"/>
          <w:lang w:eastAsia="ar-SA"/>
        </w:rPr>
        <w:t>a,</w:t>
      </w:r>
    </w:p>
    <w:p w14:paraId="36AA634D" w14:textId="77777777" w:rsidR="00FB7DCA" w:rsidRPr="001A7918" w:rsidRDefault="00FB7DCA" w:rsidP="00FB7DCA">
      <w:pPr>
        <w:spacing w:line="276" w:lineRule="auto"/>
        <w:rPr>
          <w:b/>
          <w:kern w:val="2"/>
          <w:sz w:val="22"/>
          <w:szCs w:val="22"/>
          <w:lang w:eastAsia="ar-SA"/>
        </w:rPr>
      </w:pPr>
    </w:p>
    <w:p w14:paraId="41B045E8" w14:textId="32F782C3" w:rsidR="00FB7DCA" w:rsidRPr="001A7918" w:rsidRDefault="00FB7DCA" w:rsidP="00FB7DCA">
      <w:pPr>
        <w:spacing w:line="276" w:lineRule="auto"/>
        <w:ind w:left="1985" w:hanging="425"/>
        <w:rPr>
          <w:sz w:val="22"/>
          <w:szCs w:val="22"/>
        </w:rPr>
      </w:pPr>
      <w:r>
        <w:rPr>
          <w:bCs/>
          <w:kern w:val="2"/>
          <w:sz w:val="22"/>
          <w:szCs w:val="22"/>
          <w:lang w:eastAsia="ar-SA"/>
        </w:rPr>
        <w:t>d</w:t>
      </w:r>
      <w:r w:rsidRPr="001A7918">
        <w:rPr>
          <w:bCs/>
          <w:kern w:val="2"/>
          <w:sz w:val="22"/>
          <w:szCs w:val="22"/>
          <w:lang w:eastAsia="ar-SA"/>
        </w:rPr>
        <w:t xml:space="preserve">) </w:t>
      </w:r>
      <w:r w:rsidRPr="001A7918">
        <w:rPr>
          <w:bCs/>
          <w:kern w:val="2"/>
          <w:sz w:val="22"/>
          <w:szCs w:val="22"/>
          <w:lang w:eastAsia="ar-SA"/>
        </w:rPr>
        <w:tab/>
      </w:r>
      <w:r w:rsidRPr="001A7918">
        <w:rPr>
          <w:b/>
          <w:kern w:val="2"/>
          <w:sz w:val="22"/>
          <w:szCs w:val="22"/>
          <w:lang w:eastAsia="ar-SA"/>
        </w:rPr>
        <w:t>Kierownik budowy:</w:t>
      </w:r>
    </w:p>
    <w:p w14:paraId="2276B352" w14:textId="450DE97F" w:rsidR="00FB7DCA" w:rsidRPr="001A7918" w:rsidRDefault="00FB7DCA" w:rsidP="00FB7DCA">
      <w:pPr>
        <w:pStyle w:val="Akapitzlist"/>
        <w:numPr>
          <w:ilvl w:val="0"/>
          <w:numId w:val="41"/>
        </w:numPr>
        <w:spacing w:line="276" w:lineRule="auto"/>
        <w:ind w:left="1985" w:hanging="425"/>
        <w:jc w:val="both"/>
        <w:rPr>
          <w:sz w:val="22"/>
          <w:szCs w:val="22"/>
        </w:rPr>
      </w:pPr>
      <w:r w:rsidRPr="001A7918">
        <w:rPr>
          <w:b/>
          <w:kern w:val="2"/>
          <w:sz w:val="22"/>
          <w:szCs w:val="22"/>
          <w:lang w:eastAsia="ar-SA"/>
        </w:rPr>
        <w:t>kwalifikacje i umiejętności:</w:t>
      </w:r>
      <w:r w:rsidRPr="001A7918">
        <w:rPr>
          <w:kern w:val="2"/>
          <w:sz w:val="22"/>
          <w:szCs w:val="22"/>
          <w:lang w:eastAsia="ar-SA"/>
        </w:rPr>
        <w:t xml:space="preserve"> uprawnienia do kierowania robotami budowlanymi </w:t>
      </w:r>
      <w:r w:rsidRPr="001A7918">
        <w:rPr>
          <w:b/>
          <w:kern w:val="3"/>
          <w:sz w:val="22"/>
          <w:szCs w:val="22"/>
          <w:lang w:eastAsia="ar-SA"/>
        </w:rPr>
        <w:t xml:space="preserve">w specjalności </w:t>
      </w:r>
      <w:r w:rsidR="00404123">
        <w:rPr>
          <w:b/>
          <w:kern w:val="3"/>
          <w:sz w:val="22"/>
          <w:szCs w:val="22"/>
          <w:lang w:eastAsia="ar-SA"/>
        </w:rPr>
        <w:t>drogowej</w:t>
      </w:r>
      <w:r w:rsidRPr="001A7918">
        <w:rPr>
          <w:kern w:val="2"/>
          <w:sz w:val="22"/>
          <w:szCs w:val="22"/>
          <w:lang w:eastAsia="ar-SA"/>
        </w:rPr>
        <w:t>* oraz przynależność do Okręgowej Izby Budownictwa,</w:t>
      </w:r>
    </w:p>
    <w:p w14:paraId="66D61917" w14:textId="77777777" w:rsidR="00FB7DCA" w:rsidRPr="00986958" w:rsidRDefault="00FB7DCA" w:rsidP="00FB7DCA">
      <w:pPr>
        <w:suppressAutoHyphens/>
        <w:autoSpaceDN w:val="0"/>
        <w:spacing w:line="276" w:lineRule="auto"/>
        <w:rPr>
          <w:sz w:val="22"/>
          <w:szCs w:val="22"/>
        </w:rPr>
      </w:pPr>
    </w:p>
    <w:p w14:paraId="3E8D6A90" w14:textId="71B5EB8F" w:rsidR="00FB7DCA" w:rsidRPr="00986958" w:rsidRDefault="00FB7DCA" w:rsidP="00FB7DCA">
      <w:pPr>
        <w:suppressAutoHyphens/>
        <w:autoSpaceDN w:val="0"/>
        <w:spacing w:line="276" w:lineRule="auto"/>
        <w:ind w:left="1985" w:hanging="425"/>
        <w:rPr>
          <w:b/>
          <w:bCs/>
          <w:sz w:val="22"/>
          <w:szCs w:val="22"/>
        </w:rPr>
      </w:pPr>
      <w:r>
        <w:rPr>
          <w:sz w:val="22"/>
          <w:szCs w:val="22"/>
        </w:rPr>
        <w:t>e</w:t>
      </w:r>
      <w:r w:rsidRPr="00986958">
        <w:rPr>
          <w:sz w:val="22"/>
          <w:szCs w:val="22"/>
        </w:rPr>
        <w:t xml:space="preserve">) </w:t>
      </w:r>
      <w:r w:rsidRPr="00986958">
        <w:rPr>
          <w:sz w:val="22"/>
          <w:szCs w:val="22"/>
        </w:rPr>
        <w:tab/>
      </w:r>
      <w:r w:rsidRPr="00986958">
        <w:rPr>
          <w:b/>
          <w:bCs/>
          <w:sz w:val="22"/>
          <w:szCs w:val="22"/>
        </w:rPr>
        <w:t>Kierownikiem branży elektrycznej:</w:t>
      </w:r>
    </w:p>
    <w:p w14:paraId="523DDCAB" w14:textId="77777777" w:rsidR="00FB7DCA" w:rsidRDefault="00FB7DCA" w:rsidP="00FB7DCA">
      <w:pPr>
        <w:pStyle w:val="Akapitzlist"/>
        <w:numPr>
          <w:ilvl w:val="0"/>
          <w:numId w:val="48"/>
        </w:numPr>
        <w:suppressAutoHyphens/>
        <w:autoSpaceDN w:val="0"/>
        <w:spacing w:line="276" w:lineRule="auto"/>
        <w:ind w:left="1985" w:hanging="425"/>
        <w:jc w:val="both"/>
        <w:rPr>
          <w:sz w:val="22"/>
          <w:szCs w:val="22"/>
        </w:rPr>
      </w:pPr>
      <w:r w:rsidRPr="00986958">
        <w:rPr>
          <w:sz w:val="22"/>
          <w:szCs w:val="22"/>
        </w:rPr>
        <w:t xml:space="preserve">kwalifikacje i umiejętności: uprawnienia do kierowania robotami budowlanymi w specjalności </w:t>
      </w:r>
      <w:r w:rsidRPr="004C35B6">
        <w:rPr>
          <w:b/>
          <w:bCs/>
          <w:sz w:val="22"/>
          <w:szCs w:val="22"/>
        </w:rPr>
        <w:t>w specjalności instalacyjnej w zakresie sieci, instalacji i urządzeń elektrycznych i elektroenergetycznych</w:t>
      </w:r>
      <w:r w:rsidRPr="00986958">
        <w:rPr>
          <w:sz w:val="22"/>
          <w:szCs w:val="22"/>
        </w:rPr>
        <w:t>* oraz przynależność do Okręgowej Izby Budownictwa</w:t>
      </w:r>
      <w:r>
        <w:rPr>
          <w:sz w:val="22"/>
          <w:szCs w:val="22"/>
        </w:rPr>
        <w:t>,</w:t>
      </w:r>
    </w:p>
    <w:p w14:paraId="4DE39597" w14:textId="77777777" w:rsidR="003F2DFA" w:rsidRDefault="003F2DFA" w:rsidP="003F2DFA">
      <w:pPr>
        <w:pStyle w:val="Akapitzlist"/>
        <w:suppressAutoHyphens/>
        <w:autoSpaceDN w:val="0"/>
        <w:spacing w:line="276" w:lineRule="auto"/>
        <w:ind w:left="1985"/>
        <w:jc w:val="both"/>
        <w:rPr>
          <w:sz w:val="22"/>
          <w:szCs w:val="22"/>
        </w:rPr>
      </w:pPr>
    </w:p>
    <w:p w14:paraId="0DA32180" w14:textId="77777777" w:rsidR="003F2DFA" w:rsidRDefault="003F2DFA" w:rsidP="003F2DFA">
      <w:pPr>
        <w:pStyle w:val="Akapitzlist"/>
        <w:suppressAutoHyphens/>
        <w:autoSpaceDN w:val="0"/>
        <w:spacing w:line="276" w:lineRule="auto"/>
        <w:ind w:left="1985"/>
        <w:jc w:val="both"/>
        <w:rPr>
          <w:sz w:val="22"/>
          <w:szCs w:val="22"/>
        </w:rPr>
      </w:pPr>
    </w:p>
    <w:p w14:paraId="2B09D69D" w14:textId="6C9B6B13" w:rsidR="003F2DFA" w:rsidRPr="00986958" w:rsidRDefault="003F2DFA" w:rsidP="003F2DFA">
      <w:pPr>
        <w:suppressAutoHyphens/>
        <w:autoSpaceDN w:val="0"/>
        <w:spacing w:line="276" w:lineRule="auto"/>
        <w:ind w:left="1985" w:hanging="425"/>
        <w:rPr>
          <w:b/>
          <w:bCs/>
          <w:sz w:val="22"/>
          <w:szCs w:val="22"/>
        </w:rPr>
      </w:pPr>
      <w:r>
        <w:rPr>
          <w:sz w:val="22"/>
          <w:szCs w:val="22"/>
        </w:rPr>
        <w:lastRenderedPageBreak/>
        <w:t>f</w:t>
      </w:r>
      <w:r w:rsidRPr="00986958">
        <w:rPr>
          <w:sz w:val="22"/>
          <w:szCs w:val="22"/>
        </w:rPr>
        <w:t xml:space="preserve">) </w:t>
      </w:r>
      <w:r w:rsidRPr="00986958">
        <w:rPr>
          <w:sz w:val="22"/>
          <w:szCs w:val="22"/>
        </w:rPr>
        <w:tab/>
      </w:r>
      <w:r w:rsidRPr="00986958">
        <w:rPr>
          <w:b/>
          <w:bCs/>
          <w:sz w:val="22"/>
          <w:szCs w:val="22"/>
        </w:rPr>
        <w:t xml:space="preserve">Kierownikiem branży </w:t>
      </w:r>
      <w:r>
        <w:rPr>
          <w:b/>
          <w:bCs/>
          <w:sz w:val="22"/>
          <w:szCs w:val="22"/>
        </w:rPr>
        <w:t>mostowej</w:t>
      </w:r>
      <w:r w:rsidRPr="00986958">
        <w:rPr>
          <w:b/>
          <w:bCs/>
          <w:sz w:val="22"/>
          <w:szCs w:val="22"/>
        </w:rPr>
        <w:t>:</w:t>
      </w:r>
    </w:p>
    <w:p w14:paraId="337B00FB" w14:textId="70DEC13B" w:rsidR="003F2DFA" w:rsidRDefault="003F2DFA" w:rsidP="003F2DFA">
      <w:pPr>
        <w:pStyle w:val="Akapitzlist"/>
        <w:numPr>
          <w:ilvl w:val="0"/>
          <w:numId w:val="48"/>
        </w:numPr>
        <w:suppressAutoHyphens/>
        <w:autoSpaceDN w:val="0"/>
        <w:spacing w:line="276" w:lineRule="auto"/>
        <w:ind w:left="1985" w:hanging="425"/>
        <w:jc w:val="both"/>
        <w:rPr>
          <w:sz w:val="22"/>
          <w:szCs w:val="22"/>
        </w:rPr>
      </w:pPr>
      <w:r w:rsidRPr="00986958">
        <w:rPr>
          <w:sz w:val="22"/>
          <w:szCs w:val="22"/>
        </w:rPr>
        <w:t xml:space="preserve">kwalifikacje i umiejętności: uprawnienia do kierowania robotami budowlanymi w specjalności </w:t>
      </w:r>
      <w:r w:rsidRPr="004C35B6">
        <w:rPr>
          <w:b/>
          <w:bCs/>
          <w:sz w:val="22"/>
          <w:szCs w:val="22"/>
        </w:rPr>
        <w:t xml:space="preserve">w specjalności </w:t>
      </w:r>
      <w:r>
        <w:rPr>
          <w:b/>
          <w:bCs/>
          <w:sz w:val="22"/>
          <w:szCs w:val="22"/>
        </w:rPr>
        <w:t>mostowej</w:t>
      </w:r>
      <w:r w:rsidRPr="00986958">
        <w:rPr>
          <w:sz w:val="22"/>
          <w:szCs w:val="22"/>
        </w:rPr>
        <w:t>* oraz przynależność do Okręgowej Izby Budownictwa</w:t>
      </w:r>
      <w:r>
        <w:rPr>
          <w:sz w:val="22"/>
          <w:szCs w:val="22"/>
        </w:rPr>
        <w:t>,</w:t>
      </w:r>
    </w:p>
    <w:p w14:paraId="3FA4EFA5" w14:textId="1D52308F" w:rsidR="00FB7DCA" w:rsidRDefault="00FB7DCA" w:rsidP="00724230">
      <w:pPr>
        <w:suppressAutoHyphens/>
        <w:autoSpaceDN w:val="0"/>
        <w:spacing w:line="276" w:lineRule="auto"/>
        <w:rPr>
          <w:sz w:val="22"/>
          <w:szCs w:val="22"/>
        </w:rPr>
      </w:pPr>
    </w:p>
    <w:p w14:paraId="358A539A" w14:textId="77777777" w:rsidR="00FB7DCA" w:rsidRDefault="00FB7DCA" w:rsidP="00FB7DCA">
      <w:pPr>
        <w:suppressAutoHyphens/>
        <w:autoSpaceDN w:val="0"/>
        <w:spacing w:line="276" w:lineRule="auto"/>
        <w:rPr>
          <w:sz w:val="22"/>
          <w:szCs w:val="22"/>
        </w:rPr>
      </w:pPr>
    </w:p>
    <w:p w14:paraId="7D2966F1" w14:textId="77777777" w:rsidR="00BB47B0" w:rsidRPr="001A7918" w:rsidRDefault="00BB47B0" w:rsidP="003F2DFA">
      <w:pPr>
        <w:pStyle w:val="Tekstpodstawowy"/>
        <w:spacing w:line="276" w:lineRule="auto"/>
        <w:ind w:left="426"/>
        <w:rPr>
          <w:sz w:val="22"/>
          <w:szCs w:val="22"/>
        </w:rPr>
      </w:pPr>
      <w:r w:rsidRPr="001A7918">
        <w:rPr>
          <w:sz w:val="22"/>
          <w:szCs w:val="22"/>
        </w:rPr>
        <w:t>* dopuszcza się odpowiadające tym uprawnieniom uprawnienia budowlane, które zostały wydane na podstawie wcześniej obowiązujących przepisów oraz odpowiadające im uprawnienia wydane obywatelom państw Europejskiego Porozumienia o Wolnym Handlu (EFTA) – stron umowy o Europejskim Obszarze Gospodarczym oraz Konfederacji Szwajcarskiej, z zastrzeżeniem art. 12a oraz innych przepisów ustawy Prawo budowlane oraz ustawy o zasadach uznawania kwalifikacji zawodowych nabytych w państwach członkowskich Unii Europejskiej (</w:t>
      </w:r>
      <w:proofErr w:type="spellStart"/>
      <w:r w:rsidRPr="001A7918">
        <w:rPr>
          <w:sz w:val="22"/>
          <w:szCs w:val="22"/>
        </w:rPr>
        <w:t>t.j</w:t>
      </w:r>
      <w:proofErr w:type="spellEnd"/>
      <w:r w:rsidRPr="001A7918">
        <w:rPr>
          <w:sz w:val="22"/>
          <w:szCs w:val="22"/>
        </w:rPr>
        <w:t>. Dz. U. z 2023 r. poz. 334).</w:t>
      </w:r>
    </w:p>
    <w:p w14:paraId="385F39EA" w14:textId="77777777" w:rsidR="00BB47B0" w:rsidRDefault="00BB47B0" w:rsidP="003F2DFA">
      <w:pPr>
        <w:pStyle w:val="Tekstpodstawowy"/>
        <w:spacing w:line="276" w:lineRule="auto"/>
        <w:ind w:left="426"/>
        <w:rPr>
          <w:sz w:val="22"/>
          <w:szCs w:val="22"/>
        </w:rPr>
      </w:pPr>
    </w:p>
    <w:p w14:paraId="383DA458" w14:textId="77777777" w:rsidR="00BB47B0" w:rsidRDefault="00BB47B0" w:rsidP="003F2DFA">
      <w:pPr>
        <w:pStyle w:val="Tekstpodstawowy"/>
        <w:tabs>
          <w:tab w:val="clear" w:pos="142"/>
        </w:tabs>
        <w:spacing w:line="276" w:lineRule="auto"/>
        <w:ind w:left="426"/>
        <w:rPr>
          <w:b/>
          <w:bCs/>
          <w:sz w:val="22"/>
          <w:szCs w:val="22"/>
        </w:rPr>
      </w:pPr>
      <w:r w:rsidRPr="007F65E2">
        <w:rPr>
          <w:b/>
          <w:bCs/>
          <w:sz w:val="22"/>
          <w:szCs w:val="22"/>
        </w:rPr>
        <w:t>Zamawiający dopuszcza możliwości łączenia funkcji specjalistów przez jedną osobę, pod warunkiem, że osoba ta spełnia warunki dla wszystkich łączonych funkcji.</w:t>
      </w:r>
    </w:p>
    <w:p w14:paraId="2FD691BF" w14:textId="77777777" w:rsidR="00BB47B0" w:rsidRPr="001A7918" w:rsidRDefault="00BB47B0" w:rsidP="00BB47B0">
      <w:pPr>
        <w:pStyle w:val="Tekstpodstawowy"/>
        <w:tabs>
          <w:tab w:val="clear" w:pos="142"/>
        </w:tabs>
        <w:spacing w:line="276" w:lineRule="auto"/>
        <w:ind w:left="1560"/>
        <w:rPr>
          <w:sz w:val="22"/>
          <w:szCs w:val="22"/>
        </w:rPr>
      </w:pPr>
    </w:p>
    <w:p w14:paraId="55A214B1" w14:textId="77777777" w:rsidR="00BB47B0" w:rsidRPr="00FA3145" w:rsidRDefault="00BB47B0" w:rsidP="003F2DFA">
      <w:pPr>
        <w:pStyle w:val="Tekstpodstawowy"/>
        <w:numPr>
          <w:ilvl w:val="6"/>
          <w:numId w:val="44"/>
        </w:numPr>
        <w:tabs>
          <w:tab w:val="clear" w:pos="142"/>
        </w:tabs>
        <w:spacing w:line="276" w:lineRule="auto"/>
        <w:ind w:left="426" w:hanging="426"/>
        <w:rPr>
          <w:sz w:val="22"/>
        </w:rPr>
      </w:pPr>
      <w:r w:rsidRPr="00FA3145">
        <w:rPr>
          <w:sz w:val="22"/>
        </w:rPr>
        <w:t>Wykonawca może powołać się na doświadczenie w realizacji robót budowlanych, o których mowa w pkt 1</w:t>
      </w:r>
      <w:r>
        <w:rPr>
          <w:sz w:val="22"/>
        </w:rPr>
        <w:t xml:space="preserve"> </w:t>
      </w:r>
      <w:proofErr w:type="spellStart"/>
      <w:r>
        <w:rPr>
          <w:sz w:val="22"/>
        </w:rPr>
        <w:t>ppkt</w:t>
      </w:r>
      <w:proofErr w:type="spellEnd"/>
      <w:r>
        <w:rPr>
          <w:sz w:val="22"/>
        </w:rPr>
        <w:t xml:space="preserve"> 2) lit. d) </w:t>
      </w:r>
      <w:proofErr w:type="spellStart"/>
      <w:r>
        <w:rPr>
          <w:sz w:val="22"/>
        </w:rPr>
        <w:t>tiret</w:t>
      </w:r>
      <w:proofErr w:type="spellEnd"/>
      <w:r>
        <w:rPr>
          <w:sz w:val="22"/>
        </w:rPr>
        <w:t xml:space="preserve"> pierwsze</w:t>
      </w:r>
      <w:r w:rsidRPr="00FA3145">
        <w:rPr>
          <w:sz w:val="22"/>
        </w:rPr>
        <w:t>, wykonywanych wspólnie z innymi wykonawcami, pod warunkiem, że wykonawca ten bezpośrednio uczestniczył w wykonaniu tych robót.</w:t>
      </w:r>
    </w:p>
    <w:p w14:paraId="4600AF01" w14:textId="133C776D" w:rsidR="00BB47B0" w:rsidRPr="00FA3145" w:rsidRDefault="00BB47B0" w:rsidP="003F2DFA">
      <w:pPr>
        <w:pStyle w:val="Tekstpodstawowy"/>
        <w:numPr>
          <w:ilvl w:val="6"/>
          <w:numId w:val="44"/>
        </w:numPr>
        <w:tabs>
          <w:tab w:val="clear" w:pos="142"/>
        </w:tabs>
        <w:spacing w:line="276" w:lineRule="auto"/>
        <w:ind w:left="426" w:hanging="426"/>
        <w:rPr>
          <w:sz w:val="22"/>
        </w:rPr>
      </w:pPr>
      <w:r w:rsidRPr="00FA3145">
        <w:rPr>
          <w:sz w:val="22"/>
        </w:rPr>
        <w:t xml:space="preserve">W odniesieniu do warunków dotyczących wykształcenia, kwalifikacji zawodowych lub doświadczenia wykonawcy wspólnie ubiegający się o udzielenie zamówienia mogą polegać na zdolnościach tych z wykonawców, którzy wykonają roboty budowlane, do realizacji których te zdolności są wymagane. W przypadku, o którym mowa powyżej, wykonawcy wspólnie ubiegający się udzielenie zamówienia dołączają do oferty oświadczenie, z którego wynika, które roboty budowlane wykonają poszczególni wykonawcy – w zgodzie ze wzorem stanowiącym </w:t>
      </w:r>
      <w:r w:rsidRPr="00FA3145">
        <w:rPr>
          <w:b/>
          <w:sz w:val="22"/>
        </w:rPr>
        <w:t xml:space="preserve">Załącznik nr </w:t>
      </w:r>
      <w:r w:rsidR="00BC66E8">
        <w:rPr>
          <w:b/>
          <w:sz w:val="22"/>
        </w:rPr>
        <w:t>4</w:t>
      </w:r>
      <w:r w:rsidRPr="00FA3145">
        <w:rPr>
          <w:b/>
          <w:sz w:val="22"/>
        </w:rPr>
        <w:t xml:space="preserve"> do SWZ</w:t>
      </w:r>
      <w:r w:rsidRPr="00FA3145">
        <w:rPr>
          <w:sz w:val="22"/>
        </w:rPr>
        <w:t>.</w:t>
      </w:r>
    </w:p>
    <w:p w14:paraId="23469800" w14:textId="77777777" w:rsidR="00BB47B0" w:rsidRPr="00FA3145" w:rsidRDefault="00BB47B0" w:rsidP="003F2DFA">
      <w:pPr>
        <w:pStyle w:val="Tekstpodstawowy"/>
        <w:numPr>
          <w:ilvl w:val="6"/>
          <w:numId w:val="44"/>
        </w:numPr>
        <w:tabs>
          <w:tab w:val="clear" w:pos="142"/>
        </w:tabs>
        <w:spacing w:line="276" w:lineRule="auto"/>
        <w:ind w:left="426" w:hanging="426"/>
        <w:rPr>
          <w:sz w:val="22"/>
        </w:rPr>
      </w:pPr>
      <w:r w:rsidRPr="00FA3145">
        <w:rPr>
          <w:sz w:val="22"/>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przedsięwzięcie gospodarcze wykonawcy może mieć negatywny wpływ na realizację zamówienia.</w:t>
      </w:r>
    </w:p>
    <w:p w14:paraId="6641FB49" w14:textId="77777777" w:rsidR="00BB47B0" w:rsidRPr="00FA3145" w:rsidRDefault="00BB47B0" w:rsidP="003F2DFA">
      <w:pPr>
        <w:pStyle w:val="Tekstpodstawowy"/>
        <w:numPr>
          <w:ilvl w:val="6"/>
          <w:numId w:val="44"/>
        </w:numPr>
        <w:tabs>
          <w:tab w:val="clear" w:pos="142"/>
        </w:tabs>
        <w:spacing w:line="276" w:lineRule="auto"/>
        <w:ind w:left="426" w:hanging="426"/>
        <w:rPr>
          <w:sz w:val="22"/>
        </w:rPr>
      </w:pPr>
      <w:r w:rsidRPr="00FA3145">
        <w:rPr>
          <w:sz w:val="22"/>
        </w:rPr>
        <w:t>Zamawiający nie będzie badać, czy nie zachodzą wobec podwykonawcy nie będącego podmiotem udostępniającym zasoby, podstawy wykluczenia, które zostały przewidziane względem wykonawcy. Wobec powyższego Zamawiający nie żąda od wykonawcy przedstawienia oświadczenia, o którym mowa w art. 125 ust. 1 ustawy</w:t>
      </w:r>
      <w:r>
        <w:rPr>
          <w:sz w:val="22"/>
        </w:rPr>
        <w:t xml:space="preserve"> </w:t>
      </w:r>
      <w:proofErr w:type="spellStart"/>
      <w:r>
        <w:rPr>
          <w:sz w:val="22"/>
        </w:rPr>
        <w:t>Pzp</w:t>
      </w:r>
      <w:proofErr w:type="spellEnd"/>
      <w:r w:rsidRPr="00FA3145">
        <w:rPr>
          <w:sz w:val="22"/>
        </w:rPr>
        <w:t>, lub podmiotowych środków dowodowych dotyczących tego podwykonawcy.</w:t>
      </w:r>
    </w:p>
    <w:p w14:paraId="0C51FDB5" w14:textId="77777777" w:rsidR="00BB47B0" w:rsidRPr="00FA3145" w:rsidRDefault="00BB47B0" w:rsidP="003F2DFA">
      <w:pPr>
        <w:pStyle w:val="Tekstpodstawowy"/>
        <w:numPr>
          <w:ilvl w:val="6"/>
          <w:numId w:val="44"/>
        </w:numPr>
        <w:tabs>
          <w:tab w:val="clear" w:pos="142"/>
        </w:tabs>
        <w:spacing w:line="276" w:lineRule="auto"/>
        <w:ind w:left="426" w:hanging="426"/>
        <w:rPr>
          <w:sz w:val="22"/>
          <w:szCs w:val="22"/>
        </w:rPr>
      </w:pPr>
      <w:r w:rsidRPr="00FA3145">
        <w:rPr>
          <w:sz w:val="22"/>
        </w:rPr>
        <w:t xml:space="preserve">Wykonawca może w celu potwierdzenia spełniania warunków udziału w postępowaniu, w stosownych sytuacjach oraz w odniesieniu do konkretnego zamówienia, lub jego części, polegać na </w:t>
      </w:r>
      <w:r w:rsidRPr="00FA3145">
        <w:rPr>
          <w:sz w:val="22"/>
          <w:szCs w:val="22"/>
        </w:rPr>
        <w:t>zdolnościach technicznych lub zawodowych lub sytuacji finansowej lub ekonomicznej podmiotów udostępniających zasoby, niezależnie od charakteru prawnego łączących go z nimi stosunków prawnych.</w:t>
      </w:r>
    </w:p>
    <w:p w14:paraId="407EC898" w14:textId="77777777" w:rsidR="00BB47B0" w:rsidRPr="00FA3145" w:rsidRDefault="00BB47B0" w:rsidP="003F2DFA">
      <w:pPr>
        <w:pStyle w:val="Tekstpodstawowy"/>
        <w:numPr>
          <w:ilvl w:val="6"/>
          <w:numId w:val="44"/>
        </w:numPr>
        <w:tabs>
          <w:tab w:val="clear" w:pos="142"/>
        </w:tabs>
        <w:spacing w:line="276" w:lineRule="auto"/>
        <w:ind w:left="426" w:hanging="426"/>
        <w:rPr>
          <w:sz w:val="22"/>
          <w:szCs w:val="22"/>
        </w:rPr>
      </w:pPr>
      <w:r w:rsidRPr="00FA3145">
        <w:rPr>
          <w:sz w:val="22"/>
          <w:szCs w:val="22"/>
        </w:rPr>
        <w:lastRenderedPageBreak/>
        <w:t>W odniesieniu do warunków dotyczących wykształcenia, kwalifikacji zawodowych lub doświadczenia wykonawcy mogą polegać na zdolnościach podmiotów udostępniających zasoby, jeśli podmioty te wykonają roboty budowlane, do realizacji których te zdolności są wymagane.</w:t>
      </w:r>
    </w:p>
    <w:p w14:paraId="5AE23FC4" w14:textId="77777777" w:rsidR="00BB47B0" w:rsidRPr="00FA3145" w:rsidRDefault="00BB47B0" w:rsidP="003F2DFA">
      <w:pPr>
        <w:pStyle w:val="Tekstpodstawowy"/>
        <w:numPr>
          <w:ilvl w:val="6"/>
          <w:numId w:val="44"/>
        </w:numPr>
        <w:tabs>
          <w:tab w:val="clear" w:pos="142"/>
        </w:tabs>
        <w:spacing w:line="276" w:lineRule="auto"/>
        <w:ind w:left="426" w:hanging="426"/>
        <w:rPr>
          <w:sz w:val="22"/>
          <w:szCs w:val="22"/>
        </w:rPr>
      </w:pPr>
      <w:r w:rsidRPr="00FA3145">
        <w:rPr>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34B52629" w14:textId="77777777" w:rsidR="00BB47B0" w:rsidRPr="00FA3145" w:rsidRDefault="00BB47B0" w:rsidP="003F2DFA">
      <w:pPr>
        <w:pStyle w:val="Tekstpodstawowy"/>
        <w:numPr>
          <w:ilvl w:val="6"/>
          <w:numId w:val="44"/>
        </w:numPr>
        <w:tabs>
          <w:tab w:val="clear" w:pos="142"/>
        </w:tabs>
        <w:spacing w:line="276" w:lineRule="auto"/>
        <w:ind w:left="426" w:hanging="426"/>
        <w:rPr>
          <w:sz w:val="22"/>
          <w:szCs w:val="22"/>
        </w:rPr>
      </w:pPr>
      <w:r w:rsidRPr="00FA3145">
        <w:rPr>
          <w:sz w:val="22"/>
          <w:szCs w:val="22"/>
        </w:rPr>
        <w:t>Zobowiązanie podmiotu udostępniającego zasoby, o którym mowa w ust. poprzedzającym, potwierdza, że stosunek łączący wykonawcę z podmiotami udostępniającymi zasoby gwarantuje rzeczywisty dostęp do tych zasobów oraz określa w szczególności:</w:t>
      </w:r>
    </w:p>
    <w:p w14:paraId="2485B236" w14:textId="77777777" w:rsidR="00BB47B0" w:rsidRPr="00FA3145" w:rsidRDefault="00BB47B0" w:rsidP="00BB47B0">
      <w:pPr>
        <w:spacing w:line="276" w:lineRule="auto"/>
        <w:ind w:left="851" w:hanging="426"/>
        <w:jc w:val="both"/>
        <w:rPr>
          <w:sz w:val="22"/>
          <w:szCs w:val="22"/>
        </w:rPr>
      </w:pPr>
      <w:r w:rsidRPr="00FA3145">
        <w:rPr>
          <w:sz w:val="22"/>
          <w:szCs w:val="22"/>
        </w:rPr>
        <w:t xml:space="preserve">1) </w:t>
      </w:r>
      <w:r>
        <w:rPr>
          <w:sz w:val="22"/>
          <w:szCs w:val="22"/>
        </w:rPr>
        <w:tab/>
      </w:r>
      <w:r w:rsidRPr="00FA3145">
        <w:rPr>
          <w:sz w:val="22"/>
          <w:szCs w:val="22"/>
        </w:rPr>
        <w:t>zakres dostępnych wykonawcy zasobów podmiotu udostępniającego zasoby;</w:t>
      </w:r>
    </w:p>
    <w:p w14:paraId="381287C0" w14:textId="77777777" w:rsidR="00BB47B0" w:rsidRPr="00FA3145" w:rsidRDefault="00BB47B0" w:rsidP="00BB47B0">
      <w:pPr>
        <w:spacing w:line="276" w:lineRule="auto"/>
        <w:ind w:left="851" w:hanging="426"/>
        <w:jc w:val="both"/>
        <w:rPr>
          <w:sz w:val="22"/>
          <w:szCs w:val="22"/>
        </w:rPr>
      </w:pPr>
      <w:r w:rsidRPr="00FA3145">
        <w:rPr>
          <w:sz w:val="22"/>
          <w:szCs w:val="22"/>
        </w:rPr>
        <w:t xml:space="preserve">2) </w:t>
      </w:r>
      <w:r>
        <w:rPr>
          <w:sz w:val="22"/>
          <w:szCs w:val="22"/>
        </w:rPr>
        <w:tab/>
      </w:r>
      <w:r w:rsidRPr="00FA3145">
        <w:rPr>
          <w:sz w:val="22"/>
          <w:szCs w:val="22"/>
        </w:rPr>
        <w:t>sposób i okres udostępnienia wykonawcy i wykorzystania przez niego zasobów podmiotu udostępniającego te zasoby przy wykonywaniu zamówienia;</w:t>
      </w:r>
    </w:p>
    <w:p w14:paraId="39EEAB30" w14:textId="77777777" w:rsidR="00BB47B0" w:rsidRPr="00FA3145" w:rsidRDefault="00BB47B0" w:rsidP="00BB47B0">
      <w:pPr>
        <w:spacing w:line="276" w:lineRule="auto"/>
        <w:ind w:left="851" w:hanging="426"/>
        <w:jc w:val="both"/>
        <w:rPr>
          <w:sz w:val="22"/>
          <w:szCs w:val="22"/>
        </w:rPr>
      </w:pPr>
      <w:r w:rsidRPr="00FA3145">
        <w:rPr>
          <w:sz w:val="22"/>
          <w:szCs w:val="22"/>
        </w:rPr>
        <w:t xml:space="preserve">3) </w:t>
      </w:r>
      <w:r>
        <w:rPr>
          <w:sz w:val="22"/>
          <w:szCs w:val="22"/>
        </w:rPr>
        <w:tab/>
        <w:t>c</w:t>
      </w:r>
      <w:r w:rsidRPr="00FA3145">
        <w:rPr>
          <w:sz w:val="22"/>
          <w:szCs w:val="22"/>
        </w:rPr>
        <w:t>zy i w jakim zakresie podmiot udostępniający zasoby, na zdolnościach którego wykonawca polega w odniesieniu do warunków udziału w postępowaniu dotyczących wykształcenia, kwalifikacji zawodowych lub doświadczenia, zrealizuje roboty budowlane, których wskazane zdolności dotyczą.</w:t>
      </w:r>
    </w:p>
    <w:p w14:paraId="142A337F" w14:textId="77777777" w:rsidR="00BB47B0" w:rsidRPr="00FA3145" w:rsidRDefault="00BB47B0" w:rsidP="003F2DFA">
      <w:pPr>
        <w:pStyle w:val="Tekstpodstawowy"/>
        <w:numPr>
          <w:ilvl w:val="6"/>
          <w:numId w:val="44"/>
        </w:numPr>
        <w:tabs>
          <w:tab w:val="clear" w:pos="142"/>
        </w:tabs>
        <w:spacing w:line="276" w:lineRule="auto"/>
        <w:ind w:left="426" w:hanging="426"/>
        <w:rPr>
          <w:sz w:val="22"/>
          <w:szCs w:val="22"/>
        </w:rPr>
      </w:pPr>
      <w:r w:rsidRPr="00FA3145">
        <w:rPr>
          <w:sz w:val="22"/>
          <w:szCs w:val="22"/>
        </w:rPr>
        <w:t>Zamawiający ocenia, czy udostępniane wykonawcy przez podmioty udostępniające zasoby zdolności techniczne lub zawodowe lub ich sytuacja finansowa lub ekonomiczna, pozwalają na wykazanie przez wykonawcę spełniania warunków udziału w postępowaniu, o których mowa w pkt</w:t>
      </w:r>
      <w:r>
        <w:rPr>
          <w:sz w:val="22"/>
          <w:szCs w:val="22"/>
        </w:rPr>
        <w:t xml:space="preserve"> 1 </w:t>
      </w:r>
      <w:proofErr w:type="spellStart"/>
      <w:r>
        <w:rPr>
          <w:sz w:val="22"/>
          <w:szCs w:val="22"/>
        </w:rPr>
        <w:t>ppkt</w:t>
      </w:r>
      <w:proofErr w:type="spellEnd"/>
      <w:r>
        <w:rPr>
          <w:sz w:val="22"/>
          <w:szCs w:val="22"/>
        </w:rPr>
        <w:t xml:space="preserve"> 2)</w:t>
      </w:r>
      <w:r w:rsidRPr="00FA3145">
        <w:rPr>
          <w:sz w:val="22"/>
          <w:szCs w:val="22"/>
        </w:rPr>
        <w:t>, a także bada, czy nie zachodzą wobec tego podmiotu podstawy wykluczenia, które zostały przewidziane względem wykonawcy.</w:t>
      </w:r>
    </w:p>
    <w:p w14:paraId="3206478F" w14:textId="77777777" w:rsidR="00BB47B0" w:rsidRPr="00FA3145" w:rsidRDefault="00BB47B0" w:rsidP="003F2DFA">
      <w:pPr>
        <w:pStyle w:val="Tekstpodstawowy"/>
        <w:numPr>
          <w:ilvl w:val="6"/>
          <w:numId w:val="44"/>
        </w:numPr>
        <w:tabs>
          <w:tab w:val="clear" w:pos="142"/>
        </w:tabs>
        <w:spacing w:line="276" w:lineRule="auto"/>
        <w:ind w:left="426" w:hanging="426"/>
        <w:rPr>
          <w:sz w:val="22"/>
          <w:szCs w:val="22"/>
        </w:rPr>
      </w:pPr>
      <w:r w:rsidRPr="00FA3145">
        <w:rPr>
          <w:sz w:val="22"/>
          <w:szCs w:val="22"/>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35F40A2C" w14:textId="77777777" w:rsidR="00BB47B0" w:rsidRPr="00FA3145" w:rsidRDefault="00BB47B0" w:rsidP="003F2DFA">
      <w:pPr>
        <w:pStyle w:val="Tekstpodstawowy"/>
        <w:numPr>
          <w:ilvl w:val="6"/>
          <w:numId w:val="44"/>
        </w:numPr>
        <w:tabs>
          <w:tab w:val="clear" w:pos="142"/>
        </w:tabs>
        <w:spacing w:line="276" w:lineRule="auto"/>
        <w:ind w:left="426" w:hanging="426"/>
        <w:rPr>
          <w:sz w:val="22"/>
          <w:szCs w:val="22"/>
        </w:rPr>
      </w:pPr>
      <w:r w:rsidRPr="00FA3145">
        <w:rPr>
          <w:sz w:val="22"/>
          <w:szCs w:val="22"/>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6E370FED" w14:textId="77777777" w:rsidR="00BB47B0" w:rsidRPr="00FA3145" w:rsidRDefault="00BB47B0" w:rsidP="003F2DFA">
      <w:pPr>
        <w:pStyle w:val="Tekstpodstawowy"/>
        <w:numPr>
          <w:ilvl w:val="6"/>
          <w:numId w:val="44"/>
        </w:numPr>
        <w:tabs>
          <w:tab w:val="clear" w:pos="142"/>
        </w:tabs>
        <w:spacing w:line="276" w:lineRule="auto"/>
        <w:ind w:left="426" w:hanging="426"/>
        <w:rPr>
          <w:sz w:val="22"/>
          <w:szCs w:val="22"/>
        </w:rPr>
      </w:pPr>
      <w:r w:rsidRPr="00FA3145">
        <w:rPr>
          <w:sz w:val="22"/>
          <w:szCs w:val="22"/>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16ADE0C" w14:textId="77777777" w:rsidR="00BB47B0" w:rsidRPr="00FA3145" w:rsidRDefault="00BB47B0" w:rsidP="003F2DFA">
      <w:pPr>
        <w:pStyle w:val="Tekstpodstawowy"/>
        <w:numPr>
          <w:ilvl w:val="6"/>
          <w:numId w:val="44"/>
        </w:numPr>
        <w:tabs>
          <w:tab w:val="clear" w:pos="142"/>
        </w:tabs>
        <w:spacing w:line="276" w:lineRule="auto"/>
        <w:ind w:left="426" w:hanging="426"/>
        <w:rPr>
          <w:sz w:val="22"/>
          <w:szCs w:val="22"/>
        </w:rPr>
      </w:pPr>
      <w:r w:rsidRPr="00FA3145">
        <w:rPr>
          <w:sz w:val="22"/>
          <w:szCs w:val="22"/>
        </w:rPr>
        <w:t>Ocena spełniania warunków udziału w postępowaniu zostanie dokonana na podstawie oświadczeń i dokumentów złożonych przez wykonawców na zasadzie SPEŁNIA/NIE SPEŁNIA.</w:t>
      </w:r>
    </w:p>
    <w:p w14:paraId="0BD56261" w14:textId="77777777" w:rsidR="00BB47B0" w:rsidRPr="00FA3145" w:rsidRDefault="00BB47B0" w:rsidP="003F2DFA">
      <w:pPr>
        <w:pStyle w:val="Tekstpodstawowy"/>
        <w:numPr>
          <w:ilvl w:val="6"/>
          <w:numId w:val="44"/>
        </w:numPr>
        <w:tabs>
          <w:tab w:val="clear" w:pos="142"/>
        </w:tabs>
        <w:spacing w:line="276" w:lineRule="auto"/>
        <w:ind w:left="426" w:hanging="426"/>
        <w:rPr>
          <w:sz w:val="22"/>
          <w:szCs w:val="22"/>
        </w:rPr>
      </w:pPr>
      <w:r w:rsidRPr="00FA3145">
        <w:rPr>
          <w:sz w:val="22"/>
          <w:szCs w:val="22"/>
        </w:rPr>
        <w:t xml:space="preserve">W przypadku, gdy złożone przez wykonawców dokumenty, oświadczenia dotyczące warunków </w:t>
      </w:r>
      <w:r w:rsidRPr="00FA3145">
        <w:rPr>
          <w:sz w:val="22"/>
        </w:rPr>
        <w:t>udziału w postępowaniu zawierają dane/informacje w innych walutach niż określono to</w:t>
      </w:r>
      <w:r w:rsidRPr="00FA3145">
        <w:rPr>
          <w:sz w:val="22"/>
          <w:szCs w:val="22"/>
        </w:rPr>
        <w:t xml:space="preserve"> w niniejszej SWZ, Zamawiający, jako kurs przeliczeniowy waluty przyjmie kurs NBP z dnia wszczęcia postępowania. Jeżeli w dniu wszczęcia postępowania nie będzie opublikowany średni kurs walut przez NBP, Zamawiający przyjmie kurs przeliczeniowy z ostatniej opublikowanej tabeli kursów NBP przed dniem wszczęcia postępowania o zamówieniu.</w:t>
      </w:r>
    </w:p>
    <w:p w14:paraId="142BEBEC" w14:textId="77777777" w:rsidR="00BB47B0" w:rsidRPr="00FA3145" w:rsidRDefault="00BB47B0" w:rsidP="00BB47B0">
      <w:pPr>
        <w:spacing w:line="276" w:lineRule="auto"/>
        <w:ind w:left="426"/>
        <w:jc w:val="both"/>
        <w:rPr>
          <w:sz w:val="22"/>
          <w:szCs w:val="22"/>
        </w:rPr>
      </w:pPr>
      <w:r w:rsidRPr="00FA3145">
        <w:rPr>
          <w:sz w:val="22"/>
          <w:szCs w:val="22"/>
        </w:rPr>
        <w:lastRenderedPageBreak/>
        <w:t>Kursy walut dostępne są pod następującym adresem internetowym:</w:t>
      </w:r>
    </w:p>
    <w:p w14:paraId="7406778D" w14:textId="77777777" w:rsidR="00BB47B0" w:rsidRPr="00FA3145" w:rsidRDefault="00BB47B0" w:rsidP="00BB47B0">
      <w:pPr>
        <w:spacing w:line="276" w:lineRule="auto"/>
        <w:ind w:left="426"/>
        <w:jc w:val="both"/>
        <w:rPr>
          <w:sz w:val="22"/>
          <w:szCs w:val="22"/>
        </w:rPr>
      </w:pPr>
      <w:hyperlink r:id="rId10" w:history="1">
        <w:r w:rsidRPr="00FA3145">
          <w:rPr>
            <w:rStyle w:val="Hipercze"/>
            <w:color w:val="auto"/>
            <w:sz w:val="22"/>
            <w:szCs w:val="22"/>
          </w:rPr>
          <w:t>http://www.nbp.pl/home.aspx?f=/kursy/kursy_archiwum.html</w:t>
        </w:r>
      </w:hyperlink>
    </w:p>
    <w:p w14:paraId="37254C9E" w14:textId="77777777" w:rsidR="00BB47B0" w:rsidRPr="00FA3145" w:rsidRDefault="00BB47B0" w:rsidP="00BB47B0">
      <w:pPr>
        <w:spacing w:line="276" w:lineRule="auto"/>
        <w:ind w:left="426"/>
        <w:jc w:val="both"/>
        <w:rPr>
          <w:sz w:val="22"/>
          <w:szCs w:val="22"/>
        </w:rPr>
      </w:pPr>
      <w:r w:rsidRPr="00FA3145">
        <w:rPr>
          <w:sz w:val="22"/>
          <w:szCs w:val="22"/>
        </w:rPr>
        <w:t>Zamawiający będzie korzystał z Archiwum kursów średnich – tabela A.</w:t>
      </w:r>
    </w:p>
    <w:p w14:paraId="2CF90E8F" w14:textId="77777777" w:rsidR="00BB47B0" w:rsidRPr="00FA3145" w:rsidRDefault="00BB47B0" w:rsidP="00BB47B0">
      <w:pPr>
        <w:pStyle w:val="Tekstpodstawowy"/>
        <w:tabs>
          <w:tab w:val="clear" w:pos="142"/>
        </w:tabs>
        <w:spacing w:line="276" w:lineRule="auto"/>
        <w:ind w:left="426"/>
        <w:rPr>
          <w:sz w:val="22"/>
          <w:szCs w:val="22"/>
        </w:rPr>
      </w:pPr>
      <w:hyperlink r:id="rId11" w:history="1">
        <w:r w:rsidRPr="00FA3145">
          <w:rPr>
            <w:rStyle w:val="Hipercze"/>
            <w:color w:val="auto"/>
            <w:sz w:val="22"/>
            <w:szCs w:val="22"/>
          </w:rPr>
          <w:t>http://www.nbp.pl/home.aspx?c=/ascx/archa.ascx</w:t>
        </w:r>
      </w:hyperlink>
    </w:p>
    <w:p w14:paraId="74B9D0A4" w14:textId="77777777" w:rsidR="003C664E" w:rsidRPr="005A7BA5" w:rsidRDefault="003C664E" w:rsidP="00FA3145">
      <w:pPr>
        <w:pStyle w:val="Tekstpodstawowy"/>
        <w:tabs>
          <w:tab w:val="clear" w:pos="142"/>
        </w:tabs>
        <w:spacing w:line="276" w:lineRule="auto"/>
        <w:rPr>
          <w:rFonts w:asciiTheme="minorHAnsi" w:hAnsiTheme="minorHAnsi" w:cstheme="minorHAnsi"/>
          <w:sz w:val="22"/>
          <w:szCs w:val="22"/>
        </w:rPr>
      </w:pPr>
    </w:p>
    <w:p w14:paraId="17862B93" w14:textId="77777777" w:rsidR="007B7170" w:rsidRPr="005A7BA5" w:rsidRDefault="00B0282A" w:rsidP="006B711F">
      <w:pPr>
        <w:pStyle w:val="Nagwek3"/>
        <w:numPr>
          <w:ilvl w:val="0"/>
          <w:numId w:val="11"/>
        </w:numPr>
        <w:spacing w:line="276" w:lineRule="auto"/>
        <w:ind w:left="567" w:hanging="566"/>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 xml:space="preserve">WYKAZ OŚWIADCZEŃ </w:t>
      </w:r>
      <w:r w:rsidR="00172738" w:rsidRPr="005A7BA5">
        <w:rPr>
          <w:rFonts w:asciiTheme="minorHAnsi" w:hAnsiTheme="minorHAnsi" w:cstheme="minorHAnsi"/>
          <w:caps/>
          <w:sz w:val="22"/>
          <w:highlight w:val="lightGray"/>
        </w:rPr>
        <w:t xml:space="preserve">składanych przez wykonawcę w celu </w:t>
      </w:r>
      <w:r w:rsidR="00172738" w:rsidRPr="005A7BA5">
        <w:rPr>
          <w:rFonts w:asciiTheme="minorHAnsi" w:hAnsiTheme="minorHAnsi" w:cstheme="minorHAnsi"/>
          <w:caps/>
          <w:sz w:val="22"/>
          <w:highlight w:val="lightGray"/>
          <w:u w:val="single"/>
        </w:rPr>
        <w:t>wstępnego</w:t>
      </w:r>
      <w:r w:rsidRPr="005A7BA5">
        <w:rPr>
          <w:rFonts w:asciiTheme="minorHAnsi" w:hAnsiTheme="minorHAnsi" w:cstheme="minorHAnsi"/>
          <w:caps/>
          <w:sz w:val="22"/>
          <w:highlight w:val="lightGray"/>
          <w:u w:val="single"/>
        </w:rPr>
        <w:t xml:space="preserve"> </w:t>
      </w:r>
      <w:r w:rsidR="00172738" w:rsidRPr="005A7BA5">
        <w:rPr>
          <w:rFonts w:asciiTheme="minorHAnsi" w:hAnsiTheme="minorHAnsi" w:cstheme="minorHAnsi"/>
          <w:caps/>
          <w:sz w:val="22"/>
          <w:highlight w:val="lightGray"/>
          <w:u w:val="single"/>
        </w:rPr>
        <w:t>POTWIERDZenia</w:t>
      </w:r>
      <w:r w:rsidR="00172738" w:rsidRPr="005A7BA5">
        <w:rPr>
          <w:rFonts w:asciiTheme="minorHAnsi" w:hAnsiTheme="minorHAnsi" w:cstheme="minorHAnsi"/>
          <w:caps/>
          <w:sz w:val="22"/>
          <w:highlight w:val="lightGray"/>
        </w:rPr>
        <w:t>, że nie podlega on wYKLUCZENIu oraz spełnia warunki udziału w postępowaniu</w:t>
      </w:r>
    </w:p>
    <w:p w14:paraId="114273F5" w14:textId="77777777" w:rsidR="007B7170" w:rsidRPr="005A7BA5" w:rsidRDefault="007B7170" w:rsidP="00FA3145">
      <w:pPr>
        <w:tabs>
          <w:tab w:val="left" w:pos="567"/>
        </w:tabs>
        <w:spacing w:line="276" w:lineRule="auto"/>
        <w:jc w:val="both"/>
        <w:rPr>
          <w:rFonts w:asciiTheme="minorHAnsi" w:hAnsiTheme="minorHAnsi" w:cstheme="minorHAnsi"/>
          <w:sz w:val="22"/>
        </w:rPr>
      </w:pPr>
    </w:p>
    <w:p w14:paraId="3D673168" w14:textId="4132F692" w:rsidR="00AC6A0B" w:rsidRPr="005A7BA5" w:rsidRDefault="00AB08B5" w:rsidP="00437E78">
      <w:pPr>
        <w:widowControl w:val="0"/>
        <w:numPr>
          <w:ilvl w:val="0"/>
          <w:numId w:val="13"/>
        </w:numPr>
        <w:spacing w:line="276" w:lineRule="auto"/>
        <w:ind w:left="426" w:right="150" w:hanging="426"/>
        <w:jc w:val="both"/>
        <w:rPr>
          <w:rFonts w:asciiTheme="minorHAnsi" w:eastAsia="Arial" w:hAnsiTheme="minorHAnsi" w:cstheme="minorHAnsi"/>
          <w:strike/>
          <w:sz w:val="22"/>
          <w:szCs w:val="22"/>
        </w:rPr>
      </w:pPr>
      <w:r w:rsidRPr="005A7BA5">
        <w:rPr>
          <w:rFonts w:asciiTheme="minorHAnsi" w:hAnsiTheme="minorHAnsi" w:cstheme="minorHAnsi"/>
          <w:sz w:val="22"/>
        </w:rPr>
        <w:t xml:space="preserve">W celu potwierdzenia, że wykonawca nie podlega wykluczeniu na podstawie przepisów, o których mowa w art. 108 ust. 1 pkt 1) – 6) ustawy </w:t>
      </w:r>
      <w:proofErr w:type="spellStart"/>
      <w:r w:rsidRPr="005A7BA5">
        <w:rPr>
          <w:rFonts w:asciiTheme="minorHAnsi" w:hAnsiTheme="minorHAnsi" w:cstheme="minorHAnsi"/>
          <w:sz w:val="22"/>
        </w:rPr>
        <w:t>Pzp</w:t>
      </w:r>
      <w:proofErr w:type="spellEnd"/>
      <w:r w:rsidRPr="005A7BA5">
        <w:rPr>
          <w:rFonts w:asciiTheme="minorHAnsi" w:hAnsiTheme="minorHAnsi" w:cstheme="minorHAnsi"/>
          <w:sz w:val="22"/>
        </w:rPr>
        <w:t xml:space="preserve"> i wymienionych w rozdziale IV pkt 1 </w:t>
      </w:r>
      <w:proofErr w:type="spellStart"/>
      <w:r w:rsidRPr="005A7BA5">
        <w:rPr>
          <w:rFonts w:asciiTheme="minorHAnsi" w:hAnsiTheme="minorHAnsi" w:cstheme="minorHAnsi"/>
          <w:sz w:val="22"/>
        </w:rPr>
        <w:t>ppkt</w:t>
      </w:r>
      <w:proofErr w:type="spellEnd"/>
      <w:r w:rsidRPr="005A7BA5">
        <w:rPr>
          <w:rFonts w:asciiTheme="minorHAnsi" w:hAnsiTheme="minorHAnsi" w:cstheme="minorHAnsi"/>
          <w:sz w:val="22"/>
        </w:rPr>
        <w:t xml:space="preserve"> 1) SWZ oraz spełnia warunki udziału w postępowaniu, do </w:t>
      </w:r>
      <w:r w:rsidRPr="005A7BA5">
        <w:rPr>
          <w:rFonts w:asciiTheme="minorHAnsi" w:eastAsia="Arial" w:hAnsiTheme="minorHAnsi" w:cstheme="minorHAnsi"/>
          <w:spacing w:val="-5"/>
          <w:w w:val="105"/>
          <w:sz w:val="22"/>
          <w:szCs w:val="22"/>
        </w:rPr>
        <w:t xml:space="preserve">oferty musi dołączyć aktualne na dzień składania </w:t>
      </w:r>
      <w:r w:rsidR="00437BAC" w:rsidRPr="005A7BA5">
        <w:rPr>
          <w:rFonts w:asciiTheme="minorHAnsi" w:eastAsia="Arial" w:hAnsiTheme="minorHAnsi" w:cstheme="minorHAnsi"/>
          <w:spacing w:val="-5"/>
          <w:w w:val="105"/>
          <w:sz w:val="22"/>
          <w:szCs w:val="22"/>
        </w:rPr>
        <w:t>ofert oświadczenia</w:t>
      </w:r>
      <w:r w:rsidRPr="005A7BA5">
        <w:rPr>
          <w:rFonts w:asciiTheme="minorHAnsi" w:eastAsia="Arial" w:hAnsiTheme="minorHAnsi" w:cstheme="minorHAnsi"/>
          <w:spacing w:val="-5"/>
          <w:w w:val="105"/>
          <w:sz w:val="22"/>
          <w:szCs w:val="22"/>
        </w:rPr>
        <w:t xml:space="preserve"> </w:t>
      </w:r>
      <w:r w:rsidRPr="005A7BA5">
        <w:rPr>
          <w:rFonts w:asciiTheme="minorHAnsi" w:hAnsiTheme="minorHAnsi" w:cstheme="minorHAnsi"/>
          <w:sz w:val="22"/>
        </w:rPr>
        <w:t>w</w:t>
      </w:r>
      <w:r w:rsidR="00437BAC" w:rsidRPr="005A7BA5">
        <w:rPr>
          <w:rFonts w:asciiTheme="minorHAnsi" w:hAnsiTheme="minorHAnsi" w:cstheme="minorHAnsi"/>
          <w:sz w:val="22"/>
        </w:rPr>
        <w:t xml:space="preserve"> </w:t>
      </w:r>
      <w:r w:rsidRPr="005A7BA5">
        <w:rPr>
          <w:rFonts w:asciiTheme="minorHAnsi" w:hAnsiTheme="minorHAnsi" w:cstheme="minorHAnsi"/>
          <w:sz w:val="22"/>
        </w:rPr>
        <w:t>zakresie wskazanym przez zamawiającego w </w:t>
      </w:r>
      <w:r w:rsidRPr="005A7BA5">
        <w:rPr>
          <w:rFonts w:asciiTheme="minorHAnsi" w:hAnsiTheme="minorHAnsi" w:cstheme="minorHAnsi"/>
          <w:b/>
          <w:sz w:val="22"/>
        </w:rPr>
        <w:t xml:space="preserve">załączniku nr </w:t>
      </w:r>
      <w:r w:rsidR="00BC66E8">
        <w:rPr>
          <w:rFonts w:asciiTheme="minorHAnsi" w:hAnsiTheme="minorHAnsi" w:cstheme="minorHAnsi"/>
          <w:b/>
          <w:sz w:val="22"/>
        </w:rPr>
        <w:t>3</w:t>
      </w:r>
      <w:r w:rsidRPr="005A7BA5">
        <w:rPr>
          <w:rFonts w:asciiTheme="minorHAnsi" w:hAnsiTheme="minorHAnsi" w:cstheme="minorHAnsi"/>
          <w:b/>
          <w:sz w:val="22"/>
        </w:rPr>
        <w:t xml:space="preserve"> i</w:t>
      </w:r>
      <w:r w:rsidR="00F56130">
        <w:rPr>
          <w:rFonts w:asciiTheme="minorHAnsi" w:hAnsiTheme="minorHAnsi" w:cstheme="minorHAnsi"/>
          <w:b/>
          <w:sz w:val="22"/>
        </w:rPr>
        <w:t xml:space="preserve"> </w:t>
      </w:r>
      <w:r w:rsidR="00BC66E8">
        <w:rPr>
          <w:rFonts w:asciiTheme="minorHAnsi" w:hAnsiTheme="minorHAnsi" w:cstheme="minorHAnsi"/>
          <w:b/>
          <w:sz w:val="22"/>
        </w:rPr>
        <w:t>4</w:t>
      </w:r>
      <w:r w:rsidRPr="005A7BA5">
        <w:rPr>
          <w:rFonts w:asciiTheme="minorHAnsi" w:hAnsiTheme="minorHAnsi" w:cstheme="minorHAnsi"/>
          <w:b/>
          <w:sz w:val="22"/>
        </w:rPr>
        <w:t xml:space="preserve"> do SWZ</w:t>
      </w:r>
      <w:r w:rsidRPr="005A7BA5">
        <w:rPr>
          <w:rFonts w:asciiTheme="minorHAnsi" w:hAnsiTheme="minorHAnsi" w:cstheme="minorHAnsi"/>
          <w:sz w:val="22"/>
        </w:rPr>
        <w:t>.</w:t>
      </w:r>
    </w:p>
    <w:p w14:paraId="3ADF2D7C" w14:textId="77777777" w:rsidR="00C150E8" w:rsidRPr="005A7BA5" w:rsidRDefault="00ED2EC0" w:rsidP="00437E78">
      <w:pPr>
        <w:pStyle w:val="Akapitzlist"/>
        <w:widowControl w:val="0"/>
        <w:numPr>
          <w:ilvl w:val="0"/>
          <w:numId w:val="13"/>
        </w:numPr>
        <w:spacing w:line="276" w:lineRule="auto"/>
        <w:ind w:left="426" w:right="150" w:hanging="426"/>
        <w:jc w:val="both"/>
        <w:rPr>
          <w:rFonts w:asciiTheme="minorHAnsi" w:eastAsia="Arial" w:hAnsiTheme="minorHAnsi" w:cstheme="minorHAnsi"/>
          <w:sz w:val="22"/>
          <w:szCs w:val="22"/>
        </w:rPr>
      </w:pPr>
      <w:r w:rsidRPr="005A7BA5">
        <w:rPr>
          <w:rFonts w:asciiTheme="minorHAnsi" w:eastAsia="Arial" w:hAnsiTheme="minorHAnsi" w:cstheme="minorHAnsi"/>
          <w:sz w:val="22"/>
          <w:szCs w:val="22"/>
        </w:rPr>
        <w:t>Oświadczeni</w:t>
      </w:r>
      <w:r w:rsidR="00F81D83" w:rsidRPr="005A7BA5">
        <w:rPr>
          <w:rFonts w:asciiTheme="minorHAnsi" w:eastAsia="Arial" w:hAnsiTheme="minorHAnsi" w:cstheme="minorHAnsi"/>
          <w:sz w:val="22"/>
          <w:szCs w:val="22"/>
        </w:rPr>
        <w:t>a</w:t>
      </w:r>
      <w:r w:rsidR="00C150E8" w:rsidRPr="005A7BA5">
        <w:rPr>
          <w:rFonts w:asciiTheme="minorHAnsi" w:eastAsia="Arial" w:hAnsiTheme="minorHAnsi" w:cstheme="minorHAnsi"/>
          <w:sz w:val="22"/>
          <w:szCs w:val="22"/>
        </w:rPr>
        <w:t>, o</w:t>
      </w:r>
      <w:r w:rsidR="00F81D83" w:rsidRPr="005A7BA5">
        <w:rPr>
          <w:rFonts w:asciiTheme="minorHAnsi" w:eastAsia="Arial" w:hAnsiTheme="minorHAnsi" w:cstheme="minorHAnsi"/>
          <w:sz w:val="22"/>
          <w:szCs w:val="22"/>
        </w:rPr>
        <w:t xml:space="preserve"> których</w:t>
      </w:r>
      <w:r w:rsidR="00C150E8" w:rsidRPr="005A7BA5">
        <w:rPr>
          <w:rFonts w:asciiTheme="minorHAnsi" w:eastAsia="Arial" w:hAnsiTheme="minorHAnsi" w:cstheme="minorHAnsi"/>
          <w:sz w:val="22"/>
          <w:szCs w:val="22"/>
        </w:rPr>
        <w:t xml:space="preserve"> mowa w ust. poprzednim należy złożyć, pod rygorem nieważności, w formie elektronicznej, tj. w postaci elektronicznej opatrzonej kwalifikowanym podpisem elektronicznym lub postaci elektronicznej opatrzonej podpisem zaufanym lub podpisem osobistym.</w:t>
      </w:r>
    </w:p>
    <w:p w14:paraId="1EE0CB8F" w14:textId="77777777" w:rsidR="002F2E7B" w:rsidRPr="005A7BA5" w:rsidRDefault="00D821ED" w:rsidP="00437E78">
      <w:pPr>
        <w:pStyle w:val="Akapitzlist"/>
        <w:widowControl w:val="0"/>
        <w:numPr>
          <w:ilvl w:val="0"/>
          <w:numId w:val="13"/>
        </w:numPr>
        <w:spacing w:line="276" w:lineRule="auto"/>
        <w:ind w:left="426" w:right="150" w:hanging="426"/>
        <w:jc w:val="both"/>
        <w:rPr>
          <w:rFonts w:asciiTheme="minorHAnsi" w:eastAsia="Arial" w:hAnsiTheme="minorHAnsi" w:cstheme="minorHAnsi"/>
          <w:sz w:val="22"/>
          <w:szCs w:val="22"/>
        </w:rPr>
      </w:pPr>
      <w:r w:rsidRPr="005A7BA5">
        <w:rPr>
          <w:rFonts w:asciiTheme="minorHAnsi" w:eastAsia="Arial" w:hAnsiTheme="minorHAnsi" w:cstheme="minorHAnsi"/>
          <w:sz w:val="22"/>
          <w:szCs w:val="22"/>
        </w:rPr>
        <w:t xml:space="preserve">W przypadku wspólnego ubiegania się o zamówienie przez </w:t>
      </w:r>
      <w:r w:rsidR="002974F1" w:rsidRPr="005A7BA5">
        <w:rPr>
          <w:rFonts w:asciiTheme="minorHAnsi" w:eastAsia="Arial" w:hAnsiTheme="minorHAnsi" w:cstheme="minorHAnsi"/>
          <w:sz w:val="22"/>
          <w:szCs w:val="22"/>
        </w:rPr>
        <w:t xml:space="preserve">wykonawców </w:t>
      </w:r>
      <w:r w:rsidR="007B6270" w:rsidRPr="005A7BA5">
        <w:rPr>
          <w:rFonts w:asciiTheme="minorHAnsi" w:eastAsia="Arial" w:hAnsiTheme="minorHAnsi" w:cstheme="minorHAnsi"/>
          <w:sz w:val="22"/>
          <w:szCs w:val="22"/>
        </w:rPr>
        <w:t>(konsorcjum, spółka cywilna)</w:t>
      </w:r>
      <w:r w:rsidR="0062470F" w:rsidRPr="005A7BA5">
        <w:rPr>
          <w:rFonts w:asciiTheme="minorHAnsi" w:eastAsia="Arial" w:hAnsiTheme="minorHAnsi" w:cstheme="minorHAnsi"/>
          <w:sz w:val="22"/>
          <w:szCs w:val="22"/>
        </w:rPr>
        <w:t xml:space="preserve"> </w:t>
      </w:r>
      <w:r w:rsidR="00284BAD" w:rsidRPr="005A7BA5">
        <w:rPr>
          <w:rFonts w:asciiTheme="minorHAnsi" w:eastAsia="Arial" w:hAnsiTheme="minorHAnsi" w:cstheme="minorHAnsi"/>
          <w:sz w:val="22"/>
          <w:szCs w:val="22"/>
        </w:rPr>
        <w:t>aktualne na dzień składania ofert oświadczeni</w:t>
      </w:r>
      <w:r w:rsidR="00533EAF" w:rsidRPr="005A7BA5">
        <w:rPr>
          <w:rFonts w:asciiTheme="minorHAnsi" w:eastAsia="Arial" w:hAnsiTheme="minorHAnsi" w:cstheme="minorHAnsi"/>
          <w:sz w:val="22"/>
          <w:szCs w:val="22"/>
        </w:rPr>
        <w:t>a</w:t>
      </w:r>
      <w:r w:rsidR="0065255E" w:rsidRPr="005A7BA5">
        <w:rPr>
          <w:rFonts w:asciiTheme="minorHAnsi" w:eastAsia="Arial" w:hAnsiTheme="minorHAnsi" w:cstheme="minorHAnsi"/>
          <w:sz w:val="22"/>
          <w:szCs w:val="22"/>
        </w:rPr>
        <w:t xml:space="preserve">, </w:t>
      </w:r>
      <w:r w:rsidR="002974F1" w:rsidRPr="005A7BA5">
        <w:rPr>
          <w:rFonts w:asciiTheme="minorHAnsi" w:eastAsia="Arial" w:hAnsiTheme="minorHAnsi" w:cstheme="minorHAnsi"/>
          <w:sz w:val="22"/>
          <w:szCs w:val="22"/>
        </w:rPr>
        <w:t>o </w:t>
      </w:r>
      <w:r w:rsidR="00533EAF" w:rsidRPr="005A7BA5">
        <w:rPr>
          <w:rFonts w:asciiTheme="minorHAnsi" w:eastAsia="Arial" w:hAnsiTheme="minorHAnsi" w:cstheme="minorHAnsi"/>
          <w:sz w:val="22"/>
          <w:szCs w:val="22"/>
        </w:rPr>
        <w:t>których</w:t>
      </w:r>
      <w:r w:rsidRPr="005A7BA5">
        <w:rPr>
          <w:rFonts w:asciiTheme="minorHAnsi" w:eastAsia="Arial" w:hAnsiTheme="minorHAnsi" w:cstheme="minorHAnsi"/>
          <w:sz w:val="22"/>
          <w:szCs w:val="22"/>
        </w:rPr>
        <w:t xml:space="preserve"> mowa </w:t>
      </w:r>
      <w:r w:rsidR="00FA7651" w:rsidRPr="005A7BA5">
        <w:rPr>
          <w:rFonts w:asciiTheme="minorHAnsi" w:eastAsia="Arial" w:hAnsiTheme="minorHAnsi" w:cstheme="minorHAnsi"/>
          <w:sz w:val="22"/>
          <w:szCs w:val="22"/>
        </w:rPr>
        <w:t xml:space="preserve">w </w:t>
      </w:r>
      <w:r w:rsidR="004A527F" w:rsidRPr="005A7BA5">
        <w:rPr>
          <w:rFonts w:asciiTheme="minorHAnsi" w:eastAsia="Arial" w:hAnsiTheme="minorHAnsi" w:cstheme="minorHAnsi"/>
          <w:sz w:val="22"/>
          <w:szCs w:val="22"/>
        </w:rPr>
        <w:t>ust. 1</w:t>
      </w:r>
      <w:r w:rsidR="00FA7651" w:rsidRPr="005A7BA5">
        <w:rPr>
          <w:rFonts w:asciiTheme="minorHAnsi" w:eastAsia="Arial" w:hAnsiTheme="minorHAnsi" w:cstheme="minorHAnsi"/>
          <w:sz w:val="22"/>
          <w:szCs w:val="22"/>
        </w:rPr>
        <w:t>,</w:t>
      </w:r>
      <w:r w:rsidR="004A527F" w:rsidRPr="005A7BA5">
        <w:rPr>
          <w:rFonts w:asciiTheme="minorHAnsi" w:eastAsia="Arial" w:hAnsiTheme="minorHAnsi" w:cstheme="minorHAnsi"/>
          <w:sz w:val="22"/>
          <w:szCs w:val="22"/>
        </w:rPr>
        <w:t xml:space="preserve"> </w:t>
      </w:r>
      <w:r w:rsidRPr="005A7BA5">
        <w:rPr>
          <w:rFonts w:asciiTheme="minorHAnsi" w:eastAsia="Arial" w:hAnsiTheme="minorHAnsi" w:cstheme="minorHAnsi"/>
          <w:sz w:val="22"/>
          <w:szCs w:val="22"/>
        </w:rPr>
        <w:t>składa</w:t>
      </w:r>
      <w:r w:rsidR="004D3F3A" w:rsidRPr="005A7BA5">
        <w:rPr>
          <w:rFonts w:asciiTheme="minorHAnsi" w:eastAsia="Arial" w:hAnsiTheme="minorHAnsi" w:cstheme="minorHAnsi"/>
          <w:sz w:val="22"/>
          <w:szCs w:val="22"/>
        </w:rPr>
        <w:t xml:space="preserve"> </w:t>
      </w:r>
      <w:r w:rsidRPr="005A7BA5">
        <w:rPr>
          <w:rFonts w:asciiTheme="minorHAnsi" w:eastAsia="Arial" w:hAnsiTheme="minorHAnsi" w:cstheme="minorHAnsi"/>
          <w:sz w:val="22"/>
          <w:szCs w:val="22"/>
          <w:u w:val="single"/>
        </w:rPr>
        <w:t>każdy z wykonawców</w:t>
      </w:r>
      <w:r w:rsidRPr="005A7BA5">
        <w:rPr>
          <w:rFonts w:asciiTheme="minorHAnsi" w:eastAsia="Arial" w:hAnsiTheme="minorHAnsi" w:cstheme="minorHAnsi"/>
          <w:sz w:val="22"/>
          <w:szCs w:val="22"/>
        </w:rPr>
        <w:t xml:space="preserve"> </w:t>
      </w:r>
      <w:r w:rsidR="00B16FEA" w:rsidRPr="005A7BA5">
        <w:rPr>
          <w:rFonts w:asciiTheme="minorHAnsi" w:eastAsia="Arial" w:hAnsiTheme="minorHAnsi" w:cstheme="minorHAnsi"/>
          <w:sz w:val="22"/>
          <w:szCs w:val="22"/>
        </w:rPr>
        <w:t>(każdy z członków konsorcjum, wspólnik</w:t>
      </w:r>
      <w:r w:rsidR="00C80FA9" w:rsidRPr="005A7BA5">
        <w:rPr>
          <w:rFonts w:asciiTheme="minorHAnsi" w:eastAsia="Arial" w:hAnsiTheme="minorHAnsi" w:cstheme="minorHAnsi"/>
          <w:sz w:val="22"/>
          <w:szCs w:val="22"/>
        </w:rPr>
        <w:t xml:space="preserve"> spółki cywilnej</w:t>
      </w:r>
      <w:r w:rsidR="00B16FEA" w:rsidRPr="005A7BA5">
        <w:rPr>
          <w:rFonts w:asciiTheme="minorHAnsi" w:eastAsia="Arial" w:hAnsiTheme="minorHAnsi" w:cstheme="minorHAnsi"/>
          <w:sz w:val="22"/>
          <w:szCs w:val="22"/>
        </w:rPr>
        <w:t>)</w:t>
      </w:r>
      <w:r w:rsidR="00C80FA9" w:rsidRPr="005A7BA5">
        <w:rPr>
          <w:rFonts w:asciiTheme="minorHAnsi" w:eastAsia="Arial" w:hAnsiTheme="minorHAnsi" w:cstheme="minorHAnsi"/>
          <w:sz w:val="22"/>
          <w:szCs w:val="22"/>
        </w:rPr>
        <w:t xml:space="preserve"> </w:t>
      </w:r>
      <w:r w:rsidRPr="005A7BA5">
        <w:rPr>
          <w:rFonts w:asciiTheme="minorHAnsi" w:eastAsia="Arial" w:hAnsiTheme="minorHAnsi" w:cstheme="minorHAnsi"/>
          <w:sz w:val="22"/>
          <w:szCs w:val="22"/>
          <w:u w:val="single"/>
        </w:rPr>
        <w:t>wspólnie</w:t>
      </w:r>
      <w:r w:rsidR="002974F1" w:rsidRPr="005A7BA5">
        <w:rPr>
          <w:rFonts w:asciiTheme="minorHAnsi" w:eastAsia="Arial" w:hAnsiTheme="minorHAnsi" w:cstheme="minorHAnsi"/>
          <w:sz w:val="22"/>
          <w:szCs w:val="22"/>
          <w:u w:val="single"/>
        </w:rPr>
        <w:t xml:space="preserve"> ubiegających się o </w:t>
      </w:r>
      <w:r w:rsidRPr="005A7BA5">
        <w:rPr>
          <w:rFonts w:asciiTheme="minorHAnsi" w:eastAsia="Arial" w:hAnsiTheme="minorHAnsi" w:cstheme="minorHAnsi"/>
          <w:sz w:val="22"/>
          <w:szCs w:val="22"/>
          <w:u w:val="single"/>
        </w:rPr>
        <w:t>zamówienie</w:t>
      </w:r>
      <w:r w:rsidRPr="005A7BA5">
        <w:rPr>
          <w:rFonts w:asciiTheme="minorHAnsi" w:eastAsia="Arial" w:hAnsiTheme="minorHAnsi" w:cstheme="minorHAnsi"/>
          <w:sz w:val="22"/>
          <w:szCs w:val="22"/>
        </w:rPr>
        <w:t xml:space="preserve">. </w:t>
      </w:r>
      <w:r w:rsidR="002F2E7B" w:rsidRPr="005A7BA5">
        <w:rPr>
          <w:rFonts w:asciiTheme="minorHAnsi" w:eastAsia="Arial" w:hAnsiTheme="minorHAnsi" w:cstheme="minorHAnsi"/>
          <w:sz w:val="22"/>
          <w:szCs w:val="22"/>
        </w:rPr>
        <w:t xml:space="preserve">Oświadczenia te </w:t>
      </w:r>
      <w:r w:rsidRPr="005A7BA5">
        <w:rPr>
          <w:rFonts w:asciiTheme="minorHAnsi" w:eastAsia="Arial" w:hAnsiTheme="minorHAnsi" w:cstheme="minorHAnsi"/>
          <w:sz w:val="22"/>
          <w:szCs w:val="22"/>
        </w:rPr>
        <w:t>potwierdza</w:t>
      </w:r>
      <w:r w:rsidR="002F2E7B" w:rsidRPr="005A7BA5">
        <w:rPr>
          <w:rFonts w:asciiTheme="minorHAnsi" w:eastAsia="Arial" w:hAnsiTheme="minorHAnsi" w:cstheme="minorHAnsi"/>
          <w:sz w:val="22"/>
          <w:szCs w:val="22"/>
        </w:rPr>
        <w:t>ją brak podstaw wykluczenia oraz spełnianie warunków udziału w postępowaniu w zakresie, w jakim każdy w wykonawców wykazuje spełnianie warunków udziału w postępowaniu.</w:t>
      </w:r>
    </w:p>
    <w:p w14:paraId="30EDFACD" w14:textId="77777777" w:rsidR="000B77DB" w:rsidRPr="005A7BA5" w:rsidRDefault="00007BF6" w:rsidP="00437E78">
      <w:pPr>
        <w:pStyle w:val="Akapitzlist"/>
        <w:widowControl w:val="0"/>
        <w:numPr>
          <w:ilvl w:val="0"/>
          <w:numId w:val="13"/>
        </w:numPr>
        <w:spacing w:line="276" w:lineRule="auto"/>
        <w:ind w:left="426" w:right="150" w:hanging="426"/>
        <w:jc w:val="both"/>
        <w:rPr>
          <w:rFonts w:asciiTheme="minorHAnsi" w:eastAsia="Arial" w:hAnsiTheme="minorHAnsi" w:cstheme="minorHAnsi"/>
          <w:sz w:val="22"/>
          <w:szCs w:val="22"/>
        </w:rPr>
      </w:pPr>
      <w:r w:rsidRPr="005A7BA5">
        <w:rPr>
          <w:rFonts w:asciiTheme="minorHAnsi" w:eastAsia="Arial" w:hAnsiTheme="minorHAnsi" w:cstheme="minorHAnsi"/>
          <w:sz w:val="22"/>
          <w:szCs w:val="22"/>
        </w:rPr>
        <w:t xml:space="preserve">Wykonawca, w przypadku polegania na zdolnościach lub sytuacji podmiotów udostępniających zasoby, przedstawia wraz z oświadczeniem, o którym mowa w ust. 1 także </w:t>
      </w:r>
      <w:r w:rsidRPr="005A7BA5">
        <w:rPr>
          <w:rFonts w:asciiTheme="minorHAnsi" w:eastAsia="Arial" w:hAnsiTheme="minorHAnsi" w:cstheme="minorHAnsi"/>
          <w:sz w:val="22"/>
          <w:szCs w:val="22"/>
          <w:u w:val="single"/>
        </w:rPr>
        <w:t>oświadczenie podmiotu udostępniającego zasoby</w:t>
      </w:r>
      <w:r w:rsidRPr="005A7BA5">
        <w:rPr>
          <w:rFonts w:asciiTheme="minorHAnsi" w:eastAsia="Arial" w:hAnsiTheme="minorHAnsi" w:cstheme="minorHAnsi"/>
          <w:sz w:val="22"/>
          <w:szCs w:val="22"/>
        </w:rPr>
        <w:t xml:space="preserve">, potwierdzające brak podstaw wykluczenia tego podmiotu oraz </w:t>
      </w:r>
      <w:r w:rsidR="001E2921" w:rsidRPr="005A7BA5">
        <w:rPr>
          <w:rFonts w:asciiTheme="minorHAnsi" w:eastAsia="Arial" w:hAnsiTheme="minorHAnsi" w:cstheme="minorHAnsi"/>
          <w:sz w:val="22"/>
          <w:szCs w:val="22"/>
        </w:rPr>
        <w:t>spełnianie warunków udziału w postępowaniu w zakresie, w jakim wykonawca powołuje się na jego zasoby.</w:t>
      </w:r>
      <w:r w:rsidR="001A5D30" w:rsidRPr="005A7BA5">
        <w:rPr>
          <w:rFonts w:asciiTheme="minorHAnsi" w:eastAsia="Arial" w:hAnsiTheme="minorHAnsi" w:cstheme="minorHAnsi"/>
          <w:sz w:val="22"/>
          <w:szCs w:val="22"/>
        </w:rPr>
        <w:t xml:space="preserve"> Oświadczenie to należy złożyć, pod rygorem nieważności, w formie elektronicznej, tj. w postaci elektronicznej opatrzonej kwalifikowanym podpisem elektronicznym lub postaci elektronicznej opatrzonej podpisem zaufanym lub podpisem osobistym </w:t>
      </w:r>
      <w:r w:rsidR="001A5D30" w:rsidRPr="005A7BA5">
        <w:rPr>
          <w:rFonts w:asciiTheme="minorHAnsi" w:eastAsia="Arial" w:hAnsiTheme="minorHAnsi" w:cstheme="minorHAnsi"/>
          <w:sz w:val="22"/>
          <w:szCs w:val="22"/>
          <w:u w:val="single"/>
        </w:rPr>
        <w:t>podmiotu udostępniającego zasoby</w:t>
      </w:r>
      <w:r w:rsidR="001A5D30" w:rsidRPr="005A7BA5">
        <w:rPr>
          <w:rFonts w:asciiTheme="minorHAnsi" w:eastAsia="Arial" w:hAnsiTheme="minorHAnsi" w:cstheme="minorHAnsi"/>
          <w:sz w:val="22"/>
          <w:szCs w:val="22"/>
        </w:rPr>
        <w:t>.</w:t>
      </w:r>
    </w:p>
    <w:p w14:paraId="34BB59BF" w14:textId="77777777" w:rsidR="000B77DB" w:rsidRPr="005A7BA5" w:rsidRDefault="000B77DB" w:rsidP="00437E78">
      <w:pPr>
        <w:pStyle w:val="Akapitzlist"/>
        <w:widowControl w:val="0"/>
        <w:numPr>
          <w:ilvl w:val="0"/>
          <w:numId w:val="13"/>
        </w:numPr>
        <w:spacing w:line="276" w:lineRule="auto"/>
        <w:ind w:left="426" w:right="150" w:hanging="426"/>
        <w:jc w:val="both"/>
        <w:rPr>
          <w:rFonts w:asciiTheme="minorHAnsi" w:eastAsia="Arial" w:hAnsiTheme="minorHAnsi" w:cstheme="minorHAnsi"/>
          <w:sz w:val="22"/>
          <w:szCs w:val="22"/>
        </w:rPr>
      </w:pPr>
      <w:r w:rsidRPr="005A7BA5">
        <w:rPr>
          <w:rFonts w:asciiTheme="minorHAnsi" w:hAnsiTheme="minorHAnsi" w:cstheme="minorHAnsi"/>
          <w:sz w:val="22"/>
        </w:rPr>
        <w:t>Zamawiający wskazuje, że nie będzie badać, czy nie zachodzą wobec podwykonawcy nie będącego podmiotem udostępniającym zasoby, podstawy wykluczenia, które zostały przewidziane względem wykonawcy. Wobec powyższego Zamawiający nie żąda od wykonawcy przedstawienia oświadczenia, o którym mowa w art. 125 ust. 1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Pr="005A7BA5">
        <w:rPr>
          <w:rFonts w:asciiTheme="minorHAnsi" w:hAnsiTheme="minorHAnsi" w:cstheme="minorHAnsi"/>
          <w:sz w:val="22"/>
        </w:rPr>
        <w:t>, lub podmiotowych środków dowodowych dotyczących tego podwykonawcy.</w:t>
      </w:r>
    </w:p>
    <w:p w14:paraId="126ED4F9" w14:textId="77777777" w:rsidR="00A33BBE" w:rsidRPr="005A7BA5" w:rsidRDefault="00A33BBE" w:rsidP="00A33BBE">
      <w:pPr>
        <w:pStyle w:val="Akapitzlist"/>
        <w:widowControl w:val="0"/>
        <w:spacing w:line="276" w:lineRule="auto"/>
        <w:ind w:left="426" w:right="150"/>
        <w:jc w:val="both"/>
        <w:rPr>
          <w:rFonts w:asciiTheme="minorHAnsi" w:eastAsia="Arial" w:hAnsiTheme="minorHAnsi" w:cstheme="minorHAnsi"/>
          <w:sz w:val="22"/>
          <w:szCs w:val="22"/>
        </w:rPr>
      </w:pPr>
    </w:p>
    <w:p w14:paraId="40ED0D1A" w14:textId="356029F5" w:rsidR="00ED522A" w:rsidRPr="005A7BA5" w:rsidRDefault="00ED522A" w:rsidP="006B711F">
      <w:pPr>
        <w:pStyle w:val="Nagwek3"/>
        <w:widowControl w:val="0"/>
        <w:numPr>
          <w:ilvl w:val="0"/>
          <w:numId w:val="11"/>
        </w:numPr>
        <w:spacing w:line="276" w:lineRule="auto"/>
        <w:ind w:left="567" w:right="151" w:hanging="567"/>
        <w:jc w:val="both"/>
        <w:rPr>
          <w:rFonts w:asciiTheme="minorHAnsi" w:eastAsia="Arial" w:hAnsiTheme="minorHAnsi" w:cstheme="minorHAnsi"/>
          <w:sz w:val="22"/>
          <w:szCs w:val="22"/>
          <w:highlight w:val="lightGray"/>
        </w:rPr>
      </w:pPr>
      <w:r w:rsidRPr="005A7BA5">
        <w:rPr>
          <w:rFonts w:asciiTheme="minorHAnsi" w:hAnsiTheme="minorHAnsi" w:cstheme="minorHAnsi"/>
          <w:caps/>
          <w:sz w:val="22"/>
          <w:highlight w:val="lightGray"/>
        </w:rPr>
        <w:t xml:space="preserve">WYKAZ </w:t>
      </w:r>
      <w:r w:rsidR="002C359B" w:rsidRPr="005A7BA5">
        <w:rPr>
          <w:rFonts w:asciiTheme="minorHAnsi" w:hAnsiTheme="minorHAnsi" w:cstheme="minorHAnsi"/>
          <w:caps/>
          <w:sz w:val="22"/>
          <w:highlight w:val="lightGray"/>
        </w:rPr>
        <w:t xml:space="preserve">podmiotowych </w:t>
      </w:r>
      <w:r w:rsidR="00C93014" w:rsidRPr="005A7BA5">
        <w:rPr>
          <w:rFonts w:asciiTheme="minorHAnsi" w:hAnsiTheme="minorHAnsi" w:cstheme="minorHAnsi"/>
          <w:caps/>
          <w:sz w:val="22"/>
          <w:highlight w:val="lightGray"/>
        </w:rPr>
        <w:t xml:space="preserve"> </w:t>
      </w:r>
      <w:r w:rsidR="002C359B" w:rsidRPr="005A7BA5">
        <w:rPr>
          <w:rFonts w:asciiTheme="minorHAnsi" w:hAnsiTheme="minorHAnsi" w:cstheme="minorHAnsi"/>
          <w:caps/>
          <w:sz w:val="22"/>
          <w:highlight w:val="lightGray"/>
        </w:rPr>
        <w:t xml:space="preserve">środków dowodowych </w:t>
      </w:r>
      <w:r w:rsidRPr="005A7BA5">
        <w:rPr>
          <w:rFonts w:asciiTheme="minorHAnsi" w:hAnsiTheme="minorHAnsi" w:cstheme="minorHAnsi"/>
          <w:caps/>
          <w:sz w:val="22"/>
          <w:highlight w:val="lightGray"/>
        </w:rPr>
        <w:t xml:space="preserve">składanych przez wykonawcę </w:t>
      </w:r>
      <w:r w:rsidR="00AC4C36" w:rsidRPr="005A7BA5">
        <w:rPr>
          <w:rFonts w:asciiTheme="minorHAnsi" w:hAnsiTheme="minorHAnsi" w:cstheme="minorHAnsi"/>
          <w:caps/>
          <w:sz w:val="22"/>
          <w:highlight w:val="lightGray"/>
        </w:rPr>
        <w:t xml:space="preserve">W POSTĘPOWANIU </w:t>
      </w:r>
      <w:r w:rsidR="00AC4C36" w:rsidRPr="005A7BA5">
        <w:rPr>
          <w:rFonts w:asciiTheme="minorHAnsi" w:hAnsiTheme="minorHAnsi" w:cstheme="minorHAnsi"/>
          <w:caps/>
          <w:sz w:val="22"/>
          <w:highlight w:val="lightGray"/>
          <w:u w:val="single"/>
        </w:rPr>
        <w:t>NA WEZWANIE ZAMAWIAJĄCEGO</w:t>
      </w:r>
      <w:r w:rsidR="00AC4C36" w:rsidRPr="005A7BA5">
        <w:rPr>
          <w:rFonts w:asciiTheme="minorHAnsi" w:hAnsiTheme="minorHAnsi" w:cstheme="minorHAnsi"/>
          <w:caps/>
          <w:sz w:val="22"/>
          <w:highlight w:val="lightGray"/>
        </w:rPr>
        <w:t xml:space="preserve"> </w:t>
      </w:r>
      <w:r w:rsidR="000C26AF" w:rsidRPr="005A7BA5">
        <w:rPr>
          <w:rFonts w:asciiTheme="minorHAnsi" w:eastAsia="Arial" w:hAnsiTheme="minorHAnsi" w:cstheme="minorHAnsi"/>
          <w:sz w:val="22"/>
          <w:szCs w:val="22"/>
          <w:highlight w:val="lightGray"/>
        </w:rPr>
        <w:t>W </w:t>
      </w:r>
      <w:r w:rsidR="004E5A23" w:rsidRPr="005A7BA5">
        <w:rPr>
          <w:rFonts w:asciiTheme="minorHAnsi" w:eastAsia="Arial" w:hAnsiTheme="minorHAnsi" w:cstheme="minorHAnsi"/>
          <w:sz w:val="22"/>
          <w:szCs w:val="22"/>
          <w:highlight w:val="lightGray"/>
        </w:rPr>
        <w:t>CELU POTWIERDZENIA BRAKU PODSTAW WYKLUCZENIA</w:t>
      </w:r>
      <w:r w:rsidR="00C93014" w:rsidRPr="005A7BA5">
        <w:rPr>
          <w:rFonts w:asciiTheme="minorHAnsi" w:eastAsia="Arial" w:hAnsiTheme="minorHAnsi" w:cstheme="minorHAnsi"/>
          <w:sz w:val="22"/>
          <w:szCs w:val="22"/>
          <w:highlight w:val="lightGray"/>
        </w:rPr>
        <w:t>,</w:t>
      </w:r>
      <w:r w:rsidR="004E5A23" w:rsidRPr="005A7BA5">
        <w:rPr>
          <w:rFonts w:asciiTheme="minorHAnsi" w:eastAsia="Arial" w:hAnsiTheme="minorHAnsi" w:cstheme="minorHAnsi"/>
          <w:sz w:val="22"/>
          <w:szCs w:val="22"/>
          <w:highlight w:val="lightGray"/>
        </w:rPr>
        <w:t xml:space="preserve"> SPEŁNIANIA WARUNKÓW UDZIAŁU W POSTĘPOWANIU</w:t>
      </w:r>
    </w:p>
    <w:p w14:paraId="611C8492" w14:textId="77777777" w:rsidR="00442F03" w:rsidRPr="005A7BA5" w:rsidRDefault="00442F03" w:rsidP="00442F03">
      <w:pPr>
        <w:widowControl w:val="0"/>
        <w:spacing w:line="276" w:lineRule="auto"/>
        <w:ind w:right="151"/>
        <w:jc w:val="both"/>
        <w:rPr>
          <w:rFonts w:asciiTheme="minorHAnsi" w:eastAsia="Arial" w:hAnsiTheme="minorHAnsi" w:cstheme="minorHAnsi"/>
          <w:sz w:val="22"/>
          <w:szCs w:val="22"/>
        </w:rPr>
      </w:pPr>
    </w:p>
    <w:p w14:paraId="25AE1A0B" w14:textId="34211F38" w:rsidR="00F56130" w:rsidRPr="005A7BA5" w:rsidRDefault="00250D8C" w:rsidP="00250D8C">
      <w:pPr>
        <w:widowControl w:val="0"/>
        <w:spacing w:line="276" w:lineRule="auto"/>
        <w:ind w:right="151"/>
        <w:jc w:val="both"/>
        <w:rPr>
          <w:rFonts w:asciiTheme="minorHAnsi" w:eastAsia="Arial" w:hAnsiTheme="minorHAnsi" w:cstheme="minorHAnsi"/>
          <w:sz w:val="22"/>
          <w:szCs w:val="22"/>
        </w:rPr>
      </w:pPr>
      <w:r w:rsidRPr="005A7BA5">
        <w:rPr>
          <w:rFonts w:asciiTheme="minorHAnsi" w:eastAsia="Arial" w:hAnsiTheme="minorHAnsi" w:cstheme="minorHAnsi"/>
          <w:sz w:val="22"/>
          <w:szCs w:val="22"/>
        </w:rPr>
        <w:lastRenderedPageBreak/>
        <w:t xml:space="preserve">          </w:t>
      </w:r>
      <w:r w:rsidR="00442F03" w:rsidRPr="005A7BA5">
        <w:rPr>
          <w:rFonts w:asciiTheme="minorHAnsi" w:eastAsia="Arial" w:hAnsiTheme="minorHAnsi" w:cstheme="minorHAnsi"/>
          <w:sz w:val="22"/>
          <w:szCs w:val="22"/>
        </w:rPr>
        <w:t xml:space="preserve">Zgodnie z art. 274 ust. 1 ustawy </w:t>
      </w:r>
      <w:proofErr w:type="spellStart"/>
      <w:r w:rsidR="00442F03" w:rsidRPr="005A7BA5">
        <w:rPr>
          <w:rFonts w:asciiTheme="minorHAnsi" w:eastAsia="Arial" w:hAnsiTheme="minorHAnsi" w:cstheme="minorHAnsi"/>
          <w:sz w:val="22"/>
          <w:szCs w:val="22"/>
        </w:rPr>
        <w:t>Pzp</w:t>
      </w:r>
      <w:proofErr w:type="spellEnd"/>
      <w:r w:rsidR="00442F03" w:rsidRPr="005A7BA5">
        <w:rPr>
          <w:rFonts w:asciiTheme="minorHAnsi" w:eastAsia="Arial" w:hAnsiTheme="minorHAnsi" w:cstheme="minorHAnsi"/>
          <w:sz w:val="22"/>
          <w:szCs w:val="22"/>
        </w:rPr>
        <w:t xml:space="preserve">, Zamawiający przed wyborem najkorzystniejszej oferty wezwie wykonawcę, którego </w:t>
      </w:r>
      <w:r w:rsidR="00442F03" w:rsidRPr="005A7BA5">
        <w:rPr>
          <w:rFonts w:asciiTheme="minorHAnsi" w:eastAsia="Arial" w:hAnsiTheme="minorHAnsi" w:cstheme="minorHAnsi"/>
          <w:sz w:val="22"/>
          <w:szCs w:val="22"/>
          <w:u w:val="single"/>
        </w:rPr>
        <w:t>oferta została najwyżej oceniona</w:t>
      </w:r>
      <w:r w:rsidR="00442F03" w:rsidRPr="005A7BA5">
        <w:rPr>
          <w:rFonts w:asciiTheme="minorHAnsi" w:eastAsia="Arial" w:hAnsiTheme="minorHAnsi" w:cstheme="minorHAnsi"/>
          <w:sz w:val="22"/>
          <w:szCs w:val="22"/>
        </w:rPr>
        <w:t>, do złożenia w wyznaczonym terminie nie krótszym niż 5 dni, aktualnych na dzień złożenia, następujących środków dowodowych</w:t>
      </w:r>
      <w:r w:rsidR="00C93014" w:rsidRPr="005A7BA5">
        <w:rPr>
          <w:rFonts w:asciiTheme="minorHAnsi" w:eastAsia="Arial" w:hAnsiTheme="minorHAnsi" w:cstheme="minorHAnsi"/>
          <w:sz w:val="22"/>
          <w:szCs w:val="22"/>
        </w:rPr>
        <w:t xml:space="preserve"> na potwierdzenie spełnienia warunków udziału w postępowaniu:</w:t>
      </w:r>
    </w:p>
    <w:p w14:paraId="6A8FB942" w14:textId="16090B22" w:rsidR="00442F03" w:rsidRPr="005A7BA5" w:rsidRDefault="00442F03" w:rsidP="00437E78">
      <w:pPr>
        <w:widowControl w:val="0"/>
        <w:numPr>
          <w:ilvl w:val="0"/>
          <w:numId w:val="29"/>
        </w:numPr>
        <w:spacing w:line="276" w:lineRule="auto"/>
        <w:ind w:left="426" w:right="151" w:hanging="426"/>
        <w:jc w:val="both"/>
        <w:rPr>
          <w:rFonts w:asciiTheme="minorHAnsi" w:eastAsia="Arial" w:hAnsiTheme="minorHAnsi" w:cstheme="minorHAnsi"/>
          <w:sz w:val="22"/>
          <w:szCs w:val="22"/>
        </w:rPr>
      </w:pPr>
      <w:r w:rsidRPr="005A7BA5">
        <w:rPr>
          <w:rFonts w:asciiTheme="minorHAnsi" w:eastAsia="Arial" w:hAnsiTheme="minorHAnsi" w:cstheme="minorHAnsi"/>
          <w:sz w:val="22"/>
          <w:szCs w:val="22"/>
        </w:rPr>
        <w:t xml:space="preserve">wykaz robót budowlanych wykonanych nie wcześniej niż w okresie ostatnich 5 lat, a jeżeli okres prowadzenia działalności jest krótszy - w tym okresie, wraz z podaniem ich rodzaju, wartości, daty i miejsca wykonania oraz podmiotów, na rzecz których roboty te zostały wykonane – </w:t>
      </w:r>
      <w:r w:rsidRPr="005A7BA5">
        <w:rPr>
          <w:rFonts w:asciiTheme="minorHAnsi" w:eastAsia="Arial" w:hAnsiTheme="minorHAnsi" w:cstheme="minorHAnsi"/>
          <w:b/>
          <w:sz w:val="22"/>
          <w:szCs w:val="22"/>
        </w:rPr>
        <w:t xml:space="preserve">załącznik nr </w:t>
      </w:r>
      <w:r w:rsidR="000B3D06">
        <w:rPr>
          <w:rFonts w:asciiTheme="minorHAnsi" w:eastAsia="Arial" w:hAnsiTheme="minorHAnsi" w:cstheme="minorHAnsi"/>
          <w:b/>
          <w:sz w:val="22"/>
          <w:szCs w:val="22"/>
        </w:rPr>
        <w:t>6</w:t>
      </w:r>
      <w:r w:rsidRPr="005A7BA5">
        <w:rPr>
          <w:rFonts w:asciiTheme="minorHAnsi" w:eastAsia="Arial" w:hAnsiTheme="minorHAnsi" w:cstheme="minorHAnsi"/>
          <w:b/>
          <w:sz w:val="22"/>
          <w:szCs w:val="22"/>
        </w:rPr>
        <w:t xml:space="preserve"> do SWZ</w:t>
      </w:r>
      <w:r w:rsidRPr="005A7BA5">
        <w:rPr>
          <w:rFonts w:asciiTheme="minorHAnsi" w:eastAsia="Arial" w:hAnsiTheme="minorHAnsi" w:cstheme="minorHAnsi"/>
          <w:sz w:val="22"/>
          <w:szCs w:val="22"/>
        </w:rPr>
        <w:t>, oraz załączenie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26C2FE48" w14:textId="7CDB5FC2" w:rsidR="00442F03" w:rsidRPr="005A7BA5" w:rsidRDefault="00442F03" w:rsidP="00437E78">
      <w:pPr>
        <w:widowControl w:val="0"/>
        <w:numPr>
          <w:ilvl w:val="0"/>
          <w:numId w:val="29"/>
        </w:numPr>
        <w:spacing w:line="276" w:lineRule="auto"/>
        <w:ind w:left="426" w:right="151" w:hanging="426"/>
        <w:jc w:val="both"/>
        <w:rPr>
          <w:rFonts w:asciiTheme="minorHAnsi" w:eastAsia="Arial" w:hAnsiTheme="minorHAnsi" w:cstheme="minorHAnsi"/>
          <w:sz w:val="22"/>
          <w:szCs w:val="22"/>
        </w:rPr>
      </w:pPr>
      <w:r w:rsidRPr="005A7BA5">
        <w:rPr>
          <w:rFonts w:asciiTheme="minorHAnsi" w:eastAsia="Arial" w:hAnsiTheme="minorHAnsi" w:cstheme="minorHAnsi"/>
          <w:sz w:val="22"/>
          <w:szCs w:val="22"/>
        </w:rPr>
        <w:t xml:space="preserve">wykaz osób, skierowanych przez wykonawcę do realizacji zamówienia publicznego, w szczególności odpowiedzialnych za świadczenie usług, kontrolę jakości lub kierowanie robotami budowlanymi, wraz z informacjami na temat ich kwalifikacji zawodowych, uprawnień, doświadczenia niezbędnych do wykonania Zamówienia, a także zakresu wykonywanych przez te osoby czynności oraz informacją o podstawie do dysponowania tymi osobami – </w:t>
      </w:r>
      <w:r w:rsidRPr="005A7BA5">
        <w:rPr>
          <w:rFonts w:asciiTheme="minorHAnsi" w:eastAsia="Arial" w:hAnsiTheme="minorHAnsi" w:cstheme="minorHAnsi"/>
          <w:b/>
          <w:sz w:val="22"/>
          <w:szCs w:val="22"/>
        </w:rPr>
        <w:t xml:space="preserve">załącznik nr </w:t>
      </w:r>
      <w:r w:rsidR="000B3D06">
        <w:rPr>
          <w:rFonts w:asciiTheme="minorHAnsi" w:eastAsia="Arial" w:hAnsiTheme="minorHAnsi" w:cstheme="minorHAnsi"/>
          <w:b/>
          <w:sz w:val="22"/>
          <w:szCs w:val="22"/>
        </w:rPr>
        <w:t>5</w:t>
      </w:r>
      <w:r w:rsidRPr="005A7BA5">
        <w:rPr>
          <w:rFonts w:asciiTheme="minorHAnsi" w:eastAsia="Arial" w:hAnsiTheme="minorHAnsi" w:cstheme="minorHAnsi"/>
          <w:b/>
          <w:sz w:val="22"/>
          <w:szCs w:val="22"/>
        </w:rPr>
        <w:t xml:space="preserve"> do SWZ</w:t>
      </w:r>
      <w:r w:rsidRPr="005A7BA5">
        <w:rPr>
          <w:rFonts w:asciiTheme="minorHAnsi" w:eastAsia="Arial" w:hAnsiTheme="minorHAnsi" w:cstheme="minorHAnsi"/>
          <w:sz w:val="22"/>
          <w:szCs w:val="22"/>
        </w:rPr>
        <w:t>.</w:t>
      </w:r>
    </w:p>
    <w:p w14:paraId="695306E7" w14:textId="77777777" w:rsidR="00E44EF4" w:rsidRPr="005A7BA5" w:rsidRDefault="00E44EF4" w:rsidP="00E44EF4">
      <w:pPr>
        <w:widowControl w:val="0"/>
        <w:spacing w:line="276" w:lineRule="auto"/>
        <w:ind w:left="426" w:right="151"/>
        <w:jc w:val="both"/>
        <w:rPr>
          <w:rFonts w:asciiTheme="minorHAnsi" w:eastAsia="Arial" w:hAnsiTheme="minorHAnsi" w:cstheme="minorHAnsi"/>
          <w:sz w:val="22"/>
          <w:szCs w:val="22"/>
        </w:rPr>
      </w:pPr>
    </w:p>
    <w:p w14:paraId="21A1D9D0" w14:textId="77777777" w:rsidR="00442F03" w:rsidRPr="005A7BA5" w:rsidRDefault="00442F03" w:rsidP="00442F03">
      <w:pPr>
        <w:widowControl w:val="0"/>
        <w:spacing w:line="276" w:lineRule="auto"/>
        <w:ind w:right="151"/>
        <w:jc w:val="both"/>
        <w:rPr>
          <w:rFonts w:asciiTheme="minorHAnsi" w:eastAsia="Arial" w:hAnsiTheme="minorHAnsi" w:cstheme="minorHAnsi"/>
          <w:sz w:val="22"/>
          <w:szCs w:val="22"/>
        </w:rPr>
      </w:pPr>
    </w:p>
    <w:p w14:paraId="592DC93E" w14:textId="77777777" w:rsidR="006D532C" w:rsidRPr="005A7BA5" w:rsidRDefault="006D532C" w:rsidP="006B711F">
      <w:pPr>
        <w:pStyle w:val="Nagwek3"/>
        <w:numPr>
          <w:ilvl w:val="0"/>
          <w:numId w:val="11"/>
        </w:numPr>
        <w:spacing w:line="276" w:lineRule="auto"/>
        <w:ind w:left="567" w:hanging="566"/>
        <w:jc w:val="both"/>
        <w:rPr>
          <w:rFonts w:asciiTheme="minorHAnsi" w:hAnsiTheme="minorHAnsi" w:cstheme="minorHAnsi"/>
          <w:sz w:val="22"/>
          <w:szCs w:val="22"/>
          <w:highlight w:val="lightGray"/>
        </w:rPr>
      </w:pPr>
      <w:r w:rsidRPr="005A7BA5">
        <w:rPr>
          <w:rFonts w:asciiTheme="minorHAnsi" w:hAnsiTheme="minorHAnsi" w:cstheme="minorHAnsi"/>
          <w:sz w:val="22"/>
          <w:szCs w:val="22"/>
          <w:highlight w:val="lightGray"/>
        </w:rPr>
        <w:t xml:space="preserve">INNE </w:t>
      </w:r>
      <w:r w:rsidRPr="005A7BA5">
        <w:rPr>
          <w:rFonts w:asciiTheme="minorHAnsi" w:hAnsiTheme="minorHAnsi" w:cstheme="minorHAnsi"/>
          <w:caps/>
          <w:sz w:val="22"/>
          <w:highlight w:val="lightGray"/>
        </w:rPr>
        <w:t>DOKUMENTY</w:t>
      </w:r>
      <w:r w:rsidRPr="005A7BA5">
        <w:rPr>
          <w:rFonts w:asciiTheme="minorHAnsi" w:hAnsiTheme="minorHAnsi" w:cstheme="minorHAnsi"/>
          <w:sz w:val="22"/>
          <w:szCs w:val="22"/>
          <w:highlight w:val="lightGray"/>
        </w:rPr>
        <w:t xml:space="preserve"> </w:t>
      </w:r>
      <w:r w:rsidRPr="005A7BA5">
        <w:rPr>
          <w:rFonts w:asciiTheme="minorHAnsi" w:hAnsiTheme="minorHAnsi" w:cstheme="minorHAnsi"/>
          <w:caps/>
          <w:sz w:val="22"/>
          <w:highlight w:val="lightGray"/>
        </w:rPr>
        <w:t>SKŁADANE</w:t>
      </w:r>
      <w:r w:rsidRPr="005A7BA5">
        <w:rPr>
          <w:rFonts w:asciiTheme="minorHAnsi" w:hAnsiTheme="minorHAnsi" w:cstheme="minorHAnsi"/>
          <w:sz w:val="22"/>
          <w:szCs w:val="22"/>
          <w:highlight w:val="lightGray"/>
        </w:rPr>
        <w:t xml:space="preserve"> PRZEZ WYKONAWCĘ</w:t>
      </w:r>
      <w:r w:rsidR="00916D97" w:rsidRPr="005A7BA5">
        <w:rPr>
          <w:rFonts w:asciiTheme="minorHAnsi" w:hAnsiTheme="minorHAnsi" w:cstheme="minorHAnsi"/>
          <w:sz w:val="22"/>
          <w:szCs w:val="22"/>
          <w:highlight w:val="lightGray"/>
        </w:rPr>
        <w:t xml:space="preserve"> WRAZ Z OFERTĄ</w:t>
      </w:r>
    </w:p>
    <w:p w14:paraId="4C8E30B4" w14:textId="77777777" w:rsidR="003A458D" w:rsidRPr="005A7BA5" w:rsidRDefault="003A458D" w:rsidP="00FA3145">
      <w:pPr>
        <w:spacing w:line="276" w:lineRule="auto"/>
        <w:rPr>
          <w:rFonts w:asciiTheme="minorHAnsi" w:hAnsiTheme="minorHAnsi" w:cstheme="minorHAnsi"/>
        </w:rPr>
      </w:pPr>
    </w:p>
    <w:p w14:paraId="05EF59C9" w14:textId="77777777" w:rsidR="0094519A" w:rsidRPr="005A7BA5" w:rsidRDefault="0094519A" w:rsidP="00437E78">
      <w:pPr>
        <w:pStyle w:val="Akapitzlist"/>
        <w:numPr>
          <w:ilvl w:val="3"/>
          <w:numId w:val="18"/>
        </w:numPr>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Inne dokumenty składane przez wykonawcę wraz z ofertą:</w:t>
      </w:r>
    </w:p>
    <w:p w14:paraId="0128A1DA" w14:textId="75B77B30" w:rsidR="002D4C77" w:rsidRPr="00EC7C97" w:rsidRDefault="006E5DC9" w:rsidP="00CE1F50">
      <w:pPr>
        <w:numPr>
          <w:ilvl w:val="2"/>
          <w:numId w:val="10"/>
        </w:numPr>
        <w:tabs>
          <w:tab w:val="clear" w:pos="1168"/>
          <w:tab w:val="num" w:pos="851"/>
        </w:tabs>
        <w:spacing w:line="276" w:lineRule="auto"/>
        <w:ind w:left="851" w:hanging="426"/>
        <w:jc w:val="both"/>
        <w:rPr>
          <w:rFonts w:asciiTheme="minorHAnsi" w:hAnsiTheme="minorHAnsi" w:cstheme="minorHAnsi"/>
          <w:sz w:val="22"/>
        </w:rPr>
      </w:pPr>
      <w:r w:rsidRPr="005A7BA5">
        <w:rPr>
          <w:rFonts w:asciiTheme="minorHAnsi" w:hAnsiTheme="minorHAnsi" w:cstheme="minorHAnsi"/>
          <w:b/>
          <w:bCs/>
          <w:sz w:val="22"/>
        </w:rPr>
        <w:t>wypełniony Formularz ofertowy</w:t>
      </w:r>
      <w:r w:rsidRPr="005A7BA5">
        <w:rPr>
          <w:rFonts w:asciiTheme="minorHAnsi" w:hAnsiTheme="minorHAnsi" w:cstheme="minorHAnsi"/>
          <w:sz w:val="22"/>
        </w:rPr>
        <w:t xml:space="preserve"> (przy pomocy interaktywnego „</w:t>
      </w:r>
      <w:r w:rsidRPr="005A7BA5">
        <w:rPr>
          <w:rFonts w:asciiTheme="minorHAnsi" w:hAnsiTheme="minorHAnsi" w:cstheme="minorHAnsi"/>
          <w:b/>
          <w:bCs/>
          <w:sz w:val="22"/>
        </w:rPr>
        <w:t>Formularza ofertowego</w:t>
      </w:r>
      <w:r w:rsidRPr="005A7BA5">
        <w:rPr>
          <w:rFonts w:asciiTheme="minorHAnsi" w:hAnsiTheme="minorHAnsi" w:cstheme="minorHAnsi"/>
          <w:sz w:val="22"/>
        </w:rPr>
        <w:t>” udostępnionego przez Zamawiającego na Platformie e-Zamówienia i zamieszczonego w podglądzie postępowania w zakładce „Informacje podstawowe”),</w:t>
      </w:r>
    </w:p>
    <w:p w14:paraId="0060F0BE" w14:textId="60BDF2A3" w:rsidR="00F56130" w:rsidRPr="00CE1F50" w:rsidRDefault="00E44EF4" w:rsidP="00CE1F50">
      <w:pPr>
        <w:numPr>
          <w:ilvl w:val="2"/>
          <w:numId w:val="10"/>
        </w:numPr>
        <w:tabs>
          <w:tab w:val="clear" w:pos="1168"/>
          <w:tab w:val="num" w:pos="851"/>
        </w:tabs>
        <w:spacing w:line="276" w:lineRule="auto"/>
        <w:ind w:left="851" w:hanging="426"/>
        <w:jc w:val="both"/>
        <w:rPr>
          <w:rFonts w:asciiTheme="minorHAnsi" w:hAnsiTheme="minorHAnsi" w:cstheme="minorHAnsi"/>
          <w:sz w:val="22"/>
          <w:u w:val="single"/>
        </w:rPr>
      </w:pPr>
      <w:r w:rsidRPr="005A7BA5">
        <w:rPr>
          <w:rFonts w:asciiTheme="minorHAnsi" w:hAnsiTheme="minorHAnsi" w:cstheme="minorHAnsi"/>
          <w:b/>
          <w:bCs/>
          <w:sz w:val="22"/>
        </w:rPr>
        <w:t xml:space="preserve">wypełniony załącznik nr </w:t>
      </w:r>
      <w:r w:rsidR="00F56130">
        <w:rPr>
          <w:rFonts w:asciiTheme="minorHAnsi" w:hAnsiTheme="minorHAnsi" w:cstheme="minorHAnsi"/>
          <w:b/>
          <w:bCs/>
          <w:sz w:val="22"/>
        </w:rPr>
        <w:t>1 formularz cenowy</w:t>
      </w:r>
      <w:r w:rsidR="00EC7C97">
        <w:rPr>
          <w:rFonts w:asciiTheme="minorHAnsi" w:hAnsiTheme="minorHAnsi" w:cstheme="minorHAnsi"/>
          <w:b/>
          <w:bCs/>
          <w:sz w:val="22"/>
        </w:rPr>
        <w:t>.</w:t>
      </w:r>
      <w:r w:rsidR="00F56130">
        <w:rPr>
          <w:rFonts w:asciiTheme="minorHAnsi" w:hAnsiTheme="minorHAnsi" w:cstheme="minorHAnsi"/>
          <w:b/>
          <w:bCs/>
          <w:sz w:val="22"/>
        </w:rPr>
        <w:t xml:space="preserve"> </w:t>
      </w:r>
      <w:r w:rsidR="00254DC6" w:rsidRPr="005A7BA5">
        <w:rPr>
          <w:rFonts w:asciiTheme="minorHAnsi" w:hAnsiTheme="minorHAnsi" w:cstheme="minorHAnsi"/>
          <w:b/>
          <w:bCs/>
          <w:sz w:val="22"/>
          <w:u w:val="single"/>
        </w:rPr>
        <w:t>Zamawiający wskazuje, że nie złożenie tego Formularza wraz z ofertą spowoduje odrzucenie oferty, jako niezgodnej z warunkami zamówienia.</w:t>
      </w:r>
    </w:p>
    <w:p w14:paraId="1C22664A" w14:textId="77777777" w:rsidR="002E0651" w:rsidRPr="005A7BA5" w:rsidRDefault="002E0651" w:rsidP="006B711F">
      <w:pPr>
        <w:numPr>
          <w:ilvl w:val="2"/>
          <w:numId w:val="10"/>
        </w:numPr>
        <w:tabs>
          <w:tab w:val="clear" w:pos="1168"/>
          <w:tab w:val="num" w:pos="851"/>
        </w:tabs>
        <w:spacing w:line="276" w:lineRule="auto"/>
        <w:ind w:left="851" w:hanging="426"/>
        <w:jc w:val="both"/>
        <w:rPr>
          <w:rFonts w:asciiTheme="minorHAnsi" w:hAnsiTheme="minorHAnsi" w:cstheme="minorHAnsi"/>
          <w:sz w:val="22"/>
          <w:szCs w:val="22"/>
        </w:rPr>
      </w:pPr>
      <w:r w:rsidRPr="005A7BA5">
        <w:rPr>
          <w:rFonts w:asciiTheme="minorHAnsi" w:hAnsiTheme="minorHAnsi" w:cstheme="minorHAnsi"/>
          <w:sz w:val="22"/>
          <w:szCs w:val="22"/>
        </w:rPr>
        <w:t>odpis lub informacja z Krajowego Rejestru S</w:t>
      </w:r>
      <w:r w:rsidR="007A71BA" w:rsidRPr="005A7BA5">
        <w:rPr>
          <w:rFonts w:asciiTheme="minorHAnsi" w:hAnsiTheme="minorHAnsi" w:cstheme="minorHAnsi"/>
          <w:sz w:val="22"/>
          <w:szCs w:val="22"/>
        </w:rPr>
        <w:t>ądowego, Centralnej Ewidencji i </w:t>
      </w:r>
      <w:r w:rsidRPr="005A7BA5">
        <w:rPr>
          <w:rFonts w:asciiTheme="minorHAnsi" w:hAnsiTheme="minorHAnsi" w:cstheme="minorHAnsi"/>
          <w:sz w:val="22"/>
          <w:szCs w:val="22"/>
        </w:rPr>
        <w:t xml:space="preserve">Informacji o Działalności Gospodarczej lub innego właściwego rejestru </w:t>
      </w:r>
      <w:r w:rsidR="002376A9" w:rsidRPr="005A7BA5">
        <w:rPr>
          <w:rFonts w:asciiTheme="minorHAnsi" w:hAnsiTheme="minorHAnsi" w:cstheme="minorHAnsi"/>
          <w:sz w:val="22"/>
          <w:szCs w:val="22"/>
        </w:rPr>
        <w:t>–</w:t>
      </w:r>
      <w:r w:rsidRPr="005A7BA5">
        <w:rPr>
          <w:rFonts w:asciiTheme="minorHAnsi" w:hAnsiTheme="minorHAnsi" w:cstheme="minorHAnsi"/>
          <w:sz w:val="22"/>
          <w:szCs w:val="22"/>
        </w:rPr>
        <w:t xml:space="preserve"> </w:t>
      </w:r>
      <w:r w:rsidR="002376A9" w:rsidRPr="005A7BA5">
        <w:rPr>
          <w:rFonts w:asciiTheme="minorHAnsi" w:hAnsiTheme="minorHAnsi" w:cstheme="minorHAnsi"/>
          <w:sz w:val="22"/>
          <w:szCs w:val="22"/>
        </w:rPr>
        <w:t>w celu potwierdzenia, że osoba działająca w imieniu wykonawcy lub w imieniu podmiotu udostępniającego zasoby na zasadach określonych w art. 118 ustawy</w:t>
      </w:r>
      <w:r w:rsidR="000873DF" w:rsidRPr="005A7BA5">
        <w:rPr>
          <w:rFonts w:asciiTheme="minorHAnsi" w:hAnsiTheme="minorHAnsi" w:cstheme="minorHAnsi"/>
          <w:sz w:val="22"/>
          <w:szCs w:val="22"/>
        </w:rPr>
        <w:t xml:space="preserve"> </w:t>
      </w:r>
      <w:proofErr w:type="spellStart"/>
      <w:r w:rsidR="000873DF" w:rsidRPr="005A7BA5">
        <w:rPr>
          <w:rFonts w:asciiTheme="minorHAnsi" w:hAnsiTheme="minorHAnsi" w:cstheme="minorHAnsi"/>
          <w:sz w:val="22"/>
          <w:szCs w:val="22"/>
        </w:rPr>
        <w:t>Pzp</w:t>
      </w:r>
      <w:proofErr w:type="spellEnd"/>
      <w:r w:rsidR="00356A66" w:rsidRPr="005A7BA5">
        <w:rPr>
          <w:rFonts w:asciiTheme="minorHAnsi" w:hAnsiTheme="minorHAnsi" w:cstheme="minorHAnsi"/>
          <w:sz w:val="22"/>
          <w:szCs w:val="22"/>
        </w:rPr>
        <w:t>, jest umocowana do jego reprezentowania. Wykonawca nie jest zobowiązany do złożenia ww. dokumentów, jeżeli Zamawiający może je uzyskać z</w:t>
      </w:r>
      <w:r w:rsidR="007A71BA" w:rsidRPr="005A7BA5">
        <w:rPr>
          <w:rFonts w:asciiTheme="minorHAnsi" w:hAnsiTheme="minorHAnsi" w:cstheme="minorHAnsi"/>
          <w:sz w:val="22"/>
          <w:szCs w:val="22"/>
        </w:rPr>
        <w:t>a pomocą bezpłatnych i </w:t>
      </w:r>
      <w:r w:rsidR="00356A66" w:rsidRPr="005A7BA5">
        <w:rPr>
          <w:rFonts w:asciiTheme="minorHAnsi" w:hAnsiTheme="minorHAnsi" w:cstheme="minorHAnsi"/>
          <w:sz w:val="22"/>
          <w:szCs w:val="22"/>
        </w:rPr>
        <w:t>ogólnodostępnych baz d</w:t>
      </w:r>
      <w:r w:rsidR="00C56C55" w:rsidRPr="005A7BA5">
        <w:rPr>
          <w:rFonts w:asciiTheme="minorHAnsi" w:hAnsiTheme="minorHAnsi" w:cstheme="minorHAnsi"/>
          <w:sz w:val="22"/>
          <w:szCs w:val="22"/>
        </w:rPr>
        <w:t xml:space="preserve">anych, o ile wykonawca wskaże w Formularzu ofertowym, </w:t>
      </w:r>
      <w:r w:rsidR="00356A66" w:rsidRPr="005A7BA5">
        <w:rPr>
          <w:rFonts w:asciiTheme="minorHAnsi" w:hAnsiTheme="minorHAnsi" w:cstheme="minorHAnsi"/>
          <w:sz w:val="22"/>
          <w:szCs w:val="22"/>
        </w:rPr>
        <w:t>dane umożliwiające dostęp do tych dokumentów</w:t>
      </w:r>
      <w:r w:rsidR="00723D53" w:rsidRPr="005A7BA5">
        <w:rPr>
          <w:rFonts w:asciiTheme="minorHAnsi" w:hAnsiTheme="minorHAnsi" w:cstheme="minorHAnsi"/>
          <w:sz w:val="22"/>
          <w:szCs w:val="22"/>
        </w:rPr>
        <w:t>,</w:t>
      </w:r>
    </w:p>
    <w:p w14:paraId="6EBAF0C8" w14:textId="77777777" w:rsidR="00B150F4" w:rsidRPr="005A7BA5" w:rsidRDefault="000C4314" w:rsidP="006B711F">
      <w:pPr>
        <w:numPr>
          <w:ilvl w:val="2"/>
          <w:numId w:val="10"/>
        </w:numPr>
        <w:tabs>
          <w:tab w:val="clear" w:pos="1168"/>
          <w:tab w:val="num" w:pos="851"/>
        </w:tabs>
        <w:spacing w:line="276" w:lineRule="auto"/>
        <w:ind w:left="851" w:hanging="426"/>
        <w:jc w:val="both"/>
        <w:rPr>
          <w:rFonts w:asciiTheme="minorHAnsi" w:hAnsiTheme="minorHAnsi" w:cstheme="minorHAnsi"/>
          <w:sz w:val="22"/>
          <w:szCs w:val="22"/>
        </w:rPr>
      </w:pPr>
      <w:r w:rsidRPr="005A7BA5">
        <w:rPr>
          <w:rFonts w:asciiTheme="minorHAnsi" w:hAnsiTheme="minorHAnsi" w:cstheme="minorHAnsi"/>
          <w:sz w:val="22"/>
        </w:rPr>
        <w:t>pełnomocnictwo lub inny dokument potwierdzający umocowanie do reprezentowania wykonawcy – j</w:t>
      </w:r>
      <w:r w:rsidR="00B150F4" w:rsidRPr="005A7BA5">
        <w:rPr>
          <w:rFonts w:asciiTheme="minorHAnsi" w:hAnsiTheme="minorHAnsi" w:cstheme="minorHAnsi"/>
          <w:sz w:val="22"/>
        </w:rPr>
        <w:t xml:space="preserve">eżeli w imieniu wykonawcy działa osoba, której umocowanie do jego reprezentowania nie wynika z dokumentów, o których mowa </w:t>
      </w:r>
      <w:r w:rsidR="00CE41F7" w:rsidRPr="005A7BA5">
        <w:rPr>
          <w:rFonts w:asciiTheme="minorHAnsi" w:hAnsiTheme="minorHAnsi" w:cstheme="minorHAnsi"/>
          <w:sz w:val="22"/>
        </w:rPr>
        <w:t xml:space="preserve">w </w:t>
      </w:r>
      <w:proofErr w:type="spellStart"/>
      <w:r w:rsidR="00893D04" w:rsidRPr="005A7BA5">
        <w:rPr>
          <w:rFonts w:asciiTheme="minorHAnsi" w:hAnsiTheme="minorHAnsi" w:cstheme="minorHAnsi"/>
          <w:sz w:val="22"/>
        </w:rPr>
        <w:t>p</w:t>
      </w:r>
      <w:r w:rsidR="00CE41F7" w:rsidRPr="005A7BA5">
        <w:rPr>
          <w:rFonts w:asciiTheme="minorHAnsi" w:hAnsiTheme="minorHAnsi" w:cstheme="minorHAnsi"/>
          <w:sz w:val="22"/>
        </w:rPr>
        <w:t>pkt</w:t>
      </w:r>
      <w:proofErr w:type="spellEnd"/>
      <w:r w:rsidR="00CE41F7" w:rsidRPr="005A7BA5">
        <w:rPr>
          <w:rFonts w:asciiTheme="minorHAnsi" w:hAnsiTheme="minorHAnsi" w:cstheme="minorHAnsi"/>
          <w:sz w:val="22"/>
        </w:rPr>
        <w:t xml:space="preserve"> 2</w:t>
      </w:r>
      <w:r w:rsidR="00723D53" w:rsidRPr="005A7BA5">
        <w:rPr>
          <w:rFonts w:asciiTheme="minorHAnsi" w:hAnsiTheme="minorHAnsi" w:cstheme="minorHAnsi"/>
          <w:sz w:val="22"/>
        </w:rPr>
        <w:t>)</w:t>
      </w:r>
      <w:r w:rsidR="00CE41F7" w:rsidRPr="005A7BA5">
        <w:rPr>
          <w:rFonts w:asciiTheme="minorHAnsi" w:hAnsiTheme="minorHAnsi" w:cstheme="minorHAnsi"/>
          <w:sz w:val="22"/>
        </w:rPr>
        <w:t xml:space="preserve"> powyżej</w:t>
      </w:r>
      <w:r w:rsidR="00C7746B" w:rsidRPr="005A7BA5">
        <w:rPr>
          <w:rFonts w:asciiTheme="minorHAnsi" w:hAnsiTheme="minorHAnsi" w:cstheme="minorHAnsi"/>
          <w:sz w:val="22"/>
        </w:rPr>
        <w:t xml:space="preserve">. </w:t>
      </w:r>
      <w:r w:rsidR="00344D57" w:rsidRPr="005A7BA5">
        <w:rPr>
          <w:rFonts w:asciiTheme="minorHAnsi" w:hAnsiTheme="minorHAnsi" w:cstheme="minorHAnsi"/>
          <w:sz w:val="22"/>
        </w:rPr>
        <w:t>Postanowienie niniejsze stosuje się odpowiednio do osoby działającej w imieniu wykonawców wspólnie ubiegających się o udzielenie zamówienia publicznego</w:t>
      </w:r>
      <w:r w:rsidR="00FD1921" w:rsidRPr="005A7BA5">
        <w:rPr>
          <w:rFonts w:asciiTheme="minorHAnsi" w:hAnsiTheme="minorHAnsi" w:cstheme="minorHAnsi"/>
          <w:sz w:val="22"/>
        </w:rPr>
        <w:t xml:space="preserve">, do osoby </w:t>
      </w:r>
      <w:r w:rsidR="00FD1921" w:rsidRPr="005A7BA5">
        <w:rPr>
          <w:rFonts w:asciiTheme="minorHAnsi" w:hAnsiTheme="minorHAnsi" w:cstheme="minorHAnsi"/>
          <w:sz w:val="22"/>
        </w:rPr>
        <w:lastRenderedPageBreak/>
        <w:t>działającej w imieniu podmiotu udostępniającego zasoby na zasadach określonych w art. 118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002563A5" w:rsidRPr="005A7BA5">
        <w:rPr>
          <w:rFonts w:asciiTheme="minorHAnsi" w:hAnsiTheme="minorHAnsi" w:cstheme="minorHAnsi"/>
          <w:sz w:val="22"/>
        </w:rPr>
        <w:t>.</w:t>
      </w:r>
      <w:r w:rsidR="00E613DE" w:rsidRPr="005A7BA5">
        <w:rPr>
          <w:rFonts w:asciiTheme="minorHAnsi" w:hAnsiTheme="minorHAnsi" w:cstheme="minorHAnsi"/>
          <w:sz w:val="22"/>
        </w:rPr>
        <w:t xml:space="preserve"> </w:t>
      </w:r>
      <w:r w:rsidR="00D31A21" w:rsidRPr="005A7BA5">
        <w:rPr>
          <w:rFonts w:asciiTheme="minorHAnsi" w:hAnsiTheme="minorHAnsi" w:cstheme="minorHAnsi"/>
          <w:sz w:val="22"/>
          <w:szCs w:val="22"/>
        </w:rPr>
        <w:t xml:space="preserve">Pełnomocnictwo winno być </w:t>
      </w:r>
      <w:r w:rsidR="007F0555" w:rsidRPr="005A7BA5">
        <w:rPr>
          <w:rFonts w:asciiTheme="minorHAnsi" w:hAnsiTheme="minorHAnsi" w:cstheme="minorHAnsi"/>
          <w:sz w:val="22"/>
          <w:szCs w:val="22"/>
        </w:rPr>
        <w:t xml:space="preserve">udzielone przez osobę uprawnioną do reprezentowania </w:t>
      </w:r>
      <w:r w:rsidR="00B602B0" w:rsidRPr="005A7BA5">
        <w:rPr>
          <w:rFonts w:asciiTheme="minorHAnsi" w:hAnsiTheme="minorHAnsi" w:cstheme="minorHAnsi"/>
          <w:sz w:val="22"/>
          <w:szCs w:val="22"/>
        </w:rPr>
        <w:t xml:space="preserve">odpowiednio </w:t>
      </w:r>
      <w:r w:rsidR="007F0555" w:rsidRPr="005A7BA5">
        <w:rPr>
          <w:rFonts w:asciiTheme="minorHAnsi" w:hAnsiTheme="minorHAnsi" w:cstheme="minorHAnsi"/>
          <w:sz w:val="22"/>
          <w:szCs w:val="22"/>
        </w:rPr>
        <w:t>wykonawcy</w:t>
      </w:r>
      <w:r w:rsidR="00B602B0" w:rsidRPr="005A7BA5">
        <w:rPr>
          <w:rFonts w:asciiTheme="minorHAnsi" w:hAnsiTheme="minorHAnsi" w:cstheme="minorHAnsi"/>
          <w:sz w:val="22"/>
          <w:szCs w:val="22"/>
        </w:rPr>
        <w:t>, wykonawców wspólnie ubiegających się o udzielenie zamówienia publicznego</w:t>
      </w:r>
      <w:r w:rsidR="007F0555" w:rsidRPr="005A7BA5">
        <w:rPr>
          <w:rFonts w:asciiTheme="minorHAnsi" w:hAnsiTheme="minorHAnsi" w:cstheme="minorHAnsi"/>
          <w:sz w:val="22"/>
          <w:szCs w:val="22"/>
        </w:rPr>
        <w:t xml:space="preserve"> </w:t>
      </w:r>
      <w:r w:rsidR="00B602B0" w:rsidRPr="005A7BA5">
        <w:rPr>
          <w:rFonts w:asciiTheme="minorHAnsi" w:hAnsiTheme="minorHAnsi" w:cstheme="minorHAnsi"/>
          <w:sz w:val="22"/>
          <w:szCs w:val="22"/>
        </w:rPr>
        <w:t xml:space="preserve">lub podmiotu udostępniającego zasoby </w:t>
      </w:r>
      <w:r w:rsidR="007F0555" w:rsidRPr="005A7BA5">
        <w:rPr>
          <w:rFonts w:asciiTheme="minorHAnsi" w:hAnsiTheme="minorHAnsi" w:cstheme="minorHAnsi"/>
          <w:sz w:val="22"/>
          <w:szCs w:val="22"/>
        </w:rPr>
        <w:t xml:space="preserve">oraz </w:t>
      </w:r>
      <w:r w:rsidR="00D31A21" w:rsidRPr="005A7BA5">
        <w:rPr>
          <w:rFonts w:asciiTheme="minorHAnsi" w:hAnsiTheme="minorHAnsi" w:cstheme="minorHAnsi"/>
          <w:sz w:val="22"/>
          <w:szCs w:val="22"/>
        </w:rPr>
        <w:t>złożone w postaci elektronicznej w oryginale lub elektronicznej kopii poświadczonej za zgodność z oryginałem przez notariusza</w:t>
      </w:r>
      <w:r w:rsidR="00E82AAA" w:rsidRPr="005A7BA5">
        <w:rPr>
          <w:rFonts w:asciiTheme="minorHAnsi" w:hAnsiTheme="minorHAnsi" w:cstheme="minorHAnsi"/>
          <w:sz w:val="22"/>
          <w:szCs w:val="22"/>
        </w:rPr>
        <w:t>.</w:t>
      </w:r>
    </w:p>
    <w:p w14:paraId="14B428F0" w14:textId="77777777" w:rsidR="00F95081" w:rsidRPr="005A7BA5" w:rsidRDefault="002E23A9" w:rsidP="006B711F">
      <w:pPr>
        <w:numPr>
          <w:ilvl w:val="2"/>
          <w:numId w:val="10"/>
        </w:numPr>
        <w:tabs>
          <w:tab w:val="clear" w:pos="1168"/>
          <w:tab w:val="num" w:pos="851"/>
        </w:tabs>
        <w:spacing w:line="276" w:lineRule="auto"/>
        <w:ind w:left="851" w:hanging="426"/>
        <w:jc w:val="both"/>
        <w:rPr>
          <w:rFonts w:asciiTheme="minorHAnsi" w:hAnsiTheme="minorHAnsi" w:cstheme="minorHAnsi"/>
          <w:sz w:val="22"/>
          <w:szCs w:val="22"/>
        </w:rPr>
      </w:pPr>
      <w:r w:rsidRPr="005A7BA5">
        <w:rPr>
          <w:rFonts w:asciiTheme="minorHAnsi" w:hAnsiTheme="minorHAnsi" w:cstheme="minorHAnsi"/>
          <w:sz w:val="22"/>
          <w:szCs w:val="22"/>
        </w:rPr>
        <w:t xml:space="preserve">pełnomocnictwo w przypadku </w:t>
      </w:r>
      <w:r w:rsidR="00B308DF" w:rsidRPr="005A7BA5">
        <w:rPr>
          <w:rFonts w:asciiTheme="minorHAnsi" w:hAnsiTheme="minorHAnsi" w:cstheme="minorHAnsi"/>
          <w:sz w:val="22"/>
          <w:szCs w:val="22"/>
        </w:rPr>
        <w:t>w</w:t>
      </w:r>
      <w:r w:rsidRPr="005A7BA5">
        <w:rPr>
          <w:rFonts w:asciiTheme="minorHAnsi" w:hAnsiTheme="minorHAnsi" w:cstheme="minorHAnsi"/>
          <w:sz w:val="22"/>
          <w:szCs w:val="22"/>
        </w:rPr>
        <w:t>ykonawców</w:t>
      </w:r>
      <w:r w:rsidR="00F55EB1" w:rsidRPr="005A7BA5">
        <w:rPr>
          <w:rFonts w:asciiTheme="minorHAnsi" w:hAnsiTheme="minorHAnsi" w:cstheme="minorHAnsi"/>
          <w:sz w:val="22"/>
          <w:szCs w:val="22"/>
        </w:rPr>
        <w:t xml:space="preserve"> </w:t>
      </w:r>
      <w:r w:rsidRPr="005A7BA5">
        <w:rPr>
          <w:rFonts w:asciiTheme="minorHAnsi" w:hAnsiTheme="minorHAnsi" w:cstheme="minorHAnsi"/>
          <w:sz w:val="22"/>
          <w:szCs w:val="22"/>
        </w:rPr>
        <w:t xml:space="preserve">wspólnie </w:t>
      </w:r>
      <w:r w:rsidR="00F55EB1" w:rsidRPr="005A7BA5">
        <w:rPr>
          <w:rFonts w:asciiTheme="minorHAnsi" w:hAnsiTheme="minorHAnsi" w:cstheme="minorHAnsi"/>
          <w:sz w:val="22"/>
          <w:szCs w:val="22"/>
        </w:rPr>
        <w:t>ubiegający</w:t>
      </w:r>
      <w:r w:rsidRPr="005A7BA5">
        <w:rPr>
          <w:rFonts w:asciiTheme="minorHAnsi" w:hAnsiTheme="minorHAnsi" w:cstheme="minorHAnsi"/>
          <w:sz w:val="22"/>
          <w:szCs w:val="22"/>
        </w:rPr>
        <w:t>ch się</w:t>
      </w:r>
      <w:r w:rsidR="00F55EB1" w:rsidRPr="005A7BA5">
        <w:rPr>
          <w:rFonts w:asciiTheme="minorHAnsi" w:hAnsiTheme="minorHAnsi" w:cstheme="minorHAnsi"/>
          <w:sz w:val="22"/>
          <w:szCs w:val="22"/>
        </w:rPr>
        <w:t xml:space="preserve"> o udzielenie zamówienia (konsorcjum</w:t>
      </w:r>
      <w:r w:rsidR="00314F3B" w:rsidRPr="005A7BA5">
        <w:rPr>
          <w:rFonts w:asciiTheme="minorHAnsi" w:hAnsiTheme="minorHAnsi" w:cstheme="minorHAnsi"/>
          <w:sz w:val="22"/>
          <w:szCs w:val="22"/>
        </w:rPr>
        <w:t>, spółka cywilna</w:t>
      </w:r>
      <w:r w:rsidR="00F55EB1" w:rsidRPr="005A7BA5">
        <w:rPr>
          <w:rFonts w:asciiTheme="minorHAnsi" w:hAnsiTheme="minorHAnsi" w:cstheme="minorHAnsi"/>
          <w:sz w:val="22"/>
          <w:szCs w:val="22"/>
        </w:rPr>
        <w:t xml:space="preserve">) </w:t>
      </w:r>
      <w:r w:rsidRPr="005A7BA5">
        <w:rPr>
          <w:rFonts w:asciiTheme="minorHAnsi" w:hAnsiTheme="minorHAnsi" w:cstheme="minorHAnsi"/>
          <w:sz w:val="22"/>
          <w:szCs w:val="22"/>
        </w:rPr>
        <w:t xml:space="preserve">– </w:t>
      </w:r>
      <w:r w:rsidR="00F55EB1" w:rsidRPr="005A7BA5">
        <w:rPr>
          <w:rFonts w:asciiTheme="minorHAnsi" w:hAnsiTheme="minorHAnsi" w:cstheme="minorHAnsi"/>
          <w:sz w:val="22"/>
          <w:szCs w:val="22"/>
        </w:rPr>
        <w:t xml:space="preserve">ustanawiają </w:t>
      </w:r>
      <w:r w:rsidRPr="005A7BA5">
        <w:rPr>
          <w:rFonts w:asciiTheme="minorHAnsi" w:hAnsiTheme="minorHAnsi" w:cstheme="minorHAnsi"/>
          <w:sz w:val="22"/>
          <w:szCs w:val="22"/>
        </w:rPr>
        <w:t xml:space="preserve">oni </w:t>
      </w:r>
      <w:r w:rsidR="00F55EB1" w:rsidRPr="005A7BA5">
        <w:rPr>
          <w:rFonts w:asciiTheme="minorHAnsi" w:hAnsiTheme="minorHAnsi" w:cstheme="minorHAnsi"/>
          <w:sz w:val="22"/>
          <w:szCs w:val="22"/>
        </w:rPr>
        <w:t>pełnomocnika do reprezentowania ich w postępowaniu, albo r</w:t>
      </w:r>
      <w:r w:rsidR="00183F19" w:rsidRPr="005A7BA5">
        <w:rPr>
          <w:rFonts w:asciiTheme="minorHAnsi" w:hAnsiTheme="minorHAnsi" w:cstheme="minorHAnsi"/>
          <w:sz w:val="22"/>
          <w:szCs w:val="22"/>
        </w:rPr>
        <w:t>eprezentowania w postępowaniu i </w:t>
      </w:r>
      <w:r w:rsidR="00F55EB1" w:rsidRPr="005A7BA5">
        <w:rPr>
          <w:rFonts w:asciiTheme="minorHAnsi" w:hAnsiTheme="minorHAnsi" w:cstheme="minorHAnsi"/>
          <w:sz w:val="22"/>
          <w:szCs w:val="22"/>
        </w:rPr>
        <w:t>zawarcia umowy w sprawie zamówienia publicznego. Pełnomocnictwo winno być udzielone przez wszystkich wykonawców wchodzących w skład konsorcjum</w:t>
      </w:r>
      <w:r w:rsidR="00314F3B" w:rsidRPr="005A7BA5">
        <w:rPr>
          <w:rFonts w:asciiTheme="minorHAnsi" w:hAnsiTheme="minorHAnsi" w:cstheme="minorHAnsi"/>
          <w:sz w:val="22"/>
          <w:szCs w:val="22"/>
        </w:rPr>
        <w:t xml:space="preserve"> lub spółki cywilnej</w:t>
      </w:r>
      <w:r w:rsidR="00F55EB1" w:rsidRPr="005A7BA5">
        <w:rPr>
          <w:rFonts w:asciiTheme="minorHAnsi" w:hAnsiTheme="minorHAnsi" w:cstheme="minorHAnsi"/>
          <w:sz w:val="22"/>
          <w:szCs w:val="22"/>
        </w:rPr>
        <w:t xml:space="preserve"> oraz </w:t>
      </w:r>
      <w:r w:rsidR="00427AFB" w:rsidRPr="005A7BA5">
        <w:rPr>
          <w:rFonts w:asciiTheme="minorHAnsi" w:hAnsiTheme="minorHAnsi" w:cstheme="minorHAnsi"/>
          <w:sz w:val="22"/>
          <w:szCs w:val="22"/>
        </w:rPr>
        <w:t>zło</w:t>
      </w:r>
      <w:r w:rsidRPr="005A7BA5">
        <w:rPr>
          <w:rFonts w:asciiTheme="minorHAnsi" w:hAnsiTheme="minorHAnsi" w:cstheme="minorHAnsi"/>
          <w:sz w:val="22"/>
          <w:szCs w:val="22"/>
        </w:rPr>
        <w:t>żone w postaci elektronicznej w </w:t>
      </w:r>
      <w:r w:rsidR="00427AFB" w:rsidRPr="005A7BA5">
        <w:rPr>
          <w:rFonts w:asciiTheme="minorHAnsi" w:hAnsiTheme="minorHAnsi" w:cstheme="minorHAnsi"/>
          <w:sz w:val="22"/>
          <w:szCs w:val="22"/>
        </w:rPr>
        <w:t>oryginale lub elektronicznej</w:t>
      </w:r>
      <w:r w:rsidR="00F55EB1" w:rsidRPr="005A7BA5">
        <w:rPr>
          <w:rFonts w:asciiTheme="minorHAnsi" w:hAnsiTheme="minorHAnsi" w:cstheme="minorHAnsi"/>
          <w:sz w:val="22"/>
          <w:szCs w:val="22"/>
        </w:rPr>
        <w:t xml:space="preserve"> kopii poświadczonej </w:t>
      </w:r>
      <w:r w:rsidR="00427AFB" w:rsidRPr="005A7BA5">
        <w:rPr>
          <w:rFonts w:asciiTheme="minorHAnsi" w:hAnsiTheme="minorHAnsi" w:cstheme="minorHAnsi"/>
          <w:sz w:val="22"/>
          <w:szCs w:val="22"/>
        </w:rPr>
        <w:t>za</w:t>
      </w:r>
      <w:r w:rsidR="00AB572B" w:rsidRPr="005A7BA5">
        <w:rPr>
          <w:rFonts w:asciiTheme="minorHAnsi" w:hAnsiTheme="minorHAnsi" w:cstheme="minorHAnsi"/>
          <w:sz w:val="22"/>
          <w:szCs w:val="22"/>
        </w:rPr>
        <w:t xml:space="preserve"> zgodność z </w:t>
      </w:r>
      <w:r w:rsidR="00427AFB" w:rsidRPr="005A7BA5">
        <w:rPr>
          <w:rFonts w:asciiTheme="minorHAnsi" w:hAnsiTheme="minorHAnsi" w:cstheme="minorHAnsi"/>
          <w:sz w:val="22"/>
          <w:szCs w:val="22"/>
        </w:rPr>
        <w:t>oryginałem przez notariusza</w:t>
      </w:r>
      <w:r w:rsidR="004052BA" w:rsidRPr="005A7BA5">
        <w:rPr>
          <w:rFonts w:asciiTheme="minorHAnsi" w:hAnsiTheme="minorHAnsi" w:cstheme="minorHAnsi"/>
          <w:sz w:val="22"/>
          <w:szCs w:val="22"/>
        </w:rPr>
        <w:t>,</w:t>
      </w:r>
    </w:p>
    <w:p w14:paraId="5E933176" w14:textId="77777777" w:rsidR="00ED1C19" w:rsidRPr="005A7BA5" w:rsidRDefault="000B0D68" w:rsidP="006B711F">
      <w:pPr>
        <w:numPr>
          <w:ilvl w:val="2"/>
          <w:numId w:val="10"/>
        </w:numPr>
        <w:tabs>
          <w:tab w:val="clear" w:pos="1168"/>
          <w:tab w:val="num" w:pos="851"/>
        </w:tabs>
        <w:spacing w:line="276" w:lineRule="auto"/>
        <w:ind w:left="851" w:hanging="426"/>
        <w:jc w:val="both"/>
        <w:rPr>
          <w:rFonts w:asciiTheme="minorHAnsi" w:hAnsiTheme="minorHAnsi" w:cstheme="minorHAnsi"/>
          <w:b/>
          <w:sz w:val="22"/>
          <w:szCs w:val="22"/>
        </w:rPr>
      </w:pPr>
      <w:r w:rsidRPr="005A7BA5">
        <w:rPr>
          <w:rFonts w:asciiTheme="minorHAnsi" w:hAnsiTheme="minorHAnsi" w:cstheme="minorHAnsi"/>
          <w:b/>
          <w:sz w:val="22"/>
          <w:szCs w:val="22"/>
        </w:rPr>
        <w:t>w przypadku polegania przez wykonaw</w:t>
      </w:r>
      <w:r w:rsidR="000F1CC1" w:rsidRPr="005A7BA5">
        <w:rPr>
          <w:rFonts w:asciiTheme="minorHAnsi" w:hAnsiTheme="minorHAnsi" w:cstheme="minorHAnsi"/>
          <w:b/>
          <w:sz w:val="22"/>
          <w:szCs w:val="22"/>
        </w:rPr>
        <w:t>c</w:t>
      </w:r>
      <w:r w:rsidRPr="005A7BA5">
        <w:rPr>
          <w:rFonts w:asciiTheme="minorHAnsi" w:hAnsiTheme="minorHAnsi" w:cstheme="minorHAnsi"/>
          <w:b/>
          <w:sz w:val="22"/>
          <w:szCs w:val="22"/>
        </w:rPr>
        <w:t>ę</w:t>
      </w:r>
      <w:r w:rsidR="00ED1C19" w:rsidRPr="005A7BA5">
        <w:rPr>
          <w:rFonts w:asciiTheme="minorHAnsi" w:hAnsiTheme="minorHAnsi" w:cstheme="minorHAnsi"/>
          <w:b/>
          <w:sz w:val="22"/>
          <w:szCs w:val="22"/>
        </w:rPr>
        <w:t xml:space="preserve"> na zdolnościach lub sytuacji po</w:t>
      </w:r>
      <w:r w:rsidR="000F1CC1" w:rsidRPr="005A7BA5">
        <w:rPr>
          <w:rFonts w:asciiTheme="minorHAnsi" w:hAnsiTheme="minorHAnsi" w:cstheme="minorHAnsi"/>
          <w:b/>
          <w:sz w:val="22"/>
          <w:szCs w:val="22"/>
        </w:rPr>
        <w:t>dmiotów udostępniających zasoby –</w:t>
      </w:r>
      <w:r w:rsidR="00ED1C19" w:rsidRPr="005A7BA5">
        <w:rPr>
          <w:rFonts w:asciiTheme="minorHAnsi" w:hAnsiTheme="minorHAnsi" w:cstheme="minorHAnsi"/>
          <w:b/>
          <w:sz w:val="22"/>
          <w:szCs w:val="22"/>
        </w:rPr>
        <w:t xml:space="preserve"> </w:t>
      </w:r>
      <w:r w:rsidR="00ED1C19" w:rsidRPr="005A7BA5">
        <w:rPr>
          <w:rFonts w:asciiTheme="minorHAnsi" w:hAnsiTheme="minorHAnsi" w:cstheme="minorHAnsi"/>
          <w:b/>
          <w:sz w:val="22"/>
        </w:rPr>
        <w:t xml:space="preserve">zobowiązanie, o którym mowa w </w:t>
      </w:r>
      <w:r w:rsidR="00C43D7A" w:rsidRPr="005A7BA5">
        <w:rPr>
          <w:rFonts w:asciiTheme="minorHAnsi" w:hAnsiTheme="minorHAnsi" w:cstheme="minorHAnsi"/>
          <w:b/>
          <w:sz w:val="22"/>
        </w:rPr>
        <w:t xml:space="preserve">rozdziale IV </w:t>
      </w:r>
      <w:r w:rsidR="00ED1C19" w:rsidRPr="005A7BA5">
        <w:rPr>
          <w:rFonts w:asciiTheme="minorHAnsi" w:hAnsiTheme="minorHAnsi" w:cstheme="minorHAnsi"/>
          <w:b/>
          <w:sz w:val="22"/>
        </w:rPr>
        <w:t>pkt</w:t>
      </w:r>
      <w:r w:rsidR="00C43D7A" w:rsidRPr="005A7BA5">
        <w:rPr>
          <w:rFonts w:asciiTheme="minorHAnsi" w:hAnsiTheme="minorHAnsi" w:cstheme="minorHAnsi"/>
          <w:b/>
          <w:sz w:val="22"/>
        </w:rPr>
        <w:t xml:space="preserve"> </w:t>
      </w:r>
      <w:r w:rsidR="00D27FAD" w:rsidRPr="005A7BA5">
        <w:rPr>
          <w:rFonts w:asciiTheme="minorHAnsi" w:hAnsiTheme="minorHAnsi" w:cstheme="minorHAnsi"/>
          <w:b/>
          <w:sz w:val="22"/>
        </w:rPr>
        <w:t>8</w:t>
      </w:r>
      <w:r w:rsidR="00C43D7A" w:rsidRPr="005A7BA5">
        <w:rPr>
          <w:rFonts w:asciiTheme="minorHAnsi" w:hAnsiTheme="minorHAnsi" w:cstheme="minorHAnsi"/>
          <w:b/>
          <w:sz w:val="22"/>
        </w:rPr>
        <w:t xml:space="preserve"> SWZ,</w:t>
      </w:r>
      <w:r w:rsidR="00ED1C19" w:rsidRPr="005A7BA5">
        <w:rPr>
          <w:rFonts w:asciiTheme="minorHAnsi" w:hAnsiTheme="minorHAnsi" w:cstheme="minorHAnsi"/>
          <w:b/>
          <w:sz w:val="22"/>
        </w:rPr>
        <w:t xml:space="preserve"> podmiotu udostępniającego zasoby do oddania mu do dyspozycji niezbędnych zasobów na potrzeby realizacji zamówienia lub inny podmiotowy środek dowodowy potwierdzający, że wykonawca realizując zamówienie, będzie dysponował niez</w:t>
      </w:r>
      <w:r w:rsidR="00F61D51" w:rsidRPr="005A7BA5">
        <w:rPr>
          <w:rFonts w:asciiTheme="minorHAnsi" w:hAnsiTheme="minorHAnsi" w:cstheme="minorHAnsi"/>
          <w:b/>
          <w:sz w:val="22"/>
        </w:rPr>
        <w:t>będnymi zasobami tych podmiotów</w:t>
      </w:r>
      <w:r w:rsidR="00C85D29" w:rsidRPr="005A7BA5">
        <w:rPr>
          <w:rFonts w:asciiTheme="minorHAnsi" w:hAnsiTheme="minorHAnsi" w:cstheme="minorHAnsi"/>
          <w:sz w:val="22"/>
        </w:rPr>
        <w:t>.</w:t>
      </w:r>
    </w:p>
    <w:p w14:paraId="4FDD7780" w14:textId="77777777" w:rsidR="00516366" w:rsidRPr="005A7BA5" w:rsidRDefault="00516366" w:rsidP="00437E78">
      <w:pPr>
        <w:pStyle w:val="Akapitzlist"/>
        <w:numPr>
          <w:ilvl w:val="3"/>
          <w:numId w:val="18"/>
        </w:numPr>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W przypadku, gdy złożona przez wykonawcę kopia dokumentu będzie nieczytelna lub będzie budzić wątpliwości co do jej prawdziwości, zamawiający może zażądać przedstawienia oryginału lub notarialnie poświadczonej kopii dokumentu</w:t>
      </w:r>
      <w:r w:rsidR="00707079" w:rsidRPr="005A7BA5">
        <w:rPr>
          <w:rFonts w:asciiTheme="minorHAnsi" w:hAnsiTheme="minorHAnsi" w:cstheme="minorHAnsi"/>
          <w:sz w:val="22"/>
          <w:szCs w:val="22"/>
        </w:rPr>
        <w:t xml:space="preserve"> lub oświadczenia</w:t>
      </w:r>
      <w:r w:rsidRPr="005A7BA5">
        <w:rPr>
          <w:rFonts w:asciiTheme="minorHAnsi" w:hAnsiTheme="minorHAnsi" w:cstheme="minorHAnsi"/>
          <w:sz w:val="22"/>
          <w:szCs w:val="22"/>
        </w:rPr>
        <w:t>.</w:t>
      </w:r>
    </w:p>
    <w:p w14:paraId="7E3E3819" w14:textId="77777777" w:rsidR="00516366" w:rsidRPr="005A7BA5" w:rsidRDefault="00516366" w:rsidP="00437E78">
      <w:pPr>
        <w:pStyle w:val="Akapitzlist"/>
        <w:numPr>
          <w:ilvl w:val="3"/>
          <w:numId w:val="18"/>
        </w:numPr>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Dokumenty i oświadczenia sporządzone w języku obcym należy złożyć wraz z tłumaczeniem na język polski.</w:t>
      </w:r>
    </w:p>
    <w:p w14:paraId="33FB05AD" w14:textId="77777777" w:rsidR="00516366" w:rsidRPr="005A7BA5" w:rsidRDefault="00516366" w:rsidP="00437E78">
      <w:pPr>
        <w:pStyle w:val="Akapitzlist"/>
        <w:numPr>
          <w:ilvl w:val="3"/>
          <w:numId w:val="18"/>
        </w:numPr>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W przypadku, gdy złożone przez wykonawców dokumenty, oświadczenia dotyczące warunków udziału w postępowaniu zawierają dane/informacje w innych walutach niż określono to w niniejszej</w:t>
      </w:r>
      <w:r w:rsidR="00ED4223" w:rsidRPr="005A7BA5">
        <w:rPr>
          <w:rFonts w:asciiTheme="minorHAnsi" w:hAnsiTheme="minorHAnsi" w:cstheme="minorHAnsi"/>
          <w:sz w:val="22"/>
          <w:szCs w:val="22"/>
        </w:rPr>
        <w:t xml:space="preserve"> SWZ</w:t>
      </w:r>
      <w:r w:rsidRPr="005A7BA5">
        <w:rPr>
          <w:rFonts w:asciiTheme="minorHAnsi" w:hAnsiTheme="minorHAnsi" w:cstheme="minorHAnsi"/>
          <w:sz w:val="22"/>
          <w:szCs w:val="22"/>
        </w:rPr>
        <w:t>, Zamawiający jako kurs przeliczeniowy waluty przyjmie kurs NBP z dnia wszczęcia postępowania. Jeżeli w dniu wszczęcia postępowania nie będzie opublikowany średni kurs walut przez NBP, Zamawiający</w:t>
      </w:r>
      <w:r w:rsidR="004F44F4" w:rsidRPr="005A7BA5">
        <w:rPr>
          <w:rFonts w:asciiTheme="minorHAnsi" w:hAnsiTheme="minorHAnsi" w:cstheme="minorHAnsi"/>
          <w:sz w:val="22"/>
          <w:szCs w:val="22"/>
        </w:rPr>
        <w:t xml:space="preserve"> przyjmie kurs przeliczeniowy z </w:t>
      </w:r>
      <w:r w:rsidRPr="005A7BA5">
        <w:rPr>
          <w:rFonts w:asciiTheme="minorHAnsi" w:hAnsiTheme="minorHAnsi" w:cstheme="minorHAnsi"/>
          <w:sz w:val="22"/>
          <w:szCs w:val="22"/>
        </w:rPr>
        <w:t>ostatniej opublikowanej tabeli kursów NBP przed</w:t>
      </w:r>
      <w:r w:rsidR="008E740C" w:rsidRPr="005A7BA5">
        <w:rPr>
          <w:rFonts w:asciiTheme="minorHAnsi" w:hAnsiTheme="minorHAnsi" w:cstheme="minorHAnsi"/>
          <w:sz w:val="22"/>
          <w:szCs w:val="22"/>
        </w:rPr>
        <w:t xml:space="preserve"> dniem wszczęcia postępowania o </w:t>
      </w:r>
      <w:r w:rsidRPr="005A7BA5">
        <w:rPr>
          <w:rFonts w:asciiTheme="minorHAnsi" w:hAnsiTheme="minorHAnsi" w:cstheme="minorHAnsi"/>
          <w:sz w:val="22"/>
          <w:szCs w:val="22"/>
        </w:rPr>
        <w:t>zamówieniu.</w:t>
      </w:r>
    </w:p>
    <w:p w14:paraId="40159B95" w14:textId="77777777" w:rsidR="00516366" w:rsidRPr="005A7BA5" w:rsidRDefault="00516366" w:rsidP="00F678CD">
      <w:pPr>
        <w:spacing w:line="276" w:lineRule="auto"/>
        <w:ind w:left="426"/>
        <w:jc w:val="both"/>
        <w:rPr>
          <w:rFonts w:asciiTheme="minorHAnsi" w:hAnsiTheme="minorHAnsi" w:cstheme="minorHAnsi"/>
          <w:sz w:val="22"/>
          <w:szCs w:val="22"/>
        </w:rPr>
      </w:pPr>
      <w:r w:rsidRPr="005A7BA5">
        <w:rPr>
          <w:rFonts w:asciiTheme="minorHAnsi" w:hAnsiTheme="minorHAnsi" w:cstheme="minorHAnsi"/>
          <w:sz w:val="22"/>
          <w:szCs w:val="22"/>
        </w:rPr>
        <w:t>Kursy walut dostępne są pod następującym adresem internetowym:</w:t>
      </w:r>
    </w:p>
    <w:p w14:paraId="17FE85E3" w14:textId="77777777" w:rsidR="00516366" w:rsidRPr="005A7BA5" w:rsidRDefault="00516366" w:rsidP="00F678CD">
      <w:pPr>
        <w:spacing w:line="276" w:lineRule="auto"/>
        <w:ind w:left="426"/>
        <w:jc w:val="both"/>
        <w:rPr>
          <w:rFonts w:asciiTheme="minorHAnsi" w:hAnsiTheme="minorHAnsi" w:cstheme="minorHAnsi"/>
          <w:sz w:val="22"/>
          <w:szCs w:val="22"/>
        </w:rPr>
      </w:pPr>
      <w:hyperlink r:id="rId12" w:history="1">
        <w:r w:rsidRPr="005A7BA5">
          <w:rPr>
            <w:rStyle w:val="Hipercze"/>
            <w:rFonts w:asciiTheme="minorHAnsi" w:hAnsiTheme="minorHAnsi" w:cstheme="minorHAnsi"/>
            <w:color w:val="auto"/>
            <w:sz w:val="22"/>
            <w:szCs w:val="22"/>
          </w:rPr>
          <w:t>http://www.nbp.pl/home.aspx?f=/kursy/kursy_archiwum.html</w:t>
        </w:r>
      </w:hyperlink>
    </w:p>
    <w:p w14:paraId="1A631861" w14:textId="77777777" w:rsidR="00516366" w:rsidRPr="005A7BA5" w:rsidRDefault="00516366" w:rsidP="00F678CD">
      <w:pPr>
        <w:spacing w:line="276" w:lineRule="auto"/>
        <w:ind w:left="426"/>
        <w:jc w:val="both"/>
        <w:rPr>
          <w:rFonts w:asciiTheme="minorHAnsi" w:hAnsiTheme="minorHAnsi" w:cstheme="minorHAnsi"/>
          <w:sz w:val="22"/>
          <w:szCs w:val="22"/>
        </w:rPr>
      </w:pPr>
      <w:r w:rsidRPr="005A7BA5">
        <w:rPr>
          <w:rFonts w:asciiTheme="minorHAnsi" w:hAnsiTheme="minorHAnsi" w:cstheme="minorHAnsi"/>
          <w:sz w:val="22"/>
          <w:szCs w:val="22"/>
        </w:rPr>
        <w:t>Zamawiający będzie korzystał z Archiwum kursów średnich – tabela A.</w:t>
      </w:r>
    </w:p>
    <w:p w14:paraId="66AAFC94" w14:textId="77777777" w:rsidR="003070B4" w:rsidRPr="005A7BA5" w:rsidRDefault="00516366" w:rsidP="00F678CD">
      <w:pPr>
        <w:spacing w:line="276" w:lineRule="auto"/>
        <w:ind w:left="426"/>
        <w:jc w:val="both"/>
        <w:rPr>
          <w:rFonts w:asciiTheme="minorHAnsi" w:hAnsiTheme="minorHAnsi" w:cstheme="minorHAnsi"/>
          <w:sz w:val="22"/>
          <w:szCs w:val="22"/>
        </w:rPr>
      </w:pPr>
      <w:hyperlink r:id="rId13" w:history="1">
        <w:r w:rsidRPr="005A7BA5">
          <w:rPr>
            <w:rStyle w:val="Hipercze"/>
            <w:rFonts w:asciiTheme="minorHAnsi" w:hAnsiTheme="minorHAnsi" w:cstheme="minorHAnsi"/>
            <w:color w:val="auto"/>
            <w:sz w:val="22"/>
            <w:szCs w:val="22"/>
          </w:rPr>
          <w:t>http://www.nbp.pl/home.aspx?c=/ascx/archa.ascx</w:t>
        </w:r>
      </w:hyperlink>
      <w:r w:rsidRPr="005A7BA5">
        <w:rPr>
          <w:rFonts w:asciiTheme="minorHAnsi" w:hAnsiTheme="minorHAnsi" w:cstheme="minorHAnsi"/>
          <w:sz w:val="22"/>
          <w:szCs w:val="22"/>
        </w:rPr>
        <w:t>.</w:t>
      </w:r>
    </w:p>
    <w:p w14:paraId="07D4E078" w14:textId="77777777" w:rsidR="00AB08B5" w:rsidRDefault="00AB08B5" w:rsidP="00FA3145">
      <w:pPr>
        <w:spacing w:line="276" w:lineRule="auto"/>
        <w:jc w:val="both"/>
        <w:rPr>
          <w:rFonts w:asciiTheme="minorHAnsi" w:hAnsiTheme="minorHAnsi" w:cstheme="minorHAnsi"/>
          <w:b/>
          <w:i/>
          <w:sz w:val="22"/>
          <w:szCs w:val="22"/>
        </w:rPr>
      </w:pPr>
    </w:p>
    <w:p w14:paraId="5AB964BD" w14:textId="77777777" w:rsidR="00EC7C97" w:rsidRPr="005A7BA5" w:rsidRDefault="00EC7C97" w:rsidP="00FA3145">
      <w:pPr>
        <w:spacing w:line="276" w:lineRule="auto"/>
        <w:jc w:val="both"/>
        <w:rPr>
          <w:rFonts w:asciiTheme="minorHAnsi" w:hAnsiTheme="minorHAnsi" w:cstheme="minorHAnsi"/>
          <w:b/>
          <w:i/>
          <w:sz w:val="22"/>
          <w:szCs w:val="22"/>
        </w:rPr>
      </w:pPr>
    </w:p>
    <w:p w14:paraId="0CB40ED9" w14:textId="77777777" w:rsidR="007B7170" w:rsidRPr="005A7BA5" w:rsidRDefault="007B7170"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WADIUM I ZABEZPIECZENIE NALEŻYTEGO WYKONANIA UMOWY</w:t>
      </w:r>
    </w:p>
    <w:p w14:paraId="363B2141" w14:textId="77777777" w:rsidR="00F74A4F" w:rsidRPr="005A7BA5" w:rsidRDefault="00F74A4F" w:rsidP="00F74A4F">
      <w:pPr>
        <w:spacing w:line="276" w:lineRule="auto"/>
        <w:rPr>
          <w:rFonts w:asciiTheme="minorHAnsi" w:hAnsiTheme="minorHAnsi" w:cstheme="minorHAnsi"/>
        </w:rPr>
      </w:pPr>
    </w:p>
    <w:p w14:paraId="72125371" w14:textId="434AF3D4" w:rsidR="00553699" w:rsidRPr="008553F0" w:rsidRDefault="00553699" w:rsidP="00553699">
      <w:pPr>
        <w:pStyle w:val="Tekstpodstawowy"/>
        <w:numPr>
          <w:ilvl w:val="0"/>
          <w:numId w:val="8"/>
        </w:numPr>
        <w:tabs>
          <w:tab w:val="clear" w:pos="142"/>
          <w:tab w:val="clear" w:pos="720"/>
        </w:tabs>
        <w:spacing w:line="276" w:lineRule="auto"/>
        <w:ind w:left="426" w:hanging="426"/>
        <w:rPr>
          <w:sz w:val="22"/>
          <w:szCs w:val="22"/>
        </w:rPr>
      </w:pPr>
      <w:r w:rsidRPr="00FA3145">
        <w:rPr>
          <w:sz w:val="22"/>
        </w:rPr>
        <w:t>Zamawiający przewiduje obowiązek wniesienia wadium przed upływem terminu składania ofert, w wysokości</w:t>
      </w:r>
      <w:r>
        <w:rPr>
          <w:sz w:val="22"/>
        </w:rPr>
        <w:t xml:space="preserve"> </w:t>
      </w:r>
      <w:r w:rsidR="008E1A79">
        <w:rPr>
          <w:b/>
          <w:bCs/>
          <w:sz w:val="22"/>
        </w:rPr>
        <w:t>1</w:t>
      </w:r>
      <w:r>
        <w:rPr>
          <w:b/>
          <w:bCs/>
          <w:sz w:val="22"/>
        </w:rPr>
        <w:t xml:space="preserve">0 </w:t>
      </w:r>
      <w:r w:rsidRPr="008553F0">
        <w:rPr>
          <w:b/>
          <w:bCs/>
          <w:sz w:val="22"/>
        </w:rPr>
        <w:t xml:space="preserve">000,00 </w:t>
      </w:r>
      <w:r w:rsidRPr="008553F0">
        <w:rPr>
          <w:b/>
          <w:sz w:val="22"/>
          <w:szCs w:val="22"/>
        </w:rPr>
        <w:t xml:space="preserve">PLN (słownie: </w:t>
      </w:r>
      <w:r w:rsidR="008E1A79">
        <w:rPr>
          <w:b/>
          <w:sz w:val="22"/>
          <w:szCs w:val="22"/>
        </w:rPr>
        <w:t>dziesięć</w:t>
      </w:r>
      <w:r>
        <w:rPr>
          <w:b/>
          <w:sz w:val="22"/>
          <w:szCs w:val="22"/>
        </w:rPr>
        <w:t xml:space="preserve"> </w:t>
      </w:r>
      <w:r w:rsidRPr="008553F0">
        <w:rPr>
          <w:b/>
          <w:sz w:val="22"/>
          <w:szCs w:val="22"/>
        </w:rPr>
        <w:t>tysięcy złotych 00/100)</w:t>
      </w:r>
      <w:r>
        <w:rPr>
          <w:sz w:val="22"/>
          <w:szCs w:val="22"/>
        </w:rPr>
        <w:t>.</w:t>
      </w:r>
    </w:p>
    <w:p w14:paraId="44181C66" w14:textId="77777777" w:rsidR="00553699" w:rsidRPr="002E70F1" w:rsidRDefault="00553699" w:rsidP="00553699">
      <w:pPr>
        <w:pStyle w:val="Tekstpodstawowy"/>
        <w:numPr>
          <w:ilvl w:val="0"/>
          <w:numId w:val="8"/>
        </w:numPr>
        <w:tabs>
          <w:tab w:val="clear" w:pos="142"/>
          <w:tab w:val="clear" w:pos="720"/>
        </w:tabs>
        <w:spacing w:line="276" w:lineRule="auto"/>
        <w:ind w:left="426" w:hanging="426"/>
        <w:rPr>
          <w:sz w:val="22"/>
        </w:rPr>
      </w:pPr>
      <w:r w:rsidRPr="00FA3145">
        <w:rPr>
          <w:sz w:val="22"/>
        </w:rPr>
        <w:t xml:space="preserve">Wadium może być wniesione w jednej lub kilku </w:t>
      </w:r>
      <w:r w:rsidRPr="002E70F1">
        <w:rPr>
          <w:sz w:val="22"/>
        </w:rPr>
        <w:t>następujących formach:</w:t>
      </w:r>
    </w:p>
    <w:p w14:paraId="6C0642C1" w14:textId="2B90A295" w:rsidR="00553699" w:rsidRPr="002E70F1" w:rsidRDefault="00553699" w:rsidP="00553699">
      <w:pPr>
        <w:pStyle w:val="Stopka"/>
        <w:numPr>
          <w:ilvl w:val="0"/>
          <w:numId w:val="7"/>
        </w:numPr>
        <w:tabs>
          <w:tab w:val="clear" w:pos="720"/>
          <w:tab w:val="clear" w:pos="4536"/>
          <w:tab w:val="clear" w:pos="9072"/>
        </w:tabs>
        <w:spacing w:line="276" w:lineRule="auto"/>
        <w:ind w:left="851" w:hanging="425"/>
        <w:jc w:val="both"/>
        <w:rPr>
          <w:sz w:val="22"/>
        </w:rPr>
      </w:pPr>
      <w:r w:rsidRPr="002E70F1">
        <w:rPr>
          <w:sz w:val="22"/>
        </w:rPr>
        <w:t xml:space="preserve">pieniądzu </w:t>
      </w:r>
      <w:r w:rsidRPr="002E70F1">
        <w:rPr>
          <w:b/>
          <w:sz w:val="22"/>
        </w:rPr>
        <w:t xml:space="preserve">(w tytule przelewu należy podać nr sprawy: </w:t>
      </w:r>
      <w:r>
        <w:rPr>
          <w:b/>
          <w:bCs/>
          <w:sz w:val="22"/>
        </w:rPr>
        <w:t>ZP.271.</w:t>
      </w:r>
      <w:r w:rsidR="00724230">
        <w:rPr>
          <w:b/>
          <w:bCs/>
          <w:sz w:val="22"/>
        </w:rPr>
        <w:t>5</w:t>
      </w:r>
      <w:r>
        <w:rPr>
          <w:b/>
          <w:bCs/>
          <w:sz w:val="22"/>
        </w:rPr>
        <w:t>.2026</w:t>
      </w:r>
      <w:r w:rsidRPr="002E70F1">
        <w:rPr>
          <w:b/>
          <w:sz w:val="22"/>
        </w:rPr>
        <w:t>)</w:t>
      </w:r>
      <w:r w:rsidRPr="002E70F1">
        <w:rPr>
          <w:sz w:val="22"/>
        </w:rPr>
        <w:t>;</w:t>
      </w:r>
    </w:p>
    <w:p w14:paraId="473BCDD0" w14:textId="77777777" w:rsidR="00553699" w:rsidRPr="00FA3145" w:rsidRDefault="00553699" w:rsidP="00553699">
      <w:pPr>
        <w:pStyle w:val="Stopka"/>
        <w:numPr>
          <w:ilvl w:val="0"/>
          <w:numId w:val="7"/>
        </w:numPr>
        <w:tabs>
          <w:tab w:val="clear" w:pos="720"/>
          <w:tab w:val="clear" w:pos="4536"/>
          <w:tab w:val="clear" w:pos="9072"/>
        </w:tabs>
        <w:spacing w:line="276" w:lineRule="auto"/>
        <w:ind w:left="851" w:hanging="425"/>
        <w:jc w:val="both"/>
        <w:rPr>
          <w:sz w:val="22"/>
        </w:rPr>
      </w:pPr>
      <w:r>
        <w:rPr>
          <w:sz w:val="22"/>
        </w:rPr>
        <w:lastRenderedPageBreak/>
        <w:t>gwarancjach bankowych;</w:t>
      </w:r>
    </w:p>
    <w:p w14:paraId="5C538D63" w14:textId="77777777" w:rsidR="00553699" w:rsidRPr="00FA3145" w:rsidRDefault="00553699" w:rsidP="00553699">
      <w:pPr>
        <w:pStyle w:val="Stopka"/>
        <w:numPr>
          <w:ilvl w:val="0"/>
          <w:numId w:val="7"/>
        </w:numPr>
        <w:tabs>
          <w:tab w:val="clear" w:pos="720"/>
          <w:tab w:val="clear" w:pos="4536"/>
          <w:tab w:val="clear" w:pos="9072"/>
        </w:tabs>
        <w:spacing w:line="276" w:lineRule="auto"/>
        <w:ind w:left="851" w:hanging="425"/>
        <w:jc w:val="both"/>
        <w:rPr>
          <w:sz w:val="22"/>
        </w:rPr>
      </w:pPr>
      <w:r>
        <w:rPr>
          <w:sz w:val="22"/>
        </w:rPr>
        <w:t>gwarancjach ubezpieczeniowych;</w:t>
      </w:r>
    </w:p>
    <w:p w14:paraId="0C63ED3A" w14:textId="77777777" w:rsidR="00553699" w:rsidRPr="00FA3145" w:rsidRDefault="00553699" w:rsidP="00553699">
      <w:pPr>
        <w:pStyle w:val="Stopka"/>
        <w:numPr>
          <w:ilvl w:val="0"/>
          <w:numId w:val="7"/>
        </w:numPr>
        <w:tabs>
          <w:tab w:val="clear" w:pos="720"/>
          <w:tab w:val="clear" w:pos="4536"/>
          <w:tab w:val="clear" w:pos="9072"/>
        </w:tabs>
        <w:spacing w:line="276" w:lineRule="auto"/>
        <w:ind w:left="851" w:hanging="425"/>
        <w:jc w:val="both"/>
        <w:rPr>
          <w:sz w:val="22"/>
        </w:rPr>
      </w:pPr>
      <w:r w:rsidRPr="00FA3145">
        <w:rPr>
          <w:sz w:val="22"/>
        </w:rPr>
        <w:t>poręczeniach udzielanych przez podmioty, o których mowa w art. 6b ust. 5 pkt 2 ustawy z dnia 9 listopada 2000 r. o utworzeniu polskiej Agencji Rozwoju Przedsiębiorczości (</w:t>
      </w:r>
      <w:proofErr w:type="spellStart"/>
      <w:r w:rsidRPr="007979B9">
        <w:rPr>
          <w:sz w:val="22"/>
        </w:rPr>
        <w:t>t.j</w:t>
      </w:r>
      <w:proofErr w:type="spellEnd"/>
      <w:r w:rsidRPr="007979B9">
        <w:rPr>
          <w:sz w:val="22"/>
        </w:rPr>
        <w:t>. Dz. U. z 2025 r. poz. 98</w:t>
      </w:r>
      <w:r w:rsidRPr="00FA3145">
        <w:rPr>
          <w:sz w:val="22"/>
        </w:rPr>
        <w:t>).</w:t>
      </w:r>
    </w:p>
    <w:p w14:paraId="709090E0" w14:textId="51C04281" w:rsidR="00553699" w:rsidRPr="00857833" w:rsidRDefault="00553699" w:rsidP="00553699">
      <w:pPr>
        <w:pStyle w:val="Tekstpodstawowy"/>
        <w:numPr>
          <w:ilvl w:val="0"/>
          <w:numId w:val="8"/>
        </w:numPr>
        <w:tabs>
          <w:tab w:val="clear" w:pos="142"/>
          <w:tab w:val="clear" w:pos="720"/>
        </w:tabs>
        <w:spacing w:line="276" w:lineRule="auto"/>
        <w:ind w:left="426" w:hanging="426"/>
        <w:rPr>
          <w:sz w:val="22"/>
        </w:rPr>
      </w:pPr>
      <w:r w:rsidRPr="00857833">
        <w:rPr>
          <w:sz w:val="22"/>
        </w:rPr>
        <w:t>Wadium wnoszone w pieniądzu należy wpłacać przelewem na rachunek bankowy Zamawiającego:</w:t>
      </w:r>
      <w:r w:rsidRPr="00857833">
        <w:rPr>
          <w:b/>
          <w:sz w:val="22"/>
        </w:rPr>
        <w:t xml:space="preserve"> </w:t>
      </w:r>
      <w:r w:rsidRPr="00C44281">
        <w:rPr>
          <w:b/>
          <w:sz w:val="22"/>
        </w:rPr>
        <w:t xml:space="preserve">Banku Spółdzielczym w </w:t>
      </w:r>
      <w:r>
        <w:rPr>
          <w:b/>
          <w:sz w:val="22"/>
        </w:rPr>
        <w:t>Gilowicach</w:t>
      </w:r>
      <w:r w:rsidRPr="00C44281">
        <w:rPr>
          <w:b/>
          <w:sz w:val="22"/>
        </w:rPr>
        <w:t xml:space="preserve"> nr rachunku </w:t>
      </w:r>
      <w:r w:rsidRPr="00A9732D">
        <w:rPr>
          <w:b/>
          <w:bCs/>
          <w:sz w:val="22"/>
        </w:rPr>
        <w:t>78 8141 0008 0000 0101 2000 0050</w:t>
      </w:r>
    </w:p>
    <w:p w14:paraId="7512D42A" w14:textId="428228AF" w:rsidR="00553699" w:rsidRPr="00FA3145" w:rsidRDefault="00553699" w:rsidP="00553699">
      <w:pPr>
        <w:pStyle w:val="Tekstpodstawowy"/>
        <w:numPr>
          <w:ilvl w:val="0"/>
          <w:numId w:val="8"/>
        </w:numPr>
        <w:tabs>
          <w:tab w:val="clear" w:pos="142"/>
          <w:tab w:val="clear" w:pos="720"/>
        </w:tabs>
        <w:spacing w:line="276" w:lineRule="auto"/>
        <w:ind w:left="426" w:hanging="426"/>
        <w:rPr>
          <w:sz w:val="22"/>
        </w:rPr>
      </w:pPr>
      <w:r w:rsidRPr="00857833">
        <w:rPr>
          <w:sz w:val="22"/>
        </w:rPr>
        <w:t>Terminowe wniesienie</w:t>
      </w:r>
      <w:r w:rsidRPr="00FA3145">
        <w:rPr>
          <w:sz w:val="22"/>
        </w:rPr>
        <w:t xml:space="preserve"> wadium w formie pieniężnej oznacza, że żądana przez Zamawiającego kwota została wpłacona w pełnej wysokości </w:t>
      </w:r>
      <w:r w:rsidRPr="00FA3145">
        <w:rPr>
          <w:b/>
          <w:sz w:val="22"/>
        </w:rPr>
        <w:t>przelewem</w:t>
      </w:r>
      <w:r w:rsidRPr="00FA3145">
        <w:rPr>
          <w:sz w:val="22"/>
        </w:rPr>
        <w:t xml:space="preserve"> na wskazany przez niego rachunek bankowy. Oznacza to, że wniesienie wadium w tej postaci jest skuteczne dopiero z chwilą </w:t>
      </w:r>
      <w:r w:rsidRPr="00FA3145">
        <w:rPr>
          <w:b/>
          <w:sz w:val="22"/>
        </w:rPr>
        <w:t>uznania rachunku Zamawiającego</w:t>
      </w:r>
      <w:r w:rsidRPr="00FA3145">
        <w:rPr>
          <w:sz w:val="22"/>
        </w:rPr>
        <w:t xml:space="preserve"> kwotą wadium </w:t>
      </w:r>
      <w:r w:rsidRPr="00FA3145">
        <w:rPr>
          <w:b/>
          <w:sz w:val="22"/>
        </w:rPr>
        <w:t>przed upływem terminu składania ofert</w:t>
      </w:r>
      <w:r w:rsidRPr="00FA3145">
        <w:rPr>
          <w:sz w:val="22"/>
        </w:rPr>
        <w:t>.</w:t>
      </w:r>
    </w:p>
    <w:p w14:paraId="6E623396" w14:textId="77777777" w:rsidR="00553699" w:rsidRPr="00FA3145" w:rsidRDefault="00553699" w:rsidP="00553699">
      <w:pPr>
        <w:pStyle w:val="Tekstpodstawowy"/>
        <w:numPr>
          <w:ilvl w:val="0"/>
          <w:numId w:val="8"/>
        </w:numPr>
        <w:tabs>
          <w:tab w:val="clear" w:pos="142"/>
          <w:tab w:val="clear" w:pos="720"/>
        </w:tabs>
        <w:spacing w:line="276" w:lineRule="auto"/>
        <w:ind w:left="426" w:hanging="426"/>
        <w:rPr>
          <w:sz w:val="22"/>
        </w:rPr>
      </w:pPr>
      <w:r w:rsidRPr="00FA3145">
        <w:rPr>
          <w:sz w:val="22"/>
        </w:rPr>
        <w:t>W przypadku wniesienia wadium w formie gwarancji lub poręczenia, o których mowa w ust. 3, Wykonawca przekazuje Zamawiającemu oryginał gwarancji lub poręczenia w postaci elektronicznej, do upływu terminu składania ofert. Zaleca się gwarancję lub poręczenie, o których mowa powyżej, dołączyć do dokumentów składanych wraz z ofertą.</w:t>
      </w:r>
    </w:p>
    <w:p w14:paraId="4861E3B9" w14:textId="77777777" w:rsidR="00553699" w:rsidRPr="00FA3145" w:rsidRDefault="00553699" w:rsidP="00553699">
      <w:pPr>
        <w:pStyle w:val="Tekstpodstawowy"/>
        <w:numPr>
          <w:ilvl w:val="0"/>
          <w:numId w:val="8"/>
        </w:numPr>
        <w:tabs>
          <w:tab w:val="clear" w:pos="142"/>
          <w:tab w:val="clear" w:pos="720"/>
        </w:tabs>
        <w:spacing w:line="276" w:lineRule="auto"/>
        <w:ind w:left="426" w:hanging="426"/>
        <w:rPr>
          <w:sz w:val="22"/>
        </w:rPr>
      </w:pPr>
      <w:r w:rsidRPr="00FA3145">
        <w:rPr>
          <w:sz w:val="22"/>
        </w:rPr>
        <w:t>Wadium wniesione w formie poręczeń lub gwarancji będzie akceptowane przez Zamawiającego, jeżeli będzie zawierać wszystkie określone ustawą</w:t>
      </w:r>
      <w:r>
        <w:rPr>
          <w:sz w:val="22"/>
        </w:rPr>
        <w:t xml:space="preserve"> </w:t>
      </w:r>
      <w:proofErr w:type="spellStart"/>
      <w:r>
        <w:rPr>
          <w:sz w:val="22"/>
        </w:rPr>
        <w:t>Pzp</w:t>
      </w:r>
      <w:proofErr w:type="spellEnd"/>
      <w:r w:rsidRPr="00FA3145">
        <w:rPr>
          <w:sz w:val="22"/>
        </w:rPr>
        <w:t xml:space="preserve"> przypadki utraty wadium przez Wykonawcę, klauzulę o nieodwołalności oraz zapewnienie bezwarunkowej wypłaty przez gwaranta na pierwsze pisemne żądanie Zamawiającego, pełnej kwoty wadium w przypadkach wymienionych w art. 98 ust. 6 ustawy</w:t>
      </w:r>
      <w:r>
        <w:rPr>
          <w:sz w:val="22"/>
        </w:rPr>
        <w:t xml:space="preserve"> </w:t>
      </w:r>
      <w:proofErr w:type="spellStart"/>
      <w:r>
        <w:rPr>
          <w:sz w:val="22"/>
        </w:rPr>
        <w:t>Pzp</w:t>
      </w:r>
      <w:proofErr w:type="spellEnd"/>
      <w:r w:rsidRPr="00FA3145">
        <w:rPr>
          <w:sz w:val="22"/>
        </w:rPr>
        <w:t>.</w:t>
      </w:r>
    </w:p>
    <w:p w14:paraId="6E6A0F23" w14:textId="77777777" w:rsidR="00553699" w:rsidRPr="00FA3145" w:rsidRDefault="00553699" w:rsidP="00553699">
      <w:pPr>
        <w:pStyle w:val="Tekstpodstawowy"/>
        <w:numPr>
          <w:ilvl w:val="0"/>
          <w:numId w:val="8"/>
        </w:numPr>
        <w:tabs>
          <w:tab w:val="clear" w:pos="142"/>
          <w:tab w:val="clear" w:pos="720"/>
        </w:tabs>
        <w:spacing w:line="276" w:lineRule="auto"/>
        <w:ind w:left="426" w:hanging="426"/>
        <w:rPr>
          <w:sz w:val="22"/>
        </w:rPr>
      </w:pPr>
      <w:r w:rsidRPr="00FA3145">
        <w:rPr>
          <w:sz w:val="22"/>
        </w:rPr>
        <w:t>Oferta niezabezpieczona wadium zostanie odrzucona.</w:t>
      </w:r>
    </w:p>
    <w:p w14:paraId="75D3B73C" w14:textId="77777777" w:rsidR="00553699" w:rsidRPr="00FA3145" w:rsidRDefault="00553699" w:rsidP="00553699">
      <w:pPr>
        <w:pStyle w:val="Tekstpodstawowy"/>
        <w:numPr>
          <w:ilvl w:val="0"/>
          <w:numId w:val="8"/>
        </w:numPr>
        <w:tabs>
          <w:tab w:val="clear" w:pos="142"/>
          <w:tab w:val="clear" w:pos="720"/>
        </w:tabs>
        <w:spacing w:line="276" w:lineRule="auto"/>
        <w:ind w:left="426" w:hanging="426"/>
        <w:rPr>
          <w:sz w:val="22"/>
        </w:rPr>
      </w:pPr>
      <w:r w:rsidRPr="00FA3145">
        <w:rPr>
          <w:sz w:val="22"/>
          <w:szCs w:val="22"/>
        </w:rPr>
        <w:t>Wadium będzie utrzymane nieprzerwanie do dnia upływu terminu związania ofertą, z wyjątkiem przypadków, o których mowa w art. 98 ust. 1 pkt 2 i 3 oraz ust. 2 ustawy</w:t>
      </w:r>
      <w:r>
        <w:rPr>
          <w:sz w:val="22"/>
          <w:szCs w:val="22"/>
        </w:rPr>
        <w:t xml:space="preserve"> </w:t>
      </w:r>
      <w:proofErr w:type="spellStart"/>
      <w:r>
        <w:rPr>
          <w:sz w:val="22"/>
          <w:szCs w:val="22"/>
        </w:rPr>
        <w:t>Pzp</w:t>
      </w:r>
      <w:proofErr w:type="spellEnd"/>
      <w:r w:rsidRPr="00FA3145">
        <w:rPr>
          <w:sz w:val="22"/>
          <w:szCs w:val="22"/>
        </w:rPr>
        <w:t>.</w:t>
      </w:r>
    </w:p>
    <w:p w14:paraId="56296D02" w14:textId="77777777" w:rsidR="00553699" w:rsidRPr="00FA3145" w:rsidRDefault="00553699" w:rsidP="00553699">
      <w:pPr>
        <w:pStyle w:val="Tekstpodstawowy"/>
        <w:numPr>
          <w:ilvl w:val="0"/>
          <w:numId w:val="8"/>
        </w:numPr>
        <w:tabs>
          <w:tab w:val="clear" w:pos="142"/>
          <w:tab w:val="clear" w:pos="720"/>
        </w:tabs>
        <w:spacing w:line="276" w:lineRule="auto"/>
        <w:ind w:left="426" w:hanging="426"/>
        <w:rPr>
          <w:sz w:val="22"/>
        </w:rPr>
      </w:pPr>
      <w:r w:rsidRPr="00FA3145">
        <w:rPr>
          <w:sz w:val="22"/>
        </w:rPr>
        <w:t>Złożenie wniosku o zwrot wadium, o którym mowa w art. 98 ust. 2 ustawy</w:t>
      </w:r>
      <w:r>
        <w:rPr>
          <w:sz w:val="22"/>
        </w:rPr>
        <w:t xml:space="preserve"> </w:t>
      </w:r>
      <w:proofErr w:type="spellStart"/>
      <w:r>
        <w:rPr>
          <w:sz w:val="22"/>
        </w:rPr>
        <w:t>Pzp</w:t>
      </w:r>
      <w:proofErr w:type="spellEnd"/>
      <w:r w:rsidRPr="00FA3145">
        <w:rPr>
          <w:sz w:val="22"/>
        </w:rPr>
        <w:t>, powoduje rozwiązanie stosunku prawnego z wykonawcą wraz z utratą przez niego prawa do korzystania ze środków ochrony prawnej, o których mowa w rozdziale XIX SWZ.</w:t>
      </w:r>
    </w:p>
    <w:p w14:paraId="0E47DB71" w14:textId="77777777" w:rsidR="00553699" w:rsidRPr="00FA3145" w:rsidRDefault="00553699" w:rsidP="00553699">
      <w:pPr>
        <w:pStyle w:val="Tekstpodstawowy"/>
        <w:numPr>
          <w:ilvl w:val="0"/>
          <w:numId w:val="8"/>
        </w:numPr>
        <w:tabs>
          <w:tab w:val="clear" w:pos="142"/>
          <w:tab w:val="clear" w:pos="720"/>
        </w:tabs>
        <w:spacing w:line="276" w:lineRule="auto"/>
        <w:ind w:left="426" w:hanging="426"/>
        <w:rPr>
          <w:sz w:val="22"/>
        </w:rPr>
      </w:pPr>
      <w:r w:rsidRPr="00FA3145">
        <w:rPr>
          <w:sz w:val="22"/>
        </w:rPr>
        <w:t>Zamawiający zatrzymuje wadium wraz z odsetkami, a w przypadku wadium wniesionego w formie gwarancji lub poręczenia, o których mowa w ust. 3 występuje odpowiednio do gwaranta lub poręczyciela z żądaniem zapłaty wadium, jeżeli:</w:t>
      </w:r>
    </w:p>
    <w:p w14:paraId="75BA3F3C" w14:textId="77777777" w:rsidR="00553699" w:rsidRPr="00FA3145" w:rsidRDefault="00553699" w:rsidP="00553699">
      <w:pPr>
        <w:pStyle w:val="Tekstpodstawowy"/>
        <w:numPr>
          <w:ilvl w:val="3"/>
          <w:numId w:val="16"/>
        </w:numPr>
        <w:tabs>
          <w:tab w:val="clear" w:pos="142"/>
        </w:tabs>
        <w:spacing w:line="276" w:lineRule="auto"/>
        <w:ind w:left="851" w:hanging="426"/>
        <w:rPr>
          <w:sz w:val="22"/>
        </w:rPr>
      </w:pPr>
      <w:r w:rsidRPr="00FA3145">
        <w:rPr>
          <w:sz w:val="22"/>
        </w:rPr>
        <w:t>wykonawca w odpowiedzi na wezwanie, o którym mowa w art. 107 ust. 2 lub art. 128 ust. 1 ustawy</w:t>
      </w:r>
      <w:r>
        <w:rPr>
          <w:sz w:val="22"/>
        </w:rPr>
        <w:t xml:space="preserve"> </w:t>
      </w:r>
      <w:proofErr w:type="spellStart"/>
      <w:r>
        <w:rPr>
          <w:sz w:val="22"/>
        </w:rPr>
        <w:t>Pzp</w:t>
      </w:r>
      <w:proofErr w:type="spellEnd"/>
      <w:r w:rsidRPr="00FA3145">
        <w:rPr>
          <w:sz w:val="22"/>
        </w:rPr>
        <w:t>, z przyczyn leżących po jego stronie, nie złożył podmiotowych środków dowodowych lub przedmiotowych środków dowodowych potwierdzających okoliczności, o których mowa w art. 57 lub art. 106 ust. 1 ustawy</w:t>
      </w:r>
      <w:r>
        <w:rPr>
          <w:sz w:val="22"/>
        </w:rPr>
        <w:t xml:space="preserve"> </w:t>
      </w:r>
      <w:proofErr w:type="spellStart"/>
      <w:r>
        <w:rPr>
          <w:sz w:val="22"/>
        </w:rPr>
        <w:t>Pzp</w:t>
      </w:r>
      <w:proofErr w:type="spellEnd"/>
      <w:r w:rsidRPr="00FA3145">
        <w:rPr>
          <w:sz w:val="22"/>
        </w:rPr>
        <w:t>, oświadczenia, o którym mowa w art. 125 ust. 1 ustawy</w:t>
      </w:r>
      <w:r>
        <w:rPr>
          <w:sz w:val="22"/>
        </w:rPr>
        <w:t xml:space="preserve"> </w:t>
      </w:r>
      <w:proofErr w:type="spellStart"/>
      <w:r>
        <w:rPr>
          <w:sz w:val="22"/>
        </w:rPr>
        <w:t>Pzp</w:t>
      </w:r>
      <w:proofErr w:type="spellEnd"/>
      <w:r w:rsidRPr="00FA3145">
        <w:rPr>
          <w:sz w:val="22"/>
        </w:rPr>
        <w:t>, innych dokumentów lub oświadczeń, lub nie wyraził zgody na poprawienie omyłki, o której mowa w art. 223 ust. 2 pkt 3) ustawy</w:t>
      </w:r>
      <w:r>
        <w:rPr>
          <w:sz w:val="22"/>
        </w:rPr>
        <w:t xml:space="preserve"> </w:t>
      </w:r>
      <w:proofErr w:type="spellStart"/>
      <w:r>
        <w:rPr>
          <w:sz w:val="22"/>
        </w:rPr>
        <w:t>Pzp</w:t>
      </w:r>
      <w:proofErr w:type="spellEnd"/>
      <w:r w:rsidRPr="00FA3145">
        <w:rPr>
          <w:sz w:val="22"/>
        </w:rPr>
        <w:t>, co spowodowało brak możliwości wybrania oferty złożonej przez wykonawcę jako najkorzystniejszej;</w:t>
      </w:r>
    </w:p>
    <w:p w14:paraId="0518E20D" w14:textId="77777777" w:rsidR="00553699" w:rsidRPr="00FA3145" w:rsidRDefault="00553699" w:rsidP="00553699">
      <w:pPr>
        <w:pStyle w:val="Tekstpodstawowy"/>
        <w:numPr>
          <w:ilvl w:val="3"/>
          <w:numId w:val="16"/>
        </w:numPr>
        <w:tabs>
          <w:tab w:val="clear" w:pos="142"/>
        </w:tabs>
        <w:spacing w:line="276" w:lineRule="auto"/>
        <w:ind w:left="851" w:hanging="426"/>
        <w:rPr>
          <w:sz w:val="22"/>
        </w:rPr>
      </w:pPr>
      <w:r w:rsidRPr="00FA3145">
        <w:rPr>
          <w:sz w:val="22"/>
        </w:rPr>
        <w:t>wykonawca, którego oferta została wybrana:</w:t>
      </w:r>
    </w:p>
    <w:p w14:paraId="26A4CCF0" w14:textId="77777777" w:rsidR="00553699" w:rsidRPr="00FA3145" w:rsidRDefault="00553699" w:rsidP="00553699">
      <w:pPr>
        <w:pStyle w:val="Tekstpodstawowy"/>
        <w:numPr>
          <w:ilvl w:val="7"/>
          <w:numId w:val="16"/>
        </w:numPr>
        <w:tabs>
          <w:tab w:val="clear" w:pos="142"/>
        </w:tabs>
        <w:spacing w:line="276" w:lineRule="auto"/>
        <w:ind w:left="1276" w:hanging="426"/>
        <w:rPr>
          <w:sz w:val="22"/>
        </w:rPr>
      </w:pPr>
      <w:r w:rsidRPr="00FA3145">
        <w:rPr>
          <w:sz w:val="22"/>
        </w:rPr>
        <w:t>odmówił podpisania umowy w sprawie zamówienia publicznego na warunkach określonych w ofercie,</w:t>
      </w:r>
    </w:p>
    <w:p w14:paraId="1B56E037" w14:textId="77777777" w:rsidR="00553699" w:rsidRDefault="00553699" w:rsidP="00553699">
      <w:pPr>
        <w:pStyle w:val="Tekstpodstawowy"/>
        <w:numPr>
          <w:ilvl w:val="7"/>
          <w:numId w:val="16"/>
        </w:numPr>
        <w:tabs>
          <w:tab w:val="clear" w:pos="142"/>
        </w:tabs>
        <w:spacing w:line="276" w:lineRule="auto"/>
        <w:ind w:left="1276" w:hanging="426"/>
        <w:rPr>
          <w:sz w:val="22"/>
        </w:rPr>
      </w:pPr>
      <w:r w:rsidRPr="00FA3145">
        <w:rPr>
          <w:sz w:val="22"/>
        </w:rPr>
        <w:t>nie wniósł wymaganego zabezpieczenia należytego wykonania umowy</w:t>
      </w:r>
      <w:r>
        <w:rPr>
          <w:sz w:val="22"/>
        </w:rPr>
        <w:t>,</w:t>
      </w:r>
    </w:p>
    <w:p w14:paraId="6EE46D54" w14:textId="77777777" w:rsidR="00553699" w:rsidRPr="008553F0" w:rsidRDefault="00553699" w:rsidP="00553699">
      <w:pPr>
        <w:pStyle w:val="Tekstpodstawowy"/>
        <w:numPr>
          <w:ilvl w:val="7"/>
          <w:numId w:val="16"/>
        </w:numPr>
        <w:tabs>
          <w:tab w:val="clear" w:pos="142"/>
        </w:tabs>
        <w:spacing w:line="276" w:lineRule="auto"/>
        <w:ind w:left="1276" w:hanging="426"/>
        <w:rPr>
          <w:sz w:val="22"/>
        </w:rPr>
      </w:pPr>
      <w:r w:rsidRPr="008553F0">
        <w:rPr>
          <w:sz w:val="22"/>
        </w:rPr>
        <w:t>zawarcie umowy w sprawie zamówienia publicznego stało się niemożliwe z przyczyn leżących po stronie wykonawcy, którego oferta została wybrana.</w:t>
      </w:r>
    </w:p>
    <w:p w14:paraId="6A4983E3" w14:textId="754B2991" w:rsidR="00F74A4F" w:rsidRPr="005A7BA5" w:rsidRDefault="00F74A4F" w:rsidP="00F74A4F">
      <w:pPr>
        <w:pStyle w:val="Tekstpodstawowy"/>
        <w:numPr>
          <w:ilvl w:val="0"/>
          <w:numId w:val="8"/>
        </w:numPr>
        <w:tabs>
          <w:tab w:val="clear" w:pos="142"/>
          <w:tab w:val="clear" w:pos="720"/>
        </w:tabs>
        <w:spacing w:line="276" w:lineRule="auto"/>
        <w:ind w:left="426" w:hanging="426"/>
        <w:rPr>
          <w:rFonts w:asciiTheme="minorHAnsi" w:hAnsiTheme="minorHAnsi" w:cstheme="minorHAnsi"/>
          <w:sz w:val="22"/>
        </w:rPr>
      </w:pPr>
      <w:r w:rsidRPr="005A7BA5">
        <w:rPr>
          <w:rFonts w:asciiTheme="minorHAnsi" w:hAnsiTheme="minorHAnsi" w:cstheme="minorHAnsi"/>
          <w:sz w:val="22"/>
        </w:rPr>
        <w:t xml:space="preserve">Przed zawarciem umowy Zamawiający będzie wymagał wniesienia </w:t>
      </w:r>
      <w:r w:rsidRPr="005A7BA5">
        <w:rPr>
          <w:rFonts w:asciiTheme="minorHAnsi" w:hAnsiTheme="minorHAnsi" w:cstheme="minorHAnsi"/>
          <w:b/>
          <w:sz w:val="22"/>
        </w:rPr>
        <w:t>zabezpieczenia należytego wykonania umowy</w:t>
      </w:r>
      <w:r w:rsidRPr="005A7BA5">
        <w:rPr>
          <w:rFonts w:asciiTheme="minorHAnsi" w:hAnsiTheme="minorHAnsi" w:cstheme="minorHAnsi"/>
          <w:sz w:val="22"/>
        </w:rPr>
        <w:t xml:space="preserve"> od Wybranego Wykonawcy w </w:t>
      </w:r>
      <w:r w:rsidRPr="005A7BA5">
        <w:rPr>
          <w:rFonts w:asciiTheme="minorHAnsi" w:hAnsiTheme="minorHAnsi" w:cstheme="minorHAnsi"/>
          <w:b/>
          <w:sz w:val="22"/>
        </w:rPr>
        <w:t>wysokości 5% brutto wartości umowy</w:t>
      </w:r>
      <w:r w:rsidR="00553699">
        <w:rPr>
          <w:rFonts w:asciiTheme="minorHAnsi" w:hAnsiTheme="minorHAnsi" w:cstheme="minorHAnsi"/>
          <w:b/>
          <w:sz w:val="22"/>
        </w:rPr>
        <w:t>.</w:t>
      </w:r>
    </w:p>
    <w:p w14:paraId="21558D22" w14:textId="77777777" w:rsidR="00F74A4F" w:rsidRPr="005A7BA5" w:rsidRDefault="00F74A4F" w:rsidP="00F74A4F">
      <w:pPr>
        <w:pStyle w:val="Tekstpodstawowy"/>
        <w:numPr>
          <w:ilvl w:val="0"/>
          <w:numId w:val="8"/>
        </w:numPr>
        <w:tabs>
          <w:tab w:val="clear" w:pos="142"/>
          <w:tab w:val="clear" w:pos="720"/>
        </w:tabs>
        <w:spacing w:line="276" w:lineRule="auto"/>
        <w:ind w:left="426" w:hanging="426"/>
        <w:rPr>
          <w:rFonts w:asciiTheme="minorHAnsi" w:hAnsiTheme="minorHAnsi" w:cstheme="minorHAnsi"/>
          <w:sz w:val="22"/>
        </w:rPr>
      </w:pPr>
      <w:r w:rsidRPr="005A7BA5">
        <w:rPr>
          <w:rFonts w:asciiTheme="minorHAnsi" w:hAnsiTheme="minorHAnsi" w:cstheme="minorHAnsi"/>
          <w:sz w:val="22"/>
        </w:rPr>
        <w:lastRenderedPageBreak/>
        <w:t xml:space="preserve">Zabezpieczenie może być wniesione w jednej lub kilku formach przewidzianych art. 450 ustawy </w:t>
      </w:r>
      <w:proofErr w:type="spellStart"/>
      <w:r w:rsidRPr="005A7BA5">
        <w:rPr>
          <w:rFonts w:asciiTheme="minorHAnsi" w:hAnsiTheme="minorHAnsi" w:cstheme="minorHAnsi"/>
          <w:sz w:val="22"/>
        </w:rPr>
        <w:t>Pzp</w:t>
      </w:r>
      <w:proofErr w:type="spellEnd"/>
      <w:r w:rsidRPr="005A7BA5">
        <w:rPr>
          <w:rFonts w:asciiTheme="minorHAnsi" w:hAnsiTheme="minorHAnsi" w:cstheme="minorHAnsi"/>
          <w:sz w:val="22"/>
        </w:rPr>
        <w:t>.</w:t>
      </w:r>
    </w:p>
    <w:p w14:paraId="6A1419E1" w14:textId="77777777" w:rsidR="00F74A4F" w:rsidRPr="005A7BA5" w:rsidRDefault="00F74A4F" w:rsidP="00F74A4F">
      <w:pPr>
        <w:pStyle w:val="Tekstpodstawowy"/>
        <w:numPr>
          <w:ilvl w:val="0"/>
          <w:numId w:val="8"/>
        </w:numPr>
        <w:tabs>
          <w:tab w:val="clear" w:pos="142"/>
          <w:tab w:val="clear" w:pos="720"/>
        </w:tabs>
        <w:spacing w:line="276" w:lineRule="auto"/>
        <w:ind w:left="426" w:hanging="426"/>
        <w:rPr>
          <w:rFonts w:asciiTheme="minorHAnsi" w:hAnsiTheme="minorHAnsi" w:cstheme="minorHAnsi"/>
          <w:sz w:val="22"/>
        </w:rPr>
      </w:pPr>
      <w:r w:rsidRPr="005A7BA5">
        <w:rPr>
          <w:rFonts w:asciiTheme="minorHAnsi" w:hAnsiTheme="minorHAnsi" w:cstheme="minorHAnsi"/>
          <w:sz w:val="22"/>
        </w:rPr>
        <w:t xml:space="preserve">Jeżeli zabezpieczenie będzie składane w postaci gwarancji bankowej lub ubezpieczeniowej, gwarancja ta powinna być nieodwołalna, bezwarunkowa i „na pierwsze żądanie”. Termin ważności gwarancji winien być równy: okresowi rękojmi za wady lub gwarancji powiększonemu o 14 dni – w zakresie kwoty stanowiącej 30% zabezpieczenia oraz terminowi końcowego wykonania robót powiększonemu o 30 dni – w zakresie kwoty stanowiącej 70% zabezpieczenia. </w:t>
      </w:r>
    </w:p>
    <w:p w14:paraId="2031C659" w14:textId="7908E21E" w:rsidR="00F74A4F" w:rsidRPr="005A7BA5" w:rsidRDefault="00F74A4F" w:rsidP="00F74A4F">
      <w:pPr>
        <w:pStyle w:val="Tekstpodstawowy"/>
        <w:numPr>
          <w:ilvl w:val="0"/>
          <w:numId w:val="8"/>
        </w:numPr>
        <w:tabs>
          <w:tab w:val="clear" w:pos="142"/>
          <w:tab w:val="clear" w:pos="720"/>
        </w:tabs>
        <w:spacing w:line="276" w:lineRule="auto"/>
        <w:ind w:left="426" w:hanging="426"/>
        <w:rPr>
          <w:rFonts w:asciiTheme="minorHAnsi" w:hAnsiTheme="minorHAnsi" w:cstheme="minorHAnsi"/>
          <w:sz w:val="22"/>
        </w:rPr>
      </w:pPr>
      <w:r w:rsidRPr="005A7BA5">
        <w:rPr>
          <w:rFonts w:asciiTheme="minorHAnsi" w:hAnsiTheme="minorHAnsi" w:cstheme="minorHAnsi"/>
          <w:sz w:val="22"/>
        </w:rPr>
        <w:t>Obowiązkiem wykonawcy jest wniesienie zabezpieczenia należytego wykonania umowy przed jej zawarciem. W przypadku wniesienia zabezpieczenia w formie pieniężnej żądana przez Zamawiającego kwota winna zostać wpłacona w pełnej wysokości przelewem na rachunek bankowy Zamawiającego:</w:t>
      </w:r>
      <w:r w:rsidRPr="005A7BA5">
        <w:rPr>
          <w:rFonts w:asciiTheme="minorHAnsi" w:hAnsiTheme="minorHAnsi" w:cstheme="minorHAnsi"/>
          <w:b/>
          <w:sz w:val="22"/>
        </w:rPr>
        <w:t xml:space="preserve"> </w:t>
      </w:r>
      <w:r w:rsidR="00F56130" w:rsidRPr="00C44281">
        <w:rPr>
          <w:b/>
          <w:sz w:val="22"/>
        </w:rPr>
        <w:t xml:space="preserve">Banku Spółdzielczym w </w:t>
      </w:r>
      <w:r w:rsidR="00F56130">
        <w:rPr>
          <w:b/>
          <w:sz w:val="22"/>
        </w:rPr>
        <w:t>Gilowicach</w:t>
      </w:r>
      <w:r w:rsidR="00F56130" w:rsidRPr="00C44281">
        <w:rPr>
          <w:b/>
          <w:sz w:val="22"/>
        </w:rPr>
        <w:t xml:space="preserve"> nr rachunku </w:t>
      </w:r>
      <w:r w:rsidR="00F56130" w:rsidRPr="00A9732D">
        <w:rPr>
          <w:b/>
          <w:bCs/>
          <w:sz w:val="22"/>
        </w:rPr>
        <w:t>78 8141 0008 0000 0101 2000 0050</w:t>
      </w:r>
      <w:r w:rsidRPr="005A7BA5">
        <w:rPr>
          <w:rFonts w:asciiTheme="minorHAnsi" w:hAnsiTheme="minorHAnsi" w:cstheme="minorHAnsi"/>
          <w:sz w:val="22"/>
        </w:rPr>
        <w:t>, przed zawarciem umowy. Wniesienie zabezpieczenia należytego wykonania umowy w w/w postaci jest skuteczne dopiero z chwilą uznania rachunku Zamawiającego kwotą zabezpieczenia. Stosowne dokumenty potwierdzające wniesienie zabezpieczenia w innych formach winny zostać złożone w kasie Zamawiającego przed zawarciem umowy.</w:t>
      </w:r>
    </w:p>
    <w:p w14:paraId="3093169B" w14:textId="77777777" w:rsidR="00F74A4F" w:rsidRPr="005A7BA5" w:rsidRDefault="00F74A4F" w:rsidP="00F74A4F">
      <w:pPr>
        <w:pStyle w:val="Tekstpodstawowy"/>
        <w:numPr>
          <w:ilvl w:val="0"/>
          <w:numId w:val="8"/>
        </w:numPr>
        <w:tabs>
          <w:tab w:val="clear" w:pos="142"/>
          <w:tab w:val="clear" w:pos="720"/>
        </w:tabs>
        <w:spacing w:line="276" w:lineRule="auto"/>
        <w:ind w:left="426" w:hanging="426"/>
        <w:rPr>
          <w:rFonts w:asciiTheme="minorHAnsi" w:hAnsiTheme="minorHAnsi" w:cstheme="minorHAnsi"/>
          <w:sz w:val="22"/>
        </w:rPr>
      </w:pPr>
      <w:r w:rsidRPr="005A7BA5">
        <w:rPr>
          <w:rFonts w:asciiTheme="minorHAnsi" w:hAnsiTheme="minorHAnsi" w:cstheme="minorHAnsi"/>
          <w:sz w:val="22"/>
        </w:rPr>
        <w:t>Pozostałe warunki dotyczące zabezpieczenia należytego wykonania umowy regulują art. 449</w:t>
      </w:r>
      <w:r w:rsidRPr="005A7BA5">
        <w:rPr>
          <w:rFonts w:asciiTheme="minorHAnsi" w:hAnsiTheme="minorHAnsi" w:cstheme="minorHAnsi"/>
          <w:sz w:val="22"/>
        </w:rPr>
        <w:noBreakHyphen/>
        <w:t xml:space="preserve">453 ustawy </w:t>
      </w:r>
      <w:proofErr w:type="spellStart"/>
      <w:r w:rsidRPr="005A7BA5">
        <w:rPr>
          <w:rFonts w:asciiTheme="minorHAnsi" w:hAnsiTheme="minorHAnsi" w:cstheme="minorHAnsi"/>
          <w:sz w:val="22"/>
        </w:rPr>
        <w:t>Pzp</w:t>
      </w:r>
      <w:proofErr w:type="spellEnd"/>
      <w:r w:rsidRPr="005A7BA5">
        <w:rPr>
          <w:rFonts w:asciiTheme="minorHAnsi" w:hAnsiTheme="minorHAnsi" w:cstheme="minorHAnsi"/>
          <w:sz w:val="22"/>
        </w:rPr>
        <w:t>.</w:t>
      </w:r>
    </w:p>
    <w:p w14:paraId="15D6FCB9" w14:textId="77777777" w:rsidR="00F74A4F" w:rsidRPr="005A7BA5" w:rsidRDefault="00F74A4F" w:rsidP="00F74A4F">
      <w:pPr>
        <w:spacing w:line="276" w:lineRule="auto"/>
        <w:ind w:left="1418" w:hanging="1418"/>
        <w:jc w:val="both"/>
        <w:rPr>
          <w:rFonts w:asciiTheme="minorHAnsi" w:hAnsiTheme="minorHAnsi" w:cstheme="minorHAnsi"/>
          <w:i/>
          <w:sz w:val="22"/>
        </w:rPr>
      </w:pPr>
    </w:p>
    <w:p w14:paraId="1059B940" w14:textId="77777777" w:rsidR="007B7170" w:rsidRPr="005A7BA5" w:rsidRDefault="007B7170"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OPIS SPOSOBU PRZYGOTOWANIA OFERT</w:t>
      </w:r>
    </w:p>
    <w:p w14:paraId="3775E466" w14:textId="77777777" w:rsidR="006E5DC9" w:rsidRPr="005A7BA5" w:rsidRDefault="006E5DC9" w:rsidP="006E5DC9">
      <w:pPr>
        <w:pStyle w:val="Nagwek3"/>
        <w:spacing w:line="276" w:lineRule="auto"/>
        <w:rPr>
          <w:rFonts w:asciiTheme="minorHAnsi" w:hAnsiTheme="minorHAnsi" w:cstheme="minorHAnsi"/>
          <w:caps/>
          <w:sz w:val="22"/>
        </w:rPr>
      </w:pPr>
    </w:p>
    <w:p w14:paraId="40C7EA02" w14:textId="77777777" w:rsidR="006E5DC9" w:rsidRPr="005A7BA5" w:rsidRDefault="006E5DC9" w:rsidP="006E5DC9">
      <w:pPr>
        <w:numPr>
          <w:ilvl w:val="0"/>
          <w:numId w:val="1"/>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Oferta winna być zgodna z ustawą </w:t>
      </w:r>
      <w:proofErr w:type="spellStart"/>
      <w:r w:rsidRPr="005A7BA5">
        <w:rPr>
          <w:rFonts w:asciiTheme="minorHAnsi" w:hAnsiTheme="minorHAnsi" w:cstheme="minorHAnsi"/>
          <w:sz w:val="22"/>
        </w:rPr>
        <w:t>Pzp</w:t>
      </w:r>
      <w:proofErr w:type="spellEnd"/>
      <w:r w:rsidRPr="005A7BA5">
        <w:rPr>
          <w:rFonts w:asciiTheme="minorHAnsi" w:hAnsiTheme="minorHAnsi" w:cstheme="minorHAnsi"/>
          <w:sz w:val="22"/>
        </w:rPr>
        <w:t xml:space="preserve"> i treść oferty winna być zgodna z treścią niniejszej SWZ.</w:t>
      </w:r>
    </w:p>
    <w:p w14:paraId="5069171B" w14:textId="77777777" w:rsidR="006E5DC9" w:rsidRPr="005A7BA5" w:rsidRDefault="006E5DC9" w:rsidP="006E5DC9">
      <w:pPr>
        <w:numPr>
          <w:ilvl w:val="0"/>
          <w:numId w:val="1"/>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Ofertę składa się, pod rygorem nieważności </w:t>
      </w:r>
      <w:r w:rsidRPr="005A7BA5">
        <w:rPr>
          <w:rFonts w:asciiTheme="minorHAnsi" w:eastAsia="Arial" w:hAnsiTheme="minorHAnsi" w:cstheme="minorHAnsi"/>
          <w:sz w:val="22"/>
          <w:szCs w:val="22"/>
        </w:rPr>
        <w:t>w formie elektronicznej, tj. w postaci elektronicznej opatrzonej kwalifikowanym podpisem elektronicznym lub postaci elektronicznej opatrzonej podpisem zaufanym lub podpisem osobistym</w:t>
      </w:r>
      <w:r w:rsidRPr="005A7BA5">
        <w:rPr>
          <w:rFonts w:asciiTheme="minorHAnsi" w:hAnsiTheme="minorHAnsi" w:cstheme="minorHAnsi"/>
          <w:sz w:val="22"/>
        </w:rPr>
        <w:t>.</w:t>
      </w:r>
    </w:p>
    <w:p w14:paraId="6AA8527A" w14:textId="77777777" w:rsidR="006E5DC9" w:rsidRPr="005A7BA5" w:rsidRDefault="006E5DC9" w:rsidP="006E5DC9">
      <w:pPr>
        <w:numPr>
          <w:ilvl w:val="0"/>
          <w:numId w:val="1"/>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Oferta powinna być podpisana przez osobę upoważnioną do reprezentowania wykonawcy i zaciągania zobowiązań w wysokości odpowiadającej cenie oferty.</w:t>
      </w:r>
    </w:p>
    <w:p w14:paraId="56711332" w14:textId="77777777" w:rsidR="006E5DC9" w:rsidRPr="005A7BA5" w:rsidRDefault="006E5DC9" w:rsidP="006E5DC9">
      <w:pPr>
        <w:numPr>
          <w:ilvl w:val="0"/>
          <w:numId w:val="1"/>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Oferta powinna zawierać dokumenty i oświadczenia, o których mowa w części V i VII. </w:t>
      </w:r>
    </w:p>
    <w:p w14:paraId="3D69F141" w14:textId="145896AD" w:rsidR="00F67B89" w:rsidRPr="00EC7C97" w:rsidRDefault="006E5DC9" w:rsidP="00CE1F50">
      <w:pPr>
        <w:numPr>
          <w:ilvl w:val="0"/>
          <w:numId w:val="1"/>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Zamawiający nie dopuszcza możliwości złożenia oferty przewidującej odmienny niż określony przez niego sposób wykonania zamówienia (oferta wariantowa).</w:t>
      </w:r>
    </w:p>
    <w:p w14:paraId="462505EA" w14:textId="6CB0A807" w:rsidR="00F56130" w:rsidRPr="00EC7C97" w:rsidRDefault="0061259F" w:rsidP="00CE1F50">
      <w:pPr>
        <w:numPr>
          <w:ilvl w:val="0"/>
          <w:numId w:val="1"/>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Zamawiający </w:t>
      </w:r>
      <w:r w:rsidR="00553699" w:rsidRPr="00553699">
        <w:rPr>
          <w:rFonts w:asciiTheme="minorHAnsi" w:hAnsiTheme="minorHAnsi" w:cstheme="minorHAnsi"/>
          <w:b/>
          <w:bCs/>
          <w:sz w:val="22"/>
        </w:rPr>
        <w:t>nie</w:t>
      </w:r>
      <w:r w:rsidR="00553699">
        <w:rPr>
          <w:rFonts w:asciiTheme="minorHAnsi" w:hAnsiTheme="minorHAnsi" w:cstheme="minorHAnsi"/>
          <w:sz w:val="22"/>
        </w:rPr>
        <w:t xml:space="preserve"> </w:t>
      </w:r>
      <w:r w:rsidRPr="005A7BA5">
        <w:rPr>
          <w:rFonts w:asciiTheme="minorHAnsi" w:hAnsiTheme="minorHAnsi" w:cstheme="minorHAnsi"/>
          <w:b/>
          <w:bCs/>
          <w:sz w:val="22"/>
        </w:rPr>
        <w:t>dopuszcza możliwości</w:t>
      </w:r>
      <w:r w:rsidRPr="005A7BA5">
        <w:rPr>
          <w:rFonts w:asciiTheme="minorHAnsi" w:hAnsiTheme="minorHAnsi" w:cstheme="minorHAnsi"/>
          <w:sz w:val="22"/>
        </w:rPr>
        <w:t xml:space="preserve"> </w:t>
      </w:r>
      <w:r w:rsidRPr="005A7BA5">
        <w:rPr>
          <w:rFonts w:asciiTheme="minorHAnsi" w:hAnsiTheme="minorHAnsi" w:cstheme="minorHAnsi"/>
          <w:b/>
          <w:bCs/>
          <w:sz w:val="22"/>
        </w:rPr>
        <w:t>złożenia oferty częściowej</w:t>
      </w:r>
      <w:r w:rsidRPr="005A7BA5">
        <w:rPr>
          <w:rFonts w:asciiTheme="minorHAnsi" w:hAnsiTheme="minorHAnsi" w:cstheme="minorHAnsi"/>
          <w:sz w:val="22"/>
        </w:rPr>
        <w:t xml:space="preserve">. </w:t>
      </w:r>
      <w:r w:rsidR="00553699" w:rsidRPr="006C6D7D">
        <w:rPr>
          <w:sz w:val="22"/>
        </w:rPr>
        <w:t>Zamawiający uzasadnia, że brak podziału niniejszego zamówienia na części wynika z faktu, iż podział taki byłby nieuzasadniony technicznie. W ramach przedmiotowego zamówienia wykonawca zobowiązany jest wykonać roboty budowlane dotyczące</w:t>
      </w:r>
      <w:r w:rsidR="0088209E">
        <w:rPr>
          <w:sz w:val="22"/>
        </w:rPr>
        <w:t xml:space="preserve"> wykonania ścieżki </w:t>
      </w:r>
      <w:proofErr w:type="spellStart"/>
      <w:r w:rsidR="0088209E">
        <w:rPr>
          <w:sz w:val="22"/>
        </w:rPr>
        <w:t>edukacyjno</w:t>
      </w:r>
      <w:proofErr w:type="spellEnd"/>
      <w:r w:rsidR="0088209E">
        <w:rPr>
          <w:sz w:val="22"/>
        </w:rPr>
        <w:t xml:space="preserve"> - przyrodniczej</w:t>
      </w:r>
      <w:r w:rsidR="00553699">
        <w:rPr>
          <w:sz w:val="22"/>
        </w:rPr>
        <w:t xml:space="preserve">, </w:t>
      </w:r>
      <w:r w:rsidR="00553699" w:rsidRPr="006C6D7D">
        <w:rPr>
          <w:sz w:val="22"/>
        </w:rPr>
        <w:t xml:space="preserve">w związku z czym podział zamówienia na jeszcze drobniejsze zakresy robót byłby zupełnie bezcelowy, ponieważ koniecznym byłoby tworzenie przez zamawiającego osobnych opisów przedmiotu zamówienia dla robót, których zakresy się przenikają i są ze sobą ściśle powiązane. Poza tym, podzielenie zamówienia na części, tj. na drobne zakresy robót obejmujące części </w:t>
      </w:r>
      <w:r w:rsidR="0088209E">
        <w:rPr>
          <w:sz w:val="22"/>
        </w:rPr>
        <w:t xml:space="preserve">jednej ścieżki </w:t>
      </w:r>
      <w:proofErr w:type="spellStart"/>
      <w:r w:rsidR="0088209E">
        <w:rPr>
          <w:sz w:val="22"/>
        </w:rPr>
        <w:t>edukacyjno</w:t>
      </w:r>
      <w:proofErr w:type="spellEnd"/>
      <w:r w:rsidR="0088209E">
        <w:rPr>
          <w:sz w:val="22"/>
        </w:rPr>
        <w:t xml:space="preserve"> - przyrodniczej</w:t>
      </w:r>
      <w:r w:rsidR="00553699">
        <w:rPr>
          <w:sz w:val="22"/>
        </w:rPr>
        <w:t xml:space="preserve"> </w:t>
      </w:r>
      <w:r w:rsidR="00553699" w:rsidRPr="006C6D7D">
        <w:rPr>
          <w:sz w:val="22"/>
        </w:rPr>
        <w:t xml:space="preserve">mogłoby poważnie zagrozić właściwej realizacji zamówienia, gdyż wymagałoby skoordynowania działań różnych wykonawców realizujących poszczególne części zamówienia, tj. poszczególne </w:t>
      </w:r>
      <w:r w:rsidR="00553699">
        <w:rPr>
          <w:sz w:val="22"/>
        </w:rPr>
        <w:t xml:space="preserve">części </w:t>
      </w:r>
      <w:r w:rsidR="0088209E">
        <w:rPr>
          <w:sz w:val="22"/>
        </w:rPr>
        <w:t>zamówienia</w:t>
      </w:r>
      <w:r w:rsidR="00553699">
        <w:rPr>
          <w:sz w:val="22"/>
        </w:rPr>
        <w:t xml:space="preserve">, </w:t>
      </w:r>
      <w:r w:rsidR="00553699" w:rsidRPr="006C6D7D">
        <w:rPr>
          <w:sz w:val="22"/>
        </w:rPr>
        <w:t>stanowiące</w:t>
      </w:r>
      <w:r w:rsidR="00553699">
        <w:rPr>
          <w:sz w:val="22"/>
        </w:rPr>
        <w:t>go</w:t>
      </w:r>
      <w:r w:rsidR="00553699" w:rsidRPr="006C6D7D">
        <w:rPr>
          <w:sz w:val="22"/>
        </w:rPr>
        <w:t xml:space="preserve"> </w:t>
      </w:r>
      <w:r w:rsidR="00553699">
        <w:rPr>
          <w:sz w:val="22"/>
        </w:rPr>
        <w:t>jedną funkcjonalną i techniczną całość</w:t>
      </w:r>
      <w:r w:rsidR="00553699" w:rsidRPr="006C6D7D">
        <w:rPr>
          <w:sz w:val="22"/>
        </w:rPr>
        <w:t xml:space="preserve">. Nietrudno sobie wyobrazić, iż w takim przypadku prawdopodobnym byłoby, że wykonawca jednego zakresu robót podzielonego na części nie wykonuje swoich obowiązków albo </w:t>
      </w:r>
      <w:r w:rsidR="00553699" w:rsidRPr="006C6D7D">
        <w:rPr>
          <w:sz w:val="22"/>
        </w:rPr>
        <w:lastRenderedPageBreak/>
        <w:t xml:space="preserve">spóźnia się z ich realizacją, przez co inny wykonawca robót częściowych nie mógłby realizować swojego zakresu zamówienia. Istniałyby również trudności w dochodzeniu roszczeń z tytułu nienależytego świadczenia robót poszczególnych wykonawców, bowiem wykonawcy częściowych zakresów robót zrzucaliby odpowiedzialność między sobą. Mając na względzie powyższe, Zamawiający zdecydował o niedokonywaniu podziału zamówienia na części. Powyższe powody braku podziału odpowiadają przyczynom wymienionym w motywie 78 Dyrektywy Parlamentu Europejskiego i Rady 2014/24/UE z dnia 26 lutego 2014 r. w sprawie zamówień publicznych, uchylająca dyrektywę 2004/18/WE (Dz. U. UE. L. z 2014 r. Nr 94, str. 65 z </w:t>
      </w:r>
      <w:proofErr w:type="spellStart"/>
      <w:r w:rsidR="00553699" w:rsidRPr="006C6D7D">
        <w:rPr>
          <w:sz w:val="22"/>
        </w:rPr>
        <w:t>późn</w:t>
      </w:r>
      <w:proofErr w:type="spellEnd"/>
      <w:r w:rsidR="00553699" w:rsidRPr="006C6D7D">
        <w:rPr>
          <w:sz w:val="22"/>
        </w:rPr>
        <w:t>. zm.), gdzie wskazano, że „(…) Przyczyny te mogłyby być na przykład następujące: instytucja zamawiająca mogłaby stwierdzić, że taki podział groziłby ograniczeniem konkurencji albo nadmiernymi trudnościami technicznymi lub nadmiernymi kosztami wykonania zamówienia, lub też potrzeba skoordynowania działań różnych wykonawców realizujących poszczególne części zamówienia mogłaby poważnie zagrozić właściwemu wykonaniu zamówienia (…)”.</w:t>
      </w:r>
    </w:p>
    <w:p w14:paraId="06FC1A0C" w14:textId="77777777" w:rsidR="006E5DC9" w:rsidRPr="005A7BA5" w:rsidRDefault="006E5DC9" w:rsidP="006E5DC9">
      <w:pPr>
        <w:numPr>
          <w:ilvl w:val="0"/>
          <w:numId w:val="1"/>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b/>
          <w:sz w:val="22"/>
        </w:rPr>
        <w:t>Złożenie</w:t>
      </w:r>
      <w:r w:rsidRPr="005A7BA5">
        <w:rPr>
          <w:rFonts w:asciiTheme="minorHAnsi" w:eastAsia="Calibri" w:hAnsiTheme="minorHAnsi" w:cstheme="minorHAnsi"/>
          <w:b/>
          <w:sz w:val="22"/>
          <w:lang w:eastAsia="en-US"/>
        </w:rPr>
        <w:t xml:space="preserve"> oferty:</w:t>
      </w:r>
    </w:p>
    <w:p w14:paraId="107FEA7F" w14:textId="77777777" w:rsidR="006E5DC9" w:rsidRPr="005A7BA5" w:rsidRDefault="006E5DC9" w:rsidP="00437E78">
      <w:pPr>
        <w:numPr>
          <w:ilvl w:val="0"/>
          <w:numId w:val="19"/>
        </w:numPr>
        <w:tabs>
          <w:tab w:val="clear" w:pos="700"/>
        </w:tabs>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Wykonawca przygotowuje ofertę przy pomocy interaktywnego „</w:t>
      </w:r>
      <w:r w:rsidRPr="005A7BA5">
        <w:rPr>
          <w:rFonts w:asciiTheme="minorHAnsi" w:eastAsia="Calibri" w:hAnsiTheme="minorHAnsi" w:cstheme="minorHAnsi"/>
          <w:b/>
          <w:bCs/>
          <w:sz w:val="22"/>
          <w:lang w:eastAsia="en-US"/>
        </w:rPr>
        <w:t>Formularza ofertowego</w:t>
      </w:r>
      <w:r w:rsidRPr="005A7BA5">
        <w:rPr>
          <w:rFonts w:asciiTheme="minorHAnsi" w:eastAsia="Calibri" w:hAnsiTheme="minorHAnsi" w:cstheme="minorHAnsi"/>
          <w:sz w:val="22"/>
          <w:lang w:eastAsia="en-US"/>
        </w:rPr>
        <w:t>” udostępnionego przez Zamawiającego na Platformie e-Zamówienia i zamieszczonego w podglądzie postępowania w zakładce „Informacje podstawowe”;</w:t>
      </w:r>
    </w:p>
    <w:p w14:paraId="1653BD17" w14:textId="77777777" w:rsidR="006E5DC9" w:rsidRPr="005A7BA5" w:rsidRDefault="006E5DC9" w:rsidP="00437E78">
      <w:pPr>
        <w:numPr>
          <w:ilvl w:val="0"/>
          <w:numId w:val="19"/>
        </w:numPr>
        <w:tabs>
          <w:tab w:val="clear" w:pos="700"/>
        </w:tabs>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2589E29D" w14:textId="77777777" w:rsidR="006E5DC9" w:rsidRPr="005A7BA5" w:rsidRDefault="006E5DC9" w:rsidP="00437E78">
      <w:pPr>
        <w:numPr>
          <w:ilvl w:val="0"/>
          <w:numId w:val="19"/>
        </w:numPr>
        <w:tabs>
          <w:tab w:val="clear" w:pos="700"/>
        </w:tabs>
        <w:spacing w:line="276" w:lineRule="auto"/>
        <w:ind w:left="851" w:hanging="425"/>
        <w:jc w:val="both"/>
        <w:rPr>
          <w:rFonts w:asciiTheme="minorHAnsi" w:hAnsiTheme="minorHAnsi" w:cstheme="minorHAnsi"/>
          <w:sz w:val="22"/>
        </w:rPr>
      </w:pPr>
      <w:r w:rsidRPr="005A7BA5">
        <w:rPr>
          <w:rFonts w:asciiTheme="minorHAnsi" w:hAnsiTheme="minorHAnsi" w:cstheme="minorHAnsi"/>
          <w:sz w:val="22"/>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w:t>
      </w:r>
      <w:proofErr w:type="spellStart"/>
      <w:r w:rsidRPr="005A7BA5">
        <w:rPr>
          <w:rFonts w:asciiTheme="minorHAnsi" w:hAnsiTheme="minorHAnsi" w:cstheme="minorHAnsi"/>
          <w:sz w:val="22"/>
        </w:rPr>
        <w:t>ppkt</w:t>
      </w:r>
      <w:proofErr w:type="spellEnd"/>
      <w:r w:rsidRPr="005A7BA5">
        <w:rPr>
          <w:rFonts w:asciiTheme="minorHAnsi" w:hAnsiTheme="minorHAnsi" w:cstheme="minorHAnsi"/>
          <w:sz w:val="22"/>
        </w:rPr>
        <w:t xml:space="preserve"> 7. </w:t>
      </w:r>
      <w:r w:rsidRPr="005A7BA5">
        <w:rPr>
          <w:rFonts w:asciiTheme="minorHAnsi" w:hAnsiTheme="minorHAnsi" w:cstheme="minorHAnsi"/>
          <w:b/>
          <w:bCs/>
          <w:sz w:val="22"/>
        </w:rPr>
        <w:t xml:space="preserve">Uwaga! Nie należy zmieniać nazwy pliku nadanej przez Platformę e-Zamówienia. Zapisany „Formularz ofertowy” należy zawsze otwierać w programie Adobe </w:t>
      </w:r>
      <w:proofErr w:type="spellStart"/>
      <w:r w:rsidRPr="005A7BA5">
        <w:rPr>
          <w:rFonts w:asciiTheme="minorHAnsi" w:hAnsiTheme="minorHAnsi" w:cstheme="minorHAnsi"/>
          <w:b/>
          <w:bCs/>
          <w:sz w:val="22"/>
        </w:rPr>
        <w:t>Acrobat</w:t>
      </w:r>
      <w:proofErr w:type="spellEnd"/>
      <w:r w:rsidRPr="005A7BA5">
        <w:rPr>
          <w:rFonts w:asciiTheme="minorHAnsi" w:hAnsiTheme="minorHAnsi" w:cstheme="minorHAnsi"/>
          <w:b/>
          <w:bCs/>
          <w:sz w:val="22"/>
        </w:rPr>
        <w:t xml:space="preserve"> Reader DC</w:t>
      </w:r>
      <w:r w:rsidRPr="005A7BA5">
        <w:rPr>
          <w:rFonts w:asciiTheme="minorHAnsi" w:hAnsiTheme="minorHAnsi" w:cstheme="minorHAnsi"/>
          <w:sz w:val="22"/>
        </w:rPr>
        <w:t>;</w:t>
      </w:r>
    </w:p>
    <w:p w14:paraId="35C770E9" w14:textId="77777777" w:rsidR="006E5DC9" w:rsidRPr="005A7BA5" w:rsidRDefault="006E5DC9" w:rsidP="00437E78">
      <w:pPr>
        <w:numPr>
          <w:ilvl w:val="0"/>
          <w:numId w:val="19"/>
        </w:numPr>
        <w:tabs>
          <w:tab w:val="clear" w:pos="700"/>
        </w:tabs>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5A7BA5">
        <w:rPr>
          <w:rFonts w:asciiTheme="minorHAnsi" w:eastAsia="Calibri" w:hAnsiTheme="minorHAnsi" w:cstheme="minorHAnsi"/>
          <w:sz w:val="22"/>
          <w:lang w:eastAsia="en-US"/>
        </w:rPr>
        <w:t>drag&amp;drop</w:t>
      </w:r>
      <w:proofErr w:type="spellEnd"/>
      <w:r w:rsidRPr="005A7BA5">
        <w:rPr>
          <w:rFonts w:asciiTheme="minorHAnsi" w:eastAsia="Calibri" w:hAnsiTheme="minorHAnsi" w:cstheme="minorHAnsi"/>
          <w:sz w:val="22"/>
          <w:lang w:eastAsia="en-US"/>
        </w:rPr>
        <w:t xml:space="preserve"> („przeciągnij” i „upuść”) służące do dodawania plików;</w:t>
      </w:r>
    </w:p>
    <w:p w14:paraId="461156A5" w14:textId="2235D1B5" w:rsidR="00A55AEA" w:rsidRPr="005A7BA5" w:rsidRDefault="00A55AEA" w:rsidP="00437E78">
      <w:pPr>
        <w:numPr>
          <w:ilvl w:val="0"/>
          <w:numId w:val="19"/>
        </w:numPr>
        <w:tabs>
          <w:tab w:val="clear" w:pos="700"/>
        </w:tabs>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b/>
          <w:bCs/>
          <w:sz w:val="22"/>
          <w:lang w:eastAsia="en-US"/>
        </w:rPr>
        <w:t>W przypadku podpisywania „Formularza ofertowego” podpisem zaufanym, Wykonawca zobowiązany jest zapisać interaktywny „Formularz ofertowy” w postaci nieedytowalnego pliku (najlepiej .pdf), a dopiero potem tak przygotowany plik podpisać profilem zaufanym</w:t>
      </w:r>
      <w:r w:rsidRPr="005A7BA5">
        <w:rPr>
          <w:rFonts w:asciiTheme="minorHAnsi" w:eastAsia="Calibri" w:hAnsiTheme="minorHAnsi" w:cstheme="minorHAnsi"/>
          <w:sz w:val="22"/>
          <w:lang w:eastAsia="en-US"/>
        </w:rPr>
        <w:t>;</w:t>
      </w:r>
    </w:p>
    <w:p w14:paraId="3F43663F" w14:textId="77777777" w:rsidR="006E5DC9" w:rsidRPr="005A7BA5" w:rsidRDefault="006E5DC9" w:rsidP="00437E78">
      <w:pPr>
        <w:numPr>
          <w:ilvl w:val="0"/>
          <w:numId w:val="19"/>
        </w:numPr>
        <w:tabs>
          <w:tab w:val="clear" w:pos="700"/>
        </w:tabs>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17B6634B" w14:textId="77777777" w:rsidR="006E5DC9" w:rsidRPr="005A7BA5" w:rsidRDefault="006E5DC9" w:rsidP="00437E78">
      <w:pPr>
        <w:numPr>
          <w:ilvl w:val="0"/>
          <w:numId w:val="19"/>
        </w:numPr>
        <w:tabs>
          <w:tab w:val="clear" w:pos="700"/>
        </w:tabs>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 xml:space="preserve">Jeżeli wraz z ofertą składane są dokumenty zawierające tajemnicę przedsiębiorstwa wykonawca, w celu utrzymania w poufności tych informacji, przekazuje je w wydzielonym i odpowiednio oznaczonym pliku, wraz z jednoczesnym zaznaczeniem w nazwie pliku </w:t>
      </w:r>
      <w:r w:rsidRPr="005A7BA5">
        <w:rPr>
          <w:rFonts w:asciiTheme="minorHAnsi" w:eastAsia="Calibri" w:hAnsiTheme="minorHAnsi" w:cstheme="minorHAnsi"/>
          <w:sz w:val="22"/>
          <w:lang w:eastAsia="en-US"/>
        </w:rPr>
        <w:lastRenderedPageBreak/>
        <w:t>„Dokument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4B0BF702" w14:textId="77777777" w:rsidR="006E5DC9" w:rsidRPr="005A7BA5" w:rsidRDefault="006E5DC9" w:rsidP="00437E78">
      <w:pPr>
        <w:numPr>
          <w:ilvl w:val="0"/>
          <w:numId w:val="19"/>
        </w:numPr>
        <w:tabs>
          <w:tab w:val="clear" w:pos="700"/>
        </w:tabs>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b/>
          <w:bCs/>
          <w:sz w:val="22"/>
          <w:lang w:eastAsia="en-US"/>
        </w:rPr>
        <w:t>Formularz ofertowy</w:t>
      </w:r>
      <w:r w:rsidRPr="005A7BA5">
        <w:rPr>
          <w:rFonts w:asciiTheme="minorHAnsi" w:eastAsia="Calibri" w:hAnsiTheme="minorHAnsi" w:cstheme="minorHAnsi"/>
          <w:sz w:val="22"/>
          <w:lang w:eastAsia="en-US"/>
        </w:rPr>
        <w:t xml:space="preserve"> podpisuje się kwalifikowanym podpisem elektronicznym, podpisem zaufanym lub podpisem osobistym. </w:t>
      </w:r>
      <w:r w:rsidRPr="005A7BA5">
        <w:rPr>
          <w:rFonts w:asciiTheme="minorHAnsi" w:eastAsia="Calibri" w:hAnsiTheme="minorHAnsi" w:cstheme="minorHAnsi"/>
          <w:b/>
          <w:bCs/>
          <w:sz w:val="22"/>
          <w:lang w:eastAsia="en-US"/>
        </w:rPr>
        <w:t>Rekomendowanym wariantem podpisu jest typ wewnętrzny</w:t>
      </w:r>
      <w:r w:rsidRPr="005A7BA5">
        <w:rPr>
          <w:rFonts w:asciiTheme="minorHAnsi" w:eastAsia="Calibri" w:hAnsiTheme="minorHAnsi" w:cstheme="minorHAnsi"/>
          <w:sz w:val="22"/>
          <w:lang w:eastAsia="en-US"/>
        </w:rPr>
        <w:t xml:space="preserve">. Podpis formularza ofertowego </w:t>
      </w:r>
      <w:r w:rsidRPr="005A7BA5">
        <w:rPr>
          <w:rFonts w:asciiTheme="minorHAnsi" w:eastAsia="Calibri" w:hAnsiTheme="minorHAnsi" w:cstheme="minorHAnsi"/>
          <w:b/>
          <w:bCs/>
          <w:sz w:val="22"/>
          <w:lang w:eastAsia="en-US"/>
        </w:rPr>
        <w:t>wariantem podpisu w typie zewnętrznym również jest możliwy</w:t>
      </w:r>
      <w:r w:rsidRPr="005A7BA5">
        <w:rPr>
          <w:rFonts w:asciiTheme="minorHAnsi" w:eastAsia="Calibri" w:hAnsiTheme="minorHAnsi" w:cstheme="minorHAnsi"/>
          <w:sz w:val="22"/>
          <w:lang w:eastAsia="en-US"/>
        </w:rPr>
        <w:t>, tylko w tym przypadku, powstały oddzielny plik podpisu dla tego formularza należy załączyć w polu „Załączniki i inne dokumenty przedstawione w ofercie przez Wykonawcę”;</w:t>
      </w:r>
    </w:p>
    <w:p w14:paraId="250FDB80" w14:textId="77777777" w:rsidR="006E5DC9" w:rsidRPr="005A7BA5" w:rsidRDefault="006E5DC9" w:rsidP="00437E78">
      <w:pPr>
        <w:numPr>
          <w:ilvl w:val="0"/>
          <w:numId w:val="19"/>
        </w:numPr>
        <w:tabs>
          <w:tab w:val="clear" w:pos="700"/>
        </w:tabs>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b/>
          <w:bCs/>
          <w:sz w:val="22"/>
          <w:lang w:eastAsia="en-US"/>
        </w:rPr>
        <w:t>Pozostałe dokumenty wchodzące w skład oferty lub składane wraz z ofertą</w:t>
      </w:r>
      <w:r w:rsidRPr="005A7BA5">
        <w:rPr>
          <w:rFonts w:asciiTheme="minorHAnsi" w:eastAsia="Calibri" w:hAnsiTheme="minorHAnsi" w:cstheme="minorHAnsi"/>
          <w:sz w:val="22"/>
          <w:lang w:eastAsia="en-US"/>
        </w:rPr>
        <w:t xml:space="preserve">, które są zgodne z ustawą </w:t>
      </w:r>
      <w:proofErr w:type="spellStart"/>
      <w:r w:rsidRPr="005A7BA5">
        <w:rPr>
          <w:rFonts w:asciiTheme="minorHAnsi" w:eastAsia="Calibri" w:hAnsiTheme="minorHAnsi" w:cstheme="minorHAnsi"/>
          <w:sz w:val="22"/>
          <w:lang w:eastAsia="en-US"/>
        </w:rPr>
        <w:t>Pzp</w:t>
      </w:r>
      <w:proofErr w:type="spellEnd"/>
      <w:r w:rsidRPr="005A7BA5">
        <w:rPr>
          <w:rFonts w:asciiTheme="minorHAnsi" w:eastAsia="Calibri" w:hAnsiTheme="minorHAnsi" w:cstheme="minorHAnsi"/>
          <w:sz w:val="22"/>
          <w:lang w:eastAsia="en-US"/>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w:t>
      </w:r>
      <w:r w:rsidRPr="005A7BA5">
        <w:rPr>
          <w:rFonts w:asciiTheme="minorHAnsi" w:eastAsia="Calibri" w:hAnsiTheme="minorHAnsi" w:cstheme="minorHAnsi"/>
          <w:b/>
          <w:bCs/>
          <w:sz w:val="22"/>
          <w:lang w:eastAsia="en-US"/>
        </w:rPr>
        <w:t>podpisem typu zewnętrznego</w:t>
      </w:r>
      <w:r w:rsidRPr="005A7BA5">
        <w:rPr>
          <w:rFonts w:asciiTheme="minorHAnsi" w:eastAsia="Calibri" w:hAnsiTheme="minorHAnsi" w:cstheme="minorHAnsi"/>
          <w:sz w:val="22"/>
          <w:lang w:eastAsia="en-US"/>
        </w:rPr>
        <w:t xml:space="preserve"> lub </w:t>
      </w:r>
      <w:r w:rsidRPr="005A7BA5">
        <w:rPr>
          <w:rFonts w:asciiTheme="minorHAnsi" w:eastAsia="Calibri" w:hAnsiTheme="minorHAnsi" w:cstheme="minorHAnsi"/>
          <w:b/>
          <w:bCs/>
          <w:sz w:val="22"/>
          <w:lang w:eastAsia="en-US"/>
        </w:rPr>
        <w:t>wewnętrznego</w:t>
      </w:r>
      <w:r w:rsidRPr="005A7BA5">
        <w:rPr>
          <w:rFonts w:asciiTheme="minorHAnsi" w:eastAsia="Calibri" w:hAnsiTheme="minorHAnsi" w:cstheme="minorHAnsi"/>
          <w:sz w:val="22"/>
          <w:lang w:eastAsia="en-US"/>
        </w:rPr>
        <w:t>.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6C6473D2" w14:textId="77777777" w:rsidR="006E5DC9" w:rsidRPr="005A7BA5" w:rsidRDefault="006E5DC9" w:rsidP="00437E78">
      <w:pPr>
        <w:numPr>
          <w:ilvl w:val="0"/>
          <w:numId w:val="19"/>
        </w:numPr>
        <w:tabs>
          <w:tab w:val="clear" w:pos="700"/>
        </w:tabs>
        <w:autoSpaceDE w:val="0"/>
        <w:autoSpaceDN w:val="0"/>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64BC3393" w14:textId="77777777" w:rsidR="006E5DC9" w:rsidRPr="005A7BA5" w:rsidRDefault="006E5DC9" w:rsidP="00437E78">
      <w:pPr>
        <w:numPr>
          <w:ilvl w:val="0"/>
          <w:numId w:val="19"/>
        </w:numPr>
        <w:tabs>
          <w:tab w:val="clear" w:pos="700"/>
        </w:tabs>
        <w:autoSpaceDE w:val="0"/>
        <w:autoSpaceDN w:val="0"/>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3138B03" w14:textId="77777777" w:rsidR="006E5DC9" w:rsidRPr="005A7BA5" w:rsidRDefault="006E5DC9" w:rsidP="00437E78">
      <w:pPr>
        <w:numPr>
          <w:ilvl w:val="0"/>
          <w:numId w:val="19"/>
        </w:numPr>
        <w:tabs>
          <w:tab w:val="clear" w:pos="700"/>
        </w:tabs>
        <w:autoSpaceDE w:val="0"/>
        <w:autoSpaceDN w:val="0"/>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Oferta może być złożona tylko do upływu terminu składania ofert;</w:t>
      </w:r>
    </w:p>
    <w:p w14:paraId="3FC8A830" w14:textId="77777777" w:rsidR="006E5DC9" w:rsidRPr="005A7BA5" w:rsidRDefault="006E5DC9" w:rsidP="00437E78">
      <w:pPr>
        <w:numPr>
          <w:ilvl w:val="0"/>
          <w:numId w:val="19"/>
        </w:numPr>
        <w:tabs>
          <w:tab w:val="clear" w:pos="700"/>
        </w:tabs>
        <w:autoSpaceDE w:val="0"/>
        <w:autoSpaceDN w:val="0"/>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Wykonawca może przed upływem terminu składania ofert wycofać ofertę. Wykonawca wycofuje ofertę w zakładce „Oferty/wnioski” używając przycisku „Wycofaj ofertę”;</w:t>
      </w:r>
    </w:p>
    <w:p w14:paraId="0FE918D3" w14:textId="77777777" w:rsidR="006E5DC9" w:rsidRPr="005A7BA5" w:rsidRDefault="006E5DC9" w:rsidP="00437E78">
      <w:pPr>
        <w:numPr>
          <w:ilvl w:val="0"/>
          <w:numId w:val="19"/>
        </w:numPr>
        <w:tabs>
          <w:tab w:val="clear" w:pos="700"/>
        </w:tabs>
        <w:autoSpaceDE w:val="0"/>
        <w:autoSpaceDN w:val="0"/>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Maksymalny łączny rozmiar plików stanowiących ofertę lub składanych wraz z ofertą to 250 MB.</w:t>
      </w:r>
    </w:p>
    <w:p w14:paraId="7C6A12E4" w14:textId="77777777" w:rsidR="006E5DC9" w:rsidRPr="005A7BA5" w:rsidRDefault="006E5DC9" w:rsidP="006E5DC9">
      <w:pPr>
        <w:spacing w:line="276" w:lineRule="auto"/>
        <w:jc w:val="both"/>
        <w:rPr>
          <w:rFonts w:asciiTheme="minorHAnsi" w:hAnsiTheme="minorHAnsi" w:cstheme="minorHAnsi"/>
          <w:sz w:val="22"/>
        </w:rPr>
      </w:pPr>
    </w:p>
    <w:p w14:paraId="69DE7CEA" w14:textId="1D83B0A4" w:rsidR="007B7170" w:rsidRPr="005A7BA5" w:rsidRDefault="00B05872"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INFORMACJE O SPOSOBIE POROZUMIEWANIA SIĘ ZAMAWIAJĄCEGO Z WYKONAWCAMI ORAZ PRZEKAZYWANIA OŚWIADCZEŃ LUB DOKUMENTÓW, A TAKŻE WSKAZANIE OSÓB UPRAWNIONYCH DO POROZUMIEWANIA SIĘ Z WYKONAWCAMI</w:t>
      </w:r>
    </w:p>
    <w:p w14:paraId="601C49DC" w14:textId="77777777" w:rsidR="006E5DC9" w:rsidRPr="005A7BA5" w:rsidRDefault="006E5DC9" w:rsidP="006E5DC9">
      <w:pPr>
        <w:rPr>
          <w:rFonts w:asciiTheme="minorHAnsi" w:hAnsiTheme="minorHAnsi" w:cstheme="minorHAnsi"/>
          <w:highlight w:val="lightGray"/>
        </w:rPr>
      </w:pPr>
    </w:p>
    <w:p w14:paraId="30EB45F6" w14:textId="77777777" w:rsidR="006E5DC9" w:rsidRPr="005A7BA5" w:rsidRDefault="006E5DC9" w:rsidP="00437E78">
      <w:pPr>
        <w:pStyle w:val="Akapitzlist"/>
        <w:numPr>
          <w:ilvl w:val="3"/>
          <w:numId w:val="14"/>
        </w:numPr>
        <w:spacing w:line="276" w:lineRule="auto"/>
        <w:ind w:left="426" w:hanging="426"/>
        <w:rPr>
          <w:rFonts w:asciiTheme="minorHAnsi" w:eastAsia="Calibri" w:hAnsiTheme="minorHAnsi" w:cstheme="minorHAnsi"/>
          <w:b/>
          <w:sz w:val="22"/>
          <w:lang w:eastAsia="en-US"/>
        </w:rPr>
      </w:pPr>
      <w:r w:rsidRPr="005A7BA5">
        <w:rPr>
          <w:rFonts w:asciiTheme="minorHAnsi" w:eastAsia="Calibri" w:hAnsiTheme="minorHAnsi" w:cstheme="minorHAnsi"/>
          <w:b/>
          <w:sz w:val="22"/>
          <w:lang w:eastAsia="en-US"/>
        </w:rPr>
        <w:t>Informacje ogólne:</w:t>
      </w:r>
    </w:p>
    <w:p w14:paraId="4CE7B0FA" w14:textId="746C2353" w:rsidR="006E5DC9" w:rsidRPr="005A7BA5" w:rsidRDefault="006E5DC9" w:rsidP="00437E78">
      <w:pPr>
        <w:numPr>
          <w:ilvl w:val="0"/>
          <w:numId w:val="20"/>
        </w:numPr>
        <w:spacing w:line="276" w:lineRule="auto"/>
        <w:ind w:left="851" w:hanging="426"/>
        <w:jc w:val="both"/>
        <w:rPr>
          <w:rFonts w:asciiTheme="minorHAnsi" w:eastAsia="Calibri" w:hAnsiTheme="minorHAnsi" w:cstheme="minorHAnsi"/>
          <w:sz w:val="22"/>
          <w:lang w:eastAsia="en-US"/>
        </w:rPr>
      </w:pPr>
      <w:r w:rsidRPr="005A7BA5">
        <w:rPr>
          <w:rFonts w:asciiTheme="minorHAnsi" w:eastAsia="Calibri" w:hAnsiTheme="minorHAnsi" w:cstheme="minorHAnsi"/>
          <w:b/>
          <w:bCs/>
          <w:sz w:val="22"/>
          <w:lang w:eastAsia="en-US"/>
        </w:rPr>
        <w:t xml:space="preserve">W postępowaniu o udzielenie zamówienia publicznego komunikacja między Zamawiającym a wykonawcami odbywa się przy użyciu Platformy e-Zamówienia, która jest </w:t>
      </w:r>
      <w:r w:rsidRPr="005A7BA5">
        <w:rPr>
          <w:rFonts w:asciiTheme="minorHAnsi" w:eastAsia="Calibri" w:hAnsiTheme="minorHAnsi" w:cstheme="minorHAnsi"/>
          <w:b/>
          <w:bCs/>
          <w:sz w:val="22"/>
          <w:lang w:eastAsia="en-US"/>
        </w:rPr>
        <w:lastRenderedPageBreak/>
        <w:t xml:space="preserve">dostępna pod adresem </w:t>
      </w:r>
      <w:r w:rsidRPr="005A7BA5">
        <w:rPr>
          <w:rFonts w:asciiTheme="minorHAnsi" w:eastAsia="Calibri" w:hAnsiTheme="minorHAnsi" w:cstheme="minorHAnsi"/>
          <w:b/>
          <w:bCs/>
          <w:sz w:val="22"/>
          <w:u w:val="single"/>
          <w:lang w:eastAsia="en-US"/>
        </w:rPr>
        <w:t>https://ezamowienia.gov.pl</w:t>
      </w:r>
      <w:r w:rsidRPr="005A7BA5">
        <w:rPr>
          <w:rFonts w:asciiTheme="minorHAnsi" w:eastAsia="Calibri" w:hAnsiTheme="minorHAnsi" w:cstheme="minorHAnsi"/>
          <w:sz w:val="22"/>
          <w:lang w:eastAsia="en-US"/>
        </w:rPr>
        <w:t xml:space="preserve"> oraz – </w:t>
      </w:r>
      <w:r w:rsidRPr="005A7BA5">
        <w:rPr>
          <w:rFonts w:asciiTheme="minorHAnsi" w:eastAsia="Calibri" w:hAnsiTheme="minorHAnsi" w:cstheme="minorHAnsi"/>
          <w:bCs/>
          <w:sz w:val="22"/>
          <w:lang w:eastAsia="en-US"/>
        </w:rPr>
        <w:t>w szczególnie uzasadnionych przypadkach uniemożliwiających komunikację wykonawcy i Zamawiającego za pośrednictwem Platformy e-Zamówienia</w:t>
      </w:r>
      <w:r w:rsidR="006D465A" w:rsidRPr="005A7BA5">
        <w:rPr>
          <w:rFonts w:asciiTheme="minorHAnsi" w:eastAsia="Calibri" w:hAnsiTheme="minorHAnsi" w:cstheme="minorHAnsi"/>
          <w:bCs/>
          <w:sz w:val="22"/>
          <w:lang w:eastAsia="en-US"/>
        </w:rPr>
        <w:t xml:space="preserve">, elektronicznej skrzynki podawczej (ESP) na </w:t>
      </w:r>
      <w:proofErr w:type="spellStart"/>
      <w:r w:rsidR="006D465A" w:rsidRPr="005A7BA5">
        <w:rPr>
          <w:rFonts w:asciiTheme="minorHAnsi" w:eastAsia="Calibri" w:hAnsiTheme="minorHAnsi" w:cstheme="minorHAnsi"/>
          <w:bCs/>
          <w:sz w:val="22"/>
          <w:lang w:eastAsia="en-US"/>
        </w:rPr>
        <w:t>ePUAP</w:t>
      </w:r>
      <w:proofErr w:type="spellEnd"/>
      <w:r w:rsidR="006D465A" w:rsidRPr="005A7BA5">
        <w:rPr>
          <w:rFonts w:asciiTheme="minorHAnsi" w:eastAsia="Calibri" w:hAnsiTheme="minorHAnsi" w:cstheme="minorHAnsi"/>
          <w:bCs/>
          <w:sz w:val="22"/>
          <w:lang w:eastAsia="en-US"/>
        </w:rPr>
        <w:t xml:space="preserve">: </w:t>
      </w:r>
      <w:r w:rsidR="00F56130" w:rsidRPr="00AF756B">
        <w:rPr>
          <w:rFonts w:eastAsia="Calibri"/>
          <w:sz w:val="22"/>
          <w:lang w:eastAsia="en-US"/>
        </w:rPr>
        <w:t>Urząd Gminy Gilowice /q66qk8w6bx/skrytka</w:t>
      </w:r>
      <w:r w:rsidR="00F56130">
        <w:rPr>
          <w:rFonts w:eastAsia="Calibri"/>
          <w:sz w:val="22"/>
          <w:szCs w:val="22"/>
          <w:lang w:eastAsia="en-US"/>
        </w:rPr>
        <w:t>;</w:t>
      </w:r>
    </w:p>
    <w:p w14:paraId="57FD6058" w14:textId="680C58C5" w:rsidR="006D465A" w:rsidRPr="005A7BA5" w:rsidRDefault="006D465A" w:rsidP="00437E78">
      <w:pPr>
        <w:numPr>
          <w:ilvl w:val="0"/>
          <w:numId w:val="20"/>
        </w:numPr>
        <w:spacing w:line="276" w:lineRule="auto"/>
        <w:ind w:left="851" w:hanging="426"/>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Zamawiający wyznacza następujące osoby do kontaktu</w:t>
      </w:r>
      <w:r w:rsidR="004654F6" w:rsidRPr="005A7BA5">
        <w:rPr>
          <w:rFonts w:asciiTheme="minorHAnsi" w:eastAsia="Calibri" w:hAnsiTheme="minorHAnsi" w:cstheme="minorHAnsi"/>
          <w:sz w:val="22"/>
          <w:lang w:eastAsia="en-US"/>
        </w:rPr>
        <w:t xml:space="preserve"> z Wykonawcami:</w:t>
      </w:r>
    </w:p>
    <w:p w14:paraId="3CDEE473" w14:textId="485A5294" w:rsidR="004654F6" w:rsidRPr="005A7BA5" w:rsidRDefault="004654F6" w:rsidP="00437E78">
      <w:pPr>
        <w:pStyle w:val="Akapitzlist"/>
        <w:numPr>
          <w:ilvl w:val="0"/>
          <w:numId w:val="33"/>
        </w:numPr>
        <w:spacing w:line="276" w:lineRule="auto"/>
        <w:ind w:left="1276"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W sprawach merytorycznych – Pan</w:t>
      </w:r>
      <w:r w:rsidR="00F56130">
        <w:rPr>
          <w:rFonts w:asciiTheme="minorHAnsi" w:eastAsia="Calibri" w:hAnsiTheme="minorHAnsi" w:cstheme="minorHAnsi"/>
          <w:sz w:val="22"/>
          <w:lang w:eastAsia="en-US"/>
        </w:rPr>
        <w:t>i</w:t>
      </w:r>
      <w:r w:rsidRPr="005A7BA5">
        <w:rPr>
          <w:rFonts w:asciiTheme="minorHAnsi" w:eastAsia="Calibri" w:hAnsiTheme="minorHAnsi" w:cstheme="minorHAnsi"/>
          <w:sz w:val="22"/>
          <w:lang w:eastAsia="en-US"/>
        </w:rPr>
        <w:t xml:space="preserve"> </w:t>
      </w:r>
      <w:r w:rsidR="00F56130">
        <w:rPr>
          <w:rFonts w:asciiTheme="minorHAnsi" w:eastAsia="Calibri" w:hAnsiTheme="minorHAnsi" w:cstheme="minorHAnsi"/>
          <w:sz w:val="22"/>
          <w:lang w:eastAsia="en-US"/>
        </w:rPr>
        <w:t xml:space="preserve">Agnieszka </w:t>
      </w:r>
      <w:proofErr w:type="spellStart"/>
      <w:r w:rsidR="00F56130">
        <w:rPr>
          <w:rFonts w:asciiTheme="minorHAnsi" w:eastAsia="Calibri" w:hAnsiTheme="minorHAnsi" w:cstheme="minorHAnsi"/>
          <w:sz w:val="22"/>
          <w:lang w:eastAsia="en-US"/>
        </w:rPr>
        <w:t>Cygoń</w:t>
      </w:r>
      <w:proofErr w:type="spellEnd"/>
      <w:r w:rsidRPr="005A7BA5">
        <w:rPr>
          <w:rFonts w:asciiTheme="minorHAnsi" w:eastAsia="Calibri" w:hAnsiTheme="minorHAnsi" w:cstheme="minorHAnsi"/>
          <w:sz w:val="22"/>
          <w:lang w:eastAsia="en-US"/>
        </w:rPr>
        <w:t xml:space="preserve"> tel.+48 </w:t>
      </w:r>
      <w:r w:rsidR="005B19EC" w:rsidRPr="005A7BA5">
        <w:rPr>
          <w:rFonts w:asciiTheme="minorHAnsi" w:eastAsia="Calibri" w:hAnsiTheme="minorHAnsi" w:cstheme="minorHAnsi"/>
          <w:sz w:val="22"/>
          <w:lang w:eastAsia="en-US"/>
        </w:rPr>
        <w:t>33</w:t>
      </w:r>
      <w:r w:rsidR="00F56130">
        <w:rPr>
          <w:rFonts w:asciiTheme="minorHAnsi" w:eastAsia="Calibri" w:hAnsiTheme="minorHAnsi" w:cstheme="minorHAnsi"/>
          <w:sz w:val="22"/>
          <w:lang w:eastAsia="en-US"/>
        </w:rPr>
        <w:t>8653020</w:t>
      </w:r>
    </w:p>
    <w:p w14:paraId="431FFD64" w14:textId="53AF41C3" w:rsidR="004654F6" w:rsidRPr="005A7BA5" w:rsidRDefault="004654F6" w:rsidP="00437E78">
      <w:pPr>
        <w:pStyle w:val="Akapitzlist"/>
        <w:numPr>
          <w:ilvl w:val="0"/>
          <w:numId w:val="33"/>
        </w:numPr>
        <w:spacing w:line="276" w:lineRule="auto"/>
        <w:ind w:left="1276"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 xml:space="preserve">W sprawach proceduralnych Pan </w:t>
      </w:r>
      <w:r w:rsidR="00F56130">
        <w:rPr>
          <w:rFonts w:asciiTheme="minorHAnsi" w:eastAsia="Calibri" w:hAnsiTheme="minorHAnsi" w:cstheme="minorHAnsi"/>
          <w:sz w:val="22"/>
          <w:lang w:eastAsia="en-US"/>
        </w:rPr>
        <w:t>Marcin Salachna</w:t>
      </w:r>
      <w:r w:rsidRPr="005A7BA5">
        <w:rPr>
          <w:rFonts w:asciiTheme="minorHAnsi" w:eastAsia="Calibri" w:hAnsiTheme="minorHAnsi" w:cstheme="minorHAnsi"/>
          <w:sz w:val="22"/>
          <w:lang w:eastAsia="en-US"/>
        </w:rPr>
        <w:t xml:space="preserve"> </w:t>
      </w:r>
      <w:r w:rsidR="00F56130" w:rsidRPr="005A7BA5">
        <w:rPr>
          <w:rFonts w:asciiTheme="minorHAnsi" w:eastAsia="Calibri" w:hAnsiTheme="minorHAnsi" w:cstheme="minorHAnsi"/>
          <w:sz w:val="22"/>
          <w:lang w:eastAsia="en-US"/>
        </w:rPr>
        <w:t>.+48 33</w:t>
      </w:r>
      <w:r w:rsidR="00F56130">
        <w:rPr>
          <w:rFonts w:asciiTheme="minorHAnsi" w:eastAsia="Calibri" w:hAnsiTheme="minorHAnsi" w:cstheme="minorHAnsi"/>
          <w:sz w:val="22"/>
          <w:lang w:eastAsia="en-US"/>
        </w:rPr>
        <w:t>8653020</w:t>
      </w:r>
    </w:p>
    <w:p w14:paraId="21C3CF12" w14:textId="77777777" w:rsidR="00472170" w:rsidRDefault="006E5DC9" w:rsidP="00472170">
      <w:pPr>
        <w:numPr>
          <w:ilvl w:val="0"/>
          <w:numId w:val="20"/>
        </w:numPr>
        <w:spacing w:line="276" w:lineRule="auto"/>
        <w:ind w:left="851" w:hanging="426"/>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Korzystanie z Platformy e-Zamówienia jest bezpłatne;</w:t>
      </w:r>
    </w:p>
    <w:p w14:paraId="4AB416FA" w14:textId="37E450D1" w:rsidR="00472170" w:rsidRPr="00472170" w:rsidRDefault="006E5DC9" w:rsidP="00472170">
      <w:pPr>
        <w:spacing w:line="276" w:lineRule="auto"/>
        <w:ind w:left="851"/>
        <w:jc w:val="both"/>
        <w:rPr>
          <w:rFonts w:asciiTheme="minorHAnsi" w:eastAsia="Calibri" w:hAnsiTheme="minorHAnsi" w:cstheme="minorHAnsi"/>
          <w:sz w:val="22"/>
          <w:lang w:eastAsia="en-US"/>
        </w:rPr>
      </w:pPr>
      <w:r w:rsidRPr="00472170">
        <w:rPr>
          <w:rFonts w:asciiTheme="minorHAnsi" w:eastAsia="Calibri" w:hAnsiTheme="minorHAnsi" w:cstheme="minorHAnsi"/>
          <w:sz w:val="22"/>
          <w:lang w:eastAsia="en-US"/>
        </w:rPr>
        <w:t>Adres strony internetowej prowadzonego postępowania (link prowadzący bezpośrednio do widoku postępowania na Platformie e-Zamówienia):</w:t>
      </w:r>
      <w:r w:rsidR="00E6515C" w:rsidRPr="00472170">
        <w:rPr>
          <w:rFonts w:asciiTheme="minorHAnsi" w:eastAsia="Calibri" w:hAnsiTheme="minorHAnsi" w:cstheme="minorHAnsi"/>
          <w:sz w:val="22"/>
          <w:lang w:eastAsia="en-US"/>
        </w:rPr>
        <w:t xml:space="preserve"> </w:t>
      </w:r>
      <w:r w:rsidR="00DF0044" w:rsidRPr="00472170">
        <w:rPr>
          <w:rFonts w:asciiTheme="minorHAnsi" w:hAnsiTheme="minorHAnsi" w:cstheme="minorHAnsi"/>
          <w:sz w:val="22"/>
          <w:szCs w:val="22"/>
        </w:rPr>
        <w:t>https://ezamowienia.gov.pl/mp-client/search/list/</w:t>
      </w:r>
      <w:r w:rsidR="00BC66E8" w:rsidRPr="00BC66E8">
        <w:rPr>
          <w:rFonts w:asciiTheme="minorHAnsi" w:hAnsiTheme="minorHAnsi" w:cstheme="minorHAnsi"/>
          <w:color w:val="4A4A4A"/>
          <w:sz w:val="22"/>
          <w:szCs w:val="22"/>
        </w:rPr>
        <w:t xml:space="preserve"> </w:t>
      </w:r>
      <w:r w:rsidR="00BC66E8" w:rsidRPr="00353A60">
        <w:rPr>
          <w:rFonts w:asciiTheme="minorHAnsi" w:hAnsiTheme="minorHAnsi" w:cstheme="minorHAnsi"/>
          <w:color w:val="4A4A4A"/>
          <w:sz w:val="22"/>
          <w:szCs w:val="22"/>
        </w:rPr>
        <w:t>ocds-148610-876ad8d5-0a39-4caa-b65b-34d6d99a44ff</w:t>
      </w:r>
    </w:p>
    <w:p w14:paraId="126E9F1E" w14:textId="79E24D62" w:rsidR="006E5DC9" w:rsidRPr="005A7BA5" w:rsidRDefault="006E5DC9" w:rsidP="00437E78">
      <w:pPr>
        <w:numPr>
          <w:ilvl w:val="0"/>
          <w:numId w:val="20"/>
        </w:numPr>
        <w:spacing w:line="276" w:lineRule="auto"/>
        <w:ind w:left="851" w:hanging="426"/>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Postępowanie można wyszukać również ze strony głównej Platformy e-Zamówienia (przycisk „Przeglądaj postępowania/konkursy”);</w:t>
      </w:r>
    </w:p>
    <w:p w14:paraId="13BADA52" w14:textId="77B03752" w:rsidR="00DF0044" w:rsidRPr="00DF0044" w:rsidRDefault="006E5DC9" w:rsidP="006123D6">
      <w:pPr>
        <w:numPr>
          <w:ilvl w:val="0"/>
          <w:numId w:val="20"/>
        </w:numPr>
        <w:spacing w:line="276" w:lineRule="auto"/>
        <w:ind w:left="851" w:hanging="426"/>
        <w:jc w:val="both"/>
        <w:rPr>
          <w:sz w:val="22"/>
          <w:szCs w:val="22"/>
        </w:rPr>
      </w:pPr>
      <w:r w:rsidRPr="00DF0044">
        <w:rPr>
          <w:rFonts w:asciiTheme="minorHAnsi" w:eastAsia="Calibri" w:hAnsiTheme="minorHAnsi" w:cstheme="minorHAnsi"/>
          <w:b/>
          <w:bCs/>
          <w:sz w:val="22"/>
          <w:lang w:eastAsia="en-US"/>
        </w:rPr>
        <w:t>Identyfikator (ID) postępowania na Platformie e-Zamówienia:</w:t>
      </w:r>
      <w:r w:rsidR="00DF0044" w:rsidRPr="00D875D2">
        <w:rPr>
          <w:rFonts w:asciiTheme="minorHAnsi" w:eastAsia="Calibri" w:hAnsiTheme="minorHAnsi" w:cstheme="minorHAnsi"/>
          <w:b/>
          <w:bCs/>
          <w:sz w:val="22"/>
          <w:lang w:eastAsia="en-US"/>
        </w:rPr>
        <w:t xml:space="preserve"> </w:t>
      </w:r>
      <w:r w:rsidR="00D875D2" w:rsidRPr="00D875D2">
        <w:rPr>
          <w:rFonts w:asciiTheme="minorHAnsi" w:hAnsiTheme="minorHAnsi" w:cstheme="minorHAnsi"/>
          <w:sz w:val="22"/>
          <w:szCs w:val="22"/>
        </w:rPr>
        <w:t>ocds-148610-1a554571-9708-41d5-a783-fc322bee92d0</w:t>
      </w:r>
    </w:p>
    <w:p w14:paraId="6CE73CD2" w14:textId="02562514" w:rsidR="00DF0044" w:rsidRPr="005A7BA5" w:rsidRDefault="00DF0044" w:rsidP="00DF0044">
      <w:pPr>
        <w:spacing w:line="276" w:lineRule="auto"/>
        <w:jc w:val="both"/>
        <w:rPr>
          <w:rFonts w:asciiTheme="minorHAnsi" w:eastAsia="Calibri" w:hAnsiTheme="minorHAnsi" w:cstheme="minorHAnsi"/>
          <w:b/>
          <w:bCs/>
          <w:sz w:val="22"/>
          <w:lang w:eastAsia="en-US"/>
        </w:rPr>
      </w:pPr>
    </w:p>
    <w:p w14:paraId="456E39BE" w14:textId="77777777" w:rsidR="006E5DC9" w:rsidRPr="005A7BA5" w:rsidRDefault="006E5DC9" w:rsidP="00437E78">
      <w:pPr>
        <w:numPr>
          <w:ilvl w:val="0"/>
          <w:numId w:val="20"/>
        </w:numPr>
        <w:spacing w:line="276" w:lineRule="auto"/>
        <w:ind w:left="851" w:hanging="426"/>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30AA03BE" w14:textId="77777777" w:rsidR="006E5DC9" w:rsidRPr="005A7BA5" w:rsidRDefault="006E5DC9" w:rsidP="00437E78">
      <w:pPr>
        <w:numPr>
          <w:ilvl w:val="0"/>
          <w:numId w:val="20"/>
        </w:numPr>
        <w:spacing w:line="276" w:lineRule="auto"/>
        <w:ind w:left="851" w:hanging="426"/>
        <w:jc w:val="both"/>
        <w:rPr>
          <w:rFonts w:asciiTheme="minorHAnsi" w:eastAsia="Calibri" w:hAnsiTheme="minorHAnsi" w:cstheme="minorHAnsi"/>
          <w:b/>
          <w:sz w:val="22"/>
          <w:lang w:eastAsia="en-US"/>
        </w:rPr>
      </w:pPr>
      <w:r w:rsidRPr="005A7BA5">
        <w:rPr>
          <w:rFonts w:asciiTheme="minorHAnsi" w:eastAsia="Calibri" w:hAnsiTheme="minorHAnsi" w:cstheme="minorHAnsi"/>
          <w:sz w:val="22"/>
          <w:lang w:eastAsia="en-US"/>
        </w:rPr>
        <w:t>Przeglądanie i pobieranie publicznej treści dokumentacji postępowania nie wymaga posiadania konta na Platformie e-Zamówienia ani logowania.</w:t>
      </w:r>
    </w:p>
    <w:p w14:paraId="055E6213" w14:textId="77777777" w:rsidR="006E5DC9" w:rsidRPr="005A7BA5" w:rsidRDefault="006E5DC9" w:rsidP="00437E78">
      <w:pPr>
        <w:pStyle w:val="Akapitzlist"/>
        <w:numPr>
          <w:ilvl w:val="3"/>
          <w:numId w:val="14"/>
        </w:numPr>
        <w:spacing w:line="276" w:lineRule="auto"/>
        <w:ind w:left="426" w:hanging="426"/>
        <w:jc w:val="both"/>
        <w:rPr>
          <w:rFonts w:asciiTheme="minorHAnsi" w:eastAsia="Calibri" w:hAnsiTheme="minorHAnsi" w:cstheme="minorHAnsi"/>
          <w:b/>
          <w:sz w:val="22"/>
          <w:lang w:eastAsia="en-US"/>
        </w:rPr>
      </w:pPr>
      <w:r w:rsidRPr="005A7BA5">
        <w:rPr>
          <w:rFonts w:asciiTheme="minorHAnsi" w:eastAsia="Calibri" w:hAnsiTheme="minorHAnsi" w:cstheme="minorHAnsi"/>
          <w:b/>
          <w:sz w:val="22"/>
          <w:lang w:eastAsia="en-US"/>
        </w:rPr>
        <w:t>Sposób komunikowania się Zamawiającego z Wykonawcami (nie dotyczy składania ofert):</w:t>
      </w:r>
    </w:p>
    <w:p w14:paraId="10E52269" w14:textId="77777777"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b/>
          <w:sz w:val="22"/>
          <w:szCs w:val="22"/>
          <w:lang w:eastAsia="en-US"/>
        </w:rPr>
      </w:pPr>
      <w:r w:rsidRPr="005A7BA5">
        <w:rPr>
          <w:rFonts w:asciiTheme="minorHAnsi" w:eastAsia="Calibri" w:hAnsiTheme="minorHAnsi" w:cstheme="minorHAnsi"/>
          <w:sz w:val="22"/>
          <w:lang w:eastAsia="en-US"/>
        </w:rPr>
        <w:t xml:space="preserve">Komunikacja w postępowaniu, </w:t>
      </w:r>
      <w:r w:rsidRPr="005A7BA5">
        <w:rPr>
          <w:rFonts w:asciiTheme="minorHAnsi" w:eastAsia="Calibri" w:hAnsiTheme="minorHAnsi" w:cstheme="minorHAnsi"/>
          <w:b/>
          <w:bCs/>
          <w:sz w:val="22"/>
          <w:lang w:eastAsia="en-US"/>
        </w:rPr>
        <w:t>z wyłączeniem składania ofert/wniosków o dopuszczenie do udziału w postępowaniu</w:t>
      </w:r>
      <w:r w:rsidRPr="005A7BA5">
        <w:rPr>
          <w:rFonts w:asciiTheme="minorHAnsi" w:eastAsia="Calibri" w:hAnsiTheme="minorHAnsi" w:cstheme="minorHAnsi"/>
          <w:sz w:val="22"/>
          <w:lang w:eastAsia="en-US"/>
        </w:rPr>
        <w: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4165CFC4" w14:textId="77777777"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bCs/>
          <w:sz w:val="22"/>
          <w:szCs w:val="22"/>
          <w:lang w:eastAsia="en-US"/>
        </w:rPr>
      </w:pPr>
      <w:r w:rsidRPr="005A7BA5">
        <w:rPr>
          <w:rFonts w:asciiTheme="minorHAnsi" w:eastAsia="Calibri" w:hAnsiTheme="minorHAnsi" w:cstheme="minorHAnsi"/>
          <w:bCs/>
          <w:sz w:val="22"/>
          <w:szCs w:val="22"/>
          <w:lang w:eastAsia="en-US"/>
        </w:rPr>
        <w:t xml:space="preserve">W przypadku załączników, które są zgodnie z ustawą </w:t>
      </w:r>
      <w:proofErr w:type="spellStart"/>
      <w:r w:rsidRPr="005A7BA5">
        <w:rPr>
          <w:rFonts w:asciiTheme="minorHAnsi" w:eastAsia="Calibri" w:hAnsiTheme="minorHAnsi" w:cstheme="minorHAnsi"/>
          <w:bCs/>
          <w:sz w:val="22"/>
          <w:szCs w:val="22"/>
          <w:lang w:eastAsia="en-US"/>
        </w:rPr>
        <w:t>Pzp</w:t>
      </w:r>
      <w:proofErr w:type="spellEnd"/>
      <w:r w:rsidRPr="005A7BA5">
        <w:rPr>
          <w:rFonts w:asciiTheme="minorHAnsi" w:eastAsia="Calibri" w:hAnsiTheme="minorHAnsi" w:cstheme="minorHAnsi"/>
          <w:bCs/>
          <w:sz w:val="22"/>
          <w:szCs w:val="22"/>
          <w:lang w:eastAsia="en-US"/>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w:t>
      </w:r>
      <w:r w:rsidRPr="005A7BA5">
        <w:rPr>
          <w:rFonts w:asciiTheme="minorHAnsi" w:eastAsia="Calibri" w:hAnsiTheme="minorHAnsi" w:cstheme="minorHAnsi"/>
          <w:b/>
          <w:sz w:val="22"/>
          <w:szCs w:val="22"/>
          <w:lang w:eastAsia="en-US"/>
        </w:rPr>
        <w:t>podpisem zewnętrznym</w:t>
      </w:r>
      <w:r w:rsidRPr="005A7BA5">
        <w:rPr>
          <w:rFonts w:asciiTheme="minorHAnsi" w:eastAsia="Calibri" w:hAnsiTheme="minorHAnsi" w:cstheme="minorHAnsi"/>
          <w:bCs/>
          <w:sz w:val="22"/>
          <w:szCs w:val="22"/>
          <w:lang w:eastAsia="en-US"/>
        </w:rPr>
        <w:t xml:space="preserve"> lub </w:t>
      </w:r>
      <w:r w:rsidRPr="005A7BA5">
        <w:rPr>
          <w:rFonts w:asciiTheme="minorHAnsi" w:eastAsia="Calibri" w:hAnsiTheme="minorHAnsi" w:cstheme="minorHAnsi"/>
          <w:b/>
          <w:sz w:val="22"/>
          <w:szCs w:val="22"/>
          <w:lang w:eastAsia="en-US"/>
        </w:rPr>
        <w:t>wewnętrznym</w:t>
      </w:r>
      <w:r w:rsidRPr="005A7BA5">
        <w:rPr>
          <w:rFonts w:asciiTheme="minorHAnsi" w:eastAsia="Calibri" w:hAnsiTheme="minorHAnsi" w:cstheme="minorHAnsi"/>
          <w:bCs/>
          <w:sz w:val="22"/>
          <w:szCs w:val="22"/>
          <w:lang w:eastAsia="en-US"/>
        </w:rPr>
        <w:t>. W zależności od rodzaju podpisu i jego typu (zewnętrzny, wewnętrzny) dodaje się do przesyłanej wiadomości uprzednio podpisane dokumenty wraz z wygenerowanym plikiem podpisu (typ zewnętrzny) lub dokument z wszytym podpisem (typ wewnętrzny);</w:t>
      </w:r>
    </w:p>
    <w:p w14:paraId="79E05FD3" w14:textId="77777777"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bCs/>
          <w:sz w:val="22"/>
          <w:szCs w:val="22"/>
          <w:lang w:eastAsia="en-US"/>
        </w:rPr>
      </w:pPr>
      <w:r w:rsidRPr="005A7BA5">
        <w:rPr>
          <w:rFonts w:asciiTheme="minorHAnsi" w:eastAsia="Calibri" w:hAnsiTheme="minorHAnsi" w:cstheme="minorHAnsi"/>
          <w:bCs/>
          <w:sz w:val="22"/>
          <w:szCs w:val="22"/>
          <w:lang w:eastAsia="en-US"/>
        </w:rPr>
        <w:lastRenderedPageBreak/>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2FC928C0" w14:textId="77777777"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bCs/>
          <w:sz w:val="22"/>
          <w:szCs w:val="22"/>
          <w:lang w:eastAsia="en-US"/>
        </w:rPr>
      </w:pPr>
      <w:r w:rsidRPr="005A7BA5">
        <w:rPr>
          <w:rFonts w:asciiTheme="minorHAnsi" w:eastAsia="Calibri" w:hAnsiTheme="minorHAnsi" w:cstheme="minorHAnsi"/>
          <w:bCs/>
          <w:sz w:val="22"/>
          <w:szCs w:val="22"/>
          <w:lang w:eastAsia="en-US"/>
        </w:rPr>
        <w:t>Wszystkie wysłane i odebrane w postępowaniu przez wykonawcę wiadomości widoczne są po zalogowaniu w podglądzie postępowania w zakładce „Komunikacja”;</w:t>
      </w:r>
    </w:p>
    <w:p w14:paraId="532D1468" w14:textId="77777777"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bCs/>
          <w:sz w:val="22"/>
          <w:szCs w:val="22"/>
          <w:lang w:eastAsia="en-US"/>
        </w:rPr>
      </w:pPr>
      <w:r w:rsidRPr="005A7BA5">
        <w:rPr>
          <w:rFonts w:asciiTheme="minorHAnsi" w:eastAsia="Calibri" w:hAnsiTheme="minorHAnsi" w:cstheme="minorHAnsi"/>
          <w:bCs/>
          <w:sz w:val="22"/>
          <w:szCs w:val="22"/>
          <w:lang w:eastAsia="en-US"/>
        </w:rPr>
        <w:t>Maksymalny rozmiar plików przesyłanych za pośrednictwem „Formularzy do komunikacji” wynosi 150 MB (wielkość ta dotyczy plików przesyłanych jako załączniki do jednego formularza);</w:t>
      </w:r>
    </w:p>
    <w:p w14:paraId="0374BEA4" w14:textId="77777777"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bCs/>
          <w:sz w:val="22"/>
          <w:szCs w:val="22"/>
          <w:lang w:eastAsia="en-US"/>
        </w:rPr>
      </w:pPr>
      <w:r w:rsidRPr="005A7BA5">
        <w:rPr>
          <w:rFonts w:asciiTheme="minorHAnsi" w:eastAsia="Calibri" w:hAnsiTheme="minorHAnsi" w:cstheme="minorHAnsi"/>
          <w:bCs/>
          <w:sz w:val="22"/>
          <w:szCs w:val="22"/>
          <w:lang w:eastAsia="en-US"/>
        </w:rPr>
        <w:t xml:space="preserve">Minimalne wymagania techniczne dotyczące sprzętu używanego w celu korzystania z usług Platformy e-Zamówienia oraz informacje dotyczące specyfikacji połączenia określa </w:t>
      </w:r>
      <w:r w:rsidRPr="005A7BA5">
        <w:rPr>
          <w:rFonts w:asciiTheme="minorHAnsi" w:eastAsia="Calibri" w:hAnsiTheme="minorHAnsi" w:cstheme="minorHAnsi"/>
          <w:bCs/>
          <w:i/>
          <w:iCs/>
          <w:sz w:val="22"/>
          <w:szCs w:val="22"/>
          <w:lang w:eastAsia="en-US"/>
        </w:rPr>
        <w:t>Regulamin Platformy e-Zamówienia</w:t>
      </w:r>
      <w:r w:rsidRPr="005A7BA5">
        <w:rPr>
          <w:rFonts w:asciiTheme="minorHAnsi" w:eastAsia="Calibri" w:hAnsiTheme="minorHAnsi" w:cstheme="minorHAnsi"/>
          <w:bCs/>
          <w:sz w:val="22"/>
          <w:szCs w:val="22"/>
          <w:lang w:eastAsia="en-US"/>
        </w:rPr>
        <w:t>;</w:t>
      </w:r>
    </w:p>
    <w:p w14:paraId="30C2396D" w14:textId="77777777"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bCs/>
          <w:sz w:val="22"/>
          <w:szCs w:val="22"/>
          <w:lang w:eastAsia="en-US"/>
        </w:rPr>
      </w:pPr>
      <w:r w:rsidRPr="005A7BA5">
        <w:rPr>
          <w:rFonts w:asciiTheme="minorHAnsi" w:eastAsia="Calibri" w:hAnsiTheme="minorHAnsi" w:cstheme="minorHAnsi"/>
          <w:bCs/>
          <w:sz w:val="22"/>
          <w:szCs w:val="22"/>
          <w:lang w:eastAsia="en-US"/>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2621C5A5" w14:textId="3263F965"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bCs/>
          <w:sz w:val="22"/>
          <w:szCs w:val="22"/>
          <w:lang w:eastAsia="en-US"/>
        </w:rPr>
      </w:pPr>
      <w:r w:rsidRPr="005A7BA5">
        <w:rPr>
          <w:rFonts w:asciiTheme="minorHAnsi" w:eastAsia="Calibri" w:hAnsiTheme="minorHAnsi" w:cstheme="minorHAnsi"/>
          <w:bCs/>
          <w:sz w:val="22"/>
          <w:szCs w:val="22"/>
          <w:lang w:eastAsia="en-US"/>
        </w:rPr>
        <w:t xml:space="preserve">W szczególnie uzasadnionych przypadkach uniemożliwiających komunikację wykonawcy i Zamawiającego za pośrednictwem Platformy e-Zamówienia, Zamawiający dopuszcza komunikację za pomocą </w:t>
      </w:r>
      <w:r w:rsidR="00F643E6" w:rsidRPr="005A7BA5">
        <w:rPr>
          <w:rFonts w:asciiTheme="minorHAnsi" w:eastAsia="Calibri" w:hAnsiTheme="minorHAnsi" w:cstheme="minorHAnsi"/>
          <w:bCs/>
          <w:sz w:val="22"/>
          <w:lang w:eastAsia="en-US"/>
        </w:rPr>
        <w:t xml:space="preserve">skrzynki mailowej pod adresem: </w:t>
      </w:r>
      <w:r w:rsidR="00486841" w:rsidRPr="005A7BA5">
        <w:rPr>
          <w:rFonts w:asciiTheme="minorHAnsi" w:hAnsiTheme="minorHAnsi" w:cstheme="minorHAnsi"/>
          <w:bCs/>
          <w:sz w:val="22"/>
          <w:szCs w:val="22"/>
        </w:rPr>
        <w:t>info@parafiaciecina.pl</w:t>
      </w:r>
      <w:r w:rsidR="00F643E6" w:rsidRPr="005A7BA5">
        <w:rPr>
          <w:rFonts w:asciiTheme="minorHAnsi" w:eastAsia="Calibri" w:hAnsiTheme="minorHAnsi" w:cstheme="minorHAnsi"/>
          <w:bCs/>
          <w:sz w:val="22"/>
          <w:szCs w:val="22"/>
          <w:lang w:eastAsia="en-US"/>
        </w:rPr>
        <w:t xml:space="preserve"> </w:t>
      </w:r>
      <w:r w:rsidRPr="005A7BA5">
        <w:rPr>
          <w:rFonts w:asciiTheme="minorHAnsi" w:eastAsia="Calibri" w:hAnsiTheme="minorHAnsi" w:cstheme="minorHAnsi"/>
          <w:bCs/>
          <w:sz w:val="22"/>
          <w:szCs w:val="22"/>
          <w:lang w:eastAsia="en-US"/>
        </w:rPr>
        <w:t>(</w:t>
      </w:r>
      <w:r w:rsidRPr="005A7BA5">
        <w:rPr>
          <w:rFonts w:asciiTheme="minorHAnsi" w:eastAsia="Calibri" w:hAnsiTheme="minorHAnsi" w:cstheme="minorHAnsi"/>
          <w:b/>
          <w:sz w:val="22"/>
          <w:szCs w:val="22"/>
          <w:lang w:eastAsia="en-US"/>
        </w:rPr>
        <w:t>nie dotyczy składania ofert/wniosków o dopuszczenie do udziału w postępowaniu</w:t>
      </w:r>
      <w:r w:rsidRPr="005A7BA5">
        <w:rPr>
          <w:rFonts w:asciiTheme="minorHAnsi" w:eastAsia="Calibri" w:hAnsiTheme="minorHAnsi" w:cstheme="minorHAnsi"/>
          <w:bCs/>
          <w:sz w:val="22"/>
          <w:szCs w:val="22"/>
          <w:lang w:eastAsia="en-US"/>
        </w:rPr>
        <w:t>);</w:t>
      </w:r>
    </w:p>
    <w:p w14:paraId="78A80382" w14:textId="77777777"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i/>
          <w:strike/>
          <w:sz w:val="22"/>
          <w:lang w:eastAsia="en-US"/>
        </w:rPr>
      </w:pPr>
      <w:r w:rsidRPr="005A7BA5">
        <w:rPr>
          <w:rFonts w:asciiTheme="minorHAnsi" w:eastAsia="Calibri" w:hAnsiTheme="minorHAnsi" w:cstheme="minorHAnsi"/>
          <w:bCs/>
          <w:sz w:val="22"/>
          <w:lang w:eastAsia="en-US"/>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609B97BF" w14:textId="77777777"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iCs/>
          <w:sz w:val="22"/>
          <w:lang w:eastAsia="en-US"/>
        </w:rPr>
      </w:pPr>
      <w:r w:rsidRPr="005A7BA5">
        <w:rPr>
          <w:rFonts w:asciiTheme="minorHAnsi" w:eastAsia="Calibri" w:hAnsiTheme="minorHAnsi" w:cstheme="minorHAnsi"/>
          <w:iCs/>
          <w:sz w:val="22"/>
          <w:lang w:eastAsia="en-US"/>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w:t>
      </w:r>
      <w:proofErr w:type="spellStart"/>
      <w:r w:rsidRPr="005A7BA5">
        <w:rPr>
          <w:rFonts w:asciiTheme="minorHAnsi" w:eastAsia="Calibri" w:hAnsiTheme="minorHAnsi" w:cstheme="minorHAnsi"/>
          <w:iCs/>
          <w:sz w:val="22"/>
          <w:lang w:eastAsia="en-US"/>
        </w:rPr>
        <w:t>Pzp</w:t>
      </w:r>
      <w:proofErr w:type="spellEnd"/>
      <w:r w:rsidRPr="005A7BA5">
        <w:rPr>
          <w:rFonts w:asciiTheme="minorHAnsi" w:eastAsia="Calibri" w:hAnsiTheme="minorHAnsi" w:cstheme="minorHAnsi"/>
          <w:iCs/>
          <w:sz w:val="22"/>
          <w:lang w:eastAsia="en-US"/>
        </w:rPr>
        <w:t>, ww. regulacje nie będą miały bezpośredniego zastosowania;</w:t>
      </w:r>
    </w:p>
    <w:p w14:paraId="4C196E9A" w14:textId="77777777"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iCs/>
          <w:sz w:val="22"/>
          <w:lang w:eastAsia="en-US"/>
        </w:rPr>
      </w:pPr>
      <w:r w:rsidRPr="005A7BA5">
        <w:rPr>
          <w:rFonts w:asciiTheme="minorHAnsi" w:eastAsia="Calibri" w:hAnsiTheme="minorHAnsi" w:cstheme="minorHAnsi"/>
          <w:iCs/>
          <w:sz w:val="22"/>
          <w:lang w:eastAsia="en-US"/>
        </w:rPr>
        <w:t xml:space="preserve">Informacje, oświadczenia lub dokumenty, inne niż wymienione w § 2 ust. 1 rozporządzenia Prezesa Rady Ministrów w sprawie wymagań dla dokumentów elektronicznych, przekazywane w postępowaniu sporządza się w postaci elektronicznej: </w:t>
      </w:r>
    </w:p>
    <w:p w14:paraId="06B4D939" w14:textId="77777777" w:rsidR="006E5DC9" w:rsidRPr="005A7BA5" w:rsidRDefault="006E5DC9" w:rsidP="00437E78">
      <w:pPr>
        <w:pStyle w:val="Akapitzlist"/>
        <w:numPr>
          <w:ilvl w:val="1"/>
          <w:numId w:val="31"/>
        </w:numPr>
        <w:spacing w:line="276" w:lineRule="auto"/>
        <w:ind w:left="1276" w:hanging="425"/>
        <w:jc w:val="both"/>
        <w:rPr>
          <w:rFonts w:asciiTheme="minorHAnsi" w:eastAsia="Calibri" w:hAnsiTheme="minorHAnsi" w:cstheme="minorHAnsi"/>
          <w:iCs/>
          <w:sz w:val="22"/>
          <w:lang w:eastAsia="en-US"/>
        </w:rPr>
      </w:pPr>
      <w:r w:rsidRPr="005A7BA5">
        <w:rPr>
          <w:rFonts w:asciiTheme="minorHAnsi" w:eastAsia="Calibri" w:hAnsiTheme="minorHAnsi" w:cstheme="minorHAnsi"/>
          <w:iCs/>
          <w:sz w:val="22"/>
          <w:lang w:eastAsia="en-US"/>
        </w:rPr>
        <w:t xml:space="preserve">w formatach danych określonych w przepisach rozporządzenia Rady Ministrów w sprawie Krajowych Ram Interoperacyjności (i przekazuje się jako załącznik), lub </w:t>
      </w:r>
    </w:p>
    <w:p w14:paraId="62FE19ED" w14:textId="77777777" w:rsidR="006E5DC9" w:rsidRPr="005A7BA5" w:rsidRDefault="006E5DC9" w:rsidP="00437E78">
      <w:pPr>
        <w:pStyle w:val="Akapitzlist"/>
        <w:numPr>
          <w:ilvl w:val="1"/>
          <w:numId w:val="31"/>
        </w:numPr>
        <w:spacing w:line="276" w:lineRule="auto"/>
        <w:ind w:left="1276" w:hanging="425"/>
        <w:jc w:val="both"/>
        <w:rPr>
          <w:rFonts w:asciiTheme="minorHAnsi" w:eastAsia="Calibri" w:hAnsiTheme="minorHAnsi" w:cstheme="minorHAnsi"/>
          <w:iCs/>
          <w:sz w:val="22"/>
          <w:lang w:eastAsia="en-US"/>
        </w:rPr>
      </w:pPr>
      <w:r w:rsidRPr="005A7BA5">
        <w:rPr>
          <w:rFonts w:asciiTheme="minorHAnsi" w:eastAsia="Calibri" w:hAnsiTheme="minorHAnsi" w:cstheme="minorHAnsi"/>
          <w:iCs/>
          <w:sz w:val="22"/>
          <w:lang w:eastAsia="en-US"/>
        </w:rPr>
        <w:t>jako tekst wpisany bezpośrednio do wiadomości przekazywanej przy użyciu środków komunikacji elektronicznej (np. w treści wiadomości e-mail lub w treści „Formularza do komunikacji”);</w:t>
      </w:r>
    </w:p>
    <w:p w14:paraId="234D89F0" w14:textId="3B92E426"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iCs/>
          <w:sz w:val="22"/>
          <w:lang w:eastAsia="en-US"/>
        </w:rPr>
      </w:pPr>
      <w:r w:rsidRPr="005A7BA5">
        <w:rPr>
          <w:rFonts w:asciiTheme="minorHAnsi" w:eastAsia="Calibri" w:hAnsiTheme="minorHAnsi" w:cstheme="minorHAnsi"/>
          <w:iCs/>
          <w:sz w:val="22"/>
          <w:lang w:eastAsia="en-US"/>
        </w:rPr>
        <w:lastRenderedPageBreak/>
        <w:t>Jeżeli dokumenty elektroniczne, przekazywane przy użyciu środków komunikacji elektronicznej, zawierają informacje stanowiące tajemnicę przedsiębiorstwa w rozumieniu przepisów ustawy z dnia 16 kwietnia 1993 r. o zwalczaniu nieuczciwej konkurencji (</w:t>
      </w:r>
      <w:proofErr w:type="spellStart"/>
      <w:r w:rsidR="00AC65BD" w:rsidRPr="005A7BA5">
        <w:rPr>
          <w:rFonts w:asciiTheme="minorHAnsi" w:eastAsia="Calibri" w:hAnsiTheme="minorHAnsi" w:cstheme="minorHAnsi"/>
          <w:iCs/>
          <w:sz w:val="22"/>
          <w:lang w:eastAsia="en-US"/>
        </w:rPr>
        <w:t>t.j</w:t>
      </w:r>
      <w:proofErr w:type="spellEnd"/>
      <w:r w:rsidR="00AC65BD" w:rsidRPr="005A7BA5">
        <w:rPr>
          <w:rFonts w:asciiTheme="minorHAnsi" w:eastAsia="Calibri" w:hAnsiTheme="minorHAnsi" w:cstheme="minorHAnsi"/>
          <w:iCs/>
          <w:sz w:val="22"/>
          <w:lang w:eastAsia="en-US"/>
        </w:rPr>
        <w:t>. Dz. U. z 2022 r. poz. 1233</w:t>
      </w:r>
      <w:r w:rsidR="00EC7C97">
        <w:rPr>
          <w:rFonts w:asciiTheme="minorHAnsi" w:eastAsia="Calibri" w:hAnsiTheme="minorHAnsi" w:cstheme="minorHAnsi"/>
          <w:iCs/>
          <w:sz w:val="22"/>
          <w:lang w:eastAsia="en-US"/>
        </w:rPr>
        <w:t xml:space="preserve"> z </w:t>
      </w:r>
      <w:proofErr w:type="spellStart"/>
      <w:r w:rsidR="00EC7C97">
        <w:rPr>
          <w:rFonts w:asciiTheme="minorHAnsi" w:eastAsia="Calibri" w:hAnsiTheme="minorHAnsi" w:cstheme="minorHAnsi"/>
          <w:iCs/>
          <w:sz w:val="22"/>
          <w:lang w:eastAsia="en-US"/>
        </w:rPr>
        <w:t>późn</w:t>
      </w:r>
      <w:proofErr w:type="spellEnd"/>
      <w:r w:rsidR="00EC7C97">
        <w:rPr>
          <w:rFonts w:asciiTheme="minorHAnsi" w:eastAsia="Calibri" w:hAnsiTheme="minorHAnsi" w:cstheme="minorHAnsi"/>
          <w:iCs/>
          <w:sz w:val="22"/>
          <w:lang w:eastAsia="en-US"/>
        </w:rPr>
        <w:t>. zm.</w:t>
      </w:r>
      <w:r w:rsidRPr="005A7BA5">
        <w:rPr>
          <w:rFonts w:asciiTheme="minorHAnsi" w:eastAsia="Calibri" w:hAnsiTheme="minorHAnsi" w:cstheme="minorHAnsi"/>
          <w:iCs/>
          <w:sz w:val="22"/>
          <w:lang w:eastAsia="en-US"/>
        </w:rPr>
        <w:t>) wykonawca, w celu utrzymania w poufności tych informacji, przekazuje je w wydzielonym i odpowiednio oznaczonym pliku, wraz z jednoczesnym zaznaczeniem w nazwie pliku „Dokument stanowiący tajemnicę przedsiębiorstwa”.</w:t>
      </w:r>
    </w:p>
    <w:p w14:paraId="19D1F20E" w14:textId="77777777" w:rsidR="00E726F1" w:rsidRPr="005A7BA5" w:rsidRDefault="00E726F1" w:rsidP="00E726F1">
      <w:pPr>
        <w:pStyle w:val="Akapitzlist"/>
        <w:spacing w:line="276" w:lineRule="auto"/>
        <w:ind w:left="851"/>
        <w:jc w:val="both"/>
        <w:rPr>
          <w:rFonts w:asciiTheme="minorHAnsi" w:eastAsia="Calibri" w:hAnsiTheme="minorHAnsi" w:cstheme="minorHAnsi"/>
          <w:iCs/>
          <w:sz w:val="22"/>
          <w:lang w:eastAsia="en-US"/>
        </w:rPr>
      </w:pPr>
    </w:p>
    <w:p w14:paraId="299A9588" w14:textId="77777777" w:rsidR="007B7170" w:rsidRPr="005A7BA5" w:rsidRDefault="007B7170"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OPIS SPOSOBU OBLICZENIA CENY</w:t>
      </w:r>
    </w:p>
    <w:p w14:paraId="11EAF976" w14:textId="77777777" w:rsidR="00BD44CE" w:rsidRPr="005A7BA5" w:rsidRDefault="00BD44CE" w:rsidP="00BD44CE">
      <w:pPr>
        <w:spacing w:line="276" w:lineRule="auto"/>
        <w:jc w:val="both"/>
        <w:rPr>
          <w:rFonts w:asciiTheme="minorHAnsi" w:hAnsiTheme="minorHAnsi" w:cstheme="minorHAnsi"/>
          <w:b/>
          <w:i/>
          <w:sz w:val="22"/>
        </w:rPr>
      </w:pPr>
    </w:p>
    <w:p w14:paraId="7E70E50D" w14:textId="77777777" w:rsidR="00BD44CE" w:rsidRPr="005A7BA5" w:rsidRDefault="00BD44CE" w:rsidP="00437E78">
      <w:pPr>
        <w:numPr>
          <w:ilvl w:val="0"/>
          <w:numId w:val="32"/>
        </w:numPr>
        <w:tabs>
          <w:tab w:val="clear" w:pos="720"/>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Cena musi być wyrażona w złotych polskich.</w:t>
      </w:r>
    </w:p>
    <w:p w14:paraId="4C1024F9" w14:textId="77777777" w:rsidR="00BD44CE" w:rsidRPr="005A7BA5" w:rsidRDefault="00BD44CE" w:rsidP="00437E78">
      <w:pPr>
        <w:numPr>
          <w:ilvl w:val="0"/>
          <w:numId w:val="32"/>
        </w:numPr>
        <w:tabs>
          <w:tab w:val="clear" w:pos="720"/>
          <w:tab w:val="num" w:pos="426"/>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Cena podana w ofercie, musi być ceną ostateczną, kompletną, jednoznaczną, nadto musi uwzględniać: wszystkie wymagania stawiane przez Zamawiającego w niniejszej SWZ, wszelkie zobowiązania Wykonawcy oraz obejmować wszystkie ewentualne dodatkowe stanowiące ryzyko Wykonawcy koszty, jakie poniesie Wykonawca z tytułu należytej oraz zgodnej z obowiązującymi przepisami realizacji całości przedmiotu zamówienia. Cena brutto oferty składanej przez osobę fizyczną, która nie prowadzi działalności gospodarczej powinna zawierać wszelkie składniki, które Zamawiający, zgodnie z obowiązującymi przepisami, zobowiązany byłby naliczyć i odprowadzić (wszelkie koszty pracownika i pracodawcy).</w:t>
      </w:r>
    </w:p>
    <w:p w14:paraId="22674B09" w14:textId="77777777" w:rsidR="00BD44CE" w:rsidRPr="005A7BA5" w:rsidRDefault="00BD44CE" w:rsidP="00437E78">
      <w:pPr>
        <w:numPr>
          <w:ilvl w:val="0"/>
          <w:numId w:val="32"/>
        </w:numPr>
        <w:tabs>
          <w:tab w:val="clear" w:pos="720"/>
          <w:tab w:val="num" w:pos="426"/>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Ceny należy podać cyfrowo, w zaokrągleniu do dwóch miejsc po przecinku. W przypadku rozbieżności pomiędzy ceną podaną liczbowo a ceną podaną słownie, Zamawiający przyjmie za prawidłową cenę podaną liczbowo.</w:t>
      </w:r>
    </w:p>
    <w:p w14:paraId="6FB6654B" w14:textId="52CBB431" w:rsidR="00BD44CE" w:rsidRPr="005A7BA5" w:rsidRDefault="00BD44CE" w:rsidP="00437E78">
      <w:pPr>
        <w:numPr>
          <w:ilvl w:val="0"/>
          <w:numId w:val="32"/>
        </w:numPr>
        <w:tabs>
          <w:tab w:val="clear" w:pos="720"/>
          <w:tab w:val="num" w:pos="426"/>
        </w:tabs>
        <w:spacing w:line="276" w:lineRule="auto"/>
        <w:ind w:left="426" w:hanging="426"/>
        <w:jc w:val="both"/>
        <w:rPr>
          <w:rFonts w:asciiTheme="minorHAnsi" w:hAnsiTheme="minorHAnsi" w:cstheme="minorHAnsi"/>
          <w:sz w:val="22"/>
          <w:szCs w:val="22"/>
        </w:rPr>
      </w:pPr>
      <w:bookmarkStart w:id="3" w:name="_Hlk135293961"/>
      <w:r w:rsidRPr="005A7BA5">
        <w:rPr>
          <w:rFonts w:asciiTheme="minorHAnsi" w:hAnsiTheme="minorHAnsi" w:cstheme="minorHAnsi"/>
          <w:sz w:val="22"/>
          <w:szCs w:val="22"/>
        </w:rPr>
        <w:t xml:space="preserve">Cena oferty winna być wyliczona w oparciu o </w:t>
      </w:r>
      <w:r w:rsidR="00F56130">
        <w:rPr>
          <w:rFonts w:asciiTheme="minorHAnsi" w:hAnsiTheme="minorHAnsi" w:cstheme="minorHAnsi"/>
          <w:b/>
          <w:bCs/>
          <w:sz w:val="22"/>
          <w:szCs w:val="22"/>
        </w:rPr>
        <w:t>formularz cenowy</w:t>
      </w:r>
      <w:r w:rsidR="00497BF3">
        <w:rPr>
          <w:rFonts w:asciiTheme="minorHAnsi" w:hAnsiTheme="minorHAnsi" w:cstheme="minorHAnsi"/>
          <w:b/>
          <w:bCs/>
          <w:sz w:val="22"/>
          <w:szCs w:val="22"/>
        </w:rPr>
        <w:t>.</w:t>
      </w:r>
      <w:r w:rsidRPr="005A7BA5">
        <w:rPr>
          <w:rFonts w:asciiTheme="minorHAnsi" w:hAnsiTheme="minorHAnsi" w:cstheme="minorHAnsi"/>
          <w:sz w:val="22"/>
          <w:szCs w:val="22"/>
        </w:rPr>
        <w:t xml:space="preserve"> Podstawą obliczenia ceny oferty jest </w:t>
      </w:r>
      <w:r w:rsidR="00497BF3">
        <w:rPr>
          <w:rFonts w:asciiTheme="minorHAnsi" w:hAnsiTheme="minorHAnsi" w:cstheme="minorHAnsi"/>
          <w:sz w:val="22"/>
          <w:szCs w:val="22"/>
        </w:rPr>
        <w:t xml:space="preserve">PFU </w:t>
      </w:r>
    </w:p>
    <w:p w14:paraId="4358E3F5" w14:textId="7F7D8771" w:rsidR="00BD44CE" w:rsidRPr="005A7BA5" w:rsidRDefault="00BD44CE" w:rsidP="00437E78">
      <w:pPr>
        <w:pStyle w:val="Akapitzlist"/>
        <w:numPr>
          <w:ilvl w:val="0"/>
          <w:numId w:val="32"/>
        </w:numPr>
        <w:tabs>
          <w:tab w:val="clear" w:pos="720"/>
          <w:tab w:val="num" w:pos="0"/>
        </w:tabs>
        <w:spacing w:line="276" w:lineRule="auto"/>
        <w:ind w:left="426" w:hanging="426"/>
        <w:jc w:val="both"/>
        <w:rPr>
          <w:rFonts w:asciiTheme="minorHAnsi" w:hAnsiTheme="minorHAnsi" w:cstheme="minorHAnsi"/>
          <w:bCs/>
          <w:iCs/>
          <w:sz w:val="22"/>
        </w:rPr>
      </w:pPr>
      <w:r w:rsidRPr="005A7BA5">
        <w:rPr>
          <w:rFonts w:asciiTheme="minorHAnsi" w:hAnsiTheme="minorHAnsi" w:cstheme="minorHAnsi"/>
          <w:b/>
          <w:iCs/>
          <w:sz w:val="22"/>
          <w:szCs w:val="22"/>
        </w:rPr>
        <w:t>Wykonawca</w:t>
      </w:r>
      <w:r w:rsidRPr="005A7BA5">
        <w:rPr>
          <w:rFonts w:asciiTheme="minorHAnsi" w:hAnsiTheme="minorHAnsi" w:cstheme="minorHAnsi"/>
          <w:bCs/>
          <w:iCs/>
          <w:sz w:val="22"/>
          <w:szCs w:val="22"/>
        </w:rPr>
        <w:t xml:space="preserve"> określi ceny jednostkowe netto oraz wartości netto dla wszystkich wymienionych pozycji, a następnie zsumuje je i powiększy o podatek od towarów i usług (VAT) wg obowiązujących stawek. </w:t>
      </w:r>
      <w:r w:rsidRPr="005A7BA5">
        <w:rPr>
          <w:rFonts w:asciiTheme="minorHAnsi" w:hAnsiTheme="minorHAnsi" w:cstheme="minorHAnsi"/>
          <w:b/>
          <w:iCs/>
          <w:sz w:val="22"/>
          <w:szCs w:val="22"/>
        </w:rPr>
        <w:t xml:space="preserve">W formularzu ofertowym w pozycji „cena” Wykonawca poda wartość brutto </w:t>
      </w:r>
      <w:r w:rsidR="00553699">
        <w:rPr>
          <w:rFonts w:asciiTheme="minorHAnsi" w:hAnsiTheme="minorHAnsi" w:cstheme="minorHAnsi"/>
          <w:b/>
          <w:iCs/>
          <w:sz w:val="22"/>
          <w:szCs w:val="22"/>
        </w:rPr>
        <w:t xml:space="preserve">z formularza cenowego </w:t>
      </w:r>
      <w:r w:rsidRPr="005A7BA5">
        <w:rPr>
          <w:rFonts w:asciiTheme="minorHAnsi" w:hAnsiTheme="minorHAnsi" w:cstheme="minorHAnsi"/>
          <w:bCs/>
          <w:iCs/>
          <w:sz w:val="22"/>
        </w:rPr>
        <w:t xml:space="preserve">Wszystkie wartości </w:t>
      </w:r>
      <w:r w:rsidR="00497BF3">
        <w:rPr>
          <w:rFonts w:asciiTheme="minorHAnsi" w:hAnsiTheme="minorHAnsi" w:cstheme="minorHAnsi"/>
          <w:bCs/>
          <w:iCs/>
          <w:sz w:val="22"/>
        </w:rPr>
        <w:t>w formularzu cenowym</w:t>
      </w:r>
      <w:r w:rsidRPr="005A7BA5">
        <w:rPr>
          <w:rFonts w:asciiTheme="minorHAnsi" w:hAnsiTheme="minorHAnsi" w:cstheme="minorHAnsi"/>
          <w:bCs/>
          <w:iCs/>
          <w:sz w:val="22"/>
        </w:rPr>
        <w:t xml:space="preserve">, jak również ostateczna cena oferty powinny być wyliczone z dokładnością do dwóch miejsc po przecinku. </w:t>
      </w:r>
      <w:r w:rsidRPr="005A7BA5">
        <w:rPr>
          <w:rFonts w:asciiTheme="minorHAnsi" w:hAnsiTheme="minorHAnsi" w:cstheme="minorHAnsi"/>
          <w:b/>
          <w:iCs/>
          <w:sz w:val="22"/>
        </w:rPr>
        <w:t xml:space="preserve">Niezłożenie wraz z ofertą </w:t>
      </w:r>
      <w:r w:rsidR="00497BF3">
        <w:rPr>
          <w:rFonts w:asciiTheme="minorHAnsi" w:hAnsiTheme="minorHAnsi" w:cstheme="minorHAnsi"/>
          <w:b/>
          <w:iCs/>
          <w:sz w:val="22"/>
        </w:rPr>
        <w:t xml:space="preserve">formularza cenowego </w:t>
      </w:r>
      <w:r w:rsidRPr="005A7BA5">
        <w:rPr>
          <w:rFonts w:asciiTheme="minorHAnsi" w:hAnsiTheme="minorHAnsi" w:cstheme="minorHAnsi"/>
          <w:b/>
          <w:iCs/>
          <w:sz w:val="22"/>
        </w:rPr>
        <w:t>spowoduje odrzucenie oferty.</w:t>
      </w:r>
    </w:p>
    <w:bookmarkEnd w:id="3"/>
    <w:p w14:paraId="3700A358" w14:textId="6B64A5B2" w:rsidR="00BD44CE" w:rsidRPr="005A7BA5" w:rsidRDefault="00BD44CE" w:rsidP="00437E78">
      <w:pPr>
        <w:numPr>
          <w:ilvl w:val="0"/>
          <w:numId w:val="32"/>
        </w:numPr>
        <w:tabs>
          <w:tab w:val="clear" w:pos="720"/>
          <w:tab w:val="num" w:pos="426"/>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Wszystkie ceny określone przez Wykonawcę zostaną ustalone na okres ważności umowy i nie będą podlegały zmianie, z zastrzeżeniem zapisów zawartych w Projekcie umowy.</w:t>
      </w:r>
    </w:p>
    <w:p w14:paraId="2E87495A" w14:textId="77777777" w:rsidR="00BD44CE" w:rsidRPr="005A7BA5" w:rsidRDefault="00BD44CE" w:rsidP="00437E78">
      <w:pPr>
        <w:numPr>
          <w:ilvl w:val="0"/>
          <w:numId w:val="32"/>
        </w:numPr>
        <w:tabs>
          <w:tab w:val="clear" w:pos="720"/>
          <w:tab w:val="num" w:pos="426"/>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Rozliczenie między Zamawiającym a Wykonawcą będą prowadzone w złotych polskich (PLN)</w:t>
      </w:r>
    </w:p>
    <w:p w14:paraId="1715C821" w14:textId="0F35910F" w:rsidR="00BD44CE" w:rsidRPr="005A7BA5" w:rsidRDefault="00BD44CE" w:rsidP="00437E78">
      <w:pPr>
        <w:numPr>
          <w:ilvl w:val="0"/>
          <w:numId w:val="32"/>
        </w:numPr>
        <w:tabs>
          <w:tab w:val="clear" w:pos="720"/>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Jeżeli zostanie złożona oferta, której wybór prowadziłby do powstania u Zamawiającego obowiązku podatkowego zgodnie z ustawą z dnia 11 marca 2004 r. o podatku od towarów i usług (</w:t>
      </w:r>
      <w:proofErr w:type="spellStart"/>
      <w:r w:rsidR="00EC7C97" w:rsidRPr="00EC7C97">
        <w:rPr>
          <w:rFonts w:asciiTheme="minorHAnsi" w:hAnsiTheme="minorHAnsi" w:cstheme="minorHAnsi"/>
          <w:sz w:val="22"/>
          <w:szCs w:val="22"/>
        </w:rPr>
        <w:t>t.j</w:t>
      </w:r>
      <w:proofErr w:type="spellEnd"/>
      <w:r w:rsidR="00EC7C97" w:rsidRPr="00EC7C97">
        <w:rPr>
          <w:rFonts w:asciiTheme="minorHAnsi" w:hAnsiTheme="minorHAnsi" w:cstheme="minorHAnsi"/>
          <w:sz w:val="22"/>
          <w:szCs w:val="22"/>
        </w:rPr>
        <w:t xml:space="preserve">. Dz. U. z 2025 r. poz. 775 z </w:t>
      </w:r>
      <w:proofErr w:type="spellStart"/>
      <w:r w:rsidR="00EC7C97" w:rsidRPr="00EC7C97">
        <w:rPr>
          <w:rFonts w:asciiTheme="minorHAnsi" w:hAnsiTheme="minorHAnsi" w:cstheme="minorHAnsi"/>
          <w:sz w:val="22"/>
          <w:szCs w:val="22"/>
        </w:rPr>
        <w:t>późn</w:t>
      </w:r>
      <w:proofErr w:type="spellEnd"/>
      <w:r w:rsidR="00EC7C97" w:rsidRPr="00EC7C97">
        <w:rPr>
          <w:rFonts w:asciiTheme="minorHAnsi" w:hAnsiTheme="minorHAnsi" w:cstheme="minorHAnsi"/>
          <w:sz w:val="22"/>
          <w:szCs w:val="22"/>
        </w:rPr>
        <w:t>. zm.</w:t>
      </w:r>
      <w:r w:rsidRPr="005A7BA5">
        <w:rPr>
          <w:rFonts w:asciiTheme="minorHAnsi" w:hAnsiTheme="minorHAnsi" w:cstheme="minorHAnsi"/>
          <w:sz w:val="22"/>
          <w:szCs w:val="22"/>
        </w:rPr>
        <w:t>) dla celów zastosowania kryterium ceny lub kosztu zamawiający doliczy do przedstawionej w tej ofercie ceny kwotę podatku od towarów i usług, którą miałby obowiązek rozliczyć. Wykonawca, składając taką ofertę, w Formularzu Oferty ma obowiązek:</w:t>
      </w:r>
    </w:p>
    <w:p w14:paraId="39AB69F0" w14:textId="77777777" w:rsidR="00BD44CE" w:rsidRPr="005A7BA5" w:rsidRDefault="00BD44CE" w:rsidP="00437E78">
      <w:pPr>
        <w:pStyle w:val="Akapitzlist"/>
        <w:numPr>
          <w:ilvl w:val="3"/>
          <w:numId w:val="19"/>
        </w:numPr>
        <w:spacing w:line="276" w:lineRule="auto"/>
        <w:ind w:left="851" w:hanging="426"/>
        <w:jc w:val="both"/>
        <w:rPr>
          <w:rFonts w:asciiTheme="minorHAnsi" w:hAnsiTheme="minorHAnsi" w:cstheme="minorHAnsi"/>
          <w:sz w:val="22"/>
          <w:szCs w:val="22"/>
        </w:rPr>
      </w:pPr>
      <w:r w:rsidRPr="005A7BA5">
        <w:rPr>
          <w:rFonts w:asciiTheme="minorHAnsi" w:hAnsiTheme="minorHAnsi" w:cstheme="minorHAnsi"/>
          <w:sz w:val="22"/>
          <w:szCs w:val="22"/>
        </w:rPr>
        <w:t>poinformowania Zamawiającego, że wybór jego oferty będzie prowadził do powstania u Zamawiającego obowiązku podatkowego,</w:t>
      </w:r>
    </w:p>
    <w:p w14:paraId="000BEEC3" w14:textId="77777777" w:rsidR="00BD44CE" w:rsidRPr="005A7BA5" w:rsidRDefault="00BD44CE" w:rsidP="00437E78">
      <w:pPr>
        <w:pStyle w:val="Akapitzlist"/>
        <w:numPr>
          <w:ilvl w:val="3"/>
          <w:numId w:val="19"/>
        </w:numPr>
        <w:spacing w:line="276" w:lineRule="auto"/>
        <w:ind w:left="851" w:hanging="426"/>
        <w:jc w:val="both"/>
        <w:rPr>
          <w:rFonts w:asciiTheme="minorHAnsi" w:hAnsiTheme="minorHAnsi" w:cstheme="minorHAnsi"/>
          <w:sz w:val="22"/>
          <w:szCs w:val="22"/>
        </w:rPr>
      </w:pPr>
      <w:r w:rsidRPr="005A7BA5">
        <w:rPr>
          <w:rFonts w:asciiTheme="minorHAnsi" w:hAnsiTheme="minorHAnsi" w:cstheme="minorHAnsi"/>
          <w:sz w:val="22"/>
          <w:szCs w:val="22"/>
        </w:rPr>
        <w:lastRenderedPageBreak/>
        <w:t>wskazania nazwy (rodzaju) towaru lub usługi, których dostawa lub świadczenie będą prowadziły do powstania obowiązku podatkowego,</w:t>
      </w:r>
    </w:p>
    <w:p w14:paraId="64D368C2" w14:textId="77777777" w:rsidR="00BD44CE" w:rsidRPr="005A7BA5" w:rsidRDefault="00BD44CE" w:rsidP="00437E78">
      <w:pPr>
        <w:pStyle w:val="Akapitzlist"/>
        <w:numPr>
          <w:ilvl w:val="3"/>
          <w:numId w:val="19"/>
        </w:numPr>
        <w:spacing w:line="276" w:lineRule="auto"/>
        <w:ind w:left="851" w:hanging="426"/>
        <w:jc w:val="both"/>
        <w:rPr>
          <w:rFonts w:asciiTheme="minorHAnsi" w:hAnsiTheme="minorHAnsi" w:cstheme="minorHAnsi"/>
          <w:sz w:val="22"/>
          <w:szCs w:val="22"/>
        </w:rPr>
      </w:pPr>
      <w:r w:rsidRPr="005A7BA5">
        <w:rPr>
          <w:rFonts w:asciiTheme="minorHAnsi" w:hAnsiTheme="minorHAnsi" w:cstheme="minorHAnsi"/>
          <w:sz w:val="22"/>
          <w:szCs w:val="22"/>
        </w:rPr>
        <w:t>wskazania wartości towaru lub usługi objętego obowiązkiem podatkowym Zamawiającego, bez kwoty podatku,</w:t>
      </w:r>
    </w:p>
    <w:p w14:paraId="1D66C3FB" w14:textId="77777777" w:rsidR="00BD44CE" w:rsidRPr="005A7BA5" w:rsidRDefault="00BD44CE" w:rsidP="00437E78">
      <w:pPr>
        <w:pStyle w:val="Akapitzlist"/>
        <w:numPr>
          <w:ilvl w:val="3"/>
          <w:numId w:val="19"/>
        </w:numPr>
        <w:tabs>
          <w:tab w:val="left" w:pos="851"/>
        </w:tabs>
        <w:spacing w:line="276" w:lineRule="auto"/>
        <w:ind w:left="851" w:hanging="426"/>
        <w:jc w:val="both"/>
        <w:rPr>
          <w:rFonts w:asciiTheme="minorHAnsi" w:hAnsiTheme="minorHAnsi" w:cstheme="minorHAnsi"/>
          <w:sz w:val="22"/>
          <w:szCs w:val="22"/>
        </w:rPr>
      </w:pPr>
      <w:r w:rsidRPr="005A7BA5">
        <w:rPr>
          <w:rFonts w:asciiTheme="minorHAnsi" w:hAnsiTheme="minorHAnsi" w:cstheme="minorHAnsi"/>
          <w:sz w:val="22"/>
          <w:szCs w:val="22"/>
        </w:rPr>
        <w:t>wskazania stawki podatku od towarów i usług, która zgodnie z wiedzą wykonawcy, będzie miała zastosowanie.</w:t>
      </w:r>
    </w:p>
    <w:p w14:paraId="20D49450" w14:textId="77777777" w:rsidR="00BD44CE" w:rsidRPr="005A7BA5" w:rsidRDefault="00BD44CE" w:rsidP="00486841">
      <w:pPr>
        <w:spacing w:line="276" w:lineRule="auto"/>
        <w:jc w:val="both"/>
        <w:rPr>
          <w:rFonts w:asciiTheme="minorHAnsi" w:hAnsiTheme="minorHAnsi" w:cstheme="minorHAnsi"/>
          <w:bCs/>
          <w:iCs/>
          <w:sz w:val="22"/>
        </w:rPr>
      </w:pPr>
    </w:p>
    <w:p w14:paraId="10AB7597" w14:textId="77777777" w:rsidR="007B7170" w:rsidRPr="005A7BA5" w:rsidRDefault="007B7170"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 xml:space="preserve">MIEJSCE I TERMIN SKŁADANIA </w:t>
      </w:r>
      <w:r w:rsidR="002A5C24" w:rsidRPr="005A7BA5">
        <w:rPr>
          <w:rFonts w:asciiTheme="minorHAnsi" w:hAnsiTheme="minorHAnsi" w:cstheme="minorHAnsi"/>
          <w:caps/>
          <w:sz w:val="22"/>
          <w:highlight w:val="lightGray"/>
        </w:rPr>
        <w:t xml:space="preserve">i otwarcia </w:t>
      </w:r>
      <w:r w:rsidRPr="005A7BA5">
        <w:rPr>
          <w:rFonts w:asciiTheme="minorHAnsi" w:hAnsiTheme="minorHAnsi" w:cstheme="minorHAnsi"/>
          <w:caps/>
          <w:sz w:val="22"/>
          <w:highlight w:val="lightGray"/>
        </w:rPr>
        <w:t>OFERT</w:t>
      </w:r>
    </w:p>
    <w:p w14:paraId="1CCAD988" w14:textId="77777777" w:rsidR="007B7170" w:rsidRPr="005A7BA5" w:rsidRDefault="007B7170" w:rsidP="00FA3145">
      <w:pPr>
        <w:pStyle w:val="Nagwek3"/>
        <w:spacing w:line="276" w:lineRule="auto"/>
        <w:rPr>
          <w:rFonts w:asciiTheme="minorHAnsi" w:hAnsiTheme="minorHAnsi" w:cstheme="minorHAnsi"/>
          <w:caps/>
          <w:sz w:val="22"/>
        </w:rPr>
      </w:pPr>
    </w:p>
    <w:p w14:paraId="2D07E84F" w14:textId="28D67CE0" w:rsidR="00AB4066" w:rsidRPr="005A7BA5" w:rsidRDefault="00DF02EA" w:rsidP="00FB3E31">
      <w:pPr>
        <w:spacing w:line="276" w:lineRule="auto"/>
        <w:jc w:val="both"/>
        <w:rPr>
          <w:rFonts w:asciiTheme="minorHAnsi" w:hAnsiTheme="minorHAnsi" w:cstheme="minorHAnsi"/>
          <w:sz w:val="22"/>
        </w:rPr>
      </w:pPr>
      <w:r w:rsidRPr="005A7BA5">
        <w:rPr>
          <w:rFonts w:asciiTheme="minorHAnsi" w:hAnsiTheme="minorHAnsi" w:cstheme="minorHAnsi"/>
          <w:sz w:val="22"/>
        </w:rPr>
        <w:t xml:space="preserve">Oferty należy składać w terminie </w:t>
      </w:r>
      <w:r w:rsidRPr="00A46B7D">
        <w:rPr>
          <w:rFonts w:asciiTheme="minorHAnsi" w:hAnsiTheme="minorHAnsi" w:cstheme="minorHAnsi"/>
          <w:b/>
          <w:bCs/>
          <w:sz w:val="22"/>
        </w:rPr>
        <w:t xml:space="preserve">do </w:t>
      </w:r>
      <w:r w:rsidR="00131B83">
        <w:rPr>
          <w:rFonts w:asciiTheme="minorHAnsi" w:hAnsiTheme="minorHAnsi" w:cstheme="minorHAnsi"/>
          <w:b/>
          <w:bCs/>
          <w:sz w:val="22"/>
        </w:rPr>
        <w:t>2</w:t>
      </w:r>
      <w:r w:rsidR="00693754">
        <w:rPr>
          <w:rFonts w:asciiTheme="minorHAnsi" w:hAnsiTheme="minorHAnsi" w:cstheme="minorHAnsi"/>
          <w:b/>
          <w:bCs/>
          <w:sz w:val="22"/>
        </w:rPr>
        <w:t>7</w:t>
      </w:r>
      <w:r w:rsidR="00724230">
        <w:rPr>
          <w:rFonts w:asciiTheme="minorHAnsi" w:hAnsiTheme="minorHAnsi" w:cstheme="minorHAnsi"/>
          <w:b/>
          <w:bCs/>
          <w:sz w:val="22"/>
        </w:rPr>
        <w:t xml:space="preserve"> sierpnia</w:t>
      </w:r>
      <w:r w:rsidR="00A46B7D" w:rsidRPr="00A46B7D">
        <w:rPr>
          <w:rFonts w:asciiTheme="minorHAnsi" w:hAnsiTheme="minorHAnsi" w:cstheme="minorHAnsi"/>
          <w:b/>
          <w:bCs/>
          <w:sz w:val="22"/>
        </w:rPr>
        <w:t xml:space="preserve"> 2026</w:t>
      </w:r>
      <w:r w:rsidR="006D465A" w:rsidRPr="00A46B7D">
        <w:rPr>
          <w:rFonts w:asciiTheme="minorHAnsi" w:hAnsiTheme="minorHAnsi" w:cstheme="minorHAnsi"/>
          <w:b/>
          <w:bCs/>
          <w:sz w:val="22"/>
        </w:rPr>
        <w:t xml:space="preserve"> r</w:t>
      </w:r>
      <w:r w:rsidR="00257A45" w:rsidRPr="00A46B7D">
        <w:rPr>
          <w:rFonts w:asciiTheme="minorHAnsi" w:hAnsiTheme="minorHAnsi" w:cstheme="minorHAnsi"/>
          <w:b/>
          <w:bCs/>
          <w:sz w:val="22"/>
        </w:rPr>
        <w:t>.</w:t>
      </w:r>
      <w:r w:rsidR="006D465A" w:rsidRPr="00A46B7D">
        <w:rPr>
          <w:rFonts w:asciiTheme="minorHAnsi" w:hAnsiTheme="minorHAnsi" w:cstheme="minorHAnsi"/>
          <w:b/>
          <w:bCs/>
          <w:sz w:val="22"/>
        </w:rPr>
        <w:t xml:space="preserve"> do godz.</w:t>
      </w:r>
      <w:r w:rsidR="006F07A1" w:rsidRPr="00A46B7D">
        <w:rPr>
          <w:rFonts w:asciiTheme="minorHAnsi" w:hAnsiTheme="minorHAnsi" w:cstheme="minorHAnsi"/>
          <w:b/>
          <w:bCs/>
          <w:sz w:val="22"/>
        </w:rPr>
        <w:t xml:space="preserve"> </w:t>
      </w:r>
      <w:r w:rsidR="00497BF3" w:rsidRPr="00A46B7D">
        <w:rPr>
          <w:rFonts w:asciiTheme="minorHAnsi" w:hAnsiTheme="minorHAnsi" w:cstheme="minorHAnsi"/>
          <w:b/>
          <w:bCs/>
          <w:sz w:val="22"/>
        </w:rPr>
        <w:t>09</w:t>
      </w:r>
      <w:r w:rsidR="006F07A1" w:rsidRPr="00A46B7D">
        <w:rPr>
          <w:rFonts w:asciiTheme="minorHAnsi" w:hAnsiTheme="minorHAnsi" w:cstheme="minorHAnsi"/>
          <w:b/>
          <w:bCs/>
          <w:sz w:val="22"/>
        </w:rPr>
        <w:t>:</w:t>
      </w:r>
      <w:r w:rsidR="006D465A" w:rsidRPr="00A46B7D">
        <w:rPr>
          <w:rFonts w:asciiTheme="minorHAnsi" w:hAnsiTheme="minorHAnsi" w:cstheme="minorHAnsi"/>
          <w:b/>
          <w:bCs/>
          <w:sz w:val="22"/>
        </w:rPr>
        <w:t>00</w:t>
      </w:r>
      <w:r w:rsidRPr="00A46B7D">
        <w:rPr>
          <w:rFonts w:asciiTheme="minorHAnsi" w:hAnsiTheme="minorHAnsi" w:cstheme="minorHAnsi"/>
          <w:b/>
          <w:bCs/>
          <w:sz w:val="22"/>
        </w:rPr>
        <w:t xml:space="preserve"> </w:t>
      </w:r>
      <w:r w:rsidRPr="005A7BA5">
        <w:rPr>
          <w:rFonts w:asciiTheme="minorHAnsi" w:hAnsiTheme="minorHAnsi" w:cstheme="minorHAnsi"/>
          <w:bCs/>
          <w:sz w:val="22"/>
        </w:rPr>
        <w:t>przy pomocy interaktywnego „Formularza ofertowego” udostępnionego przez Zamawiającego na Platformie e-Zamówienia i zamieszczonego w podglądzie postępowania w zakładce „Informacje podstawowe”</w:t>
      </w:r>
      <w:r w:rsidRPr="005A7BA5">
        <w:rPr>
          <w:rFonts w:asciiTheme="minorHAnsi" w:hAnsiTheme="minorHAnsi" w:cstheme="minorHAnsi"/>
          <w:sz w:val="22"/>
          <w:szCs w:val="22"/>
        </w:rPr>
        <w:t>.</w:t>
      </w:r>
    </w:p>
    <w:p w14:paraId="103E9AFD" w14:textId="77777777" w:rsidR="00C91ACD" w:rsidRDefault="00C91ACD" w:rsidP="00FA3145">
      <w:pPr>
        <w:pStyle w:val="Tekstpodstawowy"/>
        <w:tabs>
          <w:tab w:val="clear" w:pos="142"/>
        </w:tabs>
        <w:spacing w:line="276" w:lineRule="auto"/>
        <w:rPr>
          <w:rFonts w:asciiTheme="minorHAnsi" w:hAnsiTheme="minorHAnsi" w:cstheme="minorHAnsi"/>
          <w:sz w:val="22"/>
        </w:rPr>
      </w:pPr>
    </w:p>
    <w:p w14:paraId="5E1BA0D8" w14:textId="77777777" w:rsidR="00C91ACD" w:rsidRPr="005A7BA5" w:rsidRDefault="00C91ACD" w:rsidP="00FA3145">
      <w:pPr>
        <w:pStyle w:val="Tekstpodstawowy"/>
        <w:tabs>
          <w:tab w:val="clear" w:pos="142"/>
        </w:tabs>
        <w:spacing w:line="276" w:lineRule="auto"/>
        <w:rPr>
          <w:rFonts w:asciiTheme="minorHAnsi" w:hAnsiTheme="minorHAnsi" w:cstheme="minorHAnsi"/>
          <w:sz w:val="22"/>
        </w:rPr>
      </w:pPr>
    </w:p>
    <w:p w14:paraId="668E599D" w14:textId="77777777" w:rsidR="007B7170" w:rsidRPr="005A7BA5" w:rsidRDefault="007B7170"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TERMIN ZWIĄZANIA OFERTĄ</w:t>
      </w:r>
    </w:p>
    <w:p w14:paraId="064E24A5" w14:textId="77777777" w:rsidR="006F07A1" w:rsidRPr="005A7BA5" w:rsidRDefault="006F07A1" w:rsidP="00CC75C3">
      <w:pPr>
        <w:spacing w:line="276" w:lineRule="auto"/>
        <w:jc w:val="both"/>
        <w:rPr>
          <w:rFonts w:asciiTheme="minorHAnsi" w:hAnsiTheme="minorHAnsi" w:cstheme="minorHAnsi"/>
          <w:sz w:val="22"/>
        </w:rPr>
      </w:pPr>
    </w:p>
    <w:p w14:paraId="01A37BE5" w14:textId="4B461BFB" w:rsidR="00057C01" w:rsidRPr="005A7BA5" w:rsidRDefault="00DF02EA" w:rsidP="00CC75C3">
      <w:pPr>
        <w:spacing w:line="276" w:lineRule="auto"/>
        <w:jc w:val="both"/>
        <w:rPr>
          <w:rFonts w:asciiTheme="minorHAnsi" w:hAnsiTheme="minorHAnsi" w:cstheme="minorHAnsi"/>
          <w:sz w:val="22"/>
        </w:rPr>
      </w:pPr>
      <w:r w:rsidRPr="005A7BA5">
        <w:rPr>
          <w:rFonts w:asciiTheme="minorHAnsi" w:hAnsiTheme="minorHAnsi" w:cstheme="minorHAnsi"/>
          <w:sz w:val="22"/>
        </w:rPr>
        <w:t xml:space="preserve">Wykonawcy pozostają związani złożoną przez siebie ofertą od dnia upływu terminu składania ofert do dnia </w:t>
      </w:r>
      <w:r w:rsidR="00131B83">
        <w:rPr>
          <w:rFonts w:asciiTheme="minorHAnsi" w:hAnsiTheme="minorHAnsi" w:cstheme="minorHAnsi"/>
          <w:b/>
          <w:bCs/>
          <w:sz w:val="22"/>
        </w:rPr>
        <w:t>2</w:t>
      </w:r>
      <w:r w:rsidR="00693754">
        <w:rPr>
          <w:rFonts w:asciiTheme="minorHAnsi" w:hAnsiTheme="minorHAnsi" w:cstheme="minorHAnsi"/>
          <w:b/>
          <w:bCs/>
          <w:sz w:val="22"/>
        </w:rPr>
        <w:t>5</w:t>
      </w:r>
      <w:r w:rsidR="00C91ACD">
        <w:rPr>
          <w:rFonts w:asciiTheme="minorHAnsi" w:hAnsiTheme="minorHAnsi" w:cstheme="minorHAnsi"/>
          <w:b/>
          <w:bCs/>
          <w:sz w:val="22"/>
        </w:rPr>
        <w:t xml:space="preserve"> września</w:t>
      </w:r>
      <w:r w:rsidR="00902DE5" w:rsidRPr="00902DE5">
        <w:rPr>
          <w:rFonts w:asciiTheme="minorHAnsi" w:hAnsiTheme="minorHAnsi" w:cstheme="minorHAnsi"/>
          <w:b/>
          <w:bCs/>
          <w:sz w:val="22"/>
        </w:rPr>
        <w:t xml:space="preserve"> 2026 roku</w:t>
      </w:r>
      <w:r w:rsidR="00472170" w:rsidRPr="00902DE5">
        <w:rPr>
          <w:rFonts w:asciiTheme="minorHAnsi" w:hAnsiTheme="minorHAnsi" w:cstheme="minorHAnsi"/>
          <w:b/>
          <w:bCs/>
          <w:sz w:val="22"/>
        </w:rPr>
        <w:t>.</w:t>
      </w:r>
      <w:r w:rsidR="00FC7256" w:rsidRPr="00902DE5">
        <w:rPr>
          <w:rFonts w:asciiTheme="minorHAnsi" w:hAnsiTheme="minorHAnsi" w:cstheme="minorHAnsi"/>
          <w:b/>
          <w:sz w:val="22"/>
        </w:rPr>
        <w:t xml:space="preserve"> </w:t>
      </w:r>
      <w:r w:rsidRPr="005A7BA5">
        <w:rPr>
          <w:rFonts w:asciiTheme="minorHAnsi" w:hAnsiTheme="minorHAnsi" w:cstheme="minorHAnsi"/>
          <w:sz w:val="22"/>
        </w:rPr>
        <w:t>przy czym pierwszym dniem terminu związania ofertą jest dzień, w którym upływa termin składania ofert.</w:t>
      </w:r>
    </w:p>
    <w:p w14:paraId="06D18C09" w14:textId="77777777" w:rsidR="006F07A1" w:rsidRPr="005A7BA5" w:rsidRDefault="006F07A1" w:rsidP="00CC75C3">
      <w:pPr>
        <w:spacing w:line="276" w:lineRule="auto"/>
        <w:jc w:val="both"/>
        <w:rPr>
          <w:rFonts w:asciiTheme="minorHAnsi" w:hAnsiTheme="minorHAnsi" w:cstheme="minorHAnsi"/>
          <w:b/>
          <w:sz w:val="22"/>
        </w:rPr>
      </w:pPr>
    </w:p>
    <w:p w14:paraId="015C7BD1" w14:textId="77777777" w:rsidR="007B7170" w:rsidRPr="005A7BA5" w:rsidRDefault="007B7170"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TRYB OTWARCIA OFERT</w:t>
      </w:r>
    </w:p>
    <w:p w14:paraId="5406BF57" w14:textId="77777777" w:rsidR="007B7170" w:rsidRPr="005A7BA5" w:rsidRDefault="007B7170" w:rsidP="00FA3145">
      <w:pPr>
        <w:spacing w:line="276" w:lineRule="auto"/>
        <w:rPr>
          <w:rFonts w:asciiTheme="minorHAnsi" w:hAnsiTheme="minorHAnsi" w:cstheme="minorHAnsi"/>
          <w:sz w:val="22"/>
        </w:rPr>
      </w:pPr>
    </w:p>
    <w:p w14:paraId="21E75236" w14:textId="7D3A8C80" w:rsidR="00EB0C98" w:rsidRPr="005A7BA5" w:rsidRDefault="00DF02EA" w:rsidP="00FB3E31">
      <w:pPr>
        <w:numPr>
          <w:ilvl w:val="0"/>
          <w:numId w:val="2"/>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Otwarcie ofert nastąpi w dniu </w:t>
      </w:r>
      <w:r w:rsidR="00131B83">
        <w:rPr>
          <w:rFonts w:asciiTheme="minorHAnsi" w:hAnsiTheme="minorHAnsi" w:cstheme="minorHAnsi"/>
          <w:b/>
          <w:bCs/>
          <w:sz w:val="22"/>
        </w:rPr>
        <w:t>2</w:t>
      </w:r>
      <w:r w:rsidR="00693754">
        <w:rPr>
          <w:rFonts w:asciiTheme="minorHAnsi" w:hAnsiTheme="minorHAnsi" w:cstheme="minorHAnsi"/>
          <w:b/>
          <w:bCs/>
          <w:sz w:val="22"/>
        </w:rPr>
        <w:t>7</w:t>
      </w:r>
      <w:r w:rsidR="00C91ACD">
        <w:rPr>
          <w:rFonts w:asciiTheme="minorHAnsi" w:hAnsiTheme="minorHAnsi" w:cstheme="minorHAnsi"/>
          <w:b/>
          <w:bCs/>
          <w:sz w:val="22"/>
        </w:rPr>
        <w:t xml:space="preserve"> sie</w:t>
      </w:r>
      <w:r w:rsidR="00EA75D8">
        <w:rPr>
          <w:rFonts w:asciiTheme="minorHAnsi" w:hAnsiTheme="minorHAnsi" w:cstheme="minorHAnsi"/>
          <w:b/>
          <w:bCs/>
          <w:sz w:val="22"/>
        </w:rPr>
        <w:t>r</w:t>
      </w:r>
      <w:r w:rsidR="00C91ACD">
        <w:rPr>
          <w:rFonts w:asciiTheme="minorHAnsi" w:hAnsiTheme="minorHAnsi" w:cstheme="minorHAnsi"/>
          <w:b/>
          <w:bCs/>
          <w:sz w:val="22"/>
        </w:rPr>
        <w:t>pnia</w:t>
      </w:r>
      <w:r w:rsidR="0082339B" w:rsidRPr="00A46B7D">
        <w:rPr>
          <w:rFonts w:asciiTheme="minorHAnsi" w:hAnsiTheme="minorHAnsi" w:cstheme="minorHAnsi"/>
          <w:b/>
          <w:bCs/>
          <w:sz w:val="22"/>
        </w:rPr>
        <w:t xml:space="preserve"> 2026 r </w:t>
      </w:r>
      <w:r w:rsidR="00902DE5" w:rsidRPr="00A46B7D">
        <w:rPr>
          <w:rFonts w:asciiTheme="minorHAnsi" w:hAnsiTheme="minorHAnsi" w:cstheme="minorHAnsi"/>
          <w:b/>
          <w:bCs/>
          <w:sz w:val="22"/>
        </w:rPr>
        <w:t xml:space="preserve">do godz. </w:t>
      </w:r>
      <w:r w:rsidR="00902DE5">
        <w:rPr>
          <w:rFonts w:asciiTheme="minorHAnsi" w:hAnsiTheme="minorHAnsi" w:cstheme="minorHAnsi"/>
          <w:b/>
          <w:bCs/>
          <w:sz w:val="22"/>
        </w:rPr>
        <w:t>10</w:t>
      </w:r>
      <w:r w:rsidR="00902DE5" w:rsidRPr="00A46B7D">
        <w:rPr>
          <w:rFonts w:asciiTheme="minorHAnsi" w:hAnsiTheme="minorHAnsi" w:cstheme="minorHAnsi"/>
          <w:b/>
          <w:bCs/>
          <w:sz w:val="22"/>
        </w:rPr>
        <w:t xml:space="preserve">:00 </w:t>
      </w:r>
      <w:r w:rsidRPr="005A7BA5">
        <w:rPr>
          <w:rFonts w:asciiTheme="minorHAnsi" w:hAnsiTheme="minorHAnsi" w:cstheme="minorHAnsi"/>
          <w:sz w:val="22"/>
        </w:rPr>
        <w:t>mechanizmu do odszyfrowania ofert dostępnego Platformie e-Zamówienia.</w:t>
      </w:r>
    </w:p>
    <w:p w14:paraId="4249AC3F" w14:textId="77777777" w:rsidR="00685217" w:rsidRPr="005A7BA5" w:rsidRDefault="00783FB8" w:rsidP="00FB3E31">
      <w:pPr>
        <w:numPr>
          <w:ilvl w:val="0"/>
          <w:numId w:val="2"/>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Zamawiający najpóźniej </w:t>
      </w:r>
      <w:r w:rsidR="00685217" w:rsidRPr="005A7BA5">
        <w:rPr>
          <w:rFonts w:asciiTheme="minorHAnsi" w:hAnsiTheme="minorHAnsi" w:cstheme="minorHAnsi"/>
          <w:sz w:val="22"/>
        </w:rPr>
        <w:t xml:space="preserve">przed otwarciem ofert </w:t>
      </w:r>
      <w:r w:rsidRPr="005A7BA5">
        <w:rPr>
          <w:rFonts w:asciiTheme="minorHAnsi" w:hAnsiTheme="minorHAnsi" w:cstheme="minorHAnsi"/>
          <w:sz w:val="22"/>
        </w:rPr>
        <w:t>udostępni na stronie internetowej prowadzonego postępowania informację o kwocie</w:t>
      </w:r>
      <w:r w:rsidR="00685217" w:rsidRPr="005A7BA5">
        <w:rPr>
          <w:rFonts w:asciiTheme="minorHAnsi" w:hAnsiTheme="minorHAnsi" w:cstheme="minorHAnsi"/>
          <w:sz w:val="22"/>
        </w:rPr>
        <w:t xml:space="preserve"> jaką zamierza przeznaczyć na sfinansowanie zamówienia,</w:t>
      </w:r>
    </w:p>
    <w:p w14:paraId="1F61C36E" w14:textId="77777777" w:rsidR="00B849CA" w:rsidRPr="005A7BA5" w:rsidRDefault="00B849CA" w:rsidP="00FB3E31">
      <w:pPr>
        <w:numPr>
          <w:ilvl w:val="0"/>
          <w:numId w:val="2"/>
        </w:numPr>
        <w:tabs>
          <w:tab w:val="clear" w:pos="720"/>
          <w:tab w:val="num" w:pos="426"/>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 xml:space="preserve">Niezwłocznie po otwarciu ofert Zamawiający </w:t>
      </w:r>
      <w:r w:rsidR="002C2351" w:rsidRPr="005A7BA5">
        <w:rPr>
          <w:rFonts w:asciiTheme="minorHAnsi" w:hAnsiTheme="minorHAnsi" w:cstheme="minorHAnsi"/>
          <w:sz w:val="22"/>
          <w:szCs w:val="22"/>
        </w:rPr>
        <w:t xml:space="preserve">udostępni </w:t>
      </w:r>
      <w:r w:rsidRPr="005A7BA5">
        <w:rPr>
          <w:rFonts w:asciiTheme="minorHAnsi" w:hAnsiTheme="minorHAnsi" w:cstheme="minorHAnsi"/>
          <w:sz w:val="22"/>
          <w:szCs w:val="22"/>
        </w:rPr>
        <w:t xml:space="preserve">na stronie internetowej </w:t>
      </w:r>
      <w:r w:rsidR="002C2351" w:rsidRPr="005A7BA5">
        <w:rPr>
          <w:rFonts w:asciiTheme="minorHAnsi" w:hAnsiTheme="minorHAnsi" w:cstheme="minorHAnsi"/>
          <w:sz w:val="22"/>
          <w:szCs w:val="22"/>
        </w:rPr>
        <w:t xml:space="preserve">prowadzonego postępowania </w:t>
      </w:r>
      <w:r w:rsidR="00446FF9" w:rsidRPr="005A7BA5">
        <w:rPr>
          <w:rFonts w:asciiTheme="minorHAnsi" w:hAnsiTheme="minorHAnsi" w:cstheme="minorHAnsi"/>
          <w:sz w:val="22"/>
          <w:szCs w:val="22"/>
        </w:rPr>
        <w:t>informacj</w:t>
      </w:r>
      <w:r w:rsidR="002C2351" w:rsidRPr="005A7BA5">
        <w:rPr>
          <w:rFonts w:asciiTheme="minorHAnsi" w:hAnsiTheme="minorHAnsi" w:cstheme="minorHAnsi"/>
          <w:sz w:val="22"/>
          <w:szCs w:val="22"/>
        </w:rPr>
        <w:t>e o:</w:t>
      </w:r>
    </w:p>
    <w:p w14:paraId="049324F0" w14:textId="77777777" w:rsidR="002C2351" w:rsidRPr="005A7BA5" w:rsidRDefault="00972E78" w:rsidP="00437E78">
      <w:pPr>
        <w:pStyle w:val="Akapitzlist"/>
        <w:numPr>
          <w:ilvl w:val="0"/>
          <w:numId w:val="21"/>
        </w:numPr>
        <w:tabs>
          <w:tab w:val="num" w:pos="851"/>
        </w:tabs>
        <w:spacing w:line="276" w:lineRule="auto"/>
        <w:ind w:left="851" w:hanging="426"/>
        <w:jc w:val="both"/>
        <w:rPr>
          <w:rFonts w:asciiTheme="minorHAnsi" w:hAnsiTheme="minorHAnsi" w:cstheme="minorHAnsi"/>
          <w:sz w:val="22"/>
          <w:szCs w:val="22"/>
        </w:rPr>
      </w:pPr>
      <w:r w:rsidRPr="005A7BA5">
        <w:rPr>
          <w:rFonts w:asciiTheme="minorHAnsi" w:hAnsiTheme="minorHAnsi" w:cstheme="minorHAnsi"/>
          <w:sz w:val="22"/>
          <w:szCs w:val="22"/>
        </w:rPr>
        <w:t>nazwach albo imionach i nazwiskach oraz siedzibach lub miejscach prowadzonej działalności gospodarczej albo miejscach zamieszkania wykonawców, których oferty zostały otwarte,</w:t>
      </w:r>
    </w:p>
    <w:p w14:paraId="1BFCB3BA" w14:textId="77777777" w:rsidR="002A5EE7" w:rsidRPr="005A7BA5" w:rsidRDefault="00972E78" w:rsidP="00437E78">
      <w:pPr>
        <w:pStyle w:val="Akapitzlist"/>
        <w:numPr>
          <w:ilvl w:val="0"/>
          <w:numId w:val="21"/>
        </w:numPr>
        <w:tabs>
          <w:tab w:val="num" w:pos="851"/>
        </w:tabs>
        <w:spacing w:line="276" w:lineRule="auto"/>
        <w:ind w:left="851" w:hanging="426"/>
        <w:jc w:val="both"/>
        <w:rPr>
          <w:rFonts w:asciiTheme="minorHAnsi" w:hAnsiTheme="minorHAnsi" w:cstheme="minorHAnsi"/>
          <w:sz w:val="22"/>
          <w:szCs w:val="22"/>
        </w:rPr>
      </w:pPr>
      <w:r w:rsidRPr="005A7BA5">
        <w:rPr>
          <w:rFonts w:asciiTheme="minorHAnsi" w:hAnsiTheme="minorHAnsi" w:cstheme="minorHAnsi"/>
          <w:sz w:val="22"/>
          <w:szCs w:val="22"/>
        </w:rPr>
        <w:t>cenach lub kosztach zawartych w ofertach.</w:t>
      </w:r>
    </w:p>
    <w:p w14:paraId="455DBF9D" w14:textId="77777777" w:rsidR="008C4035" w:rsidRPr="005A7BA5" w:rsidRDefault="008C4035" w:rsidP="006B3898">
      <w:pPr>
        <w:pStyle w:val="Akapitzlist"/>
        <w:spacing w:line="276" w:lineRule="auto"/>
        <w:ind w:left="851"/>
        <w:jc w:val="both"/>
        <w:rPr>
          <w:rFonts w:asciiTheme="minorHAnsi" w:hAnsiTheme="minorHAnsi" w:cstheme="minorHAnsi"/>
          <w:sz w:val="22"/>
          <w:szCs w:val="22"/>
        </w:rPr>
      </w:pPr>
    </w:p>
    <w:p w14:paraId="16B75E51" w14:textId="77777777" w:rsidR="007B7170" w:rsidRPr="005A7BA5" w:rsidRDefault="007B7170"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INFORMACJE DOTYCZĄCE OCENY OFERT - KRYTERIA OCENY OFERT</w:t>
      </w:r>
    </w:p>
    <w:p w14:paraId="13AA0752" w14:textId="77777777" w:rsidR="00FB3E31" w:rsidRPr="005A7BA5" w:rsidRDefault="00FB3E31" w:rsidP="00FB3E31">
      <w:pPr>
        <w:pStyle w:val="1"/>
        <w:spacing w:line="276" w:lineRule="auto"/>
        <w:ind w:left="0" w:firstLine="0"/>
        <w:rPr>
          <w:rFonts w:asciiTheme="minorHAnsi" w:hAnsiTheme="minorHAnsi" w:cstheme="minorHAnsi"/>
          <w:b/>
          <w:bCs/>
          <w:color w:val="auto"/>
          <w:sz w:val="22"/>
          <w:szCs w:val="20"/>
        </w:rPr>
      </w:pPr>
    </w:p>
    <w:p w14:paraId="7CE7899C" w14:textId="77777777" w:rsidR="00FB3E31" w:rsidRPr="005A7BA5" w:rsidRDefault="00FB3E31" w:rsidP="00FB3E31">
      <w:pPr>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 xml:space="preserve">1. </w:t>
      </w:r>
      <w:r w:rsidRPr="005A7BA5">
        <w:rPr>
          <w:rFonts w:asciiTheme="minorHAnsi" w:hAnsiTheme="minorHAnsi" w:cstheme="minorHAnsi"/>
          <w:sz w:val="22"/>
          <w:szCs w:val="22"/>
        </w:rPr>
        <w:tab/>
        <w:t>Najkorzystniejszą ofertą będzie oferta, która przedstawia najkorzystniejszy bilans ceny i innych kryteriów odnoszących się do przedmiotu zamówienia publicznego</w:t>
      </w:r>
    </w:p>
    <w:p w14:paraId="5997280C" w14:textId="77777777" w:rsidR="00FB3E31" w:rsidRPr="005A7BA5" w:rsidRDefault="00FB3E31" w:rsidP="00437E78">
      <w:pPr>
        <w:numPr>
          <w:ilvl w:val="0"/>
          <w:numId w:val="27"/>
        </w:numPr>
        <w:tabs>
          <w:tab w:val="left" w:pos="426"/>
        </w:tabs>
        <w:suppressAutoHyphen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 xml:space="preserve">Oferty zostaną ocenione przez Zamawiającego w oparciu o kryteria: </w:t>
      </w:r>
    </w:p>
    <w:p w14:paraId="16E8304D" w14:textId="77777777" w:rsidR="00FB3E31" w:rsidRPr="005A7BA5" w:rsidRDefault="00FB3E31" w:rsidP="00437E78">
      <w:pPr>
        <w:numPr>
          <w:ilvl w:val="0"/>
          <w:numId w:val="24"/>
        </w:numPr>
        <w:tabs>
          <w:tab w:val="left" w:pos="851"/>
        </w:tabs>
        <w:suppressAutoHyphens/>
        <w:spacing w:line="276" w:lineRule="auto"/>
        <w:ind w:left="851" w:hanging="426"/>
        <w:jc w:val="both"/>
        <w:rPr>
          <w:rFonts w:asciiTheme="minorHAnsi" w:hAnsiTheme="minorHAnsi" w:cstheme="minorHAnsi"/>
          <w:sz w:val="22"/>
          <w:szCs w:val="22"/>
        </w:rPr>
      </w:pPr>
      <w:r w:rsidRPr="005A7BA5">
        <w:rPr>
          <w:rFonts w:asciiTheme="minorHAnsi" w:hAnsiTheme="minorHAnsi" w:cstheme="minorHAnsi"/>
          <w:b/>
          <w:sz w:val="22"/>
          <w:szCs w:val="22"/>
        </w:rPr>
        <w:t>Najniższa Cena (C): waga kryterium – 60,00 punktów</w:t>
      </w:r>
    </w:p>
    <w:p w14:paraId="6491A893" w14:textId="77777777" w:rsidR="00FB3E31" w:rsidRPr="005A7BA5" w:rsidRDefault="00FB3E31" w:rsidP="00437E78">
      <w:pPr>
        <w:numPr>
          <w:ilvl w:val="0"/>
          <w:numId w:val="24"/>
        </w:numPr>
        <w:tabs>
          <w:tab w:val="left" w:pos="851"/>
        </w:tabs>
        <w:suppressAutoHyphens/>
        <w:spacing w:line="276" w:lineRule="auto"/>
        <w:ind w:left="851" w:hanging="426"/>
        <w:jc w:val="both"/>
        <w:rPr>
          <w:rFonts w:asciiTheme="minorHAnsi" w:hAnsiTheme="minorHAnsi" w:cstheme="minorHAnsi"/>
          <w:sz w:val="22"/>
          <w:szCs w:val="22"/>
        </w:rPr>
      </w:pPr>
      <w:r w:rsidRPr="005A7BA5">
        <w:rPr>
          <w:rFonts w:asciiTheme="minorHAnsi" w:hAnsiTheme="minorHAnsi" w:cstheme="minorHAnsi"/>
          <w:b/>
          <w:sz w:val="22"/>
          <w:szCs w:val="22"/>
        </w:rPr>
        <w:t>Okres gwarancji i rękojmi (G): waga kryterium – 40,00 punktów</w:t>
      </w:r>
    </w:p>
    <w:p w14:paraId="42FD0EDB" w14:textId="77777777" w:rsidR="00FB3E31" w:rsidRPr="005A7BA5" w:rsidRDefault="00FB3E31" w:rsidP="00437E78">
      <w:pPr>
        <w:numPr>
          <w:ilvl w:val="0"/>
          <w:numId w:val="27"/>
        </w:numPr>
        <w:tabs>
          <w:tab w:val="left" w:pos="426"/>
        </w:tabs>
        <w:suppressAutoHyphen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Zasady oceny kryterium Najniższa Cena (C).</w:t>
      </w:r>
    </w:p>
    <w:p w14:paraId="012FC047" w14:textId="77777777" w:rsidR="00FB3E31" w:rsidRPr="005A7BA5" w:rsidRDefault="00FB3E31" w:rsidP="00FB3E31">
      <w:pPr>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ab/>
        <w:t>Porównywaną ceną będzie cena brutto.</w:t>
      </w:r>
    </w:p>
    <w:p w14:paraId="2DCCC2AD" w14:textId="5EB2E0E8" w:rsidR="00F643E6" w:rsidRPr="005A7BA5" w:rsidRDefault="00FB3E31" w:rsidP="004D3159">
      <w:pPr>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lastRenderedPageBreak/>
        <w:tab/>
        <w:t>W przypadku kryterium Najniższa Cena oferta otrzyma zaokrągloną do dwóch miejsc po przecinku ilość punktów wynikającą z działania:</w:t>
      </w:r>
    </w:p>
    <w:p w14:paraId="275A4975" w14:textId="77777777" w:rsidR="006F07A1" w:rsidRPr="005A7BA5" w:rsidRDefault="006F07A1" w:rsidP="004D3159">
      <w:pPr>
        <w:spacing w:line="276" w:lineRule="auto"/>
        <w:ind w:left="426" w:hanging="426"/>
        <w:jc w:val="both"/>
        <w:rPr>
          <w:rFonts w:asciiTheme="minorHAnsi" w:hAnsiTheme="minorHAnsi" w:cstheme="minorHAnsi"/>
          <w:sz w:val="22"/>
          <w:szCs w:val="22"/>
        </w:rPr>
      </w:pPr>
    </w:p>
    <w:p w14:paraId="28CD0B0E" w14:textId="316029FD" w:rsidR="00FB3E31" w:rsidRPr="005A7BA5" w:rsidRDefault="00FB3E31" w:rsidP="00FB3E31">
      <w:pPr>
        <w:tabs>
          <w:tab w:val="left" w:pos="1276"/>
        </w:tabs>
        <w:overflowPunct w:val="0"/>
        <w:spacing w:line="276" w:lineRule="auto"/>
        <w:ind w:left="1276" w:hanging="425"/>
        <w:jc w:val="center"/>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 xml:space="preserve">Pi (C) =  </w:t>
      </w:r>
      <w:r w:rsidRPr="005A7BA5">
        <w:rPr>
          <w:rFonts w:asciiTheme="minorHAnsi" w:hAnsiTheme="minorHAnsi" w:cstheme="minorHAnsi"/>
          <w:noProof/>
          <w:sz w:val="22"/>
          <w:szCs w:val="22"/>
        </w:rPr>
        <w:drawing>
          <wp:inline distT="0" distB="0" distL="0" distR="0" wp14:anchorId="4E60B9B6" wp14:editId="6FC1503C">
            <wp:extent cx="449580" cy="388620"/>
            <wp:effectExtent l="0" t="0" r="762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l="-143" t="-162" r="-143" b="-162"/>
                    <a:stretch>
                      <a:fillRect/>
                    </a:stretch>
                  </pic:blipFill>
                  <pic:spPr bwMode="auto">
                    <a:xfrm>
                      <a:off x="0" y="0"/>
                      <a:ext cx="449580" cy="388620"/>
                    </a:xfrm>
                    <a:prstGeom prst="rect">
                      <a:avLst/>
                    </a:prstGeom>
                    <a:solidFill>
                      <a:srgbClr val="FFFFFF"/>
                    </a:solidFill>
                    <a:ln>
                      <a:noFill/>
                    </a:ln>
                  </pic:spPr>
                </pic:pic>
              </a:graphicData>
            </a:graphic>
          </wp:inline>
        </w:drawing>
      </w:r>
      <w:r w:rsidRPr="005A7BA5">
        <w:rPr>
          <w:rFonts w:asciiTheme="minorHAnsi" w:hAnsiTheme="minorHAnsi" w:cstheme="minorHAnsi"/>
          <w:sz w:val="22"/>
          <w:szCs w:val="22"/>
          <w:lang w:eastAsia="ar-SA"/>
        </w:rPr>
        <w:t xml:space="preserve">  • Max (C)</w:t>
      </w:r>
    </w:p>
    <w:p w14:paraId="5D2DDA9F" w14:textId="77777777" w:rsidR="00FB3E31" w:rsidRPr="005A7BA5" w:rsidRDefault="00FB3E31" w:rsidP="00FB3E31">
      <w:pPr>
        <w:tabs>
          <w:tab w:val="left" w:pos="1276"/>
        </w:tabs>
        <w:spacing w:line="276" w:lineRule="auto"/>
        <w:ind w:left="426"/>
        <w:jc w:val="both"/>
        <w:rPr>
          <w:rFonts w:asciiTheme="minorHAnsi" w:hAnsiTheme="minorHAnsi" w:cstheme="minorHAnsi"/>
          <w:sz w:val="22"/>
          <w:szCs w:val="22"/>
        </w:rPr>
      </w:pPr>
      <w:r w:rsidRPr="005A7BA5">
        <w:rPr>
          <w:rFonts w:asciiTheme="minorHAnsi" w:hAnsiTheme="minorHAnsi" w:cstheme="minorHAnsi"/>
          <w:sz w:val="22"/>
          <w:szCs w:val="22"/>
        </w:rPr>
        <w:t>gdzie:</w:t>
      </w:r>
    </w:p>
    <w:tbl>
      <w:tblPr>
        <w:tblW w:w="0" w:type="auto"/>
        <w:tblInd w:w="486" w:type="dxa"/>
        <w:tblLayout w:type="fixed"/>
        <w:tblCellMar>
          <w:left w:w="70" w:type="dxa"/>
          <w:right w:w="70" w:type="dxa"/>
        </w:tblCellMar>
        <w:tblLook w:val="0000" w:firstRow="0" w:lastRow="0" w:firstColumn="0" w:lastColumn="0" w:noHBand="0" w:noVBand="0"/>
      </w:tblPr>
      <w:tblGrid>
        <w:gridCol w:w="1417"/>
        <w:gridCol w:w="7249"/>
      </w:tblGrid>
      <w:tr w:rsidR="005A7BA5" w:rsidRPr="005A7BA5" w14:paraId="0DB5AE2C" w14:textId="77777777" w:rsidTr="00FB3E31">
        <w:tc>
          <w:tcPr>
            <w:tcW w:w="1417" w:type="dxa"/>
            <w:tcBorders>
              <w:top w:val="single" w:sz="4" w:space="0" w:color="000000"/>
              <w:left w:val="single" w:sz="4" w:space="0" w:color="000000"/>
              <w:bottom w:val="single" w:sz="4" w:space="0" w:color="000000"/>
            </w:tcBorders>
          </w:tcPr>
          <w:p w14:paraId="4328EAFD" w14:textId="77777777" w:rsidR="00FB3E31" w:rsidRPr="005A7BA5" w:rsidRDefault="00FB3E31" w:rsidP="00FB3E31">
            <w:pPr>
              <w:overflowPunct w:val="0"/>
              <w:snapToGrid w:val="0"/>
              <w:spacing w:line="276" w:lineRule="auto"/>
              <w:ind w:left="436"/>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Pi(C)</w:t>
            </w:r>
          </w:p>
        </w:tc>
        <w:tc>
          <w:tcPr>
            <w:tcW w:w="7249" w:type="dxa"/>
            <w:tcBorders>
              <w:top w:val="single" w:sz="4" w:space="0" w:color="000000"/>
              <w:left w:val="single" w:sz="4" w:space="0" w:color="000000"/>
              <w:bottom w:val="single" w:sz="4" w:space="0" w:color="000000"/>
              <w:right w:val="single" w:sz="4" w:space="0" w:color="000000"/>
            </w:tcBorders>
          </w:tcPr>
          <w:p w14:paraId="13CBD4F6" w14:textId="77777777" w:rsidR="00FB3E31" w:rsidRPr="005A7BA5" w:rsidRDefault="00FB3E31" w:rsidP="00FB3E31">
            <w:pPr>
              <w:tabs>
                <w:tab w:val="left" w:pos="72"/>
              </w:tabs>
              <w:overflowPunct w:val="0"/>
              <w:snapToGrid w:val="0"/>
              <w:spacing w:line="276" w:lineRule="auto"/>
              <w:ind w:left="72"/>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ilość punktów, jakie otrzyma oferta "i" za kryterium "Najniższa Cena";</w:t>
            </w:r>
          </w:p>
        </w:tc>
      </w:tr>
      <w:tr w:rsidR="005A7BA5" w:rsidRPr="005A7BA5" w14:paraId="1FCBC85B" w14:textId="77777777" w:rsidTr="00FB3E31">
        <w:tc>
          <w:tcPr>
            <w:tcW w:w="1417" w:type="dxa"/>
            <w:tcBorders>
              <w:top w:val="single" w:sz="4" w:space="0" w:color="000000"/>
              <w:left w:val="single" w:sz="4" w:space="0" w:color="000000"/>
              <w:bottom w:val="single" w:sz="4" w:space="0" w:color="000000"/>
            </w:tcBorders>
          </w:tcPr>
          <w:p w14:paraId="0DE7886F" w14:textId="77777777" w:rsidR="00FB3E31" w:rsidRPr="005A7BA5" w:rsidRDefault="00FB3E31" w:rsidP="00FB3E31">
            <w:pPr>
              <w:overflowPunct w:val="0"/>
              <w:snapToGrid w:val="0"/>
              <w:spacing w:line="276" w:lineRule="auto"/>
              <w:ind w:left="436"/>
              <w:jc w:val="both"/>
              <w:textAlignment w:val="baseline"/>
              <w:rPr>
                <w:rFonts w:asciiTheme="minorHAnsi" w:hAnsiTheme="minorHAnsi" w:cstheme="minorHAnsi"/>
                <w:sz w:val="22"/>
                <w:szCs w:val="22"/>
              </w:rPr>
            </w:pPr>
            <w:proofErr w:type="spellStart"/>
            <w:r w:rsidRPr="005A7BA5">
              <w:rPr>
                <w:rFonts w:asciiTheme="minorHAnsi" w:hAnsiTheme="minorHAnsi" w:cstheme="minorHAnsi"/>
                <w:sz w:val="22"/>
                <w:szCs w:val="22"/>
                <w:lang w:eastAsia="ar-SA"/>
              </w:rPr>
              <w:t>Cmin</w:t>
            </w:r>
            <w:proofErr w:type="spellEnd"/>
          </w:p>
        </w:tc>
        <w:tc>
          <w:tcPr>
            <w:tcW w:w="7249" w:type="dxa"/>
            <w:tcBorders>
              <w:top w:val="single" w:sz="4" w:space="0" w:color="000000"/>
              <w:left w:val="single" w:sz="4" w:space="0" w:color="000000"/>
              <w:bottom w:val="single" w:sz="4" w:space="0" w:color="000000"/>
              <w:right w:val="single" w:sz="4" w:space="0" w:color="000000"/>
            </w:tcBorders>
          </w:tcPr>
          <w:p w14:paraId="0669B184" w14:textId="77777777" w:rsidR="00FB3E31" w:rsidRPr="005A7BA5" w:rsidRDefault="00FB3E31" w:rsidP="00FB3E31">
            <w:pPr>
              <w:tabs>
                <w:tab w:val="left" w:pos="72"/>
              </w:tabs>
              <w:overflowPunct w:val="0"/>
              <w:snapToGrid w:val="0"/>
              <w:spacing w:line="276" w:lineRule="auto"/>
              <w:ind w:left="72"/>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najniższa cena spośród wszystkich ważnych i nieodrzuconych ofert;</w:t>
            </w:r>
          </w:p>
        </w:tc>
      </w:tr>
      <w:tr w:rsidR="005A7BA5" w:rsidRPr="005A7BA5" w14:paraId="011BC58D" w14:textId="77777777" w:rsidTr="00FB3E31">
        <w:tc>
          <w:tcPr>
            <w:tcW w:w="1417" w:type="dxa"/>
            <w:tcBorders>
              <w:top w:val="single" w:sz="4" w:space="0" w:color="000000"/>
              <w:left w:val="single" w:sz="4" w:space="0" w:color="000000"/>
              <w:bottom w:val="single" w:sz="4" w:space="0" w:color="000000"/>
            </w:tcBorders>
          </w:tcPr>
          <w:p w14:paraId="67D215C3" w14:textId="77777777" w:rsidR="00FB3E31" w:rsidRPr="005A7BA5" w:rsidRDefault="00FB3E31" w:rsidP="00FB3E31">
            <w:pPr>
              <w:overflowPunct w:val="0"/>
              <w:snapToGrid w:val="0"/>
              <w:spacing w:line="276" w:lineRule="auto"/>
              <w:ind w:left="436"/>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Ci</w:t>
            </w:r>
          </w:p>
        </w:tc>
        <w:tc>
          <w:tcPr>
            <w:tcW w:w="7249" w:type="dxa"/>
            <w:tcBorders>
              <w:top w:val="single" w:sz="4" w:space="0" w:color="000000"/>
              <w:left w:val="single" w:sz="4" w:space="0" w:color="000000"/>
              <w:bottom w:val="single" w:sz="4" w:space="0" w:color="000000"/>
              <w:right w:val="single" w:sz="4" w:space="0" w:color="000000"/>
            </w:tcBorders>
          </w:tcPr>
          <w:p w14:paraId="0199B75B" w14:textId="77777777" w:rsidR="00FB3E31" w:rsidRPr="005A7BA5" w:rsidRDefault="00FB3E31" w:rsidP="00FB3E31">
            <w:pPr>
              <w:tabs>
                <w:tab w:val="left" w:pos="72"/>
              </w:tabs>
              <w:overflowPunct w:val="0"/>
              <w:snapToGrid w:val="0"/>
              <w:spacing w:line="276" w:lineRule="auto"/>
              <w:ind w:left="72"/>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cena oferty "i";</w:t>
            </w:r>
          </w:p>
        </w:tc>
      </w:tr>
      <w:tr w:rsidR="00FB3E31" w:rsidRPr="005A7BA5" w14:paraId="295D5FFB" w14:textId="77777777" w:rsidTr="00FB3E31">
        <w:tc>
          <w:tcPr>
            <w:tcW w:w="1417" w:type="dxa"/>
            <w:tcBorders>
              <w:top w:val="single" w:sz="4" w:space="0" w:color="000000"/>
              <w:left w:val="single" w:sz="4" w:space="0" w:color="000000"/>
              <w:bottom w:val="single" w:sz="4" w:space="0" w:color="000000"/>
            </w:tcBorders>
          </w:tcPr>
          <w:p w14:paraId="21765B23" w14:textId="77777777" w:rsidR="00FB3E31" w:rsidRPr="005A7BA5" w:rsidRDefault="00FB3E31" w:rsidP="00FB3E31">
            <w:pPr>
              <w:overflowPunct w:val="0"/>
              <w:snapToGrid w:val="0"/>
              <w:spacing w:line="276" w:lineRule="auto"/>
              <w:ind w:left="436"/>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Max (C)</w:t>
            </w:r>
          </w:p>
        </w:tc>
        <w:tc>
          <w:tcPr>
            <w:tcW w:w="7249" w:type="dxa"/>
            <w:tcBorders>
              <w:top w:val="single" w:sz="4" w:space="0" w:color="000000"/>
              <w:left w:val="single" w:sz="4" w:space="0" w:color="000000"/>
              <w:bottom w:val="single" w:sz="4" w:space="0" w:color="000000"/>
              <w:right w:val="single" w:sz="4" w:space="0" w:color="000000"/>
            </w:tcBorders>
          </w:tcPr>
          <w:p w14:paraId="5493136F" w14:textId="77777777" w:rsidR="00FB3E31" w:rsidRPr="005A7BA5" w:rsidRDefault="00FB3E31" w:rsidP="00FB3E31">
            <w:pPr>
              <w:tabs>
                <w:tab w:val="left" w:pos="72"/>
              </w:tabs>
              <w:overflowPunct w:val="0"/>
              <w:snapToGrid w:val="0"/>
              <w:spacing w:line="276" w:lineRule="auto"/>
              <w:ind w:left="72"/>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maksymalna ilość punktów, jakie może otrzymać oferta za kryterium "Najniższa Cena".</w:t>
            </w:r>
          </w:p>
        </w:tc>
      </w:tr>
    </w:tbl>
    <w:p w14:paraId="7E37E976" w14:textId="77777777" w:rsidR="00FB3E31" w:rsidRPr="005A7BA5" w:rsidRDefault="00FB3E31" w:rsidP="00FB3E31">
      <w:pPr>
        <w:tabs>
          <w:tab w:val="left" w:pos="1276"/>
        </w:tabs>
        <w:spacing w:line="276" w:lineRule="auto"/>
        <w:ind w:left="1276" w:hanging="425"/>
        <w:rPr>
          <w:rFonts w:asciiTheme="minorHAnsi" w:hAnsiTheme="minorHAnsi" w:cstheme="minorHAnsi"/>
          <w:bCs/>
          <w:iCs/>
          <w:sz w:val="22"/>
          <w:szCs w:val="22"/>
        </w:rPr>
      </w:pPr>
    </w:p>
    <w:p w14:paraId="4204466F" w14:textId="77777777" w:rsidR="00FB3E31" w:rsidRPr="005A7BA5" w:rsidRDefault="00FB3E31" w:rsidP="00437E78">
      <w:pPr>
        <w:numPr>
          <w:ilvl w:val="0"/>
          <w:numId w:val="26"/>
        </w:numPr>
        <w:tabs>
          <w:tab w:val="left" w:pos="426"/>
        </w:tabs>
        <w:suppressAutoHyphen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Zasady oceny kryterium Okres gwarancji i rękojmi (G).</w:t>
      </w:r>
    </w:p>
    <w:p w14:paraId="390EDFD3" w14:textId="77777777" w:rsidR="00FB3E31" w:rsidRPr="005A7BA5" w:rsidRDefault="00FB3E31" w:rsidP="00FB3E31">
      <w:pPr>
        <w:spacing w:line="276" w:lineRule="auto"/>
        <w:ind w:left="426"/>
        <w:jc w:val="both"/>
        <w:rPr>
          <w:rFonts w:asciiTheme="minorHAnsi" w:hAnsiTheme="minorHAnsi" w:cstheme="minorHAnsi"/>
          <w:sz w:val="22"/>
          <w:szCs w:val="22"/>
        </w:rPr>
      </w:pPr>
      <w:r w:rsidRPr="005A7BA5">
        <w:rPr>
          <w:rFonts w:asciiTheme="minorHAnsi" w:hAnsiTheme="minorHAnsi" w:cstheme="minorHAnsi"/>
          <w:sz w:val="22"/>
          <w:szCs w:val="22"/>
        </w:rPr>
        <w:t xml:space="preserve">W przypadku kryterium „Okres gwarancji i rękojmi”, Wykonawca zobowiązany jest wskazać </w:t>
      </w:r>
    </w:p>
    <w:p w14:paraId="0AAD70C8" w14:textId="77777777" w:rsidR="00FB3E31" w:rsidRPr="005A7BA5" w:rsidRDefault="00FB3E31" w:rsidP="00FB3E31">
      <w:pPr>
        <w:spacing w:line="276" w:lineRule="auto"/>
        <w:ind w:left="426"/>
        <w:jc w:val="both"/>
        <w:rPr>
          <w:rFonts w:asciiTheme="minorHAnsi" w:hAnsiTheme="minorHAnsi" w:cstheme="minorHAnsi"/>
          <w:sz w:val="22"/>
          <w:szCs w:val="22"/>
        </w:rPr>
      </w:pPr>
      <w:r w:rsidRPr="005A7BA5">
        <w:rPr>
          <w:rFonts w:asciiTheme="minorHAnsi" w:hAnsiTheme="minorHAnsi" w:cstheme="minorHAnsi"/>
          <w:sz w:val="22"/>
          <w:szCs w:val="22"/>
        </w:rPr>
        <w:t xml:space="preserve">w składanej ofercie oferowany okres gwarancji i rękojmi dla wykonanych robót budowlanych. </w:t>
      </w:r>
    </w:p>
    <w:p w14:paraId="63738B7F" w14:textId="686D299F" w:rsidR="00CC75C3" w:rsidRPr="005A7BA5" w:rsidRDefault="00CC75C3" w:rsidP="00CC75C3">
      <w:pPr>
        <w:spacing w:line="276" w:lineRule="auto"/>
        <w:ind w:left="426" w:right="176"/>
        <w:jc w:val="both"/>
        <w:rPr>
          <w:rFonts w:asciiTheme="minorHAnsi" w:hAnsiTheme="minorHAnsi" w:cstheme="minorHAnsi"/>
          <w:sz w:val="22"/>
          <w:szCs w:val="22"/>
        </w:rPr>
      </w:pPr>
    </w:p>
    <w:p w14:paraId="62BB773A" w14:textId="150A9570" w:rsidR="00CC75C3" w:rsidRPr="005A7BA5" w:rsidRDefault="00CC75C3" w:rsidP="00437E78">
      <w:pPr>
        <w:numPr>
          <w:ilvl w:val="0"/>
          <w:numId w:val="25"/>
        </w:numPr>
        <w:suppressAutoHyphens/>
        <w:spacing w:line="276" w:lineRule="auto"/>
        <w:ind w:right="176" w:hanging="294"/>
        <w:jc w:val="both"/>
        <w:rPr>
          <w:rFonts w:asciiTheme="minorHAnsi" w:hAnsiTheme="minorHAnsi" w:cstheme="minorHAnsi"/>
          <w:sz w:val="22"/>
          <w:szCs w:val="22"/>
        </w:rPr>
      </w:pPr>
      <w:r w:rsidRPr="005A7BA5">
        <w:rPr>
          <w:rFonts w:asciiTheme="minorHAnsi" w:hAnsiTheme="minorHAnsi" w:cstheme="minorHAnsi"/>
          <w:b/>
          <w:sz w:val="22"/>
          <w:szCs w:val="22"/>
        </w:rPr>
        <w:t xml:space="preserve"> za zaoferowanie okresu gwarancji i rękojmi</w:t>
      </w:r>
      <w:r w:rsidR="00C16412" w:rsidRPr="005A7BA5">
        <w:rPr>
          <w:rFonts w:asciiTheme="minorHAnsi" w:hAnsiTheme="minorHAnsi" w:cstheme="minorHAnsi"/>
          <w:b/>
          <w:sz w:val="22"/>
          <w:szCs w:val="22"/>
        </w:rPr>
        <w:t xml:space="preserve"> wynoszącego 36</w:t>
      </w:r>
      <w:r w:rsidRPr="005A7BA5">
        <w:rPr>
          <w:rFonts w:asciiTheme="minorHAnsi" w:hAnsiTheme="minorHAnsi" w:cstheme="minorHAnsi"/>
          <w:b/>
          <w:sz w:val="22"/>
          <w:szCs w:val="22"/>
        </w:rPr>
        <w:t xml:space="preserve"> m-</w:t>
      </w:r>
      <w:proofErr w:type="spellStart"/>
      <w:r w:rsidRPr="005A7BA5">
        <w:rPr>
          <w:rFonts w:asciiTheme="minorHAnsi" w:hAnsiTheme="minorHAnsi" w:cstheme="minorHAnsi"/>
          <w:b/>
          <w:sz w:val="22"/>
          <w:szCs w:val="22"/>
        </w:rPr>
        <w:t>cy</w:t>
      </w:r>
      <w:proofErr w:type="spellEnd"/>
      <w:r w:rsidRPr="005A7BA5">
        <w:rPr>
          <w:rFonts w:asciiTheme="minorHAnsi" w:hAnsiTheme="minorHAnsi" w:cstheme="minorHAnsi"/>
          <w:b/>
          <w:sz w:val="22"/>
          <w:szCs w:val="22"/>
        </w:rPr>
        <w:t xml:space="preserve"> – </w:t>
      </w:r>
      <w:r w:rsidR="00C16412" w:rsidRPr="005A7BA5">
        <w:rPr>
          <w:rFonts w:asciiTheme="minorHAnsi" w:hAnsiTheme="minorHAnsi" w:cstheme="minorHAnsi"/>
          <w:b/>
          <w:sz w:val="22"/>
          <w:szCs w:val="22"/>
        </w:rPr>
        <w:t>0,00</w:t>
      </w:r>
      <w:r w:rsidRPr="005A7BA5">
        <w:rPr>
          <w:rFonts w:asciiTheme="minorHAnsi" w:hAnsiTheme="minorHAnsi" w:cstheme="minorHAnsi"/>
          <w:b/>
          <w:sz w:val="22"/>
          <w:szCs w:val="22"/>
        </w:rPr>
        <w:t xml:space="preserve"> pkt,</w:t>
      </w:r>
    </w:p>
    <w:p w14:paraId="4CD9E215" w14:textId="5213AAE0" w:rsidR="00CC75C3" w:rsidRPr="005A7BA5" w:rsidRDefault="00CC75C3" w:rsidP="00437E78">
      <w:pPr>
        <w:numPr>
          <w:ilvl w:val="0"/>
          <w:numId w:val="25"/>
        </w:numPr>
        <w:suppressAutoHyphens/>
        <w:spacing w:line="276" w:lineRule="auto"/>
        <w:ind w:right="176" w:hanging="294"/>
        <w:jc w:val="both"/>
        <w:rPr>
          <w:rFonts w:asciiTheme="minorHAnsi" w:hAnsiTheme="minorHAnsi" w:cstheme="minorHAnsi"/>
          <w:sz w:val="22"/>
          <w:szCs w:val="22"/>
        </w:rPr>
      </w:pPr>
      <w:r w:rsidRPr="005A7BA5">
        <w:rPr>
          <w:rFonts w:asciiTheme="minorHAnsi" w:hAnsiTheme="minorHAnsi" w:cstheme="minorHAnsi"/>
          <w:b/>
          <w:sz w:val="22"/>
          <w:szCs w:val="22"/>
        </w:rPr>
        <w:t xml:space="preserve"> za zaoferowanie okresu gwarancji i rękojmi </w:t>
      </w:r>
      <w:r w:rsidR="00C16412" w:rsidRPr="005A7BA5">
        <w:rPr>
          <w:rFonts w:asciiTheme="minorHAnsi" w:hAnsiTheme="minorHAnsi" w:cstheme="minorHAnsi"/>
          <w:b/>
          <w:sz w:val="22"/>
          <w:szCs w:val="22"/>
        </w:rPr>
        <w:t xml:space="preserve">wynoszącego </w:t>
      </w:r>
      <w:r w:rsidRPr="005A7BA5">
        <w:rPr>
          <w:rFonts w:asciiTheme="minorHAnsi" w:hAnsiTheme="minorHAnsi" w:cstheme="minorHAnsi"/>
          <w:b/>
          <w:sz w:val="22"/>
          <w:szCs w:val="22"/>
        </w:rPr>
        <w:t xml:space="preserve">od </w:t>
      </w:r>
      <w:r w:rsidR="00C16412" w:rsidRPr="005A7BA5">
        <w:rPr>
          <w:rFonts w:asciiTheme="minorHAnsi" w:hAnsiTheme="minorHAnsi" w:cstheme="minorHAnsi"/>
          <w:b/>
          <w:sz w:val="22"/>
          <w:szCs w:val="22"/>
        </w:rPr>
        <w:t>37 m-</w:t>
      </w:r>
      <w:proofErr w:type="spellStart"/>
      <w:r w:rsidR="00C16412" w:rsidRPr="005A7BA5">
        <w:rPr>
          <w:rFonts w:asciiTheme="minorHAnsi" w:hAnsiTheme="minorHAnsi" w:cstheme="minorHAnsi"/>
          <w:b/>
          <w:sz w:val="22"/>
          <w:szCs w:val="22"/>
        </w:rPr>
        <w:t>cy</w:t>
      </w:r>
      <w:proofErr w:type="spellEnd"/>
      <w:r w:rsidR="00C16412" w:rsidRPr="005A7BA5">
        <w:rPr>
          <w:rFonts w:asciiTheme="minorHAnsi" w:hAnsiTheme="minorHAnsi" w:cstheme="minorHAnsi"/>
          <w:b/>
          <w:sz w:val="22"/>
          <w:szCs w:val="22"/>
        </w:rPr>
        <w:t xml:space="preserve"> </w:t>
      </w:r>
      <w:r w:rsidRPr="005A7BA5">
        <w:rPr>
          <w:rFonts w:asciiTheme="minorHAnsi" w:hAnsiTheme="minorHAnsi" w:cstheme="minorHAnsi"/>
          <w:b/>
          <w:sz w:val="22"/>
          <w:szCs w:val="22"/>
        </w:rPr>
        <w:t xml:space="preserve">do </w:t>
      </w:r>
      <w:r w:rsidR="00C16412" w:rsidRPr="005A7BA5">
        <w:rPr>
          <w:rFonts w:asciiTheme="minorHAnsi" w:hAnsiTheme="minorHAnsi" w:cstheme="minorHAnsi"/>
          <w:b/>
          <w:sz w:val="22"/>
          <w:szCs w:val="22"/>
        </w:rPr>
        <w:t>47-</w:t>
      </w:r>
      <w:r w:rsidRPr="005A7BA5">
        <w:rPr>
          <w:rFonts w:asciiTheme="minorHAnsi" w:hAnsiTheme="minorHAnsi" w:cstheme="minorHAnsi"/>
          <w:b/>
          <w:sz w:val="22"/>
          <w:szCs w:val="22"/>
        </w:rPr>
        <w:t xml:space="preserve"> m-</w:t>
      </w:r>
      <w:proofErr w:type="spellStart"/>
      <w:r w:rsidRPr="005A7BA5">
        <w:rPr>
          <w:rFonts w:asciiTheme="minorHAnsi" w:hAnsiTheme="minorHAnsi" w:cstheme="minorHAnsi"/>
          <w:b/>
          <w:sz w:val="22"/>
          <w:szCs w:val="22"/>
        </w:rPr>
        <w:t>cy</w:t>
      </w:r>
      <w:proofErr w:type="spellEnd"/>
      <w:r w:rsidRPr="005A7BA5">
        <w:rPr>
          <w:rFonts w:asciiTheme="minorHAnsi" w:hAnsiTheme="minorHAnsi" w:cstheme="minorHAnsi"/>
          <w:b/>
          <w:sz w:val="22"/>
          <w:szCs w:val="22"/>
        </w:rPr>
        <w:t xml:space="preserve"> – </w:t>
      </w:r>
      <w:r w:rsidR="00C16412" w:rsidRPr="005A7BA5">
        <w:rPr>
          <w:rFonts w:asciiTheme="minorHAnsi" w:hAnsiTheme="minorHAnsi" w:cstheme="minorHAnsi"/>
          <w:b/>
          <w:sz w:val="22"/>
          <w:szCs w:val="22"/>
        </w:rPr>
        <w:t>10,00</w:t>
      </w:r>
      <w:r w:rsidRPr="005A7BA5">
        <w:rPr>
          <w:rFonts w:asciiTheme="minorHAnsi" w:hAnsiTheme="minorHAnsi" w:cstheme="minorHAnsi"/>
          <w:b/>
          <w:sz w:val="22"/>
          <w:szCs w:val="22"/>
        </w:rPr>
        <w:t xml:space="preserve"> pkt,</w:t>
      </w:r>
    </w:p>
    <w:p w14:paraId="5DC31CB0" w14:textId="7C443F07" w:rsidR="00CC75C3" w:rsidRPr="005A7BA5" w:rsidRDefault="00CC75C3" w:rsidP="00437E78">
      <w:pPr>
        <w:numPr>
          <w:ilvl w:val="0"/>
          <w:numId w:val="25"/>
        </w:numPr>
        <w:suppressAutoHyphens/>
        <w:spacing w:line="276" w:lineRule="auto"/>
        <w:ind w:right="176" w:hanging="294"/>
        <w:jc w:val="both"/>
        <w:rPr>
          <w:rFonts w:asciiTheme="minorHAnsi" w:hAnsiTheme="minorHAnsi" w:cstheme="minorHAnsi"/>
          <w:sz w:val="22"/>
          <w:szCs w:val="22"/>
        </w:rPr>
      </w:pPr>
      <w:r w:rsidRPr="005A7BA5">
        <w:rPr>
          <w:rFonts w:asciiTheme="minorHAnsi" w:hAnsiTheme="minorHAnsi" w:cstheme="minorHAnsi"/>
          <w:b/>
          <w:sz w:val="22"/>
          <w:szCs w:val="22"/>
        </w:rPr>
        <w:t xml:space="preserve"> za zaoferowanie okresu gwarancji i rękojmi od </w:t>
      </w:r>
      <w:r w:rsidR="00C16412" w:rsidRPr="005A7BA5">
        <w:rPr>
          <w:rFonts w:asciiTheme="minorHAnsi" w:hAnsiTheme="minorHAnsi" w:cstheme="minorHAnsi"/>
          <w:b/>
          <w:sz w:val="22"/>
          <w:szCs w:val="22"/>
        </w:rPr>
        <w:t>48 m-</w:t>
      </w:r>
      <w:proofErr w:type="spellStart"/>
      <w:r w:rsidR="00C16412" w:rsidRPr="005A7BA5">
        <w:rPr>
          <w:rFonts w:asciiTheme="minorHAnsi" w:hAnsiTheme="minorHAnsi" w:cstheme="minorHAnsi"/>
          <w:b/>
          <w:sz w:val="22"/>
          <w:szCs w:val="22"/>
        </w:rPr>
        <w:t>cy</w:t>
      </w:r>
      <w:proofErr w:type="spellEnd"/>
      <w:r w:rsidRPr="005A7BA5">
        <w:rPr>
          <w:rFonts w:asciiTheme="minorHAnsi" w:hAnsiTheme="minorHAnsi" w:cstheme="minorHAnsi"/>
          <w:b/>
          <w:sz w:val="22"/>
          <w:szCs w:val="22"/>
        </w:rPr>
        <w:t xml:space="preserve"> do </w:t>
      </w:r>
      <w:r w:rsidR="00C16412" w:rsidRPr="005A7BA5">
        <w:rPr>
          <w:rFonts w:asciiTheme="minorHAnsi" w:hAnsiTheme="minorHAnsi" w:cstheme="minorHAnsi"/>
          <w:b/>
          <w:sz w:val="22"/>
          <w:szCs w:val="22"/>
        </w:rPr>
        <w:t xml:space="preserve">59 </w:t>
      </w:r>
      <w:r w:rsidRPr="005A7BA5">
        <w:rPr>
          <w:rFonts w:asciiTheme="minorHAnsi" w:hAnsiTheme="minorHAnsi" w:cstheme="minorHAnsi"/>
          <w:b/>
          <w:sz w:val="22"/>
          <w:szCs w:val="22"/>
        </w:rPr>
        <w:t>m-</w:t>
      </w:r>
      <w:proofErr w:type="spellStart"/>
      <w:r w:rsidRPr="005A7BA5">
        <w:rPr>
          <w:rFonts w:asciiTheme="minorHAnsi" w:hAnsiTheme="minorHAnsi" w:cstheme="minorHAnsi"/>
          <w:b/>
          <w:sz w:val="22"/>
          <w:szCs w:val="22"/>
        </w:rPr>
        <w:t>cy</w:t>
      </w:r>
      <w:proofErr w:type="spellEnd"/>
      <w:r w:rsidRPr="005A7BA5">
        <w:rPr>
          <w:rFonts w:asciiTheme="minorHAnsi" w:hAnsiTheme="minorHAnsi" w:cstheme="minorHAnsi"/>
          <w:b/>
          <w:sz w:val="22"/>
          <w:szCs w:val="22"/>
        </w:rPr>
        <w:t xml:space="preserve"> – </w:t>
      </w:r>
      <w:r w:rsidR="00C16412" w:rsidRPr="005A7BA5">
        <w:rPr>
          <w:rFonts w:asciiTheme="minorHAnsi" w:hAnsiTheme="minorHAnsi" w:cstheme="minorHAnsi"/>
          <w:b/>
          <w:sz w:val="22"/>
          <w:szCs w:val="22"/>
        </w:rPr>
        <w:t>25</w:t>
      </w:r>
      <w:r w:rsidRPr="005A7BA5">
        <w:rPr>
          <w:rFonts w:asciiTheme="minorHAnsi" w:hAnsiTheme="minorHAnsi" w:cstheme="minorHAnsi"/>
          <w:b/>
          <w:sz w:val="22"/>
          <w:szCs w:val="22"/>
        </w:rPr>
        <w:t xml:space="preserve"> pkt, </w:t>
      </w:r>
    </w:p>
    <w:p w14:paraId="21307CB5" w14:textId="31920B84" w:rsidR="00CC75C3" w:rsidRPr="005A7BA5" w:rsidRDefault="00CC75C3" w:rsidP="00437E78">
      <w:pPr>
        <w:numPr>
          <w:ilvl w:val="0"/>
          <w:numId w:val="25"/>
        </w:numPr>
        <w:suppressAutoHyphens/>
        <w:spacing w:line="276" w:lineRule="auto"/>
        <w:ind w:right="176" w:hanging="294"/>
        <w:jc w:val="both"/>
        <w:rPr>
          <w:rFonts w:asciiTheme="minorHAnsi" w:hAnsiTheme="minorHAnsi" w:cstheme="minorHAnsi"/>
          <w:sz w:val="22"/>
          <w:szCs w:val="22"/>
        </w:rPr>
      </w:pPr>
      <w:r w:rsidRPr="005A7BA5">
        <w:rPr>
          <w:rFonts w:asciiTheme="minorHAnsi" w:hAnsiTheme="minorHAnsi" w:cstheme="minorHAnsi"/>
          <w:b/>
          <w:sz w:val="22"/>
          <w:szCs w:val="22"/>
        </w:rPr>
        <w:t xml:space="preserve"> za zaoferowanie okresu gwarancji i rękojmi </w:t>
      </w:r>
      <w:r w:rsidR="00C16412" w:rsidRPr="005A7BA5">
        <w:rPr>
          <w:rFonts w:asciiTheme="minorHAnsi" w:hAnsiTheme="minorHAnsi" w:cstheme="minorHAnsi"/>
          <w:b/>
          <w:sz w:val="22"/>
          <w:szCs w:val="22"/>
        </w:rPr>
        <w:t>wynoszący 60 m-</w:t>
      </w:r>
      <w:proofErr w:type="spellStart"/>
      <w:r w:rsidR="00C16412" w:rsidRPr="005A7BA5">
        <w:rPr>
          <w:rFonts w:asciiTheme="minorHAnsi" w:hAnsiTheme="minorHAnsi" w:cstheme="minorHAnsi"/>
          <w:b/>
          <w:sz w:val="22"/>
          <w:szCs w:val="22"/>
        </w:rPr>
        <w:t>cy</w:t>
      </w:r>
      <w:proofErr w:type="spellEnd"/>
      <w:r w:rsidR="00C16412" w:rsidRPr="005A7BA5">
        <w:rPr>
          <w:rFonts w:asciiTheme="minorHAnsi" w:hAnsiTheme="minorHAnsi" w:cstheme="minorHAnsi"/>
          <w:b/>
          <w:sz w:val="22"/>
          <w:szCs w:val="22"/>
        </w:rPr>
        <w:t xml:space="preserve"> i więcej 40,00 pkt</w:t>
      </w:r>
    </w:p>
    <w:p w14:paraId="5C2CED64" w14:textId="77777777" w:rsidR="00CC75C3" w:rsidRPr="005A7BA5" w:rsidRDefault="00CC75C3" w:rsidP="00CC75C3">
      <w:pPr>
        <w:spacing w:line="276" w:lineRule="auto"/>
        <w:ind w:left="720" w:right="176"/>
        <w:jc w:val="both"/>
        <w:rPr>
          <w:rFonts w:asciiTheme="minorHAnsi" w:hAnsiTheme="minorHAnsi" w:cstheme="minorHAnsi"/>
          <w:b/>
          <w:sz w:val="22"/>
          <w:szCs w:val="22"/>
        </w:rPr>
      </w:pPr>
    </w:p>
    <w:p w14:paraId="429BF3AA" w14:textId="577B6723" w:rsidR="00CC75C3" w:rsidRPr="005A7BA5" w:rsidRDefault="00CC75C3" w:rsidP="00CC75C3">
      <w:pPr>
        <w:spacing w:line="276" w:lineRule="auto"/>
        <w:ind w:left="426" w:right="176"/>
        <w:jc w:val="both"/>
        <w:rPr>
          <w:rFonts w:asciiTheme="minorHAnsi" w:hAnsiTheme="minorHAnsi" w:cstheme="minorHAnsi"/>
          <w:sz w:val="22"/>
          <w:szCs w:val="22"/>
        </w:rPr>
      </w:pPr>
      <w:r w:rsidRPr="005A7BA5">
        <w:rPr>
          <w:rFonts w:asciiTheme="minorHAnsi" w:hAnsiTheme="minorHAnsi" w:cstheme="minorHAnsi"/>
          <w:sz w:val="22"/>
          <w:szCs w:val="22"/>
          <w:lang w:eastAsia="ar-SA"/>
        </w:rPr>
        <w:t>W przypadku niewskazania przez Wykonawcę ofertowanego okresu gwarancji i rękojmi, Zamawiający przyjmie, że Wykonawca wskazał najkrótszy okres gwarancji i rękojmi i wtedy ofert</w:t>
      </w:r>
      <w:r w:rsidR="00FC7256" w:rsidRPr="005A7BA5">
        <w:rPr>
          <w:rFonts w:asciiTheme="minorHAnsi" w:hAnsiTheme="minorHAnsi" w:cstheme="minorHAnsi"/>
          <w:sz w:val="22"/>
          <w:szCs w:val="22"/>
          <w:lang w:eastAsia="ar-SA"/>
        </w:rPr>
        <w:t>a</w:t>
      </w:r>
      <w:r w:rsidRPr="005A7BA5">
        <w:rPr>
          <w:rFonts w:asciiTheme="minorHAnsi" w:hAnsiTheme="minorHAnsi" w:cstheme="minorHAnsi"/>
          <w:sz w:val="22"/>
          <w:szCs w:val="22"/>
          <w:lang w:eastAsia="ar-SA"/>
        </w:rPr>
        <w:t xml:space="preserve"> Wykonawc</w:t>
      </w:r>
      <w:r w:rsidR="00FC7256" w:rsidRPr="005A7BA5">
        <w:rPr>
          <w:rFonts w:asciiTheme="minorHAnsi" w:hAnsiTheme="minorHAnsi" w:cstheme="minorHAnsi"/>
          <w:sz w:val="22"/>
          <w:szCs w:val="22"/>
          <w:lang w:eastAsia="ar-SA"/>
        </w:rPr>
        <w:t>y</w:t>
      </w:r>
      <w:r w:rsidRPr="005A7BA5">
        <w:rPr>
          <w:rFonts w:asciiTheme="minorHAnsi" w:hAnsiTheme="minorHAnsi" w:cstheme="minorHAnsi"/>
          <w:sz w:val="22"/>
          <w:szCs w:val="22"/>
          <w:lang w:eastAsia="ar-SA"/>
        </w:rPr>
        <w:t xml:space="preserve"> w ramach tego kryterium otrzyma 0,00 punktów. W przypadku wskazania okresu gwarancji i rękojmi krótszego niż minimalny, Zamawiający odrzucie ofertę Wykonawcy jako niezgodną z warunkami zamówienia.</w:t>
      </w:r>
    </w:p>
    <w:p w14:paraId="73DF8E88" w14:textId="77777777" w:rsidR="00CC75C3" w:rsidRPr="005A7BA5" w:rsidRDefault="00CC75C3" w:rsidP="00CC75C3">
      <w:pPr>
        <w:spacing w:line="276" w:lineRule="auto"/>
        <w:jc w:val="both"/>
        <w:rPr>
          <w:rFonts w:asciiTheme="minorHAnsi" w:hAnsiTheme="minorHAnsi" w:cstheme="minorHAnsi"/>
          <w:b/>
          <w:sz w:val="22"/>
          <w:szCs w:val="22"/>
        </w:rPr>
      </w:pPr>
    </w:p>
    <w:p w14:paraId="5C9B4929" w14:textId="77777777" w:rsidR="00FB3E31" w:rsidRPr="005A7BA5" w:rsidRDefault="00FB3E31" w:rsidP="00FB3E31">
      <w:pPr>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5.</w:t>
      </w:r>
      <w:r w:rsidRPr="005A7BA5">
        <w:rPr>
          <w:rFonts w:asciiTheme="minorHAnsi" w:hAnsiTheme="minorHAnsi" w:cstheme="minorHAnsi"/>
          <w:sz w:val="22"/>
          <w:szCs w:val="22"/>
        </w:rPr>
        <w:tab/>
        <w:t>Ostateczna ocena punktowa Oferty.</w:t>
      </w:r>
    </w:p>
    <w:p w14:paraId="4C527ECA" w14:textId="77777777" w:rsidR="00FB3E31" w:rsidRPr="005A7BA5" w:rsidRDefault="00FB3E31" w:rsidP="00FB3E31">
      <w:pPr>
        <w:overflowPunct w:val="0"/>
        <w:spacing w:line="276" w:lineRule="auto"/>
        <w:ind w:left="426"/>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Ocena punktowa Oferty "i" będzie zaokrągloną do dwóch miejsc po przecinku liczbą wynikającą ze zsumowania ilości punktów, jakie otrzyma ta Oferta za poszczególne kryteria:</w:t>
      </w:r>
    </w:p>
    <w:p w14:paraId="13D6DD82" w14:textId="77777777" w:rsidR="00FB3E31" w:rsidRPr="005A7BA5" w:rsidRDefault="00FB3E31" w:rsidP="00FB3E31">
      <w:pPr>
        <w:overflowPunct w:val="0"/>
        <w:spacing w:line="276" w:lineRule="auto"/>
        <w:ind w:left="360"/>
        <w:jc w:val="both"/>
        <w:textAlignment w:val="baseline"/>
        <w:rPr>
          <w:rFonts w:asciiTheme="minorHAnsi" w:hAnsiTheme="minorHAnsi" w:cstheme="minorHAnsi"/>
          <w:sz w:val="22"/>
          <w:szCs w:val="22"/>
          <w:lang w:eastAsia="ar-SA"/>
        </w:rPr>
      </w:pPr>
    </w:p>
    <w:p w14:paraId="34FC7AB3" w14:textId="77777777" w:rsidR="00FB3E31" w:rsidRPr="005A7BA5" w:rsidRDefault="00FB3E31" w:rsidP="00FB3E31">
      <w:pPr>
        <w:tabs>
          <w:tab w:val="left" w:pos="1965"/>
        </w:tabs>
        <w:spacing w:line="276" w:lineRule="auto"/>
        <w:jc w:val="center"/>
        <w:rPr>
          <w:rFonts w:asciiTheme="minorHAnsi" w:hAnsiTheme="minorHAnsi" w:cstheme="minorHAnsi"/>
          <w:sz w:val="22"/>
          <w:szCs w:val="22"/>
        </w:rPr>
      </w:pPr>
      <w:r w:rsidRPr="005A7BA5">
        <w:rPr>
          <w:rFonts w:asciiTheme="minorHAnsi" w:hAnsiTheme="minorHAnsi" w:cstheme="minorHAnsi"/>
          <w:sz w:val="22"/>
          <w:szCs w:val="22"/>
        </w:rPr>
        <w:t>Pi = Σ Pi (X)</w:t>
      </w:r>
    </w:p>
    <w:p w14:paraId="54FC00E3" w14:textId="77777777" w:rsidR="00FB3E31" w:rsidRPr="005A7BA5" w:rsidRDefault="00FB3E31" w:rsidP="00FB3E31">
      <w:pPr>
        <w:overflowPunct w:val="0"/>
        <w:spacing w:line="276" w:lineRule="auto"/>
        <w:ind w:left="540"/>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gdzie:</w:t>
      </w:r>
    </w:p>
    <w:tbl>
      <w:tblPr>
        <w:tblW w:w="0" w:type="auto"/>
        <w:tblInd w:w="585" w:type="dxa"/>
        <w:tblLayout w:type="fixed"/>
        <w:tblCellMar>
          <w:left w:w="70" w:type="dxa"/>
          <w:right w:w="70" w:type="dxa"/>
        </w:tblCellMar>
        <w:tblLook w:val="0000" w:firstRow="0" w:lastRow="0" w:firstColumn="0" w:lastColumn="0" w:noHBand="0" w:noVBand="0"/>
      </w:tblPr>
      <w:tblGrid>
        <w:gridCol w:w="1080"/>
        <w:gridCol w:w="7511"/>
      </w:tblGrid>
      <w:tr w:rsidR="005A7BA5" w:rsidRPr="005A7BA5" w14:paraId="303D1B69" w14:textId="77777777" w:rsidTr="00FB3E31">
        <w:tc>
          <w:tcPr>
            <w:tcW w:w="1080" w:type="dxa"/>
            <w:tcBorders>
              <w:top w:val="single" w:sz="4" w:space="0" w:color="000000"/>
              <w:left w:val="single" w:sz="4" w:space="0" w:color="000000"/>
              <w:bottom w:val="single" w:sz="4" w:space="0" w:color="000000"/>
            </w:tcBorders>
          </w:tcPr>
          <w:p w14:paraId="62BAF8D4" w14:textId="77777777" w:rsidR="00FB3E31" w:rsidRPr="005A7BA5" w:rsidRDefault="00FB3E31" w:rsidP="00FB3E31">
            <w:pPr>
              <w:overflowPunct w:val="0"/>
              <w:spacing w:line="276" w:lineRule="auto"/>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Pi</w:t>
            </w:r>
          </w:p>
        </w:tc>
        <w:tc>
          <w:tcPr>
            <w:tcW w:w="7511" w:type="dxa"/>
            <w:tcBorders>
              <w:top w:val="single" w:sz="4" w:space="0" w:color="000000"/>
              <w:left w:val="single" w:sz="4" w:space="0" w:color="000000"/>
              <w:bottom w:val="single" w:sz="4" w:space="0" w:color="000000"/>
              <w:right w:val="single" w:sz="4" w:space="0" w:color="000000"/>
            </w:tcBorders>
          </w:tcPr>
          <w:p w14:paraId="39E8BA3A" w14:textId="77777777" w:rsidR="00FB3E31" w:rsidRPr="005A7BA5" w:rsidRDefault="00FB3E31" w:rsidP="00FB3E31">
            <w:pPr>
              <w:overflowPunct w:val="0"/>
              <w:spacing w:line="276" w:lineRule="auto"/>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ocena punktowa Oferty "i";</w:t>
            </w:r>
          </w:p>
        </w:tc>
      </w:tr>
      <w:tr w:rsidR="00FB3E31" w:rsidRPr="005A7BA5" w14:paraId="04099019" w14:textId="77777777" w:rsidTr="00FB3E31">
        <w:tc>
          <w:tcPr>
            <w:tcW w:w="1080" w:type="dxa"/>
            <w:tcBorders>
              <w:top w:val="single" w:sz="4" w:space="0" w:color="000000"/>
              <w:left w:val="single" w:sz="4" w:space="0" w:color="000000"/>
              <w:bottom w:val="single" w:sz="4" w:space="0" w:color="000000"/>
            </w:tcBorders>
          </w:tcPr>
          <w:p w14:paraId="33516AE7" w14:textId="77777777" w:rsidR="00FB3E31" w:rsidRPr="005A7BA5" w:rsidRDefault="00FB3E31" w:rsidP="00FB3E31">
            <w:pPr>
              <w:overflowPunct w:val="0"/>
              <w:spacing w:line="276" w:lineRule="auto"/>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Σ Pi (X)</w:t>
            </w:r>
          </w:p>
        </w:tc>
        <w:tc>
          <w:tcPr>
            <w:tcW w:w="7511" w:type="dxa"/>
            <w:tcBorders>
              <w:top w:val="single" w:sz="4" w:space="0" w:color="000000"/>
              <w:left w:val="single" w:sz="4" w:space="0" w:color="000000"/>
              <w:bottom w:val="single" w:sz="4" w:space="0" w:color="000000"/>
              <w:right w:val="single" w:sz="4" w:space="0" w:color="000000"/>
            </w:tcBorders>
          </w:tcPr>
          <w:p w14:paraId="557EFF00" w14:textId="77777777" w:rsidR="00FB3E31" w:rsidRPr="005A7BA5" w:rsidRDefault="00FB3E31" w:rsidP="00FB3E31">
            <w:pPr>
              <w:overflowPunct w:val="0"/>
              <w:spacing w:line="276" w:lineRule="auto"/>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suma ilości punktów jakie otrzyma Oferta "i" za poszczególne kryteria.</w:t>
            </w:r>
          </w:p>
        </w:tc>
      </w:tr>
    </w:tbl>
    <w:p w14:paraId="7DE9D489" w14:textId="77777777" w:rsidR="00FB3E31" w:rsidRPr="005A7BA5" w:rsidRDefault="00FB3E31" w:rsidP="00FB3E31">
      <w:pPr>
        <w:spacing w:line="276" w:lineRule="auto"/>
        <w:jc w:val="both"/>
        <w:rPr>
          <w:rFonts w:asciiTheme="minorHAnsi" w:hAnsiTheme="minorHAnsi" w:cstheme="minorHAnsi"/>
          <w:sz w:val="22"/>
          <w:szCs w:val="22"/>
        </w:rPr>
      </w:pPr>
    </w:p>
    <w:p w14:paraId="0E8B9A96" w14:textId="77777777" w:rsidR="00FB3E31" w:rsidRPr="005A7BA5" w:rsidRDefault="00FB3E31" w:rsidP="00FB3E31">
      <w:pPr>
        <w:tabs>
          <w:tab w:val="left" w:pos="426"/>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 xml:space="preserve">6. </w:t>
      </w:r>
      <w:r w:rsidRPr="005A7BA5">
        <w:rPr>
          <w:rFonts w:asciiTheme="minorHAnsi" w:hAnsiTheme="minorHAnsi" w:cstheme="minorHAnsi"/>
          <w:sz w:val="22"/>
          <w:szCs w:val="22"/>
        </w:rPr>
        <w:tab/>
        <w:t xml:space="preserve">Ocena ofert zostanie przeprowadzona w oparciu o przedstawione wyżej kryteria. Punkty obliczone będą w wartościach liczbowych do drugiego miejsca po przecinku, najkorzystniejsza oferta może otrzymać maksymalnie 100,00 punktów. </w:t>
      </w:r>
    </w:p>
    <w:p w14:paraId="1CB62810" w14:textId="77777777" w:rsidR="00FB3E31" w:rsidRPr="005A7BA5" w:rsidRDefault="00FB3E31" w:rsidP="00FB3E31">
      <w:pPr>
        <w:tabs>
          <w:tab w:val="left" w:pos="426"/>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lastRenderedPageBreak/>
        <w:t xml:space="preserve">7. </w:t>
      </w:r>
      <w:r w:rsidRPr="005A7BA5">
        <w:rPr>
          <w:rFonts w:asciiTheme="minorHAnsi" w:hAnsiTheme="minorHAnsi" w:cstheme="minorHAnsi"/>
          <w:sz w:val="22"/>
          <w:szCs w:val="22"/>
        </w:rPr>
        <w:tab/>
        <w:t>Jeżeli nie można wybrać najkorzystniejszej oferty z uwagi na to, że dwie lub więcej ofert przedstawia taki sam bilans ceny i innych kryteriów oceny ofert, zamawiający wybiera spośród tych ofert ofertę, która otrzymała najwyższą ocenę w kryterium o najwyższej wadze.</w:t>
      </w:r>
    </w:p>
    <w:p w14:paraId="132BB0CD" w14:textId="77777777" w:rsidR="00FB3E31" w:rsidRPr="005A7BA5" w:rsidRDefault="00FB3E31" w:rsidP="00FB3E31">
      <w:pPr>
        <w:tabs>
          <w:tab w:val="left" w:pos="426"/>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 xml:space="preserve">8. </w:t>
      </w:r>
      <w:r w:rsidRPr="005A7BA5">
        <w:rPr>
          <w:rFonts w:asciiTheme="minorHAnsi" w:hAnsiTheme="minorHAnsi" w:cstheme="minorHAnsi"/>
          <w:sz w:val="22"/>
          <w:szCs w:val="22"/>
        </w:rPr>
        <w:tab/>
        <w:t>Jeżeli oferty otrzymały taką samą ocenę w kryterium o najwyższej wadze, zamawiający wybiera ofertę z najniższą ceną.</w:t>
      </w:r>
    </w:p>
    <w:p w14:paraId="3493F6D4" w14:textId="05C59933" w:rsidR="00836517" w:rsidRPr="005A7BA5" w:rsidRDefault="00FB3E31" w:rsidP="00486841">
      <w:pPr>
        <w:tabs>
          <w:tab w:val="left" w:pos="426"/>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 xml:space="preserve">9. </w:t>
      </w:r>
      <w:r w:rsidRPr="005A7BA5">
        <w:rPr>
          <w:rFonts w:asciiTheme="minorHAnsi" w:hAnsiTheme="minorHAnsi" w:cstheme="minorHAnsi"/>
          <w:sz w:val="22"/>
          <w:szCs w:val="22"/>
        </w:rPr>
        <w:tab/>
        <w:t>Jeżeli nie można dokonać wyboru oferty w sposób, o którym mowa w pkt 8, zamawiający wzywa wykonawców, którzy złożyli te oferty, do złożenia w terminie określonym przez zamawiającego ofert dodatkowych zawierających nową cenę.</w:t>
      </w:r>
    </w:p>
    <w:p w14:paraId="28BDEDF0" w14:textId="77777777" w:rsidR="00836517" w:rsidRPr="005A7BA5" w:rsidRDefault="00836517" w:rsidP="00CC75C3">
      <w:pPr>
        <w:tabs>
          <w:tab w:val="left" w:pos="426"/>
        </w:tabs>
        <w:spacing w:line="276" w:lineRule="auto"/>
        <w:ind w:left="426" w:hanging="426"/>
        <w:jc w:val="both"/>
        <w:rPr>
          <w:rFonts w:asciiTheme="minorHAnsi" w:hAnsiTheme="minorHAnsi" w:cstheme="minorHAnsi"/>
          <w:sz w:val="22"/>
          <w:szCs w:val="22"/>
        </w:rPr>
      </w:pPr>
    </w:p>
    <w:p w14:paraId="5EBC0C04" w14:textId="77777777" w:rsidR="00456CB2" w:rsidRPr="005A7BA5" w:rsidRDefault="00456CB2"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WYBÓR WYKONAWCY, TRYB OGŁOSZENIA WYNIKÓW Postępowania</w:t>
      </w:r>
    </w:p>
    <w:p w14:paraId="6F25E77E" w14:textId="77777777" w:rsidR="00456CB2" w:rsidRPr="005A7BA5" w:rsidRDefault="00456CB2" w:rsidP="00FA3145">
      <w:pPr>
        <w:spacing w:line="276" w:lineRule="auto"/>
        <w:rPr>
          <w:rFonts w:asciiTheme="minorHAnsi" w:hAnsiTheme="minorHAnsi" w:cstheme="minorHAnsi"/>
          <w:i/>
        </w:rPr>
      </w:pPr>
    </w:p>
    <w:p w14:paraId="1C2EB826" w14:textId="77777777" w:rsidR="00456CB2" w:rsidRPr="005A7BA5" w:rsidRDefault="00456CB2" w:rsidP="006B711F">
      <w:pPr>
        <w:numPr>
          <w:ilvl w:val="0"/>
          <w:numId w:val="3"/>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Zamawiający nie przewiduje wyboru najkorzystniejszej oferty z zastosowaniem aukcji elektronicznej.</w:t>
      </w:r>
    </w:p>
    <w:p w14:paraId="475B4885" w14:textId="77777777" w:rsidR="00BF1786" w:rsidRPr="005A7BA5" w:rsidRDefault="002D2ED9" w:rsidP="006B711F">
      <w:pPr>
        <w:numPr>
          <w:ilvl w:val="0"/>
          <w:numId w:val="3"/>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N</w:t>
      </w:r>
      <w:r w:rsidR="00BF1786" w:rsidRPr="005A7BA5">
        <w:rPr>
          <w:rFonts w:asciiTheme="minorHAnsi" w:hAnsiTheme="minorHAnsi" w:cstheme="minorHAnsi"/>
          <w:sz w:val="22"/>
        </w:rPr>
        <w:t xml:space="preserve">iezwłocznie </w:t>
      </w:r>
      <w:r w:rsidRPr="005A7BA5">
        <w:rPr>
          <w:rFonts w:asciiTheme="minorHAnsi" w:hAnsiTheme="minorHAnsi" w:cstheme="minorHAnsi"/>
          <w:sz w:val="22"/>
        </w:rPr>
        <w:t>po wyborze najkorzystniejszej oferty, Zamawiający poinformuje równocześnie wykonawców, którzy złożyli oferty,</w:t>
      </w:r>
      <w:r w:rsidR="00BF1786" w:rsidRPr="005A7BA5">
        <w:rPr>
          <w:rFonts w:asciiTheme="minorHAnsi" w:hAnsiTheme="minorHAnsi" w:cstheme="minorHAnsi"/>
          <w:sz w:val="22"/>
        </w:rPr>
        <w:t xml:space="preserve"> o:</w:t>
      </w:r>
    </w:p>
    <w:p w14:paraId="13F9F16F" w14:textId="77777777" w:rsidR="00170097" w:rsidRPr="005A7BA5" w:rsidRDefault="00BF1786" w:rsidP="006B711F">
      <w:pPr>
        <w:numPr>
          <w:ilvl w:val="1"/>
          <w:numId w:val="3"/>
        </w:numPr>
        <w:tabs>
          <w:tab w:val="clear" w:pos="1440"/>
          <w:tab w:val="num" w:pos="851"/>
        </w:tabs>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wyborze najkorzystniejszej oferty, podając nazwę albo imię i nazwisko, siedzibę albo miejsce zamieszkania</w:t>
      </w:r>
      <w:r w:rsidR="00170097" w:rsidRPr="005A7BA5">
        <w:rPr>
          <w:rFonts w:asciiTheme="minorHAnsi" w:hAnsiTheme="minorHAnsi" w:cstheme="minorHAnsi"/>
          <w:sz w:val="22"/>
        </w:rPr>
        <w:t>, jeżeli jest miejscem wykonywania działalności wykonawcy, którego oferta została wybrana, oraz nazwy albo imiona i nazwiska, siedziby albo miejsca zamieszkania</w:t>
      </w:r>
      <w:r w:rsidRPr="005A7BA5">
        <w:rPr>
          <w:rFonts w:asciiTheme="minorHAnsi" w:hAnsiTheme="minorHAnsi" w:cstheme="minorHAnsi"/>
          <w:sz w:val="22"/>
        </w:rPr>
        <w:t xml:space="preserve">, jeżeli </w:t>
      </w:r>
      <w:r w:rsidR="00170097" w:rsidRPr="005A7BA5">
        <w:rPr>
          <w:rFonts w:asciiTheme="minorHAnsi" w:hAnsiTheme="minorHAnsi" w:cstheme="minorHAnsi"/>
          <w:sz w:val="22"/>
        </w:rPr>
        <w:t>są miejscami</w:t>
      </w:r>
      <w:r w:rsidRPr="005A7BA5">
        <w:rPr>
          <w:rFonts w:asciiTheme="minorHAnsi" w:hAnsiTheme="minorHAnsi" w:cstheme="minorHAnsi"/>
          <w:sz w:val="22"/>
        </w:rPr>
        <w:t xml:space="preserve"> wy</w:t>
      </w:r>
      <w:r w:rsidR="00170097" w:rsidRPr="005A7BA5">
        <w:rPr>
          <w:rFonts w:asciiTheme="minorHAnsi" w:hAnsiTheme="minorHAnsi" w:cstheme="minorHAnsi"/>
          <w:sz w:val="22"/>
        </w:rPr>
        <w:t>konywania działalności wykonawców, którzy złożyli oferty, a także punktację przyznaną ofertom w każdym kryterium oceny ofert i łączną punktację</w:t>
      </w:r>
      <w:r w:rsidR="0003676D" w:rsidRPr="005A7BA5">
        <w:rPr>
          <w:rFonts w:asciiTheme="minorHAnsi" w:hAnsiTheme="minorHAnsi" w:cstheme="minorHAnsi"/>
          <w:sz w:val="22"/>
        </w:rPr>
        <w:t>,</w:t>
      </w:r>
    </w:p>
    <w:p w14:paraId="76AFDE00" w14:textId="77777777" w:rsidR="00BF1786" w:rsidRPr="005A7BA5" w:rsidRDefault="0003676D" w:rsidP="006B711F">
      <w:pPr>
        <w:numPr>
          <w:ilvl w:val="1"/>
          <w:numId w:val="3"/>
        </w:numPr>
        <w:tabs>
          <w:tab w:val="clear" w:pos="1440"/>
          <w:tab w:val="num" w:pos="851"/>
        </w:tabs>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wykonawcach, których oferty zostały odrzucone</w:t>
      </w:r>
      <w:r w:rsidR="00BF1786" w:rsidRPr="005A7BA5">
        <w:rPr>
          <w:rFonts w:asciiTheme="minorHAnsi" w:hAnsiTheme="minorHAnsi" w:cstheme="minorHAnsi"/>
          <w:sz w:val="22"/>
        </w:rPr>
        <w:t>,</w:t>
      </w:r>
    </w:p>
    <w:p w14:paraId="53E4AC6C" w14:textId="77777777" w:rsidR="0003676D" w:rsidRPr="005A7BA5" w:rsidRDefault="00FB3E31" w:rsidP="00FB3E31">
      <w:pPr>
        <w:tabs>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ab/>
        <w:t xml:space="preserve">– </w:t>
      </w:r>
      <w:r w:rsidR="0003676D" w:rsidRPr="005A7BA5">
        <w:rPr>
          <w:rFonts w:asciiTheme="minorHAnsi" w:hAnsiTheme="minorHAnsi" w:cstheme="minorHAnsi"/>
          <w:sz w:val="22"/>
        </w:rPr>
        <w:t>podając uzasadnienie faktyczne i prawne.</w:t>
      </w:r>
    </w:p>
    <w:p w14:paraId="06B77FFB" w14:textId="77777777" w:rsidR="00BF1786" w:rsidRPr="005A7BA5" w:rsidRDefault="00BF1786" w:rsidP="006B711F">
      <w:pPr>
        <w:numPr>
          <w:ilvl w:val="0"/>
          <w:numId w:val="3"/>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Informacje, o których mowa w punkcie 2</w:t>
      </w:r>
      <w:r w:rsidR="00FB3E31" w:rsidRPr="005A7BA5">
        <w:rPr>
          <w:rFonts w:asciiTheme="minorHAnsi" w:hAnsiTheme="minorHAnsi" w:cstheme="minorHAnsi"/>
          <w:sz w:val="22"/>
        </w:rPr>
        <w:t xml:space="preserve"> </w:t>
      </w:r>
      <w:proofErr w:type="spellStart"/>
      <w:r w:rsidR="00FB3E31" w:rsidRPr="005A7BA5">
        <w:rPr>
          <w:rFonts w:asciiTheme="minorHAnsi" w:hAnsiTheme="minorHAnsi" w:cstheme="minorHAnsi"/>
          <w:sz w:val="22"/>
        </w:rPr>
        <w:t>ppkt</w:t>
      </w:r>
      <w:proofErr w:type="spellEnd"/>
      <w:r w:rsidR="00FB3E31" w:rsidRPr="005A7BA5">
        <w:rPr>
          <w:rFonts w:asciiTheme="minorHAnsi" w:hAnsiTheme="minorHAnsi" w:cstheme="minorHAnsi"/>
          <w:sz w:val="22"/>
        </w:rPr>
        <w:t xml:space="preserve"> </w:t>
      </w:r>
      <w:r w:rsidRPr="005A7BA5">
        <w:rPr>
          <w:rFonts w:asciiTheme="minorHAnsi" w:hAnsiTheme="minorHAnsi" w:cstheme="minorHAnsi"/>
          <w:sz w:val="22"/>
        </w:rPr>
        <w:t>1)</w:t>
      </w:r>
      <w:r w:rsidR="00FB3E31" w:rsidRPr="005A7BA5">
        <w:rPr>
          <w:rFonts w:asciiTheme="minorHAnsi" w:hAnsiTheme="minorHAnsi" w:cstheme="minorHAnsi"/>
          <w:sz w:val="22"/>
        </w:rPr>
        <w:t>,</w:t>
      </w:r>
      <w:r w:rsidRPr="005A7BA5">
        <w:rPr>
          <w:rFonts w:asciiTheme="minorHAnsi" w:hAnsiTheme="minorHAnsi" w:cstheme="minorHAnsi"/>
          <w:sz w:val="22"/>
        </w:rPr>
        <w:t xml:space="preserve"> zostaną udostępnione przez Zamawiającego na stronie internetowej</w:t>
      </w:r>
      <w:r w:rsidR="0003676D" w:rsidRPr="005A7BA5">
        <w:rPr>
          <w:rFonts w:asciiTheme="minorHAnsi" w:hAnsiTheme="minorHAnsi" w:cstheme="minorHAnsi"/>
          <w:sz w:val="22"/>
        </w:rPr>
        <w:t xml:space="preserve"> prowadzonego postępowania.</w:t>
      </w:r>
      <w:r w:rsidRPr="005A7BA5">
        <w:rPr>
          <w:rFonts w:asciiTheme="minorHAnsi" w:hAnsiTheme="minorHAnsi" w:cstheme="minorHAnsi"/>
          <w:sz w:val="22"/>
        </w:rPr>
        <w:t xml:space="preserve"> </w:t>
      </w:r>
    </w:p>
    <w:p w14:paraId="48B5845E" w14:textId="77777777" w:rsidR="00E15D70" w:rsidRPr="005A7BA5" w:rsidRDefault="00E15D70" w:rsidP="00FA3145">
      <w:pPr>
        <w:spacing w:line="276" w:lineRule="auto"/>
        <w:jc w:val="both"/>
        <w:rPr>
          <w:rFonts w:asciiTheme="minorHAnsi" w:hAnsiTheme="minorHAnsi" w:cstheme="minorHAnsi"/>
          <w:sz w:val="22"/>
        </w:rPr>
      </w:pPr>
    </w:p>
    <w:p w14:paraId="76A3EF39" w14:textId="77777777" w:rsidR="00456CB2" w:rsidRPr="005A7BA5" w:rsidRDefault="00456CB2"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ISTOTNE WARUNKI PRZYSZŁEJ UMOWY</w:t>
      </w:r>
    </w:p>
    <w:p w14:paraId="0A1D5F30" w14:textId="77777777" w:rsidR="00456CB2" w:rsidRPr="005A7BA5" w:rsidRDefault="00456CB2" w:rsidP="00FA3145">
      <w:pPr>
        <w:spacing w:line="276" w:lineRule="auto"/>
        <w:rPr>
          <w:rFonts w:asciiTheme="minorHAnsi" w:hAnsiTheme="minorHAnsi" w:cstheme="minorHAnsi"/>
        </w:rPr>
      </w:pPr>
    </w:p>
    <w:p w14:paraId="23D9631F" w14:textId="583D732E" w:rsidR="00456CB2" w:rsidRPr="005A7BA5" w:rsidRDefault="00456CB2" w:rsidP="00FB3E31">
      <w:pPr>
        <w:spacing w:line="276" w:lineRule="auto"/>
        <w:jc w:val="both"/>
        <w:rPr>
          <w:rFonts w:asciiTheme="minorHAnsi" w:hAnsiTheme="minorHAnsi" w:cstheme="minorHAnsi"/>
          <w:sz w:val="22"/>
        </w:rPr>
      </w:pPr>
      <w:r w:rsidRPr="005A7BA5">
        <w:rPr>
          <w:rFonts w:asciiTheme="minorHAnsi" w:hAnsiTheme="minorHAnsi" w:cstheme="minorHAnsi"/>
          <w:sz w:val="22"/>
        </w:rPr>
        <w:t>Zamawiający wymaga zawarcia um</w:t>
      </w:r>
      <w:r w:rsidR="00FB3E31" w:rsidRPr="005A7BA5">
        <w:rPr>
          <w:rFonts w:asciiTheme="minorHAnsi" w:hAnsiTheme="minorHAnsi" w:cstheme="minorHAnsi"/>
          <w:sz w:val="22"/>
        </w:rPr>
        <w:t>owy na warunkach określonych w P</w:t>
      </w:r>
      <w:r w:rsidRPr="005A7BA5">
        <w:rPr>
          <w:rFonts w:asciiTheme="minorHAnsi" w:hAnsiTheme="minorHAnsi" w:cstheme="minorHAnsi"/>
          <w:sz w:val="22"/>
        </w:rPr>
        <w:t xml:space="preserve">rojekcie </w:t>
      </w:r>
      <w:r w:rsidR="00FB3E31" w:rsidRPr="005A7BA5">
        <w:rPr>
          <w:rFonts w:asciiTheme="minorHAnsi" w:hAnsiTheme="minorHAnsi" w:cstheme="minorHAnsi"/>
          <w:sz w:val="22"/>
        </w:rPr>
        <w:t>U</w:t>
      </w:r>
      <w:r w:rsidRPr="005A7BA5">
        <w:rPr>
          <w:rFonts w:asciiTheme="minorHAnsi" w:hAnsiTheme="minorHAnsi" w:cstheme="minorHAnsi"/>
          <w:sz w:val="22"/>
        </w:rPr>
        <w:t>mowy stanowiącym</w:t>
      </w:r>
      <w:r w:rsidRPr="005A7BA5">
        <w:rPr>
          <w:rFonts w:asciiTheme="minorHAnsi" w:hAnsiTheme="minorHAnsi" w:cstheme="minorHAnsi"/>
          <w:b/>
          <w:sz w:val="22"/>
          <w:szCs w:val="22"/>
        </w:rPr>
        <w:t xml:space="preserve"> Załącznik </w:t>
      </w:r>
      <w:r w:rsidR="00841496" w:rsidRPr="005A7BA5">
        <w:rPr>
          <w:rFonts w:asciiTheme="minorHAnsi" w:hAnsiTheme="minorHAnsi" w:cstheme="minorHAnsi"/>
          <w:b/>
          <w:sz w:val="22"/>
          <w:szCs w:val="22"/>
        </w:rPr>
        <w:t>n</w:t>
      </w:r>
      <w:r w:rsidRPr="005A7BA5">
        <w:rPr>
          <w:rFonts w:asciiTheme="minorHAnsi" w:hAnsiTheme="minorHAnsi" w:cstheme="minorHAnsi"/>
          <w:b/>
          <w:sz w:val="22"/>
          <w:szCs w:val="22"/>
        </w:rPr>
        <w:t xml:space="preserve">r </w:t>
      </w:r>
      <w:r w:rsidR="00BC66E8">
        <w:rPr>
          <w:rFonts w:asciiTheme="minorHAnsi" w:hAnsiTheme="minorHAnsi" w:cstheme="minorHAnsi"/>
          <w:b/>
          <w:sz w:val="22"/>
          <w:szCs w:val="22"/>
        </w:rPr>
        <w:t>7</w:t>
      </w:r>
      <w:r w:rsidRPr="005A7BA5">
        <w:rPr>
          <w:rFonts w:asciiTheme="minorHAnsi" w:hAnsiTheme="minorHAnsi" w:cstheme="minorHAnsi"/>
          <w:b/>
          <w:sz w:val="22"/>
          <w:szCs w:val="22"/>
        </w:rPr>
        <w:t xml:space="preserve"> do</w:t>
      </w:r>
      <w:r w:rsidR="006475BF" w:rsidRPr="005A7BA5">
        <w:rPr>
          <w:rFonts w:asciiTheme="minorHAnsi" w:hAnsiTheme="minorHAnsi" w:cstheme="minorHAnsi"/>
          <w:b/>
          <w:sz w:val="22"/>
          <w:szCs w:val="22"/>
        </w:rPr>
        <w:t xml:space="preserve"> SWZ</w:t>
      </w:r>
      <w:r w:rsidRPr="005A7BA5">
        <w:rPr>
          <w:rFonts w:asciiTheme="minorHAnsi" w:hAnsiTheme="minorHAnsi" w:cstheme="minorHAnsi"/>
          <w:sz w:val="22"/>
        </w:rPr>
        <w:t>.</w:t>
      </w:r>
    </w:p>
    <w:p w14:paraId="2D650632" w14:textId="77777777" w:rsidR="00AB08B5" w:rsidRPr="005A7BA5" w:rsidRDefault="00AB08B5" w:rsidP="00FA3145">
      <w:pPr>
        <w:spacing w:line="276" w:lineRule="auto"/>
        <w:jc w:val="both"/>
        <w:rPr>
          <w:rFonts w:asciiTheme="minorHAnsi" w:hAnsiTheme="minorHAnsi" w:cstheme="minorHAnsi"/>
          <w:sz w:val="22"/>
        </w:rPr>
      </w:pPr>
    </w:p>
    <w:p w14:paraId="17AB7320" w14:textId="77777777" w:rsidR="00456CB2" w:rsidRPr="005A7BA5" w:rsidRDefault="00456CB2" w:rsidP="006B711F">
      <w:pPr>
        <w:pStyle w:val="Nagwek3"/>
        <w:numPr>
          <w:ilvl w:val="0"/>
          <w:numId w:val="11"/>
        </w:numPr>
        <w:tabs>
          <w:tab w:val="left" w:pos="851"/>
        </w:tabs>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TRYB UDZIELANIA WYJAŚNIEŃ</w:t>
      </w:r>
    </w:p>
    <w:p w14:paraId="276C46A1" w14:textId="77777777" w:rsidR="00456CB2" w:rsidRPr="005A7BA5" w:rsidRDefault="00456CB2" w:rsidP="00FA3145">
      <w:pPr>
        <w:pStyle w:val="Tekstpodstawowy"/>
        <w:spacing w:line="276" w:lineRule="auto"/>
        <w:rPr>
          <w:rFonts w:asciiTheme="minorHAnsi" w:hAnsiTheme="minorHAnsi" w:cstheme="minorHAnsi"/>
          <w:b/>
          <w:sz w:val="22"/>
        </w:rPr>
      </w:pPr>
    </w:p>
    <w:p w14:paraId="7FDE4435" w14:textId="77777777" w:rsidR="00456CB2" w:rsidRPr="005A7BA5" w:rsidRDefault="00456CB2" w:rsidP="006B711F">
      <w:pPr>
        <w:numPr>
          <w:ilvl w:val="0"/>
          <w:numId w:val="4"/>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Przed terminem składania ofert każdy wykonawca może zwrócić się do Zamawiającego o wyjaśnienie treści</w:t>
      </w:r>
      <w:r w:rsidR="008972D6" w:rsidRPr="005A7BA5">
        <w:rPr>
          <w:rFonts w:asciiTheme="minorHAnsi" w:hAnsiTheme="minorHAnsi" w:cstheme="minorHAnsi"/>
          <w:sz w:val="22"/>
        </w:rPr>
        <w:t xml:space="preserve"> </w:t>
      </w:r>
      <w:r w:rsidR="006F59DC" w:rsidRPr="005A7BA5">
        <w:rPr>
          <w:rFonts w:asciiTheme="minorHAnsi" w:hAnsiTheme="minorHAnsi" w:cstheme="minorHAnsi"/>
          <w:sz w:val="22"/>
        </w:rPr>
        <w:t>SWZ</w:t>
      </w:r>
      <w:r w:rsidRPr="005A7BA5">
        <w:rPr>
          <w:rFonts w:asciiTheme="minorHAnsi" w:hAnsiTheme="minorHAnsi" w:cstheme="minorHAnsi"/>
          <w:sz w:val="22"/>
        </w:rPr>
        <w:t xml:space="preserve">. </w:t>
      </w:r>
    </w:p>
    <w:p w14:paraId="0CEBAE87" w14:textId="77777777" w:rsidR="00456CB2" w:rsidRPr="005A7BA5" w:rsidRDefault="00456CB2" w:rsidP="006B711F">
      <w:pPr>
        <w:numPr>
          <w:ilvl w:val="0"/>
          <w:numId w:val="4"/>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Zamawiający jest obowiązany udzielić wyjaśnień niezwłocz</w:t>
      </w:r>
      <w:r w:rsidR="00554068" w:rsidRPr="005A7BA5">
        <w:rPr>
          <w:rFonts w:asciiTheme="minorHAnsi" w:hAnsiTheme="minorHAnsi" w:cstheme="minorHAnsi"/>
          <w:sz w:val="22"/>
        </w:rPr>
        <w:t xml:space="preserve">nie, jednak nie później niż na </w:t>
      </w:r>
      <w:r w:rsidR="00026F80" w:rsidRPr="005A7BA5">
        <w:rPr>
          <w:rFonts w:asciiTheme="minorHAnsi" w:hAnsiTheme="minorHAnsi" w:cstheme="minorHAnsi"/>
          <w:sz w:val="22"/>
        </w:rPr>
        <w:t xml:space="preserve">2 </w:t>
      </w:r>
      <w:r w:rsidRPr="005A7BA5">
        <w:rPr>
          <w:rFonts w:asciiTheme="minorHAnsi" w:hAnsiTheme="minorHAnsi" w:cstheme="minorHAnsi"/>
          <w:sz w:val="22"/>
        </w:rPr>
        <w:t>dni przed upływem terminu s</w:t>
      </w:r>
      <w:r w:rsidR="00026F80" w:rsidRPr="005A7BA5">
        <w:rPr>
          <w:rFonts w:asciiTheme="minorHAnsi" w:hAnsiTheme="minorHAnsi" w:cstheme="minorHAnsi"/>
          <w:sz w:val="22"/>
        </w:rPr>
        <w:t>kładania ofert, pod warunkiem, ż</w:t>
      </w:r>
      <w:r w:rsidRPr="005A7BA5">
        <w:rPr>
          <w:rFonts w:asciiTheme="minorHAnsi" w:hAnsiTheme="minorHAnsi" w:cstheme="minorHAnsi"/>
          <w:sz w:val="22"/>
        </w:rPr>
        <w:t xml:space="preserve">e wniosek o wyjaśnienie treści </w:t>
      </w:r>
      <w:r w:rsidR="0007140B" w:rsidRPr="005A7BA5">
        <w:rPr>
          <w:rFonts w:asciiTheme="minorHAnsi" w:hAnsiTheme="minorHAnsi" w:cstheme="minorHAnsi"/>
          <w:sz w:val="22"/>
        </w:rPr>
        <w:t>SW</w:t>
      </w:r>
      <w:r w:rsidR="00AB029B" w:rsidRPr="005A7BA5">
        <w:rPr>
          <w:rFonts w:asciiTheme="minorHAnsi" w:hAnsiTheme="minorHAnsi" w:cstheme="minorHAnsi"/>
          <w:sz w:val="22"/>
        </w:rPr>
        <w:t>Z</w:t>
      </w:r>
      <w:r w:rsidR="0007140B" w:rsidRPr="005A7BA5">
        <w:rPr>
          <w:rFonts w:asciiTheme="minorHAnsi" w:hAnsiTheme="minorHAnsi" w:cstheme="minorHAnsi"/>
          <w:sz w:val="22"/>
        </w:rPr>
        <w:t xml:space="preserve"> </w:t>
      </w:r>
      <w:r w:rsidRPr="005A7BA5">
        <w:rPr>
          <w:rFonts w:asciiTheme="minorHAnsi" w:hAnsiTheme="minorHAnsi" w:cstheme="minorHAnsi"/>
          <w:sz w:val="22"/>
        </w:rPr>
        <w:t>wpłynął do zamawiającego nie później niż</w:t>
      </w:r>
      <w:r w:rsidR="0077623E" w:rsidRPr="005A7BA5">
        <w:rPr>
          <w:rFonts w:asciiTheme="minorHAnsi" w:hAnsiTheme="minorHAnsi" w:cstheme="minorHAnsi"/>
          <w:sz w:val="22"/>
        </w:rPr>
        <w:t xml:space="preserve"> na 4 dni przed upływem terminu składania ofert</w:t>
      </w:r>
      <w:r w:rsidRPr="005A7BA5">
        <w:rPr>
          <w:rFonts w:asciiTheme="minorHAnsi" w:hAnsiTheme="minorHAnsi" w:cstheme="minorHAnsi"/>
          <w:sz w:val="22"/>
        </w:rPr>
        <w:t xml:space="preserve">. </w:t>
      </w:r>
    </w:p>
    <w:p w14:paraId="48931B87" w14:textId="77777777" w:rsidR="00456CB2" w:rsidRPr="005A7BA5" w:rsidRDefault="00456CB2" w:rsidP="006B711F">
      <w:pPr>
        <w:numPr>
          <w:ilvl w:val="0"/>
          <w:numId w:val="4"/>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Jeżeli wniosek o wyjaśnienie treści </w:t>
      </w:r>
      <w:r w:rsidR="00114C1B" w:rsidRPr="005A7BA5">
        <w:rPr>
          <w:rFonts w:asciiTheme="minorHAnsi" w:hAnsiTheme="minorHAnsi" w:cstheme="minorHAnsi"/>
          <w:sz w:val="22"/>
        </w:rPr>
        <w:t xml:space="preserve">SWZ </w:t>
      </w:r>
      <w:r w:rsidRPr="005A7BA5">
        <w:rPr>
          <w:rFonts w:asciiTheme="minorHAnsi" w:hAnsiTheme="minorHAnsi" w:cstheme="minorHAnsi"/>
          <w:sz w:val="22"/>
        </w:rPr>
        <w:t>wpłynął po upływ</w:t>
      </w:r>
      <w:r w:rsidR="00631C5E" w:rsidRPr="005A7BA5">
        <w:rPr>
          <w:rFonts w:asciiTheme="minorHAnsi" w:hAnsiTheme="minorHAnsi" w:cstheme="minorHAnsi"/>
          <w:sz w:val="22"/>
        </w:rPr>
        <w:t>ie terminu składania wniosku, o </w:t>
      </w:r>
      <w:r w:rsidRPr="005A7BA5">
        <w:rPr>
          <w:rFonts w:asciiTheme="minorHAnsi" w:hAnsiTheme="minorHAnsi" w:cstheme="minorHAnsi"/>
          <w:sz w:val="22"/>
        </w:rPr>
        <w:t>którym mowa w punkcie 2, lub dotyczy udzielonych wyjaśnień, zamawiający może udzielić wyjaśnień albo pozostawić wniosek bez rozpatrywania.</w:t>
      </w:r>
    </w:p>
    <w:p w14:paraId="4E93E382" w14:textId="77777777" w:rsidR="00456CB2" w:rsidRPr="005A7BA5" w:rsidRDefault="00456CB2" w:rsidP="006B711F">
      <w:pPr>
        <w:numPr>
          <w:ilvl w:val="0"/>
          <w:numId w:val="4"/>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Przedłużenie terminu do składania nie wpływa na bieg terminu składania wniosku, o którym mowa w punkcie 2.</w:t>
      </w:r>
    </w:p>
    <w:p w14:paraId="1A8BC76C" w14:textId="77777777" w:rsidR="00456CB2" w:rsidRPr="005A7BA5" w:rsidRDefault="00456CB2" w:rsidP="006B711F">
      <w:pPr>
        <w:numPr>
          <w:ilvl w:val="0"/>
          <w:numId w:val="4"/>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lastRenderedPageBreak/>
        <w:t>Treść zapytań wraz z wyjaśnieniami Zamawiający</w:t>
      </w:r>
      <w:r w:rsidR="004F400C" w:rsidRPr="005A7BA5">
        <w:rPr>
          <w:rFonts w:asciiTheme="minorHAnsi" w:hAnsiTheme="minorHAnsi" w:cstheme="minorHAnsi"/>
          <w:sz w:val="22"/>
        </w:rPr>
        <w:t xml:space="preserve"> udostępni na stronie internetowej prowadzonego postępowania</w:t>
      </w:r>
      <w:r w:rsidRPr="005A7BA5">
        <w:rPr>
          <w:rFonts w:asciiTheme="minorHAnsi" w:hAnsiTheme="minorHAnsi" w:cstheme="minorHAnsi"/>
          <w:sz w:val="22"/>
        </w:rPr>
        <w:t>.</w:t>
      </w:r>
    </w:p>
    <w:p w14:paraId="7F6E41DD" w14:textId="77777777" w:rsidR="007F0A37" w:rsidRPr="005A7BA5" w:rsidRDefault="00E90D3E" w:rsidP="006B711F">
      <w:pPr>
        <w:numPr>
          <w:ilvl w:val="0"/>
          <w:numId w:val="4"/>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Wszelkie uzupełnienia i ustalenia oraz zmiany, w tym zmiany terminów, jak również pytania wykonawców wraz z wyjaśnieniami stają się integralną częścią </w:t>
      </w:r>
      <w:r w:rsidR="004F400C" w:rsidRPr="005A7BA5">
        <w:rPr>
          <w:rFonts w:asciiTheme="minorHAnsi" w:hAnsiTheme="minorHAnsi" w:cstheme="minorHAnsi"/>
          <w:sz w:val="22"/>
        </w:rPr>
        <w:t>SWZ</w:t>
      </w:r>
      <w:r w:rsidRPr="005A7BA5">
        <w:rPr>
          <w:rFonts w:asciiTheme="minorHAnsi" w:hAnsiTheme="minorHAnsi" w:cstheme="minorHAnsi"/>
          <w:sz w:val="22"/>
        </w:rPr>
        <w:t xml:space="preserve"> i będą wiążące przy składaniu ofert.</w:t>
      </w:r>
      <w:r w:rsidR="00355938" w:rsidRPr="005A7BA5">
        <w:rPr>
          <w:rFonts w:asciiTheme="minorHAnsi" w:hAnsiTheme="minorHAnsi" w:cstheme="minorHAnsi"/>
          <w:sz w:val="22"/>
        </w:rPr>
        <w:t xml:space="preserve"> Wszelkie prawa i zobowiązania wykonawcy odnośnie wcześniej ustalonych terminów będą podlegały nowemu terminowi.</w:t>
      </w:r>
    </w:p>
    <w:p w14:paraId="43E1AE00" w14:textId="77777777" w:rsidR="00E15D70" w:rsidRPr="005A7BA5" w:rsidRDefault="00E15D70" w:rsidP="00FA3145">
      <w:pPr>
        <w:pStyle w:val="Tekstpodstawowy"/>
        <w:tabs>
          <w:tab w:val="clear" w:pos="142"/>
        </w:tabs>
        <w:spacing w:line="276" w:lineRule="auto"/>
        <w:rPr>
          <w:rFonts w:asciiTheme="minorHAnsi" w:hAnsiTheme="minorHAnsi" w:cstheme="minorHAnsi"/>
          <w:bCs/>
          <w:sz w:val="22"/>
        </w:rPr>
      </w:pPr>
    </w:p>
    <w:p w14:paraId="43DD1370" w14:textId="77777777" w:rsidR="00456CB2" w:rsidRPr="005A7BA5" w:rsidRDefault="00456CB2"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POUCZENIE O ŚRODKACH ODWOŁAWCZYCH PRZYSŁUGUJĄCYCH WYKONAWCY W TOKU NINIEJSZEGO POSTĘPOWANIA O UDZIELENIE ZAMÓWIENIA</w:t>
      </w:r>
    </w:p>
    <w:p w14:paraId="133F7693" w14:textId="77777777" w:rsidR="00C93CA0" w:rsidRPr="005A7BA5" w:rsidRDefault="00C93CA0" w:rsidP="00FA3145">
      <w:pPr>
        <w:tabs>
          <w:tab w:val="left" w:pos="360"/>
        </w:tabs>
        <w:spacing w:line="276" w:lineRule="auto"/>
        <w:jc w:val="both"/>
        <w:rPr>
          <w:rFonts w:asciiTheme="minorHAnsi" w:hAnsiTheme="minorHAnsi" w:cstheme="minorHAnsi"/>
          <w:sz w:val="22"/>
        </w:rPr>
      </w:pPr>
    </w:p>
    <w:p w14:paraId="04B49270" w14:textId="77777777" w:rsidR="00C93CA0" w:rsidRPr="005A7BA5" w:rsidRDefault="00C93CA0" w:rsidP="00FA3145">
      <w:pPr>
        <w:tabs>
          <w:tab w:val="left"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1. </w:t>
      </w:r>
      <w:r w:rsidRPr="005A7BA5">
        <w:rPr>
          <w:rFonts w:asciiTheme="minorHAnsi" w:hAnsiTheme="minorHAnsi" w:cstheme="minorHAnsi"/>
          <w:sz w:val="22"/>
        </w:rPr>
        <w:tab/>
        <w:t>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Pr="005A7BA5">
        <w:rPr>
          <w:rFonts w:asciiTheme="minorHAnsi" w:hAnsiTheme="minorHAnsi" w:cstheme="minorHAnsi"/>
          <w:sz w:val="22"/>
        </w:rPr>
        <w:t>. Środki ochrony prawnej wobec ogłoszenia wszczynającego postępowanie o udzielenie zamówienia lub ogłoszenia o konkursie oraz dokumentów zamówienia przysługują również organizacjom wpisanym na listę, o której mowa w art. 469 pkt 15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Pr="005A7BA5">
        <w:rPr>
          <w:rFonts w:asciiTheme="minorHAnsi" w:hAnsiTheme="minorHAnsi" w:cstheme="minorHAnsi"/>
          <w:sz w:val="22"/>
        </w:rPr>
        <w:t xml:space="preserve">, oraz Rzecznikowi Małych i Średnich Przedsiębiorców. </w:t>
      </w:r>
    </w:p>
    <w:p w14:paraId="1E628C89" w14:textId="77777777" w:rsidR="00C93CA0" w:rsidRPr="005A7BA5" w:rsidRDefault="00C93CA0" w:rsidP="00FA3145">
      <w:pPr>
        <w:tabs>
          <w:tab w:val="left"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2. </w:t>
      </w:r>
      <w:r w:rsidRPr="005A7BA5">
        <w:rPr>
          <w:rFonts w:asciiTheme="minorHAnsi" w:hAnsiTheme="minorHAnsi" w:cstheme="minorHAnsi"/>
          <w:sz w:val="22"/>
        </w:rPr>
        <w:tab/>
        <w:t xml:space="preserve">Środkami ochrony prawnej są: </w:t>
      </w:r>
    </w:p>
    <w:p w14:paraId="45B61FF0" w14:textId="77777777" w:rsidR="00C93CA0" w:rsidRPr="005A7BA5" w:rsidRDefault="00C93CA0" w:rsidP="00FA3145">
      <w:pPr>
        <w:tabs>
          <w:tab w:val="left" w:pos="851"/>
        </w:tabs>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 xml:space="preserve">1) </w:t>
      </w:r>
      <w:r w:rsidRPr="005A7BA5">
        <w:rPr>
          <w:rFonts w:asciiTheme="minorHAnsi" w:hAnsiTheme="minorHAnsi" w:cstheme="minorHAnsi"/>
          <w:sz w:val="22"/>
        </w:rPr>
        <w:tab/>
        <w:t xml:space="preserve">odwołanie; </w:t>
      </w:r>
    </w:p>
    <w:p w14:paraId="76F40E8E" w14:textId="77777777" w:rsidR="00C93CA0" w:rsidRPr="005A7BA5" w:rsidRDefault="00C93CA0" w:rsidP="00FA3145">
      <w:pPr>
        <w:tabs>
          <w:tab w:val="left" w:pos="851"/>
        </w:tabs>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 xml:space="preserve">2) </w:t>
      </w:r>
      <w:r w:rsidRPr="005A7BA5">
        <w:rPr>
          <w:rFonts w:asciiTheme="minorHAnsi" w:hAnsiTheme="minorHAnsi" w:cstheme="minorHAnsi"/>
          <w:sz w:val="22"/>
        </w:rPr>
        <w:tab/>
        <w:t xml:space="preserve">skarga do sądu. </w:t>
      </w:r>
    </w:p>
    <w:p w14:paraId="0BDF4BA9" w14:textId="77777777" w:rsidR="00C93CA0" w:rsidRPr="005A7BA5" w:rsidRDefault="00C93CA0" w:rsidP="00FA3145">
      <w:pPr>
        <w:tabs>
          <w:tab w:val="left"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3. </w:t>
      </w:r>
      <w:r w:rsidRPr="005A7BA5">
        <w:rPr>
          <w:rFonts w:asciiTheme="minorHAnsi" w:hAnsiTheme="minorHAnsi" w:cstheme="minorHAnsi"/>
          <w:sz w:val="22"/>
        </w:rPr>
        <w:tab/>
        <w:t xml:space="preserve">Odwołanie. </w:t>
      </w:r>
    </w:p>
    <w:p w14:paraId="10663F6E" w14:textId="77777777" w:rsidR="00C93CA0" w:rsidRPr="005A7BA5" w:rsidRDefault="00C93CA0" w:rsidP="00FA3145">
      <w:pPr>
        <w:tabs>
          <w:tab w:val="left" w:pos="851"/>
        </w:tabs>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 xml:space="preserve">1)  </w:t>
      </w:r>
      <w:r w:rsidRPr="005A7BA5">
        <w:rPr>
          <w:rFonts w:asciiTheme="minorHAnsi" w:hAnsiTheme="minorHAnsi" w:cstheme="minorHAnsi"/>
          <w:sz w:val="22"/>
        </w:rPr>
        <w:tab/>
        <w:t>odwołanie przysługuje na niezgodną z przepisami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Pr="005A7BA5">
        <w:rPr>
          <w:rFonts w:asciiTheme="minorHAnsi" w:hAnsiTheme="minorHAnsi" w:cstheme="minorHAnsi"/>
          <w:sz w:val="22"/>
        </w:rPr>
        <w:t xml:space="preserve"> czynność zamawiającego, podjętą w postępowaniu o udzielenie zamówienia, w tym na projektowane postanowienie umowy oraz zaniechanie czynności w postępowaniu o udzielenie zamówienia, do której zamawiający był obowiązany na podstawie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Pr="005A7BA5">
        <w:rPr>
          <w:rFonts w:asciiTheme="minorHAnsi" w:hAnsiTheme="minorHAnsi" w:cstheme="minorHAnsi"/>
          <w:sz w:val="22"/>
        </w:rPr>
        <w:t xml:space="preserve">; </w:t>
      </w:r>
    </w:p>
    <w:p w14:paraId="3D9C18CE" w14:textId="5AC3DDFF" w:rsidR="00C93CA0" w:rsidRPr="005A7BA5" w:rsidRDefault="00C93CA0" w:rsidP="00FA3145">
      <w:pPr>
        <w:tabs>
          <w:tab w:val="left" w:pos="851"/>
        </w:tabs>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 xml:space="preserve">2)  </w:t>
      </w:r>
      <w:r w:rsidRPr="005A7BA5">
        <w:rPr>
          <w:rFonts w:asciiTheme="minorHAnsi" w:hAnsiTheme="minorHAnsi" w:cstheme="minorHAnsi"/>
          <w:sz w:val="22"/>
        </w:rPr>
        <w:tab/>
        <w:t xml:space="preserve">odwołanie wnosi się w terminie 5 dni od dnia przekazania informacji o czynności zamawiającego stanowiącej podstawę jego wniesienia – jeżeli została przekazana przy użyciu środków komunikacji </w:t>
      </w:r>
      <w:r w:rsidR="00437BAC" w:rsidRPr="005A7BA5">
        <w:rPr>
          <w:rFonts w:asciiTheme="minorHAnsi" w:hAnsiTheme="minorHAnsi" w:cstheme="minorHAnsi"/>
          <w:sz w:val="22"/>
        </w:rPr>
        <w:t>elektronicznej</w:t>
      </w:r>
      <w:r w:rsidRPr="005A7BA5">
        <w:rPr>
          <w:rFonts w:asciiTheme="minorHAnsi" w:hAnsiTheme="minorHAnsi" w:cstheme="minorHAnsi"/>
          <w:sz w:val="22"/>
        </w:rPr>
        <w:t xml:space="preserve"> albo w terminie 10 dni – jeżeli została przekazana w inny sposób;</w:t>
      </w:r>
    </w:p>
    <w:p w14:paraId="2870795E" w14:textId="77777777" w:rsidR="00C93CA0" w:rsidRPr="005A7BA5" w:rsidRDefault="00C93CA0" w:rsidP="00FA3145">
      <w:pPr>
        <w:tabs>
          <w:tab w:val="left" w:pos="851"/>
        </w:tabs>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 xml:space="preserve">3)  </w:t>
      </w:r>
      <w:r w:rsidRPr="005A7BA5">
        <w:rPr>
          <w:rFonts w:asciiTheme="minorHAnsi" w:hAnsiTheme="minorHAnsi" w:cstheme="minorHAnsi"/>
          <w:sz w:val="22"/>
        </w:rPr>
        <w:tab/>
        <w:t>odwołanie wobec treści ogłoszenia wszczynającego postępowanie o udzielenie zamówienia, wnosi się w terminie 5 dni od dnia zamieszczenia ogłoszenia w Biuletynie Zamówień Publicznych lub dokumentów zamówienia na stronie internetowej;</w:t>
      </w:r>
    </w:p>
    <w:p w14:paraId="7DECDF84" w14:textId="77777777" w:rsidR="00C93CA0" w:rsidRPr="005A7BA5" w:rsidRDefault="00C93CA0" w:rsidP="00FA3145">
      <w:pPr>
        <w:tabs>
          <w:tab w:val="left" w:pos="851"/>
        </w:tabs>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 xml:space="preserve">4)  </w:t>
      </w:r>
      <w:r w:rsidRPr="005A7BA5">
        <w:rPr>
          <w:rFonts w:asciiTheme="minorHAnsi" w:hAnsiTheme="minorHAnsi" w:cstheme="minorHAnsi"/>
          <w:sz w:val="22"/>
        </w:rPr>
        <w:tab/>
        <w:t>odwołanie wobec czynności innych niż określono w pkt. 2 i 3 wnosi się w terminie 5 dni od dnia, w którym powzięto lub przy zachowaniu należytej staranności można było powziąć wiadomość o okolicznościach stanowiących podstawę jego wniesienia;</w:t>
      </w:r>
    </w:p>
    <w:p w14:paraId="0347B907" w14:textId="77777777" w:rsidR="00C93CA0" w:rsidRPr="005A7BA5" w:rsidRDefault="00C93CA0" w:rsidP="00FA3145">
      <w:pPr>
        <w:tabs>
          <w:tab w:val="left" w:pos="851"/>
        </w:tabs>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 xml:space="preserve">5)  </w:t>
      </w:r>
      <w:r w:rsidRPr="005A7BA5">
        <w:rPr>
          <w:rFonts w:asciiTheme="minorHAnsi" w:hAnsiTheme="minorHAnsi" w:cstheme="minorHAnsi"/>
          <w:sz w:val="22"/>
        </w:rPr>
        <w:tab/>
        <w:t>szczegółowo kwestie związane z wniesieniem odwołania zawarte są w art. 515-521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Pr="005A7BA5">
        <w:rPr>
          <w:rFonts w:asciiTheme="minorHAnsi" w:hAnsiTheme="minorHAnsi" w:cstheme="minorHAnsi"/>
          <w:sz w:val="22"/>
        </w:rPr>
        <w:t xml:space="preserve">. </w:t>
      </w:r>
    </w:p>
    <w:p w14:paraId="7191EE92" w14:textId="77777777" w:rsidR="00C93CA0" w:rsidRPr="005A7BA5" w:rsidRDefault="00C93CA0" w:rsidP="00FA3145">
      <w:pPr>
        <w:tabs>
          <w:tab w:val="left"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4. </w:t>
      </w:r>
      <w:r w:rsidRPr="005A7BA5">
        <w:rPr>
          <w:rFonts w:asciiTheme="minorHAnsi" w:hAnsiTheme="minorHAnsi" w:cstheme="minorHAnsi"/>
          <w:sz w:val="22"/>
        </w:rPr>
        <w:tab/>
        <w:t xml:space="preserve">Skarga do sądu. </w:t>
      </w:r>
    </w:p>
    <w:p w14:paraId="067A5D9E" w14:textId="77777777" w:rsidR="007F0A37" w:rsidRPr="005A7BA5" w:rsidRDefault="00C93CA0" w:rsidP="00FA3145">
      <w:pPr>
        <w:tabs>
          <w:tab w:val="left"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ab/>
        <w:t>Na orzeczenie Krajowej Izby Odwoławczej oraz postanowienie Prezesa Izby, stronom oraz uczestnikom postępowania odwoławczego przysługuje skarga do sądu. Szczegółowo kwestie dotyczące skargi do sądu uregulowane zostały w art. 579-590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Pr="005A7BA5">
        <w:rPr>
          <w:rFonts w:asciiTheme="minorHAnsi" w:hAnsiTheme="minorHAnsi" w:cstheme="minorHAnsi"/>
          <w:sz w:val="22"/>
        </w:rPr>
        <w:t>.</w:t>
      </w:r>
    </w:p>
    <w:p w14:paraId="1F662348" w14:textId="77777777" w:rsidR="00A33BBE" w:rsidRPr="005A7BA5" w:rsidRDefault="00A33BBE" w:rsidP="00A33BBE">
      <w:pPr>
        <w:tabs>
          <w:tab w:val="left" w:pos="426"/>
        </w:tabs>
        <w:spacing w:line="276" w:lineRule="auto"/>
        <w:jc w:val="both"/>
        <w:rPr>
          <w:rFonts w:asciiTheme="minorHAnsi" w:hAnsiTheme="minorHAnsi" w:cstheme="minorHAnsi"/>
          <w:b/>
          <w:sz w:val="22"/>
        </w:rPr>
      </w:pPr>
    </w:p>
    <w:p w14:paraId="2C64536E" w14:textId="77777777" w:rsidR="00456CB2" w:rsidRPr="005A7BA5" w:rsidRDefault="00351B63"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INFORMACJE O FORMALNOŚCIACH</w:t>
      </w:r>
      <w:r w:rsidR="00D06027" w:rsidRPr="005A7BA5">
        <w:rPr>
          <w:rFonts w:asciiTheme="minorHAnsi" w:hAnsiTheme="minorHAnsi" w:cstheme="minorHAnsi"/>
          <w:caps/>
          <w:sz w:val="22"/>
          <w:highlight w:val="lightGray"/>
        </w:rPr>
        <w:t>,</w:t>
      </w:r>
      <w:r w:rsidRPr="005A7BA5">
        <w:rPr>
          <w:rFonts w:asciiTheme="minorHAnsi" w:hAnsiTheme="minorHAnsi" w:cstheme="minorHAnsi"/>
          <w:caps/>
          <w:sz w:val="22"/>
          <w:highlight w:val="lightGray"/>
        </w:rPr>
        <w:t xml:space="preserve"> JAKIE POWINNY ZOSTAĆ DOPEŁNIONE PO WYBORZE</w:t>
      </w:r>
      <w:r w:rsidR="00D06027" w:rsidRPr="005A7BA5">
        <w:rPr>
          <w:rFonts w:asciiTheme="minorHAnsi" w:hAnsiTheme="minorHAnsi" w:cstheme="minorHAnsi"/>
          <w:caps/>
          <w:sz w:val="22"/>
          <w:highlight w:val="lightGray"/>
        </w:rPr>
        <w:t xml:space="preserve"> OFERTY W CELU ZAWARCIA UMOWY W </w:t>
      </w:r>
      <w:r w:rsidR="003254AC" w:rsidRPr="005A7BA5">
        <w:rPr>
          <w:rFonts w:asciiTheme="minorHAnsi" w:hAnsiTheme="minorHAnsi" w:cstheme="minorHAnsi"/>
          <w:caps/>
          <w:sz w:val="22"/>
          <w:highlight w:val="lightGray"/>
        </w:rPr>
        <w:t>SPRAWIE ZAMÓWIENIA PUBLICZ</w:t>
      </w:r>
      <w:r w:rsidRPr="005A7BA5">
        <w:rPr>
          <w:rFonts w:asciiTheme="minorHAnsi" w:hAnsiTheme="minorHAnsi" w:cstheme="minorHAnsi"/>
          <w:caps/>
          <w:sz w:val="22"/>
          <w:highlight w:val="lightGray"/>
        </w:rPr>
        <w:t>NEGO</w:t>
      </w:r>
    </w:p>
    <w:p w14:paraId="1FE1675F" w14:textId="77777777" w:rsidR="00456CB2" w:rsidRPr="005A7BA5" w:rsidRDefault="00456CB2" w:rsidP="00FA3145">
      <w:pPr>
        <w:pStyle w:val="Tekstpodstawowy"/>
        <w:spacing w:line="276" w:lineRule="auto"/>
        <w:rPr>
          <w:rFonts w:asciiTheme="minorHAnsi" w:hAnsiTheme="minorHAnsi" w:cstheme="minorHAnsi"/>
          <w:i/>
          <w:sz w:val="22"/>
          <w:szCs w:val="22"/>
        </w:rPr>
      </w:pPr>
    </w:p>
    <w:p w14:paraId="25477B22" w14:textId="77777777" w:rsidR="00456CB2" w:rsidRPr="005A7BA5" w:rsidRDefault="00456CB2" w:rsidP="006B711F">
      <w:pPr>
        <w:numPr>
          <w:ilvl w:val="0"/>
          <w:numId w:val="6"/>
        </w:numPr>
        <w:tabs>
          <w:tab w:val="clear" w:pos="720"/>
          <w:tab w:val="num" w:pos="426"/>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 xml:space="preserve">Po wyborze oferty </w:t>
      </w:r>
      <w:r w:rsidR="00E83257" w:rsidRPr="005A7BA5">
        <w:rPr>
          <w:rFonts w:asciiTheme="minorHAnsi" w:hAnsiTheme="minorHAnsi" w:cstheme="minorHAnsi"/>
          <w:sz w:val="22"/>
          <w:szCs w:val="22"/>
        </w:rPr>
        <w:t>Zamawiający</w:t>
      </w:r>
      <w:r w:rsidRPr="005A7BA5">
        <w:rPr>
          <w:rFonts w:asciiTheme="minorHAnsi" w:hAnsiTheme="minorHAnsi" w:cstheme="minorHAnsi"/>
          <w:sz w:val="22"/>
          <w:szCs w:val="22"/>
        </w:rPr>
        <w:t xml:space="preserve"> wezwie wybranego </w:t>
      </w:r>
      <w:r w:rsidR="00C8534A" w:rsidRPr="005A7BA5">
        <w:rPr>
          <w:rFonts w:asciiTheme="minorHAnsi" w:hAnsiTheme="minorHAnsi" w:cstheme="minorHAnsi"/>
          <w:sz w:val="22"/>
          <w:szCs w:val="22"/>
        </w:rPr>
        <w:t xml:space="preserve">Wykonawcę do </w:t>
      </w:r>
      <w:r w:rsidR="0002328C" w:rsidRPr="005A7BA5">
        <w:rPr>
          <w:rFonts w:asciiTheme="minorHAnsi" w:hAnsiTheme="minorHAnsi" w:cstheme="minorHAnsi"/>
          <w:sz w:val="22"/>
          <w:szCs w:val="22"/>
        </w:rPr>
        <w:t xml:space="preserve">przedłożenia dokumentów, o których mowa w </w:t>
      </w:r>
      <w:r w:rsidR="00E83257" w:rsidRPr="005A7BA5">
        <w:rPr>
          <w:rFonts w:asciiTheme="minorHAnsi" w:hAnsiTheme="minorHAnsi" w:cstheme="minorHAnsi"/>
          <w:sz w:val="22"/>
          <w:szCs w:val="22"/>
        </w:rPr>
        <w:t>pkt</w:t>
      </w:r>
      <w:r w:rsidR="0002328C" w:rsidRPr="005A7BA5">
        <w:rPr>
          <w:rFonts w:asciiTheme="minorHAnsi" w:hAnsiTheme="minorHAnsi" w:cstheme="minorHAnsi"/>
          <w:sz w:val="22"/>
          <w:szCs w:val="22"/>
        </w:rPr>
        <w:t xml:space="preserve"> </w:t>
      </w:r>
      <w:r w:rsidR="00417786" w:rsidRPr="005A7BA5">
        <w:rPr>
          <w:rFonts w:asciiTheme="minorHAnsi" w:hAnsiTheme="minorHAnsi" w:cstheme="minorHAnsi"/>
          <w:sz w:val="22"/>
          <w:szCs w:val="22"/>
        </w:rPr>
        <w:t>2</w:t>
      </w:r>
      <w:r w:rsidR="00E83257" w:rsidRPr="005A7BA5">
        <w:rPr>
          <w:rFonts w:asciiTheme="minorHAnsi" w:hAnsiTheme="minorHAnsi" w:cstheme="minorHAnsi"/>
          <w:sz w:val="22"/>
          <w:szCs w:val="22"/>
        </w:rPr>
        <w:t xml:space="preserve"> poniżej</w:t>
      </w:r>
      <w:r w:rsidR="0002328C" w:rsidRPr="005A7BA5">
        <w:rPr>
          <w:rFonts w:asciiTheme="minorHAnsi" w:hAnsiTheme="minorHAnsi" w:cstheme="minorHAnsi"/>
          <w:sz w:val="22"/>
          <w:szCs w:val="22"/>
        </w:rPr>
        <w:t xml:space="preserve">. Ponadto </w:t>
      </w:r>
      <w:r w:rsidR="00E83257" w:rsidRPr="005A7BA5">
        <w:rPr>
          <w:rFonts w:asciiTheme="minorHAnsi" w:hAnsiTheme="minorHAnsi" w:cstheme="minorHAnsi"/>
          <w:sz w:val="22"/>
          <w:szCs w:val="22"/>
        </w:rPr>
        <w:t>Zamawiający</w:t>
      </w:r>
      <w:r w:rsidR="00FE394D" w:rsidRPr="005A7BA5">
        <w:rPr>
          <w:rFonts w:asciiTheme="minorHAnsi" w:hAnsiTheme="minorHAnsi" w:cstheme="minorHAnsi"/>
          <w:sz w:val="22"/>
          <w:szCs w:val="22"/>
        </w:rPr>
        <w:t xml:space="preserve"> </w:t>
      </w:r>
      <w:r w:rsidR="00086DB8" w:rsidRPr="005A7BA5">
        <w:rPr>
          <w:rFonts w:asciiTheme="minorHAnsi" w:hAnsiTheme="minorHAnsi" w:cstheme="minorHAnsi"/>
          <w:sz w:val="22"/>
          <w:szCs w:val="22"/>
        </w:rPr>
        <w:t xml:space="preserve">wezwie wybranego Wykonawcę do </w:t>
      </w:r>
      <w:r w:rsidR="00C8534A" w:rsidRPr="005A7BA5">
        <w:rPr>
          <w:rFonts w:asciiTheme="minorHAnsi" w:hAnsiTheme="minorHAnsi" w:cstheme="minorHAnsi"/>
          <w:sz w:val="22"/>
          <w:szCs w:val="22"/>
        </w:rPr>
        <w:t>podpisania umowy w </w:t>
      </w:r>
      <w:r w:rsidRPr="005A7BA5">
        <w:rPr>
          <w:rFonts w:asciiTheme="minorHAnsi" w:hAnsiTheme="minorHAnsi" w:cstheme="minorHAnsi"/>
          <w:sz w:val="22"/>
          <w:szCs w:val="22"/>
        </w:rPr>
        <w:t>sprawie zamówienia publicznego, podając miejsce i termin jej podpisania.</w:t>
      </w:r>
    </w:p>
    <w:p w14:paraId="424B961A" w14:textId="77777777" w:rsidR="00E41ABB" w:rsidRPr="005A7BA5" w:rsidRDefault="00C24E78" w:rsidP="006B711F">
      <w:pPr>
        <w:numPr>
          <w:ilvl w:val="0"/>
          <w:numId w:val="6"/>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Przed podpisaniem umowy na realizację niniejszego zamówienia Wykon</w:t>
      </w:r>
      <w:r w:rsidR="00D317FD" w:rsidRPr="005A7BA5">
        <w:rPr>
          <w:rFonts w:asciiTheme="minorHAnsi" w:hAnsiTheme="minorHAnsi" w:cstheme="minorHAnsi"/>
          <w:sz w:val="22"/>
        </w:rPr>
        <w:t>awca zobowiązany jest dostarczy</w:t>
      </w:r>
      <w:r w:rsidR="004A0EDB" w:rsidRPr="005A7BA5">
        <w:rPr>
          <w:rFonts w:asciiTheme="minorHAnsi" w:hAnsiTheme="minorHAnsi" w:cstheme="minorHAnsi"/>
          <w:sz w:val="22"/>
        </w:rPr>
        <w:t>ć</w:t>
      </w:r>
      <w:r w:rsidR="00E41ABB" w:rsidRPr="005A7BA5">
        <w:rPr>
          <w:rFonts w:asciiTheme="minorHAnsi" w:hAnsiTheme="minorHAnsi" w:cstheme="minorHAnsi"/>
          <w:sz w:val="22"/>
        </w:rPr>
        <w:t>:</w:t>
      </w:r>
    </w:p>
    <w:p w14:paraId="68CA399C" w14:textId="77777777" w:rsidR="00913722" w:rsidRPr="005A7BA5" w:rsidRDefault="00AC4F49" w:rsidP="006B711F">
      <w:pPr>
        <w:pStyle w:val="Akapitzlist"/>
        <w:numPr>
          <w:ilvl w:val="0"/>
          <w:numId w:val="12"/>
        </w:numPr>
        <w:tabs>
          <w:tab w:val="num" w:pos="851"/>
        </w:tabs>
        <w:spacing w:line="276" w:lineRule="auto"/>
        <w:ind w:left="851" w:hanging="425"/>
        <w:jc w:val="both"/>
        <w:rPr>
          <w:rFonts w:asciiTheme="minorHAnsi" w:hAnsiTheme="minorHAnsi" w:cstheme="minorHAnsi"/>
          <w:sz w:val="22"/>
          <w:szCs w:val="22"/>
        </w:rPr>
      </w:pPr>
      <w:r w:rsidRPr="005A7BA5">
        <w:rPr>
          <w:rFonts w:asciiTheme="minorHAnsi" w:hAnsiTheme="minorHAnsi" w:cstheme="minorHAnsi"/>
          <w:sz w:val="22"/>
          <w:szCs w:val="22"/>
        </w:rPr>
        <w:t xml:space="preserve">w przypadku </w:t>
      </w:r>
      <w:r w:rsidR="00913722" w:rsidRPr="005A7BA5">
        <w:rPr>
          <w:rFonts w:asciiTheme="minorHAnsi" w:hAnsiTheme="minorHAnsi" w:cstheme="minorHAnsi"/>
          <w:sz w:val="22"/>
          <w:szCs w:val="22"/>
        </w:rPr>
        <w:t xml:space="preserve">wykonawców, którzy ubiegali się o udzielenie zamówienia wspólnie, </w:t>
      </w:r>
      <w:r w:rsidRPr="005A7BA5">
        <w:rPr>
          <w:rFonts w:asciiTheme="minorHAnsi" w:hAnsiTheme="minorHAnsi" w:cstheme="minorHAnsi"/>
          <w:sz w:val="22"/>
          <w:szCs w:val="22"/>
        </w:rPr>
        <w:t xml:space="preserve">kopię </w:t>
      </w:r>
      <w:r w:rsidRPr="005A7BA5">
        <w:rPr>
          <w:rFonts w:asciiTheme="minorHAnsi" w:hAnsiTheme="minorHAnsi" w:cstheme="minorHAnsi"/>
          <w:sz w:val="22"/>
        </w:rPr>
        <w:t>umowy</w:t>
      </w:r>
      <w:r w:rsidR="00913722" w:rsidRPr="005A7BA5">
        <w:rPr>
          <w:rFonts w:asciiTheme="minorHAnsi" w:hAnsiTheme="minorHAnsi" w:cstheme="minorHAnsi"/>
          <w:sz w:val="22"/>
        </w:rPr>
        <w:t xml:space="preserve"> regulującą ich </w:t>
      </w:r>
      <w:r w:rsidR="00E83257" w:rsidRPr="005A7BA5">
        <w:rPr>
          <w:rFonts w:asciiTheme="minorHAnsi" w:hAnsiTheme="minorHAnsi" w:cstheme="minorHAnsi"/>
          <w:sz w:val="22"/>
        </w:rPr>
        <w:t>współdziałanie;</w:t>
      </w:r>
    </w:p>
    <w:p w14:paraId="31111188" w14:textId="77777777" w:rsidR="000D4F97" w:rsidRPr="005A7BA5" w:rsidRDefault="000D4F97" w:rsidP="006B711F">
      <w:pPr>
        <w:pStyle w:val="Akapitzlist"/>
        <w:numPr>
          <w:ilvl w:val="0"/>
          <w:numId w:val="12"/>
        </w:numPr>
        <w:tabs>
          <w:tab w:val="num" w:pos="851"/>
        </w:tabs>
        <w:spacing w:line="276" w:lineRule="auto"/>
        <w:ind w:left="851" w:hanging="425"/>
        <w:jc w:val="both"/>
        <w:rPr>
          <w:rFonts w:asciiTheme="minorHAnsi" w:hAnsiTheme="minorHAnsi" w:cstheme="minorHAnsi"/>
          <w:sz w:val="22"/>
        </w:rPr>
      </w:pPr>
      <w:r w:rsidRPr="005A7BA5">
        <w:rPr>
          <w:rFonts w:asciiTheme="minorHAnsi" w:hAnsiTheme="minorHAnsi" w:cstheme="minorHAnsi"/>
          <w:sz w:val="22"/>
        </w:rPr>
        <w:t xml:space="preserve">dokument potwierdzający, że wykonawca jest ubezpieczony </w:t>
      </w:r>
      <w:r w:rsidR="00FF7C1C" w:rsidRPr="005A7BA5">
        <w:rPr>
          <w:rFonts w:asciiTheme="minorHAnsi" w:hAnsiTheme="minorHAnsi" w:cstheme="minorHAnsi"/>
          <w:sz w:val="22"/>
        </w:rPr>
        <w:t>od odpowiedzialności cywilnej w </w:t>
      </w:r>
      <w:r w:rsidRPr="005A7BA5">
        <w:rPr>
          <w:rFonts w:asciiTheme="minorHAnsi" w:hAnsiTheme="minorHAnsi" w:cstheme="minorHAnsi"/>
          <w:sz w:val="22"/>
        </w:rPr>
        <w:t>zakresie prowadzonej działalności związanej z przedmiotem zamówienia</w:t>
      </w:r>
      <w:r w:rsidR="00F95E27" w:rsidRPr="005A7BA5">
        <w:rPr>
          <w:rFonts w:asciiTheme="minorHAnsi" w:hAnsiTheme="minorHAnsi" w:cstheme="minorHAnsi"/>
          <w:sz w:val="22"/>
        </w:rPr>
        <w:t xml:space="preserve"> </w:t>
      </w:r>
      <w:r w:rsidRPr="005A7BA5">
        <w:rPr>
          <w:rFonts w:asciiTheme="minorHAnsi" w:hAnsiTheme="minorHAnsi" w:cstheme="minorHAnsi"/>
          <w:sz w:val="22"/>
        </w:rPr>
        <w:t>na sumę gwarancyjną nie mniejszą niż wskazana w p</w:t>
      </w:r>
      <w:r w:rsidR="00E83257" w:rsidRPr="005A7BA5">
        <w:rPr>
          <w:rFonts w:asciiTheme="minorHAnsi" w:hAnsiTheme="minorHAnsi" w:cstheme="minorHAnsi"/>
          <w:sz w:val="22"/>
        </w:rPr>
        <w:t>rojekcie umowy;</w:t>
      </w:r>
    </w:p>
    <w:p w14:paraId="76DA4B8B" w14:textId="77777777" w:rsidR="001F6934" w:rsidRPr="005A7BA5" w:rsidRDefault="00C24E78" w:rsidP="006B711F">
      <w:pPr>
        <w:numPr>
          <w:ilvl w:val="0"/>
          <w:numId w:val="12"/>
        </w:numPr>
        <w:tabs>
          <w:tab w:val="num" w:pos="851"/>
        </w:tabs>
        <w:spacing w:line="276" w:lineRule="auto"/>
        <w:ind w:left="851" w:hanging="425"/>
        <w:jc w:val="both"/>
        <w:rPr>
          <w:rFonts w:asciiTheme="minorHAnsi" w:hAnsiTheme="minorHAnsi" w:cstheme="minorHAnsi"/>
          <w:sz w:val="22"/>
        </w:rPr>
      </w:pPr>
      <w:r w:rsidRPr="005A7BA5">
        <w:rPr>
          <w:rFonts w:asciiTheme="minorHAnsi" w:hAnsiTheme="minorHAnsi" w:cstheme="minorHAnsi"/>
          <w:sz w:val="22"/>
        </w:rPr>
        <w:t>dokument potwierdzający wniesienie zabezpieczenia należytego wykonania umowy</w:t>
      </w:r>
      <w:r w:rsidR="00E83257" w:rsidRPr="005A7BA5">
        <w:rPr>
          <w:rFonts w:asciiTheme="minorHAnsi" w:hAnsiTheme="minorHAnsi" w:cstheme="minorHAnsi"/>
          <w:sz w:val="22"/>
        </w:rPr>
        <w:t>;</w:t>
      </w:r>
    </w:p>
    <w:p w14:paraId="2F911C17" w14:textId="77777777" w:rsidR="001F6934" w:rsidRPr="005A7BA5" w:rsidRDefault="001F6934" w:rsidP="006B711F">
      <w:pPr>
        <w:numPr>
          <w:ilvl w:val="0"/>
          <w:numId w:val="12"/>
        </w:numPr>
        <w:tabs>
          <w:tab w:val="num" w:pos="851"/>
        </w:tabs>
        <w:spacing w:line="276" w:lineRule="auto"/>
        <w:ind w:left="851" w:hanging="425"/>
        <w:jc w:val="both"/>
        <w:rPr>
          <w:rFonts w:asciiTheme="minorHAnsi" w:hAnsiTheme="minorHAnsi" w:cstheme="minorHAnsi"/>
          <w:sz w:val="22"/>
        </w:rPr>
      </w:pPr>
      <w:r w:rsidRPr="005A7BA5">
        <w:rPr>
          <w:rFonts w:asciiTheme="minorHAnsi" w:hAnsiTheme="minorHAnsi" w:cstheme="minorHAnsi"/>
          <w:sz w:val="22"/>
          <w:szCs w:val="22"/>
        </w:rPr>
        <w:t xml:space="preserve">dokumenty potwierdzające posiadanie wymaganych uprawnień i aktualnych zaświadczeń o przynależności do właściwych izb samorządowych przez osoby biorące udział w realizacji niniejszego zamówienia, o których mowa w </w:t>
      </w:r>
      <w:r w:rsidR="00E83257" w:rsidRPr="005A7BA5">
        <w:rPr>
          <w:rFonts w:asciiTheme="minorHAnsi" w:hAnsiTheme="minorHAnsi" w:cstheme="minorHAnsi"/>
          <w:sz w:val="22"/>
          <w:szCs w:val="22"/>
        </w:rPr>
        <w:t xml:space="preserve">rozdziale </w:t>
      </w:r>
      <w:r w:rsidRPr="005A7BA5">
        <w:rPr>
          <w:rFonts w:asciiTheme="minorHAnsi" w:hAnsiTheme="minorHAnsi" w:cstheme="minorHAnsi"/>
          <w:sz w:val="22"/>
          <w:szCs w:val="22"/>
        </w:rPr>
        <w:t>I</w:t>
      </w:r>
      <w:r w:rsidR="008557B6" w:rsidRPr="005A7BA5">
        <w:rPr>
          <w:rFonts w:asciiTheme="minorHAnsi" w:hAnsiTheme="minorHAnsi" w:cstheme="minorHAnsi"/>
          <w:sz w:val="22"/>
          <w:szCs w:val="22"/>
        </w:rPr>
        <w:t>V</w:t>
      </w:r>
      <w:r w:rsidR="00E83257" w:rsidRPr="005A7BA5">
        <w:rPr>
          <w:rFonts w:asciiTheme="minorHAnsi" w:hAnsiTheme="minorHAnsi" w:cstheme="minorHAnsi"/>
          <w:sz w:val="22"/>
          <w:szCs w:val="22"/>
        </w:rPr>
        <w:t xml:space="preserve"> pkt 1 </w:t>
      </w:r>
      <w:proofErr w:type="spellStart"/>
      <w:r w:rsidR="00E83257" w:rsidRPr="005A7BA5">
        <w:rPr>
          <w:rFonts w:asciiTheme="minorHAnsi" w:hAnsiTheme="minorHAnsi" w:cstheme="minorHAnsi"/>
          <w:sz w:val="22"/>
          <w:szCs w:val="22"/>
        </w:rPr>
        <w:t>ppkt</w:t>
      </w:r>
      <w:proofErr w:type="spellEnd"/>
      <w:r w:rsidR="00E83257" w:rsidRPr="005A7BA5">
        <w:rPr>
          <w:rFonts w:asciiTheme="minorHAnsi" w:hAnsiTheme="minorHAnsi" w:cstheme="minorHAnsi"/>
          <w:sz w:val="22"/>
          <w:szCs w:val="22"/>
        </w:rPr>
        <w:t xml:space="preserve"> </w:t>
      </w:r>
      <w:r w:rsidR="00DA1A30" w:rsidRPr="005A7BA5">
        <w:rPr>
          <w:rFonts w:asciiTheme="minorHAnsi" w:hAnsiTheme="minorHAnsi" w:cstheme="minorHAnsi"/>
          <w:sz w:val="22"/>
          <w:szCs w:val="22"/>
        </w:rPr>
        <w:t>2</w:t>
      </w:r>
      <w:r w:rsidR="00E83257" w:rsidRPr="005A7BA5">
        <w:rPr>
          <w:rFonts w:asciiTheme="minorHAnsi" w:hAnsiTheme="minorHAnsi" w:cstheme="minorHAnsi"/>
          <w:sz w:val="22"/>
          <w:szCs w:val="22"/>
        </w:rPr>
        <w:t xml:space="preserve">) lit. d) </w:t>
      </w:r>
      <w:proofErr w:type="spellStart"/>
      <w:r w:rsidR="00E83257" w:rsidRPr="005A7BA5">
        <w:rPr>
          <w:rFonts w:asciiTheme="minorHAnsi" w:hAnsiTheme="minorHAnsi" w:cstheme="minorHAnsi"/>
          <w:sz w:val="22"/>
          <w:szCs w:val="22"/>
        </w:rPr>
        <w:t>tiret</w:t>
      </w:r>
      <w:proofErr w:type="spellEnd"/>
      <w:r w:rsidR="00E83257" w:rsidRPr="005A7BA5">
        <w:rPr>
          <w:rFonts w:asciiTheme="minorHAnsi" w:hAnsiTheme="minorHAnsi" w:cstheme="minorHAnsi"/>
          <w:sz w:val="22"/>
          <w:szCs w:val="22"/>
        </w:rPr>
        <w:t xml:space="preserve"> drugie </w:t>
      </w:r>
      <w:r w:rsidRPr="005A7BA5">
        <w:rPr>
          <w:rFonts w:asciiTheme="minorHAnsi" w:hAnsiTheme="minorHAnsi" w:cstheme="minorHAnsi"/>
          <w:sz w:val="22"/>
          <w:szCs w:val="22"/>
        </w:rPr>
        <w:t>SWZ.</w:t>
      </w:r>
    </w:p>
    <w:p w14:paraId="51E3D71A" w14:textId="5F6E2A3F" w:rsidR="00C16412" w:rsidRPr="005A7BA5" w:rsidRDefault="00C16412" w:rsidP="006B711F">
      <w:pPr>
        <w:numPr>
          <w:ilvl w:val="0"/>
          <w:numId w:val="12"/>
        </w:numPr>
        <w:tabs>
          <w:tab w:val="num" w:pos="851"/>
        </w:tabs>
        <w:spacing w:line="276" w:lineRule="auto"/>
        <w:ind w:left="851" w:hanging="425"/>
        <w:jc w:val="both"/>
        <w:rPr>
          <w:rFonts w:asciiTheme="minorHAnsi" w:hAnsiTheme="minorHAnsi" w:cstheme="minorHAnsi"/>
          <w:sz w:val="22"/>
        </w:rPr>
      </w:pPr>
      <w:r w:rsidRPr="005A7BA5">
        <w:rPr>
          <w:rFonts w:asciiTheme="minorHAnsi" w:hAnsiTheme="minorHAnsi" w:cstheme="minorHAnsi"/>
          <w:sz w:val="22"/>
          <w:szCs w:val="22"/>
        </w:rPr>
        <w:t xml:space="preserve"> deklaracje zgodności, certyfikaty CE, dokumentacje techniczną producenta </w:t>
      </w:r>
      <w:r w:rsidR="00FC7256" w:rsidRPr="005A7BA5">
        <w:rPr>
          <w:rFonts w:asciiTheme="minorHAnsi" w:hAnsiTheme="minorHAnsi" w:cstheme="minorHAnsi"/>
          <w:sz w:val="22"/>
          <w:szCs w:val="22"/>
        </w:rPr>
        <w:t>-</w:t>
      </w:r>
      <w:r w:rsidR="00EC7C97">
        <w:rPr>
          <w:rFonts w:asciiTheme="minorHAnsi" w:hAnsiTheme="minorHAnsi" w:cstheme="minorHAnsi"/>
          <w:sz w:val="22"/>
          <w:szCs w:val="22"/>
        </w:rPr>
        <w:t xml:space="preserve"> </w:t>
      </w:r>
      <w:r w:rsidR="00FC7256" w:rsidRPr="005A7BA5">
        <w:rPr>
          <w:rFonts w:asciiTheme="minorHAnsi" w:hAnsiTheme="minorHAnsi" w:cstheme="minorHAnsi"/>
          <w:sz w:val="22"/>
          <w:szCs w:val="22"/>
        </w:rPr>
        <w:t>dla dostarczanych urządzeń wymienionych w Formularzu dostarczanego sprzętu</w:t>
      </w:r>
      <w:r w:rsidR="00EC7C97">
        <w:rPr>
          <w:rFonts w:asciiTheme="minorHAnsi" w:hAnsiTheme="minorHAnsi" w:cstheme="minorHAnsi"/>
          <w:sz w:val="22"/>
          <w:szCs w:val="22"/>
        </w:rPr>
        <w:t>.</w:t>
      </w:r>
    </w:p>
    <w:p w14:paraId="6CEF7D4A" w14:textId="77777777" w:rsidR="000C3E04" w:rsidRPr="005A7BA5" w:rsidRDefault="000C3E04" w:rsidP="006B711F">
      <w:pPr>
        <w:numPr>
          <w:ilvl w:val="0"/>
          <w:numId w:val="6"/>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Niedopełnienie obowiązków wymienionych</w:t>
      </w:r>
      <w:r w:rsidR="002843E5" w:rsidRPr="005A7BA5">
        <w:rPr>
          <w:rFonts w:asciiTheme="minorHAnsi" w:hAnsiTheme="minorHAnsi" w:cstheme="minorHAnsi"/>
          <w:sz w:val="22"/>
        </w:rPr>
        <w:t xml:space="preserve"> </w:t>
      </w:r>
      <w:r w:rsidR="00F21BD9" w:rsidRPr="005A7BA5">
        <w:rPr>
          <w:rFonts w:asciiTheme="minorHAnsi" w:hAnsiTheme="minorHAnsi" w:cstheme="minorHAnsi"/>
          <w:sz w:val="22"/>
        </w:rPr>
        <w:t xml:space="preserve">w </w:t>
      </w:r>
      <w:r w:rsidR="00E83257" w:rsidRPr="005A7BA5">
        <w:rPr>
          <w:rFonts w:asciiTheme="minorHAnsi" w:hAnsiTheme="minorHAnsi" w:cstheme="minorHAnsi"/>
          <w:sz w:val="22"/>
        </w:rPr>
        <w:t xml:space="preserve">pkt </w:t>
      </w:r>
      <w:r w:rsidR="007724FA" w:rsidRPr="005A7BA5">
        <w:rPr>
          <w:rFonts w:asciiTheme="minorHAnsi" w:hAnsiTheme="minorHAnsi" w:cstheme="minorHAnsi"/>
          <w:sz w:val="22"/>
        </w:rPr>
        <w:t>2</w:t>
      </w:r>
      <w:r w:rsidR="00174B17" w:rsidRPr="005A7BA5">
        <w:rPr>
          <w:rFonts w:asciiTheme="minorHAnsi" w:hAnsiTheme="minorHAnsi" w:cstheme="minorHAnsi"/>
          <w:sz w:val="22"/>
        </w:rPr>
        <w:t xml:space="preserve"> </w:t>
      </w:r>
      <w:r w:rsidRPr="005A7BA5">
        <w:rPr>
          <w:rFonts w:asciiTheme="minorHAnsi" w:hAnsiTheme="minorHAnsi" w:cstheme="minorHAnsi"/>
          <w:sz w:val="22"/>
        </w:rPr>
        <w:t>będzie skutkować odstąpieniem Zamawiającego od zawarcia umowy z przyczyn leżących po stronie Wykonawcy oraz zatrzymaniem wadium.</w:t>
      </w:r>
    </w:p>
    <w:p w14:paraId="5642B21B" w14:textId="704EF351" w:rsidR="009A2F4E" w:rsidRDefault="00456CB2" w:rsidP="00CC75C3">
      <w:pPr>
        <w:numPr>
          <w:ilvl w:val="0"/>
          <w:numId w:val="6"/>
        </w:numPr>
        <w:tabs>
          <w:tab w:val="clear" w:pos="720"/>
          <w:tab w:val="num" w:pos="426"/>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 xml:space="preserve">W sprawach nieuregulowanych niniejszą </w:t>
      </w:r>
      <w:r w:rsidR="006475BF" w:rsidRPr="005A7BA5">
        <w:rPr>
          <w:rFonts w:asciiTheme="minorHAnsi" w:hAnsiTheme="minorHAnsi" w:cstheme="minorHAnsi"/>
          <w:sz w:val="22"/>
          <w:szCs w:val="22"/>
        </w:rPr>
        <w:t xml:space="preserve">SWZ </w:t>
      </w:r>
      <w:r w:rsidRPr="005A7BA5">
        <w:rPr>
          <w:rFonts w:asciiTheme="minorHAnsi" w:hAnsiTheme="minorHAnsi" w:cstheme="minorHAnsi"/>
          <w:sz w:val="22"/>
          <w:szCs w:val="22"/>
        </w:rPr>
        <w:t xml:space="preserve">mają zastosowanie przepisy ustawy </w:t>
      </w:r>
      <w:proofErr w:type="spellStart"/>
      <w:r w:rsidR="000873DF" w:rsidRPr="005A7BA5">
        <w:rPr>
          <w:rFonts w:asciiTheme="minorHAnsi" w:hAnsiTheme="minorHAnsi" w:cstheme="minorHAnsi"/>
          <w:sz w:val="22"/>
          <w:szCs w:val="22"/>
        </w:rPr>
        <w:t>Pzp</w:t>
      </w:r>
      <w:proofErr w:type="spellEnd"/>
      <w:r w:rsidR="000873DF" w:rsidRPr="005A7BA5">
        <w:rPr>
          <w:rFonts w:asciiTheme="minorHAnsi" w:hAnsiTheme="minorHAnsi" w:cstheme="minorHAnsi"/>
          <w:sz w:val="22"/>
          <w:szCs w:val="22"/>
        </w:rPr>
        <w:t xml:space="preserve"> </w:t>
      </w:r>
      <w:r w:rsidRPr="005A7BA5">
        <w:rPr>
          <w:rFonts w:asciiTheme="minorHAnsi" w:hAnsiTheme="minorHAnsi" w:cstheme="minorHAnsi"/>
          <w:sz w:val="22"/>
          <w:szCs w:val="22"/>
        </w:rPr>
        <w:t>oraz przepisy Kodeksu cywilnego.</w:t>
      </w:r>
    </w:p>
    <w:p w14:paraId="17DAEDEB" w14:textId="77777777" w:rsidR="00497BF3" w:rsidRPr="005A7BA5" w:rsidRDefault="00497BF3" w:rsidP="00497BF3">
      <w:pPr>
        <w:spacing w:line="276" w:lineRule="auto"/>
        <w:ind w:left="426"/>
        <w:jc w:val="both"/>
        <w:rPr>
          <w:rFonts w:asciiTheme="minorHAnsi" w:hAnsiTheme="minorHAnsi" w:cstheme="minorHAnsi"/>
          <w:sz w:val="22"/>
          <w:szCs w:val="22"/>
        </w:rPr>
      </w:pPr>
    </w:p>
    <w:p w14:paraId="57B79664" w14:textId="77777777" w:rsidR="00E83257" w:rsidRPr="005A7BA5" w:rsidRDefault="00E83257" w:rsidP="00E83257">
      <w:pPr>
        <w:tabs>
          <w:tab w:val="left" w:pos="567"/>
        </w:tabs>
        <w:autoSpaceDE w:val="0"/>
        <w:autoSpaceDN w:val="0"/>
        <w:spacing w:line="276" w:lineRule="auto"/>
        <w:ind w:left="567" w:hanging="567"/>
        <w:jc w:val="both"/>
        <w:rPr>
          <w:rFonts w:asciiTheme="minorHAnsi" w:hAnsiTheme="minorHAnsi" w:cstheme="minorHAnsi"/>
          <w:b/>
          <w:bCs/>
          <w:sz w:val="22"/>
        </w:rPr>
      </w:pPr>
      <w:r w:rsidRPr="005A7BA5">
        <w:rPr>
          <w:rFonts w:asciiTheme="minorHAnsi" w:hAnsiTheme="minorHAnsi" w:cstheme="minorHAnsi"/>
          <w:b/>
          <w:bCs/>
          <w:sz w:val="22"/>
          <w:highlight w:val="lightGray"/>
        </w:rPr>
        <w:t>XXI.</w:t>
      </w:r>
      <w:r w:rsidRPr="005A7BA5">
        <w:rPr>
          <w:rFonts w:asciiTheme="minorHAnsi" w:hAnsiTheme="minorHAnsi" w:cstheme="minorHAnsi"/>
          <w:b/>
          <w:bCs/>
          <w:sz w:val="22"/>
          <w:highlight w:val="lightGray"/>
        </w:rPr>
        <w:tab/>
        <w:t>ZAŁĄCZNIKI DO SPECYFIKACJI:</w:t>
      </w:r>
    </w:p>
    <w:p w14:paraId="39115957" w14:textId="77777777" w:rsidR="00E83257" w:rsidRPr="005A7BA5" w:rsidRDefault="00E83257" w:rsidP="00E83257">
      <w:pPr>
        <w:suppressAutoHyphens/>
        <w:snapToGrid w:val="0"/>
        <w:spacing w:line="276" w:lineRule="auto"/>
        <w:ind w:left="720"/>
        <w:rPr>
          <w:rFonts w:asciiTheme="minorHAnsi" w:hAnsiTheme="minorHAnsi" w:cstheme="minorHAnsi"/>
          <w:sz w:val="24"/>
          <w:szCs w:val="22"/>
          <w:lang w:eastAsia="zh-CN"/>
        </w:rPr>
      </w:pPr>
    </w:p>
    <w:tbl>
      <w:tblPr>
        <w:tblW w:w="9749" w:type="dxa"/>
        <w:tblInd w:w="70" w:type="dxa"/>
        <w:tblLayout w:type="fixed"/>
        <w:tblCellMar>
          <w:left w:w="70" w:type="dxa"/>
          <w:right w:w="70" w:type="dxa"/>
        </w:tblCellMar>
        <w:tblLook w:val="0000" w:firstRow="0" w:lastRow="0" w:firstColumn="0" w:lastColumn="0" w:noHBand="0" w:noVBand="0"/>
      </w:tblPr>
      <w:tblGrid>
        <w:gridCol w:w="487"/>
        <w:gridCol w:w="2643"/>
        <w:gridCol w:w="6619"/>
      </w:tblGrid>
      <w:tr w:rsidR="005A7BA5" w:rsidRPr="005A7BA5" w14:paraId="1C915F44" w14:textId="77777777" w:rsidTr="001C1EBD">
        <w:tc>
          <w:tcPr>
            <w:tcW w:w="487" w:type="dxa"/>
            <w:tcBorders>
              <w:top w:val="single" w:sz="4" w:space="0" w:color="000000"/>
              <w:left w:val="single" w:sz="4" w:space="0" w:color="000000"/>
              <w:bottom w:val="single" w:sz="4" w:space="0" w:color="000000"/>
            </w:tcBorders>
          </w:tcPr>
          <w:p w14:paraId="699D1E5E" w14:textId="77777777" w:rsidR="00E83257" w:rsidRPr="005A7BA5" w:rsidRDefault="00E83257" w:rsidP="00E83257">
            <w:pPr>
              <w:suppressAutoHyphens/>
              <w:snapToGrid w:val="0"/>
              <w:spacing w:line="276" w:lineRule="auto"/>
              <w:jc w:val="center"/>
              <w:rPr>
                <w:rFonts w:asciiTheme="minorHAnsi" w:hAnsiTheme="minorHAnsi" w:cstheme="minorHAnsi"/>
                <w:b/>
                <w:sz w:val="22"/>
                <w:lang w:eastAsia="zh-CN"/>
              </w:rPr>
            </w:pPr>
            <w:r w:rsidRPr="005A7BA5">
              <w:rPr>
                <w:rFonts w:asciiTheme="minorHAnsi" w:hAnsiTheme="minorHAnsi" w:cstheme="minorHAnsi"/>
                <w:b/>
                <w:sz w:val="22"/>
                <w:lang w:eastAsia="zh-CN"/>
              </w:rPr>
              <w:t>l.p.</w:t>
            </w:r>
          </w:p>
        </w:tc>
        <w:tc>
          <w:tcPr>
            <w:tcW w:w="2643" w:type="dxa"/>
            <w:tcBorders>
              <w:top w:val="single" w:sz="4" w:space="0" w:color="000000"/>
              <w:left w:val="single" w:sz="4" w:space="0" w:color="000000"/>
              <w:bottom w:val="single" w:sz="4" w:space="0" w:color="000000"/>
            </w:tcBorders>
          </w:tcPr>
          <w:p w14:paraId="4BA2EC17" w14:textId="77777777" w:rsidR="00E83257" w:rsidRPr="005A7BA5" w:rsidRDefault="00E83257" w:rsidP="00E83257">
            <w:pPr>
              <w:suppressAutoHyphens/>
              <w:snapToGrid w:val="0"/>
              <w:spacing w:line="276" w:lineRule="auto"/>
              <w:jc w:val="center"/>
              <w:rPr>
                <w:rFonts w:asciiTheme="minorHAnsi" w:hAnsiTheme="minorHAnsi" w:cstheme="minorHAnsi"/>
                <w:sz w:val="22"/>
                <w:lang w:eastAsia="zh-CN"/>
              </w:rPr>
            </w:pPr>
            <w:r w:rsidRPr="005A7BA5">
              <w:rPr>
                <w:rFonts w:asciiTheme="minorHAnsi" w:hAnsiTheme="minorHAnsi" w:cstheme="minorHAnsi"/>
                <w:b/>
                <w:sz w:val="22"/>
                <w:lang w:eastAsia="zh-CN"/>
              </w:rPr>
              <w:t>Oznaczenie Załącznika</w:t>
            </w:r>
          </w:p>
        </w:tc>
        <w:tc>
          <w:tcPr>
            <w:tcW w:w="6619" w:type="dxa"/>
            <w:tcBorders>
              <w:top w:val="single" w:sz="4" w:space="0" w:color="000000"/>
              <w:left w:val="single" w:sz="4" w:space="0" w:color="000000"/>
              <w:bottom w:val="single" w:sz="4" w:space="0" w:color="000000"/>
              <w:right w:val="single" w:sz="4" w:space="0" w:color="000000"/>
            </w:tcBorders>
          </w:tcPr>
          <w:p w14:paraId="4448166E" w14:textId="77777777" w:rsidR="00E83257" w:rsidRPr="005A7BA5" w:rsidRDefault="00E83257" w:rsidP="00E83257">
            <w:pPr>
              <w:keepNext/>
              <w:suppressAutoHyphens/>
              <w:snapToGrid w:val="0"/>
              <w:spacing w:line="276" w:lineRule="auto"/>
              <w:jc w:val="center"/>
              <w:outlineLvl w:val="2"/>
              <w:rPr>
                <w:rFonts w:asciiTheme="minorHAnsi" w:hAnsiTheme="minorHAnsi" w:cstheme="minorHAnsi"/>
                <w:b/>
                <w:bCs/>
                <w:sz w:val="22"/>
                <w:lang w:eastAsia="zh-CN"/>
              </w:rPr>
            </w:pPr>
            <w:bookmarkStart w:id="4" w:name="_Toc396132136"/>
            <w:bookmarkStart w:id="5" w:name="_Toc461544491"/>
            <w:r w:rsidRPr="005A7BA5">
              <w:rPr>
                <w:rFonts w:asciiTheme="minorHAnsi" w:hAnsiTheme="minorHAnsi" w:cstheme="minorHAnsi"/>
                <w:b/>
                <w:bCs/>
                <w:sz w:val="22"/>
                <w:lang w:eastAsia="zh-CN"/>
              </w:rPr>
              <w:t>Nazwa Załącznika</w:t>
            </w:r>
            <w:bookmarkEnd w:id="4"/>
            <w:bookmarkEnd w:id="5"/>
          </w:p>
        </w:tc>
      </w:tr>
      <w:tr w:rsidR="00497BF3" w:rsidRPr="005A7BA5" w14:paraId="23F58E94" w14:textId="77777777" w:rsidTr="001C1EBD">
        <w:tc>
          <w:tcPr>
            <w:tcW w:w="487" w:type="dxa"/>
            <w:tcBorders>
              <w:top w:val="single" w:sz="4" w:space="0" w:color="000000"/>
              <w:left w:val="single" w:sz="4" w:space="0" w:color="000000"/>
              <w:bottom w:val="single" w:sz="4" w:space="0" w:color="000000"/>
            </w:tcBorders>
          </w:tcPr>
          <w:p w14:paraId="05588D2B" w14:textId="77777777" w:rsidR="00497BF3" w:rsidRPr="005A7BA5" w:rsidRDefault="00497BF3" w:rsidP="00437E78">
            <w:pPr>
              <w:widowControl w:val="0"/>
              <w:numPr>
                <w:ilvl w:val="0"/>
                <w:numId w:val="28"/>
              </w:numPr>
              <w:suppressAutoHyphens/>
              <w:autoSpaceDE w:val="0"/>
              <w:autoSpaceDN w:val="0"/>
              <w:snapToGrid w:val="0"/>
              <w:spacing w:line="276" w:lineRule="auto"/>
              <w:rPr>
                <w:rFonts w:asciiTheme="minorHAnsi" w:hAnsiTheme="minorHAnsi" w:cstheme="minorHAnsi"/>
                <w:sz w:val="22"/>
                <w:lang w:eastAsia="zh-CN"/>
              </w:rPr>
            </w:pPr>
          </w:p>
        </w:tc>
        <w:tc>
          <w:tcPr>
            <w:tcW w:w="2643" w:type="dxa"/>
            <w:tcBorders>
              <w:top w:val="single" w:sz="4" w:space="0" w:color="000000"/>
              <w:left w:val="single" w:sz="4" w:space="0" w:color="000000"/>
              <w:bottom w:val="single" w:sz="4" w:space="0" w:color="000000"/>
            </w:tcBorders>
          </w:tcPr>
          <w:p w14:paraId="312C57E1" w14:textId="09B4DB64" w:rsidR="00497BF3" w:rsidRPr="005A7BA5" w:rsidRDefault="00497BF3" w:rsidP="00E83257">
            <w:pPr>
              <w:suppressAutoHyphens/>
              <w:snapToGrid w:val="0"/>
              <w:spacing w:line="276" w:lineRule="auto"/>
              <w:rPr>
                <w:rFonts w:asciiTheme="minorHAnsi" w:hAnsiTheme="minorHAnsi" w:cstheme="minorHAnsi"/>
                <w:sz w:val="22"/>
                <w:lang w:eastAsia="zh-CN"/>
              </w:rPr>
            </w:pPr>
            <w:r w:rsidRPr="005A7BA5">
              <w:rPr>
                <w:rFonts w:asciiTheme="minorHAnsi" w:hAnsiTheme="minorHAnsi" w:cstheme="minorHAnsi"/>
                <w:sz w:val="22"/>
                <w:lang w:eastAsia="zh-CN"/>
              </w:rPr>
              <w:t>Załącznik nr 1</w:t>
            </w:r>
          </w:p>
        </w:tc>
        <w:tc>
          <w:tcPr>
            <w:tcW w:w="6619" w:type="dxa"/>
            <w:tcBorders>
              <w:top w:val="single" w:sz="4" w:space="0" w:color="000000"/>
              <w:left w:val="single" w:sz="4" w:space="0" w:color="000000"/>
              <w:bottom w:val="single" w:sz="4" w:space="0" w:color="000000"/>
              <w:right w:val="single" w:sz="4" w:space="0" w:color="000000"/>
            </w:tcBorders>
          </w:tcPr>
          <w:p w14:paraId="0D34217E" w14:textId="05962A01" w:rsidR="00497BF3" w:rsidRPr="005A7BA5" w:rsidRDefault="00497BF3" w:rsidP="000B0D76">
            <w:pPr>
              <w:suppressAutoHyphens/>
              <w:snapToGrid w:val="0"/>
              <w:spacing w:line="276" w:lineRule="auto"/>
              <w:jc w:val="both"/>
              <w:textAlignment w:val="top"/>
              <w:rPr>
                <w:rFonts w:asciiTheme="minorHAnsi" w:hAnsiTheme="minorHAnsi" w:cstheme="minorHAnsi"/>
                <w:sz w:val="22"/>
                <w:lang w:eastAsia="zh-CN"/>
              </w:rPr>
            </w:pPr>
            <w:r>
              <w:rPr>
                <w:rFonts w:asciiTheme="minorHAnsi" w:hAnsiTheme="minorHAnsi" w:cstheme="minorHAnsi"/>
                <w:sz w:val="22"/>
                <w:lang w:eastAsia="zh-CN"/>
              </w:rPr>
              <w:t xml:space="preserve">Formularz Cenowy </w:t>
            </w:r>
          </w:p>
        </w:tc>
      </w:tr>
      <w:tr w:rsidR="00497BF3" w:rsidRPr="005A7BA5" w14:paraId="2A41A9F0" w14:textId="77777777" w:rsidTr="001C1EBD">
        <w:tc>
          <w:tcPr>
            <w:tcW w:w="487" w:type="dxa"/>
            <w:tcBorders>
              <w:top w:val="single" w:sz="4" w:space="0" w:color="000000"/>
              <w:left w:val="single" w:sz="4" w:space="0" w:color="000000"/>
              <w:bottom w:val="single" w:sz="4" w:space="0" w:color="000000"/>
            </w:tcBorders>
          </w:tcPr>
          <w:p w14:paraId="7B475ECA" w14:textId="77777777" w:rsidR="00497BF3" w:rsidRPr="005A7BA5" w:rsidRDefault="00497BF3" w:rsidP="00437E78">
            <w:pPr>
              <w:widowControl w:val="0"/>
              <w:numPr>
                <w:ilvl w:val="0"/>
                <w:numId w:val="28"/>
              </w:numPr>
              <w:suppressAutoHyphens/>
              <w:autoSpaceDE w:val="0"/>
              <w:autoSpaceDN w:val="0"/>
              <w:snapToGrid w:val="0"/>
              <w:spacing w:line="276" w:lineRule="auto"/>
              <w:rPr>
                <w:rFonts w:asciiTheme="minorHAnsi" w:hAnsiTheme="minorHAnsi" w:cstheme="minorHAnsi"/>
                <w:sz w:val="22"/>
                <w:lang w:eastAsia="zh-CN"/>
              </w:rPr>
            </w:pPr>
          </w:p>
        </w:tc>
        <w:tc>
          <w:tcPr>
            <w:tcW w:w="2643" w:type="dxa"/>
            <w:tcBorders>
              <w:top w:val="single" w:sz="4" w:space="0" w:color="000000"/>
              <w:left w:val="single" w:sz="4" w:space="0" w:color="000000"/>
              <w:bottom w:val="single" w:sz="4" w:space="0" w:color="000000"/>
            </w:tcBorders>
          </w:tcPr>
          <w:p w14:paraId="7C0C5554" w14:textId="77C6BA3F" w:rsidR="00497BF3" w:rsidRPr="005A7BA5" w:rsidRDefault="00497BF3" w:rsidP="00497BF3">
            <w:pPr>
              <w:suppressAutoHyphens/>
              <w:snapToGrid w:val="0"/>
              <w:spacing w:line="276" w:lineRule="auto"/>
              <w:rPr>
                <w:rFonts w:asciiTheme="minorHAnsi" w:hAnsiTheme="minorHAnsi" w:cstheme="minorHAnsi"/>
                <w:sz w:val="22"/>
                <w:lang w:eastAsia="zh-CN"/>
              </w:rPr>
            </w:pPr>
            <w:r w:rsidRPr="005A7BA5">
              <w:rPr>
                <w:rFonts w:asciiTheme="minorHAnsi" w:hAnsiTheme="minorHAnsi" w:cstheme="minorHAnsi"/>
                <w:sz w:val="22"/>
                <w:lang w:eastAsia="zh-CN"/>
              </w:rPr>
              <w:t>Załącznik nr 2</w:t>
            </w:r>
          </w:p>
        </w:tc>
        <w:tc>
          <w:tcPr>
            <w:tcW w:w="6619" w:type="dxa"/>
            <w:tcBorders>
              <w:top w:val="single" w:sz="4" w:space="0" w:color="000000"/>
              <w:left w:val="single" w:sz="4" w:space="0" w:color="000000"/>
              <w:bottom w:val="single" w:sz="4" w:space="0" w:color="000000"/>
              <w:right w:val="single" w:sz="4" w:space="0" w:color="000000"/>
            </w:tcBorders>
          </w:tcPr>
          <w:p w14:paraId="003271BA" w14:textId="49015705" w:rsidR="00497BF3" w:rsidRDefault="0082339B" w:rsidP="000B0D76">
            <w:pPr>
              <w:suppressAutoHyphens/>
              <w:snapToGrid w:val="0"/>
              <w:spacing w:line="276" w:lineRule="auto"/>
              <w:jc w:val="both"/>
              <w:textAlignment w:val="top"/>
              <w:rPr>
                <w:rFonts w:asciiTheme="minorHAnsi" w:hAnsiTheme="minorHAnsi" w:cstheme="minorHAnsi"/>
                <w:sz w:val="22"/>
                <w:lang w:eastAsia="zh-CN"/>
              </w:rPr>
            </w:pPr>
            <w:r>
              <w:rPr>
                <w:rFonts w:asciiTheme="minorHAnsi" w:hAnsiTheme="minorHAnsi" w:cstheme="minorHAnsi"/>
                <w:sz w:val="22"/>
                <w:lang w:eastAsia="zh-CN"/>
              </w:rPr>
              <w:t>PFU</w:t>
            </w:r>
          </w:p>
        </w:tc>
      </w:tr>
      <w:tr w:rsidR="00497BF3" w:rsidRPr="005A7BA5" w14:paraId="295B7604" w14:textId="77777777" w:rsidTr="001C1EBD">
        <w:tc>
          <w:tcPr>
            <w:tcW w:w="487" w:type="dxa"/>
            <w:tcBorders>
              <w:top w:val="single" w:sz="4" w:space="0" w:color="000000"/>
              <w:left w:val="single" w:sz="4" w:space="0" w:color="000000"/>
              <w:bottom w:val="single" w:sz="4" w:space="0" w:color="000000"/>
            </w:tcBorders>
          </w:tcPr>
          <w:p w14:paraId="39951BD3" w14:textId="77777777" w:rsidR="00497BF3" w:rsidRPr="005A7BA5" w:rsidRDefault="00497BF3" w:rsidP="00497BF3">
            <w:pPr>
              <w:widowControl w:val="0"/>
              <w:numPr>
                <w:ilvl w:val="0"/>
                <w:numId w:val="28"/>
              </w:numPr>
              <w:suppressAutoHyphens/>
              <w:autoSpaceDE w:val="0"/>
              <w:autoSpaceDN w:val="0"/>
              <w:snapToGrid w:val="0"/>
              <w:spacing w:line="276" w:lineRule="auto"/>
              <w:rPr>
                <w:rFonts w:asciiTheme="minorHAnsi" w:hAnsiTheme="minorHAnsi" w:cstheme="minorHAnsi"/>
                <w:sz w:val="22"/>
                <w:lang w:eastAsia="zh-CN"/>
              </w:rPr>
            </w:pPr>
          </w:p>
        </w:tc>
        <w:tc>
          <w:tcPr>
            <w:tcW w:w="2643" w:type="dxa"/>
            <w:tcBorders>
              <w:top w:val="single" w:sz="4" w:space="0" w:color="000000"/>
              <w:left w:val="single" w:sz="4" w:space="0" w:color="000000"/>
              <w:bottom w:val="single" w:sz="4" w:space="0" w:color="000000"/>
            </w:tcBorders>
          </w:tcPr>
          <w:p w14:paraId="285938F5" w14:textId="2EE9421D" w:rsidR="00497BF3" w:rsidRPr="005A7BA5" w:rsidRDefault="00497BF3" w:rsidP="00497BF3">
            <w:pPr>
              <w:suppressAutoHyphens/>
              <w:snapToGrid w:val="0"/>
              <w:spacing w:line="276" w:lineRule="auto"/>
              <w:rPr>
                <w:rFonts w:asciiTheme="minorHAnsi" w:hAnsiTheme="minorHAnsi" w:cstheme="minorHAnsi"/>
                <w:sz w:val="22"/>
                <w:lang w:eastAsia="zh-CN"/>
              </w:rPr>
            </w:pPr>
            <w:r w:rsidRPr="005A7BA5">
              <w:rPr>
                <w:rFonts w:asciiTheme="minorHAnsi" w:hAnsiTheme="minorHAnsi" w:cstheme="minorHAnsi"/>
                <w:sz w:val="22"/>
                <w:lang w:eastAsia="zh-CN"/>
              </w:rPr>
              <w:t xml:space="preserve">Załącznik nr </w:t>
            </w:r>
            <w:r w:rsidR="0082339B">
              <w:rPr>
                <w:rFonts w:asciiTheme="minorHAnsi" w:hAnsiTheme="minorHAnsi" w:cstheme="minorHAnsi"/>
                <w:sz w:val="22"/>
                <w:lang w:eastAsia="zh-CN"/>
              </w:rPr>
              <w:t>3</w:t>
            </w:r>
          </w:p>
        </w:tc>
        <w:tc>
          <w:tcPr>
            <w:tcW w:w="6619" w:type="dxa"/>
            <w:tcBorders>
              <w:top w:val="single" w:sz="4" w:space="0" w:color="000000"/>
              <w:left w:val="single" w:sz="4" w:space="0" w:color="000000"/>
              <w:bottom w:val="single" w:sz="4" w:space="0" w:color="000000"/>
              <w:right w:val="single" w:sz="4" w:space="0" w:color="000000"/>
            </w:tcBorders>
          </w:tcPr>
          <w:p w14:paraId="01EAD78A" w14:textId="63B0631B" w:rsidR="00497BF3" w:rsidRDefault="00CC47F6" w:rsidP="00497BF3">
            <w:pPr>
              <w:suppressAutoHyphens/>
              <w:snapToGrid w:val="0"/>
              <w:spacing w:line="276" w:lineRule="auto"/>
              <w:jc w:val="both"/>
              <w:textAlignment w:val="top"/>
              <w:rPr>
                <w:rFonts w:asciiTheme="minorHAnsi" w:hAnsiTheme="minorHAnsi" w:cstheme="minorHAnsi"/>
                <w:sz w:val="22"/>
                <w:lang w:eastAsia="zh-CN"/>
              </w:rPr>
            </w:pPr>
            <w:r w:rsidRPr="005A7BA5">
              <w:rPr>
                <w:rFonts w:asciiTheme="minorHAnsi" w:hAnsiTheme="minorHAnsi" w:cstheme="minorHAnsi"/>
                <w:sz w:val="22"/>
                <w:lang w:eastAsia="zh-CN"/>
              </w:rPr>
              <w:t>Wzór oświadczenia wykonawcy o niepodleganiu wykluczenia z postępowania</w:t>
            </w:r>
          </w:p>
        </w:tc>
      </w:tr>
      <w:tr w:rsidR="00497BF3" w:rsidRPr="005A7BA5" w14:paraId="7F2A8984" w14:textId="77777777" w:rsidTr="001C1EBD">
        <w:tc>
          <w:tcPr>
            <w:tcW w:w="487" w:type="dxa"/>
            <w:tcBorders>
              <w:top w:val="single" w:sz="4" w:space="0" w:color="000000"/>
              <w:left w:val="single" w:sz="4" w:space="0" w:color="000000"/>
              <w:bottom w:val="single" w:sz="4" w:space="0" w:color="000000"/>
            </w:tcBorders>
          </w:tcPr>
          <w:p w14:paraId="0C033D27" w14:textId="77777777" w:rsidR="00497BF3" w:rsidRPr="005A7BA5" w:rsidRDefault="00497BF3" w:rsidP="00437E78">
            <w:pPr>
              <w:widowControl w:val="0"/>
              <w:numPr>
                <w:ilvl w:val="0"/>
                <w:numId w:val="28"/>
              </w:numPr>
              <w:suppressAutoHyphens/>
              <w:autoSpaceDE w:val="0"/>
              <w:autoSpaceDN w:val="0"/>
              <w:snapToGrid w:val="0"/>
              <w:spacing w:line="276" w:lineRule="auto"/>
              <w:rPr>
                <w:rFonts w:asciiTheme="minorHAnsi" w:hAnsiTheme="minorHAnsi" w:cstheme="minorHAnsi"/>
                <w:sz w:val="22"/>
                <w:lang w:eastAsia="zh-CN"/>
              </w:rPr>
            </w:pPr>
          </w:p>
        </w:tc>
        <w:tc>
          <w:tcPr>
            <w:tcW w:w="2643" w:type="dxa"/>
            <w:tcBorders>
              <w:top w:val="single" w:sz="4" w:space="0" w:color="000000"/>
              <w:left w:val="single" w:sz="4" w:space="0" w:color="000000"/>
              <w:bottom w:val="single" w:sz="4" w:space="0" w:color="000000"/>
            </w:tcBorders>
          </w:tcPr>
          <w:p w14:paraId="734DB8B0" w14:textId="462C75FA" w:rsidR="00497BF3" w:rsidRPr="005A7BA5" w:rsidRDefault="00497BF3" w:rsidP="00E83257">
            <w:pPr>
              <w:suppressAutoHyphens/>
              <w:snapToGrid w:val="0"/>
              <w:spacing w:line="276" w:lineRule="auto"/>
              <w:rPr>
                <w:rFonts w:asciiTheme="minorHAnsi" w:hAnsiTheme="minorHAnsi" w:cstheme="minorHAnsi"/>
                <w:sz w:val="22"/>
                <w:lang w:eastAsia="zh-CN"/>
              </w:rPr>
            </w:pPr>
            <w:r w:rsidRPr="005A7BA5">
              <w:rPr>
                <w:rFonts w:asciiTheme="minorHAnsi" w:hAnsiTheme="minorHAnsi" w:cstheme="minorHAnsi"/>
                <w:sz w:val="22"/>
                <w:lang w:eastAsia="zh-CN"/>
              </w:rPr>
              <w:t xml:space="preserve">Załącznik nr </w:t>
            </w:r>
            <w:r w:rsidR="0082339B">
              <w:rPr>
                <w:rFonts w:asciiTheme="minorHAnsi" w:hAnsiTheme="minorHAnsi" w:cstheme="minorHAnsi"/>
                <w:sz w:val="22"/>
                <w:lang w:eastAsia="zh-CN"/>
              </w:rPr>
              <w:t>4</w:t>
            </w:r>
          </w:p>
        </w:tc>
        <w:tc>
          <w:tcPr>
            <w:tcW w:w="6619" w:type="dxa"/>
            <w:tcBorders>
              <w:top w:val="single" w:sz="4" w:space="0" w:color="000000"/>
              <w:left w:val="single" w:sz="4" w:space="0" w:color="000000"/>
              <w:bottom w:val="single" w:sz="4" w:space="0" w:color="000000"/>
              <w:right w:val="single" w:sz="4" w:space="0" w:color="000000"/>
            </w:tcBorders>
          </w:tcPr>
          <w:p w14:paraId="07B328A2" w14:textId="0EECA113" w:rsidR="00497BF3" w:rsidRPr="005A7BA5" w:rsidRDefault="00CC47F6" w:rsidP="000B0D76">
            <w:pPr>
              <w:suppressAutoHyphens/>
              <w:snapToGrid w:val="0"/>
              <w:spacing w:line="276" w:lineRule="auto"/>
              <w:jc w:val="both"/>
              <w:textAlignment w:val="top"/>
              <w:rPr>
                <w:rFonts w:asciiTheme="minorHAnsi" w:hAnsiTheme="minorHAnsi" w:cstheme="minorHAnsi"/>
                <w:sz w:val="22"/>
                <w:lang w:eastAsia="zh-CN"/>
              </w:rPr>
            </w:pPr>
            <w:r w:rsidRPr="005A7BA5">
              <w:rPr>
                <w:rFonts w:asciiTheme="minorHAnsi" w:hAnsiTheme="minorHAnsi" w:cstheme="minorHAnsi"/>
                <w:sz w:val="22"/>
                <w:lang w:eastAsia="zh-CN"/>
              </w:rPr>
              <w:t>Wzór oświadczenia wykonawcy dotyczącego spełniania warunków udziału w postępowaniu</w:t>
            </w:r>
          </w:p>
        </w:tc>
      </w:tr>
      <w:tr w:rsidR="00CC47F6" w:rsidRPr="005A7BA5" w14:paraId="0C9AB6AC" w14:textId="77777777" w:rsidTr="001C1EBD">
        <w:tc>
          <w:tcPr>
            <w:tcW w:w="487" w:type="dxa"/>
            <w:tcBorders>
              <w:top w:val="single" w:sz="4" w:space="0" w:color="000000"/>
              <w:left w:val="single" w:sz="4" w:space="0" w:color="000000"/>
              <w:bottom w:val="single" w:sz="4" w:space="0" w:color="000000"/>
            </w:tcBorders>
          </w:tcPr>
          <w:p w14:paraId="18D406CC" w14:textId="77777777" w:rsidR="00CC47F6" w:rsidRPr="005A7BA5" w:rsidRDefault="00CC47F6" w:rsidP="00CC47F6">
            <w:pPr>
              <w:widowControl w:val="0"/>
              <w:numPr>
                <w:ilvl w:val="0"/>
                <w:numId w:val="28"/>
              </w:numPr>
              <w:suppressAutoHyphens/>
              <w:autoSpaceDE w:val="0"/>
              <w:autoSpaceDN w:val="0"/>
              <w:snapToGrid w:val="0"/>
              <w:spacing w:line="276" w:lineRule="auto"/>
              <w:rPr>
                <w:rFonts w:asciiTheme="minorHAnsi" w:hAnsiTheme="minorHAnsi" w:cstheme="minorHAnsi"/>
                <w:sz w:val="22"/>
                <w:lang w:eastAsia="zh-CN"/>
              </w:rPr>
            </w:pPr>
          </w:p>
        </w:tc>
        <w:tc>
          <w:tcPr>
            <w:tcW w:w="2643" w:type="dxa"/>
            <w:tcBorders>
              <w:top w:val="single" w:sz="4" w:space="0" w:color="000000"/>
              <w:left w:val="single" w:sz="4" w:space="0" w:color="000000"/>
              <w:bottom w:val="single" w:sz="4" w:space="0" w:color="000000"/>
            </w:tcBorders>
          </w:tcPr>
          <w:p w14:paraId="19157DDA" w14:textId="2D75F0F6" w:rsidR="00CC47F6" w:rsidRPr="005A7BA5" w:rsidRDefault="00CC47F6" w:rsidP="00CC47F6">
            <w:pPr>
              <w:suppressAutoHyphens/>
              <w:snapToGrid w:val="0"/>
              <w:spacing w:line="276" w:lineRule="auto"/>
              <w:rPr>
                <w:rFonts w:asciiTheme="minorHAnsi" w:hAnsiTheme="minorHAnsi" w:cstheme="minorHAnsi"/>
                <w:sz w:val="22"/>
                <w:lang w:eastAsia="zh-CN"/>
              </w:rPr>
            </w:pPr>
            <w:r w:rsidRPr="005A7BA5">
              <w:rPr>
                <w:rFonts w:asciiTheme="minorHAnsi" w:hAnsiTheme="minorHAnsi" w:cstheme="minorHAnsi"/>
                <w:sz w:val="22"/>
                <w:lang w:eastAsia="zh-CN"/>
              </w:rPr>
              <w:t xml:space="preserve">Załącznik nr </w:t>
            </w:r>
            <w:r>
              <w:rPr>
                <w:rFonts w:asciiTheme="minorHAnsi" w:hAnsiTheme="minorHAnsi" w:cstheme="minorHAnsi"/>
                <w:sz w:val="22"/>
                <w:lang w:eastAsia="zh-CN"/>
              </w:rPr>
              <w:t>5</w:t>
            </w:r>
          </w:p>
        </w:tc>
        <w:tc>
          <w:tcPr>
            <w:tcW w:w="6619" w:type="dxa"/>
            <w:tcBorders>
              <w:top w:val="single" w:sz="4" w:space="0" w:color="000000"/>
              <w:left w:val="single" w:sz="4" w:space="0" w:color="000000"/>
              <w:bottom w:val="single" w:sz="4" w:space="0" w:color="000000"/>
              <w:right w:val="single" w:sz="4" w:space="0" w:color="000000"/>
            </w:tcBorders>
          </w:tcPr>
          <w:p w14:paraId="6889E172" w14:textId="0598B374" w:rsidR="00CC47F6" w:rsidRPr="005A7BA5" w:rsidRDefault="000B3D06" w:rsidP="00CC47F6">
            <w:pPr>
              <w:suppressAutoHyphens/>
              <w:snapToGrid w:val="0"/>
              <w:spacing w:line="276" w:lineRule="auto"/>
              <w:jc w:val="both"/>
              <w:textAlignment w:val="top"/>
              <w:rPr>
                <w:rFonts w:asciiTheme="minorHAnsi" w:hAnsiTheme="minorHAnsi" w:cstheme="minorHAnsi"/>
                <w:sz w:val="22"/>
                <w:lang w:eastAsia="zh-CN"/>
              </w:rPr>
            </w:pPr>
            <w:r w:rsidRPr="005A7BA5">
              <w:rPr>
                <w:rFonts w:asciiTheme="minorHAnsi" w:hAnsiTheme="minorHAnsi" w:cstheme="minorHAnsi"/>
                <w:sz w:val="22"/>
                <w:lang w:eastAsia="zh-CN"/>
              </w:rPr>
              <w:t>Wzór wykazu osób, które będą uczestniczyć w wykonywaniu niniejszego zamówienia wraz z informacjami o tych osobach</w:t>
            </w:r>
          </w:p>
        </w:tc>
      </w:tr>
      <w:tr w:rsidR="005A7BA5" w:rsidRPr="005A7BA5" w14:paraId="7FDE070D" w14:textId="77777777" w:rsidTr="001C1EBD">
        <w:tc>
          <w:tcPr>
            <w:tcW w:w="487" w:type="dxa"/>
            <w:tcBorders>
              <w:top w:val="single" w:sz="4" w:space="0" w:color="000000"/>
              <w:left w:val="single" w:sz="4" w:space="0" w:color="000000"/>
              <w:bottom w:val="single" w:sz="4" w:space="0" w:color="000000"/>
            </w:tcBorders>
          </w:tcPr>
          <w:p w14:paraId="265E9950" w14:textId="77777777" w:rsidR="00442F03" w:rsidRPr="005A7BA5" w:rsidRDefault="00442F03" w:rsidP="00437E78">
            <w:pPr>
              <w:widowControl w:val="0"/>
              <w:numPr>
                <w:ilvl w:val="0"/>
                <w:numId w:val="28"/>
              </w:numPr>
              <w:suppressAutoHyphens/>
              <w:autoSpaceDE w:val="0"/>
              <w:autoSpaceDN w:val="0"/>
              <w:snapToGrid w:val="0"/>
              <w:spacing w:line="276" w:lineRule="auto"/>
              <w:rPr>
                <w:rFonts w:asciiTheme="minorHAnsi" w:hAnsiTheme="minorHAnsi" w:cstheme="minorHAnsi"/>
                <w:sz w:val="22"/>
                <w:lang w:eastAsia="zh-CN"/>
              </w:rPr>
            </w:pPr>
          </w:p>
        </w:tc>
        <w:tc>
          <w:tcPr>
            <w:tcW w:w="2643" w:type="dxa"/>
            <w:tcBorders>
              <w:top w:val="single" w:sz="4" w:space="0" w:color="000000"/>
              <w:left w:val="single" w:sz="4" w:space="0" w:color="000000"/>
              <w:bottom w:val="single" w:sz="4" w:space="0" w:color="000000"/>
            </w:tcBorders>
          </w:tcPr>
          <w:p w14:paraId="162C47B7" w14:textId="2E268FCF" w:rsidR="00442F03" w:rsidRPr="005A7BA5" w:rsidRDefault="00442F03" w:rsidP="00442F03">
            <w:pPr>
              <w:suppressAutoHyphens/>
              <w:snapToGrid w:val="0"/>
              <w:spacing w:line="276" w:lineRule="auto"/>
              <w:rPr>
                <w:rFonts w:asciiTheme="minorHAnsi" w:hAnsiTheme="minorHAnsi" w:cstheme="minorHAnsi"/>
                <w:sz w:val="22"/>
                <w:lang w:eastAsia="zh-CN"/>
              </w:rPr>
            </w:pPr>
            <w:r w:rsidRPr="005A7BA5">
              <w:rPr>
                <w:rFonts w:asciiTheme="minorHAnsi" w:hAnsiTheme="minorHAnsi" w:cstheme="minorHAnsi"/>
                <w:sz w:val="22"/>
                <w:lang w:eastAsia="zh-CN"/>
              </w:rPr>
              <w:t xml:space="preserve">Załącznik nr </w:t>
            </w:r>
            <w:r w:rsidR="0082339B">
              <w:rPr>
                <w:rFonts w:asciiTheme="minorHAnsi" w:hAnsiTheme="minorHAnsi" w:cstheme="minorHAnsi"/>
                <w:sz w:val="22"/>
                <w:lang w:eastAsia="zh-CN"/>
              </w:rPr>
              <w:t>6</w:t>
            </w:r>
          </w:p>
        </w:tc>
        <w:tc>
          <w:tcPr>
            <w:tcW w:w="6619" w:type="dxa"/>
            <w:tcBorders>
              <w:top w:val="single" w:sz="4" w:space="0" w:color="000000"/>
              <w:left w:val="single" w:sz="4" w:space="0" w:color="000000"/>
              <w:bottom w:val="single" w:sz="4" w:space="0" w:color="000000"/>
              <w:right w:val="single" w:sz="4" w:space="0" w:color="000000"/>
            </w:tcBorders>
          </w:tcPr>
          <w:p w14:paraId="3BC7ED0E" w14:textId="5D1F9A96" w:rsidR="00442F03" w:rsidRPr="005A7BA5" w:rsidRDefault="000B3D06" w:rsidP="00442F03">
            <w:pPr>
              <w:suppressAutoHyphens/>
              <w:snapToGrid w:val="0"/>
              <w:spacing w:line="276" w:lineRule="auto"/>
              <w:jc w:val="both"/>
              <w:rPr>
                <w:rFonts w:asciiTheme="minorHAnsi" w:hAnsiTheme="minorHAnsi" w:cstheme="minorHAnsi"/>
                <w:sz w:val="22"/>
                <w:lang w:eastAsia="zh-CN"/>
              </w:rPr>
            </w:pPr>
            <w:r>
              <w:rPr>
                <w:rFonts w:asciiTheme="minorHAnsi" w:hAnsiTheme="minorHAnsi" w:cstheme="minorHAnsi"/>
                <w:sz w:val="22"/>
                <w:lang w:eastAsia="zh-CN"/>
              </w:rPr>
              <w:t xml:space="preserve">Wzór </w:t>
            </w:r>
            <w:r w:rsidR="00440FBE">
              <w:rPr>
                <w:rFonts w:asciiTheme="minorHAnsi" w:hAnsiTheme="minorHAnsi" w:cstheme="minorHAnsi"/>
                <w:sz w:val="22"/>
                <w:lang w:eastAsia="zh-CN"/>
              </w:rPr>
              <w:t xml:space="preserve">wykazu </w:t>
            </w:r>
            <w:r>
              <w:rPr>
                <w:rFonts w:asciiTheme="minorHAnsi" w:hAnsiTheme="minorHAnsi" w:cstheme="minorHAnsi"/>
                <w:sz w:val="22"/>
                <w:lang w:eastAsia="zh-CN"/>
              </w:rPr>
              <w:t>wykonanych robót</w:t>
            </w:r>
          </w:p>
        </w:tc>
      </w:tr>
      <w:tr w:rsidR="005A7BA5" w:rsidRPr="005A7BA5" w14:paraId="46F82118" w14:textId="77777777" w:rsidTr="001C1EBD">
        <w:tc>
          <w:tcPr>
            <w:tcW w:w="487" w:type="dxa"/>
            <w:tcBorders>
              <w:top w:val="single" w:sz="4" w:space="0" w:color="000000"/>
              <w:left w:val="single" w:sz="4" w:space="0" w:color="000000"/>
              <w:bottom w:val="single" w:sz="4" w:space="0" w:color="000000"/>
            </w:tcBorders>
          </w:tcPr>
          <w:p w14:paraId="03C17D2E" w14:textId="77777777" w:rsidR="00442F03" w:rsidRPr="005A7BA5" w:rsidRDefault="00442F03" w:rsidP="00437E78">
            <w:pPr>
              <w:widowControl w:val="0"/>
              <w:numPr>
                <w:ilvl w:val="0"/>
                <w:numId w:val="28"/>
              </w:numPr>
              <w:suppressAutoHyphens/>
              <w:autoSpaceDE w:val="0"/>
              <w:autoSpaceDN w:val="0"/>
              <w:snapToGrid w:val="0"/>
              <w:spacing w:line="276" w:lineRule="auto"/>
              <w:rPr>
                <w:rFonts w:asciiTheme="minorHAnsi" w:hAnsiTheme="minorHAnsi" w:cstheme="minorHAnsi"/>
                <w:sz w:val="22"/>
                <w:lang w:eastAsia="zh-CN"/>
              </w:rPr>
            </w:pPr>
          </w:p>
        </w:tc>
        <w:tc>
          <w:tcPr>
            <w:tcW w:w="2643" w:type="dxa"/>
            <w:tcBorders>
              <w:top w:val="single" w:sz="4" w:space="0" w:color="000000"/>
              <w:left w:val="single" w:sz="4" w:space="0" w:color="000000"/>
              <w:bottom w:val="single" w:sz="4" w:space="0" w:color="000000"/>
            </w:tcBorders>
          </w:tcPr>
          <w:p w14:paraId="30EC0024" w14:textId="20B77B5F" w:rsidR="00442F03" w:rsidRPr="005A7BA5" w:rsidRDefault="00E615B7" w:rsidP="00442F03">
            <w:pPr>
              <w:suppressAutoHyphens/>
              <w:snapToGrid w:val="0"/>
              <w:spacing w:line="276" w:lineRule="auto"/>
              <w:rPr>
                <w:rFonts w:asciiTheme="minorHAnsi" w:hAnsiTheme="minorHAnsi" w:cstheme="minorHAnsi"/>
                <w:sz w:val="22"/>
                <w:lang w:eastAsia="zh-CN"/>
              </w:rPr>
            </w:pPr>
            <w:r w:rsidRPr="005A7BA5">
              <w:rPr>
                <w:rFonts w:asciiTheme="minorHAnsi" w:hAnsiTheme="minorHAnsi" w:cstheme="minorHAnsi"/>
                <w:sz w:val="22"/>
                <w:lang w:eastAsia="zh-CN"/>
              </w:rPr>
              <w:t xml:space="preserve">Załącznik nr </w:t>
            </w:r>
            <w:r>
              <w:rPr>
                <w:rFonts w:asciiTheme="minorHAnsi" w:hAnsiTheme="minorHAnsi" w:cstheme="minorHAnsi"/>
                <w:sz w:val="22"/>
                <w:lang w:eastAsia="zh-CN"/>
              </w:rPr>
              <w:t>7</w:t>
            </w:r>
          </w:p>
        </w:tc>
        <w:tc>
          <w:tcPr>
            <w:tcW w:w="6619" w:type="dxa"/>
            <w:tcBorders>
              <w:top w:val="single" w:sz="4" w:space="0" w:color="000000"/>
              <w:left w:val="single" w:sz="4" w:space="0" w:color="000000"/>
              <w:bottom w:val="single" w:sz="4" w:space="0" w:color="000000"/>
              <w:right w:val="single" w:sz="4" w:space="0" w:color="000000"/>
            </w:tcBorders>
          </w:tcPr>
          <w:p w14:paraId="68CE21EB" w14:textId="4954E864" w:rsidR="00442F03" w:rsidRPr="005A7BA5" w:rsidRDefault="00CC47F6" w:rsidP="00442F03">
            <w:pPr>
              <w:suppressAutoHyphens/>
              <w:snapToGrid w:val="0"/>
              <w:spacing w:line="276" w:lineRule="auto"/>
              <w:jc w:val="both"/>
              <w:rPr>
                <w:rFonts w:asciiTheme="minorHAnsi" w:hAnsiTheme="minorHAnsi" w:cstheme="minorHAnsi"/>
                <w:sz w:val="22"/>
                <w:lang w:eastAsia="zh-CN"/>
              </w:rPr>
            </w:pPr>
            <w:r w:rsidRPr="005A7BA5">
              <w:rPr>
                <w:rFonts w:asciiTheme="minorHAnsi" w:hAnsiTheme="minorHAnsi" w:cstheme="minorHAnsi"/>
                <w:sz w:val="22"/>
                <w:lang w:eastAsia="zh-CN"/>
              </w:rPr>
              <w:t xml:space="preserve">Projekt Umowy </w:t>
            </w:r>
          </w:p>
        </w:tc>
      </w:tr>
      <w:tr w:rsidR="00E615B7" w:rsidRPr="005A7BA5" w14:paraId="6CDF848F" w14:textId="77777777" w:rsidTr="001C1EBD">
        <w:tc>
          <w:tcPr>
            <w:tcW w:w="487" w:type="dxa"/>
            <w:tcBorders>
              <w:top w:val="single" w:sz="4" w:space="0" w:color="000000"/>
              <w:left w:val="single" w:sz="4" w:space="0" w:color="000000"/>
              <w:bottom w:val="single" w:sz="4" w:space="0" w:color="000000"/>
            </w:tcBorders>
          </w:tcPr>
          <w:p w14:paraId="3E9A9F20" w14:textId="77777777" w:rsidR="00E615B7" w:rsidRPr="005A7BA5" w:rsidRDefault="00E615B7" w:rsidP="00437E78">
            <w:pPr>
              <w:widowControl w:val="0"/>
              <w:numPr>
                <w:ilvl w:val="0"/>
                <w:numId w:val="28"/>
              </w:numPr>
              <w:suppressAutoHyphens/>
              <w:autoSpaceDE w:val="0"/>
              <w:autoSpaceDN w:val="0"/>
              <w:snapToGrid w:val="0"/>
              <w:spacing w:line="276" w:lineRule="auto"/>
              <w:rPr>
                <w:rFonts w:asciiTheme="minorHAnsi" w:hAnsiTheme="minorHAnsi" w:cstheme="minorHAnsi"/>
                <w:sz w:val="22"/>
                <w:lang w:eastAsia="zh-CN"/>
              </w:rPr>
            </w:pPr>
          </w:p>
        </w:tc>
        <w:tc>
          <w:tcPr>
            <w:tcW w:w="2643" w:type="dxa"/>
            <w:tcBorders>
              <w:top w:val="single" w:sz="4" w:space="0" w:color="000000"/>
              <w:left w:val="single" w:sz="4" w:space="0" w:color="000000"/>
              <w:bottom w:val="single" w:sz="4" w:space="0" w:color="000000"/>
            </w:tcBorders>
          </w:tcPr>
          <w:p w14:paraId="4CD76E75" w14:textId="5E41D45E" w:rsidR="00E615B7" w:rsidRPr="005A7BA5" w:rsidRDefault="00E615B7" w:rsidP="00442F03">
            <w:pPr>
              <w:suppressAutoHyphens/>
              <w:snapToGrid w:val="0"/>
              <w:spacing w:line="276" w:lineRule="auto"/>
              <w:rPr>
                <w:rFonts w:asciiTheme="minorHAnsi" w:hAnsiTheme="minorHAnsi" w:cstheme="minorHAnsi"/>
                <w:sz w:val="22"/>
                <w:lang w:eastAsia="zh-CN"/>
              </w:rPr>
            </w:pPr>
            <w:r w:rsidRPr="005A7BA5">
              <w:rPr>
                <w:rFonts w:asciiTheme="minorHAnsi" w:hAnsiTheme="minorHAnsi" w:cstheme="minorHAnsi"/>
                <w:sz w:val="22"/>
                <w:lang w:eastAsia="zh-CN"/>
              </w:rPr>
              <w:t xml:space="preserve">Załącznik nr </w:t>
            </w:r>
            <w:r>
              <w:rPr>
                <w:rFonts w:asciiTheme="minorHAnsi" w:hAnsiTheme="minorHAnsi" w:cstheme="minorHAnsi"/>
                <w:sz w:val="22"/>
                <w:lang w:eastAsia="zh-CN"/>
              </w:rPr>
              <w:t>8</w:t>
            </w:r>
          </w:p>
        </w:tc>
        <w:tc>
          <w:tcPr>
            <w:tcW w:w="6619" w:type="dxa"/>
            <w:tcBorders>
              <w:top w:val="single" w:sz="4" w:space="0" w:color="000000"/>
              <w:left w:val="single" w:sz="4" w:space="0" w:color="000000"/>
              <w:bottom w:val="single" w:sz="4" w:space="0" w:color="000000"/>
              <w:right w:val="single" w:sz="4" w:space="0" w:color="000000"/>
            </w:tcBorders>
          </w:tcPr>
          <w:p w14:paraId="7FB5648D" w14:textId="5B314E2F" w:rsidR="00E615B7" w:rsidRPr="005A7BA5" w:rsidRDefault="00E615B7" w:rsidP="00442F03">
            <w:pPr>
              <w:suppressAutoHyphens/>
              <w:snapToGrid w:val="0"/>
              <w:spacing w:line="276" w:lineRule="auto"/>
              <w:jc w:val="both"/>
              <w:rPr>
                <w:rFonts w:asciiTheme="minorHAnsi" w:hAnsiTheme="minorHAnsi" w:cstheme="minorHAnsi"/>
                <w:sz w:val="22"/>
                <w:lang w:eastAsia="zh-CN"/>
              </w:rPr>
            </w:pPr>
            <w:r>
              <w:rPr>
                <w:rFonts w:asciiTheme="minorHAnsi" w:hAnsiTheme="minorHAnsi" w:cstheme="minorHAnsi"/>
                <w:sz w:val="22"/>
                <w:lang w:eastAsia="zh-CN"/>
              </w:rPr>
              <w:t>Wzór harmonogramu rzeczowo - finansowego</w:t>
            </w:r>
          </w:p>
        </w:tc>
      </w:tr>
    </w:tbl>
    <w:p w14:paraId="402B7AF8" w14:textId="77777777" w:rsidR="00E83257" w:rsidRPr="005A7BA5" w:rsidRDefault="00E83257" w:rsidP="00E83257">
      <w:pPr>
        <w:suppressAutoHyphens/>
        <w:snapToGrid w:val="0"/>
        <w:spacing w:line="276" w:lineRule="auto"/>
        <w:jc w:val="both"/>
        <w:textAlignment w:val="top"/>
        <w:rPr>
          <w:rFonts w:asciiTheme="minorHAnsi" w:hAnsiTheme="minorHAnsi" w:cstheme="minorHAnsi"/>
          <w:sz w:val="24"/>
          <w:szCs w:val="22"/>
          <w:lang w:eastAsia="zh-CN"/>
        </w:rPr>
      </w:pPr>
    </w:p>
    <w:sectPr w:rsidR="00E83257" w:rsidRPr="005A7BA5" w:rsidSect="004F4893">
      <w:headerReference w:type="even" r:id="rId15"/>
      <w:headerReference w:type="default" r:id="rId16"/>
      <w:footerReference w:type="even" r:id="rId17"/>
      <w:footerReference w:type="default" r:id="rId18"/>
      <w:headerReference w:type="first" r:id="rId19"/>
      <w:footerReference w:type="first" r:id="rId20"/>
      <w:pgSz w:w="11906" w:h="16838" w:code="9"/>
      <w:pgMar w:top="1531" w:right="1418" w:bottom="2410" w:left="1418" w:header="125"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D86E5" w14:textId="77777777" w:rsidR="00D86F99" w:rsidRDefault="00D86F99">
      <w:r>
        <w:separator/>
      </w:r>
    </w:p>
  </w:endnote>
  <w:endnote w:type="continuationSeparator" w:id="0">
    <w:p w14:paraId="3E6F8BDF" w14:textId="77777777" w:rsidR="00D86F99" w:rsidRDefault="00D86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PL">
    <w:altName w:val="Courier New"/>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FrankfurtGothic">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E75A6" w14:textId="77777777" w:rsidR="00FB3E31" w:rsidRDefault="006E5AED">
    <w:pPr>
      <w:pStyle w:val="Stopka"/>
      <w:framePr w:wrap="around" w:vAnchor="text" w:hAnchor="margin" w:xAlign="center" w:y="1"/>
      <w:rPr>
        <w:rStyle w:val="Numerstrony"/>
      </w:rPr>
    </w:pPr>
    <w:r>
      <w:rPr>
        <w:rStyle w:val="Numerstrony"/>
      </w:rPr>
      <w:fldChar w:fldCharType="begin"/>
    </w:r>
    <w:r w:rsidR="00FB3E31">
      <w:rPr>
        <w:rStyle w:val="Numerstrony"/>
      </w:rPr>
      <w:instrText xml:space="preserve">PAGE  </w:instrText>
    </w:r>
    <w:r>
      <w:rPr>
        <w:rStyle w:val="Numerstrony"/>
      </w:rPr>
      <w:fldChar w:fldCharType="separate"/>
    </w:r>
    <w:r w:rsidR="00FB3E31">
      <w:rPr>
        <w:rStyle w:val="Numerstrony"/>
      </w:rPr>
      <w:t>10</w:t>
    </w:r>
    <w:r>
      <w:rPr>
        <w:rStyle w:val="Numerstrony"/>
      </w:rPr>
      <w:fldChar w:fldCharType="end"/>
    </w:r>
  </w:p>
  <w:p w14:paraId="6AB41082" w14:textId="77777777" w:rsidR="00FB3E31" w:rsidRDefault="00FB3E3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337811723"/>
      <w:docPartObj>
        <w:docPartGallery w:val="Page Numbers (Bottom of Page)"/>
        <w:docPartUnique/>
      </w:docPartObj>
    </w:sdtPr>
    <w:sdtContent>
      <w:p w14:paraId="60C807F2" w14:textId="31968636" w:rsidR="00FB3E31" w:rsidRPr="00BC6A2C" w:rsidRDefault="006E5AED" w:rsidP="00BC6A2C">
        <w:pPr>
          <w:pStyle w:val="Stopka"/>
          <w:jc w:val="center"/>
          <w:rPr>
            <w:sz w:val="20"/>
          </w:rPr>
        </w:pPr>
        <w:r w:rsidRPr="0057106A">
          <w:rPr>
            <w:sz w:val="20"/>
          </w:rPr>
          <w:fldChar w:fldCharType="begin"/>
        </w:r>
        <w:r w:rsidR="00FB3E31" w:rsidRPr="0057106A">
          <w:rPr>
            <w:sz w:val="20"/>
          </w:rPr>
          <w:instrText>PAGE   \* MERGEFORMAT</w:instrText>
        </w:r>
        <w:r w:rsidRPr="0057106A">
          <w:rPr>
            <w:sz w:val="20"/>
          </w:rPr>
          <w:fldChar w:fldCharType="separate"/>
        </w:r>
        <w:r w:rsidR="00AB08B5">
          <w:rPr>
            <w:noProof/>
            <w:sz w:val="20"/>
          </w:rPr>
          <w:t>24</w:t>
        </w:r>
        <w:r w:rsidRPr="0057106A">
          <w:rPr>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42923" w14:textId="77777777" w:rsidR="00FB3E31" w:rsidRDefault="00FB3E31" w:rsidP="0057106A">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653AD" w14:textId="77777777" w:rsidR="00D86F99" w:rsidRDefault="00D86F99">
      <w:r>
        <w:separator/>
      </w:r>
    </w:p>
  </w:footnote>
  <w:footnote w:type="continuationSeparator" w:id="0">
    <w:p w14:paraId="7BFE8382" w14:textId="77777777" w:rsidR="00D86F99" w:rsidRDefault="00D86F99">
      <w:r>
        <w:continuationSeparator/>
      </w:r>
    </w:p>
  </w:footnote>
  <w:footnote w:id="1">
    <w:p w14:paraId="33B10D87" w14:textId="77777777" w:rsidR="00DC7EA7" w:rsidRDefault="00DC7EA7" w:rsidP="00DC7EA7">
      <w:pPr>
        <w:pStyle w:val="Tekstprzypisudolnego"/>
        <w:jc w:val="both"/>
      </w:pPr>
      <w:r>
        <w:rPr>
          <w:rStyle w:val="Odwoanieprzypisudolnego"/>
        </w:rPr>
        <w:footnoteRef/>
      </w:r>
      <w:r>
        <w:t xml:space="preserve"> </w:t>
      </w:r>
      <w:r>
        <w:rPr>
          <w:b/>
        </w:rPr>
        <w:t xml:space="preserve">Wyjaśnienie: </w:t>
      </w:r>
      <w:r>
        <w:t>skorzystanie z prawa do sprostowania nie może skutkować zmianą wyniku postępowania o udzielenie zamówienia publicznego ani zmianą postanowień umowy w zakresie niezgodnym z ustawą oraz nie może naruszać integralności protokołu oraz jego załączników</w:t>
      </w:r>
    </w:p>
  </w:footnote>
  <w:footnote w:id="2">
    <w:p w14:paraId="2A60B203" w14:textId="77777777" w:rsidR="00DC7EA7" w:rsidRDefault="00DC7EA7" w:rsidP="00DC7EA7">
      <w:pPr>
        <w:pStyle w:val="Tekstprzypisudolnego"/>
        <w:jc w:val="both"/>
        <w:rPr>
          <w:color w:val="FF0000"/>
        </w:rPr>
      </w:pPr>
      <w:r>
        <w:rPr>
          <w:rStyle w:val="Odwoanieprzypisudolnego"/>
        </w:rPr>
        <w:footnoteRef/>
      </w:r>
      <w:r>
        <w:t xml:space="preserve"> </w:t>
      </w:r>
      <w:r>
        <w:rPr>
          <w:b/>
        </w:rPr>
        <w:t xml:space="preserve">Wyjaśnienie: </w:t>
      </w:r>
      <w: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C0D2B" w14:textId="68C48F9C" w:rsidR="00FB3E31" w:rsidRDefault="006E5AED">
    <w:pPr>
      <w:pStyle w:val="Nagwek"/>
      <w:framePr w:wrap="around" w:vAnchor="text" w:hAnchor="margin" w:xAlign="center" w:y="1"/>
      <w:rPr>
        <w:rStyle w:val="Numerstrony"/>
      </w:rPr>
    </w:pPr>
    <w:r>
      <w:rPr>
        <w:rStyle w:val="Numerstrony"/>
      </w:rPr>
      <w:fldChar w:fldCharType="begin"/>
    </w:r>
    <w:r w:rsidR="00FB3E31">
      <w:rPr>
        <w:rStyle w:val="Numerstrony"/>
      </w:rPr>
      <w:instrText xml:space="preserve">PAGE  </w:instrText>
    </w:r>
    <w:r>
      <w:rPr>
        <w:rStyle w:val="Numerstrony"/>
      </w:rPr>
      <w:fldChar w:fldCharType="separate"/>
    </w:r>
    <w:r w:rsidR="004F4893">
      <w:rPr>
        <w:rStyle w:val="Numerstrony"/>
        <w:noProof/>
      </w:rPr>
      <w:t>5</w:t>
    </w:r>
    <w:r>
      <w:rPr>
        <w:rStyle w:val="Numerstrony"/>
      </w:rPr>
      <w:fldChar w:fldCharType="end"/>
    </w:r>
  </w:p>
  <w:p w14:paraId="411200F0" w14:textId="77777777" w:rsidR="00FB3E31" w:rsidRDefault="00FB3E3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2C860" w14:textId="583CDA7B" w:rsidR="00FB3E31" w:rsidRDefault="00F37045">
    <w:pPr>
      <w:pStyle w:val="Nagwek"/>
      <w:rPr>
        <w:noProof/>
      </w:rPr>
    </w:pPr>
    <w:r w:rsidRPr="003529AF">
      <w:rPr>
        <w:noProof/>
        <w:szCs w:val="24"/>
      </w:rPr>
      <w:drawing>
        <wp:inline distT="0" distB="0" distL="0" distR="0" wp14:anchorId="0200D24F" wp14:editId="79B87126">
          <wp:extent cx="5759450" cy="447040"/>
          <wp:effectExtent l="0" t="0" r="0" b="0"/>
          <wp:docPr id="394594438" name="Obraz 394594438" descr="Logotypy&#10;Ciąg czterech logotypów:  Funduszy Europejskich dla Śląskiego, Rzeczpospolita Polska, Unii Europejskiej, Województwa Ślą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447040"/>
                  </a:xfrm>
                  <a:prstGeom prst="rect">
                    <a:avLst/>
                  </a:prstGeom>
                  <a:noFill/>
                  <a:ln>
                    <a:noFill/>
                  </a:ln>
                </pic:spPr>
              </pic:pic>
            </a:graphicData>
          </a:graphic>
        </wp:inline>
      </w:drawing>
    </w:r>
    <w:r w:rsidR="00FB3E31">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3D6B4" w14:textId="3BCDF4B4" w:rsidR="00E17473" w:rsidRDefault="00E17473" w:rsidP="00E17473">
    <w:pPr>
      <w:pStyle w:val="Nagwek"/>
      <w:jc w:val="center"/>
      <w:rPr>
        <w:rFonts w:ascii="Calibri" w:eastAsia="Calibri" w:hAnsi="Calibri"/>
        <w:noProof/>
        <w:kern w:val="2"/>
        <w:sz w:val="22"/>
        <w:szCs w:val="22"/>
        <w:lang w:eastAsia="en-US"/>
      </w:rPr>
    </w:pPr>
  </w:p>
  <w:p w14:paraId="6CFD6387" w14:textId="77777777" w:rsidR="000B5EB2" w:rsidRDefault="000B5EB2" w:rsidP="00E17473">
    <w:pPr>
      <w:pStyle w:val="Nagwek"/>
      <w:jc w:val="center"/>
      <w:rPr>
        <w:rFonts w:ascii="Calibri" w:eastAsia="Calibri" w:hAnsi="Calibri"/>
        <w:noProof/>
        <w:kern w:val="2"/>
        <w:sz w:val="22"/>
        <w:szCs w:val="22"/>
        <w:lang w:eastAsia="en-US"/>
      </w:rPr>
    </w:pPr>
  </w:p>
  <w:p w14:paraId="1814D7E2" w14:textId="6F3DB9BC" w:rsidR="000B5EB2" w:rsidRDefault="000B5EB2" w:rsidP="00E17473">
    <w:pPr>
      <w:pStyle w:val="Nagwek"/>
      <w:jc w:val="center"/>
      <w:rPr>
        <w:rFonts w:ascii="Calibri" w:eastAsia="Calibri" w:hAnsi="Calibri"/>
        <w:noProof/>
        <w:kern w:val="2"/>
        <w:sz w:val="22"/>
        <w:szCs w:val="22"/>
        <w:lang w:eastAsia="en-US"/>
      </w:rPr>
    </w:pPr>
  </w:p>
  <w:p w14:paraId="19E1ED79" w14:textId="53846FBC" w:rsidR="000B5EB2" w:rsidRDefault="00DD1A30" w:rsidP="00E17473">
    <w:pPr>
      <w:pStyle w:val="Nagwek"/>
      <w:jc w:val="center"/>
    </w:pPr>
    <w:r w:rsidRPr="00DD1A30">
      <w:rPr>
        <w:rFonts w:ascii="Calibri" w:eastAsia="Calibri" w:hAnsi="Calibri"/>
        <w:noProof/>
        <w:kern w:val="2"/>
        <w:sz w:val="22"/>
        <w:szCs w:val="22"/>
        <w:lang w:eastAsia="en-US"/>
      </w:rPr>
      <w:drawing>
        <wp:inline distT="0" distB="0" distL="0" distR="0" wp14:anchorId="1ABF53E5" wp14:editId="3F63A80E">
          <wp:extent cx="5759450" cy="415198"/>
          <wp:effectExtent l="0" t="0" r="0" b="0"/>
          <wp:docPr id="149908505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415198"/>
                  </a:xfrm>
                  <a:prstGeom prst="rect">
                    <a:avLst/>
                  </a:prstGeom>
                  <a:noFill/>
                  <a:ln>
                    <a:noFill/>
                  </a:ln>
                </pic:spPr>
              </pic:pic>
            </a:graphicData>
          </a:graphic>
        </wp:inline>
      </w:drawing>
    </w:r>
  </w:p>
  <w:p w14:paraId="57E266FE" w14:textId="77777777" w:rsidR="00DD1A30" w:rsidRDefault="00DD1A30" w:rsidP="00E17473">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singleLevel"/>
    <w:tmpl w:val="0000000C"/>
    <w:name w:val="WW8Num12"/>
    <w:lvl w:ilvl="0">
      <w:start w:val="1"/>
      <w:numFmt w:val="decimal"/>
      <w:lvlText w:val="%1)"/>
      <w:lvlJc w:val="left"/>
      <w:pPr>
        <w:tabs>
          <w:tab w:val="num" w:pos="0"/>
        </w:tabs>
        <w:ind w:left="1362" w:hanging="360"/>
      </w:pPr>
      <w:rPr>
        <w:i w:val="0"/>
      </w:rPr>
    </w:lvl>
  </w:abstractNum>
  <w:abstractNum w:abstractNumId="1" w15:restartNumberingAfterBreak="0">
    <w:nsid w:val="0000000E"/>
    <w:multiLevelType w:val="singleLevel"/>
    <w:tmpl w:val="0000000E"/>
    <w:name w:val="WW8Num14"/>
    <w:lvl w:ilvl="0">
      <w:start w:val="1"/>
      <w:numFmt w:val="decimal"/>
      <w:lvlText w:val="%1."/>
      <w:lvlJc w:val="left"/>
      <w:pPr>
        <w:tabs>
          <w:tab w:val="num" w:pos="360"/>
        </w:tabs>
        <w:ind w:left="0" w:firstLine="0"/>
      </w:pPr>
    </w:lvl>
  </w:abstractNum>
  <w:abstractNum w:abstractNumId="2" w15:restartNumberingAfterBreak="0">
    <w:nsid w:val="00000014"/>
    <w:multiLevelType w:val="multilevel"/>
    <w:tmpl w:val="00000014"/>
    <w:name w:val="WW8Num20"/>
    <w:lvl w:ilvl="0">
      <w:start w:val="1"/>
      <w:numFmt w:val="decimal"/>
      <w:lvlText w:val="%1)"/>
      <w:lvlJc w:val="left"/>
      <w:pPr>
        <w:tabs>
          <w:tab w:val="num" w:pos="708"/>
        </w:tabs>
        <w:ind w:left="720" w:hanging="360"/>
      </w:pPr>
      <w:rPr>
        <w:b w:val="0"/>
        <w:i w:val="0"/>
        <w:sz w:val="22"/>
        <w:szCs w:val="22"/>
      </w:rPr>
    </w:lvl>
    <w:lvl w:ilvl="1">
      <w:start w:val="1"/>
      <w:numFmt w:val="bullet"/>
      <w:lvlText w:val=""/>
      <w:lvlJc w:val="left"/>
      <w:pPr>
        <w:tabs>
          <w:tab w:val="num" w:pos="0"/>
        </w:tabs>
        <w:ind w:left="1440" w:hanging="360"/>
      </w:pPr>
      <w:rPr>
        <w:rFonts w:ascii="Wingdings" w:hAnsi="Wingdings" w:cs="Symbol"/>
        <w:b w:val="0"/>
        <w:i w:val="0"/>
        <w:sz w:val="20"/>
      </w:rPr>
    </w:lvl>
    <w:lvl w:ilvl="2">
      <w:start w:val="1"/>
      <w:numFmt w:val="bullet"/>
      <w:lvlText w:val=""/>
      <w:lvlJc w:val="left"/>
      <w:pPr>
        <w:tabs>
          <w:tab w:val="num" w:pos="0"/>
        </w:tabs>
        <w:ind w:left="2160" w:hanging="360"/>
      </w:pPr>
      <w:rPr>
        <w:rFonts w:ascii="Wingdings" w:hAnsi="Wingdings" w:cs="Symbol"/>
        <w:b w:val="0"/>
        <w:i w:val="0"/>
        <w:sz w:val="20"/>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Symbol"/>
        <w:b w:val="0"/>
        <w:i w:val="0"/>
        <w:sz w:val="20"/>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Symbol"/>
        <w:b w:val="0"/>
        <w:i w:val="0"/>
        <w:sz w:val="20"/>
      </w:rPr>
    </w:lvl>
  </w:abstractNum>
  <w:abstractNum w:abstractNumId="3" w15:restartNumberingAfterBreak="0">
    <w:nsid w:val="0000001A"/>
    <w:multiLevelType w:val="singleLevel"/>
    <w:tmpl w:val="0000001A"/>
    <w:name w:val="WW8Num26"/>
    <w:lvl w:ilvl="0">
      <w:start w:val="1"/>
      <w:numFmt w:val="decimal"/>
      <w:lvlText w:val="%1."/>
      <w:lvlJc w:val="left"/>
      <w:pPr>
        <w:tabs>
          <w:tab w:val="num" w:pos="0"/>
        </w:tabs>
        <w:ind w:left="611" w:hanging="423"/>
      </w:pPr>
      <w:rPr>
        <w:rFonts w:ascii="Times New Roman" w:eastAsia="Arial" w:hAnsi="Times New Roman" w:cs="Times New Roman" w:hint="default"/>
        <w:color w:val="000000"/>
        <w:spacing w:val="-11"/>
        <w:w w:val="103"/>
        <w:sz w:val="22"/>
        <w:szCs w:val="22"/>
      </w:rPr>
    </w:lvl>
  </w:abstractNum>
  <w:abstractNum w:abstractNumId="4" w15:restartNumberingAfterBreak="0">
    <w:nsid w:val="0000001E"/>
    <w:multiLevelType w:val="multilevel"/>
    <w:tmpl w:val="0000001E"/>
    <w:name w:val="WW8Num30"/>
    <w:lvl w:ilvl="0">
      <w:start w:val="4"/>
      <w:numFmt w:val="decimal"/>
      <w:lvlText w:val="%1."/>
      <w:lvlJc w:val="left"/>
      <w:pPr>
        <w:tabs>
          <w:tab w:val="num" w:pos="0"/>
        </w:tabs>
        <w:ind w:left="720" w:hanging="360"/>
      </w:pPr>
      <w:rPr>
        <w:rFonts w:hint="default"/>
        <w:b w:val="0"/>
        <w:i w:val="0"/>
        <w:sz w:val="22"/>
        <w:szCs w:val="22"/>
      </w:rPr>
    </w:lvl>
    <w:lvl w:ilvl="1">
      <w:start w:val="1"/>
      <w:numFmt w:val="bullet"/>
      <w:lvlText w:val=""/>
      <w:lvlJc w:val="left"/>
      <w:pPr>
        <w:tabs>
          <w:tab w:val="num" w:pos="0"/>
        </w:tabs>
        <w:ind w:left="1440" w:hanging="360"/>
      </w:pPr>
      <w:rPr>
        <w:rFonts w:ascii="Wingdings" w:hAnsi="Wingdings" w:cs="Symbol" w:hint="default"/>
        <w:b w:val="0"/>
        <w:i w:val="0"/>
        <w:sz w:val="20"/>
      </w:rPr>
    </w:lvl>
    <w:lvl w:ilvl="2">
      <w:start w:val="1"/>
      <w:numFmt w:val="bullet"/>
      <w:lvlText w:val=""/>
      <w:lvlJc w:val="left"/>
      <w:pPr>
        <w:tabs>
          <w:tab w:val="num" w:pos="0"/>
        </w:tabs>
        <w:ind w:left="2160" w:hanging="360"/>
      </w:pPr>
      <w:rPr>
        <w:rFonts w:ascii="Wingdings" w:hAnsi="Wingdings" w:cs="Symbol" w:hint="default"/>
        <w:b w:val="0"/>
        <w:i w:val="0"/>
        <w:sz w:val="20"/>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Symbol" w:hint="default"/>
        <w:b w:val="0"/>
        <w:i w:val="0"/>
        <w:sz w:val="20"/>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Symbol" w:hint="default"/>
        <w:b w:val="0"/>
        <w:i w:val="0"/>
        <w:sz w:val="20"/>
      </w:rPr>
    </w:lvl>
  </w:abstractNum>
  <w:abstractNum w:abstractNumId="5" w15:restartNumberingAfterBreak="0">
    <w:nsid w:val="00000024"/>
    <w:multiLevelType w:val="singleLevel"/>
    <w:tmpl w:val="00000024"/>
    <w:name w:val="WW8Num36"/>
    <w:lvl w:ilvl="0">
      <w:start w:val="1"/>
      <w:numFmt w:val="decimal"/>
      <w:lvlText w:val="%1."/>
      <w:lvlJc w:val="left"/>
      <w:pPr>
        <w:tabs>
          <w:tab w:val="num" w:pos="0"/>
        </w:tabs>
        <w:ind w:left="720" w:hanging="360"/>
      </w:pPr>
      <w:rPr>
        <w:rFonts w:hint="default"/>
        <w:b w:val="0"/>
        <w:sz w:val="22"/>
        <w:szCs w:val="22"/>
        <w:lang w:val="pl-PL" w:eastAsia="pl-PL"/>
      </w:rPr>
    </w:lvl>
  </w:abstractNum>
  <w:abstractNum w:abstractNumId="6" w15:restartNumberingAfterBreak="0">
    <w:nsid w:val="0000002A"/>
    <w:multiLevelType w:val="singleLevel"/>
    <w:tmpl w:val="0000002A"/>
    <w:name w:val="WW8Num47"/>
    <w:lvl w:ilvl="0">
      <w:start w:val="1"/>
      <w:numFmt w:val="decimal"/>
      <w:lvlText w:val="%1)"/>
      <w:lvlJc w:val="left"/>
      <w:pPr>
        <w:tabs>
          <w:tab w:val="num" w:pos="0"/>
        </w:tabs>
        <w:ind w:left="720" w:hanging="360"/>
      </w:pPr>
    </w:lvl>
  </w:abstractNum>
  <w:abstractNum w:abstractNumId="7" w15:restartNumberingAfterBreak="0">
    <w:nsid w:val="0000002B"/>
    <w:multiLevelType w:val="multilevel"/>
    <w:tmpl w:val="0000002B"/>
    <w:name w:val="WW8Num43"/>
    <w:lvl w:ilvl="0">
      <w:start w:val="2"/>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440"/>
        </w:tabs>
        <w:ind w:left="1440" w:hanging="360"/>
      </w:pPr>
      <w:rPr>
        <w:rFonts w:ascii="Times New Roman" w:hAnsi="Times New Roman" w:cs="Times New Roman" w:hint="default"/>
        <w:sz w:val="22"/>
        <w:szCs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2E"/>
    <w:multiLevelType w:val="multilevel"/>
    <w:tmpl w:val="D294F828"/>
    <w:lvl w:ilvl="0">
      <w:start w:val="2"/>
      <w:numFmt w:val="decimal"/>
      <w:lvlText w:val="%1."/>
      <w:lvlJc w:val="left"/>
      <w:pPr>
        <w:tabs>
          <w:tab w:val="num" w:pos="0"/>
        </w:tabs>
        <w:ind w:left="720" w:hanging="360"/>
      </w:pPr>
      <w:rPr>
        <w:rFonts w:hint="default"/>
        <w:b w:val="0"/>
        <w:i w:val="0"/>
        <w:sz w:val="22"/>
      </w:rPr>
    </w:lvl>
    <w:lvl w:ilvl="1">
      <w:start w:val="1"/>
      <w:numFmt w:val="bullet"/>
      <w:lvlText w:val=""/>
      <w:lvlJc w:val="left"/>
      <w:pPr>
        <w:tabs>
          <w:tab w:val="num" w:pos="0"/>
        </w:tabs>
        <w:ind w:left="1440" w:hanging="360"/>
      </w:pPr>
      <w:rPr>
        <w:rFonts w:ascii="Wingdings" w:hAnsi="Wingdings" w:cs="Symbol" w:hint="default"/>
        <w:b w:val="0"/>
        <w:i w:val="0"/>
        <w:sz w:val="20"/>
      </w:rPr>
    </w:lvl>
    <w:lvl w:ilvl="2">
      <w:start w:val="1"/>
      <w:numFmt w:val="bullet"/>
      <w:lvlText w:val=""/>
      <w:lvlJc w:val="left"/>
      <w:pPr>
        <w:tabs>
          <w:tab w:val="num" w:pos="0"/>
        </w:tabs>
        <w:ind w:left="2160" w:hanging="360"/>
      </w:pPr>
      <w:rPr>
        <w:rFonts w:ascii="Wingdings" w:hAnsi="Wingdings" w:cs="Symbol" w:hint="default"/>
        <w:b w:val="0"/>
        <w:i w:val="0"/>
        <w:sz w:val="20"/>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Symbol" w:hint="default"/>
        <w:b w:val="0"/>
        <w:i w:val="0"/>
        <w:sz w:val="20"/>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Symbol" w:hint="default"/>
        <w:b w:val="0"/>
        <w:i w:val="0"/>
        <w:sz w:val="20"/>
      </w:rPr>
    </w:lvl>
  </w:abstractNum>
  <w:abstractNum w:abstractNumId="9" w15:restartNumberingAfterBreak="0">
    <w:nsid w:val="00000034"/>
    <w:multiLevelType w:val="multilevel"/>
    <w:tmpl w:val="A9F248C6"/>
    <w:name w:val="WW8Num52"/>
    <w:lvl w:ilvl="0">
      <w:start w:val="1"/>
      <w:numFmt w:val="decimal"/>
      <w:lvlText w:val="%1."/>
      <w:lvlJc w:val="left"/>
      <w:pPr>
        <w:tabs>
          <w:tab w:val="num" w:pos="-218"/>
        </w:tabs>
        <w:ind w:left="502" w:hanging="360"/>
      </w:pPr>
      <w:rPr>
        <w:rFonts w:ascii="Times New Roman" w:hAnsi="Times New Roman" w:cs="Times New Roman" w:hint="default"/>
        <w:sz w:val="22"/>
        <w:szCs w:val="22"/>
      </w:rPr>
    </w:lvl>
    <w:lvl w:ilvl="1">
      <w:start w:val="1"/>
      <w:numFmt w:val="lowerLetter"/>
      <w:lvlText w:val="%2."/>
      <w:lvlJc w:val="left"/>
      <w:pPr>
        <w:tabs>
          <w:tab w:val="num" w:pos="-218"/>
        </w:tabs>
        <w:ind w:left="1222" w:hanging="360"/>
      </w:pPr>
    </w:lvl>
    <w:lvl w:ilvl="2">
      <w:start w:val="1"/>
      <w:numFmt w:val="lowerRoman"/>
      <w:lvlText w:val="%3."/>
      <w:lvlJc w:val="right"/>
      <w:pPr>
        <w:tabs>
          <w:tab w:val="num" w:pos="-218"/>
        </w:tabs>
        <w:ind w:left="1942" w:hanging="180"/>
      </w:pPr>
    </w:lvl>
    <w:lvl w:ilvl="3">
      <w:start w:val="1"/>
      <w:numFmt w:val="decimal"/>
      <w:lvlText w:val="%4."/>
      <w:lvlJc w:val="left"/>
      <w:pPr>
        <w:tabs>
          <w:tab w:val="num" w:pos="-218"/>
        </w:tabs>
        <w:ind w:left="2662" w:hanging="360"/>
      </w:pPr>
    </w:lvl>
    <w:lvl w:ilvl="4">
      <w:start w:val="1"/>
      <w:numFmt w:val="lowerLetter"/>
      <w:lvlText w:val="%5."/>
      <w:lvlJc w:val="left"/>
      <w:pPr>
        <w:tabs>
          <w:tab w:val="num" w:pos="-218"/>
        </w:tabs>
        <w:ind w:left="3382" w:hanging="360"/>
      </w:pPr>
    </w:lvl>
    <w:lvl w:ilvl="5">
      <w:start w:val="1"/>
      <w:numFmt w:val="lowerRoman"/>
      <w:lvlText w:val="%6."/>
      <w:lvlJc w:val="right"/>
      <w:pPr>
        <w:tabs>
          <w:tab w:val="num" w:pos="-218"/>
        </w:tabs>
        <w:ind w:left="4102" w:hanging="180"/>
      </w:pPr>
    </w:lvl>
    <w:lvl w:ilvl="6">
      <w:start w:val="1"/>
      <w:numFmt w:val="decimal"/>
      <w:lvlText w:val="%7."/>
      <w:lvlJc w:val="left"/>
      <w:pPr>
        <w:tabs>
          <w:tab w:val="num" w:pos="-218"/>
        </w:tabs>
        <w:ind w:left="4822" w:hanging="360"/>
      </w:pPr>
    </w:lvl>
    <w:lvl w:ilvl="7">
      <w:start w:val="1"/>
      <w:numFmt w:val="lowerLetter"/>
      <w:lvlText w:val="%8."/>
      <w:lvlJc w:val="left"/>
      <w:pPr>
        <w:tabs>
          <w:tab w:val="num" w:pos="-218"/>
        </w:tabs>
        <w:ind w:left="5542" w:hanging="360"/>
      </w:pPr>
    </w:lvl>
    <w:lvl w:ilvl="8">
      <w:start w:val="1"/>
      <w:numFmt w:val="lowerRoman"/>
      <w:lvlText w:val="%9."/>
      <w:lvlJc w:val="right"/>
      <w:pPr>
        <w:tabs>
          <w:tab w:val="num" w:pos="-218"/>
        </w:tabs>
        <w:ind w:left="6262" w:hanging="180"/>
      </w:pPr>
    </w:lvl>
  </w:abstractNum>
  <w:abstractNum w:abstractNumId="10" w15:restartNumberingAfterBreak="0">
    <w:nsid w:val="02BA4592"/>
    <w:multiLevelType w:val="hybridMultilevel"/>
    <w:tmpl w:val="64EE580C"/>
    <w:lvl w:ilvl="0" w:tplc="04150005">
      <w:start w:val="1"/>
      <w:numFmt w:val="bullet"/>
      <w:lvlText w:val=""/>
      <w:lvlJc w:val="left"/>
      <w:pPr>
        <w:ind w:left="2280" w:hanging="360"/>
      </w:pPr>
      <w:rPr>
        <w:rFonts w:ascii="Wingdings" w:hAnsi="Wingdings"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1" w15:restartNumberingAfterBreak="0">
    <w:nsid w:val="0C6B223F"/>
    <w:multiLevelType w:val="multilevel"/>
    <w:tmpl w:val="C220CD3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0D842013"/>
    <w:multiLevelType w:val="multilevel"/>
    <w:tmpl w:val="78806952"/>
    <w:lvl w:ilvl="0">
      <w:start w:val="1"/>
      <w:numFmt w:val="decimal"/>
      <w:lvlText w:val="%1)"/>
      <w:lvlJc w:val="left"/>
      <w:pPr>
        <w:tabs>
          <w:tab w:val="num" w:pos="700"/>
        </w:tabs>
        <w:ind w:left="624" w:hanging="284"/>
      </w:pPr>
      <w:rPr>
        <w:rFonts w:hint="default"/>
        <w:b w:val="0"/>
        <w:i w:val="0"/>
        <w:strike w:val="0"/>
        <w:w w:val="100"/>
        <w:sz w:val="22"/>
        <w:szCs w:val="22"/>
      </w:rPr>
    </w:lvl>
    <w:lvl w:ilvl="1">
      <w:start w:val="1"/>
      <w:numFmt w:val="decimal"/>
      <w:lvlText w:val="%2)"/>
      <w:lvlJc w:val="left"/>
      <w:pPr>
        <w:ind w:left="1636" w:hanging="360"/>
      </w:pPr>
      <w:rPr>
        <w:rFonts w:hint="default"/>
        <w:b w:val="0"/>
        <w:i w:val="0"/>
        <w:strike w:val="0"/>
        <w:color w:val="auto"/>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13" w15:restartNumberingAfterBreak="0">
    <w:nsid w:val="11132BDC"/>
    <w:multiLevelType w:val="hybridMultilevel"/>
    <w:tmpl w:val="87F2E0A0"/>
    <w:lvl w:ilvl="0" w:tplc="1F1E14F4">
      <w:start w:val="1"/>
      <w:numFmt w:val="decimal"/>
      <w:lvlText w:val="%1."/>
      <w:lvlJc w:val="left"/>
      <w:pPr>
        <w:tabs>
          <w:tab w:val="num" w:pos="720"/>
        </w:tabs>
        <w:ind w:left="720" w:hanging="360"/>
      </w:pPr>
      <w:rPr>
        <w:rFonts w:hint="default"/>
        <w:b w:val="0"/>
        <w:bCs w:val="0"/>
      </w:rPr>
    </w:lvl>
    <w:lvl w:ilvl="1" w:tplc="22C65452">
      <w:start w:val="1"/>
      <w:numFmt w:val="lowerLetter"/>
      <w:lvlText w:val="%2)"/>
      <w:lvlJc w:val="left"/>
      <w:pPr>
        <w:tabs>
          <w:tab w:val="num" w:pos="1440"/>
        </w:tabs>
        <w:ind w:left="1440" w:hanging="360"/>
      </w:pPr>
      <w:rPr>
        <w:rFonts w:hint="default"/>
        <w:b w:val="0"/>
      </w:rPr>
    </w:lvl>
    <w:lvl w:ilvl="2" w:tplc="0415001B">
      <w:start w:val="1"/>
      <w:numFmt w:val="lowerRoman"/>
      <w:lvlText w:val="%3."/>
      <w:lvlJc w:val="right"/>
      <w:pPr>
        <w:tabs>
          <w:tab w:val="num" w:pos="2160"/>
        </w:tabs>
        <w:ind w:left="2160" w:hanging="180"/>
      </w:pPr>
    </w:lvl>
    <w:lvl w:ilvl="3" w:tplc="3432B5D2">
      <w:start w:val="1"/>
      <w:numFmt w:val="decimal"/>
      <w:lvlText w:val="%4)"/>
      <w:lvlJc w:val="left"/>
      <w:pPr>
        <w:ind w:left="2880" w:hanging="360"/>
      </w:pPr>
      <w:rPr>
        <w:rFonts w:hint="default"/>
        <w:i w:val="0"/>
        <w:color w:val="auto"/>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CF82635E">
      <w:start w:val="10"/>
      <w:numFmt w:val="decimal"/>
      <w:lvlText w:val="%7"/>
      <w:lvlJc w:val="left"/>
      <w:pPr>
        <w:ind w:left="5040" w:hanging="360"/>
      </w:pPr>
      <w:rPr>
        <w:rFonts w:hint="default"/>
      </w:rPr>
    </w:lvl>
    <w:lvl w:ilvl="7" w:tplc="2152AEA6">
      <w:start w:val="1"/>
      <w:numFmt w:val="lowerLetter"/>
      <w:lvlText w:val="%8)"/>
      <w:lvlJc w:val="left"/>
      <w:pPr>
        <w:ind w:left="5760" w:hanging="360"/>
      </w:pPr>
      <w:rPr>
        <w:rFonts w:ascii="Times New Roman" w:eastAsia="Times New Roman" w:hAnsi="Times New Roman" w:cs="Times New Roman"/>
      </w:rPr>
    </w:lvl>
    <w:lvl w:ilvl="8" w:tplc="0415001B" w:tentative="1">
      <w:start w:val="1"/>
      <w:numFmt w:val="lowerRoman"/>
      <w:lvlText w:val="%9."/>
      <w:lvlJc w:val="right"/>
      <w:pPr>
        <w:tabs>
          <w:tab w:val="num" w:pos="6480"/>
        </w:tabs>
        <w:ind w:left="6480" w:hanging="180"/>
      </w:pPr>
    </w:lvl>
  </w:abstractNum>
  <w:abstractNum w:abstractNumId="14" w15:restartNumberingAfterBreak="0">
    <w:nsid w:val="15B61F7B"/>
    <w:multiLevelType w:val="hybridMultilevel"/>
    <w:tmpl w:val="CD5A74D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5" w15:restartNumberingAfterBreak="0">
    <w:nsid w:val="19D77F8C"/>
    <w:multiLevelType w:val="hybridMultilevel"/>
    <w:tmpl w:val="F8D6BCE4"/>
    <w:lvl w:ilvl="0" w:tplc="0415000F">
      <w:start w:val="1"/>
      <w:numFmt w:val="decimal"/>
      <w:lvlText w:val="%1."/>
      <w:lvlJc w:val="left"/>
      <w:pPr>
        <w:ind w:left="720" w:hanging="360"/>
      </w:pPr>
    </w:lvl>
    <w:lvl w:ilvl="1" w:tplc="AF06E3FC">
      <w:start w:val="1"/>
      <w:numFmt w:val="decimal"/>
      <w:lvlText w:val="%2)"/>
      <w:lvlJc w:val="left"/>
      <w:pPr>
        <w:tabs>
          <w:tab w:val="num" w:pos="1785"/>
        </w:tabs>
        <w:ind w:left="1785" w:hanging="705"/>
      </w:pPr>
      <w:rPr>
        <w:rFonts w:hint="default"/>
      </w:rPr>
    </w:lvl>
    <w:lvl w:ilvl="2" w:tplc="D86A128E">
      <w:start w:val="1"/>
      <w:numFmt w:val="upperLetter"/>
      <w:lvlText w:val="%3."/>
      <w:lvlJc w:val="left"/>
      <w:pPr>
        <w:ind w:left="2340" w:hanging="360"/>
      </w:pPr>
      <w:rPr>
        <w:rFonts w:hint="default"/>
      </w:rPr>
    </w:lvl>
    <w:lvl w:ilvl="3" w:tplc="D94E1E28">
      <w:start w:val="1"/>
      <w:numFmt w:val="lowerLetter"/>
      <w:lvlText w:val="%4)"/>
      <w:lvlJc w:val="left"/>
      <w:pPr>
        <w:ind w:left="2880" w:hanging="360"/>
      </w:pPr>
      <w:rPr>
        <w:rFonts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FD2C09D4">
      <w:start w:val="1"/>
      <w:numFmt w:val="decimal"/>
      <w:lvlText w:val="%7."/>
      <w:lvlJc w:val="left"/>
      <w:pPr>
        <w:ind w:left="5040" w:hanging="360"/>
      </w:pPr>
      <w:rPr>
        <w:b w:val="0"/>
        <w:i w:val="0"/>
        <w:color w:val="auto"/>
      </w:rPr>
    </w:lvl>
    <w:lvl w:ilvl="7" w:tplc="8B5A8C00">
      <w:start w:val="1"/>
      <w:numFmt w:val="decimal"/>
      <w:lvlText w:val="%8)"/>
      <w:lvlJc w:val="left"/>
      <w:pPr>
        <w:ind w:left="5760" w:hanging="360"/>
      </w:pPr>
      <w:rPr>
        <w:rFonts w:ascii="Times New Roman" w:eastAsia="Times New Roman" w:hAnsi="Times New Roman" w:cs="Times New Roman"/>
      </w:rPr>
    </w:lvl>
    <w:lvl w:ilvl="8" w:tplc="0415001B" w:tentative="1">
      <w:start w:val="1"/>
      <w:numFmt w:val="lowerRoman"/>
      <w:lvlText w:val="%9."/>
      <w:lvlJc w:val="right"/>
      <w:pPr>
        <w:ind w:left="6480" w:hanging="180"/>
      </w:pPr>
    </w:lvl>
  </w:abstractNum>
  <w:abstractNum w:abstractNumId="16" w15:restartNumberingAfterBreak="0">
    <w:nsid w:val="1B8911B3"/>
    <w:multiLevelType w:val="multilevel"/>
    <w:tmpl w:val="C28C228C"/>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1BDA2A14"/>
    <w:multiLevelType w:val="singleLevel"/>
    <w:tmpl w:val="0866774C"/>
    <w:lvl w:ilvl="0">
      <w:start w:val="1"/>
      <w:numFmt w:val="decimal"/>
      <w:lvlText w:val="%1)"/>
      <w:lvlJc w:val="left"/>
      <w:pPr>
        <w:tabs>
          <w:tab w:val="num" w:pos="720"/>
        </w:tabs>
        <w:ind w:left="720" w:hanging="360"/>
      </w:pPr>
      <w:rPr>
        <w:rFonts w:hint="default"/>
      </w:rPr>
    </w:lvl>
  </w:abstractNum>
  <w:abstractNum w:abstractNumId="18" w15:restartNumberingAfterBreak="0">
    <w:nsid w:val="1D3C3979"/>
    <w:multiLevelType w:val="hybridMultilevel"/>
    <w:tmpl w:val="506800B2"/>
    <w:lvl w:ilvl="0" w:tplc="6060C93A">
      <w:start w:val="3"/>
      <w:numFmt w:val="lowerLetter"/>
      <w:lvlText w:val="%1)"/>
      <w:lvlJc w:val="left"/>
      <w:pPr>
        <w:ind w:left="157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E9272E5"/>
    <w:multiLevelType w:val="hybridMultilevel"/>
    <w:tmpl w:val="D41A89D4"/>
    <w:lvl w:ilvl="0" w:tplc="19A2C89A">
      <w:start w:val="1"/>
      <w:numFmt w:val="decimal"/>
      <w:lvlText w:val="%1)"/>
      <w:lvlJc w:val="left"/>
      <w:pPr>
        <w:tabs>
          <w:tab w:val="num" w:pos="1080"/>
        </w:tabs>
        <w:ind w:left="1080" w:hanging="360"/>
      </w:pPr>
      <w:rPr>
        <w:rFonts w:ascii="Times New Roman" w:eastAsia="Times New Roman" w:hAnsi="Times New Roman" w:cs="Times New Roman"/>
        <w:i w:val="0"/>
        <w:u w:val="none"/>
      </w:rPr>
    </w:lvl>
    <w:lvl w:ilvl="1" w:tplc="0415000D">
      <w:start w:val="1"/>
      <w:numFmt w:val="bullet"/>
      <w:lvlText w:val=""/>
      <w:lvlJc w:val="left"/>
      <w:pPr>
        <w:tabs>
          <w:tab w:val="num" w:pos="1800"/>
        </w:tabs>
        <w:ind w:left="1800" w:hanging="360"/>
      </w:pPr>
      <w:rPr>
        <w:rFonts w:ascii="Wingdings" w:hAnsi="Wingdings" w:hint="default"/>
      </w:rPr>
    </w:lvl>
    <w:lvl w:ilvl="2" w:tplc="23B2EAE2">
      <w:start w:val="1"/>
      <w:numFmt w:val="decimal"/>
      <w:lvlText w:val="%3)"/>
      <w:lvlJc w:val="left"/>
      <w:pPr>
        <w:tabs>
          <w:tab w:val="num" w:pos="1168"/>
        </w:tabs>
        <w:ind w:left="1168" w:hanging="600"/>
      </w:pPr>
      <w:rPr>
        <w:rFonts w:hint="default"/>
        <w:b w:val="0"/>
        <w:color w:val="auto"/>
      </w:r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0" w15:restartNumberingAfterBreak="0">
    <w:nsid w:val="21381EAA"/>
    <w:multiLevelType w:val="hybridMultilevel"/>
    <w:tmpl w:val="413E5784"/>
    <w:lvl w:ilvl="0" w:tplc="04150001">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1" w15:restartNumberingAfterBreak="0">
    <w:nsid w:val="22597157"/>
    <w:multiLevelType w:val="hybridMultilevel"/>
    <w:tmpl w:val="AD76FD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2CD4D11"/>
    <w:multiLevelType w:val="hybridMultilevel"/>
    <w:tmpl w:val="BACE2938"/>
    <w:lvl w:ilvl="0" w:tplc="9900090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239A0429"/>
    <w:multiLevelType w:val="hybridMultilevel"/>
    <w:tmpl w:val="4B3C9E28"/>
    <w:lvl w:ilvl="0" w:tplc="04150017">
      <w:start w:val="1"/>
      <w:numFmt w:val="lowerLetter"/>
      <w:lvlText w:val="%1)"/>
      <w:lvlJc w:val="left"/>
      <w:pPr>
        <w:ind w:left="1788" w:hanging="360"/>
      </w:pPr>
    </w:lvl>
    <w:lvl w:ilvl="1" w:tplc="AD96BF3A">
      <w:start w:val="1"/>
      <w:numFmt w:val="lowerLetter"/>
      <w:lvlText w:val="%2)"/>
      <w:lvlJc w:val="left"/>
      <w:pPr>
        <w:ind w:left="2508" w:hanging="360"/>
      </w:pPr>
      <w:rPr>
        <w:rFonts w:hint="default"/>
        <w:color w:val="auto"/>
      </w:rPr>
    </w:lvl>
    <w:lvl w:ilvl="2" w:tplc="B16AD77A">
      <w:start w:val="1"/>
      <w:numFmt w:val="decimal"/>
      <w:lvlText w:val="%3)"/>
      <w:lvlJc w:val="left"/>
      <w:pPr>
        <w:ind w:left="3408" w:hanging="360"/>
      </w:pPr>
      <w:rPr>
        <w:rFonts w:hint="default"/>
        <w:color w:val="000000"/>
      </w:rPr>
    </w:lvl>
    <w:lvl w:ilvl="3" w:tplc="0415000F">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24" w15:restartNumberingAfterBreak="0">
    <w:nsid w:val="251B443F"/>
    <w:multiLevelType w:val="hybridMultilevel"/>
    <w:tmpl w:val="B6DEE91C"/>
    <w:lvl w:ilvl="0" w:tplc="911426A2">
      <w:start w:val="1"/>
      <w:numFmt w:val="decimal"/>
      <w:lvlText w:val="%1."/>
      <w:lvlJc w:val="left"/>
      <w:pPr>
        <w:ind w:left="611" w:hanging="423"/>
      </w:pPr>
      <w:rPr>
        <w:rFonts w:ascii="Times New Roman" w:eastAsia="Arial" w:hAnsi="Times New Roman" w:cs="Times New Roman" w:hint="default"/>
        <w:strike w:val="0"/>
        <w:color w:val="000000"/>
        <w:spacing w:val="-11"/>
        <w:w w:val="103"/>
        <w:sz w:val="22"/>
        <w:szCs w:val="22"/>
      </w:rPr>
    </w:lvl>
    <w:lvl w:ilvl="1" w:tplc="6080A69E">
      <w:start w:val="1"/>
      <w:numFmt w:val="lowerLetter"/>
      <w:lvlText w:val="%2)"/>
      <w:lvlJc w:val="left"/>
      <w:pPr>
        <w:ind w:left="892" w:hanging="358"/>
      </w:pPr>
      <w:rPr>
        <w:rFonts w:ascii="Times New Roman" w:eastAsia="Arial" w:hAnsi="Times New Roman" w:cs="Times New Roman" w:hint="default"/>
        <w:color w:val="auto"/>
        <w:spacing w:val="-14"/>
        <w:w w:val="103"/>
        <w:kern w:val="24"/>
      </w:rPr>
    </w:lvl>
    <w:lvl w:ilvl="2" w:tplc="65B407AC">
      <w:start w:val="1"/>
      <w:numFmt w:val="bullet"/>
      <w:lvlText w:val="•"/>
      <w:lvlJc w:val="left"/>
      <w:pPr>
        <w:ind w:left="1840" w:hanging="358"/>
      </w:pPr>
      <w:rPr>
        <w:rFonts w:hint="default"/>
      </w:rPr>
    </w:lvl>
    <w:lvl w:ilvl="3" w:tplc="B058C0D8">
      <w:start w:val="1"/>
      <w:numFmt w:val="bullet"/>
      <w:lvlText w:val="•"/>
      <w:lvlJc w:val="left"/>
      <w:pPr>
        <w:ind w:left="2780" w:hanging="358"/>
      </w:pPr>
      <w:rPr>
        <w:rFonts w:hint="default"/>
      </w:rPr>
    </w:lvl>
    <w:lvl w:ilvl="4" w:tplc="D1AC578A">
      <w:start w:val="1"/>
      <w:numFmt w:val="bullet"/>
      <w:lvlText w:val="•"/>
      <w:lvlJc w:val="left"/>
      <w:pPr>
        <w:ind w:left="3720" w:hanging="358"/>
      </w:pPr>
      <w:rPr>
        <w:rFonts w:hint="default"/>
      </w:rPr>
    </w:lvl>
    <w:lvl w:ilvl="5" w:tplc="9E06CFEC">
      <w:start w:val="1"/>
      <w:numFmt w:val="bullet"/>
      <w:lvlText w:val="•"/>
      <w:lvlJc w:val="left"/>
      <w:pPr>
        <w:ind w:left="4660" w:hanging="358"/>
      </w:pPr>
      <w:rPr>
        <w:rFonts w:hint="default"/>
      </w:rPr>
    </w:lvl>
    <w:lvl w:ilvl="6" w:tplc="1ABE36E6">
      <w:start w:val="1"/>
      <w:numFmt w:val="bullet"/>
      <w:lvlText w:val="•"/>
      <w:lvlJc w:val="left"/>
      <w:pPr>
        <w:ind w:left="5600" w:hanging="358"/>
      </w:pPr>
      <w:rPr>
        <w:rFonts w:hint="default"/>
      </w:rPr>
    </w:lvl>
    <w:lvl w:ilvl="7" w:tplc="9CD87550">
      <w:start w:val="1"/>
      <w:numFmt w:val="bullet"/>
      <w:lvlText w:val="•"/>
      <w:lvlJc w:val="left"/>
      <w:pPr>
        <w:ind w:left="6540" w:hanging="358"/>
      </w:pPr>
      <w:rPr>
        <w:rFonts w:hint="default"/>
      </w:rPr>
    </w:lvl>
    <w:lvl w:ilvl="8" w:tplc="EE50FE56">
      <w:start w:val="1"/>
      <w:numFmt w:val="bullet"/>
      <w:lvlText w:val="•"/>
      <w:lvlJc w:val="left"/>
      <w:pPr>
        <w:ind w:left="7480" w:hanging="358"/>
      </w:pPr>
      <w:rPr>
        <w:rFonts w:hint="default"/>
      </w:rPr>
    </w:lvl>
  </w:abstractNum>
  <w:abstractNum w:abstractNumId="25" w15:restartNumberingAfterBreak="0">
    <w:nsid w:val="2F811B4B"/>
    <w:multiLevelType w:val="hybridMultilevel"/>
    <w:tmpl w:val="78086B04"/>
    <w:lvl w:ilvl="0" w:tplc="53045872">
      <w:start w:val="1"/>
      <w:numFmt w:val="lowerLetter"/>
      <w:lvlText w:val="%1)"/>
      <w:lvlJc w:val="left"/>
      <w:pPr>
        <w:ind w:left="2280" w:hanging="360"/>
      </w:pPr>
      <w:rPr>
        <w:rFonts w:hint="default"/>
      </w:r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26" w15:restartNumberingAfterBreak="0">
    <w:nsid w:val="330D4718"/>
    <w:multiLevelType w:val="hybridMultilevel"/>
    <w:tmpl w:val="4AA64E92"/>
    <w:lvl w:ilvl="0" w:tplc="04150017">
      <w:start w:val="1"/>
      <w:numFmt w:val="lowerLetter"/>
      <w:lvlText w:val="%1)"/>
      <w:lvlJc w:val="left"/>
      <w:pPr>
        <w:ind w:left="1571" w:hanging="360"/>
      </w:pPr>
    </w:lvl>
    <w:lvl w:ilvl="1" w:tplc="04150017">
      <w:start w:val="1"/>
      <w:numFmt w:val="lowerLetter"/>
      <w:lvlText w:val="%2)"/>
      <w:lvlJc w:val="left"/>
      <w:pPr>
        <w:ind w:left="157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7" w15:restartNumberingAfterBreak="0">
    <w:nsid w:val="358F7293"/>
    <w:multiLevelType w:val="hybridMultilevel"/>
    <w:tmpl w:val="E5F2087E"/>
    <w:lvl w:ilvl="0" w:tplc="4B8476C4">
      <w:start w:val="1"/>
      <w:numFmt w:val="upperRoman"/>
      <w:lvlText w:val="%1."/>
      <w:lvlJc w:val="left"/>
      <w:pPr>
        <w:ind w:left="1080" w:hanging="720"/>
      </w:pPr>
      <w:rPr>
        <w:rFonts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9970D18"/>
    <w:multiLevelType w:val="hybridMultilevel"/>
    <w:tmpl w:val="9BBA956A"/>
    <w:lvl w:ilvl="0" w:tplc="F2506AC4">
      <w:start w:val="1"/>
      <w:numFmt w:val="lowerLetter"/>
      <w:lvlText w:val="%1)"/>
      <w:lvlJc w:val="left"/>
      <w:pPr>
        <w:ind w:left="1211" w:hanging="360"/>
      </w:pPr>
      <w:rPr>
        <w:rFonts w:hint="default"/>
      </w:rPr>
    </w:lvl>
    <w:lvl w:ilvl="1" w:tplc="04150019">
      <w:start w:val="1"/>
      <w:numFmt w:val="lowerLetter"/>
      <w:lvlText w:val="%2."/>
      <w:lvlJc w:val="left"/>
      <w:pPr>
        <w:ind w:left="1440" w:hanging="360"/>
      </w:pPr>
    </w:lvl>
    <w:lvl w:ilvl="2" w:tplc="109C9F6A">
      <w:start w:val="1"/>
      <w:numFmt w:val="lowerLetter"/>
      <w:lvlText w:val="%3)"/>
      <w:lvlJc w:val="right"/>
      <w:pPr>
        <w:ind w:left="2160" w:hanging="180"/>
      </w:pPr>
      <w:rPr>
        <w:rFonts w:ascii="Times New Roman" w:eastAsia="Times New Roman" w:hAnsi="Times New Roman" w:cs="Times New Roman"/>
      </w:rPr>
    </w:lvl>
    <w:lvl w:ilvl="3" w:tplc="3A60C866">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6ECE5264">
      <w:start w:val="1"/>
      <w:numFmt w:val="lowerLetter"/>
      <w:lvlText w:val="%8)"/>
      <w:lvlJc w:val="left"/>
      <w:pPr>
        <w:ind w:left="5760" w:hanging="360"/>
      </w:pPr>
      <w:rPr>
        <w:rFonts w:ascii="Times New Roman" w:eastAsia="Times New Roman" w:hAnsi="Times New Roman" w:cs="Times New Roman"/>
      </w:rPr>
    </w:lvl>
    <w:lvl w:ilvl="8" w:tplc="0415001B" w:tentative="1">
      <w:start w:val="1"/>
      <w:numFmt w:val="lowerRoman"/>
      <w:lvlText w:val="%9."/>
      <w:lvlJc w:val="right"/>
      <w:pPr>
        <w:ind w:left="6480" w:hanging="180"/>
      </w:pPr>
    </w:lvl>
  </w:abstractNum>
  <w:abstractNum w:abstractNumId="29" w15:restartNumberingAfterBreak="0">
    <w:nsid w:val="3A190AE5"/>
    <w:multiLevelType w:val="hybridMultilevel"/>
    <w:tmpl w:val="4AF06778"/>
    <w:lvl w:ilvl="0" w:tplc="04150005">
      <w:start w:val="1"/>
      <w:numFmt w:val="bullet"/>
      <w:lvlText w:val=""/>
      <w:lvlJc w:val="left"/>
      <w:pPr>
        <w:ind w:left="2705" w:hanging="360"/>
      </w:pPr>
      <w:rPr>
        <w:rFonts w:ascii="Wingdings" w:hAnsi="Wingdings"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30" w15:restartNumberingAfterBreak="0">
    <w:nsid w:val="42C6735C"/>
    <w:multiLevelType w:val="hybridMultilevel"/>
    <w:tmpl w:val="0AC2EE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8AF451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4F4E19C9"/>
    <w:multiLevelType w:val="hybridMultilevel"/>
    <w:tmpl w:val="B388D9BC"/>
    <w:lvl w:ilvl="0" w:tplc="C23AC84C">
      <w:start w:val="1"/>
      <w:numFmt w:val="decimal"/>
      <w:lvlText w:val="%1."/>
      <w:lvlJc w:val="left"/>
      <w:pPr>
        <w:tabs>
          <w:tab w:val="num" w:pos="720"/>
        </w:tabs>
        <w:ind w:left="720" w:hanging="360"/>
      </w:pPr>
      <w:rPr>
        <w:rFonts w:hint="default"/>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540C0757"/>
    <w:multiLevelType w:val="multilevel"/>
    <w:tmpl w:val="159675F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563B6C60"/>
    <w:multiLevelType w:val="hybridMultilevel"/>
    <w:tmpl w:val="F3CEBDB0"/>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5" w15:restartNumberingAfterBreak="0">
    <w:nsid w:val="585E4DC6"/>
    <w:multiLevelType w:val="hybridMultilevel"/>
    <w:tmpl w:val="33CEC08A"/>
    <w:lvl w:ilvl="0" w:tplc="9900090E">
      <w:start w:val="1"/>
      <w:numFmt w:val="decimal"/>
      <w:lvlText w:val="%1."/>
      <w:lvlJc w:val="left"/>
      <w:pPr>
        <w:tabs>
          <w:tab w:val="num" w:pos="720"/>
        </w:tabs>
        <w:ind w:left="720" w:hanging="360"/>
      </w:pPr>
      <w:rPr>
        <w:rFonts w:hint="default"/>
      </w:rPr>
    </w:lvl>
    <w:lvl w:ilvl="1" w:tplc="20F0D85E">
      <w:start w:val="1"/>
      <w:numFmt w:val="decimal"/>
      <w:lvlText w:val="%2)"/>
      <w:lvlJc w:val="left"/>
      <w:pPr>
        <w:tabs>
          <w:tab w:val="num" w:pos="1440"/>
        </w:tabs>
        <w:ind w:left="1440" w:hanging="360"/>
      </w:pPr>
      <w:rPr>
        <w:rFonts w:ascii="Times New Roman" w:eastAsia="Times New Roman" w:hAnsi="Times New Roman" w:cs="Times New Roman"/>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5A814AB3"/>
    <w:multiLevelType w:val="hybridMultilevel"/>
    <w:tmpl w:val="C7907BC4"/>
    <w:lvl w:ilvl="0" w:tplc="972634CC">
      <w:start w:val="1"/>
      <w:numFmt w:val="decimal"/>
      <w:lvlText w:val="%1)"/>
      <w:lvlJc w:val="left"/>
      <w:pPr>
        <w:ind w:left="1080" w:hanging="360"/>
      </w:pPr>
      <w:rPr>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5D4D0DBD"/>
    <w:multiLevelType w:val="hybridMultilevel"/>
    <w:tmpl w:val="6DB89DCE"/>
    <w:lvl w:ilvl="0" w:tplc="04150005">
      <w:start w:val="1"/>
      <w:numFmt w:val="bullet"/>
      <w:lvlText w:val=""/>
      <w:lvlJc w:val="left"/>
      <w:pPr>
        <w:ind w:left="2705" w:hanging="360"/>
      </w:pPr>
      <w:rPr>
        <w:rFonts w:ascii="Wingdings" w:hAnsi="Wingdings"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38" w15:restartNumberingAfterBreak="0">
    <w:nsid w:val="6124718F"/>
    <w:multiLevelType w:val="hybridMultilevel"/>
    <w:tmpl w:val="7532979E"/>
    <w:lvl w:ilvl="0" w:tplc="3A60C866">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720" w:hanging="360"/>
      </w:pPr>
    </w:lvl>
    <w:lvl w:ilvl="2" w:tplc="0415001B" w:tentative="1">
      <w:start w:val="1"/>
      <w:numFmt w:val="lowerRoman"/>
      <w:lvlText w:val="%3."/>
      <w:lvlJc w:val="right"/>
      <w:pPr>
        <w:ind w:left="0" w:hanging="180"/>
      </w:pPr>
    </w:lvl>
    <w:lvl w:ilvl="3" w:tplc="0415000F" w:tentative="1">
      <w:start w:val="1"/>
      <w:numFmt w:val="decimal"/>
      <w:lvlText w:val="%4."/>
      <w:lvlJc w:val="left"/>
      <w:pPr>
        <w:ind w:left="720" w:hanging="360"/>
      </w:pPr>
    </w:lvl>
    <w:lvl w:ilvl="4" w:tplc="04150019" w:tentative="1">
      <w:start w:val="1"/>
      <w:numFmt w:val="lowerLetter"/>
      <w:lvlText w:val="%5."/>
      <w:lvlJc w:val="left"/>
      <w:pPr>
        <w:ind w:left="1440" w:hanging="360"/>
      </w:pPr>
    </w:lvl>
    <w:lvl w:ilvl="5" w:tplc="0415001B" w:tentative="1">
      <w:start w:val="1"/>
      <w:numFmt w:val="lowerRoman"/>
      <w:lvlText w:val="%6."/>
      <w:lvlJc w:val="right"/>
      <w:pPr>
        <w:ind w:left="2160" w:hanging="180"/>
      </w:pPr>
    </w:lvl>
    <w:lvl w:ilvl="6" w:tplc="0415000F" w:tentative="1">
      <w:start w:val="1"/>
      <w:numFmt w:val="decimal"/>
      <w:lvlText w:val="%7."/>
      <w:lvlJc w:val="left"/>
      <w:pPr>
        <w:ind w:left="2880" w:hanging="360"/>
      </w:pPr>
    </w:lvl>
    <w:lvl w:ilvl="7" w:tplc="04150019" w:tentative="1">
      <w:start w:val="1"/>
      <w:numFmt w:val="lowerLetter"/>
      <w:lvlText w:val="%8."/>
      <w:lvlJc w:val="left"/>
      <w:pPr>
        <w:ind w:left="3600" w:hanging="360"/>
      </w:pPr>
    </w:lvl>
    <w:lvl w:ilvl="8" w:tplc="0415001B" w:tentative="1">
      <w:start w:val="1"/>
      <w:numFmt w:val="lowerRoman"/>
      <w:lvlText w:val="%9."/>
      <w:lvlJc w:val="right"/>
      <w:pPr>
        <w:ind w:left="4320" w:hanging="180"/>
      </w:pPr>
    </w:lvl>
  </w:abstractNum>
  <w:abstractNum w:abstractNumId="39" w15:restartNumberingAfterBreak="0">
    <w:nsid w:val="62594A93"/>
    <w:multiLevelType w:val="hybridMultilevel"/>
    <w:tmpl w:val="237A6E4E"/>
    <w:lvl w:ilvl="0" w:tplc="2D8A5584">
      <w:start w:val="1"/>
      <w:numFmt w:val="decimal"/>
      <w:lvlText w:val="%1."/>
      <w:lvlJc w:val="left"/>
      <w:pPr>
        <w:tabs>
          <w:tab w:val="num" w:pos="720"/>
        </w:tabs>
        <w:ind w:left="720" w:hanging="360"/>
      </w:pPr>
      <w:rPr>
        <w:rFonts w:ascii="Times New Roman" w:eastAsia="Times New Roman" w:hAnsi="Times New Roman" w:cs="Times New Roman" w:hint="default"/>
        <w:b w:val="0"/>
        <w:bCs w:val="0"/>
      </w:rPr>
    </w:lvl>
    <w:lvl w:ilvl="1" w:tplc="583A0B12">
      <w:start w:val="13"/>
      <w:numFmt w:val="decimal"/>
      <w:lvlText w:val="%2"/>
      <w:lvlJc w:val="left"/>
      <w:pPr>
        <w:tabs>
          <w:tab w:val="num" w:pos="1440"/>
        </w:tabs>
        <w:ind w:left="1440" w:hanging="360"/>
      </w:pPr>
      <w:rPr>
        <w:rFonts w:hint="default"/>
        <w:color w:val="00000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62CB454F"/>
    <w:multiLevelType w:val="hybridMultilevel"/>
    <w:tmpl w:val="7242C088"/>
    <w:lvl w:ilvl="0" w:tplc="20F0D85E">
      <w:start w:val="1"/>
      <w:numFmt w:val="decimal"/>
      <w:lvlText w:val="%1)"/>
      <w:lvlJc w:val="left"/>
      <w:pPr>
        <w:ind w:left="1440" w:hanging="360"/>
      </w:pPr>
      <w:rPr>
        <w:rFonts w:ascii="Times New Roman" w:eastAsia="Times New Roman" w:hAnsi="Times New Roman" w:cs="Times New Roman"/>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67D52BED"/>
    <w:multiLevelType w:val="hybridMultilevel"/>
    <w:tmpl w:val="062E853A"/>
    <w:lvl w:ilvl="0" w:tplc="9900090E">
      <w:start w:val="1"/>
      <w:numFmt w:val="decimal"/>
      <w:lvlText w:val="%1."/>
      <w:lvlJc w:val="left"/>
      <w:pPr>
        <w:tabs>
          <w:tab w:val="num" w:pos="720"/>
        </w:tabs>
        <w:ind w:left="720" w:hanging="360"/>
      </w:pPr>
      <w:rPr>
        <w:rFonts w:hint="default"/>
      </w:rPr>
    </w:lvl>
    <w:lvl w:ilvl="1" w:tplc="DA3E181C">
      <w:start w:val="1"/>
      <w:numFmt w:val="decimal"/>
      <w:lvlText w:val="%2)"/>
      <w:lvlJc w:val="left"/>
      <w:pPr>
        <w:tabs>
          <w:tab w:val="num" w:pos="1440"/>
        </w:tabs>
        <w:ind w:left="1440" w:hanging="360"/>
      </w:pPr>
      <w:rPr>
        <w:rFonts w:ascii="Times New Roman" w:eastAsia="Times New Roman" w:hAnsi="Times New Roman" w:cs="Times New Roman"/>
      </w:rPr>
    </w:lvl>
    <w:lvl w:ilvl="2" w:tplc="871A8D60">
      <w:start w:val="1"/>
      <w:numFmt w:val="lowerLetter"/>
      <w:lvlText w:val="%3)"/>
      <w:lvlJc w:val="left"/>
      <w:pPr>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69AD63E7"/>
    <w:multiLevelType w:val="hybridMultilevel"/>
    <w:tmpl w:val="A296D730"/>
    <w:lvl w:ilvl="0" w:tplc="9900090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6A8835FA"/>
    <w:multiLevelType w:val="multilevel"/>
    <w:tmpl w:val="524E0D60"/>
    <w:lvl w:ilvl="0">
      <w:start w:val="1"/>
      <w:numFmt w:val="decimal"/>
      <w:lvlText w:val="%1."/>
      <w:lvlJc w:val="left"/>
      <w:pPr>
        <w:ind w:left="720" w:hanging="360"/>
      </w:pPr>
      <w:rPr>
        <w:rFonts w:hint="default"/>
      </w:rPr>
    </w:lvl>
    <w:lvl w:ilvl="1">
      <w:start w:val="1"/>
      <w:numFmt w:val="decimal"/>
      <w:lvlText w:val="%2)"/>
      <w:lvlJc w:val="left"/>
      <w:pPr>
        <w:ind w:left="5040" w:hanging="360"/>
      </w:pPr>
      <w:rPr>
        <w:rFonts w:hint="default"/>
      </w:rPr>
    </w:lvl>
    <w:lvl w:ilvl="2">
      <w:start w:val="1"/>
      <w:numFmt w:val="lowerLetter"/>
      <w:lvlText w:val="%3)"/>
      <w:lvlJc w:val="left"/>
      <w:pPr>
        <w:ind w:left="9720" w:hanging="720"/>
      </w:pPr>
      <w:rPr>
        <w:rFonts w:hint="default"/>
      </w:rPr>
    </w:lvl>
    <w:lvl w:ilvl="3">
      <w:start w:val="1"/>
      <w:numFmt w:val="bullet"/>
      <w:lvlText w:val=""/>
      <w:lvlJc w:val="left"/>
      <w:pPr>
        <w:ind w:left="1855" w:hanging="720"/>
      </w:pPr>
      <w:rPr>
        <w:rFonts w:ascii="Symbol" w:hAnsi="Symbol" w:hint="default"/>
      </w:rPr>
    </w:lvl>
    <w:lvl w:ilvl="4">
      <w:start w:val="1"/>
      <w:numFmt w:val="decimal"/>
      <w:isLgl/>
      <w:lvlText w:val="%1.%2.%3.%4.%5."/>
      <w:lvlJc w:val="left"/>
      <w:pPr>
        <w:ind w:left="18720" w:hanging="1080"/>
      </w:pPr>
      <w:rPr>
        <w:rFonts w:hint="default"/>
      </w:rPr>
    </w:lvl>
    <w:lvl w:ilvl="5">
      <w:start w:val="1"/>
      <w:numFmt w:val="decimal"/>
      <w:isLgl/>
      <w:lvlText w:val="%1.%2.%3.%4.%5.%6."/>
      <w:lvlJc w:val="left"/>
      <w:pPr>
        <w:ind w:left="23040" w:hanging="1080"/>
      </w:pPr>
      <w:rPr>
        <w:rFonts w:hint="default"/>
      </w:rPr>
    </w:lvl>
    <w:lvl w:ilvl="6">
      <w:start w:val="1"/>
      <w:numFmt w:val="decimal"/>
      <w:isLgl/>
      <w:lvlText w:val="%1.%2.%3.%4.%5.%6.%7."/>
      <w:lvlJc w:val="left"/>
      <w:pPr>
        <w:ind w:left="27720" w:hanging="1440"/>
      </w:pPr>
      <w:rPr>
        <w:rFonts w:hint="default"/>
      </w:rPr>
    </w:lvl>
    <w:lvl w:ilvl="7">
      <w:start w:val="1"/>
      <w:numFmt w:val="decimal"/>
      <w:isLgl/>
      <w:lvlText w:val="%1.%2.%3.%4.%5.%6.%7.%8."/>
      <w:lvlJc w:val="left"/>
      <w:pPr>
        <w:ind w:left="32040" w:hanging="1440"/>
      </w:pPr>
      <w:rPr>
        <w:rFonts w:hint="default"/>
      </w:rPr>
    </w:lvl>
    <w:lvl w:ilvl="8">
      <w:start w:val="1"/>
      <w:numFmt w:val="decimal"/>
      <w:isLgl/>
      <w:lvlText w:val="%1.%2.%3.%4.%5.%6.%7.%8.%9."/>
      <w:lvlJc w:val="left"/>
      <w:pPr>
        <w:ind w:left="-28816" w:hanging="1800"/>
      </w:pPr>
      <w:rPr>
        <w:rFonts w:hint="default"/>
      </w:rPr>
    </w:lvl>
  </w:abstractNum>
  <w:abstractNum w:abstractNumId="44" w15:restartNumberingAfterBreak="0">
    <w:nsid w:val="6E8C4036"/>
    <w:multiLevelType w:val="hybridMultilevel"/>
    <w:tmpl w:val="76D40DBC"/>
    <w:lvl w:ilvl="0" w:tplc="34E4684A">
      <w:start w:val="1"/>
      <w:numFmt w:val="decimal"/>
      <w:lvlText w:val="%1."/>
      <w:lvlJc w:val="left"/>
      <w:pPr>
        <w:tabs>
          <w:tab w:val="num" w:pos="720"/>
        </w:tabs>
        <w:ind w:left="720" w:hanging="360"/>
      </w:pPr>
      <w:rPr>
        <w:rFonts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74D017EB"/>
    <w:multiLevelType w:val="hybridMultilevel"/>
    <w:tmpl w:val="9FE2514E"/>
    <w:lvl w:ilvl="0" w:tplc="848EE1B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68B760B"/>
    <w:multiLevelType w:val="hybridMultilevel"/>
    <w:tmpl w:val="C108C164"/>
    <w:lvl w:ilvl="0" w:tplc="20F0D85E">
      <w:start w:val="1"/>
      <w:numFmt w:val="decimal"/>
      <w:lvlText w:val="%1)"/>
      <w:lvlJc w:val="left"/>
      <w:pPr>
        <w:ind w:left="2280" w:hanging="360"/>
      </w:pPr>
      <w:rPr>
        <w:rFonts w:ascii="Times New Roman" w:eastAsia="Times New Roman" w:hAnsi="Times New Roman" w:cs="Times New Roman"/>
      </w:r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47" w15:restartNumberingAfterBreak="0">
    <w:nsid w:val="7A310833"/>
    <w:multiLevelType w:val="hybridMultilevel"/>
    <w:tmpl w:val="69B827EA"/>
    <w:lvl w:ilvl="0" w:tplc="4D7C15E6">
      <w:start w:val="2"/>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AC41739"/>
    <w:multiLevelType w:val="hybridMultilevel"/>
    <w:tmpl w:val="502CFF3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9" w15:restartNumberingAfterBreak="0">
    <w:nsid w:val="7BCD4064"/>
    <w:multiLevelType w:val="hybridMultilevel"/>
    <w:tmpl w:val="F6FA783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D9A5153"/>
    <w:multiLevelType w:val="hybridMultilevel"/>
    <w:tmpl w:val="49EC3534"/>
    <w:lvl w:ilvl="0" w:tplc="04150011">
      <w:start w:val="1"/>
      <w:numFmt w:val="decimal"/>
      <w:lvlText w:val="%1)"/>
      <w:lvlJc w:val="left"/>
      <w:pPr>
        <w:ind w:left="720" w:hanging="360"/>
      </w:pPr>
      <w:rPr>
        <w:rFonts w:hint="default"/>
        <w:b w:val="0"/>
        <w:i w:val="0"/>
        <w:color w:val="auto"/>
      </w:rPr>
    </w:lvl>
    <w:lvl w:ilvl="1" w:tplc="87986E96">
      <w:start w:val="1"/>
      <w:numFmt w:val="lowerLetter"/>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51817866">
    <w:abstractNumId w:val="22"/>
  </w:num>
  <w:num w:numId="2" w16cid:durableId="923147151">
    <w:abstractNumId w:val="32"/>
  </w:num>
  <w:num w:numId="3" w16cid:durableId="336926255">
    <w:abstractNumId w:val="35"/>
  </w:num>
  <w:num w:numId="4" w16cid:durableId="208034062">
    <w:abstractNumId w:val="41"/>
  </w:num>
  <w:num w:numId="5" w16cid:durableId="2095514194">
    <w:abstractNumId w:val="13"/>
  </w:num>
  <w:num w:numId="6" w16cid:durableId="1082020367">
    <w:abstractNumId w:val="44"/>
  </w:num>
  <w:num w:numId="7" w16cid:durableId="2055034646">
    <w:abstractNumId w:val="17"/>
  </w:num>
  <w:num w:numId="8" w16cid:durableId="2050572150">
    <w:abstractNumId w:val="39"/>
  </w:num>
  <w:num w:numId="9" w16cid:durableId="1016928545">
    <w:abstractNumId w:val="15"/>
  </w:num>
  <w:num w:numId="10" w16cid:durableId="1426223089">
    <w:abstractNumId w:val="19"/>
  </w:num>
  <w:num w:numId="11" w16cid:durableId="1771925341">
    <w:abstractNumId w:val="27"/>
  </w:num>
  <w:num w:numId="12" w16cid:durableId="1733969381">
    <w:abstractNumId w:val="36"/>
  </w:num>
  <w:num w:numId="13" w16cid:durableId="1239363919">
    <w:abstractNumId w:val="24"/>
  </w:num>
  <w:num w:numId="14" w16cid:durableId="1991400536">
    <w:abstractNumId w:val="23"/>
  </w:num>
  <w:num w:numId="15" w16cid:durableId="1122454697">
    <w:abstractNumId w:val="43"/>
  </w:num>
  <w:num w:numId="16" w16cid:durableId="2018844245">
    <w:abstractNumId w:val="28"/>
  </w:num>
  <w:num w:numId="17" w16cid:durableId="379521048">
    <w:abstractNumId w:val="11"/>
  </w:num>
  <w:num w:numId="18" w16cid:durableId="2094037937">
    <w:abstractNumId w:val="33"/>
  </w:num>
  <w:num w:numId="19" w16cid:durableId="983892200">
    <w:abstractNumId w:val="12"/>
  </w:num>
  <w:num w:numId="20" w16cid:durableId="885027252">
    <w:abstractNumId w:val="50"/>
  </w:num>
  <w:num w:numId="21" w16cid:durableId="1555392178">
    <w:abstractNumId w:val="38"/>
  </w:num>
  <w:num w:numId="22" w16cid:durableId="1772508931">
    <w:abstractNumId w:val="5"/>
  </w:num>
  <w:num w:numId="23" w16cid:durableId="711226903">
    <w:abstractNumId w:val="9"/>
  </w:num>
  <w:num w:numId="24" w16cid:durableId="733896713">
    <w:abstractNumId w:val="0"/>
  </w:num>
  <w:num w:numId="25" w16cid:durableId="1944876078">
    <w:abstractNumId w:val="2"/>
  </w:num>
  <w:num w:numId="26" w16cid:durableId="254175433">
    <w:abstractNumId w:val="4"/>
  </w:num>
  <w:num w:numId="27" w16cid:durableId="628366869">
    <w:abstractNumId w:val="7"/>
  </w:num>
  <w:num w:numId="28" w16cid:durableId="1327593753">
    <w:abstractNumId w:val="1"/>
  </w:num>
  <w:num w:numId="29" w16cid:durableId="1222447627">
    <w:abstractNumId w:val="6"/>
  </w:num>
  <w:num w:numId="30" w16cid:durableId="1470131053">
    <w:abstractNumId w:val="14"/>
  </w:num>
  <w:num w:numId="31" w16cid:durableId="94594601">
    <w:abstractNumId w:val="26"/>
  </w:num>
  <w:num w:numId="32" w16cid:durableId="717782269">
    <w:abstractNumId w:val="42"/>
  </w:num>
  <w:num w:numId="33" w16cid:durableId="1074088990">
    <w:abstractNumId w:val="34"/>
  </w:num>
  <w:num w:numId="34" w16cid:durableId="4207599">
    <w:abstractNumId w:val="18"/>
  </w:num>
  <w:num w:numId="35" w16cid:durableId="1200624369">
    <w:abstractNumId w:val="40"/>
  </w:num>
  <w:num w:numId="36" w16cid:durableId="218051700">
    <w:abstractNumId w:val="45"/>
  </w:num>
  <w:num w:numId="37" w16cid:durableId="1173574040">
    <w:abstractNumId w:val="47"/>
  </w:num>
  <w:num w:numId="38" w16cid:durableId="1037244659">
    <w:abstractNumId w:val="31"/>
  </w:num>
  <w:num w:numId="39" w16cid:durableId="759912892">
    <w:abstractNumId w:val="30"/>
  </w:num>
  <w:num w:numId="40" w16cid:durableId="2100264">
    <w:abstractNumId w:val="48"/>
  </w:num>
  <w:num w:numId="41" w16cid:durableId="1601523447">
    <w:abstractNumId w:val="49"/>
  </w:num>
  <w:num w:numId="42" w16cid:durableId="792480772">
    <w:abstractNumId w:val="8"/>
    <w:lvlOverride w:ilvl="0">
      <w:startOverride w:val="2"/>
    </w:lvlOverride>
    <w:lvlOverride w:ilvl="1"/>
    <w:lvlOverride w:ilvl="2"/>
    <w:lvlOverride w:ilvl="3"/>
    <w:lvlOverride w:ilvl="4"/>
    <w:lvlOverride w:ilvl="5"/>
    <w:lvlOverride w:ilvl="6"/>
    <w:lvlOverride w:ilvl="7"/>
    <w:lvlOverride w:ilvl="8"/>
  </w:num>
  <w:num w:numId="43" w16cid:durableId="109592076">
    <w:abstractNumId w:val="21"/>
  </w:num>
  <w:num w:numId="44" w16cid:durableId="2061896842">
    <w:abstractNumId w:val="25"/>
  </w:num>
  <w:num w:numId="45" w16cid:durableId="1370373983">
    <w:abstractNumId w:val="46"/>
  </w:num>
  <w:num w:numId="46" w16cid:durableId="992683492">
    <w:abstractNumId w:val="37"/>
  </w:num>
  <w:num w:numId="47" w16cid:durableId="554238283">
    <w:abstractNumId w:val="29"/>
  </w:num>
  <w:num w:numId="48" w16cid:durableId="303973350">
    <w:abstractNumId w:val="10"/>
  </w:num>
  <w:num w:numId="49" w16cid:durableId="1992783556">
    <w:abstractNumId w:val="16"/>
  </w:num>
  <w:num w:numId="50" w16cid:durableId="1492526012">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170"/>
    <w:rsid w:val="00000A86"/>
    <w:rsid w:val="00000AF2"/>
    <w:rsid w:val="00001975"/>
    <w:rsid w:val="00001BA6"/>
    <w:rsid w:val="00001E6A"/>
    <w:rsid w:val="00001F04"/>
    <w:rsid w:val="000038EA"/>
    <w:rsid w:val="00003A69"/>
    <w:rsid w:val="00003B56"/>
    <w:rsid w:val="00003D5C"/>
    <w:rsid w:val="00003FCF"/>
    <w:rsid w:val="0000404F"/>
    <w:rsid w:val="00004483"/>
    <w:rsid w:val="0000456E"/>
    <w:rsid w:val="000045C2"/>
    <w:rsid w:val="00004615"/>
    <w:rsid w:val="0000477F"/>
    <w:rsid w:val="00004B76"/>
    <w:rsid w:val="00004B9D"/>
    <w:rsid w:val="00004C1B"/>
    <w:rsid w:val="00005B1D"/>
    <w:rsid w:val="0000642E"/>
    <w:rsid w:val="00006500"/>
    <w:rsid w:val="000065C0"/>
    <w:rsid w:val="000066CB"/>
    <w:rsid w:val="000067EB"/>
    <w:rsid w:val="000072A5"/>
    <w:rsid w:val="000072EC"/>
    <w:rsid w:val="000074AC"/>
    <w:rsid w:val="00007B29"/>
    <w:rsid w:val="00007BF6"/>
    <w:rsid w:val="00007FDB"/>
    <w:rsid w:val="0001008D"/>
    <w:rsid w:val="0001090C"/>
    <w:rsid w:val="00010A4D"/>
    <w:rsid w:val="00010D60"/>
    <w:rsid w:val="000110B1"/>
    <w:rsid w:val="00011710"/>
    <w:rsid w:val="00012A55"/>
    <w:rsid w:val="00012BAB"/>
    <w:rsid w:val="00013401"/>
    <w:rsid w:val="00013794"/>
    <w:rsid w:val="00013EA4"/>
    <w:rsid w:val="000140E6"/>
    <w:rsid w:val="00014205"/>
    <w:rsid w:val="00014D46"/>
    <w:rsid w:val="00014D68"/>
    <w:rsid w:val="00014F9C"/>
    <w:rsid w:val="0001559C"/>
    <w:rsid w:val="00015788"/>
    <w:rsid w:val="00015CDD"/>
    <w:rsid w:val="00015E69"/>
    <w:rsid w:val="00016021"/>
    <w:rsid w:val="0001621D"/>
    <w:rsid w:val="000168F6"/>
    <w:rsid w:val="00016A97"/>
    <w:rsid w:val="00016AC1"/>
    <w:rsid w:val="00016E5C"/>
    <w:rsid w:val="0002081E"/>
    <w:rsid w:val="00020A61"/>
    <w:rsid w:val="00020D50"/>
    <w:rsid w:val="00020F15"/>
    <w:rsid w:val="00021AAE"/>
    <w:rsid w:val="00022183"/>
    <w:rsid w:val="000226D9"/>
    <w:rsid w:val="00022766"/>
    <w:rsid w:val="0002290F"/>
    <w:rsid w:val="0002328C"/>
    <w:rsid w:val="000242C1"/>
    <w:rsid w:val="00024C4A"/>
    <w:rsid w:val="00024CCA"/>
    <w:rsid w:val="000252F1"/>
    <w:rsid w:val="000254FE"/>
    <w:rsid w:val="00025B4E"/>
    <w:rsid w:val="00025E67"/>
    <w:rsid w:val="000260F5"/>
    <w:rsid w:val="0002638C"/>
    <w:rsid w:val="0002660F"/>
    <w:rsid w:val="00026F80"/>
    <w:rsid w:val="0002714F"/>
    <w:rsid w:val="00027220"/>
    <w:rsid w:val="0002768C"/>
    <w:rsid w:val="00027CDD"/>
    <w:rsid w:val="000302C2"/>
    <w:rsid w:val="00030321"/>
    <w:rsid w:val="00030CE5"/>
    <w:rsid w:val="00031231"/>
    <w:rsid w:val="0003124A"/>
    <w:rsid w:val="000315BF"/>
    <w:rsid w:val="0003196E"/>
    <w:rsid w:val="00031B7E"/>
    <w:rsid w:val="00032650"/>
    <w:rsid w:val="00032DF3"/>
    <w:rsid w:val="0003311D"/>
    <w:rsid w:val="000336C4"/>
    <w:rsid w:val="000339AA"/>
    <w:rsid w:val="00033B50"/>
    <w:rsid w:val="00034C75"/>
    <w:rsid w:val="00035054"/>
    <w:rsid w:val="000354CF"/>
    <w:rsid w:val="0003556C"/>
    <w:rsid w:val="0003586D"/>
    <w:rsid w:val="000359F9"/>
    <w:rsid w:val="00036118"/>
    <w:rsid w:val="000361C5"/>
    <w:rsid w:val="00036293"/>
    <w:rsid w:val="00036408"/>
    <w:rsid w:val="0003676D"/>
    <w:rsid w:val="00036778"/>
    <w:rsid w:val="00036A55"/>
    <w:rsid w:val="00036C3E"/>
    <w:rsid w:val="00037C35"/>
    <w:rsid w:val="00040561"/>
    <w:rsid w:val="00040BA2"/>
    <w:rsid w:val="00041080"/>
    <w:rsid w:val="00041186"/>
    <w:rsid w:val="000413A2"/>
    <w:rsid w:val="0004184C"/>
    <w:rsid w:val="000418DA"/>
    <w:rsid w:val="00041BB5"/>
    <w:rsid w:val="00042837"/>
    <w:rsid w:val="00042C01"/>
    <w:rsid w:val="00043039"/>
    <w:rsid w:val="0004308F"/>
    <w:rsid w:val="0004373B"/>
    <w:rsid w:val="000438AD"/>
    <w:rsid w:val="00043F88"/>
    <w:rsid w:val="00044D62"/>
    <w:rsid w:val="00045711"/>
    <w:rsid w:val="00045767"/>
    <w:rsid w:val="0004589B"/>
    <w:rsid w:val="00045B02"/>
    <w:rsid w:val="00045DE1"/>
    <w:rsid w:val="00045E5C"/>
    <w:rsid w:val="00045E96"/>
    <w:rsid w:val="000465FE"/>
    <w:rsid w:val="00047627"/>
    <w:rsid w:val="000500FC"/>
    <w:rsid w:val="00050333"/>
    <w:rsid w:val="00050C44"/>
    <w:rsid w:val="00050D32"/>
    <w:rsid w:val="00050F76"/>
    <w:rsid w:val="0005104C"/>
    <w:rsid w:val="00052142"/>
    <w:rsid w:val="00052D5A"/>
    <w:rsid w:val="00053326"/>
    <w:rsid w:val="000534FF"/>
    <w:rsid w:val="00053570"/>
    <w:rsid w:val="00053A74"/>
    <w:rsid w:val="00053B2D"/>
    <w:rsid w:val="00053FD1"/>
    <w:rsid w:val="000544C2"/>
    <w:rsid w:val="00054C03"/>
    <w:rsid w:val="00054C66"/>
    <w:rsid w:val="00054D4C"/>
    <w:rsid w:val="00054F83"/>
    <w:rsid w:val="000553CA"/>
    <w:rsid w:val="00055C84"/>
    <w:rsid w:val="00055DAC"/>
    <w:rsid w:val="00055ED9"/>
    <w:rsid w:val="000560D0"/>
    <w:rsid w:val="00056128"/>
    <w:rsid w:val="00056137"/>
    <w:rsid w:val="00056470"/>
    <w:rsid w:val="000568AC"/>
    <w:rsid w:val="00056909"/>
    <w:rsid w:val="00056CDB"/>
    <w:rsid w:val="000574B8"/>
    <w:rsid w:val="00057AA7"/>
    <w:rsid w:val="00057C01"/>
    <w:rsid w:val="00057DAE"/>
    <w:rsid w:val="00060271"/>
    <w:rsid w:val="00060293"/>
    <w:rsid w:val="00060563"/>
    <w:rsid w:val="000607CF"/>
    <w:rsid w:val="00060958"/>
    <w:rsid w:val="0006154C"/>
    <w:rsid w:val="00061653"/>
    <w:rsid w:val="0006183A"/>
    <w:rsid w:val="00061DBB"/>
    <w:rsid w:val="000621BC"/>
    <w:rsid w:val="00062332"/>
    <w:rsid w:val="000626D9"/>
    <w:rsid w:val="000632E1"/>
    <w:rsid w:val="00063A86"/>
    <w:rsid w:val="00063D6E"/>
    <w:rsid w:val="00064401"/>
    <w:rsid w:val="000651C9"/>
    <w:rsid w:val="000654BB"/>
    <w:rsid w:val="0006718D"/>
    <w:rsid w:val="000677F6"/>
    <w:rsid w:val="0007001F"/>
    <w:rsid w:val="000701CC"/>
    <w:rsid w:val="000702CE"/>
    <w:rsid w:val="00070813"/>
    <w:rsid w:val="00070D22"/>
    <w:rsid w:val="0007140B"/>
    <w:rsid w:val="00071747"/>
    <w:rsid w:val="0007279C"/>
    <w:rsid w:val="00072DD2"/>
    <w:rsid w:val="00073BC9"/>
    <w:rsid w:val="000740C2"/>
    <w:rsid w:val="00074192"/>
    <w:rsid w:val="000743CB"/>
    <w:rsid w:val="000756AF"/>
    <w:rsid w:val="0007662C"/>
    <w:rsid w:val="000766A6"/>
    <w:rsid w:val="000772F1"/>
    <w:rsid w:val="00077B00"/>
    <w:rsid w:val="000800E8"/>
    <w:rsid w:val="00080C35"/>
    <w:rsid w:val="00080F3B"/>
    <w:rsid w:val="0008154A"/>
    <w:rsid w:val="00081569"/>
    <w:rsid w:val="000818E1"/>
    <w:rsid w:val="00081ECB"/>
    <w:rsid w:val="00082327"/>
    <w:rsid w:val="00082551"/>
    <w:rsid w:val="00083080"/>
    <w:rsid w:val="000832F2"/>
    <w:rsid w:val="0008335E"/>
    <w:rsid w:val="0008372C"/>
    <w:rsid w:val="000837A1"/>
    <w:rsid w:val="00083EA9"/>
    <w:rsid w:val="00084315"/>
    <w:rsid w:val="00084346"/>
    <w:rsid w:val="00084D50"/>
    <w:rsid w:val="00085250"/>
    <w:rsid w:val="000853BD"/>
    <w:rsid w:val="00085C6D"/>
    <w:rsid w:val="00085DBC"/>
    <w:rsid w:val="000868DD"/>
    <w:rsid w:val="000869B7"/>
    <w:rsid w:val="00086BA6"/>
    <w:rsid w:val="00086DB8"/>
    <w:rsid w:val="000873DF"/>
    <w:rsid w:val="00087452"/>
    <w:rsid w:val="000878DB"/>
    <w:rsid w:val="00090589"/>
    <w:rsid w:val="000909CB"/>
    <w:rsid w:val="00090CE5"/>
    <w:rsid w:val="00091A18"/>
    <w:rsid w:val="000921BC"/>
    <w:rsid w:val="000923D9"/>
    <w:rsid w:val="000929F9"/>
    <w:rsid w:val="00092C31"/>
    <w:rsid w:val="00093F4A"/>
    <w:rsid w:val="00094E0D"/>
    <w:rsid w:val="00094F00"/>
    <w:rsid w:val="000956A4"/>
    <w:rsid w:val="00095B4E"/>
    <w:rsid w:val="0009628A"/>
    <w:rsid w:val="000965C9"/>
    <w:rsid w:val="00096B1A"/>
    <w:rsid w:val="00096FBD"/>
    <w:rsid w:val="00097BC9"/>
    <w:rsid w:val="00097C30"/>
    <w:rsid w:val="000A09D5"/>
    <w:rsid w:val="000A105D"/>
    <w:rsid w:val="000A13C6"/>
    <w:rsid w:val="000A14D4"/>
    <w:rsid w:val="000A1F0E"/>
    <w:rsid w:val="000A26A0"/>
    <w:rsid w:val="000A2C2E"/>
    <w:rsid w:val="000A2D30"/>
    <w:rsid w:val="000A2D9E"/>
    <w:rsid w:val="000A2DB2"/>
    <w:rsid w:val="000A3A84"/>
    <w:rsid w:val="000A3FA6"/>
    <w:rsid w:val="000A4090"/>
    <w:rsid w:val="000A40BD"/>
    <w:rsid w:val="000A5488"/>
    <w:rsid w:val="000A572F"/>
    <w:rsid w:val="000A5B73"/>
    <w:rsid w:val="000A5ECF"/>
    <w:rsid w:val="000A61A2"/>
    <w:rsid w:val="000A675E"/>
    <w:rsid w:val="000A6956"/>
    <w:rsid w:val="000A6AB6"/>
    <w:rsid w:val="000A6EA5"/>
    <w:rsid w:val="000A6F07"/>
    <w:rsid w:val="000A7665"/>
    <w:rsid w:val="000A7756"/>
    <w:rsid w:val="000A7B71"/>
    <w:rsid w:val="000A7D97"/>
    <w:rsid w:val="000B0428"/>
    <w:rsid w:val="000B0576"/>
    <w:rsid w:val="000B0D68"/>
    <w:rsid w:val="000B0D76"/>
    <w:rsid w:val="000B0EBE"/>
    <w:rsid w:val="000B10BE"/>
    <w:rsid w:val="000B1343"/>
    <w:rsid w:val="000B1484"/>
    <w:rsid w:val="000B1738"/>
    <w:rsid w:val="000B2390"/>
    <w:rsid w:val="000B2671"/>
    <w:rsid w:val="000B2674"/>
    <w:rsid w:val="000B32DC"/>
    <w:rsid w:val="000B33C9"/>
    <w:rsid w:val="000B3D06"/>
    <w:rsid w:val="000B4CB2"/>
    <w:rsid w:val="000B4D15"/>
    <w:rsid w:val="000B5D0E"/>
    <w:rsid w:val="000B5EB2"/>
    <w:rsid w:val="000B5EC5"/>
    <w:rsid w:val="000B60E9"/>
    <w:rsid w:val="000B61D7"/>
    <w:rsid w:val="000B62A3"/>
    <w:rsid w:val="000B6334"/>
    <w:rsid w:val="000B6784"/>
    <w:rsid w:val="000B6A0B"/>
    <w:rsid w:val="000B7580"/>
    <w:rsid w:val="000B77D9"/>
    <w:rsid w:val="000B77DB"/>
    <w:rsid w:val="000B7AEC"/>
    <w:rsid w:val="000B7E5D"/>
    <w:rsid w:val="000C04E7"/>
    <w:rsid w:val="000C056A"/>
    <w:rsid w:val="000C06C1"/>
    <w:rsid w:val="000C1008"/>
    <w:rsid w:val="000C109F"/>
    <w:rsid w:val="000C26AF"/>
    <w:rsid w:val="000C368E"/>
    <w:rsid w:val="000C37DD"/>
    <w:rsid w:val="000C3DF4"/>
    <w:rsid w:val="000C3E04"/>
    <w:rsid w:val="000C4314"/>
    <w:rsid w:val="000C454B"/>
    <w:rsid w:val="000C53C9"/>
    <w:rsid w:val="000C5905"/>
    <w:rsid w:val="000C5FD1"/>
    <w:rsid w:val="000C6497"/>
    <w:rsid w:val="000C6751"/>
    <w:rsid w:val="000C6958"/>
    <w:rsid w:val="000C6DE9"/>
    <w:rsid w:val="000C71F5"/>
    <w:rsid w:val="000C720E"/>
    <w:rsid w:val="000C752E"/>
    <w:rsid w:val="000D081F"/>
    <w:rsid w:val="000D0AE7"/>
    <w:rsid w:val="000D0B53"/>
    <w:rsid w:val="000D0DED"/>
    <w:rsid w:val="000D13C8"/>
    <w:rsid w:val="000D14D8"/>
    <w:rsid w:val="000D1A03"/>
    <w:rsid w:val="000D2325"/>
    <w:rsid w:val="000D2614"/>
    <w:rsid w:val="000D2984"/>
    <w:rsid w:val="000D29D1"/>
    <w:rsid w:val="000D29D8"/>
    <w:rsid w:val="000D2D13"/>
    <w:rsid w:val="000D304E"/>
    <w:rsid w:val="000D305D"/>
    <w:rsid w:val="000D325A"/>
    <w:rsid w:val="000D3C89"/>
    <w:rsid w:val="000D3D92"/>
    <w:rsid w:val="000D4508"/>
    <w:rsid w:val="000D4AE1"/>
    <w:rsid w:val="000D4E89"/>
    <w:rsid w:val="000D4F97"/>
    <w:rsid w:val="000D5199"/>
    <w:rsid w:val="000D5911"/>
    <w:rsid w:val="000D5B16"/>
    <w:rsid w:val="000D5D7C"/>
    <w:rsid w:val="000D64FC"/>
    <w:rsid w:val="000D6EFB"/>
    <w:rsid w:val="000D7DA7"/>
    <w:rsid w:val="000D7EAC"/>
    <w:rsid w:val="000E0ADC"/>
    <w:rsid w:val="000E0DCF"/>
    <w:rsid w:val="000E14CD"/>
    <w:rsid w:val="000E16BB"/>
    <w:rsid w:val="000E16D6"/>
    <w:rsid w:val="000E1EE2"/>
    <w:rsid w:val="000E305B"/>
    <w:rsid w:val="000E3183"/>
    <w:rsid w:val="000E3507"/>
    <w:rsid w:val="000E350D"/>
    <w:rsid w:val="000E3515"/>
    <w:rsid w:val="000E37B6"/>
    <w:rsid w:val="000E3A76"/>
    <w:rsid w:val="000E4212"/>
    <w:rsid w:val="000E427F"/>
    <w:rsid w:val="000E477A"/>
    <w:rsid w:val="000E4A16"/>
    <w:rsid w:val="000E4CAD"/>
    <w:rsid w:val="000E5204"/>
    <w:rsid w:val="000E54A4"/>
    <w:rsid w:val="000E59D6"/>
    <w:rsid w:val="000E5B7F"/>
    <w:rsid w:val="000E5BFF"/>
    <w:rsid w:val="000E5EE4"/>
    <w:rsid w:val="000E6056"/>
    <w:rsid w:val="000E60AA"/>
    <w:rsid w:val="000E6B9D"/>
    <w:rsid w:val="000E6D1E"/>
    <w:rsid w:val="000E6EB1"/>
    <w:rsid w:val="000E79BE"/>
    <w:rsid w:val="000F0117"/>
    <w:rsid w:val="000F1C62"/>
    <w:rsid w:val="000F1CC1"/>
    <w:rsid w:val="000F1D45"/>
    <w:rsid w:val="000F1EB4"/>
    <w:rsid w:val="000F26DE"/>
    <w:rsid w:val="000F2CF0"/>
    <w:rsid w:val="000F3226"/>
    <w:rsid w:val="000F3A66"/>
    <w:rsid w:val="000F410E"/>
    <w:rsid w:val="000F45FE"/>
    <w:rsid w:val="000F47BB"/>
    <w:rsid w:val="000F4D7C"/>
    <w:rsid w:val="000F52BD"/>
    <w:rsid w:val="000F594D"/>
    <w:rsid w:val="000F5A88"/>
    <w:rsid w:val="000F6220"/>
    <w:rsid w:val="000F7029"/>
    <w:rsid w:val="000F7229"/>
    <w:rsid w:val="000F7619"/>
    <w:rsid w:val="000F7E3F"/>
    <w:rsid w:val="00100199"/>
    <w:rsid w:val="001004E4"/>
    <w:rsid w:val="00100613"/>
    <w:rsid w:val="001008FB"/>
    <w:rsid w:val="00100C44"/>
    <w:rsid w:val="00100CD2"/>
    <w:rsid w:val="0010156E"/>
    <w:rsid w:val="00101B55"/>
    <w:rsid w:val="00101CD1"/>
    <w:rsid w:val="0010218D"/>
    <w:rsid w:val="00102685"/>
    <w:rsid w:val="00102B57"/>
    <w:rsid w:val="00102D43"/>
    <w:rsid w:val="001035CB"/>
    <w:rsid w:val="001036A2"/>
    <w:rsid w:val="001039FA"/>
    <w:rsid w:val="00103ABA"/>
    <w:rsid w:val="001041C4"/>
    <w:rsid w:val="0010421E"/>
    <w:rsid w:val="00104479"/>
    <w:rsid w:val="00104D50"/>
    <w:rsid w:val="00105412"/>
    <w:rsid w:val="00105552"/>
    <w:rsid w:val="001059AA"/>
    <w:rsid w:val="00105C46"/>
    <w:rsid w:val="0010600A"/>
    <w:rsid w:val="0010608C"/>
    <w:rsid w:val="00106229"/>
    <w:rsid w:val="00106632"/>
    <w:rsid w:val="00106E71"/>
    <w:rsid w:val="00106F76"/>
    <w:rsid w:val="00107CDB"/>
    <w:rsid w:val="001102CA"/>
    <w:rsid w:val="001107DF"/>
    <w:rsid w:val="00111B8B"/>
    <w:rsid w:val="00111C54"/>
    <w:rsid w:val="00111D1B"/>
    <w:rsid w:val="00111D47"/>
    <w:rsid w:val="001123F4"/>
    <w:rsid w:val="001124BD"/>
    <w:rsid w:val="001127F0"/>
    <w:rsid w:val="00112876"/>
    <w:rsid w:val="001128E9"/>
    <w:rsid w:val="00112A54"/>
    <w:rsid w:val="00113610"/>
    <w:rsid w:val="00113EC2"/>
    <w:rsid w:val="001142AF"/>
    <w:rsid w:val="001146EB"/>
    <w:rsid w:val="00114C1B"/>
    <w:rsid w:val="00114C92"/>
    <w:rsid w:val="00115457"/>
    <w:rsid w:val="00115509"/>
    <w:rsid w:val="00115925"/>
    <w:rsid w:val="00115A41"/>
    <w:rsid w:val="00115B8B"/>
    <w:rsid w:val="00115BC6"/>
    <w:rsid w:val="00115CAF"/>
    <w:rsid w:val="0011630A"/>
    <w:rsid w:val="00116466"/>
    <w:rsid w:val="0011652D"/>
    <w:rsid w:val="00116AB2"/>
    <w:rsid w:val="00116D25"/>
    <w:rsid w:val="00116F5C"/>
    <w:rsid w:val="00117077"/>
    <w:rsid w:val="0011759B"/>
    <w:rsid w:val="001176A4"/>
    <w:rsid w:val="00117A49"/>
    <w:rsid w:val="00117FD7"/>
    <w:rsid w:val="0012060B"/>
    <w:rsid w:val="00120FB2"/>
    <w:rsid w:val="001211E4"/>
    <w:rsid w:val="00121728"/>
    <w:rsid w:val="00121729"/>
    <w:rsid w:val="00121CE3"/>
    <w:rsid w:val="001221C3"/>
    <w:rsid w:val="00122276"/>
    <w:rsid w:val="00122390"/>
    <w:rsid w:val="001225F8"/>
    <w:rsid w:val="00122AA2"/>
    <w:rsid w:val="00122DAE"/>
    <w:rsid w:val="001231BC"/>
    <w:rsid w:val="00124102"/>
    <w:rsid w:val="00124FEB"/>
    <w:rsid w:val="00125660"/>
    <w:rsid w:val="0012578F"/>
    <w:rsid w:val="001263D5"/>
    <w:rsid w:val="0012647C"/>
    <w:rsid w:val="0012680F"/>
    <w:rsid w:val="001271C2"/>
    <w:rsid w:val="00127CD2"/>
    <w:rsid w:val="001300C2"/>
    <w:rsid w:val="001300D9"/>
    <w:rsid w:val="0013023A"/>
    <w:rsid w:val="001302B8"/>
    <w:rsid w:val="00130326"/>
    <w:rsid w:val="00130363"/>
    <w:rsid w:val="001304AD"/>
    <w:rsid w:val="001304FB"/>
    <w:rsid w:val="0013093B"/>
    <w:rsid w:val="00130D06"/>
    <w:rsid w:val="00130D88"/>
    <w:rsid w:val="00131284"/>
    <w:rsid w:val="00131287"/>
    <w:rsid w:val="00131539"/>
    <w:rsid w:val="00131540"/>
    <w:rsid w:val="00131A7E"/>
    <w:rsid w:val="00131AD4"/>
    <w:rsid w:val="00131B83"/>
    <w:rsid w:val="00131CDF"/>
    <w:rsid w:val="00131CFC"/>
    <w:rsid w:val="001320C2"/>
    <w:rsid w:val="0013241A"/>
    <w:rsid w:val="001327B7"/>
    <w:rsid w:val="00132B2B"/>
    <w:rsid w:val="00133119"/>
    <w:rsid w:val="00133695"/>
    <w:rsid w:val="00133C6E"/>
    <w:rsid w:val="001340A1"/>
    <w:rsid w:val="001341EA"/>
    <w:rsid w:val="001345A6"/>
    <w:rsid w:val="0013494B"/>
    <w:rsid w:val="00134C72"/>
    <w:rsid w:val="00134D7F"/>
    <w:rsid w:val="00135487"/>
    <w:rsid w:val="001356F0"/>
    <w:rsid w:val="001357B5"/>
    <w:rsid w:val="00135816"/>
    <w:rsid w:val="00135BB5"/>
    <w:rsid w:val="00135F9D"/>
    <w:rsid w:val="0013607C"/>
    <w:rsid w:val="00136CF5"/>
    <w:rsid w:val="00136EB0"/>
    <w:rsid w:val="0013778D"/>
    <w:rsid w:val="00137ABA"/>
    <w:rsid w:val="00140858"/>
    <w:rsid w:val="00140A5C"/>
    <w:rsid w:val="0014134D"/>
    <w:rsid w:val="001414AF"/>
    <w:rsid w:val="00141572"/>
    <w:rsid w:val="00141AD6"/>
    <w:rsid w:val="00141B8B"/>
    <w:rsid w:val="00141D54"/>
    <w:rsid w:val="0014200D"/>
    <w:rsid w:val="00142277"/>
    <w:rsid w:val="00142C0D"/>
    <w:rsid w:val="00142C72"/>
    <w:rsid w:val="001433AC"/>
    <w:rsid w:val="001437E8"/>
    <w:rsid w:val="00144FDC"/>
    <w:rsid w:val="00145115"/>
    <w:rsid w:val="00145136"/>
    <w:rsid w:val="001453DC"/>
    <w:rsid w:val="0014545D"/>
    <w:rsid w:val="001457C7"/>
    <w:rsid w:val="00145E16"/>
    <w:rsid w:val="00145E1C"/>
    <w:rsid w:val="00145FCB"/>
    <w:rsid w:val="00146062"/>
    <w:rsid w:val="00146783"/>
    <w:rsid w:val="00146BDD"/>
    <w:rsid w:val="00146D00"/>
    <w:rsid w:val="00147111"/>
    <w:rsid w:val="00147373"/>
    <w:rsid w:val="001473C7"/>
    <w:rsid w:val="001475A8"/>
    <w:rsid w:val="001475D8"/>
    <w:rsid w:val="0014792E"/>
    <w:rsid w:val="00147959"/>
    <w:rsid w:val="00147D09"/>
    <w:rsid w:val="0015034B"/>
    <w:rsid w:val="001505C0"/>
    <w:rsid w:val="00150C1E"/>
    <w:rsid w:val="00150D40"/>
    <w:rsid w:val="00150D46"/>
    <w:rsid w:val="00151542"/>
    <w:rsid w:val="00151B78"/>
    <w:rsid w:val="001520BB"/>
    <w:rsid w:val="00152425"/>
    <w:rsid w:val="0015282C"/>
    <w:rsid w:val="00152D08"/>
    <w:rsid w:val="00153081"/>
    <w:rsid w:val="001531DD"/>
    <w:rsid w:val="00153265"/>
    <w:rsid w:val="0015337E"/>
    <w:rsid w:val="00153503"/>
    <w:rsid w:val="00153608"/>
    <w:rsid w:val="0015360C"/>
    <w:rsid w:val="0015366C"/>
    <w:rsid w:val="00153786"/>
    <w:rsid w:val="00153EE7"/>
    <w:rsid w:val="00153FB9"/>
    <w:rsid w:val="00154046"/>
    <w:rsid w:val="00154EC9"/>
    <w:rsid w:val="00154F9D"/>
    <w:rsid w:val="00155A97"/>
    <w:rsid w:val="001564AD"/>
    <w:rsid w:val="00156658"/>
    <w:rsid w:val="00157008"/>
    <w:rsid w:val="001572C9"/>
    <w:rsid w:val="001575B1"/>
    <w:rsid w:val="00157EF8"/>
    <w:rsid w:val="00160866"/>
    <w:rsid w:val="00160A2F"/>
    <w:rsid w:val="00160EF8"/>
    <w:rsid w:val="00160FAE"/>
    <w:rsid w:val="001610A4"/>
    <w:rsid w:val="001610BA"/>
    <w:rsid w:val="001615AB"/>
    <w:rsid w:val="001627BF"/>
    <w:rsid w:val="001627DF"/>
    <w:rsid w:val="0016281C"/>
    <w:rsid w:val="00162890"/>
    <w:rsid w:val="00162915"/>
    <w:rsid w:val="001635B5"/>
    <w:rsid w:val="0016397A"/>
    <w:rsid w:val="00163AB9"/>
    <w:rsid w:val="00163F7C"/>
    <w:rsid w:val="00164466"/>
    <w:rsid w:val="00164C04"/>
    <w:rsid w:val="0016500C"/>
    <w:rsid w:val="00165526"/>
    <w:rsid w:val="00165A5B"/>
    <w:rsid w:val="00165B82"/>
    <w:rsid w:val="001664B8"/>
    <w:rsid w:val="001665FB"/>
    <w:rsid w:val="0016660B"/>
    <w:rsid w:val="001677F0"/>
    <w:rsid w:val="0016783B"/>
    <w:rsid w:val="00167D8A"/>
    <w:rsid w:val="00170097"/>
    <w:rsid w:val="001702CB"/>
    <w:rsid w:val="00170668"/>
    <w:rsid w:val="00171361"/>
    <w:rsid w:val="0017163C"/>
    <w:rsid w:val="00172480"/>
    <w:rsid w:val="001724A7"/>
    <w:rsid w:val="00172521"/>
    <w:rsid w:val="00172536"/>
    <w:rsid w:val="001725E3"/>
    <w:rsid w:val="001726E2"/>
    <w:rsid w:val="00172738"/>
    <w:rsid w:val="00173104"/>
    <w:rsid w:val="001734F4"/>
    <w:rsid w:val="00173905"/>
    <w:rsid w:val="00173ADA"/>
    <w:rsid w:val="00174AD9"/>
    <w:rsid w:val="00174B17"/>
    <w:rsid w:val="00174FB6"/>
    <w:rsid w:val="00175035"/>
    <w:rsid w:val="001756D0"/>
    <w:rsid w:val="001759EF"/>
    <w:rsid w:val="001761C6"/>
    <w:rsid w:val="0017671E"/>
    <w:rsid w:val="00177B78"/>
    <w:rsid w:val="001804C0"/>
    <w:rsid w:val="00180701"/>
    <w:rsid w:val="00180707"/>
    <w:rsid w:val="00181282"/>
    <w:rsid w:val="0018158C"/>
    <w:rsid w:val="001815CA"/>
    <w:rsid w:val="001816C9"/>
    <w:rsid w:val="00181974"/>
    <w:rsid w:val="001836F9"/>
    <w:rsid w:val="00183A68"/>
    <w:rsid w:val="00183BA4"/>
    <w:rsid w:val="00183E60"/>
    <w:rsid w:val="00183F19"/>
    <w:rsid w:val="00183F60"/>
    <w:rsid w:val="00184B15"/>
    <w:rsid w:val="00184CBC"/>
    <w:rsid w:val="00184F54"/>
    <w:rsid w:val="001852B3"/>
    <w:rsid w:val="0018565A"/>
    <w:rsid w:val="001857C1"/>
    <w:rsid w:val="00185804"/>
    <w:rsid w:val="00185B1B"/>
    <w:rsid w:val="001864F6"/>
    <w:rsid w:val="001868C4"/>
    <w:rsid w:val="00186FAB"/>
    <w:rsid w:val="0018793C"/>
    <w:rsid w:val="00187BC0"/>
    <w:rsid w:val="00187F9B"/>
    <w:rsid w:val="001903F0"/>
    <w:rsid w:val="001909FC"/>
    <w:rsid w:val="00190AC1"/>
    <w:rsid w:val="00190C68"/>
    <w:rsid w:val="00190CB0"/>
    <w:rsid w:val="00191312"/>
    <w:rsid w:val="00192B6C"/>
    <w:rsid w:val="00192CED"/>
    <w:rsid w:val="00193506"/>
    <w:rsid w:val="001936E3"/>
    <w:rsid w:val="001937B5"/>
    <w:rsid w:val="001938DC"/>
    <w:rsid w:val="00194165"/>
    <w:rsid w:val="0019470C"/>
    <w:rsid w:val="00194953"/>
    <w:rsid w:val="00194DCB"/>
    <w:rsid w:val="00194EE2"/>
    <w:rsid w:val="00195034"/>
    <w:rsid w:val="001956EA"/>
    <w:rsid w:val="00196262"/>
    <w:rsid w:val="001965EB"/>
    <w:rsid w:val="00196B89"/>
    <w:rsid w:val="00196EDD"/>
    <w:rsid w:val="001973D4"/>
    <w:rsid w:val="001976B2"/>
    <w:rsid w:val="00197B27"/>
    <w:rsid w:val="00197ED7"/>
    <w:rsid w:val="00197FF2"/>
    <w:rsid w:val="001A062F"/>
    <w:rsid w:val="001A0DAA"/>
    <w:rsid w:val="001A135E"/>
    <w:rsid w:val="001A13B7"/>
    <w:rsid w:val="001A1AE5"/>
    <w:rsid w:val="001A1C46"/>
    <w:rsid w:val="001A1F68"/>
    <w:rsid w:val="001A2215"/>
    <w:rsid w:val="001A271E"/>
    <w:rsid w:val="001A2CA3"/>
    <w:rsid w:val="001A3A20"/>
    <w:rsid w:val="001A3B84"/>
    <w:rsid w:val="001A44FF"/>
    <w:rsid w:val="001A4840"/>
    <w:rsid w:val="001A4E5F"/>
    <w:rsid w:val="001A4F43"/>
    <w:rsid w:val="001A50B1"/>
    <w:rsid w:val="001A57DC"/>
    <w:rsid w:val="001A5D30"/>
    <w:rsid w:val="001A63D2"/>
    <w:rsid w:val="001A6665"/>
    <w:rsid w:val="001A6E9C"/>
    <w:rsid w:val="001A75DC"/>
    <w:rsid w:val="001A7AC5"/>
    <w:rsid w:val="001B00EB"/>
    <w:rsid w:val="001B04E1"/>
    <w:rsid w:val="001B0995"/>
    <w:rsid w:val="001B103D"/>
    <w:rsid w:val="001B1667"/>
    <w:rsid w:val="001B2253"/>
    <w:rsid w:val="001B23DC"/>
    <w:rsid w:val="001B2AE3"/>
    <w:rsid w:val="001B3A72"/>
    <w:rsid w:val="001B4795"/>
    <w:rsid w:val="001B4C7D"/>
    <w:rsid w:val="001B5A86"/>
    <w:rsid w:val="001B5D7D"/>
    <w:rsid w:val="001B6379"/>
    <w:rsid w:val="001B6974"/>
    <w:rsid w:val="001B7784"/>
    <w:rsid w:val="001B797F"/>
    <w:rsid w:val="001C00D9"/>
    <w:rsid w:val="001C0462"/>
    <w:rsid w:val="001C0A0B"/>
    <w:rsid w:val="001C1999"/>
    <w:rsid w:val="001C2B49"/>
    <w:rsid w:val="001C2BD1"/>
    <w:rsid w:val="001C2BD5"/>
    <w:rsid w:val="001C2C27"/>
    <w:rsid w:val="001C2CE7"/>
    <w:rsid w:val="001C2E74"/>
    <w:rsid w:val="001C349B"/>
    <w:rsid w:val="001C36F9"/>
    <w:rsid w:val="001C3929"/>
    <w:rsid w:val="001C3BEE"/>
    <w:rsid w:val="001C3D8B"/>
    <w:rsid w:val="001C3E84"/>
    <w:rsid w:val="001C3EBF"/>
    <w:rsid w:val="001C41C2"/>
    <w:rsid w:val="001C4E73"/>
    <w:rsid w:val="001C4F23"/>
    <w:rsid w:val="001C4F54"/>
    <w:rsid w:val="001C5099"/>
    <w:rsid w:val="001C554E"/>
    <w:rsid w:val="001C55E0"/>
    <w:rsid w:val="001C5631"/>
    <w:rsid w:val="001C5649"/>
    <w:rsid w:val="001C63E8"/>
    <w:rsid w:val="001C64D0"/>
    <w:rsid w:val="001C6909"/>
    <w:rsid w:val="001C6AF8"/>
    <w:rsid w:val="001C6EB2"/>
    <w:rsid w:val="001C7039"/>
    <w:rsid w:val="001C706A"/>
    <w:rsid w:val="001C710F"/>
    <w:rsid w:val="001C719E"/>
    <w:rsid w:val="001C7811"/>
    <w:rsid w:val="001C7C9D"/>
    <w:rsid w:val="001C7D32"/>
    <w:rsid w:val="001D00C6"/>
    <w:rsid w:val="001D0461"/>
    <w:rsid w:val="001D0BE1"/>
    <w:rsid w:val="001D0D35"/>
    <w:rsid w:val="001D0F28"/>
    <w:rsid w:val="001D0F7C"/>
    <w:rsid w:val="001D2605"/>
    <w:rsid w:val="001D2871"/>
    <w:rsid w:val="001D2BF6"/>
    <w:rsid w:val="001D2F78"/>
    <w:rsid w:val="001D341F"/>
    <w:rsid w:val="001D3988"/>
    <w:rsid w:val="001D3A61"/>
    <w:rsid w:val="001D42BD"/>
    <w:rsid w:val="001D44C7"/>
    <w:rsid w:val="001D54F6"/>
    <w:rsid w:val="001D555B"/>
    <w:rsid w:val="001D5F84"/>
    <w:rsid w:val="001D6939"/>
    <w:rsid w:val="001D6AE5"/>
    <w:rsid w:val="001D74CB"/>
    <w:rsid w:val="001D7BC7"/>
    <w:rsid w:val="001E011A"/>
    <w:rsid w:val="001E0D32"/>
    <w:rsid w:val="001E0FAD"/>
    <w:rsid w:val="001E18A5"/>
    <w:rsid w:val="001E1B35"/>
    <w:rsid w:val="001E1B88"/>
    <w:rsid w:val="001E1F40"/>
    <w:rsid w:val="001E21E5"/>
    <w:rsid w:val="001E2921"/>
    <w:rsid w:val="001E2CA5"/>
    <w:rsid w:val="001E2EC6"/>
    <w:rsid w:val="001E32D4"/>
    <w:rsid w:val="001E34E3"/>
    <w:rsid w:val="001E3D34"/>
    <w:rsid w:val="001E3D99"/>
    <w:rsid w:val="001E3F18"/>
    <w:rsid w:val="001E43E3"/>
    <w:rsid w:val="001E4BEB"/>
    <w:rsid w:val="001E4D6B"/>
    <w:rsid w:val="001E593E"/>
    <w:rsid w:val="001E59A0"/>
    <w:rsid w:val="001E5B67"/>
    <w:rsid w:val="001E5C91"/>
    <w:rsid w:val="001E5D55"/>
    <w:rsid w:val="001E5EFF"/>
    <w:rsid w:val="001E5FA6"/>
    <w:rsid w:val="001E680D"/>
    <w:rsid w:val="001E690B"/>
    <w:rsid w:val="001E6CAB"/>
    <w:rsid w:val="001E723B"/>
    <w:rsid w:val="001E747A"/>
    <w:rsid w:val="001E75F8"/>
    <w:rsid w:val="001F0666"/>
    <w:rsid w:val="001F0790"/>
    <w:rsid w:val="001F0863"/>
    <w:rsid w:val="001F0CA3"/>
    <w:rsid w:val="001F1092"/>
    <w:rsid w:val="001F1752"/>
    <w:rsid w:val="001F18D2"/>
    <w:rsid w:val="001F30BD"/>
    <w:rsid w:val="001F3164"/>
    <w:rsid w:val="001F31D0"/>
    <w:rsid w:val="001F35D6"/>
    <w:rsid w:val="001F39C3"/>
    <w:rsid w:val="001F3FC3"/>
    <w:rsid w:val="001F51C8"/>
    <w:rsid w:val="001F5242"/>
    <w:rsid w:val="001F560C"/>
    <w:rsid w:val="001F56CC"/>
    <w:rsid w:val="001F56EB"/>
    <w:rsid w:val="001F5798"/>
    <w:rsid w:val="001F5E8D"/>
    <w:rsid w:val="001F61C3"/>
    <w:rsid w:val="001F6934"/>
    <w:rsid w:val="001F6A26"/>
    <w:rsid w:val="001F6E44"/>
    <w:rsid w:val="0020016C"/>
    <w:rsid w:val="002005AF"/>
    <w:rsid w:val="002006F3"/>
    <w:rsid w:val="00200711"/>
    <w:rsid w:val="00200B70"/>
    <w:rsid w:val="00200CC2"/>
    <w:rsid w:val="00200CC6"/>
    <w:rsid w:val="0020146D"/>
    <w:rsid w:val="00201475"/>
    <w:rsid w:val="00201A14"/>
    <w:rsid w:val="0020297D"/>
    <w:rsid w:val="00202D4A"/>
    <w:rsid w:val="00202E74"/>
    <w:rsid w:val="00202FEA"/>
    <w:rsid w:val="00203375"/>
    <w:rsid w:val="002033FB"/>
    <w:rsid w:val="002035A1"/>
    <w:rsid w:val="00203AEE"/>
    <w:rsid w:val="002040B1"/>
    <w:rsid w:val="00204222"/>
    <w:rsid w:val="00204417"/>
    <w:rsid w:val="0020481D"/>
    <w:rsid w:val="00204D21"/>
    <w:rsid w:val="00204F19"/>
    <w:rsid w:val="0020550B"/>
    <w:rsid w:val="0020573B"/>
    <w:rsid w:val="0020598E"/>
    <w:rsid w:val="00205CD0"/>
    <w:rsid w:val="00206915"/>
    <w:rsid w:val="002069CB"/>
    <w:rsid w:val="00206A8D"/>
    <w:rsid w:val="00207330"/>
    <w:rsid w:val="0020734A"/>
    <w:rsid w:val="0021007F"/>
    <w:rsid w:val="00210816"/>
    <w:rsid w:val="00210C34"/>
    <w:rsid w:val="00210C5D"/>
    <w:rsid w:val="00210D49"/>
    <w:rsid w:val="00210FA2"/>
    <w:rsid w:val="00211566"/>
    <w:rsid w:val="00211B74"/>
    <w:rsid w:val="00212129"/>
    <w:rsid w:val="002121C5"/>
    <w:rsid w:val="00212883"/>
    <w:rsid w:val="00213203"/>
    <w:rsid w:val="00213318"/>
    <w:rsid w:val="00213B81"/>
    <w:rsid w:val="0021450F"/>
    <w:rsid w:val="002146BF"/>
    <w:rsid w:val="0021470E"/>
    <w:rsid w:val="00214E97"/>
    <w:rsid w:val="00215608"/>
    <w:rsid w:val="00215774"/>
    <w:rsid w:val="00215858"/>
    <w:rsid w:val="002158AB"/>
    <w:rsid w:val="00215A7D"/>
    <w:rsid w:val="00215C91"/>
    <w:rsid w:val="00216219"/>
    <w:rsid w:val="0021665F"/>
    <w:rsid w:val="00216F59"/>
    <w:rsid w:val="00217508"/>
    <w:rsid w:val="002177FE"/>
    <w:rsid w:val="002178C0"/>
    <w:rsid w:val="00220152"/>
    <w:rsid w:val="0022050C"/>
    <w:rsid w:val="00220ECB"/>
    <w:rsid w:val="00221602"/>
    <w:rsid w:val="00221838"/>
    <w:rsid w:val="00221D05"/>
    <w:rsid w:val="00222312"/>
    <w:rsid w:val="002235B3"/>
    <w:rsid w:val="0022388D"/>
    <w:rsid w:val="00223B42"/>
    <w:rsid w:val="00224058"/>
    <w:rsid w:val="0022408C"/>
    <w:rsid w:val="00224990"/>
    <w:rsid w:val="00225338"/>
    <w:rsid w:val="0022534D"/>
    <w:rsid w:val="002254D1"/>
    <w:rsid w:val="002257AF"/>
    <w:rsid w:val="00225F8C"/>
    <w:rsid w:val="0022665F"/>
    <w:rsid w:val="00226BD5"/>
    <w:rsid w:val="00227328"/>
    <w:rsid w:val="00227707"/>
    <w:rsid w:val="0022798E"/>
    <w:rsid w:val="00227F24"/>
    <w:rsid w:val="00230BD3"/>
    <w:rsid w:val="00231155"/>
    <w:rsid w:val="00232A0C"/>
    <w:rsid w:val="00233269"/>
    <w:rsid w:val="002333DE"/>
    <w:rsid w:val="00233E83"/>
    <w:rsid w:val="002347CD"/>
    <w:rsid w:val="00234998"/>
    <w:rsid w:val="00234A58"/>
    <w:rsid w:val="0023506E"/>
    <w:rsid w:val="00235130"/>
    <w:rsid w:val="00235537"/>
    <w:rsid w:val="002358F4"/>
    <w:rsid w:val="0023610E"/>
    <w:rsid w:val="0023664B"/>
    <w:rsid w:val="00236802"/>
    <w:rsid w:val="00237008"/>
    <w:rsid w:val="0023765D"/>
    <w:rsid w:val="002376A9"/>
    <w:rsid w:val="00237800"/>
    <w:rsid w:val="00237F20"/>
    <w:rsid w:val="00240027"/>
    <w:rsid w:val="0024077D"/>
    <w:rsid w:val="00240CAE"/>
    <w:rsid w:val="002413F5"/>
    <w:rsid w:val="00241803"/>
    <w:rsid w:val="00241D36"/>
    <w:rsid w:val="0024237D"/>
    <w:rsid w:val="00242678"/>
    <w:rsid w:val="002426F5"/>
    <w:rsid w:val="002427F1"/>
    <w:rsid w:val="00242B83"/>
    <w:rsid w:val="002436E1"/>
    <w:rsid w:val="0024408E"/>
    <w:rsid w:val="002442AC"/>
    <w:rsid w:val="002446F6"/>
    <w:rsid w:val="00245265"/>
    <w:rsid w:val="0024537A"/>
    <w:rsid w:val="0024541B"/>
    <w:rsid w:val="00245BBD"/>
    <w:rsid w:val="002469E6"/>
    <w:rsid w:val="00246AD6"/>
    <w:rsid w:val="00246CCE"/>
    <w:rsid w:val="00247615"/>
    <w:rsid w:val="00247B7B"/>
    <w:rsid w:val="00247C0F"/>
    <w:rsid w:val="00250D8C"/>
    <w:rsid w:val="00251625"/>
    <w:rsid w:val="002517DE"/>
    <w:rsid w:val="00251BBD"/>
    <w:rsid w:val="00251D47"/>
    <w:rsid w:val="00252772"/>
    <w:rsid w:val="002527BF"/>
    <w:rsid w:val="00252B1B"/>
    <w:rsid w:val="00252C43"/>
    <w:rsid w:val="00252FDC"/>
    <w:rsid w:val="002535AA"/>
    <w:rsid w:val="002537FB"/>
    <w:rsid w:val="002539E1"/>
    <w:rsid w:val="00253D8F"/>
    <w:rsid w:val="00253DE2"/>
    <w:rsid w:val="0025432B"/>
    <w:rsid w:val="0025438F"/>
    <w:rsid w:val="0025452B"/>
    <w:rsid w:val="00254DC6"/>
    <w:rsid w:val="00255008"/>
    <w:rsid w:val="00255700"/>
    <w:rsid w:val="002559EE"/>
    <w:rsid w:val="00255CDA"/>
    <w:rsid w:val="00255E74"/>
    <w:rsid w:val="00256089"/>
    <w:rsid w:val="002563A5"/>
    <w:rsid w:val="002568D2"/>
    <w:rsid w:val="00257282"/>
    <w:rsid w:val="00257A45"/>
    <w:rsid w:val="00257AB4"/>
    <w:rsid w:val="00257C01"/>
    <w:rsid w:val="002602E9"/>
    <w:rsid w:val="0026039E"/>
    <w:rsid w:val="00260664"/>
    <w:rsid w:val="00260992"/>
    <w:rsid w:val="00260BE3"/>
    <w:rsid w:val="00260E60"/>
    <w:rsid w:val="00260E7F"/>
    <w:rsid w:val="0026118E"/>
    <w:rsid w:val="0026148E"/>
    <w:rsid w:val="00261C25"/>
    <w:rsid w:val="00261F13"/>
    <w:rsid w:val="00261F57"/>
    <w:rsid w:val="002621E1"/>
    <w:rsid w:val="0026255B"/>
    <w:rsid w:val="00262CF1"/>
    <w:rsid w:val="0026336E"/>
    <w:rsid w:val="00263AFB"/>
    <w:rsid w:val="00263BD3"/>
    <w:rsid w:val="00263EE5"/>
    <w:rsid w:val="00264706"/>
    <w:rsid w:val="00264713"/>
    <w:rsid w:val="00264D2D"/>
    <w:rsid w:val="002669B0"/>
    <w:rsid w:val="002669DB"/>
    <w:rsid w:val="00267ECF"/>
    <w:rsid w:val="00270643"/>
    <w:rsid w:val="002719FB"/>
    <w:rsid w:val="00271D1E"/>
    <w:rsid w:val="00271F9F"/>
    <w:rsid w:val="0027265A"/>
    <w:rsid w:val="00274183"/>
    <w:rsid w:val="00274602"/>
    <w:rsid w:val="002746E1"/>
    <w:rsid w:val="002748A7"/>
    <w:rsid w:val="00274A47"/>
    <w:rsid w:val="00275028"/>
    <w:rsid w:val="002752E1"/>
    <w:rsid w:val="00275790"/>
    <w:rsid w:val="00275920"/>
    <w:rsid w:val="00275DF4"/>
    <w:rsid w:val="0027605D"/>
    <w:rsid w:val="0027622C"/>
    <w:rsid w:val="0027639E"/>
    <w:rsid w:val="002763AB"/>
    <w:rsid w:val="00276444"/>
    <w:rsid w:val="00276570"/>
    <w:rsid w:val="0027664E"/>
    <w:rsid w:val="00276802"/>
    <w:rsid w:val="00276873"/>
    <w:rsid w:val="00276BAC"/>
    <w:rsid w:val="00276D53"/>
    <w:rsid w:val="00277197"/>
    <w:rsid w:val="002775AA"/>
    <w:rsid w:val="00277CFD"/>
    <w:rsid w:val="00277EB6"/>
    <w:rsid w:val="002803E6"/>
    <w:rsid w:val="00280454"/>
    <w:rsid w:val="00280D80"/>
    <w:rsid w:val="00280DED"/>
    <w:rsid w:val="00280EEB"/>
    <w:rsid w:val="00281911"/>
    <w:rsid w:val="00281DB3"/>
    <w:rsid w:val="002820EF"/>
    <w:rsid w:val="0028261F"/>
    <w:rsid w:val="00283079"/>
    <w:rsid w:val="0028312D"/>
    <w:rsid w:val="002838FC"/>
    <w:rsid w:val="00283CA9"/>
    <w:rsid w:val="002843E5"/>
    <w:rsid w:val="00284822"/>
    <w:rsid w:val="002848AD"/>
    <w:rsid w:val="00284BAD"/>
    <w:rsid w:val="00285053"/>
    <w:rsid w:val="0028558A"/>
    <w:rsid w:val="002855FC"/>
    <w:rsid w:val="00285F07"/>
    <w:rsid w:val="002870C8"/>
    <w:rsid w:val="0028750B"/>
    <w:rsid w:val="00287550"/>
    <w:rsid w:val="00287A27"/>
    <w:rsid w:val="00290627"/>
    <w:rsid w:val="00290870"/>
    <w:rsid w:val="00291053"/>
    <w:rsid w:val="002925E6"/>
    <w:rsid w:val="00292C7D"/>
    <w:rsid w:val="00293011"/>
    <w:rsid w:val="002936EA"/>
    <w:rsid w:val="002939F6"/>
    <w:rsid w:val="00293F66"/>
    <w:rsid w:val="002949C0"/>
    <w:rsid w:val="00294B80"/>
    <w:rsid w:val="00294CF7"/>
    <w:rsid w:val="00295086"/>
    <w:rsid w:val="00295B08"/>
    <w:rsid w:val="00295CFC"/>
    <w:rsid w:val="00296221"/>
    <w:rsid w:val="0029650D"/>
    <w:rsid w:val="0029684E"/>
    <w:rsid w:val="00296B72"/>
    <w:rsid w:val="00296C72"/>
    <w:rsid w:val="00296EBE"/>
    <w:rsid w:val="002974F1"/>
    <w:rsid w:val="00297509"/>
    <w:rsid w:val="0029771E"/>
    <w:rsid w:val="00297D4D"/>
    <w:rsid w:val="00297DF8"/>
    <w:rsid w:val="002A0223"/>
    <w:rsid w:val="002A0384"/>
    <w:rsid w:val="002A0649"/>
    <w:rsid w:val="002A0BC2"/>
    <w:rsid w:val="002A1A86"/>
    <w:rsid w:val="002A1BBA"/>
    <w:rsid w:val="002A1C21"/>
    <w:rsid w:val="002A1DA5"/>
    <w:rsid w:val="002A21A1"/>
    <w:rsid w:val="002A2D35"/>
    <w:rsid w:val="002A308F"/>
    <w:rsid w:val="002A325A"/>
    <w:rsid w:val="002A3408"/>
    <w:rsid w:val="002A385E"/>
    <w:rsid w:val="002A3D3E"/>
    <w:rsid w:val="002A3E7C"/>
    <w:rsid w:val="002A5784"/>
    <w:rsid w:val="002A5A0E"/>
    <w:rsid w:val="002A5C24"/>
    <w:rsid w:val="002A5EE7"/>
    <w:rsid w:val="002A5F78"/>
    <w:rsid w:val="002A6346"/>
    <w:rsid w:val="002A6AC8"/>
    <w:rsid w:val="002A6F65"/>
    <w:rsid w:val="002A6F67"/>
    <w:rsid w:val="002A7229"/>
    <w:rsid w:val="002A7B77"/>
    <w:rsid w:val="002B0045"/>
    <w:rsid w:val="002B0359"/>
    <w:rsid w:val="002B0CEB"/>
    <w:rsid w:val="002B11B7"/>
    <w:rsid w:val="002B1343"/>
    <w:rsid w:val="002B15DE"/>
    <w:rsid w:val="002B17F9"/>
    <w:rsid w:val="002B1B87"/>
    <w:rsid w:val="002B2A3B"/>
    <w:rsid w:val="002B2C1F"/>
    <w:rsid w:val="002B2C6A"/>
    <w:rsid w:val="002B2DC0"/>
    <w:rsid w:val="002B3364"/>
    <w:rsid w:val="002B344B"/>
    <w:rsid w:val="002B49A6"/>
    <w:rsid w:val="002B4B61"/>
    <w:rsid w:val="002B4F1F"/>
    <w:rsid w:val="002B55D1"/>
    <w:rsid w:val="002B5A79"/>
    <w:rsid w:val="002B63F9"/>
    <w:rsid w:val="002B6A7A"/>
    <w:rsid w:val="002B7861"/>
    <w:rsid w:val="002B794F"/>
    <w:rsid w:val="002B79A1"/>
    <w:rsid w:val="002C06F6"/>
    <w:rsid w:val="002C0B75"/>
    <w:rsid w:val="002C0F5C"/>
    <w:rsid w:val="002C0F6D"/>
    <w:rsid w:val="002C1887"/>
    <w:rsid w:val="002C1904"/>
    <w:rsid w:val="002C2351"/>
    <w:rsid w:val="002C26B9"/>
    <w:rsid w:val="002C2B7A"/>
    <w:rsid w:val="002C2F0F"/>
    <w:rsid w:val="002C34BE"/>
    <w:rsid w:val="002C359B"/>
    <w:rsid w:val="002C3632"/>
    <w:rsid w:val="002C399A"/>
    <w:rsid w:val="002C3FAE"/>
    <w:rsid w:val="002C40B3"/>
    <w:rsid w:val="002C4353"/>
    <w:rsid w:val="002C4360"/>
    <w:rsid w:val="002C466B"/>
    <w:rsid w:val="002C4B08"/>
    <w:rsid w:val="002C4C34"/>
    <w:rsid w:val="002C4DC8"/>
    <w:rsid w:val="002C5272"/>
    <w:rsid w:val="002C5486"/>
    <w:rsid w:val="002C664D"/>
    <w:rsid w:val="002C6AAA"/>
    <w:rsid w:val="002C73E2"/>
    <w:rsid w:val="002C7931"/>
    <w:rsid w:val="002C79BC"/>
    <w:rsid w:val="002D04EF"/>
    <w:rsid w:val="002D11B7"/>
    <w:rsid w:val="002D1647"/>
    <w:rsid w:val="002D179C"/>
    <w:rsid w:val="002D181D"/>
    <w:rsid w:val="002D18F2"/>
    <w:rsid w:val="002D1992"/>
    <w:rsid w:val="002D1FF0"/>
    <w:rsid w:val="002D24D3"/>
    <w:rsid w:val="002D27E4"/>
    <w:rsid w:val="002D2ED9"/>
    <w:rsid w:val="002D3052"/>
    <w:rsid w:val="002D357E"/>
    <w:rsid w:val="002D3C9C"/>
    <w:rsid w:val="002D4093"/>
    <w:rsid w:val="002D444C"/>
    <w:rsid w:val="002D4463"/>
    <w:rsid w:val="002D4576"/>
    <w:rsid w:val="002D45D7"/>
    <w:rsid w:val="002D462E"/>
    <w:rsid w:val="002D4C77"/>
    <w:rsid w:val="002D4FF3"/>
    <w:rsid w:val="002D5605"/>
    <w:rsid w:val="002D56F5"/>
    <w:rsid w:val="002D5806"/>
    <w:rsid w:val="002D6091"/>
    <w:rsid w:val="002D6591"/>
    <w:rsid w:val="002D6A1D"/>
    <w:rsid w:val="002D6C3D"/>
    <w:rsid w:val="002D75B3"/>
    <w:rsid w:val="002D7C8A"/>
    <w:rsid w:val="002D7CC4"/>
    <w:rsid w:val="002E0154"/>
    <w:rsid w:val="002E0651"/>
    <w:rsid w:val="002E119B"/>
    <w:rsid w:val="002E1A68"/>
    <w:rsid w:val="002E2189"/>
    <w:rsid w:val="002E23A9"/>
    <w:rsid w:val="002E29E7"/>
    <w:rsid w:val="002E2C1F"/>
    <w:rsid w:val="002E328C"/>
    <w:rsid w:val="002E32C7"/>
    <w:rsid w:val="002E3B9D"/>
    <w:rsid w:val="002E3E3C"/>
    <w:rsid w:val="002E40FD"/>
    <w:rsid w:val="002E410C"/>
    <w:rsid w:val="002E488E"/>
    <w:rsid w:val="002E55ED"/>
    <w:rsid w:val="002E5B83"/>
    <w:rsid w:val="002E608A"/>
    <w:rsid w:val="002E642B"/>
    <w:rsid w:val="002E6549"/>
    <w:rsid w:val="002E6AE3"/>
    <w:rsid w:val="002E6C35"/>
    <w:rsid w:val="002E71DA"/>
    <w:rsid w:val="002E7961"/>
    <w:rsid w:val="002E7B1B"/>
    <w:rsid w:val="002E7B21"/>
    <w:rsid w:val="002F004D"/>
    <w:rsid w:val="002F0202"/>
    <w:rsid w:val="002F14A4"/>
    <w:rsid w:val="002F206D"/>
    <w:rsid w:val="002F2302"/>
    <w:rsid w:val="002F2B70"/>
    <w:rsid w:val="002F2E7B"/>
    <w:rsid w:val="002F2E88"/>
    <w:rsid w:val="002F2F48"/>
    <w:rsid w:val="002F34EB"/>
    <w:rsid w:val="002F36C7"/>
    <w:rsid w:val="002F3936"/>
    <w:rsid w:val="002F41D4"/>
    <w:rsid w:val="002F4231"/>
    <w:rsid w:val="002F49D7"/>
    <w:rsid w:val="002F4A9C"/>
    <w:rsid w:val="002F4EEB"/>
    <w:rsid w:val="002F5216"/>
    <w:rsid w:val="002F5928"/>
    <w:rsid w:val="002F5B53"/>
    <w:rsid w:val="002F5D07"/>
    <w:rsid w:val="002F5F9D"/>
    <w:rsid w:val="002F6D29"/>
    <w:rsid w:val="002F6D2D"/>
    <w:rsid w:val="002F7153"/>
    <w:rsid w:val="002F74A6"/>
    <w:rsid w:val="002F757A"/>
    <w:rsid w:val="002F7D94"/>
    <w:rsid w:val="003002C7"/>
    <w:rsid w:val="003005E7"/>
    <w:rsid w:val="00300A4B"/>
    <w:rsid w:val="00300B7F"/>
    <w:rsid w:val="00300E6E"/>
    <w:rsid w:val="003011FB"/>
    <w:rsid w:val="00302765"/>
    <w:rsid w:val="00302886"/>
    <w:rsid w:val="00302D08"/>
    <w:rsid w:val="00303096"/>
    <w:rsid w:val="00303254"/>
    <w:rsid w:val="0030368C"/>
    <w:rsid w:val="00303B0B"/>
    <w:rsid w:val="00303DF0"/>
    <w:rsid w:val="003045A8"/>
    <w:rsid w:val="00305566"/>
    <w:rsid w:val="00305CD1"/>
    <w:rsid w:val="003061F0"/>
    <w:rsid w:val="00306284"/>
    <w:rsid w:val="0030677C"/>
    <w:rsid w:val="0030690B"/>
    <w:rsid w:val="003069E5"/>
    <w:rsid w:val="003069F4"/>
    <w:rsid w:val="00306A04"/>
    <w:rsid w:val="00306AA1"/>
    <w:rsid w:val="00306BBB"/>
    <w:rsid w:val="003070B4"/>
    <w:rsid w:val="0031004A"/>
    <w:rsid w:val="00310050"/>
    <w:rsid w:val="00310193"/>
    <w:rsid w:val="00310939"/>
    <w:rsid w:val="00310CF2"/>
    <w:rsid w:val="00311514"/>
    <w:rsid w:val="0031160C"/>
    <w:rsid w:val="00311847"/>
    <w:rsid w:val="003118AD"/>
    <w:rsid w:val="00311C3F"/>
    <w:rsid w:val="00311D68"/>
    <w:rsid w:val="00311DCA"/>
    <w:rsid w:val="00311EED"/>
    <w:rsid w:val="0031206B"/>
    <w:rsid w:val="00312124"/>
    <w:rsid w:val="003122F2"/>
    <w:rsid w:val="00312304"/>
    <w:rsid w:val="003123ED"/>
    <w:rsid w:val="00312709"/>
    <w:rsid w:val="0031287B"/>
    <w:rsid w:val="00313352"/>
    <w:rsid w:val="00313941"/>
    <w:rsid w:val="003142B0"/>
    <w:rsid w:val="00314D95"/>
    <w:rsid w:val="00314E0C"/>
    <w:rsid w:val="00314E13"/>
    <w:rsid w:val="00314E36"/>
    <w:rsid w:val="00314F3B"/>
    <w:rsid w:val="0031607E"/>
    <w:rsid w:val="00316680"/>
    <w:rsid w:val="0031730F"/>
    <w:rsid w:val="00317CD6"/>
    <w:rsid w:val="00317E0A"/>
    <w:rsid w:val="00320202"/>
    <w:rsid w:val="00320B6D"/>
    <w:rsid w:val="0032102E"/>
    <w:rsid w:val="003214BB"/>
    <w:rsid w:val="0032229A"/>
    <w:rsid w:val="0032258A"/>
    <w:rsid w:val="00322C8E"/>
    <w:rsid w:val="0032308F"/>
    <w:rsid w:val="00323DFB"/>
    <w:rsid w:val="00324B2E"/>
    <w:rsid w:val="00324B92"/>
    <w:rsid w:val="003254AC"/>
    <w:rsid w:val="003258B1"/>
    <w:rsid w:val="00325A5F"/>
    <w:rsid w:val="00325EDB"/>
    <w:rsid w:val="003266DA"/>
    <w:rsid w:val="00326886"/>
    <w:rsid w:val="00326C78"/>
    <w:rsid w:val="00327C12"/>
    <w:rsid w:val="003302E5"/>
    <w:rsid w:val="003304AD"/>
    <w:rsid w:val="00330593"/>
    <w:rsid w:val="00330B1F"/>
    <w:rsid w:val="00330D17"/>
    <w:rsid w:val="003311C3"/>
    <w:rsid w:val="003312AC"/>
    <w:rsid w:val="003312D9"/>
    <w:rsid w:val="003317F9"/>
    <w:rsid w:val="00332158"/>
    <w:rsid w:val="00332252"/>
    <w:rsid w:val="003322B1"/>
    <w:rsid w:val="003323BA"/>
    <w:rsid w:val="00332A44"/>
    <w:rsid w:val="00332A86"/>
    <w:rsid w:val="00332FE2"/>
    <w:rsid w:val="00333695"/>
    <w:rsid w:val="003338B8"/>
    <w:rsid w:val="00333CA7"/>
    <w:rsid w:val="00334D11"/>
    <w:rsid w:val="00334D47"/>
    <w:rsid w:val="00335064"/>
    <w:rsid w:val="003353A6"/>
    <w:rsid w:val="00335B99"/>
    <w:rsid w:val="00335C27"/>
    <w:rsid w:val="003370D0"/>
    <w:rsid w:val="00337597"/>
    <w:rsid w:val="00337E7C"/>
    <w:rsid w:val="00340135"/>
    <w:rsid w:val="003404DE"/>
    <w:rsid w:val="0034055C"/>
    <w:rsid w:val="00340AA5"/>
    <w:rsid w:val="0034110F"/>
    <w:rsid w:val="003414ED"/>
    <w:rsid w:val="00341872"/>
    <w:rsid w:val="003418D7"/>
    <w:rsid w:val="00341A89"/>
    <w:rsid w:val="00341BFC"/>
    <w:rsid w:val="00342316"/>
    <w:rsid w:val="0034252E"/>
    <w:rsid w:val="00342536"/>
    <w:rsid w:val="003429B6"/>
    <w:rsid w:val="0034316D"/>
    <w:rsid w:val="003431B4"/>
    <w:rsid w:val="00343D22"/>
    <w:rsid w:val="00344448"/>
    <w:rsid w:val="00344937"/>
    <w:rsid w:val="00344CA3"/>
    <w:rsid w:val="00344D57"/>
    <w:rsid w:val="00345155"/>
    <w:rsid w:val="003455D4"/>
    <w:rsid w:val="00346122"/>
    <w:rsid w:val="00346A86"/>
    <w:rsid w:val="00346C54"/>
    <w:rsid w:val="003471D4"/>
    <w:rsid w:val="0034761E"/>
    <w:rsid w:val="00347C68"/>
    <w:rsid w:val="00350768"/>
    <w:rsid w:val="00350C31"/>
    <w:rsid w:val="00350EC1"/>
    <w:rsid w:val="00351AAE"/>
    <w:rsid w:val="00351AD7"/>
    <w:rsid w:val="00351B63"/>
    <w:rsid w:val="00351CD4"/>
    <w:rsid w:val="0035280D"/>
    <w:rsid w:val="00352899"/>
    <w:rsid w:val="00352AA0"/>
    <w:rsid w:val="00352AAB"/>
    <w:rsid w:val="003531C6"/>
    <w:rsid w:val="003534AF"/>
    <w:rsid w:val="0035358F"/>
    <w:rsid w:val="003540BA"/>
    <w:rsid w:val="00354120"/>
    <w:rsid w:val="003542E9"/>
    <w:rsid w:val="003548DC"/>
    <w:rsid w:val="003553E7"/>
    <w:rsid w:val="00355938"/>
    <w:rsid w:val="00355A92"/>
    <w:rsid w:val="00355FA1"/>
    <w:rsid w:val="003561C9"/>
    <w:rsid w:val="003564B1"/>
    <w:rsid w:val="00356A66"/>
    <w:rsid w:val="00356DD2"/>
    <w:rsid w:val="00356EC6"/>
    <w:rsid w:val="00356F40"/>
    <w:rsid w:val="0035739B"/>
    <w:rsid w:val="00357805"/>
    <w:rsid w:val="00357A1C"/>
    <w:rsid w:val="00357ABB"/>
    <w:rsid w:val="00357AD0"/>
    <w:rsid w:val="00357CF9"/>
    <w:rsid w:val="00360136"/>
    <w:rsid w:val="00360816"/>
    <w:rsid w:val="00360AD9"/>
    <w:rsid w:val="003612CA"/>
    <w:rsid w:val="00362201"/>
    <w:rsid w:val="00362496"/>
    <w:rsid w:val="0036265A"/>
    <w:rsid w:val="00362E5F"/>
    <w:rsid w:val="00363364"/>
    <w:rsid w:val="0036388A"/>
    <w:rsid w:val="00363AC7"/>
    <w:rsid w:val="00363D20"/>
    <w:rsid w:val="003641B6"/>
    <w:rsid w:val="0036451F"/>
    <w:rsid w:val="00364ACC"/>
    <w:rsid w:val="00364CA3"/>
    <w:rsid w:val="00364D48"/>
    <w:rsid w:val="00364D9A"/>
    <w:rsid w:val="00364FE1"/>
    <w:rsid w:val="0036572D"/>
    <w:rsid w:val="00365A9B"/>
    <w:rsid w:val="00365B8A"/>
    <w:rsid w:val="00365B9E"/>
    <w:rsid w:val="00365D93"/>
    <w:rsid w:val="00366099"/>
    <w:rsid w:val="00366366"/>
    <w:rsid w:val="00366B09"/>
    <w:rsid w:val="00366B9C"/>
    <w:rsid w:val="00367549"/>
    <w:rsid w:val="00367D73"/>
    <w:rsid w:val="00370DEB"/>
    <w:rsid w:val="0037190D"/>
    <w:rsid w:val="00371DD3"/>
    <w:rsid w:val="003728FC"/>
    <w:rsid w:val="00372A6B"/>
    <w:rsid w:val="00372AC9"/>
    <w:rsid w:val="00373AA0"/>
    <w:rsid w:val="00373FB9"/>
    <w:rsid w:val="00374030"/>
    <w:rsid w:val="00375195"/>
    <w:rsid w:val="003752CF"/>
    <w:rsid w:val="003756AC"/>
    <w:rsid w:val="003757BB"/>
    <w:rsid w:val="003764D2"/>
    <w:rsid w:val="00376C9E"/>
    <w:rsid w:val="00376D3A"/>
    <w:rsid w:val="00377168"/>
    <w:rsid w:val="0037765D"/>
    <w:rsid w:val="003779A3"/>
    <w:rsid w:val="003779F6"/>
    <w:rsid w:val="00377D2F"/>
    <w:rsid w:val="0038005B"/>
    <w:rsid w:val="0038052C"/>
    <w:rsid w:val="00380786"/>
    <w:rsid w:val="003809BE"/>
    <w:rsid w:val="00381100"/>
    <w:rsid w:val="0038133C"/>
    <w:rsid w:val="00381B0F"/>
    <w:rsid w:val="00381D9F"/>
    <w:rsid w:val="00381EA7"/>
    <w:rsid w:val="0038234B"/>
    <w:rsid w:val="00382589"/>
    <w:rsid w:val="00382B58"/>
    <w:rsid w:val="0038341D"/>
    <w:rsid w:val="00383C21"/>
    <w:rsid w:val="00383C40"/>
    <w:rsid w:val="00383D1E"/>
    <w:rsid w:val="00383EEB"/>
    <w:rsid w:val="0038404A"/>
    <w:rsid w:val="00384063"/>
    <w:rsid w:val="00384197"/>
    <w:rsid w:val="00384564"/>
    <w:rsid w:val="003846B1"/>
    <w:rsid w:val="00384751"/>
    <w:rsid w:val="00384AC0"/>
    <w:rsid w:val="00385400"/>
    <w:rsid w:val="00385A91"/>
    <w:rsid w:val="00386232"/>
    <w:rsid w:val="003863A0"/>
    <w:rsid w:val="00386637"/>
    <w:rsid w:val="003866B3"/>
    <w:rsid w:val="00386E3F"/>
    <w:rsid w:val="00387BD7"/>
    <w:rsid w:val="0039018F"/>
    <w:rsid w:val="00390895"/>
    <w:rsid w:val="00390F4F"/>
    <w:rsid w:val="00391625"/>
    <w:rsid w:val="00391F66"/>
    <w:rsid w:val="003923AF"/>
    <w:rsid w:val="0039285A"/>
    <w:rsid w:val="00392FF7"/>
    <w:rsid w:val="003934ED"/>
    <w:rsid w:val="00393567"/>
    <w:rsid w:val="00393EAE"/>
    <w:rsid w:val="00394A39"/>
    <w:rsid w:val="00394A54"/>
    <w:rsid w:val="00394B5E"/>
    <w:rsid w:val="003953B9"/>
    <w:rsid w:val="003954ED"/>
    <w:rsid w:val="00395B65"/>
    <w:rsid w:val="00395E22"/>
    <w:rsid w:val="0039685C"/>
    <w:rsid w:val="00396DB4"/>
    <w:rsid w:val="00396F9C"/>
    <w:rsid w:val="003977B4"/>
    <w:rsid w:val="00397A8B"/>
    <w:rsid w:val="00397D9B"/>
    <w:rsid w:val="003A0138"/>
    <w:rsid w:val="003A097D"/>
    <w:rsid w:val="003A110C"/>
    <w:rsid w:val="003A17E3"/>
    <w:rsid w:val="003A1931"/>
    <w:rsid w:val="003A2B01"/>
    <w:rsid w:val="003A3184"/>
    <w:rsid w:val="003A31AF"/>
    <w:rsid w:val="003A31DD"/>
    <w:rsid w:val="003A37B9"/>
    <w:rsid w:val="003A3818"/>
    <w:rsid w:val="003A39F1"/>
    <w:rsid w:val="003A458D"/>
    <w:rsid w:val="003A4D5B"/>
    <w:rsid w:val="003A52FE"/>
    <w:rsid w:val="003A53B9"/>
    <w:rsid w:val="003A5C75"/>
    <w:rsid w:val="003A5F89"/>
    <w:rsid w:val="003A61E9"/>
    <w:rsid w:val="003A6F4D"/>
    <w:rsid w:val="003A74F9"/>
    <w:rsid w:val="003B0021"/>
    <w:rsid w:val="003B00E0"/>
    <w:rsid w:val="003B0409"/>
    <w:rsid w:val="003B0DCC"/>
    <w:rsid w:val="003B14A5"/>
    <w:rsid w:val="003B19D1"/>
    <w:rsid w:val="003B21CB"/>
    <w:rsid w:val="003B2B45"/>
    <w:rsid w:val="003B2EA6"/>
    <w:rsid w:val="003B35A0"/>
    <w:rsid w:val="003B36A2"/>
    <w:rsid w:val="003B3C75"/>
    <w:rsid w:val="003B42D9"/>
    <w:rsid w:val="003B48BE"/>
    <w:rsid w:val="003B4F7D"/>
    <w:rsid w:val="003B50CB"/>
    <w:rsid w:val="003B5243"/>
    <w:rsid w:val="003B553E"/>
    <w:rsid w:val="003B59FD"/>
    <w:rsid w:val="003B5CC2"/>
    <w:rsid w:val="003B5FE6"/>
    <w:rsid w:val="003B66B5"/>
    <w:rsid w:val="003B66DF"/>
    <w:rsid w:val="003B67FC"/>
    <w:rsid w:val="003B6B0F"/>
    <w:rsid w:val="003B6CEC"/>
    <w:rsid w:val="003B6F40"/>
    <w:rsid w:val="003B74B2"/>
    <w:rsid w:val="003B7EFB"/>
    <w:rsid w:val="003C0445"/>
    <w:rsid w:val="003C09C4"/>
    <w:rsid w:val="003C0B7D"/>
    <w:rsid w:val="003C0F6A"/>
    <w:rsid w:val="003C100B"/>
    <w:rsid w:val="003C10AA"/>
    <w:rsid w:val="003C1553"/>
    <w:rsid w:val="003C195B"/>
    <w:rsid w:val="003C2D45"/>
    <w:rsid w:val="003C2E05"/>
    <w:rsid w:val="003C32B4"/>
    <w:rsid w:val="003C3D4E"/>
    <w:rsid w:val="003C3ED1"/>
    <w:rsid w:val="003C439E"/>
    <w:rsid w:val="003C4448"/>
    <w:rsid w:val="003C479A"/>
    <w:rsid w:val="003C518F"/>
    <w:rsid w:val="003C53F1"/>
    <w:rsid w:val="003C62A7"/>
    <w:rsid w:val="003C64F1"/>
    <w:rsid w:val="003C664E"/>
    <w:rsid w:val="003C68A3"/>
    <w:rsid w:val="003D11AF"/>
    <w:rsid w:val="003D1469"/>
    <w:rsid w:val="003D16EC"/>
    <w:rsid w:val="003D1779"/>
    <w:rsid w:val="003D19EC"/>
    <w:rsid w:val="003D1AE4"/>
    <w:rsid w:val="003D1B45"/>
    <w:rsid w:val="003D2143"/>
    <w:rsid w:val="003D2736"/>
    <w:rsid w:val="003D33D9"/>
    <w:rsid w:val="003D34FC"/>
    <w:rsid w:val="003D3805"/>
    <w:rsid w:val="003D38FC"/>
    <w:rsid w:val="003D4135"/>
    <w:rsid w:val="003D4160"/>
    <w:rsid w:val="003D48E5"/>
    <w:rsid w:val="003D4919"/>
    <w:rsid w:val="003D4A68"/>
    <w:rsid w:val="003D521F"/>
    <w:rsid w:val="003D5C62"/>
    <w:rsid w:val="003D60AB"/>
    <w:rsid w:val="003D61A4"/>
    <w:rsid w:val="003D6562"/>
    <w:rsid w:val="003D69CA"/>
    <w:rsid w:val="003D707C"/>
    <w:rsid w:val="003D7328"/>
    <w:rsid w:val="003D7421"/>
    <w:rsid w:val="003D7524"/>
    <w:rsid w:val="003D7734"/>
    <w:rsid w:val="003D7949"/>
    <w:rsid w:val="003E068B"/>
    <w:rsid w:val="003E0D1C"/>
    <w:rsid w:val="003E11BF"/>
    <w:rsid w:val="003E12A1"/>
    <w:rsid w:val="003E179D"/>
    <w:rsid w:val="003E25A6"/>
    <w:rsid w:val="003E2681"/>
    <w:rsid w:val="003E359C"/>
    <w:rsid w:val="003E3A23"/>
    <w:rsid w:val="003E3E13"/>
    <w:rsid w:val="003E3FA2"/>
    <w:rsid w:val="003E4239"/>
    <w:rsid w:val="003E438A"/>
    <w:rsid w:val="003E49EF"/>
    <w:rsid w:val="003E4B77"/>
    <w:rsid w:val="003E5372"/>
    <w:rsid w:val="003E5AB1"/>
    <w:rsid w:val="003E5E48"/>
    <w:rsid w:val="003E5F81"/>
    <w:rsid w:val="003E6609"/>
    <w:rsid w:val="003E6861"/>
    <w:rsid w:val="003E6A27"/>
    <w:rsid w:val="003F0A11"/>
    <w:rsid w:val="003F0A4F"/>
    <w:rsid w:val="003F0B3C"/>
    <w:rsid w:val="003F0DEB"/>
    <w:rsid w:val="003F14BC"/>
    <w:rsid w:val="003F1978"/>
    <w:rsid w:val="003F1BF0"/>
    <w:rsid w:val="003F25D6"/>
    <w:rsid w:val="003F2DFA"/>
    <w:rsid w:val="003F2F59"/>
    <w:rsid w:val="003F347F"/>
    <w:rsid w:val="003F368A"/>
    <w:rsid w:val="003F3B64"/>
    <w:rsid w:val="003F465D"/>
    <w:rsid w:val="003F48D9"/>
    <w:rsid w:val="003F4A05"/>
    <w:rsid w:val="003F5534"/>
    <w:rsid w:val="003F56FE"/>
    <w:rsid w:val="003F5DAB"/>
    <w:rsid w:val="003F6DC6"/>
    <w:rsid w:val="003F6FED"/>
    <w:rsid w:val="003F72E8"/>
    <w:rsid w:val="003F7589"/>
    <w:rsid w:val="003F776A"/>
    <w:rsid w:val="003F7ACB"/>
    <w:rsid w:val="003F7D84"/>
    <w:rsid w:val="003F7FE2"/>
    <w:rsid w:val="0040004B"/>
    <w:rsid w:val="004002D3"/>
    <w:rsid w:val="004006EE"/>
    <w:rsid w:val="00400F55"/>
    <w:rsid w:val="004010B4"/>
    <w:rsid w:val="00401496"/>
    <w:rsid w:val="004016FF"/>
    <w:rsid w:val="00401F1A"/>
    <w:rsid w:val="00402093"/>
    <w:rsid w:val="00403360"/>
    <w:rsid w:val="004036EA"/>
    <w:rsid w:val="00403A0B"/>
    <w:rsid w:val="00403DE5"/>
    <w:rsid w:val="00404123"/>
    <w:rsid w:val="00404256"/>
    <w:rsid w:val="00404BC9"/>
    <w:rsid w:val="00404C65"/>
    <w:rsid w:val="004052BA"/>
    <w:rsid w:val="00405793"/>
    <w:rsid w:val="00405FC1"/>
    <w:rsid w:val="0040613F"/>
    <w:rsid w:val="00407029"/>
    <w:rsid w:val="00407041"/>
    <w:rsid w:val="00407B5A"/>
    <w:rsid w:val="004100D0"/>
    <w:rsid w:val="004101C3"/>
    <w:rsid w:val="004108DD"/>
    <w:rsid w:val="004114A2"/>
    <w:rsid w:val="00411B42"/>
    <w:rsid w:val="00412FFE"/>
    <w:rsid w:val="00413617"/>
    <w:rsid w:val="004143F1"/>
    <w:rsid w:val="00415345"/>
    <w:rsid w:val="004156F9"/>
    <w:rsid w:val="00415E2F"/>
    <w:rsid w:val="0041665F"/>
    <w:rsid w:val="0041690A"/>
    <w:rsid w:val="00416A8B"/>
    <w:rsid w:val="00416B68"/>
    <w:rsid w:val="00416B70"/>
    <w:rsid w:val="00416DF7"/>
    <w:rsid w:val="00416EF7"/>
    <w:rsid w:val="004175A6"/>
    <w:rsid w:val="00417786"/>
    <w:rsid w:val="00417D84"/>
    <w:rsid w:val="0042059E"/>
    <w:rsid w:val="00420B7F"/>
    <w:rsid w:val="004213AF"/>
    <w:rsid w:val="0042169A"/>
    <w:rsid w:val="00421C78"/>
    <w:rsid w:val="00421E6D"/>
    <w:rsid w:val="00422133"/>
    <w:rsid w:val="0042254B"/>
    <w:rsid w:val="00422C14"/>
    <w:rsid w:val="00423057"/>
    <w:rsid w:val="00423138"/>
    <w:rsid w:val="00423B55"/>
    <w:rsid w:val="0042474F"/>
    <w:rsid w:val="004247B8"/>
    <w:rsid w:val="00424D32"/>
    <w:rsid w:val="00424DD6"/>
    <w:rsid w:val="00425954"/>
    <w:rsid w:val="00425B2C"/>
    <w:rsid w:val="00425CC8"/>
    <w:rsid w:val="0042605C"/>
    <w:rsid w:val="00426224"/>
    <w:rsid w:val="004267EA"/>
    <w:rsid w:val="0042686B"/>
    <w:rsid w:val="004273DB"/>
    <w:rsid w:val="00427885"/>
    <w:rsid w:val="00427AFB"/>
    <w:rsid w:val="00427C78"/>
    <w:rsid w:val="004301C1"/>
    <w:rsid w:val="004305E1"/>
    <w:rsid w:val="0043118A"/>
    <w:rsid w:val="00431273"/>
    <w:rsid w:val="004315CC"/>
    <w:rsid w:val="00431E2C"/>
    <w:rsid w:val="00431E5A"/>
    <w:rsid w:val="004328A6"/>
    <w:rsid w:val="00432933"/>
    <w:rsid w:val="004329BE"/>
    <w:rsid w:val="00432BFC"/>
    <w:rsid w:val="00432C97"/>
    <w:rsid w:val="00433C58"/>
    <w:rsid w:val="00433E48"/>
    <w:rsid w:val="004346EC"/>
    <w:rsid w:val="00434F66"/>
    <w:rsid w:val="004357EE"/>
    <w:rsid w:val="004359EB"/>
    <w:rsid w:val="00435F59"/>
    <w:rsid w:val="004360F5"/>
    <w:rsid w:val="0043621F"/>
    <w:rsid w:val="004365B2"/>
    <w:rsid w:val="004368B9"/>
    <w:rsid w:val="00436EEC"/>
    <w:rsid w:val="00436F63"/>
    <w:rsid w:val="00437BAC"/>
    <w:rsid w:val="00437E78"/>
    <w:rsid w:val="00437FB8"/>
    <w:rsid w:val="004406F4"/>
    <w:rsid w:val="004409C3"/>
    <w:rsid w:val="00440B42"/>
    <w:rsid w:val="00440FBE"/>
    <w:rsid w:val="004411D5"/>
    <w:rsid w:val="00441796"/>
    <w:rsid w:val="00442224"/>
    <w:rsid w:val="00442F03"/>
    <w:rsid w:val="004433E4"/>
    <w:rsid w:val="004439C4"/>
    <w:rsid w:val="00443B88"/>
    <w:rsid w:val="00443C07"/>
    <w:rsid w:val="00443DAF"/>
    <w:rsid w:val="00443DD6"/>
    <w:rsid w:val="00444205"/>
    <w:rsid w:val="00445688"/>
    <w:rsid w:val="00445B80"/>
    <w:rsid w:val="00446A15"/>
    <w:rsid w:val="00446FF9"/>
    <w:rsid w:val="004471E6"/>
    <w:rsid w:val="004473CA"/>
    <w:rsid w:val="004479BE"/>
    <w:rsid w:val="00450524"/>
    <w:rsid w:val="0045064D"/>
    <w:rsid w:val="004506E3"/>
    <w:rsid w:val="00450804"/>
    <w:rsid w:val="00450FFC"/>
    <w:rsid w:val="00451F3D"/>
    <w:rsid w:val="00451FF9"/>
    <w:rsid w:val="00452E81"/>
    <w:rsid w:val="004536D4"/>
    <w:rsid w:val="00453B4A"/>
    <w:rsid w:val="00453BA8"/>
    <w:rsid w:val="00453D64"/>
    <w:rsid w:val="00453F7A"/>
    <w:rsid w:val="00454278"/>
    <w:rsid w:val="0045490B"/>
    <w:rsid w:val="00455B25"/>
    <w:rsid w:val="00455CCA"/>
    <w:rsid w:val="00456378"/>
    <w:rsid w:val="00456650"/>
    <w:rsid w:val="004567B4"/>
    <w:rsid w:val="00456CB2"/>
    <w:rsid w:val="0045704F"/>
    <w:rsid w:val="00457835"/>
    <w:rsid w:val="00457914"/>
    <w:rsid w:val="00457C23"/>
    <w:rsid w:val="00457C99"/>
    <w:rsid w:val="00457DB9"/>
    <w:rsid w:val="0046013B"/>
    <w:rsid w:val="00460256"/>
    <w:rsid w:val="00460331"/>
    <w:rsid w:val="00460757"/>
    <w:rsid w:val="00460D0D"/>
    <w:rsid w:val="004610DB"/>
    <w:rsid w:val="00461217"/>
    <w:rsid w:val="0046203B"/>
    <w:rsid w:val="00462180"/>
    <w:rsid w:val="00462941"/>
    <w:rsid w:val="00463507"/>
    <w:rsid w:val="00463606"/>
    <w:rsid w:val="004643F4"/>
    <w:rsid w:val="00464ED4"/>
    <w:rsid w:val="004654F6"/>
    <w:rsid w:val="00465E7C"/>
    <w:rsid w:val="004661FD"/>
    <w:rsid w:val="004663AC"/>
    <w:rsid w:val="004665CA"/>
    <w:rsid w:val="00466C4A"/>
    <w:rsid w:val="00466DEA"/>
    <w:rsid w:val="004673BC"/>
    <w:rsid w:val="00467841"/>
    <w:rsid w:val="0047008F"/>
    <w:rsid w:val="00470B32"/>
    <w:rsid w:val="00470D3D"/>
    <w:rsid w:val="00470DC2"/>
    <w:rsid w:val="0047118E"/>
    <w:rsid w:val="004712AC"/>
    <w:rsid w:val="00471665"/>
    <w:rsid w:val="0047186E"/>
    <w:rsid w:val="00472170"/>
    <w:rsid w:val="0047358A"/>
    <w:rsid w:val="00473CB2"/>
    <w:rsid w:val="00473EED"/>
    <w:rsid w:val="004744AF"/>
    <w:rsid w:val="00475173"/>
    <w:rsid w:val="004759B5"/>
    <w:rsid w:val="00475BC8"/>
    <w:rsid w:val="004761D7"/>
    <w:rsid w:val="004768E6"/>
    <w:rsid w:val="00477049"/>
    <w:rsid w:val="00477090"/>
    <w:rsid w:val="00477888"/>
    <w:rsid w:val="004778F8"/>
    <w:rsid w:val="00477930"/>
    <w:rsid w:val="004779A9"/>
    <w:rsid w:val="0048020A"/>
    <w:rsid w:val="004802CB"/>
    <w:rsid w:val="004807F2"/>
    <w:rsid w:val="00480C55"/>
    <w:rsid w:val="00480C9E"/>
    <w:rsid w:val="00481FC5"/>
    <w:rsid w:val="0048235B"/>
    <w:rsid w:val="00482C95"/>
    <w:rsid w:val="00483046"/>
    <w:rsid w:val="004833A3"/>
    <w:rsid w:val="004836F6"/>
    <w:rsid w:val="00483846"/>
    <w:rsid w:val="0048395E"/>
    <w:rsid w:val="00484583"/>
    <w:rsid w:val="00484635"/>
    <w:rsid w:val="00484CE5"/>
    <w:rsid w:val="00485330"/>
    <w:rsid w:val="00485E8A"/>
    <w:rsid w:val="00485E90"/>
    <w:rsid w:val="00486373"/>
    <w:rsid w:val="00486578"/>
    <w:rsid w:val="00486841"/>
    <w:rsid w:val="00486B4C"/>
    <w:rsid w:val="00487162"/>
    <w:rsid w:val="004874E8"/>
    <w:rsid w:val="00487739"/>
    <w:rsid w:val="00487AA6"/>
    <w:rsid w:val="00490235"/>
    <w:rsid w:val="004907A2"/>
    <w:rsid w:val="004907DF"/>
    <w:rsid w:val="00490B0D"/>
    <w:rsid w:val="00491676"/>
    <w:rsid w:val="00491D48"/>
    <w:rsid w:val="00491D77"/>
    <w:rsid w:val="00492F19"/>
    <w:rsid w:val="004932CA"/>
    <w:rsid w:val="00494943"/>
    <w:rsid w:val="00494CF7"/>
    <w:rsid w:val="00495097"/>
    <w:rsid w:val="004960C7"/>
    <w:rsid w:val="00496374"/>
    <w:rsid w:val="00496404"/>
    <w:rsid w:val="00497475"/>
    <w:rsid w:val="004979E6"/>
    <w:rsid w:val="00497BF3"/>
    <w:rsid w:val="004A0860"/>
    <w:rsid w:val="004A0995"/>
    <w:rsid w:val="004A0B04"/>
    <w:rsid w:val="004A0EDB"/>
    <w:rsid w:val="004A17E3"/>
    <w:rsid w:val="004A198D"/>
    <w:rsid w:val="004A1A12"/>
    <w:rsid w:val="004A1A2C"/>
    <w:rsid w:val="004A1E07"/>
    <w:rsid w:val="004A2414"/>
    <w:rsid w:val="004A2594"/>
    <w:rsid w:val="004A3376"/>
    <w:rsid w:val="004A3533"/>
    <w:rsid w:val="004A3975"/>
    <w:rsid w:val="004A39D9"/>
    <w:rsid w:val="004A3E3B"/>
    <w:rsid w:val="004A3F46"/>
    <w:rsid w:val="004A4481"/>
    <w:rsid w:val="004A47F3"/>
    <w:rsid w:val="004A527F"/>
    <w:rsid w:val="004A58FB"/>
    <w:rsid w:val="004A6190"/>
    <w:rsid w:val="004A6192"/>
    <w:rsid w:val="004A67ED"/>
    <w:rsid w:val="004A6D3A"/>
    <w:rsid w:val="004A7086"/>
    <w:rsid w:val="004A7E7D"/>
    <w:rsid w:val="004A7F10"/>
    <w:rsid w:val="004B09BC"/>
    <w:rsid w:val="004B0BB5"/>
    <w:rsid w:val="004B0FBA"/>
    <w:rsid w:val="004B11CF"/>
    <w:rsid w:val="004B12C8"/>
    <w:rsid w:val="004B1622"/>
    <w:rsid w:val="004B1EC6"/>
    <w:rsid w:val="004B1F5B"/>
    <w:rsid w:val="004B1FDC"/>
    <w:rsid w:val="004B21C9"/>
    <w:rsid w:val="004B254A"/>
    <w:rsid w:val="004B2B79"/>
    <w:rsid w:val="004B2CD9"/>
    <w:rsid w:val="004B3779"/>
    <w:rsid w:val="004B409C"/>
    <w:rsid w:val="004B53EC"/>
    <w:rsid w:val="004B5896"/>
    <w:rsid w:val="004B5A34"/>
    <w:rsid w:val="004B60C9"/>
    <w:rsid w:val="004B6519"/>
    <w:rsid w:val="004B6B25"/>
    <w:rsid w:val="004B736E"/>
    <w:rsid w:val="004B74D0"/>
    <w:rsid w:val="004C0062"/>
    <w:rsid w:val="004C00F8"/>
    <w:rsid w:val="004C184F"/>
    <w:rsid w:val="004C1987"/>
    <w:rsid w:val="004C19C4"/>
    <w:rsid w:val="004C1A7A"/>
    <w:rsid w:val="004C1B06"/>
    <w:rsid w:val="004C24A8"/>
    <w:rsid w:val="004C2D16"/>
    <w:rsid w:val="004C3342"/>
    <w:rsid w:val="004C3CAE"/>
    <w:rsid w:val="004C3DD4"/>
    <w:rsid w:val="004C3DDE"/>
    <w:rsid w:val="004C4ABA"/>
    <w:rsid w:val="004C5F0F"/>
    <w:rsid w:val="004C602A"/>
    <w:rsid w:val="004C6E8F"/>
    <w:rsid w:val="004C7139"/>
    <w:rsid w:val="004C75F4"/>
    <w:rsid w:val="004D087B"/>
    <w:rsid w:val="004D0EA9"/>
    <w:rsid w:val="004D1068"/>
    <w:rsid w:val="004D141F"/>
    <w:rsid w:val="004D167D"/>
    <w:rsid w:val="004D1F21"/>
    <w:rsid w:val="004D203A"/>
    <w:rsid w:val="004D27A5"/>
    <w:rsid w:val="004D30E1"/>
    <w:rsid w:val="004D3159"/>
    <w:rsid w:val="004D3744"/>
    <w:rsid w:val="004D3BD6"/>
    <w:rsid w:val="004D3F3A"/>
    <w:rsid w:val="004D42DB"/>
    <w:rsid w:val="004D4FD9"/>
    <w:rsid w:val="004D510C"/>
    <w:rsid w:val="004D52FC"/>
    <w:rsid w:val="004D622D"/>
    <w:rsid w:val="004D733F"/>
    <w:rsid w:val="004D7D7A"/>
    <w:rsid w:val="004E0273"/>
    <w:rsid w:val="004E03BD"/>
    <w:rsid w:val="004E03D0"/>
    <w:rsid w:val="004E04AB"/>
    <w:rsid w:val="004E050F"/>
    <w:rsid w:val="004E07DA"/>
    <w:rsid w:val="004E09FB"/>
    <w:rsid w:val="004E1B26"/>
    <w:rsid w:val="004E25E2"/>
    <w:rsid w:val="004E27B8"/>
    <w:rsid w:val="004E2898"/>
    <w:rsid w:val="004E2D59"/>
    <w:rsid w:val="004E3CCB"/>
    <w:rsid w:val="004E41FD"/>
    <w:rsid w:val="004E43A1"/>
    <w:rsid w:val="004E4DC9"/>
    <w:rsid w:val="004E4EBF"/>
    <w:rsid w:val="004E4F49"/>
    <w:rsid w:val="004E55A7"/>
    <w:rsid w:val="004E5A23"/>
    <w:rsid w:val="004E5B50"/>
    <w:rsid w:val="004E63D0"/>
    <w:rsid w:val="004E63D2"/>
    <w:rsid w:val="004E646D"/>
    <w:rsid w:val="004E696C"/>
    <w:rsid w:val="004E6D33"/>
    <w:rsid w:val="004F0587"/>
    <w:rsid w:val="004F0CD3"/>
    <w:rsid w:val="004F1346"/>
    <w:rsid w:val="004F15D2"/>
    <w:rsid w:val="004F1E20"/>
    <w:rsid w:val="004F1E33"/>
    <w:rsid w:val="004F1E98"/>
    <w:rsid w:val="004F1F28"/>
    <w:rsid w:val="004F285C"/>
    <w:rsid w:val="004F299C"/>
    <w:rsid w:val="004F29BE"/>
    <w:rsid w:val="004F2B10"/>
    <w:rsid w:val="004F398C"/>
    <w:rsid w:val="004F3CE6"/>
    <w:rsid w:val="004F3D45"/>
    <w:rsid w:val="004F400C"/>
    <w:rsid w:val="004F44F4"/>
    <w:rsid w:val="004F4893"/>
    <w:rsid w:val="004F4B80"/>
    <w:rsid w:val="004F5AE4"/>
    <w:rsid w:val="004F68D3"/>
    <w:rsid w:val="004F6950"/>
    <w:rsid w:val="004F6A83"/>
    <w:rsid w:val="004F6AF6"/>
    <w:rsid w:val="004F7272"/>
    <w:rsid w:val="004F72D3"/>
    <w:rsid w:val="004F7912"/>
    <w:rsid w:val="004F79B7"/>
    <w:rsid w:val="004F7BF4"/>
    <w:rsid w:val="005000C7"/>
    <w:rsid w:val="005009C2"/>
    <w:rsid w:val="00501452"/>
    <w:rsid w:val="00501751"/>
    <w:rsid w:val="00501A3A"/>
    <w:rsid w:val="00501B76"/>
    <w:rsid w:val="00501E7D"/>
    <w:rsid w:val="00501FD7"/>
    <w:rsid w:val="00502EC7"/>
    <w:rsid w:val="005045A5"/>
    <w:rsid w:val="00504709"/>
    <w:rsid w:val="005049B2"/>
    <w:rsid w:val="00504B8A"/>
    <w:rsid w:val="00504C46"/>
    <w:rsid w:val="00504D0C"/>
    <w:rsid w:val="00505226"/>
    <w:rsid w:val="0050578F"/>
    <w:rsid w:val="00505C65"/>
    <w:rsid w:val="00505F05"/>
    <w:rsid w:val="00506B70"/>
    <w:rsid w:val="005072CD"/>
    <w:rsid w:val="00507557"/>
    <w:rsid w:val="00507DF1"/>
    <w:rsid w:val="00510182"/>
    <w:rsid w:val="005102BC"/>
    <w:rsid w:val="00510363"/>
    <w:rsid w:val="00510A5D"/>
    <w:rsid w:val="005114F0"/>
    <w:rsid w:val="00511C2D"/>
    <w:rsid w:val="00511F18"/>
    <w:rsid w:val="005123C0"/>
    <w:rsid w:val="005124E3"/>
    <w:rsid w:val="005125D3"/>
    <w:rsid w:val="00512739"/>
    <w:rsid w:val="00513A08"/>
    <w:rsid w:val="00513DF6"/>
    <w:rsid w:val="00514116"/>
    <w:rsid w:val="0051417F"/>
    <w:rsid w:val="005142AA"/>
    <w:rsid w:val="00514B40"/>
    <w:rsid w:val="00514F99"/>
    <w:rsid w:val="00515022"/>
    <w:rsid w:val="00515085"/>
    <w:rsid w:val="00515865"/>
    <w:rsid w:val="005159BE"/>
    <w:rsid w:val="00516366"/>
    <w:rsid w:val="00516433"/>
    <w:rsid w:val="0051645E"/>
    <w:rsid w:val="00517DC5"/>
    <w:rsid w:val="0052005E"/>
    <w:rsid w:val="00520800"/>
    <w:rsid w:val="00520968"/>
    <w:rsid w:val="005211D8"/>
    <w:rsid w:val="00521393"/>
    <w:rsid w:val="00521B8A"/>
    <w:rsid w:val="005224C2"/>
    <w:rsid w:val="00522A10"/>
    <w:rsid w:val="00522DEF"/>
    <w:rsid w:val="0052305B"/>
    <w:rsid w:val="00523415"/>
    <w:rsid w:val="00523CA4"/>
    <w:rsid w:val="0052412A"/>
    <w:rsid w:val="0052446D"/>
    <w:rsid w:val="0052448F"/>
    <w:rsid w:val="0052509A"/>
    <w:rsid w:val="00525AE5"/>
    <w:rsid w:val="00525B90"/>
    <w:rsid w:val="005264CF"/>
    <w:rsid w:val="00526765"/>
    <w:rsid w:val="00526935"/>
    <w:rsid w:val="0052760F"/>
    <w:rsid w:val="00527A76"/>
    <w:rsid w:val="005302B7"/>
    <w:rsid w:val="00530455"/>
    <w:rsid w:val="0053139B"/>
    <w:rsid w:val="0053208F"/>
    <w:rsid w:val="00532560"/>
    <w:rsid w:val="00532ED1"/>
    <w:rsid w:val="00533A58"/>
    <w:rsid w:val="00533B7B"/>
    <w:rsid w:val="00533E5D"/>
    <w:rsid w:val="00533EAF"/>
    <w:rsid w:val="005358A8"/>
    <w:rsid w:val="00536153"/>
    <w:rsid w:val="005367FE"/>
    <w:rsid w:val="00536CB7"/>
    <w:rsid w:val="0053715E"/>
    <w:rsid w:val="00537959"/>
    <w:rsid w:val="00537BEF"/>
    <w:rsid w:val="0054009B"/>
    <w:rsid w:val="00540544"/>
    <w:rsid w:val="0054156D"/>
    <w:rsid w:val="00542299"/>
    <w:rsid w:val="005428C8"/>
    <w:rsid w:val="00542A65"/>
    <w:rsid w:val="00542F55"/>
    <w:rsid w:val="00543041"/>
    <w:rsid w:val="00543EDB"/>
    <w:rsid w:val="00543FA0"/>
    <w:rsid w:val="00544225"/>
    <w:rsid w:val="00544BBA"/>
    <w:rsid w:val="00544CA2"/>
    <w:rsid w:val="00544E41"/>
    <w:rsid w:val="005453F9"/>
    <w:rsid w:val="005455EF"/>
    <w:rsid w:val="005458A3"/>
    <w:rsid w:val="0054669C"/>
    <w:rsid w:val="0054685C"/>
    <w:rsid w:val="00546AF1"/>
    <w:rsid w:val="00546BA6"/>
    <w:rsid w:val="00546F3C"/>
    <w:rsid w:val="00547ABA"/>
    <w:rsid w:val="00547C3E"/>
    <w:rsid w:val="00547F9F"/>
    <w:rsid w:val="005500E5"/>
    <w:rsid w:val="005506DF"/>
    <w:rsid w:val="00550C25"/>
    <w:rsid w:val="00550CE3"/>
    <w:rsid w:val="00550E1A"/>
    <w:rsid w:val="00550F3B"/>
    <w:rsid w:val="00551205"/>
    <w:rsid w:val="0055129B"/>
    <w:rsid w:val="00551368"/>
    <w:rsid w:val="00551CA1"/>
    <w:rsid w:val="00551D6C"/>
    <w:rsid w:val="00552EC3"/>
    <w:rsid w:val="00553699"/>
    <w:rsid w:val="005536FA"/>
    <w:rsid w:val="00553E1E"/>
    <w:rsid w:val="00554068"/>
    <w:rsid w:val="0055419F"/>
    <w:rsid w:val="00554739"/>
    <w:rsid w:val="0055560D"/>
    <w:rsid w:val="00555632"/>
    <w:rsid w:val="0055581D"/>
    <w:rsid w:val="005559B5"/>
    <w:rsid w:val="00555B99"/>
    <w:rsid w:val="00556B69"/>
    <w:rsid w:val="00556FF4"/>
    <w:rsid w:val="00557894"/>
    <w:rsid w:val="00557E3B"/>
    <w:rsid w:val="005606AE"/>
    <w:rsid w:val="00560CF9"/>
    <w:rsid w:val="00561C7B"/>
    <w:rsid w:val="005624A5"/>
    <w:rsid w:val="005625B4"/>
    <w:rsid w:val="00562B44"/>
    <w:rsid w:val="005639DE"/>
    <w:rsid w:val="00563A96"/>
    <w:rsid w:val="0056429C"/>
    <w:rsid w:val="00564D61"/>
    <w:rsid w:val="00564D7B"/>
    <w:rsid w:val="0056524A"/>
    <w:rsid w:val="0056574A"/>
    <w:rsid w:val="005657C0"/>
    <w:rsid w:val="00565CE1"/>
    <w:rsid w:val="00565D22"/>
    <w:rsid w:val="00565F50"/>
    <w:rsid w:val="0056610E"/>
    <w:rsid w:val="00566996"/>
    <w:rsid w:val="00566B5E"/>
    <w:rsid w:val="0056712A"/>
    <w:rsid w:val="0056727A"/>
    <w:rsid w:val="00567597"/>
    <w:rsid w:val="00567905"/>
    <w:rsid w:val="005702C3"/>
    <w:rsid w:val="005705E3"/>
    <w:rsid w:val="00570ACD"/>
    <w:rsid w:val="0057106A"/>
    <w:rsid w:val="00571085"/>
    <w:rsid w:val="00571941"/>
    <w:rsid w:val="00571993"/>
    <w:rsid w:val="00572260"/>
    <w:rsid w:val="0057251D"/>
    <w:rsid w:val="005726C9"/>
    <w:rsid w:val="0057286B"/>
    <w:rsid w:val="00572E62"/>
    <w:rsid w:val="0057326F"/>
    <w:rsid w:val="005732D1"/>
    <w:rsid w:val="00573451"/>
    <w:rsid w:val="00573BEB"/>
    <w:rsid w:val="005746A7"/>
    <w:rsid w:val="00574D8F"/>
    <w:rsid w:val="00574E70"/>
    <w:rsid w:val="0057546E"/>
    <w:rsid w:val="00575BFC"/>
    <w:rsid w:val="00575CE4"/>
    <w:rsid w:val="00576658"/>
    <w:rsid w:val="00576730"/>
    <w:rsid w:val="00576A63"/>
    <w:rsid w:val="00576BEC"/>
    <w:rsid w:val="00577D63"/>
    <w:rsid w:val="00580192"/>
    <w:rsid w:val="005804BB"/>
    <w:rsid w:val="00580604"/>
    <w:rsid w:val="00581115"/>
    <w:rsid w:val="00581282"/>
    <w:rsid w:val="00581660"/>
    <w:rsid w:val="005825F9"/>
    <w:rsid w:val="0058365B"/>
    <w:rsid w:val="005838F5"/>
    <w:rsid w:val="00583A1C"/>
    <w:rsid w:val="005842A7"/>
    <w:rsid w:val="005845CB"/>
    <w:rsid w:val="00584662"/>
    <w:rsid w:val="00584AC9"/>
    <w:rsid w:val="00584C78"/>
    <w:rsid w:val="00584F9D"/>
    <w:rsid w:val="005851ED"/>
    <w:rsid w:val="00585214"/>
    <w:rsid w:val="00585E67"/>
    <w:rsid w:val="005861A0"/>
    <w:rsid w:val="005866C8"/>
    <w:rsid w:val="00586701"/>
    <w:rsid w:val="00586984"/>
    <w:rsid w:val="00586AD2"/>
    <w:rsid w:val="00586B42"/>
    <w:rsid w:val="00586C14"/>
    <w:rsid w:val="00586DDC"/>
    <w:rsid w:val="00586FF9"/>
    <w:rsid w:val="00587157"/>
    <w:rsid w:val="00587287"/>
    <w:rsid w:val="00587863"/>
    <w:rsid w:val="00587EEE"/>
    <w:rsid w:val="00590297"/>
    <w:rsid w:val="0059046D"/>
    <w:rsid w:val="00590635"/>
    <w:rsid w:val="005909DD"/>
    <w:rsid w:val="00590DBF"/>
    <w:rsid w:val="00591929"/>
    <w:rsid w:val="005925A9"/>
    <w:rsid w:val="005939CE"/>
    <w:rsid w:val="00594431"/>
    <w:rsid w:val="00594568"/>
    <w:rsid w:val="00594911"/>
    <w:rsid w:val="00594BDE"/>
    <w:rsid w:val="00594D2F"/>
    <w:rsid w:val="00595102"/>
    <w:rsid w:val="00595193"/>
    <w:rsid w:val="00595663"/>
    <w:rsid w:val="00595AD6"/>
    <w:rsid w:val="00596425"/>
    <w:rsid w:val="00596490"/>
    <w:rsid w:val="00596D47"/>
    <w:rsid w:val="00596D65"/>
    <w:rsid w:val="00596E34"/>
    <w:rsid w:val="00596E43"/>
    <w:rsid w:val="0059721D"/>
    <w:rsid w:val="005972F1"/>
    <w:rsid w:val="005974A2"/>
    <w:rsid w:val="005976ED"/>
    <w:rsid w:val="0059774A"/>
    <w:rsid w:val="00597D2A"/>
    <w:rsid w:val="005A03D9"/>
    <w:rsid w:val="005A0477"/>
    <w:rsid w:val="005A07C1"/>
    <w:rsid w:val="005A09A9"/>
    <w:rsid w:val="005A0DC8"/>
    <w:rsid w:val="005A1AB3"/>
    <w:rsid w:val="005A204E"/>
    <w:rsid w:val="005A2088"/>
    <w:rsid w:val="005A23AF"/>
    <w:rsid w:val="005A2436"/>
    <w:rsid w:val="005A249D"/>
    <w:rsid w:val="005A25F4"/>
    <w:rsid w:val="005A29A8"/>
    <w:rsid w:val="005A2A60"/>
    <w:rsid w:val="005A2AF6"/>
    <w:rsid w:val="005A2DE7"/>
    <w:rsid w:val="005A2E28"/>
    <w:rsid w:val="005A31DD"/>
    <w:rsid w:val="005A3660"/>
    <w:rsid w:val="005A36B9"/>
    <w:rsid w:val="005A4188"/>
    <w:rsid w:val="005A4234"/>
    <w:rsid w:val="005A5063"/>
    <w:rsid w:val="005A58F0"/>
    <w:rsid w:val="005A5EA6"/>
    <w:rsid w:val="005A5EDE"/>
    <w:rsid w:val="005A5FE5"/>
    <w:rsid w:val="005A605A"/>
    <w:rsid w:val="005A64B7"/>
    <w:rsid w:val="005A6B04"/>
    <w:rsid w:val="005A6C18"/>
    <w:rsid w:val="005A7581"/>
    <w:rsid w:val="005A772E"/>
    <w:rsid w:val="005A7871"/>
    <w:rsid w:val="005A7BA5"/>
    <w:rsid w:val="005B055F"/>
    <w:rsid w:val="005B09A3"/>
    <w:rsid w:val="005B0A63"/>
    <w:rsid w:val="005B1113"/>
    <w:rsid w:val="005B19EC"/>
    <w:rsid w:val="005B24A5"/>
    <w:rsid w:val="005B25D7"/>
    <w:rsid w:val="005B28F1"/>
    <w:rsid w:val="005B2A7D"/>
    <w:rsid w:val="005B2D73"/>
    <w:rsid w:val="005B36F6"/>
    <w:rsid w:val="005B3734"/>
    <w:rsid w:val="005B3F5E"/>
    <w:rsid w:val="005B45BF"/>
    <w:rsid w:val="005B481D"/>
    <w:rsid w:val="005B4ACF"/>
    <w:rsid w:val="005B4B48"/>
    <w:rsid w:val="005B50F0"/>
    <w:rsid w:val="005B564E"/>
    <w:rsid w:val="005B588C"/>
    <w:rsid w:val="005B5D85"/>
    <w:rsid w:val="005B5F1D"/>
    <w:rsid w:val="005B644D"/>
    <w:rsid w:val="005B6B8A"/>
    <w:rsid w:val="005B6F66"/>
    <w:rsid w:val="005B760A"/>
    <w:rsid w:val="005B7B24"/>
    <w:rsid w:val="005B7D38"/>
    <w:rsid w:val="005B7DB3"/>
    <w:rsid w:val="005C0154"/>
    <w:rsid w:val="005C035C"/>
    <w:rsid w:val="005C088E"/>
    <w:rsid w:val="005C0CB6"/>
    <w:rsid w:val="005C0DCB"/>
    <w:rsid w:val="005C121C"/>
    <w:rsid w:val="005C1DFD"/>
    <w:rsid w:val="005C238C"/>
    <w:rsid w:val="005C2559"/>
    <w:rsid w:val="005C25DE"/>
    <w:rsid w:val="005C2B79"/>
    <w:rsid w:val="005C2FAB"/>
    <w:rsid w:val="005C33C1"/>
    <w:rsid w:val="005C3C77"/>
    <w:rsid w:val="005C3D98"/>
    <w:rsid w:val="005C4518"/>
    <w:rsid w:val="005C46D6"/>
    <w:rsid w:val="005C49A7"/>
    <w:rsid w:val="005C56BB"/>
    <w:rsid w:val="005C5747"/>
    <w:rsid w:val="005C5BF7"/>
    <w:rsid w:val="005C6163"/>
    <w:rsid w:val="005C6755"/>
    <w:rsid w:val="005C6973"/>
    <w:rsid w:val="005C6D24"/>
    <w:rsid w:val="005C6D85"/>
    <w:rsid w:val="005C746A"/>
    <w:rsid w:val="005C77B8"/>
    <w:rsid w:val="005C789A"/>
    <w:rsid w:val="005C7B11"/>
    <w:rsid w:val="005C7D5A"/>
    <w:rsid w:val="005C7E3C"/>
    <w:rsid w:val="005D001E"/>
    <w:rsid w:val="005D01DD"/>
    <w:rsid w:val="005D0AFF"/>
    <w:rsid w:val="005D10FC"/>
    <w:rsid w:val="005D11D5"/>
    <w:rsid w:val="005D1480"/>
    <w:rsid w:val="005D18ED"/>
    <w:rsid w:val="005D1DE4"/>
    <w:rsid w:val="005D27BC"/>
    <w:rsid w:val="005D28DF"/>
    <w:rsid w:val="005D37AA"/>
    <w:rsid w:val="005D3905"/>
    <w:rsid w:val="005D3B75"/>
    <w:rsid w:val="005D478A"/>
    <w:rsid w:val="005D558B"/>
    <w:rsid w:val="005D667F"/>
    <w:rsid w:val="005D66C3"/>
    <w:rsid w:val="005D6C4A"/>
    <w:rsid w:val="005D7277"/>
    <w:rsid w:val="005D7290"/>
    <w:rsid w:val="005D7479"/>
    <w:rsid w:val="005D7498"/>
    <w:rsid w:val="005D7D25"/>
    <w:rsid w:val="005E0355"/>
    <w:rsid w:val="005E0869"/>
    <w:rsid w:val="005E0EA7"/>
    <w:rsid w:val="005E1326"/>
    <w:rsid w:val="005E1829"/>
    <w:rsid w:val="005E1C82"/>
    <w:rsid w:val="005E1E40"/>
    <w:rsid w:val="005E2BA6"/>
    <w:rsid w:val="005E33F2"/>
    <w:rsid w:val="005E3BC5"/>
    <w:rsid w:val="005E3C41"/>
    <w:rsid w:val="005E4606"/>
    <w:rsid w:val="005E5046"/>
    <w:rsid w:val="005E5831"/>
    <w:rsid w:val="005E5AFC"/>
    <w:rsid w:val="005E6DB4"/>
    <w:rsid w:val="005E7634"/>
    <w:rsid w:val="005E7C88"/>
    <w:rsid w:val="005F03F9"/>
    <w:rsid w:val="005F05B0"/>
    <w:rsid w:val="005F0641"/>
    <w:rsid w:val="005F0975"/>
    <w:rsid w:val="005F17DB"/>
    <w:rsid w:val="005F1C2E"/>
    <w:rsid w:val="005F26D4"/>
    <w:rsid w:val="005F28ED"/>
    <w:rsid w:val="005F2E4F"/>
    <w:rsid w:val="005F2EA1"/>
    <w:rsid w:val="005F3790"/>
    <w:rsid w:val="005F3F88"/>
    <w:rsid w:val="005F4264"/>
    <w:rsid w:val="005F4343"/>
    <w:rsid w:val="005F456E"/>
    <w:rsid w:val="005F49DD"/>
    <w:rsid w:val="005F4A09"/>
    <w:rsid w:val="005F534E"/>
    <w:rsid w:val="005F590B"/>
    <w:rsid w:val="005F5D4D"/>
    <w:rsid w:val="005F5D80"/>
    <w:rsid w:val="005F629B"/>
    <w:rsid w:val="005F62C9"/>
    <w:rsid w:val="005F6353"/>
    <w:rsid w:val="005F6650"/>
    <w:rsid w:val="005F68DB"/>
    <w:rsid w:val="005F6E5D"/>
    <w:rsid w:val="005F70DB"/>
    <w:rsid w:val="005F73F1"/>
    <w:rsid w:val="005F78FD"/>
    <w:rsid w:val="006007FE"/>
    <w:rsid w:val="006008DE"/>
    <w:rsid w:val="00600B66"/>
    <w:rsid w:val="00600EB9"/>
    <w:rsid w:val="006018C5"/>
    <w:rsid w:val="00601BC2"/>
    <w:rsid w:val="00601EF3"/>
    <w:rsid w:val="0060231F"/>
    <w:rsid w:val="00602F76"/>
    <w:rsid w:val="0060303B"/>
    <w:rsid w:val="006032E5"/>
    <w:rsid w:val="006033FD"/>
    <w:rsid w:val="006039E7"/>
    <w:rsid w:val="00604170"/>
    <w:rsid w:val="00604961"/>
    <w:rsid w:val="006049C7"/>
    <w:rsid w:val="00604F19"/>
    <w:rsid w:val="0060507D"/>
    <w:rsid w:val="006052FA"/>
    <w:rsid w:val="006054A8"/>
    <w:rsid w:val="00605586"/>
    <w:rsid w:val="0060570B"/>
    <w:rsid w:val="00605EB8"/>
    <w:rsid w:val="006061BB"/>
    <w:rsid w:val="00606C38"/>
    <w:rsid w:val="006070FF"/>
    <w:rsid w:val="00607A35"/>
    <w:rsid w:val="0061117E"/>
    <w:rsid w:val="00611265"/>
    <w:rsid w:val="006115FB"/>
    <w:rsid w:val="00611724"/>
    <w:rsid w:val="00611B22"/>
    <w:rsid w:val="0061259F"/>
    <w:rsid w:val="00612637"/>
    <w:rsid w:val="006133B3"/>
    <w:rsid w:val="00613530"/>
    <w:rsid w:val="006156F6"/>
    <w:rsid w:val="006158A7"/>
    <w:rsid w:val="00615C38"/>
    <w:rsid w:val="00615EF7"/>
    <w:rsid w:val="00616521"/>
    <w:rsid w:val="00616C29"/>
    <w:rsid w:val="00616DE8"/>
    <w:rsid w:val="006178EF"/>
    <w:rsid w:val="006179FA"/>
    <w:rsid w:val="00617A8F"/>
    <w:rsid w:val="00617B4D"/>
    <w:rsid w:val="006201FE"/>
    <w:rsid w:val="00620569"/>
    <w:rsid w:val="006205FB"/>
    <w:rsid w:val="006206E2"/>
    <w:rsid w:val="006207CF"/>
    <w:rsid w:val="00620B8B"/>
    <w:rsid w:val="00621681"/>
    <w:rsid w:val="006217F7"/>
    <w:rsid w:val="00621E01"/>
    <w:rsid w:val="006220B5"/>
    <w:rsid w:val="00622357"/>
    <w:rsid w:val="00622E84"/>
    <w:rsid w:val="006231AD"/>
    <w:rsid w:val="006233BF"/>
    <w:rsid w:val="00623B40"/>
    <w:rsid w:val="00623D07"/>
    <w:rsid w:val="00623EA0"/>
    <w:rsid w:val="00623FB8"/>
    <w:rsid w:val="0062470F"/>
    <w:rsid w:val="006247EE"/>
    <w:rsid w:val="006248CF"/>
    <w:rsid w:val="00624DC0"/>
    <w:rsid w:val="00625425"/>
    <w:rsid w:val="00625522"/>
    <w:rsid w:val="00625911"/>
    <w:rsid w:val="00625C15"/>
    <w:rsid w:val="00625E12"/>
    <w:rsid w:val="0062646C"/>
    <w:rsid w:val="00626575"/>
    <w:rsid w:val="006266E6"/>
    <w:rsid w:val="00627A95"/>
    <w:rsid w:val="00627CC7"/>
    <w:rsid w:val="006302EE"/>
    <w:rsid w:val="00630390"/>
    <w:rsid w:val="006308F1"/>
    <w:rsid w:val="0063098D"/>
    <w:rsid w:val="00630AA1"/>
    <w:rsid w:val="00631471"/>
    <w:rsid w:val="00631549"/>
    <w:rsid w:val="00631C5E"/>
    <w:rsid w:val="006321B2"/>
    <w:rsid w:val="00632413"/>
    <w:rsid w:val="00632846"/>
    <w:rsid w:val="00632B38"/>
    <w:rsid w:val="0063369C"/>
    <w:rsid w:val="00633A39"/>
    <w:rsid w:val="00634850"/>
    <w:rsid w:val="00634D94"/>
    <w:rsid w:val="006350F6"/>
    <w:rsid w:val="0063591A"/>
    <w:rsid w:val="00635AF1"/>
    <w:rsid w:val="00635E8D"/>
    <w:rsid w:val="0063638B"/>
    <w:rsid w:val="00636C4F"/>
    <w:rsid w:val="00637170"/>
    <w:rsid w:val="006372FC"/>
    <w:rsid w:val="0064022E"/>
    <w:rsid w:val="00640E72"/>
    <w:rsid w:val="0064189A"/>
    <w:rsid w:val="00641903"/>
    <w:rsid w:val="00642111"/>
    <w:rsid w:val="00642643"/>
    <w:rsid w:val="006426D8"/>
    <w:rsid w:val="00642B18"/>
    <w:rsid w:val="00642CF9"/>
    <w:rsid w:val="00642F5B"/>
    <w:rsid w:val="006434E9"/>
    <w:rsid w:val="00643EA7"/>
    <w:rsid w:val="00644542"/>
    <w:rsid w:val="00644E53"/>
    <w:rsid w:val="00645BDB"/>
    <w:rsid w:val="00645F23"/>
    <w:rsid w:val="006461C8"/>
    <w:rsid w:val="006464BA"/>
    <w:rsid w:val="006464D9"/>
    <w:rsid w:val="00646C79"/>
    <w:rsid w:val="00646D64"/>
    <w:rsid w:val="006470C7"/>
    <w:rsid w:val="006475BF"/>
    <w:rsid w:val="006508EF"/>
    <w:rsid w:val="00650EB1"/>
    <w:rsid w:val="00650FF6"/>
    <w:rsid w:val="00651076"/>
    <w:rsid w:val="00651AF6"/>
    <w:rsid w:val="00651BD6"/>
    <w:rsid w:val="00651E75"/>
    <w:rsid w:val="00651F93"/>
    <w:rsid w:val="006524E9"/>
    <w:rsid w:val="0065255E"/>
    <w:rsid w:val="00652C90"/>
    <w:rsid w:val="00652DD8"/>
    <w:rsid w:val="00653075"/>
    <w:rsid w:val="0065351F"/>
    <w:rsid w:val="00653BC7"/>
    <w:rsid w:val="00653EF6"/>
    <w:rsid w:val="006544FC"/>
    <w:rsid w:val="0065452A"/>
    <w:rsid w:val="0065454C"/>
    <w:rsid w:val="00654CE6"/>
    <w:rsid w:val="00654E42"/>
    <w:rsid w:val="00655052"/>
    <w:rsid w:val="00655489"/>
    <w:rsid w:val="0065548B"/>
    <w:rsid w:val="006556B0"/>
    <w:rsid w:val="006558D7"/>
    <w:rsid w:val="006560FA"/>
    <w:rsid w:val="0065677C"/>
    <w:rsid w:val="0065679C"/>
    <w:rsid w:val="006571D1"/>
    <w:rsid w:val="006574D8"/>
    <w:rsid w:val="006576C4"/>
    <w:rsid w:val="0065791A"/>
    <w:rsid w:val="006606D9"/>
    <w:rsid w:val="00660AE2"/>
    <w:rsid w:val="00660C10"/>
    <w:rsid w:val="00660C21"/>
    <w:rsid w:val="00661700"/>
    <w:rsid w:val="00662929"/>
    <w:rsid w:val="0066298C"/>
    <w:rsid w:val="00662D29"/>
    <w:rsid w:val="00662E1F"/>
    <w:rsid w:val="00662FC8"/>
    <w:rsid w:val="00663383"/>
    <w:rsid w:val="00663384"/>
    <w:rsid w:val="006638FD"/>
    <w:rsid w:val="00664201"/>
    <w:rsid w:val="00664332"/>
    <w:rsid w:val="00664A46"/>
    <w:rsid w:val="00665105"/>
    <w:rsid w:val="0066545D"/>
    <w:rsid w:val="0066620D"/>
    <w:rsid w:val="0066633F"/>
    <w:rsid w:val="006671D0"/>
    <w:rsid w:val="00667446"/>
    <w:rsid w:val="0066796A"/>
    <w:rsid w:val="00667987"/>
    <w:rsid w:val="00667BB3"/>
    <w:rsid w:val="00670094"/>
    <w:rsid w:val="006700C1"/>
    <w:rsid w:val="006702B1"/>
    <w:rsid w:val="00670819"/>
    <w:rsid w:val="00670A41"/>
    <w:rsid w:val="006710C8"/>
    <w:rsid w:val="00671D43"/>
    <w:rsid w:val="00671DC3"/>
    <w:rsid w:val="0067219C"/>
    <w:rsid w:val="00672522"/>
    <w:rsid w:val="006728A1"/>
    <w:rsid w:val="00672973"/>
    <w:rsid w:val="00672EB3"/>
    <w:rsid w:val="00672FE2"/>
    <w:rsid w:val="006736CF"/>
    <w:rsid w:val="00673A42"/>
    <w:rsid w:val="00673AE8"/>
    <w:rsid w:val="006740C9"/>
    <w:rsid w:val="006740DF"/>
    <w:rsid w:val="00674370"/>
    <w:rsid w:val="00674401"/>
    <w:rsid w:val="006748CA"/>
    <w:rsid w:val="006749EF"/>
    <w:rsid w:val="0067522C"/>
    <w:rsid w:val="00675FBE"/>
    <w:rsid w:val="00676214"/>
    <w:rsid w:val="0067647A"/>
    <w:rsid w:val="006765BF"/>
    <w:rsid w:val="00676FBE"/>
    <w:rsid w:val="006770E0"/>
    <w:rsid w:val="006771E9"/>
    <w:rsid w:val="006802FF"/>
    <w:rsid w:val="006815AE"/>
    <w:rsid w:val="0068184E"/>
    <w:rsid w:val="00681AA1"/>
    <w:rsid w:val="00681DB1"/>
    <w:rsid w:val="00681FD1"/>
    <w:rsid w:val="0068214F"/>
    <w:rsid w:val="00682D49"/>
    <w:rsid w:val="006834F2"/>
    <w:rsid w:val="006836FC"/>
    <w:rsid w:val="0068382A"/>
    <w:rsid w:val="00683A6C"/>
    <w:rsid w:val="00683B4C"/>
    <w:rsid w:val="00684233"/>
    <w:rsid w:val="00684280"/>
    <w:rsid w:val="00684332"/>
    <w:rsid w:val="0068434F"/>
    <w:rsid w:val="00684595"/>
    <w:rsid w:val="00685217"/>
    <w:rsid w:val="006854FF"/>
    <w:rsid w:val="00685674"/>
    <w:rsid w:val="00685F78"/>
    <w:rsid w:val="00686666"/>
    <w:rsid w:val="00686CD2"/>
    <w:rsid w:val="00686D6A"/>
    <w:rsid w:val="0068720D"/>
    <w:rsid w:val="006876A2"/>
    <w:rsid w:val="00687A48"/>
    <w:rsid w:val="00687DAC"/>
    <w:rsid w:val="00690199"/>
    <w:rsid w:val="006904B9"/>
    <w:rsid w:val="0069051D"/>
    <w:rsid w:val="00690C86"/>
    <w:rsid w:val="00690D4E"/>
    <w:rsid w:val="006918A7"/>
    <w:rsid w:val="00691D33"/>
    <w:rsid w:val="006921E3"/>
    <w:rsid w:val="00692DC2"/>
    <w:rsid w:val="0069322C"/>
    <w:rsid w:val="006934A8"/>
    <w:rsid w:val="00693754"/>
    <w:rsid w:val="006937C2"/>
    <w:rsid w:val="00693858"/>
    <w:rsid w:val="00693DB6"/>
    <w:rsid w:val="0069420E"/>
    <w:rsid w:val="006943C8"/>
    <w:rsid w:val="006947C4"/>
    <w:rsid w:val="00694DD9"/>
    <w:rsid w:val="00695240"/>
    <w:rsid w:val="00695387"/>
    <w:rsid w:val="00695696"/>
    <w:rsid w:val="006957C2"/>
    <w:rsid w:val="00695929"/>
    <w:rsid w:val="006960ED"/>
    <w:rsid w:val="006964F4"/>
    <w:rsid w:val="006970D8"/>
    <w:rsid w:val="00697608"/>
    <w:rsid w:val="006976C6"/>
    <w:rsid w:val="00697A67"/>
    <w:rsid w:val="006A0488"/>
    <w:rsid w:val="006A05B9"/>
    <w:rsid w:val="006A081C"/>
    <w:rsid w:val="006A09C2"/>
    <w:rsid w:val="006A0A6C"/>
    <w:rsid w:val="006A0AD9"/>
    <w:rsid w:val="006A0B04"/>
    <w:rsid w:val="006A151A"/>
    <w:rsid w:val="006A2028"/>
    <w:rsid w:val="006A2FA7"/>
    <w:rsid w:val="006A3B71"/>
    <w:rsid w:val="006A3C40"/>
    <w:rsid w:val="006A3D19"/>
    <w:rsid w:val="006A3E58"/>
    <w:rsid w:val="006A4222"/>
    <w:rsid w:val="006A4940"/>
    <w:rsid w:val="006A4B4F"/>
    <w:rsid w:val="006A4D5F"/>
    <w:rsid w:val="006A4DC0"/>
    <w:rsid w:val="006A4DF2"/>
    <w:rsid w:val="006A529C"/>
    <w:rsid w:val="006A5829"/>
    <w:rsid w:val="006A5A9F"/>
    <w:rsid w:val="006A6025"/>
    <w:rsid w:val="006A65F2"/>
    <w:rsid w:val="006A69A3"/>
    <w:rsid w:val="006A6FE5"/>
    <w:rsid w:val="006A7012"/>
    <w:rsid w:val="006A7013"/>
    <w:rsid w:val="006A7557"/>
    <w:rsid w:val="006A784B"/>
    <w:rsid w:val="006B0041"/>
    <w:rsid w:val="006B0252"/>
    <w:rsid w:val="006B1DB4"/>
    <w:rsid w:val="006B23AB"/>
    <w:rsid w:val="006B290E"/>
    <w:rsid w:val="006B2947"/>
    <w:rsid w:val="006B35E2"/>
    <w:rsid w:val="006B3898"/>
    <w:rsid w:val="006B397D"/>
    <w:rsid w:val="006B3B88"/>
    <w:rsid w:val="006B3D30"/>
    <w:rsid w:val="006B402E"/>
    <w:rsid w:val="006B418C"/>
    <w:rsid w:val="006B4847"/>
    <w:rsid w:val="006B502C"/>
    <w:rsid w:val="006B5239"/>
    <w:rsid w:val="006B5633"/>
    <w:rsid w:val="006B5C95"/>
    <w:rsid w:val="006B5D6B"/>
    <w:rsid w:val="006B66D2"/>
    <w:rsid w:val="006B6E26"/>
    <w:rsid w:val="006B711F"/>
    <w:rsid w:val="006C03DA"/>
    <w:rsid w:val="006C067A"/>
    <w:rsid w:val="006C06AF"/>
    <w:rsid w:val="006C0AB5"/>
    <w:rsid w:val="006C162E"/>
    <w:rsid w:val="006C18BD"/>
    <w:rsid w:val="006C1E40"/>
    <w:rsid w:val="006C2044"/>
    <w:rsid w:val="006C2F18"/>
    <w:rsid w:val="006C365F"/>
    <w:rsid w:val="006C376F"/>
    <w:rsid w:val="006C3C5A"/>
    <w:rsid w:val="006C3D42"/>
    <w:rsid w:val="006C4753"/>
    <w:rsid w:val="006C48C3"/>
    <w:rsid w:val="006C48D6"/>
    <w:rsid w:val="006C4CEF"/>
    <w:rsid w:val="006C4E1F"/>
    <w:rsid w:val="006C5014"/>
    <w:rsid w:val="006C5089"/>
    <w:rsid w:val="006C535E"/>
    <w:rsid w:val="006C5784"/>
    <w:rsid w:val="006C5789"/>
    <w:rsid w:val="006C659A"/>
    <w:rsid w:val="006C7134"/>
    <w:rsid w:val="006C74DE"/>
    <w:rsid w:val="006C766E"/>
    <w:rsid w:val="006C770A"/>
    <w:rsid w:val="006C7A48"/>
    <w:rsid w:val="006C7B93"/>
    <w:rsid w:val="006C7E05"/>
    <w:rsid w:val="006C7F68"/>
    <w:rsid w:val="006D009E"/>
    <w:rsid w:val="006D04E6"/>
    <w:rsid w:val="006D0889"/>
    <w:rsid w:val="006D0F0D"/>
    <w:rsid w:val="006D1DCA"/>
    <w:rsid w:val="006D2037"/>
    <w:rsid w:val="006D2224"/>
    <w:rsid w:val="006D2899"/>
    <w:rsid w:val="006D2A51"/>
    <w:rsid w:val="006D2C2D"/>
    <w:rsid w:val="006D2C71"/>
    <w:rsid w:val="006D2CF7"/>
    <w:rsid w:val="006D3361"/>
    <w:rsid w:val="006D37CC"/>
    <w:rsid w:val="006D43E3"/>
    <w:rsid w:val="006D461D"/>
    <w:rsid w:val="006D465A"/>
    <w:rsid w:val="006D4ADE"/>
    <w:rsid w:val="006D532C"/>
    <w:rsid w:val="006D56F3"/>
    <w:rsid w:val="006D5AB6"/>
    <w:rsid w:val="006D5E2F"/>
    <w:rsid w:val="006D62BA"/>
    <w:rsid w:val="006D66B5"/>
    <w:rsid w:val="006D6E0C"/>
    <w:rsid w:val="006D743F"/>
    <w:rsid w:val="006D779C"/>
    <w:rsid w:val="006D7BEF"/>
    <w:rsid w:val="006E018D"/>
    <w:rsid w:val="006E06A6"/>
    <w:rsid w:val="006E1455"/>
    <w:rsid w:val="006E1685"/>
    <w:rsid w:val="006E1CC9"/>
    <w:rsid w:val="006E1D70"/>
    <w:rsid w:val="006E2013"/>
    <w:rsid w:val="006E20CA"/>
    <w:rsid w:val="006E2BFB"/>
    <w:rsid w:val="006E2F05"/>
    <w:rsid w:val="006E41F3"/>
    <w:rsid w:val="006E4245"/>
    <w:rsid w:val="006E471C"/>
    <w:rsid w:val="006E52BA"/>
    <w:rsid w:val="006E56DE"/>
    <w:rsid w:val="006E5AED"/>
    <w:rsid w:val="006E5C17"/>
    <w:rsid w:val="006E5DC9"/>
    <w:rsid w:val="006E5E63"/>
    <w:rsid w:val="006E5EC7"/>
    <w:rsid w:val="006E65B9"/>
    <w:rsid w:val="006E6734"/>
    <w:rsid w:val="006E6782"/>
    <w:rsid w:val="006E690F"/>
    <w:rsid w:val="006E69A6"/>
    <w:rsid w:val="006E7519"/>
    <w:rsid w:val="006E7928"/>
    <w:rsid w:val="006E7DA2"/>
    <w:rsid w:val="006F003B"/>
    <w:rsid w:val="006F065B"/>
    <w:rsid w:val="006F07A1"/>
    <w:rsid w:val="006F0E1E"/>
    <w:rsid w:val="006F13C5"/>
    <w:rsid w:val="006F195E"/>
    <w:rsid w:val="006F2140"/>
    <w:rsid w:val="006F2146"/>
    <w:rsid w:val="006F2938"/>
    <w:rsid w:val="006F2B43"/>
    <w:rsid w:val="006F324F"/>
    <w:rsid w:val="006F42A7"/>
    <w:rsid w:val="006F46EF"/>
    <w:rsid w:val="006F4BCF"/>
    <w:rsid w:val="006F4C08"/>
    <w:rsid w:val="006F5175"/>
    <w:rsid w:val="006F57E2"/>
    <w:rsid w:val="006F582B"/>
    <w:rsid w:val="006F59DC"/>
    <w:rsid w:val="006F5C62"/>
    <w:rsid w:val="006F6251"/>
    <w:rsid w:val="006F6C8E"/>
    <w:rsid w:val="006F6D75"/>
    <w:rsid w:val="006F72C4"/>
    <w:rsid w:val="006F786F"/>
    <w:rsid w:val="00700979"/>
    <w:rsid w:val="00700FC2"/>
    <w:rsid w:val="007016C0"/>
    <w:rsid w:val="00701FB5"/>
    <w:rsid w:val="007021AD"/>
    <w:rsid w:val="00702870"/>
    <w:rsid w:val="0070313F"/>
    <w:rsid w:val="00703E49"/>
    <w:rsid w:val="00703FCD"/>
    <w:rsid w:val="0070427B"/>
    <w:rsid w:val="0070458B"/>
    <w:rsid w:val="00704826"/>
    <w:rsid w:val="00705A2D"/>
    <w:rsid w:val="00705FE6"/>
    <w:rsid w:val="007061D1"/>
    <w:rsid w:val="007065B9"/>
    <w:rsid w:val="00706920"/>
    <w:rsid w:val="00706B32"/>
    <w:rsid w:val="00707079"/>
    <w:rsid w:val="0070730C"/>
    <w:rsid w:val="00707E37"/>
    <w:rsid w:val="00707E90"/>
    <w:rsid w:val="00707FB5"/>
    <w:rsid w:val="007100A2"/>
    <w:rsid w:val="00710109"/>
    <w:rsid w:val="007117A4"/>
    <w:rsid w:val="007124B8"/>
    <w:rsid w:val="00712798"/>
    <w:rsid w:val="00712965"/>
    <w:rsid w:val="00712C6E"/>
    <w:rsid w:val="00713340"/>
    <w:rsid w:val="00713742"/>
    <w:rsid w:val="007138CC"/>
    <w:rsid w:val="00713BA6"/>
    <w:rsid w:val="00713BD1"/>
    <w:rsid w:val="00714090"/>
    <w:rsid w:val="00714E19"/>
    <w:rsid w:val="00715EFB"/>
    <w:rsid w:val="0071631E"/>
    <w:rsid w:val="007165CD"/>
    <w:rsid w:val="0071663F"/>
    <w:rsid w:val="007168C9"/>
    <w:rsid w:val="00716B93"/>
    <w:rsid w:val="00716FA0"/>
    <w:rsid w:val="007171BA"/>
    <w:rsid w:val="00717280"/>
    <w:rsid w:val="0071758B"/>
    <w:rsid w:val="00717E60"/>
    <w:rsid w:val="0072022E"/>
    <w:rsid w:val="00720623"/>
    <w:rsid w:val="0072110B"/>
    <w:rsid w:val="00721A29"/>
    <w:rsid w:val="00721A51"/>
    <w:rsid w:val="00721D2B"/>
    <w:rsid w:val="00722DB0"/>
    <w:rsid w:val="00723980"/>
    <w:rsid w:val="00723D53"/>
    <w:rsid w:val="00723F9C"/>
    <w:rsid w:val="00724230"/>
    <w:rsid w:val="0072492C"/>
    <w:rsid w:val="00724AF9"/>
    <w:rsid w:val="00724C12"/>
    <w:rsid w:val="00725234"/>
    <w:rsid w:val="007254D2"/>
    <w:rsid w:val="007257A8"/>
    <w:rsid w:val="00725D86"/>
    <w:rsid w:val="007265FA"/>
    <w:rsid w:val="007266E9"/>
    <w:rsid w:val="00726756"/>
    <w:rsid w:val="00726A03"/>
    <w:rsid w:val="007275E9"/>
    <w:rsid w:val="00727654"/>
    <w:rsid w:val="007279BA"/>
    <w:rsid w:val="00727E51"/>
    <w:rsid w:val="00727EC5"/>
    <w:rsid w:val="00727FC7"/>
    <w:rsid w:val="00730327"/>
    <w:rsid w:val="00730423"/>
    <w:rsid w:val="00730484"/>
    <w:rsid w:val="0073075A"/>
    <w:rsid w:val="00731232"/>
    <w:rsid w:val="007317FA"/>
    <w:rsid w:val="007318D9"/>
    <w:rsid w:val="0073352D"/>
    <w:rsid w:val="007338F1"/>
    <w:rsid w:val="00733C9C"/>
    <w:rsid w:val="00733E35"/>
    <w:rsid w:val="0073447F"/>
    <w:rsid w:val="007345D0"/>
    <w:rsid w:val="00734E44"/>
    <w:rsid w:val="00734F52"/>
    <w:rsid w:val="007358CD"/>
    <w:rsid w:val="00735EFA"/>
    <w:rsid w:val="0073695E"/>
    <w:rsid w:val="007375D4"/>
    <w:rsid w:val="007376C8"/>
    <w:rsid w:val="007376E9"/>
    <w:rsid w:val="00737B0B"/>
    <w:rsid w:val="00737BC9"/>
    <w:rsid w:val="00737C27"/>
    <w:rsid w:val="00740816"/>
    <w:rsid w:val="00741448"/>
    <w:rsid w:val="00741538"/>
    <w:rsid w:val="00741987"/>
    <w:rsid w:val="00741D46"/>
    <w:rsid w:val="00743208"/>
    <w:rsid w:val="007432D1"/>
    <w:rsid w:val="00743CB2"/>
    <w:rsid w:val="00743CDF"/>
    <w:rsid w:val="007444B5"/>
    <w:rsid w:val="00744568"/>
    <w:rsid w:val="007445CC"/>
    <w:rsid w:val="00744D3B"/>
    <w:rsid w:val="00744E8C"/>
    <w:rsid w:val="00745D1B"/>
    <w:rsid w:val="007463C6"/>
    <w:rsid w:val="00746F48"/>
    <w:rsid w:val="00746FC4"/>
    <w:rsid w:val="00747446"/>
    <w:rsid w:val="0074759F"/>
    <w:rsid w:val="007477C7"/>
    <w:rsid w:val="00751529"/>
    <w:rsid w:val="0075156E"/>
    <w:rsid w:val="00752259"/>
    <w:rsid w:val="00753780"/>
    <w:rsid w:val="00753B87"/>
    <w:rsid w:val="00753CF6"/>
    <w:rsid w:val="00753E2E"/>
    <w:rsid w:val="00753F20"/>
    <w:rsid w:val="00754133"/>
    <w:rsid w:val="00754A39"/>
    <w:rsid w:val="00754BC2"/>
    <w:rsid w:val="00754F5A"/>
    <w:rsid w:val="007557C8"/>
    <w:rsid w:val="00755A16"/>
    <w:rsid w:val="00755B35"/>
    <w:rsid w:val="00755CBB"/>
    <w:rsid w:val="007569AB"/>
    <w:rsid w:val="00756B12"/>
    <w:rsid w:val="00757289"/>
    <w:rsid w:val="00757876"/>
    <w:rsid w:val="00757BBB"/>
    <w:rsid w:val="00761308"/>
    <w:rsid w:val="00761E58"/>
    <w:rsid w:val="00761E9A"/>
    <w:rsid w:val="00761F31"/>
    <w:rsid w:val="00761F3C"/>
    <w:rsid w:val="00761F6B"/>
    <w:rsid w:val="007620CD"/>
    <w:rsid w:val="00762B82"/>
    <w:rsid w:val="00762BDA"/>
    <w:rsid w:val="00762D0B"/>
    <w:rsid w:val="00763387"/>
    <w:rsid w:val="00763AFD"/>
    <w:rsid w:val="00763C8F"/>
    <w:rsid w:val="00764625"/>
    <w:rsid w:val="0076499E"/>
    <w:rsid w:val="00764A5A"/>
    <w:rsid w:val="00765275"/>
    <w:rsid w:val="00765351"/>
    <w:rsid w:val="00765AC1"/>
    <w:rsid w:val="00765CF3"/>
    <w:rsid w:val="00765EC2"/>
    <w:rsid w:val="007661B6"/>
    <w:rsid w:val="007673AC"/>
    <w:rsid w:val="0077023B"/>
    <w:rsid w:val="00770DC5"/>
    <w:rsid w:val="00771778"/>
    <w:rsid w:val="00771AE2"/>
    <w:rsid w:val="00771E66"/>
    <w:rsid w:val="00772052"/>
    <w:rsid w:val="007724FA"/>
    <w:rsid w:val="007725DD"/>
    <w:rsid w:val="00772B78"/>
    <w:rsid w:val="00773FF2"/>
    <w:rsid w:val="00775DFC"/>
    <w:rsid w:val="00775F0D"/>
    <w:rsid w:val="00775FA4"/>
    <w:rsid w:val="007760A4"/>
    <w:rsid w:val="0077623E"/>
    <w:rsid w:val="007762E4"/>
    <w:rsid w:val="0077672B"/>
    <w:rsid w:val="00776747"/>
    <w:rsid w:val="00776A52"/>
    <w:rsid w:val="00776C08"/>
    <w:rsid w:val="0077735A"/>
    <w:rsid w:val="007779C4"/>
    <w:rsid w:val="00777E55"/>
    <w:rsid w:val="00780121"/>
    <w:rsid w:val="0078088A"/>
    <w:rsid w:val="00780CF1"/>
    <w:rsid w:val="007817CE"/>
    <w:rsid w:val="00781A24"/>
    <w:rsid w:val="00781A44"/>
    <w:rsid w:val="00781D62"/>
    <w:rsid w:val="007822D7"/>
    <w:rsid w:val="00782DC8"/>
    <w:rsid w:val="00782F4B"/>
    <w:rsid w:val="0078339E"/>
    <w:rsid w:val="00783568"/>
    <w:rsid w:val="00783D73"/>
    <w:rsid w:val="00783DC7"/>
    <w:rsid w:val="00783FB8"/>
    <w:rsid w:val="0078494B"/>
    <w:rsid w:val="00784D0C"/>
    <w:rsid w:val="00784F96"/>
    <w:rsid w:val="007857AF"/>
    <w:rsid w:val="00785FF4"/>
    <w:rsid w:val="0078643E"/>
    <w:rsid w:val="00786745"/>
    <w:rsid w:val="00786ED5"/>
    <w:rsid w:val="00787104"/>
    <w:rsid w:val="0078710C"/>
    <w:rsid w:val="0079002C"/>
    <w:rsid w:val="00790290"/>
    <w:rsid w:val="007902A5"/>
    <w:rsid w:val="007904C8"/>
    <w:rsid w:val="00790733"/>
    <w:rsid w:val="00790AC2"/>
    <w:rsid w:val="00790ACE"/>
    <w:rsid w:val="00790B03"/>
    <w:rsid w:val="00790CC8"/>
    <w:rsid w:val="00790D76"/>
    <w:rsid w:val="00790EE0"/>
    <w:rsid w:val="00791183"/>
    <w:rsid w:val="00791237"/>
    <w:rsid w:val="007913B2"/>
    <w:rsid w:val="00791F6A"/>
    <w:rsid w:val="007924AB"/>
    <w:rsid w:val="00792B9C"/>
    <w:rsid w:val="00792E5C"/>
    <w:rsid w:val="00793476"/>
    <w:rsid w:val="00793CB7"/>
    <w:rsid w:val="00793E76"/>
    <w:rsid w:val="00793F5D"/>
    <w:rsid w:val="00794C3F"/>
    <w:rsid w:val="0079502C"/>
    <w:rsid w:val="00795142"/>
    <w:rsid w:val="0079518A"/>
    <w:rsid w:val="00795420"/>
    <w:rsid w:val="00796146"/>
    <w:rsid w:val="007968D3"/>
    <w:rsid w:val="00796B69"/>
    <w:rsid w:val="00796BDE"/>
    <w:rsid w:val="007A043E"/>
    <w:rsid w:val="007A0C67"/>
    <w:rsid w:val="007A1D36"/>
    <w:rsid w:val="007A1E96"/>
    <w:rsid w:val="007A35F1"/>
    <w:rsid w:val="007A3733"/>
    <w:rsid w:val="007A373B"/>
    <w:rsid w:val="007A380B"/>
    <w:rsid w:val="007A3BB5"/>
    <w:rsid w:val="007A41C1"/>
    <w:rsid w:val="007A43D4"/>
    <w:rsid w:val="007A4651"/>
    <w:rsid w:val="007A47BA"/>
    <w:rsid w:val="007A52C6"/>
    <w:rsid w:val="007A5463"/>
    <w:rsid w:val="007A5949"/>
    <w:rsid w:val="007A6317"/>
    <w:rsid w:val="007A648F"/>
    <w:rsid w:val="007A71BA"/>
    <w:rsid w:val="007A774F"/>
    <w:rsid w:val="007A7C43"/>
    <w:rsid w:val="007B04D9"/>
    <w:rsid w:val="007B06E2"/>
    <w:rsid w:val="007B085E"/>
    <w:rsid w:val="007B0895"/>
    <w:rsid w:val="007B0A61"/>
    <w:rsid w:val="007B0D86"/>
    <w:rsid w:val="007B17CC"/>
    <w:rsid w:val="007B1851"/>
    <w:rsid w:val="007B189B"/>
    <w:rsid w:val="007B1FAF"/>
    <w:rsid w:val="007B26F8"/>
    <w:rsid w:val="007B2C5B"/>
    <w:rsid w:val="007B2CD4"/>
    <w:rsid w:val="007B3251"/>
    <w:rsid w:val="007B33AC"/>
    <w:rsid w:val="007B3D5B"/>
    <w:rsid w:val="007B42A2"/>
    <w:rsid w:val="007B4C4F"/>
    <w:rsid w:val="007B6270"/>
    <w:rsid w:val="007B66CD"/>
    <w:rsid w:val="007B7170"/>
    <w:rsid w:val="007B7945"/>
    <w:rsid w:val="007C04A2"/>
    <w:rsid w:val="007C1270"/>
    <w:rsid w:val="007C1B16"/>
    <w:rsid w:val="007C1E0C"/>
    <w:rsid w:val="007C233D"/>
    <w:rsid w:val="007C2904"/>
    <w:rsid w:val="007C29BE"/>
    <w:rsid w:val="007C2B47"/>
    <w:rsid w:val="007C2B9C"/>
    <w:rsid w:val="007C2C7B"/>
    <w:rsid w:val="007C2CD0"/>
    <w:rsid w:val="007C2D3A"/>
    <w:rsid w:val="007C40D3"/>
    <w:rsid w:val="007C441F"/>
    <w:rsid w:val="007C4F52"/>
    <w:rsid w:val="007C51B1"/>
    <w:rsid w:val="007C5975"/>
    <w:rsid w:val="007C5A55"/>
    <w:rsid w:val="007C5B94"/>
    <w:rsid w:val="007C62B8"/>
    <w:rsid w:val="007C6910"/>
    <w:rsid w:val="007C6C74"/>
    <w:rsid w:val="007D0014"/>
    <w:rsid w:val="007D01CF"/>
    <w:rsid w:val="007D04FE"/>
    <w:rsid w:val="007D07F2"/>
    <w:rsid w:val="007D0C6A"/>
    <w:rsid w:val="007D1417"/>
    <w:rsid w:val="007D1779"/>
    <w:rsid w:val="007D203C"/>
    <w:rsid w:val="007D249C"/>
    <w:rsid w:val="007D26FD"/>
    <w:rsid w:val="007D288C"/>
    <w:rsid w:val="007D2A9F"/>
    <w:rsid w:val="007D3139"/>
    <w:rsid w:val="007D3790"/>
    <w:rsid w:val="007D453E"/>
    <w:rsid w:val="007D454A"/>
    <w:rsid w:val="007D47FD"/>
    <w:rsid w:val="007D4DE8"/>
    <w:rsid w:val="007D519C"/>
    <w:rsid w:val="007D5519"/>
    <w:rsid w:val="007D5D08"/>
    <w:rsid w:val="007D5EBF"/>
    <w:rsid w:val="007D6C58"/>
    <w:rsid w:val="007D7195"/>
    <w:rsid w:val="007D72CD"/>
    <w:rsid w:val="007D7CFF"/>
    <w:rsid w:val="007E03FF"/>
    <w:rsid w:val="007E05B3"/>
    <w:rsid w:val="007E09E7"/>
    <w:rsid w:val="007E0F57"/>
    <w:rsid w:val="007E10C2"/>
    <w:rsid w:val="007E15FA"/>
    <w:rsid w:val="007E1CF3"/>
    <w:rsid w:val="007E2844"/>
    <w:rsid w:val="007E2A61"/>
    <w:rsid w:val="007E2A9C"/>
    <w:rsid w:val="007E2FE5"/>
    <w:rsid w:val="007E3121"/>
    <w:rsid w:val="007E409F"/>
    <w:rsid w:val="007E419D"/>
    <w:rsid w:val="007E43B7"/>
    <w:rsid w:val="007E45AE"/>
    <w:rsid w:val="007E48EB"/>
    <w:rsid w:val="007E4C5C"/>
    <w:rsid w:val="007E5028"/>
    <w:rsid w:val="007E50F2"/>
    <w:rsid w:val="007E5F40"/>
    <w:rsid w:val="007E6540"/>
    <w:rsid w:val="007E6D5C"/>
    <w:rsid w:val="007E6F48"/>
    <w:rsid w:val="007E703E"/>
    <w:rsid w:val="007E71B4"/>
    <w:rsid w:val="007F0555"/>
    <w:rsid w:val="007F0A37"/>
    <w:rsid w:val="007F0EBA"/>
    <w:rsid w:val="007F0F9B"/>
    <w:rsid w:val="007F0FB3"/>
    <w:rsid w:val="007F17DE"/>
    <w:rsid w:val="007F1937"/>
    <w:rsid w:val="007F19D7"/>
    <w:rsid w:val="007F1F55"/>
    <w:rsid w:val="007F2145"/>
    <w:rsid w:val="007F287D"/>
    <w:rsid w:val="007F29D9"/>
    <w:rsid w:val="007F31C1"/>
    <w:rsid w:val="007F333A"/>
    <w:rsid w:val="007F3E83"/>
    <w:rsid w:val="007F3F62"/>
    <w:rsid w:val="007F5078"/>
    <w:rsid w:val="007F5245"/>
    <w:rsid w:val="007F53CD"/>
    <w:rsid w:val="007F5E08"/>
    <w:rsid w:val="007F61D7"/>
    <w:rsid w:val="007F655C"/>
    <w:rsid w:val="007F6918"/>
    <w:rsid w:val="007F7792"/>
    <w:rsid w:val="007F78A1"/>
    <w:rsid w:val="007F7943"/>
    <w:rsid w:val="00800494"/>
    <w:rsid w:val="008005F2"/>
    <w:rsid w:val="00800CF6"/>
    <w:rsid w:val="008018E4"/>
    <w:rsid w:val="008023D6"/>
    <w:rsid w:val="00802B3A"/>
    <w:rsid w:val="00802FB1"/>
    <w:rsid w:val="00803075"/>
    <w:rsid w:val="00803F24"/>
    <w:rsid w:val="0080447A"/>
    <w:rsid w:val="008044D2"/>
    <w:rsid w:val="0080480D"/>
    <w:rsid w:val="00805BFC"/>
    <w:rsid w:val="00805EE3"/>
    <w:rsid w:val="008071F2"/>
    <w:rsid w:val="00807A08"/>
    <w:rsid w:val="00807B52"/>
    <w:rsid w:val="008108D4"/>
    <w:rsid w:val="008109C9"/>
    <w:rsid w:val="008113A1"/>
    <w:rsid w:val="00811B3A"/>
    <w:rsid w:val="00812A7B"/>
    <w:rsid w:val="00812A86"/>
    <w:rsid w:val="00812C84"/>
    <w:rsid w:val="00813525"/>
    <w:rsid w:val="00813E09"/>
    <w:rsid w:val="008146CE"/>
    <w:rsid w:val="00814E97"/>
    <w:rsid w:val="00815219"/>
    <w:rsid w:val="00815E68"/>
    <w:rsid w:val="00816829"/>
    <w:rsid w:val="00816D2F"/>
    <w:rsid w:val="0081752D"/>
    <w:rsid w:val="00817573"/>
    <w:rsid w:val="00820A52"/>
    <w:rsid w:val="00820E6E"/>
    <w:rsid w:val="00822F9C"/>
    <w:rsid w:val="0082339B"/>
    <w:rsid w:val="008246AA"/>
    <w:rsid w:val="0082491B"/>
    <w:rsid w:val="00824F4B"/>
    <w:rsid w:val="0082570C"/>
    <w:rsid w:val="0082591C"/>
    <w:rsid w:val="0082647C"/>
    <w:rsid w:val="00826727"/>
    <w:rsid w:val="00826BCE"/>
    <w:rsid w:val="008270B1"/>
    <w:rsid w:val="00827418"/>
    <w:rsid w:val="008278E6"/>
    <w:rsid w:val="00827BFF"/>
    <w:rsid w:val="00830525"/>
    <w:rsid w:val="0083067B"/>
    <w:rsid w:val="00830765"/>
    <w:rsid w:val="00830B22"/>
    <w:rsid w:val="0083252A"/>
    <w:rsid w:val="008325F2"/>
    <w:rsid w:val="00832838"/>
    <w:rsid w:val="0083296F"/>
    <w:rsid w:val="00832D21"/>
    <w:rsid w:val="00832E9D"/>
    <w:rsid w:val="0083385F"/>
    <w:rsid w:val="00833E0F"/>
    <w:rsid w:val="00833FFD"/>
    <w:rsid w:val="00834448"/>
    <w:rsid w:val="00834927"/>
    <w:rsid w:val="00834BBE"/>
    <w:rsid w:val="00834DEF"/>
    <w:rsid w:val="00834FCE"/>
    <w:rsid w:val="00835347"/>
    <w:rsid w:val="008357F7"/>
    <w:rsid w:val="00835930"/>
    <w:rsid w:val="00836023"/>
    <w:rsid w:val="00836517"/>
    <w:rsid w:val="008373E5"/>
    <w:rsid w:val="00837981"/>
    <w:rsid w:val="00837B53"/>
    <w:rsid w:val="008401F2"/>
    <w:rsid w:val="00840265"/>
    <w:rsid w:val="0084033C"/>
    <w:rsid w:val="00840BDA"/>
    <w:rsid w:val="00840C0D"/>
    <w:rsid w:val="00840D7C"/>
    <w:rsid w:val="008412AA"/>
    <w:rsid w:val="00841496"/>
    <w:rsid w:val="00841740"/>
    <w:rsid w:val="00841789"/>
    <w:rsid w:val="00841885"/>
    <w:rsid w:val="008419E6"/>
    <w:rsid w:val="00841FAA"/>
    <w:rsid w:val="0084206A"/>
    <w:rsid w:val="00843B11"/>
    <w:rsid w:val="00843D4D"/>
    <w:rsid w:val="00843DE1"/>
    <w:rsid w:val="00843F7F"/>
    <w:rsid w:val="008443E0"/>
    <w:rsid w:val="0084458D"/>
    <w:rsid w:val="0084467F"/>
    <w:rsid w:val="00844D05"/>
    <w:rsid w:val="00844EF2"/>
    <w:rsid w:val="00845427"/>
    <w:rsid w:val="0084586D"/>
    <w:rsid w:val="00845E6B"/>
    <w:rsid w:val="008469A4"/>
    <w:rsid w:val="0084744F"/>
    <w:rsid w:val="00847A30"/>
    <w:rsid w:val="00847BA7"/>
    <w:rsid w:val="00847C66"/>
    <w:rsid w:val="008514C4"/>
    <w:rsid w:val="00851670"/>
    <w:rsid w:val="00851DED"/>
    <w:rsid w:val="00852351"/>
    <w:rsid w:val="00852748"/>
    <w:rsid w:val="00852ED9"/>
    <w:rsid w:val="00853B4A"/>
    <w:rsid w:val="00853BA3"/>
    <w:rsid w:val="00853C2F"/>
    <w:rsid w:val="00854C5E"/>
    <w:rsid w:val="00854E73"/>
    <w:rsid w:val="00854FB7"/>
    <w:rsid w:val="008553F9"/>
    <w:rsid w:val="008557B6"/>
    <w:rsid w:val="008562C8"/>
    <w:rsid w:val="008566B5"/>
    <w:rsid w:val="0085699C"/>
    <w:rsid w:val="00856A7D"/>
    <w:rsid w:val="00856DCD"/>
    <w:rsid w:val="00856ED7"/>
    <w:rsid w:val="00857843"/>
    <w:rsid w:val="00860512"/>
    <w:rsid w:val="00860825"/>
    <w:rsid w:val="008611F2"/>
    <w:rsid w:val="00861281"/>
    <w:rsid w:val="0086180E"/>
    <w:rsid w:val="00861903"/>
    <w:rsid w:val="00861A91"/>
    <w:rsid w:val="00861D22"/>
    <w:rsid w:val="0086239F"/>
    <w:rsid w:val="00862502"/>
    <w:rsid w:val="0086265C"/>
    <w:rsid w:val="008626EC"/>
    <w:rsid w:val="00862B6E"/>
    <w:rsid w:val="008630B9"/>
    <w:rsid w:val="00863392"/>
    <w:rsid w:val="00863B66"/>
    <w:rsid w:val="00863CAB"/>
    <w:rsid w:val="008647E4"/>
    <w:rsid w:val="00864D36"/>
    <w:rsid w:val="008651F9"/>
    <w:rsid w:val="008657AA"/>
    <w:rsid w:val="00865FA5"/>
    <w:rsid w:val="00866711"/>
    <w:rsid w:val="0086765E"/>
    <w:rsid w:val="00867C6E"/>
    <w:rsid w:val="00867CC7"/>
    <w:rsid w:val="00867F3A"/>
    <w:rsid w:val="00870011"/>
    <w:rsid w:val="0087012D"/>
    <w:rsid w:val="00870B94"/>
    <w:rsid w:val="00870BCC"/>
    <w:rsid w:val="00870EEE"/>
    <w:rsid w:val="00871216"/>
    <w:rsid w:val="00871225"/>
    <w:rsid w:val="00871D3F"/>
    <w:rsid w:val="00872015"/>
    <w:rsid w:val="0087246F"/>
    <w:rsid w:val="0087253B"/>
    <w:rsid w:val="008726ED"/>
    <w:rsid w:val="00872A23"/>
    <w:rsid w:val="00872B69"/>
    <w:rsid w:val="00872E86"/>
    <w:rsid w:val="00872F6C"/>
    <w:rsid w:val="00873052"/>
    <w:rsid w:val="00873528"/>
    <w:rsid w:val="0087384C"/>
    <w:rsid w:val="00873913"/>
    <w:rsid w:val="00873C4F"/>
    <w:rsid w:val="0087569D"/>
    <w:rsid w:val="008757C2"/>
    <w:rsid w:val="0087583E"/>
    <w:rsid w:val="00876300"/>
    <w:rsid w:val="008764A2"/>
    <w:rsid w:val="00876D04"/>
    <w:rsid w:val="008772CA"/>
    <w:rsid w:val="0088024D"/>
    <w:rsid w:val="00880433"/>
    <w:rsid w:val="00880584"/>
    <w:rsid w:val="0088061A"/>
    <w:rsid w:val="0088095F"/>
    <w:rsid w:val="00881E35"/>
    <w:rsid w:val="00881EC8"/>
    <w:rsid w:val="0088209E"/>
    <w:rsid w:val="008820BC"/>
    <w:rsid w:val="00882266"/>
    <w:rsid w:val="008826C5"/>
    <w:rsid w:val="00882BDB"/>
    <w:rsid w:val="00883245"/>
    <w:rsid w:val="00883575"/>
    <w:rsid w:val="008837ED"/>
    <w:rsid w:val="0088382C"/>
    <w:rsid w:val="00883B94"/>
    <w:rsid w:val="00884164"/>
    <w:rsid w:val="008844FA"/>
    <w:rsid w:val="00884AD1"/>
    <w:rsid w:val="00884C3A"/>
    <w:rsid w:val="008850AF"/>
    <w:rsid w:val="008859DB"/>
    <w:rsid w:val="0088721D"/>
    <w:rsid w:val="0088773A"/>
    <w:rsid w:val="00887EA9"/>
    <w:rsid w:val="00890451"/>
    <w:rsid w:val="00890906"/>
    <w:rsid w:val="00890CD3"/>
    <w:rsid w:val="00890E6B"/>
    <w:rsid w:val="00890FD3"/>
    <w:rsid w:val="008913B7"/>
    <w:rsid w:val="00891678"/>
    <w:rsid w:val="0089185B"/>
    <w:rsid w:val="00892028"/>
    <w:rsid w:val="008929EC"/>
    <w:rsid w:val="00893023"/>
    <w:rsid w:val="00893602"/>
    <w:rsid w:val="00893A52"/>
    <w:rsid w:val="00893D04"/>
    <w:rsid w:val="00893D2E"/>
    <w:rsid w:val="00894012"/>
    <w:rsid w:val="0089459C"/>
    <w:rsid w:val="008945C4"/>
    <w:rsid w:val="00894AC6"/>
    <w:rsid w:val="00894AF0"/>
    <w:rsid w:val="00894BCC"/>
    <w:rsid w:val="00894DF9"/>
    <w:rsid w:val="008967E9"/>
    <w:rsid w:val="008972D6"/>
    <w:rsid w:val="00897796"/>
    <w:rsid w:val="00897BA1"/>
    <w:rsid w:val="00897C68"/>
    <w:rsid w:val="00897E9B"/>
    <w:rsid w:val="008A05A2"/>
    <w:rsid w:val="008A0BCF"/>
    <w:rsid w:val="008A19DA"/>
    <w:rsid w:val="008A19E8"/>
    <w:rsid w:val="008A1AC3"/>
    <w:rsid w:val="008A25E0"/>
    <w:rsid w:val="008A2A88"/>
    <w:rsid w:val="008A2F06"/>
    <w:rsid w:val="008A39D9"/>
    <w:rsid w:val="008A4310"/>
    <w:rsid w:val="008A437E"/>
    <w:rsid w:val="008A4AAE"/>
    <w:rsid w:val="008A5791"/>
    <w:rsid w:val="008A5832"/>
    <w:rsid w:val="008A5B81"/>
    <w:rsid w:val="008A5E1F"/>
    <w:rsid w:val="008A5F09"/>
    <w:rsid w:val="008A6AA0"/>
    <w:rsid w:val="008A6BB0"/>
    <w:rsid w:val="008A6E58"/>
    <w:rsid w:val="008A6F86"/>
    <w:rsid w:val="008A76B3"/>
    <w:rsid w:val="008A77D4"/>
    <w:rsid w:val="008A7910"/>
    <w:rsid w:val="008A7FE9"/>
    <w:rsid w:val="008B02BA"/>
    <w:rsid w:val="008B0832"/>
    <w:rsid w:val="008B0D9E"/>
    <w:rsid w:val="008B114D"/>
    <w:rsid w:val="008B14BD"/>
    <w:rsid w:val="008B1754"/>
    <w:rsid w:val="008B1F87"/>
    <w:rsid w:val="008B23B2"/>
    <w:rsid w:val="008B27B8"/>
    <w:rsid w:val="008B3136"/>
    <w:rsid w:val="008B369B"/>
    <w:rsid w:val="008B3896"/>
    <w:rsid w:val="008B42E8"/>
    <w:rsid w:val="008B4771"/>
    <w:rsid w:val="008B4967"/>
    <w:rsid w:val="008B5023"/>
    <w:rsid w:val="008B5243"/>
    <w:rsid w:val="008B580F"/>
    <w:rsid w:val="008B5CFB"/>
    <w:rsid w:val="008B670E"/>
    <w:rsid w:val="008B6AE4"/>
    <w:rsid w:val="008B75EE"/>
    <w:rsid w:val="008C0053"/>
    <w:rsid w:val="008C0233"/>
    <w:rsid w:val="008C0629"/>
    <w:rsid w:val="008C134D"/>
    <w:rsid w:val="008C2191"/>
    <w:rsid w:val="008C23A4"/>
    <w:rsid w:val="008C2945"/>
    <w:rsid w:val="008C2B45"/>
    <w:rsid w:val="008C351A"/>
    <w:rsid w:val="008C35DA"/>
    <w:rsid w:val="008C3AF4"/>
    <w:rsid w:val="008C3B6F"/>
    <w:rsid w:val="008C3F2A"/>
    <w:rsid w:val="008C4035"/>
    <w:rsid w:val="008C54EC"/>
    <w:rsid w:val="008C58D8"/>
    <w:rsid w:val="008C5CB6"/>
    <w:rsid w:val="008C62AE"/>
    <w:rsid w:val="008C6BF4"/>
    <w:rsid w:val="008C6EB0"/>
    <w:rsid w:val="008C7666"/>
    <w:rsid w:val="008C7D1E"/>
    <w:rsid w:val="008C7E4A"/>
    <w:rsid w:val="008D07EF"/>
    <w:rsid w:val="008D0CDD"/>
    <w:rsid w:val="008D158A"/>
    <w:rsid w:val="008D1B9B"/>
    <w:rsid w:val="008D2211"/>
    <w:rsid w:val="008D277F"/>
    <w:rsid w:val="008D2D82"/>
    <w:rsid w:val="008D2EA4"/>
    <w:rsid w:val="008D3168"/>
    <w:rsid w:val="008D3192"/>
    <w:rsid w:val="008D38C9"/>
    <w:rsid w:val="008D3AA1"/>
    <w:rsid w:val="008D3AF3"/>
    <w:rsid w:val="008D4285"/>
    <w:rsid w:val="008D4AAE"/>
    <w:rsid w:val="008D4EBB"/>
    <w:rsid w:val="008D53CC"/>
    <w:rsid w:val="008D57CC"/>
    <w:rsid w:val="008D5BF3"/>
    <w:rsid w:val="008D6B38"/>
    <w:rsid w:val="008D6C55"/>
    <w:rsid w:val="008D6D55"/>
    <w:rsid w:val="008D7147"/>
    <w:rsid w:val="008D731D"/>
    <w:rsid w:val="008D7626"/>
    <w:rsid w:val="008D7825"/>
    <w:rsid w:val="008E072F"/>
    <w:rsid w:val="008E0B82"/>
    <w:rsid w:val="008E0F0D"/>
    <w:rsid w:val="008E1210"/>
    <w:rsid w:val="008E13AE"/>
    <w:rsid w:val="008E1758"/>
    <w:rsid w:val="008E1A79"/>
    <w:rsid w:val="008E1C83"/>
    <w:rsid w:val="008E26AA"/>
    <w:rsid w:val="008E27D3"/>
    <w:rsid w:val="008E2CDF"/>
    <w:rsid w:val="008E2E58"/>
    <w:rsid w:val="008E2FF0"/>
    <w:rsid w:val="008E3A29"/>
    <w:rsid w:val="008E466F"/>
    <w:rsid w:val="008E4B59"/>
    <w:rsid w:val="008E5BF7"/>
    <w:rsid w:val="008E5E30"/>
    <w:rsid w:val="008E6269"/>
    <w:rsid w:val="008E645D"/>
    <w:rsid w:val="008E68F1"/>
    <w:rsid w:val="008E698B"/>
    <w:rsid w:val="008E7268"/>
    <w:rsid w:val="008E740C"/>
    <w:rsid w:val="008E741F"/>
    <w:rsid w:val="008E75FF"/>
    <w:rsid w:val="008E76B8"/>
    <w:rsid w:val="008F0B0E"/>
    <w:rsid w:val="008F0B12"/>
    <w:rsid w:val="008F1C5C"/>
    <w:rsid w:val="008F1CCF"/>
    <w:rsid w:val="008F28F0"/>
    <w:rsid w:val="008F2B34"/>
    <w:rsid w:val="008F2CEC"/>
    <w:rsid w:val="008F2D35"/>
    <w:rsid w:val="008F2E29"/>
    <w:rsid w:val="008F394F"/>
    <w:rsid w:val="008F3B0A"/>
    <w:rsid w:val="008F3D1F"/>
    <w:rsid w:val="008F5488"/>
    <w:rsid w:val="008F5AF7"/>
    <w:rsid w:val="008F5B33"/>
    <w:rsid w:val="008F6915"/>
    <w:rsid w:val="008F6B77"/>
    <w:rsid w:val="008F6FDE"/>
    <w:rsid w:val="008F7CD3"/>
    <w:rsid w:val="00900303"/>
    <w:rsid w:val="00900EA5"/>
    <w:rsid w:val="009015AF"/>
    <w:rsid w:val="009015F0"/>
    <w:rsid w:val="009026C4"/>
    <w:rsid w:val="0090272E"/>
    <w:rsid w:val="00902C3C"/>
    <w:rsid w:val="00902DE5"/>
    <w:rsid w:val="00903296"/>
    <w:rsid w:val="00904DA2"/>
    <w:rsid w:val="009053C5"/>
    <w:rsid w:val="00905894"/>
    <w:rsid w:val="009060AB"/>
    <w:rsid w:val="0090641E"/>
    <w:rsid w:val="009068A2"/>
    <w:rsid w:val="0090746F"/>
    <w:rsid w:val="00907874"/>
    <w:rsid w:val="00907E0C"/>
    <w:rsid w:val="00907F4C"/>
    <w:rsid w:val="009102FD"/>
    <w:rsid w:val="0091058F"/>
    <w:rsid w:val="0091063C"/>
    <w:rsid w:val="009107F1"/>
    <w:rsid w:val="00910B7C"/>
    <w:rsid w:val="00910DDA"/>
    <w:rsid w:val="009111DE"/>
    <w:rsid w:val="00911FA0"/>
    <w:rsid w:val="0091276E"/>
    <w:rsid w:val="009132A0"/>
    <w:rsid w:val="00913722"/>
    <w:rsid w:val="00913981"/>
    <w:rsid w:val="00913DD7"/>
    <w:rsid w:val="00913F8F"/>
    <w:rsid w:val="00914824"/>
    <w:rsid w:val="00914BB9"/>
    <w:rsid w:val="009157C2"/>
    <w:rsid w:val="00915DE4"/>
    <w:rsid w:val="00916443"/>
    <w:rsid w:val="00916643"/>
    <w:rsid w:val="00916A55"/>
    <w:rsid w:val="00916B19"/>
    <w:rsid w:val="00916B37"/>
    <w:rsid w:val="00916D97"/>
    <w:rsid w:val="00917A94"/>
    <w:rsid w:val="00917B98"/>
    <w:rsid w:val="00917CDC"/>
    <w:rsid w:val="00917E13"/>
    <w:rsid w:val="0092035E"/>
    <w:rsid w:val="009204AF"/>
    <w:rsid w:val="00920B2E"/>
    <w:rsid w:val="00921024"/>
    <w:rsid w:val="0092106C"/>
    <w:rsid w:val="009215AF"/>
    <w:rsid w:val="009219A9"/>
    <w:rsid w:val="00921D11"/>
    <w:rsid w:val="00922114"/>
    <w:rsid w:val="009222D5"/>
    <w:rsid w:val="00922508"/>
    <w:rsid w:val="00922522"/>
    <w:rsid w:val="009236E1"/>
    <w:rsid w:val="00923FC5"/>
    <w:rsid w:val="0092452B"/>
    <w:rsid w:val="00924530"/>
    <w:rsid w:val="00924A6A"/>
    <w:rsid w:val="00924D07"/>
    <w:rsid w:val="00925A36"/>
    <w:rsid w:val="00925B9C"/>
    <w:rsid w:val="00925DD0"/>
    <w:rsid w:val="00926264"/>
    <w:rsid w:val="00926482"/>
    <w:rsid w:val="009303E7"/>
    <w:rsid w:val="00930525"/>
    <w:rsid w:val="009308A7"/>
    <w:rsid w:val="00930C23"/>
    <w:rsid w:val="00930FA5"/>
    <w:rsid w:val="00931EFF"/>
    <w:rsid w:val="00932250"/>
    <w:rsid w:val="0093232F"/>
    <w:rsid w:val="009324FB"/>
    <w:rsid w:val="0093368A"/>
    <w:rsid w:val="00933AFB"/>
    <w:rsid w:val="009342CF"/>
    <w:rsid w:val="0093430B"/>
    <w:rsid w:val="009344C1"/>
    <w:rsid w:val="00934DDD"/>
    <w:rsid w:val="0093585D"/>
    <w:rsid w:val="0093609D"/>
    <w:rsid w:val="00936347"/>
    <w:rsid w:val="009365A3"/>
    <w:rsid w:val="009367E5"/>
    <w:rsid w:val="00936AA0"/>
    <w:rsid w:val="00936AFE"/>
    <w:rsid w:val="0093704D"/>
    <w:rsid w:val="00937E67"/>
    <w:rsid w:val="00940F0E"/>
    <w:rsid w:val="00941250"/>
    <w:rsid w:val="00941534"/>
    <w:rsid w:val="00941F26"/>
    <w:rsid w:val="009427F1"/>
    <w:rsid w:val="009428FE"/>
    <w:rsid w:val="009430D3"/>
    <w:rsid w:val="00943378"/>
    <w:rsid w:val="00943F0F"/>
    <w:rsid w:val="00943F35"/>
    <w:rsid w:val="0094452B"/>
    <w:rsid w:val="0094454C"/>
    <w:rsid w:val="00944744"/>
    <w:rsid w:val="00944806"/>
    <w:rsid w:val="009448C1"/>
    <w:rsid w:val="00944F0D"/>
    <w:rsid w:val="00945093"/>
    <w:rsid w:val="0094519A"/>
    <w:rsid w:val="009452ED"/>
    <w:rsid w:val="00945346"/>
    <w:rsid w:val="00945918"/>
    <w:rsid w:val="00945B32"/>
    <w:rsid w:val="00945BB4"/>
    <w:rsid w:val="00946169"/>
    <w:rsid w:val="00946ACF"/>
    <w:rsid w:val="00947109"/>
    <w:rsid w:val="0094732C"/>
    <w:rsid w:val="009476C9"/>
    <w:rsid w:val="009477E6"/>
    <w:rsid w:val="00947C7F"/>
    <w:rsid w:val="00950029"/>
    <w:rsid w:val="0095018A"/>
    <w:rsid w:val="009503CE"/>
    <w:rsid w:val="0095111A"/>
    <w:rsid w:val="009513E1"/>
    <w:rsid w:val="009514F8"/>
    <w:rsid w:val="00952295"/>
    <w:rsid w:val="009524AF"/>
    <w:rsid w:val="00952A4E"/>
    <w:rsid w:val="00952D82"/>
    <w:rsid w:val="009534BD"/>
    <w:rsid w:val="00954A72"/>
    <w:rsid w:val="00954EA7"/>
    <w:rsid w:val="0095507A"/>
    <w:rsid w:val="00955798"/>
    <w:rsid w:val="00955E91"/>
    <w:rsid w:val="00956025"/>
    <w:rsid w:val="009564CC"/>
    <w:rsid w:val="009565A1"/>
    <w:rsid w:val="00956D01"/>
    <w:rsid w:val="0095700D"/>
    <w:rsid w:val="00957074"/>
    <w:rsid w:val="0095709E"/>
    <w:rsid w:val="009604BE"/>
    <w:rsid w:val="00960516"/>
    <w:rsid w:val="00960536"/>
    <w:rsid w:val="00960550"/>
    <w:rsid w:val="0096057C"/>
    <w:rsid w:val="00960BE6"/>
    <w:rsid w:val="00961137"/>
    <w:rsid w:val="00961300"/>
    <w:rsid w:val="009618AE"/>
    <w:rsid w:val="009626E1"/>
    <w:rsid w:val="00962911"/>
    <w:rsid w:val="00962E6B"/>
    <w:rsid w:val="0096328E"/>
    <w:rsid w:val="00963761"/>
    <w:rsid w:val="009645E5"/>
    <w:rsid w:val="009647FB"/>
    <w:rsid w:val="00964817"/>
    <w:rsid w:val="009648A3"/>
    <w:rsid w:val="00964CFA"/>
    <w:rsid w:val="00964E45"/>
    <w:rsid w:val="009652E2"/>
    <w:rsid w:val="00965D0B"/>
    <w:rsid w:val="009663CB"/>
    <w:rsid w:val="00966944"/>
    <w:rsid w:val="00966C1C"/>
    <w:rsid w:val="0096754C"/>
    <w:rsid w:val="009675E2"/>
    <w:rsid w:val="00967C1C"/>
    <w:rsid w:val="00970537"/>
    <w:rsid w:val="00970578"/>
    <w:rsid w:val="009707E8"/>
    <w:rsid w:val="00970E54"/>
    <w:rsid w:val="00970EA5"/>
    <w:rsid w:val="00970F02"/>
    <w:rsid w:val="009714F9"/>
    <w:rsid w:val="009716D1"/>
    <w:rsid w:val="00971CFF"/>
    <w:rsid w:val="00972548"/>
    <w:rsid w:val="00972E78"/>
    <w:rsid w:val="009738D1"/>
    <w:rsid w:val="00973D22"/>
    <w:rsid w:val="00973FEC"/>
    <w:rsid w:val="00974F03"/>
    <w:rsid w:val="0097564D"/>
    <w:rsid w:val="00975A58"/>
    <w:rsid w:val="00975E9D"/>
    <w:rsid w:val="009763BE"/>
    <w:rsid w:val="0097651B"/>
    <w:rsid w:val="00976AE4"/>
    <w:rsid w:val="009771F8"/>
    <w:rsid w:val="00977977"/>
    <w:rsid w:val="00977A5E"/>
    <w:rsid w:val="00977ADE"/>
    <w:rsid w:val="00977B68"/>
    <w:rsid w:val="00977D16"/>
    <w:rsid w:val="00977F2E"/>
    <w:rsid w:val="00980644"/>
    <w:rsid w:val="0098150C"/>
    <w:rsid w:val="00981C00"/>
    <w:rsid w:val="00981F95"/>
    <w:rsid w:val="0098271E"/>
    <w:rsid w:val="00982C10"/>
    <w:rsid w:val="00982F88"/>
    <w:rsid w:val="0098320E"/>
    <w:rsid w:val="00983D81"/>
    <w:rsid w:val="009840C7"/>
    <w:rsid w:val="009840F3"/>
    <w:rsid w:val="00984459"/>
    <w:rsid w:val="009849E0"/>
    <w:rsid w:val="00985A1C"/>
    <w:rsid w:val="00985B09"/>
    <w:rsid w:val="00985EC5"/>
    <w:rsid w:val="00986177"/>
    <w:rsid w:val="00986AB8"/>
    <w:rsid w:val="00986C0A"/>
    <w:rsid w:val="00986CDB"/>
    <w:rsid w:val="009873EC"/>
    <w:rsid w:val="009876FF"/>
    <w:rsid w:val="00990039"/>
    <w:rsid w:val="00990F6F"/>
    <w:rsid w:val="00991AE2"/>
    <w:rsid w:val="00991C62"/>
    <w:rsid w:val="009920C3"/>
    <w:rsid w:val="009921D9"/>
    <w:rsid w:val="00992372"/>
    <w:rsid w:val="00992A7B"/>
    <w:rsid w:val="00992C63"/>
    <w:rsid w:val="009936F2"/>
    <w:rsid w:val="00993A26"/>
    <w:rsid w:val="00993F17"/>
    <w:rsid w:val="00994884"/>
    <w:rsid w:val="00994CD7"/>
    <w:rsid w:val="00994F7C"/>
    <w:rsid w:val="00995992"/>
    <w:rsid w:val="009963C3"/>
    <w:rsid w:val="00996519"/>
    <w:rsid w:val="009966A0"/>
    <w:rsid w:val="00996A1D"/>
    <w:rsid w:val="00996EA4"/>
    <w:rsid w:val="00996EC6"/>
    <w:rsid w:val="00996F99"/>
    <w:rsid w:val="00997555"/>
    <w:rsid w:val="009978FF"/>
    <w:rsid w:val="00997975"/>
    <w:rsid w:val="00997D41"/>
    <w:rsid w:val="009A0443"/>
    <w:rsid w:val="009A0F9F"/>
    <w:rsid w:val="009A118E"/>
    <w:rsid w:val="009A14A3"/>
    <w:rsid w:val="009A1AE8"/>
    <w:rsid w:val="009A26D8"/>
    <w:rsid w:val="009A2F4E"/>
    <w:rsid w:val="009A2F9B"/>
    <w:rsid w:val="009A371D"/>
    <w:rsid w:val="009A3B24"/>
    <w:rsid w:val="009A3BE8"/>
    <w:rsid w:val="009A3BEF"/>
    <w:rsid w:val="009A4896"/>
    <w:rsid w:val="009A4E9B"/>
    <w:rsid w:val="009A52F4"/>
    <w:rsid w:val="009A5867"/>
    <w:rsid w:val="009A60C6"/>
    <w:rsid w:val="009A631E"/>
    <w:rsid w:val="009A69CD"/>
    <w:rsid w:val="009A6CD1"/>
    <w:rsid w:val="009A6ED0"/>
    <w:rsid w:val="009B055E"/>
    <w:rsid w:val="009B0583"/>
    <w:rsid w:val="009B0817"/>
    <w:rsid w:val="009B08A2"/>
    <w:rsid w:val="009B1298"/>
    <w:rsid w:val="009B13C6"/>
    <w:rsid w:val="009B14D1"/>
    <w:rsid w:val="009B2180"/>
    <w:rsid w:val="009B222E"/>
    <w:rsid w:val="009B232B"/>
    <w:rsid w:val="009B26EE"/>
    <w:rsid w:val="009B278B"/>
    <w:rsid w:val="009B2CCB"/>
    <w:rsid w:val="009B3352"/>
    <w:rsid w:val="009B3664"/>
    <w:rsid w:val="009B377E"/>
    <w:rsid w:val="009B39F9"/>
    <w:rsid w:val="009B3BD6"/>
    <w:rsid w:val="009B400E"/>
    <w:rsid w:val="009B404F"/>
    <w:rsid w:val="009B4787"/>
    <w:rsid w:val="009B48ED"/>
    <w:rsid w:val="009B558B"/>
    <w:rsid w:val="009B56AF"/>
    <w:rsid w:val="009B57DC"/>
    <w:rsid w:val="009B58EA"/>
    <w:rsid w:val="009B60D7"/>
    <w:rsid w:val="009B655A"/>
    <w:rsid w:val="009B65BD"/>
    <w:rsid w:val="009B6736"/>
    <w:rsid w:val="009B69BA"/>
    <w:rsid w:val="009B6A51"/>
    <w:rsid w:val="009B72CF"/>
    <w:rsid w:val="009B76FD"/>
    <w:rsid w:val="009B7D07"/>
    <w:rsid w:val="009C0859"/>
    <w:rsid w:val="009C09FA"/>
    <w:rsid w:val="009C1B86"/>
    <w:rsid w:val="009C1C84"/>
    <w:rsid w:val="009C240A"/>
    <w:rsid w:val="009C2592"/>
    <w:rsid w:val="009C26A6"/>
    <w:rsid w:val="009C2862"/>
    <w:rsid w:val="009C2E10"/>
    <w:rsid w:val="009C3077"/>
    <w:rsid w:val="009C39C5"/>
    <w:rsid w:val="009C5DB4"/>
    <w:rsid w:val="009C653F"/>
    <w:rsid w:val="009C6A32"/>
    <w:rsid w:val="009C729F"/>
    <w:rsid w:val="009C7312"/>
    <w:rsid w:val="009C7555"/>
    <w:rsid w:val="009C7AC9"/>
    <w:rsid w:val="009D0EE7"/>
    <w:rsid w:val="009D1685"/>
    <w:rsid w:val="009D192B"/>
    <w:rsid w:val="009D19FE"/>
    <w:rsid w:val="009D1C3B"/>
    <w:rsid w:val="009D23B8"/>
    <w:rsid w:val="009D284E"/>
    <w:rsid w:val="009D3482"/>
    <w:rsid w:val="009D35C0"/>
    <w:rsid w:val="009D3838"/>
    <w:rsid w:val="009D3A0D"/>
    <w:rsid w:val="009D3E55"/>
    <w:rsid w:val="009D4869"/>
    <w:rsid w:val="009D4A44"/>
    <w:rsid w:val="009D4DAC"/>
    <w:rsid w:val="009D50B8"/>
    <w:rsid w:val="009D5639"/>
    <w:rsid w:val="009D565B"/>
    <w:rsid w:val="009D5BD4"/>
    <w:rsid w:val="009D6181"/>
    <w:rsid w:val="009D6237"/>
    <w:rsid w:val="009D72B1"/>
    <w:rsid w:val="009D73B4"/>
    <w:rsid w:val="009D74B8"/>
    <w:rsid w:val="009D751D"/>
    <w:rsid w:val="009D7567"/>
    <w:rsid w:val="009D7787"/>
    <w:rsid w:val="009D7862"/>
    <w:rsid w:val="009D788D"/>
    <w:rsid w:val="009D7DE5"/>
    <w:rsid w:val="009D7FF4"/>
    <w:rsid w:val="009E09BB"/>
    <w:rsid w:val="009E1563"/>
    <w:rsid w:val="009E2054"/>
    <w:rsid w:val="009E2175"/>
    <w:rsid w:val="009E2314"/>
    <w:rsid w:val="009E336B"/>
    <w:rsid w:val="009E3395"/>
    <w:rsid w:val="009E3735"/>
    <w:rsid w:val="009E3976"/>
    <w:rsid w:val="009E3E89"/>
    <w:rsid w:val="009E4035"/>
    <w:rsid w:val="009E499B"/>
    <w:rsid w:val="009E4A70"/>
    <w:rsid w:val="009E5167"/>
    <w:rsid w:val="009E51BD"/>
    <w:rsid w:val="009E67C2"/>
    <w:rsid w:val="009E6B2F"/>
    <w:rsid w:val="009E6C26"/>
    <w:rsid w:val="009E7220"/>
    <w:rsid w:val="009E75D3"/>
    <w:rsid w:val="009E791F"/>
    <w:rsid w:val="009F00D4"/>
    <w:rsid w:val="009F0214"/>
    <w:rsid w:val="009F0369"/>
    <w:rsid w:val="009F0433"/>
    <w:rsid w:val="009F051A"/>
    <w:rsid w:val="009F0963"/>
    <w:rsid w:val="009F0FA0"/>
    <w:rsid w:val="009F173C"/>
    <w:rsid w:val="009F1DCC"/>
    <w:rsid w:val="009F2CDD"/>
    <w:rsid w:val="009F38B1"/>
    <w:rsid w:val="009F4859"/>
    <w:rsid w:val="009F529C"/>
    <w:rsid w:val="009F52C5"/>
    <w:rsid w:val="009F53D0"/>
    <w:rsid w:val="009F5C47"/>
    <w:rsid w:val="009F66E3"/>
    <w:rsid w:val="009F67D8"/>
    <w:rsid w:val="009F68F4"/>
    <w:rsid w:val="009F7850"/>
    <w:rsid w:val="009F7E2D"/>
    <w:rsid w:val="00A0003F"/>
    <w:rsid w:val="00A000AA"/>
    <w:rsid w:val="00A000E9"/>
    <w:rsid w:val="00A001A8"/>
    <w:rsid w:val="00A001D9"/>
    <w:rsid w:val="00A01894"/>
    <w:rsid w:val="00A01965"/>
    <w:rsid w:val="00A01CCA"/>
    <w:rsid w:val="00A02BED"/>
    <w:rsid w:val="00A02E62"/>
    <w:rsid w:val="00A03D07"/>
    <w:rsid w:val="00A0416F"/>
    <w:rsid w:val="00A04897"/>
    <w:rsid w:val="00A04982"/>
    <w:rsid w:val="00A04D78"/>
    <w:rsid w:val="00A05B99"/>
    <w:rsid w:val="00A05EC2"/>
    <w:rsid w:val="00A06240"/>
    <w:rsid w:val="00A06507"/>
    <w:rsid w:val="00A06611"/>
    <w:rsid w:val="00A0684D"/>
    <w:rsid w:val="00A06907"/>
    <w:rsid w:val="00A070EB"/>
    <w:rsid w:val="00A073F4"/>
    <w:rsid w:val="00A07626"/>
    <w:rsid w:val="00A07733"/>
    <w:rsid w:val="00A07985"/>
    <w:rsid w:val="00A07CEF"/>
    <w:rsid w:val="00A1080B"/>
    <w:rsid w:val="00A10DCA"/>
    <w:rsid w:val="00A11138"/>
    <w:rsid w:val="00A11E40"/>
    <w:rsid w:val="00A12192"/>
    <w:rsid w:val="00A123D0"/>
    <w:rsid w:val="00A126CE"/>
    <w:rsid w:val="00A126F5"/>
    <w:rsid w:val="00A12C5A"/>
    <w:rsid w:val="00A12FEA"/>
    <w:rsid w:val="00A1300E"/>
    <w:rsid w:val="00A1334B"/>
    <w:rsid w:val="00A133EE"/>
    <w:rsid w:val="00A1373B"/>
    <w:rsid w:val="00A139BD"/>
    <w:rsid w:val="00A14D9C"/>
    <w:rsid w:val="00A14EA8"/>
    <w:rsid w:val="00A15728"/>
    <w:rsid w:val="00A15A49"/>
    <w:rsid w:val="00A160B9"/>
    <w:rsid w:val="00A16225"/>
    <w:rsid w:val="00A166D9"/>
    <w:rsid w:val="00A1697E"/>
    <w:rsid w:val="00A17B3D"/>
    <w:rsid w:val="00A17FC9"/>
    <w:rsid w:val="00A200A2"/>
    <w:rsid w:val="00A2014B"/>
    <w:rsid w:val="00A20A45"/>
    <w:rsid w:val="00A20D5A"/>
    <w:rsid w:val="00A20F54"/>
    <w:rsid w:val="00A21A11"/>
    <w:rsid w:val="00A21C17"/>
    <w:rsid w:val="00A22C64"/>
    <w:rsid w:val="00A23ABA"/>
    <w:rsid w:val="00A23D8A"/>
    <w:rsid w:val="00A2404B"/>
    <w:rsid w:val="00A249A0"/>
    <w:rsid w:val="00A24B09"/>
    <w:rsid w:val="00A24E82"/>
    <w:rsid w:val="00A2607B"/>
    <w:rsid w:val="00A261E8"/>
    <w:rsid w:val="00A261FF"/>
    <w:rsid w:val="00A2650A"/>
    <w:rsid w:val="00A2736C"/>
    <w:rsid w:val="00A27C23"/>
    <w:rsid w:val="00A27E81"/>
    <w:rsid w:val="00A30054"/>
    <w:rsid w:val="00A30441"/>
    <w:rsid w:val="00A30703"/>
    <w:rsid w:val="00A307B5"/>
    <w:rsid w:val="00A308F4"/>
    <w:rsid w:val="00A30FE0"/>
    <w:rsid w:val="00A3156C"/>
    <w:rsid w:val="00A318A2"/>
    <w:rsid w:val="00A31B91"/>
    <w:rsid w:val="00A3213A"/>
    <w:rsid w:val="00A321F9"/>
    <w:rsid w:val="00A32560"/>
    <w:rsid w:val="00A32AEE"/>
    <w:rsid w:val="00A33624"/>
    <w:rsid w:val="00A33BBE"/>
    <w:rsid w:val="00A34878"/>
    <w:rsid w:val="00A34A8B"/>
    <w:rsid w:val="00A34D84"/>
    <w:rsid w:val="00A3559C"/>
    <w:rsid w:val="00A35A6C"/>
    <w:rsid w:val="00A36B7A"/>
    <w:rsid w:val="00A37395"/>
    <w:rsid w:val="00A37FC3"/>
    <w:rsid w:val="00A403D1"/>
    <w:rsid w:val="00A40590"/>
    <w:rsid w:val="00A40A58"/>
    <w:rsid w:val="00A41128"/>
    <w:rsid w:val="00A4140C"/>
    <w:rsid w:val="00A41F62"/>
    <w:rsid w:val="00A4214F"/>
    <w:rsid w:val="00A423BA"/>
    <w:rsid w:val="00A42476"/>
    <w:rsid w:val="00A42756"/>
    <w:rsid w:val="00A42A75"/>
    <w:rsid w:val="00A42BBE"/>
    <w:rsid w:val="00A43567"/>
    <w:rsid w:val="00A43765"/>
    <w:rsid w:val="00A4379D"/>
    <w:rsid w:val="00A43C98"/>
    <w:rsid w:val="00A457A8"/>
    <w:rsid w:val="00A457C7"/>
    <w:rsid w:val="00A45A95"/>
    <w:rsid w:val="00A46945"/>
    <w:rsid w:val="00A46B7D"/>
    <w:rsid w:val="00A5034C"/>
    <w:rsid w:val="00A50402"/>
    <w:rsid w:val="00A505A8"/>
    <w:rsid w:val="00A50C42"/>
    <w:rsid w:val="00A51468"/>
    <w:rsid w:val="00A51A4B"/>
    <w:rsid w:val="00A51EDA"/>
    <w:rsid w:val="00A51EDE"/>
    <w:rsid w:val="00A524DA"/>
    <w:rsid w:val="00A52A2B"/>
    <w:rsid w:val="00A52A71"/>
    <w:rsid w:val="00A52FDD"/>
    <w:rsid w:val="00A5396D"/>
    <w:rsid w:val="00A539FF"/>
    <w:rsid w:val="00A53E79"/>
    <w:rsid w:val="00A547A2"/>
    <w:rsid w:val="00A54C56"/>
    <w:rsid w:val="00A55102"/>
    <w:rsid w:val="00A55AEA"/>
    <w:rsid w:val="00A56014"/>
    <w:rsid w:val="00A56078"/>
    <w:rsid w:val="00A5633B"/>
    <w:rsid w:val="00A56621"/>
    <w:rsid w:val="00A56649"/>
    <w:rsid w:val="00A56BD5"/>
    <w:rsid w:val="00A56E81"/>
    <w:rsid w:val="00A56F18"/>
    <w:rsid w:val="00A57480"/>
    <w:rsid w:val="00A576C8"/>
    <w:rsid w:val="00A57844"/>
    <w:rsid w:val="00A57BE1"/>
    <w:rsid w:val="00A57D3E"/>
    <w:rsid w:val="00A60148"/>
    <w:rsid w:val="00A607E8"/>
    <w:rsid w:val="00A6097C"/>
    <w:rsid w:val="00A61314"/>
    <w:rsid w:val="00A622D9"/>
    <w:rsid w:val="00A6252F"/>
    <w:rsid w:val="00A62824"/>
    <w:rsid w:val="00A62952"/>
    <w:rsid w:val="00A62CAE"/>
    <w:rsid w:val="00A62DED"/>
    <w:rsid w:val="00A63350"/>
    <w:rsid w:val="00A63981"/>
    <w:rsid w:val="00A63F90"/>
    <w:rsid w:val="00A64132"/>
    <w:rsid w:val="00A6422F"/>
    <w:rsid w:val="00A64593"/>
    <w:rsid w:val="00A64AA0"/>
    <w:rsid w:val="00A64FF8"/>
    <w:rsid w:val="00A651CC"/>
    <w:rsid w:val="00A652C9"/>
    <w:rsid w:val="00A65F45"/>
    <w:rsid w:val="00A664DE"/>
    <w:rsid w:val="00A66A80"/>
    <w:rsid w:val="00A6732B"/>
    <w:rsid w:val="00A67AF2"/>
    <w:rsid w:val="00A708A6"/>
    <w:rsid w:val="00A708BC"/>
    <w:rsid w:val="00A70BD6"/>
    <w:rsid w:val="00A71137"/>
    <w:rsid w:val="00A713E9"/>
    <w:rsid w:val="00A718BB"/>
    <w:rsid w:val="00A74196"/>
    <w:rsid w:val="00A742C8"/>
    <w:rsid w:val="00A75268"/>
    <w:rsid w:val="00A75312"/>
    <w:rsid w:val="00A755E9"/>
    <w:rsid w:val="00A75636"/>
    <w:rsid w:val="00A7579D"/>
    <w:rsid w:val="00A757B7"/>
    <w:rsid w:val="00A75BC2"/>
    <w:rsid w:val="00A75D9B"/>
    <w:rsid w:val="00A75F96"/>
    <w:rsid w:val="00A763B1"/>
    <w:rsid w:val="00A7695B"/>
    <w:rsid w:val="00A76E77"/>
    <w:rsid w:val="00A77790"/>
    <w:rsid w:val="00A779E4"/>
    <w:rsid w:val="00A77ECE"/>
    <w:rsid w:val="00A81FDE"/>
    <w:rsid w:val="00A82445"/>
    <w:rsid w:val="00A829AD"/>
    <w:rsid w:val="00A82C8B"/>
    <w:rsid w:val="00A82FB8"/>
    <w:rsid w:val="00A8369A"/>
    <w:rsid w:val="00A83FD4"/>
    <w:rsid w:val="00A842AC"/>
    <w:rsid w:val="00A84473"/>
    <w:rsid w:val="00A84564"/>
    <w:rsid w:val="00A85623"/>
    <w:rsid w:val="00A85D2D"/>
    <w:rsid w:val="00A860A7"/>
    <w:rsid w:val="00A86164"/>
    <w:rsid w:val="00A86E09"/>
    <w:rsid w:val="00A87A1F"/>
    <w:rsid w:val="00A87B7B"/>
    <w:rsid w:val="00A87E93"/>
    <w:rsid w:val="00A901A9"/>
    <w:rsid w:val="00A90C04"/>
    <w:rsid w:val="00A90F87"/>
    <w:rsid w:val="00A91106"/>
    <w:rsid w:val="00A91417"/>
    <w:rsid w:val="00A9146E"/>
    <w:rsid w:val="00A91601"/>
    <w:rsid w:val="00A91FD2"/>
    <w:rsid w:val="00A92125"/>
    <w:rsid w:val="00A92810"/>
    <w:rsid w:val="00A93B64"/>
    <w:rsid w:val="00A94D72"/>
    <w:rsid w:val="00A94DEB"/>
    <w:rsid w:val="00A94E46"/>
    <w:rsid w:val="00A95247"/>
    <w:rsid w:val="00A95343"/>
    <w:rsid w:val="00A9587F"/>
    <w:rsid w:val="00A95926"/>
    <w:rsid w:val="00A9658E"/>
    <w:rsid w:val="00A965F5"/>
    <w:rsid w:val="00A9690D"/>
    <w:rsid w:val="00A96B45"/>
    <w:rsid w:val="00A96CDE"/>
    <w:rsid w:val="00A97C30"/>
    <w:rsid w:val="00A97EF7"/>
    <w:rsid w:val="00AA05D9"/>
    <w:rsid w:val="00AA10C6"/>
    <w:rsid w:val="00AA1136"/>
    <w:rsid w:val="00AA14E6"/>
    <w:rsid w:val="00AA1D99"/>
    <w:rsid w:val="00AA1E78"/>
    <w:rsid w:val="00AA258B"/>
    <w:rsid w:val="00AA28A0"/>
    <w:rsid w:val="00AA443E"/>
    <w:rsid w:val="00AA4652"/>
    <w:rsid w:val="00AA4E9B"/>
    <w:rsid w:val="00AA4FAB"/>
    <w:rsid w:val="00AA50E4"/>
    <w:rsid w:val="00AA5545"/>
    <w:rsid w:val="00AA5597"/>
    <w:rsid w:val="00AA5A6F"/>
    <w:rsid w:val="00AA61F2"/>
    <w:rsid w:val="00AA66A7"/>
    <w:rsid w:val="00AA66DF"/>
    <w:rsid w:val="00AA6A15"/>
    <w:rsid w:val="00AA6C11"/>
    <w:rsid w:val="00AB029B"/>
    <w:rsid w:val="00AB0480"/>
    <w:rsid w:val="00AB072C"/>
    <w:rsid w:val="00AB08B5"/>
    <w:rsid w:val="00AB08C3"/>
    <w:rsid w:val="00AB0AB5"/>
    <w:rsid w:val="00AB1AE1"/>
    <w:rsid w:val="00AB20EC"/>
    <w:rsid w:val="00AB2302"/>
    <w:rsid w:val="00AB24D1"/>
    <w:rsid w:val="00AB27CD"/>
    <w:rsid w:val="00AB2809"/>
    <w:rsid w:val="00AB2AEB"/>
    <w:rsid w:val="00AB2B08"/>
    <w:rsid w:val="00AB2D2F"/>
    <w:rsid w:val="00AB32F2"/>
    <w:rsid w:val="00AB3960"/>
    <w:rsid w:val="00AB3D2A"/>
    <w:rsid w:val="00AB4066"/>
    <w:rsid w:val="00AB4A4B"/>
    <w:rsid w:val="00AB4B04"/>
    <w:rsid w:val="00AB4C75"/>
    <w:rsid w:val="00AB4D71"/>
    <w:rsid w:val="00AB4F3C"/>
    <w:rsid w:val="00AB5473"/>
    <w:rsid w:val="00AB572B"/>
    <w:rsid w:val="00AB5919"/>
    <w:rsid w:val="00AB61AD"/>
    <w:rsid w:val="00AB6693"/>
    <w:rsid w:val="00AB70C7"/>
    <w:rsid w:val="00AB70EF"/>
    <w:rsid w:val="00AB73A1"/>
    <w:rsid w:val="00AB74E9"/>
    <w:rsid w:val="00AB76E4"/>
    <w:rsid w:val="00AC0753"/>
    <w:rsid w:val="00AC16E4"/>
    <w:rsid w:val="00AC1902"/>
    <w:rsid w:val="00AC1D4B"/>
    <w:rsid w:val="00AC1F1E"/>
    <w:rsid w:val="00AC1FD5"/>
    <w:rsid w:val="00AC2503"/>
    <w:rsid w:val="00AC25E0"/>
    <w:rsid w:val="00AC3E3B"/>
    <w:rsid w:val="00AC415E"/>
    <w:rsid w:val="00AC44A6"/>
    <w:rsid w:val="00AC48F0"/>
    <w:rsid w:val="00AC4A70"/>
    <w:rsid w:val="00AC4C36"/>
    <w:rsid w:val="00AC4F49"/>
    <w:rsid w:val="00AC4FC0"/>
    <w:rsid w:val="00AC5713"/>
    <w:rsid w:val="00AC572F"/>
    <w:rsid w:val="00AC5B7D"/>
    <w:rsid w:val="00AC65BD"/>
    <w:rsid w:val="00AC67B0"/>
    <w:rsid w:val="00AC6A0B"/>
    <w:rsid w:val="00AC6DB2"/>
    <w:rsid w:val="00AC703B"/>
    <w:rsid w:val="00AC786D"/>
    <w:rsid w:val="00AC78F1"/>
    <w:rsid w:val="00AD1029"/>
    <w:rsid w:val="00AD10FA"/>
    <w:rsid w:val="00AD124C"/>
    <w:rsid w:val="00AD137B"/>
    <w:rsid w:val="00AD1389"/>
    <w:rsid w:val="00AD1B1A"/>
    <w:rsid w:val="00AD1F1C"/>
    <w:rsid w:val="00AD21D9"/>
    <w:rsid w:val="00AD2408"/>
    <w:rsid w:val="00AD24C3"/>
    <w:rsid w:val="00AD24F5"/>
    <w:rsid w:val="00AD26ED"/>
    <w:rsid w:val="00AD2AFD"/>
    <w:rsid w:val="00AD2BA6"/>
    <w:rsid w:val="00AD2DF9"/>
    <w:rsid w:val="00AD34D7"/>
    <w:rsid w:val="00AD369F"/>
    <w:rsid w:val="00AD3969"/>
    <w:rsid w:val="00AD3ED8"/>
    <w:rsid w:val="00AD48CB"/>
    <w:rsid w:val="00AD4BEC"/>
    <w:rsid w:val="00AD4E15"/>
    <w:rsid w:val="00AD5343"/>
    <w:rsid w:val="00AD5396"/>
    <w:rsid w:val="00AD5397"/>
    <w:rsid w:val="00AD58D5"/>
    <w:rsid w:val="00AD68A3"/>
    <w:rsid w:val="00AD6B94"/>
    <w:rsid w:val="00AD7586"/>
    <w:rsid w:val="00AD7883"/>
    <w:rsid w:val="00AD7A8C"/>
    <w:rsid w:val="00AD7AEC"/>
    <w:rsid w:val="00AD7B57"/>
    <w:rsid w:val="00AE0177"/>
    <w:rsid w:val="00AE0A1D"/>
    <w:rsid w:val="00AE0E66"/>
    <w:rsid w:val="00AE10FA"/>
    <w:rsid w:val="00AE14F3"/>
    <w:rsid w:val="00AE1674"/>
    <w:rsid w:val="00AE20C9"/>
    <w:rsid w:val="00AE242E"/>
    <w:rsid w:val="00AE2818"/>
    <w:rsid w:val="00AE3022"/>
    <w:rsid w:val="00AE3677"/>
    <w:rsid w:val="00AE3A15"/>
    <w:rsid w:val="00AE3A5A"/>
    <w:rsid w:val="00AE3E5B"/>
    <w:rsid w:val="00AE3E6B"/>
    <w:rsid w:val="00AE4094"/>
    <w:rsid w:val="00AE4CBD"/>
    <w:rsid w:val="00AE4DA8"/>
    <w:rsid w:val="00AE5F98"/>
    <w:rsid w:val="00AE6318"/>
    <w:rsid w:val="00AE6D2B"/>
    <w:rsid w:val="00AE6EC7"/>
    <w:rsid w:val="00AE78CA"/>
    <w:rsid w:val="00AE7C21"/>
    <w:rsid w:val="00AF04C6"/>
    <w:rsid w:val="00AF0631"/>
    <w:rsid w:val="00AF0781"/>
    <w:rsid w:val="00AF0890"/>
    <w:rsid w:val="00AF0E1A"/>
    <w:rsid w:val="00AF15D7"/>
    <w:rsid w:val="00AF188C"/>
    <w:rsid w:val="00AF26A9"/>
    <w:rsid w:val="00AF28F8"/>
    <w:rsid w:val="00AF30FF"/>
    <w:rsid w:val="00AF3237"/>
    <w:rsid w:val="00AF380A"/>
    <w:rsid w:val="00AF3D4A"/>
    <w:rsid w:val="00AF406D"/>
    <w:rsid w:val="00AF41CD"/>
    <w:rsid w:val="00AF4C2A"/>
    <w:rsid w:val="00AF5202"/>
    <w:rsid w:val="00AF6041"/>
    <w:rsid w:val="00AF6A77"/>
    <w:rsid w:val="00AF6B64"/>
    <w:rsid w:val="00AF71B1"/>
    <w:rsid w:val="00AF7F68"/>
    <w:rsid w:val="00B008AD"/>
    <w:rsid w:val="00B00C92"/>
    <w:rsid w:val="00B00CAE"/>
    <w:rsid w:val="00B011FD"/>
    <w:rsid w:val="00B01427"/>
    <w:rsid w:val="00B01A5D"/>
    <w:rsid w:val="00B01F8D"/>
    <w:rsid w:val="00B0221D"/>
    <w:rsid w:val="00B0261C"/>
    <w:rsid w:val="00B0282A"/>
    <w:rsid w:val="00B029C8"/>
    <w:rsid w:val="00B02B28"/>
    <w:rsid w:val="00B030A9"/>
    <w:rsid w:val="00B030C8"/>
    <w:rsid w:val="00B038E1"/>
    <w:rsid w:val="00B03B55"/>
    <w:rsid w:val="00B03DC1"/>
    <w:rsid w:val="00B040F8"/>
    <w:rsid w:val="00B049D5"/>
    <w:rsid w:val="00B04DC9"/>
    <w:rsid w:val="00B051F7"/>
    <w:rsid w:val="00B05389"/>
    <w:rsid w:val="00B05872"/>
    <w:rsid w:val="00B059A5"/>
    <w:rsid w:val="00B05BAF"/>
    <w:rsid w:val="00B05F89"/>
    <w:rsid w:val="00B061CF"/>
    <w:rsid w:val="00B06325"/>
    <w:rsid w:val="00B06C1F"/>
    <w:rsid w:val="00B06F71"/>
    <w:rsid w:val="00B0762A"/>
    <w:rsid w:val="00B07808"/>
    <w:rsid w:val="00B07820"/>
    <w:rsid w:val="00B10420"/>
    <w:rsid w:val="00B10462"/>
    <w:rsid w:val="00B10626"/>
    <w:rsid w:val="00B108FA"/>
    <w:rsid w:val="00B10A34"/>
    <w:rsid w:val="00B110AF"/>
    <w:rsid w:val="00B1169B"/>
    <w:rsid w:val="00B118FE"/>
    <w:rsid w:val="00B11D06"/>
    <w:rsid w:val="00B11ED3"/>
    <w:rsid w:val="00B12018"/>
    <w:rsid w:val="00B12245"/>
    <w:rsid w:val="00B13DCB"/>
    <w:rsid w:val="00B13E0E"/>
    <w:rsid w:val="00B144D2"/>
    <w:rsid w:val="00B1450B"/>
    <w:rsid w:val="00B14631"/>
    <w:rsid w:val="00B1499A"/>
    <w:rsid w:val="00B14A45"/>
    <w:rsid w:val="00B150F4"/>
    <w:rsid w:val="00B155DB"/>
    <w:rsid w:val="00B156C5"/>
    <w:rsid w:val="00B16030"/>
    <w:rsid w:val="00B160C6"/>
    <w:rsid w:val="00B160CD"/>
    <w:rsid w:val="00B16242"/>
    <w:rsid w:val="00B16F58"/>
    <w:rsid w:val="00B16FEA"/>
    <w:rsid w:val="00B17A1F"/>
    <w:rsid w:val="00B17BC4"/>
    <w:rsid w:val="00B17BE6"/>
    <w:rsid w:val="00B202B9"/>
    <w:rsid w:val="00B20606"/>
    <w:rsid w:val="00B20EB4"/>
    <w:rsid w:val="00B214CE"/>
    <w:rsid w:val="00B21601"/>
    <w:rsid w:val="00B21827"/>
    <w:rsid w:val="00B21903"/>
    <w:rsid w:val="00B21D83"/>
    <w:rsid w:val="00B21E80"/>
    <w:rsid w:val="00B22345"/>
    <w:rsid w:val="00B223B8"/>
    <w:rsid w:val="00B22910"/>
    <w:rsid w:val="00B22DA3"/>
    <w:rsid w:val="00B2347B"/>
    <w:rsid w:val="00B234B3"/>
    <w:rsid w:val="00B23FD9"/>
    <w:rsid w:val="00B2412B"/>
    <w:rsid w:val="00B250C7"/>
    <w:rsid w:val="00B25744"/>
    <w:rsid w:val="00B25BEC"/>
    <w:rsid w:val="00B26268"/>
    <w:rsid w:val="00B262A3"/>
    <w:rsid w:val="00B2640D"/>
    <w:rsid w:val="00B26750"/>
    <w:rsid w:val="00B269A7"/>
    <w:rsid w:val="00B26AAD"/>
    <w:rsid w:val="00B26ABC"/>
    <w:rsid w:val="00B26CA7"/>
    <w:rsid w:val="00B2733B"/>
    <w:rsid w:val="00B275DA"/>
    <w:rsid w:val="00B27889"/>
    <w:rsid w:val="00B27B9F"/>
    <w:rsid w:val="00B27E8F"/>
    <w:rsid w:val="00B3046C"/>
    <w:rsid w:val="00B30798"/>
    <w:rsid w:val="00B308DF"/>
    <w:rsid w:val="00B3179B"/>
    <w:rsid w:val="00B31D99"/>
    <w:rsid w:val="00B32A2E"/>
    <w:rsid w:val="00B32D86"/>
    <w:rsid w:val="00B33075"/>
    <w:rsid w:val="00B3327A"/>
    <w:rsid w:val="00B343D4"/>
    <w:rsid w:val="00B34A1E"/>
    <w:rsid w:val="00B34A3C"/>
    <w:rsid w:val="00B34CBB"/>
    <w:rsid w:val="00B35143"/>
    <w:rsid w:val="00B35315"/>
    <w:rsid w:val="00B35B32"/>
    <w:rsid w:val="00B360B2"/>
    <w:rsid w:val="00B3662D"/>
    <w:rsid w:val="00B36F90"/>
    <w:rsid w:val="00B3723C"/>
    <w:rsid w:val="00B378A4"/>
    <w:rsid w:val="00B37BA1"/>
    <w:rsid w:val="00B40A61"/>
    <w:rsid w:val="00B4151C"/>
    <w:rsid w:val="00B418DB"/>
    <w:rsid w:val="00B41948"/>
    <w:rsid w:val="00B41B2B"/>
    <w:rsid w:val="00B42121"/>
    <w:rsid w:val="00B4216D"/>
    <w:rsid w:val="00B421D5"/>
    <w:rsid w:val="00B4249F"/>
    <w:rsid w:val="00B4261E"/>
    <w:rsid w:val="00B427E0"/>
    <w:rsid w:val="00B42993"/>
    <w:rsid w:val="00B42A31"/>
    <w:rsid w:val="00B42F4B"/>
    <w:rsid w:val="00B4352B"/>
    <w:rsid w:val="00B43BF1"/>
    <w:rsid w:val="00B44495"/>
    <w:rsid w:val="00B446CB"/>
    <w:rsid w:val="00B44E9E"/>
    <w:rsid w:val="00B456B4"/>
    <w:rsid w:val="00B45879"/>
    <w:rsid w:val="00B45AB3"/>
    <w:rsid w:val="00B46919"/>
    <w:rsid w:val="00B46A75"/>
    <w:rsid w:val="00B46BC6"/>
    <w:rsid w:val="00B47366"/>
    <w:rsid w:val="00B47413"/>
    <w:rsid w:val="00B474B8"/>
    <w:rsid w:val="00B47539"/>
    <w:rsid w:val="00B47FF9"/>
    <w:rsid w:val="00B50859"/>
    <w:rsid w:val="00B50CF7"/>
    <w:rsid w:val="00B52C79"/>
    <w:rsid w:val="00B52FA5"/>
    <w:rsid w:val="00B53D22"/>
    <w:rsid w:val="00B53F33"/>
    <w:rsid w:val="00B54572"/>
    <w:rsid w:val="00B545EA"/>
    <w:rsid w:val="00B54B42"/>
    <w:rsid w:val="00B555C5"/>
    <w:rsid w:val="00B55A41"/>
    <w:rsid w:val="00B5713C"/>
    <w:rsid w:val="00B57748"/>
    <w:rsid w:val="00B602B0"/>
    <w:rsid w:val="00B608AA"/>
    <w:rsid w:val="00B6170C"/>
    <w:rsid w:val="00B61824"/>
    <w:rsid w:val="00B618AE"/>
    <w:rsid w:val="00B61C15"/>
    <w:rsid w:val="00B61C35"/>
    <w:rsid w:val="00B6210B"/>
    <w:rsid w:val="00B62384"/>
    <w:rsid w:val="00B625D5"/>
    <w:rsid w:val="00B62683"/>
    <w:rsid w:val="00B631FC"/>
    <w:rsid w:val="00B63693"/>
    <w:rsid w:val="00B63BFA"/>
    <w:rsid w:val="00B648FC"/>
    <w:rsid w:val="00B64D37"/>
    <w:rsid w:val="00B64F0A"/>
    <w:rsid w:val="00B65399"/>
    <w:rsid w:val="00B65724"/>
    <w:rsid w:val="00B65A96"/>
    <w:rsid w:val="00B66109"/>
    <w:rsid w:val="00B66640"/>
    <w:rsid w:val="00B66A9B"/>
    <w:rsid w:val="00B66B06"/>
    <w:rsid w:val="00B66B58"/>
    <w:rsid w:val="00B6729A"/>
    <w:rsid w:val="00B6740E"/>
    <w:rsid w:val="00B67490"/>
    <w:rsid w:val="00B67872"/>
    <w:rsid w:val="00B70533"/>
    <w:rsid w:val="00B706F9"/>
    <w:rsid w:val="00B70AC8"/>
    <w:rsid w:val="00B70B32"/>
    <w:rsid w:val="00B70E6C"/>
    <w:rsid w:val="00B7115E"/>
    <w:rsid w:val="00B714DD"/>
    <w:rsid w:val="00B715D5"/>
    <w:rsid w:val="00B716F2"/>
    <w:rsid w:val="00B71748"/>
    <w:rsid w:val="00B71C42"/>
    <w:rsid w:val="00B71CB6"/>
    <w:rsid w:val="00B71DB9"/>
    <w:rsid w:val="00B71EAE"/>
    <w:rsid w:val="00B721D6"/>
    <w:rsid w:val="00B724A0"/>
    <w:rsid w:val="00B7257C"/>
    <w:rsid w:val="00B728CB"/>
    <w:rsid w:val="00B72A6D"/>
    <w:rsid w:val="00B730DC"/>
    <w:rsid w:val="00B730FE"/>
    <w:rsid w:val="00B74668"/>
    <w:rsid w:val="00B748D0"/>
    <w:rsid w:val="00B74940"/>
    <w:rsid w:val="00B752F8"/>
    <w:rsid w:val="00B75319"/>
    <w:rsid w:val="00B75622"/>
    <w:rsid w:val="00B75923"/>
    <w:rsid w:val="00B75A3E"/>
    <w:rsid w:val="00B75C67"/>
    <w:rsid w:val="00B769A1"/>
    <w:rsid w:val="00B77678"/>
    <w:rsid w:val="00B80683"/>
    <w:rsid w:val="00B80A03"/>
    <w:rsid w:val="00B81119"/>
    <w:rsid w:val="00B8165D"/>
    <w:rsid w:val="00B818F1"/>
    <w:rsid w:val="00B820BB"/>
    <w:rsid w:val="00B822C8"/>
    <w:rsid w:val="00B8267B"/>
    <w:rsid w:val="00B82695"/>
    <w:rsid w:val="00B82B4F"/>
    <w:rsid w:val="00B8305D"/>
    <w:rsid w:val="00B83165"/>
    <w:rsid w:val="00B831BC"/>
    <w:rsid w:val="00B83B8E"/>
    <w:rsid w:val="00B83C06"/>
    <w:rsid w:val="00B84202"/>
    <w:rsid w:val="00B846FC"/>
    <w:rsid w:val="00B8475E"/>
    <w:rsid w:val="00B849C0"/>
    <w:rsid w:val="00B849CA"/>
    <w:rsid w:val="00B84A92"/>
    <w:rsid w:val="00B84AAA"/>
    <w:rsid w:val="00B84C09"/>
    <w:rsid w:val="00B84DE1"/>
    <w:rsid w:val="00B84E07"/>
    <w:rsid w:val="00B84F2A"/>
    <w:rsid w:val="00B85237"/>
    <w:rsid w:val="00B85457"/>
    <w:rsid w:val="00B85728"/>
    <w:rsid w:val="00B8590B"/>
    <w:rsid w:val="00B86190"/>
    <w:rsid w:val="00B863C8"/>
    <w:rsid w:val="00B867D0"/>
    <w:rsid w:val="00B87918"/>
    <w:rsid w:val="00B87CBC"/>
    <w:rsid w:val="00B87D6D"/>
    <w:rsid w:val="00B90619"/>
    <w:rsid w:val="00B915CA"/>
    <w:rsid w:val="00B91687"/>
    <w:rsid w:val="00B916D0"/>
    <w:rsid w:val="00B92036"/>
    <w:rsid w:val="00B92CB0"/>
    <w:rsid w:val="00B92EE6"/>
    <w:rsid w:val="00B93227"/>
    <w:rsid w:val="00B935EE"/>
    <w:rsid w:val="00B9374B"/>
    <w:rsid w:val="00B9384B"/>
    <w:rsid w:val="00B93874"/>
    <w:rsid w:val="00B93947"/>
    <w:rsid w:val="00B943C8"/>
    <w:rsid w:val="00B94733"/>
    <w:rsid w:val="00B94EBA"/>
    <w:rsid w:val="00B95645"/>
    <w:rsid w:val="00B96887"/>
    <w:rsid w:val="00B96A1F"/>
    <w:rsid w:val="00B96A54"/>
    <w:rsid w:val="00B96BAE"/>
    <w:rsid w:val="00B97019"/>
    <w:rsid w:val="00B97810"/>
    <w:rsid w:val="00B97F92"/>
    <w:rsid w:val="00BA048F"/>
    <w:rsid w:val="00BA08B0"/>
    <w:rsid w:val="00BA120D"/>
    <w:rsid w:val="00BA1F62"/>
    <w:rsid w:val="00BA246B"/>
    <w:rsid w:val="00BA2E5A"/>
    <w:rsid w:val="00BA4091"/>
    <w:rsid w:val="00BA42BF"/>
    <w:rsid w:val="00BA4574"/>
    <w:rsid w:val="00BA48AE"/>
    <w:rsid w:val="00BA4A4A"/>
    <w:rsid w:val="00BA4BCF"/>
    <w:rsid w:val="00BA4F70"/>
    <w:rsid w:val="00BA4F89"/>
    <w:rsid w:val="00BA514C"/>
    <w:rsid w:val="00BA5420"/>
    <w:rsid w:val="00BA5688"/>
    <w:rsid w:val="00BA5775"/>
    <w:rsid w:val="00BA58EC"/>
    <w:rsid w:val="00BA72E7"/>
    <w:rsid w:val="00BB0774"/>
    <w:rsid w:val="00BB0FAA"/>
    <w:rsid w:val="00BB1178"/>
    <w:rsid w:val="00BB1374"/>
    <w:rsid w:val="00BB2920"/>
    <w:rsid w:val="00BB3922"/>
    <w:rsid w:val="00BB4029"/>
    <w:rsid w:val="00BB4134"/>
    <w:rsid w:val="00BB47B0"/>
    <w:rsid w:val="00BB47BC"/>
    <w:rsid w:val="00BB4C94"/>
    <w:rsid w:val="00BB52F0"/>
    <w:rsid w:val="00BB5428"/>
    <w:rsid w:val="00BB576A"/>
    <w:rsid w:val="00BB6617"/>
    <w:rsid w:val="00BB7097"/>
    <w:rsid w:val="00BB7EFF"/>
    <w:rsid w:val="00BC031B"/>
    <w:rsid w:val="00BC0478"/>
    <w:rsid w:val="00BC06FD"/>
    <w:rsid w:val="00BC0A63"/>
    <w:rsid w:val="00BC18AF"/>
    <w:rsid w:val="00BC2006"/>
    <w:rsid w:val="00BC2790"/>
    <w:rsid w:val="00BC3924"/>
    <w:rsid w:val="00BC3EEF"/>
    <w:rsid w:val="00BC41B3"/>
    <w:rsid w:val="00BC437F"/>
    <w:rsid w:val="00BC4CAA"/>
    <w:rsid w:val="00BC4D2F"/>
    <w:rsid w:val="00BC52A6"/>
    <w:rsid w:val="00BC54BE"/>
    <w:rsid w:val="00BC590B"/>
    <w:rsid w:val="00BC5A83"/>
    <w:rsid w:val="00BC5B11"/>
    <w:rsid w:val="00BC66E8"/>
    <w:rsid w:val="00BC66F4"/>
    <w:rsid w:val="00BC6A15"/>
    <w:rsid w:val="00BC6A2C"/>
    <w:rsid w:val="00BC7C1F"/>
    <w:rsid w:val="00BD09CB"/>
    <w:rsid w:val="00BD0D00"/>
    <w:rsid w:val="00BD0E79"/>
    <w:rsid w:val="00BD14CC"/>
    <w:rsid w:val="00BD16EA"/>
    <w:rsid w:val="00BD1B97"/>
    <w:rsid w:val="00BD1DEE"/>
    <w:rsid w:val="00BD1E67"/>
    <w:rsid w:val="00BD2075"/>
    <w:rsid w:val="00BD24CE"/>
    <w:rsid w:val="00BD2A84"/>
    <w:rsid w:val="00BD2AC0"/>
    <w:rsid w:val="00BD2DF2"/>
    <w:rsid w:val="00BD3323"/>
    <w:rsid w:val="00BD3AA2"/>
    <w:rsid w:val="00BD3C89"/>
    <w:rsid w:val="00BD4346"/>
    <w:rsid w:val="00BD44CE"/>
    <w:rsid w:val="00BD4F74"/>
    <w:rsid w:val="00BD52AB"/>
    <w:rsid w:val="00BD5B80"/>
    <w:rsid w:val="00BD61DA"/>
    <w:rsid w:val="00BD67D7"/>
    <w:rsid w:val="00BD699C"/>
    <w:rsid w:val="00BD6DC3"/>
    <w:rsid w:val="00BD75F2"/>
    <w:rsid w:val="00BD787A"/>
    <w:rsid w:val="00BD7BCC"/>
    <w:rsid w:val="00BE0446"/>
    <w:rsid w:val="00BE11CB"/>
    <w:rsid w:val="00BE162B"/>
    <w:rsid w:val="00BE1AC7"/>
    <w:rsid w:val="00BE1C81"/>
    <w:rsid w:val="00BE1C8D"/>
    <w:rsid w:val="00BE1F90"/>
    <w:rsid w:val="00BE1FB4"/>
    <w:rsid w:val="00BE1FFA"/>
    <w:rsid w:val="00BE237B"/>
    <w:rsid w:val="00BE2D36"/>
    <w:rsid w:val="00BE47AE"/>
    <w:rsid w:val="00BE4BBF"/>
    <w:rsid w:val="00BE50AA"/>
    <w:rsid w:val="00BE52BB"/>
    <w:rsid w:val="00BE52F6"/>
    <w:rsid w:val="00BE545B"/>
    <w:rsid w:val="00BE5737"/>
    <w:rsid w:val="00BE5AAC"/>
    <w:rsid w:val="00BE5C38"/>
    <w:rsid w:val="00BE634F"/>
    <w:rsid w:val="00BE6A1C"/>
    <w:rsid w:val="00BE7051"/>
    <w:rsid w:val="00BE73DA"/>
    <w:rsid w:val="00BF02FA"/>
    <w:rsid w:val="00BF0456"/>
    <w:rsid w:val="00BF08CA"/>
    <w:rsid w:val="00BF0A0F"/>
    <w:rsid w:val="00BF0A51"/>
    <w:rsid w:val="00BF0ACD"/>
    <w:rsid w:val="00BF1235"/>
    <w:rsid w:val="00BF16EF"/>
    <w:rsid w:val="00BF1786"/>
    <w:rsid w:val="00BF1FF3"/>
    <w:rsid w:val="00BF2403"/>
    <w:rsid w:val="00BF2841"/>
    <w:rsid w:val="00BF2894"/>
    <w:rsid w:val="00BF2A73"/>
    <w:rsid w:val="00BF2A89"/>
    <w:rsid w:val="00BF2BF2"/>
    <w:rsid w:val="00BF3577"/>
    <w:rsid w:val="00BF36A6"/>
    <w:rsid w:val="00BF3BDA"/>
    <w:rsid w:val="00BF3BFC"/>
    <w:rsid w:val="00BF3F96"/>
    <w:rsid w:val="00BF4716"/>
    <w:rsid w:val="00BF4DB9"/>
    <w:rsid w:val="00BF59DC"/>
    <w:rsid w:val="00BF5A64"/>
    <w:rsid w:val="00BF5FB5"/>
    <w:rsid w:val="00BF6001"/>
    <w:rsid w:val="00BF6D10"/>
    <w:rsid w:val="00BF7751"/>
    <w:rsid w:val="00C00491"/>
    <w:rsid w:val="00C00C48"/>
    <w:rsid w:val="00C00C4F"/>
    <w:rsid w:val="00C00D73"/>
    <w:rsid w:val="00C01608"/>
    <w:rsid w:val="00C0191C"/>
    <w:rsid w:val="00C019FD"/>
    <w:rsid w:val="00C01A92"/>
    <w:rsid w:val="00C0205C"/>
    <w:rsid w:val="00C0232A"/>
    <w:rsid w:val="00C02A66"/>
    <w:rsid w:val="00C02DC7"/>
    <w:rsid w:val="00C047AF"/>
    <w:rsid w:val="00C05072"/>
    <w:rsid w:val="00C055B6"/>
    <w:rsid w:val="00C056FB"/>
    <w:rsid w:val="00C05917"/>
    <w:rsid w:val="00C05FA4"/>
    <w:rsid w:val="00C068AB"/>
    <w:rsid w:val="00C06C98"/>
    <w:rsid w:val="00C06CE8"/>
    <w:rsid w:val="00C06EE6"/>
    <w:rsid w:val="00C07221"/>
    <w:rsid w:val="00C0734D"/>
    <w:rsid w:val="00C07381"/>
    <w:rsid w:val="00C073EE"/>
    <w:rsid w:val="00C07629"/>
    <w:rsid w:val="00C07C53"/>
    <w:rsid w:val="00C07CD2"/>
    <w:rsid w:val="00C100A1"/>
    <w:rsid w:val="00C1029E"/>
    <w:rsid w:val="00C10351"/>
    <w:rsid w:val="00C103CB"/>
    <w:rsid w:val="00C10BB4"/>
    <w:rsid w:val="00C10C66"/>
    <w:rsid w:val="00C10E96"/>
    <w:rsid w:val="00C11F9D"/>
    <w:rsid w:val="00C1226D"/>
    <w:rsid w:val="00C124EE"/>
    <w:rsid w:val="00C1264A"/>
    <w:rsid w:val="00C127CB"/>
    <w:rsid w:val="00C1284F"/>
    <w:rsid w:val="00C12D12"/>
    <w:rsid w:val="00C12EF4"/>
    <w:rsid w:val="00C13199"/>
    <w:rsid w:val="00C138E4"/>
    <w:rsid w:val="00C139A1"/>
    <w:rsid w:val="00C14083"/>
    <w:rsid w:val="00C14152"/>
    <w:rsid w:val="00C1457E"/>
    <w:rsid w:val="00C14C63"/>
    <w:rsid w:val="00C14F59"/>
    <w:rsid w:val="00C15099"/>
    <w:rsid w:val="00C150E8"/>
    <w:rsid w:val="00C1565A"/>
    <w:rsid w:val="00C16010"/>
    <w:rsid w:val="00C16200"/>
    <w:rsid w:val="00C16412"/>
    <w:rsid w:val="00C16FE5"/>
    <w:rsid w:val="00C1710F"/>
    <w:rsid w:val="00C1755C"/>
    <w:rsid w:val="00C17622"/>
    <w:rsid w:val="00C179A8"/>
    <w:rsid w:val="00C205B2"/>
    <w:rsid w:val="00C20E57"/>
    <w:rsid w:val="00C20F9F"/>
    <w:rsid w:val="00C21ADF"/>
    <w:rsid w:val="00C21C46"/>
    <w:rsid w:val="00C21C95"/>
    <w:rsid w:val="00C225FD"/>
    <w:rsid w:val="00C22D2B"/>
    <w:rsid w:val="00C2380E"/>
    <w:rsid w:val="00C2382A"/>
    <w:rsid w:val="00C239B0"/>
    <w:rsid w:val="00C23DD0"/>
    <w:rsid w:val="00C24426"/>
    <w:rsid w:val="00C24DF1"/>
    <w:rsid w:val="00C24E78"/>
    <w:rsid w:val="00C25661"/>
    <w:rsid w:val="00C25D77"/>
    <w:rsid w:val="00C265F3"/>
    <w:rsid w:val="00C26D6F"/>
    <w:rsid w:val="00C272EC"/>
    <w:rsid w:val="00C2748B"/>
    <w:rsid w:val="00C274AD"/>
    <w:rsid w:val="00C27AEC"/>
    <w:rsid w:val="00C27DF6"/>
    <w:rsid w:val="00C30CE5"/>
    <w:rsid w:val="00C3116A"/>
    <w:rsid w:val="00C31191"/>
    <w:rsid w:val="00C31AC8"/>
    <w:rsid w:val="00C31D28"/>
    <w:rsid w:val="00C31E8B"/>
    <w:rsid w:val="00C31EC5"/>
    <w:rsid w:val="00C3233D"/>
    <w:rsid w:val="00C325EA"/>
    <w:rsid w:val="00C32CCE"/>
    <w:rsid w:val="00C32F94"/>
    <w:rsid w:val="00C331E3"/>
    <w:rsid w:val="00C33565"/>
    <w:rsid w:val="00C3408E"/>
    <w:rsid w:val="00C343CB"/>
    <w:rsid w:val="00C3571C"/>
    <w:rsid w:val="00C357C7"/>
    <w:rsid w:val="00C35C06"/>
    <w:rsid w:val="00C35E5D"/>
    <w:rsid w:val="00C369F7"/>
    <w:rsid w:val="00C370C2"/>
    <w:rsid w:val="00C3745E"/>
    <w:rsid w:val="00C37577"/>
    <w:rsid w:val="00C378BE"/>
    <w:rsid w:val="00C379C0"/>
    <w:rsid w:val="00C37B52"/>
    <w:rsid w:val="00C37FC4"/>
    <w:rsid w:val="00C41291"/>
    <w:rsid w:val="00C41C74"/>
    <w:rsid w:val="00C423D4"/>
    <w:rsid w:val="00C4250D"/>
    <w:rsid w:val="00C433CC"/>
    <w:rsid w:val="00C434D0"/>
    <w:rsid w:val="00C43D7A"/>
    <w:rsid w:val="00C4426D"/>
    <w:rsid w:val="00C443F0"/>
    <w:rsid w:val="00C450F4"/>
    <w:rsid w:val="00C45652"/>
    <w:rsid w:val="00C45DA6"/>
    <w:rsid w:val="00C45FD7"/>
    <w:rsid w:val="00C46491"/>
    <w:rsid w:val="00C4694D"/>
    <w:rsid w:val="00C47245"/>
    <w:rsid w:val="00C4728D"/>
    <w:rsid w:val="00C474DA"/>
    <w:rsid w:val="00C4779C"/>
    <w:rsid w:val="00C50143"/>
    <w:rsid w:val="00C5066A"/>
    <w:rsid w:val="00C5196D"/>
    <w:rsid w:val="00C52130"/>
    <w:rsid w:val="00C5213C"/>
    <w:rsid w:val="00C52734"/>
    <w:rsid w:val="00C5357D"/>
    <w:rsid w:val="00C5389B"/>
    <w:rsid w:val="00C53B04"/>
    <w:rsid w:val="00C541D0"/>
    <w:rsid w:val="00C542C4"/>
    <w:rsid w:val="00C548FE"/>
    <w:rsid w:val="00C5493C"/>
    <w:rsid w:val="00C54BC4"/>
    <w:rsid w:val="00C554F2"/>
    <w:rsid w:val="00C55EE8"/>
    <w:rsid w:val="00C56A52"/>
    <w:rsid w:val="00C56C55"/>
    <w:rsid w:val="00C56E89"/>
    <w:rsid w:val="00C57269"/>
    <w:rsid w:val="00C602DE"/>
    <w:rsid w:val="00C60414"/>
    <w:rsid w:val="00C60728"/>
    <w:rsid w:val="00C60976"/>
    <w:rsid w:val="00C60BF1"/>
    <w:rsid w:val="00C6135B"/>
    <w:rsid w:val="00C61C0B"/>
    <w:rsid w:val="00C62E9F"/>
    <w:rsid w:val="00C63040"/>
    <w:rsid w:val="00C630A6"/>
    <w:rsid w:val="00C63446"/>
    <w:rsid w:val="00C6359E"/>
    <w:rsid w:val="00C64AD4"/>
    <w:rsid w:val="00C64D13"/>
    <w:rsid w:val="00C64EF2"/>
    <w:rsid w:val="00C653E9"/>
    <w:rsid w:val="00C65BBB"/>
    <w:rsid w:val="00C66304"/>
    <w:rsid w:val="00C66A47"/>
    <w:rsid w:val="00C67374"/>
    <w:rsid w:val="00C676A2"/>
    <w:rsid w:val="00C67A74"/>
    <w:rsid w:val="00C70256"/>
    <w:rsid w:val="00C7104D"/>
    <w:rsid w:val="00C71C33"/>
    <w:rsid w:val="00C71E80"/>
    <w:rsid w:val="00C73283"/>
    <w:rsid w:val="00C733A6"/>
    <w:rsid w:val="00C734A1"/>
    <w:rsid w:val="00C7355A"/>
    <w:rsid w:val="00C73FB8"/>
    <w:rsid w:val="00C745B2"/>
    <w:rsid w:val="00C753E6"/>
    <w:rsid w:val="00C75BC9"/>
    <w:rsid w:val="00C75FA0"/>
    <w:rsid w:val="00C75FC1"/>
    <w:rsid w:val="00C75FD3"/>
    <w:rsid w:val="00C76014"/>
    <w:rsid w:val="00C76148"/>
    <w:rsid w:val="00C766A0"/>
    <w:rsid w:val="00C769DF"/>
    <w:rsid w:val="00C76EAB"/>
    <w:rsid w:val="00C76FF6"/>
    <w:rsid w:val="00C7746B"/>
    <w:rsid w:val="00C7774B"/>
    <w:rsid w:val="00C80518"/>
    <w:rsid w:val="00C808AA"/>
    <w:rsid w:val="00C808E3"/>
    <w:rsid w:val="00C80F26"/>
    <w:rsid w:val="00C80FA9"/>
    <w:rsid w:val="00C82EE8"/>
    <w:rsid w:val="00C82F5F"/>
    <w:rsid w:val="00C83902"/>
    <w:rsid w:val="00C83A66"/>
    <w:rsid w:val="00C83ABC"/>
    <w:rsid w:val="00C847BE"/>
    <w:rsid w:val="00C8534A"/>
    <w:rsid w:val="00C85D29"/>
    <w:rsid w:val="00C85E97"/>
    <w:rsid w:val="00C85EF2"/>
    <w:rsid w:val="00C86845"/>
    <w:rsid w:val="00C86DB2"/>
    <w:rsid w:val="00C87208"/>
    <w:rsid w:val="00C8744B"/>
    <w:rsid w:val="00C87B41"/>
    <w:rsid w:val="00C87D19"/>
    <w:rsid w:val="00C87E6A"/>
    <w:rsid w:val="00C910A6"/>
    <w:rsid w:val="00C9128A"/>
    <w:rsid w:val="00C916EF"/>
    <w:rsid w:val="00C9181D"/>
    <w:rsid w:val="00C91ACD"/>
    <w:rsid w:val="00C91DD4"/>
    <w:rsid w:val="00C91DE3"/>
    <w:rsid w:val="00C9235F"/>
    <w:rsid w:val="00C92DD1"/>
    <w:rsid w:val="00C92FC0"/>
    <w:rsid w:val="00C93014"/>
    <w:rsid w:val="00C93484"/>
    <w:rsid w:val="00C93614"/>
    <w:rsid w:val="00C93979"/>
    <w:rsid w:val="00C93A59"/>
    <w:rsid w:val="00C93CA0"/>
    <w:rsid w:val="00C94919"/>
    <w:rsid w:val="00C94BB4"/>
    <w:rsid w:val="00C94C04"/>
    <w:rsid w:val="00C94D74"/>
    <w:rsid w:val="00C94F7E"/>
    <w:rsid w:val="00C9568D"/>
    <w:rsid w:val="00C95914"/>
    <w:rsid w:val="00C95C8C"/>
    <w:rsid w:val="00C95F96"/>
    <w:rsid w:val="00C96260"/>
    <w:rsid w:val="00C96C3E"/>
    <w:rsid w:val="00C96D11"/>
    <w:rsid w:val="00C9735F"/>
    <w:rsid w:val="00C973F9"/>
    <w:rsid w:val="00C9757C"/>
    <w:rsid w:val="00C97D16"/>
    <w:rsid w:val="00C97D20"/>
    <w:rsid w:val="00C97FA5"/>
    <w:rsid w:val="00CA020E"/>
    <w:rsid w:val="00CA071C"/>
    <w:rsid w:val="00CA072B"/>
    <w:rsid w:val="00CA0998"/>
    <w:rsid w:val="00CA0DFC"/>
    <w:rsid w:val="00CA13AE"/>
    <w:rsid w:val="00CA1FB0"/>
    <w:rsid w:val="00CA2A56"/>
    <w:rsid w:val="00CA2D3C"/>
    <w:rsid w:val="00CA2F2A"/>
    <w:rsid w:val="00CA3538"/>
    <w:rsid w:val="00CA3773"/>
    <w:rsid w:val="00CA4144"/>
    <w:rsid w:val="00CA4365"/>
    <w:rsid w:val="00CA4751"/>
    <w:rsid w:val="00CA4DEC"/>
    <w:rsid w:val="00CA53F8"/>
    <w:rsid w:val="00CA55DA"/>
    <w:rsid w:val="00CA59B7"/>
    <w:rsid w:val="00CA6253"/>
    <w:rsid w:val="00CA6461"/>
    <w:rsid w:val="00CA6889"/>
    <w:rsid w:val="00CA6C80"/>
    <w:rsid w:val="00CA7D98"/>
    <w:rsid w:val="00CB005C"/>
    <w:rsid w:val="00CB0484"/>
    <w:rsid w:val="00CB048D"/>
    <w:rsid w:val="00CB0653"/>
    <w:rsid w:val="00CB0A22"/>
    <w:rsid w:val="00CB1882"/>
    <w:rsid w:val="00CB2EA5"/>
    <w:rsid w:val="00CB2FC5"/>
    <w:rsid w:val="00CB2FD5"/>
    <w:rsid w:val="00CB35CD"/>
    <w:rsid w:val="00CB3925"/>
    <w:rsid w:val="00CB3E45"/>
    <w:rsid w:val="00CB410C"/>
    <w:rsid w:val="00CB4528"/>
    <w:rsid w:val="00CB47DD"/>
    <w:rsid w:val="00CB48A5"/>
    <w:rsid w:val="00CB4C58"/>
    <w:rsid w:val="00CB4F42"/>
    <w:rsid w:val="00CB5291"/>
    <w:rsid w:val="00CB59D6"/>
    <w:rsid w:val="00CB63D8"/>
    <w:rsid w:val="00CB67EE"/>
    <w:rsid w:val="00CB69E4"/>
    <w:rsid w:val="00CB7153"/>
    <w:rsid w:val="00CB7421"/>
    <w:rsid w:val="00CB750E"/>
    <w:rsid w:val="00CB774B"/>
    <w:rsid w:val="00CB7D7A"/>
    <w:rsid w:val="00CC00E9"/>
    <w:rsid w:val="00CC01EF"/>
    <w:rsid w:val="00CC0BC6"/>
    <w:rsid w:val="00CC0D13"/>
    <w:rsid w:val="00CC1133"/>
    <w:rsid w:val="00CC11D9"/>
    <w:rsid w:val="00CC120B"/>
    <w:rsid w:val="00CC1912"/>
    <w:rsid w:val="00CC19A6"/>
    <w:rsid w:val="00CC1AA6"/>
    <w:rsid w:val="00CC1D48"/>
    <w:rsid w:val="00CC21A4"/>
    <w:rsid w:val="00CC2E83"/>
    <w:rsid w:val="00CC2EB8"/>
    <w:rsid w:val="00CC3723"/>
    <w:rsid w:val="00CC3777"/>
    <w:rsid w:val="00CC3916"/>
    <w:rsid w:val="00CC3C23"/>
    <w:rsid w:val="00CC3FFB"/>
    <w:rsid w:val="00CC428C"/>
    <w:rsid w:val="00CC4304"/>
    <w:rsid w:val="00CC4633"/>
    <w:rsid w:val="00CC47F6"/>
    <w:rsid w:val="00CC4972"/>
    <w:rsid w:val="00CC4EE4"/>
    <w:rsid w:val="00CC5076"/>
    <w:rsid w:val="00CC50DB"/>
    <w:rsid w:val="00CC560D"/>
    <w:rsid w:val="00CC5C60"/>
    <w:rsid w:val="00CC62BE"/>
    <w:rsid w:val="00CC69E7"/>
    <w:rsid w:val="00CC6FBC"/>
    <w:rsid w:val="00CC700E"/>
    <w:rsid w:val="00CC7185"/>
    <w:rsid w:val="00CC7383"/>
    <w:rsid w:val="00CC758C"/>
    <w:rsid w:val="00CC75C3"/>
    <w:rsid w:val="00CC7691"/>
    <w:rsid w:val="00CC7897"/>
    <w:rsid w:val="00CC7B71"/>
    <w:rsid w:val="00CC7C52"/>
    <w:rsid w:val="00CC7F47"/>
    <w:rsid w:val="00CD07B2"/>
    <w:rsid w:val="00CD0870"/>
    <w:rsid w:val="00CD08F2"/>
    <w:rsid w:val="00CD0E57"/>
    <w:rsid w:val="00CD1459"/>
    <w:rsid w:val="00CD1AC9"/>
    <w:rsid w:val="00CD1D88"/>
    <w:rsid w:val="00CD1DA6"/>
    <w:rsid w:val="00CD2354"/>
    <w:rsid w:val="00CD2435"/>
    <w:rsid w:val="00CD28A1"/>
    <w:rsid w:val="00CD29E9"/>
    <w:rsid w:val="00CD2A52"/>
    <w:rsid w:val="00CD2A6C"/>
    <w:rsid w:val="00CD2D7A"/>
    <w:rsid w:val="00CD383D"/>
    <w:rsid w:val="00CD39AE"/>
    <w:rsid w:val="00CD429C"/>
    <w:rsid w:val="00CD4621"/>
    <w:rsid w:val="00CD4F58"/>
    <w:rsid w:val="00CD53DB"/>
    <w:rsid w:val="00CD579A"/>
    <w:rsid w:val="00CD6260"/>
    <w:rsid w:val="00CD62AA"/>
    <w:rsid w:val="00CD638A"/>
    <w:rsid w:val="00CD6D6C"/>
    <w:rsid w:val="00CD6EC5"/>
    <w:rsid w:val="00CD6EE8"/>
    <w:rsid w:val="00CD74CC"/>
    <w:rsid w:val="00CD756D"/>
    <w:rsid w:val="00CD7A20"/>
    <w:rsid w:val="00CE05C5"/>
    <w:rsid w:val="00CE0FC0"/>
    <w:rsid w:val="00CE10BE"/>
    <w:rsid w:val="00CE13A2"/>
    <w:rsid w:val="00CE1F50"/>
    <w:rsid w:val="00CE21AA"/>
    <w:rsid w:val="00CE2CF3"/>
    <w:rsid w:val="00CE31B8"/>
    <w:rsid w:val="00CE3848"/>
    <w:rsid w:val="00CE397D"/>
    <w:rsid w:val="00CE3D29"/>
    <w:rsid w:val="00CE41AC"/>
    <w:rsid w:val="00CE41F7"/>
    <w:rsid w:val="00CE42E1"/>
    <w:rsid w:val="00CE42F5"/>
    <w:rsid w:val="00CE466C"/>
    <w:rsid w:val="00CE494A"/>
    <w:rsid w:val="00CE5A64"/>
    <w:rsid w:val="00CE66D6"/>
    <w:rsid w:val="00CE6738"/>
    <w:rsid w:val="00CE677F"/>
    <w:rsid w:val="00CE6E25"/>
    <w:rsid w:val="00CE6F7B"/>
    <w:rsid w:val="00CE722B"/>
    <w:rsid w:val="00CE78DB"/>
    <w:rsid w:val="00CF08C3"/>
    <w:rsid w:val="00CF0B53"/>
    <w:rsid w:val="00CF1A11"/>
    <w:rsid w:val="00CF1E50"/>
    <w:rsid w:val="00CF1FB1"/>
    <w:rsid w:val="00CF221C"/>
    <w:rsid w:val="00CF2C5E"/>
    <w:rsid w:val="00CF2D4C"/>
    <w:rsid w:val="00CF3265"/>
    <w:rsid w:val="00CF344A"/>
    <w:rsid w:val="00CF43D3"/>
    <w:rsid w:val="00CF4C8D"/>
    <w:rsid w:val="00CF516B"/>
    <w:rsid w:val="00CF5658"/>
    <w:rsid w:val="00CF5A30"/>
    <w:rsid w:val="00CF6184"/>
    <w:rsid w:val="00CF6296"/>
    <w:rsid w:val="00CF651F"/>
    <w:rsid w:val="00CF7000"/>
    <w:rsid w:val="00CF7547"/>
    <w:rsid w:val="00CF79BB"/>
    <w:rsid w:val="00D00DDA"/>
    <w:rsid w:val="00D013D8"/>
    <w:rsid w:val="00D01918"/>
    <w:rsid w:val="00D01EC3"/>
    <w:rsid w:val="00D021EF"/>
    <w:rsid w:val="00D022DB"/>
    <w:rsid w:val="00D02555"/>
    <w:rsid w:val="00D02902"/>
    <w:rsid w:val="00D02C93"/>
    <w:rsid w:val="00D03E22"/>
    <w:rsid w:val="00D0495E"/>
    <w:rsid w:val="00D0497D"/>
    <w:rsid w:val="00D0593F"/>
    <w:rsid w:val="00D05E2C"/>
    <w:rsid w:val="00D05F99"/>
    <w:rsid w:val="00D06027"/>
    <w:rsid w:val="00D06291"/>
    <w:rsid w:val="00D0735F"/>
    <w:rsid w:val="00D07A8A"/>
    <w:rsid w:val="00D10CFE"/>
    <w:rsid w:val="00D10DB2"/>
    <w:rsid w:val="00D11714"/>
    <w:rsid w:val="00D11D59"/>
    <w:rsid w:val="00D1212F"/>
    <w:rsid w:val="00D12156"/>
    <w:rsid w:val="00D12451"/>
    <w:rsid w:val="00D12EA2"/>
    <w:rsid w:val="00D1305D"/>
    <w:rsid w:val="00D132D5"/>
    <w:rsid w:val="00D133D5"/>
    <w:rsid w:val="00D13E72"/>
    <w:rsid w:val="00D141A2"/>
    <w:rsid w:val="00D14A4C"/>
    <w:rsid w:val="00D14A77"/>
    <w:rsid w:val="00D1618A"/>
    <w:rsid w:val="00D16A6C"/>
    <w:rsid w:val="00D172DE"/>
    <w:rsid w:val="00D17820"/>
    <w:rsid w:val="00D20147"/>
    <w:rsid w:val="00D2031F"/>
    <w:rsid w:val="00D206FD"/>
    <w:rsid w:val="00D213B7"/>
    <w:rsid w:val="00D2154D"/>
    <w:rsid w:val="00D21714"/>
    <w:rsid w:val="00D21743"/>
    <w:rsid w:val="00D21DB1"/>
    <w:rsid w:val="00D22C35"/>
    <w:rsid w:val="00D22C6D"/>
    <w:rsid w:val="00D22E83"/>
    <w:rsid w:val="00D231B9"/>
    <w:rsid w:val="00D235E4"/>
    <w:rsid w:val="00D238F4"/>
    <w:rsid w:val="00D23CC6"/>
    <w:rsid w:val="00D241CA"/>
    <w:rsid w:val="00D242DC"/>
    <w:rsid w:val="00D2458D"/>
    <w:rsid w:val="00D247B0"/>
    <w:rsid w:val="00D24919"/>
    <w:rsid w:val="00D24D46"/>
    <w:rsid w:val="00D25050"/>
    <w:rsid w:val="00D253EE"/>
    <w:rsid w:val="00D255ED"/>
    <w:rsid w:val="00D25722"/>
    <w:rsid w:val="00D25958"/>
    <w:rsid w:val="00D25F87"/>
    <w:rsid w:val="00D262B8"/>
    <w:rsid w:val="00D26340"/>
    <w:rsid w:val="00D26918"/>
    <w:rsid w:val="00D2691D"/>
    <w:rsid w:val="00D26A0B"/>
    <w:rsid w:val="00D27FAD"/>
    <w:rsid w:val="00D30CC2"/>
    <w:rsid w:val="00D30F5D"/>
    <w:rsid w:val="00D31017"/>
    <w:rsid w:val="00D3126A"/>
    <w:rsid w:val="00D315AF"/>
    <w:rsid w:val="00D317FD"/>
    <w:rsid w:val="00D31A21"/>
    <w:rsid w:val="00D31A57"/>
    <w:rsid w:val="00D31B98"/>
    <w:rsid w:val="00D31FFF"/>
    <w:rsid w:val="00D321AE"/>
    <w:rsid w:val="00D32AEC"/>
    <w:rsid w:val="00D32C54"/>
    <w:rsid w:val="00D339BF"/>
    <w:rsid w:val="00D33B3F"/>
    <w:rsid w:val="00D33C34"/>
    <w:rsid w:val="00D3446A"/>
    <w:rsid w:val="00D34C46"/>
    <w:rsid w:val="00D3511D"/>
    <w:rsid w:val="00D35B0E"/>
    <w:rsid w:val="00D35BA6"/>
    <w:rsid w:val="00D36308"/>
    <w:rsid w:val="00D3717D"/>
    <w:rsid w:val="00D37462"/>
    <w:rsid w:val="00D37C63"/>
    <w:rsid w:val="00D409E3"/>
    <w:rsid w:val="00D41505"/>
    <w:rsid w:val="00D4186D"/>
    <w:rsid w:val="00D41A4E"/>
    <w:rsid w:val="00D41F23"/>
    <w:rsid w:val="00D42272"/>
    <w:rsid w:val="00D436C1"/>
    <w:rsid w:val="00D43E27"/>
    <w:rsid w:val="00D43FD2"/>
    <w:rsid w:val="00D448A4"/>
    <w:rsid w:val="00D454DE"/>
    <w:rsid w:val="00D45662"/>
    <w:rsid w:val="00D4630A"/>
    <w:rsid w:val="00D47831"/>
    <w:rsid w:val="00D47ABC"/>
    <w:rsid w:val="00D47E1C"/>
    <w:rsid w:val="00D47EDC"/>
    <w:rsid w:val="00D50345"/>
    <w:rsid w:val="00D51DC6"/>
    <w:rsid w:val="00D52041"/>
    <w:rsid w:val="00D52967"/>
    <w:rsid w:val="00D52FC6"/>
    <w:rsid w:val="00D533C1"/>
    <w:rsid w:val="00D537C4"/>
    <w:rsid w:val="00D53F2A"/>
    <w:rsid w:val="00D54182"/>
    <w:rsid w:val="00D54192"/>
    <w:rsid w:val="00D547A0"/>
    <w:rsid w:val="00D54A2E"/>
    <w:rsid w:val="00D54B03"/>
    <w:rsid w:val="00D54CE0"/>
    <w:rsid w:val="00D550D5"/>
    <w:rsid w:val="00D55795"/>
    <w:rsid w:val="00D55B2C"/>
    <w:rsid w:val="00D55D75"/>
    <w:rsid w:val="00D56660"/>
    <w:rsid w:val="00D56715"/>
    <w:rsid w:val="00D56851"/>
    <w:rsid w:val="00D56ED0"/>
    <w:rsid w:val="00D57218"/>
    <w:rsid w:val="00D57254"/>
    <w:rsid w:val="00D5763E"/>
    <w:rsid w:val="00D5769C"/>
    <w:rsid w:val="00D57C61"/>
    <w:rsid w:val="00D57E5A"/>
    <w:rsid w:val="00D57F64"/>
    <w:rsid w:val="00D6075A"/>
    <w:rsid w:val="00D60B5B"/>
    <w:rsid w:val="00D610CF"/>
    <w:rsid w:val="00D61483"/>
    <w:rsid w:val="00D61C06"/>
    <w:rsid w:val="00D61E7A"/>
    <w:rsid w:val="00D635CA"/>
    <w:rsid w:val="00D63792"/>
    <w:rsid w:val="00D63988"/>
    <w:rsid w:val="00D64035"/>
    <w:rsid w:val="00D6532F"/>
    <w:rsid w:val="00D65DB0"/>
    <w:rsid w:val="00D66206"/>
    <w:rsid w:val="00D674D0"/>
    <w:rsid w:val="00D67C98"/>
    <w:rsid w:val="00D7018A"/>
    <w:rsid w:val="00D732F8"/>
    <w:rsid w:val="00D7348D"/>
    <w:rsid w:val="00D73702"/>
    <w:rsid w:val="00D7397A"/>
    <w:rsid w:val="00D745E3"/>
    <w:rsid w:val="00D74DB5"/>
    <w:rsid w:val="00D75125"/>
    <w:rsid w:val="00D75BBA"/>
    <w:rsid w:val="00D75EA6"/>
    <w:rsid w:val="00D75F7E"/>
    <w:rsid w:val="00D7648B"/>
    <w:rsid w:val="00D764D1"/>
    <w:rsid w:val="00D7666E"/>
    <w:rsid w:val="00D76C41"/>
    <w:rsid w:val="00D76D54"/>
    <w:rsid w:val="00D76E03"/>
    <w:rsid w:val="00D77426"/>
    <w:rsid w:val="00D777C2"/>
    <w:rsid w:val="00D77E7D"/>
    <w:rsid w:val="00D804DA"/>
    <w:rsid w:val="00D8064D"/>
    <w:rsid w:val="00D80D7A"/>
    <w:rsid w:val="00D8192F"/>
    <w:rsid w:val="00D81AA4"/>
    <w:rsid w:val="00D81E8F"/>
    <w:rsid w:val="00D821ED"/>
    <w:rsid w:val="00D82CD2"/>
    <w:rsid w:val="00D83070"/>
    <w:rsid w:val="00D8307F"/>
    <w:rsid w:val="00D83268"/>
    <w:rsid w:val="00D839B2"/>
    <w:rsid w:val="00D83B91"/>
    <w:rsid w:val="00D83DF0"/>
    <w:rsid w:val="00D8426F"/>
    <w:rsid w:val="00D842CE"/>
    <w:rsid w:val="00D8432E"/>
    <w:rsid w:val="00D849DC"/>
    <w:rsid w:val="00D8562E"/>
    <w:rsid w:val="00D8585E"/>
    <w:rsid w:val="00D85882"/>
    <w:rsid w:val="00D85A08"/>
    <w:rsid w:val="00D85B23"/>
    <w:rsid w:val="00D86260"/>
    <w:rsid w:val="00D864CF"/>
    <w:rsid w:val="00D86F99"/>
    <w:rsid w:val="00D8708E"/>
    <w:rsid w:val="00D873AE"/>
    <w:rsid w:val="00D875D2"/>
    <w:rsid w:val="00D87AD6"/>
    <w:rsid w:val="00D87BAC"/>
    <w:rsid w:val="00D87FFC"/>
    <w:rsid w:val="00D90261"/>
    <w:rsid w:val="00D90357"/>
    <w:rsid w:val="00D90878"/>
    <w:rsid w:val="00D909C7"/>
    <w:rsid w:val="00D90A22"/>
    <w:rsid w:val="00D910A6"/>
    <w:rsid w:val="00D917DF"/>
    <w:rsid w:val="00D918E2"/>
    <w:rsid w:val="00D922CA"/>
    <w:rsid w:val="00D924FE"/>
    <w:rsid w:val="00D92524"/>
    <w:rsid w:val="00D929A1"/>
    <w:rsid w:val="00D92D12"/>
    <w:rsid w:val="00D92DE1"/>
    <w:rsid w:val="00D9342B"/>
    <w:rsid w:val="00D934DA"/>
    <w:rsid w:val="00D93AC1"/>
    <w:rsid w:val="00D93AE1"/>
    <w:rsid w:val="00D93F13"/>
    <w:rsid w:val="00D93F62"/>
    <w:rsid w:val="00D943FF"/>
    <w:rsid w:val="00D94491"/>
    <w:rsid w:val="00D9484F"/>
    <w:rsid w:val="00D94C7F"/>
    <w:rsid w:val="00D94CA7"/>
    <w:rsid w:val="00D94CF5"/>
    <w:rsid w:val="00D95996"/>
    <w:rsid w:val="00D95C55"/>
    <w:rsid w:val="00D95C89"/>
    <w:rsid w:val="00D96211"/>
    <w:rsid w:val="00D96A2C"/>
    <w:rsid w:val="00D96EC9"/>
    <w:rsid w:val="00D97281"/>
    <w:rsid w:val="00D97A47"/>
    <w:rsid w:val="00DA026F"/>
    <w:rsid w:val="00DA043D"/>
    <w:rsid w:val="00DA0BF8"/>
    <w:rsid w:val="00DA1344"/>
    <w:rsid w:val="00DA1666"/>
    <w:rsid w:val="00DA1A30"/>
    <w:rsid w:val="00DA218F"/>
    <w:rsid w:val="00DA2574"/>
    <w:rsid w:val="00DA278F"/>
    <w:rsid w:val="00DA28FE"/>
    <w:rsid w:val="00DA2B87"/>
    <w:rsid w:val="00DA2D33"/>
    <w:rsid w:val="00DA2E66"/>
    <w:rsid w:val="00DA3007"/>
    <w:rsid w:val="00DA30B6"/>
    <w:rsid w:val="00DA36AB"/>
    <w:rsid w:val="00DA3D60"/>
    <w:rsid w:val="00DA483A"/>
    <w:rsid w:val="00DA4877"/>
    <w:rsid w:val="00DA4BAA"/>
    <w:rsid w:val="00DA4E60"/>
    <w:rsid w:val="00DA51B2"/>
    <w:rsid w:val="00DA51D1"/>
    <w:rsid w:val="00DA53BB"/>
    <w:rsid w:val="00DA5657"/>
    <w:rsid w:val="00DA5B76"/>
    <w:rsid w:val="00DA5C37"/>
    <w:rsid w:val="00DA5D2A"/>
    <w:rsid w:val="00DA5FC9"/>
    <w:rsid w:val="00DA6053"/>
    <w:rsid w:val="00DA635B"/>
    <w:rsid w:val="00DA6543"/>
    <w:rsid w:val="00DA67AE"/>
    <w:rsid w:val="00DA69FF"/>
    <w:rsid w:val="00DA72A9"/>
    <w:rsid w:val="00DA7CA9"/>
    <w:rsid w:val="00DA7DA2"/>
    <w:rsid w:val="00DB06EA"/>
    <w:rsid w:val="00DB0728"/>
    <w:rsid w:val="00DB08BC"/>
    <w:rsid w:val="00DB0F92"/>
    <w:rsid w:val="00DB1370"/>
    <w:rsid w:val="00DB13B5"/>
    <w:rsid w:val="00DB161D"/>
    <w:rsid w:val="00DB1FA9"/>
    <w:rsid w:val="00DB2761"/>
    <w:rsid w:val="00DB2883"/>
    <w:rsid w:val="00DB2D74"/>
    <w:rsid w:val="00DB3035"/>
    <w:rsid w:val="00DB37A6"/>
    <w:rsid w:val="00DB3C5F"/>
    <w:rsid w:val="00DB4304"/>
    <w:rsid w:val="00DB4B4D"/>
    <w:rsid w:val="00DB4EE6"/>
    <w:rsid w:val="00DB4FB8"/>
    <w:rsid w:val="00DB569E"/>
    <w:rsid w:val="00DB6AD7"/>
    <w:rsid w:val="00DB6B2E"/>
    <w:rsid w:val="00DB6BA6"/>
    <w:rsid w:val="00DB78BD"/>
    <w:rsid w:val="00DB7A14"/>
    <w:rsid w:val="00DB7A5C"/>
    <w:rsid w:val="00DB7B20"/>
    <w:rsid w:val="00DB7C8A"/>
    <w:rsid w:val="00DB7FC3"/>
    <w:rsid w:val="00DC0253"/>
    <w:rsid w:val="00DC065A"/>
    <w:rsid w:val="00DC06E4"/>
    <w:rsid w:val="00DC1107"/>
    <w:rsid w:val="00DC2AF6"/>
    <w:rsid w:val="00DC2BD8"/>
    <w:rsid w:val="00DC2D4C"/>
    <w:rsid w:val="00DC39A9"/>
    <w:rsid w:val="00DC3E9D"/>
    <w:rsid w:val="00DC5E1B"/>
    <w:rsid w:val="00DC7521"/>
    <w:rsid w:val="00DC79CA"/>
    <w:rsid w:val="00DC7B86"/>
    <w:rsid w:val="00DC7EA7"/>
    <w:rsid w:val="00DD018F"/>
    <w:rsid w:val="00DD02A8"/>
    <w:rsid w:val="00DD0DDE"/>
    <w:rsid w:val="00DD1A30"/>
    <w:rsid w:val="00DD1C20"/>
    <w:rsid w:val="00DD24E6"/>
    <w:rsid w:val="00DD25F1"/>
    <w:rsid w:val="00DD2783"/>
    <w:rsid w:val="00DD2959"/>
    <w:rsid w:val="00DD296C"/>
    <w:rsid w:val="00DD2D92"/>
    <w:rsid w:val="00DD3599"/>
    <w:rsid w:val="00DD401F"/>
    <w:rsid w:val="00DD4798"/>
    <w:rsid w:val="00DD4DCA"/>
    <w:rsid w:val="00DD591D"/>
    <w:rsid w:val="00DD5D30"/>
    <w:rsid w:val="00DD5E7E"/>
    <w:rsid w:val="00DD60DE"/>
    <w:rsid w:val="00DD6888"/>
    <w:rsid w:val="00DD718B"/>
    <w:rsid w:val="00DD76E2"/>
    <w:rsid w:val="00DD77A5"/>
    <w:rsid w:val="00DD78B0"/>
    <w:rsid w:val="00DD7A00"/>
    <w:rsid w:val="00DE01CF"/>
    <w:rsid w:val="00DE05C3"/>
    <w:rsid w:val="00DE06CE"/>
    <w:rsid w:val="00DE12CD"/>
    <w:rsid w:val="00DE1D63"/>
    <w:rsid w:val="00DE1EE9"/>
    <w:rsid w:val="00DE20F0"/>
    <w:rsid w:val="00DE2818"/>
    <w:rsid w:val="00DE2847"/>
    <w:rsid w:val="00DE3189"/>
    <w:rsid w:val="00DE319F"/>
    <w:rsid w:val="00DE32C0"/>
    <w:rsid w:val="00DE35A6"/>
    <w:rsid w:val="00DE37A3"/>
    <w:rsid w:val="00DE3861"/>
    <w:rsid w:val="00DE3C5A"/>
    <w:rsid w:val="00DE3C98"/>
    <w:rsid w:val="00DE4259"/>
    <w:rsid w:val="00DE4717"/>
    <w:rsid w:val="00DE4871"/>
    <w:rsid w:val="00DE5B33"/>
    <w:rsid w:val="00DE630C"/>
    <w:rsid w:val="00DE6423"/>
    <w:rsid w:val="00DE646E"/>
    <w:rsid w:val="00DE661C"/>
    <w:rsid w:val="00DE6FE4"/>
    <w:rsid w:val="00DE76E9"/>
    <w:rsid w:val="00DF0044"/>
    <w:rsid w:val="00DF024D"/>
    <w:rsid w:val="00DF02EA"/>
    <w:rsid w:val="00DF090F"/>
    <w:rsid w:val="00DF0A0D"/>
    <w:rsid w:val="00DF15CA"/>
    <w:rsid w:val="00DF1910"/>
    <w:rsid w:val="00DF1C2F"/>
    <w:rsid w:val="00DF20BA"/>
    <w:rsid w:val="00DF2665"/>
    <w:rsid w:val="00DF348B"/>
    <w:rsid w:val="00DF3A25"/>
    <w:rsid w:val="00DF3A6A"/>
    <w:rsid w:val="00DF3AA8"/>
    <w:rsid w:val="00DF3B7A"/>
    <w:rsid w:val="00DF4002"/>
    <w:rsid w:val="00DF407E"/>
    <w:rsid w:val="00DF456E"/>
    <w:rsid w:val="00DF4765"/>
    <w:rsid w:val="00DF4D87"/>
    <w:rsid w:val="00DF54AB"/>
    <w:rsid w:val="00DF57F2"/>
    <w:rsid w:val="00DF5B87"/>
    <w:rsid w:val="00DF6630"/>
    <w:rsid w:val="00DF667C"/>
    <w:rsid w:val="00DF6A9C"/>
    <w:rsid w:val="00DF6DF0"/>
    <w:rsid w:val="00DF6EBE"/>
    <w:rsid w:val="00DF6F67"/>
    <w:rsid w:val="00DF705B"/>
    <w:rsid w:val="00DF75B0"/>
    <w:rsid w:val="00E00229"/>
    <w:rsid w:val="00E003E8"/>
    <w:rsid w:val="00E00845"/>
    <w:rsid w:val="00E00AD9"/>
    <w:rsid w:val="00E00EE7"/>
    <w:rsid w:val="00E0146C"/>
    <w:rsid w:val="00E01640"/>
    <w:rsid w:val="00E01B10"/>
    <w:rsid w:val="00E01EC9"/>
    <w:rsid w:val="00E0236B"/>
    <w:rsid w:val="00E026B3"/>
    <w:rsid w:val="00E02B14"/>
    <w:rsid w:val="00E02E85"/>
    <w:rsid w:val="00E031D4"/>
    <w:rsid w:val="00E03327"/>
    <w:rsid w:val="00E034B4"/>
    <w:rsid w:val="00E035C0"/>
    <w:rsid w:val="00E03CCF"/>
    <w:rsid w:val="00E04550"/>
    <w:rsid w:val="00E058C1"/>
    <w:rsid w:val="00E05A28"/>
    <w:rsid w:val="00E05B73"/>
    <w:rsid w:val="00E05E42"/>
    <w:rsid w:val="00E05F91"/>
    <w:rsid w:val="00E0627B"/>
    <w:rsid w:val="00E0636E"/>
    <w:rsid w:val="00E06444"/>
    <w:rsid w:val="00E06719"/>
    <w:rsid w:val="00E07242"/>
    <w:rsid w:val="00E076E3"/>
    <w:rsid w:val="00E10113"/>
    <w:rsid w:val="00E101D6"/>
    <w:rsid w:val="00E10656"/>
    <w:rsid w:val="00E1125C"/>
    <w:rsid w:val="00E1145D"/>
    <w:rsid w:val="00E11B80"/>
    <w:rsid w:val="00E11B95"/>
    <w:rsid w:val="00E11CED"/>
    <w:rsid w:val="00E123A3"/>
    <w:rsid w:val="00E135A6"/>
    <w:rsid w:val="00E13EEC"/>
    <w:rsid w:val="00E14005"/>
    <w:rsid w:val="00E1446F"/>
    <w:rsid w:val="00E14AB4"/>
    <w:rsid w:val="00E154F5"/>
    <w:rsid w:val="00E15D70"/>
    <w:rsid w:val="00E15DCD"/>
    <w:rsid w:val="00E15FC6"/>
    <w:rsid w:val="00E163B2"/>
    <w:rsid w:val="00E1682C"/>
    <w:rsid w:val="00E16838"/>
    <w:rsid w:val="00E16871"/>
    <w:rsid w:val="00E16DA9"/>
    <w:rsid w:val="00E16E4C"/>
    <w:rsid w:val="00E170BC"/>
    <w:rsid w:val="00E17473"/>
    <w:rsid w:val="00E204BA"/>
    <w:rsid w:val="00E208D2"/>
    <w:rsid w:val="00E20A2D"/>
    <w:rsid w:val="00E20DF9"/>
    <w:rsid w:val="00E20F03"/>
    <w:rsid w:val="00E210BA"/>
    <w:rsid w:val="00E21BC0"/>
    <w:rsid w:val="00E22070"/>
    <w:rsid w:val="00E22903"/>
    <w:rsid w:val="00E229CE"/>
    <w:rsid w:val="00E22CFA"/>
    <w:rsid w:val="00E22F5D"/>
    <w:rsid w:val="00E238CF"/>
    <w:rsid w:val="00E23985"/>
    <w:rsid w:val="00E24242"/>
    <w:rsid w:val="00E243D3"/>
    <w:rsid w:val="00E24A00"/>
    <w:rsid w:val="00E25112"/>
    <w:rsid w:val="00E259C3"/>
    <w:rsid w:val="00E25F1C"/>
    <w:rsid w:val="00E26F43"/>
    <w:rsid w:val="00E26F56"/>
    <w:rsid w:val="00E2723E"/>
    <w:rsid w:val="00E27367"/>
    <w:rsid w:val="00E27C85"/>
    <w:rsid w:val="00E27DAB"/>
    <w:rsid w:val="00E27E96"/>
    <w:rsid w:val="00E303E0"/>
    <w:rsid w:val="00E30A35"/>
    <w:rsid w:val="00E31081"/>
    <w:rsid w:val="00E31A5D"/>
    <w:rsid w:val="00E32032"/>
    <w:rsid w:val="00E322BA"/>
    <w:rsid w:val="00E325C7"/>
    <w:rsid w:val="00E34074"/>
    <w:rsid w:val="00E34974"/>
    <w:rsid w:val="00E350D2"/>
    <w:rsid w:val="00E351D4"/>
    <w:rsid w:val="00E35335"/>
    <w:rsid w:val="00E3559A"/>
    <w:rsid w:val="00E35878"/>
    <w:rsid w:val="00E3606F"/>
    <w:rsid w:val="00E3683E"/>
    <w:rsid w:val="00E36FD7"/>
    <w:rsid w:val="00E37528"/>
    <w:rsid w:val="00E403DF"/>
    <w:rsid w:val="00E40915"/>
    <w:rsid w:val="00E4108E"/>
    <w:rsid w:val="00E41ABB"/>
    <w:rsid w:val="00E41B86"/>
    <w:rsid w:val="00E41B8B"/>
    <w:rsid w:val="00E41EE5"/>
    <w:rsid w:val="00E42903"/>
    <w:rsid w:val="00E42C8B"/>
    <w:rsid w:val="00E42DF2"/>
    <w:rsid w:val="00E42F48"/>
    <w:rsid w:val="00E4329E"/>
    <w:rsid w:val="00E43342"/>
    <w:rsid w:val="00E4334D"/>
    <w:rsid w:val="00E438C3"/>
    <w:rsid w:val="00E43BC5"/>
    <w:rsid w:val="00E43C13"/>
    <w:rsid w:val="00E441DE"/>
    <w:rsid w:val="00E44318"/>
    <w:rsid w:val="00E444F4"/>
    <w:rsid w:val="00E44626"/>
    <w:rsid w:val="00E44755"/>
    <w:rsid w:val="00E44EF4"/>
    <w:rsid w:val="00E4597A"/>
    <w:rsid w:val="00E45B14"/>
    <w:rsid w:val="00E45B63"/>
    <w:rsid w:val="00E46785"/>
    <w:rsid w:val="00E467DD"/>
    <w:rsid w:val="00E46ECB"/>
    <w:rsid w:val="00E470B4"/>
    <w:rsid w:val="00E478AC"/>
    <w:rsid w:val="00E47EDE"/>
    <w:rsid w:val="00E5084D"/>
    <w:rsid w:val="00E50B67"/>
    <w:rsid w:val="00E50C19"/>
    <w:rsid w:val="00E5120C"/>
    <w:rsid w:val="00E51239"/>
    <w:rsid w:val="00E51C93"/>
    <w:rsid w:val="00E52187"/>
    <w:rsid w:val="00E52209"/>
    <w:rsid w:val="00E523E3"/>
    <w:rsid w:val="00E52506"/>
    <w:rsid w:val="00E52E03"/>
    <w:rsid w:val="00E538CD"/>
    <w:rsid w:val="00E53B11"/>
    <w:rsid w:val="00E53CB4"/>
    <w:rsid w:val="00E54447"/>
    <w:rsid w:val="00E5450A"/>
    <w:rsid w:val="00E546EF"/>
    <w:rsid w:val="00E54A25"/>
    <w:rsid w:val="00E54BC6"/>
    <w:rsid w:val="00E5502B"/>
    <w:rsid w:val="00E550F7"/>
    <w:rsid w:val="00E55362"/>
    <w:rsid w:val="00E55576"/>
    <w:rsid w:val="00E5579C"/>
    <w:rsid w:val="00E559BB"/>
    <w:rsid w:val="00E55C4C"/>
    <w:rsid w:val="00E55EC6"/>
    <w:rsid w:val="00E56AE6"/>
    <w:rsid w:val="00E56E1B"/>
    <w:rsid w:val="00E57006"/>
    <w:rsid w:val="00E5733C"/>
    <w:rsid w:val="00E57593"/>
    <w:rsid w:val="00E57646"/>
    <w:rsid w:val="00E60CD4"/>
    <w:rsid w:val="00E60DC3"/>
    <w:rsid w:val="00E613DE"/>
    <w:rsid w:val="00E615B7"/>
    <w:rsid w:val="00E61D93"/>
    <w:rsid w:val="00E6266B"/>
    <w:rsid w:val="00E6276E"/>
    <w:rsid w:val="00E633DC"/>
    <w:rsid w:val="00E63400"/>
    <w:rsid w:val="00E63638"/>
    <w:rsid w:val="00E63915"/>
    <w:rsid w:val="00E63B3D"/>
    <w:rsid w:val="00E63D1F"/>
    <w:rsid w:val="00E64294"/>
    <w:rsid w:val="00E6463F"/>
    <w:rsid w:val="00E646E7"/>
    <w:rsid w:val="00E64D66"/>
    <w:rsid w:val="00E64FB3"/>
    <w:rsid w:val="00E6515C"/>
    <w:rsid w:val="00E65398"/>
    <w:rsid w:val="00E6633F"/>
    <w:rsid w:val="00E66910"/>
    <w:rsid w:val="00E66A5D"/>
    <w:rsid w:val="00E6707F"/>
    <w:rsid w:val="00E678D1"/>
    <w:rsid w:val="00E6790A"/>
    <w:rsid w:val="00E67D54"/>
    <w:rsid w:val="00E67FF4"/>
    <w:rsid w:val="00E70253"/>
    <w:rsid w:val="00E70696"/>
    <w:rsid w:val="00E7075F"/>
    <w:rsid w:val="00E7099D"/>
    <w:rsid w:val="00E714D6"/>
    <w:rsid w:val="00E71BBE"/>
    <w:rsid w:val="00E71C42"/>
    <w:rsid w:val="00E721CF"/>
    <w:rsid w:val="00E7225D"/>
    <w:rsid w:val="00E726F1"/>
    <w:rsid w:val="00E72961"/>
    <w:rsid w:val="00E72C0F"/>
    <w:rsid w:val="00E72D2A"/>
    <w:rsid w:val="00E7325F"/>
    <w:rsid w:val="00E732F1"/>
    <w:rsid w:val="00E736B6"/>
    <w:rsid w:val="00E74562"/>
    <w:rsid w:val="00E747B4"/>
    <w:rsid w:val="00E74A56"/>
    <w:rsid w:val="00E74C85"/>
    <w:rsid w:val="00E754A5"/>
    <w:rsid w:val="00E75C3F"/>
    <w:rsid w:val="00E75DDB"/>
    <w:rsid w:val="00E75ECC"/>
    <w:rsid w:val="00E76162"/>
    <w:rsid w:val="00E762DE"/>
    <w:rsid w:val="00E76537"/>
    <w:rsid w:val="00E76817"/>
    <w:rsid w:val="00E7690D"/>
    <w:rsid w:val="00E773B4"/>
    <w:rsid w:val="00E77904"/>
    <w:rsid w:val="00E77A11"/>
    <w:rsid w:val="00E77DE6"/>
    <w:rsid w:val="00E800AE"/>
    <w:rsid w:val="00E802D9"/>
    <w:rsid w:val="00E80953"/>
    <w:rsid w:val="00E80B8D"/>
    <w:rsid w:val="00E81179"/>
    <w:rsid w:val="00E81493"/>
    <w:rsid w:val="00E815AE"/>
    <w:rsid w:val="00E81D36"/>
    <w:rsid w:val="00E82395"/>
    <w:rsid w:val="00E8273E"/>
    <w:rsid w:val="00E82A2A"/>
    <w:rsid w:val="00E82AAA"/>
    <w:rsid w:val="00E82B2F"/>
    <w:rsid w:val="00E83257"/>
    <w:rsid w:val="00E832FE"/>
    <w:rsid w:val="00E838A8"/>
    <w:rsid w:val="00E83A34"/>
    <w:rsid w:val="00E83A36"/>
    <w:rsid w:val="00E83E64"/>
    <w:rsid w:val="00E8426D"/>
    <w:rsid w:val="00E842D6"/>
    <w:rsid w:val="00E8430D"/>
    <w:rsid w:val="00E84373"/>
    <w:rsid w:val="00E844C9"/>
    <w:rsid w:val="00E84850"/>
    <w:rsid w:val="00E84B04"/>
    <w:rsid w:val="00E84E49"/>
    <w:rsid w:val="00E8517D"/>
    <w:rsid w:val="00E858AB"/>
    <w:rsid w:val="00E85C64"/>
    <w:rsid w:val="00E85FC9"/>
    <w:rsid w:val="00E864BD"/>
    <w:rsid w:val="00E8660D"/>
    <w:rsid w:val="00E86D53"/>
    <w:rsid w:val="00E86E9B"/>
    <w:rsid w:val="00E870F2"/>
    <w:rsid w:val="00E874D7"/>
    <w:rsid w:val="00E87557"/>
    <w:rsid w:val="00E879EC"/>
    <w:rsid w:val="00E87D65"/>
    <w:rsid w:val="00E900EE"/>
    <w:rsid w:val="00E90391"/>
    <w:rsid w:val="00E905B7"/>
    <w:rsid w:val="00E90AB3"/>
    <w:rsid w:val="00E90D3E"/>
    <w:rsid w:val="00E90E6C"/>
    <w:rsid w:val="00E90F2A"/>
    <w:rsid w:val="00E91AF1"/>
    <w:rsid w:val="00E91B71"/>
    <w:rsid w:val="00E91E0C"/>
    <w:rsid w:val="00E91E20"/>
    <w:rsid w:val="00E92B1E"/>
    <w:rsid w:val="00E9348E"/>
    <w:rsid w:val="00E938BC"/>
    <w:rsid w:val="00E93A38"/>
    <w:rsid w:val="00E93C4B"/>
    <w:rsid w:val="00E9415C"/>
    <w:rsid w:val="00E94A07"/>
    <w:rsid w:val="00E95298"/>
    <w:rsid w:val="00E95386"/>
    <w:rsid w:val="00E96D53"/>
    <w:rsid w:val="00E96EF4"/>
    <w:rsid w:val="00E9729D"/>
    <w:rsid w:val="00E97729"/>
    <w:rsid w:val="00E97A9E"/>
    <w:rsid w:val="00E97F36"/>
    <w:rsid w:val="00EA0321"/>
    <w:rsid w:val="00EA0581"/>
    <w:rsid w:val="00EA100C"/>
    <w:rsid w:val="00EA128A"/>
    <w:rsid w:val="00EA1A17"/>
    <w:rsid w:val="00EA1AD4"/>
    <w:rsid w:val="00EA1FC9"/>
    <w:rsid w:val="00EA1FCD"/>
    <w:rsid w:val="00EA240D"/>
    <w:rsid w:val="00EA3265"/>
    <w:rsid w:val="00EA3754"/>
    <w:rsid w:val="00EA3EF8"/>
    <w:rsid w:val="00EA4035"/>
    <w:rsid w:val="00EA4085"/>
    <w:rsid w:val="00EA428A"/>
    <w:rsid w:val="00EA447A"/>
    <w:rsid w:val="00EA4AC8"/>
    <w:rsid w:val="00EA50F4"/>
    <w:rsid w:val="00EA5499"/>
    <w:rsid w:val="00EA5664"/>
    <w:rsid w:val="00EA5AAD"/>
    <w:rsid w:val="00EA607D"/>
    <w:rsid w:val="00EA6115"/>
    <w:rsid w:val="00EA6A02"/>
    <w:rsid w:val="00EA6E86"/>
    <w:rsid w:val="00EA713F"/>
    <w:rsid w:val="00EA75D8"/>
    <w:rsid w:val="00EA7821"/>
    <w:rsid w:val="00EA78C6"/>
    <w:rsid w:val="00EA7ED3"/>
    <w:rsid w:val="00EB0457"/>
    <w:rsid w:val="00EB0600"/>
    <w:rsid w:val="00EB0686"/>
    <w:rsid w:val="00EB0C98"/>
    <w:rsid w:val="00EB0DA6"/>
    <w:rsid w:val="00EB169D"/>
    <w:rsid w:val="00EB16FE"/>
    <w:rsid w:val="00EB1C5A"/>
    <w:rsid w:val="00EB2234"/>
    <w:rsid w:val="00EB49EA"/>
    <w:rsid w:val="00EB4B5B"/>
    <w:rsid w:val="00EB4D81"/>
    <w:rsid w:val="00EB55CC"/>
    <w:rsid w:val="00EB59B1"/>
    <w:rsid w:val="00EB5C6D"/>
    <w:rsid w:val="00EB5EAA"/>
    <w:rsid w:val="00EB64BF"/>
    <w:rsid w:val="00EB6D56"/>
    <w:rsid w:val="00EB71EC"/>
    <w:rsid w:val="00EB7557"/>
    <w:rsid w:val="00EB7E3B"/>
    <w:rsid w:val="00EC2005"/>
    <w:rsid w:val="00EC24C7"/>
    <w:rsid w:val="00EC2D3E"/>
    <w:rsid w:val="00EC3190"/>
    <w:rsid w:val="00EC3191"/>
    <w:rsid w:val="00EC410E"/>
    <w:rsid w:val="00EC4289"/>
    <w:rsid w:val="00EC4377"/>
    <w:rsid w:val="00EC43DF"/>
    <w:rsid w:val="00EC466F"/>
    <w:rsid w:val="00EC477D"/>
    <w:rsid w:val="00EC4C32"/>
    <w:rsid w:val="00EC52E8"/>
    <w:rsid w:val="00EC5A25"/>
    <w:rsid w:val="00EC5BF7"/>
    <w:rsid w:val="00EC5C93"/>
    <w:rsid w:val="00EC6BDB"/>
    <w:rsid w:val="00EC74FB"/>
    <w:rsid w:val="00EC7600"/>
    <w:rsid w:val="00EC7739"/>
    <w:rsid w:val="00EC79F9"/>
    <w:rsid w:val="00EC7C33"/>
    <w:rsid w:val="00EC7C97"/>
    <w:rsid w:val="00EC7DB3"/>
    <w:rsid w:val="00ED00EA"/>
    <w:rsid w:val="00ED0201"/>
    <w:rsid w:val="00ED0FC4"/>
    <w:rsid w:val="00ED1601"/>
    <w:rsid w:val="00ED1C19"/>
    <w:rsid w:val="00ED26F5"/>
    <w:rsid w:val="00ED2BE5"/>
    <w:rsid w:val="00ED2BFF"/>
    <w:rsid w:val="00ED2EC0"/>
    <w:rsid w:val="00ED345D"/>
    <w:rsid w:val="00ED39A1"/>
    <w:rsid w:val="00ED4223"/>
    <w:rsid w:val="00ED4A17"/>
    <w:rsid w:val="00ED4B41"/>
    <w:rsid w:val="00ED4BB4"/>
    <w:rsid w:val="00ED522A"/>
    <w:rsid w:val="00ED5348"/>
    <w:rsid w:val="00ED546E"/>
    <w:rsid w:val="00ED556E"/>
    <w:rsid w:val="00ED561B"/>
    <w:rsid w:val="00ED598D"/>
    <w:rsid w:val="00ED5B19"/>
    <w:rsid w:val="00ED5B64"/>
    <w:rsid w:val="00ED5D51"/>
    <w:rsid w:val="00ED608D"/>
    <w:rsid w:val="00ED610D"/>
    <w:rsid w:val="00ED6A70"/>
    <w:rsid w:val="00ED6AD4"/>
    <w:rsid w:val="00ED6AF5"/>
    <w:rsid w:val="00ED6BEA"/>
    <w:rsid w:val="00ED7534"/>
    <w:rsid w:val="00ED7737"/>
    <w:rsid w:val="00EE000D"/>
    <w:rsid w:val="00EE0164"/>
    <w:rsid w:val="00EE027B"/>
    <w:rsid w:val="00EE0687"/>
    <w:rsid w:val="00EE0E8A"/>
    <w:rsid w:val="00EE0F17"/>
    <w:rsid w:val="00EE0F90"/>
    <w:rsid w:val="00EE1A31"/>
    <w:rsid w:val="00EE1B03"/>
    <w:rsid w:val="00EE1C16"/>
    <w:rsid w:val="00EE3826"/>
    <w:rsid w:val="00EE3ADD"/>
    <w:rsid w:val="00EE4A9A"/>
    <w:rsid w:val="00EE4B02"/>
    <w:rsid w:val="00EE4D98"/>
    <w:rsid w:val="00EE5606"/>
    <w:rsid w:val="00EE681C"/>
    <w:rsid w:val="00EE682D"/>
    <w:rsid w:val="00EE6C6E"/>
    <w:rsid w:val="00EE704D"/>
    <w:rsid w:val="00EE7106"/>
    <w:rsid w:val="00EE7702"/>
    <w:rsid w:val="00EE7804"/>
    <w:rsid w:val="00EF086C"/>
    <w:rsid w:val="00EF0AF4"/>
    <w:rsid w:val="00EF0CC9"/>
    <w:rsid w:val="00EF1624"/>
    <w:rsid w:val="00EF1959"/>
    <w:rsid w:val="00EF1FFB"/>
    <w:rsid w:val="00EF2210"/>
    <w:rsid w:val="00EF2AFA"/>
    <w:rsid w:val="00EF2C9B"/>
    <w:rsid w:val="00EF34F0"/>
    <w:rsid w:val="00EF3CE2"/>
    <w:rsid w:val="00EF3FA5"/>
    <w:rsid w:val="00EF48C6"/>
    <w:rsid w:val="00EF4CD3"/>
    <w:rsid w:val="00EF599F"/>
    <w:rsid w:val="00EF5B39"/>
    <w:rsid w:val="00EF63B7"/>
    <w:rsid w:val="00EF6698"/>
    <w:rsid w:val="00EF6B5C"/>
    <w:rsid w:val="00EF71F7"/>
    <w:rsid w:val="00EF7559"/>
    <w:rsid w:val="00EF7BAA"/>
    <w:rsid w:val="00F01313"/>
    <w:rsid w:val="00F017A9"/>
    <w:rsid w:val="00F01B0C"/>
    <w:rsid w:val="00F01B67"/>
    <w:rsid w:val="00F01D71"/>
    <w:rsid w:val="00F01F9D"/>
    <w:rsid w:val="00F021C3"/>
    <w:rsid w:val="00F023A4"/>
    <w:rsid w:val="00F025DD"/>
    <w:rsid w:val="00F02E44"/>
    <w:rsid w:val="00F033AB"/>
    <w:rsid w:val="00F037A6"/>
    <w:rsid w:val="00F03CC5"/>
    <w:rsid w:val="00F04149"/>
    <w:rsid w:val="00F04517"/>
    <w:rsid w:val="00F0475C"/>
    <w:rsid w:val="00F051C6"/>
    <w:rsid w:val="00F055A7"/>
    <w:rsid w:val="00F06B94"/>
    <w:rsid w:val="00F072F8"/>
    <w:rsid w:val="00F0741B"/>
    <w:rsid w:val="00F075ED"/>
    <w:rsid w:val="00F07830"/>
    <w:rsid w:val="00F0787E"/>
    <w:rsid w:val="00F078F2"/>
    <w:rsid w:val="00F07DB8"/>
    <w:rsid w:val="00F113D9"/>
    <w:rsid w:val="00F11665"/>
    <w:rsid w:val="00F11810"/>
    <w:rsid w:val="00F129D6"/>
    <w:rsid w:val="00F131C4"/>
    <w:rsid w:val="00F1354F"/>
    <w:rsid w:val="00F13B5D"/>
    <w:rsid w:val="00F13D1C"/>
    <w:rsid w:val="00F1469E"/>
    <w:rsid w:val="00F147AF"/>
    <w:rsid w:val="00F148D9"/>
    <w:rsid w:val="00F14FEE"/>
    <w:rsid w:val="00F15817"/>
    <w:rsid w:val="00F15D9C"/>
    <w:rsid w:val="00F16AF3"/>
    <w:rsid w:val="00F16BA3"/>
    <w:rsid w:val="00F16CA6"/>
    <w:rsid w:val="00F17182"/>
    <w:rsid w:val="00F175D1"/>
    <w:rsid w:val="00F17842"/>
    <w:rsid w:val="00F17B71"/>
    <w:rsid w:val="00F200F6"/>
    <w:rsid w:val="00F2059A"/>
    <w:rsid w:val="00F209C3"/>
    <w:rsid w:val="00F2106F"/>
    <w:rsid w:val="00F21538"/>
    <w:rsid w:val="00F21993"/>
    <w:rsid w:val="00F21BD9"/>
    <w:rsid w:val="00F21C73"/>
    <w:rsid w:val="00F21E1E"/>
    <w:rsid w:val="00F220D8"/>
    <w:rsid w:val="00F221D3"/>
    <w:rsid w:val="00F22799"/>
    <w:rsid w:val="00F22CD3"/>
    <w:rsid w:val="00F22F25"/>
    <w:rsid w:val="00F23589"/>
    <w:rsid w:val="00F23691"/>
    <w:rsid w:val="00F2370A"/>
    <w:rsid w:val="00F2379F"/>
    <w:rsid w:val="00F237E9"/>
    <w:rsid w:val="00F245FD"/>
    <w:rsid w:val="00F24714"/>
    <w:rsid w:val="00F24FC8"/>
    <w:rsid w:val="00F25C85"/>
    <w:rsid w:val="00F2687E"/>
    <w:rsid w:val="00F26937"/>
    <w:rsid w:val="00F26F82"/>
    <w:rsid w:val="00F278F2"/>
    <w:rsid w:val="00F3037F"/>
    <w:rsid w:val="00F30681"/>
    <w:rsid w:val="00F309C8"/>
    <w:rsid w:val="00F30A59"/>
    <w:rsid w:val="00F31574"/>
    <w:rsid w:val="00F31A51"/>
    <w:rsid w:val="00F32091"/>
    <w:rsid w:val="00F320B0"/>
    <w:rsid w:val="00F321E1"/>
    <w:rsid w:val="00F326FC"/>
    <w:rsid w:val="00F32C7B"/>
    <w:rsid w:val="00F337B2"/>
    <w:rsid w:val="00F33C5B"/>
    <w:rsid w:val="00F34472"/>
    <w:rsid w:val="00F348D2"/>
    <w:rsid w:val="00F34C2F"/>
    <w:rsid w:val="00F354A0"/>
    <w:rsid w:val="00F35903"/>
    <w:rsid w:val="00F359C1"/>
    <w:rsid w:val="00F35AB6"/>
    <w:rsid w:val="00F35D03"/>
    <w:rsid w:val="00F35D9D"/>
    <w:rsid w:val="00F35FA4"/>
    <w:rsid w:val="00F36252"/>
    <w:rsid w:val="00F362EF"/>
    <w:rsid w:val="00F36648"/>
    <w:rsid w:val="00F36659"/>
    <w:rsid w:val="00F3669B"/>
    <w:rsid w:val="00F36F99"/>
    <w:rsid w:val="00F37045"/>
    <w:rsid w:val="00F375DA"/>
    <w:rsid w:val="00F37657"/>
    <w:rsid w:val="00F37B00"/>
    <w:rsid w:val="00F40408"/>
    <w:rsid w:val="00F42ADF"/>
    <w:rsid w:val="00F43146"/>
    <w:rsid w:val="00F435BC"/>
    <w:rsid w:val="00F441FA"/>
    <w:rsid w:val="00F4480A"/>
    <w:rsid w:val="00F44BFC"/>
    <w:rsid w:val="00F4551D"/>
    <w:rsid w:val="00F45899"/>
    <w:rsid w:val="00F45C07"/>
    <w:rsid w:val="00F45F50"/>
    <w:rsid w:val="00F46015"/>
    <w:rsid w:val="00F4645A"/>
    <w:rsid w:val="00F468C3"/>
    <w:rsid w:val="00F469F2"/>
    <w:rsid w:val="00F46C25"/>
    <w:rsid w:val="00F46C5F"/>
    <w:rsid w:val="00F47123"/>
    <w:rsid w:val="00F47CA0"/>
    <w:rsid w:val="00F47CC7"/>
    <w:rsid w:val="00F50730"/>
    <w:rsid w:val="00F50C21"/>
    <w:rsid w:val="00F5152B"/>
    <w:rsid w:val="00F5165F"/>
    <w:rsid w:val="00F51770"/>
    <w:rsid w:val="00F529E1"/>
    <w:rsid w:val="00F52D33"/>
    <w:rsid w:val="00F52DAB"/>
    <w:rsid w:val="00F5305A"/>
    <w:rsid w:val="00F53193"/>
    <w:rsid w:val="00F5333F"/>
    <w:rsid w:val="00F53A6B"/>
    <w:rsid w:val="00F54047"/>
    <w:rsid w:val="00F548A6"/>
    <w:rsid w:val="00F54CF9"/>
    <w:rsid w:val="00F55EB1"/>
    <w:rsid w:val="00F56130"/>
    <w:rsid w:val="00F56800"/>
    <w:rsid w:val="00F573CB"/>
    <w:rsid w:val="00F574D5"/>
    <w:rsid w:val="00F57812"/>
    <w:rsid w:val="00F57A18"/>
    <w:rsid w:val="00F57CCA"/>
    <w:rsid w:val="00F57FA0"/>
    <w:rsid w:val="00F6082D"/>
    <w:rsid w:val="00F60A55"/>
    <w:rsid w:val="00F60DDD"/>
    <w:rsid w:val="00F60FAC"/>
    <w:rsid w:val="00F61186"/>
    <w:rsid w:val="00F61204"/>
    <w:rsid w:val="00F61D51"/>
    <w:rsid w:val="00F61D9F"/>
    <w:rsid w:val="00F620D8"/>
    <w:rsid w:val="00F6227D"/>
    <w:rsid w:val="00F62851"/>
    <w:rsid w:val="00F62EBA"/>
    <w:rsid w:val="00F62FD0"/>
    <w:rsid w:val="00F637F0"/>
    <w:rsid w:val="00F63869"/>
    <w:rsid w:val="00F641CA"/>
    <w:rsid w:val="00F643E6"/>
    <w:rsid w:val="00F65444"/>
    <w:rsid w:val="00F65C28"/>
    <w:rsid w:val="00F66240"/>
    <w:rsid w:val="00F67308"/>
    <w:rsid w:val="00F678CD"/>
    <w:rsid w:val="00F67A7B"/>
    <w:rsid w:val="00F67B89"/>
    <w:rsid w:val="00F70EFB"/>
    <w:rsid w:val="00F711C8"/>
    <w:rsid w:val="00F711DE"/>
    <w:rsid w:val="00F7144A"/>
    <w:rsid w:val="00F71BEB"/>
    <w:rsid w:val="00F71D16"/>
    <w:rsid w:val="00F71D38"/>
    <w:rsid w:val="00F71E81"/>
    <w:rsid w:val="00F72038"/>
    <w:rsid w:val="00F722FC"/>
    <w:rsid w:val="00F724D5"/>
    <w:rsid w:val="00F72A23"/>
    <w:rsid w:val="00F72B5A"/>
    <w:rsid w:val="00F73430"/>
    <w:rsid w:val="00F735F0"/>
    <w:rsid w:val="00F74037"/>
    <w:rsid w:val="00F74284"/>
    <w:rsid w:val="00F74A4F"/>
    <w:rsid w:val="00F74B03"/>
    <w:rsid w:val="00F751DB"/>
    <w:rsid w:val="00F7582B"/>
    <w:rsid w:val="00F75B3D"/>
    <w:rsid w:val="00F75C7B"/>
    <w:rsid w:val="00F75F13"/>
    <w:rsid w:val="00F7623A"/>
    <w:rsid w:val="00F77191"/>
    <w:rsid w:val="00F77F77"/>
    <w:rsid w:val="00F800A1"/>
    <w:rsid w:val="00F80571"/>
    <w:rsid w:val="00F80DEA"/>
    <w:rsid w:val="00F811FE"/>
    <w:rsid w:val="00F81AEE"/>
    <w:rsid w:val="00F81BBF"/>
    <w:rsid w:val="00F81CAC"/>
    <w:rsid w:val="00F81D83"/>
    <w:rsid w:val="00F82860"/>
    <w:rsid w:val="00F82E6E"/>
    <w:rsid w:val="00F8398F"/>
    <w:rsid w:val="00F83A87"/>
    <w:rsid w:val="00F847D1"/>
    <w:rsid w:val="00F84993"/>
    <w:rsid w:val="00F85CD1"/>
    <w:rsid w:val="00F86093"/>
    <w:rsid w:val="00F86561"/>
    <w:rsid w:val="00F865B6"/>
    <w:rsid w:val="00F86D06"/>
    <w:rsid w:val="00F871D9"/>
    <w:rsid w:val="00F876DB"/>
    <w:rsid w:val="00F87A7E"/>
    <w:rsid w:val="00F87C38"/>
    <w:rsid w:val="00F87D67"/>
    <w:rsid w:val="00F901BC"/>
    <w:rsid w:val="00F90228"/>
    <w:rsid w:val="00F909C2"/>
    <w:rsid w:val="00F90A9A"/>
    <w:rsid w:val="00F911D7"/>
    <w:rsid w:val="00F91B70"/>
    <w:rsid w:val="00F91BC7"/>
    <w:rsid w:val="00F91F63"/>
    <w:rsid w:val="00F925A3"/>
    <w:rsid w:val="00F927EA"/>
    <w:rsid w:val="00F93082"/>
    <w:rsid w:val="00F93117"/>
    <w:rsid w:val="00F93F2D"/>
    <w:rsid w:val="00F940EF"/>
    <w:rsid w:val="00F940FB"/>
    <w:rsid w:val="00F94119"/>
    <w:rsid w:val="00F942E0"/>
    <w:rsid w:val="00F9489F"/>
    <w:rsid w:val="00F949E9"/>
    <w:rsid w:val="00F95081"/>
    <w:rsid w:val="00F95B73"/>
    <w:rsid w:val="00F95E27"/>
    <w:rsid w:val="00F9644A"/>
    <w:rsid w:val="00F96461"/>
    <w:rsid w:val="00F964A6"/>
    <w:rsid w:val="00F9685B"/>
    <w:rsid w:val="00F96DB0"/>
    <w:rsid w:val="00F97181"/>
    <w:rsid w:val="00F97CBE"/>
    <w:rsid w:val="00F97CDE"/>
    <w:rsid w:val="00FA0B0C"/>
    <w:rsid w:val="00FA0C82"/>
    <w:rsid w:val="00FA1480"/>
    <w:rsid w:val="00FA16C6"/>
    <w:rsid w:val="00FA17C8"/>
    <w:rsid w:val="00FA1CAC"/>
    <w:rsid w:val="00FA2430"/>
    <w:rsid w:val="00FA24CF"/>
    <w:rsid w:val="00FA2B11"/>
    <w:rsid w:val="00FA3145"/>
    <w:rsid w:val="00FA378E"/>
    <w:rsid w:val="00FA37C5"/>
    <w:rsid w:val="00FA401D"/>
    <w:rsid w:val="00FA4198"/>
    <w:rsid w:val="00FA4DAB"/>
    <w:rsid w:val="00FA5AE8"/>
    <w:rsid w:val="00FA5B15"/>
    <w:rsid w:val="00FA5C66"/>
    <w:rsid w:val="00FA5CAB"/>
    <w:rsid w:val="00FA6383"/>
    <w:rsid w:val="00FA68AB"/>
    <w:rsid w:val="00FA6AB1"/>
    <w:rsid w:val="00FA6C0C"/>
    <w:rsid w:val="00FA6F95"/>
    <w:rsid w:val="00FA7651"/>
    <w:rsid w:val="00FA79DE"/>
    <w:rsid w:val="00FA7AB2"/>
    <w:rsid w:val="00FA7C4F"/>
    <w:rsid w:val="00FA7C66"/>
    <w:rsid w:val="00FB0103"/>
    <w:rsid w:val="00FB031E"/>
    <w:rsid w:val="00FB0A93"/>
    <w:rsid w:val="00FB0F3F"/>
    <w:rsid w:val="00FB1003"/>
    <w:rsid w:val="00FB15B9"/>
    <w:rsid w:val="00FB1FA9"/>
    <w:rsid w:val="00FB21AE"/>
    <w:rsid w:val="00FB24E3"/>
    <w:rsid w:val="00FB2A3C"/>
    <w:rsid w:val="00FB3221"/>
    <w:rsid w:val="00FB33E7"/>
    <w:rsid w:val="00FB3478"/>
    <w:rsid w:val="00FB3533"/>
    <w:rsid w:val="00FB35C4"/>
    <w:rsid w:val="00FB3775"/>
    <w:rsid w:val="00FB3E0E"/>
    <w:rsid w:val="00FB3E31"/>
    <w:rsid w:val="00FB4207"/>
    <w:rsid w:val="00FB45B4"/>
    <w:rsid w:val="00FB51DD"/>
    <w:rsid w:val="00FB52FB"/>
    <w:rsid w:val="00FB580E"/>
    <w:rsid w:val="00FB5DEF"/>
    <w:rsid w:val="00FB638D"/>
    <w:rsid w:val="00FB6F38"/>
    <w:rsid w:val="00FB74B9"/>
    <w:rsid w:val="00FB77AA"/>
    <w:rsid w:val="00FB7D0E"/>
    <w:rsid w:val="00FB7DCA"/>
    <w:rsid w:val="00FC0085"/>
    <w:rsid w:val="00FC05A8"/>
    <w:rsid w:val="00FC05CD"/>
    <w:rsid w:val="00FC096B"/>
    <w:rsid w:val="00FC1204"/>
    <w:rsid w:val="00FC1769"/>
    <w:rsid w:val="00FC1E0A"/>
    <w:rsid w:val="00FC2A0D"/>
    <w:rsid w:val="00FC2AA2"/>
    <w:rsid w:val="00FC2BB4"/>
    <w:rsid w:val="00FC3104"/>
    <w:rsid w:val="00FC3459"/>
    <w:rsid w:val="00FC355F"/>
    <w:rsid w:val="00FC3CD6"/>
    <w:rsid w:val="00FC4DFD"/>
    <w:rsid w:val="00FC516F"/>
    <w:rsid w:val="00FC5537"/>
    <w:rsid w:val="00FC6475"/>
    <w:rsid w:val="00FC66D3"/>
    <w:rsid w:val="00FC67FC"/>
    <w:rsid w:val="00FC6971"/>
    <w:rsid w:val="00FC7256"/>
    <w:rsid w:val="00FC755A"/>
    <w:rsid w:val="00FC784A"/>
    <w:rsid w:val="00FC7D40"/>
    <w:rsid w:val="00FC7FF6"/>
    <w:rsid w:val="00FD031F"/>
    <w:rsid w:val="00FD064A"/>
    <w:rsid w:val="00FD127B"/>
    <w:rsid w:val="00FD18C3"/>
    <w:rsid w:val="00FD1921"/>
    <w:rsid w:val="00FD1A76"/>
    <w:rsid w:val="00FD1E80"/>
    <w:rsid w:val="00FD29EE"/>
    <w:rsid w:val="00FD2C03"/>
    <w:rsid w:val="00FD2C9F"/>
    <w:rsid w:val="00FD2DF4"/>
    <w:rsid w:val="00FD315E"/>
    <w:rsid w:val="00FD3BC1"/>
    <w:rsid w:val="00FD3D3A"/>
    <w:rsid w:val="00FD416E"/>
    <w:rsid w:val="00FD43DC"/>
    <w:rsid w:val="00FD478D"/>
    <w:rsid w:val="00FD4C27"/>
    <w:rsid w:val="00FD4FD0"/>
    <w:rsid w:val="00FD52D0"/>
    <w:rsid w:val="00FD543D"/>
    <w:rsid w:val="00FD5E5D"/>
    <w:rsid w:val="00FD64FC"/>
    <w:rsid w:val="00FD6AEA"/>
    <w:rsid w:val="00FD7048"/>
    <w:rsid w:val="00FD76FE"/>
    <w:rsid w:val="00FE006B"/>
    <w:rsid w:val="00FE1514"/>
    <w:rsid w:val="00FE1631"/>
    <w:rsid w:val="00FE2684"/>
    <w:rsid w:val="00FE2740"/>
    <w:rsid w:val="00FE2861"/>
    <w:rsid w:val="00FE2ED9"/>
    <w:rsid w:val="00FE32C1"/>
    <w:rsid w:val="00FE3427"/>
    <w:rsid w:val="00FE394D"/>
    <w:rsid w:val="00FE3CE7"/>
    <w:rsid w:val="00FE3D3A"/>
    <w:rsid w:val="00FE48A1"/>
    <w:rsid w:val="00FE4942"/>
    <w:rsid w:val="00FE49E2"/>
    <w:rsid w:val="00FE4B22"/>
    <w:rsid w:val="00FE51CE"/>
    <w:rsid w:val="00FE5BA8"/>
    <w:rsid w:val="00FE5BF8"/>
    <w:rsid w:val="00FE5FD5"/>
    <w:rsid w:val="00FE60C4"/>
    <w:rsid w:val="00FE6249"/>
    <w:rsid w:val="00FE6BE3"/>
    <w:rsid w:val="00FE6D66"/>
    <w:rsid w:val="00FE6F9D"/>
    <w:rsid w:val="00FF00B1"/>
    <w:rsid w:val="00FF010B"/>
    <w:rsid w:val="00FF0515"/>
    <w:rsid w:val="00FF0724"/>
    <w:rsid w:val="00FF0E1A"/>
    <w:rsid w:val="00FF0ECE"/>
    <w:rsid w:val="00FF0FCB"/>
    <w:rsid w:val="00FF12D6"/>
    <w:rsid w:val="00FF1654"/>
    <w:rsid w:val="00FF1817"/>
    <w:rsid w:val="00FF1E7C"/>
    <w:rsid w:val="00FF2CBE"/>
    <w:rsid w:val="00FF2FFF"/>
    <w:rsid w:val="00FF3A45"/>
    <w:rsid w:val="00FF42AE"/>
    <w:rsid w:val="00FF4A3A"/>
    <w:rsid w:val="00FF4ED1"/>
    <w:rsid w:val="00FF5020"/>
    <w:rsid w:val="00FF52C8"/>
    <w:rsid w:val="00FF553D"/>
    <w:rsid w:val="00FF5654"/>
    <w:rsid w:val="00FF637C"/>
    <w:rsid w:val="00FF6B15"/>
    <w:rsid w:val="00FF6B8B"/>
    <w:rsid w:val="00FF73D2"/>
    <w:rsid w:val="00FF77BC"/>
    <w:rsid w:val="00FF7B34"/>
    <w:rsid w:val="00FF7C1C"/>
    <w:rsid w:val="00FF7D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E9828"/>
  <w15:docId w15:val="{62007E02-B064-464F-95DA-308798DA0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75319"/>
  </w:style>
  <w:style w:type="paragraph" w:styleId="Nagwek1">
    <w:name w:val="heading 1"/>
    <w:basedOn w:val="Normalny"/>
    <w:next w:val="Normalny"/>
    <w:qFormat/>
    <w:rsid w:val="007B7170"/>
    <w:pPr>
      <w:keepNext/>
      <w:jc w:val="center"/>
      <w:outlineLvl w:val="0"/>
    </w:pPr>
    <w:rPr>
      <w:sz w:val="36"/>
    </w:rPr>
  </w:style>
  <w:style w:type="paragraph" w:styleId="Nagwek3">
    <w:name w:val="heading 3"/>
    <w:basedOn w:val="Normalny"/>
    <w:next w:val="Normalny"/>
    <w:qFormat/>
    <w:rsid w:val="007B7170"/>
    <w:pPr>
      <w:keepNext/>
      <w:outlineLvl w:val="2"/>
    </w:pPr>
    <w:rPr>
      <w:b/>
      <w:sz w:val="28"/>
    </w:rPr>
  </w:style>
  <w:style w:type="paragraph" w:styleId="Nagwek7">
    <w:name w:val="heading 7"/>
    <w:basedOn w:val="Normalny"/>
    <w:next w:val="Normalny"/>
    <w:qFormat/>
    <w:rsid w:val="007B7170"/>
    <w:pPr>
      <w:keepNext/>
      <w:jc w:val="both"/>
      <w:outlineLvl w:val="6"/>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7B7170"/>
    <w:pPr>
      <w:tabs>
        <w:tab w:val="center" w:pos="4536"/>
        <w:tab w:val="right" w:pos="9072"/>
      </w:tabs>
    </w:pPr>
    <w:rPr>
      <w:sz w:val="28"/>
    </w:rPr>
  </w:style>
  <w:style w:type="paragraph" w:styleId="Tekstpodstawowy2">
    <w:name w:val="Body Text 2"/>
    <w:basedOn w:val="Normalny"/>
    <w:link w:val="Tekstpodstawowy2Znak"/>
    <w:rsid w:val="007B7170"/>
    <w:pPr>
      <w:jc w:val="both"/>
    </w:pPr>
    <w:rPr>
      <w:sz w:val="32"/>
    </w:rPr>
  </w:style>
  <w:style w:type="paragraph" w:styleId="Tekstpodstawowy">
    <w:name w:val="Body Text"/>
    <w:aliases w:val="Tekst podstawowy Znak Znak Znak Znak,Tekst podstawowy Znak Znak Znak Znak Znak,Tekst podstawowy Znak Znak"/>
    <w:basedOn w:val="Normalny"/>
    <w:link w:val="TekstpodstawowyZnak"/>
    <w:rsid w:val="007B7170"/>
    <w:pPr>
      <w:tabs>
        <w:tab w:val="left" w:pos="142"/>
      </w:tabs>
      <w:jc w:val="both"/>
    </w:pPr>
    <w:rPr>
      <w:sz w:val="28"/>
    </w:rPr>
  </w:style>
  <w:style w:type="paragraph" w:styleId="Nagwek">
    <w:name w:val="header"/>
    <w:basedOn w:val="Normalny"/>
    <w:link w:val="NagwekZnak"/>
    <w:rsid w:val="007B7170"/>
    <w:pPr>
      <w:tabs>
        <w:tab w:val="center" w:pos="4536"/>
        <w:tab w:val="right" w:pos="9072"/>
      </w:tabs>
    </w:pPr>
    <w:rPr>
      <w:sz w:val="24"/>
    </w:rPr>
  </w:style>
  <w:style w:type="character" w:styleId="Numerstrony">
    <w:name w:val="page number"/>
    <w:basedOn w:val="Domylnaczcionkaakapitu"/>
    <w:rsid w:val="007B7170"/>
  </w:style>
  <w:style w:type="character" w:styleId="Hipercze">
    <w:name w:val="Hyperlink"/>
    <w:rsid w:val="007B7170"/>
    <w:rPr>
      <w:color w:val="0000FF"/>
      <w:u w:val="single"/>
    </w:rPr>
  </w:style>
  <w:style w:type="paragraph" w:customStyle="1" w:styleId="ust">
    <w:name w:val="ust"/>
    <w:rsid w:val="007B7170"/>
    <w:pPr>
      <w:spacing w:before="60" w:after="60"/>
      <w:ind w:left="426" w:hanging="284"/>
      <w:jc w:val="both"/>
    </w:pPr>
    <w:rPr>
      <w:sz w:val="24"/>
    </w:rPr>
  </w:style>
  <w:style w:type="character" w:customStyle="1" w:styleId="TekstpodstawowyZnakZnakZnakZnakZnak1">
    <w:name w:val="Tekst podstawowy Znak Znak Znak Znak Znak1"/>
    <w:aliases w:val="Tekst podstawowy Znak Znak Znak Znak Znak Znak Znak"/>
    <w:rsid w:val="007B7170"/>
    <w:rPr>
      <w:sz w:val="28"/>
      <w:lang w:val="pl-PL" w:eastAsia="pl-PL" w:bidi="ar-SA"/>
    </w:rPr>
  </w:style>
  <w:style w:type="paragraph" w:customStyle="1" w:styleId="WW-Tekstpodstawowy2">
    <w:name w:val="WW-Tekst podstawowy 2"/>
    <w:basedOn w:val="Normalny"/>
    <w:rsid w:val="007B7170"/>
    <w:pPr>
      <w:suppressAutoHyphens/>
      <w:jc w:val="both"/>
    </w:pPr>
    <w:rPr>
      <w:lang w:eastAsia="ar-SA"/>
    </w:rPr>
  </w:style>
  <w:style w:type="paragraph" w:styleId="Tekstdymka">
    <w:name w:val="Balloon Text"/>
    <w:basedOn w:val="Normalny"/>
    <w:semiHidden/>
    <w:rsid w:val="00B17BC4"/>
    <w:rPr>
      <w:rFonts w:ascii="Tahoma" w:hAnsi="Tahoma" w:cs="Tahoma"/>
      <w:sz w:val="16"/>
      <w:szCs w:val="16"/>
    </w:rPr>
  </w:style>
  <w:style w:type="character" w:customStyle="1" w:styleId="NagwekZnak">
    <w:name w:val="Nagłówek Znak"/>
    <w:link w:val="Nagwek"/>
    <w:locked/>
    <w:rsid w:val="00BE7051"/>
    <w:rPr>
      <w:sz w:val="24"/>
      <w:lang w:val="pl-PL" w:eastAsia="pl-PL" w:bidi="ar-SA"/>
    </w:rPr>
  </w:style>
  <w:style w:type="paragraph" w:styleId="Tekstpodstawowy3">
    <w:name w:val="Body Text 3"/>
    <w:basedOn w:val="Normalny"/>
    <w:link w:val="Tekstpodstawowy3Znak"/>
    <w:rsid w:val="00F51770"/>
    <w:pPr>
      <w:spacing w:after="120"/>
    </w:pPr>
    <w:rPr>
      <w:sz w:val="16"/>
      <w:szCs w:val="16"/>
    </w:rPr>
  </w:style>
  <w:style w:type="paragraph" w:customStyle="1" w:styleId="pkt">
    <w:name w:val="pkt"/>
    <w:basedOn w:val="Normalny"/>
    <w:rsid w:val="00F51770"/>
    <w:pPr>
      <w:autoSpaceDE w:val="0"/>
      <w:autoSpaceDN w:val="0"/>
      <w:spacing w:before="60" w:after="60" w:line="360" w:lineRule="auto"/>
      <w:ind w:left="851" w:hanging="295"/>
      <w:jc w:val="both"/>
    </w:pPr>
    <w:rPr>
      <w:rFonts w:ascii="Univers-PL" w:eastAsia="Calibri" w:hAnsi="Univers-PL"/>
      <w:sz w:val="19"/>
      <w:szCs w:val="19"/>
    </w:rPr>
  </w:style>
  <w:style w:type="paragraph" w:customStyle="1" w:styleId="Tekstpodstawowy31">
    <w:name w:val="Tekst podstawowy 31"/>
    <w:basedOn w:val="Normalny"/>
    <w:rsid w:val="00F51770"/>
    <w:pPr>
      <w:widowControl w:val="0"/>
      <w:suppressAutoHyphens/>
    </w:pPr>
    <w:rPr>
      <w:kern w:val="1"/>
      <w:sz w:val="24"/>
      <w:szCs w:val="24"/>
    </w:rPr>
  </w:style>
  <w:style w:type="character" w:customStyle="1" w:styleId="TekstpodstawowyZnak">
    <w:name w:val="Tekst podstawowy Znak"/>
    <w:aliases w:val="Tekst podstawowy Znak Znak Znak Znak Znak2,Tekst podstawowy Znak Znak Znak Znak Znak Znak,Tekst podstawowy Znak Znak Znak"/>
    <w:link w:val="Tekstpodstawowy"/>
    <w:rsid w:val="009876FF"/>
    <w:rPr>
      <w:sz w:val="28"/>
      <w:lang w:val="pl-PL" w:eastAsia="pl-PL" w:bidi="ar-SA"/>
    </w:rPr>
  </w:style>
  <w:style w:type="character" w:styleId="Odwoaniedokomentarza">
    <w:name w:val="annotation reference"/>
    <w:semiHidden/>
    <w:rsid w:val="00690D4E"/>
    <w:rPr>
      <w:sz w:val="16"/>
      <w:szCs w:val="16"/>
    </w:rPr>
  </w:style>
  <w:style w:type="paragraph" w:styleId="Tekstkomentarza">
    <w:name w:val="annotation text"/>
    <w:basedOn w:val="Normalny"/>
    <w:semiHidden/>
    <w:rsid w:val="00690D4E"/>
  </w:style>
  <w:style w:type="paragraph" w:styleId="Tematkomentarza">
    <w:name w:val="annotation subject"/>
    <w:basedOn w:val="Tekstkomentarza"/>
    <w:next w:val="Tekstkomentarza"/>
    <w:semiHidden/>
    <w:rsid w:val="00690D4E"/>
    <w:rPr>
      <w:b/>
      <w:bCs/>
    </w:rPr>
  </w:style>
  <w:style w:type="character" w:customStyle="1" w:styleId="Tekstpodstawowy3Znak">
    <w:name w:val="Tekst podstawowy 3 Znak"/>
    <w:link w:val="Tekstpodstawowy3"/>
    <w:rsid w:val="003A1931"/>
    <w:rPr>
      <w:sz w:val="16"/>
      <w:szCs w:val="16"/>
    </w:rPr>
  </w:style>
  <w:style w:type="character" w:customStyle="1" w:styleId="StopkaZnak">
    <w:name w:val="Stopka Znak"/>
    <w:link w:val="Stopka"/>
    <w:uiPriority w:val="99"/>
    <w:rsid w:val="00514F99"/>
    <w:rPr>
      <w:sz w:val="28"/>
    </w:rPr>
  </w:style>
  <w:style w:type="character" w:customStyle="1" w:styleId="Tekstpodstawowy2Znak">
    <w:name w:val="Tekst podstawowy 2 Znak"/>
    <w:link w:val="Tekstpodstawowy2"/>
    <w:rsid w:val="00514F99"/>
    <w:rPr>
      <w:sz w:val="32"/>
    </w:rPr>
  </w:style>
  <w:style w:type="paragraph" w:styleId="Akapitzlist">
    <w:name w:val="List Paragraph"/>
    <w:aliases w:val="Numerowanie,Akapit z listą BS,sw tekst,L1,List Paragraph,Akapit z listą5,2 heading,A_wyliczenie,K-P_odwolanie,maz_wyliczenie,opis dzialania,normalny tekst,wypunktowanie,Kolorowa lista — akcent 11,CW_Lista,Lista num,Wypunktowanie,BulletC"/>
    <w:basedOn w:val="Normalny"/>
    <w:link w:val="AkapitzlistZnak"/>
    <w:uiPriority w:val="1"/>
    <w:qFormat/>
    <w:rsid w:val="00A249A0"/>
    <w:pPr>
      <w:ind w:left="708"/>
    </w:pPr>
  </w:style>
  <w:style w:type="paragraph" w:styleId="Tekstprzypisukocowego">
    <w:name w:val="endnote text"/>
    <w:basedOn w:val="Normalny"/>
    <w:link w:val="TekstprzypisukocowegoZnak"/>
    <w:uiPriority w:val="99"/>
    <w:semiHidden/>
    <w:unhideWhenUsed/>
    <w:rsid w:val="003B6B0F"/>
  </w:style>
  <w:style w:type="character" w:customStyle="1" w:styleId="TekstprzypisukocowegoZnak">
    <w:name w:val="Tekst przypisu końcowego Znak"/>
    <w:basedOn w:val="Domylnaczcionkaakapitu"/>
    <w:link w:val="Tekstprzypisukocowego"/>
    <w:uiPriority w:val="99"/>
    <w:semiHidden/>
    <w:rsid w:val="003B6B0F"/>
  </w:style>
  <w:style w:type="character" w:styleId="Odwoanieprzypisukocowego">
    <w:name w:val="endnote reference"/>
    <w:uiPriority w:val="99"/>
    <w:semiHidden/>
    <w:unhideWhenUsed/>
    <w:rsid w:val="003B6B0F"/>
    <w:rPr>
      <w:vertAlign w:val="superscript"/>
    </w:rPr>
  </w:style>
  <w:style w:type="character" w:styleId="UyteHipercze">
    <w:name w:val="FollowedHyperlink"/>
    <w:basedOn w:val="Domylnaczcionkaakapitu"/>
    <w:uiPriority w:val="99"/>
    <w:semiHidden/>
    <w:unhideWhenUsed/>
    <w:rsid w:val="006E1685"/>
    <w:rPr>
      <w:color w:val="954F72" w:themeColor="followedHyperlink"/>
      <w:u w:val="single"/>
    </w:rPr>
  </w:style>
  <w:style w:type="paragraph" w:styleId="Tekstprzypisudolnego">
    <w:name w:val="footnote text"/>
    <w:basedOn w:val="Normalny"/>
    <w:link w:val="TekstprzypisudolnegoZnak"/>
    <w:rsid w:val="002A325A"/>
  </w:style>
  <w:style w:type="character" w:customStyle="1" w:styleId="TekstprzypisudolnegoZnak">
    <w:name w:val="Tekst przypisu dolnego Znak"/>
    <w:basedOn w:val="Domylnaczcionkaakapitu"/>
    <w:link w:val="Tekstprzypisudolnego"/>
    <w:rsid w:val="002A325A"/>
  </w:style>
  <w:style w:type="character" w:styleId="Odwoanieprzypisudolnego">
    <w:name w:val="footnote reference"/>
    <w:rsid w:val="002A325A"/>
    <w:rPr>
      <w:vertAlign w:val="superscript"/>
    </w:rPr>
  </w:style>
  <w:style w:type="paragraph" w:customStyle="1" w:styleId="BodyText21">
    <w:name w:val="Body Text 21"/>
    <w:basedOn w:val="Normalny"/>
    <w:uiPriority w:val="99"/>
    <w:rsid w:val="006F195E"/>
    <w:pPr>
      <w:widowControl w:val="0"/>
      <w:tabs>
        <w:tab w:val="left" w:pos="7797"/>
      </w:tabs>
      <w:jc w:val="both"/>
    </w:pPr>
    <w:rPr>
      <w:sz w:val="24"/>
    </w:rPr>
  </w:style>
  <w:style w:type="character" w:customStyle="1" w:styleId="AkapitzlistZnak">
    <w:name w:val="Akapit z listą Znak"/>
    <w:aliases w:val="Numerowanie Znak,Akapit z listą BS Znak,sw tekst Znak,L1 Znak,List Paragraph Znak,Akapit z listą5 Znak,2 heading Znak,A_wyliczenie Znak,K-P_odwolanie Znak,maz_wyliczenie Znak,opis dzialania Znak,normalny tekst Znak,wypunktowanie Znak"/>
    <w:link w:val="Akapitzlist"/>
    <w:uiPriority w:val="34"/>
    <w:qFormat/>
    <w:locked/>
    <w:rsid w:val="00867CC7"/>
  </w:style>
  <w:style w:type="character" w:customStyle="1" w:styleId="alb">
    <w:name w:val="a_lb"/>
    <w:basedOn w:val="Domylnaczcionkaakapitu"/>
    <w:rsid w:val="002E328C"/>
  </w:style>
  <w:style w:type="paragraph" w:styleId="Tekstpodstawowywcity">
    <w:name w:val="Body Text Indent"/>
    <w:basedOn w:val="Normalny"/>
    <w:link w:val="TekstpodstawowywcityZnak"/>
    <w:uiPriority w:val="99"/>
    <w:unhideWhenUsed/>
    <w:rsid w:val="003F7ACB"/>
    <w:pPr>
      <w:spacing w:after="120"/>
      <w:ind w:left="283"/>
    </w:pPr>
  </w:style>
  <w:style w:type="character" w:customStyle="1" w:styleId="TekstpodstawowywcityZnak">
    <w:name w:val="Tekst podstawowy wcięty Znak"/>
    <w:basedOn w:val="Domylnaczcionkaakapitu"/>
    <w:link w:val="Tekstpodstawowywcity"/>
    <w:uiPriority w:val="99"/>
    <w:rsid w:val="003F7ACB"/>
  </w:style>
  <w:style w:type="paragraph" w:customStyle="1" w:styleId="1">
    <w:name w:val="1."/>
    <w:basedOn w:val="Normalny"/>
    <w:rsid w:val="00FB3E31"/>
    <w:pPr>
      <w:suppressAutoHyphens/>
      <w:snapToGrid w:val="0"/>
      <w:spacing w:line="258" w:lineRule="atLeast"/>
      <w:ind w:left="227" w:hanging="227"/>
      <w:jc w:val="both"/>
    </w:pPr>
    <w:rPr>
      <w:rFonts w:ascii="FrankfurtGothic" w:hAnsi="FrankfurtGothic" w:cs="FrankfurtGothic"/>
      <w:color w:val="000000"/>
      <w:sz w:val="19"/>
      <w:szCs w:val="19"/>
      <w:lang w:eastAsia="zh-CN"/>
    </w:rPr>
  </w:style>
  <w:style w:type="character" w:styleId="Nierozpoznanawzmianka">
    <w:name w:val="Unresolved Mention"/>
    <w:basedOn w:val="Domylnaczcionkaakapitu"/>
    <w:uiPriority w:val="99"/>
    <w:semiHidden/>
    <w:unhideWhenUsed/>
    <w:rsid w:val="002C2B7A"/>
    <w:rPr>
      <w:color w:val="605E5C"/>
      <w:shd w:val="clear" w:color="auto" w:fill="E1DFDD"/>
    </w:rPr>
  </w:style>
  <w:style w:type="paragraph" w:styleId="NormalnyWeb">
    <w:name w:val="Normal (Web)"/>
    <w:basedOn w:val="Normalny"/>
    <w:uiPriority w:val="99"/>
    <w:semiHidden/>
    <w:unhideWhenUsed/>
    <w:rsid w:val="00C76FF6"/>
    <w:rPr>
      <w:sz w:val="24"/>
      <w:szCs w:val="24"/>
    </w:rPr>
  </w:style>
  <w:style w:type="character" w:styleId="Pogrubienie">
    <w:name w:val="Strong"/>
    <w:basedOn w:val="Domylnaczcionkaakapitu"/>
    <w:uiPriority w:val="22"/>
    <w:qFormat/>
    <w:rsid w:val="00F74A4F"/>
    <w:rPr>
      <w:b/>
      <w:bCs/>
    </w:rPr>
  </w:style>
  <w:style w:type="paragraph" w:customStyle="1" w:styleId="Default">
    <w:name w:val="Default"/>
    <w:rsid w:val="0042474F"/>
    <w:pPr>
      <w:autoSpaceDE w:val="0"/>
      <w:autoSpaceDN w:val="0"/>
      <w:adjustRightInd w:val="0"/>
    </w:pPr>
    <w:rPr>
      <w:rFonts w:ascii="Calibri" w:hAnsi="Calibri" w:cs="Calibri"/>
      <w:color w:val="000000"/>
      <w:sz w:val="24"/>
      <w:szCs w:val="24"/>
    </w:rPr>
  </w:style>
  <w:style w:type="paragraph" w:styleId="Poprawka">
    <w:name w:val="Revision"/>
    <w:hidden/>
    <w:uiPriority w:val="99"/>
    <w:semiHidden/>
    <w:rsid w:val="00EC7C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35386">
      <w:bodyDiv w:val="1"/>
      <w:marLeft w:val="0"/>
      <w:marRight w:val="0"/>
      <w:marTop w:val="0"/>
      <w:marBottom w:val="0"/>
      <w:divBdr>
        <w:top w:val="none" w:sz="0" w:space="0" w:color="auto"/>
        <w:left w:val="none" w:sz="0" w:space="0" w:color="auto"/>
        <w:bottom w:val="none" w:sz="0" w:space="0" w:color="auto"/>
        <w:right w:val="none" w:sz="0" w:space="0" w:color="auto"/>
      </w:divBdr>
    </w:div>
    <w:div w:id="184489792">
      <w:bodyDiv w:val="1"/>
      <w:marLeft w:val="0"/>
      <w:marRight w:val="0"/>
      <w:marTop w:val="0"/>
      <w:marBottom w:val="0"/>
      <w:divBdr>
        <w:top w:val="none" w:sz="0" w:space="0" w:color="auto"/>
        <w:left w:val="none" w:sz="0" w:space="0" w:color="auto"/>
        <w:bottom w:val="none" w:sz="0" w:space="0" w:color="auto"/>
        <w:right w:val="none" w:sz="0" w:space="0" w:color="auto"/>
      </w:divBdr>
    </w:div>
    <w:div w:id="279145745">
      <w:bodyDiv w:val="1"/>
      <w:marLeft w:val="0"/>
      <w:marRight w:val="0"/>
      <w:marTop w:val="0"/>
      <w:marBottom w:val="0"/>
      <w:divBdr>
        <w:top w:val="none" w:sz="0" w:space="0" w:color="auto"/>
        <w:left w:val="none" w:sz="0" w:space="0" w:color="auto"/>
        <w:bottom w:val="none" w:sz="0" w:space="0" w:color="auto"/>
        <w:right w:val="none" w:sz="0" w:space="0" w:color="auto"/>
      </w:divBdr>
    </w:div>
    <w:div w:id="465007791">
      <w:bodyDiv w:val="1"/>
      <w:marLeft w:val="0"/>
      <w:marRight w:val="0"/>
      <w:marTop w:val="0"/>
      <w:marBottom w:val="0"/>
      <w:divBdr>
        <w:top w:val="none" w:sz="0" w:space="0" w:color="auto"/>
        <w:left w:val="none" w:sz="0" w:space="0" w:color="auto"/>
        <w:bottom w:val="none" w:sz="0" w:space="0" w:color="auto"/>
        <w:right w:val="none" w:sz="0" w:space="0" w:color="auto"/>
      </w:divBdr>
    </w:div>
    <w:div w:id="482282275">
      <w:bodyDiv w:val="1"/>
      <w:marLeft w:val="0"/>
      <w:marRight w:val="0"/>
      <w:marTop w:val="0"/>
      <w:marBottom w:val="0"/>
      <w:divBdr>
        <w:top w:val="none" w:sz="0" w:space="0" w:color="auto"/>
        <w:left w:val="none" w:sz="0" w:space="0" w:color="auto"/>
        <w:bottom w:val="none" w:sz="0" w:space="0" w:color="auto"/>
        <w:right w:val="none" w:sz="0" w:space="0" w:color="auto"/>
      </w:divBdr>
    </w:div>
    <w:div w:id="655767285">
      <w:bodyDiv w:val="1"/>
      <w:marLeft w:val="0"/>
      <w:marRight w:val="0"/>
      <w:marTop w:val="0"/>
      <w:marBottom w:val="0"/>
      <w:divBdr>
        <w:top w:val="none" w:sz="0" w:space="0" w:color="auto"/>
        <w:left w:val="none" w:sz="0" w:space="0" w:color="auto"/>
        <w:bottom w:val="none" w:sz="0" w:space="0" w:color="auto"/>
        <w:right w:val="none" w:sz="0" w:space="0" w:color="auto"/>
      </w:divBdr>
    </w:div>
    <w:div w:id="701322465">
      <w:bodyDiv w:val="1"/>
      <w:marLeft w:val="0"/>
      <w:marRight w:val="0"/>
      <w:marTop w:val="0"/>
      <w:marBottom w:val="0"/>
      <w:divBdr>
        <w:top w:val="none" w:sz="0" w:space="0" w:color="auto"/>
        <w:left w:val="none" w:sz="0" w:space="0" w:color="auto"/>
        <w:bottom w:val="none" w:sz="0" w:space="0" w:color="auto"/>
        <w:right w:val="none" w:sz="0" w:space="0" w:color="auto"/>
      </w:divBdr>
    </w:div>
    <w:div w:id="786582779">
      <w:bodyDiv w:val="1"/>
      <w:marLeft w:val="0"/>
      <w:marRight w:val="0"/>
      <w:marTop w:val="0"/>
      <w:marBottom w:val="0"/>
      <w:divBdr>
        <w:top w:val="none" w:sz="0" w:space="0" w:color="auto"/>
        <w:left w:val="none" w:sz="0" w:space="0" w:color="auto"/>
        <w:bottom w:val="none" w:sz="0" w:space="0" w:color="auto"/>
        <w:right w:val="none" w:sz="0" w:space="0" w:color="auto"/>
      </w:divBdr>
      <w:divsChild>
        <w:div w:id="731930648">
          <w:marLeft w:val="0"/>
          <w:marRight w:val="0"/>
          <w:marTop w:val="0"/>
          <w:marBottom w:val="0"/>
          <w:divBdr>
            <w:top w:val="none" w:sz="0" w:space="0" w:color="auto"/>
            <w:left w:val="none" w:sz="0" w:space="0" w:color="auto"/>
            <w:bottom w:val="none" w:sz="0" w:space="0" w:color="auto"/>
            <w:right w:val="none" w:sz="0" w:space="0" w:color="auto"/>
          </w:divBdr>
          <w:divsChild>
            <w:div w:id="1854832590">
              <w:marLeft w:val="0"/>
              <w:marRight w:val="0"/>
              <w:marTop w:val="0"/>
              <w:marBottom w:val="0"/>
              <w:divBdr>
                <w:top w:val="none" w:sz="0" w:space="0" w:color="auto"/>
                <w:left w:val="none" w:sz="0" w:space="0" w:color="auto"/>
                <w:bottom w:val="none" w:sz="0" w:space="0" w:color="auto"/>
                <w:right w:val="none" w:sz="0" w:space="0" w:color="auto"/>
              </w:divBdr>
              <w:divsChild>
                <w:div w:id="1072507279">
                  <w:marLeft w:val="0"/>
                  <w:marRight w:val="0"/>
                  <w:marTop w:val="0"/>
                  <w:marBottom w:val="0"/>
                  <w:divBdr>
                    <w:top w:val="none" w:sz="0" w:space="0" w:color="auto"/>
                    <w:left w:val="none" w:sz="0" w:space="0" w:color="auto"/>
                    <w:bottom w:val="none" w:sz="0" w:space="0" w:color="auto"/>
                    <w:right w:val="none" w:sz="0" w:space="0" w:color="auto"/>
                  </w:divBdr>
                  <w:divsChild>
                    <w:div w:id="4995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251207">
      <w:bodyDiv w:val="1"/>
      <w:marLeft w:val="0"/>
      <w:marRight w:val="0"/>
      <w:marTop w:val="0"/>
      <w:marBottom w:val="0"/>
      <w:divBdr>
        <w:top w:val="none" w:sz="0" w:space="0" w:color="auto"/>
        <w:left w:val="none" w:sz="0" w:space="0" w:color="auto"/>
        <w:bottom w:val="none" w:sz="0" w:space="0" w:color="auto"/>
        <w:right w:val="none" w:sz="0" w:space="0" w:color="auto"/>
      </w:divBdr>
    </w:div>
    <w:div w:id="883058011">
      <w:bodyDiv w:val="1"/>
      <w:marLeft w:val="0"/>
      <w:marRight w:val="0"/>
      <w:marTop w:val="0"/>
      <w:marBottom w:val="0"/>
      <w:divBdr>
        <w:top w:val="none" w:sz="0" w:space="0" w:color="auto"/>
        <w:left w:val="none" w:sz="0" w:space="0" w:color="auto"/>
        <w:bottom w:val="none" w:sz="0" w:space="0" w:color="auto"/>
        <w:right w:val="none" w:sz="0" w:space="0" w:color="auto"/>
      </w:divBdr>
      <w:divsChild>
        <w:div w:id="905342254">
          <w:marLeft w:val="0"/>
          <w:marRight w:val="0"/>
          <w:marTop w:val="0"/>
          <w:marBottom w:val="0"/>
          <w:divBdr>
            <w:top w:val="none" w:sz="0" w:space="0" w:color="auto"/>
            <w:left w:val="none" w:sz="0" w:space="0" w:color="auto"/>
            <w:bottom w:val="none" w:sz="0" w:space="0" w:color="auto"/>
            <w:right w:val="none" w:sz="0" w:space="0" w:color="auto"/>
          </w:divBdr>
          <w:divsChild>
            <w:div w:id="1218979430">
              <w:marLeft w:val="0"/>
              <w:marRight w:val="0"/>
              <w:marTop w:val="0"/>
              <w:marBottom w:val="0"/>
              <w:divBdr>
                <w:top w:val="none" w:sz="0" w:space="0" w:color="auto"/>
                <w:left w:val="none" w:sz="0" w:space="0" w:color="auto"/>
                <w:bottom w:val="none" w:sz="0" w:space="0" w:color="auto"/>
                <w:right w:val="none" w:sz="0" w:space="0" w:color="auto"/>
              </w:divBdr>
              <w:divsChild>
                <w:div w:id="143592761">
                  <w:marLeft w:val="0"/>
                  <w:marRight w:val="0"/>
                  <w:marTop w:val="0"/>
                  <w:marBottom w:val="0"/>
                  <w:divBdr>
                    <w:top w:val="none" w:sz="0" w:space="0" w:color="auto"/>
                    <w:left w:val="none" w:sz="0" w:space="0" w:color="auto"/>
                    <w:bottom w:val="none" w:sz="0" w:space="0" w:color="auto"/>
                    <w:right w:val="none" w:sz="0" w:space="0" w:color="auto"/>
                  </w:divBdr>
                  <w:divsChild>
                    <w:div w:id="144481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939304">
      <w:bodyDiv w:val="1"/>
      <w:marLeft w:val="0"/>
      <w:marRight w:val="0"/>
      <w:marTop w:val="0"/>
      <w:marBottom w:val="0"/>
      <w:divBdr>
        <w:top w:val="none" w:sz="0" w:space="0" w:color="auto"/>
        <w:left w:val="none" w:sz="0" w:space="0" w:color="auto"/>
        <w:bottom w:val="none" w:sz="0" w:space="0" w:color="auto"/>
        <w:right w:val="none" w:sz="0" w:space="0" w:color="auto"/>
      </w:divBdr>
    </w:div>
    <w:div w:id="989871041">
      <w:bodyDiv w:val="1"/>
      <w:marLeft w:val="0"/>
      <w:marRight w:val="0"/>
      <w:marTop w:val="0"/>
      <w:marBottom w:val="0"/>
      <w:divBdr>
        <w:top w:val="none" w:sz="0" w:space="0" w:color="auto"/>
        <w:left w:val="none" w:sz="0" w:space="0" w:color="auto"/>
        <w:bottom w:val="none" w:sz="0" w:space="0" w:color="auto"/>
        <w:right w:val="none" w:sz="0" w:space="0" w:color="auto"/>
      </w:divBdr>
      <w:divsChild>
        <w:div w:id="1815759413">
          <w:marLeft w:val="0"/>
          <w:marRight w:val="0"/>
          <w:marTop w:val="0"/>
          <w:marBottom w:val="0"/>
          <w:divBdr>
            <w:top w:val="none" w:sz="0" w:space="0" w:color="auto"/>
            <w:left w:val="none" w:sz="0" w:space="0" w:color="auto"/>
            <w:bottom w:val="none" w:sz="0" w:space="0" w:color="auto"/>
            <w:right w:val="none" w:sz="0" w:space="0" w:color="auto"/>
          </w:divBdr>
        </w:div>
        <w:div w:id="1981840929">
          <w:marLeft w:val="0"/>
          <w:marRight w:val="0"/>
          <w:marTop w:val="0"/>
          <w:marBottom w:val="0"/>
          <w:divBdr>
            <w:top w:val="none" w:sz="0" w:space="0" w:color="auto"/>
            <w:left w:val="none" w:sz="0" w:space="0" w:color="auto"/>
            <w:bottom w:val="none" w:sz="0" w:space="0" w:color="auto"/>
            <w:right w:val="none" w:sz="0" w:space="0" w:color="auto"/>
          </w:divBdr>
        </w:div>
        <w:div w:id="1772705269">
          <w:marLeft w:val="0"/>
          <w:marRight w:val="0"/>
          <w:marTop w:val="0"/>
          <w:marBottom w:val="0"/>
          <w:divBdr>
            <w:top w:val="none" w:sz="0" w:space="0" w:color="auto"/>
            <w:left w:val="none" w:sz="0" w:space="0" w:color="auto"/>
            <w:bottom w:val="none" w:sz="0" w:space="0" w:color="auto"/>
            <w:right w:val="none" w:sz="0" w:space="0" w:color="auto"/>
          </w:divBdr>
          <w:divsChild>
            <w:div w:id="1448046368">
              <w:marLeft w:val="0"/>
              <w:marRight w:val="0"/>
              <w:marTop w:val="0"/>
              <w:marBottom w:val="0"/>
              <w:divBdr>
                <w:top w:val="none" w:sz="0" w:space="0" w:color="auto"/>
                <w:left w:val="none" w:sz="0" w:space="0" w:color="auto"/>
                <w:bottom w:val="none" w:sz="0" w:space="0" w:color="auto"/>
                <w:right w:val="none" w:sz="0" w:space="0" w:color="auto"/>
              </w:divBdr>
            </w:div>
            <w:div w:id="1034387425">
              <w:marLeft w:val="0"/>
              <w:marRight w:val="0"/>
              <w:marTop w:val="0"/>
              <w:marBottom w:val="0"/>
              <w:divBdr>
                <w:top w:val="none" w:sz="0" w:space="0" w:color="auto"/>
                <w:left w:val="none" w:sz="0" w:space="0" w:color="auto"/>
                <w:bottom w:val="none" w:sz="0" w:space="0" w:color="auto"/>
                <w:right w:val="none" w:sz="0" w:space="0" w:color="auto"/>
              </w:divBdr>
            </w:div>
            <w:div w:id="1114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450440">
      <w:bodyDiv w:val="1"/>
      <w:marLeft w:val="0"/>
      <w:marRight w:val="0"/>
      <w:marTop w:val="0"/>
      <w:marBottom w:val="0"/>
      <w:divBdr>
        <w:top w:val="none" w:sz="0" w:space="0" w:color="auto"/>
        <w:left w:val="none" w:sz="0" w:space="0" w:color="auto"/>
        <w:bottom w:val="none" w:sz="0" w:space="0" w:color="auto"/>
        <w:right w:val="none" w:sz="0" w:space="0" w:color="auto"/>
      </w:divBdr>
    </w:div>
    <w:div w:id="1168207103">
      <w:bodyDiv w:val="1"/>
      <w:marLeft w:val="0"/>
      <w:marRight w:val="0"/>
      <w:marTop w:val="0"/>
      <w:marBottom w:val="0"/>
      <w:divBdr>
        <w:top w:val="none" w:sz="0" w:space="0" w:color="auto"/>
        <w:left w:val="none" w:sz="0" w:space="0" w:color="auto"/>
        <w:bottom w:val="none" w:sz="0" w:space="0" w:color="auto"/>
        <w:right w:val="none" w:sz="0" w:space="0" w:color="auto"/>
      </w:divBdr>
    </w:div>
    <w:div w:id="1359115404">
      <w:bodyDiv w:val="1"/>
      <w:marLeft w:val="0"/>
      <w:marRight w:val="0"/>
      <w:marTop w:val="0"/>
      <w:marBottom w:val="0"/>
      <w:divBdr>
        <w:top w:val="none" w:sz="0" w:space="0" w:color="auto"/>
        <w:left w:val="none" w:sz="0" w:space="0" w:color="auto"/>
        <w:bottom w:val="none" w:sz="0" w:space="0" w:color="auto"/>
        <w:right w:val="none" w:sz="0" w:space="0" w:color="auto"/>
      </w:divBdr>
    </w:div>
    <w:div w:id="1373842383">
      <w:bodyDiv w:val="1"/>
      <w:marLeft w:val="0"/>
      <w:marRight w:val="0"/>
      <w:marTop w:val="0"/>
      <w:marBottom w:val="0"/>
      <w:divBdr>
        <w:top w:val="none" w:sz="0" w:space="0" w:color="auto"/>
        <w:left w:val="none" w:sz="0" w:space="0" w:color="auto"/>
        <w:bottom w:val="none" w:sz="0" w:space="0" w:color="auto"/>
        <w:right w:val="none" w:sz="0" w:space="0" w:color="auto"/>
      </w:divBdr>
    </w:div>
    <w:div w:id="1411462093">
      <w:bodyDiv w:val="1"/>
      <w:marLeft w:val="0"/>
      <w:marRight w:val="0"/>
      <w:marTop w:val="0"/>
      <w:marBottom w:val="0"/>
      <w:divBdr>
        <w:top w:val="none" w:sz="0" w:space="0" w:color="auto"/>
        <w:left w:val="none" w:sz="0" w:space="0" w:color="auto"/>
        <w:bottom w:val="none" w:sz="0" w:space="0" w:color="auto"/>
        <w:right w:val="none" w:sz="0" w:space="0" w:color="auto"/>
      </w:divBdr>
    </w:div>
    <w:div w:id="1502812526">
      <w:bodyDiv w:val="1"/>
      <w:marLeft w:val="0"/>
      <w:marRight w:val="0"/>
      <w:marTop w:val="0"/>
      <w:marBottom w:val="0"/>
      <w:divBdr>
        <w:top w:val="none" w:sz="0" w:space="0" w:color="auto"/>
        <w:left w:val="none" w:sz="0" w:space="0" w:color="auto"/>
        <w:bottom w:val="none" w:sz="0" w:space="0" w:color="auto"/>
        <w:right w:val="none" w:sz="0" w:space="0" w:color="auto"/>
      </w:divBdr>
    </w:div>
    <w:div w:id="1556157725">
      <w:bodyDiv w:val="1"/>
      <w:marLeft w:val="0"/>
      <w:marRight w:val="0"/>
      <w:marTop w:val="0"/>
      <w:marBottom w:val="0"/>
      <w:divBdr>
        <w:top w:val="none" w:sz="0" w:space="0" w:color="auto"/>
        <w:left w:val="none" w:sz="0" w:space="0" w:color="auto"/>
        <w:bottom w:val="none" w:sz="0" w:space="0" w:color="auto"/>
        <w:right w:val="none" w:sz="0" w:space="0" w:color="auto"/>
      </w:divBdr>
    </w:div>
    <w:div w:id="1648851200">
      <w:bodyDiv w:val="1"/>
      <w:marLeft w:val="0"/>
      <w:marRight w:val="0"/>
      <w:marTop w:val="0"/>
      <w:marBottom w:val="0"/>
      <w:divBdr>
        <w:top w:val="none" w:sz="0" w:space="0" w:color="auto"/>
        <w:left w:val="none" w:sz="0" w:space="0" w:color="auto"/>
        <w:bottom w:val="none" w:sz="0" w:space="0" w:color="auto"/>
        <w:right w:val="none" w:sz="0" w:space="0" w:color="auto"/>
      </w:divBdr>
    </w:div>
    <w:div w:id="1809661816">
      <w:bodyDiv w:val="1"/>
      <w:marLeft w:val="0"/>
      <w:marRight w:val="0"/>
      <w:marTop w:val="0"/>
      <w:marBottom w:val="0"/>
      <w:divBdr>
        <w:top w:val="none" w:sz="0" w:space="0" w:color="auto"/>
        <w:left w:val="none" w:sz="0" w:space="0" w:color="auto"/>
        <w:bottom w:val="none" w:sz="0" w:space="0" w:color="auto"/>
        <w:right w:val="none" w:sz="0" w:space="0" w:color="auto"/>
      </w:divBdr>
    </w:div>
    <w:div w:id="1831216159">
      <w:bodyDiv w:val="1"/>
      <w:marLeft w:val="0"/>
      <w:marRight w:val="0"/>
      <w:marTop w:val="0"/>
      <w:marBottom w:val="0"/>
      <w:divBdr>
        <w:top w:val="none" w:sz="0" w:space="0" w:color="auto"/>
        <w:left w:val="none" w:sz="0" w:space="0" w:color="auto"/>
        <w:bottom w:val="none" w:sz="0" w:space="0" w:color="auto"/>
        <w:right w:val="none" w:sz="0" w:space="0" w:color="auto"/>
      </w:divBdr>
    </w:div>
    <w:div w:id="201191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bp.pl/home.aspx?c=/ascx/archa.ascx"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bp.pl/home.aspx?f=/kursy/kursy_archiwum.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bp.pl/home.aspx?c=/ascx/archa.asc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nbp.pl/home.aspx?f=/kursy/kursy_archiwum.htm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zamowienia.gov.pl/mp-client/search/list/ocds-148610-1a554571-9708-41d5-a783-fc322bee92d0" TargetMode="External"/><Relationship Id="rId14" Type="http://schemas.openxmlformats.org/officeDocument/2006/relationships/image" Target="media/image2.wmf"/><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5BB7B-5150-4C73-A709-9A0A8856D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10614</Words>
  <Characters>63689</Characters>
  <Application>Microsoft Office Word</Application>
  <DocSecurity>0</DocSecurity>
  <Lines>530</Lines>
  <Paragraphs>148</Paragraphs>
  <ScaleCrop>false</ScaleCrop>
  <HeadingPairs>
    <vt:vector size="2" baseType="variant">
      <vt:variant>
        <vt:lpstr>Tytuł</vt:lpstr>
      </vt:variant>
      <vt:variant>
        <vt:i4>1</vt:i4>
      </vt:variant>
    </vt:vector>
  </HeadingPairs>
  <TitlesOfParts>
    <vt:vector size="1" baseType="lpstr">
      <vt:lpstr>Żywiec, dnia16</vt:lpstr>
    </vt:vector>
  </TitlesOfParts>
  <Company>Starostwo Powiatowe w Żywcu</Company>
  <LinksUpToDate>false</LinksUpToDate>
  <CharactersWithSpaces>74155</CharactersWithSpaces>
  <SharedDoc>false</SharedDoc>
  <HLinks>
    <vt:vector size="54" baseType="variant">
      <vt:variant>
        <vt:i4>4194311</vt:i4>
      </vt:variant>
      <vt:variant>
        <vt:i4>24</vt:i4>
      </vt:variant>
      <vt:variant>
        <vt:i4>0</vt:i4>
      </vt:variant>
      <vt:variant>
        <vt:i4>5</vt:i4>
      </vt:variant>
      <vt:variant>
        <vt:lpwstr>http://www.zywiec.powiat.pl/</vt:lpwstr>
      </vt:variant>
      <vt:variant>
        <vt:lpwstr/>
      </vt:variant>
      <vt:variant>
        <vt:i4>4915252</vt:i4>
      </vt:variant>
      <vt:variant>
        <vt:i4>21</vt:i4>
      </vt:variant>
      <vt:variant>
        <vt:i4>0</vt:i4>
      </vt:variant>
      <vt:variant>
        <vt:i4>5</vt:i4>
      </vt:variant>
      <vt:variant>
        <vt:lpwstr>mailto:przetargi@starostwo.zywiec.pl</vt:lpwstr>
      </vt:variant>
      <vt:variant>
        <vt:lpwstr/>
      </vt:variant>
      <vt:variant>
        <vt:i4>6357110</vt:i4>
      </vt:variant>
      <vt:variant>
        <vt:i4>18</vt:i4>
      </vt:variant>
      <vt:variant>
        <vt:i4>0</vt:i4>
      </vt:variant>
      <vt:variant>
        <vt:i4>5</vt:i4>
      </vt:variant>
      <vt:variant>
        <vt:lpwstr>http://www.nbp.pl/home.aspx?c=/ascx/archa.ascx</vt:lpwstr>
      </vt:variant>
      <vt:variant>
        <vt:lpwstr/>
      </vt:variant>
      <vt:variant>
        <vt:i4>5963884</vt:i4>
      </vt:variant>
      <vt:variant>
        <vt:i4>15</vt:i4>
      </vt:variant>
      <vt:variant>
        <vt:i4>0</vt:i4>
      </vt:variant>
      <vt:variant>
        <vt:i4>5</vt:i4>
      </vt:variant>
      <vt:variant>
        <vt:lpwstr>http://www.nbp.pl/home.aspx?f=/kursy/kursy_archiwum.html</vt:lpwstr>
      </vt:variant>
      <vt:variant>
        <vt:lpwstr/>
      </vt:variant>
      <vt:variant>
        <vt:i4>6357110</vt:i4>
      </vt:variant>
      <vt:variant>
        <vt:i4>12</vt:i4>
      </vt:variant>
      <vt:variant>
        <vt:i4>0</vt:i4>
      </vt:variant>
      <vt:variant>
        <vt:i4>5</vt:i4>
      </vt:variant>
      <vt:variant>
        <vt:lpwstr>http://www.nbp.pl/home.aspx?c=/ascx/archa.ascx</vt:lpwstr>
      </vt:variant>
      <vt:variant>
        <vt:lpwstr/>
      </vt:variant>
      <vt:variant>
        <vt:i4>5963884</vt:i4>
      </vt:variant>
      <vt:variant>
        <vt:i4>9</vt:i4>
      </vt:variant>
      <vt:variant>
        <vt:i4>0</vt:i4>
      </vt:variant>
      <vt:variant>
        <vt:i4>5</vt:i4>
      </vt:variant>
      <vt:variant>
        <vt:lpwstr>http://www.nbp.pl/home.aspx?f=/kursy/kursy_archiwum.html</vt:lpwstr>
      </vt:variant>
      <vt:variant>
        <vt:lpwstr/>
      </vt:variant>
      <vt:variant>
        <vt:i4>4194311</vt:i4>
      </vt:variant>
      <vt:variant>
        <vt:i4>6</vt:i4>
      </vt:variant>
      <vt:variant>
        <vt:i4>0</vt:i4>
      </vt:variant>
      <vt:variant>
        <vt:i4>5</vt:i4>
      </vt:variant>
      <vt:variant>
        <vt:lpwstr>http://www.zywiec.powiat.pl/</vt:lpwstr>
      </vt:variant>
      <vt:variant>
        <vt:lpwstr/>
      </vt:variant>
      <vt:variant>
        <vt:i4>4194311</vt:i4>
      </vt:variant>
      <vt:variant>
        <vt:i4>3</vt:i4>
      </vt:variant>
      <vt:variant>
        <vt:i4>0</vt:i4>
      </vt:variant>
      <vt:variant>
        <vt:i4>5</vt:i4>
      </vt:variant>
      <vt:variant>
        <vt:lpwstr>http://www.zywiec.powiat.pl/</vt:lpwstr>
      </vt:variant>
      <vt:variant>
        <vt:lpwstr/>
      </vt:variant>
      <vt:variant>
        <vt:i4>4194311</vt:i4>
      </vt:variant>
      <vt:variant>
        <vt:i4>0</vt:i4>
      </vt:variant>
      <vt:variant>
        <vt:i4>0</vt:i4>
      </vt:variant>
      <vt:variant>
        <vt:i4>5</vt:i4>
      </vt:variant>
      <vt:variant>
        <vt:lpwstr>http://www.zywiec.powiat.pl/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Żywiec, dnia16</dc:title>
  <dc:creator>BSkorupinska.WRIS</dc:creator>
  <cp:lastModifiedBy>Marcin Salachna</cp:lastModifiedBy>
  <cp:revision>2</cp:revision>
  <cp:lastPrinted>2025-05-19T06:19:00Z</cp:lastPrinted>
  <dcterms:created xsi:type="dcterms:W3CDTF">2026-08-24T05:54:00Z</dcterms:created>
  <dcterms:modified xsi:type="dcterms:W3CDTF">2026-08-24T05:54:00Z</dcterms:modified>
</cp:coreProperties>
</file>