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63385" w14:textId="77777777" w:rsidR="00E010B8" w:rsidRPr="00E70C61" w:rsidRDefault="00E010B8" w:rsidP="007A1BE4">
      <w:pPr>
        <w:adjustRightInd w:val="0"/>
        <w:spacing w:line="276" w:lineRule="auto"/>
        <w:rPr>
          <w:rFonts w:ascii="Verdana" w:hAnsi="Verdana" w:cs="Times New Roman"/>
          <w:b/>
          <w:bCs/>
          <w:sz w:val="20"/>
          <w:szCs w:val="20"/>
        </w:rPr>
      </w:pPr>
      <w:r w:rsidRPr="00E70C61">
        <w:rPr>
          <w:rFonts w:ascii="Verdana" w:hAnsi="Verdana" w:cs="Times New Roman"/>
          <w:noProof/>
          <w:color w:val="000000"/>
          <w:sz w:val="20"/>
          <w:szCs w:val="20"/>
        </w:rPr>
        <w:drawing>
          <wp:inline distT="0" distB="0" distL="0" distR="0" wp14:anchorId="2CEE11B9" wp14:editId="442ABC13">
            <wp:extent cx="3143250" cy="12858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143250" cy="1285875"/>
                    </a:xfrm>
                    <a:prstGeom prst="rect">
                      <a:avLst/>
                    </a:prstGeom>
                    <a:ln/>
                  </pic:spPr>
                </pic:pic>
              </a:graphicData>
            </a:graphic>
          </wp:inline>
        </w:drawing>
      </w:r>
    </w:p>
    <w:p w14:paraId="2D335B5F" w14:textId="77777777" w:rsidR="00E010B8" w:rsidRPr="00E70C61" w:rsidRDefault="00E010B8" w:rsidP="007A1BE4">
      <w:pPr>
        <w:adjustRightInd w:val="0"/>
        <w:spacing w:line="276" w:lineRule="auto"/>
        <w:ind w:right="138"/>
        <w:rPr>
          <w:rFonts w:ascii="Verdana" w:hAnsi="Verdana" w:cs="Times New Roman"/>
          <w:b/>
          <w:bCs/>
          <w:sz w:val="20"/>
          <w:szCs w:val="20"/>
        </w:rPr>
      </w:pPr>
    </w:p>
    <w:p w14:paraId="26450E46" w14:textId="77777777" w:rsidR="00E010B8" w:rsidRPr="00E70C61" w:rsidRDefault="00E010B8" w:rsidP="007A1BE4">
      <w:pPr>
        <w:tabs>
          <w:tab w:val="left" w:pos="1019"/>
        </w:tabs>
        <w:adjustRightInd w:val="0"/>
        <w:spacing w:line="276" w:lineRule="auto"/>
        <w:rPr>
          <w:rFonts w:ascii="Verdana" w:hAnsi="Verdana" w:cs="Times New Roman"/>
          <w:b/>
          <w:bCs/>
          <w:sz w:val="20"/>
          <w:szCs w:val="20"/>
        </w:rPr>
      </w:pPr>
    </w:p>
    <w:p w14:paraId="42416733" w14:textId="77777777" w:rsidR="00E010B8" w:rsidRPr="00E70C61" w:rsidRDefault="00E010B8" w:rsidP="007A1BE4">
      <w:pPr>
        <w:tabs>
          <w:tab w:val="left" w:pos="8076"/>
        </w:tabs>
        <w:adjustRightInd w:val="0"/>
        <w:spacing w:line="276" w:lineRule="auto"/>
        <w:rPr>
          <w:rFonts w:ascii="Verdana" w:hAnsi="Verdana" w:cs="Times New Roman"/>
          <w:b/>
          <w:bCs/>
          <w:sz w:val="20"/>
          <w:szCs w:val="20"/>
        </w:rPr>
      </w:pPr>
      <w:r w:rsidRPr="00E70C61">
        <w:rPr>
          <w:rFonts w:ascii="Verdana" w:hAnsi="Verdana" w:cs="Times New Roman"/>
          <w:b/>
          <w:bCs/>
          <w:sz w:val="20"/>
          <w:szCs w:val="20"/>
        </w:rPr>
        <w:tab/>
      </w:r>
    </w:p>
    <w:p w14:paraId="6220EC36" w14:textId="77777777" w:rsidR="00E010B8" w:rsidRPr="00E70C61" w:rsidRDefault="00E010B8" w:rsidP="007A1BE4">
      <w:pPr>
        <w:adjustRightInd w:val="0"/>
        <w:spacing w:line="276" w:lineRule="auto"/>
        <w:jc w:val="center"/>
        <w:rPr>
          <w:rFonts w:ascii="Verdana" w:hAnsi="Verdana" w:cs="Times New Roman"/>
          <w:b/>
          <w:bCs/>
          <w:sz w:val="20"/>
          <w:szCs w:val="20"/>
        </w:rPr>
      </w:pPr>
    </w:p>
    <w:p w14:paraId="2412C7E8" w14:textId="77777777" w:rsidR="00E010B8" w:rsidRPr="00E70C61" w:rsidRDefault="00E010B8" w:rsidP="007A1BE4">
      <w:pPr>
        <w:adjustRightInd w:val="0"/>
        <w:spacing w:line="276" w:lineRule="auto"/>
        <w:jc w:val="center"/>
        <w:rPr>
          <w:rFonts w:ascii="Verdana" w:hAnsi="Verdana" w:cs="Times New Roman"/>
          <w:sz w:val="20"/>
          <w:szCs w:val="20"/>
        </w:rPr>
      </w:pPr>
      <w:r w:rsidRPr="00E70C61">
        <w:rPr>
          <w:rFonts w:ascii="Verdana" w:hAnsi="Verdana" w:cs="Times New Roman"/>
          <w:b/>
          <w:bCs/>
          <w:sz w:val="20"/>
          <w:szCs w:val="20"/>
        </w:rPr>
        <w:t>SPECYFIKACJA WARUNKÓW ZAMÓWIENIA</w:t>
      </w:r>
    </w:p>
    <w:p w14:paraId="7F8BE585" w14:textId="77777777" w:rsidR="00E010B8" w:rsidRPr="00E70C61" w:rsidRDefault="00E010B8" w:rsidP="007A1BE4">
      <w:pPr>
        <w:adjustRightInd w:val="0"/>
        <w:spacing w:line="276" w:lineRule="auto"/>
        <w:rPr>
          <w:rFonts w:ascii="Verdana" w:hAnsi="Verdana" w:cs="Times New Roman"/>
          <w:b/>
          <w:bCs/>
          <w:sz w:val="20"/>
          <w:szCs w:val="20"/>
        </w:rPr>
      </w:pPr>
    </w:p>
    <w:p w14:paraId="34F12224" w14:textId="3C5EECDA" w:rsidR="00E010B8" w:rsidRPr="00E70C61" w:rsidRDefault="00E010B8" w:rsidP="007A1BE4">
      <w:pPr>
        <w:adjustRightInd w:val="0"/>
        <w:spacing w:line="276" w:lineRule="auto"/>
        <w:jc w:val="center"/>
        <w:rPr>
          <w:rFonts w:ascii="Verdana" w:hAnsi="Verdana" w:cs="Times New Roman"/>
          <w:b/>
          <w:bCs/>
          <w:sz w:val="20"/>
          <w:szCs w:val="20"/>
        </w:rPr>
      </w:pPr>
      <w:r w:rsidRPr="00E70C61">
        <w:rPr>
          <w:rFonts w:ascii="Verdana" w:hAnsi="Verdana" w:cs="Times New Roman"/>
          <w:b/>
          <w:bCs/>
          <w:sz w:val="20"/>
          <w:szCs w:val="20"/>
        </w:rPr>
        <w:t>ZNAK SPRAWY: POUZ-361/182/2026/DZP</w:t>
      </w:r>
    </w:p>
    <w:p w14:paraId="21B79E9D" w14:textId="77777777" w:rsidR="00E010B8" w:rsidRPr="00E70C61" w:rsidRDefault="00E010B8" w:rsidP="007A1BE4">
      <w:pPr>
        <w:adjustRightInd w:val="0"/>
        <w:spacing w:line="276" w:lineRule="auto"/>
        <w:rPr>
          <w:rFonts w:ascii="Verdana" w:hAnsi="Verdana" w:cs="Times New Roman"/>
          <w:b/>
          <w:bCs/>
          <w:sz w:val="20"/>
          <w:szCs w:val="20"/>
        </w:rPr>
      </w:pPr>
    </w:p>
    <w:p w14:paraId="1C4CB737" w14:textId="5A357AFE" w:rsidR="00E010B8" w:rsidRPr="00A254C0" w:rsidRDefault="00E010B8" w:rsidP="007A1BE4">
      <w:pPr>
        <w:adjustRightInd w:val="0"/>
        <w:spacing w:line="276" w:lineRule="auto"/>
        <w:ind w:left="3119" w:right="138" w:hanging="3119"/>
        <w:jc w:val="both"/>
        <w:rPr>
          <w:rFonts w:ascii="Verdana" w:hAnsi="Verdana" w:cs="Times New Roman"/>
          <w:sz w:val="20"/>
          <w:szCs w:val="20"/>
        </w:rPr>
      </w:pPr>
      <w:r w:rsidRPr="00E70C61">
        <w:rPr>
          <w:rFonts w:ascii="Verdana" w:hAnsi="Verdana" w:cs="Times New Roman"/>
          <w:b/>
          <w:bCs/>
          <w:sz w:val="20"/>
          <w:szCs w:val="20"/>
        </w:rPr>
        <w:t xml:space="preserve">Tryb postępowania:  </w:t>
      </w:r>
      <w:r w:rsidRPr="00A254C0">
        <w:rPr>
          <w:rFonts w:ascii="Verdana" w:hAnsi="Verdana" w:cs="Times New Roman"/>
          <w:b/>
          <w:bCs/>
          <w:sz w:val="20"/>
          <w:szCs w:val="20"/>
        </w:rPr>
        <w:tab/>
      </w:r>
      <w:r w:rsidRPr="00A254C0">
        <w:rPr>
          <w:rFonts w:ascii="Verdana" w:hAnsi="Verdana" w:cs="Times New Roman"/>
          <w:sz w:val="20"/>
          <w:szCs w:val="20"/>
        </w:rPr>
        <w:t xml:space="preserve">zamówienie jest prowadzone </w:t>
      </w:r>
      <w:r w:rsidR="00A254C0" w:rsidRPr="00A254C0">
        <w:rPr>
          <w:rFonts w:ascii="Verdana" w:eastAsia="Times New Roman" w:hAnsi="Verdana" w:cs="Times New Roman"/>
          <w:sz w:val="20"/>
          <w:szCs w:val="20"/>
        </w:rPr>
        <w:t xml:space="preserve">na usługi społeczne i inne szczególne usługi na podstawie art. 359 pkt 2 ustawy </w:t>
      </w:r>
      <w:proofErr w:type="spellStart"/>
      <w:r w:rsidR="00A254C0" w:rsidRPr="00A254C0">
        <w:rPr>
          <w:rFonts w:ascii="Verdana" w:eastAsia="Times New Roman" w:hAnsi="Verdana" w:cs="Times New Roman"/>
          <w:sz w:val="20"/>
          <w:szCs w:val="20"/>
        </w:rPr>
        <w:t>Pzp</w:t>
      </w:r>
      <w:proofErr w:type="spellEnd"/>
      <w:r w:rsidR="00A254C0" w:rsidRPr="00A254C0">
        <w:rPr>
          <w:rFonts w:ascii="Verdana" w:eastAsia="Times New Roman" w:hAnsi="Verdana" w:cs="Times New Roman"/>
          <w:sz w:val="20"/>
          <w:szCs w:val="20"/>
        </w:rPr>
        <w:t xml:space="preserve"> </w:t>
      </w:r>
      <w:r w:rsidRPr="00A254C0">
        <w:rPr>
          <w:rFonts w:ascii="Verdana" w:hAnsi="Verdana" w:cs="Times New Roman"/>
          <w:sz w:val="20"/>
          <w:szCs w:val="20"/>
        </w:rPr>
        <w:t>w trybie podstawowym z możliwością negocjacji, na podstawie art. 275 pkt 2 ustawy z dnia 11 września 2019 r. Prawo zamówień publicznych</w:t>
      </w:r>
      <w:r w:rsidR="00A83E7D" w:rsidRPr="00A254C0">
        <w:rPr>
          <w:rFonts w:ascii="Verdana" w:hAnsi="Verdana" w:cs="Times New Roman"/>
          <w:sz w:val="20"/>
          <w:szCs w:val="20"/>
        </w:rPr>
        <w:t xml:space="preserve">, </w:t>
      </w:r>
      <w:r w:rsidRPr="00A254C0">
        <w:rPr>
          <w:rFonts w:ascii="Verdana" w:hAnsi="Verdana" w:cs="Times New Roman"/>
          <w:sz w:val="20"/>
          <w:szCs w:val="20"/>
        </w:rPr>
        <w:t xml:space="preserve">zwanej dalej „ustawą </w:t>
      </w:r>
      <w:proofErr w:type="spellStart"/>
      <w:r w:rsidRPr="00A254C0">
        <w:rPr>
          <w:rFonts w:ascii="Verdana" w:hAnsi="Verdana" w:cs="Times New Roman"/>
          <w:sz w:val="20"/>
          <w:szCs w:val="20"/>
        </w:rPr>
        <w:t>Pzp</w:t>
      </w:r>
      <w:proofErr w:type="spellEnd"/>
      <w:r w:rsidRPr="00A254C0">
        <w:rPr>
          <w:rFonts w:ascii="Verdana" w:hAnsi="Verdana" w:cs="Times New Roman"/>
          <w:sz w:val="20"/>
          <w:szCs w:val="20"/>
        </w:rPr>
        <w:t>” oraz na podstawie przepisów wykonawczych wydanych na jej podstawie</w:t>
      </w:r>
    </w:p>
    <w:p w14:paraId="2F5205F7" w14:textId="78BBA1FA" w:rsidR="00A254C0" w:rsidRDefault="00A254C0" w:rsidP="007A1BE4">
      <w:pPr>
        <w:adjustRightInd w:val="0"/>
        <w:spacing w:line="276" w:lineRule="auto"/>
        <w:ind w:left="3119" w:right="138" w:hanging="3119"/>
        <w:jc w:val="both"/>
        <w:rPr>
          <w:rFonts w:ascii="Verdana" w:hAnsi="Verdana" w:cs="Times New Roman"/>
          <w:sz w:val="20"/>
          <w:szCs w:val="20"/>
        </w:rPr>
      </w:pPr>
    </w:p>
    <w:p w14:paraId="76939F99" w14:textId="77777777" w:rsidR="00E010B8" w:rsidRPr="00E70C61" w:rsidRDefault="00E010B8" w:rsidP="007A1BE4">
      <w:pPr>
        <w:adjustRightInd w:val="0"/>
        <w:spacing w:line="276" w:lineRule="auto"/>
        <w:ind w:right="138"/>
        <w:rPr>
          <w:rFonts w:ascii="Verdana" w:hAnsi="Verdana" w:cs="Times New Roman"/>
          <w:b/>
          <w:bCs/>
          <w:sz w:val="20"/>
          <w:szCs w:val="20"/>
        </w:rPr>
      </w:pPr>
    </w:p>
    <w:p w14:paraId="185EA39A" w14:textId="546FC1A4" w:rsidR="00E010B8" w:rsidRPr="00E70C61" w:rsidRDefault="00E010B8" w:rsidP="007A1BE4">
      <w:pPr>
        <w:spacing w:line="276" w:lineRule="auto"/>
        <w:jc w:val="center"/>
        <w:rPr>
          <w:rFonts w:ascii="Verdana" w:hAnsi="Verdana" w:cs="Times New Roman"/>
          <w:b/>
          <w:bCs/>
          <w:sz w:val="20"/>
          <w:szCs w:val="20"/>
        </w:rPr>
      </w:pPr>
      <w:r w:rsidRPr="00E70C61">
        <w:rPr>
          <w:rFonts w:ascii="Verdana" w:hAnsi="Verdana" w:cs="Times New Roman"/>
          <w:b/>
          <w:bCs/>
          <w:sz w:val="20"/>
          <w:szCs w:val="20"/>
        </w:rPr>
        <w:t xml:space="preserve">Nazwa postępowania: </w:t>
      </w:r>
      <w:bookmarkStart w:id="0" w:name="_Hlk207019729"/>
      <w:r w:rsidRPr="00E70C61">
        <w:rPr>
          <w:rFonts w:ascii="Verdana" w:hAnsi="Verdana" w:cs="Times New Roman"/>
          <w:b/>
          <w:bCs/>
          <w:sz w:val="20"/>
          <w:szCs w:val="20"/>
        </w:rPr>
        <w:t>„</w:t>
      </w:r>
      <w:r w:rsidRPr="00E70C61">
        <w:rPr>
          <w:rFonts w:ascii="Verdana" w:eastAsia="SimSun" w:hAnsi="Verdana" w:cstheme="minorHAnsi"/>
          <w:b/>
          <w:color w:val="000000"/>
          <w:kern w:val="3"/>
          <w:sz w:val="20"/>
          <w:szCs w:val="20"/>
          <w:lang w:bidi="hi-IN"/>
        </w:rPr>
        <w:t>Zapewnienie noclegów na terenie Warszawy</w:t>
      </w:r>
      <w:r w:rsidRPr="00E70C61">
        <w:rPr>
          <w:rFonts w:ascii="Verdana" w:hAnsi="Verdana" w:cs="Times New Roman"/>
          <w:b/>
          <w:bCs/>
          <w:sz w:val="20"/>
          <w:szCs w:val="20"/>
        </w:rPr>
        <w:t>”</w:t>
      </w:r>
      <w:bookmarkEnd w:id="0"/>
    </w:p>
    <w:p w14:paraId="01B6F788" w14:textId="77777777" w:rsidR="00E010B8" w:rsidRPr="00E70C61" w:rsidRDefault="00E010B8" w:rsidP="007A1BE4">
      <w:pPr>
        <w:spacing w:line="276" w:lineRule="auto"/>
        <w:jc w:val="center"/>
        <w:rPr>
          <w:rFonts w:ascii="Verdana" w:hAnsi="Verdana" w:cs="Times New Roman"/>
          <w:b/>
          <w:bCs/>
          <w:sz w:val="20"/>
          <w:szCs w:val="20"/>
        </w:rPr>
      </w:pPr>
    </w:p>
    <w:p w14:paraId="691BD80E" w14:textId="77777777" w:rsidR="00E010B8" w:rsidRPr="00E70C61" w:rsidRDefault="00E010B8" w:rsidP="007A1BE4">
      <w:pPr>
        <w:spacing w:line="276" w:lineRule="auto"/>
        <w:rPr>
          <w:rFonts w:ascii="Verdana" w:hAnsi="Verdana" w:cs="Times New Roman"/>
          <w:b/>
          <w:bCs/>
          <w:sz w:val="20"/>
          <w:szCs w:val="20"/>
        </w:rPr>
      </w:pPr>
    </w:p>
    <w:p w14:paraId="6C3C8B37" w14:textId="77777777" w:rsidR="00E010B8" w:rsidRPr="00E70C61" w:rsidRDefault="00E010B8" w:rsidP="00BC1C3F">
      <w:pPr>
        <w:spacing w:line="276" w:lineRule="auto"/>
        <w:ind w:left="4956"/>
        <w:jc w:val="center"/>
        <w:rPr>
          <w:rFonts w:ascii="Verdana" w:hAnsi="Verdana" w:cs="Times New Roman"/>
          <w:b/>
          <w:sz w:val="20"/>
          <w:szCs w:val="20"/>
        </w:rPr>
      </w:pPr>
      <w:r w:rsidRPr="00E70C61">
        <w:rPr>
          <w:rFonts w:ascii="Verdana" w:hAnsi="Verdana" w:cs="Times New Roman"/>
          <w:b/>
          <w:sz w:val="20"/>
          <w:szCs w:val="20"/>
        </w:rPr>
        <w:t>Zatwierdził:</w:t>
      </w:r>
    </w:p>
    <w:p w14:paraId="07C234FA" w14:textId="3480135B" w:rsidR="00BC1C3F" w:rsidRDefault="00BC1C3F" w:rsidP="00BC1C3F">
      <w:pPr>
        <w:spacing w:line="276" w:lineRule="auto"/>
        <w:ind w:left="4956"/>
        <w:jc w:val="center"/>
        <w:rPr>
          <w:rFonts w:ascii="Verdana" w:hAnsi="Verdana" w:cs="Times New Roman"/>
          <w:b/>
          <w:sz w:val="20"/>
          <w:szCs w:val="20"/>
        </w:rPr>
      </w:pPr>
      <w:r w:rsidRPr="009A3A5C">
        <w:rPr>
          <w:rFonts w:ascii="Verdana" w:hAnsi="Verdana" w:cs="Times New Roman"/>
          <w:b/>
          <w:sz w:val="20"/>
          <w:szCs w:val="20"/>
        </w:rPr>
        <w:t>Pełnomocnik Rektora</w:t>
      </w:r>
    </w:p>
    <w:p w14:paraId="543F0AA9" w14:textId="48CDBF1B" w:rsidR="00BC1C3F" w:rsidRDefault="00BC1C3F" w:rsidP="00BC1C3F">
      <w:pPr>
        <w:spacing w:line="276" w:lineRule="auto"/>
        <w:ind w:left="4956"/>
        <w:jc w:val="center"/>
        <w:rPr>
          <w:rFonts w:ascii="Verdana" w:hAnsi="Verdana" w:cs="Times New Roman"/>
          <w:b/>
          <w:sz w:val="20"/>
          <w:szCs w:val="20"/>
        </w:rPr>
      </w:pPr>
      <w:r w:rsidRPr="009A3A5C">
        <w:rPr>
          <w:rFonts w:ascii="Verdana" w:hAnsi="Verdana" w:cs="Times New Roman"/>
          <w:b/>
          <w:sz w:val="20"/>
          <w:szCs w:val="20"/>
        </w:rPr>
        <w:t>ds. zamówień publicznych</w:t>
      </w:r>
    </w:p>
    <w:p w14:paraId="69B5C007" w14:textId="18295025" w:rsidR="00E010B8" w:rsidRDefault="00BC1C3F" w:rsidP="00BC1C3F">
      <w:pPr>
        <w:spacing w:line="276" w:lineRule="auto"/>
        <w:ind w:left="4956"/>
        <w:jc w:val="center"/>
        <w:rPr>
          <w:rFonts w:ascii="Verdana" w:hAnsi="Verdana" w:cs="Times New Roman"/>
          <w:b/>
          <w:sz w:val="20"/>
          <w:szCs w:val="20"/>
        </w:rPr>
      </w:pPr>
      <w:r w:rsidRPr="009A3A5C">
        <w:rPr>
          <w:rFonts w:ascii="Verdana" w:hAnsi="Verdana" w:cs="Times New Roman"/>
          <w:b/>
          <w:sz w:val="20"/>
          <w:szCs w:val="20"/>
        </w:rPr>
        <w:t>Artur Andrzejewski</w:t>
      </w:r>
    </w:p>
    <w:p w14:paraId="03F44D0C" w14:textId="77777777" w:rsidR="00BC1C3F" w:rsidRPr="00E70C61" w:rsidRDefault="00BC1C3F" w:rsidP="00BC1C3F">
      <w:pPr>
        <w:spacing w:line="276" w:lineRule="auto"/>
        <w:ind w:left="4956"/>
        <w:jc w:val="center"/>
        <w:rPr>
          <w:rFonts w:ascii="Verdana" w:hAnsi="Verdana" w:cs="Times New Roman"/>
          <w:b/>
          <w:sz w:val="20"/>
          <w:szCs w:val="20"/>
        </w:rPr>
      </w:pPr>
    </w:p>
    <w:p w14:paraId="71B9617D" w14:textId="77777777" w:rsidR="00E010B8" w:rsidRPr="00E70C61" w:rsidRDefault="00E010B8" w:rsidP="007A1BE4">
      <w:pPr>
        <w:spacing w:line="276" w:lineRule="auto"/>
        <w:ind w:left="5040"/>
        <w:jc w:val="center"/>
        <w:rPr>
          <w:rFonts w:ascii="Verdana" w:hAnsi="Verdana" w:cs="Times New Roman"/>
          <w:bCs/>
          <w:i/>
          <w:iCs/>
          <w:sz w:val="20"/>
          <w:szCs w:val="20"/>
        </w:rPr>
      </w:pPr>
      <w:r w:rsidRPr="00E70C61">
        <w:rPr>
          <w:rFonts w:ascii="Verdana" w:hAnsi="Verdana" w:cs="Times New Roman"/>
          <w:bCs/>
          <w:i/>
          <w:iCs/>
          <w:sz w:val="20"/>
          <w:szCs w:val="20"/>
        </w:rPr>
        <w:t>-podpis na oryginale-</w:t>
      </w:r>
    </w:p>
    <w:p w14:paraId="6FDDF71C" w14:textId="77777777" w:rsidR="00E010B8" w:rsidRPr="00E70C61" w:rsidRDefault="00E010B8" w:rsidP="007A1BE4">
      <w:pPr>
        <w:spacing w:line="276" w:lineRule="auto"/>
        <w:ind w:left="5040"/>
        <w:jc w:val="center"/>
        <w:rPr>
          <w:rFonts w:ascii="Verdana" w:hAnsi="Verdana" w:cs="Times New Roman"/>
          <w:sz w:val="20"/>
          <w:szCs w:val="20"/>
        </w:rPr>
      </w:pPr>
    </w:p>
    <w:p w14:paraId="7C4E4346" w14:textId="62F142B1" w:rsidR="00E010B8" w:rsidRPr="00A254C0" w:rsidRDefault="00E010B8" w:rsidP="00A254C0">
      <w:pPr>
        <w:spacing w:line="276" w:lineRule="auto"/>
        <w:ind w:left="5040"/>
        <w:jc w:val="center"/>
        <w:rPr>
          <w:rFonts w:ascii="Verdana" w:hAnsi="Verdana" w:cs="Times New Roman"/>
          <w:b/>
          <w:sz w:val="20"/>
          <w:szCs w:val="20"/>
        </w:rPr>
      </w:pPr>
      <w:r w:rsidRPr="00E70C61">
        <w:rPr>
          <w:rFonts w:ascii="Verdana" w:hAnsi="Verdana" w:cs="Times New Roman"/>
          <w:noProof/>
          <w:sz w:val="20"/>
          <w:szCs w:val="20"/>
        </w:rPr>
        <mc:AlternateContent>
          <mc:Choice Requires="wps">
            <w:drawing>
              <wp:anchor distT="0" distB="0" distL="89535" distR="89535" simplePos="0" relativeHeight="251659264" behindDoc="0" locked="0" layoutInCell="1" allowOverlap="1" wp14:anchorId="367E04E3" wp14:editId="1B8E4618">
                <wp:simplePos x="0" y="0"/>
                <wp:positionH relativeFrom="column">
                  <wp:posOffset>-635</wp:posOffset>
                </wp:positionH>
                <wp:positionV relativeFrom="paragraph">
                  <wp:posOffset>635</wp:posOffset>
                </wp:positionV>
                <wp:extent cx="15875" cy="171450"/>
                <wp:effectExtent l="0" t="635" r="3810" b="0"/>
                <wp:wrapSquare wrapText="largest"/>
                <wp:docPr id="19246160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6FB6FD" w14:textId="77777777" w:rsidR="00E010B8" w:rsidRDefault="00E010B8" w:rsidP="00E010B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7E04E3" id="_x0000_t202" coordsize="21600,21600" o:spt="202" path="m,l,21600r21600,l21600,xe">
                <v:stroke joinstyle="miter"/>
                <v:path gradientshapeok="t" o:connecttype="rect"/>
              </v:shapetype>
              <v:shape id="Text Box 2" o:spid="_x0000_s1026" type="#_x0000_t202" style="position:absolute;left:0;text-align:left;margin-left:-.05pt;margin-top:.05pt;width:1.25pt;height:13.5pt;z-index:251659264;visibility:visible;mso-wrap-style:square;mso-width-percent:0;mso-height-percent:0;mso-wrap-distance-left:7.05pt;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" stroked="f">
                <v:textbox inset="0,0,0,0">
                  <w:txbxContent>
                    <w:p w14:paraId="736FB6FD" w14:textId="77777777" w:rsidR="00E010B8" w:rsidRDefault="00E010B8" w:rsidP="00E010B8"/>
                  </w:txbxContent>
                </v:textbox>
                <w10:wrap type="square" side="largest"/>
              </v:shape>
            </w:pict>
          </mc:Fallback>
        </mc:AlternateContent>
      </w:r>
      <w:r w:rsidRPr="00E70C61">
        <w:rPr>
          <w:rFonts w:ascii="Verdana" w:hAnsi="Verdana" w:cs="Times New Roman"/>
          <w:sz w:val="20"/>
          <w:szCs w:val="20"/>
        </w:rPr>
        <w:t xml:space="preserve">Warszawa, dnia </w:t>
      </w:r>
      <w:r w:rsidR="00A254C0">
        <w:rPr>
          <w:rFonts w:ascii="Verdana" w:hAnsi="Verdana" w:cs="Times New Roman"/>
          <w:sz w:val="20"/>
          <w:szCs w:val="20"/>
        </w:rPr>
        <w:t>31</w:t>
      </w:r>
      <w:r w:rsidRPr="00E70C61">
        <w:rPr>
          <w:rFonts w:ascii="Verdana" w:hAnsi="Verdana" w:cs="Times New Roman"/>
          <w:sz w:val="20"/>
          <w:szCs w:val="20"/>
        </w:rPr>
        <w:t>.07.2026</w:t>
      </w:r>
      <w:r w:rsidR="00917FA0">
        <w:rPr>
          <w:rFonts w:ascii="Verdana" w:hAnsi="Verdana" w:cs="Times New Roman"/>
          <w:sz w:val="20"/>
          <w:szCs w:val="20"/>
        </w:rPr>
        <w:t xml:space="preserve"> </w:t>
      </w:r>
      <w:r w:rsidRPr="00E70C61">
        <w:rPr>
          <w:rFonts w:ascii="Verdana" w:hAnsi="Verdana" w:cs="Times New Roman"/>
          <w:sz w:val="20"/>
          <w:szCs w:val="20"/>
        </w:rPr>
        <w:t>r.</w:t>
      </w:r>
    </w:p>
    <w:p w14:paraId="6177C45F" w14:textId="0FAED0CD" w:rsidR="00E010B8" w:rsidRPr="00E70C61" w:rsidRDefault="00E010B8" w:rsidP="007A1BE4">
      <w:pPr>
        <w:spacing w:line="276" w:lineRule="auto"/>
        <w:rPr>
          <w:rFonts w:ascii="Verdana" w:hAnsi="Verdana" w:cs="Times New Roman"/>
          <w:b/>
          <w:bCs/>
          <w:sz w:val="20"/>
          <w:szCs w:val="20"/>
        </w:rPr>
      </w:pPr>
      <w:r w:rsidRPr="00E70C61">
        <w:rPr>
          <w:rFonts w:ascii="Verdana" w:hAnsi="Verdana" w:cs="Times New Roman"/>
          <w:b/>
          <w:bCs/>
          <w:sz w:val="20"/>
          <w:szCs w:val="20"/>
        </w:rPr>
        <w:t>Przygotowała: Izabela Galińska</w:t>
      </w:r>
    </w:p>
    <w:p w14:paraId="4AB558BD" w14:textId="0109A06C" w:rsidR="00E010B8" w:rsidRPr="00E70C61" w:rsidRDefault="00E010B8" w:rsidP="007A1BE4">
      <w:pPr>
        <w:spacing w:line="276" w:lineRule="auto"/>
        <w:rPr>
          <w:rFonts w:ascii="Verdana" w:hAnsi="Verdana" w:cs="Times New Roman"/>
          <w:b/>
          <w:bCs/>
          <w:sz w:val="20"/>
          <w:szCs w:val="20"/>
        </w:rPr>
      </w:pPr>
      <w:r w:rsidRPr="00E70C61">
        <w:rPr>
          <w:rFonts w:ascii="Verdana" w:hAnsi="Verdana" w:cs="Times New Roman"/>
          <w:b/>
          <w:bCs/>
          <w:sz w:val="20"/>
          <w:szCs w:val="20"/>
        </w:rPr>
        <w:t>Uzgodnił: Agnieszka Szajkowska</w:t>
      </w:r>
    </w:p>
    <w:p w14:paraId="695C0927" w14:textId="77777777" w:rsidR="00E010B8" w:rsidRPr="00E70C61" w:rsidRDefault="00E010B8" w:rsidP="007A1BE4">
      <w:pPr>
        <w:widowControl/>
        <w:autoSpaceDE/>
        <w:autoSpaceDN/>
        <w:spacing w:line="276" w:lineRule="auto"/>
        <w:rPr>
          <w:rFonts w:ascii="Verdana" w:hAnsi="Verdana" w:cs="Times New Roman"/>
          <w:b/>
          <w:bCs/>
          <w:sz w:val="20"/>
          <w:szCs w:val="20"/>
        </w:rPr>
      </w:pPr>
      <w:r w:rsidRPr="00E70C61">
        <w:rPr>
          <w:rFonts w:ascii="Verdana" w:hAnsi="Verdana" w:cs="Times New Roman"/>
          <w:b/>
          <w:bCs/>
          <w:sz w:val="20"/>
          <w:szCs w:val="20"/>
        </w:rPr>
        <w:br w:type="page"/>
      </w:r>
    </w:p>
    <w:p w14:paraId="4C843944" w14:textId="77777777" w:rsidR="00BA6396" w:rsidRPr="009A3A5C" w:rsidRDefault="00BA6396"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Arial"/>
          <w:b/>
          <w:sz w:val="20"/>
          <w:szCs w:val="20"/>
        </w:rPr>
      </w:pPr>
      <w:bookmarkStart w:id="1" w:name="_Toc101854869"/>
      <w:r w:rsidRPr="009A3A5C">
        <w:rPr>
          <w:rFonts w:ascii="Verdana" w:hAnsi="Verdana" w:cs="Arial"/>
          <w:b/>
          <w:sz w:val="20"/>
          <w:szCs w:val="20"/>
        </w:rPr>
        <w:lastRenderedPageBreak/>
        <w:t>NAZWA ORAZ ADRES</w:t>
      </w:r>
      <w:r w:rsidRPr="009A3A5C">
        <w:rPr>
          <w:rFonts w:ascii="Verdana" w:hAnsi="Verdana" w:cs="Arial"/>
          <w:b/>
          <w:spacing w:val="-4"/>
          <w:sz w:val="20"/>
          <w:szCs w:val="20"/>
        </w:rPr>
        <w:t xml:space="preserve"> </w:t>
      </w:r>
      <w:r w:rsidRPr="009A3A5C">
        <w:rPr>
          <w:rFonts w:ascii="Verdana" w:hAnsi="Verdana" w:cs="Arial"/>
          <w:b/>
          <w:sz w:val="20"/>
          <w:szCs w:val="20"/>
        </w:rPr>
        <w:t>ZAMAWIAJĄCEGO</w:t>
      </w:r>
      <w:bookmarkEnd w:id="1"/>
    </w:p>
    <w:p w14:paraId="4F887DC4" w14:textId="0AD806AC" w:rsidR="00E010B8" w:rsidRPr="00E70C61" w:rsidRDefault="00E010B8" w:rsidP="007A1BE4">
      <w:pPr>
        <w:spacing w:line="276" w:lineRule="auto"/>
        <w:jc w:val="center"/>
        <w:rPr>
          <w:rFonts w:ascii="Verdana" w:hAnsi="Verdana" w:cs="Times New Roman"/>
          <w:sz w:val="20"/>
          <w:szCs w:val="20"/>
        </w:rPr>
      </w:pPr>
    </w:p>
    <w:p w14:paraId="379ECE0C" w14:textId="77777777" w:rsidR="00E010B8" w:rsidRPr="00E70C61" w:rsidRDefault="00E010B8" w:rsidP="007A1BE4">
      <w:pPr>
        <w:pStyle w:val="Akapitzlist1"/>
        <w:numPr>
          <w:ilvl w:val="0"/>
          <w:numId w:val="26"/>
        </w:numPr>
        <w:spacing w:after="0" w:line="276" w:lineRule="auto"/>
        <w:jc w:val="both"/>
        <w:rPr>
          <w:rFonts w:ascii="Verdana" w:hAnsi="Verdana" w:cs="Times New Roman"/>
          <w:sz w:val="20"/>
          <w:szCs w:val="20"/>
        </w:rPr>
      </w:pPr>
      <w:r w:rsidRPr="00E70C61">
        <w:rPr>
          <w:rFonts w:ascii="Verdana" w:eastAsia="Calibri" w:hAnsi="Verdana" w:cs="Times New Roman"/>
          <w:sz w:val="20"/>
          <w:szCs w:val="20"/>
        </w:rPr>
        <w:t>Zamawiający:</w:t>
      </w:r>
      <w:r w:rsidRPr="00E70C61">
        <w:rPr>
          <w:rFonts w:ascii="Verdana" w:hAnsi="Verdana" w:cs="Times New Roman"/>
          <w:sz w:val="20"/>
          <w:szCs w:val="20"/>
        </w:rPr>
        <w:t xml:space="preserve"> Uniwersytet Warszawski </w:t>
      </w:r>
    </w:p>
    <w:p w14:paraId="62537B73" w14:textId="77777777" w:rsidR="00E010B8" w:rsidRPr="00E70C61" w:rsidRDefault="00E010B8" w:rsidP="007A1BE4">
      <w:pPr>
        <w:pStyle w:val="Akapitzlist1"/>
        <w:spacing w:after="0" w:line="276" w:lineRule="auto"/>
        <w:ind w:left="364"/>
        <w:jc w:val="both"/>
        <w:rPr>
          <w:rFonts w:ascii="Verdana" w:hAnsi="Verdana" w:cs="Times New Roman"/>
          <w:sz w:val="20"/>
          <w:szCs w:val="20"/>
        </w:rPr>
      </w:pPr>
      <w:r w:rsidRPr="00E70C61">
        <w:rPr>
          <w:rFonts w:ascii="Verdana" w:hAnsi="Verdana" w:cs="Times New Roman"/>
          <w:sz w:val="20"/>
          <w:szCs w:val="20"/>
        </w:rPr>
        <w:t>adres siedziby: 00-927 Warszawa, ul. Krakowskie Przedmieście 26/28</w:t>
      </w:r>
    </w:p>
    <w:p w14:paraId="37B3C37E" w14:textId="77777777" w:rsidR="00E010B8" w:rsidRPr="00E70C61" w:rsidRDefault="00E010B8" w:rsidP="007A1BE4">
      <w:pPr>
        <w:pStyle w:val="Akapitzlist1"/>
        <w:spacing w:after="0" w:line="276" w:lineRule="auto"/>
        <w:ind w:left="364"/>
        <w:jc w:val="both"/>
        <w:rPr>
          <w:rFonts w:ascii="Verdana" w:hAnsi="Verdana" w:cs="Times New Roman"/>
          <w:sz w:val="20"/>
          <w:szCs w:val="20"/>
          <w:lang w:val="en-US"/>
        </w:rPr>
      </w:pPr>
      <w:r w:rsidRPr="00E70C61">
        <w:rPr>
          <w:rFonts w:ascii="Verdana" w:hAnsi="Verdana" w:cs="Times New Roman"/>
          <w:sz w:val="20"/>
          <w:szCs w:val="20"/>
          <w:lang w:val="en-US"/>
        </w:rPr>
        <w:t>NIP: 525-001-12-66, REGON: 000001258</w:t>
      </w:r>
    </w:p>
    <w:p w14:paraId="065F9504" w14:textId="77777777" w:rsidR="00E010B8" w:rsidRPr="00E70C61" w:rsidRDefault="00E010B8" w:rsidP="007A1BE4">
      <w:pPr>
        <w:pStyle w:val="Akapitzlist1"/>
        <w:spacing w:after="0" w:line="276" w:lineRule="auto"/>
        <w:ind w:left="364"/>
        <w:jc w:val="both"/>
        <w:rPr>
          <w:rFonts w:ascii="Verdana" w:hAnsi="Verdana" w:cs="Times New Roman"/>
          <w:sz w:val="20"/>
          <w:szCs w:val="20"/>
          <w:lang w:val="en-US"/>
        </w:rPr>
      </w:pPr>
      <w:r w:rsidRPr="00E70C61">
        <w:rPr>
          <w:rFonts w:ascii="Verdana" w:hAnsi="Verdana" w:cs="Times New Roman"/>
          <w:sz w:val="20"/>
          <w:szCs w:val="20"/>
          <w:lang w:val="en-US"/>
        </w:rPr>
        <w:t>Tel.: +48 22 55 22 509</w:t>
      </w:r>
    </w:p>
    <w:p w14:paraId="1BE45E92" w14:textId="77777777" w:rsidR="00E010B8" w:rsidRPr="00E70C61" w:rsidRDefault="00E010B8" w:rsidP="007A1BE4">
      <w:pPr>
        <w:pStyle w:val="Akapitzlist1"/>
        <w:spacing w:after="0" w:line="276" w:lineRule="auto"/>
        <w:ind w:left="364"/>
        <w:jc w:val="both"/>
        <w:rPr>
          <w:rFonts w:ascii="Verdana" w:eastAsia="Calibri" w:hAnsi="Verdana" w:cs="Times New Roman"/>
          <w:sz w:val="20"/>
          <w:szCs w:val="20"/>
          <w:lang w:val="en-US"/>
        </w:rPr>
      </w:pPr>
      <w:proofErr w:type="spellStart"/>
      <w:r w:rsidRPr="00E70C61">
        <w:rPr>
          <w:rFonts w:ascii="Verdana" w:hAnsi="Verdana" w:cs="Times New Roman"/>
          <w:sz w:val="20"/>
          <w:szCs w:val="20"/>
          <w:lang w:val="en-US"/>
        </w:rPr>
        <w:t>Adres</w:t>
      </w:r>
      <w:proofErr w:type="spellEnd"/>
      <w:r w:rsidRPr="00E70C61">
        <w:rPr>
          <w:rFonts w:ascii="Verdana" w:hAnsi="Verdana" w:cs="Times New Roman"/>
          <w:sz w:val="20"/>
          <w:szCs w:val="20"/>
          <w:lang w:val="en-US"/>
        </w:rPr>
        <w:t xml:space="preserve"> e-mail: </w:t>
      </w:r>
      <w:bookmarkStart w:id="2" w:name="_Hlk230955165"/>
      <w:r w:rsidRPr="00E70C61">
        <w:rPr>
          <w:rFonts w:ascii="Verdana" w:hAnsi="Verdana" w:cs="Times New Roman"/>
          <w:sz w:val="20"/>
          <w:szCs w:val="20"/>
        </w:rPr>
        <w:fldChar w:fldCharType="begin"/>
      </w:r>
      <w:r w:rsidRPr="00E70C61">
        <w:rPr>
          <w:rFonts w:ascii="Verdana" w:hAnsi="Verdana" w:cs="Times New Roman"/>
          <w:sz w:val="20"/>
          <w:szCs w:val="20"/>
          <w:lang w:val="en-US"/>
        </w:rPr>
        <w:instrText xml:space="preserve"> HYPERLINK "mailto:dzp@adm.uw.edu.pl" </w:instrText>
      </w:r>
      <w:r w:rsidRPr="00E70C61">
        <w:rPr>
          <w:rFonts w:ascii="Verdana" w:hAnsi="Verdana" w:cs="Times New Roman"/>
          <w:sz w:val="20"/>
          <w:szCs w:val="20"/>
        </w:rPr>
        <w:fldChar w:fldCharType="separate"/>
      </w:r>
      <w:r w:rsidRPr="00E70C61">
        <w:rPr>
          <w:rStyle w:val="Hipercze"/>
          <w:rFonts w:ascii="Verdana" w:hAnsi="Verdana" w:cs="Times New Roman"/>
          <w:sz w:val="20"/>
          <w:szCs w:val="20"/>
          <w:lang w:val="en-US"/>
        </w:rPr>
        <w:t>dzp@adm.uw.edu.pl</w:t>
      </w:r>
      <w:r w:rsidRPr="00E70C61">
        <w:rPr>
          <w:rFonts w:ascii="Verdana" w:hAnsi="Verdana" w:cs="Times New Roman"/>
          <w:sz w:val="20"/>
          <w:szCs w:val="20"/>
        </w:rPr>
        <w:fldChar w:fldCharType="end"/>
      </w:r>
      <w:bookmarkEnd w:id="2"/>
    </w:p>
    <w:p w14:paraId="230CCFA6" w14:textId="77777777" w:rsidR="00E010B8" w:rsidRPr="00E70C61" w:rsidRDefault="00E010B8" w:rsidP="007A1BE4">
      <w:pPr>
        <w:pStyle w:val="Akapitzlist1"/>
        <w:numPr>
          <w:ilvl w:val="0"/>
          <w:numId w:val="26"/>
        </w:numPr>
        <w:spacing w:after="0" w:line="276" w:lineRule="auto"/>
        <w:jc w:val="both"/>
        <w:rPr>
          <w:rFonts w:ascii="Verdana" w:eastAsia="Calibri" w:hAnsi="Verdana" w:cs="Times New Roman"/>
          <w:sz w:val="20"/>
          <w:szCs w:val="20"/>
        </w:rPr>
      </w:pPr>
      <w:r w:rsidRPr="00E70C61">
        <w:rPr>
          <w:rFonts w:ascii="Verdana" w:eastAsia="Calibri" w:hAnsi="Verdana" w:cs="Times New Roman"/>
          <w:sz w:val="20"/>
          <w:szCs w:val="20"/>
        </w:rPr>
        <w:t xml:space="preserve">Adres strony internetowej Zamawiającego: </w:t>
      </w:r>
      <w:r w:rsidRPr="00E70C61">
        <w:rPr>
          <w:rStyle w:val="Hipercze"/>
          <w:rFonts w:ascii="Verdana" w:hAnsi="Verdana" w:cs="Times New Roman"/>
          <w:sz w:val="20"/>
          <w:szCs w:val="20"/>
        </w:rPr>
        <w:t>https://www.uw.edu.pl/</w:t>
      </w:r>
    </w:p>
    <w:p w14:paraId="3D86C728" w14:textId="0D3A08FE" w:rsidR="00E010B8" w:rsidRPr="00E70C61" w:rsidRDefault="00E010B8" w:rsidP="007A1BE4">
      <w:pPr>
        <w:pStyle w:val="Akapitzlist1"/>
        <w:spacing w:after="0" w:line="276" w:lineRule="auto"/>
        <w:ind w:left="364"/>
        <w:jc w:val="both"/>
        <w:rPr>
          <w:rFonts w:ascii="Verdana" w:eastAsia="Calibri" w:hAnsi="Verdana" w:cs="Times New Roman"/>
          <w:sz w:val="20"/>
          <w:szCs w:val="20"/>
        </w:rPr>
      </w:pPr>
      <w:r w:rsidRPr="00E70C61">
        <w:rPr>
          <w:rFonts w:ascii="Verdana" w:eastAsia="Calibri" w:hAnsi="Verdana" w:cs="Times New Roman"/>
          <w:sz w:val="20"/>
          <w:szCs w:val="20"/>
        </w:rPr>
        <w:t xml:space="preserve">Nieograniczony, pełny i bezpośredni dostęp do dokumentów zamówienia można uzyskać bezpłatnie pod adresem: </w:t>
      </w:r>
      <w:hyperlink r:id="rId8" w:history="1">
        <w:r w:rsidR="00E70C61" w:rsidRPr="00E70C61">
          <w:rPr>
            <w:rStyle w:val="Hipercze"/>
            <w:rFonts w:ascii="Verdana" w:hAnsi="Verdana"/>
            <w:sz w:val="20"/>
            <w:szCs w:val="20"/>
          </w:rPr>
          <w:t>https://ezamowienia.gov.pl/mp-client/search/list/ocds-148610-11e64bcb-3a82-4465-ab08-60eb36acf81b</w:t>
        </w:r>
      </w:hyperlink>
      <w:r w:rsidR="00E70C61" w:rsidRPr="00E70C61">
        <w:rPr>
          <w:rFonts w:ascii="Verdana" w:hAnsi="Verdana"/>
          <w:sz w:val="20"/>
          <w:szCs w:val="20"/>
        </w:rPr>
        <w:t xml:space="preserve"> </w:t>
      </w:r>
    </w:p>
    <w:p w14:paraId="769317AE" w14:textId="77777777" w:rsidR="00E010B8" w:rsidRPr="00E70C61" w:rsidRDefault="00E010B8" w:rsidP="007A1BE4">
      <w:pPr>
        <w:pStyle w:val="Tekstpodstawowy"/>
        <w:spacing w:line="276" w:lineRule="auto"/>
        <w:ind w:left="-67" w:right="-8"/>
        <w:jc w:val="both"/>
        <w:rPr>
          <w:rFonts w:ascii="Verdana" w:hAnsi="Verdana" w:cs="Times New Roman"/>
          <w:sz w:val="20"/>
          <w:szCs w:val="20"/>
        </w:rPr>
      </w:pPr>
      <w:r w:rsidRPr="00E70C61">
        <w:rPr>
          <w:rFonts w:ascii="Verdana" w:hAnsi="Verdana" w:cs="Times New Roman"/>
          <w:sz w:val="20"/>
          <w:szCs w:val="20"/>
        </w:rPr>
        <w:t xml:space="preserve"> </w:t>
      </w:r>
    </w:p>
    <w:p w14:paraId="0400595D" w14:textId="77777777"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b/>
          <w:sz w:val="20"/>
          <w:szCs w:val="20"/>
        </w:rPr>
      </w:pPr>
      <w:r w:rsidRPr="00E70C61">
        <w:rPr>
          <w:rFonts w:ascii="Verdana" w:hAnsi="Verdana" w:cs="Times New Roman"/>
          <w:b/>
          <w:sz w:val="20"/>
          <w:szCs w:val="20"/>
        </w:rPr>
        <w:t xml:space="preserve"> </w:t>
      </w:r>
      <w:bookmarkStart w:id="3" w:name="_Toc64289578"/>
      <w:bookmarkStart w:id="4" w:name="_Toc64289742"/>
      <w:bookmarkStart w:id="5" w:name="_Toc64289905"/>
      <w:bookmarkStart w:id="6" w:name="_Toc64290066"/>
      <w:bookmarkStart w:id="7" w:name="_Toc64290228"/>
      <w:bookmarkStart w:id="8" w:name="_Toc64290389"/>
      <w:bookmarkStart w:id="9" w:name="_Toc64290552"/>
      <w:bookmarkStart w:id="10" w:name="_Toc64290711"/>
      <w:bookmarkStart w:id="11" w:name="_Toc64290872"/>
      <w:bookmarkStart w:id="12" w:name="_Toc64291031"/>
      <w:bookmarkStart w:id="13" w:name="_Toc64291189"/>
      <w:bookmarkStart w:id="14" w:name="_Toc64291348"/>
      <w:bookmarkStart w:id="15" w:name="_Toc63256651"/>
      <w:bookmarkStart w:id="16" w:name="_Toc64289579"/>
      <w:bookmarkStart w:id="17" w:name="_Toc64289743"/>
      <w:bookmarkStart w:id="18" w:name="_Toc64289906"/>
      <w:bookmarkStart w:id="19" w:name="_Toc64290067"/>
      <w:bookmarkStart w:id="20" w:name="_Toc64290229"/>
      <w:bookmarkStart w:id="21" w:name="_Toc64290390"/>
      <w:bookmarkStart w:id="22" w:name="_Toc64290553"/>
      <w:bookmarkStart w:id="23" w:name="_Toc64290712"/>
      <w:bookmarkStart w:id="24" w:name="_Toc64290873"/>
      <w:bookmarkStart w:id="25" w:name="_Toc64291032"/>
      <w:bookmarkStart w:id="26" w:name="_Toc64291190"/>
      <w:bookmarkStart w:id="27" w:name="_Toc64291349"/>
      <w:bookmarkStart w:id="28" w:name="_Toc101854870"/>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E70C61">
        <w:rPr>
          <w:rFonts w:ascii="Verdana" w:hAnsi="Verdana" w:cs="Times New Roman"/>
          <w:b/>
          <w:sz w:val="20"/>
          <w:szCs w:val="20"/>
        </w:rPr>
        <w:t>DEFINICJE</w:t>
      </w:r>
      <w:bookmarkEnd w:id="28"/>
    </w:p>
    <w:p w14:paraId="1C70EEAC" w14:textId="77777777" w:rsidR="00E010B8" w:rsidRPr="00E70C61" w:rsidRDefault="00E010B8" w:rsidP="007A1BE4">
      <w:pPr>
        <w:widowControl/>
        <w:autoSpaceDE/>
        <w:autoSpaceDN/>
        <w:spacing w:line="276" w:lineRule="auto"/>
        <w:ind w:left="142" w:right="-8"/>
        <w:jc w:val="both"/>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Użyte w Specyfikacji Warunków Zamówienia oraz załącznikach terminy mają następujące znaczenie:</w:t>
      </w:r>
    </w:p>
    <w:p w14:paraId="33810491" w14:textId="536C393A" w:rsidR="00E010B8" w:rsidRPr="00E70C61" w:rsidRDefault="00E010B8" w:rsidP="007A1BE4">
      <w:pPr>
        <w:widowControl/>
        <w:numPr>
          <w:ilvl w:val="0"/>
          <w:numId w:val="9"/>
        </w:numPr>
        <w:autoSpaceDE/>
        <w:autoSpaceDN/>
        <w:spacing w:line="276" w:lineRule="auto"/>
        <w:ind w:left="426" w:right="-8" w:hanging="284"/>
        <w:contextualSpacing/>
        <w:jc w:val="both"/>
        <w:rPr>
          <w:rFonts w:ascii="Verdana" w:eastAsia="Times New Roman" w:hAnsi="Verdana" w:cs="Times New Roman"/>
          <w:sz w:val="20"/>
          <w:szCs w:val="20"/>
          <w:lang w:eastAsia="pl-PL"/>
        </w:rPr>
      </w:pPr>
      <w:r w:rsidRPr="00E70C61">
        <w:rPr>
          <w:rFonts w:ascii="Verdana" w:eastAsia="Times New Roman" w:hAnsi="Verdana" w:cs="Times New Roman"/>
          <w:b/>
          <w:bCs/>
          <w:sz w:val="20"/>
          <w:szCs w:val="20"/>
          <w:lang w:eastAsia="pl-PL"/>
        </w:rPr>
        <w:t xml:space="preserve">„Ustawa </w:t>
      </w:r>
      <w:proofErr w:type="spellStart"/>
      <w:r w:rsidRPr="00E70C61">
        <w:rPr>
          <w:rFonts w:ascii="Verdana" w:eastAsia="Times New Roman" w:hAnsi="Verdana" w:cs="Times New Roman"/>
          <w:b/>
          <w:bCs/>
          <w:sz w:val="20"/>
          <w:szCs w:val="20"/>
          <w:lang w:eastAsia="pl-PL"/>
        </w:rPr>
        <w:t>Pzp</w:t>
      </w:r>
      <w:proofErr w:type="spellEnd"/>
      <w:r w:rsidRPr="00E70C61">
        <w:rPr>
          <w:rFonts w:ascii="Verdana" w:eastAsia="Times New Roman" w:hAnsi="Verdana" w:cs="Times New Roman"/>
          <w:b/>
          <w:bCs/>
          <w:sz w:val="20"/>
          <w:szCs w:val="20"/>
          <w:lang w:eastAsia="pl-PL"/>
        </w:rPr>
        <w:t>”</w:t>
      </w:r>
      <w:r w:rsidRPr="00E70C61">
        <w:rPr>
          <w:rFonts w:ascii="Verdana" w:eastAsia="Times New Roman" w:hAnsi="Verdana" w:cs="Times New Roman"/>
          <w:sz w:val="20"/>
          <w:szCs w:val="20"/>
          <w:lang w:eastAsia="pl-PL"/>
        </w:rPr>
        <w:t xml:space="preserve"> - ustawa z dnia 11 września 2019 r. Prawo zamówień publicznych </w:t>
      </w:r>
    </w:p>
    <w:p w14:paraId="7798FE79" w14:textId="77777777" w:rsidR="00E010B8" w:rsidRPr="00E70C61" w:rsidRDefault="00E010B8" w:rsidP="007A1BE4">
      <w:pPr>
        <w:widowControl/>
        <w:numPr>
          <w:ilvl w:val="0"/>
          <w:numId w:val="9"/>
        </w:numPr>
        <w:autoSpaceDE/>
        <w:autoSpaceDN/>
        <w:spacing w:line="276" w:lineRule="auto"/>
        <w:ind w:left="426" w:right="-8" w:hanging="284"/>
        <w:contextualSpacing/>
        <w:jc w:val="both"/>
        <w:rPr>
          <w:rFonts w:ascii="Verdana" w:eastAsia="Times New Roman" w:hAnsi="Verdana" w:cs="Times New Roman"/>
          <w:sz w:val="20"/>
          <w:szCs w:val="20"/>
          <w:lang w:eastAsia="pl-PL"/>
        </w:rPr>
      </w:pPr>
      <w:r w:rsidRPr="00E70C61">
        <w:rPr>
          <w:rFonts w:ascii="Verdana" w:eastAsia="Times New Roman" w:hAnsi="Verdana" w:cs="Times New Roman"/>
          <w:b/>
          <w:sz w:val="20"/>
          <w:szCs w:val="20"/>
          <w:lang w:eastAsia="pl-PL"/>
        </w:rPr>
        <w:t>„Wykonawca”</w:t>
      </w:r>
      <w:r w:rsidRPr="00E70C61">
        <w:rPr>
          <w:rFonts w:ascii="Verdana" w:eastAsia="Times New Roman" w:hAnsi="Verdana" w:cs="Times New Roman"/>
          <w:sz w:val="20"/>
          <w:szCs w:val="20"/>
          <w:lang w:eastAsia="pl-PL"/>
        </w:rPr>
        <w:t xml:space="preserve"> - </w:t>
      </w:r>
      <w:r w:rsidRPr="00E70C61">
        <w:rPr>
          <w:rFonts w:ascii="Verdana" w:hAnsi="Verdana" w:cs="Times New Roman"/>
          <w:sz w:val="20"/>
          <w:szCs w:val="20"/>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436752F4" w14:textId="77777777" w:rsidR="00E010B8" w:rsidRPr="00E70C61" w:rsidRDefault="00E010B8" w:rsidP="007A1BE4">
      <w:pPr>
        <w:widowControl/>
        <w:numPr>
          <w:ilvl w:val="0"/>
          <w:numId w:val="9"/>
        </w:numPr>
        <w:autoSpaceDE/>
        <w:autoSpaceDN/>
        <w:spacing w:line="276" w:lineRule="auto"/>
        <w:ind w:left="426" w:right="-8" w:hanging="284"/>
        <w:contextualSpacing/>
        <w:jc w:val="both"/>
        <w:rPr>
          <w:rFonts w:ascii="Verdana" w:eastAsia="Times New Roman" w:hAnsi="Verdana" w:cs="Times New Roman"/>
          <w:sz w:val="20"/>
          <w:szCs w:val="20"/>
          <w:lang w:eastAsia="pl-PL"/>
        </w:rPr>
      </w:pPr>
      <w:r w:rsidRPr="00E70C61">
        <w:rPr>
          <w:rFonts w:ascii="Verdana" w:eastAsia="Times New Roman" w:hAnsi="Verdana" w:cs="Times New Roman"/>
          <w:b/>
          <w:sz w:val="20"/>
          <w:szCs w:val="20"/>
          <w:lang w:eastAsia="pl-PL"/>
        </w:rPr>
        <w:t>„OPZ” –</w:t>
      </w:r>
      <w:r w:rsidRPr="00E70C61">
        <w:rPr>
          <w:rFonts w:ascii="Verdana" w:eastAsia="Times New Roman" w:hAnsi="Verdana" w:cs="Times New Roman"/>
          <w:sz w:val="20"/>
          <w:szCs w:val="20"/>
          <w:lang w:eastAsia="pl-PL"/>
        </w:rPr>
        <w:t xml:space="preserve"> Opis przedmiotu zamówienia;</w:t>
      </w:r>
    </w:p>
    <w:p w14:paraId="6DE6432A" w14:textId="77777777" w:rsidR="00E010B8" w:rsidRPr="00E70C61" w:rsidRDefault="00E010B8" w:rsidP="007A1BE4">
      <w:pPr>
        <w:widowControl/>
        <w:numPr>
          <w:ilvl w:val="0"/>
          <w:numId w:val="9"/>
        </w:numPr>
        <w:autoSpaceDE/>
        <w:autoSpaceDN/>
        <w:spacing w:line="276" w:lineRule="auto"/>
        <w:ind w:left="426" w:right="-8" w:hanging="284"/>
        <w:contextualSpacing/>
        <w:jc w:val="both"/>
        <w:rPr>
          <w:rFonts w:ascii="Verdana" w:eastAsia="Times New Roman" w:hAnsi="Verdana" w:cs="Times New Roman"/>
          <w:sz w:val="20"/>
          <w:szCs w:val="20"/>
          <w:lang w:eastAsia="pl-PL"/>
        </w:rPr>
      </w:pPr>
      <w:r w:rsidRPr="00E70C61">
        <w:rPr>
          <w:rFonts w:ascii="Verdana" w:eastAsia="Times New Roman" w:hAnsi="Verdana" w:cs="Times New Roman"/>
          <w:b/>
          <w:sz w:val="20"/>
          <w:szCs w:val="20"/>
          <w:lang w:eastAsia="pl-PL"/>
        </w:rPr>
        <w:t>„SWZ” –</w:t>
      </w:r>
      <w:r w:rsidRPr="00E70C61">
        <w:rPr>
          <w:rFonts w:ascii="Verdana" w:eastAsia="Times New Roman" w:hAnsi="Verdana" w:cs="Times New Roman"/>
          <w:sz w:val="20"/>
          <w:szCs w:val="20"/>
          <w:lang w:eastAsia="pl-PL"/>
        </w:rPr>
        <w:t xml:space="preserve"> Specyfikacja Warunków Zamówienia;</w:t>
      </w:r>
    </w:p>
    <w:p w14:paraId="35AB8B02" w14:textId="77777777" w:rsidR="00E010B8" w:rsidRPr="00E70C61" w:rsidRDefault="00E010B8" w:rsidP="007A1BE4">
      <w:pPr>
        <w:pStyle w:val="Akapitzlist"/>
        <w:numPr>
          <w:ilvl w:val="0"/>
          <w:numId w:val="9"/>
        </w:numPr>
        <w:tabs>
          <w:tab w:val="left" w:pos="11160"/>
        </w:tabs>
        <w:spacing w:line="276" w:lineRule="auto"/>
        <w:ind w:left="426" w:right="-8" w:hanging="284"/>
        <w:contextualSpacing w:val="0"/>
        <w:jc w:val="both"/>
        <w:rPr>
          <w:rFonts w:ascii="Verdana" w:hAnsi="Verdana" w:cs="Times New Roman"/>
          <w:sz w:val="20"/>
          <w:szCs w:val="20"/>
        </w:rPr>
      </w:pPr>
      <w:r w:rsidRPr="00E70C61">
        <w:rPr>
          <w:rFonts w:ascii="Verdana" w:hAnsi="Verdana" w:cs="Times New Roman"/>
          <w:b/>
          <w:bCs/>
          <w:sz w:val="20"/>
          <w:szCs w:val="20"/>
        </w:rPr>
        <w:t>„Platforma zakupowa” lub „Platforma” lub „System”</w:t>
      </w:r>
      <w:r w:rsidRPr="00E70C61">
        <w:rPr>
          <w:rFonts w:ascii="Verdana" w:hAnsi="Verdana" w:cs="Times New Roman"/>
          <w:sz w:val="20"/>
          <w:szCs w:val="20"/>
        </w:rPr>
        <w:t xml:space="preserve"> – należy przez to rozumieć narzędzie umożliwiające realizację procesu związanego z udzielaniem zamówień publicznych w formie elektronicznej służące w szczególności do przekazywania ofert, oświadczeń;</w:t>
      </w:r>
    </w:p>
    <w:p w14:paraId="1100A32C" w14:textId="77777777" w:rsidR="00E010B8" w:rsidRPr="00E70C61" w:rsidRDefault="00E010B8" w:rsidP="007A1BE4">
      <w:pPr>
        <w:pStyle w:val="Akapitzlist"/>
        <w:numPr>
          <w:ilvl w:val="0"/>
          <w:numId w:val="9"/>
        </w:numPr>
        <w:tabs>
          <w:tab w:val="left" w:pos="11160"/>
        </w:tabs>
        <w:spacing w:line="276" w:lineRule="auto"/>
        <w:ind w:left="426" w:right="-8" w:hanging="284"/>
        <w:contextualSpacing w:val="0"/>
        <w:jc w:val="both"/>
        <w:rPr>
          <w:rFonts w:ascii="Verdana" w:hAnsi="Verdana" w:cs="Times New Roman"/>
          <w:sz w:val="20"/>
          <w:szCs w:val="20"/>
        </w:rPr>
      </w:pPr>
      <w:r w:rsidRPr="00E70C61">
        <w:rPr>
          <w:rFonts w:ascii="Verdana" w:hAnsi="Verdana" w:cs="Times New Roman"/>
          <w:b/>
          <w:bCs/>
          <w:sz w:val="20"/>
          <w:szCs w:val="20"/>
        </w:rPr>
        <w:t>„Zamawiający”</w:t>
      </w:r>
      <w:r w:rsidRPr="00E70C61">
        <w:rPr>
          <w:rFonts w:ascii="Verdana" w:hAnsi="Verdana" w:cs="Times New Roman"/>
          <w:sz w:val="20"/>
          <w:szCs w:val="20"/>
        </w:rPr>
        <w:t xml:space="preserve"> – należy przez to rozumieć Uniwersytet Warszawski</w:t>
      </w:r>
    </w:p>
    <w:p w14:paraId="6080817C" w14:textId="77777777" w:rsidR="00E010B8" w:rsidRPr="00E70C61" w:rsidRDefault="00E010B8" w:rsidP="007A1BE4">
      <w:pPr>
        <w:pStyle w:val="Akapitzlist"/>
        <w:numPr>
          <w:ilvl w:val="0"/>
          <w:numId w:val="9"/>
        </w:numPr>
        <w:tabs>
          <w:tab w:val="left" w:pos="11160"/>
        </w:tabs>
        <w:spacing w:line="276" w:lineRule="auto"/>
        <w:ind w:left="426" w:right="-8" w:hanging="284"/>
        <w:contextualSpacing w:val="0"/>
        <w:jc w:val="both"/>
        <w:rPr>
          <w:rFonts w:ascii="Verdana" w:hAnsi="Verdana" w:cs="Times New Roman"/>
          <w:sz w:val="20"/>
          <w:szCs w:val="20"/>
        </w:rPr>
      </w:pPr>
      <w:r w:rsidRPr="00E70C61">
        <w:rPr>
          <w:rFonts w:ascii="Verdana" w:hAnsi="Verdana" w:cs="Times New Roman"/>
          <w:b/>
          <w:bCs/>
          <w:sz w:val="20"/>
          <w:szCs w:val="20"/>
        </w:rPr>
        <w:t>„pisemne”</w:t>
      </w:r>
      <w:r w:rsidRPr="00E70C61">
        <w:rPr>
          <w:rFonts w:ascii="Verdana" w:hAnsi="Verdana" w:cs="Times New Roman"/>
          <w:sz w:val="20"/>
          <w:szCs w:val="20"/>
        </w:rPr>
        <w:t xml:space="preserve"> – należy przez to rozumieć sposób wyrażenia informacji przy użyciu wyrazów, cyfr lub innych znaków pisarskich, które można odczytać i powielić, w tym przekazywanych przy użyciu środków komunikacji elektronicznej.</w:t>
      </w:r>
    </w:p>
    <w:p w14:paraId="3CF45C39" w14:textId="2C2782A7" w:rsidR="00E010B8" w:rsidRPr="00E70C61" w:rsidRDefault="00E010B8" w:rsidP="007A1BE4">
      <w:pPr>
        <w:tabs>
          <w:tab w:val="left" w:pos="11160"/>
        </w:tabs>
        <w:spacing w:line="276" w:lineRule="auto"/>
        <w:ind w:left="142" w:right="-8"/>
        <w:jc w:val="both"/>
        <w:rPr>
          <w:rFonts w:ascii="Verdana" w:hAnsi="Verdana" w:cs="Times New Roman"/>
          <w:sz w:val="20"/>
          <w:szCs w:val="20"/>
        </w:rPr>
      </w:pPr>
      <w:r w:rsidRPr="00E70C61">
        <w:rPr>
          <w:rFonts w:ascii="Verdana" w:hAnsi="Verdana" w:cs="Times New Roman"/>
          <w:sz w:val="20"/>
          <w:szCs w:val="20"/>
        </w:rPr>
        <w:t>Ilekroć w treści SWZ lub jej załącznikach wskazano akty prawne należy przyjąć, że zostały one przywołane w brzmieniu aktualnym na dzień wszczęcia niniejszego postępowania.</w:t>
      </w:r>
    </w:p>
    <w:p w14:paraId="0582B8F3" w14:textId="77777777" w:rsidR="00E010B8" w:rsidRPr="00E70C61" w:rsidRDefault="00E010B8" w:rsidP="007A1BE4">
      <w:pPr>
        <w:pStyle w:val="Akapitzlist"/>
        <w:tabs>
          <w:tab w:val="left" w:pos="11160"/>
        </w:tabs>
        <w:spacing w:line="276" w:lineRule="auto"/>
        <w:ind w:right="-8"/>
        <w:rPr>
          <w:rFonts w:ascii="Verdana" w:hAnsi="Verdana" w:cs="Times New Roman"/>
          <w:sz w:val="20"/>
          <w:szCs w:val="20"/>
        </w:rPr>
      </w:pPr>
    </w:p>
    <w:p w14:paraId="02FDE546" w14:textId="77777777"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b/>
          <w:sz w:val="20"/>
          <w:szCs w:val="20"/>
        </w:rPr>
      </w:pPr>
      <w:bookmarkStart w:id="29" w:name="_Toc101854871"/>
      <w:r w:rsidRPr="00E70C61">
        <w:rPr>
          <w:rFonts w:ascii="Verdana" w:hAnsi="Verdana" w:cs="Times New Roman"/>
          <w:b/>
          <w:sz w:val="20"/>
          <w:szCs w:val="20"/>
        </w:rPr>
        <w:t xml:space="preserve"> SPOSÓB KOMUNIKACJI ZAMAWIAJĄCEGO Z WYKONAWCAMI</w:t>
      </w:r>
      <w:bookmarkEnd w:id="29"/>
    </w:p>
    <w:p w14:paraId="61515B3C" w14:textId="77777777" w:rsidR="00E010B8" w:rsidRPr="00E70C61" w:rsidRDefault="00E010B8" w:rsidP="007A1BE4">
      <w:pPr>
        <w:pStyle w:val="Akapitzlist"/>
        <w:numPr>
          <w:ilvl w:val="0"/>
          <w:numId w:val="19"/>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 xml:space="preserve">Postępowanie prowadzone jest poprzez bezpłatną Platformę Zakupową, dostępną pod adresem </w:t>
      </w:r>
      <w:hyperlink r:id="rId9" w:history="1">
        <w:r w:rsidRPr="00E70C61">
          <w:rPr>
            <w:rStyle w:val="Hipercze"/>
            <w:rFonts w:ascii="Verdana" w:hAnsi="Verdana" w:cs="Times New Roman"/>
            <w:sz w:val="20"/>
            <w:szCs w:val="20"/>
          </w:rPr>
          <w:t>https://ezamowienia.gov.pl</w:t>
        </w:r>
      </w:hyperlink>
      <w:r w:rsidRPr="00E70C61">
        <w:rPr>
          <w:rFonts w:ascii="Verdana" w:hAnsi="Verdana" w:cs="Times New Roman"/>
          <w:sz w:val="20"/>
          <w:szCs w:val="20"/>
        </w:rPr>
        <w:t xml:space="preserve">  </w:t>
      </w:r>
    </w:p>
    <w:p w14:paraId="0925FE78" w14:textId="77777777" w:rsidR="00E010B8" w:rsidRPr="00E70C61" w:rsidRDefault="00E010B8" w:rsidP="007A1BE4">
      <w:pPr>
        <w:pStyle w:val="Akapitzlist"/>
        <w:numPr>
          <w:ilvl w:val="0"/>
          <w:numId w:val="19"/>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Korzystanie z Platformy jest bezpłatne.</w:t>
      </w:r>
    </w:p>
    <w:p w14:paraId="4163FB62" w14:textId="18034270" w:rsidR="00E010B8" w:rsidRPr="00FA0C46" w:rsidRDefault="00E010B8" w:rsidP="00FA0C46">
      <w:pPr>
        <w:pStyle w:val="Akapitzlist"/>
        <w:numPr>
          <w:ilvl w:val="0"/>
          <w:numId w:val="19"/>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lastRenderedPageBreak/>
        <w:t>Zamawiający wyznacza następujące osoby do kontaktu z Wykonawcami:</w:t>
      </w:r>
      <w:r w:rsidR="00FA0C46">
        <w:rPr>
          <w:rFonts w:ascii="Verdana" w:hAnsi="Verdana" w:cs="Times New Roman"/>
          <w:sz w:val="20"/>
          <w:szCs w:val="20"/>
        </w:rPr>
        <w:t xml:space="preserve"> Izabela Galińska, </w:t>
      </w:r>
      <w:r w:rsidRPr="00FA0C46">
        <w:rPr>
          <w:rFonts w:ascii="Verdana" w:hAnsi="Verdana" w:cs="Times New Roman"/>
          <w:sz w:val="20"/>
          <w:szCs w:val="20"/>
        </w:rPr>
        <w:t xml:space="preserve">e-mail: </w:t>
      </w:r>
      <w:hyperlink r:id="rId10" w:history="1">
        <w:r w:rsidR="00320619" w:rsidRPr="00FA0C46">
          <w:rPr>
            <w:rStyle w:val="Hipercze"/>
            <w:rFonts w:ascii="Verdana" w:hAnsi="Verdana" w:cs="Times New Roman"/>
            <w:sz w:val="20"/>
            <w:szCs w:val="20"/>
          </w:rPr>
          <w:t>izabela.galinska@adm.uw.edu.pl</w:t>
        </w:r>
      </w:hyperlink>
    </w:p>
    <w:p w14:paraId="33AFB1B3" w14:textId="16E66CB4" w:rsidR="00E010B8" w:rsidRPr="00E70C61" w:rsidRDefault="00E010B8" w:rsidP="007A1BE4">
      <w:pPr>
        <w:pStyle w:val="Akapitzlist"/>
        <w:numPr>
          <w:ilvl w:val="0"/>
          <w:numId w:val="19"/>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 xml:space="preserve">Wykonawca zamierzający wziąć udział w postępowaniu o udzielenie zamówienia publicznego musi posiadać konto podmiotu „Wykonawca” na Platformie </w:t>
      </w:r>
      <w:r w:rsidR="00A83E7D">
        <w:rPr>
          <w:rFonts w:ascii="Verdana" w:hAnsi="Verdana" w:cs="Times New Roman"/>
          <w:sz w:val="20"/>
          <w:szCs w:val="20"/>
        </w:rPr>
        <w:br/>
      </w:r>
      <w:r w:rsidRPr="00E70C61">
        <w:rPr>
          <w:rFonts w:ascii="Verdana" w:hAnsi="Verdana" w:cs="Times New Roman"/>
          <w:sz w:val="20"/>
          <w:szCs w:val="20"/>
        </w:rPr>
        <w:t>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7640E45C" w14:textId="77777777" w:rsidR="00E010B8" w:rsidRPr="00E70C61" w:rsidRDefault="00E010B8" w:rsidP="007A1BE4">
      <w:pPr>
        <w:pStyle w:val="Akapitzlist"/>
        <w:numPr>
          <w:ilvl w:val="0"/>
          <w:numId w:val="19"/>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Przeglądanie i pobieranie publicznej treści dokumentacji postępowania nie wymaga posiadania konta na Platformie e-Zamówienia ani logowania.</w:t>
      </w:r>
    </w:p>
    <w:p w14:paraId="32859070" w14:textId="77777777" w:rsidR="00E010B8" w:rsidRPr="00E70C61" w:rsidRDefault="00E010B8" w:rsidP="007A1BE4">
      <w:pPr>
        <w:pStyle w:val="Akapitzlist"/>
        <w:numPr>
          <w:ilvl w:val="0"/>
          <w:numId w:val="19"/>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4902EBA2" w14:textId="77777777" w:rsidR="00E010B8" w:rsidRPr="00E70C61" w:rsidRDefault="00E010B8" w:rsidP="007A1BE4">
      <w:pPr>
        <w:pStyle w:val="Akapitzlist"/>
        <w:numPr>
          <w:ilvl w:val="0"/>
          <w:numId w:val="19"/>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1016829E" w14:textId="77777777" w:rsidR="00E010B8" w:rsidRPr="00E70C61" w:rsidRDefault="00E010B8" w:rsidP="007A1BE4">
      <w:pPr>
        <w:pStyle w:val="Akapitzlist"/>
        <w:numPr>
          <w:ilvl w:val="0"/>
          <w:numId w:val="19"/>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 xml:space="preserve">W przypadku formatów, o których mowa w art. 66 ust. 1 ustawy </w:t>
      </w:r>
      <w:proofErr w:type="spellStart"/>
      <w:r w:rsidRPr="00E70C61">
        <w:rPr>
          <w:rFonts w:ascii="Verdana" w:hAnsi="Verdana" w:cs="Times New Roman"/>
          <w:sz w:val="20"/>
          <w:szCs w:val="20"/>
        </w:rPr>
        <w:t>Pzp</w:t>
      </w:r>
      <w:proofErr w:type="spellEnd"/>
      <w:r w:rsidRPr="00E70C61">
        <w:rPr>
          <w:rFonts w:ascii="Verdana" w:hAnsi="Verdana" w:cs="Times New Roman"/>
          <w:sz w:val="20"/>
          <w:szCs w:val="20"/>
        </w:rPr>
        <w:t>, ww. regulacje nie będą miały bezpośredniego zastosowania.</w:t>
      </w:r>
    </w:p>
    <w:p w14:paraId="4A9D95EE" w14:textId="77777777" w:rsidR="00E010B8" w:rsidRPr="00E70C61" w:rsidRDefault="00E010B8" w:rsidP="007A1BE4">
      <w:pPr>
        <w:pStyle w:val="Akapitzlist"/>
        <w:numPr>
          <w:ilvl w:val="0"/>
          <w:numId w:val="19"/>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Informacje, oświadczenia lub dokumenty, inne niż wymienione w § 2 ust. 1 rozporządzenia Prezesa Rady Ministrów w sprawie wymagań dla dokumentów elektronicznych, przekazywane w postępowaniu sporządza się w postaci elektronicznej:</w:t>
      </w:r>
    </w:p>
    <w:p w14:paraId="1A8D9D96" w14:textId="77777777" w:rsidR="00E010B8" w:rsidRPr="00E70C61" w:rsidRDefault="00E010B8" w:rsidP="007A1BE4">
      <w:pPr>
        <w:pStyle w:val="Akapitzlist"/>
        <w:numPr>
          <w:ilvl w:val="2"/>
          <w:numId w:val="9"/>
        </w:numPr>
        <w:spacing w:line="276" w:lineRule="auto"/>
        <w:ind w:left="1276"/>
        <w:contextualSpacing w:val="0"/>
        <w:jc w:val="both"/>
        <w:rPr>
          <w:rFonts w:ascii="Verdana" w:hAnsi="Verdana" w:cs="Times New Roman"/>
          <w:sz w:val="20"/>
          <w:szCs w:val="20"/>
        </w:rPr>
      </w:pPr>
      <w:r w:rsidRPr="00E70C61">
        <w:rPr>
          <w:rFonts w:ascii="Verdana" w:hAnsi="Verdana" w:cs="Times New Roman"/>
          <w:sz w:val="20"/>
          <w:szCs w:val="20"/>
        </w:rPr>
        <w:t>w formatach danych określonych w przepisach rozporządzenia Rady Ministrów w sprawie Krajowych Ram Interoperacyjności (i przekazuje się jako załącznik), lub</w:t>
      </w:r>
    </w:p>
    <w:p w14:paraId="45E339F7" w14:textId="77777777" w:rsidR="00E010B8" w:rsidRPr="00E70C61" w:rsidRDefault="00E010B8" w:rsidP="007A1BE4">
      <w:pPr>
        <w:pStyle w:val="Akapitzlist"/>
        <w:numPr>
          <w:ilvl w:val="2"/>
          <w:numId w:val="9"/>
        </w:numPr>
        <w:spacing w:line="276" w:lineRule="auto"/>
        <w:ind w:left="1276"/>
        <w:contextualSpacing w:val="0"/>
        <w:jc w:val="both"/>
        <w:rPr>
          <w:rFonts w:ascii="Verdana" w:hAnsi="Verdana" w:cs="Times New Roman"/>
          <w:sz w:val="20"/>
          <w:szCs w:val="20"/>
        </w:rPr>
      </w:pPr>
      <w:r w:rsidRPr="00E70C61">
        <w:rPr>
          <w:rFonts w:ascii="Verdana" w:hAnsi="Verdana" w:cs="Times New Roman"/>
          <w:sz w:val="20"/>
          <w:szCs w:val="20"/>
        </w:rPr>
        <w:t>jako tekst wpisany bezpośrednio do wiadomości przekazywanej przy użyciu środków komunikacji elektronicznej (np. w treści wiadomości e-mail lub w treści „Formularza do komunikacji”).</w:t>
      </w:r>
    </w:p>
    <w:p w14:paraId="39339498" w14:textId="77777777" w:rsidR="00E010B8" w:rsidRPr="00E70C61" w:rsidRDefault="00E010B8" w:rsidP="007A1BE4">
      <w:pPr>
        <w:pStyle w:val="Akapitzlist"/>
        <w:numPr>
          <w:ilvl w:val="0"/>
          <w:numId w:val="19"/>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Jeżeli dokumenty elektroniczne, przekazywane przy użyciu środków komunikacji elektronicznej, zawierają informacje stanowiące tajemnicę przedsiębiorstwa w rozumieniu przepisów ustawy z dnia 16 kwietnia 1993 r. o zwalczaniu nieuczciwej konkurencji (Dz. U. z 2021 r. poz. 1655 ze zm.) wykonawca, w celu utrzymania w poufności tych informacji, przekazuje je w wydzielonym i odpowiednio oznaczonym pliku, wraz z jednoczesnym zaznaczeniem w nazwie pliku „Dokument stanowiący tajemnicę przedsiębiorstwa”.</w:t>
      </w:r>
    </w:p>
    <w:p w14:paraId="0AD85939" w14:textId="77777777" w:rsidR="00E010B8" w:rsidRPr="00E70C61" w:rsidRDefault="00E010B8" w:rsidP="007A1BE4">
      <w:pPr>
        <w:pStyle w:val="Akapitzlist"/>
        <w:numPr>
          <w:ilvl w:val="0"/>
          <w:numId w:val="19"/>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 xml:space="preserve">Komunikacja w postępowaniu, z wyłączeniem składania ofert, odbywa się drogą </w:t>
      </w:r>
      <w:r w:rsidRPr="00E70C61">
        <w:rPr>
          <w:rFonts w:ascii="Verdana" w:hAnsi="Verdana" w:cs="Times New Roman"/>
          <w:sz w:val="20"/>
          <w:szCs w:val="20"/>
        </w:rPr>
        <w:lastRenderedPageBreak/>
        <w:t>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28E3968E" w14:textId="77777777" w:rsidR="00E010B8" w:rsidRPr="00E70C61" w:rsidRDefault="00E010B8" w:rsidP="007A1BE4">
      <w:pPr>
        <w:pStyle w:val="Akapitzlist"/>
        <w:numPr>
          <w:ilvl w:val="0"/>
          <w:numId w:val="19"/>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 xml:space="preserve">W przypadku załączników, które są zgodne z ustawą </w:t>
      </w:r>
      <w:proofErr w:type="spellStart"/>
      <w:r w:rsidRPr="00E70C61">
        <w:rPr>
          <w:rFonts w:ascii="Verdana" w:hAnsi="Verdana" w:cs="Times New Roman"/>
          <w:sz w:val="20"/>
          <w:szCs w:val="20"/>
        </w:rPr>
        <w:t>Pzp</w:t>
      </w:r>
      <w:proofErr w:type="spellEnd"/>
      <w:r w:rsidRPr="00E70C61">
        <w:rPr>
          <w:rFonts w:ascii="Verdana" w:hAnsi="Verdana" w:cs="Times New Roman"/>
          <w:sz w:val="20"/>
          <w:szCs w:val="20"/>
        </w:rPr>
        <w:t xml:space="preserve"> lub rozporządzeniem Prezesa Rady Ministrów w sprawie wymagań dla dokumentów elektronicznych opatrzone kwalifikowanym podpisem elektronicznym,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3E139DED" w14:textId="0BD8C5B4" w:rsidR="00E010B8" w:rsidRPr="00E70C61" w:rsidRDefault="00E010B8" w:rsidP="007A1BE4">
      <w:pPr>
        <w:pStyle w:val="Akapitzlist"/>
        <w:numPr>
          <w:ilvl w:val="0"/>
          <w:numId w:val="19"/>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w:t>
      </w:r>
      <w:r w:rsidR="00320619" w:rsidRPr="00E70C61">
        <w:rPr>
          <w:rFonts w:ascii="Verdana" w:hAnsi="Verdana" w:cs="Times New Roman"/>
          <w:sz w:val="20"/>
          <w:szCs w:val="20"/>
        </w:rPr>
        <w:t xml:space="preserve"> </w:t>
      </w:r>
      <w:r w:rsidR="00320619" w:rsidRPr="00E70C61">
        <w:rPr>
          <w:rFonts w:ascii="Verdana" w:hAnsi="Verdana" w:cs="Times New Roman"/>
          <w:sz w:val="20"/>
          <w:szCs w:val="20"/>
        </w:rPr>
        <w:br/>
      </w:r>
      <w:r w:rsidRPr="00E70C61">
        <w:rPr>
          <w:rFonts w:ascii="Verdana" w:hAnsi="Verdana" w:cs="Times New Roman"/>
          <w:sz w:val="20"/>
          <w:szCs w:val="20"/>
        </w:rPr>
        <w:t>e-Zamówienia.</w:t>
      </w:r>
    </w:p>
    <w:p w14:paraId="119E6CDC" w14:textId="77777777" w:rsidR="00E010B8" w:rsidRPr="00E70C61" w:rsidRDefault="00E010B8" w:rsidP="007A1BE4">
      <w:pPr>
        <w:pStyle w:val="Akapitzlist"/>
        <w:numPr>
          <w:ilvl w:val="0"/>
          <w:numId w:val="19"/>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Wszystkie wysłane i odebrane w postępowaniu przez wykonawcę wiadomości widoczne są po zalogowaniu w podglądzie postępowania w zakładce „Komunikacja”.</w:t>
      </w:r>
    </w:p>
    <w:p w14:paraId="05C2ECA5" w14:textId="7A808D73" w:rsidR="00E010B8" w:rsidRPr="00E70C61" w:rsidRDefault="00E010B8" w:rsidP="007A1BE4">
      <w:pPr>
        <w:pStyle w:val="Akapitzlist"/>
        <w:numPr>
          <w:ilvl w:val="0"/>
          <w:numId w:val="19"/>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Maksymalny rozmiar plików</w:t>
      </w:r>
      <w:r w:rsidR="00745552" w:rsidRPr="00E70C61">
        <w:rPr>
          <w:rFonts w:ascii="Verdana" w:hAnsi="Verdana" w:cs="Times New Roman"/>
          <w:sz w:val="20"/>
          <w:szCs w:val="20"/>
        </w:rPr>
        <w:t xml:space="preserve"> </w:t>
      </w:r>
      <w:r w:rsidRPr="00E70C61">
        <w:rPr>
          <w:rFonts w:ascii="Verdana" w:hAnsi="Verdana" w:cs="Times New Roman"/>
          <w:sz w:val="20"/>
          <w:szCs w:val="20"/>
        </w:rPr>
        <w:t>przesyłanych</w:t>
      </w:r>
      <w:r w:rsidR="00745552" w:rsidRPr="00E70C61">
        <w:rPr>
          <w:rFonts w:ascii="Verdana" w:hAnsi="Verdana" w:cs="Times New Roman"/>
          <w:sz w:val="20"/>
          <w:szCs w:val="20"/>
        </w:rPr>
        <w:t xml:space="preserve"> </w:t>
      </w:r>
      <w:r w:rsidRPr="00E70C61">
        <w:rPr>
          <w:rFonts w:ascii="Verdana" w:hAnsi="Verdana" w:cs="Times New Roman"/>
          <w:sz w:val="20"/>
          <w:szCs w:val="20"/>
        </w:rPr>
        <w:t>za pośrednictwem „Formularzy do komunikacji” wynosi 25 MB (wielkość ta dotyczy plików przesyłanych jako załączniki do jednego formularza).</w:t>
      </w:r>
    </w:p>
    <w:p w14:paraId="21FD3CAD" w14:textId="77777777" w:rsidR="00E010B8" w:rsidRPr="00E70C61" w:rsidRDefault="00E010B8" w:rsidP="007A1BE4">
      <w:pPr>
        <w:pStyle w:val="Akapitzlist"/>
        <w:numPr>
          <w:ilvl w:val="0"/>
          <w:numId w:val="19"/>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Minimalne wymagania techniczne dotyczące sprzętu używanego w celu korzystania z usług Platformy e-Zamówienia oraz informacje dotyczące specyfikacji połączenia określa Regulamin Platformy e-Zamówienia.</w:t>
      </w:r>
    </w:p>
    <w:p w14:paraId="0B0D7E4F" w14:textId="30330342" w:rsidR="00E010B8" w:rsidRPr="00E70C61" w:rsidRDefault="00E010B8" w:rsidP="007A1BE4">
      <w:pPr>
        <w:pStyle w:val="Akapitzlist"/>
        <w:numPr>
          <w:ilvl w:val="0"/>
          <w:numId w:val="19"/>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W przypadku problemów technicznych i awarii związanych z funkcjonowaniem Platformy e-Zamówienia użytkownicy mogą skorzystać ze wsparcia technicznego dostępnego poprzez formularz udostępniony na stronie internetowej https://ezamowienia.gov.pl w zakładce „Zgłoś problem”.</w:t>
      </w:r>
    </w:p>
    <w:p w14:paraId="1FB35ECA" w14:textId="3E6E04EE" w:rsidR="00E010B8" w:rsidRDefault="00E010B8" w:rsidP="007A1BE4">
      <w:pPr>
        <w:pStyle w:val="Akapitzlist"/>
        <w:numPr>
          <w:ilvl w:val="0"/>
          <w:numId w:val="19"/>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W szczególnie uzasadnionych przypadkach uniemożliwiających komunikację wykonawcy</w:t>
      </w:r>
      <w:r w:rsidR="00A83E7D">
        <w:rPr>
          <w:rFonts w:ascii="Verdana" w:hAnsi="Verdana" w:cs="Times New Roman"/>
          <w:sz w:val="20"/>
          <w:szCs w:val="20"/>
        </w:rPr>
        <w:t xml:space="preserve"> </w:t>
      </w:r>
      <w:r w:rsidRPr="00E70C61">
        <w:rPr>
          <w:rFonts w:ascii="Verdana" w:hAnsi="Verdana" w:cs="Times New Roman"/>
          <w:sz w:val="20"/>
          <w:szCs w:val="20"/>
        </w:rPr>
        <w:t xml:space="preserve">i Zamawiającego za pośrednictwem Platformy e-Zamówienia, Zamawiający dopuszcza komunikację za pomocą poczty elektronicznej na adres </w:t>
      </w:r>
      <w:r w:rsidR="00320619" w:rsidRPr="00E70C61">
        <w:rPr>
          <w:rFonts w:ascii="Verdana" w:hAnsi="Verdana" w:cs="Times New Roman"/>
          <w:sz w:val="20"/>
          <w:szCs w:val="20"/>
        </w:rPr>
        <w:br/>
      </w:r>
      <w:r w:rsidRPr="00E70C61">
        <w:rPr>
          <w:rFonts w:ascii="Verdana" w:hAnsi="Verdana" w:cs="Times New Roman"/>
          <w:sz w:val="20"/>
          <w:szCs w:val="20"/>
        </w:rPr>
        <w:t xml:space="preserve">e-mail: </w:t>
      </w:r>
      <w:hyperlink r:id="rId11" w:history="1">
        <w:r w:rsidR="00A83E7D" w:rsidRPr="00FA51C0">
          <w:rPr>
            <w:rStyle w:val="Hipercze"/>
            <w:rFonts w:ascii="Verdana" w:hAnsi="Verdana" w:cs="Times New Roman"/>
            <w:sz w:val="20"/>
            <w:szCs w:val="20"/>
          </w:rPr>
          <w:t>izabela.galinska@adm.uw.edu.pl</w:t>
        </w:r>
      </w:hyperlink>
      <w:r w:rsidR="00A83E7D">
        <w:rPr>
          <w:rFonts w:ascii="Verdana" w:hAnsi="Verdana" w:cs="Times New Roman"/>
          <w:sz w:val="20"/>
          <w:szCs w:val="20"/>
        </w:rPr>
        <w:t xml:space="preserve"> oraz </w:t>
      </w:r>
      <w:hyperlink r:id="rId12" w:history="1">
        <w:r w:rsidRPr="00E70C61">
          <w:rPr>
            <w:rStyle w:val="Hipercze"/>
            <w:rFonts w:ascii="Verdana" w:hAnsi="Verdana" w:cs="Times New Roman"/>
            <w:sz w:val="20"/>
            <w:szCs w:val="20"/>
          </w:rPr>
          <w:t>dzp@adm.uw.edu.pl</w:t>
        </w:r>
      </w:hyperlink>
      <w:r w:rsidRPr="00E70C61">
        <w:rPr>
          <w:rFonts w:ascii="Verdana" w:hAnsi="Verdana" w:cs="Times New Roman"/>
          <w:sz w:val="20"/>
          <w:szCs w:val="20"/>
        </w:rPr>
        <w:t xml:space="preserve"> (nie dotyczy składania ofert).</w:t>
      </w:r>
    </w:p>
    <w:p w14:paraId="607D5D3D" w14:textId="1DA7BF07" w:rsidR="00A83E7D" w:rsidRPr="00A83E7D" w:rsidRDefault="00A83E7D" w:rsidP="00A83E7D">
      <w:pPr>
        <w:pStyle w:val="Akapitzlist"/>
        <w:numPr>
          <w:ilvl w:val="0"/>
          <w:numId w:val="19"/>
        </w:numPr>
        <w:spacing w:line="276" w:lineRule="auto"/>
        <w:jc w:val="both"/>
        <w:rPr>
          <w:rFonts w:ascii="Verdana" w:hAnsi="Verdana" w:cs="Times New Roman"/>
          <w:sz w:val="20"/>
          <w:szCs w:val="20"/>
        </w:rPr>
      </w:pPr>
      <w:r w:rsidRPr="00A83E7D">
        <w:rPr>
          <w:rFonts w:ascii="Verdana" w:hAnsi="Verdana" w:cs="Times New Roman"/>
          <w:sz w:val="20"/>
          <w:szCs w:val="20"/>
        </w:rPr>
        <w:t xml:space="preserve">Zamawiający pracuje od poniedziałku do piątku w godzinach 8.00 – 16.00 z wyjątkiem dni ustawowo wolnych od pracy oraz dni określonych w Zarządzeniu nr 167 Rektora </w:t>
      </w:r>
      <w:r w:rsidRPr="00A83E7D">
        <w:rPr>
          <w:rFonts w:ascii="Verdana" w:hAnsi="Verdana" w:cs="Times New Roman"/>
          <w:sz w:val="20"/>
          <w:szCs w:val="20"/>
        </w:rPr>
        <w:lastRenderedPageBreak/>
        <w:t>UW z dnia z dnia 27 października 2025 r. opublikowanym pod adresem:</w:t>
      </w:r>
      <w:r>
        <w:rPr>
          <w:rFonts w:ascii="Verdana" w:hAnsi="Verdana" w:cs="Times New Roman"/>
          <w:sz w:val="20"/>
          <w:szCs w:val="20"/>
        </w:rPr>
        <w:t xml:space="preserve"> </w:t>
      </w:r>
      <w:hyperlink r:id="rId13" w:history="1">
        <w:r w:rsidR="00F84535" w:rsidRPr="00FA51C0">
          <w:rPr>
            <w:rStyle w:val="Hipercze"/>
            <w:rFonts w:ascii="Verdana" w:hAnsi="Verdana" w:cs="Times New Roman"/>
            <w:sz w:val="20"/>
            <w:szCs w:val="20"/>
          </w:rPr>
          <w:t>https://monitor.uw.edu.pl/Lists/Uchway/Attachments/7594/M.2025.384.Zarz.167.pdf</w:t>
        </w:r>
      </w:hyperlink>
      <w:r w:rsidR="00F84535">
        <w:rPr>
          <w:rFonts w:ascii="Verdana" w:hAnsi="Verdana" w:cs="Times New Roman"/>
          <w:sz w:val="20"/>
          <w:szCs w:val="20"/>
        </w:rPr>
        <w:t xml:space="preserve"> </w:t>
      </w:r>
    </w:p>
    <w:p w14:paraId="3F4826CD" w14:textId="77777777" w:rsidR="00E010B8" w:rsidRPr="00A83E7D" w:rsidRDefault="00E010B8" w:rsidP="00A83E7D">
      <w:pPr>
        <w:spacing w:line="276" w:lineRule="auto"/>
        <w:ind w:right="-6"/>
        <w:rPr>
          <w:rFonts w:ascii="Verdana" w:hAnsi="Verdana" w:cs="Times New Roman"/>
          <w:sz w:val="20"/>
          <w:szCs w:val="20"/>
        </w:rPr>
      </w:pPr>
    </w:p>
    <w:p w14:paraId="4E0561E2" w14:textId="77777777"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sz w:val="20"/>
          <w:szCs w:val="20"/>
        </w:rPr>
      </w:pPr>
      <w:r w:rsidRPr="00E70C61">
        <w:rPr>
          <w:rFonts w:ascii="Verdana" w:hAnsi="Verdana" w:cs="Times New Roman"/>
          <w:sz w:val="20"/>
          <w:szCs w:val="20"/>
        </w:rPr>
        <w:t xml:space="preserve"> </w:t>
      </w:r>
      <w:bookmarkStart w:id="30" w:name="_Toc63407899"/>
      <w:bookmarkStart w:id="31" w:name="_Toc64289588"/>
      <w:bookmarkStart w:id="32" w:name="_Toc64289752"/>
      <w:bookmarkStart w:id="33" w:name="_Toc64289915"/>
      <w:bookmarkStart w:id="34" w:name="_Toc64290076"/>
      <w:bookmarkStart w:id="35" w:name="_Toc64290238"/>
      <w:bookmarkStart w:id="36" w:name="_Toc64290399"/>
      <w:bookmarkStart w:id="37" w:name="_Toc64290558"/>
      <w:bookmarkStart w:id="38" w:name="_Toc64290717"/>
      <w:bookmarkStart w:id="39" w:name="_Toc64290878"/>
      <w:bookmarkStart w:id="40" w:name="_Toc64291037"/>
      <w:bookmarkStart w:id="41" w:name="_Toc64291195"/>
      <w:bookmarkStart w:id="42" w:name="_Toc64291354"/>
      <w:bookmarkStart w:id="43" w:name="_Toc63407900"/>
      <w:bookmarkStart w:id="44" w:name="_Toc64289589"/>
      <w:bookmarkStart w:id="45" w:name="_Toc64289753"/>
      <w:bookmarkStart w:id="46" w:name="_Toc64289916"/>
      <w:bookmarkStart w:id="47" w:name="_Toc64290077"/>
      <w:bookmarkStart w:id="48" w:name="_Toc64290239"/>
      <w:bookmarkStart w:id="49" w:name="_Toc64290400"/>
      <w:bookmarkStart w:id="50" w:name="_Toc64290559"/>
      <w:bookmarkStart w:id="51" w:name="_Toc64290718"/>
      <w:bookmarkStart w:id="52" w:name="_Toc64290879"/>
      <w:bookmarkStart w:id="53" w:name="_Toc64291038"/>
      <w:bookmarkStart w:id="54" w:name="_Toc64291196"/>
      <w:bookmarkStart w:id="55" w:name="_Toc64291355"/>
      <w:bookmarkStart w:id="56" w:name="_Toc63407901"/>
      <w:bookmarkStart w:id="57" w:name="_Toc64289590"/>
      <w:bookmarkStart w:id="58" w:name="_Toc64289754"/>
      <w:bookmarkStart w:id="59" w:name="_Toc64289917"/>
      <w:bookmarkStart w:id="60" w:name="_Toc64290078"/>
      <w:bookmarkStart w:id="61" w:name="_Toc64290240"/>
      <w:bookmarkStart w:id="62" w:name="_Toc64290401"/>
      <w:bookmarkStart w:id="63" w:name="_Toc64290560"/>
      <w:bookmarkStart w:id="64" w:name="_Toc64290719"/>
      <w:bookmarkStart w:id="65" w:name="_Toc64290880"/>
      <w:bookmarkStart w:id="66" w:name="_Toc64291039"/>
      <w:bookmarkStart w:id="67" w:name="_Toc64291197"/>
      <w:bookmarkStart w:id="68" w:name="_Toc64291356"/>
      <w:bookmarkStart w:id="69" w:name="_Toc63407902"/>
      <w:bookmarkStart w:id="70" w:name="_Toc64289591"/>
      <w:bookmarkStart w:id="71" w:name="_Toc64289755"/>
      <w:bookmarkStart w:id="72" w:name="_Toc64289918"/>
      <w:bookmarkStart w:id="73" w:name="_Toc64290079"/>
      <w:bookmarkStart w:id="74" w:name="_Toc64290241"/>
      <w:bookmarkStart w:id="75" w:name="_Toc64290402"/>
      <w:bookmarkStart w:id="76" w:name="_Toc64290561"/>
      <w:bookmarkStart w:id="77" w:name="_Toc64290720"/>
      <w:bookmarkStart w:id="78" w:name="_Toc64290881"/>
      <w:bookmarkStart w:id="79" w:name="_Toc64291040"/>
      <w:bookmarkStart w:id="80" w:name="_Toc64291198"/>
      <w:bookmarkStart w:id="81" w:name="_Toc64291357"/>
      <w:bookmarkStart w:id="82" w:name="_Toc63407903"/>
      <w:bookmarkStart w:id="83" w:name="_Toc64289592"/>
      <w:bookmarkStart w:id="84" w:name="_Toc64289756"/>
      <w:bookmarkStart w:id="85" w:name="_Toc64289919"/>
      <w:bookmarkStart w:id="86" w:name="_Toc64290080"/>
      <w:bookmarkStart w:id="87" w:name="_Toc64290242"/>
      <w:bookmarkStart w:id="88" w:name="_Toc64290403"/>
      <w:bookmarkStart w:id="89" w:name="_Toc64290562"/>
      <w:bookmarkStart w:id="90" w:name="_Toc64290721"/>
      <w:bookmarkStart w:id="91" w:name="_Toc64290882"/>
      <w:bookmarkStart w:id="92" w:name="_Toc64291041"/>
      <w:bookmarkStart w:id="93" w:name="_Toc64291199"/>
      <w:bookmarkStart w:id="94" w:name="_Toc64291358"/>
      <w:bookmarkStart w:id="95" w:name="_Toc63407904"/>
      <w:bookmarkStart w:id="96" w:name="_Toc64289593"/>
      <w:bookmarkStart w:id="97" w:name="_Toc64289757"/>
      <w:bookmarkStart w:id="98" w:name="_Toc64289920"/>
      <w:bookmarkStart w:id="99" w:name="_Toc64290081"/>
      <w:bookmarkStart w:id="100" w:name="_Toc64290243"/>
      <w:bookmarkStart w:id="101" w:name="_Toc64290404"/>
      <w:bookmarkStart w:id="102" w:name="_Toc64290563"/>
      <w:bookmarkStart w:id="103" w:name="_Toc64290722"/>
      <w:bookmarkStart w:id="104" w:name="_Toc64290883"/>
      <w:bookmarkStart w:id="105" w:name="_Toc64291042"/>
      <w:bookmarkStart w:id="106" w:name="_Toc64291200"/>
      <w:bookmarkStart w:id="107" w:name="_Toc64291359"/>
      <w:bookmarkStart w:id="108" w:name="_Toc63407905"/>
      <w:bookmarkStart w:id="109" w:name="_Toc64289594"/>
      <w:bookmarkStart w:id="110" w:name="_Toc64289758"/>
      <w:bookmarkStart w:id="111" w:name="_Toc64289921"/>
      <w:bookmarkStart w:id="112" w:name="_Toc64290082"/>
      <w:bookmarkStart w:id="113" w:name="_Toc64290244"/>
      <w:bookmarkStart w:id="114" w:name="_Toc64290405"/>
      <w:bookmarkStart w:id="115" w:name="_Toc64290564"/>
      <w:bookmarkStart w:id="116" w:name="_Toc64290723"/>
      <w:bookmarkStart w:id="117" w:name="_Toc64290884"/>
      <w:bookmarkStart w:id="118" w:name="_Toc64291043"/>
      <w:bookmarkStart w:id="119" w:name="_Toc64291201"/>
      <w:bookmarkStart w:id="120" w:name="_Toc64291360"/>
      <w:bookmarkStart w:id="121" w:name="_Toc63407906"/>
      <w:bookmarkStart w:id="122" w:name="_Toc64289595"/>
      <w:bookmarkStart w:id="123" w:name="_Toc64289759"/>
      <w:bookmarkStart w:id="124" w:name="_Toc64289922"/>
      <w:bookmarkStart w:id="125" w:name="_Toc64290083"/>
      <w:bookmarkStart w:id="126" w:name="_Toc64290245"/>
      <w:bookmarkStart w:id="127" w:name="_Toc64290406"/>
      <w:bookmarkStart w:id="128" w:name="_Toc64290565"/>
      <w:bookmarkStart w:id="129" w:name="_Toc64290724"/>
      <w:bookmarkStart w:id="130" w:name="_Toc64290885"/>
      <w:bookmarkStart w:id="131" w:name="_Toc64291044"/>
      <w:bookmarkStart w:id="132" w:name="_Toc64291202"/>
      <w:bookmarkStart w:id="133" w:name="_Toc64291361"/>
      <w:bookmarkStart w:id="134" w:name="_Toc63407907"/>
      <w:bookmarkStart w:id="135" w:name="_Toc64289596"/>
      <w:bookmarkStart w:id="136" w:name="_Toc64289760"/>
      <w:bookmarkStart w:id="137" w:name="_Toc64289923"/>
      <w:bookmarkStart w:id="138" w:name="_Toc64290084"/>
      <w:bookmarkStart w:id="139" w:name="_Toc64290246"/>
      <w:bookmarkStart w:id="140" w:name="_Toc64290407"/>
      <w:bookmarkStart w:id="141" w:name="_Toc64290566"/>
      <w:bookmarkStart w:id="142" w:name="_Toc64290725"/>
      <w:bookmarkStart w:id="143" w:name="_Toc64290886"/>
      <w:bookmarkStart w:id="144" w:name="_Toc64291045"/>
      <w:bookmarkStart w:id="145" w:name="_Toc64291203"/>
      <w:bookmarkStart w:id="146" w:name="_Toc64291362"/>
      <w:bookmarkStart w:id="147" w:name="_Toc63407908"/>
      <w:bookmarkStart w:id="148" w:name="_Toc64289597"/>
      <w:bookmarkStart w:id="149" w:name="_Toc64289761"/>
      <w:bookmarkStart w:id="150" w:name="_Toc64289924"/>
      <w:bookmarkStart w:id="151" w:name="_Toc64290085"/>
      <w:bookmarkStart w:id="152" w:name="_Toc64290247"/>
      <w:bookmarkStart w:id="153" w:name="_Toc64290408"/>
      <w:bookmarkStart w:id="154" w:name="_Toc64290567"/>
      <w:bookmarkStart w:id="155" w:name="_Toc64290726"/>
      <w:bookmarkStart w:id="156" w:name="_Toc64290887"/>
      <w:bookmarkStart w:id="157" w:name="_Toc64291046"/>
      <w:bookmarkStart w:id="158" w:name="_Toc64291204"/>
      <w:bookmarkStart w:id="159" w:name="_Toc64291363"/>
      <w:bookmarkStart w:id="160" w:name="_Toc63407909"/>
      <w:bookmarkStart w:id="161" w:name="_Toc64289598"/>
      <w:bookmarkStart w:id="162" w:name="_Toc64289762"/>
      <w:bookmarkStart w:id="163" w:name="_Toc64289925"/>
      <w:bookmarkStart w:id="164" w:name="_Toc64290086"/>
      <w:bookmarkStart w:id="165" w:name="_Toc64290248"/>
      <w:bookmarkStart w:id="166" w:name="_Toc64290409"/>
      <w:bookmarkStart w:id="167" w:name="_Toc64290568"/>
      <w:bookmarkStart w:id="168" w:name="_Toc64290727"/>
      <w:bookmarkStart w:id="169" w:name="_Toc64290888"/>
      <w:bookmarkStart w:id="170" w:name="_Toc64291047"/>
      <w:bookmarkStart w:id="171" w:name="_Toc64291205"/>
      <w:bookmarkStart w:id="172" w:name="_Toc64291364"/>
      <w:bookmarkStart w:id="173" w:name="_Toc63407910"/>
      <w:bookmarkStart w:id="174" w:name="_Toc64289599"/>
      <w:bookmarkStart w:id="175" w:name="_Toc64289763"/>
      <w:bookmarkStart w:id="176" w:name="_Toc64289926"/>
      <w:bookmarkStart w:id="177" w:name="_Toc64290087"/>
      <w:bookmarkStart w:id="178" w:name="_Toc64290249"/>
      <w:bookmarkStart w:id="179" w:name="_Toc64290410"/>
      <w:bookmarkStart w:id="180" w:name="_Toc64290569"/>
      <w:bookmarkStart w:id="181" w:name="_Toc64290728"/>
      <w:bookmarkStart w:id="182" w:name="_Toc64290889"/>
      <w:bookmarkStart w:id="183" w:name="_Toc64291048"/>
      <w:bookmarkStart w:id="184" w:name="_Toc64291206"/>
      <w:bookmarkStart w:id="185" w:name="_Toc64291365"/>
      <w:bookmarkStart w:id="186" w:name="_Toc63407911"/>
      <w:bookmarkStart w:id="187" w:name="_Toc64289600"/>
      <w:bookmarkStart w:id="188" w:name="_Toc64289764"/>
      <w:bookmarkStart w:id="189" w:name="_Toc64289927"/>
      <w:bookmarkStart w:id="190" w:name="_Toc64290088"/>
      <w:bookmarkStart w:id="191" w:name="_Toc64290250"/>
      <w:bookmarkStart w:id="192" w:name="_Toc64290411"/>
      <w:bookmarkStart w:id="193" w:name="_Toc64290570"/>
      <w:bookmarkStart w:id="194" w:name="_Toc64290729"/>
      <w:bookmarkStart w:id="195" w:name="_Toc64290890"/>
      <w:bookmarkStart w:id="196" w:name="_Toc64291049"/>
      <w:bookmarkStart w:id="197" w:name="_Toc64291207"/>
      <w:bookmarkStart w:id="198" w:name="_Toc64291366"/>
      <w:bookmarkStart w:id="199" w:name="_Toc63168637"/>
      <w:bookmarkStart w:id="200" w:name="_Toc63168666"/>
      <w:bookmarkStart w:id="201" w:name="_Toc63256659"/>
      <w:bookmarkStart w:id="202" w:name="_Toc63407912"/>
      <w:bookmarkStart w:id="203" w:name="_Toc64289601"/>
      <w:bookmarkStart w:id="204" w:name="_Toc64289765"/>
      <w:bookmarkStart w:id="205" w:name="_Toc64289928"/>
      <w:bookmarkStart w:id="206" w:name="_Toc64290089"/>
      <w:bookmarkStart w:id="207" w:name="_Toc64290251"/>
      <w:bookmarkStart w:id="208" w:name="_Toc64290412"/>
      <w:bookmarkStart w:id="209" w:name="_Toc64290571"/>
      <w:bookmarkStart w:id="210" w:name="_Toc64290730"/>
      <w:bookmarkStart w:id="211" w:name="_Toc64290891"/>
      <w:bookmarkStart w:id="212" w:name="_Toc64291050"/>
      <w:bookmarkStart w:id="213" w:name="_Toc64291208"/>
      <w:bookmarkStart w:id="214" w:name="_Toc64291367"/>
      <w:bookmarkStart w:id="215" w:name="_Toc63168638"/>
      <w:bookmarkStart w:id="216" w:name="_Toc63168667"/>
      <w:bookmarkStart w:id="217" w:name="_Toc63256660"/>
      <w:bookmarkStart w:id="218" w:name="_Toc63407913"/>
      <w:bookmarkStart w:id="219" w:name="_Toc64289602"/>
      <w:bookmarkStart w:id="220" w:name="_Toc64289766"/>
      <w:bookmarkStart w:id="221" w:name="_Toc64289929"/>
      <w:bookmarkStart w:id="222" w:name="_Toc64290090"/>
      <w:bookmarkStart w:id="223" w:name="_Toc64290252"/>
      <w:bookmarkStart w:id="224" w:name="_Toc64290413"/>
      <w:bookmarkStart w:id="225" w:name="_Toc64290572"/>
      <w:bookmarkStart w:id="226" w:name="_Toc64290731"/>
      <w:bookmarkStart w:id="227" w:name="_Toc64290892"/>
      <w:bookmarkStart w:id="228" w:name="_Toc64291051"/>
      <w:bookmarkStart w:id="229" w:name="_Toc64291209"/>
      <w:bookmarkStart w:id="230" w:name="_Toc64291368"/>
      <w:bookmarkStart w:id="231" w:name="_Toc101854872"/>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E70C61">
        <w:rPr>
          <w:rFonts w:ascii="Verdana" w:hAnsi="Verdana" w:cs="Times New Roman"/>
          <w:b/>
          <w:sz w:val="20"/>
          <w:szCs w:val="20"/>
        </w:rPr>
        <w:t>OPIS PRZEDMIOTU ZAMÓWIENIA, PRZEDMIOTOWE ŚRODKI DOWODOWE</w:t>
      </w:r>
      <w:bookmarkEnd w:id="231"/>
      <w:r w:rsidRPr="00E70C61">
        <w:rPr>
          <w:rFonts w:ascii="Verdana" w:hAnsi="Verdana" w:cs="Times New Roman"/>
          <w:b/>
          <w:sz w:val="20"/>
          <w:szCs w:val="20"/>
        </w:rPr>
        <w:t xml:space="preserve"> ORAZ TRYB UDZIELENIA ZAMOWIENIA.</w:t>
      </w:r>
    </w:p>
    <w:p w14:paraId="3F890C05" w14:textId="496EF569" w:rsidR="00E010B8" w:rsidRPr="002F0890" w:rsidRDefault="00E010B8" w:rsidP="002F0890">
      <w:pPr>
        <w:pStyle w:val="Akapitzlist"/>
        <w:numPr>
          <w:ilvl w:val="0"/>
          <w:numId w:val="3"/>
        </w:numPr>
        <w:spacing w:line="276" w:lineRule="auto"/>
        <w:ind w:left="567" w:right="-6" w:hanging="425"/>
        <w:contextualSpacing w:val="0"/>
        <w:jc w:val="both"/>
        <w:rPr>
          <w:rFonts w:ascii="Verdana" w:hAnsi="Verdana" w:cs="Times New Roman"/>
          <w:sz w:val="20"/>
          <w:szCs w:val="20"/>
          <w:lang w:bidi="pl-PL"/>
        </w:rPr>
      </w:pPr>
      <w:r w:rsidRPr="002F0890">
        <w:rPr>
          <w:rFonts w:ascii="Verdana" w:hAnsi="Verdana" w:cs="Times New Roman"/>
          <w:sz w:val="20"/>
          <w:szCs w:val="20"/>
          <w:lang w:bidi="pl-PL"/>
        </w:rPr>
        <w:t xml:space="preserve">Przedmiotem zamówienia jest </w:t>
      </w:r>
      <w:r w:rsidR="00320619" w:rsidRPr="002F0890">
        <w:rPr>
          <w:rFonts w:ascii="Verdana" w:hAnsi="Verdana"/>
          <w:bCs/>
          <w:sz w:val="20"/>
          <w:szCs w:val="20"/>
        </w:rPr>
        <w:t>usługa rezerwacji i zakupu miejsc hotelowych na terenie m.st. Warszawy.</w:t>
      </w:r>
    </w:p>
    <w:p w14:paraId="6B6AD815" w14:textId="6B2A0B39" w:rsidR="00320619" w:rsidRPr="002F0890" w:rsidRDefault="00E010B8" w:rsidP="002F0890">
      <w:pPr>
        <w:pStyle w:val="Akapitzlist"/>
        <w:numPr>
          <w:ilvl w:val="0"/>
          <w:numId w:val="3"/>
        </w:numPr>
        <w:spacing w:line="276" w:lineRule="auto"/>
        <w:ind w:left="567" w:right="-6" w:hanging="425"/>
        <w:contextualSpacing w:val="0"/>
        <w:jc w:val="both"/>
        <w:rPr>
          <w:rFonts w:ascii="Verdana" w:hAnsi="Verdana" w:cs="Times New Roman"/>
          <w:sz w:val="20"/>
          <w:szCs w:val="20"/>
        </w:rPr>
      </w:pPr>
      <w:r w:rsidRPr="002F0890">
        <w:rPr>
          <w:rFonts w:ascii="Verdana" w:hAnsi="Verdana" w:cs="Times New Roman"/>
          <w:sz w:val="20"/>
          <w:szCs w:val="20"/>
        </w:rPr>
        <w:t xml:space="preserve">Opis </w:t>
      </w:r>
      <w:r w:rsidR="00F84535" w:rsidRPr="002F0890">
        <w:rPr>
          <w:rFonts w:ascii="Verdana" w:hAnsi="Verdana" w:cs="Times New Roman"/>
          <w:sz w:val="20"/>
          <w:szCs w:val="20"/>
        </w:rPr>
        <w:t>p</w:t>
      </w:r>
      <w:r w:rsidRPr="002F0890">
        <w:rPr>
          <w:rFonts w:ascii="Verdana" w:hAnsi="Verdana" w:cs="Times New Roman"/>
          <w:sz w:val="20"/>
          <w:szCs w:val="20"/>
        </w:rPr>
        <w:t xml:space="preserve">rzedmiotu </w:t>
      </w:r>
      <w:r w:rsidR="00F84535" w:rsidRPr="002F0890">
        <w:rPr>
          <w:rFonts w:ascii="Verdana" w:hAnsi="Verdana" w:cs="Times New Roman"/>
          <w:sz w:val="20"/>
          <w:szCs w:val="20"/>
        </w:rPr>
        <w:t>z</w:t>
      </w:r>
      <w:r w:rsidRPr="002F0890">
        <w:rPr>
          <w:rFonts w:ascii="Verdana" w:hAnsi="Verdana" w:cs="Times New Roman"/>
          <w:sz w:val="20"/>
          <w:szCs w:val="20"/>
        </w:rPr>
        <w:t xml:space="preserve">amówienia stanowi </w:t>
      </w:r>
      <w:r w:rsidRPr="002F0890">
        <w:rPr>
          <w:rFonts w:ascii="Verdana" w:hAnsi="Verdana" w:cs="Times New Roman"/>
          <w:b/>
          <w:bCs/>
          <w:sz w:val="20"/>
          <w:szCs w:val="20"/>
        </w:rPr>
        <w:t>załącznik nr 1 do SWZ</w:t>
      </w:r>
      <w:r w:rsidR="00320619" w:rsidRPr="002F0890">
        <w:rPr>
          <w:rFonts w:ascii="Verdana" w:hAnsi="Verdana" w:cs="Times New Roman"/>
          <w:sz w:val="20"/>
          <w:szCs w:val="20"/>
        </w:rPr>
        <w:t>.</w:t>
      </w:r>
    </w:p>
    <w:p w14:paraId="48B0D6E0" w14:textId="24D8E68F" w:rsidR="00FD7A20" w:rsidRPr="002F0890" w:rsidRDefault="00320619" w:rsidP="002F0890">
      <w:pPr>
        <w:pStyle w:val="Akapitzlist"/>
        <w:numPr>
          <w:ilvl w:val="0"/>
          <w:numId w:val="3"/>
        </w:numPr>
        <w:spacing w:line="276" w:lineRule="auto"/>
        <w:ind w:left="567" w:right="-6" w:hanging="425"/>
        <w:contextualSpacing w:val="0"/>
        <w:jc w:val="both"/>
        <w:rPr>
          <w:rFonts w:ascii="Verdana" w:hAnsi="Verdana"/>
          <w:sz w:val="20"/>
          <w:szCs w:val="20"/>
        </w:rPr>
      </w:pPr>
      <w:r w:rsidRPr="002F0890">
        <w:rPr>
          <w:rFonts w:ascii="Verdana" w:eastAsia="Times New Roman" w:hAnsi="Verdana" w:cs="Times New Roman"/>
          <w:sz w:val="20"/>
          <w:szCs w:val="20"/>
          <w:lang w:eastAsia="pl-PL"/>
        </w:rPr>
        <w:t xml:space="preserve">Stosownie do art. 91 ust. 2 ustawy </w:t>
      </w:r>
      <w:proofErr w:type="spellStart"/>
      <w:r w:rsidRPr="002F0890">
        <w:rPr>
          <w:rFonts w:ascii="Verdana" w:eastAsia="Times New Roman" w:hAnsi="Verdana" w:cs="Times New Roman"/>
          <w:sz w:val="20"/>
          <w:szCs w:val="20"/>
          <w:lang w:eastAsia="pl-PL"/>
        </w:rPr>
        <w:t>Pzp</w:t>
      </w:r>
      <w:proofErr w:type="spellEnd"/>
      <w:r w:rsidRPr="002F0890">
        <w:rPr>
          <w:rFonts w:ascii="Verdana" w:eastAsia="Times New Roman" w:hAnsi="Verdana" w:cs="Times New Roman"/>
          <w:sz w:val="20"/>
          <w:szCs w:val="20"/>
          <w:lang w:eastAsia="pl-PL"/>
        </w:rPr>
        <w:t xml:space="preserve"> Zamawiający wskazuje, że niedokonanie</w:t>
      </w:r>
      <w:r w:rsidR="002F0890" w:rsidRPr="002F0890">
        <w:rPr>
          <w:rFonts w:ascii="Verdana" w:eastAsia="Times New Roman" w:hAnsi="Verdana" w:cs="Times New Roman"/>
          <w:sz w:val="20"/>
          <w:szCs w:val="20"/>
          <w:lang w:eastAsia="pl-PL"/>
        </w:rPr>
        <w:t xml:space="preserve"> podziału zamówienia na części</w:t>
      </w:r>
      <w:r w:rsidRPr="002F0890">
        <w:rPr>
          <w:rFonts w:ascii="Verdana" w:eastAsia="Times New Roman" w:hAnsi="Verdana" w:cs="Times New Roman"/>
          <w:sz w:val="20"/>
          <w:szCs w:val="20"/>
          <w:lang w:eastAsia="pl-PL"/>
        </w:rPr>
        <w:t xml:space="preserve"> </w:t>
      </w:r>
      <w:r w:rsidR="00FD7A20" w:rsidRPr="002F0890">
        <w:rPr>
          <w:rFonts w:ascii="Verdana" w:hAnsi="Verdana"/>
          <w:sz w:val="20"/>
          <w:szCs w:val="20"/>
        </w:rPr>
        <w:t>ma charakter organizacyjno-zarządczy, a nie ograniczający konkurencję:</w:t>
      </w:r>
    </w:p>
    <w:p w14:paraId="4330216C" w14:textId="77777777" w:rsidR="00FD7A20" w:rsidRPr="002F0890" w:rsidRDefault="00FD7A20" w:rsidP="002F0890">
      <w:pPr>
        <w:pStyle w:val="Akapitzlist"/>
        <w:widowControl/>
        <w:numPr>
          <w:ilvl w:val="0"/>
          <w:numId w:val="46"/>
        </w:numPr>
        <w:autoSpaceDE/>
        <w:autoSpaceDN/>
        <w:spacing w:line="276" w:lineRule="auto"/>
        <w:contextualSpacing w:val="0"/>
        <w:rPr>
          <w:rFonts w:ascii="Verdana" w:hAnsi="Verdana"/>
          <w:sz w:val="20"/>
          <w:szCs w:val="20"/>
        </w:rPr>
      </w:pPr>
      <w:r w:rsidRPr="002F0890">
        <w:rPr>
          <w:rFonts w:ascii="Verdana" w:hAnsi="Verdana"/>
          <w:sz w:val="20"/>
          <w:szCs w:val="20"/>
        </w:rPr>
        <w:t>istotą zamówienia jest możliwość elastycznego korzystania z obiektów rozmieszczonych na terenie Warszawy w ramach jednej usługi, co umożliwia sprawne planowanie i alokację noclegów dla gości zewnętrznych;</w:t>
      </w:r>
    </w:p>
    <w:p w14:paraId="287F021B" w14:textId="77777777" w:rsidR="00FD7A20" w:rsidRPr="002F0890" w:rsidRDefault="00FD7A20" w:rsidP="002F0890">
      <w:pPr>
        <w:pStyle w:val="Akapitzlist"/>
        <w:widowControl/>
        <w:numPr>
          <w:ilvl w:val="0"/>
          <w:numId w:val="46"/>
        </w:numPr>
        <w:autoSpaceDE/>
        <w:autoSpaceDN/>
        <w:spacing w:line="276" w:lineRule="auto"/>
        <w:contextualSpacing w:val="0"/>
        <w:rPr>
          <w:rFonts w:ascii="Verdana" w:hAnsi="Verdana"/>
          <w:sz w:val="20"/>
          <w:szCs w:val="20"/>
        </w:rPr>
      </w:pPr>
      <w:r w:rsidRPr="002F0890">
        <w:rPr>
          <w:rFonts w:ascii="Verdana" w:hAnsi="Verdana"/>
          <w:sz w:val="20"/>
          <w:szCs w:val="20"/>
        </w:rPr>
        <w:t>podział na części utrudniłby zarządzanie realizacją umowy: rozproszył koordynację rezerwacji, wprowadził równoległe kanały zgłoszeń i rozliczeń oraz zwiększył ryzyko błędów i koszt obsługi administracyjnej;</w:t>
      </w:r>
    </w:p>
    <w:p w14:paraId="2B807F6E" w14:textId="77777777" w:rsidR="00FD7A20" w:rsidRPr="002F0890" w:rsidRDefault="00FD7A20" w:rsidP="002F0890">
      <w:pPr>
        <w:pStyle w:val="Akapitzlist"/>
        <w:widowControl/>
        <w:numPr>
          <w:ilvl w:val="0"/>
          <w:numId w:val="46"/>
        </w:numPr>
        <w:autoSpaceDE/>
        <w:autoSpaceDN/>
        <w:spacing w:line="276" w:lineRule="auto"/>
        <w:contextualSpacing w:val="0"/>
        <w:rPr>
          <w:rFonts w:ascii="Verdana" w:hAnsi="Verdana"/>
          <w:sz w:val="20"/>
          <w:szCs w:val="20"/>
        </w:rPr>
      </w:pPr>
      <w:r w:rsidRPr="002F0890">
        <w:rPr>
          <w:rFonts w:ascii="Verdana" w:hAnsi="Verdana"/>
          <w:sz w:val="20"/>
          <w:szCs w:val="20"/>
        </w:rPr>
        <w:t xml:space="preserve">jednolita usługa zapewnia spójne warunki (standard, ceny, zasady </w:t>
      </w:r>
      <w:proofErr w:type="spellStart"/>
      <w:r w:rsidRPr="002F0890">
        <w:rPr>
          <w:rFonts w:ascii="Verdana" w:hAnsi="Verdana"/>
          <w:sz w:val="20"/>
          <w:szCs w:val="20"/>
        </w:rPr>
        <w:t>odwołań</w:t>
      </w:r>
      <w:proofErr w:type="spellEnd"/>
      <w:r w:rsidRPr="002F0890">
        <w:rPr>
          <w:rFonts w:ascii="Verdana" w:hAnsi="Verdana"/>
          <w:sz w:val="20"/>
          <w:szCs w:val="20"/>
        </w:rPr>
        <w:t>, jeden system rezerwacyjny, jeden punkt kontaktu) oraz jednolite zasady rozliczeń wymagane przy finansowaniu ze środków UE;</w:t>
      </w:r>
    </w:p>
    <w:p w14:paraId="78C8C169" w14:textId="53AE8A2F" w:rsidR="00FD7A20" w:rsidRPr="002F0890" w:rsidRDefault="00FD7A20" w:rsidP="002F0890">
      <w:pPr>
        <w:pStyle w:val="Akapitzlist"/>
        <w:widowControl/>
        <w:numPr>
          <w:ilvl w:val="0"/>
          <w:numId w:val="46"/>
        </w:numPr>
        <w:autoSpaceDE/>
        <w:autoSpaceDN/>
        <w:spacing w:line="276" w:lineRule="auto"/>
        <w:contextualSpacing w:val="0"/>
        <w:rPr>
          <w:rFonts w:ascii="Verdana" w:hAnsi="Verdana"/>
          <w:sz w:val="20"/>
          <w:szCs w:val="20"/>
        </w:rPr>
      </w:pPr>
      <w:r w:rsidRPr="002F0890">
        <w:rPr>
          <w:rFonts w:ascii="Verdana" w:hAnsi="Verdana"/>
          <w:sz w:val="20"/>
          <w:szCs w:val="20"/>
        </w:rPr>
        <w:t>brak podziału nie ogranicza konkurencji – rynek pośredników/operatorów usług noclegowych jest konkurencyjny i dostępny dla MŚP, które mogą realizować całość zamówienia.</w:t>
      </w:r>
    </w:p>
    <w:p w14:paraId="41D45C1A" w14:textId="77777777" w:rsidR="00E010B8" w:rsidRPr="002F0890" w:rsidRDefault="00E010B8" w:rsidP="002F0890">
      <w:pPr>
        <w:pStyle w:val="Akapitzlist"/>
        <w:numPr>
          <w:ilvl w:val="0"/>
          <w:numId w:val="3"/>
        </w:numPr>
        <w:spacing w:line="276" w:lineRule="auto"/>
        <w:ind w:left="567" w:right="-6" w:hanging="425"/>
        <w:contextualSpacing w:val="0"/>
        <w:jc w:val="both"/>
        <w:rPr>
          <w:rFonts w:ascii="Verdana" w:hAnsi="Verdana" w:cs="Times New Roman"/>
          <w:sz w:val="20"/>
          <w:szCs w:val="20"/>
        </w:rPr>
      </w:pPr>
      <w:r w:rsidRPr="002F0890">
        <w:rPr>
          <w:rFonts w:ascii="Verdana" w:hAnsi="Verdana" w:cs="Times New Roman"/>
          <w:sz w:val="20"/>
          <w:szCs w:val="20"/>
        </w:rPr>
        <w:t>Zamawiający nie przewiduje zawarcia umowy ramowej.</w:t>
      </w:r>
    </w:p>
    <w:p w14:paraId="0ADE334E" w14:textId="77777777" w:rsidR="00E010B8" w:rsidRPr="002F0890" w:rsidRDefault="00E010B8" w:rsidP="002F0890">
      <w:pPr>
        <w:pStyle w:val="Akapitzlist"/>
        <w:numPr>
          <w:ilvl w:val="0"/>
          <w:numId w:val="3"/>
        </w:numPr>
        <w:spacing w:line="276" w:lineRule="auto"/>
        <w:ind w:left="567" w:right="-6" w:hanging="425"/>
        <w:contextualSpacing w:val="0"/>
        <w:jc w:val="both"/>
        <w:rPr>
          <w:rFonts w:ascii="Verdana" w:hAnsi="Verdana" w:cs="Times New Roman"/>
          <w:sz w:val="20"/>
          <w:szCs w:val="20"/>
        </w:rPr>
      </w:pPr>
      <w:r w:rsidRPr="002F0890">
        <w:rPr>
          <w:rFonts w:ascii="Verdana" w:hAnsi="Verdana" w:cs="Times New Roman"/>
          <w:sz w:val="20"/>
          <w:szCs w:val="20"/>
        </w:rPr>
        <w:t>Zamawiający nie przewiduje rozliczenia w walutach obcych.</w:t>
      </w:r>
    </w:p>
    <w:p w14:paraId="0962F35B" w14:textId="77777777" w:rsidR="00E010B8" w:rsidRPr="00E70C61" w:rsidRDefault="00E010B8" w:rsidP="002F0890">
      <w:pPr>
        <w:pStyle w:val="Akapitzlist"/>
        <w:numPr>
          <w:ilvl w:val="0"/>
          <w:numId w:val="3"/>
        </w:numPr>
        <w:spacing w:line="276" w:lineRule="auto"/>
        <w:ind w:left="567" w:right="-6" w:hanging="425"/>
        <w:contextualSpacing w:val="0"/>
        <w:jc w:val="both"/>
        <w:rPr>
          <w:rFonts w:ascii="Verdana" w:hAnsi="Verdana" w:cs="Times New Roman"/>
          <w:sz w:val="20"/>
          <w:szCs w:val="20"/>
        </w:rPr>
      </w:pPr>
      <w:r w:rsidRPr="002F0890">
        <w:rPr>
          <w:rFonts w:ascii="Verdana" w:hAnsi="Verdana" w:cs="Times New Roman"/>
          <w:sz w:val="20"/>
          <w:szCs w:val="20"/>
        </w:rPr>
        <w:t>Zamawiający nie przewiduje</w:t>
      </w:r>
      <w:r w:rsidRPr="00E70C61">
        <w:rPr>
          <w:rFonts w:ascii="Verdana" w:hAnsi="Verdana" w:cs="Times New Roman"/>
          <w:sz w:val="20"/>
          <w:szCs w:val="20"/>
        </w:rPr>
        <w:t xml:space="preserve"> wyboru najkorzystniejszej oferty z zastosowaniem aukcji elektronicznej.</w:t>
      </w:r>
    </w:p>
    <w:p w14:paraId="1865A1BA" w14:textId="148F327E" w:rsidR="00E010B8" w:rsidRPr="00E70C61" w:rsidRDefault="00E010B8" w:rsidP="007A1BE4">
      <w:pPr>
        <w:pStyle w:val="Akapitzlist"/>
        <w:numPr>
          <w:ilvl w:val="0"/>
          <w:numId w:val="3"/>
        </w:numPr>
        <w:spacing w:line="276" w:lineRule="auto"/>
        <w:ind w:left="567" w:right="-6" w:hanging="425"/>
        <w:contextualSpacing w:val="0"/>
        <w:jc w:val="both"/>
        <w:rPr>
          <w:rFonts w:ascii="Verdana" w:hAnsi="Verdana" w:cs="Times New Roman"/>
          <w:sz w:val="20"/>
          <w:szCs w:val="20"/>
        </w:rPr>
      </w:pPr>
      <w:r w:rsidRPr="00E70C61">
        <w:rPr>
          <w:rFonts w:ascii="Verdana" w:hAnsi="Verdana" w:cs="Times New Roman"/>
          <w:sz w:val="20"/>
          <w:szCs w:val="20"/>
        </w:rPr>
        <w:t>Zamawiający nie przewiduje możliwości udzielenia zamówień, o których mowa w art.</w:t>
      </w:r>
      <w:r w:rsidR="00320619" w:rsidRPr="00E70C61">
        <w:rPr>
          <w:rFonts w:ascii="Verdana" w:hAnsi="Verdana" w:cs="Times New Roman"/>
          <w:sz w:val="20"/>
          <w:szCs w:val="20"/>
        </w:rPr>
        <w:t> </w:t>
      </w:r>
      <w:r w:rsidRPr="00E70C61">
        <w:rPr>
          <w:rFonts w:ascii="Verdana" w:hAnsi="Verdana" w:cs="Times New Roman"/>
          <w:sz w:val="20"/>
          <w:szCs w:val="20"/>
        </w:rPr>
        <w:t xml:space="preserve">214 ust. 1 pkt 7 ustawy </w:t>
      </w:r>
      <w:proofErr w:type="spellStart"/>
      <w:r w:rsidRPr="00E70C61">
        <w:rPr>
          <w:rFonts w:ascii="Verdana" w:hAnsi="Verdana" w:cs="Times New Roman"/>
          <w:sz w:val="20"/>
          <w:szCs w:val="20"/>
        </w:rPr>
        <w:t>Pzp</w:t>
      </w:r>
      <w:proofErr w:type="spellEnd"/>
      <w:r w:rsidRPr="00E70C61">
        <w:rPr>
          <w:rFonts w:ascii="Verdana" w:hAnsi="Verdana" w:cs="Times New Roman"/>
          <w:sz w:val="20"/>
          <w:szCs w:val="20"/>
        </w:rPr>
        <w:t>.</w:t>
      </w:r>
    </w:p>
    <w:p w14:paraId="0DFA08C8" w14:textId="77777777" w:rsidR="00E010B8" w:rsidRPr="00E70C61" w:rsidRDefault="00E010B8" w:rsidP="007A1BE4">
      <w:pPr>
        <w:pStyle w:val="Akapitzlist"/>
        <w:numPr>
          <w:ilvl w:val="0"/>
          <w:numId w:val="3"/>
        </w:numPr>
        <w:spacing w:line="276" w:lineRule="auto"/>
        <w:ind w:left="567" w:right="-6" w:hanging="425"/>
        <w:contextualSpacing w:val="0"/>
        <w:jc w:val="both"/>
        <w:rPr>
          <w:rFonts w:ascii="Verdana" w:hAnsi="Verdana" w:cs="Times New Roman"/>
          <w:sz w:val="20"/>
          <w:szCs w:val="20"/>
        </w:rPr>
      </w:pPr>
      <w:r w:rsidRPr="00E70C61">
        <w:rPr>
          <w:rFonts w:ascii="Verdana" w:hAnsi="Verdana" w:cs="Times New Roman"/>
          <w:sz w:val="20"/>
          <w:szCs w:val="20"/>
        </w:rPr>
        <w:t>Zamawiający nie dopuszcza możliwości złożenia oferty wariantowej, to znaczy oferty przewidującej odmienny sposób wykonania zamówienia niż określony w SWZ.</w:t>
      </w:r>
    </w:p>
    <w:p w14:paraId="4C2F9A93" w14:textId="77777777" w:rsidR="00E010B8" w:rsidRPr="00E70C61" w:rsidRDefault="00E010B8" w:rsidP="007A1BE4">
      <w:pPr>
        <w:pStyle w:val="Akapitzlist"/>
        <w:numPr>
          <w:ilvl w:val="0"/>
          <w:numId w:val="3"/>
        </w:numPr>
        <w:spacing w:line="276" w:lineRule="auto"/>
        <w:ind w:left="567" w:right="-6" w:hanging="425"/>
        <w:contextualSpacing w:val="0"/>
        <w:jc w:val="both"/>
        <w:rPr>
          <w:rFonts w:ascii="Verdana" w:hAnsi="Verdana" w:cs="Times New Roman"/>
          <w:sz w:val="20"/>
          <w:szCs w:val="20"/>
        </w:rPr>
      </w:pPr>
      <w:r w:rsidRPr="00E70C61">
        <w:rPr>
          <w:rFonts w:ascii="Verdana" w:hAnsi="Verdana" w:cs="Times New Roman"/>
          <w:sz w:val="20"/>
          <w:szCs w:val="20"/>
        </w:rPr>
        <w:t>Zamawiający nie dopuszcza możliwości składania katalogów elektronicznych.</w:t>
      </w:r>
    </w:p>
    <w:p w14:paraId="1DC408F8" w14:textId="77777777" w:rsidR="00320619" w:rsidRPr="00E70C61" w:rsidRDefault="00E010B8" w:rsidP="007A1BE4">
      <w:pPr>
        <w:pStyle w:val="Akapitzlist"/>
        <w:numPr>
          <w:ilvl w:val="0"/>
          <w:numId w:val="3"/>
        </w:numPr>
        <w:spacing w:line="276" w:lineRule="auto"/>
        <w:ind w:left="567" w:right="-6" w:hanging="425"/>
        <w:contextualSpacing w:val="0"/>
        <w:jc w:val="both"/>
        <w:rPr>
          <w:rFonts w:ascii="Verdana" w:hAnsi="Verdana" w:cs="Times New Roman"/>
          <w:sz w:val="20"/>
          <w:szCs w:val="20"/>
        </w:rPr>
      </w:pPr>
      <w:r w:rsidRPr="00E70C61">
        <w:rPr>
          <w:rFonts w:ascii="Verdana" w:hAnsi="Verdana" w:cs="Times New Roman"/>
          <w:sz w:val="20"/>
          <w:szCs w:val="20"/>
        </w:rPr>
        <w:t xml:space="preserve">Nazwy i kody zamówienia według Wspólnego Słownika Zamówień </w:t>
      </w:r>
      <w:r w:rsidRPr="00E70C61">
        <w:rPr>
          <w:rFonts w:ascii="Verdana" w:hAnsi="Verdana" w:cs="Times New Roman"/>
          <w:spacing w:val="-1"/>
          <w:sz w:val="20"/>
          <w:szCs w:val="20"/>
        </w:rPr>
        <w:t>(CPV):</w:t>
      </w:r>
      <w:bookmarkStart w:id="232" w:name="_Hlk67899666"/>
    </w:p>
    <w:p w14:paraId="2378D5BF" w14:textId="713F2038" w:rsidR="00320619" w:rsidRPr="00E70C61" w:rsidRDefault="00320619" w:rsidP="007A1BE4">
      <w:pPr>
        <w:pStyle w:val="Akapitzlist"/>
        <w:spacing w:line="276" w:lineRule="auto"/>
        <w:ind w:left="567" w:right="-6"/>
        <w:contextualSpacing w:val="0"/>
        <w:jc w:val="both"/>
        <w:rPr>
          <w:rFonts w:ascii="Verdana" w:hAnsi="Verdana" w:cs="Times New Roman"/>
          <w:sz w:val="20"/>
          <w:szCs w:val="20"/>
        </w:rPr>
      </w:pPr>
      <w:r w:rsidRPr="00E70C61">
        <w:rPr>
          <w:rFonts w:ascii="Verdana" w:hAnsi="Verdana"/>
          <w:b/>
          <w:bCs/>
          <w:sz w:val="20"/>
          <w:szCs w:val="20"/>
        </w:rPr>
        <w:t>CPV: 55110000-4  Hotelarskie usługi noclegowe</w:t>
      </w:r>
    </w:p>
    <w:p w14:paraId="0FC29D2A" w14:textId="350BEFA0" w:rsidR="00E010B8" w:rsidRPr="00E70C61" w:rsidRDefault="00E010B8" w:rsidP="007A1BE4">
      <w:pPr>
        <w:pStyle w:val="Akapitzlist"/>
        <w:numPr>
          <w:ilvl w:val="0"/>
          <w:numId w:val="3"/>
        </w:numPr>
        <w:spacing w:line="276" w:lineRule="auto"/>
        <w:ind w:left="567" w:right="-6" w:hanging="425"/>
        <w:contextualSpacing w:val="0"/>
        <w:jc w:val="both"/>
        <w:rPr>
          <w:rFonts w:ascii="Verdana" w:hAnsi="Verdana" w:cs="Times New Roman"/>
          <w:sz w:val="20"/>
          <w:szCs w:val="20"/>
        </w:rPr>
      </w:pPr>
      <w:r w:rsidRPr="00E70C61">
        <w:rPr>
          <w:rFonts w:ascii="Verdana" w:hAnsi="Verdana" w:cs="Times New Roman"/>
          <w:sz w:val="20"/>
          <w:szCs w:val="20"/>
        </w:rPr>
        <w:t xml:space="preserve">Wymagania związane z realizacją zamówienia w zakresie zatrudnienia przez wykonawcę lub podwykonawcę na podstawie stosunku pracy osób wykonujących wskazane przez zamawiającego czynności w zakresie realizacji zamówienia (art. 95 ustawy </w:t>
      </w:r>
      <w:proofErr w:type="spellStart"/>
      <w:r w:rsidRPr="00E70C61">
        <w:rPr>
          <w:rFonts w:ascii="Verdana" w:hAnsi="Verdana" w:cs="Times New Roman"/>
          <w:sz w:val="20"/>
          <w:szCs w:val="20"/>
        </w:rPr>
        <w:t>Pzp</w:t>
      </w:r>
      <w:proofErr w:type="spellEnd"/>
      <w:r w:rsidRPr="00E70C61">
        <w:rPr>
          <w:rFonts w:ascii="Verdana" w:hAnsi="Verdana" w:cs="Times New Roman"/>
          <w:sz w:val="20"/>
          <w:szCs w:val="20"/>
        </w:rPr>
        <w:t xml:space="preserve">), </w:t>
      </w:r>
      <w:r w:rsidRPr="002F0890">
        <w:rPr>
          <w:rFonts w:ascii="Verdana" w:hAnsi="Verdana" w:cs="Times New Roman"/>
          <w:sz w:val="20"/>
          <w:szCs w:val="20"/>
        </w:rPr>
        <w:lastRenderedPageBreak/>
        <w:t>wskazano we wzorze umowy</w:t>
      </w:r>
      <w:r w:rsidRPr="00E70C61">
        <w:rPr>
          <w:rFonts w:ascii="Verdana" w:hAnsi="Verdana" w:cs="Times New Roman"/>
          <w:b/>
          <w:bCs/>
          <w:sz w:val="20"/>
          <w:szCs w:val="20"/>
        </w:rPr>
        <w:t xml:space="preserve"> </w:t>
      </w:r>
      <w:r w:rsidRPr="00E70C61">
        <w:rPr>
          <w:rFonts w:ascii="Verdana" w:hAnsi="Verdana" w:cs="Times New Roman"/>
          <w:sz w:val="20"/>
          <w:szCs w:val="20"/>
        </w:rPr>
        <w:t>(</w:t>
      </w:r>
      <w:r w:rsidRPr="00E70C61">
        <w:rPr>
          <w:rFonts w:ascii="Verdana" w:hAnsi="Verdana" w:cs="Times New Roman"/>
          <w:b/>
          <w:bCs/>
          <w:sz w:val="20"/>
          <w:szCs w:val="20"/>
        </w:rPr>
        <w:t xml:space="preserve">załącznik nr </w:t>
      </w:r>
      <w:r w:rsidR="00845860" w:rsidRPr="00E70C61">
        <w:rPr>
          <w:rFonts w:ascii="Verdana" w:hAnsi="Verdana" w:cs="Times New Roman"/>
          <w:b/>
          <w:bCs/>
          <w:sz w:val="20"/>
          <w:szCs w:val="20"/>
        </w:rPr>
        <w:t>4</w:t>
      </w:r>
      <w:r w:rsidRPr="00E70C61">
        <w:rPr>
          <w:rFonts w:ascii="Verdana" w:hAnsi="Verdana" w:cs="Times New Roman"/>
          <w:b/>
          <w:bCs/>
          <w:sz w:val="20"/>
          <w:szCs w:val="20"/>
        </w:rPr>
        <w:t xml:space="preserve"> do SWZ</w:t>
      </w:r>
      <w:r w:rsidRPr="00E70C61">
        <w:rPr>
          <w:rFonts w:ascii="Verdana" w:hAnsi="Verdana" w:cs="Times New Roman"/>
          <w:sz w:val="20"/>
          <w:szCs w:val="20"/>
        </w:rPr>
        <w:t>).</w:t>
      </w:r>
    </w:p>
    <w:p w14:paraId="3813FD3F" w14:textId="77777777" w:rsidR="00E010B8" w:rsidRPr="00E70C61" w:rsidRDefault="00E010B8" w:rsidP="007A1BE4">
      <w:pPr>
        <w:pStyle w:val="Akapitzlist"/>
        <w:numPr>
          <w:ilvl w:val="0"/>
          <w:numId w:val="3"/>
        </w:numPr>
        <w:spacing w:line="276" w:lineRule="auto"/>
        <w:ind w:left="567" w:right="-6" w:hanging="425"/>
        <w:contextualSpacing w:val="0"/>
        <w:jc w:val="both"/>
        <w:rPr>
          <w:rFonts w:ascii="Verdana" w:hAnsi="Verdana" w:cs="Times New Roman"/>
          <w:b/>
          <w:bCs/>
          <w:sz w:val="20"/>
          <w:szCs w:val="20"/>
        </w:rPr>
      </w:pPr>
      <w:r w:rsidRPr="00E70C61">
        <w:rPr>
          <w:rFonts w:ascii="Verdana" w:hAnsi="Verdana" w:cs="Times New Roman"/>
          <w:b/>
          <w:bCs/>
          <w:sz w:val="20"/>
          <w:szCs w:val="20"/>
        </w:rPr>
        <w:t xml:space="preserve">Zamawiający nie żąda złożenia wraz z ofertą przedmiotowych środków dowodowych. </w:t>
      </w:r>
    </w:p>
    <w:p w14:paraId="71E71B12" w14:textId="77777777" w:rsidR="00E010B8" w:rsidRPr="00E70C61" w:rsidRDefault="00E010B8" w:rsidP="007A1BE4">
      <w:pPr>
        <w:pStyle w:val="Akapitzlist"/>
        <w:numPr>
          <w:ilvl w:val="0"/>
          <w:numId w:val="3"/>
        </w:numPr>
        <w:spacing w:line="276" w:lineRule="auto"/>
        <w:ind w:left="567" w:right="-6" w:hanging="425"/>
        <w:contextualSpacing w:val="0"/>
        <w:jc w:val="both"/>
        <w:rPr>
          <w:rFonts w:ascii="Verdana" w:hAnsi="Verdana" w:cs="Times New Roman"/>
          <w:sz w:val="20"/>
          <w:szCs w:val="20"/>
        </w:rPr>
      </w:pPr>
      <w:r w:rsidRPr="00E70C61">
        <w:rPr>
          <w:rFonts w:ascii="Verdana" w:hAnsi="Verdana" w:cs="Times New Roman"/>
          <w:sz w:val="20"/>
          <w:szCs w:val="20"/>
        </w:rPr>
        <w:t xml:space="preserve">W sprawach nieuregulowanych niniejszą SWZ zastosowanie mają przepisy ustawy </w:t>
      </w:r>
      <w:proofErr w:type="spellStart"/>
      <w:r w:rsidRPr="00E70C61">
        <w:rPr>
          <w:rFonts w:ascii="Verdana" w:hAnsi="Verdana" w:cs="Times New Roman"/>
          <w:sz w:val="20"/>
          <w:szCs w:val="20"/>
        </w:rPr>
        <w:t>Pzp</w:t>
      </w:r>
      <w:proofErr w:type="spellEnd"/>
      <w:r w:rsidRPr="00E70C61">
        <w:rPr>
          <w:rFonts w:ascii="Verdana" w:hAnsi="Verdana" w:cs="Times New Roman"/>
          <w:sz w:val="20"/>
          <w:szCs w:val="20"/>
        </w:rPr>
        <w:t>.</w:t>
      </w:r>
    </w:p>
    <w:p w14:paraId="4A0682CA" w14:textId="77777777" w:rsidR="00E010B8" w:rsidRPr="00E70C61" w:rsidRDefault="00E010B8" w:rsidP="007A1BE4">
      <w:pPr>
        <w:pStyle w:val="Akapitzlist"/>
        <w:numPr>
          <w:ilvl w:val="0"/>
          <w:numId w:val="3"/>
        </w:numPr>
        <w:spacing w:line="276" w:lineRule="auto"/>
        <w:ind w:left="567" w:right="-6" w:hanging="425"/>
        <w:contextualSpacing w:val="0"/>
        <w:jc w:val="both"/>
        <w:rPr>
          <w:rFonts w:ascii="Verdana" w:hAnsi="Verdana" w:cs="Times New Roman"/>
          <w:b/>
          <w:bCs/>
          <w:sz w:val="20"/>
          <w:szCs w:val="20"/>
        </w:rPr>
      </w:pPr>
      <w:r w:rsidRPr="00E70C61">
        <w:rPr>
          <w:rFonts w:ascii="Verdana" w:hAnsi="Verdana" w:cs="Times New Roman"/>
          <w:b/>
          <w:bCs/>
          <w:sz w:val="20"/>
          <w:szCs w:val="20"/>
        </w:rPr>
        <w:t>Informacja, czy Zamawiający przewiduje wybór najkorzystniejszej oferty z możliwością prowadzenia negocjacji</w:t>
      </w:r>
    </w:p>
    <w:p w14:paraId="76D465F5" w14:textId="77777777" w:rsidR="00E010B8" w:rsidRPr="00E70C61" w:rsidRDefault="00E010B8" w:rsidP="007A1BE4">
      <w:pPr>
        <w:pStyle w:val="Akapitzlist"/>
        <w:numPr>
          <w:ilvl w:val="1"/>
          <w:numId w:val="3"/>
        </w:numPr>
        <w:spacing w:line="276" w:lineRule="auto"/>
        <w:ind w:left="851" w:right="-6" w:hanging="283"/>
        <w:contextualSpacing w:val="0"/>
        <w:jc w:val="both"/>
        <w:rPr>
          <w:rFonts w:ascii="Verdana" w:hAnsi="Verdana" w:cs="Times New Roman"/>
          <w:b/>
          <w:bCs/>
          <w:sz w:val="20"/>
          <w:szCs w:val="20"/>
        </w:rPr>
      </w:pPr>
      <w:r w:rsidRPr="00E70C61">
        <w:rPr>
          <w:rFonts w:ascii="Verdana" w:hAnsi="Verdana" w:cs="Times New Roman"/>
          <w:sz w:val="20"/>
          <w:szCs w:val="20"/>
        </w:rPr>
        <w:t>Zamawiający przewiduje możliwość prowadzenia negocjacji z Wykonawcami w celu ulepszenia treści ofert, które podlegają ocenie w ramach kryteriów oceny ofert.</w:t>
      </w:r>
    </w:p>
    <w:p w14:paraId="4D585B65" w14:textId="6CC91AE5" w:rsidR="00E010B8" w:rsidRPr="00E70C61" w:rsidRDefault="00E010B8" w:rsidP="007A1BE4">
      <w:pPr>
        <w:pStyle w:val="Akapitzlist"/>
        <w:numPr>
          <w:ilvl w:val="1"/>
          <w:numId w:val="3"/>
        </w:numPr>
        <w:spacing w:line="276" w:lineRule="auto"/>
        <w:ind w:left="851" w:right="-6" w:hanging="283"/>
        <w:contextualSpacing w:val="0"/>
        <w:jc w:val="both"/>
        <w:rPr>
          <w:rFonts w:ascii="Verdana" w:hAnsi="Verdana" w:cs="Times New Roman"/>
          <w:b/>
          <w:bCs/>
          <w:sz w:val="20"/>
          <w:szCs w:val="20"/>
        </w:rPr>
      </w:pPr>
      <w:r w:rsidRPr="00E70C61">
        <w:rPr>
          <w:rFonts w:ascii="Verdana" w:hAnsi="Verdana" w:cs="Times New Roman"/>
          <w:sz w:val="20"/>
          <w:szCs w:val="20"/>
        </w:rPr>
        <w:t>Zamawiający dopuści do negocjacji maksymalnie 3 (trzech) Wykonawców. W przypadku gdy w odpowiedzi na ogłoszenie o zamówieniu wpłynie więcej ofert, Zamawiający zastosuje wskazane w Rozdziale XV</w:t>
      </w:r>
      <w:r w:rsidR="00FD7A20">
        <w:rPr>
          <w:rFonts w:ascii="Verdana" w:hAnsi="Verdana" w:cs="Times New Roman"/>
          <w:sz w:val="20"/>
          <w:szCs w:val="20"/>
        </w:rPr>
        <w:t>I</w:t>
      </w:r>
      <w:r w:rsidRPr="00E70C61">
        <w:rPr>
          <w:rFonts w:ascii="Verdana" w:hAnsi="Verdana" w:cs="Times New Roman"/>
          <w:sz w:val="20"/>
          <w:szCs w:val="20"/>
        </w:rPr>
        <w:t xml:space="preserve"> SWZ kryteria oceny ofert. Wykonawcy (maksymalnie w liczbie 3), którzy otrzymają najwyższą ilość punktów, zostaną zaproszeni do udziału do negocjacji – z zastrzeżeniem, że Zamawiający może odstąpić bez podawania przyczyny, od przeprowadzenia negocjacji.</w:t>
      </w:r>
    </w:p>
    <w:p w14:paraId="51B7010A" w14:textId="77777777" w:rsidR="00E010B8" w:rsidRPr="00E70C61" w:rsidRDefault="00E010B8" w:rsidP="007A1BE4">
      <w:pPr>
        <w:pStyle w:val="Akapitzlist"/>
        <w:numPr>
          <w:ilvl w:val="0"/>
          <w:numId w:val="3"/>
        </w:numPr>
        <w:spacing w:line="276" w:lineRule="auto"/>
        <w:ind w:left="567" w:right="-6" w:hanging="425"/>
        <w:contextualSpacing w:val="0"/>
        <w:jc w:val="both"/>
        <w:rPr>
          <w:rFonts w:ascii="Verdana" w:hAnsi="Verdana" w:cs="Times New Roman"/>
          <w:b/>
          <w:bCs/>
          <w:sz w:val="20"/>
          <w:szCs w:val="20"/>
        </w:rPr>
      </w:pPr>
      <w:r w:rsidRPr="00E70C61">
        <w:rPr>
          <w:rFonts w:ascii="Verdana" w:hAnsi="Verdana" w:cs="Times New Roman"/>
          <w:b/>
          <w:bCs/>
          <w:sz w:val="20"/>
          <w:szCs w:val="20"/>
        </w:rPr>
        <w:t xml:space="preserve">Zamawiający zastosuje procedurę odwróconą tj. najpierw dokona badania </w:t>
      </w:r>
      <w:r w:rsidRPr="00E70C61">
        <w:rPr>
          <w:rFonts w:ascii="Verdana" w:hAnsi="Verdana" w:cs="Times New Roman"/>
          <w:b/>
          <w:bCs/>
          <w:sz w:val="20"/>
          <w:szCs w:val="20"/>
        </w:rPr>
        <w:br/>
        <w:t>i oceny ofert a następnie dokona kwalifikacji podmiotowej wykonawcy, którego oferta została najwyżej oceniona, w zakresie spełnienia warunków udziału w postępowaniu oraz braku podstaw do wykluczenia.</w:t>
      </w:r>
    </w:p>
    <w:p w14:paraId="74AFC42E" w14:textId="77777777" w:rsidR="00E010B8" w:rsidRPr="00E70C61" w:rsidRDefault="00E010B8" w:rsidP="007A1BE4">
      <w:pPr>
        <w:spacing w:line="276" w:lineRule="auto"/>
        <w:ind w:right="-6"/>
        <w:rPr>
          <w:rFonts w:ascii="Verdana" w:hAnsi="Verdana" w:cs="Times New Roman"/>
          <w:sz w:val="20"/>
          <w:szCs w:val="20"/>
        </w:rPr>
      </w:pPr>
    </w:p>
    <w:p w14:paraId="160619F7" w14:textId="77777777"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sz w:val="20"/>
          <w:szCs w:val="20"/>
        </w:rPr>
      </w:pPr>
      <w:bookmarkStart w:id="233" w:name="_Toc101854873"/>
      <w:bookmarkEnd w:id="232"/>
      <w:r w:rsidRPr="00E70C61">
        <w:rPr>
          <w:rFonts w:ascii="Verdana" w:hAnsi="Verdana" w:cs="Times New Roman"/>
          <w:b/>
          <w:sz w:val="20"/>
          <w:szCs w:val="20"/>
        </w:rPr>
        <w:t xml:space="preserve"> MIEJSCE I TERMIN WYKONANIA ZAMÓWIENIA</w:t>
      </w:r>
      <w:bookmarkEnd w:id="233"/>
    </w:p>
    <w:p w14:paraId="031ED8F3" w14:textId="49536306" w:rsidR="00E010B8" w:rsidRPr="00E70C61" w:rsidRDefault="00E010B8" w:rsidP="007A1BE4">
      <w:pPr>
        <w:pStyle w:val="Akapitzlist"/>
        <w:numPr>
          <w:ilvl w:val="0"/>
          <w:numId w:val="15"/>
        </w:numPr>
        <w:spacing w:line="276" w:lineRule="auto"/>
        <w:ind w:left="568" w:right="-6" w:hanging="284"/>
        <w:contextualSpacing w:val="0"/>
        <w:jc w:val="both"/>
        <w:rPr>
          <w:rFonts w:ascii="Verdana" w:hAnsi="Verdana" w:cs="Times New Roman"/>
          <w:sz w:val="20"/>
          <w:szCs w:val="20"/>
        </w:rPr>
      </w:pPr>
      <w:r w:rsidRPr="00E70C61">
        <w:rPr>
          <w:rFonts w:ascii="Verdana" w:hAnsi="Verdana" w:cs="Times New Roman"/>
          <w:sz w:val="20"/>
          <w:szCs w:val="20"/>
        </w:rPr>
        <w:t>Zamawiający wymaga realizacji przedmiotu zamówienia w terminie</w:t>
      </w:r>
      <w:r w:rsidRPr="00E70C61">
        <w:rPr>
          <w:rFonts w:ascii="Verdana" w:hAnsi="Verdana" w:cs="Times New Roman"/>
          <w:b/>
          <w:bCs/>
          <w:sz w:val="20"/>
          <w:szCs w:val="20"/>
        </w:rPr>
        <w:t xml:space="preserve"> </w:t>
      </w:r>
      <w:r w:rsidR="00320619" w:rsidRPr="00E70C61">
        <w:rPr>
          <w:rFonts w:ascii="Verdana" w:hAnsi="Verdana" w:cs="Times New Roman"/>
          <w:b/>
          <w:bCs/>
          <w:sz w:val="20"/>
          <w:szCs w:val="20"/>
        </w:rPr>
        <w:t xml:space="preserve">do 31.12.2029 r. </w:t>
      </w:r>
    </w:p>
    <w:p w14:paraId="517588F1" w14:textId="2B607CF6" w:rsidR="00E010B8" w:rsidRPr="00E70C61" w:rsidRDefault="00E010B8" w:rsidP="007A1BE4">
      <w:pPr>
        <w:pStyle w:val="Akapitzlist"/>
        <w:numPr>
          <w:ilvl w:val="0"/>
          <w:numId w:val="15"/>
        </w:numPr>
        <w:spacing w:line="276" w:lineRule="auto"/>
        <w:ind w:left="568" w:right="-6" w:hanging="284"/>
        <w:contextualSpacing w:val="0"/>
        <w:jc w:val="both"/>
        <w:rPr>
          <w:rFonts w:ascii="Verdana" w:hAnsi="Verdana" w:cs="Times New Roman"/>
          <w:sz w:val="20"/>
          <w:szCs w:val="20"/>
        </w:rPr>
      </w:pPr>
      <w:r w:rsidRPr="00E70C61">
        <w:rPr>
          <w:rFonts w:ascii="Verdana" w:hAnsi="Verdana" w:cs="Times New Roman"/>
          <w:sz w:val="20"/>
          <w:szCs w:val="20"/>
        </w:rPr>
        <w:t>Zamawiający przy realizacji przedmiotu zamówienia nie przewiduje wykorzystani</w:t>
      </w:r>
      <w:r w:rsidR="00320619" w:rsidRPr="00E70C61">
        <w:rPr>
          <w:rFonts w:ascii="Verdana" w:hAnsi="Verdana" w:cs="Times New Roman"/>
          <w:sz w:val="20"/>
          <w:szCs w:val="20"/>
        </w:rPr>
        <w:t>a</w:t>
      </w:r>
      <w:r w:rsidRPr="00E70C61">
        <w:rPr>
          <w:rFonts w:ascii="Verdana" w:hAnsi="Verdana" w:cs="Times New Roman"/>
          <w:sz w:val="20"/>
          <w:szCs w:val="20"/>
        </w:rPr>
        <w:t xml:space="preserve"> prawa opcji. </w:t>
      </w:r>
    </w:p>
    <w:p w14:paraId="251354E7" w14:textId="77777777" w:rsidR="00E010B8" w:rsidRPr="00E70C61" w:rsidRDefault="00E010B8" w:rsidP="007A1BE4">
      <w:pPr>
        <w:pStyle w:val="Akapitzlist"/>
        <w:spacing w:line="276" w:lineRule="auto"/>
        <w:ind w:left="567" w:right="-8"/>
        <w:rPr>
          <w:rFonts w:ascii="Verdana" w:hAnsi="Verdana" w:cs="Times New Roman"/>
          <w:sz w:val="20"/>
          <w:szCs w:val="20"/>
        </w:rPr>
      </w:pPr>
    </w:p>
    <w:p w14:paraId="71ACFA1B" w14:textId="77777777"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sz w:val="20"/>
          <w:szCs w:val="20"/>
        </w:rPr>
      </w:pPr>
      <w:bookmarkStart w:id="234" w:name="_Toc101854874"/>
      <w:r w:rsidRPr="00E70C61">
        <w:rPr>
          <w:rFonts w:ascii="Verdana" w:hAnsi="Verdana" w:cs="Times New Roman"/>
          <w:b/>
          <w:sz w:val="20"/>
          <w:szCs w:val="20"/>
        </w:rPr>
        <w:t xml:space="preserve"> PROJEKTOWANE POSTANOWIENIA UMOWY W SPRAWIE ZAMÓWIENIA PUBLICZNEGO, KTÓRE ZOSTANĄ WPROWADZONE DO TREŚCI TEJ UMOWY</w:t>
      </w:r>
      <w:bookmarkEnd w:id="234"/>
    </w:p>
    <w:p w14:paraId="1403D5FF" w14:textId="34EA0C96" w:rsidR="00E010B8" w:rsidRPr="00E70C61" w:rsidRDefault="00E010B8" w:rsidP="007A1BE4">
      <w:pPr>
        <w:pStyle w:val="Tekstpodstawowy"/>
        <w:spacing w:line="276" w:lineRule="auto"/>
        <w:ind w:left="142" w:right="-6"/>
        <w:jc w:val="both"/>
        <w:rPr>
          <w:rFonts w:ascii="Verdana" w:hAnsi="Verdana" w:cs="Times New Roman"/>
          <w:sz w:val="20"/>
          <w:szCs w:val="20"/>
        </w:rPr>
      </w:pPr>
      <w:r w:rsidRPr="00E70C61">
        <w:rPr>
          <w:rFonts w:ascii="Verdana" w:hAnsi="Verdana" w:cs="Times New Roman"/>
          <w:sz w:val="20"/>
          <w:szCs w:val="20"/>
        </w:rPr>
        <w:t>Projektowane</w:t>
      </w:r>
      <w:r w:rsidRPr="00E70C61">
        <w:rPr>
          <w:rFonts w:ascii="Verdana" w:hAnsi="Verdana" w:cs="Times New Roman"/>
          <w:spacing w:val="15"/>
          <w:sz w:val="20"/>
          <w:szCs w:val="20"/>
        </w:rPr>
        <w:t xml:space="preserve"> </w:t>
      </w:r>
      <w:r w:rsidRPr="00E70C61">
        <w:rPr>
          <w:rFonts w:ascii="Verdana" w:hAnsi="Verdana" w:cs="Times New Roman"/>
          <w:sz w:val="20"/>
          <w:szCs w:val="20"/>
        </w:rPr>
        <w:t>postanowienia</w:t>
      </w:r>
      <w:r w:rsidRPr="00E70C61">
        <w:rPr>
          <w:rFonts w:ascii="Verdana" w:hAnsi="Verdana" w:cs="Times New Roman"/>
          <w:spacing w:val="16"/>
          <w:sz w:val="20"/>
          <w:szCs w:val="20"/>
        </w:rPr>
        <w:t xml:space="preserve"> </w:t>
      </w:r>
      <w:r w:rsidRPr="00E70C61">
        <w:rPr>
          <w:rFonts w:ascii="Verdana" w:hAnsi="Verdana" w:cs="Times New Roman"/>
          <w:sz w:val="20"/>
          <w:szCs w:val="20"/>
        </w:rPr>
        <w:t>umowy</w:t>
      </w:r>
      <w:r w:rsidRPr="00E70C61">
        <w:rPr>
          <w:rFonts w:ascii="Verdana" w:hAnsi="Verdana" w:cs="Times New Roman"/>
          <w:spacing w:val="14"/>
          <w:sz w:val="20"/>
          <w:szCs w:val="20"/>
        </w:rPr>
        <w:t xml:space="preserve"> </w:t>
      </w:r>
      <w:r w:rsidRPr="00E70C61">
        <w:rPr>
          <w:rFonts w:ascii="Verdana" w:hAnsi="Verdana" w:cs="Times New Roman"/>
          <w:sz w:val="20"/>
          <w:szCs w:val="20"/>
        </w:rPr>
        <w:t>w</w:t>
      </w:r>
      <w:r w:rsidRPr="00E70C61">
        <w:rPr>
          <w:rFonts w:ascii="Verdana" w:hAnsi="Verdana" w:cs="Times New Roman"/>
          <w:spacing w:val="13"/>
          <w:sz w:val="20"/>
          <w:szCs w:val="20"/>
        </w:rPr>
        <w:t xml:space="preserve"> </w:t>
      </w:r>
      <w:r w:rsidRPr="00E70C61">
        <w:rPr>
          <w:rFonts w:ascii="Verdana" w:hAnsi="Verdana" w:cs="Times New Roman"/>
          <w:sz w:val="20"/>
          <w:szCs w:val="20"/>
        </w:rPr>
        <w:t>sprawie</w:t>
      </w:r>
      <w:r w:rsidRPr="00E70C61">
        <w:rPr>
          <w:rFonts w:ascii="Verdana" w:hAnsi="Verdana" w:cs="Times New Roman"/>
          <w:spacing w:val="13"/>
          <w:sz w:val="20"/>
          <w:szCs w:val="20"/>
        </w:rPr>
        <w:t xml:space="preserve"> </w:t>
      </w:r>
      <w:r w:rsidRPr="00E70C61">
        <w:rPr>
          <w:rFonts w:ascii="Verdana" w:hAnsi="Verdana" w:cs="Times New Roman"/>
          <w:sz w:val="20"/>
          <w:szCs w:val="20"/>
        </w:rPr>
        <w:t>zamówienia</w:t>
      </w:r>
      <w:r w:rsidRPr="00E70C61">
        <w:rPr>
          <w:rFonts w:ascii="Verdana" w:hAnsi="Verdana" w:cs="Times New Roman"/>
          <w:spacing w:val="16"/>
          <w:sz w:val="20"/>
          <w:szCs w:val="20"/>
        </w:rPr>
        <w:t xml:space="preserve"> </w:t>
      </w:r>
      <w:r w:rsidRPr="00E70C61">
        <w:rPr>
          <w:rFonts w:ascii="Verdana" w:hAnsi="Verdana" w:cs="Times New Roman"/>
          <w:sz w:val="20"/>
          <w:szCs w:val="20"/>
        </w:rPr>
        <w:t>publicznego</w:t>
      </w:r>
      <w:r w:rsidRPr="00E70C61">
        <w:rPr>
          <w:rFonts w:ascii="Verdana" w:hAnsi="Verdana" w:cs="Times New Roman"/>
          <w:spacing w:val="-15"/>
          <w:sz w:val="20"/>
          <w:szCs w:val="20"/>
        </w:rPr>
        <w:t xml:space="preserve"> </w:t>
      </w:r>
      <w:r w:rsidRPr="00E70C61">
        <w:rPr>
          <w:rFonts w:ascii="Verdana" w:hAnsi="Verdana" w:cs="Times New Roman"/>
          <w:sz w:val="20"/>
          <w:szCs w:val="20"/>
        </w:rPr>
        <w:t>określone</w:t>
      </w:r>
      <w:r w:rsidRPr="00E70C61">
        <w:rPr>
          <w:rFonts w:ascii="Verdana" w:hAnsi="Verdana" w:cs="Times New Roman"/>
          <w:spacing w:val="-15"/>
          <w:sz w:val="20"/>
          <w:szCs w:val="20"/>
        </w:rPr>
        <w:t xml:space="preserve"> </w:t>
      </w:r>
      <w:r w:rsidRPr="00E70C61">
        <w:rPr>
          <w:rFonts w:ascii="Verdana" w:hAnsi="Verdana" w:cs="Times New Roman"/>
          <w:sz w:val="20"/>
          <w:szCs w:val="20"/>
        </w:rPr>
        <w:t>zostały</w:t>
      </w:r>
      <w:r w:rsidRPr="00E70C61">
        <w:rPr>
          <w:rFonts w:ascii="Verdana" w:hAnsi="Verdana" w:cs="Times New Roman"/>
          <w:spacing w:val="-17"/>
          <w:sz w:val="20"/>
          <w:szCs w:val="20"/>
        </w:rPr>
        <w:t xml:space="preserve"> </w:t>
      </w:r>
      <w:r w:rsidRPr="00E70C61">
        <w:rPr>
          <w:rFonts w:ascii="Verdana" w:hAnsi="Verdana" w:cs="Times New Roman"/>
          <w:spacing w:val="-17"/>
          <w:sz w:val="20"/>
          <w:szCs w:val="20"/>
        </w:rPr>
        <w:br/>
      </w:r>
      <w:r w:rsidRPr="00E70C61">
        <w:rPr>
          <w:rFonts w:ascii="Verdana" w:hAnsi="Verdana" w:cs="Times New Roman"/>
          <w:sz w:val="20"/>
          <w:szCs w:val="20"/>
        </w:rPr>
        <w:t>w</w:t>
      </w:r>
      <w:r w:rsidRPr="00E70C61">
        <w:rPr>
          <w:rFonts w:ascii="Verdana" w:hAnsi="Verdana" w:cs="Times New Roman"/>
          <w:spacing w:val="-18"/>
          <w:sz w:val="20"/>
          <w:szCs w:val="20"/>
        </w:rPr>
        <w:t xml:space="preserve"> </w:t>
      </w:r>
      <w:r w:rsidRPr="00E70C61">
        <w:rPr>
          <w:rFonts w:ascii="Verdana" w:hAnsi="Verdana" w:cs="Times New Roman"/>
          <w:b/>
          <w:bCs/>
          <w:sz w:val="20"/>
          <w:szCs w:val="20"/>
        </w:rPr>
        <w:t>załączniku</w:t>
      </w:r>
      <w:r w:rsidRPr="00E70C61">
        <w:rPr>
          <w:rFonts w:ascii="Verdana" w:hAnsi="Verdana" w:cs="Times New Roman"/>
          <w:b/>
          <w:bCs/>
          <w:spacing w:val="-17"/>
          <w:sz w:val="20"/>
          <w:szCs w:val="20"/>
        </w:rPr>
        <w:t xml:space="preserve"> </w:t>
      </w:r>
      <w:r w:rsidRPr="00E70C61">
        <w:rPr>
          <w:rFonts w:ascii="Verdana" w:hAnsi="Verdana" w:cs="Times New Roman"/>
          <w:b/>
          <w:bCs/>
          <w:sz w:val="20"/>
          <w:szCs w:val="20"/>
        </w:rPr>
        <w:t>nr</w:t>
      </w:r>
      <w:r w:rsidRPr="00E70C61">
        <w:rPr>
          <w:rFonts w:ascii="Verdana" w:hAnsi="Verdana" w:cs="Times New Roman"/>
          <w:b/>
          <w:bCs/>
          <w:spacing w:val="-16"/>
          <w:sz w:val="20"/>
          <w:szCs w:val="20"/>
        </w:rPr>
        <w:t xml:space="preserve"> </w:t>
      </w:r>
      <w:r w:rsidR="00845860" w:rsidRPr="00E70C61">
        <w:rPr>
          <w:rFonts w:ascii="Verdana" w:hAnsi="Verdana" w:cs="Times New Roman"/>
          <w:b/>
          <w:bCs/>
          <w:sz w:val="20"/>
          <w:szCs w:val="20"/>
        </w:rPr>
        <w:t>4</w:t>
      </w:r>
      <w:r w:rsidRPr="00E70C61">
        <w:rPr>
          <w:rFonts w:ascii="Verdana" w:hAnsi="Verdana" w:cs="Times New Roman"/>
          <w:b/>
          <w:bCs/>
          <w:spacing w:val="-18"/>
          <w:sz w:val="20"/>
          <w:szCs w:val="20"/>
        </w:rPr>
        <w:t xml:space="preserve"> </w:t>
      </w:r>
      <w:r w:rsidRPr="00E70C61">
        <w:rPr>
          <w:rFonts w:ascii="Verdana" w:hAnsi="Verdana" w:cs="Times New Roman"/>
          <w:sz w:val="20"/>
          <w:szCs w:val="20"/>
        </w:rPr>
        <w:t>do</w:t>
      </w:r>
      <w:r w:rsidRPr="00E70C61">
        <w:rPr>
          <w:rFonts w:ascii="Verdana" w:hAnsi="Verdana" w:cs="Times New Roman"/>
          <w:spacing w:val="-16"/>
          <w:sz w:val="20"/>
          <w:szCs w:val="20"/>
        </w:rPr>
        <w:t xml:space="preserve"> </w:t>
      </w:r>
      <w:r w:rsidRPr="00E70C61">
        <w:rPr>
          <w:rFonts w:ascii="Verdana" w:hAnsi="Verdana" w:cs="Times New Roman"/>
          <w:sz w:val="20"/>
          <w:szCs w:val="20"/>
        </w:rPr>
        <w:t>SWZ.</w:t>
      </w:r>
    </w:p>
    <w:p w14:paraId="72355899" w14:textId="77777777" w:rsidR="00E010B8" w:rsidRPr="00E70C61" w:rsidRDefault="00E010B8" w:rsidP="007A1BE4">
      <w:pPr>
        <w:pStyle w:val="Tekstpodstawowy"/>
        <w:spacing w:line="276" w:lineRule="auto"/>
        <w:ind w:left="136" w:right="-6"/>
        <w:jc w:val="both"/>
        <w:rPr>
          <w:rFonts w:ascii="Verdana" w:hAnsi="Verdana" w:cs="Times New Roman"/>
          <w:sz w:val="20"/>
          <w:szCs w:val="20"/>
        </w:rPr>
      </w:pPr>
    </w:p>
    <w:p w14:paraId="0394D1EF" w14:textId="77777777"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sz w:val="20"/>
          <w:szCs w:val="20"/>
        </w:rPr>
      </w:pPr>
      <w:bookmarkStart w:id="235" w:name="_Toc101854875"/>
      <w:r w:rsidRPr="00E70C61">
        <w:rPr>
          <w:rFonts w:ascii="Verdana" w:hAnsi="Verdana" w:cs="Times New Roman"/>
          <w:b/>
          <w:sz w:val="20"/>
          <w:szCs w:val="20"/>
        </w:rPr>
        <w:t xml:space="preserve"> WARUNKI UDZIAŁU W POSTĘPOWANIU</w:t>
      </w:r>
      <w:bookmarkEnd w:id="235"/>
      <w:r w:rsidRPr="00E70C61">
        <w:rPr>
          <w:rFonts w:ascii="Verdana" w:hAnsi="Verdana" w:cs="Times New Roman"/>
          <w:b/>
          <w:sz w:val="20"/>
          <w:szCs w:val="20"/>
        </w:rPr>
        <w:t xml:space="preserve"> </w:t>
      </w:r>
    </w:p>
    <w:p w14:paraId="7F46641C" w14:textId="64DC2BFC" w:rsidR="00E010B8" w:rsidRPr="00F76E5D" w:rsidRDefault="00F76E5D" w:rsidP="00F76E5D">
      <w:pPr>
        <w:pStyle w:val="Akapitzlist"/>
        <w:widowControl/>
        <w:numPr>
          <w:ilvl w:val="0"/>
          <w:numId w:val="25"/>
        </w:numPr>
        <w:autoSpaceDE/>
        <w:autoSpaceDN/>
        <w:spacing w:line="276" w:lineRule="auto"/>
        <w:contextualSpacing w:val="0"/>
        <w:jc w:val="both"/>
        <w:rPr>
          <w:rFonts w:ascii="Verdana" w:hAnsi="Verdana"/>
          <w:sz w:val="20"/>
          <w:szCs w:val="20"/>
        </w:rPr>
      </w:pPr>
      <w:r w:rsidRPr="009A3A5C">
        <w:rPr>
          <w:rFonts w:ascii="Verdana" w:hAnsi="Verdana"/>
          <w:sz w:val="20"/>
          <w:szCs w:val="20"/>
        </w:rPr>
        <w:t xml:space="preserve">O </w:t>
      </w:r>
      <w:r w:rsidRPr="009A3A5C">
        <w:rPr>
          <w:rFonts w:ascii="Verdana" w:eastAsia="Times New Roman" w:hAnsi="Verdana" w:cs="Times New Roman"/>
          <w:sz w:val="20"/>
          <w:szCs w:val="20"/>
          <w:lang w:eastAsia="pl-PL"/>
        </w:rPr>
        <w:t>udzielenie zamówienia mogą ubiegać się Wykonawcy, którzy spełniają warunki określone przez Zamawiającego dotyczące:</w:t>
      </w:r>
    </w:p>
    <w:p w14:paraId="4A7B7F68" w14:textId="77777777" w:rsidR="00E010B8" w:rsidRPr="00E70C61" w:rsidRDefault="00E010B8" w:rsidP="007A1BE4">
      <w:pPr>
        <w:pStyle w:val="Akapitzlist"/>
        <w:widowControl/>
        <w:numPr>
          <w:ilvl w:val="0"/>
          <w:numId w:val="28"/>
        </w:numPr>
        <w:autoSpaceDE/>
        <w:autoSpaceDN/>
        <w:spacing w:line="276" w:lineRule="auto"/>
        <w:ind w:left="567"/>
        <w:contextualSpacing w:val="0"/>
        <w:jc w:val="both"/>
        <w:rPr>
          <w:rFonts w:ascii="Verdana" w:eastAsia="Times New Roman" w:hAnsi="Verdana" w:cs="Times New Roman"/>
          <w:color w:val="000000" w:themeColor="text1"/>
          <w:sz w:val="20"/>
          <w:szCs w:val="20"/>
          <w:lang w:eastAsia="pl-PL"/>
        </w:rPr>
      </w:pPr>
      <w:bookmarkStart w:id="236" w:name="_Ref86223821"/>
      <w:r w:rsidRPr="00E70C61">
        <w:rPr>
          <w:rFonts w:ascii="Verdana" w:eastAsia="Times New Roman" w:hAnsi="Verdana" w:cs="Times New Roman"/>
          <w:color w:val="000000" w:themeColor="text1"/>
          <w:sz w:val="20"/>
          <w:szCs w:val="20"/>
          <w:lang w:eastAsia="pl-PL"/>
        </w:rPr>
        <w:t>Zdolności do występowania w obrocie gospodarczym</w:t>
      </w:r>
      <w:bookmarkEnd w:id="236"/>
      <w:r w:rsidRPr="00E70C61">
        <w:rPr>
          <w:rFonts w:ascii="Verdana" w:eastAsia="Times New Roman" w:hAnsi="Verdana" w:cs="Times New Roman"/>
          <w:color w:val="000000" w:themeColor="text1"/>
          <w:sz w:val="20"/>
          <w:szCs w:val="20"/>
          <w:lang w:eastAsia="pl-PL"/>
        </w:rPr>
        <w:t>:</w:t>
      </w:r>
    </w:p>
    <w:p w14:paraId="7ED38EB8" w14:textId="77777777" w:rsidR="00E010B8" w:rsidRPr="00E70C61" w:rsidRDefault="00E010B8" w:rsidP="007A1BE4">
      <w:pPr>
        <w:spacing w:line="276" w:lineRule="auto"/>
        <w:ind w:left="567"/>
        <w:jc w:val="both"/>
        <w:rPr>
          <w:rFonts w:ascii="Verdana" w:eastAsia="Times New Roman" w:hAnsi="Verdana" w:cs="Times New Roman"/>
          <w:color w:val="000000" w:themeColor="text1"/>
          <w:sz w:val="20"/>
          <w:szCs w:val="20"/>
          <w:lang w:eastAsia="pl-PL"/>
        </w:rPr>
      </w:pPr>
      <w:r w:rsidRPr="00E70C61">
        <w:rPr>
          <w:rFonts w:ascii="Verdana" w:eastAsia="Times New Roman" w:hAnsi="Verdana" w:cs="Times New Roman"/>
          <w:color w:val="000000" w:themeColor="text1"/>
          <w:sz w:val="20"/>
          <w:szCs w:val="20"/>
          <w:lang w:eastAsia="pl-PL"/>
        </w:rPr>
        <w:t>W niniejszym postępowaniu Zamawiający nie określa warunków w tym zakresie.</w:t>
      </w:r>
    </w:p>
    <w:p w14:paraId="15173629" w14:textId="77777777" w:rsidR="00E010B8" w:rsidRPr="00E70C61" w:rsidRDefault="00E010B8" w:rsidP="007A1BE4">
      <w:pPr>
        <w:pStyle w:val="Akapitzlist"/>
        <w:widowControl/>
        <w:numPr>
          <w:ilvl w:val="0"/>
          <w:numId w:val="28"/>
        </w:numPr>
        <w:autoSpaceDE/>
        <w:autoSpaceDN/>
        <w:spacing w:line="276" w:lineRule="auto"/>
        <w:ind w:left="567"/>
        <w:contextualSpacing w:val="0"/>
        <w:jc w:val="both"/>
        <w:rPr>
          <w:rFonts w:ascii="Verdana" w:eastAsia="Times New Roman" w:hAnsi="Verdana" w:cs="Times New Roman"/>
          <w:color w:val="000000" w:themeColor="text1"/>
          <w:sz w:val="20"/>
          <w:szCs w:val="20"/>
          <w:lang w:eastAsia="pl-PL"/>
        </w:rPr>
      </w:pPr>
      <w:r w:rsidRPr="00E70C61">
        <w:rPr>
          <w:rFonts w:ascii="Verdana" w:eastAsia="Times New Roman" w:hAnsi="Verdana" w:cs="Times New Roman"/>
          <w:color w:val="000000" w:themeColor="text1"/>
          <w:sz w:val="20"/>
          <w:szCs w:val="20"/>
          <w:lang w:eastAsia="pl-PL"/>
        </w:rPr>
        <w:t>Uprawnień do prowadzenia określonej działalności gospodarczej lub zawodowej, o ile wynika to z odrębnych przepisów:</w:t>
      </w:r>
    </w:p>
    <w:p w14:paraId="36858C8D" w14:textId="77777777" w:rsidR="00E010B8" w:rsidRPr="00E70C61" w:rsidRDefault="00E010B8" w:rsidP="007A1BE4">
      <w:pPr>
        <w:spacing w:line="276" w:lineRule="auto"/>
        <w:ind w:left="567"/>
        <w:jc w:val="both"/>
        <w:rPr>
          <w:rFonts w:ascii="Verdana" w:eastAsia="Times New Roman" w:hAnsi="Verdana" w:cs="Times New Roman"/>
          <w:color w:val="000000" w:themeColor="text1"/>
          <w:sz w:val="20"/>
          <w:szCs w:val="20"/>
          <w:lang w:eastAsia="pl-PL"/>
        </w:rPr>
      </w:pPr>
      <w:r w:rsidRPr="00E70C61">
        <w:rPr>
          <w:rFonts w:ascii="Verdana" w:eastAsia="Times New Roman" w:hAnsi="Verdana" w:cs="Times New Roman"/>
          <w:color w:val="000000" w:themeColor="text1"/>
          <w:sz w:val="20"/>
          <w:szCs w:val="20"/>
          <w:lang w:eastAsia="pl-PL"/>
        </w:rPr>
        <w:t>W niniejszym postępowaniu Zamawiający nie określa warunków w tym zakresie.</w:t>
      </w:r>
    </w:p>
    <w:p w14:paraId="3C6DC5E7" w14:textId="77777777" w:rsidR="00E010B8" w:rsidRPr="00E70C61" w:rsidRDefault="00E010B8" w:rsidP="007A1BE4">
      <w:pPr>
        <w:pStyle w:val="Akapitzlist"/>
        <w:widowControl/>
        <w:numPr>
          <w:ilvl w:val="0"/>
          <w:numId w:val="28"/>
        </w:numPr>
        <w:autoSpaceDE/>
        <w:autoSpaceDN/>
        <w:spacing w:line="276" w:lineRule="auto"/>
        <w:ind w:left="567"/>
        <w:contextualSpacing w:val="0"/>
        <w:jc w:val="both"/>
        <w:rPr>
          <w:rFonts w:ascii="Verdana" w:eastAsia="Times New Roman" w:hAnsi="Verdana" w:cs="Times New Roman"/>
          <w:color w:val="000000" w:themeColor="text1"/>
          <w:sz w:val="20"/>
          <w:szCs w:val="20"/>
          <w:lang w:eastAsia="pl-PL"/>
        </w:rPr>
      </w:pPr>
      <w:r w:rsidRPr="00E70C61">
        <w:rPr>
          <w:rFonts w:ascii="Verdana" w:eastAsia="Times New Roman" w:hAnsi="Verdana" w:cs="Times New Roman"/>
          <w:color w:val="000000" w:themeColor="text1"/>
          <w:sz w:val="20"/>
          <w:szCs w:val="20"/>
          <w:lang w:eastAsia="pl-PL"/>
        </w:rPr>
        <w:t>Sytuacji ekonomicznej lub finansowej:</w:t>
      </w:r>
    </w:p>
    <w:p w14:paraId="5A4E1019" w14:textId="77777777" w:rsidR="00E010B8" w:rsidRPr="00E70C61" w:rsidRDefault="00E010B8" w:rsidP="007A1BE4">
      <w:pPr>
        <w:pStyle w:val="Akapitzlist"/>
        <w:spacing w:line="276" w:lineRule="auto"/>
        <w:ind w:left="567"/>
        <w:contextualSpacing w:val="0"/>
        <w:rPr>
          <w:rFonts w:ascii="Verdana" w:eastAsia="Times New Roman" w:hAnsi="Verdana" w:cs="Times New Roman"/>
          <w:color w:val="000000" w:themeColor="text1"/>
          <w:sz w:val="20"/>
          <w:szCs w:val="20"/>
          <w:lang w:eastAsia="pl-PL"/>
        </w:rPr>
      </w:pPr>
      <w:r w:rsidRPr="00E70C61">
        <w:rPr>
          <w:rFonts w:ascii="Verdana" w:eastAsia="Times New Roman" w:hAnsi="Verdana" w:cs="Times New Roman"/>
          <w:color w:val="000000" w:themeColor="text1"/>
          <w:sz w:val="20"/>
          <w:szCs w:val="20"/>
          <w:lang w:eastAsia="pl-PL"/>
        </w:rPr>
        <w:lastRenderedPageBreak/>
        <w:t>W niniejszym postępowaniu Zamawiający nie określa warunków w tym zakresie.</w:t>
      </w:r>
    </w:p>
    <w:p w14:paraId="7FCC7F79" w14:textId="77777777" w:rsidR="00E010B8" w:rsidRPr="00E70C61" w:rsidRDefault="00E010B8" w:rsidP="007A1BE4">
      <w:pPr>
        <w:pStyle w:val="Akapitzlist"/>
        <w:widowControl/>
        <w:numPr>
          <w:ilvl w:val="0"/>
          <w:numId w:val="28"/>
        </w:numPr>
        <w:autoSpaceDE/>
        <w:autoSpaceDN/>
        <w:spacing w:line="276" w:lineRule="auto"/>
        <w:ind w:left="567"/>
        <w:contextualSpacing w:val="0"/>
        <w:jc w:val="both"/>
        <w:rPr>
          <w:rFonts w:ascii="Verdana" w:eastAsia="Times New Roman" w:hAnsi="Verdana" w:cs="Times New Roman"/>
          <w:color w:val="000000" w:themeColor="text1"/>
          <w:sz w:val="20"/>
          <w:szCs w:val="20"/>
          <w:lang w:eastAsia="pl-PL"/>
        </w:rPr>
      </w:pPr>
      <w:bookmarkStart w:id="237" w:name="_Ref85545849"/>
      <w:r w:rsidRPr="00E70C61">
        <w:rPr>
          <w:rFonts w:ascii="Verdana" w:eastAsia="Times New Roman" w:hAnsi="Verdana" w:cs="Times New Roman"/>
          <w:color w:val="000000" w:themeColor="text1"/>
          <w:sz w:val="20"/>
          <w:szCs w:val="20"/>
          <w:lang w:eastAsia="pl-PL"/>
        </w:rPr>
        <w:t>Zdolności technicznej lub zawodowej</w:t>
      </w:r>
      <w:bookmarkEnd w:id="237"/>
      <w:r w:rsidRPr="00E70C61">
        <w:rPr>
          <w:rFonts w:ascii="Verdana" w:eastAsia="Times New Roman" w:hAnsi="Verdana" w:cs="Times New Roman"/>
          <w:color w:val="000000" w:themeColor="text1"/>
          <w:sz w:val="20"/>
          <w:szCs w:val="20"/>
          <w:lang w:eastAsia="pl-PL"/>
        </w:rPr>
        <w:t>:</w:t>
      </w:r>
    </w:p>
    <w:p w14:paraId="1D1DF680" w14:textId="4D9BDA88" w:rsidR="00393EF7" w:rsidRPr="00393EF7" w:rsidRDefault="00393EF7" w:rsidP="00393EF7">
      <w:pPr>
        <w:widowControl/>
        <w:tabs>
          <w:tab w:val="left" w:pos="567"/>
        </w:tabs>
        <w:autoSpaceDE/>
        <w:autoSpaceDN/>
        <w:spacing w:line="276" w:lineRule="auto"/>
        <w:ind w:left="567"/>
        <w:contextualSpacing/>
        <w:jc w:val="both"/>
        <w:rPr>
          <w:rFonts w:ascii="Verdana" w:hAnsi="Verdana" w:cs="Times New Roman"/>
          <w:sz w:val="20"/>
          <w:szCs w:val="20"/>
        </w:rPr>
      </w:pPr>
      <w:r w:rsidRPr="00393EF7">
        <w:rPr>
          <w:rFonts w:ascii="Verdana" w:eastAsia="Calibri" w:hAnsi="Verdana" w:cs="Times New Roman"/>
          <w:sz w:val="20"/>
          <w:szCs w:val="20"/>
          <w:lang w:eastAsia="pl-PL"/>
        </w:rPr>
        <w:t>Wykonawca</w:t>
      </w:r>
      <w:r w:rsidRPr="00393EF7">
        <w:rPr>
          <w:rFonts w:ascii="Verdana" w:hAnsi="Verdana" w:cs="Times New Roman"/>
          <w:sz w:val="20"/>
          <w:szCs w:val="20"/>
        </w:rPr>
        <w:t xml:space="preserve"> spełni warunek, jeżeli wykaże</w:t>
      </w:r>
      <w:r w:rsidRPr="00393EF7">
        <w:rPr>
          <w:rFonts w:ascii="Verdana" w:eastAsia="Calibri" w:hAnsi="Verdana" w:cs="Times New Roman"/>
          <w:sz w:val="20"/>
          <w:szCs w:val="20"/>
          <w:lang w:eastAsia="pl-PL"/>
        </w:rPr>
        <w:t>, że wykonał, a w przypadku świadczeń powtarzających się lub ciągłych również wykonuje, w okresie ostatnich 3 lat przed upływem terminu składania ofert, a jeżeli okres prowadzenia działalności jest krótszy – w tym okresie</w:t>
      </w:r>
      <w:r w:rsidRPr="00393EF7">
        <w:rPr>
          <w:rFonts w:ascii="Verdana" w:eastAsia="Calibri" w:hAnsi="Verdana" w:cs="Times New Roman"/>
          <w:sz w:val="20"/>
          <w:szCs w:val="20"/>
          <w:lang w:eastAsia="ar-SA"/>
        </w:rPr>
        <w:t xml:space="preserve">, </w:t>
      </w:r>
      <w:r w:rsidRPr="00393EF7">
        <w:rPr>
          <w:rFonts w:ascii="Verdana" w:hAnsi="Verdana" w:cs="Times New Roman"/>
          <w:sz w:val="20"/>
          <w:szCs w:val="20"/>
          <w:lang w:eastAsia="ar-SA"/>
        </w:rPr>
        <w:t xml:space="preserve">co </w:t>
      </w:r>
      <w:r w:rsidRPr="00393EF7">
        <w:rPr>
          <w:rFonts w:ascii="Verdana" w:hAnsi="Verdana" w:cs="Times New Roman"/>
          <w:sz w:val="20"/>
          <w:szCs w:val="20"/>
        </w:rPr>
        <w:t xml:space="preserve">najmniej jedną usługę polegającą na rezerwacji i zakupie miejsc noclegowych, której czas realizacji wynosił nie mniej niż 6 miesięcy i która obejmowała dokonanie rezerwacji i zakupu na rzecz zamawiającego noclegów trwających łącznie nie mniej niż 250 dób hotelowych. </w:t>
      </w:r>
    </w:p>
    <w:p w14:paraId="6FE7726F" w14:textId="03C03F4A" w:rsidR="00393EF7" w:rsidRPr="00393EF7" w:rsidRDefault="00393EF7" w:rsidP="00393EF7">
      <w:pPr>
        <w:widowControl/>
        <w:tabs>
          <w:tab w:val="left" w:pos="567"/>
        </w:tabs>
        <w:autoSpaceDE/>
        <w:autoSpaceDN/>
        <w:spacing w:line="276" w:lineRule="auto"/>
        <w:ind w:left="567"/>
        <w:contextualSpacing/>
        <w:jc w:val="both"/>
        <w:rPr>
          <w:rFonts w:ascii="Verdana" w:hAnsi="Verdana" w:cs="Times New Roman"/>
          <w:sz w:val="20"/>
          <w:szCs w:val="20"/>
        </w:rPr>
      </w:pPr>
      <w:r w:rsidRPr="00393EF7">
        <w:rPr>
          <w:rFonts w:ascii="Verdana" w:eastAsia="Calibri" w:hAnsi="Verdana" w:cs="Times New Roman"/>
          <w:sz w:val="20"/>
          <w:szCs w:val="20"/>
          <w:lang w:eastAsia="pl-PL"/>
        </w:rPr>
        <w:t xml:space="preserve">W przypadku usług wykonywanych (niezakończonych), Zamawiający uzna warunek za spełniony, jeżeli wykazane usługi na dzień składania ofert były wykonywane nie krócej niż 6 miesięcy i </w:t>
      </w:r>
      <w:r w:rsidRPr="00393EF7">
        <w:rPr>
          <w:rFonts w:ascii="Verdana" w:hAnsi="Verdana" w:cs="Times New Roman"/>
          <w:sz w:val="20"/>
          <w:szCs w:val="20"/>
        </w:rPr>
        <w:t xml:space="preserve">obejmowały dokonanie rezerwacji i zakupu na rzecz zamawiającego noclegów trwających łącznie nie mniej niż 250 dób hotelowych. </w:t>
      </w:r>
    </w:p>
    <w:p w14:paraId="164AC670" w14:textId="5FCA2BAE" w:rsidR="004A2890" w:rsidRPr="00EB33D4" w:rsidRDefault="004A2890" w:rsidP="004A2890">
      <w:pPr>
        <w:widowControl/>
        <w:numPr>
          <w:ilvl w:val="0"/>
          <w:numId w:val="25"/>
        </w:numPr>
        <w:autoSpaceDE/>
        <w:autoSpaceDN/>
        <w:spacing w:line="276" w:lineRule="auto"/>
        <w:jc w:val="both"/>
        <w:rPr>
          <w:rFonts w:ascii="Verdana" w:hAnsi="Verdana"/>
          <w:sz w:val="20"/>
          <w:szCs w:val="20"/>
        </w:rPr>
      </w:pPr>
      <w:r w:rsidRPr="00EB33D4">
        <w:rPr>
          <w:rFonts w:ascii="Verdana" w:hAnsi="Verdana"/>
          <w:sz w:val="20"/>
          <w:szCs w:val="20"/>
        </w:rPr>
        <w:t xml:space="preserve">Zamawiający zastrzega, że w sytuacji składania oferty przez Wykonawców wspólnie ubiegających się o udzielenie zamówienia oraz analogicznie w sytuacji, gdy Wykonawca będzie polegał na zasobach innego podmiotu, na zasadach określonych w art. 118 Ustawy </w:t>
      </w:r>
      <w:proofErr w:type="spellStart"/>
      <w:r w:rsidRPr="00EB33D4">
        <w:rPr>
          <w:rFonts w:ascii="Verdana" w:hAnsi="Verdana"/>
          <w:sz w:val="20"/>
          <w:szCs w:val="20"/>
        </w:rPr>
        <w:t>Pzp</w:t>
      </w:r>
      <w:proofErr w:type="spellEnd"/>
      <w:r w:rsidRPr="00EB33D4">
        <w:rPr>
          <w:rFonts w:ascii="Verdana" w:hAnsi="Verdana"/>
          <w:sz w:val="20"/>
          <w:szCs w:val="20"/>
        </w:rPr>
        <w:t>, warunek, o którym mowa w ust. 1 pkt</w:t>
      </w:r>
      <w:r>
        <w:rPr>
          <w:rFonts w:ascii="Verdana" w:hAnsi="Verdana"/>
          <w:sz w:val="20"/>
          <w:szCs w:val="20"/>
        </w:rPr>
        <w:t xml:space="preserve"> </w:t>
      </w:r>
      <w:r w:rsidRPr="00EB33D4">
        <w:rPr>
          <w:rFonts w:ascii="Verdana" w:hAnsi="Verdana"/>
          <w:sz w:val="20"/>
          <w:szCs w:val="20"/>
        </w:rPr>
        <w:t>4 może zostać spełniony przez Wykonawców wspólnie ubiegających się o zamówienie lub podmiot, na którego zdolności w tym zakresie powołuje się Wykonawca.</w:t>
      </w:r>
    </w:p>
    <w:p w14:paraId="4DAB7541" w14:textId="1877D76E" w:rsidR="004A2890" w:rsidRPr="0097267C" w:rsidRDefault="004A2890" w:rsidP="004A2890">
      <w:pPr>
        <w:widowControl/>
        <w:numPr>
          <w:ilvl w:val="0"/>
          <w:numId w:val="25"/>
        </w:numPr>
        <w:autoSpaceDE/>
        <w:autoSpaceDN/>
        <w:spacing w:line="276" w:lineRule="auto"/>
        <w:jc w:val="both"/>
        <w:rPr>
          <w:rFonts w:ascii="Verdana" w:hAnsi="Verdana"/>
          <w:b/>
          <w:bCs/>
          <w:sz w:val="20"/>
          <w:szCs w:val="20"/>
        </w:rPr>
      </w:pPr>
      <w:r w:rsidRPr="00EB33D4">
        <w:rPr>
          <w:rFonts w:ascii="Verdana" w:hAnsi="Verdana"/>
          <w:sz w:val="20"/>
          <w:szCs w:val="20"/>
        </w:rPr>
        <w:t>W odniesieniu do warun</w:t>
      </w:r>
      <w:r>
        <w:rPr>
          <w:rFonts w:ascii="Verdana" w:hAnsi="Verdana"/>
          <w:sz w:val="20"/>
          <w:szCs w:val="20"/>
        </w:rPr>
        <w:t>ku</w:t>
      </w:r>
      <w:r w:rsidRPr="00EB33D4">
        <w:rPr>
          <w:rFonts w:ascii="Verdana" w:hAnsi="Verdana"/>
          <w:sz w:val="20"/>
          <w:szCs w:val="20"/>
        </w:rPr>
        <w:t xml:space="preserve"> udziału w postępowaniu, o którym mowa w </w:t>
      </w:r>
      <w:r>
        <w:rPr>
          <w:rFonts w:ascii="Verdana" w:hAnsi="Verdana"/>
          <w:sz w:val="20"/>
          <w:szCs w:val="20"/>
        </w:rPr>
        <w:t xml:space="preserve">ust. 1 </w:t>
      </w:r>
      <w:r w:rsidRPr="00EB33D4">
        <w:rPr>
          <w:rFonts w:ascii="Verdana" w:hAnsi="Verdana"/>
          <w:sz w:val="20"/>
          <w:szCs w:val="20"/>
        </w:rPr>
        <w:t>pkt</w:t>
      </w:r>
      <w:r>
        <w:rPr>
          <w:rFonts w:ascii="Verdana" w:hAnsi="Verdana"/>
          <w:sz w:val="20"/>
          <w:szCs w:val="20"/>
        </w:rPr>
        <w:t xml:space="preserve"> 4</w:t>
      </w:r>
      <w:r w:rsidRPr="00EB33D4">
        <w:rPr>
          <w:rFonts w:ascii="Verdana" w:hAnsi="Verdana"/>
          <w:sz w:val="20"/>
          <w:szCs w:val="20"/>
        </w:rPr>
        <w:t xml:space="preserve">, Wykonawcy wspólnie ubiegający się o udzielenie zamówienia mogą polegać na zdolnościach tych z Wykonawców do realizacji których te zdolności są wymagane. Wykonawcy wspólnie ubiegający się o udzielenie zamówienia dołączają do oferty oświadczenie, z którego wynika, które usługi wykonają poszczególni Wykonawcy - oświadczenie zawarte jest  w formularzu ofertowym stanowiącym </w:t>
      </w:r>
      <w:r w:rsidR="00A535A6">
        <w:rPr>
          <w:rFonts w:ascii="Verdana" w:hAnsi="Verdana"/>
          <w:b/>
          <w:bCs/>
          <w:sz w:val="20"/>
          <w:szCs w:val="20"/>
        </w:rPr>
        <w:t>z</w:t>
      </w:r>
      <w:r w:rsidRPr="0097267C">
        <w:rPr>
          <w:rFonts w:ascii="Verdana" w:hAnsi="Verdana"/>
          <w:b/>
          <w:bCs/>
          <w:sz w:val="20"/>
          <w:szCs w:val="20"/>
        </w:rPr>
        <w:t>ałącznik nr 2 do SWZ.</w:t>
      </w:r>
    </w:p>
    <w:p w14:paraId="75F86C9F" w14:textId="77777777" w:rsidR="004A2890" w:rsidRPr="00E70C61" w:rsidRDefault="004A2890" w:rsidP="004A2890">
      <w:pPr>
        <w:widowControl/>
        <w:tabs>
          <w:tab w:val="left" w:pos="567"/>
        </w:tabs>
        <w:autoSpaceDE/>
        <w:autoSpaceDN/>
        <w:spacing w:line="276" w:lineRule="auto"/>
        <w:contextualSpacing/>
        <w:rPr>
          <w:rFonts w:ascii="Verdana" w:eastAsia="Arial" w:hAnsi="Verdana" w:cs="Times New Roman"/>
          <w:sz w:val="20"/>
          <w:szCs w:val="20"/>
        </w:rPr>
      </w:pPr>
    </w:p>
    <w:p w14:paraId="7264D51C" w14:textId="77777777"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b/>
          <w:sz w:val="20"/>
          <w:szCs w:val="20"/>
        </w:rPr>
      </w:pPr>
      <w:bookmarkStart w:id="238" w:name="_Toc101854876"/>
      <w:r w:rsidRPr="00E70C61">
        <w:rPr>
          <w:rFonts w:ascii="Verdana" w:hAnsi="Verdana" w:cs="Times New Roman"/>
          <w:b/>
          <w:sz w:val="20"/>
          <w:szCs w:val="20"/>
        </w:rPr>
        <w:t xml:space="preserve"> PODSTAWY WYKLUCZENIA Z POSTĘPOWANIA</w:t>
      </w:r>
      <w:bookmarkEnd w:id="238"/>
      <w:r w:rsidRPr="00E70C61">
        <w:rPr>
          <w:rFonts w:ascii="Verdana" w:hAnsi="Verdana" w:cs="Times New Roman"/>
          <w:b/>
          <w:sz w:val="20"/>
          <w:szCs w:val="20"/>
        </w:rPr>
        <w:t xml:space="preserve"> </w:t>
      </w:r>
    </w:p>
    <w:p w14:paraId="21508F55" w14:textId="5BD7E242" w:rsidR="00E010B8" w:rsidRPr="00E70C61" w:rsidRDefault="00E010B8" w:rsidP="007A1BE4">
      <w:pPr>
        <w:pStyle w:val="Akapitzlist"/>
        <w:numPr>
          <w:ilvl w:val="0"/>
          <w:numId w:val="10"/>
        </w:numPr>
        <w:tabs>
          <w:tab w:val="left" w:pos="845"/>
        </w:tabs>
        <w:spacing w:line="276" w:lineRule="auto"/>
        <w:ind w:left="426" w:right="-8" w:hanging="284"/>
        <w:contextualSpacing w:val="0"/>
        <w:jc w:val="both"/>
        <w:rPr>
          <w:rFonts w:ascii="Verdana" w:hAnsi="Verdana" w:cs="Times New Roman"/>
          <w:w w:val="105"/>
          <w:sz w:val="20"/>
          <w:szCs w:val="20"/>
        </w:rPr>
      </w:pPr>
      <w:r w:rsidRPr="00E70C61">
        <w:rPr>
          <w:rFonts w:ascii="Verdana" w:hAnsi="Verdana" w:cs="Times New Roman"/>
          <w:w w:val="105"/>
          <w:sz w:val="20"/>
          <w:szCs w:val="20"/>
        </w:rPr>
        <w:t>Z postępowania o udzielenie zamówienia wyklucza się, z zastrzeżeniem postanowień ust. 3 i 4,</w:t>
      </w:r>
      <w:r w:rsidRPr="00E70C61">
        <w:rPr>
          <w:rFonts w:ascii="Verdana" w:hAnsi="Verdana" w:cs="Times New Roman"/>
          <w:spacing w:val="-3"/>
          <w:w w:val="105"/>
          <w:sz w:val="20"/>
          <w:szCs w:val="20"/>
        </w:rPr>
        <w:t xml:space="preserve"> </w:t>
      </w:r>
      <w:r w:rsidRPr="00E70C61">
        <w:rPr>
          <w:rFonts w:ascii="Verdana" w:hAnsi="Verdana" w:cs="Times New Roman"/>
          <w:w w:val="105"/>
          <w:sz w:val="20"/>
          <w:szCs w:val="20"/>
        </w:rPr>
        <w:t xml:space="preserve">Wykonawcę </w:t>
      </w:r>
      <w:r w:rsidRPr="00E70C61">
        <w:rPr>
          <w:rFonts w:ascii="Verdana" w:hAnsi="Verdana" w:cs="Times New Roman"/>
          <w:sz w:val="20"/>
          <w:szCs w:val="20"/>
        </w:rPr>
        <w:t>w przypadku stwierdzenia, że wystąpiła wobec niego którakolwiek z przesłanek wskazanych w art. 108 ust.</w:t>
      </w:r>
      <w:r w:rsidR="002174C4">
        <w:rPr>
          <w:rFonts w:ascii="Verdana" w:hAnsi="Verdana" w:cs="Times New Roman"/>
          <w:sz w:val="20"/>
          <w:szCs w:val="20"/>
        </w:rPr>
        <w:t xml:space="preserve"> </w:t>
      </w:r>
      <w:r w:rsidRPr="00E70C61">
        <w:rPr>
          <w:rFonts w:ascii="Verdana" w:hAnsi="Verdana" w:cs="Times New Roman"/>
          <w:sz w:val="20"/>
          <w:szCs w:val="20"/>
        </w:rPr>
        <w:t xml:space="preserve">1 ustawy </w:t>
      </w:r>
      <w:proofErr w:type="spellStart"/>
      <w:r w:rsidRPr="00E70C61">
        <w:rPr>
          <w:rFonts w:ascii="Verdana" w:hAnsi="Verdana" w:cs="Times New Roman"/>
          <w:sz w:val="20"/>
          <w:szCs w:val="20"/>
        </w:rPr>
        <w:t>Pzp</w:t>
      </w:r>
      <w:proofErr w:type="spellEnd"/>
      <w:r w:rsidRPr="00E70C61">
        <w:rPr>
          <w:rFonts w:ascii="Verdana" w:hAnsi="Verdana" w:cs="Times New Roman"/>
          <w:sz w:val="20"/>
          <w:szCs w:val="20"/>
        </w:rPr>
        <w:t>.</w:t>
      </w:r>
    </w:p>
    <w:p w14:paraId="2A97629B" w14:textId="77777777" w:rsidR="00E010B8" w:rsidRPr="00E70C61" w:rsidRDefault="00E010B8" w:rsidP="007A1BE4">
      <w:pPr>
        <w:pStyle w:val="Default"/>
        <w:numPr>
          <w:ilvl w:val="0"/>
          <w:numId w:val="10"/>
        </w:numPr>
        <w:spacing w:line="276" w:lineRule="auto"/>
        <w:ind w:left="426" w:right="-8" w:hanging="284"/>
        <w:jc w:val="both"/>
        <w:rPr>
          <w:rFonts w:ascii="Verdana" w:hAnsi="Verdana" w:cs="Times New Roman"/>
          <w:color w:val="auto"/>
          <w:w w:val="105"/>
          <w:sz w:val="20"/>
          <w:szCs w:val="20"/>
        </w:rPr>
      </w:pPr>
      <w:bookmarkStart w:id="239" w:name="_Hlk128743005"/>
      <w:r w:rsidRPr="00E70C61">
        <w:rPr>
          <w:rFonts w:ascii="Verdana" w:hAnsi="Verdana" w:cs="Times New Roman"/>
          <w:color w:val="auto"/>
          <w:w w:val="105"/>
          <w:sz w:val="20"/>
          <w:szCs w:val="20"/>
        </w:rPr>
        <w:t>Z postępowania o udzielenie zamówienia Zamawiający wykluczy również wykonawcę w przypadku stwierdzenia, że wystąpiła wobec niego którakolwiek z przesłanek wskazanych</w:t>
      </w:r>
      <w:bookmarkEnd w:id="239"/>
      <w:r w:rsidRPr="00E70C61">
        <w:rPr>
          <w:rFonts w:ascii="Verdana" w:hAnsi="Verdana" w:cs="Times New Roman"/>
          <w:color w:val="auto"/>
          <w:w w:val="105"/>
          <w:sz w:val="20"/>
          <w:szCs w:val="20"/>
        </w:rPr>
        <w:t xml:space="preserve"> w art. 7 ust. 1 ustawy z dnia 13 kwietnia 2022 r. o szczególnych rozwiązaniach w zakresie przeciwdziałania wspieraniu agresji na Ukrainę oraz służących ochronie bezpieczeństwa narodowego.</w:t>
      </w:r>
    </w:p>
    <w:p w14:paraId="0CAEAD07" w14:textId="08FB58D5" w:rsidR="00E010B8" w:rsidRPr="00E70C61" w:rsidRDefault="00E010B8" w:rsidP="007A1BE4">
      <w:pPr>
        <w:pStyle w:val="Default"/>
        <w:numPr>
          <w:ilvl w:val="0"/>
          <w:numId w:val="10"/>
        </w:numPr>
        <w:spacing w:line="276" w:lineRule="auto"/>
        <w:ind w:left="426" w:right="-8" w:hanging="284"/>
        <w:jc w:val="both"/>
        <w:rPr>
          <w:rFonts w:ascii="Verdana" w:hAnsi="Verdana" w:cs="Times New Roman"/>
          <w:color w:val="auto"/>
          <w:w w:val="105"/>
          <w:sz w:val="20"/>
          <w:szCs w:val="20"/>
        </w:rPr>
      </w:pPr>
      <w:r w:rsidRPr="00E70C61">
        <w:rPr>
          <w:rFonts w:ascii="Verdana" w:hAnsi="Verdana" w:cs="Times New Roman"/>
          <w:bCs/>
          <w:color w:val="auto"/>
          <w:sz w:val="20"/>
          <w:szCs w:val="20"/>
        </w:rPr>
        <w:t>Wykonawca nie podlega wykluczeniu w okolicznościach określonych w art. 108 ust. 1 pkt</w:t>
      </w:r>
      <w:r w:rsidR="005007E7" w:rsidRPr="00E70C61">
        <w:rPr>
          <w:rFonts w:ascii="Verdana" w:hAnsi="Verdana" w:cs="Times New Roman"/>
          <w:bCs/>
          <w:color w:val="auto"/>
          <w:sz w:val="20"/>
          <w:szCs w:val="20"/>
        </w:rPr>
        <w:t> </w:t>
      </w:r>
      <w:r w:rsidRPr="00E70C61">
        <w:rPr>
          <w:rFonts w:ascii="Verdana" w:hAnsi="Verdana" w:cs="Times New Roman"/>
          <w:bCs/>
          <w:color w:val="auto"/>
          <w:sz w:val="20"/>
          <w:szCs w:val="20"/>
        </w:rPr>
        <w:t xml:space="preserve">1, 2 i 5 ustawy </w:t>
      </w:r>
      <w:proofErr w:type="spellStart"/>
      <w:r w:rsidRPr="00E70C61">
        <w:rPr>
          <w:rFonts w:ascii="Verdana" w:hAnsi="Verdana" w:cs="Times New Roman"/>
          <w:bCs/>
          <w:color w:val="auto"/>
          <w:sz w:val="20"/>
          <w:szCs w:val="20"/>
        </w:rPr>
        <w:t>Pzp</w:t>
      </w:r>
      <w:proofErr w:type="spellEnd"/>
      <w:r w:rsidRPr="00E70C61">
        <w:rPr>
          <w:rFonts w:ascii="Verdana" w:hAnsi="Verdana" w:cs="Times New Roman"/>
          <w:bCs/>
          <w:color w:val="auto"/>
          <w:sz w:val="20"/>
          <w:szCs w:val="20"/>
        </w:rPr>
        <w:t xml:space="preserve"> jeżeli udowodni zamawiającemu, że spełnił łącznie następujące przesłanki:</w:t>
      </w:r>
      <w:r w:rsidRPr="00E70C61">
        <w:rPr>
          <w:rFonts w:ascii="Verdana" w:hAnsi="Verdana" w:cs="Times New Roman"/>
          <w:b/>
          <w:bCs/>
          <w:color w:val="auto"/>
          <w:sz w:val="20"/>
          <w:szCs w:val="20"/>
        </w:rPr>
        <w:t xml:space="preserve"> </w:t>
      </w:r>
    </w:p>
    <w:p w14:paraId="24309B6B" w14:textId="77777777" w:rsidR="00E010B8" w:rsidRPr="00E70C61" w:rsidRDefault="00E010B8" w:rsidP="007A1BE4">
      <w:pPr>
        <w:pStyle w:val="Akapitzlist"/>
        <w:widowControl/>
        <w:numPr>
          <w:ilvl w:val="0"/>
          <w:numId w:val="12"/>
        </w:numPr>
        <w:adjustRightInd w:val="0"/>
        <w:spacing w:line="276" w:lineRule="auto"/>
        <w:ind w:left="709" w:right="-8" w:hanging="283"/>
        <w:contextualSpacing w:val="0"/>
        <w:jc w:val="both"/>
        <w:rPr>
          <w:rFonts w:ascii="Verdana" w:eastAsiaTheme="minorHAnsi" w:hAnsi="Verdana" w:cs="Times New Roman"/>
          <w:w w:val="105"/>
          <w:sz w:val="20"/>
          <w:szCs w:val="20"/>
        </w:rPr>
      </w:pPr>
      <w:r w:rsidRPr="00E70C61">
        <w:rPr>
          <w:rFonts w:ascii="Verdana" w:eastAsiaTheme="minorHAnsi" w:hAnsi="Verdana" w:cs="Times New Roman"/>
          <w:w w:val="105"/>
          <w:sz w:val="20"/>
          <w:szCs w:val="20"/>
        </w:rPr>
        <w:lastRenderedPageBreak/>
        <w:t xml:space="preserve">naprawił lub zobowiązał się do naprawienia szkody wyrządzonej przestępstwem, wykroczeniem lub swoim nieprawidłowym postępowaniem, w tym poprzez zadośćuczynienie pieniężne; </w:t>
      </w:r>
    </w:p>
    <w:p w14:paraId="77C72259" w14:textId="77777777" w:rsidR="00E010B8" w:rsidRPr="00E70C61" w:rsidRDefault="00E010B8" w:rsidP="007A1BE4">
      <w:pPr>
        <w:pStyle w:val="Akapitzlist"/>
        <w:widowControl/>
        <w:numPr>
          <w:ilvl w:val="0"/>
          <w:numId w:val="12"/>
        </w:numPr>
        <w:adjustRightInd w:val="0"/>
        <w:spacing w:line="276" w:lineRule="auto"/>
        <w:ind w:left="709" w:right="-8" w:hanging="283"/>
        <w:contextualSpacing w:val="0"/>
        <w:jc w:val="both"/>
        <w:rPr>
          <w:rFonts w:ascii="Verdana" w:eastAsiaTheme="minorHAnsi" w:hAnsi="Verdana" w:cs="Times New Roman"/>
          <w:w w:val="105"/>
          <w:sz w:val="20"/>
          <w:szCs w:val="20"/>
        </w:rPr>
      </w:pPr>
      <w:r w:rsidRPr="00E70C61">
        <w:rPr>
          <w:rFonts w:ascii="Verdana" w:eastAsiaTheme="minorHAnsi" w:hAnsi="Verdana" w:cs="Times New Roman"/>
          <w:w w:val="105"/>
          <w:sz w:val="20"/>
          <w:szCs w:val="20"/>
        </w:rPr>
        <w:t xml:space="preserve">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2D7D9F4D" w14:textId="77777777" w:rsidR="00E010B8" w:rsidRPr="00E70C61" w:rsidRDefault="00E010B8" w:rsidP="007A1BE4">
      <w:pPr>
        <w:pStyle w:val="Akapitzlist"/>
        <w:widowControl/>
        <w:numPr>
          <w:ilvl w:val="0"/>
          <w:numId w:val="12"/>
        </w:numPr>
        <w:adjustRightInd w:val="0"/>
        <w:spacing w:line="276" w:lineRule="auto"/>
        <w:ind w:left="709" w:right="-8" w:hanging="283"/>
        <w:contextualSpacing w:val="0"/>
        <w:jc w:val="both"/>
        <w:rPr>
          <w:rFonts w:ascii="Verdana" w:eastAsiaTheme="minorHAnsi" w:hAnsi="Verdana" w:cs="Times New Roman"/>
          <w:w w:val="105"/>
          <w:sz w:val="20"/>
          <w:szCs w:val="20"/>
        </w:rPr>
      </w:pPr>
      <w:r w:rsidRPr="00E70C61">
        <w:rPr>
          <w:rFonts w:ascii="Verdana" w:eastAsiaTheme="minorHAnsi" w:hAnsi="Verdana" w:cs="Times New Roman"/>
          <w:w w:val="105"/>
          <w:sz w:val="20"/>
          <w:szCs w:val="20"/>
        </w:rPr>
        <w:t xml:space="preserve">podjął konkretne środki techniczne, organizacyjne i kadrowe, odpowiednie dla zapobiegania dalszym przestępstwom, wykroczeniom lub nieprawidłowemu postępowaniu, w szczególności: </w:t>
      </w:r>
    </w:p>
    <w:p w14:paraId="47552743" w14:textId="77777777" w:rsidR="00E010B8" w:rsidRPr="00E70C61" w:rsidRDefault="00E010B8" w:rsidP="007A1BE4">
      <w:pPr>
        <w:pStyle w:val="Akapitzlist"/>
        <w:widowControl/>
        <w:numPr>
          <w:ilvl w:val="0"/>
          <w:numId w:val="13"/>
        </w:numPr>
        <w:adjustRightInd w:val="0"/>
        <w:spacing w:line="276" w:lineRule="auto"/>
        <w:ind w:left="993" w:right="-8" w:hanging="284"/>
        <w:contextualSpacing w:val="0"/>
        <w:jc w:val="both"/>
        <w:rPr>
          <w:rFonts w:ascii="Verdana" w:eastAsiaTheme="minorHAnsi" w:hAnsi="Verdana" w:cs="Times New Roman"/>
          <w:w w:val="105"/>
          <w:sz w:val="20"/>
          <w:szCs w:val="20"/>
        </w:rPr>
      </w:pPr>
      <w:r w:rsidRPr="00E70C61">
        <w:rPr>
          <w:rFonts w:ascii="Verdana" w:eastAsiaTheme="minorHAnsi" w:hAnsi="Verdana" w:cs="Times New Roman"/>
          <w:w w:val="105"/>
          <w:sz w:val="20"/>
          <w:szCs w:val="20"/>
        </w:rPr>
        <w:t xml:space="preserve">zerwał wszelkie powiązania z osobami lub podmiotami odpowiedzialnymi za nieprawidłowe postępowanie wykonawcy, </w:t>
      </w:r>
    </w:p>
    <w:p w14:paraId="28D00A76" w14:textId="77777777" w:rsidR="00E010B8" w:rsidRPr="00E70C61" w:rsidRDefault="00E010B8" w:rsidP="007A1BE4">
      <w:pPr>
        <w:pStyle w:val="Akapitzlist"/>
        <w:widowControl/>
        <w:numPr>
          <w:ilvl w:val="0"/>
          <w:numId w:val="13"/>
        </w:numPr>
        <w:adjustRightInd w:val="0"/>
        <w:spacing w:line="276" w:lineRule="auto"/>
        <w:ind w:left="993" w:right="-8" w:hanging="284"/>
        <w:contextualSpacing w:val="0"/>
        <w:jc w:val="both"/>
        <w:rPr>
          <w:rFonts w:ascii="Verdana" w:eastAsiaTheme="minorHAnsi" w:hAnsi="Verdana" w:cs="Times New Roman"/>
          <w:w w:val="105"/>
          <w:sz w:val="20"/>
          <w:szCs w:val="20"/>
        </w:rPr>
      </w:pPr>
      <w:r w:rsidRPr="00E70C61">
        <w:rPr>
          <w:rFonts w:ascii="Verdana" w:eastAsiaTheme="minorHAnsi" w:hAnsi="Verdana" w:cs="Times New Roman"/>
          <w:w w:val="105"/>
          <w:sz w:val="20"/>
          <w:szCs w:val="20"/>
        </w:rPr>
        <w:t xml:space="preserve">zreorganizował personel, </w:t>
      </w:r>
    </w:p>
    <w:p w14:paraId="502E1188" w14:textId="77777777" w:rsidR="00E010B8" w:rsidRPr="00E70C61" w:rsidRDefault="00E010B8" w:rsidP="007A1BE4">
      <w:pPr>
        <w:pStyle w:val="Akapitzlist"/>
        <w:widowControl/>
        <w:numPr>
          <w:ilvl w:val="0"/>
          <w:numId w:val="13"/>
        </w:numPr>
        <w:adjustRightInd w:val="0"/>
        <w:spacing w:line="276" w:lineRule="auto"/>
        <w:ind w:left="993" w:right="-8" w:hanging="284"/>
        <w:contextualSpacing w:val="0"/>
        <w:jc w:val="both"/>
        <w:rPr>
          <w:rFonts w:ascii="Verdana" w:eastAsiaTheme="minorHAnsi" w:hAnsi="Verdana" w:cs="Times New Roman"/>
          <w:w w:val="105"/>
          <w:sz w:val="20"/>
          <w:szCs w:val="20"/>
        </w:rPr>
      </w:pPr>
      <w:r w:rsidRPr="00E70C61">
        <w:rPr>
          <w:rFonts w:ascii="Verdana" w:eastAsiaTheme="minorHAnsi" w:hAnsi="Verdana" w:cs="Times New Roman"/>
          <w:w w:val="105"/>
          <w:sz w:val="20"/>
          <w:szCs w:val="20"/>
        </w:rPr>
        <w:t xml:space="preserve">wdrożył system sprawozdawczości i kontroli, </w:t>
      </w:r>
    </w:p>
    <w:p w14:paraId="12635EE2" w14:textId="77777777" w:rsidR="00E010B8" w:rsidRPr="00E70C61" w:rsidRDefault="00E010B8" w:rsidP="007A1BE4">
      <w:pPr>
        <w:pStyle w:val="Akapitzlist"/>
        <w:widowControl/>
        <w:numPr>
          <w:ilvl w:val="0"/>
          <w:numId w:val="13"/>
        </w:numPr>
        <w:adjustRightInd w:val="0"/>
        <w:spacing w:line="276" w:lineRule="auto"/>
        <w:ind w:left="993" w:right="-8" w:hanging="284"/>
        <w:contextualSpacing w:val="0"/>
        <w:jc w:val="both"/>
        <w:rPr>
          <w:rFonts w:ascii="Verdana" w:eastAsiaTheme="minorHAnsi" w:hAnsi="Verdana" w:cs="Times New Roman"/>
          <w:w w:val="105"/>
          <w:sz w:val="20"/>
          <w:szCs w:val="20"/>
        </w:rPr>
      </w:pPr>
      <w:r w:rsidRPr="00E70C61">
        <w:rPr>
          <w:rFonts w:ascii="Verdana" w:eastAsiaTheme="minorHAnsi" w:hAnsi="Verdana" w:cs="Times New Roman"/>
          <w:w w:val="105"/>
          <w:sz w:val="20"/>
          <w:szCs w:val="20"/>
        </w:rPr>
        <w:t xml:space="preserve">utworzył struktury audytu wewnętrznego do monitorowania przestrzegania przepisów, wewnętrznych regulacji lub standardów, </w:t>
      </w:r>
    </w:p>
    <w:p w14:paraId="093BBABA" w14:textId="77777777" w:rsidR="00E010B8" w:rsidRPr="00E70C61" w:rsidRDefault="00E010B8" w:rsidP="007A1BE4">
      <w:pPr>
        <w:pStyle w:val="Akapitzlist"/>
        <w:widowControl/>
        <w:numPr>
          <w:ilvl w:val="0"/>
          <w:numId w:val="13"/>
        </w:numPr>
        <w:adjustRightInd w:val="0"/>
        <w:spacing w:line="276" w:lineRule="auto"/>
        <w:ind w:left="993" w:right="-8" w:hanging="284"/>
        <w:contextualSpacing w:val="0"/>
        <w:jc w:val="both"/>
        <w:rPr>
          <w:rFonts w:ascii="Verdana" w:eastAsiaTheme="minorHAnsi" w:hAnsi="Verdana" w:cs="Times New Roman"/>
          <w:w w:val="105"/>
          <w:sz w:val="20"/>
          <w:szCs w:val="20"/>
        </w:rPr>
      </w:pPr>
      <w:r w:rsidRPr="00E70C61">
        <w:rPr>
          <w:rFonts w:ascii="Verdana" w:eastAsiaTheme="minorHAnsi" w:hAnsi="Verdana" w:cs="Times New Roman"/>
          <w:w w:val="105"/>
          <w:sz w:val="20"/>
          <w:szCs w:val="20"/>
        </w:rPr>
        <w:t xml:space="preserve">wprowadził wewnętrzne regulacje dotyczące odpowiedzialności i odszkodowań za nieprzestrzeganie przepisów, wewnętrznych regulacji lub standardów. </w:t>
      </w:r>
    </w:p>
    <w:p w14:paraId="53773501" w14:textId="77777777" w:rsidR="00E010B8" w:rsidRPr="00E70C61" w:rsidRDefault="00E010B8" w:rsidP="007A1BE4">
      <w:pPr>
        <w:pStyle w:val="Akapitzlist"/>
        <w:numPr>
          <w:ilvl w:val="0"/>
          <w:numId w:val="10"/>
        </w:numPr>
        <w:spacing w:line="276" w:lineRule="auto"/>
        <w:ind w:left="426" w:hanging="284"/>
        <w:contextualSpacing w:val="0"/>
        <w:jc w:val="both"/>
        <w:rPr>
          <w:rFonts w:ascii="Verdana" w:hAnsi="Verdana" w:cs="Times New Roman"/>
          <w:w w:val="105"/>
          <w:sz w:val="20"/>
          <w:szCs w:val="20"/>
        </w:rPr>
      </w:pPr>
      <w:r w:rsidRPr="00E70C61">
        <w:rPr>
          <w:rFonts w:ascii="Verdana" w:hAnsi="Verdana" w:cs="Times New Roman"/>
          <w:sz w:val="20"/>
          <w:szCs w:val="20"/>
        </w:rPr>
        <w:t xml:space="preserve">Zamawiający ocenia, czy podjęte przez wykonawcę czynności, o których mowa w ust. 3, są wystarczające do wykazania jego rzetelności, uwzględniając wagę i szczególne okoliczności czynu wykonawcy. </w:t>
      </w:r>
    </w:p>
    <w:p w14:paraId="1F39537D" w14:textId="77777777" w:rsidR="00E010B8" w:rsidRPr="00E70C61" w:rsidRDefault="00E010B8" w:rsidP="007A1BE4">
      <w:pPr>
        <w:pStyle w:val="Akapitzlist"/>
        <w:numPr>
          <w:ilvl w:val="0"/>
          <w:numId w:val="10"/>
        </w:numPr>
        <w:spacing w:line="276" w:lineRule="auto"/>
        <w:ind w:left="426" w:hanging="284"/>
        <w:contextualSpacing w:val="0"/>
        <w:jc w:val="both"/>
        <w:rPr>
          <w:rFonts w:ascii="Verdana" w:hAnsi="Verdana" w:cs="Times New Roman"/>
          <w:w w:val="105"/>
          <w:sz w:val="20"/>
          <w:szCs w:val="20"/>
        </w:rPr>
      </w:pPr>
      <w:r w:rsidRPr="00E70C61">
        <w:rPr>
          <w:rFonts w:ascii="Verdana" w:hAnsi="Verdana" w:cs="Times New Roman"/>
          <w:sz w:val="20"/>
          <w:szCs w:val="20"/>
        </w:rPr>
        <w:t>Jeżeli podjęte przez wykonawcę czynności, o których mowa w ust. 3, nie są wystarczające do wykazania jego rzetelności, zamawiający wyklucza wykonawcę.</w:t>
      </w:r>
    </w:p>
    <w:p w14:paraId="75449A01" w14:textId="77777777" w:rsidR="00E010B8" w:rsidRPr="00E70C61" w:rsidRDefault="00E010B8" w:rsidP="007A1BE4">
      <w:pPr>
        <w:pStyle w:val="Akapitzlist"/>
        <w:numPr>
          <w:ilvl w:val="0"/>
          <w:numId w:val="10"/>
        </w:numPr>
        <w:spacing w:line="276" w:lineRule="auto"/>
        <w:ind w:left="426" w:hanging="284"/>
        <w:contextualSpacing w:val="0"/>
        <w:jc w:val="both"/>
        <w:rPr>
          <w:rFonts w:ascii="Verdana" w:hAnsi="Verdana" w:cs="Times New Roman"/>
          <w:w w:val="105"/>
          <w:sz w:val="20"/>
          <w:szCs w:val="20"/>
        </w:rPr>
      </w:pPr>
      <w:r w:rsidRPr="00E70C61">
        <w:rPr>
          <w:rFonts w:ascii="Verdana" w:hAnsi="Verdana" w:cs="Times New Roman"/>
          <w:sz w:val="20"/>
          <w:szCs w:val="20"/>
        </w:rPr>
        <w:t>Wykonawca może zostać wykluczony przez Zamawiającego na każdym etapie postępowania o udzielenie zamówienia.</w:t>
      </w:r>
      <w:bookmarkStart w:id="240" w:name="_Toc68166508"/>
      <w:bookmarkStart w:id="241" w:name="_Toc68166509"/>
      <w:bookmarkStart w:id="242" w:name="_Toc68166510"/>
      <w:bookmarkEnd w:id="240"/>
      <w:bookmarkEnd w:id="241"/>
      <w:bookmarkEnd w:id="242"/>
    </w:p>
    <w:p w14:paraId="63D51006" w14:textId="77777777" w:rsidR="00E010B8" w:rsidRPr="00E70C61" w:rsidRDefault="00E010B8" w:rsidP="007A1BE4">
      <w:pPr>
        <w:pStyle w:val="Akapitzlist"/>
        <w:spacing w:line="276" w:lineRule="auto"/>
        <w:ind w:left="567"/>
        <w:rPr>
          <w:rFonts w:ascii="Verdana" w:hAnsi="Verdana" w:cs="Times New Roman"/>
          <w:w w:val="105"/>
          <w:sz w:val="20"/>
          <w:szCs w:val="20"/>
        </w:rPr>
      </w:pPr>
    </w:p>
    <w:p w14:paraId="7FD4932A" w14:textId="50187351"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b/>
          <w:sz w:val="20"/>
          <w:szCs w:val="20"/>
        </w:rPr>
      </w:pPr>
      <w:bookmarkStart w:id="243" w:name="_Toc68166511"/>
      <w:bookmarkStart w:id="244" w:name="_Toc101854877"/>
      <w:bookmarkEnd w:id="243"/>
      <w:r w:rsidRPr="00E70C61">
        <w:rPr>
          <w:rFonts w:ascii="Verdana" w:hAnsi="Verdana" w:cs="Times New Roman"/>
          <w:b/>
          <w:sz w:val="20"/>
          <w:szCs w:val="20"/>
        </w:rPr>
        <w:t xml:space="preserve"> WYKAZ PODMIOTOWYCH ŚRODKÓW DOWODOWYCH SKŁADANYCH NA WEZWANIE ORAZ OŚWIADCZEŃ I DOKUMENTÓW SKŁADANYCH WRAZ Z OFERTĄ</w:t>
      </w:r>
      <w:bookmarkEnd w:id="244"/>
    </w:p>
    <w:p w14:paraId="5F535595" w14:textId="77777777" w:rsidR="00AF7EC7" w:rsidRPr="00AF7EC7" w:rsidRDefault="00AF7EC7" w:rsidP="00845F1E">
      <w:pPr>
        <w:spacing w:line="276" w:lineRule="auto"/>
        <w:ind w:left="142"/>
        <w:rPr>
          <w:rFonts w:ascii="Verdana" w:hAnsi="Verdana"/>
          <w:sz w:val="20"/>
          <w:szCs w:val="20"/>
        </w:rPr>
      </w:pPr>
      <w:r w:rsidRPr="00AF7EC7">
        <w:rPr>
          <w:rFonts w:ascii="Verdana" w:hAnsi="Verdana"/>
          <w:sz w:val="20"/>
          <w:szCs w:val="20"/>
        </w:rPr>
        <w:t>Wykaz podmiotowych środków dowodowych składanych na wezwanie oraz oświadczeń i dokumentów składanych wraz z ofertą:</w:t>
      </w:r>
    </w:p>
    <w:p w14:paraId="1B072633" w14:textId="1CE8B801" w:rsidR="00AF7EC7" w:rsidRPr="00AF7EC7" w:rsidRDefault="00AF7EC7" w:rsidP="00AF7EC7">
      <w:pPr>
        <w:numPr>
          <w:ilvl w:val="0"/>
          <w:numId w:val="20"/>
        </w:numPr>
        <w:spacing w:line="276" w:lineRule="auto"/>
        <w:jc w:val="both"/>
        <w:rPr>
          <w:rFonts w:ascii="Verdana" w:hAnsi="Verdana"/>
          <w:sz w:val="20"/>
          <w:szCs w:val="20"/>
        </w:rPr>
      </w:pPr>
      <w:r w:rsidRPr="00AF7EC7">
        <w:rPr>
          <w:rFonts w:ascii="Verdana" w:hAnsi="Verdana"/>
          <w:sz w:val="20"/>
          <w:szCs w:val="20"/>
        </w:rPr>
        <w:t>Wykonawca zobowiązany jest złożyć</w:t>
      </w:r>
      <w:r w:rsidR="00FD7A20">
        <w:rPr>
          <w:rFonts w:ascii="Verdana" w:hAnsi="Verdana"/>
          <w:sz w:val="20"/>
          <w:szCs w:val="20"/>
        </w:rPr>
        <w:t xml:space="preserve"> ofertę posługując się </w:t>
      </w:r>
      <w:r w:rsidRPr="00AF7EC7">
        <w:rPr>
          <w:rFonts w:ascii="Verdana" w:hAnsi="Verdana"/>
          <w:sz w:val="20"/>
          <w:szCs w:val="20"/>
        </w:rPr>
        <w:t>Formularz</w:t>
      </w:r>
      <w:r w:rsidR="00FD7A20">
        <w:rPr>
          <w:rFonts w:ascii="Verdana" w:hAnsi="Verdana"/>
          <w:sz w:val="20"/>
          <w:szCs w:val="20"/>
        </w:rPr>
        <w:t>em</w:t>
      </w:r>
      <w:r w:rsidRPr="00AF7EC7">
        <w:rPr>
          <w:rFonts w:ascii="Verdana" w:hAnsi="Verdana"/>
          <w:sz w:val="20"/>
          <w:szCs w:val="20"/>
        </w:rPr>
        <w:t xml:space="preserve"> ofert</w:t>
      </w:r>
      <w:r w:rsidR="00734313">
        <w:rPr>
          <w:rFonts w:ascii="Verdana" w:hAnsi="Verdana"/>
          <w:sz w:val="20"/>
          <w:szCs w:val="20"/>
        </w:rPr>
        <w:t>owy</w:t>
      </w:r>
      <w:r w:rsidR="00FD7A20">
        <w:rPr>
          <w:rFonts w:ascii="Verdana" w:hAnsi="Verdana"/>
          <w:sz w:val="20"/>
          <w:szCs w:val="20"/>
        </w:rPr>
        <w:t>m</w:t>
      </w:r>
      <w:r w:rsidRPr="00AF7EC7">
        <w:rPr>
          <w:rFonts w:ascii="Verdana" w:hAnsi="Verdana"/>
          <w:sz w:val="20"/>
          <w:szCs w:val="20"/>
        </w:rPr>
        <w:t xml:space="preserve"> (pod rygorem nieważności w formie elektronicznej lub w postaci elektronicznej opatrzonej podpisem kwalifikowanym, zaufanym lub osobistym), sporządzony</w:t>
      </w:r>
      <w:r w:rsidR="00FD7A20">
        <w:rPr>
          <w:rFonts w:ascii="Verdana" w:hAnsi="Verdana"/>
          <w:sz w:val="20"/>
          <w:szCs w:val="20"/>
        </w:rPr>
        <w:t>m</w:t>
      </w:r>
      <w:r w:rsidRPr="00AF7EC7">
        <w:rPr>
          <w:rFonts w:ascii="Verdana" w:hAnsi="Verdana"/>
          <w:sz w:val="20"/>
          <w:szCs w:val="20"/>
        </w:rPr>
        <w:t xml:space="preserve"> według wzoru stanowiącego </w:t>
      </w:r>
      <w:r w:rsidR="00A535A6">
        <w:rPr>
          <w:rFonts w:ascii="Verdana" w:hAnsi="Verdana"/>
          <w:b/>
          <w:bCs/>
          <w:sz w:val="20"/>
          <w:szCs w:val="20"/>
        </w:rPr>
        <w:t>z</w:t>
      </w:r>
      <w:r w:rsidRPr="00AF7EC7">
        <w:rPr>
          <w:rFonts w:ascii="Verdana" w:hAnsi="Verdana"/>
          <w:b/>
          <w:bCs/>
          <w:sz w:val="20"/>
          <w:szCs w:val="20"/>
        </w:rPr>
        <w:t xml:space="preserve">ałącznik </w:t>
      </w:r>
      <w:r w:rsidR="00A535A6">
        <w:rPr>
          <w:rFonts w:ascii="Verdana" w:hAnsi="Verdana"/>
          <w:b/>
          <w:bCs/>
          <w:sz w:val="20"/>
          <w:szCs w:val="20"/>
        </w:rPr>
        <w:t>n</w:t>
      </w:r>
      <w:r w:rsidRPr="00AF7EC7">
        <w:rPr>
          <w:rFonts w:ascii="Verdana" w:hAnsi="Verdana"/>
          <w:b/>
          <w:bCs/>
          <w:sz w:val="20"/>
          <w:szCs w:val="20"/>
        </w:rPr>
        <w:t>r 2 do SWZ</w:t>
      </w:r>
      <w:r w:rsidRPr="00AF7EC7">
        <w:rPr>
          <w:rFonts w:ascii="Verdana" w:hAnsi="Verdana"/>
          <w:sz w:val="20"/>
          <w:szCs w:val="20"/>
        </w:rPr>
        <w:t>.</w:t>
      </w:r>
    </w:p>
    <w:p w14:paraId="7C5129AC" w14:textId="77777777" w:rsidR="00AF7EC7" w:rsidRPr="00AF7EC7" w:rsidRDefault="00AF7EC7" w:rsidP="00AF7EC7">
      <w:pPr>
        <w:numPr>
          <w:ilvl w:val="0"/>
          <w:numId w:val="20"/>
        </w:numPr>
        <w:spacing w:line="276" w:lineRule="auto"/>
        <w:jc w:val="both"/>
        <w:rPr>
          <w:rFonts w:ascii="Verdana" w:hAnsi="Verdana"/>
          <w:sz w:val="20"/>
          <w:szCs w:val="20"/>
        </w:rPr>
      </w:pPr>
      <w:r w:rsidRPr="00AF7EC7">
        <w:rPr>
          <w:rFonts w:ascii="Verdana" w:hAnsi="Verdana"/>
          <w:sz w:val="20"/>
          <w:szCs w:val="20"/>
        </w:rPr>
        <w:t>Zamawiający wymaga, aby Wykonawca dołączył do oferty:</w:t>
      </w:r>
    </w:p>
    <w:p w14:paraId="50B89FB3" w14:textId="77777777" w:rsidR="00AF7EC7" w:rsidRPr="00AF7EC7" w:rsidRDefault="00AF7EC7" w:rsidP="00AF7EC7">
      <w:pPr>
        <w:numPr>
          <w:ilvl w:val="0"/>
          <w:numId w:val="41"/>
        </w:numPr>
        <w:spacing w:line="276" w:lineRule="auto"/>
        <w:jc w:val="both"/>
        <w:rPr>
          <w:rFonts w:ascii="Verdana" w:hAnsi="Verdana"/>
          <w:sz w:val="20"/>
          <w:szCs w:val="20"/>
        </w:rPr>
      </w:pPr>
      <w:r w:rsidRPr="00AF7EC7">
        <w:rPr>
          <w:rFonts w:ascii="Verdana" w:hAnsi="Verdana"/>
          <w:sz w:val="20"/>
          <w:szCs w:val="20"/>
        </w:rPr>
        <w:t>aktualne</w:t>
      </w:r>
      <w:r w:rsidRPr="00AF7EC7">
        <w:rPr>
          <w:rFonts w:ascii="Verdana" w:eastAsia="Calibri" w:hAnsi="Verdana" w:cs="Times New Roman"/>
          <w:sz w:val="20"/>
          <w:szCs w:val="20"/>
          <w:lang w:eastAsia="pl-PL"/>
        </w:rPr>
        <w:t xml:space="preserve"> oświadczenie, o którym mowa w art. 125 ust. 1 ustawy </w:t>
      </w:r>
      <w:proofErr w:type="spellStart"/>
      <w:r w:rsidRPr="00AF7EC7">
        <w:rPr>
          <w:rFonts w:ascii="Verdana" w:eastAsia="Calibri" w:hAnsi="Verdana" w:cs="Times New Roman"/>
          <w:sz w:val="20"/>
          <w:szCs w:val="20"/>
          <w:lang w:eastAsia="pl-PL"/>
        </w:rPr>
        <w:t>Pzp</w:t>
      </w:r>
      <w:proofErr w:type="spellEnd"/>
      <w:r w:rsidRPr="00AF7EC7">
        <w:rPr>
          <w:rFonts w:ascii="Verdana" w:eastAsia="Calibri" w:hAnsi="Verdana" w:cs="Times New Roman"/>
          <w:sz w:val="20"/>
          <w:szCs w:val="20"/>
          <w:lang w:eastAsia="pl-PL"/>
        </w:rPr>
        <w:t xml:space="preserve">, w zakresie wskazanym przez Zamawiającego w niniejszej SWZ sporządzone zgodnie z treścią </w:t>
      </w:r>
      <w:r w:rsidRPr="00AF7EC7">
        <w:rPr>
          <w:rFonts w:ascii="Verdana" w:eastAsia="Calibri" w:hAnsi="Verdana" w:cs="Times New Roman"/>
          <w:b/>
          <w:bCs/>
          <w:sz w:val="20"/>
          <w:szCs w:val="20"/>
          <w:lang w:eastAsia="pl-PL"/>
        </w:rPr>
        <w:t>załącznika nr 3 do SWZ</w:t>
      </w:r>
      <w:r w:rsidRPr="00AF7EC7">
        <w:rPr>
          <w:rFonts w:ascii="Verdana" w:eastAsia="Calibri" w:hAnsi="Verdana" w:cs="Times New Roman"/>
          <w:sz w:val="20"/>
          <w:szCs w:val="20"/>
          <w:lang w:eastAsia="pl-PL"/>
        </w:rPr>
        <w:t xml:space="preserve"> oraz </w:t>
      </w:r>
      <w:r w:rsidRPr="00AF7EC7">
        <w:rPr>
          <w:rFonts w:ascii="Verdana" w:hAnsi="Verdana"/>
          <w:sz w:val="20"/>
          <w:szCs w:val="20"/>
        </w:rPr>
        <w:t xml:space="preserve">oświadczenie potwierdzające brak podstaw </w:t>
      </w:r>
      <w:r w:rsidRPr="00AF7EC7">
        <w:rPr>
          <w:rFonts w:ascii="Verdana" w:hAnsi="Verdana"/>
          <w:sz w:val="20"/>
          <w:szCs w:val="20"/>
        </w:rPr>
        <w:lastRenderedPageBreak/>
        <w:t>wykluczenia na podstawie art. 7 ust. 1 ustawy z dnia 13 kwietnia 2022 r. o szczególnych rozwiązaniach w zakresie przeciwdziałania wspieraniu agresji na Ukrainę oraz służących ochronie bezpieczeństwa narodowego,</w:t>
      </w:r>
    </w:p>
    <w:p w14:paraId="55D36560" w14:textId="77777777" w:rsidR="00AF7EC7" w:rsidRPr="00AF7EC7" w:rsidRDefault="00AF7EC7" w:rsidP="00AF7EC7">
      <w:pPr>
        <w:numPr>
          <w:ilvl w:val="0"/>
          <w:numId w:val="41"/>
        </w:numPr>
        <w:spacing w:line="276" w:lineRule="auto"/>
        <w:jc w:val="both"/>
        <w:rPr>
          <w:rFonts w:ascii="Verdana" w:hAnsi="Verdana"/>
          <w:sz w:val="20"/>
          <w:szCs w:val="20"/>
        </w:rPr>
      </w:pPr>
      <w:r w:rsidRPr="00AF7EC7">
        <w:rPr>
          <w:rFonts w:ascii="Verdana" w:hAnsi="Verdana"/>
          <w:sz w:val="20"/>
          <w:szCs w:val="20"/>
        </w:rPr>
        <w:t>dokument, z którego wynika zakres umocowania do działania w imieniu Wykonawcy w postępowaniu o udzielenie zamówienia:</w:t>
      </w:r>
    </w:p>
    <w:p w14:paraId="29E4FB6D" w14:textId="77777777" w:rsidR="00AF7EC7" w:rsidRPr="00AF7EC7" w:rsidRDefault="00AF7EC7" w:rsidP="00AF7EC7">
      <w:pPr>
        <w:numPr>
          <w:ilvl w:val="0"/>
          <w:numId w:val="22"/>
        </w:numPr>
        <w:spacing w:line="276" w:lineRule="auto"/>
        <w:ind w:left="1443"/>
        <w:jc w:val="both"/>
        <w:rPr>
          <w:rFonts w:ascii="Verdana" w:hAnsi="Verdana"/>
          <w:sz w:val="20"/>
          <w:szCs w:val="20"/>
        </w:rPr>
      </w:pPr>
      <w:r w:rsidRPr="00AF7EC7">
        <w:rPr>
          <w:rFonts w:ascii="Verdana" w:hAnsi="Verdana"/>
          <w:sz w:val="20"/>
          <w:szCs w:val="20"/>
        </w:rPr>
        <w:t>odpis lub informacja z Krajowego Rejestru Sądowego, Centralnej Ewidencji i Informacji o Działalności Gospodarczej lub innego właściwego rejestru;</w:t>
      </w:r>
    </w:p>
    <w:p w14:paraId="508E5F7C" w14:textId="77777777" w:rsidR="00AF7EC7" w:rsidRPr="00AF7EC7" w:rsidRDefault="00AF7EC7" w:rsidP="00AF7EC7">
      <w:pPr>
        <w:spacing w:line="276" w:lineRule="auto"/>
        <w:ind w:left="1443"/>
        <w:jc w:val="both"/>
        <w:rPr>
          <w:rFonts w:ascii="Verdana" w:hAnsi="Verdana"/>
          <w:sz w:val="20"/>
          <w:szCs w:val="20"/>
        </w:rPr>
      </w:pPr>
      <w:r w:rsidRPr="00AF7EC7">
        <w:rPr>
          <w:rFonts w:ascii="Verdana" w:hAnsi="Verdana"/>
          <w:sz w:val="20"/>
          <w:szCs w:val="20"/>
        </w:rPr>
        <w:t>Uwaga: Wykonawca nie jest zobowiązany do złożenia dokumentu, jeżeli Zamawiający może uzyskać ten dokument za pomocą bezpłatnych i ogólnodostępnych baz danych, o ile Wykonawca wskazał dane umożliwiające dostęp do tych dokumentów,</w:t>
      </w:r>
    </w:p>
    <w:p w14:paraId="00F1FE8E" w14:textId="77777777" w:rsidR="00AF7EC7" w:rsidRPr="00AF7EC7" w:rsidRDefault="00AF7EC7" w:rsidP="00AF7EC7">
      <w:pPr>
        <w:numPr>
          <w:ilvl w:val="0"/>
          <w:numId w:val="22"/>
        </w:numPr>
        <w:spacing w:line="276" w:lineRule="auto"/>
        <w:ind w:left="1443"/>
        <w:jc w:val="both"/>
        <w:rPr>
          <w:rFonts w:ascii="Verdana" w:hAnsi="Verdana"/>
          <w:sz w:val="20"/>
          <w:szCs w:val="20"/>
        </w:rPr>
      </w:pPr>
      <w:r w:rsidRPr="00AF7EC7">
        <w:rPr>
          <w:rFonts w:ascii="Verdana" w:hAnsi="Verdana"/>
          <w:sz w:val="20"/>
          <w:szCs w:val="20"/>
        </w:rPr>
        <w:t>pełnomocnictwo lub inny dokument potwierdzający umocowanie do reprezentowania Wykonawcy, jeżeli w imieniu Wykonawcy działa osoba, której umocowanie do jego reprezentowania nie wynika z dokumentów, o których mowa w lit. a),</w:t>
      </w:r>
    </w:p>
    <w:p w14:paraId="5EBF2D47" w14:textId="77777777" w:rsidR="00AF7EC7" w:rsidRPr="00AF7EC7" w:rsidRDefault="00AF7EC7" w:rsidP="00AF7EC7">
      <w:pPr>
        <w:spacing w:line="276" w:lineRule="auto"/>
        <w:ind w:left="1083"/>
        <w:rPr>
          <w:rFonts w:ascii="Verdana" w:hAnsi="Verdana"/>
          <w:sz w:val="20"/>
          <w:szCs w:val="20"/>
        </w:rPr>
      </w:pPr>
      <w:r w:rsidRPr="00AF7EC7">
        <w:rPr>
          <w:rFonts w:ascii="Verdana" w:hAnsi="Verdana"/>
          <w:sz w:val="20"/>
          <w:szCs w:val="20"/>
        </w:rPr>
        <w:t>Zasady określone w ust. 2 pkt 2  stosuje się odpowiednio do osoby działającej w imieniu Wykonawców wspólnie ubiegających się o udzielenie zamówienia,</w:t>
      </w:r>
    </w:p>
    <w:p w14:paraId="0F5A4AC5" w14:textId="6BF066F8" w:rsidR="00AF7EC7" w:rsidRPr="00AF7EC7" w:rsidRDefault="00AF7EC7" w:rsidP="00AF7EC7">
      <w:pPr>
        <w:numPr>
          <w:ilvl w:val="0"/>
          <w:numId w:val="41"/>
        </w:numPr>
        <w:spacing w:line="276" w:lineRule="auto"/>
        <w:jc w:val="both"/>
        <w:rPr>
          <w:rFonts w:ascii="Verdana" w:hAnsi="Verdana"/>
          <w:sz w:val="20"/>
          <w:szCs w:val="20"/>
        </w:rPr>
      </w:pPr>
      <w:r w:rsidRPr="00AF7EC7">
        <w:rPr>
          <w:rFonts w:ascii="Verdana" w:hAnsi="Verdana"/>
          <w:sz w:val="20"/>
          <w:szCs w:val="20"/>
        </w:rPr>
        <w:t>Zobowiązanie podmiotu, do oddania do dyspozycji wykonawcy niezbędnych zasobów na potrzeby wykonania zamówienia, składane na podstawie art. 118 ust.</w:t>
      </w:r>
      <w:r w:rsidR="003242CA">
        <w:rPr>
          <w:rFonts w:ascii="Verdana" w:hAnsi="Verdana"/>
          <w:sz w:val="20"/>
          <w:szCs w:val="20"/>
        </w:rPr>
        <w:t> </w:t>
      </w:r>
      <w:r w:rsidRPr="00AF7EC7">
        <w:rPr>
          <w:rFonts w:ascii="Verdana" w:hAnsi="Verdana"/>
          <w:sz w:val="20"/>
          <w:szCs w:val="20"/>
        </w:rPr>
        <w:t xml:space="preserve">3 Ustawy </w:t>
      </w:r>
      <w:proofErr w:type="spellStart"/>
      <w:r w:rsidRPr="00AF7EC7">
        <w:rPr>
          <w:rFonts w:ascii="Verdana" w:hAnsi="Verdana"/>
          <w:sz w:val="20"/>
          <w:szCs w:val="20"/>
        </w:rPr>
        <w:t>Pzp</w:t>
      </w:r>
      <w:proofErr w:type="spellEnd"/>
      <w:r w:rsidRPr="00AF7EC7">
        <w:rPr>
          <w:rFonts w:ascii="Verdana" w:hAnsi="Verdana"/>
          <w:sz w:val="20"/>
          <w:szCs w:val="20"/>
        </w:rPr>
        <w:t>. Przykładowa treść zobowiązania znajduje się w</w:t>
      </w:r>
      <w:r w:rsidRPr="00AF7EC7">
        <w:rPr>
          <w:rFonts w:ascii="Verdana" w:hAnsi="Verdana"/>
          <w:b/>
          <w:bCs/>
          <w:sz w:val="20"/>
          <w:szCs w:val="20"/>
        </w:rPr>
        <w:t xml:space="preserve"> </w:t>
      </w:r>
      <w:r w:rsidRPr="00AF7EC7">
        <w:rPr>
          <w:rFonts w:ascii="Verdana" w:hAnsi="Verdana"/>
          <w:sz w:val="20"/>
          <w:szCs w:val="20"/>
        </w:rPr>
        <w:t xml:space="preserve">przypisie nr 8 w Formularzu </w:t>
      </w:r>
      <w:r w:rsidR="00642EF9">
        <w:rPr>
          <w:rFonts w:ascii="Verdana" w:hAnsi="Verdana"/>
          <w:sz w:val="20"/>
          <w:szCs w:val="20"/>
        </w:rPr>
        <w:t>o</w:t>
      </w:r>
      <w:r w:rsidRPr="00AF7EC7">
        <w:rPr>
          <w:rFonts w:ascii="Verdana" w:hAnsi="Verdana"/>
          <w:sz w:val="20"/>
          <w:szCs w:val="20"/>
        </w:rPr>
        <w:t>fert</w:t>
      </w:r>
      <w:r w:rsidR="00734313">
        <w:rPr>
          <w:rFonts w:ascii="Verdana" w:hAnsi="Verdana"/>
          <w:sz w:val="20"/>
          <w:szCs w:val="20"/>
        </w:rPr>
        <w:t>owym</w:t>
      </w:r>
      <w:r w:rsidRPr="00AF7EC7">
        <w:rPr>
          <w:rFonts w:ascii="Verdana" w:hAnsi="Verdana"/>
          <w:b/>
          <w:bCs/>
          <w:sz w:val="20"/>
          <w:szCs w:val="20"/>
        </w:rPr>
        <w:t xml:space="preserve"> (Załącznik nr 2 do SWZ) </w:t>
      </w:r>
      <w:r w:rsidRPr="00AF7EC7">
        <w:rPr>
          <w:rFonts w:ascii="Verdana" w:hAnsi="Verdana"/>
          <w:sz w:val="20"/>
          <w:szCs w:val="20"/>
        </w:rPr>
        <w:t>– jeżeli dotyczy.</w:t>
      </w:r>
    </w:p>
    <w:p w14:paraId="15F31799" w14:textId="2B539EBB" w:rsidR="00AF7EC7" w:rsidRPr="00CE068D" w:rsidRDefault="00AF7EC7" w:rsidP="00CE068D">
      <w:pPr>
        <w:widowControl/>
        <w:numPr>
          <w:ilvl w:val="0"/>
          <w:numId w:val="40"/>
        </w:numPr>
        <w:autoSpaceDE/>
        <w:autoSpaceDN/>
        <w:spacing w:line="276" w:lineRule="auto"/>
        <w:contextualSpacing/>
        <w:jc w:val="both"/>
        <w:rPr>
          <w:rFonts w:ascii="Verdana" w:eastAsia="Calibri" w:hAnsi="Verdana" w:cs="Times New Roman"/>
          <w:sz w:val="20"/>
          <w:szCs w:val="20"/>
          <w:lang w:eastAsia="pl-PL"/>
        </w:rPr>
      </w:pPr>
      <w:r w:rsidRPr="00AF7EC7">
        <w:rPr>
          <w:rFonts w:ascii="Verdana" w:eastAsia="Calibri" w:hAnsi="Verdana" w:cs="Times New Roman"/>
          <w:sz w:val="20"/>
          <w:szCs w:val="20"/>
          <w:lang w:eastAsia="pl-PL"/>
        </w:rPr>
        <w:t xml:space="preserve">W </w:t>
      </w:r>
      <w:r w:rsidRPr="00CE068D">
        <w:rPr>
          <w:rFonts w:ascii="Verdana" w:eastAsia="Calibri" w:hAnsi="Verdana" w:cs="Times New Roman"/>
          <w:sz w:val="20"/>
          <w:szCs w:val="20"/>
          <w:lang w:eastAsia="pl-PL"/>
        </w:rPr>
        <w:t xml:space="preserve">przypadku wspólnego ubiegania się o zamówienie oświadczenie, o którym mowa </w:t>
      </w:r>
      <w:r w:rsidRPr="00CE068D">
        <w:rPr>
          <w:rFonts w:ascii="Verdana" w:eastAsia="Calibri" w:hAnsi="Verdana" w:cs="Times New Roman"/>
          <w:sz w:val="20"/>
          <w:szCs w:val="20"/>
          <w:lang w:eastAsia="pl-PL"/>
        </w:rPr>
        <w:br/>
        <w:t>w ust. 2 pkt 1</w:t>
      </w:r>
      <w:r w:rsidR="003242CA" w:rsidRPr="00CE068D">
        <w:rPr>
          <w:rFonts w:ascii="Verdana" w:eastAsia="Calibri" w:hAnsi="Verdana" w:cs="Times New Roman"/>
          <w:sz w:val="20"/>
          <w:szCs w:val="20"/>
          <w:lang w:eastAsia="pl-PL"/>
        </w:rPr>
        <w:t>,</w:t>
      </w:r>
      <w:r w:rsidRPr="00CE068D">
        <w:rPr>
          <w:rFonts w:ascii="Verdana" w:eastAsia="Calibri" w:hAnsi="Verdana" w:cs="Times New Roman"/>
          <w:sz w:val="20"/>
          <w:szCs w:val="20"/>
          <w:lang w:eastAsia="pl-PL"/>
        </w:rPr>
        <w:t xml:space="preserve"> składa każdy z Wykonawców.</w:t>
      </w:r>
    </w:p>
    <w:p w14:paraId="29DD0C9E" w14:textId="58372B26" w:rsidR="00AF7EC7" w:rsidRPr="00CE068D" w:rsidRDefault="00AF7EC7" w:rsidP="00CE068D">
      <w:pPr>
        <w:widowControl/>
        <w:numPr>
          <w:ilvl w:val="0"/>
          <w:numId w:val="40"/>
        </w:numPr>
        <w:autoSpaceDE/>
        <w:autoSpaceDN/>
        <w:spacing w:line="276" w:lineRule="auto"/>
        <w:contextualSpacing/>
        <w:jc w:val="both"/>
        <w:rPr>
          <w:rFonts w:ascii="Verdana" w:eastAsia="Calibri" w:hAnsi="Verdana" w:cs="Times New Roman"/>
          <w:sz w:val="20"/>
          <w:szCs w:val="20"/>
          <w:lang w:eastAsia="pl-PL"/>
        </w:rPr>
      </w:pPr>
      <w:r w:rsidRPr="00CE068D">
        <w:rPr>
          <w:rFonts w:ascii="Verdana" w:eastAsia="Calibri" w:hAnsi="Verdana" w:cs="Times New Roman"/>
          <w:sz w:val="20"/>
          <w:szCs w:val="20"/>
          <w:lang w:eastAsia="pl-PL"/>
        </w:rPr>
        <w:t xml:space="preserve">Wykonawca w przypadku polegania na zdolnościach lub sytuacji podmiotów udostępniających zasoby, przedstawia, wraz z oświadczeniem, o którym mowa w  </w:t>
      </w:r>
      <w:r w:rsidR="00845F1E" w:rsidRPr="00CE068D">
        <w:rPr>
          <w:rFonts w:ascii="Verdana" w:eastAsia="Calibri" w:hAnsi="Verdana" w:cs="Times New Roman"/>
          <w:sz w:val="20"/>
          <w:szCs w:val="20"/>
          <w:lang w:eastAsia="pl-PL"/>
        </w:rPr>
        <w:br/>
      </w:r>
      <w:r w:rsidRPr="00CE068D">
        <w:rPr>
          <w:rFonts w:ascii="Verdana" w:eastAsia="Calibri" w:hAnsi="Verdana" w:cs="Times New Roman"/>
          <w:sz w:val="20"/>
          <w:szCs w:val="20"/>
          <w:lang w:eastAsia="pl-PL"/>
        </w:rPr>
        <w:t>ust. 2 pkt 1, także oświadczenie podmiotu udostępniającego zasoby, potwierdzające brak podstaw do wykluczenia tego podmiotu oraz spełnianie warunków udziału w postępowaniu w zakresie, w jakim Wykonawca powołuje się na jego zasoby.</w:t>
      </w:r>
    </w:p>
    <w:p w14:paraId="28BF8B57" w14:textId="77777777" w:rsidR="00CE068D" w:rsidRPr="00CE068D" w:rsidRDefault="00AF7EC7" w:rsidP="00CE068D">
      <w:pPr>
        <w:pStyle w:val="Akapitzlist"/>
        <w:widowControl/>
        <w:numPr>
          <w:ilvl w:val="0"/>
          <w:numId w:val="47"/>
        </w:numPr>
        <w:autoSpaceDE/>
        <w:autoSpaceDN/>
        <w:spacing w:line="276" w:lineRule="auto"/>
        <w:ind w:left="720"/>
        <w:jc w:val="both"/>
        <w:rPr>
          <w:rFonts w:ascii="Verdana" w:eastAsia="Times New Roman" w:hAnsi="Verdana" w:cs="Times New Roman"/>
          <w:sz w:val="20"/>
          <w:szCs w:val="20"/>
        </w:rPr>
      </w:pPr>
      <w:r w:rsidRPr="00CE068D">
        <w:rPr>
          <w:rFonts w:ascii="Verdana" w:hAnsi="Verdana"/>
          <w:sz w:val="20"/>
          <w:szCs w:val="20"/>
        </w:rPr>
        <w:t>Przed wyborem najkorzystniejszej oferty Zamawiający wezwie Wykonawcę, którego oferta została najwyżej oceniona, do złożenia w wyznaczonym terminie, nie krótszym niż 5 dni, aktualnych na dzień złożenia podmiotowych środków dowodowych potwierdzających spełnianie warunku udziału w postępowaniu</w:t>
      </w:r>
      <w:r w:rsidR="00845F1E" w:rsidRPr="00CE068D">
        <w:rPr>
          <w:rFonts w:ascii="Verdana" w:hAnsi="Verdana"/>
          <w:sz w:val="20"/>
          <w:szCs w:val="20"/>
        </w:rPr>
        <w:t>,</w:t>
      </w:r>
      <w:r w:rsidRPr="00CE068D">
        <w:rPr>
          <w:rFonts w:ascii="Verdana" w:hAnsi="Verdana"/>
          <w:sz w:val="20"/>
          <w:szCs w:val="20"/>
        </w:rPr>
        <w:t xml:space="preserve"> tj.</w:t>
      </w:r>
      <w:r w:rsidRPr="00CE068D">
        <w:rPr>
          <w:rFonts w:ascii="Verdana" w:hAnsi="Verdana" w:cs="Times New Roman"/>
          <w:sz w:val="20"/>
          <w:szCs w:val="20"/>
        </w:rPr>
        <w:t xml:space="preserve"> </w:t>
      </w:r>
      <w:r w:rsidR="00CE068D" w:rsidRPr="00CE068D">
        <w:rPr>
          <w:rFonts w:ascii="Verdana" w:hAnsi="Verdana" w:cs="Times New Roman"/>
          <w:sz w:val="20"/>
          <w:szCs w:val="20"/>
        </w:rPr>
        <w:t xml:space="preserve">WYKAZU USŁUG </w:t>
      </w:r>
      <w:r w:rsidR="00CE068D" w:rsidRPr="00CE068D">
        <w:rPr>
          <w:rFonts w:ascii="Verdana" w:eastAsia="Times New Roman" w:hAnsi="Verdana" w:cs="Times New Roman"/>
          <w:sz w:val="20"/>
          <w:szCs w:val="20"/>
        </w:rPr>
        <w:t xml:space="preserve">wykonanych, a w przypadku świadczeń powtarzających się lub ciągłych również wykonywanych, w okresie ostatnich 3 (trzech) lat, a jeżeli okres prowadzenia działalności jest krótszy – w tym okresie, wraz z podaniem ich wartości, przedmiotu, dat wykonania i podmiotów, na rzecz których usługi zostały wykonane lub (w przypadku świadczeń powtarzających się lub ciągłych) są wykonywane, oraz załączeniem dowodów określających, czy te usługi zostały wykonane (lub są </w:t>
      </w:r>
      <w:r w:rsidR="00CE068D" w:rsidRPr="00CE068D">
        <w:rPr>
          <w:rFonts w:ascii="Verdana" w:eastAsia="Times New Roman" w:hAnsi="Verdana" w:cs="Times New Roman"/>
          <w:sz w:val="20"/>
          <w:szCs w:val="20"/>
        </w:rPr>
        <w:lastRenderedPageBreak/>
        <w:t>wykonywane) należycie, przy czym dowodami, o których mowa, są referencje bądź inne dokumenty sporządzone przez podmiot, na rzecz którego usługi zostały wykonane, (w przypadku świadczeń powtarzających się lub ciągłych - są wykonywane), a jeżeli Wykonawca z przyczyn niezależnych od niego nie jest w stanie uzyskać tych dokumentów – oświadczenie Wykonawcy; w przypadku świadczeń powtarzających się lub ciągłych nadal wykonywanych referencje lub inne dokumenty potwierdzające ich należyte wykonywania powinny być wystawione w okresie 3 miesięcy.</w:t>
      </w:r>
    </w:p>
    <w:p w14:paraId="7F0A108B" w14:textId="3633C695" w:rsidR="00AF7EC7" w:rsidRPr="00CE068D" w:rsidRDefault="00CE068D" w:rsidP="00CE068D">
      <w:pPr>
        <w:suppressAutoHyphens/>
        <w:spacing w:line="276" w:lineRule="auto"/>
        <w:ind w:left="720"/>
        <w:contextualSpacing/>
        <w:jc w:val="both"/>
        <w:rPr>
          <w:rFonts w:ascii="Verdana" w:hAnsi="Verdana"/>
          <w:sz w:val="20"/>
          <w:szCs w:val="20"/>
        </w:rPr>
      </w:pPr>
      <w:r w:rsidRPr="00CE068D">
        <w:rPr>
          <w:rFonts w:ascii="Verdana" w:hAnsi="Verdana" w:cs="Times New Roman"/>
          <w:sz w:val="20"/>
          <w:szCs w:val="20"/>
        </w:rPr>
        <w:t xml:space="preserve">Treść oświadczenia „Wykaz usług” - zgodna z wymaganiami określonymi w Rozdziale VII ust. 1 pkt 4 SWZ. </w:t>
      </w:r>
      <w:r w:rsidR="00AF7EC7" w:rsidRPr="00CE068D">
        <w:rPr>
          <w:rFonts w:ascii="Verdana" w:hAnsi="Verdana" w:cs="Times New Roman"/>
          <w:sz w:val="20"/>
          <w:szCs w:val="20"/>
        </w:rPr>
        <w:t xml:space="preserve">Oświadczenie – „Wykaz </w:t>
      </w:r>
      <w:r w:rsidR="00642EF9" w:rsidRPr="00CE068D">
        <w:rPr>
          <w:rFonts w:ascii="Verdana" w:hAnsi="Verdana" w:cs="Times New Roman"/>
          <w:sz w:val="20"/>
          <w:szCs w:val="20"/>
        </w:rPr>
        <w:t>usług</w:t>
      </w:r>
      <w:r w:rsidR="00AF7EC7" w:rsidRPr="00CE068D">
        <w:rPr>
          <w:rFonts w:ascii="Verdana" w:hAnsi="Verdana" w:cs="Times New Roman"/>
          <w:sz w:val="20"/>
          <w:szCs w:val="20"/>
        </w:rPr>
        <w:t>” zgodny z wymaganiami określonymi w Rozdziale VII ust. 1 pkt 4 SWZ.</w:t>
      </w:r>
    </w:p>
    <w:p w14:paraId="1E695035" w14:textId="089B28FE" w:rsidR="00E010B8" w:rsidRPr="00CE068D" w:rsidRDefault="00E010B8" w:rsidP="00CE068D">
      <w:pPr>
        <w:pStyle w:val="Akapitzlist"/>
        <w:numPr>
          <w:ilvl w:val="0"/>
          <w:numId w:val="43"/>
        </w:numPr>
        <w:spacing w:line="276" w:lineRule="auto"/>
        <w:contextualSpacing w:val="0"/>
        <w:jc w:val="both"/>
        <w:rPr>
          <w:rFonts w:ascii="Verdana" w:hAnsi="Verdana" w:cs="Times New Roman"/>
          <w:sz w:val="20"/>
          <w:szCs w:val="20"/>
        </w:rPr>
      </w:pPr>
      <w:r w:rsidRPr="00CE068D">
        <w:rPr>
          <w:rFonts w:ascii="Verdana" w:hAnsi="Verdana" w:cs="Times New Roman"/>
          <w:sz w:val="20"/>
          <w:szCs w:val="20"/>
        </w:rPr>
        <w:t xml:space="preserve">Niepodleganie wykluczeniu w zakresie następujących podstaw wykluczenia: art. 108 ust. 1 pkt 1–5 ustawy </w:t>
      </w:r>
      <w:proofErr w:type="spellStart"/>
      <w:r w:rsidRPr="00CE068D">
        <w:rPr>
          <w:rFonts w:ascii="Verdana" w:hAnsi="Verdana" w:cs="Times New Roman"/>
          <w:sz w:val="20"/>
          <w:szCs w:val="20"/>
        </w:rPr>
        <w:t>Pzp</w:t>
      </w:r>
      <w:proofErr w:type="spellEnd"/>
      <w:r w:rsidRPr="00CE068D">
        <w:rPr>
          <w:rFonts w:ascii="Verdana" w:hAnsi="Verdana" w:cs="Times New Roman"/>
          <w:sz w:val="20"/>
          <w:szCs w:val="20"/>
        </w:rPr>
        <w:t>, może zostać potwierdzone podmiotowymi środkami dowodowymi wskazanymi powyżej i/lub ważnym certyfikatem Wykonawcy</w:t>
      </w:r>
      <w:r w:rsidR="00CD6E47" w:rsidRPr="00CE068D">
        <w:rPr>
          <w:rFonts w:ascii="Verdana" w:hAnsi="Verdana" w:cs="Times New Roman"/>
          <w:sz w:val="20"/>
          <w:szCs w:val="20"/>
        </w:rPr>
        <w:t>/Wykonawców wspólnie ubiegających się o udzielenie zamówienia</w:t>
      </w:r>
      <w:r w:rsidR="003242CA" w:rsidRPr="00CE068D">
        <w:rPr>
          <w:rFonts w:ascii="Verdana" w:hAnsi="Verdana" w:cs="Times New Roman"/>
          <w:sz w:val="20"/>
          <w:szCs w:val="20"/>
        </w:rPr>
        <w:t>/podmiotu udostępniającego zasoby</w:t>
      </w:r>
      <w:r w:rsidRPr="00CE068D">
        <w:rPr>
          <w:rFonts w:ascii="Verdana" w:hAnsi="Verdana" w:cs="Times New Roman"/>
          <w:sz w:val="20"/>
          <w:szCs w:val="20"/>
        </w:rPr>
        <w:t>, jeżeli z treści certyfikatu wynika potwierdzenie niepodlegania wykluczeniu w zakresie danej podstawy wykluczenia, a dane zawarte w ofercie, umożliwiają Zamawiającemu identyfikację certyfikatu oraz jego samodzielne uzyskanie.</w:t>
      </w:r>
    </w:p>
    <w:p w14:paraId="4936BD6C" w14:textId="66C4D0C3" w:rsidR="00E010B8" w:rsidRPr="00E93057" w:rsidRDefault="00E010B8" w:rsidP="00AF7EC7">
      <w:pPr>
        <w:pStyle w:val="Akapitzlist"/>
        <w:numPr>
          <w:ilvl w:val="0"/>
          <w:numId w:val="43"/>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 xml:space="preserve">Certyfikat nie zastępuje podmiotowych środków dowodowych dotyczących podstaw wykluczenia nieobjętych certyfikacją, w szczególności art. 108 ust. 1 pkt 6 ustawy </w:t>
      </w:r>
      <w:proofErr w:type="spellStart"/>
      <w:r w:rsidRPr="00E70C61">
        <w:rPr>
          <w:rFonts w:ascii="Verdana" w:hAnsi="Verdana" w:cs="Times New Roman"/>
          <w:sz w:val="20"/>
          <w:szCs w:val="20"/>
        </w:rPr>
        <w:t>Pzp</w:t>
      </w:r>
      <w:proofErr w:type="spellEnd"/>
      <w:r w:rsidRPr="00E70C61">
        <w:rPr>
          <w:rFonts w:ascii="Verdana" w:hAnsi="Verdana" w:cs="Times New Roman"/>
          <w:sz w:val="20"/>
          <w:szCs w:val="20"/>
        </w:rPr>
        <w:t xml:space="preserve"> oraz art. 7 ust. 1 ustawy z 13 kwietnia 2022 r. o szczególnych rozwiązaniach w zakresie przeciwdziałania wspieraniu agresji na Ukrainę oraz służących ochronie </w:t>
      </w:r>
      <w:r w:rsidRPr="00E93057">
        <w:rPr>
          <w:rFonts w:ascii="Verdana" w:hAnsi="Verdana" w:cs="Times New Roman"/>
          <w:sz w:val="20"/>
          <w:szCs w:val="20"/>
        </w:rPr>
        <w:t>bezpieczeństwa narodowego, a także okoliczności zaistniałych w toku niniejszego postępowania. Certyfikat zastępuje podmiotowe środki dowodowe wyłącznie w zakresie objętym ważną certyfikacją oraz wskazanym przez Wykonawcę w ofercie. Jeżeli certyfikat obejmuje jedynie część podstaw wykluczenia, Wykonawca</w:t>
      </w:r>
      <w:r w:rsidR="00CD6E47" w:rsidRPr="00E93057">
        <w:rPr>
          <w:rFonts w:ascii="Verdana" w:hAnsi="Verdana" w:cs="Times New Roman"/>
          <w:sz w:val="20"/>
          <w:szCs w:val="20"/>
        </w:rPr>
        <w:t>/Wykonawcy wspólnie ubiegający się o udzielenie zamówienia</w:t>
      </w:r>
      <w:r w:rsidR="003242CA" w:rsidRPr="00E93057">
        <w:rPr>
          <w:rFonts w:ascii="Verdana" w:hAnsi="Verdana" w:cs="Times New Roman"/>
          <w:sz w:val="20"/>
          <w:szCs w:val="20"/>
        </w:rPr>
        <w:t>/podmiot udostępniający zasoby</w:t>
      </w:r>
      <w:r w:rsidRPr="00E93057">
        <w:rPr>
          <w:rFonts w:ascii="Verdana" w:hAnsi="Verdana" w:cs="Times New Roman"/>
          <w:sz w:val="20"/>
          <w:szCs w:val="20"/>
        </w:rPr>
        <w:t xml:space="preserve"> składa podmiotowe środki dowodowe w pozostałym zakresie.</w:t>
      </w:r>
    </w:p>
    <w:p w14:paraId="540DAC9A" w14:textId="7C7A4AD6" w:rsidR="00E010B8" w:rsidRPr="00E93057" w:rsidRDefault="00E010B8" w:rsidP="00AF7EC7">
      <w:pPr>
        <w:pStyle w:val="Akapitzlist"/>
        <w:numPr>
          <w:ilvl w:val="0"/>
          <w:numId w:val="43"/>
        </w:numPr>
        <w:spacing w:line="276" w:lineRule="auto"/>
        <w:contextualSpacing w:val="0"/>
        <w:jc w:val="both"/>
        <w:rPr>
          <w:rFonts w:ascii="Verdana" w:hAnsi="Verdana" w:cs="Times New Roman"/>
          <w:sz w:val="20"/>
          <w:szCs w:val="20"/>
        </w:rPr>
      </w:pPr>
      <w:r w:rsidRPr="00E93057">
        <w:rPr>
          <w:rFonts w:ascii="Verdana" w:hAnsi="Verdana" w:cs="Times New Roman"/>
          <w:sz w:val="20"/>
          <w:szCs w:val="20"/>
        </w:rPr>
        <w:t>Jeżeli certyfikat nie obejmuje wszystkich okoliczności wymaganych przez Zamawiającego, Zamawiający wezwie Wykonawcę do złożenia podmiotowych środków dowodowych wyłącznie w zakresie nieobjętym certyfikacją.</w:t>
      </w:r>
    </w:p>
    <w:p w14:paraId="2BA37E04" w14:textId="03997EE4" w:rsidR="00E010B8" w:rsidRPr="00E70C61" w:rsidRDefault="00E010B8" w:rsidP="00AF7EC7">
      <w:pPr>
        <w:pStyle w:val="Akapitzlist"/>
        <w:numPr>
          <w:ilvl w:val="0"/>
          <w:numId w:val="43"/>
        </w:numPr>
        <w:spacing w:line="276" w:lineRule="auto"/>
        <w:contextualSpacing w:val="0"/>
        <w:jc w:val="both"/>
        <w:rPr>
          <w:rFonts w:ascii="Verdana" w:hAnsi="Verdana" w:cs="Times New Roman"/>
          <w:sz w:val="20"/>
          <w:szCs w:val="20"/>
        </w:rPr>
      </w:pPr>
      <w:r w:rsidRPr="00E93057">
        <w:rPr>
          <w:rFonts w:ascii="Verdana" w:hAnsi="Verdana" w:cs="Times New Roman"/>
          <w:sz w:val="20"/>
          <w:szCs w:val="20"/>
        </w:rPr>
        <w:t xml:space="preserve">Zamawiający nie wzywa do złożenia podmiotowych środków </w:t>
      </w:r>
      <w:r w:rsidRPr="00E70C61">
        <w:rPr>
          <w:rFonts w:ascii="Verdana" w:hAnsi="Verdana" w:cs="Times New Roman"/>
          <w:sz w:val="20"/>
          <w:szCs w:val="20"/>
        </w:rPr>
        <w:t>dowodowych, jeżeli może je uzyskać za pomocą bezpłatnych i ogólnodostępnych baz danych, w szczególności rejestrów publicznych w rozumieniu ustawy z dnia 17 lutego 2005 r. o informatyzacji działalności podmiotów realizujących zadania publiczne, o ile Wykonawca</w:t>
      </w:r>
      <w:r w:rsidR="00CD6E47" w:rsidRPr="00E70C61">
        <w:rPr>
          <w:rFonts w:ascii="Verdana" w:hAnsi="Verdana" w:cs="Times New Roman"/>
          <w:sz w:val="20"/>
          <w:szCs w:val="20"/>
        </w:rPr>
        <w:t>/Wykonawcy wspólnie ubiegający się o udzielenie zamówienia</w:t>
      </w:r>
      <w:r w:rsidRPr="00E70C61">
        <w:rPr>
          <w:rFonts w:ascii="Verdana" w:hAnsi="Verdana" w:cs="Times New Roman"/>
          <w:sz w:val="20"/>
          <w:szCs w:val="20"/>
        </w:rPr>
        <w:t xml:space="preserve"> wskazał</w:t>
      </w:r>
      <w:r w:rsidR="00CD6E47" w:rsidRPr="00E70C61">
        <w:rPr>
          <w:rFonts w:ascii="Verdana" w:hAnsi="Verdana" w:cs="Times New Roman"/>
          <w:sz w:val="20"/>
          <w:szCs w:val="20"/>
        </w:rPr>
        <w:t>/wskazali</w:t>
      </w:r>
      <w:r w:rsidRPr="00E70C61">
        <w:rPr>
          <w:rFonts w:ascii="Verdana" w:hAnsi="Verdana" w:cs="Times New Roman"/>
          <w:sz w:val="20"/>
          <w:szCs w:val="20"/>
        </w:rPr>
        <w:t xml:space="preserve"> w oświadczeniu o którym mowa w art. 125 ust. 1 ustawy dane umożliwiające dostęp do tych środków. </w:t>
      </w:r>
      <w:r w:rsidRPr="00E70C61">
        <w:rPr>
          <w:rFonts w:ascii="Verdana" w:hAnsi="Verdana" w:cs="Times New Roman"/>
          <w:sz w:val="20"/>
          <w:szCs w:val="20"/>
        </w:rPr>
        <w:lastRenderedPageBreak/>
        <w:t>Wykonawca</w:t>
      </w:r>
      <w:r w:rsidR="00CD6E47" w:rsidRPr="00E70C61">
        <w:rPr>
          <w:rFonts w:ascii="Verdana" w:hAnsi="Verdana" w:cs="Times New Roman"/>
          <w:sz w:val="20"/>
          <w:szCs w:val="20"/>
        </w:rPr>
        <w:t>/Wykonawcy wspólnie ubiegający się o udzielenie zamówienia</w:t>
      </w:r>
      <w:r w:rsidRPr="00E70C61">
        <w:rPr>
          <w:rFonts w:ascii="Verdana" w:hAnsi="Verdana" w:cs="Times New Roman"/>
          <w:sz w:val="20"/>
          <w:szCs w:val="20"/>
        </w:rPr>
        <w:t xml:space="preserve"> nie jest zobowiązany</w:t>
      </w:r>
      <w:r w:rsidR="00CD6E47" w:rsidRPr="00E70C61">
        <w:rPr>
          <w:rFonts w:ascii="Verdana" w:hAnsi="Verdana" w:cs="Times New Roman"/>
          <w:sz w:val="20"/>
          <w:szCs w:val="20"/>
        </w:rPr>
        <w:t>/nie są zobowiązani</w:t>
      </w:r>
      <w:r w:rsidRPr="00E70C61">
        <w:rPr>
          <w:rFonts w:ascii="Verdana" w:hAnsi="Verdana" w:cs="Times New Roman"/>
          <w:sz w:val="20"/>
          <w:szCs w:val="20"/>
        </w:rPr>
        <w:t xml:space="preserve"> do złożenia podmiotowych środków dowodowych, które Zamawiający posiada, jeżeli Wykonawca</w:t>
      </w:r>
      <w:r w:rsidR="00CD6E47" w:rsidRPr="00E70C61">
        <w:rPr>
          <w:rFonts w:ascii="Verdana" w:hAnsi="Verdana" w:cs="Times New Roman"/>
          <w:sz w:val="20"/>
          <w:szCs w:val="20"/>
        </w:rPr>
        <w:t>/Wykonawcy wspólnie ubiegający się o udzielenie zamówienia</w:t>
      </w:r>
      <w:r w:rsidRPr="00E70C61">
        <w:rPr>
          <w:rFonts w:ascii="Verdana" w:hAnsi="Verdana" w:cs="Times New Roman"/>
          <w:sz w:val="20"/>
          <w:szCs w:val="20"/>
        </w:rPr>
        <w:t xml:space="preserve"> wskaże</w:t>
      </w:r>
      <w:r w:rsidR="00CD6E47" w:rsidRPr="00E70C61">
        <w:rPr>
          <w:rFonts w:ascii="Verdana" w:hAnsi="Verdana" w:cs="Times New Roman"/>
          <w:sz w:val="20"/>
          <w:szCs w:val="20"/>
        </w:rPr>
        <w:t>/wskażą</w:t>
      </w:r>
      <w:r w:rsidRPr="00E70C61">
        <w:rPr>
          <w:rFonts w:ascii="Verdana" w:hAnsi="Verdana" w:cs="Times New Roman"/>
          <w:sz w:val="20"/>
          <w:szCs w:val="20"/>
        </w:rPr>
        <w:t xml:space="preserve"> te środki oraz potwierdzi</w:t>
      </w:r>
      <w:r w:rsidR="00CD6E47" w:rsidRPr="00E70C61">
        <w:rPr>
          <w:rFonts w:ascii="Verdana" w:hAnsi="Verdana" w:cs="Times New Roman"/>
          <w:sz w:val="20"/>
          <w:szCs w:val="20"/>
        </w:rPr>
        <w:t>/potwierdzą</w:t>
      </w:r>
      <w:r w:rsidRPr="00E70C61">
        <w:rPr>
          <w:rFonts w:ascii="Verdana" w:hAnsi="Verdana" w:cs="Times New Roman"/>
          <w:sz w:val="20"/>
          <w:szCs w:val="20"/>
        </w:rPr>
        <w:t xml:space="preserve"> ich prawidłowość i aktualność.</w:t>
      </w:r>
    </w:p>
    <w:p w14:paraId="3A2632C6" w14:textId="77777777" w:rsidR="00E010B8" w:rsidRPr="00E70C61" w:rsidRDefault="00E010B8" w:rsidP="00AF7EC7">
      <w:pPr>
        <w:pStyle w:val="Akapitzlist"/>
        <w:numPr>
          <w:ilvl w:val="0"/>
          <w:numId w:val="43"/>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 xml:space="preserve">W zakresie nieuregulowanym ustawą </w:t>
      </w:r>
      <w:proofErr w:type="spellStart"/>
      <w:r w:rsidRPr="00E70C61">
        <w:rPr>
          <w:rFonts w:ascii="Verdana" w:hAnsi="Verdana" w:cs="Times New Roman"/>
          <w:sz w:val="20"/>
          <w:szCs w:val="20"/>
        </w:rPr>
        <w:t>Pzp</w:t>
      </w:r>
      <w:proofErr w:type="spellEnd"/>
      <w:r w:rsidRPr="00E70C61">
        <w:rPr>
          <w:rFonts w:ascii="Verdana" w:hAnsi="Verdana" w:cs="Times New Roman"/>
          <w:sz w:val="20"/>
          <w:szCs w:val="20"/>
        </w:rPr>
        <w:t xml:space="preserve"> lub niniejszą SWZ do oświadczeń i 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oraz przepisy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6676AF2B" w14:textId="77777777" w:rsidR="00E010B8" w:rsidRPr="00E70C61" w:rsidRDefault="00E010B8" w:rsidP="007A1BE4">
      <w:pPr>
        <w:pStyle w:val="Akapitzlist"/>
        <w:spacing w:line="276" w:lineRule="auto"/>
        <w:ind w:left="2160"/>
        <w:rPr>
          <w:rFonts w:ascii="Verdana" w:hAnsi="Verdana" w:cs="Times New Roman"/>
          <w:sz w:val="20"/>
          <w:szCs w:val="20"/>
        </w:rPr>
      </w:pPr>
    </w:p>
    <w:p w14:paraId="722AEB45" w14:textId="77777777"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b/>
          <w:sz w:val="20"/>
          <w:szCs w:val="20"/>
        </w:rPr>
      </w:pPr>
      <w:bookmarkStart w:id="245" w:name="_Toc101854878"/>
      <w:r w:rsidRPr="00E70C61">
        <w:rPr>
          <w:rFonts w:ascii="Verdana" w:hAnsi="Verdana" w:cs="Times New Roman"/>
          <w:b/>
          <w:sz w:val="20"/>
          <w:szCs w:val="20"/>
        </w:rPr>
        <w:t>WYMAGANIA DOTYCZĄCE WADIUM</w:t>
      </w:r>
      <w:bookmarkEnd w:id="245"/>
    </w:p>
    <w:p w14:paraId="351DBA0D" w14:textId="712B26C0" w:rsidR="00E010B8" w:rsidRDefault="00D60CF9" w:rsidP="007A1BE4">
      <w:pPr>
        <w:tabs>
          <w:tab w:val="left" w:pos="857"/>
        </w:tabs>
        <w:spacing w:line="276" w:lineRule="auto"/>
        <w:ind w:right="944"/>
        <w:rPr>
          <w:rFonts w:ascii="Verdana" w:eastAsia="Times New Roman" w:hAnsi="Verdana" w:cs="Arial"/>
          <w:sz w:val="20"/>
          <w:szCs w:val="20"/>
        </w:rPr>
      </w:pPr>
      <w:r>
        <w:rPr>
          <w:rFonts w:ascii="Verdana" w:eastAsia="Times New Roman" w:hAnsi="Verdana" w:cs="Arial"/>
          <w:sz w:val="20"/>
          <w:szCs w:val="20"/>
        </w:rPr>
        <w:t xml:space="preserve">  W niniejszym postępowaniu </w:t>
      </w:r>
      <w:r w:rsidRPr="009A3A5C">
        <w:rPr>
          <w:rFonts w:ascii="Verdana" w:eastAsia="Times New Roman" w:hAnsi="Verdana" w:cs="Arial"/>
          <w:sz w:val="20"/>
          <w:szCs w:val="20"/>
        </w:rPr>
        <w:t>Zamawiający nie wymaga wniesienia wadium</w:t>
      </w:r>
      <w:r>
        <w:rPr>
          <w:rFonts w:ascii="Verdana" w:eastAsia="Times New Roman" w:hAnsi="Verdana" w:cs="Arial"/>
          <w:sz w:val="20"/>
          <w:szCs w:val="20"/>
        </w:rPr>
        <w:t>.</w:t>
      </w:r>
    </w:p>
    <w:p w14:paraId="1F7A8053" w14:textId="77777777" w:rsidR="00D60CF9" w:rsidRPr="00E70C61" w:rsidRDefault="00D60CF9" w:rsidP="007A1BE4">
      <w:pPr>
        <w:tabs>
          <w:tab w:val="left" w:pos="857"/>
        </w:tabs>
        <w:spacing w:line="276" w:lineRule="auto"/>
        <w:ind w:right="944"/>
        <w:rPr>
          <w:rFonts w:ascii="Verdana" w:hAnsi="Verdana" w:cs="Times New Roman"/>
          <w:w w:val="105"/>
          <w:sz w:val="20"/>
          <w:szCs w:val="20"/>
        </w:rPr>
      </w:pPr>
    </w:p>
    <w:p w14:paraId="50775964" w14:textId="77777777"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sz w:val="20"/>
          <w:szCs w:val="20"/>
        </w:rPr>
      </w:pPr>
      <w:r w:rsidRPr="00E70C61">
        <w:rPr>
          <w:rFonts w:ascii="Verdana" w:hAnsi="Verdana" w:cs="Times New Roman"/>
          <w:b/>
          <w:sz w:val="20"/>
          <w:szCs w:val="20"/>
        </w:rPr>
        <w:t xml:space="preserve"> </w:t>
      </w:r>
      <w:r w:rsidRPr="00E70C61">
        <w:rPr>
          <w:rFonts w:ascii="Verdana" w:hAnsi="Verdana" w:cs="Times New Roman"/>
          <w:b/>
          <w:sz w:val="20"/>
          <w:szCs w:val="20"/>
          <w:shd w:val="clear" w:color="auto" w:fill="C9C9C9" w:themeFill="accent3" w:themeFillTint="99"/>
        </w:rPr>
        <w:t xml:space="preserve"> </w:t>
      </w:r>
      <w:bookmarkStart w:id="246" w:name="_Toc101854879"/>
      <w:r w:rsidRPr="00E70C61">
        <w:rPr>
          <w:rFonts w:ascii="Verdana" w:hAnsi="Verdana" w:cs="Times New Roman"/>
          <w:b/>
          <w:sz w:val="20"/>
          <w:szCs w:val="20"/>
          <w:shd w:val="clear" w:color="auto" w:fill="C9C9C9" w:themeFill="accent3" w:themeFillTint="99"/>
        </w:rPr>
        <w:t xml:space="preserve">OPIS </w:t>
      </w:r>
      <w:r w:rsidRPr="00BA6396">
        <w:rPr>
          <w:rFonts w:ascii="Verdana" w:hAnsi="Verdana" w:cs="Times New Roman"/>
          <w:b/>
          <w:sz w:val="20"/>
          <w:szCs w:val="20"/>
        </w:rPr>
        <w:t>SPOSOBU</w:t>
      </w:r>
      <w:r w:rsidRPr="00E70C61">
        <w:rPr>
          <w:rFonts w:ascii="Verdana" w:hAnsi="Verdana" w:cs="Times New Roman"/>
          <w:b/>
          <w:sz w:val="20"/>
          <w:szCs w:val="20"/>
          <w:shd w:val="clear" w:color="auto" w:fill="C9C9C9" w:themeFill="accent3" w:themeFillTint="99"/>
        </w:rPr>
        <w:t xml:space="preserve"> OBLICZANIA CENY</w:t>
      </w:r>
      <w:bookmarkEnd w:id="246"/>
    </w:p>
    <w:p w14:paraId="0DAD34E9" w14:textId="3563674C" w:rsidR="00E010B8" w:rsidRPr="00E70C61" w:rsidRDefault="00E010B8" w:rsidP="007A1BE4">
      <w:pPr>
        <w:pStyle w:val="Akapitzlist"/>
        <w:numPr>
          <w:ilvl w:val="0"/>
          <w:numId w:val="1"/>
        </w:numPr>
        <w:spacing w:line="276" w:lineRule="auto"/>
        <w:ind w:left="709" w:hanging="425"/>
        <w:contextualSpacing w:val="0"/>
        <w:jc w:val="both"/>
        <w:rPr>
          <w:rFonts w:ascii="Verdana" w:hAnsi="Verdana" w:cs="Times New Roman"/>
          <w:sz w:val="20"/>
          <w:szCs w:val="20"/>
        </w:rPr>
      </w:pPr>
      <w:r w:rsidRPr="00E70C61">
        <w:rPr>
          <w:rFonts w:ascii="Verdana" w:hAnsi="Verdana" w:cs="Times New Roman"/>
          <w:sz w:val="20"/>
          <w:szCs w:val="20"/>
        </w:rPr>
        <w:t>Ceną oferty jest przedstawiona przez Wykonawcę cena brutto zawarta w Formularzu ofert</w:t>
      </w:r>
      <w:r w:rsidR="00734313">
        <w:rPr>
          <w:rFonts w:ascii="Verdana" w:hAnsi="Verdana" w:cs="Times New Roman"/>
          <w:sz w:val="20"/>
          <w:szCs w:val="20"/>
        </w:rPr>
        <w:t>owym</w:t>
      </w:r>
      <w:r w:rsidRPr="00E70C61">
        <w:rPr>
          <w:rFonts w:ascii="Verdana" w:hAnsi="Verdana" w:cs="Times New Roman"/>
          <w:sz w:val="20"/>
          <w:szCs w:val="20"/>
        </w:rPr>
        <w:t>.</w:t>
      </w:r>
    </w:p>
    <w:p w14:paraId="48D3917B" w14:textId="49FD5D51" w:rsidR="00E010B8" w:rsidRPr="00E70C61" w:rsidRDefault="00E010B8" w:rsidP="007A1BE4">
      <w:pPr>
        <w:pStyle w:val="Akapitzlist"/>
        <w:numPr>
          <w:ilvl w:val="0"/>
          <w:numId w:val="1"/>
        </w:numPr>
        <w:spacing w:line="276" w:lineRule="auto"/>
        <w:ind w:left="709" w:hanging="425"/>
        <w:contextualSpacing w:val="0"/>
        <w:jc w:val="both"/>
        <w:rPr>
          <w:rFonts w:ascii="Verdana" w:hAnsi="Verdana" w:cs="Times New Roman"/>
          <w:sz w:val="20"/>
          <w:szCs w:val="20"/>
        </w:rPr>
      </w:pPr>
      <w:r w:rsidRPr="00E70C61">
        <w:rPr>
          <w:rFonts w:ascii="Verdana" w:hAnsi="Verdana" w:cs="Times New Roman"/>
          <w:sz w:val="20"/>
          <w:szCs w:val="20"/>
        </w:rPr>
        <w:t xml:space="preserve">Podstawą do określenia ceny oferty jest OPZ stanowiący </w:t>
      </w:r>
      <w:r w:rsidRPr="00E70C61">
        <w:rPr>
          <w:rFonts w:ascii="Verdana" w:hAnsi="Verdana" w:cs="Times New Roman"/>
          <w:b/>
          <w:bCs/>
          <w:sz w:val="20"/>
          <w:szCs w:val="20"/>
        </w:rPr>
        <w:t>załącznik nr 1</w:t>
      </w:r>
      <w:r w:rsidRPr="00E70C61">
        <w:rPr>
          <w:rFonts w:ascii="Verdana" w:hAnsi="Verdana" w:cs="Times New Roman"/>
          <w:sz w:val="20"/>
          <w:szCs w:val="20"/>
        </w:rPr>
        <w:t xml:space="preserve"> </w:t>
      </w:r>
      <w:r w:rsidRPr="00E70C61">
        <w:rPr>
          <w:rFonts w:ascii="Verdana" w:hAnsi="Verdana" w:cs="Times New Roman"/>
          <w:b/>
          <w:bCs/>
          <w:sz w:val="20"/>
          <w:szCs w:val="20"/>
        </w:rPr>
        <w:t xml:space="preserve">do SWZ </w:t>
      </w:r>
      <w:r w:rsidRPr="00E70C61">
        <w:rPr>
          <w:rFonts w:ascii="Verdana" w:hAnsi="Verdana" w:cs="Times New Roman"/>
          <w:sz w:val="20"/>
          <w:szCs w:val="20"/>
        </w:rPr>
        <w:t xml:space="preserve">oraz wzór umowy stanowiący </w:t>
      </w:r>
      <w:r w:rsidRPr="00E70C61">
        <w:rPr>
          <w:rFonts w:ascii="Verdana" w:hAnsi="Verdana" w:cs="Times New Roman"/>
          <w:b/>
          <w:bCs/>
          <w:sz w:val="20"/>
          <w:szCs w:val="20"/>
        </w:rPr>
        <w:t xml:space="preserve">załącznik nr </w:t>
      </w:r>
      <w:r w:rsidR="00845860" w:rsidRPr="00E70C61">
        <w:rPr>
          <w:rFonts w:ascii="Verdana" w:hAnsi="Verdana" w:cs="Times New Roman"/>
          <w:b/>
          <w:bCs/>
          <w:sz w:val="20"/>
          <w:szCs w:val="20"/>
        </w:rPr>
        <w:t>4</w:t>
      </w:r>
      <w:r w:rsidRPr="00E70C61">
        <w:rPr>
          <w:rFonts w:ascii="Verdana" w:hAnsi="Verdana" w:cs="Times New Roman"/>
          <w:sz w:val="20"/>
          <w:szCs w:val="20"/>
        </w:rPr>
        <w:t xml:space="preserve"> </w:t>
      </w:r>
      <w:r w:rsidRPr="00E70C61">
        <w:rPr>
          <w:rFonts w:ascii="Verdana" w:hAnsi="Verdana" w:cs="Times New Roman"/>
          <w:b/>
          <w:bCs/>
          <w:sz w:val="20"/>
          <w:szCs w:val="20"/>
        </w:rPr>
        <w:t>do SWZ</w:t>
      </w:r>
      <w:r w:rsidRPr="00E70C61">
        <w:rPr>
          <w:rFonts w:ascii="Verdana" w:hAnsi="Verdana" w:cs="Times New Roman"/>
          <w:sz w:val="20"/>
          <w:szCs w:val="20"/>
        </w:rPr>
        <w:t>.</w:t>
      </w:r>
    </w:p>
    <w:p w14:paraId="7780F66B" w14:textId="77777777" w:rsidR="00E010B8" w:rsidRPr="00D54A24" w:rsidRDefault="00E010B8" w:rsidP="00D54A24">
      <w:pPr>
        <w:pStyle w:val="Akapitzlist"/>
        <w:numPr>
          <w:ilvl w:val="0"/>
          <w:numId w:val="1"/>
        </w:numPr>
        <w:spacing w:line="276" w:lineRule="auto"/>
        <w:ind w:left="709" w:hanging="425"/>
        <w:contextualSpacing w:val="0"/>
        <w:jc w:val="both"/>
        <w:rPr>
          <w:rFonts w:ascii="Verdana" w:hAnsi="Verdana" w:cs="Times New Roman"/>
          <w:sz w:val="20"/>
          <w:szCs w:val="20"/>
        </w:rPr>
      </w:pPr>
      <w:r w:rsidRPr="00D54A24">
        <w:rPr>
          <w:rFonts w:ascii="Verdana" w:hAnsi="Verdana" w:cs="Times New Roman"/>
          <w:sz w:val="20"/>
          <w:szCs w:val="20"/>
        </w:rPr>
        <w:t xml:space="preserve">Cena oferty jest ceną ryczałtową i musi zawierać wszystkie przewidywane koszty kompletnego wykonania przedmiotu zamówienia, wraz z należnym podatkiem VAT. Musi uwzględniać wszystkie wymagania niniejszej SWZ oraz obejmować wszelkie koszty jakie poniesie Wykonawca z tytułu należytej oraz zgodnej z obowiązującymi przepisami realizacji przedmiotu zamówienia. </w:t>
      </w:r>
    </w:p>
    <w:p w14:paraId="4D929075" w14:textId="7130678F" w:rsidR="009B4491" w:rsidRPr="00D54A24" w:rsidRDefault="009B4491" w:rsidP="00D54A24">
      <w:pPr>
        <w:pStyle w:val="Akapitzlist"/>
        <w:widowControl/>
        <w:numPr>
          <w:ilvl w:val="0"/>
          <w:numId w:val="1"/>
        </w:numPr>
        <w:tabs>
          <w:tab w:val="left" w:pos="993"/>
        </w:tabs>
        <w:overflowPunct w:val="0"/>
        <w:adjustRightInd w:val="0"/>
        <w:spacing w:line="276" w:lineRule="auto"/>
        <w:jc w:val="both"/>
        <w:rPr>
          <w:rFonts w:ascii="Verdana" w:eastAsia="Times New Roman" w:hAnsi="Verdana" w:cs="Times New Roman"/>
          <w:sz w:val="20"/>
          <w:szCs w:val="20"/>
        </w:rPr>
      </w:pPr>
      <w:r w:rsidRPr="00D54A24">
        <w:rPr>
          <w:rFonts w:ascii="Verdana" w:hAnsi="Verdana" w:cs="Times New Roman"/>
          <w:sz w:val="20"/>
          <w:szCs w:val="20"/>
        </w:rPr>
        <w:t>Wykonawca wyliczy cenę oferty, wypełniając wszystkie pozycje w tabeli zawartej w Formularzu ofertowym (załącznik nr 2 do SWZ)</w:t>
      </w:r>
      <w:r w:rsidRPr="00D54A24">
        <w:rPr>
          <w:rFonts w:ascii="Verdana" w:eastAsia="Times New Roman" w:hAnsi="Verdana" w:cs="Times New Roman"/>
          <w:sz w:val="20"/>
          <w:szCs w:val="20"/>
          <w:lang w:eastAsia="pl-PL"/>
        </w:rPr>
        <w:t>. W tym celu należy określić cenę netto za 1 nocleg</w:t>
      </w:r>
      <w:r w:rsidR="002F0890">
        <w:rPr>
          <w:rFonts w:ascii="Verdana" w:eastAsia="Times New Roman" w:hAnsi="Verdana" w:cs="Times New Roman"/>
          <w:sz w:val="20"/>
          <w:szCs w:val="20"/>
          <w:lang w:eastAsia="pl-PL"/>
        </w:rPr>
        <w:t xml:space="preserve"> i</w:t>
      </w:r>
      <w:r w:rsidRPr="00D54A24">
        <w:rPr>
          <w:rFonts w:ascii="Verdana" w:eastAsia="Times New Roman" w:hAnsi="Verdana" w:cs="Times New Roman"/>
          <w:sz w:val="20"/>
          <w:szCs w:val="20"/>
          <w:lang w:eastAsia="pl-PL"/>
        </w:rPr>
        <w:t xml:space="preserve"> wprowadzić </w:t>
      </w:r>
      <w:r w:rsidR="002F0890">
        <w:rPr>
          <w:rFonts w:ascii="Verdana" w:eastAsia="Times New Roman" w:hAnsi="Verdana" w:cs="Times New Roman"/>
          <w:sz w:val="20"/>
          <w:szCs w:val="20"/>
          <w:lang w:eastAsia="pl-PL"/>
        </w:rPr>
        <w:t xml:space="preserve">ją </w:t>
      </w:r>
      <w:r w:rsidRPr="00D54A24">
        <w:rPr>
          <w:rFonts w:ascii="Verdana" w:eastAsia="Times New Roman" w:hAnsi="Verdana" w:cs="Times New Roman"/>
          <w:sz w:val="20"/>
          <w:szCs w:val="20"/>
          <w:lang w:eastAsia="pl-PL"/>
        </w:rPr>
        <w:t xml:space="preserve">do kolumny nr 1, doliczyć obowiązujący podatek VAT i tak </w:t>
      </w:r>
      <w:r w:rsidRPr="00ED6DAC">
        <w:rPr>
          <w:rFonts w:ascii="Verdana" w:eastAsia="Times New Roman" w:hAnsi="Verdana" w:cs="Times New Roman"/>
          <w:sz w:val="20"/>
          <w:szCs w:val="20"/>
          <w:lang w:eastAsia="pl-PL"/>
        </w:rPr>
        <w:t>otrzymaną cenę brutto za 1 nocleg wpisać do kolumny nr 3. Następnie cenę z kolumny nr 1 pomnożyć przez 1848 (</w:t>
      </w:r>
      <w:r w:rsidRPr="00ED6DAC">
        <w:rPr>
          <w:rFonts w:ascii="Verdana" w:hAnsi="Verdana"/>
          <w:sz w:val="20"/>
          <w:szCs w:val="20"/>
        </w:rPr>
        <w:t>szacunkowa liczba dób hotelowych w okresie obowiązywania umowy</w:t>
      </w:r>
      <w:r w:rsidRPr="00ED6DAC">
        <w:rPr>
          <w:rFonts w:ascii="Verdana" w:eastAsia="Times New Roman" w:hAnsi="Verdana" w:cs="Times New Roman"/>
          <w:sz w:val="20"/>
          <w:szCs w:val="20"/>
          <w:lang w:eastAsia="pl-PL"/>
        </w:rPr>
        <w:t>), a sumę wpisać w kolumnie nr 5.</w:t>
      </w:r>
      <w:r w:rsidRPr="00ED6DAC">
        <w:rPr>
          <w:rFonts w:ascii="Verdana" w:hAnsi="Verdana" w:cs="Times New Roman"/>
          <w:sz w:val="20"/>
          <w:szCs w:val="20"/>
        </w:rPr>
        <w:t xml:space="preserve"> Cenę z kolumny nr 3 pomnożyć </w:t>
      </w:r>
      <w:r w:rsidRPr="00ED6DAC">
        <w:rPr>
          <w:rFonts w:ascii="Verdana" w:eastAsia="Times New Roman" w:hAnsi="Verdana" w:cs="Times New Roman"/>
          <w:sz w:val="20"/>
          <w:szCs w:val="20"/>
          <w:lang w:eastAsia="pl-PL"/>
        </w:rPr>
        <w:t>przez 1848 (</w:t>
      </w:r>
      <w:r w:rsidRPr="00ED6DAC">
        <w:rPr>
          <w:rFonts w:ascii="Verdana" w:hAnsi="Verdana"/>
          <w:sz w:val="20"/>
          <w:szCs w:val="20"/>
        </w:rPr>
        <w:t>szacunkowa liczba dób hotelowych w okresie obowiązywania umowy</w:t>
      </w:r>
      <w:r w:rsidRPr="00ED6DAC">
        <w:rPr>
          <w:rFonts w:ascii="Verdana" w:eastAsia="Times New Roman" w:hAnsi="Verdana" w:cs="Times New Roman"/>
          <w:sz w:val="20"/>
          <w:szCs w:val="20"/>
          <w:lang w:eastAsia="pl-PL"/>
        </w:rPr>
        <w:t xml:space="preserve">), a sumę </w:t>
      </w:r>
      <w:r w:rsidRPr="00ED6DAC">
        <w:rPr>
          <w:rFonts w:ascii="Verdana" w:hAnsi="Verdana" w:cs="Times New Roman"/>
          <w:sz w:val="20"/>
          <w:szCs w:val="20"/>
        </w:rPr>
        <w:t>wpisać w kolumnie nr 6. Cenę</w:t>
      </w:r>
      <w:r w:rsidR="00D54A24" w:rsidRPr="00ED6DAC">
        <w:rPr>
          <w:rFonts w:ascii="Verdana" w:hAnsi="Verdana" w:cs="Times New Roman"/>
          <w:sz w:val="20"/>
          <w:szCs w:val="20"/>
        </w:rPr>
        <w:t xml:space="preserve"> z kolumny nr 6</w:t>
      </w:r>
      <w:r w:rsidRPr="00D54A24">
        <w:rPr>
          <w:rFonts w:ascii="Verdana" w:hAnsi="Verdana" w:cs="Times New Roman"/>
          <w:sz w:val="20"/>
          <w:szCs w:val="20"/>
        </w:rPr>
        <w:t xml:space="preserve"> wyliczoną za cały okres obowiązywania umowy należy przenieść do </w:t>
      </w:r>
      <w:r w:rsidR="00D54A24" w:rsidRPr="00D54A24">
        <w:rPr>
          <w:rFonts w:ascii="Verdana" w:hAnsi="Verdana" w:cs="Times New Roman"/>
          <w:sz w:val="20"/>
          <w:szCs w:val="20"/>
        </w:rPr>
        <w:t xml:space="preserve">ust. 1 </w:t>
      </w:r>
      <w:r w:rsidRPr="00D54A24">
        <w:rPr>
          <w:rFonts w:ascii="Verdana" w:hAnsi="Verdana" w:cs="Times New Roman"/>
          <w:sz w:val="20"/>
          <w:szCs w:val="20"/>
        </w:rPr>
        <w:t>Formularza ofert</w:t>
      </w:r>
      <w:r w:rsidR="00D54A24" w:rsidRPr="00D54A24">
        <w:rPr>
          <w:rFonts w:ascii="Verdana" w:hAnsi="Verdana" w:cs="Times New Roman"/>
          <w:sz w:val="20"/>
          <w:szCs w:val="20"/>
        </w:rPr>
        <w:t>owego</w:t>
      </w:r>
      <w:r w:rsidR="00ED6DAC">
        <w:rPr>
          <w:rFonts w:ascii="Verdana" w:hAnsi="Verdana" w:cs="Times New Roman"/>
          <w:sz w:val="20"/>
          <w:szCs w:val="20"/>
        </w:rPr>
        <w:t xml:space="preserve">. </w:t>
      </w:r>
      <w:r w:rsidRPr="00D54A24">
        <w:rPr>
          <w:rFonts w:ascii="Verdana" w:eastAsia="Calibri" w:hAnsi="Verdana" w:cs="Times New Roman"/>
          <w:sz w:val="20"/>
          <w:szCs w:val="20"/>
          <w:lang w:eastAsia="ar-SA"/>
        </w:rPr>
        <w:t xml:space="preserve">Za kalkulację </w:t>
      </w:r>
      <w:r w:rsidRPr="00D54A24">
        <w:rPr>
          <w:rFonts w:ascii="Verdana" w:eastAsia="Calibri" w:hAnsi="Verdana" w:cs="Times New Roman"/>
          <w:sz w:val="20"/>
          <w:szCs w:val="20"/>
          <w:lang w:eastAsia="ar-SA"/>
        </w:rPr>
        <w:lastRenderedPageBreak/>
        <w:t>ceny oferty odpowiada wyłącznie Wykonawca. Skutki finansowe jakichkolwiek błędów obciążają Wykonawcę.</w:t>
      </w:r>
    </w:p>
    <w:p w14:paraId="297A65CD" w14:textId="418553DC" w:rsidR="00E010B8" w:rsidRPr="00D54A24" w:rsidRDefault="00E010B8" w:rsidP="00D54A24">
      <w:pPr>
        <w:pStyle w:val="Akapitzlist"/>
        <w:numPr>
          <w:ilvl w:val="0"/>
          <w:numId w:val="1"/>
        </w:numPr>
        <w:spacing w:line="276" w:lineRule="auto"/>
        <w:ind w:left="709" w:hanging="425"/>
        <w:contextualSpacing w:val="0"/>
        <w:jc w:val="both"/>
        <w:rPr>
          <w:rFonts w:ascii="Verdana" w:hAnsi="Verdana" w:cs="Times New Roman"/>
          <w:sz w:val="20"/>
          <w:szCs w:val="20"/>
        </w:rPr>
      </w:pPr>
      <w:r w:rsidRPr="00D54A24">
        <w:rPr>
          <w:rFonts w:ascii="Verdana" w:hAnsi="Verdana" w:cs="Times New Roman"/>
          <w:sz w:val="20"/>
          <w:szCs w:val="20"/>
        </w:rPr>
        <w:t xml:space="preserve">Do oceny ofert Zamawiający przyjmie Cenę brutto z Formularza ofertowego. </w:t>
      </w:r>
    </w:p>
    <w:p w14:paraId="57A037EC" w14:textId="77777777" w:rsidR="00E010B8" w:rsidRPr="006A2064" w:rsidRDefault="00E010B8" w:rsidP="00D54A24">
      <w:pPr>
        <w:pStyle w:val="Akapitzlist"/>
        <w:numPr>
          <w:ilvl w:val="0"/>
          <w:numId w:val="1"/>
        </w:numPr>
        <w:spacing w:line="276" w:lineRule="auto"/>
        <w:ind w:left="709" w:hanging="425"/>
        <w:contextualSpacing w:val="0"/>
        <w:jc w:val="both"/>
        <w:rPr>
          <w:rFonts w:ascii="Verdana" w:hAnsi="Verdana" w:cs="Times New Roman"/>
          <w:sz w:val="20"/>
          <w:szCs w:val="20"/>
        </w:rPr>
      </w:pPr>
      <w:r w:rsidRPr="00D54A24">
        <w:rPr>
          <w:rFonts w:ascii="Verdana" w:hAnsi="Verdana" w:cs="Times New Roman"/>
          <w:sz w:val="20"/>
          <w:szCs w:val="20"/>
        </w:rPr>
        <w:t>Nie jest dopuszczalne określenie ceny oferty przez zastosowanie rabatów, upustów itp. w stosunku</w:t>
      </w:r>
      <w:r w:rsidRPr="006A2064">
        <w:rPr>
          <w:rFonts w:ascii="Verdana" w:hAnsi="Verdana" w:cs="Times New Roman"/>
          <w:sz w:val="20"/>
          <w:szCs w:val="20"/>
        </w:rPr>
        <w:t xml:space="preserve"> do ceny określonej w Formularzu ofertowym.</w:t>
      </w:r>
    </w:p>
    <w:p w14:paraId="388E3965" w14:textId="77777777" w:rsidR="00E010B8" w:rsidRPr="00E70C61" w:rsidRDefault="00E010B8" w:rsidP="007A1BE4">
      <w:pPr>
        <w:pStyle w:val="Akapitzlist"/>
        <w:numPr>
          <w:ilvl w:val="0"/>
          <w:numId w:val="1"/>
        </w:numPr>
        <w:spacing w:line="276" w:lineRule="auto"/>
        <w:ind w:left="709" w:hanging="425"/>
        <w:contextualSpacing w:val="0"/>
        <w:jc w:val="both"/>
        <w:rPr>
          <w:rFonts w:ascii="Verdana" w:hAnsi="Verdana" w:cs="Times New Roman"/>
          <w:sz w:val="20"/>
          <w:szCs w:val="20"/>
        </w:rPr>
      </w:pPr>
      <w:r w:rsidRPr="006A2064">
        <w:rPr>
          <w:rFonts w:ascii="Verdana" w:hAnsi="Verdana" w:cs="Times New Roman"/>
          <w:sz w:val="20"/>
          <w:szCs w:val="20"/>
        </w:rPr>
        <w:t>Cenę</w:t>
      </w:r>
      <w:r w:rsidRPr="00E70C61">
        <w:rPr>
          <w:rFonts w:ascii="Verdana" w:hAnsi="Verdana" w:cs="Times New Roman"/>
          <w:sz w:val="20"/>
          <w:szCs w:val="20"/>
        </w:rPr>
        <w:t xml:space="preserve"> oferty należy określić w złotych polskich (PLN) z dokładnością do dwóch miejsc po przecinku. Ilekroć mowa o cenie należy przez to rozumieć cenę w rozumieniu art. 3 ust. 1 pkt 1 i ust. 2 ustawy z dnia 9 maja 2014 r. o informowaniu o cenach towarów i usług.</w:t>
      </w:r>
    </w:p>
    <w:p w14:paraId="433C974E" w14:textId="77777777" w:rsidR="00E010B8" w:rsidRPr="00E70C61" w:rsidRDefault="00E010B8" w:rsidP="007A1BE4">
      <w:pPr>
        <w:pStyle w:val="Akapitzlist"/>
        <w:numPr>
          <w:ilvl w:val="0"/>
          <w:numId w:val="1"/>
        </w:numPr>
        <w:spacing w:line="276" w:lineRule="auto"/>
        <w:ind w:left="709" w:hanging="425"/>
        <w:contextualSpacing w:val="0"/>
        <w:jc w:val="both"/>
        <w:rPr>
          <w:rFonts w:ascii="Verdana" w:hAnsi="Verdana" w:cs="Times New Roman"/>
          <w:sz w:val="20"/>
          <w:szCs w:val="20"/>
        </w:rPr>
      </w:pPr>
      <w:r w:rsidRPr="00E70C61">
        <w:rPr>
          <w:rFonts w:ascii="Verdana" w:hAnsi="Verdana" w:cs="Times New Roman"/>
          <w:sz w:val="20"/>
          <w:szCs w:val="20"/>
        </w:rPr>
        <w:t xml:space="preserve">W przypadku osób fizycznych nieprowadzących działalności gospodarczej, cena oferty jest równa cenie netto. </w:t>
      </w:r>
    </w:p>
    <w:p w14:paraId="06856D59" w14:textId="77777777" w:rsidR="00E010B8" w:rsidRPr="00E70C61" w:rsidRDefault="00E010B8" w:rsidP="007A1BE4">
      <w:pPr>
        <w:pStyle w:val="Akapitzlist"/>
        <w:numPr>
          <w:ilvl w:val="0"/>
          <w:numId w:val="1"/>
        </w:numPr>
        <w:spacing w:line="276" w:lineRule="auto"/>
        <w:ind w:left="709" w:hanging="425"/>
        <w:contextualSpacing w:val="0"/>
        <w:jc w:val="both"/>
        <w:rPr>
          <w:rFonts w:ascii="Verdana" w:hAnsi="Verdana" w:cs="Times New Roman"/>
          <w:sz w:val="20"/>
          <w:szCs w:val="20"/>
        </w:rPr>
      </w:pPr>
      <w:r w:rsidRPr="00E70C61">
        <w:rPr>
          <w:rFonts w:ascii="Verdana" w:hAnsi="Verdana" w:cs="Times New Roman"/>
          <w:sz w:val="20"/>
          <w:szCs w:val="20"/>
        </w:rPr>
        <w:t>Cena w przypadku Wykonawców nie mających siedziby lub miejsca zamieszkania na terytorium Rzeczypospolitej Polskiej jest ceną netto.</w:t>
      </w:r>
    </w:p>
    <w:p w14:paraId="47C092EC" w14:textId="77777777" w:rsidR="00E010B8" w:rsidRPr="00E70C61" w:rsidRDefault="00E010B8" w:rsidP="007A1BE4">
      <w:pPr>
        <w:pStyle w:val="Akapitzlist"/>
        <w:numPr>
          <w:ilvl w:val="0"/>
          <w:numId w:val="1"/>
        </w:numPr>
        <w:spacing w:line="276" w:lineRule="auto"/>
        <w:ind w:left="709" w:hanging="425"/>
        <w:contextualSpacing w:val="0"/>
        <w:jc w:val="both"/>
        <w:rPr>
          <w:rFonts w:ascii="Verdana" w:hAnsi="Verdana" w:cs="Times New Roman"/>
          <w:sz w:val="20"/>
          <w:szCs w:val="20"/>
        </w:rPr>
      </w:pPr>
      <w:r w:rsidRPr="00E70C61">
        <w:rPr>
          <w:rFonts w:ascii="Verdana" w:hAnsi="Verdana" w:cs="Times New Roman"/>
          <w:sz w:val="20"/>
          <w:szCs w:val="20"/>
        </w:rPr>
        <w:t xml:space="preserve">Przy obliczeniu ceny Wykonawca zobowiązany jest do zastosowania prawidłowej stawki podatku VAT lub podstawy prawnej zwolnienia.  </w:t>
      </w:r>
    </w:p>
    <w:p w14:paraId="41D14C4A" w14:textId="77777777" w:rsidR="00E010B8" w:rsidRPr="00E70C61" w:rsidRDefault="00E010B8" w:rsidP="007A1BE4">
      <w:pPr>
        <w:pStyle w:val="Akapitzlist"/>
        <w:numPr>
          <w:ilvl w:val="0"/>
          <w:numId w:val="1"/>
        </w:numPr>
        <w:spacing w:line="276" w:lineRule="auto"/>
        <w:ind w:left="709" w:hanging="425"/>
        <w:contextualSpacing w:val="0"/>
        <w:jc w:val="both"/>
        <w:rPr>
          <w:rFonts w:ascii="Verdana" w:hAnsi="Verdana" w:cs="Times New Roman"/>
          <w:sz w:val="20"/>
          <w:szCs w:val="20"/>
        </w:rPr>
      </w:pPr>
      <w:r w:rsidRPr="00E70C61">
        <w:rPr>
          <w:rFonts w:ascii="Verdana" w:hAnsi="Verdana" w:cs="Times New Roman"/>
          <w:sz w:val="20"/>
          <w:szCs w:val="20"/>
        </w:rPr>
        <w:t>Cena powinna zawierać w sobie ewentualne upusty proponowane przez Wykonawcę.</w:t>
      </w:r>
    </w:p>
    <w:p w14:paraId="15688395" w14:textId="77777777" w:rsidR="00E010B8" w:rsidRPr="00E70C61" w:rsidRDefault="00E010B8" w:rsidP="007A1BE4">
      <w:pPr>
        <w:pStyle w:val="Akapitzlist"/>
        <w:numPr>
          <w:ilvl w:val="0"/>
          <w:numId w:val="1"/>
        </w:numPr>
        <w:spacing w:line="276" w:lineRule="auto"/>
        <w:ind w:left="709" w:hanging="425"/>
        <w:contextualSpacing w:val="0"/>
        <w:jc w:val="both"/>
        <w:rPr>
          <w:rFonts w:ascii="Verdana" w:hAnsi="Verdana" w:cs="Times New Roman"/>
          <w:sz w:val="20"/>
          <w:szCs w:val="20"/>
        </w:rPr>
      </w:pPr>
      <w:r w:rsidRPr="00E70C61">
        <w:rPr>
          <w:rFonts w:ascii="Verdana" w:hAnsi="Verdana" w:cs="Times New Roman"/>
          <w:sz w:val="20"/>
          <w:szCs w:val="20"/>
        </w:rPr>
        <w:t>Cena podana przez Wykonawcę musi zawierać wszelkie koszty związane z realizacją zamówienia i obowiązywać będzie przez cały okres obowiązywania umowy.</w:t>
      </w:r>
    </w:p>
    <w:p w14:paraId="658CB6A8" w14:textId="128C61EC" w:rsidR="00E010B8" w:rsidRPr="00E70C61" w:rsidRDefault="00E010B8" w:rsidP="007A1BE4">
      <w:pPr>
        <w:pStyle w:val="Akapitzlist"/>
        <w:numPr>
          <w:ilvl w:val="0"/>
          <w:numId w:val="1"/>
        </w:numPr>
        <w:spacing w:line="276" w:lineRule="auto"/>
        <w:ind w:left="709" w:hanging="425"/>
        <w:contextualSpacing w:val="0"/>
        <w:jc w:val="both"/>
        <w:rPr>
          <w:rFonts w:ascii="Verdana" w:hAnsi="Verdana" w:cs="Times New Roman"/>
          <w:sz w:val="20"/>
          <w:szCs w:val="20"/>
        </w:rPr>
      </w:pPr>
      <w:r w:rsidRPr="00E70C61">
        <w:rPr>
          <w:rFonts w:ascii="Verdana" w:hAnsi="Verdana" w:cs="Times New Roman"/>
          <w:sz w:val="20"/>
          <w:szCs w:val="20"/>
        </w:rPr>
        <w:t>Wykonawca</w:t>
      </w:r>
      <w:r w:rsidR="00734313">
        <w:rPr>
          <w:rFonts w:ascii="Verdana" w:hAnsi="Verdana" w:cs="Times New Roman"/>
          <w:sz w:val="20"/>
          <w:szCs w:val="20"/>
        </w:rPr>
        <w:t>,</w:t>
      </w:r>
      <w:r w:rsidRPr="00E70C61">
        <w:rPr>
          <w:rFonts w:ascii="Verdana" w:hAnsi="Verdana" w:cs="Times New Roman"/>
          <w:sz w:val="20"/>
          <w:szCs w:val="20"/>
        </w:rPr>
        <w:t xml:space="preserve"> sporządzając ofertę</w:t>
      </w:r>
      <w:r w:rsidR="00734313">
        <w:rPr>
          <w:rFonts w:ascii="Verdana" w:hAnsi="Verdana" w:cs="Times New Roman"/>
          <w:sz w:val="20"/>
          <w:szCs w:val="20"/>
        </w:rPr>
        <w:t xml:space="preserve">, </w:t>
      </w:r>
      <w:r w:rsidRPr="00E70C61">
        <w:rPr>
          <w:rFonts w:ascii="Verdana" w:hAnsi="Verdana" w:cs="Times New Roman"/>
          <w:sz w:val="20"/>
          <w:szCs w:val="20"/>
        </w:rPr>
        <w:t>powinien określić ceny w sposób rzetelny, tj. w taki, żeby wybór jego oferty gwarantował Zamawiającemu realizację zamówienia każdej z pozycji.</w:t>
      </w:r>
    </w:p>
    <w:p w14:paraId="62482877" w14:textId="77777777" w:rsidR="00E010B8" w:rsidRPr="00E70C61" w:rsidRDefault="00E010B8" w:rsidP="007A1BE4">
      <w:pPr>
        <w:pStyle w:val="Akapitzlist"/>
        <w:numPr>
          <w:ilvl w:val="0"/>
          <w:numId w:val="1"/>
        </w:numPr>
        <w:spacing w:line="276" w:lineRule="auto"/>
        <w:ind w:left="709" w:hanging="425"/>
        <w:contextualSpacing w:val="0"/>
        <w:jc w:val="both"/>
        <w:rPr>
          <w:rFonts w:ascii="Verdana" w:hAnsi="Verdana" w:cs="Times New Roman"/>
          <w:sz w:val="20"/>
          <w:szCs w:val="20"/>
        </w:rPr>
      </w:pPr>
      <w:r w:rsidRPr="00E70C61">
        <w:rPr>
          <w:rFonts w:ascii="Verdana" w:hAnsi="Verdana" w:cs="Times New Roman"/>
          <w:sz w:val="20"/>
          <w:szCs w:val="20"/>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ma obowiązek:</w:t>
      </w:r>
    </w:p>
    <w:p w14:paraId="05454A7B" w14:textId="77777777" w:rsidR="00E010B8" w:rsidRPr="00E70C61" w:rsidRDefault="00E010B8" w:rsidP="007A1BE4">
      <w:pPr>
        <w:pStyle w:val="Akapitzlist"/>
        <w:numPr>
          <w:ilvl w:val="0"/>
          <w:numId w:val="23"/>
        </w:numPr>
        <w:spacing w:line="276" w:lineRule="auto"/>
        <w:contextualSpacing w:val="0"/>
        <w:jc w:val="both"/>
        <w:rPr>
          <w:rFonts w:ascii="Verdana" w:hAnsi="Verdana" w:cs="Times New Roman"/>
          <w:sz w:val="20"/>
          <w:szCs w:val="20"/>
        </w:rPr>
      </w:pPr>
      <w:bookmarkStart w:id="247" w:name="mip51081280"/>
      <w:bookmarkEnd w:id="247"/>
      <w:r w:rsidRPr="00E70C61">
        <w:rPr>
          <w:rFonts w:ascii="Verdana" w:hAnsi="Verdana" w:cs="Times New Roman"/>
          <w:sz w:val="20"/>
          <w:szCs w:val="20"/>
        </w:rPr>
        <w:t>poinformowania zamawiającego, że wybór jego oferty będzie prowadził do powstania u zamawiającego obowiązku podatkowego;</w:t>
      </w:r>
      <w:bookmarkStart w:id="248" w:name="mip51081281"/>
      <w:bookmarkEnd w:id="248"/>
    </w:p>
    <w:p w14:paraId="4E46FDB7" w14:textId="77777777" w:rsidR="00E010B8" w:rsidRPr="00E70C61" w:rsidRDefault="00E010B8" w:rsidP="007A1BE4">
      <w:pPr>
        <w:pStyle w:val="Akapitzlist"/>
        <w:numPr>
          <w:ilvl w:val="0"/>
          <w:numId w:val="23"/>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wskazania nazwy (rodzaju) towaru lub usługi, których dostawa lub świadczenie będą prowadziły do powstania obowiązku podatkowego;</w:t>
      </w:r>
      <w:bookmarkStart w:id="249" w:name="mip51081282"/>
      <w:bookmarkEnd w:id="249"/>
    </w:p>
    <w:p w14:paraId="148035B1" w14:textId="77777777" w:rsidR="00E010B8" w:rsidRPr="00E70C61" w:rsidRDefault="00E010B8" w:rsidP="007A1BE4">
      <w:pPr>
        <w:pStyle w:val="Akapitzlist"/>
        <w:numPr>
          <w:ilvl w:val="0"/>
          <w:numId w:val="23"/>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wskazania wartości towaru lub usługi objętego obowiązkiem podatkowym zamawiającego, bez kwoty podatku;</w:t>
      </w:r>
      <w:bookmarkStart w:id="250" w:name="mip51081283"/>
      <w:bookmarkEnd w:id="250"/>
    </w:p>
    <w:p w14:paraId="15988379" w14:textId="77777777" w:rsidR="00E010B8" w:rsidRPr="00E70C61" w:rsidRDefault="00E010B8" w:rsidP="007A1BE4">
      <w:pPr>
        <w:pStyle w:val="Akapitzlist"/>
        <w:numPr>
          <w:ilvl w:val="0"/>
          <w:numId w:val="23"/>
        </w:numPr>
        <w:spacing w:line="276" w:lineRule="auto"/>
        <w:contextualSpacing w:val="0"/>
        <w:jc w:val="both"/>
        <w:rPr>
          <w:rFonts w:ascii="Verdana" w:hAnsi="Verdana" w:cs="Times New Roman"/>
          <w:sz w:val="20"/>
          <w:szCs w:val="20"/>
        </w:rPr>
      </w:pPr>
      <w:r w:rsidRPr="00E70C61">
        <w:rPr>
          <w:rFonts w:ascii="Verdana" w:hAnsi="Verdana" w:cs="Times New Roman"/>
          <w:sz w:val="20"/>
          <w:szCs w:val="20"/>
        </w:rPr>
        <w:t>wskazania stawki podatku od towarów i usług, która zgodnie z wiedzą wykonawcy, będzie miała zastosowanie.</w:t>
      </w:r>
    </w:p>
    <w:p w14:paraId="16F866F7" w14:textId="77777777" w:rsidR="00E010B8" w:rsidRPr="00E70C61" w:rsidRDefault="00E010B8" w:rsidP="007A1BE4">
      <w:pPr>
        <w:pStyle w:val="Akapitzlist"/>
        <w:numPr>
          <w:ilvl w:val="0"/>
          <w:numId w:val="1"/>
        </w:numPr>
        <w:spacing w:line="276" w:lineRule="auto"/>
        <w:ind w:left="709" w:hanging="425"/>
        <w:contextualSpacing w:val="0"/>
        <w:jc w:val="both"/>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 xml:space="preserve">Wykonawca mający siedzibę lub miejsce zamieszkania poza terytorium Rzeczypospolitej Polskiej (Wykonawca zagraniczny), wskazuje wyłącznie kwoty netto. </w:t>
      </w:r>
    </w:p>
    <w:p w14:paraId="5292D970" w14:textId="77777777" w:rsidR="00E010B8" w:rsidRPr="00E70C61" w:rsidRDefault="00E010B8" w:rsidP="007A1BE4">
      <w:pPr>
        <w:pStyle w:val="Akapitzlist"/>
        <w:numPr>
          <w:ilvl w:val="0"/>
          <w:numId w:val="1"/>
        </w:numPr>
        <w:spacing w:line="276" w:lineRule="auto"/>
        <w:ind w:left="709" w:hanging="425"/>
        <w:contextualSpacing w:val="0"/>
        <w:jc w:val="both"/>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 xml:space="preserve">W przypadku złożenia oferty przez Wykonawcę zagranicznego, mającego siedzibę bądź miejsce zamieszkania poza obszarem Unii Europejskiej, Zamawiający w celu oceny </w:t>
      </w:r>
      <w:r w:rsidRPr="00E70C61">
        <w:rPr>
          <w:rFonts w:ascii="Verdana" w:eastAsia="Times New Roman" w:hAnsi="Verdana" w:cs="Times New Roman"/>
          <w:sz w:val="20"/>
          <w:szCs w:val="20"/>
          <w:lang w:eastAsia="pl-PL"/>
        </w:rPr>
        <w:lastRenderedPageBreak/>
        <w:t>oferty, doliczy do przedstawionej w niej ceny cło według kodu taryfy celnej oraz opłaty celne, których zapłata leży po stronie Zamawiającego oraz podatek VAT, który miałby obowiązek zapłacić zgodnie z obowiązującymi przepisami.</w:t>
      </w:r>
    </w:p>
    <w:p w14:paraId="66AC7101" w14:textId="77777777" w:rsidR="00E010B8" w:rsidRPr="00E70C61" w:rsidRDefault="00E010B8" w:rsidP="007A1BE4">
      <w:pPr>
        <w:pStyle w:val="Akapitzlist"/>
        <w:numPr>
          <w:ilvl w:val="0"/>
          <w:numId w:val="1"/>
        </w:numPr>
        <w:spacing w:line="276" w:lineRule="auto"/>
        <w:ind w:left="709" w:hanging="425"/>
        <w:contextualSpacing w:val="0"/>
        <w:jc w:val="both"/>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Wszelkie ceny, podane w ofercie i innych dokumentach sporządzanych przez Wykonawcę, muszą być wyrażone w złotych polskich.</w:t>
      </w:r>
    </w:p>
    <w:p w14:paraId="007832F8" w14:textId="77777777" w:rsidR="00E010B8" w:rsidRPr="00E70C61" w:rsidRDefault="00E010B8" w:rsidP="007A1BE4">
      <w:pPr>
        <w:pStyle w:val="Akapitzlist"/>
        <w:numPr>
          <w:ilvl w:val="0"/>
          <w:numId w:val="1"/>
        </w:numPr>
        <w:spacing w:line="276" w:lineRule="auto"/>
        <w:ind w:left="709" w:hanging="425"/>
        <w:contextualSpacing w:val="0"/>
        <w:jc w:val="both"/>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 xml:space="preserve">Wszelkie rozliczenia między Zamawiającym a Wykonawcą dokonywane będą </w:t>
      </w:r>
      <w:r w:rsidRPr="00E70C61">
        <w:rPr>
          <w:rFonts w:ascii="Verdana" w:eastAsia="Times New Roman" w:hAnsi="Verdana" w:cs="Times New Roman"/>
          <w:sz w:val="20"/>
          <w:szCs w:val="20"/>
          <w:lang w:eastAsia="pl-PL"/>
        </w:rPr>
        <w:br/>
        <w:t>w złotych polskich.</w:t>
      </w:r>
    </w:p>
    <w:p w14:paraId="1E481462" w14:textId="77777777" w:rsidR="00E010B8" w:rsidRPr="00E70C61" w:rsidRDefault="00E010B8" w:rsidP="007A1BE4">
      <w:pPr>
        <w:pStyle w:val="Tekstpodstawowy"/>
        <w:spacing w:line="276" w:lineRule="auto"/>
        <w:ind w:left="496" w:right="-8"/>
        <w:jc w:val="both"/>
        <w:rPr>
          <w:rFonts w:ascii="Verdana" w:hAnsi="Verdana" w:cs="Times New Roman"/>
          <w:sz w:val="20"/>
          <w:szCs w:val="20"/>
        </w:rPr>
      </w:pPr>
    </w:p>
    <w:p w14:paraId="4E42C799" w14:textId="77777777"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sz w:val="20"/>
          <w:szCs w:val="20"/>
        </w:rPr>
      </w:pPr>
      <w:bookmarkStart w:id="251" w:name="_Toc64289621"/>
      <w:bookmarkStart w:id="252" w:name="_Toc64289785"/>
      <w:bookmarkStart w:id="253" w:name="_Toc64289948"/>
      <w:bookmarkStart w:id="254" w:name="_Toc64290109"/>
      <w:bookmarkStart w:id="255" w:name="_Toc64290271"/>
      <w:bookmarkStart w:id="256" w:name="_Toc64290432"/>
      <w:bookmarkStart w:id="257" w:name="_Toc64290591"/>
      <w:bookmarkStart w:id="258" w:name="_Toc64290752"/>
      <w:bookmarkStart w:id="259" w:name="_Toc64290913"/>
      <w:bookmarkStart w:id="260" w:name="_Toc64291072"/>
      <w:bookmarkStart w:id="261" w:name="_Toc64291230"/>
      <w:bookmarkStart w:id="262" w:name="_Toc64291389"/>
      <w:bookmarkStart w:id="263" w:name="_Toc63256666"/>
      <w:bookmarkStart w:id="264" w:name="_Toc63407932"/>
      <w:bookmarkStart w:id="265" w:name="_Toc64289622"/>
      <w:bookmarkStart w:id="266" w:name="_Toc64289786"/>
      <w:bookmarkStart w:id="267" w:name="_Toc64289949"/>
      <w:bookmarkStart w:id="268" w:name="_Toc64290110"/>
      <w:bookmarkStart w:id="269" w:name="_Toc64290272"/>
      <w:bookmarkStart w:id="270" w:name="_Toc64290433"/>
      <w:bookmarkStart w:id="271" w:name="_Toc64290592"/>
      <w:bookmarkStart w:id="272" w:name="_Toc64290753"/>
      <w:bookmarkStart w:id="273" w:name="_Toc64290914"/>
      <w:bookmarkStart w:id="274" w:name="_Toc64291073"/>
      <w:bookmarkStart w:id="275" w:name="_Toc64291231"/>
      <w:bookmarkStart w:id="276" w:name="_Toc64291390"/>
      <w:bookmarkStart w:id="277" w:name="_Toc63256667"/>
      <w:bookmarkStart w:id="278" w:name="_Toc63407933"/>
      <w:bookmarkStart w:id="279" w:name="_Toc64289623"/>
      <w:bookmarkStart w:id="280" w:name="_Toc64289787"/>
      <w:bookmarkStart w:id="281" w:name="_Toc64289950"/>
      <w:bookmarkStart w:id="282" w:name="_Toc64290111"/>
      <w:bookmarkStart w:id="283" w:name="_Toc64290273"/>
      <w:bookmarkStart w:id="284" w:name="_Toc64290434"/>
      <w:bookmarkStart w:id="285" w:name="_Toc64290593"/>
      <w:bookmarkStart w:id="286" w:name="_Toc64290754"/>
      <w:bookmarkStart w:id="287" w:name="_Toc64290915"/>
      <w:bookmarkStart w:id="288" w:name="_Toc64291074"/>
      <w:bookmarkStart w:id="289" w:name="_Toc64291232"/>
      <w:bookmarkStart w:id="290" w:name="_Toc64291391"/>
      <w:bookmarkStart w:id="291" w:name="_Toc63256672"/>
      <w:bookmarkStart w:id="292" w:name="_Toc63407938"/>
      <w:bookmarkStart w:id="293" w:name="_Toc64289628"/>
      <w:bookmarkStart w:id="294" w:name="_Toc64289792"/>
      <w:bookmarkStart w:id="295" w:name="_Toc64289955"/>
      <w:bookmarkStart w:id="296" w:name="_Toc64290116"/>
      <w:bookmarkStart w:id="297" w:name="_Toc64290278"/>
      <w:bookmarkStart w:id="298" w:name="_Toc64290439"/>
      <w:bookmarkStart w:id="299" w:name="_Toc64290598"/>
      <w:bookmarkStart w:id="300" w:name="_Toc64290759"/>
      <w:bookmarkStart w:id="301" w:name="_Toc64290920"/>
      <w:bookmarkStart w:id="302" w:name="_Toc64291079"/>
      <w:bookmarkStart w:id="303" w:name="_Toc64291237"/>
      <w:bookmarkStart w:id="304" w:name="_Toc64291396"/>
      <w:bookmarkStart w:id="305" w:name="_TOC_250007"/>
      <w:bookmarkStart w:id="306" w:name="_Toc10185488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sidRPr="00E70C61">
        <w:rPr>
          <w:rFonts w:ascii="Verdana" w:hAnsi="Verdana" w:cs="Times New Roman"/>
          <w:b/>
          <w:sz w:val="20"/>
          <w:szCs w:val="20"/>
        </w:rPr>
        <w:t xml:space="preserve">OPIS SPOSOBU PRZYGOTOWANIA </w:t>
      </w:r>
      <w:bookmarkEnd w:id="305"/>
      <w:r w:rsidRPr="00E70C61">
        <w:rPr>
          <w:rFonts w:ascii="Verdana" w:hAnsi="Verdana" w:cs="Times New Roman"/>
          <w:b/>
          <w:sz w:val="20"/>
          <w:szCs w:val="20"/>
        </w:rPr>
        <w:t>OFERTY</w:t>
      </w:r>
      <w:bookmarkEnd w:id="306"/>
    </w:p>
    <w:p w14:paraId="72F00F4F" w14:textId="77777777" w:rsidR="00E010B8" w:rsidRPr="00E70C61" w:rsidRDefault="00E010B8" w:rsidP="007A1BE4">
      <w:pPr>
        <w:pStyle w:val="Akapitzlist"/>
        <w:numPr>
          <w:ilvl w:val="0"/>
          <w:numId w:val="6"/>
        </w:numPr>
        <w:spacing w:line="276" w:lineRule="auto"/>
        <w:ind w:left="426" w:right="-6" w:hanging="284"/>
        <w:contextualSpacing w:val="0"/>
        <w:jc w:val="both"/>
        <w:rPr>
          <w:rFonts w:ascii="Verdana" w:hAnsi="Verdana" w:cs="Times New Roman"/>
          <w:sz w:val="20"/>
          <w:szCs w:val="20"/>
        </w:rPr>
      </w:pPr>
      <w:r w:rsidRPr="00E70C61">
        <w:rPr>
          <w:rFonts w:ascii="Verdana" w:hAnsi="Verdana" w:cs="Times New Roman"/>
          <w:sz w:val="20"/>
          <w:szCs w:val="20"/>
        </w:rPr>
        <w:t>Wykonawca może złożyć tylko jedną ofertę.</w:t>
      </w:r>
    </w:p>
    <w:p w14:paraId="7E88403B" w14:textId="77777777" w:rsidR="00E010B8" w:rsidRPr="00E70C61" w:rsidRDefault="00E010B8" w:rsidP="007A1BE4">
      <w:pPr>
        <w:pStyle w:val="Akapitzlist"/>
        <w:numPr>
          <w:ilvl w:val="0"/>
          <w:numId w:val="6"/>
        </w:numPr>
        <w:spacing w:line="276" w:lineRule="auto"/>
        <w:ind w:left="426" w:right="-6" w:hanging="284"/>
        <w:contextualSpacing w:val="0"/>
        <w:jc w:val="both"/>
        <w:rPr>
          <w:rFonts w:ascii="Verdana" w:hAnsi="Verdana" w:cs="Times New Roman"/>
          <w:b/>
          <w:bCs/>
          <w:sz w:val="20"/>
          <w:szCs w:val="20"/>
        </w:rPr>
      </w:pPr>
      <w:r w:rsidRPr="00E70C61">
        <w:rPr>
          <w:rFonts w:ascii="Verdana" w:hAnsi="Verdana" w:cs="Times New Roman"/>
          <w:b/>
          <w:bCs/>
          <w:sz w:val="20"/>
          <w:szCs w:val="20"/>
        </w:rPr>
        <w:t>Ofertę należy przygotować zgodnie z wzorem stanowiącym załącznik nr 2 do SWZ (Formularz ofertowy).</w:t>
      </w:r>
    </w:p>
    <w:p w14:paraId="4C15256C" w14:textId="77777777" w:rsidR="00E010B8" w:rsidRPr="00E70C61" w:rsidRDefault="00E010B8" w:rsidP="007A1BE4">
      <w:pPr>
        <w:pStyle w:val="Akapitzlist"/>
        <w:numPr>
          <w:ilvl w:val="0"/>
          <w:numId w:val="6"/>
        </w:numPr>
        <w:spacing w:line="276" w:lineRule="auto"/>
        <w:ind w:left="426" w:right="-6" w:hanging="284"/>
        <w:contextualSpacing w:val="0"/>
        <w:jc w:val="both"/>
        <w:rPr>
          <w:rFonts w:ascii="Verdana" w:hAnsi="Verdana" w:cs="Times New Roman"/>
          <w:sz w:val="20"/>
          <w:szCs w:val="20"/>
        </w:rPr>
      </w:pPr>
      <w:r w:rsidRPr="00E70C61">
        <w:rPr>
          <w:rFonts w:ascii="Verdana" w:hAnsi="Verdana" w:cs="Times New Roman"/>
          <w:sz w:val="20"/>
          <w:szCs w:val="20"/>
        </w:rPr>
        <w:t xml:space="preserve">Ofertę należy złożyć w języku polskim, </w:t>
      </w:r>
      <w:r w:rsidRPr="00E70C61">
        <w:rPr>
          <w:rFonts w:ascii="Verdana" w:hAnsi="Verdana" w:cs="Times New Roman"/>
          <w:b/>
          <w:bCs/>
          <w:sz w:val="20"/>
          <w:szCs w:val="20"/>
        </w:rPr>
        <w:t xml:space="preserve">sporządzoną pod rygorem nieważności, </w:t>
      </w:r>
      <w:r w:rsidRPr="00E70C61">
        <w:rPr>
          <w:rFonts w:ascii="Verdana" w:hAnsi="Verdana" w:cs="Times New Roman"/>
          <w:b/>
          <w:bCs/>
          <w:sz w:val="20"/>
          <w:szCs w:val="20"/>
        </w:rPr>
        <w:br/>
        <w:t>w formie elektronicznej lub w postaci elektronicznej opatrzonej podpisem zaufanym, osobistym lub kwalifikowanym</w:t>
      </w:r>
      <w:r w:rsidRPr="00E70C61">
        <w:rPr>
          <w:rFonts w:ascii="Verdana" w:hAnsi="Verdana" w:cs="Times New Roman"/>
          <w:sz w:val="20"/>
          <w:szCs w:val="20"/>
        </w:rPr>
        <w:t>. Treść oferty musi być zgodna z wymaganiami zamawiającego określonymi w dokumentach zamówienia.</w:t>
      </w:r>
    </w:p>
    <w:p w14:paraId="6249822A" w14:textId="77777777" w:rsidR="00E010B8" w:rsidRPr="00E70C61" w:rsidRDefault="00E010B8" w:rsidP="007A1BE4">
      <w:pPr>
        <w:pStyle w:val="Akapitzlist"/>
        <w:numPr>
          <w:ilvl w:val="0"/>
          <w:numId w:val="6"/>
        </w:numPr>
        <w:spacing w:line="276" w:lineRule="auto"/>
        <w:ind w:left="426" w:right="-6" w:hanging="284"/>
        <w:contextualSpacing w:val="0"/>
        <w:jc w:val="both"/>
        <w:rPr>
          <w:rFonts w:ascii="Verdana" w:hAnsi="Verdana" w:cs="Times New Roman"/>
          <w:sz w:val="20"/>
          <w:szCs w:val="20"/>
        </w:rPr>
      </w:pPr>
      <w:r w:rsidRPr="00E70C61">
        <w:rPr>
          <w:rFonts w:ascii="Verdana" w:hAnsi="Verdana" w:cs="Times New Roman"/>
          <w:sz w:val="20"/>
          <w:szCs w:val="20"/>
        </w:rPr>
        <w:t>Oferta musi być podpisana kwalifikowanym podpisem elektronicznym, podpisem zaufanym lub osobistym przez osoby upoważnione do składania oświadczeń woli w imieniu Wykonawcy. Po prawidłowym przekazaniu plików oferty wyświetlana jest informacja o pozytywnym odbiorze oferty przez System.</w:t>
      </w:r>
    </w:p>
    <w:p w14:paraId="39136E9C" w14:textId="2A37B4F7" w:rsidR="00E010B8" w:rsidRPr="00E70C61" w:rsidRDefault="00E010B8" w:rsidP="007A1BE4">
      <w:pPr>
        <w:pStyle w:val="Akapitzlist"/>
        <w:numPr>
          <w:ilvl w:val="0"/>
          <w:numId w:val="6"/>
        </w:numPr>
        <w:spacing w:line="276" w:lineRule="auto"/>
        <w:ind w:left="426" w:right="-6" w:hanging="426"/>
        <w:contextualSpacing w:val="0"/>
        <w:jc w:val="both"/>
        <w:rPr>
          <w:rFonts w:ascii="Verdana" w:hAnsi="Verdana" w:cs="Times New Roman"/>
          <w:sz w:val="20"/>
          <w:szCs w:val="20"/>
        </w:rPr>
      </w:pPr>
      <w:r w:rsidRPr="00E70C61">
        <w:rPr>
          <w:rFonts w:ascii="Verdana" w:hAnsi="Verdana" w:cs="Times New Roman"/>
          <w:sz w:val="20"/>
          <w:szCs w:val="20"/>
        </w:rPr>
        <w:t xml:space="preserve">Zgodnie z art. 64 ustawy </w:t>
      </w:r>
      <w:proofErr w:type="spellStart"/>
      <w:r w:rsidRPr="00E70C61">
        <w:rPr>
          <w:rFonts w:ascii="Verdana" w:hAnsi="Verdana" w:cs="Times New Roman"/>
          <w:sz w:val="20"/>
          <w:szCs w:val="20"/>
        </w:rPr>
        <w:t>P</w:t>
      </w:r>
      <w:r w:rsidR="00FA0C46">
        <w:rPr>
          <w:rFonts w:ascii="Verdana" w:hAnsi="Verdana" w:cs="Times New Roman"/>
          <w:sz w:val="20"/>
          <w:szCs w:val="20"/>
        </w:rPr>
        <w:t>zp</w:t>
      </w:r>
      <w:proofErr w:type="spellEnd"/>
      <w:r w:rsidRPr="00E70C61">
        <w:rPr>
          <w:rFonts w:ascii="Verdana" w:hAnsi="Verdana" w:cs="Times New Roman"/>
          <w:sz w:val="20"/>
          <w:szCs w:val="20"/>
        </w:rPr>
        <w:t xml:space="preserve"> System jest kompatybilny ze wszystkimi podpisami elektronicznymi. Do przesłania dokumentów niezbędne jest posiadanie odpowiedniego podpisu elektronicznego w celu potwierdzenia czynności złożenia oferty. </w:t>
      </w:r>
    </w:p>
    <w:p w14:paraId="398718FC" w14:textId="77777777" w:rsidR="00E010B8" w:rsidRPr="00E70C61" w:rsidRDefault="00E010B8" w:rsidP="007A1BE4">
      <w:pPr>
        <w:pStyle w:val="Akapitzlist"/>
        <w:numPr>
          <w:ilvl w:val="0"/>
          <w:numId w:val="6"/>
        </w:numPr>
        <w:spacing w:line="276" w:lineRule="auto"/>
        <w:ind w:left="426" w:right="-6" w:hanging="426"/>
        <w:contextualSpacing w:val="0"/>
        <w:jc w:val="both"/>
        <w:rPr>
          <w:rFonts w:ascii="Verdana" w:hAnsi="Verdana" w:cs="Times New Roman"/>
          <w:sz w:val="20"/>
          <w:szCs w:val="20"/>
        </w:rPr>
      </w:pPr>
      <w:r w:rsidRPr="00E70C61">
        <w:rPr>
          <w:rFonts w:ascii="Verdana" w:hAnsi="Verdana" w:cs="Times New Roman"/>
          <w:sz w:val="20"/>
          <w:szCs w:val="20"/>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4" w:history="1">
        <w:r w:rsidRPr="00E70C61">
          <w:rPr>
            <w:rStyle w:val="Hipercze"/>
            <w:rFonts w:ascii="Verdana" w:hAnsi="Verdana" w:cs="Times New Roman"/>
            <w:color w:val="auto"/>
            <w:sz w:val="20"/>
            <w:szCs w:val="20"/>
          </w:rPr>
          <w:t>http://www.nccert.pl/kontakt.htm</w:t>
        </w:r>
      </w:hyperlink>
      <w:r w:rsidRPr="00E70C61">
        <w:rPr>
          <w:rFonts w:ascii="Verdana" w:hAnsi="Verdana" w:cs="Times New Roman"/>
          <w:sz w:val="20"/>
          <w:szCs w:val="20"/>
        </w:rPr>
        <w:t>.</w:t>
      </w:r>
    </w:p>
    <w:p w14:paraId="0ED64BE0" w14:textId="77777777" w:rsidR="00E010B8" w:rsidRPr="00E70C61" w:rsidRDefault="00E010B8" w:rsidP="007A1BE4">
      <w:pPr>
        <w:pStyle w:val="Akapitzlist"/>
        <w:numPr>
          <w:ilvl w:val="0"/>
          <w:numId w:val="6"/>
        </w:numPr>
        <w:spacing w:line="276" w:lineRule="auto"/>
        <w:ind w:left="426" w:right="-6" w:hanging="426"/>
        <w:contextualSpacing w:val="0"/>
        <w:jc w:val="both"/>
        <w:rPr>
          <w:rFonts w:ascii="Verdana" w:hAnsi="Verdana" w:cs="Times New Roman"/>
          <w:sz w:val="20"/>
          <w:szCs w:val="20"/>
        </w:rPr>
      </w:pPr>
      <w:r w:rsidRPr="00E70C61">
        <w:rPr>
          <w:rFonts w:ascii="Verdana" w:hAnsi="Verdana" w:cs="Times New Roman"/>
          <w:sz w:val="20"/>
          <w:szCs w:val="20"/>
        </w:rPr>
        <w:t xml:space="preserve">Szczegółowe informacje o sposobie pozyskania usługi profilu zaufanego można znaleźć pod adresem internetowym: </w:t>
      </w:r>
      <w:hyperlink r:id="rId15" w:history="1">
        <w:r w:rsidRPr="00E70C61">
          <w:rPr>
            <w:rStyle w:val="Hipercze"/>
            <w:rFonts w:ascii="Verdana" w:hAnsi="Verdana" w:cs="Times New Roman"/>
            <w:color w:val="auto"/>
            <w:sz w:val="20"/>
            <w:szCs w:val="20"/>
          </w:rPr>
          <w:t>https://www.gov.pl/web/gov/zaloz-profil-zaufany</w:t>
        </w:r>
      </w:hyperlink>
    </w:p>
    <w:p w14:paraId="4E29790F" w14:textId="77777777" w:rsidR="00E010B8" w:rsidRPr="00E70C61" w:rsidRDefault="00E010B8" w:rsidP="007A1BE4">
      <w:pPr>
        <w:pStyle w:val="Akapitzlist"/>
        <w:numPr>
          <w:ilvl w:val="0"/>
          <w:numId w:val="6"/>
        </w:numPr>
        <w:spacing w:line="276" w:lineRule="auto"/>
        <w:ind w:left="426" w:right="-6" w:hanging="426"/>
        <w:contextualSpacing w:val="0"/>
        <w:jc w:val="both"/>
        <w:rPr>
          <w:rFonts w:ascii="Verdana" w:hAnsi="Verdana" w:cs="Times New Roman"/>
          <w:sz w:val="20"/>
          <w:szCs w:val="20"/>
        </w:rPr>
      </w:pPr>
      <w:r w:rsidRPr="00E70C61">
        <w:rPr>
          <w:rFonts w:ascii="Verdana" w:hAnsi="Verdana" w:cs="Times New Roman"/>
          <w:sz w:val="20"/>
          <w:szCs w:val="20"/>
        </w:rPr>
        <w:t xml:space="preserve">Szczegółowe informacje o sposobie pozyskania podpisu osobistego można znaleźć pod adresem internetowym: </w:t>
      </w:r>
      <w:hyperlink r:id="rId16" w:history="1">
        <w:r w:rsidRPr="00E70C61">
          <w:rPr>
            <w:rStyle w:val="Hipercze"/>
            <w:rFonts w:ascii="Verdana" w:hAnsi="Verdana" w:cs="Times New Roman"/>
            <w:color w:val="auto"/>
            <w:sz w:val="20"/>
            <w:szCs w:val="20"/>
          </w:rPr>
          <w:t>https://www.gov.pl/web/e-dowod/podpis-osobisty</w:t>
        </w:r>
      </w:hyperlink>
    </w:p>
    <w:p w14:paraId="2816267E" w14:textId="77777777" w:rsidR="00E010B8" w:rsidRPr="00E70C61" w:rsidRDefault="00E010B8" w:rsidP="007A1BE4">
      <w:pPr>
        <w:pStyle w:val="Akapitzlist"/>
        <w:spacing w:line="276" w:lineRule="auto"/>
        <w:ind w:left="426" w:right="-6"/>
        <w:rPr>
          <w:rFonts w:ascii="Verdana" w:hAnsi="Verdana" w:cs="Times New Roman"/>
          <w:sz w:val="20"/>
          <w:szCs w:val="20"/>
        </w:rPr>
      </w:pPr>
      <w:r w:rsidRPr="00E70C61">
        <w:rPr>
          <w:rFonts w:ascii="Verdana" w:hAnsi="Verdana" w:cs="Times New Roman"/>
          <w:b/>
          <w:bCs/>
          <w:sz w:val="20"/>
          <w:szCs w:val="20"/>
        </w:rPr>
        <w:t>Ważne zalecenie!</w:t>
      </w:r>
      <w:r w:rsidRPr="00E70C61">
        <w:rPr>
          <w:rFonts w:ascii="Verdana" w:hAnsi="Verdana" w:cs="Times New Roman"/>
          <w:sz w:val="20"/>
          <w:szCs w:val="20"/>
        </w:rPr>
        <w:t xml:space="preserve"> W zależności od formatu kwalifikowanego podpisu (</w:t>
      </w:r>
      <w:proofErr w:type="spellStart"/>
      <w:r w:rsidRPr="00E70C61">
        <w:rPr>
          <w:rFonts w:ascii="Verdana" w:hAnsi="Verdana" w:cs="Times New Roman"/>
          <w:sz w:val="20"/>
          <w:szCs w:val="20"/>
        </w:rPr>
        <w:t>PAdES</w:t>
      </w:r>
      <w:proofErr w:type="spellEnd"/>
      <w:r w:rsidRPr="00E70C61">
        <w:rPr>
          <w:rFonts w:ascii="Verdana" w:hAnsi="Verdana" w:cs="Times New Roman"/>
          <w:sz w:val="20"/>
          <w:szCs w:val="20"/>
        </w:rPr>
        <w:t xml:space="preserve">, </w:t>
      </w:r>
      <w:proofErr w:type="spellStart"/>
      <w:r w:rsidRPr="00E70C61">
        <w:rPr>
          <w:rFonts w:ascii="Verdana" w:hAnsi="Verdana" w:cs="Times New Roman"/>
          <w:sz w:val="20"/>
          <w:szCs w:val="20"/>
        </w:rPr>
        <w:t>XAdES</w:t>
      </w:r>
      <w:proofErr w:type="spellEnd"/>
      <w:r w:rsidRPr="00E70C61">
        <w:rPr>
          <w:rFonts w:ascii="Verdana" w:hAnsi="Verdana" w:cs="Times New Roman"/>
          <w:sz w:val="20"/>
          <w:szCs w:val="20"/>
        </w:rPr>
        <w:t xml:space="preserve">) i jego typu (zewnętrzny, wewnętrzny) Wykonawca dołącza do Systemu uprzednio podpisane dokumenty wraz z wygenerowanym plikiem podpisu (typ zewnętrzny) lub dokument z wszytym podpisem (typ wewnętrzny): </w:t>
      </w:r>
    </w:p>
    <w:p w14:paraId="74CF74C8" w14:textId="77777777" w:rsidR="00E010B8" w:rsidRPr="00E70C61" w:rsidRDefault="00E010B8" w:rsidP="007A1BE4">
      <w:pPr>
        <w:pStyle w:val="Akapitzlist"/>
        <w:numPr>
          <w:ilvl w:val="0"/>
          <w:numId w:val="16"/>
        </w:numPr>
        <w:spacing w:line="276" w:lineRule="auto"/>
        <w:ind w:right="-6"/>
        <w:contextualSpacing w:val="0"/>
        <w:jc w:val="both"/>
        <w:rPr>
          <w:rFonts w:ascii="Verdana" w:hAnsi="Verdana" w:cs="Times New Roman"/>
          <w:sz w:val="20"/>
          <w:szCs w:val="20"/>
        </w:rPr>
      </w:pPr>
      <w:r w:rsidRPr="00E70C61">
        <w:rPr>
          <w:rFonts w:ascii="Verdana" w:hAnsi="Verdana" w:cs="Times New Roman"/>
          <w:sz w:val="20"/>
          <w:szCs w:val="20"/>
        </w:rPr>
        <w:t xml:space="preserve">dokumenty w formacie „pdf” należy podpisywać formatem </w:t>
      </w:r>
      <w:proofErr w:type="spellStart"/>
      <w:r w:rsidRPr="00E70C61">
        <w:rPr>
          <w:rFonts w:ascii="Verdana" w:hAnsi="Verdana" w:cs="Times New Roman"/>
          <w:sz w:val="20"/>
          <w:szCs w:val="20"/>
        </w:rPr>
        <w:t>PAdES</w:t>
      </w:r>
      <w:proofErr w:type="spellEnd"/>
      <w:r w:rsidRPr="00E70C61">
        <w:rPr>
          <w:rFonts w:ascii="Verdana" w:hAnsi="Verdana" w:cs="Times New Roman"/>
          <w:sz w:val="20"/>
          <w:szCs w:val="20"/>
        </w:rPr>
        <w:t>;</w:t>
      </w:r>
    </w:p>
    <w:p w14:paraId="55C001A9" w14:textId="77777777" w:rsidR="00E010B8" w:rsidRPr="00E70C61" w:rsidRDefault="00E010B8" w:rsidP="007A1BE4">
      <w:pPr>
        <w:pStyle w:val="Akapitzlist"/>
        <w:numPr>
          <w:ilvl w:val="0"/>
          <w:numId w:val="16"/>
        </w:numPr>
        <w:spacing w:line="276" w:lineRule="auto"/>
        <w:ind w:right="-6"/>
        <w:contextualSpacing w:val="0"/>
        <w:jc w:val="both"/>
        <w:rPr>
          <w:rFonts w:ascii="Verdana" w:hAnsi="Verdana" w:cs="Times New Roman"/>
          <w:sz w:val="20"/>
          <w:szCs w:val="20"/>
        </w:rPr>
      </w:pPr>
      <w:r w:rsidRPr="00E70C61">
        <w:rPr>
          <w:rFonts w:ascii="Verdana" w:hAnsi="Verdana" w:cs="Times New Roman"/>
          <w:sz w:val="20"/>
          <w:szCs w:val="20"/>
        </w:rPr>
        <w:t xml:space="preserve">Zamawiający dopuszcza podpisanie dokumentów w formacie innym niż „pdf”, wtedy należy użyć formatu </w:t>
      </w:r>
      <w:proofErr w:type="spellStart"/>
      <w:r w:rsidRPr="00E70C61">
        <w:rPr>
          <w:rFonts w:ascii="Verdana" w:hAnsi="Verdana" w:cs="Times New Roman"/>
          <w:sz w:val="20"/>
          <w:szCs w:val="20"/>
        </w:rPr>
        <w:t>XAdES</w:t>
      </w:r>
      <w:proofErr w:type="spellEnd"/>
      <w:r w:rsidRPr="00E70C61">
        <w:rPr>
          <w:rFonts w:ascii="Verdana" w:hAnsi="Verdana" w:cs="Times New Roman"/>
          <w:sz w:val="20"/>
          <w:szCs w:val="20"/>
        </w:rPr>
        <w:t>.</w:t>
      </w:r>
    </w:p>
    <w:p w14:paraId="420C848A" w14:textId="77777777" w:rsidR="00E010B8" w:rsidRPr="00E70C61" w:rsidRDefault="00E010B8" w:rsidP="007A1BE4">
      <w:pPr>
        <w:pStyle w:val="Akapitzlist"/>
        <w:numPr>
          <w:ilvl w:val="0"/>
          <w:numId w:val="6"/>
        </w:numPr>
        <w:spacing w:line="276" w:lineRule="auto"/>
        <w:ind w:left="357" w:right="-6" w:hanging="357"/>
        <w:contextualSpacing w:val="0"/>
        <w:jc w:val="both"/>
        <w:rPr>
          <w:rFonts w:ascii="Verdana" w:hAnsi="Verdana" w:cs="Times New Roman"/>
          <w:sz w:val="20"/>
          <w:szCs w:val="20"/>
        </w:rPr>
      </w:pPr>
      <w:r w:rsidRPr="00E70C61">
        <w:rPr>
          <w:rFonts w:ascii="Verdana" w:hAnsi="Verdana" w:cs="Times New Roman"/>
          <w:sz w:val="20"/>
          <w:szCs w:val="20"/>
        </w:rPr>
        <w:lastRenderedPageBreak/>
        <w:t xml:space="preserve">Wykonawca przygotowuje ofertę na edytowalnym wzorze „Formularza ofertowego”, stanowiącym </w:t>
      </w:r>
      <w:r w:rsidRPr="00E70C61">
        <w:rPr>
          <w:rFonts w:ascii="Verdana" w:hAnsi="Verdana" w:cs="Times New Roman"/>
          <w:b/>
          <w:bCs/>
          <w:sz w:val="20"/>
          <w:szCs w:val="20"/>
        </w:rPr>
        <w:t>załącznik nr 2</w:t>
      </w:r>
      <w:r w:rsidRPr="00E70C61">
        <w:rPr>
          <w:rFonts w:ascii="Verdana" w:hAnsi="Verdana" w:cs="Times New Roman"/>
          <w:sz w:val="20"/>
          <w:szCs w:val="20"/>
        </w:rPr>
        <w:t xml:space="preserve"> </w:t>
      </w:r>
      <w:r w:rsidRPr="00E70C61">
        <w:rPr>
          <w:rFonts w:ascii="Verdana" w:hAnsi="Verdana" w:cs="Times New Roman"/>
          <w:b/>
          <w:bCs/>
          <w:sz w:val="20"/>
          <w:szCs w:val="20"/>
        </w:rPr>
        <w:t>do SWZ</w:t>
      </w:r>
      <w:r w:rsidRPr="00E70C61">
        <w:rPr>
          <w:rFonts w:ascii="Verdana" w:hAnsi="Verdana" w:cs="Times New Roman"/>
          <w:sz w:val="20"/>
          <w:szCs w:val="20"/>
        </w:rPr>
        <w:t xml:space="preserve">, udostępnionym przez Zamawiającego na Platformie e-Zamówienia i zamieszczonego w podglądzie postępowania w zakładce „Informacje podstawowe”. Zamawiający nie udostępnia tzw. formularza systemowego generowanego przez platformę. </w:t>
      </w:r>
    </w:p>
    <w:p w14:paraId="75457B4B" w14:textId="77777777" w:rsidR="00E010B8" w:rsidRPr="00E70C61" w:rsidRDefault="00E010B8" w:rsidP="007A1BE4">
      <w:pPr>
        <w:pStyle w:val="Akapitzlist"/>
        <w:numPr>
          <w:ilvl w:val="0"/>
          <w:numId w:val="6"/>
        </w:numPr>
        <w:spacing w:line="276" w:lineRule="auto"/>
        <w:ind w:left="357" w:right="-6" w:hanging="357"/>
        <w:contextualSpacing w:val="0"/>
        <w:jc w:val="both"/>
        <w:rPr>
          <w:rFonts w:ascii="Verdana" w:hAnsi="Verdana" w:cs="Times New Roman"/>
          <w:sz w:val="20"/>
          <w:szCs w:val="20"/>
        </w:rPr>
      </w:pPr>
      <w:r w:rsidRPr="00E70C61">
        <w:rPr>
          <w:rFonts w:ascii="Verdana" w:hAnsi="Verdana" w:cs="Times New Roman"/>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E70C61">
        <w:rPr>
          <w:rFonts w:ascii="Verdana" w:hAnsi="Verdana" w:cs="Times New Roman"/>
          <w:sz w:val="20"/>
          <w:szCs w:val="20"/>
        </w:rPr>
        <w:t>drag&amp;drop</w:t>
      </w:r>
      <w:proofErr w:type="spellEnd"/>
      <w:r w:rsidRPr="00E70C61">
        <w:rPr>
          <w:rFonts w:ascii="Verdana" w:hAnsi="Verdana" w:cs="Times New Roman"/>
          <w:sz w:val="20"/>
          <w:szCs w:val="20"/>
        </w:rPr>
        <w:t xml:space="preserve"> („przeciągnij” i „upuść”) służące do dodawania plików.</w:t>
      </w:r>
    </w:p>
    <w:p w14:paraId="0597F24C" w14:textId="77777777" w:rsidR="00E010B8" w:rsidRPr="00E70C61" w:rsidRDefault="00E010B8" w:rsidP="007A1BE4">
      <w:pPr>
        <w:pStyle w:val="Akapitzlist"/>
        <w:numPr>
          <w:ilvl w:val="0"/>
          <w:numId w:val="6"/>
        </w:numPr>
        <w:spacing w:line="276" w:lineRule="auto"/>
        <w:ind w:left="357" w:right="-6" w:hanging="357"/>
        <w:contextualSpacing w:val="0"/>
        <w:jc w:val="both"/>
        <w:rPr>
          <w:rFonts w:ascii="Verdana" w:hAnsi="Verdana" w:cs="Times New Roman"/>
          <w:sz w:val="20"/>
          <w:szCs w:val="20"/>
        </w:rPr>
      </w:pPr>
      <w:r w:rsidRPr="00E70C61">
        <w:rPr>
          <w:rFonts w:ascii="Verdana" w:hAnsi="Verdana" w:cs="Times New Roman"/>
          <w:sz w:val="20"/>
          <w:szCs w:val="20"/>
        </w:rPr>
        <w:t xml:space="preserve">Wykonawca dodaje wybrany z dysku i uprzednio podpisany „Formularz ofertowy”, którego wzór stanowi </w:t>
      </w:r>
      <w:r w:rsidRPr="00E70C61">
        <w:rPr>
          <w:rFonts w:ascii="Verdana" w:hAnsi="Verdana" w:cs="Times New Roman"/>
          <w:b/>
          <w:bCs/>
          <w:sz w:val="20"/>
          <w:szCs w:val="20"/>
        </w:rPr>
        <w:t>załącznik nr 2</w:t>
      </w:r>
      <w:r w:rsidRPr="00E70C61">
        <w:rPr>
          <w:rFonts w:ascii="Verdana" w:hAnsi="Verdana" w:cs="Times New Roman"/>
          <w:sz w:val="20"/>
          <w:szCs w:val="20"/>
        </w:rPr>
        <w:t xml:space="preserve"> </w:t>
      </w:r>
      <w:r w:rsidRPr="00E70C61">
        <w:rPr>
          <w:rFonts w:ascii="Verdana" w:hAnsi="Verdana" w:cs="Times New Roman"/>
          <w:b/>
          <w:bCs/>
          <w:sz w:val="20"/>
          <w:szCs w:val="20"/>
        </w:rPr>
        <w:t>do SWZ</w:t>
      </w:r>
      <w:r w:rsidRPr="00E70C61">
        <w:rPr>
          <w:rFonts w:ascii="Verdana" w:hAnsi="Verdana" w:cs="Times New Roman"/>
          <w:sz w:val="20"/>
          <w:szCs w:val="20"/>
        </w:rPr>
        <w:t xml:space="preserve">  w pierwszym polu („Wypełniony formularz oferty”). W kolejnym polu („Załączniki i inne dokumenty przedstawione w ofercie przez Wykonawcę”) wykonawca dodaje pozostałe pliki stanowiące ofertę lub składane wraz z ofertą.</w:t>
      </w:r>
    </w:p>
    <w:p w14:paraId="3136FF70" w14:textId="77777777" w:rsidR="00E010B8" w:rsidRPr="00E70C61" w:rsidRDefault="00E010B8" w:rsidP="007A1BE4">
      <w:pPr>
        <w:pStyle w:val="Akapitzlist"/>
        <w:numPr>
          <w:ilvl w:val="0"/>
          <w:numId w:val="6"/>
        </w:numPr>
        <w:spacing w:line="276" w:lineRule="auto"/>
        <w:ind w:left="357" w:right="-6" w:hanging="357"/>
        <w:contextualSpacing w:val="0"/>
        <w:jc w:val="both"/>
        <w:rPr>
          <w:rFonts w:ascii="Verdana" w:hAnsi="Verdana" w:cs="Times New Roman"/>
          <w:sz w:val="20"/>
          <w:szCs w:val="20"/>
        </w:rPr>
      </w:pPr>
      <w:r w:rsidRPr="00E70C61">
        <w:rPr>
          <w:rFonts w:ascii="Verdana" w:hAnsi="Verdana" w:cs="Times New Roman"/>
          <w:sz w:val="20"/>
          <w:szCs w:val="20"/>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25F23D83" w14:textId="77777777" w:rsidR="00E010B8" w:rsidRPr="00E70C61" w:rsidRDefault="00E010B8" w:rsidP="007A1BE4">
      <w:pPr>
        <w:pStyle w:val="Akapitzlist"/>
        <w:numPr>
          <w:ilvl w:val="0"/>
          <w:numId w:val="6"/>
        </w:numPr>
        <w:spacing w:line="276" w:lineRule="auto"/>
        <w:ind w:left="357" w:right="-6" w:hanging="357"/>
        <w:contextualSpacing w:val="0"/>
        <w:jc w:val="both"/>
        <w:rPr>
          <w:rFonts w:ascii="Verdana" w:hAnsi="Verdana" w:cs="Times New Roman"/>
          <w:sz w:val="20"/>
          <w:szCs w:val="20"/>
        </w:rPr>
      </w:pPr>
      <w:r w:rsidRPr="00E70C61">
        <w:rPr>
          <w:rFonts w:ascii="Verdana" w:hAnsi="Verdana" w:cs="Times New Roman"/>
          <w:sz w:val="20"/>
          <w:szCs w:val="20"/>
        </w:rPr>
        <w:t>Formularz ofertowy podpisuje się kwalifikowanym podpisem elektronicznym, podpisem zaufanym lub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592E8B8D" w14:textId="478AEAEF" w:rsidR="00E010B8" w:rsidRPr="00E70C61" w:rsidRDefault="00E010B8" w:rsidP="007A1BE4">
      <w:pPr>
        <w:pStyle w:val="Akapitzlist"/>
        <w:numPr>
          <w:ilvl w:val="0"/>
          <w:numId w:val="6"/>
        </w:numPr>
        <w:spacing w:line="276" w:lineRule="auto"/>
        <w:ind w:left="357" w:right="-6" w:hanging="357"/>
        <w:contextualSpacing w:val="0"/>
        <w:jc w:val="both"/>
        <w:rPr>
          <w:rFonts w:ascii="Verdana" w:hAnsi="Verdana" w:cs="Times New Roman"/>
          <w:sz w:val="20"/>
          <w:szCs w:val="20"/>
        </w:rPr>
      </w:pPr>
      <w:r w:rsidRPr="00E70C61">
        <w:rPr>
          <w:rFonts w:ascii="Verdana" w:hAnsi="Verdana" w:cs="Times New Roman"/>
          <w:sz w:val="20"/>
          <w:szCs w:val="20"/>
        </w:rPr>
        <w:t xml:space="preserve">Pozostałe dokumenty wchodzące w skład oferty lub składane wraz z ofertą, które są zgodne z ustawą </w:t>
      </w:r>
      <w:proofErr w:type="spellStart"/>
      <w:r w:rsidRPr="00E70C61">
        <w:rPr>
          <w:rFonts w:ascii="Verdana" w:hAnsi="Verdana" w:cs="Times New Roman"/>
          <w:sz w:val="20"/>
          <w:szCs w:val="20"/>
        </w:rPr>
        <w:t>Pzp</w:t>
      </w:r>
      <w:proofErr w:type="spellEnd"/>
      <w:r w:rsidRPr="00E70C61">
        <w:rPr>
          <w:rFonts w:ascii="Verdana" w:hAnsi="Verdana" w:cs="Times New Roman"/>
          <w:sz w:val="20"/>
          <w:szCs w:val="20"/>
        </w:rPr>
        <w:t xml:space="preserve"> lub rozporządzeniem Prezesa Rady Ministrów w sprawie wymagań dla dokumentów elektronicznych opatrzone kwalifikowanym podpisem elektronicznym, podpisem zaufanym lub osobistym mogą być zgodnie z wyborem wykonawcy/wykonawcy wspólnie ubiegającego się o udzielenie zamówienia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69AC8C91" w14:textId="77777777" w:rsidR="00E010B8" w:rsidRPr="00E70C61" w:rsidRDefault="00E010B8" w:rsidP="007A1BE4">
      <w:pPr>
        <w:pStyle w:val="Akapitzlist"/>
        <w:numPr>
          <w:ilvl w:val="0"/>
          <w:numId w:val="6"/>
        </w:numPr>
        <w:spacing w:line="276" w:lineRule="auto"/>
        <w:ind w:left="357" w:right="-6" w:hanging="357"/>
        <w:contextualSpacing w:val="0"/>
        <w:jc w:val="both"/>
        <w:rPr>
          <w:rFonts w:ascii="Verdana" w:hAnsi="Verdana" w:cs="Times New Roman"/>
          <w:sz w:val="20"/>
          <w:szCs w:val="20"/>
        </w:rPr>
      </w:pPr>
      <w:r w:rsidRPr="00E70C61">
        <w:rPr>
          <w:rFonts w:ascii="Verdana" w:hAnsi="Verdana" w:cs="Times New Roman"/>
          <w:sz w:val="20"/>
          <w:szCs w:val="20"/>
        </w:rPr>
        <w:t xml:space="preserve">W przypadku przekazywania dokumentu elektronicznego w formacie poddającym dane </w:t>
      </w:r>
      <w:r w:rsidRPr="00E70C61">
        <w:rPr>
          <w:rFonts w:ascii="Verdana" w:hAnsi="Verdana" w:cs="Times New Roman"/>
          <w:sz w:val="20"/>
          <w:szCs w:val="20"/>
        </w:rPr>
        <w:lastRenderedPageBreak/>
        <w:t>kompresji, opatrzenie pliku zawierającego skompresowane dokumenty kwalifikowanym podpisem elektronicznym, podpisem zaufanym lub osobistym jest równoznaczne z opatrzeniem wszystkich dokumentów zawartych w tym pliku kwalifikowanym podpisem elektronicznym, podpisem zaufanym lub osobistym.</w:t>
      </w:r>
    </w:p>
    <w:p w14:paraId="1B99898B" w14:textId="77777777" w:rsidR="00E010B8" w:rsidRPr="00E70C61" w:rsidRDefault="00E010B8" w:rsidP="007A1BE4">
      <w:pPr>
        <w:pStyle w:val="Akapitzlist"/>
        <w:numPr>
          <w:ilvl w:val="0"/>
          <w:numId w:val="6"/>
        </w:numPr>
        <w:spacing w:line="276" w:lineRule="auto"/>
        <w:ind w:left="357" w:right="-6" w:hanging="357"/>
        <w:contextualSpacing w:val="0"/>
        <w:jc w:val="both"/>
        <w:rPr>
          <w:rFonts w:ascii="Verdana" w:hAnsi="Verdana" w:cs="Times New Roman"/>
          <w:sz w:val="20"/>
          <w:szCs w:val="20"/>
        </w:rPr>
      </w:pPr>
      <w:r w:rsidRPr="00E70C61">
        <w:rPr>
          <w:rFonts w:ascii="Verdana" w:hAnsi="Verdana" w:cs="Times New Roman"/>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6C3E5E6E" w14:textId="77777777" w:rsidR="00E010B8" w:rsidRPr="00E70C61" w:rsidRDefault="00E010B8" w:rsidP="007A1BE4">
      <w:pPr>
        <w:pStyle w:val="Akapitzlist"/>
        <w:numPr>
          <w:ilvl w:val="0"/>
          <w:numId w:val="6"/>
        </w:numPr>
        <w:spacing w:line="276" w:lineRule="auto"/>
        <w:ind w:left="357" w:right="-6" w:hanging="357"/>
        <w:contextualSpacing w:val="0"/>
        <w:jc w:val="both"/>
        <w:rPr>
          <w:rFonts w:ascii="Verdana" w:hAnsi="Verdana" w:cs="Times New Roman"/>
          <w:sz w:val="20"/>
          <w:szCs w:val="20"/>
        </w:rPr>
      </w:pPr>
      <w:r w:rsidRPr="00E70C61">
        <w:rPr>
          <w:rFonts w:ascii="Verdana" w:hAnsi="Verdana" w:cs="Times New Roman"/>
          <w:sz w:val="20"/>
          <w:szCs w:val="20"/>
        </w:rPr>
        <w:t>Oferta może być złożona tylko do upływu terminu składania ofert.</w:t>
      </w:r>
    </w:p>
    <w:p w14:paraId="2FB97FFF" w14:textId="77777777" w:rsidR="00E010B8" w:rsidRPr="00E70C61" w:rsidRDefault="00E010B8" w:rsidP="007A1BE4">
      <w:pPr>
        <w:pStyle w:val="Akapitzlist"/>
        <w:numPr>
          <w:ilvl w:val="0"/>
          <w:numId w:val="6"/>
        </w:numPr>
        <w:spacing w:line="276" w:lineRule="auto"/>
        <w:ind w:left="357" w:right="-6" w:hanging="357"/>
        <w:contextualSpacing w:val="0"/>
        <w:jc w:val="both"/>
        <w:rPr>
          <w:rFonts w:ascii="Verdana" w:hAnsi="Verdana" w:cs="Times New Roman"/>
          <w:sz w:val="20"/>
          <w:szCs w:val="20"/>
        </w:rPr>
      </w:pPr>
      <w:r w:rsidRPr="00E70C61">
        <w:rPr>
          <w:rFonts w:ascii="Verdana" w:hAnsi="Verdana" w:cs="Times New Roman"/>
          <w:sz w:val="20"/>
          <w:szCs w:val="20"/>
        </w:rPr>
        <w:t>Wykonawca może przed upływem terminu składania ofert wycofać ofertę. Wykonawca wycofuje ofertę w zakładce „Oferty/wnioski” używając przycisku „Wycofaj ofertę”.</w:t>
      </w:r>
    </w:p>
    <w:p w14:paraId="01826192" w14:textId="77777777" w:rsidR="007161EB" w:rsidRDefault="00E010B8" w:rsidP="007A1BE4">
      <w:pPr>
        <w:pStyle w:val="Akapitzlist"/>
        <w:numPr>
          <w:ilvl w:val="0"/>
          <w:numId w:val="6"/>
        </w:numPr>
        <w:spacing w:line="276" w:lineRule="auto"/>
        <w:ind w:left="357" w:right="-6" w:hanging="357"/>
        <w:contextualSpacing w:val="0"/>
        <w:jc w:val="both"/>
        <w:rPr>
          <w:rFonts w:ascii="Verdana" w:hAnsi="Verdana" w:cs="Times New Roman"/>
          <w:sz w:val="20"/>
          <w:szCs w:val="20"/>
        </w:rPr>
      </w:pPr>
      <w:r w:rsidRPr="00E70C61">
        <w:rPr>
          <w:rFonts w:ascii="Verdana" w:hAnsi="Verdana" w:cs="Times New Roman"/>
          <w:sz w:val="20"/>
          <w:szCs w:val="20"/>
        </w:rPr>
        <w:t>Maksymalny łączny rozmiar plików stanowiących ofertę lub składanych wraz z ofertą to 250 MB.</w:t>
      </w:r>
    </w:p>
    <w:p w14:paraId="11837341" w14:textId="0982FF22" w:rsidR="007161EB" w:rsidRPr="007161EB" w:rsidRDefault="007161EB" w:rsidP="007A1BE4">
      <w:pPr>
        <w:pStyle w:val="Akapitzlist"/>
        <w:numPr>
          <w:ilvl w:val="0"/>
          <w:numId w:val="6"/>
        </w:numPr>
        <w:spacing w:line="276" w:lineRule="auto"/>
        <w:ind w:left="357" w:right="-6" w:hanging="357"/>
        <w:contextualSpacing w:val="0"/>
        <w:jc w:val="both"/>
        <w:rPr>
          <w:rFonts w:ascii="Verdana" w:hAnsi="Verdana" w:cs="Times New Roman"/>
          <w:sz w:val="20"/>
          <w:szCs w:val="20"/>
        </w:rPr>
      </w:pPr>
      <w:r w:rsidRPr="007161EB">
        <w:rPr>
          <w:rFonts w:ascii="Verdana" w:hAnsi="Verdana"/>
          <w:sz w:val="20"/>
          <w:szCs w:val="20"/>
        </w:rPr>
        <w:t>Wymagania dotyczące składania oferty przez wykonawców wspólnie ubiegających się o udzielenie zamówienia:</w:t>
      </w:r>
    </w:p>
    <w:p w14:paraId="7AE94AF8" w14:textId="77777777" w:rsidR="007161EB" w:rsidRDefault="007161EB" w:rsidP="007A1BE4">
      <w:pPr>
        <w:pStyle w:val="Akapitzlist"/>
        <w:widowControl/>
        <w:numPr>
          <w:ilvl w:val="0"/>
          <w:numId w:val="39"/>
        </w:numPr>
        <w:overflowPunct w:val="0"/>
        <w:autoSpaceDN/>
        <w:spacing w:line="276" w:lineRule="auto"/>
        <w:jc w:val="both"/>
        <w:rPr>
          <w:rFonts w:ascii="Verdana" w:eastAsia="Calibri" w:hAnsi="Verdana" w:cs="Times New Roman"/>
          <w:sz w:val="20"/>
          <w:szCs w:val="20"/>
          <w:lang w:eastAsia="pl-PL"/>
        </w:rPr>
      </w:pPr>
      <w:r>
        <w:rPr>
          <w:rFonts w:ascii="Verdana" w:eastAsia="Calibri" w:hAnsi="Verdana" w:cs="Times New Roman"/>
          <w:sz w:val="20"/>
          <w:szCs w:val="20"/>
          <w:lang w:eastAsia="pl-PL"/>
        </w:rPr>
        <w:t>Wykonawcy wspólnie ubiegający się o udzielenie zamówienia ustanawiają pełnomocnika do reprezentowania ich  w postępowaniu o udzielenie zamówienia albo reprezentowania w postępowaniu i zawarcia umowy w sprawie zamówienia publicznego.</w:t>
      </w:r>
    </w:p>
    <w:p w14:paraId="62EDFB6F" w14:textId="46420F01" w:rsidR="007161EB" w:rsidRDefault="007161EB" w:rsidP="007A1BE4">
      <w:pPr>
        <w:pStyle w:val="Akapitzlist"/>
        <w:widowControl/>
        <w:numPr>
          <w:ilvl w:val="0"/>
          <w:numId w:val="39"/>
        </w:numPr>
        <w:overflowPunct w:val="0"/>
        <w:autoSpaceDN/>
        <w:spacing w:line="276" w:lineRule="auto"/>
        <w:jc w:val="both"/>
        <w:rPr>
          <w:rFonts w:ascii="Verdana" w:eastAsia="Calibri" w:hAnsi="Verdana" w:cs="Times New Roman"/>
          <w:sz w:val="20"/>
          <w:szCs w:val="20"/>
          <w:lang w:eastAsia="pl-PL"/>
        </w:rPr>
      </w:pPr>
      <w:r>
        <w:rPr>
          <w:rFonts w:ascii="Verdana" w:eastAsia="Times New Roman" w:hAnsi="Verdana" w:cs="Times New Roman"/>
          <w:sz w:val="20"/>
          <w:szCs w:val="20"/>
          <w:lang w:eastAsia="pl-PL"/>
        </w:rPr>
        <w:t>Do oferty wspólnej należy dołączyć pełnomocnictwo dla pełnomocnika ustanowionego zgodnie z pkt 1.</w:t>
      </w:r>
    </w:p>
    <w:p w14:paraId="5ED3CE87" w14:textId="77777777" w:rsidR="007161EB" w:rsidRDefault="007161EB" w:rsidP="007A1BE4">
      <w:pPr>
        <w:pStyle w:val="Akapitzlist"/>
        <w:numPr>
          <w:ilvl w:val="0"/>
          <w:numId w:val="39"/>
        </w:numPr>
        <w:overflowPunct w:val="0"/>
        <w:spacing w:line="276" w:lineRule="auto"/>
        <w:jc w:val="both"/>
        <w:rPr>
          <w:rFonts w:ascii="Verdana" w:eastAsia="Calibri" w:hAnsi="Verdana" w:cs="Times New Roman"/>
          <w:sz w:val="20"/>
          <w:szCs w:val="20"/>
          <w:lang w:eastAsia="pl-PL"/>
        </w:rPr>
      </w:pPr>
      <w:r>
        <w:rPr>
          <w:rFonts w:ascii="Verdana" w:eastAsia="Times New Roman" w:hAnsi="Verdana" w:cs="Times New Roman"/>
          <w:sz w:val="20"/>
          <w:szCs w:val="20"/>
          <w:lang w:eastAsia="pl-PL"/>
        </w:rPr>
        <w:t>Konsorcjum dołącza ww. pełnomocnictwo lub umowę regulującą współpracę konsorcjum, z której wynika ustanowione pełnomocnictwo.</w:t>
      </w:r>
    </w:p>
    <w:p w14:paraId="7EA6FEE2" w14:textId="77777777" w:rsidR="007161EB" w:rsidRDefault="007161EB" w:rsidP="007A1BE4">
      <w:pPr>
        <w:pStyle w:val="Akapitzlist"/>
        <w:numPr>
          <w:ilvl w:val="0"/>
          <w:numId w:val="39"/>
        </w:numPr>
        <w:overflowPunct w:val="0"/>
        <w:spacing w:line="276" w:lineRule="auto"/>
        <w:jc w:val="both"/>
        <w:rPr>
          <w:rFonts w:ascii="Verdana" w:eastAsia="Times New Roman" w:hAnsi="Verdana" w:cs="Times New Roman"/>
          <w:sz w:val="20"/>
          <w:szCs w:val="20"/>
          <w:lang w:eastAsia="pl-PL"/>
        </w:rPr>
      </w:pPr>
      <w:r>
        <w:rPr>
          <w:rFonts w:ascii="Verdana" w:eastAsia="Times New Roman" w:hAnsi="Verdana" w:cs="Times New Roman"/>
          <w:sz w:val="20"/>
          <w:szCs w:val="20"/>
          <w:lang w:eastAsia="pl-PL"/>
        </w:rPr>
        <w:t>Spółka cywilna dołącza ww. pełnomocnictwo lub dokument, z którego wynika ustanowione pełnomocnictwo.</w:t>
      </w:r>
    </w:p>
    <w:p w14:paraId="678D2F3E" w14:textId="5D4F217B" w:rsidR="007161EB" w:rsidRDefault="007161EB" w:rsidP="007A1BE4">
      <w:pPr>
        <w:pStyle w:val="Akapitzlist"/>
        <w:widowControl/>
        <w:numPr>
          <w:ilvl w:val="0"/>
          <w:numId w:val="39"/>
        </w:numPr>
        <w:overflowPunct w:val="0"/>
        <w:autoSpaceDN/>
        <w:spacing w:line="276" w:lineRule="auto"/>
        <w:jc w:val="both"/>
        <w:rPr>
          <w:rFonts w:ascii="Verdana" w:eastAsia="Calibri" w:hAnsi="Verdana" w:cs="Times New Roman"/>
          <w:sz w:val="20"/>
          <w:szCs w:val="20"/>
          <w:lang w:eastAsia="pl-PL"/>
        </w:rPr>
      </w:pPr>
      <w:r>
        <w:rPr>
          <w:rFonts w:ascii="Verdana" w:eastAsia="Times New Roman" w:hAnsi="Verdana" w:cs="Times New Roman"/>
          <w:sz w:val="20"/>
          <w:szCs w:val="20"/>
          <w:lang w:eastAsia="pl-PL"/>
        </w:rPr>
        <w:t>Formularz  ofert</w:t>
      </w:r>
      <w:r w:rsidR="00CD27CB">
        <w:rPr>
          <w:rFonts w:ascii="Verdana" w:eastAsia="Times New Roman" w:hAnsi="Verdana" w:cs="Times New Roman"/>
          <w:sz w:val="20"/>
          <w:szCs w:val="20"/>
          <w:lang w:eastAsia="pl-PL"/>
        </w:rPr>
        <w:t>owy</w:t>
      </w:r>
      <w:r>
        <w:rPr>
          <w:rFonts w:ascii="Verdana" w:eastAsia="Times New Roman" w:hAnsi="Verdana" w:cs="Times New Roman"/>
          <w:sz w:val="20"/>
          <w:szCs w:val="20"/>
          <w:lang w:eastAsia="pl-PL"/>
        </w:rPr>
        <w:t xml:space="preserve">  podpisuje  pełnomocnik  Wykonawców  wspólnie  ubiegających się o udzielenie zamówienia lub wszyscy Wykonawcy. Na pierwszej stronie Formularza ofert</w:t>
      </w:r>
      <w:r w:rsidR="00CD27CB">
        <w:rPr>
          <w:rFonts w:ascii="Verdana" w:eastAsia="Times New Roman" w:hAnsi="Verdana" w:cs="Times New Roman"/>
          <w:sz w:val="20"/>
          <w:szCs w:val="20"/>
          <w:lang w:eastAsia="pl-PL"/>
        </w:rPr>
        <w:t>owego</w:t>
      </w:r>
      <w:r>
        <w:rPr>
          <w:rFonts w:ascii="Verdana" w:eastAsia="Times New Roman" w:hAnsi="Verdana" w:cs="Times New Roman"/>
          <w:sz w:val="20"/>
          <w:szCs w:val="20"/>
          <w:lang w:eastAsia="pl-PL"/>
        </w:rPr>
        <w:t xml:space="preserve"> należy wpisać informacje  dotyczące  wszystkich  Wykonawców wspólnie ubiegających się o udzielenie zamówienia.</w:t>
      </w:r>
    </w:p>
    <w:p w14:paraId="5713C3F0" w14:textId="2A0FDA8B" w:rsidR="007161EB" w:rsidRPr="007161EB" w:rsidRDefault="007161EB" w:rsidP="007A1BE4">
      <w:pPr>
        <w:pStyle w:val="Akapitzlist"/>
        <w:widowControl/>
        <w:numPr>
          <w:ilvl w:val="0"/>
          <w:numId w:val="39"/>
        </w:numPr>
        <w:overflowPunct w:val="0"/>
        <w:autoSpaceDN/>
        <w:spacing w:line="276" w:lineRule="auto"/>
        <w:jc w:val="both"/>
        <w:rPr>
          <w:rFonts w:ascii="Verdana" w:eastAsia="Calibri" w:hAnsi="Verdana" w:cs="Times New Roman"/>
          <w:sz w:val="20"/>
          <w:szCs w:val="20"/>
          <w:lang w:eastAsia="pl-PL"/>
        </w:rPr>
      </w:pPr>
      <w:r>
        <w:rPr>
          <w:rFonts w:ascii="Verdana" w:eastAsia="Times New Roman" w:hAnsi="Verdana" w:cs="Times New Roman"/>
          <w:sz w:val="20"/>
          <w:szCs w:val="20"/>
          <w:lang w:eastAsia="pl-PL"/>
        </w:rPr>
        <w:t>Wykonawcy występujący wspólnie ponoszą solidarną odpowiedzialność za niewykonanie lub nienależyte wykonanie zamówienia.</w:t>
      </w:r>
    </w:p>
    <w:p w14:paraId="3D3A2394" w14:textId="77777777" w:rsidR="00E010B8" w:rsidRPr="00E70C61" w:rsidRDefault="00E010B8" w:rsidP="007A1BE4">
      <w:pPr>
        <w:spacing w:line="276" w:lineRule="auto"/>
        <w:ind w:right="-6"/>
        <w:rPr>
          <w:rFonts w:ascii="Verdana" w:hAnsi="Verdana" w:cs="Times New Roman"/>
          <w:sz w:val="20"/>
          <w:szCs w:val="20"/>
        </w:rPr>
      </w:pPr>
    </w:p>
    <w:p w14:paraId="7A73C3FF" w14:textId="77777777"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sz w:val="20"/>
          <w:szCs w:val="20"/>
        </w:rPr>
      </w:pPr>
      <w:bookmarkStart w:id="307" w:name="_Toc63256675"/>
      <w:bookmarkStart w:id="308" w:name="_Toc63407941"/>
      <w:bookmarkStart w:id="309" w:name="_Toc64289631"/>
      <w:bookmarkStart w:id="310" w:name="_Toc64289795"/>
      <w:bookmarkStart w:id="311" w:name="_Toc64289958"/>
      <w:bookmarkStart w:id="312" w:name="_Toc64290119"/>
      <w:bookmarkStart w:id="313" w:name="_Toc64290281"/>
      <w:bookmarkStart w:id="314" w:name="_Toc64290442"/>
      <w:bookmarkStart w:id="315" w:name="_Toc64290601"/>
      <w:bookmarkStart w:id="316" w:name="_Toc64290762"/>
      <w:bookmarkStart w:id="317" w:name="_Toc64290923"/>
      <w:bookmarkStart w:id="318" w:name="_Toc64291081"/>
      <w:bookmarkStart w:id="319" w:name="_Toc64291239"/>
      <w:bookmarkStart w:id="320" w:name="_Toc64291398"/>
      <w:bookmarkStart w:id="321" w:name="_Toc63256676"/>
      <w:bookmarkStart w:id="322" w:name="_Toc63407942"/>
      <w:bookmarkStart w:id="323" w:name="_Toc64289632"/>
      <w:bookmarkStart w:id="324" w:name="_Toc64289796"/>
      <w:bookmarkStart w:id="325" w:name="_Toc64289959"/>
      <w:bookmarkStart w:id="326" w:name="_Toc64290120"/>
      <w:bookmarkStart w:id="327" w:name="_Toc64290282"/>
      <w:bookmarkStart w:id="328" w:name="_Toc64290443"/>
      <w:bookmarkStart w:id="329" w:name="_Toc64290602"/>
      <w:bookmarkStart w:id="330" w:name="_Toc64290763"/>
      <w:bookmarkStart w:id="331" w:name="_Toc64290924"/>
      <w:bookmarkStart w:id="332" w:name="_Toc64291082"/>
      <w:bookmarkStart w:id="333" w:name="_Toc64291240"/>
      <w:bookmarkStart w:id="334" w:name="_Toc64291399"/>
      <w:bookmarkStart w:id="335" w:name="_Toc63256677"/>
      <w:bookmarkStart w:id="336" w:name="_Toc63407943"/>
      <w:bookmarkStart w:id="337" w:name="_Toc64289633"/>
      <w:bookmarkStart w:id="338" w:name="_Toc64289797"/>
      <w:bookmarkStart w:id="339" w:name="_Toc64289960"/>
      <w:bookmarkStart w:id="340" w:name="_Toc64290121"/>
      <w:bookmarkStart w:id="341" w:name="_Toc64290283"/>
      <w:bookmarkStart w:id="342" w:name="_Toc64290444"/>
      <w:bookmarkStart w:id="343" w:name="_Toc64290603"/>
      <w:bookmarkStart w:id="344" w:name="_Toc64290764"/>
      <w:bookmarkStart w:id="345" w:name="_Toc64290925"/>
      <w:bookmarkStart w:id="346" w:name="_Toc64291083"/>
      <w:bookmarkStart w:id="347" w:name="_Toc64291241"/>
      <w:bookmarkStart w:id="348" w:name="_Toc64291400"/>
      <w:bookmarkStart w:id="349" w:name="_Toc63256678"/>
      <w:bookmarkStart w:id="350" w:name="_Toc63407944"/>
      <w:bookmarkStart w:id="351" w:name="_Toc64289634"/>
      <w:bookmarkStart w:id="352" w:name="_Toc64289798"/>
      <w:bookmarkStart w:id="353" w:name="_Toc64289961"/>
      <w:bookmarkStart w:id="354" w:name="_Toc64290122"/>
      <w:bookmarkStart w:id="355" w:name="_Toc64290284"/>
      <w:bookmarkStart w:id="356" w:name="_Toc64290445"/>
      <w:bookmarkStart w:id="357" w:name="_Toc64290604"/>
      <w:bookmarkStart w:id="358" w:name="_Toc64290765"/>
      <w:bookmarkStart w:id="359" w:name="_Toc64290926"/>
      <w:bookmarkStart w:id="360" w:name="_Toc64291084"/>
      <w:bookmarkStart w:id="361" w:name="_Toc64291242"/>
      <w:bookmarkStart w:id="362" w:name="_Toc64291401"/>
      <w:bookmarkStart w:id="363" w:name="_Toc63256679"/>
      <w:bookmarkStart w:id="364" w:name="_Toc63407945"/>
      <w:bookmarkStart w:id="365" w:name="_Toc64289635"/>
      <w:bookmarkStart w:id="366" w:name="_Toc64289799"/>
      <w:bookmarkStart w:id="367" w:name="_Toc64289962"/>
      <w:bookmarkStart w:id="368" w:name="_Toc64290123"/>
      <w:bookmarkStart w:id="369" w:name="_Toc64290285"/>
      <w:bookmarkStart w:id="370" w:name="_Toc64290446"/>
      <w:bookmarkStart w:id="371" w:name="_Toc64290605"/>
      <w:bookmarkStart w:id="372" w:name="_Toc64290766"/>
      <w:bookmarkStart w:id="373" w:name="_Toc64290927"/>
      <w:bookmarkStart w:id="374" w:name="_Toc64291085"/>
      <w:bookmarkStart w:id="375" w:name="_Toc64291243"/>
      <w:bookmarkStart w:id="376" w:name="_Toc64291402"/>
      <w:bookmarkStart w:id="377" w:name="_Toc63256680"/>
      <w:bookmarkStart w:id="378" w:name="_Toc63407946"/>
      <w:bookmarkStart w:id="379" w:name="_Toc64289636"/>
      <w:bookmarkStart w:id="380" w:name="_Toc64289800"/>
      <w:bookmarkStart w:id="381" w:name="_Toc64289963"/>
      <w:bookmarkStart w:id="382" w:name="_Toc64290124"/>
      <w:bookmarkStart w:id="383" w:name="_Toc64290286"/>
      <w:bookmarkStart w:id="384" w:name="_Toc64290447"/>
      <w:bookmarkStart w:id="385" w:name="_Toc64290606"/>
      <w:bookmarkStart w:id="386" w:name="_Toc64290767"/>
      <w:bookmarkStart w:id="387" w:name="_Toc64290928"/>
      <w:bookmarkStart w:id="388" w:name="_Toc64291086"/>
      <w:bookmarkStart w:id="389" w:name="_Toc64291244"/>
      <w:bookmarkStart w:id="390" w:name="_Toc64291403"/>
      <w:bookmarkStart w:id="391" w:name="_Toc63256681"/>
      <w:bookmarkStart w:id="392" w:name="_Toc63407947"/>
      <w:bookmarkStart w:id="393" w:name="_Toc64289637"/>
      <w:bookmarkStart w:id="394" w:name="_Toc64289801"/>
      <w:bookmarkStart w:id="395" w:name="_Toc64289964"/>
      <w:bookmarkStart w:id="396" w:name="_Toc64290125"/>
      <w:bookmarkStart w:id="397" w:name="_Toc64290287"/>
      <w:bookmarkStart w:id="398" w:name="_Toc64290448"/>
      <w:bookmarkStart w:id="399" w:name="_Toc64290607"/>
      <w:bookmarkStart w:id="400" w:name="_Toc64290768"/>
      <w:bookmarkStart w:id="401" w:name="_Toc64290929"/>
      <w:bookmarkStart w:id="402" w:name="_Toc64291087"/>
      <w:bookmarkStart w:id="403" w:name="_Toc64291245"/>
      <w:bookmarkStart w:id="404" w:name="_Toc64291404"/>
      <w:bookmarkStart w:id="405" w:name="_Toc63256682"/>
      <w:bookmarkStart w:id="406" w:name="_Toc63407948"/>
      <w:bookmarkStart w:id="407" w:name="_Toc64289638"/>
      <w:bookmarkStart w:id="408" w:name="_Toc64289802"/>
      <w:bookmarkStart w:id="409" w:name="_Toc64289965"/>
      <w:bookmarkStart w:id="410" w:name="_Toc64290126"/>
      <w:bookmarkStart w:id="411" w:name="_Toc64290288"/>
      <w:bookmarkStart w:id="412" w:name="_Toc64290449"/>
      <w:bookmarkStart w:id="413" w:name="_Toc64290608"/>
      <w:bookmarkStart w:id="414" w:name="_Toc64290769"/>
      <w:bookmarkStart w:id="415" w:name="_Toc64290930"/>
      <w:bookmarkStart w:id="416" w:name="_Toc64291088"/>
      <w:bookmarkStart w:id="417" w:name="_Toc64291246"/>
      <w:bookmarkStart w:id="418" w:name="_Toc64291405"/>
      <w:bookmarkStart w:id="419" w:name="_Toc63256683"/>
      <w:bookmarkStart w:id="420" w:name="_Toc63407949"/>
      <w:bookmarkStart w:id="421" w:name="_Toc64289639"/>
      <w:bookmarkStart w:id="422" w:name="_Toc64289803"/>
      <w:bookmarkStart w:id="423" w:name="_Toc64289966"/>
      <w:bookmarkStart w:id="424" w:name="_Toc64290127"/>
      <w:bookmarkStart w:id="425" w:name="_Toc64290289"/>
      <w:bookmarkStart w:id="426" w:name="_Toc64290450"/>
      <w:bookmarkStart w:id="427" w:name="_Toc64290609"/>
      <w:bookmarkStart w:id="428" w:name="_Toc64290770"/>
      <w:bookmarkStart w:id="429" w:name="_Toc64290931"/>
      <w:bookmarkStart w:id="430" w:name="_Toc64291089"/>
      <w:bookmarkStart w:id="431" w:name="_Toc64291247"/>
      <w:bookmarkStart w:id="432" w:name="_Toc64291406"/>
      <w:bookmarkStart w:id="433" w:name="_Toc63256684"/>
      <w:bookmarkStart w:id="434" w:name="_Toc63407950"/>
      <w:bookmarkStart w:id="435" w:name="_Toc64289640"/>
      <w:bookmarkStart w:id="436" w:name="_Toc64289804"/>
      <w:bookmarkStart w:id="437" w:name="_Toc64289967"/>
      <w:bookmarkStart w:id="438" w:name="_Toc64290128"/>
      <w:bookmarkStart w:id="439" w:name="_Toc64290290"/>
      <w:bookmarkStart w:id="440" w:name="_Toc64290451"/>
      <w:bookmarkStart w:id="441" w:name="_Toc64290610"/>
      <w:bookmarkStart w:id="442" w:name="_Toc64290771"/>
      <w:bookmarkStart w:id="443" w:name="_Toc64290932"/>
      <w:bookmarkStart w:id="444" w:name="_Toc64291090"/>
      <w:bookmarkStart w:id="445" w:name="_Toc64291248"/>
      <w:bookmarkStart w:id="446" w:name="_Toc64291407"/>
      <w:bookmarkStart w:id="447" w:name="_Toc63256685"/>
      <w:bookmarkStart w:id="448" w:name="_Toc63407951"/>
      <w:bookmarkStart w:id="449" w:name="_Toc64289641"/>
      <w:bookmarkStart w:id="450" w:name="_Toc64289805"/>
      <w:bookmarkStart w:id="451" w:name="_Toc64289968"/>
      <w:bookmarkStart w:id="452" w:name="_Toc64290129"/>
      <w:bookmarkStart w:id="453" w:name="_Toc64290291"/>
      <w:bookmarkStart w:id="454" w:name="_Toc64290452"/>
      <w:bookmarkStart w:id="455" w:name="_Toc64290611"/>
      <w:bookmarkStart w:id="456" w:name="_Toc64290772"/>
      <w:bookmarkStart w:id="457" w:name="_Toc64290933"/>
      <w:bookmarkStart w:id="458" w:name="_Toc64291091"/>
      <w:bookmarkStart w:id="459" w:name="_Toc64291249"/>
      <w:bookmarkStart w:id="460" w:name="_Toc64291408"/>
      <w:bookmarkStart w:id="461" w:name="_Toc63256686"/>
      <w:bookmarkStart w:id="462" w:name="_Toc63407952"/>
      <w:bookmarkStart w:id="463" w:name="_Toc64289642"/>
      <w:bookmarkStart w:id="464" w:name="_Toc64289806"/>
      <w:bookmarkStart w:id="465" w:name="_Toc64289969"/>
      <w:bookmarkStart w:id="466" w:name="_Toc64290130"/>
      <w:bookmarkStart w:id="467" w:name="_Toc64290292"/>
      <w:bookmarkStart w:id="468" w:name="_Toc64290453"/>
      <w:bookmarkStart w:id="469" w:name="_Toc64290612"/>
      <w:bookmarkStart w:id="470" w:name="_Toc64290773"/>
      <w:bookmarkStart w:id="471" w:name="_Toc64290934"/>
      <w:bookmarkStart w:id="472" w:name="_Toc64291092"/>
      <w:bookmarkStart w:id="473" w:name="_Toc64291250"/>
      <w:bookmarkStart w:id="474" w:name="_Toc64291409"/>
      <w:bookmarkStart w:id="475" w:name="_Toc63256687"/>
      <w:bookmarkStart w:id="476" w:name="_Toc63407953"/>
      <w:bookmarkStart w:id="477" w:name="_Toc64289643"/>
      <w:bookmarkStart w:id="478" w:name="_Toc64289807"/>
      <w:bookmarkStart w:id="479" w:name="_Toc64289970"/>
      <w:bookmarkStart w:id="480" w:name="_Toc64290131"/>
      <w:bookmarkStart w:id="481" w:name="_Toc64290293"/>
      <w:bookmarkStart w:id="482" w:name="_Toc64290454"/>
      <w:bookmarkStart w:id="483" w:name="_Toc64290613"/>
      <w:bookmarkStart w:id="484" w:name="_Toc64290774"/>
      <w:bookmarkStart w:id="485" w:name="_Toc64290935"/>
      <w:bookmarkStart w:id="486" w:name="_Toc64291093"/>
      <w:bookmarkStart w:id="487" w:name="_Toc64291251"/>
      <w:bookmarkStart w:id="488" w:name="_Toc64291410"/>
      <w:bookmarkStart w:id="489" w:name="_Toc63256688"/>
      <w:bookmarkStart w:id="490" w:name="_Toc63407954"/>
      <w:bookmarkStart w:id="491" w:name="_Toc64289644"/>
      <w:bookmarkStart w:id="492" w:name="_Toc64289808"/>
      <w:bookmarkStart w:id="493" w:name="_Toc64289971"/>
      <w:bookmarkStart w:id="494" w:name="_Toc64290132"/>
      <w:bookmarkStart w:id="495" w:name="_Toc64290294"/>
      <w:bookmarkStart w:id="496" w:name="_Toc64290455"/>
      <w:bookmarkStart w:id="497" w:name="_Toc64290614"/>
      <w:bookmarkStart w:id="498" w:name="_Toc64290775"/>
      <w:bookmarkStart w:id="499" w:name="_Toc64290936"/>
      <w:bookmarkStart w:id="500" w:name="_Toc64291094"/>
      <w:bookmarkStart w:id="501" w:name="_Toc64291252"/>
      <w:bookmarkStart w:id="502" w:name="_Toc64291411"/>
      <w:bookmarkStart w:id="503" w:name="_Toc63256689"/>
      <w:bookmarkStart w:id="504" w:name="_Toc63407955"/>
      <w:bookmarkStart w:id="505" w:name="_Toc64289645"/>
      <w:bookmarkStart w:id="506" w:name="_Toc64289809"/>
      <w:bookmarkStart w:id="507" w:name="_Toc64289972"/>
      <w:bookmarkStart w:id="508" w:name="_Toc64290133"/>
      <w:bookmarkStart w:id="509" w:name="_Toc64290295"/>
      <w:bookmarkStart w:id="510" w:name="_Toc64290456"/>
      <w:bookmarkStart w:id="511" w:name="_Toc64290615"/>
      <w:bookmarkStart w:id="512" w:name="_Toc64290776"/>
      <w:bookmarkStart w:id="513" w:name="_Toc64290937"/>
      <w:bookmarkStart w:id="514" w:name="_Toc64291095"/>
      <w:bookmarkStart w:id="515" w:name="_Toc64291253"/>
      <w:bookmarkStart w:id="516" w:name="_Toc64291412"/>
      <w:bookmarkStart w:id="517" w:name="_Toc63256690"/>
      <w:bookmarkStart w:id="518" w:name="_Toc63407956"/>
      <w:bookmarkStart w:id="519" w:name="_Toc64289646"/>
      <w:bookmarkStart w:id="520" w:name="_Toc64289810"/>
      <w:bookmarkStart w:id="521" w:name="_Toc64289973"/>
      <w:bookmarkStart w:id="522" w:name="_Toc64290134"/>
      <w:bookmarkStart w:id="523" w:name="_Toc64290296"/>
      <w:bookmarkStart w:id="524" w:name="_Toc64290457"/>
      <w:bookmarkStart w:id="525" w:name="_Toc64290616"/>
      <w:bookmarkStart w:id="526" w:name="_Toc64290777"/>
      <w:bookmarkStart w:id="527" w:name="_Toc64290938"/>
      <w:bookmarkStart w:id="528" w:name="_Toc64291096"/>
      <w:bookmarkStart w:id="529" w:name="_Toc64291254"/>
      <w:bookmarkStart w:id="530" w:name="_Toc64291413"/>
      <w:bookmarkStart w:id="531" w:name="_Toc63256691"/>
      <w:bookmarkStart w:id="532" w:name="_Toc63407957"/>
      <w:bookmarkStart w:id="533" w:name="_Toc64289647"/>
      <w:bookmarkStart w:id="534" w:name="_Toc64289811"/>
      <w:bookmarkStart w:id="535" w:name="_Toc64289974"/>
      <w:bookmarkStart w:id="536" w:name="_Toc64290135"/>
      <w:bookmarkStart w:id="537" w:name="_Toc64290297"/>
      <w:bookmarkStart w:id="538" w:name="_Toc64290458"/>
      <w:bookmarkStart w:id="539" w:name="_Toc64290617"/>
      <w:bookmarkStart w:id="540" w:name="_Toc64290778"/>
      <w:bookmarkStart w:id="541" w:name="_Toc64290939"/>
      <w:bookmarkStart w:id="542" w:name="_Toc64291097"/>
      <w:bookmarkStart w:id="543" w:name="_Toc64291255"/>
      <w:bookmarkStart w:id="544" w:name="_Toc64291414"/>
      <w:bookmarkStart w:id="545" w:name="_Toc63256692"/>
      <w:bookmarkStart w:id="546" w:name="_Toc63407958"/>
      <w:bookmarkStart w:id="547" w:name="_Toc64289648"/>
      <w:bookmarkStart w:id="548" w:name="_Toc64289812"/>
      <w:bookmarkStart w:id="549" w:name="_Toc64289975"/>
      <w:bookmarkStart w:id="550" w:name="_Toc64290136"/>
      <w:bookmarkStart w:id="551" w:name="_Toc64290298"/>
      <w:bookmarkStart w:id="552" w:name="_Toc64290459"/>
      <w:bookmarkStart w:id="553" w:name="_Toc64290618"/>
      <w:bookmarkStart w:id="554" w:name="_Toc64290779"/>
      <w:bookmarkStart w:id="555" w:name="_Toc64290940"/>
      <w:bookmarkStart w:id="556" w:name="_Toc64291098"/>
      <w:bookmarkStart w:id="557" w:name="_Toc64291256"/>
      <w:bookmarkStart w:id="558" w:name="_Toc64291415"/>
      <w:bookmarkStart w:id="559" w:name="_Toc63256693"/>
      <w:bookmarkStart w:id="560" w:name="_Toc63407959"/>
      <w:bookmarkStart w:id="561" w:name="_Toc64289649"/>
      <w:bookmarkStart w:id="562" w:name="_Toc64289813"/>
      <w:bookmarkStart w:id="563" w:name="_Toc64289976"/>
      <w:bookmarkStart w:id="564" w:name="_Toc64290137"/>
      <w:bookmarkStart w:id="565" w:name="_Toc64290299"/>
      <w:bookmarkStart w:id="566" w:name="_Toc64290460"/>
      <w:bookmarkStart w:id="567" w:name="_Toc64290619"/>
      <w:bookmarkStart w:id="568" w:name="_Toc64290780"/>
      <w:bookmarkStart w:id="569" w:name="_Toc64290941"/>
      <w:bookmarkStart w:id="570" w:name="_Toc64291099"/>
      <w:bookmarkStart w:id="571" w:name="_Toc64291257"/>
      <w:bookmarkStart w:id="572" w:name="_Toc64291416"/>
      <w:bookmarkStart w:id="573" w:name="_Toc63256694"/>
      <w:bookmarkStart w:id="574" w:name="_Toc63407960"/>
      <w:bookmarkStart w:id="575" w:name="_Toc64289650"/>
      <w:bookmarkStart w:id="576" w:name="_Toc64289814"/>
      <w:bookmarkStart w:id="577" w:name="_Toc64289977"/>
      <w:bookmarkStart w:id="578" w:name="_Toc64290138"/>
      <w:bookmarkStart w:id="579" w:name="_Toc64290300"/>
      <w:bookmarkStart w:id="580" w:name="_Toc64290461"/>
      <w:bookmarkStart w:id="581" w:name="_Toc64290620"/>
      <w:bookmarkStart w:id="582" w:name="_Toc64290781"/>
      <w:bookmarkStart w:id="583" w:name="_Toc64290942"/>
      <w:bookmarkStart w:id="584" w:name="_Toc64291100"/>
      <w:bookmarkStart w:id="585" w:name="_Toc64291258"/>
      <w:bookmarkStart w:id="586" w:name="_Toc64291417"/>
      <w:bookmarkStart w:id="587" w:name="_Toc63256695"/>
      <w:bookmarkStart w:id="588" w:name="_Toc63407961"/>
      <w:bookmarkStart w:id="589" w:name="_Toc64289651"/>
      <w:bookmarkStart w:id="590" w:name="_Toc64289815"/>
      <w:bookmarkStart w:id="591" w:name="_Toc64289978"/>
      <w:bookmarkStart w:id="592" w:name="_Toc64290139"/>
      <w:bookmarkStart w:id="593" w:name="_Toc64290301"/>
      <w:bookmarkStart w:id="594" w:name="_Toc64290462"/>
      <w:bookmarkStart w:id="595" w:name="_Toc64290621"/>
      <w:bookmarkStart w:id="596" w:name="_Toc64290782"/>
      <w:bookmarkStart w:id="597" w:name="_Toc64290943"/>
      <w:bookmarkStart w:id="598" w:name="_Toc64291101"/>
      <w:bookmarkStart w:id="599" w:name="_Toc64291259"/>
      <w:bookmarkStart w:id="600" w:name="_Toc64291418"/>
      <w:bookmarkStart w:id="601" w:name="_Toc63256696"/>
      <w:bookmarkStart w:id="602" w:name="_Toc63407962"/>
      <w:bookmarkStart w:id="603" w:name="_Toc64289652"/>
      <w:bookmarkStart w:id="604" w:name="_Toc64289816"/>
      <w:bookmarkStart w:id="605" w:name="_Toc64289979"/>
      <w:bookmarkStart w:id="606" w:name="_Toc64290140"/>
      <w:bookmarkStart w:id="607" w:name="_Toc64290302"/>
      <w:bookmarkStart w:id="608" w:name="_Toc64290463"/>
      <w:bookmarkStart w:id="609" w:name="_Toc64290622"/>
      <w:bookmarkStart w:id="610" w:name="_Toc64290783"/>
      <w:bookmarkStart w:id="611" w:name="_Toc64290944"/>
      <w:bookmarkStart w:id="612" w:name="_Toc64291102"/>
      <w:bookmarkStart w:id="613" w:name="_Toc64291260"/>
      <w:bookmarkStart w:id="614" w:name="_Toc64291419"/>
      <w:bookmarkStart w:id="615" w:name="_Toc63256697"/>
      <w:bookmarkStart w:id="616" w:name="_Toc63407963"/>
      <w:bookmarkStart w:id="617" w:name="_Toc64289653"/>
      <w:bookmarkStart w:id="618" w:name="_Toc64289817"/>
      <w:bookmarkStart w:id="619" w:name="_Toc64289980"/>
      <w:bookmarkStart w:id="620" w:name="_Toc64290141"/>
      <w:bookmarkStart w:id="621" w:name="_Toc64290303"/>
      <w:bookmarkStart w:id="622" w:name="_Toc64290464"/>
      <w:bookmarkStart w:id="623" w:name="_Toc64290623"/>
      <w:bookmarkStart w:id="624" w:name="_Toc64290784"/>
      <w:bookmarkStart w:id="625" w:name="_Toc64290945"/>
      <w:bookmarkStart w:id="626" w:name="_Toc64291103"/>
      <w:bookmarkStart w:id="627" w:name="_Toc64291261"/>
      <w:bookmarkStart w:id="628" w:name="_Toc64291420"/>
      <w:bookmarkStart w:id="629" w:name="_Toc63256698"/>
      <w:bookmarkStart w:id="630" w:name="_Toc63407964"/>
      <w:bookmarkStart w:id="631" w:name="_Toc64289654"/>
      <w:bookmarkStart w:id="632" w:name="_Toc64289818"/>
      <w:bookmarkStart w:id="633" w:name="_Toc64289981"/>
      <w:bookmarkStart w:id="634" w:name="_Toc64290142"/>
      <w:bookmarkStart w:id="635" w:name="_Toc64290304"/>
      <w:bookmarkStart w:id="636" w:name="_Toc64290465"/>
      <w:bookmarkStart w:id="637" w:name="_Toc64290624"/>
      <w:bookmarkStart w:id="638" w:name="_Toc64290785"/>
      <w:bookmarkStart w:id="639" w:name="_Toc64290946"/>
      <w:bookmarkStart w:id="640" w:name="_Toc64291104"/>
      <w:bookmarkStart w:id="641" w:name="_Toc64291262"/>
      <w:bookmarkStart w:id="642" w:name="_Toc64291421"/>
      <w:bookmarkStart w:id="643" w:name="_Toc63256699"/>
      <w:bookmarkStart w:id="644" w:name="_Toc63407965"/>
      <w:bookmarkStart w:id="645" w:name="_Toc64289655"/>
      <w:bookmarkStart w:id="646" w:name="_Toc64289819"/>
      <w:bookmarkStart w:id="647" w:name="_Toc64289982"/>
      <w:bookmarkStart w:id="648" w:name="_Toc64290143"/>
      <w:bookmarkStart w:id="649" w:name="_Toc64290305"/>
      <w:bookmarkStart w:id="650" w:name="_Toc64290466"/>
      <w:bookmarkStart w:id="651" w:name="_Toc64290625"/>
      <w:bookmarkStart w:id="652" w:name="_Toc64290786"/>
      <w:bookmarkStart w:id="653" w:name="_Toc64290947"/>
      <w:bookmarkStart w:id="654" w:name="_Toc64291105"/>
      <w:bookmarkStart w:id="655" w:name="_Toc64291263"/>
      <w:bookmarkStart w:id="656" w:name="_Toc64291422"/>
      <w:bookmarkStart w:id="657" w:name="_Toc63256700"/>
      <w:bookmarkStart w:id="658" w:name="_Toc63407966"/>
      <w:bookmarkStart w:id="659" w:name="_Toc64289656"/>
      <w:bookmarkStart w:id="660" w:name="_Toc64289820"/>
      <w:bookmarkStart w:id="661" w:name="_Toc64289983"/>
      <w:bookmarkStart w:id="662" w:name="_Toc64290144"/>
      <w:bookmarkStart w:id="663" w:name="_Toc64290306"/>
      <w:bookmarkStart w:id="664" w:name="_Toc64290467"/>
      <w:bookmarkStart w:id="665" w:name="_Toc64290626"/>
      <w:bookmarkStart w:id="666" w:name="_Toc64290787"/>
      <w:bookmarkStart w:id="667" w:name="_Toc64290948"/>
      <w:bookmarkStart w:id="668" w:name="_Toc64291106"/>
      <w:bookmarkStart w:id="669" w:name="_Toc64291264"/>
      <w:bookmarkStart w:id="670" w:name="_Toc64291423"/>
      <w:bookmarkStart w:id="671" w:name="_Toc63256701"/>
      <w:bookmarkStart w:id="672" w:name="_Toc63407967"/>
      <w:bookmarkStart w:id="673" w:name="_Toc64289657"/>
      <w:bookmarkStart w:id="674" w:name="_Toc64289821"/>
      <w:bookmarkStart w:id="675" w:name="_Toc64289984"/>
      <w:bookmarkStart w:id="676" w:name="_Toc64290145"/>
      <w:bookmarkStart w:id="677" w:name="_Toc64290307"/>
      <w:bookmarkStart w:id="678" w:name="_Toc64290468"/>
      <w:bookmarkStart w:id="679" w:name="_Toc64290627"/>
      <w:bookmarkStart w:id="680" w:name="_Toc64290788"/>
      <w:bookmarkStart w:id="681" w:name="_Toc64290949"/>
      <w:bookmarkStart w:id="682" w:name="_Toc64291107"/>
      <w:bookmarkStart w:id="683" w:name="_Toc64291265"/>
      <w:bookmarkStart w:id="684" w:name="_Toc64291424"/>
      <w:bookmarkStart w:id="685" w:name="_Toc63256702"/>
      <w:bookmarkStart w:id="686" w:name="_Toc63407968"/>
      <w:bookmarkStart w:id="687" w:name="_Toc64289658"/>
      <w:bookmarkStart w:id="688" w:name="_Toc64289822"/>
      <w:bookmarkStart w:id="689" w:name="_Toc64289985"/>
      <w:bookmarkStart w:id="690" w:name="_Toc64290146"/>
      <w:bookmarkStart w:id="691" w:name="_Toc64290308"/>
      <w:bookmarkStart w:id="692" w:name="_Toc64290469"/>
      <w:bookmarkStart w:id="693" w:name="_Toc64290628"/>
      <w:bookmarkStart w:id="694" w:name="_Toc64290789"/>
      <w:bookmarkStart w:id="695" w:name="_Toc64290950"/>
      <w:bookmarkStart w:id="696" w:name="_Toc64291108"/>
      <w:bookmarkStart w:id="697" w:name="_Toc64291266"/>
      <w:bookmarkStart w:id="698" w:name="_Toc64291425"/>
      <w:bookmarkStart w:id="699" w:name="_Toc63256703"/>
      <w:bookmarkStart w:id="700" w:name="_Toc63407969"/>
      <w:bookmarkStart w:id="701" w:name="_Toc64289659"/>
      <w:bookmarkStart w:id="702" w:name="_Toc64289823"/>
      <w:bookmarkStart w:id="703" w:name="_Toc64289986"/>
      <w:bookmarkStart w:id="704" w:name="_Toc64290147"/>
      <w:bookmarkStart w:id="705" w:name="_Toc64290309"/>
      <w:bookmarkStart w:id="706" w:name="_Toc64290470"/>
      <w:bookmarkStart w:id="707" w:name="_Toc64290629"/>
      <w:bookmarkStart w:id="708" w:name="_Toc64290790"/>
      <w:bookmarkStart w:id="709" w:name="_Toc64290951"/>
      <w:bookmarkStart w:id="710" w:name="_Toc64291109"/>
      <w:bookmarkStart w:id="711" w:name="_Toc64291267"/>
      <w:bookmarkStart w:id="712" w:name="_Toc64291426"/>
      <w:bookmarkStart w:id="713" w:name="_Toc63256704"/>
      <w:bookmarkStart w:id="714" w:name="_Toc63407970"/>
      <w:bookmarkStart w:id="715" w:name="_Toc64289660"/>
      <w:bookmarkStart w:id="716" w:name="_Toc64289824"/>
      <w:bookmarkStart w:id="717" w:name="_Toc64289987"/>
      <w:bookmarkStart w:id="718" w:name="_Toc64290148"/>
      <w:bookmarkStart w:id="719" w:name="_Toc64290310"/>
      <w:bookmarkStart w:id="720" w:name="_Toc64290471"/>
      <w:bookmarkStart w:id="721" w:name="_Toc64290630"/>
      <w:bookmarkStart w:id="722" w:name="_Toc64290791"/>
      <w:bookmarkStart w:id="723" w:name="_Toc64290952"/>
      <w:bookmarkStart w:id="724" w:name="_Toc64291110"/>
      <w:bookmarkStart w:id="725" w:name="_Toc64291268"/>
      <w:bookmarkStart w:id="726" w:name="_Toc64291427"/>
      <w:bookmarkStart w:id="727" w:name="_Toc63256705"/>
      <w:bookmarkStart w:id="728" w:name="_Toc63407971"/>
      <w:bookmarkStart w:id="729" w:name="_Toc64289661"/>
      <w:bookmarkStart w:id="730" w:name="_Toc64289825"/>
      <w:bookmarkStart w:id="731" w:name="_Toc64289988"/>
      <w:bookmarkStart w:id="732" w:name="_Toc64290149"/>
      <w:bookmarkStart w:id="733" w:name="_Toc64290311"/>
      <w:bookmarkStart w:id="734" w:name="_Toc64290472"/>
      <w:bookmarkStart w:id="735" w:name="_Toc64290631"/>
      <w:bookmarkStart w:id="736" w:name="_Toc64290792"/>
      <w:bookmarkStart w:id="737" w:name="_Toc64290953"/>
      <w:bookmarkStart w:id="738" w:name="_Toc64291111"/>
      <w:bookmarkStart w:id="739" w:name="_Toc64291269"/>
      <w:bookmarkStart w:id="740" w:name="_Toc64291428"/>
      <w:bookmarkStart w:id="741" w:name="_Toc63256706"/>
      <w:bookmarkStart w:id="742" w:name="_Toc63407972"/>
      <w:bookmarkStart w:id="743" w:name="_Toc64289662"/>
      <w:bookmarkStart w:id="744" w:name="_Toc64289826"/>
      <w:bookmarkStart w:id="745" w:name="_Toc64289989"/>
      <w:bookmarkStart w:id="746" w:name="_Toc64290150"/>
      <w:bookmarkStart w:id="747" w:name="_Toc64290312"/>
      <w:bookmarkStart w:id="748" w:name="_Toc64290473"/>
      <w:bookmarkStart w:id="749" w:name="_Toc64290632"/>
      <w:bookmarkStart w:id="750" w:name="_Toc64290793"/>
      <w:bookmarkStart w:id="751" w:name="_Toc64290954"/>
      <w:bookmarkStart w:id="752" w:name="_Toc64291112"/>
      <w:bookmarkStart w:id="753" w:name="_Toc64291270"/>
      <w:bookmarkStart w:id="754" w:name="_Toc64291429"/>
      <w:bookmarkStart w:id="755" w:name="_Toc63256707"/>
      <w:bookmarkStart w:id="756" w:name="_Toc63407973"/>
      <w:bookmarkStart w:id="757" w:name="_Toc64289663"/>
      <w:bookmarkStart w:id="758" w:name="_Toc64289827"/>
      <w:bookmarkStart w:id="759" w:name="_Toc64289990"/>
      <w:bookmarkStart w:id="760" w:name="_Toc64290151"/>
      <w:bookmarkStart w:id="761" w:name="_Toc64290313"/>
      <w:bookmarkStart w:id="762" w:name="_Toc64290474"/>
      <w:bookmarkStart w:id="763" w:name="_Toc64290633"/>
      <w:bookmarkStart w:id="764" w:name="_Toc64290794"/>
      <w:bookmarkStart w:id="765" w:name="_Toc64290955"/>
      <w:bookmarkStart w:id="766" w:name="_Toc64291113"/>
      <w:bookmarkStart w:id="767" w:name="_Toc64291271"/>
      <w:bookmarkStart w:id="768" w:name="_Toc64291430"/>
      <w:bookmarkStart w:id="769" w:name="_Toc63256708"/>
      <w:bookmarkStart w:id="770" w:name="_Toc63407974"/>
      <w:bookmarkStart w:id="771" w:name="_Toc64289664"/>
      <w:bookmarkStart w:id="772" w:name="_Toc64289828"/>
      <w:bookmarkStart w:id="773" w:name="_Toc64289991"/>
      <w:bookmarkStart w:id="774" w:name="_Toc64290152"/>
      <w:bookmarkStart w:id="775" w:name="_Toc64290314"/>
      <w:bookmarkStart w:id="776" w:name="_Toc64290475"/>
      <w:bookmarkStart w:id="777" w:name="_Toc64290634"/>
      <w:bookmarkStart w:id="778" w:name="_Toc64290795"/>
      <w:bookmarkStart w:id="779" w:name="_Toc64290956"/>
      <w:bookmarkStart w:id="780" w:name="_Toc64291114"/>
      <w:bookmarkStart w:id="781" w:name="_Toc64291272"/>
      <w:bookmarkStart w:id="782" w:name="_Toc64291431"/>
      <w:bookmarkStart w:id="783" w:name="_Toc63256709"/>
      <w:bookmarkStart w:id="784" w:name="_Toc63407975"/>
      <w:bookmarkStart w:id="785" w:name="_Toc64289665"/>
      <w:bookmarkStart w:id="786" w:name="_Toc64289829"/>
      <w:bookmarkStart w:id="787" w:name="_Toc64289992"/>
      <w:bookmarkStart w:id="788" w:name="_Toc64290153"/>
      <w:bookmarkStart w:id="789" w:name="_Toc64290315"/>
      <w:bookmarkStart w:id="790" w:name="_Toc64290476"/>
      <w:bookmarkStart w:id="791" w:name="_Toc64290635"/>
      <w:bookmarkStart w:id="792" w:name="_Toc64290796"/>
      <w:bookmarkStart w:id="793" w:name="_Toc64290957"/>
      <w:bookmarkStart w:id="794" w:name="_Toc64291115"/>
      <w:bookmarkStart w:id="795" w:name="_Toc64291273"/>
      <w:bookmarkStart w:id="796" w:name="_Toc64291432"/>
      <w:bookmarkStart w:id="797" w:name="_Toc63256710"/>
      <w:bookmarkStart w:id="798" w:name="_Toc63407976"/>
      <w:bookmarkStart w:id="799" w:name="_Toc64289666"/>
      <w:bookmarkStart w:id="800" w:name="_Toc64289830"/>
      <w:bookmarkStart w:id="801" w:name="_Toc64289993"/>
      <w:bookmarkStart w:id="802" w:name="_Toc64290154"/>
      <w:bookmarkStart w:id="803" w:name="_Toc64290316"/>
      <w:bookmarkStart w:id="804" w:name="_Toc64290477"/>
      <w:bookmarkStart w:id="805" w:name="_Toc64290636"/>
      <w:bookmarkStart w:id="806" w:name="_Toc64290797"/>
      <w:bookmarkStart w:id="807" w:name="_Toc64290958"/>
      <w:bookmarkStart w:id="808" w:name="_Toc64291116"/>
      <w:bookmarkStart w:id="809" w:name="_Toc64291274"/>
      <w:bookmarkStart w:id="810" w:name="_Toc64291433"/>
      <w:bookmarkStart w:id="811" w:name="_Toc63256711"/>
      <w:bookmarkStart w:id="812" w:name="_Toc63407977"/>
      <w:bookmarkStart w:id="813" w:name="_Toc64289667"/>
      <w:bookmarkStart w:id="814" w:name="_Toc64289831"/>
      <w:bookmarkStart w:id="815" w:name="_Toc64289994"/>
      <w:bookmarkStart w:id="816" w:name="_Toc64290155"/>
      <w:bookmarkStart w:id="817" w:name="_Toc64290317"/>
      <w:bookmarkStart w:id="818" w:name="_Toc64290478"/>
      <w:bookmarkStart w:id="819" w:name="_Toc64290637"/>
      <w:bookmarkStart w:id="820" w:name="_Toc64290798"/>
      <w:bookmarkStart w:id="821" w:name="_Toc64290959"/>
      <w:bookmarkStart w:id="822" w:name="_Toc64291117"/>
      <w:bookmarkStart w:id="823" w:name="_Toc64291275"/>
      <w:bookmarkStart w:id="824" w:name="_Toc64291434"/>
      <w:bookmarkStart w:id="825" w:name="_Toc63256712"/>
      <w:bookmarkStart w:id="826" w:name="_Toc63407978"/>
      <w:bookmarkStart w:id="827" w:name="_Toc64289668"/>
      <w:bookmarkStart w:id="828" w:name="_Toc64289832"/>
      <w:bookmarkStart w:id="829" w:name="_Toc64289995"/>
      <w:bookmarkStart w:id="830" w:name="_Toc64290156"/>
      <w:bookmarkStart w:id="831" w:name="_Toc64290318"/>
      <w:bookmarkStart w:id="832" w:name="_Toc64290479"/>
      <w:bookmarkStart w:id="833" w:name="_Toc64290638"/>
      <w:bookmarkStart w:id="834" w:name="_Toc64290799"/>
      <w:bookmarkStart w:id="835" w:name="_Toc64290960"/>
      <w:bookmarkStart w:id="836" w:name="_Toc64291118"/>
      <w:bookmarkStart w:id="837" w:name="_Toc64291276"/>
      <w:bookmarkStart w:id="838" w:name="_Toc64291435"/>
      <w:bookmarkStart w:id="839" w:name="_Toc63256713"/>
      <w:bookmarkStart w:id="840" w:name="_Toc63407979"/>
      <w:bookmarkStart w:id="841" w:name="_Toc64289669"/>
      <w:bookmarkStart w:id="842" w:name="_Toc64289833"/>
      <w:bookmarkStart w:id="843" w:name="_Toc64289996"/>
      <w:bookmarkStart w:id="844" w:name="_Toc64290157"/>
      <w:bookmarkStart w:id="845" w:name="_Toc64290319"/>
      <w:bookmarkStart w:id="846" w:name="_Toc64290480"/>
      <w:bookmarkStart w:id="847" w:name="_Toc64290639"/>
      <w:bookmarkStart w:id="848" w:name="_Toc64290800"/>
      <w:bookmarkStart w:id="849" w:name="_Toc64290961"/>
      <w:bookmarkStart w:id="850" w:name="_Toc64291119"/>
      <w:bookmarkStart w:id="851" w:name="_Toc64291277"/>
      <w:bookmarkStart w:id="852" w:name="_Toc64291436"/>
      <w:bookmarkStart w:id="853" w:name="_Toc63256714"/>
      <w:bookmarkStart w:id="854" w:name="_Toc63407980"/>
      <w:bookmarkStart w:id="855" w:name="_Toc64289670"/>
      <w:bookmarkStart w:id="856" w:name="_Toc64289834"/>
      <w:bookmarkStart w:id="857" w:name="_Toc64289997"/>
      <w:bookmarkStart w:id="858" w:name="_Toc64290158"/>
      <w:bookmarkStart w:id="859" w:name="_Toc64290320"/>
      <w:bookmarkStart w:id="860" w:name="_Toc64290481"/>
      <w:bookmarkStart w:id="861" w:name="_Toc64290640"/>
      <w:bookmarkStart w:id="862" w:name="_Toc64290801"/>
      <w:bookmarkStart w:id="863" w:name="_Toc64290962"/>
      <w:bookmarkStart w:id="864" w:name="_Toc64291120"/>
      <w:bookmarkStart w:id="865" w:name="_Toc64291278"/>
      <w:bookmarkStart w:id="866" w:name="_Toc64291437"/>
      <w:bookmarkStart w:id="867" w:name="_Toc63256715"/>
      <w:bookmarkStart w:id="868" w:name="_Toc63407981"/>
      <w:bookmarkStart w:id="869" w:name="_Toc64289671"/>
      <w:bookmarkStart w:id="870" w:name="_Toc64289835"/>
      <w:bookmarkStart w:id="871" w:name="_Toc64289998"/>
      <w:bookmarkStart w:id="872" w:name="_Toc64290159"/>
      <w:bookmarkStart w:id="873" w:name="_Toc64290321"/>
      <w:bookmarkStart w:id="874" w:name="_Toc64290482"/>
      <w:bookmarkStart w:id="875" w:name="_Toc64290641"/>
      <w:bookmarkStart w:id="876" w:name="_Toc64290802"/>
      <w:bookmarkStart w:id="877" w:name="_Toc64290963"/>
      <w:bookmarkStart w:id="878" w:name="_Toc64291121"/>
      <w:bookmarkStart w:id="879" w:name="_Toc64291279"/>
      <w:bookmarkStart w:id="880" w:name="_Toc64291438"/>
      <w:bookmarkStart w:id="881" w:name="_Toc63256716"/>
      <w:bookmarkStart w:id="882" w:name="_Toc63407982"/>
      <w:bookmarkStart w:id="883" w:name="_Toc64289672"/>
      <w:bookmarkStart w:id="884" w:name="_Toc64289836"/>
      <w:bookmarkStart w:id="885" w:name="_Toc64289999"/>
      <w:bookmarkStart w:id="886" w:name="_Toc64290160"/>
      <w:bookmarkStart w:id="887" w:name="_Toc64290322"/>
      <w:bookmarkStart w:id="888" w:name="_Toc64290483"/>
      <w:bookmarkStart w:id="889" w:name="_Toc64290642"/>
      <w:bookmarkStart w:id="890" w:name="_Toc64290803"/>
      <w:bookmarkStart w:id="891" w:name="_Toc64290964"/>
      <w:bookmarkStart w:id="892" w:name="_Toc64291122"/>
      <w:bookmarkStart w:id="893" w:name="_Toc64291280"/>
      <w:bookmarkStart w:id="894" w:name="_Toc64291439"/>
      <w:bookmarkStart w:id="895" w:name="_Toc63256717"/>
      <w:bookmarkStart w:id="896" w:name="_Toc63407983"/>
      <w:bookmarkStart w:id="897" w:name="_Toc64289673"/>
      <w:bookmarkStart w:id="898" w:name="_Toc64289837"/>
      <w:bookmarkStart w:id="899" w:name="_Toc64290000"/>
      <w:bookmarkStart w:id="900" w:name="_Toc64290161"/>
      <w:bookmarkStart w:id="901" w:name="_Toc64290323"/>
      <w:bookmarkStart w:id="902" w:name="_Toc64290484"/>
      <w:bookmarkStart w:id="903" w:name="_Toc64290643"/>
      <w:bookmarkStart w:id="904" w:name="_Toc64290804"/>
      <w:bookmarkStart w:id="905" w:name="_Toc64290965"/>
      <w:bookmarkStart w:id="906" w:name="_Toc64291123"/>
      <w:bookmarkStart w:id="907" w:name="_Toc64291281"/>
      <w:bookmarkStart w:id="908" w:name="_Toc64291440"/>
      <w:bookmarkStart w:id="909" w:name="_Toc63256718"/>
      <w:bookmarkStart w:id="910" w:name="_Toc63407984"/>
      <w:bookmarkStart w:id="911" w:name="_Toc64289674"/>
      <w:bookmarkStart w:id="912" w:name="_Toc64289838"/>
      <w:bookmarkStart w:id="913" w:name="_Toc64290001"/>
      <w:bookmarkStart w:id="914" w:name="_Toc64290162"/>
      <w:bookmarkStart w:id="915" w:name="_Toc64290324"/>
      <w:bookmarkStart w:id="916" w:name="_Toc64290485"/>
      <w:bookmarkStart w:id="917" w:name="_Toc64290644"/>
      <w:bookmarkStart w:id="918" w:name="_Toc64290805"/>
      <w:bookmarkStart w:id="919" w:name="_Toc64290966"/>
      <w:bookmarkStart w:id="920" w:name="_Toc64291124"/>
      <w:bookmarkStart w:id="921" w:name="_Toc64291282"/>
      <w:bookmarkStart w:id="922" w:name="_Toc64291441"/>
      <w:bookmarkStart w:id="923" w:name="_Toc63256719"/>
      <w:bookmarkStart w:id="924" w:name="_Toc63407985"/>
      <w:bookmarkStart w:id="925" w:name="_Toc64289675"/>
      <w:bookmarkStart w:id="926" w:name="_Toc64289839"/>
      <w:bookmarkStart w:id="927" w:name="_Toc64290002"/>
      <w:bookmarkStart w:id="928" w:name="_Toc64290163"/>
      <w:bookmarkStart w:id="929" w:name="_Toc64290325"/>
      <w:bookmarkStart w:id="930" w:name="_Toc64290486"/>
      <w:bookmarkStart w:id="931" w:name="_Toc64290645"/>
      <w:bookmarkStart w:id="932" w:name="_Toc64290806"/>
      <w:bookmarkStart w:id="933" w:name="_Toc64290967"/>
      <w:bookmarkStart w:id="934" w:name="_Toc64291125"/>
      <w:bookmarkStart w:id="935" w:name="_Toc64291283"/>
      <w:bookmarkStart w:id="936" w:name="_Toc64291442"/>
      <w:bookmarkStart w:id="937" w:name="_Toc63256720"/>
      <w:bookmarkStart w:id="938" w:name="_Toc63407986"/>
      <w:bookmarkStart w:id="939" w:name="_Toc64289676"/>
      <w:bookmarkStart w:id="940" w:name="_Toc64289840"/>
      <w:bookmarkStart w:id="941" w:name="_Toc64290003"/>
      <w:bookmarkStart w:id="942" w:name="_Toc64290164"/>
      <w:bookmarkStart w:id="943" w:name="_Toc64290326"/>
      <w:bookmarkStart w:id="944" w:name="_Toc64290487"/>
      <w:bookmarkStart w:id="945" w:name="_Toc64290646"/>
      <w:bookmarkStart w:id="946" w:name="_Toc64290807"/>
      <w:bookmarkStart w:id="947" w:name="_Toc64290968"/>
      <w:bookmarkStart w:id="948" w:name="_Toc64291126"/>
      <w:bookmarkStart w:id="949" w:name="_Toc64291284"/>
      <w:bookmarkStart w:id="950" w:name="_Toc64291443"/>
      <w:bookmarkStart w:id="951" w:name="_Toc63256721"/>
      <w:bookmarkStart w:id="952" w:name="_Toc63407987"/>
      <w:bookmarkStart w:id="953" w:name="_Toc64289677"/>
      <w:bookmarkStart w:id="954" w:name="_Toc64289841"/>
      <w:bookmarkStart w:id="955" w:name="_Toc64290004"/>
      <w:bookmarkStart w:id="956" w:name="_Toc64290165"/>
      <w:bookmarkStart w:id="957" w:name="_Toc64290327"/>
      <w:bookmarkStart w:id="958" w:name="_Toc64290488"/>
      <w:bookmarkStart w:id="959" w:name="_Toc64290647"/>
      <w:bookmarkStart w:id="960" w:name="_Toc64290808"/>
      <w:bookmarkStart w:id="961" w:name="_Toc64290969"/>
      <w:bookmarkStart w:id="962" w:name="_Toc64291127"/>
      <w:bookmarkStart w:id="963" w:name="_Toc64291285"/>
      <w:bookmarkStart w:id="964" w:name="_Toc64291444"/>
      <w:bookmarkStart w:id="965" w:name="_Toc63256722"/>
      <w:bookmarkStart w:id="966" w:name="_Toc63407988"/>
      <w:bookmarkStart w:id="967" w:name="_Toc64289678"/>
      <w:bookmarkStart w:id="968" w:name="_Toc64289842"/>
      <w:bookmarkStart w:id="969" w:name="_Toc64290005"/>
      <w:bookmarkStart w:id="970" w:name="_Toc64290166"/>
      <w:bookmarkStart w:id="971" w:name="_Toc64290328"/>
      <w:bookmarkStart w:id="972" w:name="_Toc64290489"/>
      <w:bookmarkStart w:id="973" w:name="_Toc64290648"/>
      <w:bookmarkStart w:id="974" w:name="_Toc64290809"/>
      <w:bookmarkStart w:id="975" w:name="_Toc64290970"/>
      <w:bookmarkStart w:id="976" w:name="_Toc64291128"/>
      <w:bookmarkStart w:id="977" w:name="_Toc64291286"/>
      <w:bookmarkStart w:id="978" w:name="_Toc64291445"/>
      <w:bookmarkStart w:id="979" w:name="_Toc63256723"/>
      <w:bookmarkStart w:id="980" w:name="_Toc63407989"/>
      <w:bookmarkStart w:id="981" w:name="_Toc64289679"/>
      <w:bookmarkStart w:id="982" w:name="_Toc64289843"/>
      <w:bookmarkStart w:id="983" w:name="_Toc64290006"/>
      <w:bookmarkStart w:id="984" w:name="_Toc64290167"/>
      <w:bookmarkStart w:id="985" w:name="_Toc64290329"/>
      <w:bookmarkStart w:id="986" w:name="_Toc64290490"/>
      <w:bookmarkStart w:id="987" w:name="_Toc64290649"/>
      <w:bookmarkStart w:id="988" w:name="_Toc64290810"/>
      <w:bookmarkStart w:id="989" w:name="_Toc64290971"/>
      <w:bookmarkStart w:id="990" w:name="_Toc64291129"/>
      <w:bookmarkStart w:id="991" w:name="_Toc64291287"/>
      <w:bookmarkStart w:id="992" w:name="_Toc64291446"/>
      <w:bookmarkStart w:id="993" w:name="_Toc63256724"/>
      <w:bookmarkStart w:id="994" w:name="_Toc63407990"/>
      <w:bookmarkStart w:id="995" w:name="_Toc64289680"/>
      <w:bookmarkStart w:id="996" w:name="_Toc64289844"/>
      <w:bookmarkStart w:id="997" w:name="_Toc64290007"/>
      <w:bookmarkStart w:id="998" w:name="_Toc64290168"/>
      <w:bookmarkStart w:id="999" w:name="_Toc64290330"/>
      <w:bookmarkStart w:id="1000" w:name="_Toc64290491"/>
      <w:bookmarkStart w:id="1001" w:name="_Toc64290650"/>
      <w:bookmarkStart w:id="1002" w:name="_Toc64290811"/>
      <w:bookmarkStart w:id="1003" w:name="_Toc64290972"/>
      <w:bookmarkStart w:id="1004" w:name="_Toc64291130"/>
      <w:bookmarkStart w:id="1005" w:name="_Toc64291288"/>
      <w:bookmarkStart w:id="1006" w:name="_Toc64291447"/>
      <w:bookmarkStart w:id="1007" w:name="_Toc63256725"/>
      <w:bookmarkStart w:id="1008" w:name="_Toc63407991"/>
      <w:bookmarkStart w:id="1009" w:name="_Toc64289681"/>
      <w:bookmarkStart w:id="1010" w:name="_Toc64289845"/>
      <w:bookmarkStart w:id="1011" w:name="_Toc64290008"/>
      <w:bookmarkStart w:id="1012" w:name="_Toc64290169"/>
      <w:bookmarkStart w:id="1013" w:name="_Toc64290331"/>
      <w:bookmarkStart w:id="1014" w:name="_Toc64290492"/>
      <w:bookmarkStart w:id="1015" w:name="_Toc64290651"/>
      <w:bookmarkStart w:id="1016" w:name="_Toc64290812"/>
      <w:bookmarkStart w:id="1017" w:name="_Toc64290973"/>
      <w:bookmarkStart w:id="1018" w:name="_Toc64291131"/>
      <w:bookmarkStart w:id="1019" w:name="_Toc64291289"/>
      <w:bookmarkStart w:id="1020" w:name="_Toc64291448"/>
      <w:bookmarkStart w:id="1021" w:name="_Toc63256726"/>
      <w:bookmarkStart w:id="1022" w:name="_Toc63407992"/>
      <w:bookmarkStart w:id="1023" w:name="_Toc64289682"/>
      <w:bookmarkStart w:id="1024" w:name="_Toc64289846"/>
      <w:bookmarkStart w:id="1025" w:name="_Toc64290009"/>
      <w:bookmarkStart w:id="1026" w:name="_Toc64290170"/>
      <w:bookmarkStart w:id="1027" w:name="_Toc64290332"/>
      <w:bookmarkStart w:id="1028" w:name="_Toc64290493"/>
      <w:bookmarkStart w:id="1029" w:name="_Toc64290652"/>
      <w:bookmarkStart w:id="1030" w:name="_Toc64290813"/>
      <w:bookmarkStart w:id="1031" w:name="_Toc64290974"/>
      <w:bookmarkStart w:id="1032" w:name="_Toc64291132"/>
      <w:bookmarkStart w:id="1033" w:name="_Toc64291290"/>
      <w:bookmarkStart w:id="1034" w:name="_Toc64291449"/>
      <w:bookmarkStart w:id="1035" w:name="_Toc63256727"/>
      <w:bookmarkStart w:id="1036" w:name="_Toc63407993"/>
      <w:bookmarkStart w:id="1037" w:name="_Toc64289683"/>
      <w:bookmarkStart w:id="1038" w:name="_Toc64289847"/>
      <w:bookmarkStart w:id="1039" w:name="_Toc64290010"/>
      <w:bookmarkStart w:id="1040" w:name="_Toc64290171"/>
      <w:bookmarkStart w:id="1041" w:name="_Toc64290333"/>
      <w:bookmarkStart w:id="1042" w:name="_Toc64290494"/>
      <w:bookmarkStart w:id="1043" w:name="_Toc64290653"/>
      <w:bookmarkStart w:id="1044" w:name="_Toc64290814"/>
      <w:bookmarkStart w:id="1045" w:name="_Toc64290975"/>
      <w:bookmarkStart w:id="1046" w:name="_Toc64291133"/>
      <w:bookmarkStart w:id="1047" w:name="_Toc64291291"/>
      <w:bookmarkStart w:id="1048" w:name="_Toc64291450"/>
      <w:bookmarkStart w:id="1049" w:name="_Toc63256728"/>
      <w:bookmarkStart w:id="1050" w:name="_Toc63407994"/>
      <w:bookmarkStart w:id="1051" w:name="_Toc64289684"/>
      <w:bookmarkStart w:id="1052" w:name="_Toc64289848"/>
      <w:bookmarkStart w:id="1053" w:name="_Toc64290011"/>
      <w:bookmarkStart w:id="1054" w:name="_Toc64290172"/>
      <w:bookmarkStart w:id="1055" w:name="_Toc64290334"/>
      <w:bookmarkStart w:id="1056" w:name="_Toc64290495"/>
      <w:bookmarkStart w:id="1057" w:name="_Toc64290654"/>
      <w:bookmarkStart w:id="1058" w:name="_Toc64290815"/>
      <w:bookmarkStart w:id="1059" w:name="_Toc64290976"/>
      <w:bookmarkStart w:id="1060" w:name="_Toc64291134"/>
      <w:bookmarkStart w:id="1061" w:name="_Toc64291292"/>
      <w:bookmarkStart w:id="1062" w:name="_Toc64291451"/>
      <w:bookmarkStart w:id="1063" w:name="_Toc63256729"/>
      <w:bookmarkStart w:id="1064" w:name="_Toc63407995"/>
      <w:bookmarkStart w:id="1065" w:name="_Toc64289685"/>
      <w:bookmarkStart w:id="1066" w:name="_Toc64289849"/>
      <w:bookmarkStart w:id="1067" w:name="_Toc64290012"/>
      <w:bookmarkStart w:id="1068" w:name="_Toc64290173"/>
      <w:bookmarkStart w:id="1069" w:name="_Toc64290335"/>
      <w:bookmarkStart w:id="1070" w:name="_Toc64290496"/>
      <w:bookmarkStart w:id="1071" w:name="_Toc64290655"/>
      <w:bookmarkStart w:id="1072" w:name="_Toc64290816"/>
      <w:bookmarkStart w:id="1073" w:name="_Toc64290977"/>
      <w:bookmarkStart w:id="1074" w:name="_Toc64291135"/>
      <w:bookmarkStart w:id="1075" w:name="_Toc64291293"/>
      <w:bookmarkStart w:id="1076" w:name="_Toc64291452"/>
      <w:bookmarkStart w:id="1077" w:name="_Toc63256730"/>
      <w:bookmarkStart w:id="1078" w:name="_Toc63407996"/>
      <w:bookmarkStart w:id="1079" w:name="_Toc64289686"/>
      <w:bookmarkStart w:id="1080" w:name="_Toc64289850"/>
      <w:bookmarkStart w:id="1081" w:name="_Toc64290013"/>
      <w:bookmarkStart w:id="1082" w:name="_Toc64290174"/>
      <w:bookmarkStart w:id="1083" w:name="_Toc64290336"/>
      <w:bookmarkStart w:id="1084" w:name="_Toc64290497"/>
      <w:bookmarkStart w:id="1085" w:name="_Toc64290656"/>
      <w:bookmarkStart w:id="1086" w:name="_Toc64290817"/>
      <w:bookmarkStart w:id="1087" w:name="_Toc64290978"/>
      <w:bookmarkStart w:id="1088" w:name="_Toc64291136"/>
      <w:bookmarkStart w:id="1089" w:name="_Toc64291294"/>
      <w:bookmarkStart w:id="1090" w:name="_Toc64291453"/>
      <w:bookmarkStart w:id="1091" w:name="_Toc63256731"/>
      <w:bookmarkStart w:id="1092" w:name="_Toc63407997"/>
      <w:bookmarkStart w:id="1093" w:name="_Toc64289687"/>
      <w:bookmarkStart w:id="1094" w:name="_Toc64289851"/>
      <w:bookmarkStart w:id="1095" w:name="_Toc64290014"/>
      <w:bookmarkStart w:id="1096" w:name="_Toc64290175"/>
      <w:bookmarkStart w:id="1097" w:name="_Toc64290337"/>
      <w:bookmarkStart w:id="1098" w:name="_Toc64290498"/>
      <w:bookmarkStart w:id="1099" w:name="_Toc64290657"/>
      <w:bookmarkStart w:id="1100" w:name="_Toc64290818"/>
      <w:bookmarkStart w:id="1101" w:name="_Toc64290979"/>
      <w:bookmarkStart w:id="1102" w:name="_Toc64291137"/>
      <w:bookmarkStart w:id="1103" w:name="_Toc64291295"/>
      <w:bookmarkStart w:id="1104" w:name="_Toc64291454"/>
      <w:bookmarkStart w:id="1105" w:name="_Toc63256732"/>
      <w:bookmarkStart w:id="1106" w:name="_Toc63407998"/>
      <w:bookmarkStart w:id="1107" w:name="_Toc64289688"/>
      <w:bookmarkStart w:id="1108" w:name="_Toc64289852"/>
      <w:bookmarkStart w:id="1109" w:name="_Toc64290015"/>
      <w:bookmarkStart w:id="1110" w:name="_Toc64290176"/>
      <w:bookmarkStart w:id="1111" w:name="_Toc64290338"/>
      <w:bookmarkStart w:id="1112" w:name="_Toc64290499"/>
      <w:bookmarkStart w:id="1113" w:name="_Toc64290658"/>
      <w:bookmarkStart w:id="1114" w:name="_Toc64290819"/>
      <w:bookmarkStart w:id="1115" w:name="_Toc64290980"/>
      <w:bookmarkStart w:id="1116" w:name="_Toc64291138"/>
      <w:bookmarkStart w:id="1117" w:name="_Toc64291296"/>
      <w:bookmarkStart w:id="1118" w:name="_Toc64291455"/>
      <w:bookmarkStart w:id="1119" w:name="_Toc63256733"/>
      <w:bookmarkStart w:id="1120" w:name="_Toc63407999"/>
      <w:bookmarkStart w:id="1121" w:name="_Toc64289689"/>
      <w:bookmarkStart w:id="1122" w:name="_Toc64289853"/>
      <w:bookmarkStart w:id="1123" w:name="_Toc64290016"/>
      <w:bookmarkStart w:id="1124" w:name="_Toc64290177"/>
      <w:bookmarkStart w:id="1125" w:name="_Toc64290339"/>
      <w:bookmarkStart w:id="1126" w:name="_Toc64290500"/>
      <w:bookmarkStart w:id="1127" w:name="_Toc64290659"/>
      <w:bookmarkStart w:id="1128" w:name="_Toc64290820"/>
      <w:bookmarkStart w:id="1129" w:name="_Toc64290981"/>
      <w:bookmarkStart w:id="1130" w:name="_Toc64291139"/>
      <w:bookmarkStart w:id="1131" w:name="_Toc64291297"/>
      <w:bookmarkStart w:id="1132" w:name="_Toc64291456"/>
      <w:bookmarkStart w:id="1133" w:name="_Toc63256734"/>
      <w:bookmarkStart w:id="1134" w:name="_Toc63408000"/>
      <w:bookmarkStart w:id="1135" w:name="_Toc64289690"/>
      <w:bookmarkStart w:id="1136" w:name="_Toc64289854"/>
      <w:bookmarkStart w:id="1137" w:name="_Toc64290017"/>
      <w:bookmarkStart w:id="1138" w:name="_Toc64290178"/>
      <w:bookmarkStart w:id="1139" w:name="_Toc64290340"/>
      <w:bookmarkStart w:id="1140" w:name="_Toc64290501"/>
      <w:bookmarkStart w:id="1141" w:name="_Toc64290660"/>
      <w:bookmarkStart w:id="1142" w:name="_Toc64290821"/>
      <w:bookmarkStart w:id="1143" w:name="_Toc64290982"/>
      <w:bookmarkStart w:id="1144" w:name="_Toc64291140"/>
      <w:bookmarkStart w:id="1145" w:name="_Toc64291298"/>
      <w:bookmarkStart w:id="1146" w:name="_Toc64291457"/>
      <w:bookmarkStart w:id="1147" w:name="_Toc63256735"/>
      <w:bookmarkStart w:id="1148" w:name="_Toc63408001"/>
      <w:bookmarkStart w:id="1149" w:name="_Toc64289691"/>
      <w:bookmarkStart w:id="1150" w:name="_Toc64289855"/>
      <w:bookmarkStart w:id="1151" w:name="_Toc64290018"/>
      <w:bookmarkStart w:id="1152" w:name="_Toc64290179"/>
      <w:bookmarkStart w:id="1153" w:name="_Toc64290341"/>
      <w:bookmarkStart w:id="1154" w:name="_Toc64290502"/>
      <w:bookmarkStart w:id="1155" w:name="_Toc64290661"/>
      <w:bookmarkStart w:id="1156" w:name="_Toc64290822"/>
      <w:bookmarkStart w:id="1157" w:name="_Toc64290983"/>
      <w:bookmarkStart w:id="1158" w:name="_Toc64291141"/>
      <w:bookmarkStart w:id="1159" w:name="_Toc64291299"/>
      <w:bookmarkStart w:id="1160" w:name="_Toc64291458"/>
      <w:bookmarkStart w:id="1161" w:name="_Toc63256736"/>
      <w:bookmarkStart w:id="1162" w:name="_Toc63408002"/>
      <w:bookmarkStart w:id="1163" w:name="_Toc64289692"/>
      <w:bookmarkStart w:id="1164" w:name="_Toc64289856"/>
      <w:bookmarkStart w:id="1165" w:name="_Toc64290019"/>
      <w:bookmarkStart w:id="1166" w:name="_Toc64290180"/>
      <w:bookmarkStart w:id="1167" w:name="_Toc64290342"/>
      <w:bookmarkStart w:id="1168" w:name="_Toc64290503"/>
      <w:bookmarkStart w:id="1169" w:name="_Toc64290662"/>
      <w:bookmarkStart w:id="1170" w:name="_Toc64290823"/>
      <w:bookmarkStart w:id="1171" w:name="_Toc64290984"/>
      <w:bookmarkStart w:id="1172" w:name="_Toc64291142"/>
      <w:bookmarkStart w:id="1173" w:name="_Toc64291300"/>
      <w:bookmarkStart w:id="1174" w:name="_Toc64291459"/>
      <w:bookmarkStart w:id="1175" w:name="_Toc63256737"/>
      <w:bookmarkStart w:id="1176" w:name="_Toc63408003"/>
      <w:bookmarkStart w:id="1177" w:name="_Toc64289693"/>
      <w:bookmarkStart w:id="1178" w:name="_Toc64289857"/>
      <w:bookmarkStart w:id="1179" w:name="_Toc64290020"/>
      <w:bookmarkStart w:id="1180" w:name="_Toc64290181"/>
      <w:bookmarkStart w:id="1181" w:name="_Toc64290343"/>
      <w:bookmarkStart w:id="1182" w:name="_Toc64290504"/>
      <w:bookmarkStart w:id="1183" w:name="_Toc64290663"/>
      <w:bookmarkStart w:id="1184" w:name="_Toc64290824"/>
      <w:bookmarkStart w:id="1185" w:name="_Toc64290985"/>
      <w:bookmarkStart w:id="1186" w:name="_Toc64291143"/>
      <w:bookmarkStart w:id="1187" w:name="_Toc64291301"/>
      <w:bookmarkStart w:id="1188" w:name="_Toc64291460"/>
      <w:bookmarkStart w:id="1189" w:name="_Toc63256738"/>
      <w:bookmarkStart w:id="1190" w:name="_Toc63408004"/>
      <w:bookmarkStart w:id="1191" w:name="_Toc64289694"/>
      <w:bookmarkStart w:id="1192" w:name="_Toc64289858"/>
      <w:bookmarkStart w:id="1193" w:name="_Toc64290021"/>
      <w:bookmarkStart w:id="1194" w:name="_Toc64290182"/>
      <w:bookmarkStart w:id="1195" w:name="_Toc64290344"/>
      <w:bookmarkStart w:id="1196" w:name="_Toc64290505"/>
      <w:bookmarkStart w:id="1197" w:name="_Toc64290664"/>
      <w:bookmarkStart w:id="1198" w:name="_Toc64290825"/>
      <w:bookmarkStart w:id="1199" w:name="_Toc64290986"/>
      <w:bookmarkStart w:id="1200" w:name="_Toc64291144"/>
      <w:bookmarkStart w:id="1201" w:name="_Toc64291302"/>
      <w:bookmarkStart w:id="1202" w:name="_Toc64291461"/>
      <w:bookmarkStart w:id="1203" w:name="_Toc63256739"/>
      <w:bookmarkStart w:id="1204" w:name="_Toc63408005"/>
      <w:bookmarkStart w:id="1205" w:name="_Toc64289695"/>
      <w:bookmarkStart w:id="1206" w:name="_Toc64289859"/>
      <w:bookmarkStart w:id="1207" w:name="_Toc64290022"/>
      <w:bookmarkStart w:id="1208" w:name="_Toc64290183"/>
      <w:bookmarkStart w:id="1209" w:name="_Toc64290345"/>
      <w:bookmarkStart w:id="1210" w:name="_Toc64290506"/>
      <w:bookmarkStart w:id="1211" w:name="_Toc64290665"/>
      <w:bookmarkStart w:id="1212" w:name="_Toc64290826"/>
      <w:bookmarkStart w:id="1213" w:name="_Toc64290987"/>
      <w:bookmarkStart w:id="1214" w:name="_Toc64291145"/>
      <w:bookmarkStart w:id="1215" w:name="_Toc64291303"/>
      <w:bookmarkStart w:id="1216" w:name="_Toc64291462"/>
      <w:bookmarkStart w:id="1217" w:name="_Toc63256740"/>
      <w:bookmarkStart w:id="1218" w:name="_Toc63408006"/>
      <w:bookmarkStart w:id="1219" w:name="_Toc64289696"/>
      <w:bookmarkStart w:id="1220" w:name="_Toc64289860"/>
      <w:bookmarkStart w:id="1221" w:name="_Toc64290023"/>
      <w:bookmarkStart w:id="1222" w:name="_Toc64290184"/>
      <w:bookmarkStart w:id="1223" w:name="_Toc64290346"/>
      <w:bookmarkStart w:id="1224" w:name="_Toc64290507"/>
      <w:bookmarkStart w:id="1225" w:name="_Toc64290666"/>
      <w:bookmarkStart w:id="1226" w:name="_Toc64290827"/>
      <w:bookmarkStart w:id="1227" w:name="_Toc64290988"/>
      <w:bookmarkStart w:id="1228" w:name="_Toc64291146"/>
      <w:bookmarkStart w:id="1229" w:name="_Toc64291304"/>
      <w:bookmarkStart w:id="1230" w:name="_Toc64291463"/>
      <w:bookmarkStart w:id="1231" w:name="_Toc63256741"/>
      <w:bookmarkStart w:id="1232" w:name="_Toc63408007"/>
      <w:bookmarkStart w:id="1233" w:name="_Toc64289697"/>
      <w:bookmarkStart w:id="1234" w:name="_Toc64289861"/>
      <w:bookmarkStart w:id="1235" w:name="_Toc64290024"/>
      <w:bookmarkStart w:id="1236" w:name="_Toc64290185"/>
      <w:bookmarkStart w:id="1237" w:name="_Toc64290347"/>
      <w:bookmarkStart w:id="1238" w:name="_Toc64290508"/>
      <w:bookmarkStart w:id="1239" w:name="_Toc64290667"/>
      <w:bookmarkStart w:id="1240" w:name="_Toc64290828"/>
      <w:bookmarkStart w:id="1241" w:name="_Toc64290989"/>
      <w:bookmarkStart w:id="1242" w:name="_Toc64291147"/>
      <w:bookmarkStart w:id="1243" w:name="_Toc64291305"/>
      <w:bookmarkStart w:id="1244" w:name="_Toc64291464"/>
      <w:bookmarkStart w:id="1245" w:name="_Toc63256742"/>
      <w:bookmarkStart w:id="1246" w:name="_Toc63408008"/>
      <w:bookmarkStart w:id="1247" w:name="_Toc64289698"/>
      <w:bookmarkStart w:id="1248" w:name="_Toc64289862"/>
      <w:bookmarkStart w:id="1249" w:name="_Toc64290025"/>
      <w:bookmarkStart w:id="1250" w:name="_Toc64290186"/>
      <w:bookmarkStart w:id="1251" w:name="_Toc64290348"/>
      <w:bookmarkStart w:id="1252" w:name="_Toc64290509"/>
      <w:bookmarkStart w:id="1253" w:name="_Toc64290668"/>
      <w:bookmarkStart w:id="1254" w:name="_Toc64290829"/>
      <w:bookmarkStart w:id="1255" w:name="_Toc64290990"/>
      <w:bookmarkStart w:id="1256" w:name="_Toc64291148"/>
      <w:bookmarkStart w:id="1257" w:name="_Toc64291306"/>
      <w:bookmarkStart w:id="1258" w:name="_Toc64291465"/>
      <w:bookmarkStart w:id="1259" w:name="_Toc63256743"/>
      <w:bookmarkStart w:id="1260" w:name="_Toc63408009"/>
      <w:bookmarkStart w:id="1261" w:name="_Toc64289699"/>
      <w:bookmarkStart w:id="1262" w:name="_Toc64289863"/>
      <w:bookmarkStart w:id="1263" w:name="_Toc64290026"/>
      <w:bookmarkStart w:id="1264" w:name="_Toc64290187"/>
      <w:bookmarkStart w:id="1265" w:name="_Toc64290349"/>
      <w:bookmarkStart w:id="1266" w:name="_Toc64290510"/>
      <w:bookmarkStart w:id="1267" w:name="_Toc64290669"/>
      <w:bookmarkStart w:id="1268" w:name="_Toc64290830"/>
      <w:bookmarkStart w:id="1269" w:name="_Toc64290991"/>
      <w:bookmarkStart w:id="1270" w:name="_Toc64291149"/>
      <w:bookmarkStart w:id="1271" w:name="_Toc64291307"/>
      <w:bookmarkStart w:id="1272" w:name="_Toc64291466"/>
      <w:bookmarkStart w:id="1273" w:name="_Toc63256744"/>
      <w:bookmarkStart w:id="1274" w:name="_Toc63408010"/>
      <w:bookmarkStart w:id="1275" w:name="_Toc64289700"/>
      <w:bookmarkStart w:id="1276" w:name="_Toc64289864"/>
      <w:bookmarkStart w:id="1277" w:name="_Toc64290027"/>
      <w:bookmarkStart w:id="1278" w:name="_Toc64290188"/>
      <w:bookmarkStart w:id="1279" w:name="_Toc64290350"/>
      <w:bookmarkStart w:id="1280" w:name="_Toc64290511"/>
      <w:bookmarkStart w:id="1281" w:name="_Toc64290670"/>
      <w:bookmarkStart w:id="1282" w:name="_Toc64290831"/>
      <w:bookmarkStart w:id="1283" w:name="_Toc64290992"/>
      <w:bookmarkStart w:id="1284" w:name="_Toc64291150"/>
      <w:bookmarkStart w:id="1285" w:name="_Toc64291308"/>
      <w:bookmarkStart w:id="1286" w:name="_Toc64291467"/>
      <w:bookmarkStart w:id="1287" w:name="_Toc63256745"/>
      <w:bookmarkStart w:id="1288" w:name="_Toc63408011"/>
      <w:bookmarkStart w:id="1289" w:name="_Toc64289701"/>
      <w:bookmarkStart w:id="1290" w:name="_Toc64289865"/>
      <w:bookmarkStart w:id="1291" w:name="_Toc64290028"/>
      <w:bookmarkStart w:id="1292" w:name="_Toc64290189"/>
      <w:bookmarkStart w:id="1293" w:name="_Toc64290351"/>
      <w:bookmarkStart w:id="1294" w:name="_Toc64290512"/>
      <w:bookmarkStart w:id="1295" w:name="_Toc64290671"/>
      <w:bookmarkStart w:id="1296" w:name="_Toc64290832"/>
      <w:bookmarkStart w:id="1297" w:name="_Toc64290993"/>
      <w:bookmarkStart w:id="1298" w:name="_Toc64291151"/>
      <w:bookmarkStart w:id="1299" w:name="_Toc64291309"/>
      <w:bookmarkStart w:id="1300" w:name="_Toc64291468"/>
      <w:bookmarkStart w:id="1301" w:name="_Toc63256746"/>
      <w:bookmarkStart w:id="1302" w:name="_Toc63408012"/>
      <w:bookmarkStart w:id="1303" w:name="_Toc64289702"/>
      <w:bookmarkStart w:id="1304" w:name="_Toc64289866"/>
      <w:bookmarkStart w:id="1305" w:name="_Toc64290029"/>
      <w:bookmarkStart w:id="1306" w:name="_Toc64290190"/>
      <w:bookmarkStart w:id="1307" w:name="_Toc64290352"/>
      <w:bookmarkStart w:id="1308" w:name="_Toc64290513"/>
      <w:bookmarkStart w:id="1309" w:name="_Toc64290672"/>
      <w:bookmarkStart w:id="1310" w:name="_Toc64290833"/>
      <w:bookmarkStart w:id="1311" w:name="_Toc64290994"/>
      <w:bookmarkStart w:id="1312" w:name="_Toc64291152"/>
      <w:bookmarkStart w:id="1313" w:name="_Toc64291310"/>
      <w:bookmarkStart w:id="1314" w:name="_Toc64291469"/>
      <w:bookmarkStart w:id="1315" w:name="_Toc63256747"/>
      <w:bookmarkStart w:id="1316" w:name="_Toc63408013"/>
      <w:bookmarkStart w:id="1317" w:name="_Toc64289703"/>
      <w:bookmarkStart w:id="1318" w:name="_Toc64289867"/>
      <w:bookmarkStart w:id="1319" w:name="_Toc64290030"/>
      <w:bookmarkStart w:id="1320" w:name="_Toc64290191"/>
      <w:bookmarkStart w:id="1321" w:name="_Toc64290353"/>
      <w:bookmarkStart w:id="1322" w:name="_Toc64290514"/>
      <w:bookmarkStart w:id="1323" w:name="_Toc64290673"/>
      <w:bookmarkStart w:id="1324" w:name="_Toc64290834"/>
      <w:bookmarkStart w:id="1325" w:name="_Toc64290995"/>
      <w:bookmarkStart w:id="1326" w:name="_Toc64291153"/>
      <w:bookmarkStart w:id="1327" w:name="_Toc64291311"/>
      <w:bookmarkStart w:id="1328" w:name="_Toc64291470"/>
      <w:bookmarkStart w:id="1329" w:name="_Toc63256748"/>
      <w:bookmarkStart w:id="1330" w:name="_Toc63408014"/>
      <w:bookmarkStart w:id="1331" w:name="_Toc64289704"/>
      <w:bookmarkStart w:id="1332" w:name="_Toc64289868"/>
      <w:bookmarkStart w:id="1333" w:name="_Toc64290031"/>
      <w:bookmarkStart w:id="1334" w:name="_Toc64290192"/>
      <w:bookmarkStart w:id="1335" w:name="_Toc64290354"/>
      <w:bookmarkStart w:id="1336" w:name="_Toc64290515"/>
      <w:bookmarkStart w:id="1337" w:name="_Toc64290674"/>
      <w:bookmarkStart w:id="1338" w:name="_Toc64290835"/>
      <w:bookmarkStart w:id="1339" w:name="_Toc64290996"/>
      <w:bookmarkStart w:id="1340" w:name="_Toc64291154"/>
      <w:bookmarkStart w:id="1341" w:name="_Toc64291312"/>
      <w:bookmarkStart w:id="1342" w:name="_Toc64291471"/>
      <w:bookmarkStart w:id="1343" w:name="_Toc101854881"/>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r w:rsidRPr="00E70C61">
        <w:rPr>
          <w:rFonts w:ascii="Verdana" w:hAnsi="Verdana" w:cs="Times New Roman"/>
          <w:b/>
          <w:sz w:val="20"/>
          <w:szCs w:val="20"/>
        </w:rPr>
        <w:t>TERMIN SKŁADANIA I OTWARCIA OFERT</w:t>
      </w:r>
      <w:bookmarkEnd w:id="1343"/>
    </w:p>
    <w:p w14:paraId="463308AB" w14:textId="77777777" w:rsidR="00E010B8" w:rsidRPr="00E70C61" w:rsidRDefault="00E010B8" w:rsidP="007A1BE4">
      <w:pPr>
        <w:pStyle w:val="Akapitzlist"/>
        <w:numPr>
          <w:ilvl w:val="0"/>
          <w:numId w:val="7"/>
        </w:numPr>
        <w:tabs>
          <w:tab w:val="right" w:pos="284"/>
          <w:tab w:val="left" w:pos="426"/>
        </w:tabs>
        <w:spacing w:line="276" w:lineRule="auto"/>
        <w:ind w:left="284" w:right="-6" w:hanging="142"/>
        <w:contextualSpacing w:val="0"/>
        <w:jc w:val="both"/>
        <w:rPr>
          <w:rFonts w:ascii="Verdana" w:hAnsi="Verdana" w:cs="Times New Roman"/>
          <w:sz w:val="20"/>
          <w:szCs w:val="20"/>
        </w:rPr>
      </w:pPr>
      <w:r w:rsidRPr="00E70C61">
        <w:rPr>
          <w:rFonts w:ascii="Verdana" w:hAnsi="Verdana" w:cs="Times New Roman"/>
          <w:sz w:val="20"/>
          <w:szCs w:val="20"/>
        </w:rPr>
        <w:t xml:space="preserve">Ofertę należy złożyć na Platformie do </w:t>
      </w:r>
    </w:p>
    <w:p w14:paraId="2EE06BDA" w14:textId="56583623" w:rsidR="00E010B8" w:rsidRPr="003242CA" w:rsidRDefault="002F0890" w:rsidP="007A1BE4">
      <w:pPr>
        <w:pStyle w:val="Akapitzlist"/>
        <w:tabs>
          <w:tab w:val="right" w:pos="284"/>
        </w:tabs>
        <w:spacing w:line="276" w:lineRule="auto"/>
        <w:ind w:left="567" w:right="-6" w:hanging="425"/>
        <w:jc w:val="center"/>
        <w:rPr>
          <w:rFonts w:ascii="Verdana" w:hAnsi="Verdana" w:cs="Times New Roman"/>
          <w:b/>
          <w:bCs/>
          <w:sz w:val="20"/>
          <w:szCs w:val="20"/>
        </w:rPr>
      </w:pPr>
      <w:bookmarkStart w:id="1344" w:name="_Hlk122518592"/>
      <w:r>
        <w:rPr>
          <w:rFonts w:ascii="Verdana" w:hAnsi="Verdana" w:cs="Times New Roman"/>
          <w:b/>
          <w:bCs/>
          <w:sz w:val="20"/>
          <w:szCs w:val="20"/>
        </w:rPr>
        <w:t>12.08.</w:t>
      </w:r>
      <w:r w:rsidR="00E010B8" w:rsidRPr="003242CA">
        <w:rPr>
          <w:rFonts w:ascii="Verdana" w:hAnsi="Verdana" w:cs="Times New Roman"/>
          <w:b/>
          <w:bCs/>
          <w:sz w:val="20"/>
          <w:szCs w:val="20"/>
        </w:rPr>
        <w:t>2026 r. do godz. 10:00</w:t>
      </w:r>
    </w:p>
    <w:bookmarkEnd w:id="1344"/>
    <w:p w14:paraId="72965AF7" w14:textId="34083B35" w:rsidR="00E010B8" w:rsidRPr="003242CA" w:rsidRDefault="00E010B8" w:rsidP="007A1BE4">
      <w:pPr>
        <w:pStyle w:val="Akapitzlist"/>
        <w:numPr>
          <w:ilvl w:val="0"/>
          <w:numId w:val="7"/>
        </w:numPr>
        <w:tabs>
          <w:tab w:val="right" w:pos="284"/>
        </w:tabs>
        <w:spacing w:line="276" w:lineRule="auto"/>
        <w:ind w:left="426" w:right="-6" w:hanging="284"/>
        <w:contextualSpacing w:val="0"/>
        <w:jc w:val="both"/>
        <w:rPr>
          <w:rFonts w:ascii="Verdana" w:hAnsi="Verdana" w:cs="Times New Roman"/>
          <w:sz w:val="20"/>
          <w:szCs w:val="20"/>
        </w:rPr>
      </w:pPr>
      <w:r w:rsidRPr="003242CA">
        <w:rPr>
          <w:rFonts w:ascii="Verdana" w:hAnsi="Verdana" w:cs="Times New Roman"/>
          <w:sz w:val="20"/>
          <w:szCs w:val="20"/>
        </w:rPr>
        <w:t xml:space="preserve">Otwarcie ofert nastąpi poprzez upublicznienie wczytanych na Platformie </w:t>
      </w:r>
      <w:r w:rsidR="00734313">
        <w:rPr>
          <w:rFonts w:ascii="Verdana" w:hAnsi="Verdana" w:cs="Times New Roman"/>
          <w:sz w:val="20"/>
          <w:szCs w:val="20"/>
        </w:rPr>
        <w:t>o</w:t>
      </w:r>
      <w:r w:rsidRPr="003242CA">
        <w:rPr>
          <w:rFonts w:ascii="Verdana" w:hAnsi="Verdana" w:cs="Times New Roman"/>
          <w:sz w:val="20"/>
          <w:szCs w:val="20"/>
        </w:rPr>
        <w:t>fert w dniu:</w:t>
      </w:r>
    </w:p>
    <w:p w14:paraId="0D2CAE98" w14:textId="5112E7AB" w:rsidR="00E010B8" w:rsidRPr="003242CA" w:rsidRDefault="002F0890" w:rsidP="007A1BE4">
      <w:pPr>
        <w:pStyle w:val="Akapitzlist"/>
        <w:tabs>
          <w:tab w:val="right" w:pos="284"/>
        </w:tabs>
        <w:spacing w:line="276" w:lineRule="auto"/>
        <w:ind w:left="567" w:right="-6" w:hanging="425"/>
        <w:jc w:val="center"/>
        <w:rPr>
          <w:rFonts w:ascii="Verdana" w:hAnsi="Verdana" w:cs="Times New Roman"/>
          <w:b/>
          <w:bCs/>
          <w:sz w:val="20"/>
          <w:szCs w:val="20"/>
        </w:rPr>
      </w:pPr>
      <w:r>
        <w:rPr>
          <w:rFonts w:ascii="Verdana" w:hAnsi="Verdana" w:cs="Times New Roman"/>
          <w:b/>
          <w:bCs/>
          <w:sz w:val="20"/>
          <w:szCs w:val="20"/>
        </w:rPr>
        <w:t>12.08.</w:t>
      </w:r>
      <w:r w:rsidR="00E010B8" w:rsidRPr="003242CA">
        <w:rPr>
          <w:rFonts w:ascii="Verdana" w:hAnsi="Verdana" w:cs="Times New Roman"/>
          <w:b/>
          <w:bCs/>
          <w:sz w:val="20"/>
          <w:szCs w:val="20"/>
        </w:rPr>
        <w:t>2026 r. do godz. 10:15</w:t>
      </w:r>
    </w:p>
    <w:p w14:paraId="0632B040" w14:textId="77777777" w:rsidR="00E010B8" w:rsidRPr="00E70C61" w:rsidRDefault="00E010B8" w:rsidP="007A1BE4">
      <w:pPr>
        <w:pStyle w:val="Akapitzlist"/>
        <w:widowControl/>
        <w:numPr>
          <w:ilvl w:val="0"/>
          <w:numId w:val="17"/>
        </w:numPr>
        <w:tabs>
          <w:tab w:val="right" w:pos="284"/>
        </w:tabs>
        <w:autoSpaceDE/>
        <w:autoSpaceDN/>
        <w:spacing w:line="276" w:lineRule="auto"/>
        <w:ind w:left="426" w:hanging="284"/>
        <w:contextualSpacing w:val="0"/>
        <w:jc w:val="both"/>
        <w:rPr>
          <w:rFonts w:ascii="Verdana" w:hAnsi="Verdana" w:cs="Times New Roman"/>
          <w:sz w:val="20"/>
          <w:szCs w:val="20"/>
        </w:rPr>
      </w:pPr>
      <w:r w:rsidRPr="00E70C61">
        <w:rPr>
          <w:rFonts w:ascii="Verdana" w:hAnsi="Verdana" w:cs="Times New Roman"/>
          <w:sz w:val="20"/>
          <w:szCs w:val="20"/>
        </w:rPr>
        <w:lastRenderedPageBreak/>
        <w:t>Otwarcie ofert zostanie dokonane poprzez rozszyfrowanie ofert złożonych za pośrednictwem Systemu. Przed otwarciem ofert Zamawiający udostępni w Systemie kwotę, jaką zamierza przeznaczyć na sfinansowanie zamówienia.</w:t>
      </w:r>
    </w:p>
    <w:p w14:paraId="61A02F1C" w14:textId="77777777" w:rsidR="00E010B8" w:rsidRPr="00E70C61" w:rsidRDefault="00E010B8" w:rsidP="007A1BE4">
      <w:pPr>
        <w:pStyle w:val="Akapitzlist"/>
        <w:widowControl/>
        <w:numPr>
          <w:ilvl w:val="0"/>
          <w:numId w:val="17"/>
        </w:numPr>
        <w:tabs>
          <w:tab w:val="right" w:pos="426"/>
        </w:tabs>
        <w:autoSpaceDE/>
        <w:autoSpaceDN/>
        <w:spacing w:line="276" w:lineRule="auto"/>
        <w:ind w:left="426" w:hanging="284"/>
        <w:contextualSpacing w:val="0"/>
        <w:jc w:val="both"/>
        <w:rPr>
          <w:rFonts w:ascii="Verdana" w:hAnsi="Verdana" w:cs="Times New Roman"/>
          <w:sz w:val="20"/>
          <w:szCs w:val="20"/>
        </w:rPr>
      </w:pPr>
      <w:r w:rsidRPr="00E70C61">
        <w:rPr>
          <w:rFonts w:ascii="Verdana" w:hAnsi="Verdana" w:cs="Times New Roman"/>
          <w:sz w:val="20"/>
          <w:szCs w:val="20"/>
        </w:rPr>
        <w:t>Niezwłocznie po otwarciu ofert Zamawiający zamieści w Systemie informację z otwarcia ofert, zawierającą</w:t>
      </w:r>
      <w:r w:rsidRPr="00E70C61">
        <w:rPr>
          <w:rFonts w:ascii="Verdana" w:eastAsia="Calibri" w:hAnsi="Verdana" w:cs="Times New Roman"/>
          <w:sz w:val="20"/>
          <w:szCs w:val="20"/>
          <w:lang w:eastAsia="pl-PL"/>
        </w:rPr>
        <w:t xml:space="preserve"> elementy, o których mowa w art. 222 ust. 5 ustawy </w:t>
      </w:r>
      <w:proofErr w:type="spellStart"/>
      <w:r w:rsidRPr="00E70C61">
        <w:rPr>
          <w:rFonts w:ascii="Verdana" w:eastAsia="Calibri" w:hAnsi="Verdana" w:cs="Times New Roman"/>
          <w:sz w:val="20"/>
          <w:szCs w:val="20"/>
          <w:lang w:eastAsia="pl-PL"/>
        </w:rPr>
        <w:t>Pzp</w:t>
      </w:r>
      <w:proofErr w:type="spellEnd"/>
      <w:r w:rsidRPr="00E70C61">
        <w:rPr>
          <w:rFonts w:ascii="Verdana" w:eastAsia="Calibri" w:hAnsi="Verdana" w:cs="Times New Roman"/>
          <w:sz w:val="20"/>
          <w:szCs w:val="20"/>
          <w:lang w:eastAsia="pl-PL"/>
        </w:rPr>
        <w:t>.</w:t>
      </w:r>
    </w:p>
    <w:p w14:paraId="593C3749" w14:textId="77777777" w:rsidR="00E010B8" w:rsidRPr="00E70C61" w:rsidRDefault="00E010B8" w:rsidP="007A1BE4">
      <w:pPr>
        <w:pStyle w:val="Akapitzlist"/>
        <w:tabs>
          <w:tab w:val="right" w:pos="0"/>
          <w:tab w:val="right" w:pos="567"/>
        </w:tabs>
        <w:spacing w:line="276" w:lineRule="auto"/>
        <w:ind w:left="567" w:right="-6" w:hanging="283"/>
        <w:jc w:val="center"/>
        <w:rPr>
          <w:rFonts w:ascii="Verdana" w:hAnsi="Verdana" w:cs="Times New Roman"/>
          <w:b/>
          <w:bCs/>
          <w:sz w:val="20"/>
          <w:szCs w:val="20"/>
        </w:rPr>
      </w:pPr>
    </w:p>
    <w:p w14:paraId="7621DDDB" w14:textId="77777777"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b/>
          <w:sz w:val="20"/>
          <w:szCs w:val="20"/>
        </w:rPr>
      </w:pPr>
      <w:bookmarkStart w:id="1345" w:name="_Toc63408017"/>
      <w:bookmarkStart w:id="1346" w:name="_Toc64289707"/>
      <w:bookmarkStart w:id="1347" w:name="_Toc64289871"/>
      <w:bookmarkStart w:id="1348" w:name="_Toc64290034"/>
      <w:bookmarkStart w:id="1349" w:name="_Toc64290195"/>
      <w:bookmarkStart w:id="1350" w:name="_Toc64290357"/>
      <w:bookmarkStart w:id="1351" w:name="_Toc64290517"/>
      <w:bookmarkStart w:id="1352" w:name="_Toc64290676"/>
      <w:bookmarkStart w:id="1353" w:name="_Toc64290837"/>
      <w:bookmarkStart w:id="1354" w:name="_Toc64290998"/>
      <w:bookmarkStart w:id="1355" w:name="_Toc64291156"/>
      <w:bookmarkStart w:id="1356" w:name="_Toc64291314"/>
      <w:bookmarkStart w:id="1357" w:name="_Toc64291473"/>
      <w:bookmarkStart w:id="1358" w:name="_Toc63408018"/>
      <w:bookmarkStart w:id="1359" w:name="_Toc64289708"/>
      <w:bookmarkStart w:id="1360" w:name="_Toc64289872"/>
      <w:bookmarkStart w:id="1361" w:name="_Toc64290035"/>
      <w:bookmarkStart w:id="1362" w:name="_Toc64290196"/>
      <w:bookmarkStart w:id="1363" w:name="_Toc64290358"/>
      <w:bookmarkStart w:id="1364" w:name="_Toc64290518"/>
      <w:bookmarkStart w:id="1365" w:name="_Toc64290677"/>
      <w:bookmarkStart w:id="1366" w:name="_Toc64290838"/>
      <w:bookmarkStart w:id="1367" w:name="_Toc64290999"/>
      <w:bookmarkStart w:id="1368" w:name="_Toc64291157"/>
      <w:bookmarkStart w:id="1369" w:name="_Toc64291315"/>
      <w:bookmarkStart w:id="1370" w:name="_Toc64291474"/>
      <w:bookmarkStart w:id="1371" w:name="_Toc63408019"/>
      <w:bookmarkStart w:id="1372" w:name="_Toc64289709"/>
      <w:bookmarkStart w:id="1373" w:name="_Toc64289873"/>
      <w:bookmarkStart w:id="1374" w:name="_Toc64290036"/>
      <w:bookmarkStart w:id="1375" w:name="_Toc64290197"/>
      <w:bookmarkStart w:id="1376" w:name="_Toc64290359"/>
      <w:bookmarkStart w:id="1377" w:name="_Toc64290519"/>
      <w:bookmarkStart w:id="1378" w:name="_Toc64290678"/>
      <w:bookmarkStart w:id="1379" w:name="_Toc64290839"/>
      <w:bookmarkStart w:id="1380" w:name="_Toc64291000"/>
      <w:bookmarkStart w:id="1381" w:name="_Toc64291158"/>
      <w:bookmarkStart w:id="1382" w:name="_Toc64291316"/>
      <w:bookmarkStart w:id="1383" w:name="_Toc64291475"/>
      <w:bookmarkStart w:id="1384" w:name="_Toc63408020"/>
      <w:bookmarkStart w:id="1385" w:name="_Toc64289710"/>
      <w:bookmarkStart w:id="1386" w:name="_Toc64289874"/>
      <w:bookmarkStart w:id="1387" w:name="_Toc64290037"/>
      <w:bookmarkStart w:id="1388" w:name="_Toc64290198"/>
      <w:bookmarkStart w:id="1389" w:name="_Toc64290360"/>
      <w:bookmarkStart w:id="1390" w:name="_Toc64290520"/>
      <w:bookmarkStart w:id="1391" w:name="_Toc64290679"/>
      <w:bookmarkStart w:id="1392" w:name="_Toc64290840"/>
      <w:bookmarkStart w:id="1393" w:name="_Toc64291001"/>
      <w:bookmarkStart w:id="1394" w:name="_Toc64291159"/>
      <w:bookmarkStart w:id="1395" w:name="_Toc64291317"/>
      <w:bookmarkStart w:id="1396" w:name="_Toc64291476"/>
      <w:bookmarkStart w:id="1397" w:name="_Toc63408021"/>
      <w:bookmarkStart w:id="1398" w:name="_Toc64289711"/>
      <w:bookmarkStart w:id="1399" w:name="_Toc64289875"/>
      <w:bookmarkStart w:id="1400" w:name="_Toc64290038"/>
      <w:bookmarkStart w:id="1401" w:name="_Toc64290199"/>
      <w:bookmarkStart w:id="1402" w:name="_Toc64290361"/>
      <w:bookmarkStart w:id="1403" w:name="_Toc64290521"/>
      <w:bookmarkStart w:id="1404" w:name="_Toc64290680"/>
      <w:bookmarkStart w:id="1405" w:name="_Toc64290841"/>
      <w:bookmarkStart w:id="1406" w:name="_Toc64291002"/>
      <w:bookmarkStart w:id="1407" w:name="_Toc64291160"/>
      <w:bookmarkStart w:id="1408" w:name="_Toc64291318"/>
      <w:bookmarkStart w:id="1409" w:name="_Toc64291477"/>
      <w:bookmarkStart w:id="1410" w:name="_Toc63408022"/>
      <w:bookmarkStart w:id="1411" w:name="_Toc64289712"/>
      <w:bookmarkStart w:id="1412" w:name="_Toc64289876"/>
      <w:bookmarkStart w:id="1413" w:name="_Toc64290039"/>
      <w:bookmarkStart w:id="1414" w:name="_Toc64290200"/>
      <w:bookmarkStart w:id="1415" w:name="_Toc64290362"/>
      <w:bookmarkStart w:id="1416" w:name="_Toc64290522"/>
      <w:bookmarkStart w:id="1417" w:name="_Toc64290681"/>
      <w:bookmarkStart w:id="1418" w:name="_Toc64290842"/>
      <w:bookmarkStart w:id="1419" w:name="_Toc64291003"/>
      <w:bookmarkStart w:id="1420" w:name="_Toc64291161"/>
      <w:bookmarkStart w:id="1421" w:name="_Toc64291319"/>
      <w:bookmarkStart w:id="1422" w:name="_Toc64291478"/>
      <w:bookmarkStart w:id="1423" w:name="_Toc63408023"/>
      <w:bookmarkStart w:id="1424" w:name="_Toc64289713"/>
      <w:bookmarkStart w:id="1425" w:name="_Toc64289877"/>
      <w:bookmarkStart w:id="1426" w:name="_Toc64290040"/>
      <w:bookmarkStart w:id="1427" w:name="_Toc64290201"/>
      <w:bookmarkStart w:id="1428" w:name="_Toc64290363"/>
      <w:bookmarkStart w:id="1429" w:name="_Toc64290523"/>
      <w:bookmarkStart w:id="1430" w:name="_Toc64290682"/>
      <w:bookmarkStart w:id="1431" w:name="_Toc64290843"/>
      <w:bookmarkStart w:id="1432" w:name="_Toc64291004"/>
      <w:bookmarkStart w:id="1433" w:name="_Toc64291162"/>
      <w:bookmarkStart w:id="1434" w:name="_Toc64291320"/>
      <w:bookmarkStart w:id="1435" w:name="_Toc64291479"/>
      <w:bookmarkStart w:id="1436" w:name="_Toc63408024"/>
      <w:bookmarkStart w:id="1437" w:name="_Toc64289714"/>
      <w:bookmarkStart w:id="1438" w:name="_Toc64289878"/>
      <w:bookmarkStart w:id="1439" w:name="_Toc64290041"/>
      <w:bookmarkStart w:id="1440" w:name="_Toc64290202"/>
      <w:bookmarkStart w:id="1441" w:name="_Toc64290364"/>
      <w:bookmarkStart w:id="1442" w:name="_Toc64290524"/>
      <w:bookmarkStart w:id="1443" w:name="_Toc64290683"/>
      <w:bookmarkStart w:id="1444" w:name="_Toc64290844"/>
      <w:bookmarkStart w:id="1445" w:name="_Toc64291005"/>
      <w:bookmarkStart w:id="1446" w:name="_Toc64291163"/>
      <w:bookmarkStart w:id="1447" w:name="_Toc64291321"/>
      <w:bookmarkStart w:id="1448" w:name="_Toc64291480"/>
      <w:bookmarkStart w:id="1449" w:name="_Toc63408025"/>
      <w:bookmarkStart w:id="1450" w:name="_Toc64289715"/>
      <w:bookmarkStart w:id="1451" w:name="_Toc64289879"/>
      <w:bookmarkStart w:id="1452" w:name="_Toc64290042"/>
      <w:bookmarkStart w:id="1453" w:name="_Toc64290203"/>
      <w:bookmarkStart w:id="1454" w:name="_Toc64290365"/>
      <w:bookmarkStart w:id="1455" w:name="_Toc64290525"/>
      <w:bookmarkStart w:id="1456" w:name="_Toc64290684"/>
      <w:bookmarkStart w:id="1457" w:name="_Toc64290845"/>
      <w:bookmarkStart w:id="1458" w:name="_Toc64291006"/>
      <w:bookmarkStart w:id="1459" w:name="_Toc64291164"/>
      <w:bookmarkStart w:id="1460" w:name="_Toc64291322"/>
      <w:bookmarkStart w:id="1461" w:name="_Toc64291481"/>
      <w:bookmarkStart w:id="1462" w:name="_Toc63256752"/>
      <w:bookmarkStart w:id="1463" w:name="_Toc63408026"/>
      <w:bookmarkStart w:id="1464" w:name="_Toc64289716"/>
      <w:bookmarkStart w:id="1465" w:name="_Toc64289880"/>
      <w:bookmarkStart w:id="1466" w:name="_Toc64290043"/>
      <w:bookmarkStart w:id="1467" w:name="_Toc64290204"/>
      <w:bookmarkStart w:id="1468" w:name="_Toc64290366"/>
      <w:bookmarkStart w:id="1469" w:name="_Toc64290526"/>
      <w:bookmarkStart w:id="1470" w:name="_Toc64290685"/>
      <w:bookmarkStart w:id="1471" w:name="_Toc64290846"/>
      <w:bookmarkStart w:id="1472" w:name="_Toc64291007"/>
      <w:bookmarkStart w:id="1473" w:name="_Toc64291165"/>
      <w:bookmarkStart w:id="1474" w:name="_Toc64291323"/>
      <w:bookmarkStart w:id="1475" w:name="_Toc64291482"/>
      <w:bookmarkStart w:id="1476" w:name="_Toc63256753"/>
      <w:bookmarkStart w:id="1477" w:name="_Toc63408027"/>
      <w:bookmarkStart w:id="1478" w:name="_Toc64289717"/>
      <w:bookmarkStart w:id="1479" w:name="_Toc64289881"/>
      <w:bookmarkStart w:id="1480" w:name="_Toc64290044"/>
      <w:bookmarkStart w:id="1481" w:name="_Toc64290205"/>
      <w:bookmarkStart w:id="1482" w:name="_Toc64290367"/>
      <w:bookmarkStart w:id="1483" w:name="_Toc64290527"/>
      <w:bookmarkStart w:id="1484" w:name="_Toc64290686"/>
      <w:bookmarkStart w:id="1485" w:name="_Toc64290847"/>
      <w:bookmarkStart w:id="1486" w:name="_Toc64291008"/>
      <w:bookmarkStart w:id="1487" w:name="_Toc64291166"/>
      <w:bookmarkStart w:id="1488" w:name="_Toc64291324"/>
      <w:bookmarkStart w:id="1489" w:name="_Toc64291483"/>
      <w:bookmarkStart w:id="1490" w:name="_Toc63256754"/>
      <w:bookmarkStart w:id="1491" w:name="_Toc63408028"/>
      <w:bookmarkStart w:id="1492" w:name="_Toc64289718"/>
      <w:bookmarkStart w:id="1493" w:name="_Toc64289882"/>
      <w:bookmarkStart w:id="1494" w:name="_Toc64290045"/>
      <w:bookmarkStart w:id="1495" w:name="_Toc64290206"/>
      <w:bookmarkStart w:id="1496" w:name="_Toc64290368"/>
      <w:bookmarkStart w:id="1497" w:name="_Toc64290528"/>
      <w:bookmarkStart w:id="1498" w:name="_Toc64290687"/>
      <w:bookmarkStart w:id="1499" w:name="_Toc64290848"/>
      <w:bookmarkStart w:id="1500" w:name="_Toc64291009"/>
      <w:bookmarkStart w:id="1501" w:name="_Toc64291167"/>
      <w:bookmarkStart w:id="1502" w:name="_Toc64291325"/>
      <w:bookmarkStart w:id="1503" w:name="_Toc64291484"/>
      <w:bookmarkStart w:id="1504" w:name="_Toc63256755"/>
      <w:bookmarkStart w:id="1505" w:name="_Toc63408029"/>
      <w:bookmarkStart w:id="1506" w:name="_Toc64289719"/>
      <w:bookmarkStart w:id="1507" w:name="_Toc64289883"/>
      <w:bookmarkStart w:id="1508" w:name="_Toc64290046"/>
      <w:bookmarkStart w:id="1509" w:name="_Toc64290207"/>
      <w:bookmarkStart w:id="1510" w:name="_Toc64290369"/>
      <w:bookmarkStart w:id="1511" w:name="_Toc64290529"/>
      <w:bookmarkStart w:id="1512" w:name="_Toc64290688"/>
      <w:bookmarkStart w:id="1513" w:name="_Toc64290849"/>
      <w:bookmarkStart w:id="1514" w:name="_Toc64291010"/>
      <w:bookmarkStart w:id="1515" w:name="_Toc64291168"/>
      <w:bookmarkStart w:id="1516" w:name="_Toc64291326"/>
      <w:bookmarkStart w:id="1517" w:name="_Toc64291485"/>
      <w:bookmarkStart w:id="1518" w:name="_Toc63256756"/>
      <w:bookmarkStart w:id="1519" w:name="_Toc63408030"/>
      <w:bookmarkStart w:id="1520" w:name="_Toc64289720"/>
      <w:bookmarkStart w:id="1521" w:name="_Toc64289884"/>
      <w:bookmarkStart w:id="1522" w:name="_Toc64290047"/>
      <w:bookmarkStart w:id="1523" w:name="_Toc64290208"/>
      <w:bookmarkStart w:id="1524" w:name="_Toc64290370"/>
      <w:bookmarkStart w:id="1525" w:name="_Toc64290530"/>
      <w:bookmarkStart w:id="1526" w:name="_Toc64290689"/>
      <w:bookmarkStart w:id="1527" w:name="_Toc64290850"/>
      <w:bookmarkStart w:id="1528" w:name="_Toc64291011"/>
      <w:bookmarkStart w:id="1529" w:name="_Toc64291169"/>
      <w:bookmarkStart w:id="1530" w:name="_Toc64291327"/>
      <w:bookmarkStart w:id="1531" w:name="_Toc64291486"/>
      <w:bookmarkStart w:id="1532" w:name="_Toc63256757"/>
      <w:bookmarkStart w:id="1533" w:name="_Toc63408031"/>
      <w:bookmarkStart w:id="1534" w:name="_Toc64289721"/>
      <w:bookmarkStart w:id="1535" w:name="_Toc64289885"/>
      <w:bookmarkStart w:id="1536" w:name="_Toc64290048"/>
      <w:bookmarkStart w:id="1537" w:name="_Toc64290209"/>
      <w:bookmarkStart w:id="1538" w:name="_Toc64290371"/>
      <w:bookmarkStart w:id="1539" w:name="_Toc64290531"/>
      <w:bookmarkStart w:id="1540" w:name="_Toc64290690"/>
      <w:bookmarkStart w:id="1541" w:name="_Toc64290851"/>
      <w:bookmarkStart w:id="1542" w:name="_Toc64291012"/>
      <w:bookmarkStart w:id="1543" w:name="_Toc64291170"/>
      <w:bookmarkStart w:id="1544" w:name="_Toc64291328"/>
      <w:bookmarkStart w:id="1545" w:name="_Toc64291487"/>
      <w:bookmarkStart w:id="1546" w:name="_Toc63256758"/>
      <w:bookmarkStart w:id="1547" w:name="_Toc63408032"/>
      <w:bookmarkStart w:id="1548" w:name="_Toc64289722"/>
      <w:bookmarkStart w:id="1549" w:name="_Toc64289886"/>
      <w:bookmarkStart w:id="1550" w:name="_Toc64290049"/>
      <w:bookmarkStart w:id="1551" w:name="_Toc64290210"/>
      <w:bookmarkStart w:id="1552" w:name="_Toc64290372"/>
      <w:bookmarkStart w:id="1553" w:name="_Toc64290532"/>
      <w:bookmarkStart w:id="1554" w:name="_Toc64290691"/>
      <w:bookmarkStart w:id="1555" w:name="_Toc64290852"/>
      <w:bookmarkStart w:id="1556" w:name="_Toc64291013"/>
      <w:bookmarkStart w:id="1557" w:name="_Toc64291171"/>
      <w:bookmarkStart w:id="1558" w:name="_Toc64291329"/>
      <w:bookmarkStart w:id="1559" w:name="_Toc64291488"/>
      <w:bookmarkStart w:id="1560" w:name="_Toc63256759"/>
      <w:bookmarkStart w:id="1561" w:name="_Toc63408033"/>
      <w:bookmarkStart w:id="1562" w:name="_Toc64289723"/>
      <w:bookmarkStart w:id="1563" w:name="_Toc64289887"/>
      <w:bookmarkStart w:id="1564" w:name="_Toc64290050"/>
      <w:bookmarkStart w:id="1565" w:name="_Toc64290211"/>
      <w:bookmarkStart w:id="1566" w:name="_Toc64290373"/>
      <w:bookmarkStart w:id="1567" w:name="_Toc64290533"/>
      <w:bookmarkStart w:id="1568" w:name="_Toc64290692"/>
      <w:bookmarkStart w:id="1569" w:name="_Toc64290853"/>
      <w:bookmarkStart w:id="1570" w:name="_Toc64291014"/>
      <w:bookmarkStart w:id="1571" w:name="_Toc64291172"/>
      <w:bookmarkStart w:id="1572" w:name="_Toc64291330"/>
      <w:bookmarkStart w:id="1573" w:name="_Toc64291489"/>
      <w:bookmarkStart w:id="1574" w:name="_Toc63256760"/>
      <w:bookmarkStart w:id="1575" w:name="_Toc63408034"/>
      <w:bookmarkStart w:id="1576" w:name="_Toc64289724"/>
      <w:bookmarkStart w:id="1577" w:name="_Toc64289888"/>
      <w:bookmarkStart w:id="1578" w:name="_Toc64290051"/>
      <w:bookmarkStart w:id="1579" w:name="_Toc64290212"/>
      <w:bookmarkStart w:id="1580" w:name="_Toc64290374"/>
      <w:bookmarkStart w:id="1581" w:name="_Toc64290534"/>
      <w:bookmarkStart w:id="1582" w:name="_Toc64290693"/>
      <w:bookmarkStart w:id="1583" w:name="_Toc64290854"/>
      <w:bookmarkStart w:id="1584" w:name="_Toc64291015"/>
      <w:bookmarkStart w:id="1585" w:name="_Toc64291173"/>
      <w:bookmarkStart w:id="1586" w:name="_Toc64291331"/>
      <w:bookmarkStart w:id="1587" w:name="_Toc64291490"/>
      <w:bookmarkStart w:id="1588" w:name="_Toc63256761"/>
      <w:bookmarkStart w:id="1589" w:name="_Toc63408035"/>
      <w:bookmarkStart w:id="1590" w:name="_Toc64289725"/>
      <w:bookmarkStart w:id="1591" w:name="_Toc64289889"/>
      <w:bookmarkStart w:id="1592" w:name="_Toc64290052"/>
      <w:bookmarkStart w:id="1593" w:name="_Toc64290213"/>
      <w:bookmarkStart w:id="1594" w:name="_Toc64290375"/>
      <w:bookmarkStart w:id="1595" w:name="_Toc64290535"/>
      <w:bookmarkStart w:id="1596" w:name="_Toc64290694"/>
      <w:bookmarkStart w:id="1597" w:name="_Toc64290855"/>
      <w:bookmarkStart w:id="1598" w:name="_Toc64291016"/>
      <w:bookmarkStart w:id="1599" w:name="_Toc64291174"/>
      <w:bookmarkStart w:id="1600" w:name="_Toc64291332"/>
      <w:bookmarkStart w:id="1601" w:name="_Toc64291491"/>
      <w:bookmarkStart w:id="1602" w:name="_Toc63256762"/>
      <w:bookmarkStart w:id="1603" w:name="_Toc63408036"/>
      <w:bookmarkStart w:id="1604" w:name="_Toc64289726"/>
      <w:bookmarkStart w:id="1605" w:name="_Toc64289890"/>
      <w:bookmarkStart w:id="1606" w:name="_Toc64290053"/>
      <w:bookmarkStart w:id="1607" w:name="_Toc64290214"/>
      <w:bookmarkStart w:id="1608" w:name="_Toc64290376"/>
      <w:bookmarkStart w:id="1609" w:name="_Toc64290536"/>
      <w:bookmarkStart w:id="1610" w:name="_Toc64290695"/>
      <w:bookmarkStart w:id="1611" w:name="_Toc64290856"/>
      <w:bookmarkStart w:id="1612" w:name="_Toc64291017"/>
      <w:bookmarkStart w:id="1613" w:name="_Toc64291175"/>
      <w:bookmarkStart w:id="1614" w:name="_Toc64291333"/>
      <w:bookmarkStart w:id="1615" w:name="_Toc64291492"/>
      <w:bookmarkStart w:id="1616" w:name="_Toc63256763"/>
      <w:bookmarkStart w:id="1617" w:name="_Toc63408037"/>
      <w:bookmarkStart w:id="1618" w:name="_Toc64289727"/>
      <w:bookmarkStart w:id="1619" w:name="_Toc64289891"/>
      <w:bookmarkStart w:id="1620" w:name="_Toc64290054"/>
      <w:bookmarkStart w:id="1621" w:name="_Toc64290215"/>
      <w:bookmarkStart w:id="1622" w:name="_Toc64290377"/>
      <w:bookmarkStart w:id="1623" w:name="_Toc64290537"/>
      <w:bookmarkStart w:id="1624" w:name="_Toc64290696"/>
      <w:bookmarkStart w:id="1625" w:name="_Toc64290857"/>
      <w:bookmarkStart w:id="1626" w:name="_Toc64291018"/>
      <w:bookmarkStart w:id="1627" w:name="_Toc64291176"/>
      <w:bookmarkStart w:id="1628" w:name="_Toc64291334"/>
      <w:bookmarkStart w:id="1629" w:name="_Toc64291493"/>
      <w:bookmarkStart w:id="1630" w:name="_Toc63256764"/>
      <w:bookmarkStart w:id="1631" w:name="_Toc63408038"/>
      <w:bookmarkStart w:id="1632" w:name="_Toc64289728"/>
      <w:bookmarkStart w:id="1633" w:name="_Toc64289892"/>
      <w:bookmarkStart w:id="1634" w:name="_Toc64290055"/>
      <w:bookmarkStart w:id="1635" w:name="_Toc64290216"/>
      <w:bookmarkStart w:id="1636" w:name="_Toc64290378"/>
      <w:bookmarkStart w:id="1637" w:name="_Toc64290538"/>
      <w:bookmarkStart w:id="1638" w:name="_Toc64290697"/>
      <w:bookmarkStart w:id="1639" w:name="_Toc64290858"/>
      <w:bookmarkStart w:id="1640" w:name="_Toc64291019"/>
      <w:bookmarkStart w:id="1641" w:name="_Toc64291177"/>
      <w:bookmarkStart w:id="1642" w:name="_Toc64291335"/>
      <w:bookmarkStart w:id="1643" w:name="_Toc64291494"/>
      <w:bookmarkStart w:id="1644" w:name="_Toc101854882"/>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r w:rsidRPr="00E70C61">
        <w:rPr>
          <w:rFonts w:ascii="Verdana" w:hAnsi="Verdana" w:cs="Times New Roman"/>
          <w:b/>
          <w:sz w:val="20"/>
          <w:szCs w:val="20"/>
        </w:rPr>
        <w:t>TERMIN ZWIĄZANIA OFERTĄ</w:t>
      </w:r>
      <w:bookmarkEnd w:id="1644"/>
    </w:p>
    <w:p w14:paraId="0C4921CF" w14:textId="2F5A6FDC" w:rsidR="00E010B8" w:rsidRPr="00E70C61" w:rsidRDefault="00E010B8" w:rsidP="007A1BE4">
      <w:pPr>
        <w:pStyle w:val="Akapitzlist"/>
        <w:numPr>
          <w:ilvl w:val="0"/>
          <w:numId w:val="2"/>
        </w:numPr>
        <w:tabs>
          <w:tab w:val="left" w:pos="284"/>
        </w:tabs>
        <w:spacing w:line="276" w:lineRule="auto"/>
        <w:ind w:left="426" w:right="-6" w:hanging="284"/>
        <w:contextualSpacing w:val="0"/>
        <w:jc w:val="both"/>
        <w:rPr>
          <w:rFonts w:ascii="Verdana" w:hAnsi="Verdana" w:cs="Times New Roman"/>
          <w:sz w:val="20"/>
          <w:szCs w:val="20"/>
        </w:rPr>
      </w:pPr>
      <w:r w:rsidRPr="00E70C61">
        <w:rPr>
          <w:rFonts w:ascii="Verdana" w:hAnsi="Verdana" w:cs="Times New Roman"/>
          <w:sz w:val="20"/>
          <w:szCs w:val="20"/>
        </w:rPr>
        <w:t>Wykonawca jest związany ofertą od dnia upływu terminu składania ofert do</w:t>
      </w:r>
      <w:r w:rsidRPr="00E70C61">
        <w:rPr>
          <w:rFonts w:ascii="Verdana" w:hAnsi="Verdana" w:cs="Times New Roman"/>
          <w:spacing w:val="-14"/>
          <w:sz w:val="20"/>
          <w:szCs w:val="20"/>
        </w:rPr>
        <w:t xml:space="preserve"> </w:t>
      </w:r>
      <w:r w:rsidRPr="00E70C61">
        <w:rPr>
          <w:rFonts w:ascii="Verdana" w:hAnsi="Verdana" w:cs="Times New Roman"/>
          <w:sz w:val="20"/>
          <w:szCs w:val="20"/>
        </w:rPr>
        <w:t xml:space="preserve">dnia </w:t>
      </w:r>
      <w:r w:rsidR="002F0890">
        <w:rPr>
          <w:rFonts w:ascii="Verdana" w:hAnsi="Verdana" w:cs="Times New Roman"/>
          <w:b/>
          <w:bCs/>
          <w:sz w:val="20"/>
          <w:szCs w:val="20"/>
        </w:rPr>
        <w:t>10.09.</w:t>
      </w:r>
      <w:r w:rsidRPr="003242CA">
        <w:rPr>
          <w:rFonts w:ascii="Verdana" w:hAnsi="Verdana" w:cs="Times New Roman"/>
          <w:b/>
          <w:bCs/>
          <w:sz w:val="20"/>
          <w:szCs w:val="20"/>
        </w:rPr>
        <w:t>2026 r.</w:t>
      </w:r>
    </w:p>
    <w:p w14:paraId="6CA2B06D" w14:textId="77777777" w:rsidR="00E010B8" w:rsidRPr="00E70C61" w:rsidRDefault="00E010B8" w:rsidP="007A1BE4">
      <w:pPr>
        <w:pStyle w:val="Akapitzlist"/>
        <w:numPr>
          <w:ilvl w:val="0"/>
          <w:numId w:val="2"/>
        </w:numPr>
        <w:tabs>
          <w:tab w:val="left" w:pos="284"/>
        </w:tabs>
        <w:spacing w:line="276" w:lineRule="auto"/>
        <w:ind w:left="426" w:right="-6" w:hanging="284"/>
        <w:contextualSpacing w:val="0"/>
        <w:jc w:val="both"/>
        <w:rPr>
          <w:rFonts w:ascii="Verdana" w:hAnsi="Verdana" w:cs="Times New Roman"/>
          <w:sz w:val="20"/>
          <w:szCs w:val="20"/>
        </w:rPr>
      </w:pPr>
      <w:r w:rsidRPr="00E70C61">
        <w:rPr>
          <w:rFonts w:ascii="Verdana" w:hAnsi="Verdana" w:cs="Times New Roman"/>
          <w:sz w:val="20"/>
          <w:szCs w:val="20"/>
        </w:rPr>
        <w:t>W przypadku gdy wybór najkorzystniejszej oferty nie nastąpi przed upływem terminu związania ofertą określonego w SWZ, Zamawiający przed upływem terminu związania ofertą zwraca się jednokrotnie do Wykonawców o wyrażenie zgody na przedłużenie</w:t>
      </w:r>
      <w:r w:rsidRPr="00E70C61">
        <w:rPr>
          <w:rFonts w:ascii="Verdana" w:hAnsi="Verdana" w:cs="Times New Roman"/>
          <w:spacing w:val="-12"/>
          <w:sz w:val="20"/>
          <w:szCs w:val="20"/>
        </w:rPr>
        <w:t xml:space="preserve"> </w:t>
      </w:r>
      <w:r w:rsidRPr="00E70C61">
        <w:rPr>
          <w:rFonts w:ascii="Verdana" w:hAnsi="Verdana" w:cs="Times New Roman"/>
          <w:sz w:val="20"/>
          <w:szCs w:val="20"/>
        </w:rPr>
        <w:t>tego</w:t>
      </w:r>
      <w:r w:rsidRPr="00E70C61">
        <w:rPr>
          <w:rFonts w:ascii="Verdana" w:hAnsi="Verdana" w:cs="Times New Roman"/>
          <w:spacing w:val="-11"/>
          <w:sz w:val="20"/>
          <w:szCs w:val="20"/>
        </w:rPr>
        <w:t xml:space="preserve"> </w:t>
      </w:r>
      <w:r w:rsidRPr="00E70C61">
        <w:rPr>
          <w:rFonts w:ascii="Verdana" w:hAnsi="Verdana" w:cs="Times New Roman"/>
          <w:sz w:val="20"/>
          <w:szCs w:val="20"/>
        </w:rPr>
        <w:t>terminu</w:t>
      </w:r>
      <w:r w:rsidRPr="00E70C61">
        <w:rPr>
          <w:rFonts w:ascii="Verdana" w:hAnsi="Verdana" w:cs="Times New Roman"/>
          <w:spacing w:val="-14"/>
          <w:sz w:val="20"/>
          <w:szCs w:val="20"/>
        </w:rPr>
        <w:t xml:space="preserve"> </w:t>
      </w:r>
      <w:r w:rsidRPr="00E70C61">
        <w:rPr>
          <w:rFonts w:ascii="Verdana" w:hAnsi="Verdana" w:cs="Times New Roman"/>
          <w:sz w:val="20"/>
          <w:szCs w:val="20"/>
        </w:rPr>
        <w:t>o</w:t>
      </w:r>
      <w:r w:rsidRPr="00E70C61">
        <w:rPr>
          <w:rFonts w:ascii="Verdana" w:hAnsi="Verdana" w:cs="Times New Roman"/>
          <w:spacing w:val="-12"/>
          <w:sz w:val="20"/>
          <w:szCs w:val="20"/>
        </w:rPr>
        <w:t xml:space="preserve"> </w:t>
      </w:r>
      <w:r w:rsidRPr="00E70C61">
        <w:rPr>
          <w:rFonts w:ascii="Verdana" w:hAnsi="Verdana" w:cs="Times New Roman"/>
          <w:sz w:val="20"/>
          <w:szCs w:val="20"/>
        </w:rPr>
        <w:t>wskazywany</w:t>
      </w:r>
      <w:r w:rsidRPr="00E70C61">
        <w:rPr>
          <w:rFonts w:ascii="Verdana" w:hAnsi="Verdana" w:cs="Times New Roman"/>
          <w:spacing w:val="-14"/>
          <w:sz w:val="20"/>
          <w:szCs w:val="20"/>
        </w:rPr>
        <w:t xml:space="preserve"> </w:t>
      </w:r>
      <w:r w:rsidRPr="00E70C61">
        <w:rPr>
          <w:rFonts w:ascii="Verdana" w:hAnsi="Verdana" w:cs="Times New Roman"/>
          <w:sz w:val="20"/>
          <w:szCs w:val="20"/>
        </w:rPr>
        <w:t>przez</w:t>
      </w:r>
      <w:r w:rsidRPr="00E70C61">
        <w:rPr>
          <w:rFonts w:ascii="Verdana" w:hAnsi="Verdana" w:cs="Times New Roman"/>
          <w:spacing w:val="-12"/>
          <w:sz w:val="20"/>
          <w:szCs w:val="20"/>
        </w:rPr>
        <w:t xml:space="preserve"> </w:t>
      </w:r>
      <w:r w:rsidRPr="00E70C61">
        <w:rPr>
          <w:rFonts w:ascii="Verdana" w:hAnsi="Verdana" w:cs="Times New Roman"/>
          <w:sz w:val="20"/>
          <w:szCs w:val="20"/>
        </w:rPr>
        <w:t>niego</w:t>
      </w:r>
      <w:r w:rsidRPr="00E70C61">
        <w:rPr>
          <w:rFonts w:ascii="Verdana" w:hAnsi="Verdana" w:cs="Times New Roman"/>
          <w:spacing w:val="-14"/>
          <w:sz w:val="20"/>
          <w:szCs w:val="20"/>
        </w:rPr>
        <w:t xml:space="preserve"> </w:t>
      </w:r>
      <w:r w:rsidRPr="00E70C61">
        <w:rPr>
          <w:rFonts w:ascii="Verdana" w:hAnsi="Verdana" w:cs="Times New Roman"/>
          <w:sz w:val="20"/>
          <w:szCs w:val="20"/>
        </w:rPr>
        <w:t>okres,</w:t>
      </w:r>
      <w:r w:rsidRPr="00E70C61">
        <w:rPr>
          <w:rFonts w:ascii="Verdana" w:hAnsi="Verdana" w:cs="Times New Roman"/>
          <w:spacing w:val="-14"/>
          <w:sz w:val="20"/>
          <w:szCs w:val="20"/>
        </w:rPr>
        <w:t xml:space="preserve"> </w:t>
      </w:r>
      <w:r w:rsidRPr="00E70C61">
        <w:rPr>
          <w:rFonts w:ascii="Verdana" w:hAnsi="Verdana" w:cs="Times New Roman"/>
          <w:sz w:val="20"/>
          <w:szCs w:val="20"/>
        </w:rPr>
        <w:t>nie dłuższy</w:t>
      </w:r>
      <w:r w:rsidRPr="00E70C61">
        <w:rPr>
          <w:rFonts w:ascii="Verdana" w:hAnsi="Verdana" w:cs="Times New Roman"/>
          <w:spacing w:val="-13"/>
          <w:sz w:val="20"/>
          <w:szCs w:val="20"/>
        </w:rPr>
        <w:t xml:space="preserve"> </w:t>
      </w:r>
      <w:r w:rsidRPr="00E70C61">
        <w:rPr>
          <w:rFonts w:ascii="Verdana" w:hAnsi="Verdana" w:cs="Times New Roman"/>
          <w:sz w:val="20"/>
          <w:szCs w:val="20"/>
        </w:rPr>
        <w:t>niż</w:t>
      </w:r>
      <w:r w:rsidRPr="00E70C61">
        <w:rPr>
          <w:rFonts w:ascii="Verdana" w:hAnsi="Verdana" w:cs="Times New Roman"/>
          <w:spacing w:val="-14"/>
          <w:sz w:val="20"/>
          <w:szCs w:val="20"/>
        </w:rPr>
        <w:t xml:space="preserve"> 3</w:t>
      </w:r>
      <w:r w:rsidRPr="00E70C61">
        <w:rPr>
          <w:rFonts w:ascii="Verdana" w:hAnsi="Verdana" w:cs="Times New Roman"/>
          <w:sz w:val="20"/>
          <w:szCs w:val="20"/>
        </w:rPr>
        <w:t>0</w:t>
      </w:r>
      <w:r w:rsidRPr="00E70C61">
        <w:rPr>
          <w:rFonts w:ascii="Verdana" w:hAnsi="Verdana" w:cs="Times New Roman"/>
          <w:spacing w:val="-14"/>
          <w:sz w:val="20"/>
          <w:szCs w:val="20"/>
        </w:rPr>
        <w:t xml:space="preserve"> </w:t>
      </w:r>
      <w:r w:rsidRPr="00E70C61">
        <w:rPr>
          <w:rFonts w:ascii="Verdana" w:hAnsi="Verdana" w:cs="Times New Roman"/>
          <w:sz w:val="20"/>
          <w:szCs w:val="20"/>
        </w:rPr>
        <w:t>dni.</w:t>
      </w:r>
    </w:p>
    <w:p w14:paraId="38574893" w14:textId="77777777" w:rsidR="00E010B8" w:rsidRPr="00E70C61" w:rsidRDefault="00E010B8" w:rsidP="007A1BE4">
      <w:pPr>
        <w:pStyle w:val="Akapitzlist"/>
        <w:numPr>
          <w:ilvl w:val="0"/>
          <w:numId w:val="2"/>
        </w:numPr>
        <w:tabs>
          <w:tab w:val="left" w:pos="284"/>
        </w:tabs>
        <w:spacing w:line="276" w:lineRule="auto"/>
        <w:ind w:left="426" w:right="-6" w:hanging="284"/>
        <w:contextualSpacing w:val="0"/>
        <w:jc w:val="both"/>
        <w:rPr>
          <w:rFonts w:ascii="Verdana" w:hAnsi="Verdana" w:cs="Times New Roman"/>
          <w:sz w:val="20"/>
          <w:szCs w:val="20"/>
        </w:rPr>
      </w:pPr>
      <w:r w:rsidRPr="00E70C61">
        <w:rPr>
          <w:rFonts w:ascii="Verdana" w:hAnsi="Verdana" w:cs="Times New Roman"/>
          <w:sz w:val="20"/>
          <w:szCs w:val="20"/>
        </w:rPr>
        <w:t>Przedłużenie</w:t>
      </w:r>
      <w:r w:rsidRPr="00E70C61">
        <w:rPr>
          <w:rFonts w:ascii="Verdana" w:hAnsi="Verdana" w:cs="Times New Roman"/>
          <w:spacing w:val="-12"/>
          <w:sz w:val="20"/>
          <w:szCs w:val="20"/>
        </w:rPr>
        <w:t xml:space="preserve"> </w:t>
      </w:r>
      <w:r w:rsidRPr="00E70C61">
        <w:rPr>
          <w:rFonts w:ascii="Verdana" w:hAnsi="Verdana" w:cs="Times New Roman"/>
          <w:sz w:val="20"/>
          <w:szCs w:val="20"/>
        </w:rPr>
        <w:t>terminu</w:t>
      </w:r>
      <w:r w:rsidRPr="00E70C61">
        <w:rPr>
          <w:rFonts w:ascii="Verdana" w:hAnsi="Verdana" w:cs="Times New Roman"/>
          <w:spacing w:val="-11"/>
          <w:sz w:val="20"/>
          <w:szCs w:val="20"/>
        </w:rPr>
        <w:t xml:space="preserve"> </w:t>
      </w:r>
      <w:r w:rsidRPr="00E70C61">
        <w:rPr>
          <w:rFonts w:ascii="Verdana" w:hAnsi="Verdana" w:cs="Times New Roman"/>
          <w:sz w:val="20"/>
          <w:szCs w:val="20"/>
        </w:rPr>
        <w:t>związania</w:t>
      </w:r>
      <w:r w:rsidRPr="00E70C61">
        <w:rPr>
          <w:rFonts w:ascii="Verdana" w:hAnsi="Verdana" w:cs="Times New Roman"/>
          <w:spacing w:val="-11"/>
          <w:sz w:val="20"/>
          <w:szCs w:val="20"/>
        </w:rPr>
        <w:t xml:space="preserve"> </w:t>
      </w:r>
      <w:r w:rsidRPr="00E70C61">
        <w:rPr>
          <w:rFonts w:ascii="Verdana" w:hAnsi="Verdana" w:cs="Times New Roman"/>
          <w:sz w:val="20"/>
          <w:szCs w:val="20"/>
        </w:rPr>
        <w:t>ofertą,</w:t>
      </w:r>
      <w:r w:rsidRPr="00E70C61">
        <w:rPr>
          <w:rFonts w:ascii="Verdana" w:hAnsi="Verdana" w:cs="Times New Roman"/>
          <w:spacing w:val="-11"/>
          <w:sz w:val="20"/>
          <w:szCs w:val="20"/>
        </w:rPr>
        <w:t xml:space="preserve"> </w:t>
      </w:r>
      <w:r w:rsidRPr="00E70C61">
        <w:rPr>
          <w:rFonts w:ascii="Verdana" w:hAnsi="Verdana" w:cs="Times New Roman"/>
          <w:sz w:val="20"/>
          <w:szCs w:val="20"/>
        </w:rPr>
        <w:t>o</w:t>
      </w:r>
      <w:r w:rsidRPr="00E70C61">
        <w:rPr>
          <w:rFonts w:ascii="Verdana" w:hAnsi="Verdana" w:cs="Times New Roman"/>
          <w:spacing w:val="-12"/>
          <w:sz w:val="20"/>
          <w:szCs w:val="20"/>
        </w:rPr>
        <w:t xml:space="preserve"> </w:t>
      </w:r>
      <w:r w:rsidRPr="00E70C61">
        <w:rPr>
          <w:rFonts w:ascii="Verdana" w:hAnsi="Verdana" w:cs="Times New Roman"/>
          <w:sz w:val="20"/>
          <w:szCs w:val="20"/>
        </w:rPr>
        <w:t>którym</w:t>
      </w:r>
      <w:r w:rsidRPr="00E70C61">
        <w:rPr>
          <w:rFonts w:ascii="Verdana" w:hAnsi="Verdana" w:cs="Times New Roman"/>
          <w:spacing w:val="-13"/>
          <w:sz w:val="20"/>
          <w:szCs w:val="20"/>
        </w:rPr>
        <w:t xml:space="preserve"> </w:t>
      </w:r>
      <w:r w:rsidRPr="00E70C61">
        <w:rPr>
          <w:rFonts w:ascii="Verdana" w:hAnsi="Verdana" w:cs="Times New Roman"/>
          <w:sz w:val="20"/>
          <w:szCs w:val="20"/>
        </w:rPr>
        <w:t>mowa</w:t>
      </w:r>
      <w:r w:rsidRPr="00E70C61">
        <w:rPr>
          <w:rFonts w:ascii="Verdana" w:hAnsi="Verdana" w:cs="Times New Roman"/>
          <w:spacing w:val="-11"/>
          <w:sz w:val="20"/>
          <w:szCs w:val="20"/>
        </w:rPr>
        <w:t xml:space="preserve"> </w:t>
      </w:r>
      <w:r w:rsidRPr="00E70C61">
        <w:rPr>
          <w:rFonts w:ascii="Verdana" w:hAnsi="Verdana" w:cs="Times New Roman"/>
          <w:sz w:val="20"/>
          <w:szCs w:val="20"/>
        </w:rPr>
        <w:t>w</w:t>
      </w:r>
      <w:r w:rsidRPr="00E70C61">
        <w:rPr>
          <w:rFonts w:ascii="Verdana" w:hAnsi="Verdana" w:cs="Times New Roman"/>
          <w:spacing w:val="-11"/>
          <w:sz w:val="20"/>
          <w:szCs w:val="20"/>
        </w:rPr>
        <w:t xml:space="preserve"> </w:t>
      </w:r>
      <w:r w:rsidRPr="00E70C61">
        <w:rPr>
          <w:rFonts w:ascii="Verdana" w:hAnsi="Verdana" w:cs="Times New Roman"/>
          <w:sz w:val="20"/>
          <w:szCs w:val="20"/>
        </w:rPr>
        <w:t>ust.</w:t>
      </w:r>
      <w:r w:rsidRPr="00E70C61">
        <w:rPr>
          <w:rFonts w:ascii="Verdana" w:hAnsi="Verdana" w:cs="Times New Roman"/>
          <w:spacing w:val="-10"/>
          <w:sz w:val="20"/>
          <w:szCs w:val="20"/>
        </w:rPr>
        <w:t xml:space="preserve"> </w:t>
      </w:r>
      <w:r w:rsidRPr="00E70C61">
        <w:rPr>
          <w:rFonts w:ascii="Verdana" w:hAnsi="Verdana" w:cs="Times New Roman"/>
          <w:sz w:val="20"/>
          <w:szCs w:val="20"/>
        </w:rPr>
        <w:t>2,</w:t>
      </w:r>
      <w:r w:rsidRPr="00E70C61">
        <w:rPr>
          <w:rFonts w:ascii="Verdana" w:hAnsi="Verdana" w:cs="Times New Roman"/>
          <w:spacing w:val="-12"/>
          <w:sz w:val="20"/>
          <w:szCs w:val="20"/>
        </w:rPr>
        <w:t xml:space="preserve"> </w:t>
      </w:r>
      <w:r w:rsidRPr="00E70C61">
        <w:rPr>
          <w:rFonts w:ascii="Verdana" w:hAnsi="Verdana" w:cs="Times New Roman"/>
          <w:sz w:val="20"/>
          <w:szCs w:val="20"/>
        </w:rPr>
        <w:t>wymaga</w:t>
      </w:r>
      <w:r w:rsidRPr="00E70C61">
        <w:rPr>
          <w:rFonts w:ascii="Verdana" w:hAnsi="Verdana" w:cs="Times New Roman"/>
          <w:spacing w:val="-12"/>
          <w:sz w:val="20"/>
          <w:szCs w:val="20"/>
        </w:rPr>
        <w:t xml:space="preserve"> </w:t>
      </w:r>
      <w:r w:rsidRPr="00E70C61">
        <w:rPr>
          <w:rFonts w:ascii="Verdana" w:hAnsi="Verdana" w:cs="Times New Roman"/>
          <w:sz w:val="20"/>
          <w:szCs w:val="20"/>
        </w:rPr>
        <w:t>złożenia przez Wykonawcę pisemnego</w:t>
      </w:r>
      <w:r w:rsidRPr="00E70C61">
        <w:rPr>
          <w:rFonts w:ascii="Verdana" w:hAnsi="Verdana" w:cs="Times New Roman"/>
          <w:position w:val="8"/>
          <w:sz w:val="20"/>
          <w:szCs w:val="20"/>
        </w:rPr>
        <w:t xml:space="preserve"> </w:t>
      </w:r>
      <w:r w:rsidRPr="00E70C61">
        <w:rPr>
          <w:rFonts w:ascii="Verdana" w:hAnsi="Verdana" w:cs="Times New Roman"/>
          <w:sz w:val="20"/>
          <w:szCs w:val="20"/>
        </w:rPr>
        <w:t>oświadczenia o wyrażeniu zgody na przedłużenie terminu związania</w:t>
      </w:r>
      <w:r w:rsidRPr="00E70C61">
        <w:rPr>
          <w:rFonts w:ascii="Verdana" w:hAnsi="Verdana" w:cs="Times New Roman"/>
          <w:spacing w:val="-4"/>
          <w:sz w:val="20"/>
          <w:szCs w:val="20"/>
        </w:rPr>
        <w:t xml:space="preserve"> </w:t>
      </w:r>
      <w:r w:rsidRPr="00E70C61">
        <w:rPr>
          <w:rFonts w:ascii="Verdana" w:hAnsi="Verdana" w:cs="Times New Roman"/>
          <w:sz w:val="20"/>
          <w:szCs w:val="20"/>
        </w:rPr>
        <w:t>ofertą.</w:t>
      </w:r>
    </w:p>
    <w:p w14:paraId="0787F65D" w14:textId="77777777" w:rsidR="00E010B8" w:rsidRPr="00E70C61" w:rsidRDefault="00E010B8" w:rsidP="007A1BE4">
      <w:pPr>
        <w:pStyle w:val="Akapitzlist"/>
        <w:tabs>
          <w:tab w:val="left" w:pos="284"/>
        </w:tabs>
        <w:spacing w:line="276" w:lineRule="auto"/>
        <w:ind w:left="426" w:right="-6"/>
        <w:rPr>
          <w:rFonts w:ascii="Verdana" w:hAnsi="Verdana" w:cs="Times New Roman"/>
          <w:sz w:val="20"/>
          <w:szCs w:val="20"/>
        </w:rPr>
      </w:pPr>
    </w:p>
    <w:p w14:paraId="060301CA" w14:textId="77777777"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b/>
          <w:sz w:val="20"/>
          <w:szCs w:val="20"/>
        </w:rPr>
      </w:pPr>
      <w:bookmarkStart w:id="1645" w:name="_Toc101854883"/>
      <w:r w:rsidRPr="00E70C61">
        <w:rPr>
          <w:rFonts w:ascii="Verdana" w:hAnsi="Verdana" w:cs="Times New Roman"/>
          <w:b/>
          <w:sz w:val="20"/>
          <w:szCs w:val="20"/>
        </w:rPr>
        <w:t>BADANIE OFERT</w:t>
      </w:r>
      <w:bookmarkEnd w:id="1645"/>
    </w:p>
    <w:p w14:paraId="3C68581B" w14:textId="77777777" w:rsidR="00E010B8" w:rsidRPr="00E70C61" w:rsidRDefault="00E010B8" w:rsidP="007A1BE4">
      <w:pPr>
        <w:pStyle w:val="Akapitzlist"/>
        <w:numPr>
          <w:ilvl w:val="0"/>
          <w:numId w:val="14"/>
        </w:numPr>
        <w:tabs>
          <w:tab w:val="left" w:pos="426"/>
        </w:tabs>
        <w:spacing w:line="276" w:lineRule="auto"/>
        <w:ind w:left="426" w:right="-6" w:hanging="284"/>
        <w:contextualSpacing w:val="0"/>
        <w:jc w:val="both"/>
        <w:rPr>
          <w:rFonts w:ascii="Verdana" w:hAnsi="Verdana" w:cs="Times New Roman"/>
          <w:sz w:val="20"/>
          <w:szCs w:val="20"/>
        </w:rPr>
      </w:pPr>
      <w:r w:rsidRPr="00E70C61">
        <w:rPr>
          <w:rFonts w:ascii="Verdana" w:hAnsi="Verdana" w:cs="Times New Roman"/>
          <w:sz w:val="20"/>
          <w:szCs w:val="20"/>
        </w:rPr>
        <w:t xml:space="preserve">Zamawiający dokona badania i oceny ofert zgodnie z ustawą </w:t>
      </w:r>
      <w:proofErr w:type="spellStart"/>
      <w:r w:rsidRPr="00E70C61">
        <w:rPr>
          <w:rFonts w:ascii="Verdana" w:hAnsi="Verdana" w:cs="Times New Roman"/>
          <w:sz w:val="20"/>
          <w:szCs w:val="20"/>
        </w:rPr>
        <w:t>Pzp</w:t>
      </w:r>
      <w:proofErr w:type="spellEnd"/>
      <w:r w:rsidRPr="00E70C61">
        <w:rPr>
          <w:rFonts w:ascii="Verdana" w:hAnsi="Verdana" w:cs="Times New Roman"/>
          <w:sz w:val="20"/>
          <w:szCs w:val="20"/>
        </w:rPr>
        <w:t>.</w:t>
      </w:r>
    </w:p>
    <w:p w14:paraId="0A08E6B8" w14:textId="77777777" w:rsidR="00E010B8" w:rsidRPr="00E70C61" w:rsidRDefault="00E010B8" w:rsidP="007A1BE4">
      <w:pPr>
        <w:pStyle w:val="Akapitzlist"/>
        <w:numPr>
          <w:ilvl w:val="0"/>
          <w:numId w:val="14"/>
        </w:numPr>
        <w:spacing w:line="276" w:lineRule="auto"/>
        <w:ind w:left="426" w:right="-6" w:hanging="284"/>
        <w:contextualSpacing w:val="0"/>
        <w:jc w:val="both"/>
        <w:rPr>
          <w:rFonts w:ascii="Verdana" w:hAnsi="Verdana" w:cs="Times New Roman"/>
          <w:sz w:val="20"/>
          <w:szCs w:val="20"/>
        </w:rPr>
      </w:pPr>
      <w:r w:rsidRPr="00E70C61">
        <w:rPr>
          <w:rFonts w:ascii="Verdana" w:hAnsi="Verdana" w:cs="Times New Roman"/>
          <w:sz w:val="20"/>
          <w:szCs w:val="20"/>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287CB55" w14:textId="77777777" w:rsidR="00E010B8" w:rsidRPr="00E70C61" w:rsidRDefault="00E010B8" w:rsidP="007A1BE4">
      <w:pPr>
        <w:pStyle w:val="Akapitzlist"/>
        <w:numPr>
          <w:ilvl w:val="0"/>
          <w:numId w:val="14"/>
        </w:numPr>
        <w:spacing w:line="276" w:lineRule="auto"/>
        <w:ind w:left="426" w:right="-6" w:hanging="284"/>
        <w:contextualSpacing w:val="0"/>
        <w:jc w:val="both"/>
        <w:rPr>
          <w:rFonts w:ascii="Verdana" w:hAnsi="Verdana" w:cs="Times New Roman"/>
          <w:sz w:val="20"/>
          <w:szCs w:val="20"/>
        </w:rPr>
      </w:pPr>
      <w:r w:rsidRPr="00E70C61">
        <w:rPr>
          <w:rFonts w:ascii="Verdana" w:hAnsi="Verdana" w:cs="Times New Roman"/>
          <w:sz w:val="20"/>
          <w:szCs w:val="20"/>
        </w:rPr>
        <w:t>Jeżeli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7E902EFA" w14:textId="77777777" w:rsidR="00E010B8" w:rsidRPr="00E70C61" w:rsidRDefault="00E010B8" w:rsidP="007A1BE4">
      <w:pPr>
        <w:pStyle w:val="Akapitzlist"/>
        <w:numPr>
          <w:ilvl w:val="0"/>
          <w:numId w:val="24"/>
        </w:numPr>
        <w:spacing w:line="276" w:lineRule="auto"/>
        <w:ind w:right="-6"/>
        <w:contextualSpacing w:val="0"/>
        <w:jc w:val="both"/>
        <w:rPr>
          <w:rFonts w:ascii="Verdana" w:hAnsi="Verdana" w:cs="Times New Roman"/>
          <w:sz w:val="20"/>
          <w:szCs w:val="20"/>
        </w:rPr>
      </w:pPr>
      <w:r w:rsidRPr="00E70C61">
        <w:rPr>
          <w:rFonts w:ascii="Verdana" w:hAnsi="Verdana" w:cs="Times New Roman"/>
          <w:sz w:val="20"/>
          <w:szCs w:val="20"/>
        </w:rPr>
        <w:t>wniosek o dopuszczenie do udziału w postępowaniu albo oferta wykonawcy podlegają odrzuceniu bez względu na ich złożenie, uzupełnienie lub poprawienie lub</w:t>
      </w:r>
    </w:p>
    <w:p w14:paraId="7C672860" w14:textId="77777777" w:rsidR="00E010B8" w:rsidRPr="00E70C61" w:rsidRDefault="00E010B8" w:rsidP="007A1BE4">
      <w:pPr>
        <w:pStyle w:val="Akapitzlist"/>
        <w:numPr>
          <w:ilvl w:val="0"/>
          <w:numId w:val="24"/>
        </w:numPr>
        <w:spacing w:line="276" w:lineRule="auto"/>
        <w:ind w:right="-6"/>
        <w:contextualSpacing w:val="0"/>
        <w:jc w:val="both"/>
        <w:rPr>
          <w:rFonts w:ascii="Verdana" w:hAnsi="Verdana" w:cs="Times New Roman"/>
          <w:sz w:val="20"/>
          <w:szCs w:val="20"/>
        </w:rPr>
      </w:pPr>
      <w:r w:rsidRPr="00E70C61">
        <w:rPr>
          <w:rFonts w:ascii="Verdana" w:hAnsi="Verdana" w:cs="Times New Roman"/>
          <w:sz w:val="20"/>
          <w:szCs w:val="20"/>
        </w:rPr>
        <w:t>zachodzą przesłanki unieważnienia postępowania.</w:t>
      </w:r>
    </w:p>
    <w:p w14:paraId="2F838F50" w14:textId="77777777" w:rsidR="00E010B8" w:rsidRPr="00E70C61" w:rsidRDefault="00E010B8" w:rsidP="007A1BE4">
      <w:pPr>
        <w:pStyle w:val="Akapitzlist"/>
        <w:spacing w:line="276" w:lineRule="auto"/>
        <w:ind w:right="-8"/>
        <w:rPr>
          <w:rFonts w:ascii="Verdana" w:hAnsi="Verdana" w:cs="Times New Roman"/>
          <w:sz w:val="20"/>
          <w:szCs w:val="20"/>
        </w:rPr>
      </w:pPr>
    </w:p>
    <w:p w14:paraId="651DA9E8" w14:textId="36264372"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sz w:val="20"/>
          <w:szCs w:val="20"/>
        </w:rPr>
      </w:pPr>
      <w:bookmarkStart w:id="1646" w:name="_Toc63256766"/>
      <w:bookmarkStart w:id="1647" w:name="_Toc63408043"/>
      <w:bookmarkStart w:id="1648" w:name="_Toc64289731"/>
      <w:bookmarkStart w:id="1649" w:name="_Toc64289895"/>
      <w:bookmarkStart w:id="1650" w:name="_Toc64290058"/>
      <w:bookmarkStart w:id="1651" w:name="_Toc64290219"/>
      <w:bookmarkStart w:id="1652" w:name="_Toc64290381"/>
      <w:bookmarkStart w:id="1653" w:name="_Toc64290543"/>
      <w:bookmarkStart w:id="1654" w:name="_Toc64290702"/>
      <w:bookmarkStart w:id="1655" w:name="_Toc64290863"/>
      <w:bookmarkStart w:id="1656" w:name="_Toc64291022"/>
      <w:bookmarkStart w:id="1657" w:name="_Toc64291180"/>
      <w:bookmarkStart w:id="1658" w:name="_Toc64291338"/>
      <w:bookmarkStart w:id="1659" w:name="_Toc64291497"/>
      <w:bookmarkStart w:id="1660" w:name="_TOC_250002"/>
      <w:bookmarkStart w:id="1661" w:name="_Toc101854884"/>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r w:rsidRPr="00E70C61">
        <w:rPr>
          <w:rFonts w:ascii="Verdana" w:hAnsi="Verdana" w:cs="Times New Roman"/>
          <w:b/>
          <w:sz w:val="20"/>
          <w:szCs w:val="20"/>
        </w:rPr>
        <w:t>OPIS KRYTERIÓW OCENY OFERT WRAZ Z PODANIEM WAG TYCH KRYTERIÓW ORAZ SPOSOBU OCENY OFERT</w:t>
      </w:r>
      <w:bookmarkEnd w:id="1660"/>
      <w:bookmarkEnd w:id="1661"/>
    </w:p>
    <w:p w14:paraId="3E0C0BD0" w14:textId="77777777" w:rsidR="00E010B8" w:rsidRPr="00E70C61" w:rsidRDefault="00E010B8" w:rsidP="007A1BE4">
      <w:pPr>
        <w:pStyle w:val="Akapitzlist"/>
        <w:widowControl/>
        <w:numPr>
          <w:ilvl w:val="0"/>
          <w:numId w:val="33"/>
        </w:numPr>
        <w:autoSpaceDE/>
        <w:autoSpaceDN/>
        <w:spacing w:line="276" w:lineRule="auto"/>
        <w:jc w:val="both"/>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 xml:space="preserve">Kryteria oceny ofert: </w:t>
      </w:r>
    </w:p>
    <w:tbl>
      <w:tblPr>
        <w:tblW w:w="906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3"/>
        <w:gridCol w:w="5376"/>
        <w:gridCol w:w="2553"/>
      </w:tblGrid>
      <w:tr w:rsidR="00E010B8" w:rsidRPr="00E70C61" w14:paraId="79A8CAAD" w14:textId="77777777" w:rsidTr="00F95E22">
        <w:trPr>
          <w:trHeight w:val="394"/>
        </w:trPr>
        <w:tc>
          <w:tcPr>
            <w:tcW w:w="1133" w:type="dxa"/>
          </w:tcPr>
          <w:p w14:paraId="6F2DFEEE" w14:textId="77777777" w:rsidR="00E010B8" w:rsidRPr="00E70C61" w:rsidRDefault="00E010B8" w:rsidP="007A1BE4">
            <w:pPr>
              <w:adjustRightInd w:val="0"/>
              <w:spacing w:line="276" w:lineRule="auto"/>
              <w:jc w:val="center"/>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Lp.</w:t>
            </w:r>
          </w:p>
        </w:tc>
        <w:tc>
          <w:tcPr>
            <w:tcW w:w="5376" w:type="dxa"/>
          </w:tcPr>
          <w:p w14:paraId="5299DE88" w14:textId="77777777" w:rsidR="00E010B8" w:rsidRPr="00E70C61" w:rsidRDefault="00E010B8" w:rsidP="007A1BE4">
            <w:pPr>
              <w:adjustRightInd w:val="0"/>
              <w:spacing w:line="276" w:lineRule="auto"/>
              <w:jc w:val="center"/>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Nazwa kryterium</w:t>
            </w:r>
          </w:p>
        </w:tc>
        <w:tc>
          <w:tcPr>
            <w:tcW w:w="2553" w:type="dxa"/>
          </w:tcPr>
          <w:p w14:paraId="73FADACC" w14:textId="77777777" w:rsidR="00E010B8" w:rsidRPr="00E70C61" w:rsidRDefault="00E010B8" w:rsidP="007A1BE4">
            <w:pPr>
              <w:adjustRightInd w:val="0"/>
              <w:spacing w:line="276" w:lineRule="auto"/>
              <w:jc w:val="center"/>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Waga kryterium (%)</w:t>
            </w:r>
          </w:p>
        </w:tc>
      </w:tr>
      <w:tr w:rsidR="00E010B8" w:rsidRPr="00E70C61" w14:paraId="2DC6B044" w14:textId="77777777" w:rsidTr="00F95E22">
        <w:trPr>
          <w:trHeight w:val="150"/>
        </w:trPr>
        <w:tc>
          <w:tcPr>
            <w:tcW w:w="1133" w:type="dxa"/>
            <w:vAlign w:val="center"/>
          </w:tcPr>
          <w:p w14:paraId="5B7457BE" w14:textId="77777777" w:rsidR="00E010B8" w:rsidRPr="00E70C61" w:rsidRDefault="00E010B8" w:rsidP="007A1BE4">
            <w:pPr>
              <w:adjustRightInd w:val="0"/>
              <w:spacing w:line="276" w:lineRule="auto"/>
              <w:jc w:val="center"/>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1</w:t>
            </w:r>
          </w:p>
        </w:tc>
        <w:tc>
          <w:tcPr>
            <w:tcW w:w="5376" w:type="dxa"/>
            <w:vAlign w:val="center"/>
          </w:tcPr>
          <w:p w14:paraId="1956E878" w14:textId="77777777" w:rsidR="00E010B8" w:rsidRPr="00E70C61" w:rsidRDefault="00E010B8" w:rsidP="007A1BE4">
            <w:pPr>
              <w:adjustRightInd w:val="0"/>
              <w:spacing w:line="276" w:lineRule="auto"/>
              <w:jc w:val="both"/>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Cena (C)</w:t>
            </w:r>
          </w:p>
        </w:tc>
        <w:tc>
          <w:tcPr>
            <w:tcW w:w="2553" w:type="dxa"/>
            <w:vAlign w:val="center"/>
          </w:tcPr>
          <w:p w14:paraId="36211245" w14:textId="7A488D30" w:rsidR="00E010B8" w:rsidRPr="00E70C61" w:rsidRDefault="0051407B" w:rsidP="007A1BE4">
            <w:pPr>
              <w:adjustRightInd w:val="0"/>
              <w:spacing w:line="276" w:lineRule="auto"/>
              <w:jc w:val="center"/>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10</w:t>
            </w:r>
            <w:r w:rsidR="00E010B8" w:rsidRPr="00E70C61">
              <w:rPr>
                <w:rFonts w:ascii="Verdana" w:eastAsia="Times New Roman" w:hAnsi="Verdana" w:cs="Times New Roman"/>
                <w:sz w:val="20"/>
                <w:szCs w:val="20"/>
                <w:lang w:eastAsia="pl-PL"/>
              </w:rPr>
              <w:t>0</w:t>
            </w:r>
          </w:p>
        </w:tc>
      </w:tr>
    </w:tbl>
    <w:p w14:paraId="50CD4202" w14:textId="77777777" w:rsidR="000D75CF" w:rsidRPr="00E70C61" w:rsidRDefault="000D75CF" w:rsidP="007A1BE4">
      <w:pPr>
        <w:pStyle w:val="Akapitzlist"/>
        <w:widowControl/>
        <w:numPr>
          <w:ilvl w:val="0"/>
          <w:numId w:val="33"/>
        </w:numPr>
        <w:autoSpaceDE/>
        <w:autoSpaceDN/>
        <w:spacing w:line="276" w:lineRule="auto"/>
        <w:jc w:val="both"/>
        <w:rPr>
          <w:rFonts w:ascii="Verdana" w:eastAsia="Times New Roman" w:hAnsi="Verdana" w:cs="Times New Roman"/>
          <w:sz w:val="20"/>
          <w:szCs w:val="20"/>
          <w:lang w:eastAsia="pl-PL"/>
        </w:rPr>
      </w:pPr>
      <w:bookmarkStart w:id="1662" w:name="_Hlk84593747"/>
      <w:r w:rsidRPr="00E70C61">
        <w:rPr>
          <w:rFonts w:ascii="Verdana" w:eastAsia="Times New Roman" w:hAnsi="Verdana" w:cs="Times New Roman"/>
          <w:sz w:val="20"/>
          <w:szCs w:val="20"/>
          <w:lang w:eastAsia="pl-PL"/>
        </w:rPr>
        <w:lastRenderedPageBreak/>
        <w:t>Liczba punktów przyznawana będzie według poniższych zasad:</w:t>
      </w:r>
    </w:p>
    <w:p w14:paraId="6D6A243C" w14:textId="77777777" w:rsidR="000D75CF" w:rsidRPr="00E70C61" w:rsidRDefault="000D75CF" w:rsidP="007A1BE4">
      <w:pPr>
        <w:pStyle w:val="Akapitzlist"/>
        <w:widowControl/>
        <w:numPr>
          <w:ilvl w:val="0"/>
          <w:numId w:val="31"/>
        </w:numPr>
        <w:autoSpaceDE/>
        <w:autoSpaceDN/>
        <w:spacing w:line="276" w:lineRule="auto"/>
        <w:jc w:val="both"/>
        <w:rPr>
          <w:rFonts w:ascii="Verdana" w:eastAsia="Times New Roman" w:hAnsi="Verdana" w:cs="Times New Roman"/>
          <w:sz w:val="20"/>
          <w:szCs w:val="20"/>
          <w:lang w:eastAsia="pl-PL"/>
        </w:rPr>
      </w:pPr>
      <w:r w:rsidRPr="00E70C61">
        <w:rPr>
          <w:rFonts w:ascii="Verdana" w:eastAsia="Times New Roman" w:hAnsi="Verdana" w:cs="Times New Roman"/>
          <w:bCs/>
          <w:sz w:val="20"/>
          <w:szCs w:val="20"/>
          <w:lang w:eastAsia="pl-PL"/>
        </w:rPr>
        <w:t xml:space="preserve">Cena /C/ </w:t>
      </w:r>
    </w:p>
    <w:p w14:paraId="1BFD0603" w14:textId="77777777" w:rsidR="000D75CF" w:rsidRPr="00E70C61" w:rsidRDefault="000D75CF" w:rsidP="007A1BE4">
      <w:pPr>
        <w:tabs>
          <w:tab w:val="num" w:pos="720"/>
        </w:tabs>
        <w:adjustRightInd w:val="0"/>
        <w:spacing w:line="276" w:lineRule="auto"/>
        <w:ind w:left="708"/>
        <w:jc w:val="both"/>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Kryterium temu zostaje przypisana liczba 100 punktów. Liczba punktów poszczególnym ofertom w tym kryterium przyznawana będzie według poniższej zasady:</w:t>
      </w:r>
    </w:p>
    <w:p w14:paraId="54DC7070" w14:textId="77777777" w:rsidR="000D75CF" w:rsidRPr="00E70C61" w:rsidRDefault="000D75CF" w:rsidP="007A1BE4">
      <w:pPr>
        <w:tabs>
          <w:tab w:val="num" w:pos="720"/>
          <w:tab w:val="num" w:pos="900"/>
        </w:tabs>
        <w:adjustRightInd w:val="0"/>
        <w:spacing w:line="276" w:lineRule="auto"/>
        <w:ind w:left="708"/>
        <w:jc w:val="both"/>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Oferta o najniższej zaoferowanej cenie otrzyma 100 punktów.</w:t>
      </w:r>
    </w:p>
    <w:p w14:paraId="27D2603D" w14:textId="77777777" w:rsidR="000D75CF" w:rsidRPr="00E70C61" w:rsidRDefault="000D75CF" w:rsidP="007A1BE4">
      <w:pPr>
        <w:tabs>
          <w:tab w:val="num" w:pos="720"/>
          <w:tab w:val="num" w:pos="900"/>
        </w:tabs>
        <w:adjustRightInd w:val="0"/>
        <w:spacing w:line="276" w:lineRule="auto"/>
        <w:ind w:left="708"/>
        <w:jc w:val="both"/>
        <w:rPr>
          <w:rFonts w:ascii="Verdana" w:eastAsia="Times New Roman" w:hAnsi="Verdana" w:cs="Times New Roman"/>
          <w:sz w:val="20"/>
          <w:szCs w:val="20"/>
          <w:lang w:eastAsia="pl-PL"/>
        </w:rPr>
      </w:pPr>
    </w:p>
    <w:p w14:paraId="4CC2DF0C" w14:textId="3FC46465" w:rsidR="000D75CF" w:rsidRDefault="000D75CF" w:rsidP="007A1BE4">
      <w:pPr>
        <w:tabs>
          <w:tab w:val="left" w:pos="10382"/>
        </w:tabs>
        <w:spacing w:line="276" w:lineRule="auto"/>
        <w:ind w:left="708"/>
        <w:jc w:val="both"/>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Pozostałe oferty - liczba punktów wyliczona wg wzoru:</w:t>
      </w:r>
    </w:p>
    <w:p w14:paraId="6C4C4211" w14:textId="77777777" w:rsidR="00CD27CB" w:rsidRPr="00E70C61" w:rsidRDefault="00CD27CB" w:rsidP="007A1BE4">
      <w:pPr>
        <w:tabs>
          <w:tab w:val="left" w:pos="10382"/>
        </w:tabs>
        <w:spacing w:line="276" w:lineRule="auto"/>
        <w:ind w:left="708"/>
        <w:jc w:val="both"/>
        <w:rPr>
          <w:rFonts w:ascii="Verdana" w:eastAsia="Times New Roman" w:hAnsi="Verdana" w:cs="Times New Roman"/>
          <w:sz w:val="20"/>
          <w:szCs w:val="20"/>
          <w:lang w:eastAsia="pl-PL"/>
        </w:rPr>
      </w:pPr>
    </w:p>
    <w:p w14:paraId="6AF3B5DC" w14:textId="77777777" w:rsidR="000D75CF" w:rsidRPr="00E70C61" w:rsidRDefault="000D75CF" w:rsidP="007A1BE4">
      <w:pPr>
        <w:tabs>
          <w:tab w:val="left" w:pos="3119"/>
          <w:tab w:val="left" w:pos="10382"/>
        </w:tabs>
        <w:spacing w:line="276" w:lineRule="auto"/>
        <w:ind w:left="708"/>
        <w:jc w:val="center"/>
        <w:rPr>
          <w:rFonts w:ascii="Verdana" w:eastAsia="Times New Roman" w:hAnsi="Verdana" w:cs="Times New Roman"/>
          <w:iCs/>
          <w:sz w:val="20"/>
          <w:szCs w:val="20"/>
          <w:lang w:eastAsia="pl-PL"/>
        </w:rPr>
      </w:pPr>
      <w:r w:rsidRPr="00E70C61">
        <w:rPr>
          <w:rFonts w:ascii="Verdana" w:eastAsia="Times New Roman" w:hAnsi="Verdana" w:cs="Times New Roman"/>
          <w:iCs/>
          <w:sz w:val="20"/>
          <w:szCs w:val="20"/>
          <w:lang w:eastAsia="pl-PL"/>
        </w:rPr>
        <w:t>cena najniższa spośród ofert ocenianych</w:t>
      </w:r>
    </w:p>
    <w:p w14:paraId="2294A558" w14:textId="77777777" w:rsidR="000D75CF" w:rsidRPr="00E70C61" w:rsidRDefault="000D75CF" w:rsidP="007A1BE4">
      <w:pPr>
        <w:tabs>
          <w:tab w:val="left" w:pos="1260"/>
          <w:tab w:val="left" w:pos="10382"/>
        </w:tabs>
        <w:spacing w:line="276" w:lineRule="auto"/>
        <w:jc w:val="center"/>
        <w:rPr>
          <w:rFonts w:ascii="Verdana" w:eastAsia="Times New Roman" w:hAnsi="Verdana" w:cs="Times New Roman"/>
          <w:iCs/>
          <w:sz w:val="20"/>
          <w:szCs w:val="20"/>
          <w:lang w:eastAsia="pl-PL"/>
        </w:rPr>
      </w:pPr>
      <w:r w:rsidRPr="00E70C61">
        <w:rPr>
          <w:rFonts w:ascii="Verdana" w:eastAsia="Times New Roman" w:hAnsi="Verdana" w:cs="Times New Roman"/>
          <w:iCs/>
          <w:sz w:val="20"/>
          <w:szCs w:val="20"/>
          <w:lang w:eastAsia="pl-PL"/>
        </w:rPr>
        <w:t>C</w:t>
      </w:r>
      <w:r w:rsidRPr="00E70C61">
        <w:rPr>
          <w:rFonts w:ascii="Verdana" w:eastAsia="Times New Roman" w:hAnsi="Verdana" w:cs="Times New Roman"/>
          <w:iCs/>
          <w:sz w:val="20"/>
          <w:szCs w:val="20"/>
          <w:vertAlign w:val="subscript"/>
          <w:lang w:eastAsia="pl-PL"/>
        </w:rPr>
        <w:t>i</w:t>
      </w:r>
      <w:r w:rsidRPr="00E70C61">
        <w:rPr>
          <w:rFonts w:ascii="Verdana" w:eastAsia="Times New Roman" w:hAnsi="Verdana" w:cs="Times New Roman"/>
          <w:iCs/>
          <w:sz w:val="20"/>
          <w:szCs w:val="20"/>
          <w:lang w:eastAsia="pl-PL"/>
        </w:rPr>
        <w:t xml:space="preserve">  = -------------------------------------------------------------------- x 100 pkt</w:t>
      </w:r>
    </w:p>
    <w:p w14:paraId="3B97F484" w14:textId="77777777" w:rsidR="000D75CF" w:rsidRPr="00E70C61" w:rsidRDefault="000D75CF" w:rsidP="007A1BE4">
      <w:pPr>
        <w:tabs>
          <w:tab w:val="left" w:pos="1418"/>
          <w:tab w:val="left" w:pos="10382"/>
        </w:tabs>
        <w:spacing w:line="276" w:lineRule="auto"/>
        <w:ind w:left="708"/>
        <w:jc w:val="center"/>
        <w:rPr>
          <w:rFonts w:ascii="Verdana" w:eastAsia="Times New Roman" w:hAnsi="Verdana" w:cs="Times New Roman"/>
          <w:iCs/>
          <w:sz w:val="20"/>
          <w:szCs w:val="20"/>
          <w:lang w:eastAsia="pl-PL"/>
        </w:rPr>
      </w:pPr>
      <w:r w:rsidRPr="00E70C61">
        <w:rPr>
          <w:rFonts w:ascii="Verdana" w:eastAsia="Times New Roman" w:hAnsi="Verdana" w:cs="Times New Roman"/>
          <w:iCs/>
          <w:sz w:val="20"/>
          <w:szCs w:val="20"/>
          <w:lang w:eastAsia="pl-PL"/>
        </w:rPr>
        <w:t>cena oferty ocenianej</w:t>
      </w:r>
    </w:p>
    <w:p w14:paraId="4F8C33BC" w14:textId="77777777" w:rsidR="000D75CF" w:rsidRPr="00E70C61" w:rsidRDefault="000D75CF" w:rsidP="007A1BE4">
      <w:pPr>
        <w:tabs>
          <w:tab w:val="left" w:pos="720"/>
          <w:tab w:val="left" w:pos="993"/>
          <w:tab w:val="left" w:pos="10382"/>
        </w:tabs>
        <w:suppressAutoHyphens/>
        <w:spacing w:line="276" w:lineRule="auto"/>
        <w:ind w:left="708"/>
        <w:jc w:val="both"/>
        <w:rPr>
          <w:rFonts w:ascii="Verdana" w:eastAsia="Times New Roman" w:hAnsi="Verdana" w:cs="Times New Roman"/>
          <w:sz w:val="20"/>
          <w:szCs w:val="20"/>
          <w:lang w:eastAsia="ar-SA"/>
        </w:rPr>
      </w:pPr>
      <w:r w:rsidRPr="00E70C61">
        <w:rPr>
          <w:rFonts w:ascii="Verdana" w:eastAsia="Times New Roman" w:hAnsi="Verdana" w:cs="Times New Roman"/>
          <w:sz w:val="20"/>
          <w:szCs w:val="20"/>
          <w:lang w:eastAsia="ar-SA"/>
        </w:rPr>
        <w:t>i</w:t>
      </w:r>
      <w:r w:rsidRPr="00E70C61">
        <w:rPr>
          <w:rFonts w:ascii="Verdana" w:eastAsia="Times New Roman" w:hAnsi="Verdana" w:cs="Times New Roman"/>
          <w:sz w:val="20"/>
          <w:szCs w:val="20"/>
          <w:lang w:eastAsia="ar-SA"/>
        </w:rPr>
        <w:tab/>
        <w:t>- numer oferty ocenianej</w:t>
      </w:r>
    </w:p>
    <w:p w14:paraId="50A98D96" w14:textId="0BB6B705" w:rsidR="000D75CF" w:rsidRPr="00E70C61" w:rsidRDefault="000D75CF" w:rsidP="007A1BE4">
      <w:pPr>
        <w:tabs>
          <w:tab w:val="left" w:pos="720"/>
          <w:tab w:val="left" w:pos="993"/>
          <w:tab w:val="left" w:pos="10382"/>
        </w:tabs>
        <w:suppressAutoHyphens/>
        <w:spacing w:line="276" w:lineRule="auto"/>
        <w:ind w:left="708"/>
        <w:jc w:val="both"/>
        <w:rPr>
          <w:rFonts w:ascii="Verdana" w:eastAsia="Times New Roman" w:hAnsi="Verdana" w:cs="Times New Roman"/>
          <w:sz w:val="20"/>
          <w:szCs w:val="20"/>
          <w:lang w:eastAsia="ar-SA"/>
        </w:rPr>
      </w:pPr>
      <w:r w:rsidRPr="00E70C61">
        <w:rPr>
          <w:rFonts w:ascii="Verdana" w:eastAsia="Times New Roman" w:hAnsi="Verdana" w:cs="Times New Roman"/>
          <w:sz w:val="20"/>
          <w:szCs w:val="20"/>
          <w:lang w:eastAsia="ar-SA"/>
        </w:rPr>
        <w:t>C</w:t>
      </w:r>
      <w:r w:rsidRPr="00E70C61">
        <w:rPr>
          <w:rFonts w:ascii="Verdana" w:eastAsia="Times New Roman" w:hAnsi="Verdana" w:cs="Times New Roman"/>
          <w:sz w:val="20"/>
          <w:szCs w:val="20"/>
          <w:vertAlign w:val="subscript"/>
          <w:lang w:eastAsia="ar-SA"/>
        </w:rPr>
        <w:t>i</w:t>
      </w:r>
      <w:r w:rsidRPr="00E70C61">
        <w:rPr>
          <w:rFonts w:ascii="Verdana" w:eastAsia="Times New Roman" w:hAnsi="Verdana" w:cs="Times New Roman"/>
          <w:sz w:val="20"/>
          <w:szCs w:val="20"/>
          <w:lang w:eastAsia="ar-SA"/>
        </w:rPr>
        <w:tab/>
        <w:t>- liczba punktów w kryterium „</w:t>
      </w:r>
      <w:r w:rsidRPr="00E70C61">
        <w:rPr>
          <w:rFonts w:ascii="Verdana" w:eastAsia="Times New Roman" w:hAnsi="Verdana" w:cs="Times New Roman"/>
          <w:smallCaps/>
          <w:sz w:val="20"/>
          <w:szCs w:val="20"/>
          <w:lang w:eastAsia="ar-SA"/>
        </w:rPr>
        <w:t>CENA</w:t>
      </w:r>
      <w:r w:rsidRPr="00E70C61">
        <w:rPr>
          <w:rFonts w:ascii="Verdana" w:eastAsia="Times New Roman" w:hAnsi="Verdana" w:cs="Times New Roman"/>
          <w:sz w:val="20"/>
          <w:szCs w:val="20"/>
          <w:lang w:eastAsia="ar-SA"/>
        </w:rPr>
        <w:t>” (oferty ocenianej)</w:t>
      </w:r>
    </w:p>
    <w:p w14:paraId="0EFF4086" w14:textId="676B96A9" w:rsidR="000D75CF" w:rsidRPr="00E70C61" w:rsidRDefault="000D75CF" w:rsidP="007A1BE4">
      <w:pPr>
        <w:tabs>
          <w:tab w:val="left" w:pos="720"/>
          <w:tab w:val="left" w:pos="993"/>
          <w:tab w:val="left" w:pos="10382"/>
        </w:tabs>
        <w:suppressAutoHyphens/>
        <w:spacing w:line="276" w:lineRule="auto"/>
        <w:ind w:left="708"/>
        <w:jc w:val="both"/>
        <w:rPr>
          <w:rFonts w:ascii="Verdana" w:eastAsia="Times New Roman" w:hAnsi="Verdana" w:cs="Times New Roman"/>
          <w:sz w:val="20"/>
          <w:szCs w:val="20"/>
          <w:lang w:eastAsia="ar-SA"/>
        </w:rPr>
      </w:pPr>
      <w:r w:rsidRPr="00E70C61">
        <w:rPr>
          <w:rFonts w:ascii="Verdana" w:eastAsia="Times New Roman" w:hAnsi="Verdana" w:cs="Times New Roman"/>
          <w:sz w:val="20"/>
          <w:szCs w:val="20"/>
          <w:lang w:eastAsia="ar-SA"/>
        </w:rPr>
        <w:t xml:space="preserve">Ocena oferty w kryterium zostanie dokonana na podstawie oferowanej w </w:t>
      </w:r>
      <w:r w:rsidR="00734313">
        <w:rPr>
          <w:rFonts w:ascii="Verdana" w:eastAsia="Times New Roman" w:hAnsi="Verdana" w:cs="Times New Roman"/>
          <w:sz w:val="20"/>
          <w:szCs w:val="20"/>
          <w:lang w:eastAsia="ar-SA"/>
        </w:rPr>
        <w:t>F</w:t>
      </w:r>
      <w:r w:rsidRPr="00E70C61">
        <w:rPr>
          <w:rFonts w:ascii="Verdana" w:eastAsia="Times New Roman" w:hAnsi="Verdana" w:cs="Times New Roman"/>
          <w:sz w:val="20"/>
          <w:szCs w:val="20"/>
          <w:lang w:eastAsia="ar-SA"/>
        </w:rPr>
        <w:t>ormularzu ofert</w:t>
      </w:r>
      <w:r w:rsidR="00CD27CB">
        <w:rPr>
          <w:rFonts w:ascii="Verdana" w:eastAsia="Times New Roman" w:hAnsi="Verdana" w:cs="Times New Roman"/>
          <w:sz w:val="20"/>
          <w:szCs w:val="20"/>
          <w:lang w:eastAsia="ar-SA"/>
        </w:rPr>
        <w:t>owym</w:t>
      </w:r>
      <w:r w:rsidRPr="00E70C61">
        <w:rPr>
          <w:rFonts w:ascii="Verdana" w:eastAsia="Times New Roman" w:hAnsi="Verdana" w:cs="Times New Roman"/>
          <w:sz w:val="20"/>
          <w:szCs w:val="20"/>
          <w:lang w:eastAsia="ar-SA"/>
        </w:rPr>
        <w:t xml:space="preserve"> „Cena brutto za </w:t>
      </w:r>
      <w:r w:rsidR="002F0890">
        <w:rPr>
          <w:rFonts w:ascii="Verdana" w:eastAsia="Times New Roman" w:hAnsi="Verdana" w:cs="Times New Roman"/>
          <w:sz w:val="20"/>
          <w:szCs w:val="20"/>
          <w:lang w:eastAsia="ar-SA"/>
        </w:rPr>
        <w:t>wykonanie</w:t>
      </w:r>
      <w:r w:rsidRPr="00E70C61">
        <w:rPr>
          <w:rFonts w:ascii="Verdana" w:eastAsia="Times New Roman" w:hAnsi="Verdana" w:cs="Times New Roman"/>
          <w:sz w:val="20"/>
          <w:szCs w:val="20"/>
          <w:lang w:eastAsia="ar-SA"/>
        </w:rPr>
        <w:t xml:space="preserve"> przedmiotu zamówienia”.</w:t>
      </w:r>
    </w:p>
    <w:p w14:paraId="7B97F0D6" w14:textId="77777777" w:rsidR="000D75CF" w:rsidRPr="00E70C61" w:rsidRDefault="000D75CF" w:rsidP="007A1BE4">
      <w:pPr>
        <w:tabs>
          <w:tab w:val="left" w:pos="720"/>
          <w:tab w:val="left" w:pos="993"/>
          <w:tab w:val="left" w:pos="10382"/>
        </w:tabs>
        <w:suppressAutoHyphens/>
        <w:spacing w:line="276" w:lineRule="auto"/>
        <w:ind w:left="708"/>
        <w:jc w:val="both"/>
        <w:rPr>
          <w:rFonts w:ascii="Verdana" w:eastAsia="Times New Roman" w:hAnsi="Verdana" w:cs="Times New Roman"/>
          <w:sz w:val="20"/>
          <w:szCs w:val="20"/>
          <w:lang w:eastAsia="ar-SA"/>
        </w:rPr>
      </w:pPr>
    </w:p>
    <w:p w14:paraId="28D06763" w14:textId="77777777" w:rsidR="00F76E5D" w:rsidRPr="00C26468" w:rsidRDefault="00F76E5D" w:rsidP="00F76E5D">
      <w:pPr>
        <w:pStyle w:val="Akapitzlist"/>
        <w:widowControl/>
        <w:numPr>
          <w:ilvl w:val="0"/>
          <w:numId w:val="33"/>
        </w:numPr>
        <w:autoSpaceDE/>
        <w:autoSpaceDN/>
        <w:spacing w:line="276" w:lineRule="auto"/>
        <w:jc w:val="both"/>
        <w:rPr>
          <w:rFonts w:ascii="Verdana" w:hAnsi="Verdana" w:cs="Times New Roman"/>
          <w:sz w:val="20"/>
          <w:szCs w:val="20"/>
          <w:lang w:eastAsia="ar-SA"/>
        </w:rPr>
      </w:pPr>
      <w:r w:rsidRPr="009A3A5C">
        <w:rPr>
          <w:rFonts w:ascii="Verdana" w:eastAsia="Calibri" w:hAnsi="Verdana" w:cs="Times New Roman"/>
          <w:bCs/>
          <w:sz w:val="20"/>
          <w:szCs w:val="20"/>
          <w:lang w:eastAsia="pl-PL"/>
        </w:rPr>
        <w:t>Za najkorzystniejszą zostanie uznana oferta, która łącznie uzyska najwyższą liczbę punktów Ci.</w:t>
      </w:r>
    </w:p>
    <w:p w14:paraId="5E1AFDBB" w14:textId="77777777" w:rsidR="00F76E5D" w:rsidRPr="00C26468" w:rsidRDefault="00F76E5D" w:rsidP="00F76E5D">
      <w:pPr>
        <w:pStyle w:val="Akapitzlist"/>
        <w:widowControl/>
        <w:numPr>
          <w:ilvl w:val="0"/>
          <w:numId w:val="33"/>
        </w:numPr>
        <w:autoSpaceDE/>
        <w:autoSpaceDN/>
        <w:spacing w:line="276" w:lineRule="auto"/>
        <w:jc w:val="both"/>
        <w:rPr>
          <w:rFonts w:ascii="Verdana" w:hAnsi="Verdana" w:cs="Times New Roman"/>
          <w:sz w:val="20"/>
          <w:szCs w:val="20"/>
          <w:lang w:eastAsia="ar-SA"/>
        </w:rPr>
      </w:pPr>
      <w:r w:rsidRPr="00C26468">
        <w:rPr>
          <w:rFonts w:ascii="Verdana" w:hAnsi="Verdana" w:cs="Arial"/>
          <w:sz w:val="20"/>
          <w:szCs w:val="20"/>
        </w:rPr>
        <w:t>Obliczenia dokonywane będą z dokładnością do dwóch miejsc po przecinku, zgodnie z zasadami arytmetyki.</w:t>
      </w:r>
    </w:p>
    <w:p w14:paraId="76AEBE88" w14:textId="6C57C6A2" w:rsidR="00F76E5D" w:rsidRPr="00F76E5D" w:rsidRDefault="00F76E5D" w:rsidP="00F76E5D">
      <w:pPr>
        <w:pStyle w:val="Akapitzlist"/>
        <w:numPr>
          <w:ilvl w:val="0"/>
          <w:numId w:val="33"/>
        </w:numPr>
        <w:spacing w:line="276" w:lineRule="auto"/>
        <w:ind w:right="-6"/>
        <w:contextualSpacing w:val="0"/>
        <w:jc w:val="both"/>
        <w:rPr>
          <w:rFonts w:ascii="Verdana" w:hAnsi="Verdana" w:cs="Arial"/>
          <w:sz w:val="20"/>
          <w:szCs w:val="20"/>
        </w:rPr>
      </w:pPr>
      <w:r w:rsidRPr="007D60A6">
        <w:rPr>
          <w:rFonts w:ascii="Verdana" w:hAnsi="Verdana" w:cs="Arial"/>
          <w:sz w:val="20"/>
          <w:szCs w:val="20"/>
        </w:rPr>
        <w:t>Ocenie będą podlegać wyłącznie oferty niepodlegające odrzuceniu.</w:t>
      </w:r>
    </w:p>
    <w:p w14:paraId="1128E3EC" w14:textId="3A2D4B4E" w:rsidR="000D75CF" w:rsidRPr="00E70C61" w:rsidRDefault="000D75CF" w:rsidP="007A1BE4">
      <w:pPr>
        <w:pStyle w:val="Akapitzlist"/>
        <w:widowControl/>
        <w:numPr>
          <w:ilvl w:val="0"/>
          <w:numId w:val="33"/>
        </w:numPr>
        <w:autoSpaceDE/>
        <w:autoSpaceDN/>
        <w:spacing w:line="276" w:lineRule="auto"/>
        <w:jc w:val="both"/>
        <w:rPr>
          <w:rFonts w:ascii="Verdana" w:eastAsia="Calibri" w:hAnsi="Verdana" w:cs="Times New Roman"/>
          <w:bCs/>
          <w:sz w:val="20"/>
          <w:szCs w:val="20"/>
          <w:lang w:eastAsia="pl-PL"/>
        </w:rPr>
      </w:pPr>
      <w:r w:rsidRPr="00E70C61">
        <w:rPr>
          <w:rFonts w:ascii="Verdana" w:eastAsia="Calibri" w:hAnsi="Verdana" w:cs="Times New Roman"/>
          <w:bCs/>
          <w:sz w:val="20"/>
          <w:szCs w:val="20"/>
          <w:lang w:eastAsia="pl-PL"/>
        </w:rPr>
        <w:t>Kryterium oceny ofert 100 % cena podyktowana jest specyfiką przedmiotu zamówienia. Tworzenie innych kryterium oceny ofert z punktu widzenia oceny ofert byłoby pozorne i niekoniecznie celowe. Przy kryterium oceny ofert 100% cena Zamawiający nie zawęża zasad konkurencyjności.</w:t>
      </w:r>
    </w:p>
    <w:p w14:paraId="68BCA175" w14:textId="77777777" w:rsidR="000D75CF" w:rsidRPr="00E70C61" w:rsidRDefault="000D75CF" w:rsidP="007A1BE4">
      <w:pPr>
        <w:pStyle w:val="Akapitzlist"/>
        <w:widowControl/>
        <w:numPr>
          <w:ilvl w:val="0"/>
          <w:numId w:val="33"/>
        </w:numPr>
        <w:autoSpaceDE/>
        <w:autoSpaceDN/>
        <w:spacing w:line="276" w:lineRule="auto"/>
        <w:jc w:val="both"/>
        <w:rPr>
          <w:rFonts w:ascii="Verdana" w:eastAsia="Calibri" w:hAnsi="Verdana" w:cs="Times New Roman"/>
          <w:bCs/>
          <w:sz w:val="20"/>
          <w:szCs w:val="20"/>
          <w:lang w:eastAsia="pl-PL"/>
        </w:rPr>
      </w:pPr>
      <w:r w:rsidRPr="00E70C61">
        <w:rPr>
          <w:rFonts w:ascii="Verdana" w:eastAsia="Calibri" w:hAnsi="Verdana" w:cs="Times New Roman"/>
          <w:bCs/>
          <w:sz w:val="20"/>
          <w:szCs w:val="20"/>
          <w:lang w:eastAsia="pl-PL"/>
        </w:rPr>
        <w:t>Zamawiający zastosował kryterium ceny jako jedyne kryterium oceny ofert, ponieważ w opisie przedmiotu zamówienia dokładanie określił wymagania jakościowe odnoszące się do co najmniej głównych elementów składających się na przedmiot zamówienia, istotnych dla Zamawiającego.</w:t>
      </w:r>
    </w:p>
    <w:p w14:paraId="278B05B5" w14:textId="77777777" w:rsidR="000D75CF" w:rsidRPr="00E70C61" w:rsidRDefault="000D75CF" w:rsidP="007A1BE4">
      <w:pPr>
        <w:widowControl/>
        <w:numPr>
          <w:ilvl w:val="0"/>
          <w:numId w:val="33"/>
        </w:numPr>
        <w:autoSpaceDE/>
        <w:autoSpaceDN/>
        <w:spacing w:line="276" w:lineRule="auto"/>
        <w:contextualSpacing/>
        <w:jc w:val="both"/>
        <w:rPr>
          <w:rFonts w:ascii="Verdana" w:eastAsia="Calibri" w:hAnsi="Verdana" w:cs="Times New Roman"/>
          <w:color w:val="000000" w:themeColor="text1"/>
          <w:sz w:val="20"/>
          <w:szCs w:val="20"/>
          <w:lang w:eastAsia="ar-SA"/>
        </w:rPr>
      </w:pPr>
      <w:r w:rsidRPr="00E70C61">
        <w:rPr>
          <w:rFonts w:ascii="Verdana" w:eastAsia="Calibri" w:hAnsi="Verdana" w:cs="Times New Roman"/>
          <w:bCs/>
          <w:sz w:val="20"/>
          <w:szCs w:val="20"/>
          <w:lang w:eastAsia="pl-PL"/>
        </w:rPr>
        <w:t xml:space="preserve">Jeżeli nie można wybrać najkorzystniejszej oferty z uwagi na to, że dwie lub więcej ofert przedstawia taki sam bilans ceny i innych kryteriów oceny ofert, Zamawiający spośród tych ofert wybiera ofertę z najniższą ceną, a jeżeli zostały złożone oferty </w:t>
      </w:r>
      <w:r w:rsidRPr="00E70C61">
        <w:rPr>
          <w:rFonts w:ascii="Verdana" w:eastAsia="Calibri" w:hAnsi="Verdana" w:cs="Times New Roman"/>
          <w:bCs/>
          <w:color w:val="000000" w:themeColor="text1"/>
          <w:sz w:val="20"/>
          <w:szCs w:val="20"/>
          <w:lang w:eastAsia="pl-PL"/>
        </w:rPr>
        <w:t>o takiej samej cenie, Zamawiający wzywa Wykonawców, którzy złożyli te oferty, do złożenia w terminie określonym przez Zamawiającego ofert dodatkowych.</w:t>
      </w:r>
    </w:p>
    <w:p w14:paraId="57DF1E47" w14:textId="7351299F" w:rsidR="0051407B" w:rsidRPr="00E70C61" w:rsidRDefault="000D75CF" w:rsidP="007A1BE4">
      <w:pPr>
        <w:widowControl/>
        <w:numPr>
          <w:ilvl w:val="0"/>
          <w:numId w:val="33"/>
        </w:numPr>
        <w:autoSpaceDE/>
        <w:autoSpaceDN/>
        <w:spacing w:line="276" w:lineRule="auto"/>
        <w:contextualSpacing/>
        <w:jc w:val="both"/>
        <w:rPr>
          <w:rFonts w:ascii="Verdana" w:eastAsia="Calibri" w:hAnsi="Verdana" w:cs="Times New Roman"/>
          <w:color w:val="000000" w:themeColor="text1"/>
          <w:sz w:val="20"/>
          <w:szCs w:val="20"/>
          <w:lang w:eastAsia="ar-SA"/>
        </w:rPr>
      </w:pPr>
      <w:r w:rsidRPr="00E70C61">
        <w:rPr>
          <w:rFonts w:ascii="Verdana" w:eastAsia="Calibri" w:hAnsi="Verdana" w:cs="Times New Roman"/>
          <w:bCs/>
          <w:color w:val="000000" w:themeColor="text1"/>
          <w:sz w:val="20"/>
          <w:szCs w:val="20"/>
          <w:lang w:eastAsia="pl-PL"/>
        </w:rPr>
        <w:t xml:space="preserve">Za najkorzystniejszą zostanie uznana oferta, która łącznie uzyska najwyższą liczbę punktów </w:t>
      </w:r>
      <w:proofErr w:type="spellStart"/>
      <w:r w:rsidRPr="00E70C61">
        <w:rPr>
          <w:rFonts w:ascii="Verdana" w:eastAsia="Calibri" w:hAnsi="Verdana" w:cs="Times New Roman"/>
          <w:bCs/>
          <w:color w:val="000000" w:themeColor="text1"/>
          <w:sz w:val="20"/>
          <w:szCs w:val="20"/>
          <w:lang w:eastAsia="pl-PL"/>
        </w:rPr>
        <w:t>Wi</w:t>
      </w:r>
      <w:proofErr w:type="spellEnd"/>
      <w:r w:rsidRPr="00E70C61">
        <w:rPr>
          <w:rFonts w:ascii="Verdana" w:eastAsia="Calibri" w:hAnsi="Verdana" w:cs="Times New Roman"/>
          <w:bCs/>
          <w:color w:val="000000" w:themeColor="text1"/>
          <w:sz w:val="20"/>
          <w:szCs w:val="20"/>
          <w:lang w:eastAsia="pl-PL"/>
        </w:rPr>
        <w:t>.</w:t>
      </w:r>
      <w:bookmarkEnd w:id="1662"/>
    </w:p>
    <w:p w14:paraId="215EBA1B" w14:textId="77777777" w:rsidR="00E010B8" w:rsidRPr="00E70C61" w:rsidRDefault="00E010B8" w:rsidP="007A1BE4">
      <w:pPr>
        <w:pStyle w:val="Tekstpodstawowy"/>
        <w:spacing w:line="276" w:lineRule="auto"/>
        <w:ind w:right="-6"/>
        <w:jc w:val="both"/>
        <w:rPr>
          <w:rFonts w:ascii="Verdana" w:hAnsi="Verdana" w:cs="Times New Roman"/>
          <w:sz w:val="20"/>
          <w:szCs w:val="20"/>
        </w:rPr>
      </w:pPr>
    </w:p>
    <w:p w14:paraId="4A167061" w14:textId="77777777"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sz w:val="20"/>
          <w:szCs w:val="20"/>
        </w:rPr>
      </w:pPr>
      <w:bookmarkStart w:id="1663" w:name="_TOC_250001"/>
      <w:bookmarkStart w:id="1664" w:name="_Toc101854886"/>
      <w:r w:rsidRPr="00E70C61">
        <w:rPr>
          <w:rFonts w:ascii="Verdana" w:hAnsi="Verdana" w:cs="Times New Roman"/>
          <w:b/>
          <w:sz w:val="20"/>
          <w:szCs w:val="20"/>
        </w:rPr>
        <w:lastRenderedPageBreak/>
        <w:t xml:space="preserve">INFORMACJE O FORMALNOŚCIACH, JAKIE MUSZĄ ZOSTAĆ DOPEŁNIONE PO WYBORZE OFERTY W CELU ZAWARCIA UMOWY W SPRAWIE ZAMÓWIENIA </w:t>
      </w:r>
      <w:bookmarkEnd w:id="1663"/>
      <w:r w:rsidRPr="00E70C61">
        <w:rPr>
          <w:rFonts w:ascii="Verdana" w:hAnsi="Verdana" w:cs="Times New Roman"/>
          <w:b/>
          <w:sz w:val="20"/>
          <w:szCs w:val="20"/>
        </w:rPr>
        <w:t>PUBLICZNEGO</w:t>
      </w:r>
      <w:bookmarkEnd w:id="1664"/>
    </w:p>
    <w:p w14:paraId="59E21985" w14:textId="77777777" w:rsidR="00E010B8" w:rsidRPr="00E70C61" w:rsidRDefault="00E010B8" w:rsidP="007A1BE4">
      <w:pPr>
        <w:pStyle w:val="Tekstpodstawowy"/>
        <w:numPr>
          <w:ilvl w:val="0"/>
          <w:numId w:val="18"/>
        </w:numPr>
        <w:spacing w:line="276" w:lineRule="auto"/>
        <w:ind w:left="426" w:right="-6" w:hanging="290"/>
        <w:jc w:val="both"/>
        <w:rPr>
          <w:rFonts w:ascii="Verdana" w:hAnsi="Verdana" w:cs="Times New Roman"/>
          <w:sz w:val="20"/>
          <w:szCs w:val="20"/>
        </w:rPr>
      </w:pPr>
      <w:r w:rsidRPr="00E70C61">
        <w:rPr>
          <w:rFonts w:ascii="Verdana" w:hAnsi="Verdana" w:cs="Times New Roman"/>
          <w:sz w:val="20"/>
          <w:szCs w:val="20"/>
        </w:rPr>
        <w:t xml:space="preserve">Zamawiający zawiera umowę w sprawie zamówienia publicznego, z uwzględnieniem art. 577 ustawy </w:t>
      </w:r>
      <w:proofErr w:type="spellStart"/>
      <w:r w:rsidRPr="00E70C61">
        <w:rPr>
          <w:rFonts w:ascii="Verdana" w:hAnsi="Verdana" w:cs="Times New Roman"/>
          <w:sz w:val="20"/>
          <w:szCs w:val="20"/>
        </w:rPr>
        <w:t>Pzp</w:t>
      </w:r>
      <w:proofErr w:type="spellEnd"/>
      <w:r w:rsidRPr="00E70C61">
        <w:rPr>
          <w:rFonts w:ascii="Verdana" w:hAnsi="Verdana" w:cs="Times New Roman"/>
          <w:sz w:val="20"/>
          <w:szCs w:val="20"/>
        </w:rPr>
        <w:t>, w terminie nie krótszym niż 5 dni od dnia przesłania zawiadomienia o wyborze najkorzystniejszej oferty, jeżeli zawiadomienie to zostało przesłane przy użyciu środków komunikacji elektronicznej, albo 10 dni, jeżeli zostało przesłane w inny sposób.</w:t>
      </w:r>
    </w:p>
    <w:p w14:paraId="51F9ECD1" w14:textId="77777777" w:rsidR="00E010B8" w:rsidRPr="00E70C61" w:rsidRDefault="00E010B8" w:rsidP="007A1BE4">
      <w:pPr>
        <w:pStyle w:val="Tekstpodstawowy"/>
        <w:numPr>
          <w:ilvl w:val="0"/>
          <w:numId w:val="18"/>
        </w:numPr>
        <w:spacing w:line="276" w:lineRule="auto"/>
        <w:ind w:left="426" w:right="-6" w:hanging="290"/>
        <w:jc w:val="both"/>
        <w:rPr>
          <w:rFonts w:ascii="Verdana" w:hAnsi="Verdana" w:cs="Times New Roman"/>
          <w:sz w:val="20"/>
          <w:szCs w:val="20"/>
        </w:rPr>
      </w:pPr>
      <w:r w:rsidRPr="00E70C61">
        <w:rPr>
          <w:rFonts w:ascii="Verdana" w:hAnsi="Verdana" w:cs="Times New Roman"/>
          <w:sz w:val="20"/>
          <w:szCs w:val="20"/>
        </w:rPr>
        <w:t>Zamawiający może zawrzeć umowę w sprawie zamówienia publicznego przed upływem terminu o którym mowa w ust. 1, jeżeli w postępowaniu o udzielenie zamówienia złożono tylko jedną ofertę.</w:t>
      </w:r>
    </w:p>
    <w:p w14:paraId="7BFEDE2C" w14:textId="77777777" w:rsidR="00E010B8" w:rsidRPr="00E70C61" w:rsidRDefault="00E010B8" w:rsidP="007A1BE4">
      <w:pPr>
        <w:pStyle w:val="Tekstpodstawowy"/>
        <w:numPr>
          <w:ilvl w:val="0"/>
          <w:numId w:val="18"/>
        </w:numPr>
        <w:spacing w:line="276" w:lineRule="auto"/>
        <w:ind w:left="426" w:right="-6" w:hanging="290"/>
        <w:jc w:val="both"/>
        <w:rPr>
          <w:rFonts w:ascii="Verdana" w:hAnsi="Verdana" w:cs="Times New Roman"/>
          <w:sz w:val="20"/>
          <w:szCs w:val="20"/>
        </w:rPr>
      </w:pPr>
      <w:r w:rsidRPr="00E70C61">
        <w:rPr>
          <w:rFonts w:ascii="Verdana" w:hAnsi="Verdana" w:cs="Times New Roman"/>
          <w:sz w:val="20"/>
          <w:szCs w:val="20"/>
        </w:rPr>
        <w:t>Wykonawca, którego oferta została wybrana jako najkorzystniejsza, zostanie poinformowany przez Zamawiającego o miejscu i terminie podpisania umowy.</w:t>
      </w:r>
    </w:p>
    <w:p w14:paraId="7B9E2C6D" w14:textId="2FAF2321" w:rsidR="00E010B8" w:rsidRPr="00E70C61" w:rsidRDefault="00E010B8" w:rsidP="007A1BE4">
      <w:pPr>
        <w:pStyle w:val="Tekstpodstawowy"/>
        <w:numPr>
          <w:ilvl w:val="0"/>
          <w:numId w:val="18"/>
        </w:numPr>
        <w:spacing w:line="276" w:lineRule="auto"/>
        <w:ind w:left="426" w:right="-6" w:hanging="290"/>
        <w:jc w:val="both"/>
        <w:rPr>
          <w:rFonts w:ascii="Verdana" w:hAnsi="Verdana" w:cs="Times New Roman"/>
          <w:sz w:val="20"/>
          <w:szCs w:val="20"/>
        </w:rPr>
      </w:pPr>
      <w:r w:rsidRPr="00E70C61">
        <w:rPr>
          <w:rFonts w:ascii="Verdana" w:hAnsi="Verdana" w:cs="Times New Roman"/>
          <w:sz w:val="20"/>
          <w:szCs w:val="20"/>
        </w:rPr>
        <w:t xml:space="preserve">Wykonawca, o którym mowa w ust. 3, ma obowiązek zawrzeć umowę w sprawie zamówienia na warunkach określonych w projektowanych postanowieniach umowy, które stanowią </w:t>
      </w:r>
      <w:r w:rsidRPr="00E70C61">
        <w:rPr>
          <w:rFonts w:ascii="Verdana" w:hAnsi="Verdana" w:cs="Times New Roman"/>
          <w:b/>
          <w:bCs/>
          <w:sz w:val="20"/>
          <w:szCs w:val="20"/>
        </w:rPr>
        <w:t>załącznik nr </w:t>
      </w:r>
      <w:r w:rsidR="00845860" w:rsidRPr="00E70C61">
        <w:rPr>
          <w:rFonts w:ascii="Verdana" w:hAnsi="Verdana" w:cs="Times New Roman"/>
          <w:b/>
          <w:bCs/>
          <w:sz w:val="20"/>
          <w:szCs w:val="20"/>
        </w:rPr>
        <w:t>4</w:t>
      </w:r>
      <w:r w:rsidRPr="00E70C61">
        <w:rPr>
          <w:rFonts w:ascii="Verdana" w:hAnsi="Verdana" w:cs="Times New Roman"/>
          <w:b/>
          <w:bCs/>
          <w:sz w:val="20"/>
          <w:szCs w:val="20"/>
        </w:rPr>
        <w:t xml:space="preserve"> do SWZ</w:t>
      </w:r>
      <w:r w:rsidRPr="00E70C61">
        <w:rPr>
          <w:rFonts w:ascii="Verdana" w:hAnsi="Verdana" w:cs="Times New Roman"/>
          <w:sz w:val="20"/>
          <w:szCs w:val="20"/>
        </w:rPr>
        <w:t>. Umowa zostanie uzupełniona o zapisy wynikające ze złożonej oferty.</w:t>
      </w:r>
    </w:p>
    <w:p w14:paraId="7E1B47E8" w14:textId="77777777" w:rsidR="00E010B8" w:rsidRPr="00E70C61" w:rsidRDefault="00E010B8" w:rsidP="007A1BE4">
      <w:pPr>
        <w:pStyle w:val="Tekstpodstawowy"/>
        <w:numPr>
          <w:ilvl w:val="0"/>
          <w:numId w:val="18"/>
        </w:numPr>
        <w:spacing w:line="276" w:lineRule="auto"/>
        <w:ind w:right="-6"/>
        <w:jc w:val="both"/>
        <w:rPr>
          <w:rFonts w:ascii="Verdana" w:hAnsi="Verdana" w:cs="Times New Roman"/>
          <w:sz w:val="20"/>
          <w:szCs w:val="20"/>
        </w:rPr>
      </w:pPr>
      <w:r w:rsidRPr="00E70C61">
        <w:rPr>
          <w:rFonts w:ascii="Verdana" w:hAnsi="Verdana" w:cs="Times New Roman"/>
          <w:sz w:val="20"/>
          <w:szCs w:val="20"/>
        </w:rPr>
        <w:t>Przed podpisaniem umowy Wykonawcy wspólnie ubiegający się o udzielenie zamówienia (w przypadku wyboru ich oferty jako najkorzystniejszej) przedstawią Zamawiającemu kopię umowy regulującej współpracę tych Wykonawców.</w:t>
      </w:r>
    </w:p>
    <w:p w14:paraId="6784EBAC" w14:textId="77777777" w:rsidR="00E010B8" w:rsidRPr="00E70C61" w:rsidRDefault="00E010B8" w:rsidP="007A1BE4">
      <w:pPr>
        <w:pStyle w:val="Tekstpodstawowy"/>
        <w:numPr>
          <w:ilvl w:val="0"/>
          <w:numId w:val="18"/>
        </w:numPr>
        <w:spacing w:line="276" w:lineRule="auto"/>
        <w:ind w:left="426" w:right="-6" w:hanging="290"/>
        <w:jc w:val="both"/>
        <w:rPr>
          <w:rFonts w:ascii="Verdana" w:hAnsi="Verdana" w:cs="Times New Roman"/>
          <w:sz w:val="20"/>
          <w:szCs w:val="20"/>
        </w:rPr>
      </w:pPr>
      <w:r w:rsidRPr="00E70C61">
        <w:rPr>
          <w:rFonts w:ascii="Verdana" w:hAnsi="Verdana" w:cs="Times New Roman"/>
          <w:sz w:val="20"/>
          <w:szCs w:val="20"/>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w:t>
      </w:r>
      <w:r w:rsidRPr="00E70C61">
        <w:rPr>
          <w:rFonts w:ascii="Verdana" w:hAnsi="Verdana" w:cs="Times New Roman"/>
          <w:spacing w:val="2"/>
          <w:sz w:val="20"/>
          <w:szCs w:val="20"/>
        </w:rPr>
        <w:t xml:space="preserve"> </w:t>
      </w:r>
      <w:r w:rsidRPr="00E70C61">
        <w:rPr>
          <w:rFonts w:ascii="Verdana" w:hAnsi="Verdana" w:cs="Times New Roman"/>
          <w:sz w:val="20"/>
          <w:szCs w:val="20"/>
        </w:rPr>
        <w:t>postępowanie.</w:t>
      </w:r>
    </w:p>
    <w:p w14:paraId="71521F51" w14:textId="77777777" w:rsidR="00E010B8" w:rsidRPr="00E70C61" w:rsidRDefault="00E010B8" w:rsidP="007A1BE4">
      <w:pPr>
        <w:pStyle w:val="Tekstpodstawowy"/>
        <w:spacing w:line="276" w:lineRule="auto"/>
        <w:ind w:right="-6"/>
        <w:jc w:val="both"/>
        <w:rPr>
          <w:rFonts w:ascii="Verdana" w:hAnsi="Verdana" w:cs="Times New Roman"/>
          <w:sz w:val="20"/>
          <w:szCs w:val="20"/>
        </w:rPr>
      </w:pPr>
    </w:p>
    <w:p w14:paraId="76884D99" w14:textId="77777777"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sz w:val="20"/>
          <w:szCs w:val="20"/>
        </w:rPr>
      </w:pPr>
      <w:r w:rsidRPr="00E70C61">
        <w:rPr>
          <w:rFonts w:ascii="Verdana" w:hAnsi="Verdana" w:cs="Times New Roman"/>
          <w:b/>
          <w:sz w:val="20"/>
          <w:szCs w:val="20"/>
        </w:rPr>
        <w:t>WYMAGANIA DOTYCZĄCE ZABEZPIECZENIA NALEŻYTEGO WYKONANIA UMOWY</w:t>
      </w:r>
    </w:p>
    <w:p w14:paraId="2774148A" w14:textId="77777777" w:rsidR="000D75CF" w:rsidRPr="00E70C61" w:rsidRDefault="000D75CF" w:rsidP="007A1BE4">
      <w:pPr>
        <w:pStyle w:val="Akapitzlist"/>
        <w:spacing w:line="276" w:lineRule="auto"/>
        <w:ind w:left="364"/>
        <w:jc w:val="both"/>
        <w:rPr>
          <w:rFonts w:ascii="Verdana" w:eastAsia="Times New Roman" w:hAnsi="Verdana" w:cs="Times New Roman"/>
          <w:b/>
          <w:sz w:val="20"/>
          <w:szCs w:val="20"/>
          <w:lang w:eastAsia="pl-PL"/>
        </w:rPr>
      </w:pPr>
      <w:r w:rsidRPr="00E70C61">
        <w:rPr>
          <w:rFonts w:ascii="Verdana" w:eastAsia="Times New Roman" w:hAnsi="Verdana" w:cs="Times New Roman"/>
          <w:sz w:val="20"/>
          <w:szCs w:val="20"/>
        </w:rPr>
        <w:t xml:space="preserve">Zamawiający nie będzie żądał od Wykonawcy, którego oferta zostanie wybrana jako najkorzystniejsza, wniesienia przed podpisaniem umowy zabezpieczenia należytego wykonania umowy. </w:t>
      </w:r>
    </w:p>
    <w:p w14:paraId="6D39AF08" w14:textId="77777777" w:rsidR="00E010B8" w:rsidRPr="00E70C61" w:rsidRDefault="00E010B8" w:rsidP="007A1BE4">
      <w:pPr>
        <w:pStyle w:val="Akapitzlist"/>
        <w:widowControl/>
        <w:autoSpaceDE/>
        <w:autoSpaceDN/>
        <w:spacing w:line="276" w:lineRule="auto"/>
        <w:ind w:left="360"/>
        <w:rPr>
          <w:rFonts w:ascii="Verdana" w:eastAsia="Times New Roman" w:hAnsi="Verdana" w:cs="Times New Roman"/>
          <w:sz w:val="20"/>
          <w:szCs w:val="20"/>
        </w:rPr>
      </w:pPr>
    </w:p>
    <w:p w14:paraId="58FCC270" w14:textId="77777777"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b/>
          <w:sz w:val="20"/>
          <w:szCs w:val="20"/>
        </w:rPr>
      </w:pPr>
      <w:bookmarkStart w:id="1665" w:name="_Toc101854887"/>
      <w:r w:rsidRPr="00E70C61">
        <w:rPr>
          <w:rFonts w:ascii="Verdana" w:hAnsi="Verdana" w:cs="Times New Roman"/>
          <w:b/>
          <w:sz w:val="20"/>
          <w:szCs w:val="20"/>
        </w:rPr>
        <w:t>ŚRODKI OCHRONY PRAWNEJ PRZYSŁUGUJĄCE WYKONAWCY</w:t>
      </w:r>
      <w:bookmarkEnd w:id="1665"/>
    </w:p>
    <w:p w14:paraId="73BC1854" w14:textId="77777777" w:rsidR="00E010B8" w:rsidRPr="00E70C61" w:rsidRDefault="00E010B8" w:rsidP="007A1BE4">
      <w:pPr>
        <w:pStyle w:val="Akapitzlist"/>
        <w:numPr>
          <w:ilvl w:val="0"/>
          <w:numId w:val="8"/>
        </w:numPr>
        <w:spacing w:line="276" w:lineRule="auto"/>
        <w:ind w:left="426" w:right="-6" w:hanging="426"/>
        <w:contextualSpacing w:val="0"/>
        <w:jc w:val="both"/>
        <w:rPr>
          <w:rFonts w:ascii="Verdana" w:hAnsi="Verdana" w:cs="Times New Roman"/>
          <w:sz w:val="20"/>
          <w:szCs w:val="20"/>
        </w:rPr>
      </w:pPr>
      <w:r w:rsidRPr="00E70C61">
        <w:rPr>
          <w:rFonts w:ascii="Verdana" w:hAnsi="Verdana" w:cs="Times New Roman"/>
          <w:sz w:val="20"/>
          <w:szCs w:val="20"/>
        </w:rPr>
        <w:t xml:space="preserve">Środki ochrony prawnej przysługują Wykonawcy, jeżeli ma lub miał interes </w:t>
      </w:r>
      <w:r w:rsidRPr="00E70C61">
        <w:rPr>
          <w:rFonts w:ascii="Verdana" w:hAnsi="Verdana" w:cs="Times New Roman"/>
          <w:spacing w:val="-112"/>
          <w:sz w:val="20"/>
          <w:szCs w:val="20"/>
        </w:rPr>
        <w:t>w</w:t>
      </w:r>
      <w:r w:rsidRPr="00E70C61">
        <w:rPr>
          <w:rFonts w:ascii="Verdana" w:hAnsi="Verdana" w:cs="Times New Roman"/>
          <w:spacing w:val="48"/>
          <w:sz w:val="20"/>
          <w:szCs w:val="20"/>
        </w:rPr>
        <w:t xml:space="preserve">  </w:t>
      </w:r>
      <w:r w:rsidRPr="00E70C61">
        <w:rPr>
          <w:rFonts w:ascii="Verdana" w:hAnsi="Verdana" w:cs="Times New Roman"/>
          <w:sz w:val="20"/>
          <w:szCs w:val="20"/>
        </w:rPr>
        <w:t>uzyskaniu</w:t>
      </w:r>
      <w:r w:rsidRPr="00E70C61">
        <w:rPr>
          <w:rFonts w:ascii="Verdana" w:hAnsi="Verdana" w:cs="Times New Roman"/>
          <w:spacing w:val="-15"/>
          <w:sz w:val="20"/>
          <w:szCs w:val="20"/>
        </w:rPr>
        <w:t xml:space="preserve"> </w:t>
      </w:r>
      <w:r w:rsidRPr="00E70C61">
        <w:rPr>
          <w:rFonts w:ascii="Verdana" w:hAnsi="Verdana" w:cs="Times New Roman"/>
          <w:sz w:val="20"/>
          <w:szCs w:val="20"/>
        </w:rPr>
        <w:t>zamówienia</w:t>
      </w:r>
      <w:r w:rsidRPr="00E70C61">
        <w:rPr>
          <w:rFonts w:ascii="Verdana" w:hAnsi="Verdana" w:cs="Times New Roman"/>
          <w:spacing w:val="-14"/>
          <w:sz w:val="20"/>
          <w:szCs w:val="20"/>
        </w:rPr>
        <w:t xml:space="preserve"> </w:t>
      </w:r>
      <w:r w:rsidRPr="00E70C61">
        <w:rPr>
          <w:rFonts w:ascii="Verdana" w:hAnsi="Verdana" w:cs="Times New Roman"/>
          <w:sz w:val="20"/>
          <w:szCs w:val="20"/>
        </w:rPr>
        <w:t>oraz</w:t>
      </w:r>
      <w:r w:rsidRPr="00E70C61">
        <w:rPr>
          <w:rFonts w:ascii="Verdana" w:hAnsi="Verdana" w:cs="Times New Roman"/>
          <w:spacing w:val="-16"/>
          <w:sz w:val="20"/>
          <w:szCs w:val="20"/>
        </w:rPr>
        <w:t xml:space="preserve"> </w:t>
      </w:r>
      <w:r w:rsidRPr="00E70C61">
        <w:rPr>
          <w:rFonts w:ascii="Verdana" w:hAnsi="Verdana" w:cs="Times New Roman"/>
          <w:sz w:val="20"/>
          <w:szCs w:val="20"/>
        </w:rPr>
        <w:t>poniósł</w:t>
      </w:r>
      <w:r w:rsidRPr="00E70C61">
        <w:rPr>
          <w:rFonts w:ascii="Verdana" w:hAnsi="Verdana" w:cs="Times New Roman"/>
          <w:spacing w:val="-16"/>
          <w:sz w:val="20"/>
          <w:szCs w:val="20"/>
        </w:rPr>
        <w:t xml:space="preserve"> </w:t>
      </w:r>
      <w:r w:rsidRPr="00E70C61">
        <w:rPr>
          <w:rFonts w:ascii="Verdana" w:hAnsi="Verdana" w:cs="Times New Roman"/>
          <w:sz w:val="20"/>
          <w:szCs w:val="20"/>
        </w:rPr>
        <w:t>lub</w:t>
      </w:r>
      <w:r w:rsidRPr="00E70C61">
        <w:rPr>
          <w:rFonts w:ascii="Verdana" w:hAnsi="Verdana" w:cs="Times New Roman"/>
          <w:spacing w:val="-16"/>
          <w:sz w:val="20"/>
          <w:szCs w:val="20"/>
        </w:rPr>
        <w:t xml:space="preserve"> </w:t>
      </w:r>
      <w:r w:rsidRPr="00E70C61">
        <w:rPr>
          <w:rFonts w:ascii="Verdana" w:hAnsi="Verdana" w:cs="Times New Roman"/>
          <w:sz w:val="20"/>
          <w:szCs w:val="20"/>
        </w:rPr>
        <w:t>może</w:t>
      </w:r>
      <w:r w:rsidRPr="00E70C61">
        <w:rPr>
          <w:rFonts w:ascii="Verdana" w:hAnsi="Verdana" w:cs="Times New Roman"/>
          <w:spacing w:val="-15"/>
          <w:sz w:val="20"/>
          <w:szCs w:val="20"/>
        </w:rPr>
        <w:t xml:space="preserve"> </w:t>
      </w:r>
      <w:r w:rsidRPr="00E70C61">
        <w:rPr>
          <w:rFonts w:ascii="Verdana" w:hAnsi="Verdana" w:cs="Times New Roman"/>
          <w:sz w:val="20"/>
          <w:szCs w:val="20"/>
        </w:rPr>
        <w:t>ponieść</w:t>
      </w:r>
      <w:r w:rsidRPr="00E70C61">
        <w:rPr>
          <w:rFonts w:ascii="Verdana" w:hAnsi="Verdana" w:cs="Times New Roman"/>
          <w:spacing w:val="-11"/>
          <w:sz w:val="20"/>
          <w:szCs w:val="20"/>
        </w:rPr>
        <w:t xml:space="preserve"> </w:t>
      </w:r>
      <w:r w:rsidRPr="00E70C61">
        <w:rPr>
          <w:rFonts w:ascii="Verdana" w:hAnsi="Verdana" w:cs="Times New Roman"/>
          <w:sz w:val="20"/>
          <w:szCs w:val="20"/>
        </w:rPr>
        <w:t>szkodę</w:t>
      </w:r>
      <w:r w:rsidRPr="00E70C61">
        <w:rPr>
          <w:rFonts w:ascii="Verdana" w:hAnsi="Verdana" w:cs="Times New Roman"/>
          <w:spacing w:val="-11"/>
          <w:sz w:val="20"/>
          <w:szCs w:val="20"/>
        </w:rPr>
        <w:t xml:space="preserve"> </w:t>
      </w:r>
      <w:r w:rsidRPr="00E70C61">
        <w:rPr>
          <w:rFonts w:ascii="Verdana" w:hAnsi="Verdana" w:cs="Times New Roman"/>
          <w:sz w:val="20"/>
          <w:szCs w:val="20"/>
        </w:rPr>
        <w:t>w</w:t>
      </w:r>
      <w:r w:rsidRPr="00E70C61">
        <w:rPr>
          <w:rFonts w:ascii="Verdana" w:hAnsi="Verdana" w:cs="Times New Roman"/>
          <w:spacing w:val="-15"/>
          <w:sz w:val="20"/>
          <w:szCs w:val="20"/>
        </w:rPr>
        <w:t xml:space="preserve"> </w:t>
      </w:r>
      <w:r w:rsidRPr="00E70C61">
        <w:rPr>
          <w:rFonts w:ascii="Verdana" w:hAnsi="Verdana" w:cs="Times New Roman"/>
          <w:sz w:val="20"/>
          <w:szCs w:val="20"/>
        </w:rPr>
        <w:t>wyniku</w:t>
      </w:r>
      <w:r w:rsidRPr="00E70C61">
        <w:rPr>
          <w:rFonts w:ascii="Verdana" w:hAnsi="Verdana" w:cs="Times New Roman"/>
          <w:spacing w:val="-16"/>
          <w:sz w:val="20"/>
          <w:szCs w:val="20"/>
        </w:rPr>
        <w:t xml:space="preserve"> naruszenia </w:t>
      </w:r>
      <w:r w:rsidRPr="00E70C61">
        <w:rPr>
          <w:rFonts w:ascii="Verdana" w:hAnsi="Verdana" w:cs="Times New Roman"/>
          <w:sz w:val="20"/>
          <w:szCs w:val="20"/>
        </w:rPr>
        <w:t>przez Zamawiającego przepisów</w:t>
      </w:r>
      <w:r w:rsidRPr="00E70C61">
        <w:rPr>
          <w:rFonts w:ascii="Verdana" w:hAnsi="Verdana" w:cs="Times New Roman"/>
          <w:spacing w:val="-4"/>
          <w:sz w:val="20"/>
          <w:szCs w:val="20"/>
        </w:rPr>
        <w:t xml:space="preserve"> ustawy </w:t>
      </w:r>
      <w:proofErr w:type="spellStart"/>
      <w:r w:rsidRPr="00E70C61">
        <w:rPr>
          <w:rFonts w:ascii="Verdana" w:hAnsi="Verdana" w:cs="Times New Roman"/>
          <w:sz w:val="20"/>
          <w:szCs w:val="20"/>
        </w:rPr>
        <w:t>Pzp</w:t>
      </w:r>
      <w:proofErr w:type="spellEnd"/>
      <w:r w:rsidRPr="00E70C61">
        <w:rPr>
          <w:rFonts w:ascii="Verdana" w:hAnsi="Verdana" w:cs="Times New Roman"/>
          <w:sz w:val="20"/>
          <w:szCs w:val="20"/>
        </w:rPr>
        <w:t>.</w:t>
      </w:r>
    </w:p>
    <w:p w14:paraId="11FE3FF6" w14:textId="77777777" w:rsidR="00E010B8" w:rsidRPr="00E70C61" w:rsidRDefault="00E010B8" w:rsidP="007A1BE4">
      <w:pPr>
        <w:pStyle w:val="Akapitzlist"/>
        <w:numPr>
          <w:ilvl w:val="0"/>
          <w:numId w:val="8"/>
        </w:numPr>
        <w:spacing w:line="276" w:lineRule="auto"/>
        <w:ind w:left="426" w:right="-6" w:hanging="426"/>
        <w:contextualSpacing w:val="0"/>
        <w:jc w:val="both"/>
        <w:rPr>
          <w:rFonts w:ascii="Verdana" w:hAnsi="Verdana" w:cs="Times New Roman"/>
          <w:sz w:val="20"/>
          <w:szCs w:val="20"/>
        </w:rPr>
      </w:pPr>
      <w:r w:rsidRPr="00E70C61">
        <w:rPr>
          <w:rFonts w:ascii="Verdana" w:hAnsi="Verdana" w:cs="Times New Roman"/>
          <w:sz w:val="20"/>
          <w:szCs w:val="20"/>
        </w:rPr>
        <w:t>Odwołanie przysługuje</w:t>
      </w:r>
      <w:r w:rsidRPr="00E70C61">
        <w:rPr>
          <w:rFonts w:ascii="Verdana" w:hAnsi="Verdana" w:cs="Times New Roman"/>
          <w:spacing w:val="-1"/>
          <w:sz w:val="20"/>
          <w:szCs w:val="20"/>
        </w:rPr>
        <w:t xml:space="preserve"> </w:t>
      </w:r>
      <w:r w:rsidRPr="00E70C61">
        <w:rPr>
          <w:rFonts w:ascii="Verdana" w:hAnsi="Verdana" w:cs="Times New Roman"/>
          <w:sz w:val="20"/>
          <w:szCs w:val="20"/>
        </w:rPr>
        <w:t>na:</w:t>
      </w:r>
    </w:p>
    <w:p w14:paraId="61E87424" w14:textId="77777777" w:rsidR="00E010B8" w:rsidRPr="00E70C61" w:rsidRDefault="00E010B8" w:rsidP="007A1BE4">
      <w:pPr>
        <w:pStyle w:val="Akapitzlist"/>
        <w:numPr>
          <w:ilvl w:val="1"/>
          <w:numId w:val="11"/>
        </w:numPr>
        <w:tabs>
          <w:tab w:val="left" w:pos="709"/>
        </w:tabs>
        <w:spacing w:line="276" w:lineRule="auto"/>
        <w:ind w:left="709" w:right="-6" w:hanging="283"/>
        <w:contextualSpacing w:val="0"/>
        <w:jc w:val="both"/>
        <w:rPr>
          <w:rFonts w:ascii="Verdana" w:hAnsi="Verdana" w:cs="Times New Roman"/>
          <w:sz w:val="20"/>
          <w:szCs w:val="20"/>
        </w:rPr>
      </w:pPr>
      <w:r w:rsidRPr="00E70C61">
        <w:rPr>
          <w:rFonts w:ascii="Verdana" w:hAnsi="Verdana" w:cs="Times New Roman"/>
          <w:sz w:val="20"/>
          <w:szCs w:val="20"/>
        </w:rPr>
        <w:t>niezgodną z przepisami ustawy czynność Zamawiającego, podjętą w postępowaniu o udzielenie zmówienia, w tym na projektowane postanowienie</w:t>
      </w:r>
      <w:r w:rsidRPr="00E70C61">
        <w:rPr>
          <w:rFonts w:ascii="Verdana" w:hAnsi="Verdana" w:cs="Times New Roman"/>
          <w:spacing w:val="-15"/>
          <w:sz w:val="20"/>
          <w:szCs w:val="20"/>
        </w:rPr>
        <w:t xml:space="preserve"> </w:t>
      </w:r>
      <w:r w:rsidRPr="00E70C61">
        <w:rPr>
          <w:rFonts w:ascii="Verdana" w:hAnsi="Verdana" w:cs="Times New Roman"/>
          <w:sz w:val="20"/>
          <w:szCs w:val="20"/>
        </w:rPr>
        <w:t>umowy;</w:t>
      </w:r>
    </w:p>
    <w:p w14:paraId="2DBC76A0" w14:textId="77777777" w:rsidR="00E010B8" w:rsidRPr="00E70C61" w:rsidRDefault="00E010B8" w:rsidP="007A1BE4">
      <w:pPr>
        <w:pStyle w:val="Akapitzlist"/>
        <w:numPr>
          <w:ilvl w:val="1"/>
          <w:numId w:val="11"/>
        </w:numPr>
        <w:tabs>
          <w:tab w:val="left" w:pos="709"/>
          <w:tab w:val="left" w:pos="7149"/>
          <w:tab w:val="left" w:pos="8691"/>
        </w:tabs>
        <w:spacing w:line="276" w:lineRule="auto"/>
        <w:ind w:left="709" w:right="-6" w:hanging="283"/>
        <w:contextualSpacing w:val="0"/>
        <w:jc w:val="both"/>
        <w:rPr>
          <w:rFonts w:ascii="Verdana" w:hAnsi="Verdana" w:cs="Times New Roman"/>
          <w:sz w:val="20"/>
          <w:szCs w:val="20"/>
        </w:rPr>
      </w:pPr>
      <w:r w:rsidRPr="00E70C61">
        <w:rPr>
          <w:rFonts w:ascii="Verdana" w:hAnsi="Verdana" w:cs="Times New Roman"/>
          <w:spacing w:val="1"/>
          <w:sz w:val="20"/>
          <w:szCs w:val="20"/>
        </w:rPr>
        <w:t>z</w:t>
      </w:r>
      <w:r w:rsidRPr="00E70C61">
        <w:rPr>
          <w:rFonts w:ascii="Verdana" w:hAnsi="Verdana" w:cs="Times New Roman"/>
          <w:sz w:val="20"/>
          <w:szCs w:val="20"/>
        </w:rPr>
        <w:t>a</w:t>
      </w:r>
      <w:r w:rsidRPr="00E70C61">
        <w:rPr>
          <w:rFonts w:ascii="Verdana" w:hAnsi="Verdana" w:cs="Times New Roman"/>
          <w:spacing w:val="-2"/>
          <w:sz w:val="20"/>
          <w:szCs w:val="20"/>
        </w:rPr>
        <w:t>n</w:t>
      </w:r>
      <w:r w:rsidRPr="00E70C61">
        <w:rPr>
          <w:rFonts w:ascii="Verdana" w:hAnsi="Verdana" w:cs="Times New Roman"/>
          <w:sz w:val="20"/>
          <w:szCs w:val="20"/>
        </w:rPr>
        <w:t>i</w:t>
      </w:r>
      <w:r w:rsidRPr="00E70C61">
        <w:rPr>
          <w:rFonts w:ascii="Verdana" w:hAnsi="Verdana" w:cs="Times New Roman"/>
          <w:spacing w:val="-2"/>
          <w:sz w:val="20"/>
          <w:szCs w:val="20"/>
        </w:rPr>
        <w:t>e</w:t>
      </w:r>
      <w:r w:rsidRPr="00E70C61">
        <w:rPr>
          <w:rFonts w:ascii="Verdana" w:hAnsi="Verdana" w:cs="Times New Roman"/>
          <w:sz w:val="20"/>
          <w:szCs w:val="20"/>
        </w:rPr>
        <w:t>c</w:t>
      </w:r>
      <w:r w:rsidRPr="00E70C61">
        <w:rPr>
          <w:rFonts w:ascii="Verdana" w:hAnsi="Verdana" w:cs="Times New Roman"/>
          <w:spacing w:val="-2"/>
          <w:sz w:val="20"/>
          <w:szCs w:val="20"/>
        </w:rPr>
        <w:t>h</w:t>
      </w:r>
      <w:r w:rsidRPr="00E70C61">
        <w:rPr>
          <w:rFonts w:ascii="Verdana" w:hAnsi="Verdana" w:cs="Times New Roman"/>
          <w:sz w:val="20"/>
          <w:szCs w:val="20"/>
        </w:rPr>
        <w:t>an</w:t>
      </w:r>
      <w:r w:rsidRPr="00E70C61">
        <w:rPr>
          <w:rFonts w:ascii="Verdana" w:hAnsi="Verdana" w:cs="Times New Roman"/>
          <w:spacing w:val="-2"/>
          <w:sz w:val="20"/>
          <w:szCs w:val="20"/>
        </w:rPr>
        <w:t>i</w:t>
      </w:r>
      <w:r w:rsidRPr="00E70C61">
        <w:rPr>
          <w:rFonts w:ascii="Verdana" w:hAnsi="Verdana" w:cs="Times New Roman"/>
          <w:sz w:val="20"/>
          <w:szCs w:val="20"/>
        </w:rPr>
        <w:t>e</w:t>
      </w:r>
      <w:r w:rsidRPr="00E70C61">
        <w:rPr>
          <w:rFonts w:ascii="Verdana" w:hAnsi="Verdana" w:cs="Times New Roman"/>
          <w:spacing w:val="9"/>
          <w:sz w:val="20"/>
          <w:szCs w:val="20"/>
        </w:rPr>
        <w:t xml:space="preserve"> </w:t>
      </w:r>
      <w:r w:rsidRPr="00E70C61">
        <w:rPr>
          <w:rFonts w:ascii="Verdana" w:hAnsi="Verdana" w:cs="Times New Roman"/>
          <w:sz w:val="20"/>
          <w:szCs w:val="20"/>
        </w:rPr>
        <w:t>c</w:t>
      </w:r>
      <w:r w:rsidRPr="00E70C61">
        <w:rPr>
          <w:rFonts w:ascii="Verdana" w:hAnsi="Verdana" w:cs="Times New Roman"/>
          <w:spacing w:val="1"/>
          <w:sz w:val="20"/>
          <w:szCs w:val="20"/>
        </w:rPr>
        <w:t>z</w:t>
      </w:r>
      <w:r w:rsidRPr="00E70C61">
        <w:rPr>
          <w:rFonts w:ascii="Verdana" w:hAnsi="Verdana" w:cs="Times New Roman"/>
          <w:spacing w:val="-1"/>
          <w:sz w:val="20"/>
          <w:szCs w:val="20"/>
        </w:rPr>
        <w:t>y</w:t>
      </w:r>
      <w:r w:rsidRPr="00E70C61">
        <w:rPr>
          <w:rFonts w:ascii="Verdana" w:hAnsi="Verdana" w:cs="Times New Roman"/>
          <w:spacing w:val="-2"/>
          <w:sz w:val="20"/>
          <w:szCs w:val="20"/>
        </w:rPr>
        <w:t>n</w:t>
      </w:r>
      <w:r w:rsidRPr="00E70C61">
        <w:rPr>
          <w:rFonts w:ascii="Verdana" w:hAnsi="Verdana" w:cs="Times New Roman"/>
          <w:sz w:val="20"/>
          <w:szCs w:val="20"/>
        </w:rPr>
        <w:t>n</w:t>
      </w:r>
      <w:r w:rsidRPr="00E70C61">
        <w:rPr>
          <w:rFonts w:ascii="Verdana" w:hAnsi="Verdana" w:cs="Times New Roman"/>
          <w:spacing w:val="2"/>
          <w:sz w:val="20"/>
          <w:szCs w:val="20"/>
        </w:rPr>
        <w:t>o</w:t>
      </w:r>
      <w:r w:rsidRPr="00E70C61">
        <w:rPr>
          <w:rFonts w:ascii="Verdana" w:hAnsi="Verdana" w:cs="Times New Roman"/>
          <w:spacing w:val="-2"/>
          <w:sz w:val="20"/>
          <w:szCs w:val="20"/>
        </w:rPr>
        <w:t>ś</w:t>
      </w:r>
      <w:r w:rsidRPr="00E70C61">
        <w:rPr>
          <w:rFonts w:ascii="Verdana" w:hAnsi="Verdana" w:cs="Times New Roman"/>
          <w:sz w:val="20"/>
          <w:szCs w:val="20"/>
        </w:rPr>
        <w:t>c</w:t>
      </w:r>
      <w:r w:rsidRPr="00E70C61">
        <w:rPr>
          <w:rFonts w:ascii="Verdana" w:hAnsi="Verdana" w:cs="Times New Roman"/>
          <w:spacing w:val="1"/>
          <w:sz w:val="20"/>
          <w:szCs w:val="20"/>
        </w:rPr>
        <w:t>i</w:t>
      </w:r>
      <w:r w:rsidRPr="00E70C61">
        <w:rPr>
          <w:rFonts w:ascii="Verdana" w:hAnsi="Verdana" w:cs="Times New Roman"/>
          <w:spacing w:val="8"/>
          <w:sz w:val="20"/>
          <w:szCs w:val="20"/>
        </w:rPr>
        <w:t xml:space="preserve"> </w:t>
      </w:r>
      <w:r w:rsidRPr="00E70C61">
        <w:rPr>
          <w:rFonts w:ascii="Verdana" w:hAnsi="Verdana" w:cs="Times New Roman"/>
          <w:sz w:val="20"/>
          <w:szCs w:val="20"/>
        </w:rPr>
        <w:t>w</w:t>
      </w:r>
      <w:r w:rsidRPr="00E70C61">
        <w:rPr>
          <w:rFonts w:ascii="Verdana" w:hAnsi="Verdana" w:cs="Times New Roman"/>
          <w:spacing w:val="8"/>
          <w:sz w:val="20"/>
          <w:szCs w:val="20"/>
        </w:rPr>
        <w:t xml:space="preserve"> </w:t>
      </w:r>
      <w:r w:rsidRPr="00E70C61">
        <w:rPr>
          <w:rFonts w:ascii="Verdana" w:hAnsi="Verdana" w:cs="Times New Roman"/>
          <w:sz w:val="20"/>
          <w:szCs w:val="20"/>
        </w:rPr>
        <w:t>p</w:t>
      </w:r>
      <w:r w:rsidRPr="00E70C61">
        <w:rPr>
          <w:rFonts w:ascii="Verdana" w:hAnsi="Verdana" w:cs="Times New Roman"/>
          <w:spacing w:val="-2"/>
          <w:sz w:val="20"/>
          <w:szCs w:val="20"/>
        </w:rPr>
        <w:t>o</w:t>
      </w:r>
      <w:r w:rsidRPr="00E70C61">
        <w:rPr>
          <w:rFonts w:ascii="Verdana" w:hAnsi="Verdana" w:cs="Times New Roman"/>
          <w:spacing w:val="1"/>
          <w:sz w:val="20"/>
          <w:szCs w:val="20"/>
        </w:rPr>
        <w:t>st</w:t>
      </w:r>
      <w:r w:rsidRPr="00E70C61">
        <w:rPr>
          <w:rFonts w:ascii="Verdana" w:hAnsi="Verdana" w:cs="Times New Roman"/>
          <w:sz w:val="20"/>
          <w:szCs w:val="20"/>
        </w:rPr>
        <w:t>ępo</w:t>
      </w:r>
      <w:r w:rsidRPr="00E70C61">
        <w:rPr>
          <w:rFonts w:ascii="Verdana" w:hAnsi="Verdana" w:cs="Times New Roman"/>
          <w:spacing w:val="-1"/>
          <w:sz w:val="20"/>
          <w:szCs w:val="20"/>
        </w:rPr>
        <w:t>w</w:t>
      </w:r>
      <w:r w:rsidRPr="00E70C61">
        <w:rPr>
          <w:rFonts w:ascii="Verdana" w:hAnsi="Verdana" w:cs="Times New Roman"/>
          <w:sz w:val="20"/>
          <w:szCs w:val="20"/>
        </w:rPr>
        <w:t>a</w:t>
      </w:r>
      <w:r w:rsidRPr="00E70C61">
        <w:rPr>
          <w:rFonts w:ascii="Verdana" w:hAnsi="Verdana" w:cs="Times New Roman"/>
          <w:spacing w:val="-2"/>
          <w:sz w:val="20"/>
          <w:szCs w:val="20"/>
        </w:rPr>
        <w:t>n</w:t>
      </w:r>
      <w:r w:rsidRPr="00E70C61">
        <w:rPr>
          <w:rFonts w:ascii="Verdana" w:hAnsi="Verdana" w:cs="Times New Roman"/>
          <w:sz w:val="20"/>
          <w:szCs w:val="20"/>
        </w:rPr>
        <w:t>iu</w:t>
      </w:r>
      <w:r w:rsidRPr="00E70C61">
        <w:rPr>
          <w:rFonts w:ascii="Verdana" w:hAnsi="Verdana" w:cs="Times New Roman"/>
          <w:spacing w:val="6"/>
          <w:sz w:val="20"/>
          <w:szCs w:val="20"/>
        </w:rPr>
        <w:t xml:space="preserve"> </w:t>
      </w:r>
      <w:r w:rsidRPr="00E70C61">
        <w:rPr>
          <w:rFonts w:ascii="Verdana" w:hAnsi="Verdana" w:cs="Times New Roman"/>
          <w:sz w:val="20"/>
          <w:szCs w:val="20"/>
        </w:rPr>
        <w:t>o</w:t>
      </w:r>
      <w:r w:rsidRPr="00E70C61">
        <w:rPr>
          <w:rFonts w:ascii="Verdana" w:hAnsi="Verdana" w:cs="Times New Roman"/>
          <w:spacing w:val="10"/>
          <w:sz w:val="20"/>
          <w:szCs w:val="20"/>
        </w:rPr>
        <w:t xml:space="preserve"> </w:t>
      </w:r>
      <w:r w:rsidRPr="00E70C61">
        <w:rPr>
          <w:rFonts w:ascii="Verdana" w:hAnsi="Verdana" w:cs="Times New Roman"/>
          <w:sz w:val="20"/>
          <w:szCs w:val="20"/>
        </w:rPr>
        <w:t>u</w:t>
      </w:r>
      <w:r w:rsidRPr="00E70C61">
        <w:rPr>
          <w:rFonts w:ascii="Verdana" w:hAnsi="Verdana" w:cs="Times New Roman"/>
          <w:spacing w:val="-2"/>
          <w:sz w:val="20"/>
          <w:szCs w:val="20"/>
        </w:rPr>
        <w:t>d</w:t>
      </w:r>
      <w:r w:rsidRPr="00E70C61">
        <w:rPr>
          <w:rFonts w:ascii="Verdana" w:hAnsi="Verdana" w:cs="Times New Roman"/>
          <w:spacing w:val="1"/>
          <w:sz w:val="20"/>
          <w:szCs w:val="20"/>
        </w:rPr>
        <w:t>z</w:t>
      </w:r>
      <w:r w:rsidRPr="00E70C61">
        <w:rPr>
          <w:rFonts w:ascii="Verdana" w:hAnsi="Verdana" w:cs="Times New Roman"/>
          <w:spacing w:val="-2"/>
          <w:sz w:val="20"/>
          <w:szCs w:val="20"/>
        </w:rPr>
        <w:t>i</w:t>
      </w:r>
      <w:r w:rsidRPr="00E70C61">
        <w:rPr>
          <w:rFonts w:ascii="Verdana" w:hAnsi="Verdana" w:cs="Times New Roman"/>
          <w:sz w:val="20"/>
          <w:szCs w:val="20"/>
        </w:rPr>
        <w:t>e</w:t>
      </w:r>
      <w:r w:rsidRPr="00E70C61">
        <w:rPr>
          <w:rFonts w:ascii="Verdana" w:hAnsi="Verdana" w:cs="Times New Roman"/>
          <w:spacing w:val="-2"/>
          <w:sz w:val="20"/>
          <w:szCs w:val="20"/>
        </w:rPr>
        <w:t>l</w:t>
      </w:r>
      <w:r w:rsidRPr="00E70C61">
        <w:rPr>
          <w:rFonts w:ascii="Verdana" w:hAnsi="Verdana" w:cs="Times New Roman"/>
          <w:sz w:val="20"/>
          <w:szCs w:val="20"/>
        </w:rPr>
        <w:t>e</w:t>
      </w:r>
      <w:r w:rsidRPr="00E70C61">
        <w:rPr>
          <w:rFonts w:ascii="Verdana" w:hAnsi="Verdana" w:cs="Times New Roman"/>
          <w:spacing w:val="-2"/>
          <w:sz w:val="20"/>
          <w:szCs w:val="20"/>
        </w:rPr>
        <w:t>n</w:t>
      </w:r>
      <w:r w:rsidRPr="00E70C61">
        <w:rPr>
          <w:rFonts w:ascii="Verdana" w:hAnsi="Verdana" w:cs="Times New Roman"/>
          <w:sz w:val="20"/>
          <w:szCs w:val="20"/>
        </w:rPr>
        <w:t>ie</w:t>
      </w:r>
      <w:r w:rsidRPr="00E70C61">
        <w:rPr>
          <w:rFonts w:ascii="Verdana" w:hAnsi="Verdana" w:cs="Times New Roman"/>
          <w:spacing w:val="9"/>
          <w:sz w:val="20"/>
          <w:szCs w:val="20"/>
        </w:rPr>
        <w:t xml:space="preserve"> </w:t>
      </w:r>
      <w:r w:rsidRPr="00E70C61">
        <w:rPr>
          <w:rFonts w:ascii="Verdana" w:hAnsi="Verdana" w:cs="Times New Roman"/>
          <w:spacing w:val="1"/>
          <w:sz w:val="20"/>
          <w:szCs w:val="20"/>
        </w:rPr>
        <w:t>zamówienia</w:t>
      </w:r>
      <w:r w:rsidRPr="00E70C61">
        <w:rPr>
          <w:rFonts w:ascii="Verdana" w:hAnsi="Verdana" w:cs="Times New Roman"/>
          <w:sz w:val="20"/>
          <w:szCs w:val="20"/>
        </w:rPr>
        <w:t>,</w:t>
      </w:r>
      <w:r w:rsidRPr="00E70C61">
        <w:rPr>
          <w:rFonts w:ascii="Verdana" w:hAnsi="Verdana" w:cs="Times New Roman"/>
          <w:spacing w:val="11"/>
          <w:sz w:val="20"/>
          <w:szCs w:val="20"/>
        </w:rPr>
        <w:t xml:space="preserve"> </w:t>
      </w:r>
      <w:r w:rsidRPr="00E70C61">
        <w:rPr>
          <w:rFonts w:ascii="Verdana" w:hAnsi="Verdana" w:cs="Times New Roman"/>
          <w:spacing w:val="-2"/>
          <w:sz w:val="20"/>
          <w:szCs w:val="20"/>
        </w:rPr>
        <w:t>d</w:t>
      </w:r>
      <w:r w:rsidRPr="00E70C61">
        <w:rPr>
          <w:rFonts w:ascii="Verdana" w:hAnsi="Verdana" w:cs="Times New Roman"/>
          <w:sz w:val="20"/>
          <w:szCs w:val="20"/>
        </w:rPr>
        <w:t>o</w:t>
      </w:r>
      <w:r w:rsidRPr="00E70C61">
        <w:rPr>
          <w:rFonts w:ascii="Verdana" w:hAnsi="Verdana" w:cs="Times New Roman"/>
          <w:spacing w:val="10"/>
          <w:sz w:val="20"/>
          <w:szCs w:val="20"/>
        </w:rPr>
        <w:t xml:space="preserve"> której </w:t>
      </w:r>
      <w:r w:rsidRPr="00E70C61">
        <w:rPr>
          <w:rFonts w:ascii="Verdana" w:hAnsi="Verdana" w:cs="Times New Roman"/>
          <w:spacing w:val="-3"/>
          <w:sz w:val="20"/>
          <w:szCs w:val="20"/>
        </w:rPr>
        <w:t>Z</w:t>
      </w:r>
      <w:r w:rsidRPr="00E70C61">
        <w:rPr>
          <w:rFonts w:ascii="Verdana" w:hAnsi="Verdana" w:cs="Times New Roman"/>
          <w:sz w:val="20"/>
          <w:szCs w:val="20"/>
        </w:rPr>
        <w:t>amawiający był obowiązany na podstawie ustawy.</w:t>
      </w:r>
    </w:p>
    <w:p w14:paraId="321FA108" w14:textId="77777777" w:rsidR="00E010B8" w:rsidRPr="00E70C61" w:rsidRDefault="00E010B8" w:rsidP="007A1BE4">
      <w:pPr>
        <w:pStyle w:val="Akapitzlist"/>
        <w:numPr>
          <w:ilvl w:val="0"/>
          <w:numId w:val="8"/>
        </w:numPr>
        <w:spacing w:line="276" w:lineRule="auto"/>
        <w:ind w:left="426" w:right="-6" w:hanging="426"/>
        <w:contextualSpacing w:val="0"/>
        <w:jc w:val="both"/>
        <w:rPr>
          <w:rFonts w:ascii="Verdana" w:hAnsi="Verdana" w:cs="Times New Roman"/>
          <w:sz w:val="20"/>
          <w:szCs w:val="20"/>
        </w:rPr>
      </w:pPr>
      <w:bookmarkStart w:id="1666" w:name="_Hlk101516965"/>
      <w:r w:rsidRPr="00E70C61">
        <w:rPr>
          <w:rFonts w:ascii="Verdana" w:hAnsi="Verdana" w:cs="Times New Roman"/>
          <w:sz w:val="20"/>
          <w:szCs w:val="20"/>
        </w:rPr>
        <w:lastRenderedPageBreak/>
        <w:t>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bookmarkEnd w:id="1666"/>
    </w:p>
    <w:p w14:paraId="02717FA2" w14:textId="77777777" w:rsidR="00E010B8" w:rsidRPr="00E70C61" w:rsidRDefault="00E010B8" w:rsidP="007A1BE4">
      <w:pPr>
        <w:pStyle w:val="Akapitzlist"/>
        <w:numPr>
          <w:ilvl w:val="0"/>
          <w:numId w:val="8"/>
        </w:numPr>
        <w:spacing w:line="276" w:lineRule="auto"/>
        <w:ind w:left="426" w:right="-6" w:hanging="426"/>
        <w:contextualSpacing w:val="0"/>
        <w:jc w:val="both"/>
        <w:rPr>
          <w:rFonts w:ascii="Verdana" w:hAnsi="Verdana" w:cs="Times New Roman"/>
          <w:sz w:val="20"/>
          <w:szCs w:val="20"/>
        </w:rPr>
      </w:pPr>
      <w:r w:rsidRPr="00E70C61">
        <w:rPr>
          <w:rFonts w:ascii="Verdana" w:hAnsi="Verdana" w:cs="Times New Roman"/>
          <w:sz w:val="20"/>
          <w:szCs w:val="20"/>
        </w:rPr>
        <w:t>Na orzeczenie Krajowej Izby Odwoławczej oraz postanowienie Prezesa</w:t>
      </w:r>
      <w:r w:rsidRPr="00E70C61">
        <w:rPr>
          <w:rFonts w:ascii="Verdana" w:hAnsi="Verdana" w:cs="Times New Roman"/>
          <w:spacing w:val="-48"/>
          <w:sz w:val="20"/>
          <w:szCs w:val="20"/>
        </w:rPr>
        <w:t xml:space="preserve"> </w:t>
      </w:r>
      <w:r w:rsidRPr="00E70C61">
        <w:rPr>
          <w:rFonts w:ascii="Verdana" w:hAnsi="Verdana" w:cs="Times New Roman"/>
          <w:sz w:val="20"/>
          <w:szCs w:val="20"/>
        </w:rPr>
        <w:t>Krajowej Izby</w:t>
      </w:r>
      <w:r w:rsidRPr="00E70C61">
        <w:rPr>
          <w:rFonts w:ascii="Verdana" w:hAnsi="Verdana" w:cs="Times New Roman"/>
          <w:spacing w:val="-5"/>
          <w:sz w:val="20"/>
          <w:szCs w:val="20"/>
        </w:rPr>
        <w:t xml:space="preserve"> </w:t>
      </w:r>
      <w:r w:rsidRPr="00E70C61">
        <w:rPr>
          <w:rFonts w:ascii="Verdana" w:hAnsi="Verdana" w:cs="Times New Roman"/>
          <w:sz w:val="20"/>
          <w:szCs w:val="20"/>
        </w:rPr>
        <w:t>Odwoławczej,</w:t>
      </w:r>
      <w:r w:rsidRPr="00E70C61">
        <w:rPr>
          <w:rFonts w:ascii="Verdana" w:hAnsi="Verdana" w:cs="Times New Roman"/>
          <w:spacing w:val="-5"/>
          <w:sz w:val="20"/>
          <w:szCs w:val="20"/>
        </w:rPr>
        <w:t xml:space="preserve"> </w:t>
      </w:r>
      <w:r w:rsidRPr="00E70C61">
        <w:rPr>
          <w:rFonts w:ascii="Verdana" w:hAnsi="Verdana" w:cs="Times New Roman"/>
          <w:sz w:val="20"/>
          <w:szCs w:val="20"/>
        </w:rPr>
        <w:t>o którym</w:t>
      </w:r>
      <w:r w:rsidRPr="00E70C61">
        <w:rPr>
          <w:rFonts w:ascii="Verdana" w:hAnsi="Verdana" w:cs="Times New Roman"/>
          <w:spacing w:val="-6"/>
          <w:sz w:val="20"/>
          <w:szCs w:val="20"/>
        </w:rPr>
        <w:t xml:space="preserve"> </w:t>
      </w:r>
      <w:r w:rsidRPr="00E70C61">
        <w:rPr>
          <w:rFonts w:ascii="Verdana" w:hAnsi="Verdana" w:cs="Times New Roman"/>
          <w:sz w:val="20"/>
          <w:szCs w:val="20"/>
        </w:rPr>
        <w:t>mowa</w:t>
      </w:r>
      <w:r w:rsidRPr="00E70C61">
        <w:rPr>
          <w:rFonts w:ascii="Verdana" w:hAnsi="Verdana" w:cs="Times New Roman"/>
          <w:spacing w:val="-3"/>
          <w:sz w:val="20"/>
          <w:szCs w:val="20"/>
        </w:rPr>
        <w:t xml:space="preserve"> </w:t>
      </w:r>
      <w:r w:rsidRPr="00E70C61">
        <w:rPr>
          <w:rFonts w:ascii="Verdana" w:hAnsi="Verdana" w:cs="Times New Roman"/>
          <w:sz w:val="20"/>
          <w:szCs w:val="20"/>
        </w:rPr>
        <w:t>w</w:t>
      </w:r>
      <w:r w:rsidRPr="00E70C61">
        <w:rPr>
          <w:rFonts w:ascii="Verdana" w:hAnsi="Verdana" w:cs="Times New Roman"/>
          <w:spacing w:val="-6"/>
          <w:sz w:val="20"/>
          <w:szCs w:val="20"/>
        </w:rPr>
        <w:t xml:space="preserve"> </w:t>
      </w:r>
      <w:r w:rsidRPr="00E70C61">
        <w:rPr>
          <w:rFonts w:ascii="Verdana" w:hAnsi="Verdana" w:cs="Times New Roman"/>
          <w:sz w:val="20"/>
          <w:szCs w:val="20"/>
        </w:rPr>
        <w:t>art.</w:t>
      </w:r>
      <w:r w:rsidRPr="00E70C61">
        <w:rPr>
          <w:rFonts w:ascii="Verdana" w:hAnsi="Verdana" w:cs="Times New Roman"/>
          <w:spacing w:val="-7"/>
          <w:sz w:val="20"/>
          <w:szCs w:val="20"/>
        </w:rPr>
        <w:t xml:space="preserve"> </w:t>
      </w:r>
      <w:r w:rsidRPr="00E70C61">
        <w:rPr>
          <w:rFonts w:ascii="Verdana" w:hAnsi="Verdana" w:cs="Times New Roman"/>
          <w:sz w:val="20"/>
          <w:szCs w:val="20"/>
        </w:rPr>
        <w:t>519</w:t>
      </w:r>
      <w:r w:rsidRPr="00E70C61">
        <w:rPr>
          <w:rFonts w:ascii="Verdana" w:hAnsi="Verdana" w:cs="Times New Roman"/>
          <w:spacing w:val="-6"/>
          <w:sz w:val="20"/>
          <w:szCs w:val="20"/>
        </w:rPr>
        <w:t xml:space="preserve"> </w:t>
      </w:r>
      <w:r w:rsidRPr="00E70C61">
        <w:rPr>
          <w:rFonts w:ascii="Verdana" w:hAnsi="Verdana" w:cs="Times New Roman"/>
          <w:sz w:val="20"/>
          <w:szCs w:val="20"/>
        </w:rPr>
        <w:t>ust.</w:t>
      </w:r>
      <w:r w:rsidRPr="00E70C61">
        <w:rPr>
          <w:rFonts w:ascii="Verdana" w:hAnsi="Verdana" w:cs="Times New Roman"/>
          <w:spacing w:val="-6"/>
          <w:sz w:val="20"/>
          <w:szCs w:val="20"/>
        </w:rPr>
        <w:t xml:space="preserve"> </w:t>
      </w:r>
      <w:r w:rsidRPr="00E70C61">
        <w:rPr>
          <w:rFonts w:ascii="Verdana" w:hAnsi="Verdana" w:cs="Times New Roman"/>
          <w:sz w:val="20"/>
          <w:szCs w:val="20"/>
        </w:rPr>
        <w:t>1 ustawy</w:t>
      </w:r>
      <w:r w:rsidRPr="00E70C61">
        <w:rPr>
          <w:rFonts w:ascii="Verdana" w:hAnsi="Verdana" w:cs="Times New Roman"/>
          <w:spacing w:val="-5"/>
          <w:sz w:val="20"/>
          <w:szCs w:val="20"/>
        </w:rPr>
        <w:t xml:space="preserve"> </w:t>
      </w:r>
      <w:proofErr w:type="spellStart"/>
      <w:r w:rsidRPr="00E70C61">
        <w:rPr>
          <w:rFonts w:ascii="Verdana" w:hAnsi="Verdana" w:cs="Times New Roman"/>
          <w:sz w:val="20"/>
          <w:szCs w:val="20"/>
        </w:rPr>
        <w:t>Pzp</w:t>
      </w:r>
      <w:proofErr w:type="spellEnd"/>
      <w:r w:rsidRPr="00E70C61">
        <w:rPr>
          <w:rFonts w:ascii="Verdana" w:hAnsi="Verdana" w:cs="Times New Roman"/>
          <w:sz w:val="20"/>
          <w:szCs w:val="20"/>
        </w:rPr>
        <w:t>,</w:t>
      </w:r>
      <w:r w:rsidRPr="00E70C61">
        <w:rPr>
          <w:rFonts w:ascii="Verdana" w:hAnsi="Verdana" w:cs="Times New Roman"/>
          <w:spacing w:val="-6"/>
          <w:sz w:val="20"/>
          <w:szCs w:val="20"/>
        </w:rPr>
        <w:t xml:space="preserve"> </w:t>
      </w:r>
      <w:r w:rsidRPr="00E70C61">
        <w:rPr>
          <w:rFonts w:ascii="Verdana" w:hAnsi="Verdana" w:cs="Times New Roman"/>
          <w:sz w:val="20"/>
          <w:szCs w:val="20"/>
        </w:rPr>
        <w:t>stronom</w:t>
      </w:r>
      <w:r w:rsidRPr="00E70C61">
        <w:rPr>
          <w:rFonts w:ascii="Verdana" w:hAnsi="Verdana" w:cs="Times New Roman"/>
          <w:spacing w:val="-6"/>
          <w:sz w:val="20"/>
          <w:szCs w:val="20"/>
        </w:rPr>
        <w:t xml:space="preserve"> </w:t>
      </w:r>
      <w:r w:rsidRPr="00E70C61">
        <w:rPr>
          <w:rFonts w:ascii="Verdana" w:hAnsi="Verdana" w:cs="Times New Roman"/>
          <w:sz w:val="20"/>
          <w:szCs w:val="20"/>
        </w:rPr>
        <w:t>oraz uczestnikom postępowania odwoławczego przysługuje skarga do sądu. Skargę wnosi się do Sądu Okręgowego w Warszawie za pośrednictwem Prezesa Krajowej Izby Odwoławczej.</w:t>
      </w:r>
    </w:p>
    <w:p w14:paraId="573A2784" w14:textId="77777777" w:rsidR="00E010B8" w:rsidRPr="00E70C61" w:rsidRDefault="00E010B8" w:rsidP="007A1BE4">
      <w:pPr>
        <w:pStyle w:val="Akapitzlist"/>
        <w:numPr>
          <w:ilvl w:val="0"/>
          <w:numId w:val="8"/>
        </w:numPr>
        <w:tabs>
          <w:tab w:val="left" w:pos="8505"/>
        </w:tabs>
        <w:spacing w:line="276" w:lineRule="auto"/>
        <w:ind w:left="426" w:right="-6" w:hanging="426"/>
        <w:contextualSpacing w:val="0"/>
        <w:jc w:val="both"/>
        <w:rPr>
          <w:rFonts w:ascii="Verdana" w:hAnsi="Verdana" w:cs="Times New Roman"/>
          <w:sz w:val="20"/>
          <w:szCs w:val="20"/>
        </w:rPr>
      </w:pPr>
      <w:r w:rsidRPr="00E70C61">
        <w:rPr>
          <w:rFonts w:ascii="Verdana" w:hAnsi="Verdana" w:cs="Times New Roman"/>
          <w:sz w:val="20"/>
          <w:szCs w:val="20"/>
        </w:rPr>
        <w:t>Szczegółowe informacje dotyczące środków ochrony prawnej określone są w Dziale IX „Środki ochrony prawnej”</w:t>
      </w:r>
      <w:r w:rsidRPr="00E70C61">
        <w:rPr>
          <w:rFonts w:ascii="Verdana" w:hAnsi="Verdana" w:cs="Times New Roman"/>
          <w:spacing w:val="-3"/>
          <w:sz w:val="20"/>
          <w:szCs w:val="20"/>
        </w:rPr>
        <w:t xml:space="preserve"> </w:t>
      </w:r>
      <w:r w:rsidRPr="00E70C61">
        <w:rPr>
          <w:rFonts w:ascii="Verdana" w:hAnsi="Verdana" w:cs="Times New Roman"/>
          <w:sz w:val="20"/>
          <w:szCs w:val="20"/>
        </w:rPr>
        <w:t xml:space="preserve">ustawy </w:t>
      </w:r>
      <w:proofErr w:type="spellStart"/>
      <w:r w:rsidRPr="00E70C61">
        <w:rPr>
          <w:rFonts w:ascii="Verdana" w:hAnsi="Verdana" w:cs="Times New Roman"/>
          <w:sz w:val="20"/>
          <w:szCs w:val="20"/>
        </w:rPr>
        <w:t>Pzp</w:t>
      </w:r>
      <w:proofErr w:type="spellEnd"/>
      <w:r w:rsidRPr="00E70C61">
        <w:rPr>
          <w:rFonts w:ascii="Verdana" w:hAnsi="Verdana" w:cs="Times New Roman"/>
          <w:sz w:val="20"/>
          <w:szCs w:val="20"/>
        </w:rPr>
        <w:t>.</w:t>
      </w:r>
    </w:p>
    <w:p w14:paraId="6D0ADF99" w14:textId="77777777" w:rsidR="00E010B8" w:rsidRPr="00E70C61" w:rsidRDefault="00E010B8" w:rsidP="007A1BE4">
      <w:pPr>
        <w:pStyle w:val="Akapitzlist"/>
        <w:tabs>
          <w:tab w:val="left" w:pos="142"/>
        </w:tabs>
        <w:spacing w:line="276" w:lineRule="auto"/>
        <w:ind w:left="426" w:right="-6"/>
        <w:rPr>
          <w:rFonts w:ascii="Verdana" w:hAnsi="Verdana" w:cs="Times New Roman"/>
          <w:sz w:val="20"/>
          <w:szCs w:val="20"/>
        </w:rPr>
      </w:pPr>
    </w:p>
    <w:p w14:paraId="5530EFF6" w14:textId="4DE19042"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b/>
          <w:sz w:val="20"/>
          <w:szCs w:val="20"/>
        </w:rPr>
      </w:pPr>
      <w:bookmarkStart w:id="1667" w:name="_Toc101854888"/>
      <w:r w:rsidRPr="00E70C61">
        <w:rPr>
          <w:rFonts w:ascii="Verdana" w:hAnsi="Verdana" w:cs="Times New Roman"/>
          <w:b/>
          <w:sz w:val="20"/>
          <w:szCs w:val="20"/>
        </w:rPr>
        <w:t>KLAUZULA RODO</w:t>
      </w:r>
      <w:bookmarkEnd w:id="1667"/>
      <w:r w:rsidR="00BA6396">
        <w:rPr>
          <w:rFonts w:ascii="Verdana" w:hAnsi="Verdana" w:cs="Times New Roman"/>
          <w:b/>
          <w:sz w:val="20"/>
          <w:szCs w:val="20"/>
        </w:rPr>
        <w:t xml:space="preserve"> ORAZ INFORMACJA O USTAWIE O OCHRONIE SYGNALISTÓW</w:t>
      </w:r>
    </w:p>
    <w:p w14:paraId="5172821D" w14:textId="77777777" w:rsidR="00E010B8" w:rsidRPr="00E70C61" w:rsidRDefault="00E010B8" w:rsidP="007A1BE4">
      <w:pPr>
        <w:widowControl/>
        <w:autoSpaceDE/>
        <w:autoSpaceDN/>
        <w:spacing w:line="276" w:lineRule="auto"/>
        <w:jc w:val="both"/>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 xml:space="preserve">Zgodnie z art. 13 ust. 1 i 2 </w:t>
      </w:r>
      <w:r w:rsidRPr="00E70C61">
        <w:rPr>
          <w:rFonts w:ascii="Verdana" w:eastAsia="Calibri" w:hAnsi="Verdana"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L127/2018 z dnia 23.05.2018 r.), </w:t>
      </w:r>
      <w:r w:rsidRPr="00E70C61">
        <w:rPr>
          <w:rFonts w:ascii="Verdana" w:eastAsia="Times New Roman" w:hAnsi="Verdana" w:cs="Times New Roman"/>
          <w:sz w:val="20"/>
          <w:szCs w:val="20"/>
          <w:lang w:eastAsia="pl-PL"/>
        </w:rPr>
        <w:t xml:space="preserve">dalej „RODO”, Zamawiający  informuje, że: </w:t>
      </w:r>
    </w:p>
    <w:p w14:paraId="30F672E5" w14:textId="77777777" w:rsidR="00E010B8" w:rsidRPr="00E70C61" w:rsidRDefault="00E010B8" w:rsidP="007A1BE4">
      <w:pPr>
        <w:widowControl/>
        <w:numPr>
          <w:ilvl w:val="0"/>
          <w:numId w:val="36"/>
        </w:numPr>
        <w:autoSpaceDE/>
        <w:autoSpaceDN/>
        <w:spacing w:line="276" w:lineRule="auto"/>
        <w:contextualSpacing/>
        <w:jc w:val="both"/>
        <w:rPr>
          <w:rFonts w:ascii="Verdana" w:eastAsia="Times New Roman" w:hAnsi="Verdana" w:cs="Times New Roman"/>
          <w:i/>
          <w:sz w:val="20"/>
          <w:szCs w:val="20"/>
          <w:lang w:eastAsia="pl-PL"/>
        </w:rPr>
      </w:pPr>
      <w:r w:rsidRPr="00E70C61">
        <w:rPr>
          <w:rFonts w:ascii="Verdana" w:eastAsia="Times New Roman" w:hAnsi="Verdana" w:cs="Times New Roman"/>
          <w:sz w:val="20"/>
          <w:szCs w:val="20"/>
          <w:lang w:eastAsia="pl-PL"/>
        </w:rPr>
        <w:t xml:space="preserve">administratorem Pani/Pana danych osobowych jest Uniwersytet Warszawski </w:t>
      </w:r>
      <w:r w:rsidRPr="00E70C61">
        <w:rPr>
          <w:rFonts w:ascii="Verdana" w:eastAsia="Times New Roman" w:hAnsi="Verdana" w:cs="Times New Roman"/>
          <w:sz w:val="20"/>
          <w:szCs w:val="20"/>
          <w:lang w:eastAsia="pl-PL"/>
        </w:rPr>
        <w:br/>
        <w:t xml:space="preserve">ul. Krakowskie Przedmieście 26/28,  00-927 Warszawa; </w:t>
      </w:r>
    </w:p>
    <w:p w14:paraId="79A2854B" w14:textId="77777777" w:rsidR="00E010B8" w:rsidRPr="00E70C61" w:rsidRDefault="00E010B8" w:rsidP="007A1BE4">
      <w:pPr>
        <w:widowControl/>
        <w:numPr>
          <w:ilvl w:val="0"/>
          <w:numId w:val="36"/>
        </w:numPr>
        <w:autoSpaceDE/>
        <w:autoSpaceDN/>
        <w:spacing w:line="276" w:lineRule="auto"/>
        <w:contextualSpacing/>
        <w:jc w:val="both"/>
        <w:rPr>
          <w:rFonts w:ascii="Verdana" w:eastAsia="Times New Roman" w:hAnsi="Verdana" w:cs="Times New Roman"/>
          <w:i/>
          <w:sz w:val="20"/>
          <w:szCs w:val="20"/>
          <w:lang w:eastAsia="pl-PL"/>
        </w:rPr>
      </w:pPr>
      <w:r w:rsidRPr="00E70C61">
        <w:rPr>
          <w:rFonts w:ascii="Verdana" w:eastAsia="Times New Roman" w:hAnsi="Verdana" w:cs="Times New Roman"/>
          <w:sz w:val="20"/>
          <w:szCs w:val="20"/>
          <w:lang w:eastAsia="pl-PL"/>
        </w:rPr>
        <w:t>inspektorem ochrony danych osobowych w Uniwersytecie Warszawskim  jest Pan Dominik Ferenc</w:t>
      </w:r>
      <w:r w:rsidRPr="00E70C61">
        <w:rPr>
          <w:rFonts w:ascii="Verdana" w:eastAsia="Times New Roman" w:hAnsi="Verdana" w:cs="Times New Roman"/>
          <w:i/>
          <w:sz w:val="20"/>
          <w:szCs w:val="20"/>
          <w:lang w:eastAsia="pl-PL"/>
        </w:rPr>
        <w:t xml:space="preserve">, </w:t>
      </w:r>
      <w:r w:rsidRPr="00E70C61">
        <w:rPr>
          <w:rFonts w:ascii="Verdana" w:eastAsia="Times New Roman" w:hAnsi="Verdana" w:cs="Times New Roman"/>
          <w:sz w:val="20"/>
          <w:szCs w:val="20"/>
          <w:lang w:eastAsia="pl-PL"/>
        </w:rPr>
        <w:t xml:space="preserve">kontakt: </w:t>
      </w:r>
      <w:hyperlink r:id="rId17" w:history="1">
        <w:r w:rsidRPr="00E70C61">
          <w:rPr>
            <w:rFonts w:ascii="Verdana" w:eastAsia="Calibri" w:hAnsi="Verdana" w:cs="Times New Roman"/>
            <w:sz w:val="20"/>
            <w:szCs w:val="20"/>
          </w:rPr>
          <w:t>iod@adm.uw.edu.pl</w:t>
        </w:r>
      </w:hyperlink>
      <w:r w:rsidRPr="00E70C61">
        <w:rPr>
          <w:rFonts w:ascii="Verdana" w:eastAsia="Calibri" w:hAnsi="Verdana" w:cs="Times New Roman"/>
          <w:sz w:val="20"/>
          <w:szCs w:val="20"/>
        </w:rPr>
        <w:t xml:space="preserve"> </w:t>
      </w:r>
      <w:proofErr w:type="spellStart"/>
      <w:r w:rsidRPr="00E70C61">
        <w:rPr>
          <w:rFonts w:ascii="Verdana" w:eastAsia="Calibri" w:hAnsi="Verdana" w:cs="Times New Roman"/>
          <w:bCs/>
          <w:sz w:val="20"/>
          <w:szCs w:val="20"/>
        </w:rPr>
        <w:t>tel</w:t>
      </w:r>
      <w:proofErr w:type="spellEnd"/>
      <w:r w:rsidRPr="00E70C61">
        <w:rPr>
          <w:rFonts w:ascii="Verdana" w:eastAsia="Calibri" w:hAnsi="Verdana" w:cs="Times New Roman"/>
          <w:bCs/>
          <w:sz w:val="20"/>
          <w:szCs w:val="20"/>
        </w:rPr>
        <w:t>: 22 55 22 042;</w:t>
      </w:r>
    </w:p>
    <w:p w14:paraId="6AE080BC" w14:textId="77777777" w:rsidR="00E010B8" w:rsidRPr="00E70C61" w:rsidRDefault="00E010B8" w:rsidP="007A1BE4">
      <w:pPr>
        <w:widowControl/>
        <w:numPr>
          <w:ilvl w:val="0"/>
          <w:numId w:val="36"/>
        </w:numPr>
        <w:autoSpaceDE/>
        <w:autoSpaceDN/>
        <w:spacing w:line="276" w:lineRule="auto"/>
        <w:contextualSpacing/>
        <w:jc w:val="both"/>
        <w:rPr>
          <w:rFonts w:ascii="Verdana" w:eastAsia="Times New Roman" w:hAnsi="Verdana" w:cs="Times New Roman"/>
          <w:i/>
          <w:sz w:val="20"/>
          <w:szCs w:val="20"/>
          <w:lang w:eastAsia="pl-PL"/>
        </w:rPr>
      </w:pPr>
      <w:r w:rsidRPr="00E70C61">
        <w:rPr>
          <w:rFonts w:ascii="Verdana" w:eastAsia="Times New Roman" w:hAnsi="Verdana" w:cs="Times New Roman"/>
          <w:sz w:val="20"/>
          <w:szCs w:val="20"/>
          <w:lang w:eastAsia="pl-PL"/>
        </w:rPr>
        <w:t>Pani/Pana dane osobowe przetwarzane będą na podstawie art. 6 ust. 1 lit. c</w:t>
      </w:r>
      <w:r w:rsidRPr="00E70C61">
        <w:rPr>
          <w:rFonts w:ascii="Verdana" w:eastAsia="Times New Roman" w:hAnsi="Verdana" w:cs="Times New Roman"/>
          <w:i/>
          <w:sz w:val="20"/>
          <w:szCs w:val="20"/>
          <w:lang w:eastAsia="pl-PL"/>
        </w:rPr>
        <w:t xml:space="preserve"> </w:t>
      </w:r>
      <w:r w:rsidRPr="00E70C61">
        <w:rPr>
          <w:rFonts w:ascii="Verdana" w:eastAsia="Times New Roman" w:hAnsi="Verdana" w:cs="Times New Roman"/>
          <w:sz w:val="20"/>
          <w:szCs w:val="20"/>
          <w:lang w:eastAsia="pl-PL"/>
        </w:rPr>
        <w:t xml:space="preserve">RODO  w celu </w:t>
      </w:r>
      <w:r w:rsidRPr="00E70C61">
        <w:rPr>
          <w:rFonts w:ascii="Verdana" w:eastAsia="Calibri" w:hAnsi="Verdana" w:cs="Times New Roman"/>
          <w:sz w:val="20"/>
          <w:szCs w:val="20"/>
        </w:rPr>
        <w:t>związanym z postępowaniem o udzielenie zamówienia publicznego o numerze podanym na stronie tytułowej niniejszej SWZ</w:t>
      </w:r>
      <w:r w:rsidRPr="00E70C61">
        <w:rPr>
          <w:rFonts w:ascii="Verdana" w:eastAsia="Calibri" w:hAnsi="Verdana" w:cs="Times New Roman"/>
          <w:i/>
          <w:sz w:val="20"/>
          <w:szCs w:val="20"/>
        </w:rPr>
        <w:t>;</w:t>
      </w:r>
    </w:p>
    <w:p w14:paraId="41B79B1E" w14:textId="77777777" w:rsidR="00E010B8" w:rsidRPr="00E70C61" w:rsidRDefault="00E010B8" w:rsidP="007A1BE4">
      <w:pPr>
        <w:widowControl/>
        <w:numPr>
          <w:ilvl w:val="0"/>
          <w:numId w:val="36"/>
        </w:numPr>
        <w:autoSpaceDE/>
        <w:autoSpaceDN/>
        <w:spacing w:line="276" w:lineRule="auto"/>
        <w:contextualSpacing/>
        <w:jc w:val="both"/>
        <w:rPr>
          <w:rFonts w:ascii="Verdana" w:eastAsia="Times New Roman" w:hAnsi="Verdana" w:cs="Times New Roman"/>
          <w:i/>
          <w:sz w:val="20"/>
          <w:szCs w:val="20"/>
          <w:lang w:eastAsia="pl-PL"/>
        </w:rPr>
      </w:pPr>
      <w:r w:rsidRPr="00E70C61">
        <w:rPr>
          <w:rFonts w:ascii="Verdana" w:eastAsia="Times New Roman" w:hAnsi="Verdana" w:cs="Times New Roman"/>
          <w:sz w:val="20"/>
          <w:szCs w:val="20"/>
          <w:lang w:eastAsia="pl-PL"/>
        </w:rPr>
        <w:t xml:space="preserve">odbiorcami Pani/Pana danych osobowych będą osoby lub podmioty, którym udostępniona zostanie dokumentacja postępowania w oparciu o art. 18 oraz art. 74 ust. 1 ustawy </w:t>
      </w:r>
      <w:proofErr w:type="spellStart"/>
      <w:r w:rsidRPr="00E70C61">
        <w:rPr>
          <w:rFonts w:ascii="Verdana" w:eastAsia="Times New Roman" w:hAnsi="Verdana" w:cs="Times New Roman"/>
          <w:sz w:val="20"/>
          <w:szCs w:val="20"/>
          <w:lang w:eastAsia="pl-PL"/>
        </w:rPr>
        <w:t>Pzp</w:t>
      </w:r>
      <w:proofErr w:type="spellEnd"/>
      <w:r w:rsidRPr="00E70C61">
        <w:rPr>
          <w:rFonts w:ascii="Verdana" w:eastAsia="Times New Roman" w:hAnsi="Verdana" w:cs="Times New Roman"/>
          <w:sz w:val="20"/>
          <w:szCs w:val="20"/>
          <w:lang w:eastAsia="pl-PL"/>
        </w:rPr>
        <w:t>;</w:t>
      </w:r>
    </w:p>
    <w:p w14:paraId="3BC69A40" w14:textId="77777777" w:rsidR="00E010B8" w:rsidRPr="00E70C61" w:rsidRDefault="00E010B8" w:rsidP="007A1BE4">
      <w:pPr>
        <w:widowControl/>
        <w:numPr>
          <w:ilvl w:val="0"/>
          <w:numId w:val="36"/>
        </w:numPr>
        <w:autoSpaceDE/>
        <w:autoSpaceDN/>
        <w:spacing w:line="276" w:lineRule="auto"/>
        <w:contextualSpacing/>
        <w:jc w:val="both"/>
        <w:rPr>
          <w:rFonts w:ascii="Verdana" w:eastAsia="Times New Roman" w:hAnsi="Verdana" w:cs="Times New Roman"/>
          <w:i/>
          <w:sz w:val="20"/>
          <w:szCs w:val="20"/>
          <w:lang w:eastAsia="pl-PL"/>
        </w:rPr>
      </w:pPr>
      <w:r w:rsidRPr="00E70C61">
        <w:rPr>
          <w:rFonts w:ascii="Verdana" w:eastAsia="Times New Roman" w:hAnsi="Verdana" w:cs="Times New Roman"/>
          <w:sz w:val="20"/>
          <w:szCs w:val="20"/>
          <w:lang w:eastAsia="pl-PL"/>
        </w:rPr>
        <w:t xml:space="preserve">Pani/Pana dane osobowe będą przechowywane, zgodnie z art. 78 ust. 1 ustawy </w:t>
      </w:r>
      <w:proofErr w:type="spellStart"/>
      <w:r w:rsidRPr="00E70C61">
        <w:rPr>
          <w:rFonts w:ascii="Verdana" w:eastAsia="Times New Roman" w:hAnsi="Verdana" w:cs="Times New Roman"/>
          <w:sz w:val="20"/>
          <w:szCs w:val="20"/>
          <w:lang w:eastAsia="pl-PL"/>
        </w:rPr>
        <w:t>Pzp</w:t>
      </w:r>
      <w:proofErr w:type="spellEnd"/>
      <w:r w:rsidRPr="00E70C61">
        <w:rPr>
          <w:rFonts w:ascii="Verdana" w:eastAsia="Times New Roman" w:hAnsi="Verdana" w:cs="Times New Roman"/>
          <w:sz w:val="20"/>
          <w:szCs w:val="20"/>
          <w:lang w:eastAsia="pl-PL"/>
        </w:rPr>
        <w:t>, przez okres 4 lat od dnia zakończenia postępowania o udzielenie zamówienia, a jeżeli czas trwania umowy przekracza 4 lata, okres przechowywania obejmuje cały czas trwania umowy;</w:t>
      </w:r>
    </w:p>
    <w:p w14:paraId="4D18669C" w14:textId="77777777" w:rsidR="00E010B8" w:rsidRPr="00E70C61" w:rsidRDefault="00E010B8" w:rsidP="007A1BE4">
      <w:pPr>
        <w:widowControl/>
        <w:numPr>
          <w:ilvl w:val="0"/>
          <w:numId w:val="36"/>
        </w:numPr>
        <w:autoSpaceDE/>
        <w:autoSpaceDN/>
        <w:spacing w:line="276" w:lineRule="auto"/>
        <w:contextualSpacing/>
        <w:jc w:val="both"/>
        <w:rPr>
          <w:rFonts w:ascii="Verdana" w:eastAsia="Times New Roman" w:hAnsi="Verdana" w:cs="Times New Roman"/>
          <w:i/>
          <w:sz w:val="20"/>
          <w:szCs w:val="20"/>
          <w:lang w:eastAsia="pl-PL"/>
        </w:rPr>
      </w:pPr>
      <w:r w:rsidRPr="00E70C61">
        <w:rPr>
          <w:rFonts w:ascii="Verdana" w:eastAsia="Times New Roman" w:hAnsi="Verdana" w:cs="Times New Roman"/>
          <w:sz w:val="20"/>
          <w:szCs w:val="20"/>
          <w:lang w:eastAsia="pl-PL"/>
        </w:rPr>
        <w:t xml:space="preserve">obowiązek podania przez Panią/Pana danych osobowych bezpośrednio Pani/Pana dotyczących jest wymogiem ustawowym określonym w przepisach ustawy </w:t>
      </w:r>
      <w:proofErr w:type="spellStart"/>
      <w:r w:rsidRPr="00E70C61">
        <w:rPr>
          <w:rFonts w:ascii="Verdana" w:eastAsia="Times New Roman" w:hAnsi="Verdana" w:cs="Times New Roman"/>
          <w:sz w:val="20"/>
          <w:szCs w:val="20"/>
          <w:lang w:eastAsia="pl-PL"/>
        </w:rPr>
        <w:t>Pzp</w:t>
      </w:r>
      <w:proofErr w:type="spellEnd"/>
      <w:r w:rsidRPr="00E70C61">
        <w:rPr>
          <w:rFonts w:ascii="Verdana" w:eastAsia="Times New Roman" w:hAnsi="Verdana" w:cs="Times New Roman"/>
          <w:sz w:val="20"/>
          <w:szCs w:val="20"/>
          <w:lang w:eastAsia="pl-PL"/>
        </w:rPr>
        <w:t xml:space="preserve">, związanym z udziałem w postępowaniu o udzielenie zamówienia publicznego; konsekwencje niepodania określonych danych wynikają z ustawy </w:t>
      </w:r>
      <w:proofErr w:type="spellStart"/>
      <w:r w:rsidRPr="00E70C61">
        <w:rPr>
          <w:rFonts w:ascii="Verdana" w:eastAsia="Times New Roman" w:hAnsi="Verdana" w:cs="Times New Roman"/>
          <w:sz w:val="20"/>
          <w:szCs w:val="20"/>
          <w:lang w:eastAsia="pl-PL"/>
        </w:rPr>
        <w:t>Pzp</w:t>
      </w:r>
      <w:proofErr w:type="spellEnd"/>
      <w:r w:rsidRPr="00E70C61">
        <w:rPr>
          <w:rFonts w:ascii="Verdana" w:eastAsia="Times New Roman" w:hAnsi="Verdana" w:cs="Times New Roman"/>
          <w:sz w:val="20"/>
          <w:szCs w:val="20"/>
          <w:lang w:eastAsia="pl-PL"/>
        </w:rPr>
        <w:t xml:space="preserve">;  </w:t>
      </w:r>
    </w:p>
    <w:p w14:paraId="3C2554F3" w14:textId="77777777" w:rsidR="00E010B8" w:rsidRPr="00E70C61" w:rsidRDefault="00E010B8" w:rsidP="007A1BE4">
      <w:pPr>
        <w:widowControl/>
        <w:numPr>
          <w:ilvl w:val="0"/>
          <w:numId w:val="36"/>
        </w:numPr>
        <w:autoSpaceDE/>
        <w:autoSpaceDN/>
        <w:spacing w:line="276" w:lineRule="auto"/>
        <w:contextualSpacing/>
        <w:jc w:val="both"/>
        <w:rPr>
          <w:rFonts w:ascii="Verdana" w:eastAsia="Times New Roman" w:hAnsi="Verdana" w:cs="Times New Roman"/>
          <w:i/>
          <w:sz w:val="20"/>
          <w:szCs w:val="20"/>
          <w:lang w:eastAsia="pl-PL"/>
        </w:rPr>
      </w:pPr>
      <w:r w:rsidRPr="00E70C61">
        <w:rPr>
          <w:rFonts w:ascii="Verdana" w:eastAsia="Times New Roman" w:hAnsi="Verdana" w:cs="Times New Roman"/>
          <w:sz w:val="20"/>
          <w:szCs w:val="20"/>
          <w:lang w:eastAsia="pl-PL"/>
        </w:rPr>
        <w:t xml:space="preserve">w odniesieniu do Pani/Pana danych osobowych decyzje nie będą podejmowane </w:t>
      </w:r>
      <w:r w:rsidRPr="00E70C61">
        <w:rPr>
          <w:rFonts w:ascii="Verdana" w:eastAsia="Times New Roman" w:hAnsi="Verdana" w:cs="Times New Roman"/>
          <w:sz w:val="20"/>
          <w:szCs w:val="20"/>
          <w:lang w:eastAsia="pl-PL"/>
        </w:rPr>
        <w:br/>
        <w:t>w sposób zautomatyzowany, stosowanie do art. 22 RODO;</w:t>
      </w:r>
    </w:p>
    <w:p w14:paraId="7F38C5CA" w14:textId="77777777" w:rsidR="00E010B8" w:rsidRPr="00E70C61" w:rsidRDefault="00E010B8" w:rsidP="007A1BE4">
      <w:pPr>
        <w:widowControl/>
        <w:numPr>
          <w:ilvl w:val="0"/>
          <w:numId w:val="36"/>
        </w:numPr>
        <w:autoSpaceDE/>
        <w:autoSpaceDN/>
        <w:spacing w:line="276" w:lineRule="auto"/>
        <w:contextualSpacing/>
        <w:jc w:val="both"/>
        <w:rPr>
          <w:rFonts w:ascii="Verdana" w:eastAsia="Times New Roman" w:hAnsi="Verdana" w:cs="Times New Roman"/>
          <w:i/>
          <w:sz w:val="20"/>
          <w:szCs w:val="20"/>
          <w:lang w:eastAsia="pl-PL"/>
        </w:rPr>
      </w:pPr>
      <w:r w:rsidRPr="00E70C61">
        <w:rPr>
          <w:rFonts w:ascii="Verdana" w:eastAsia="Times New Roman" w:hAnsi="Verdana" w:cs="Times New Roman"/>
          <w:sz w:val="20"/>
          <w:szCs w:val="20"/>
          <w:lang w:eastAsia="pl-PL"/>
        </w:rPr>
        <w:lastRenderedPageBreak/>
        <w:t>posiada Pani/Pan:</w:t>
      </w:r>
    </w:p>
    <w:p w14:paraId="4008DC94" w14:textId="77777777" w:rsidR="00E010B8" w:rsidRPr="00E70C61" w:rsidRDefault="00E010B8" w:rsidP="007A1BE4">
      <w:pPr>
        <w:widowControl/>
        <w:numPr>
          <w:ilvl w:val="0"/>
          <w:numId w:val="32"/>
        </w:numPr>
        <w:autoSpaceDE/>
        <w:autoSpaceDN/>
        <w:spacing w:line="276" w:lineRule="auto"/>
        <w:contextualSpacing/>
        <w:jc w:val="both"/>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na podstawie art. 15 RODO prawo dostępu do danych osobowych Pani/Pana dotyczących;</w:t>
      </w:r>
    </w:p>
    <w:p w14:paraId="2F02FFE5" w14:textId="77777777" w:rsidR="00E010B8" w:rsidRPr="00E70C61" w:rsidRDefault="00E010B8" w:rsidP="007A1BE4">
      <w:pPr>
        <w:widowControl/>
        <w:numPr>
          <w:ilvl w:val="0"/>
          <w:numId w:val="32"/>
        </w:numPr>
        <w:autoSpaceDE/>
        <w:autoSpaceDN/>
        <w:spacing w:line="276" w:lineRule="auto"/>
        <w:contextualSpacing/>
        <w:jc w:val="both"/>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 xml:space="preserve">na podstawie art. 16 RODO prawo do sprostowania Pani/Pana danych osobowych &lt;Wyjaśnienie: skorzystanie z prawa do sprostowania nie może skutkować zmianą wyniku postępowania o udzielenie zamówienia publicznego ani zmianą postanowień umowy w zakresie niezgodnym z ustawą </w:t>
      </w:r>
      <w:proofErr w:type="spellStart"/>
      <w:r w:rsidRPr="00E70C61">
        <w:rPr>
          <w:rFonts w:ascii="Verdana" w:eastAsia="Times New Roman" w:hAnsi="Verdana" w:cs="Times New Roman"/>
          <w:sz w:val="20"/>
          <w:szCs w:val="20"/>
          <w:lang w:eastAsia="pl-PL"/>
        </w:rPr>
        <w:t>Pzp</w:t>
      </w:r>
      <w:proofErr w:type="spellEnd"/>
      <w:r w:rsidRPr="00E70C61">
        <w:rPr>
          <w:rFonts w:ascii="Verdana" w:eastAsia="Times New Roman" w:hAnsi="Verdana" w:cs="Times New Roman"/>
          <w:sz w:val="20"/>
          <w:szCs w:val="20"/>
          <w:lang w:eastAsia="pl-PL"/>
        </w:rPr>
        <w:t xml:space="preserve"> oraz nie może naruszać integralności protokołu oraz jego załączników&gt;;</w:t>
      </w:r>
    </w:p>
    <w:p w14:paraId="211FBDC6" w14:textId="77777777" w:rsidR="00E010B8" w:rsidRPr="00E70C61" w:rsidRDefault="00E010B8" w:rsidP="007A1BE4">
      <w:pPr>
        <w:widowControl/>
        <w:numPr>
          <w:ilvl w:val="0"/>
          <w:numId w:val="32"/>
        </w:numPr>
        <w:autoSpaceDE/>
        <w:autoSpaceDN/>
        <w:spacing w:line="276" w:lineRule="auto"/>
        <w:contextualSpacing/>
        <w:jc w:val="both"/>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 xml:space="preserve">na podstawie art. 18 RODO prawo żądania od administratora ograniczenia przetwarzania danych osobowych z zastrzeżeniem przypadków, o których mowa w art. 18 ust. 2 RODO </w:t>
      </w:r>
    </w:p>
    <w:p w14:paraId="59C016A4" w14:textId="77777777" w:rsidR="00E010B8" w:rsidRPr="00E70C61" w:rsidRDefault="00E010B8" w:rsidP="007A1BE4">
      <w:pPr>
        <w:widowControl/>
        <w:autoSpaceDE/>
        <w:autoSpaceDN/>
        <w:spacing w:line="276" w:lineRule="auto"/>
        <w:ind w:left="720"/>
        <w:contextualSpacing/>
        <w:jc w:val="both"/>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 xml:space="preserve">&lt;Wyjaśnienie: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członkowskiego&gt;; </w:t>
      </w:r>
    </w:p>
    <w:p w14:paraId="393176E2" w14:textId="77777777" w:rsidR="00E010B8" w:rsidRPr="00E70C61" w:rsidRDefault="00E010B8" w:rsidP="007A1BE4">
      <w:pPr>
        <w:widowControl/>
        <w:numPr>
          <w:ilvl w:val="0"/>
          <w:numId w:val="32"/>
        </w:numPr>
        <w:autoSpaceDE/>
        <w:autoSpaceDN/>
        <w:spacing w:line="276" w:lineRule="auto"/>
        <w:contextualSpacing/>
        <w:jc w:val="both"/>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prawo do wniesienia skargi do Prezesa Urzędu Ochrony Danych Osobowych, gdy uzna Pani/Pan, że przetwarzanie danych osobowych Pani/Pana dotyczących narusza przepisy RODO;</w:t>
      </w:r>
    </w:p>
    <w:p w14:paraId="39AA85C2" w14:textId="77777777" w:rsidR="00E010B8" w:rsidRPr="00E70C61" w:rsidRDefault="00E010B8" w:rsidP="007A1BE4">
      <w:pPr>
        <w:widowControl/>
        <w:numPr>
          <w:ilvl w:val="0"/>
          <w:numId w:val="36"/>
        </w:numPr>
        <w:autoSpaceDE/>
        <w:autoSpaceDN/>
        <w:spacing w:line="276" w:lineRule="auto"/>
        <w:contextualSpacing/>
        <w:jc w:val="both"/>
        <w:rPr>
          <w:rFonts w:ascii="Verdana" w:eastAsia="Times New Roman" w:hAnsi="Verdana" w:cs="Times New Roman"/>
          <w:sz w:val="20"/>
          <w:szCs w:val="20"/>
          <w:lang w:eastAsia="pl-PL"/>
        </w:rPr>
      </w:pPr>
      <w:r w:rsidRPr="00E70C61">
        <w:rPr>
          <w:rFonts w:ascii="Verdana" w:eastAsia="Times New Roman" w:hAnsi="Verdana" w:cs="Times New Roman"/>
          <w:sz w:val="20"/>
          <w:szCs w:val="20"/>
          <w:lang w:eastAsia="pl-PL"/>
        </w:rPr>
        <w:t>nie przysługuje Pani/Panu:</w:t>
      </w:r>
    </w:p>
    <w:p w14:paraId="5DDA2C28" w14:textId="77777777" w:rsidR="00E010B8" w:rsidRPr="00E70C61" w:rsidRDefault="00E010B8" w:rsidP="007A1BE4">
      <w:pPr>
        <w:widowControl/>
        <w:numPr>
          <w:ilvl w:val="0"/>
          <w:numId w:val="37"/>
        </w:numPr>
        <w:autoSpaceDE/>
        <w:autoSpaceDN/>
        <w:spacing w:line="276" w:lineRule="auto"/>
        <w:ind w:left="709" w:hanging="283"/>
        <w:contextualSpacing/>
        <w:jc w:val="both"/>
        <w:rPr>
          <w:rFonts w:ascii="Verdana" w:eastAsia="Times New Roman" w:hAnsi="Verdana" w:cs="Times New Roman"/>
          <w:i/>
          <w:sz w:val="20"/>
          <w:szCs w:val="20"/>
          <w:lang w:eastAsia="pl-PL"/>
        </w:rPr>
      </w:pPr>
      <w:r w:rsidRPr="00E70C61">
        <w:rPr>
          <w:rFonts w:ascii="Verdana" w:eastAsia="Times New Roman" w:hAnsi="Verdana" w:cs="Times New Roman"/>
          <w:sz w:val="20"/>
          <w:szCs w:val="20"/>
          <w:lang w:eastAsia="pl-PL"/>
        </w:rPr>
        <w:t>w związku z art. 17 ust. 3 lit. b, d lub e RODO prawo do usunięcia danych osobowych;</w:t>
      </w:r>
    </w:p>
    <w:p w14:paraId="15DCDBB7" w14:textId="77777777" w:rsidR="00E010B8" w:rsidRPr="00E70C61" w:rsidRDefault="00E010B8" w:rsidP="007A1BE4">
      <w:pPr>
        <w:widowControl/>
        <w:numPr>
          <w:ilvl w:val="0"/>
          <w:numId w:val="37"/>
        </w:numPr>
        <w:autoSpaceDE/>
        <w:autoSpaceDN/>
        <w:spacing w:line="276" w:lineRule="auto"/>
        <w:ind w:left="709" w:hanging="283"/>
        <w:contextualSpacing/>
        <w:jc w:val="both"/>
        <w:rPr>
          <w:rFonts w:ascii="Verdana" w:eastAsia="Times New Roman" w:hAnsi="Verdana" w:cs="Times New Roman"/>
          <w:i/>
          <w:sz w:val="20"/>
          <w:szCs w:val="20"/>
          <w:lang w:eastAsia="pl-PL"/>
        </w:rPr>
      </w:pPr>
      <w:r w:rsidRPr="00E70C61">
        <w:rPr>
          <w:rFonts w:ascii="Verdana" w:eastAsia="Times New Roman" w:hAnsi="Verdana" w:cs="Times New Roman"/>
          <w:sz w:val="20"/>
          <w:szCs w:val="20"/>
          <w:lang w:eastAsia="pl-PL"/>
        </w:rPr>
        <w:t>prawo do przenoszenia danych osobowych, o którym mowa w art. 20 RODO;</w:t>
      </w:r>
    </w:p>
    <w:p w14:paraId="54E5C582" w14:textId="77777777" w:rsidR="00E010B8" w:rsidRPr="00E70C61" w:rsidRDefault="00E010B8" w:rsidP="007A1BE4">
      <w:pPr>
        <w:widowControl/>
        <w:numPr>
          <w:ilvl w:val="0"/>
          <w:numId w:val="37"/>
        </w:numPr>
        <w:autoSpaceDE/>
        <w:autoSpaceDN/>
        <w:spacing w:line="276" w:lineRule="auto"/>
        <w:ind w:left="709" w:hanging="283"/>
        <w:contextualSpacing/>
        <w:jc w:val="both"/>
        <w:rPr>
          <w:rFonts w:ascii="Verdana" w:eastAsia="Times New Roman" w:hAnsi="Verdana" w:cs="Times New Roman"/>
          <w:i/>
          <w:sz w:val="20"/>
          <w:szCs w:val="20"/>
          <w:lang w:eastAsia="pl-PL"/>
        </w:rPr>
      </w:pPr>
      <w:r w:rsidRPr="00E70C61">
        <w:rPr>
          <w:rFonts w:ascii="Verdana" w:eastAsia="Times New Roman" w:hAnsi="Verdana" w:cs="Times New Roman"/>
          <w:sz w:val="20"/>
          <w:szCs w:val="20"/>
          <w:lang w:eastAsia="pl-PL"/>
        </w:rPr>
        <w:t>na podstawie art. 21 RODO prawo sprzeciwu, wobec przetwarzania danych osobowych, gdyż podstawą prawną przetwarzania Pani/Pana danych osobowych jest art. 6 ust. 1 lit. c RODO.</w:t>
      </w:r>
    </w:p>
    <w:p w14:paraId="0DD6F7C1" w14:textId="77777777" w:rsidR="00E010B8" w:rsidRPr="00E70C61" w:rsidRDefault="00E010B8" w:rsidP="007A1BE4">
      <w:pPr>
        <w:widowControl/>
        <w:autoSpaceDE/>
        <w:autoSpaceDN/>
        <w:spacing w:line="276" w:lineRule="auto"/>
        <w:contextualSpacing/>
        <w:jc w:val="both"/>
        <w:rPr>
          <w:rFonts w:ascii="Verdana" w:eastAsia="Times New Roman" w:hAnsi="Verdana" w:cs="Times New Roman"/>
          <w:b/>
          <w:sz w:val="20"/>
          <w:szCs w:val="20"/>
          <w:lang w:eastAsia="pl-PL"/>
        </w:rPr>
      </w:pPr>
    </w:p>
    <w:p w14:paraId="0AEB4D55" w14:textId="77777777" w:rsidR="00E010B8" w:rsidRPr="00E70C61" w:rsidRDefault="00E010B8" w:rsidP="007A1BE4">
      <w:pPr>
        <w:widowControl/>
        <w:autoSpaceDE/>
        <w:autoSpaceDN/>
        <w:spacing w:line="276" w:lineRule="auto"/>
        <w:contextualSpacing/>
        <w:jc w:val="both"/>
        <w:rPr>
          <w:rFonts w:ascii="Verdana" w:eastAsia="Times New Roman" w:hAnsi="Verdana" w:cs="Times New Roman"/>
          <w:b/>
          <w:sz w:val="20"/>
          <w:szCs w:val="20"/>
          <w:lang w:eastAsia="pl-PL"/>
        </w:rPr>
      </w:pPr>
      <w:r w:rsidRPr="00E70C61">
        <w:rPr>
          <w:rFonts w:ascii="Verdana" w:eastAsia="Times New Roman" w:hAnsi="Verdana" w:cs="Times New Roman"/>
          <w:b/>
          <w:sz w:val="20"/>
          <w:szCs w:val="20"/>
          <w:lang w:eastAsia="pl-PL"/>
        </w:rPr>
        <w:t xml:space="preserve">Informacja o ustawie o ochronie sygnalistów </w:t>
      </w:r>
    </w:p>
    <w:p w14:paraId="00025B6C" w14:textId="77777777" w:rsidR="00E010B8" w:rsidRPr="00E70C61" w:rsidRDefault="00E010B8" w:rsidP="007A1BE4">
      <w:pPr>
        <w:widowControl/>
        <w:shd w:val="clear" w:color="auto" w:fill="FFFFFF"/>
        <w:tabs>
          <w:tab w:val="left" w:pos="720"/>
        </w:tabs>
        <w:autoSpaceDE/>
        <w:spacing w:line="276" w:lineRule="auto"/>
        <w:jc w:val="both"/>
        <w:rPr>
          <w:rFonts w:ascii="Verdana" w:eastAsia="Calibri" w:hAnsi="Verdana" w:cs="Times New Roman"/>
          <w:color w:val="0563C1"/>
          <w:sz w:val="20"/>
          <w:szCs w:val="20"/>
          <w:u w:val="single"/>
        </w:rPr>
      </w:pPr>
      <w:r w:rsidRPr="00E70C61">
        <w:rPr>
          <w:rFonts w:ascii="Verdana" w:eastAsia="Calibri" w:hAnsi="Verdana" w:cs="Times New Roman"/>
          <w:color w:val="000000"/>
          <w:sz w:val="20"/>
          <w:szCs w:val="20"/>
        </w:rPr>
        <w:t xml:space="preserve">25 września 2024 r. weszła w życie ustawa o ochronie sygnalistów z dnia 14 czerwca 2024 r. Służy ona wdrożeniu do polskiego porządku prawnego dyrektywy Parlamentu Europejskiego i Rady (UE) 2019/1937 z 23.10.2019 r. w sprawie ochrony osób zgłaszających naruszenia prawa Unii. Na tej podstawie, w Uniwersytecie Warszawskim wdrożono procedurę zgłaszania przez sygnalistów naruszeń prawa i podejmowania działań następczych. Szczegółowe informacje można uzyskać pod adresem: </w:t>
      </w:r>
      <w:hyperlink r:id="rId18" w:history="1">
        <w:r w:rsidRPr="00E70C61">
          <w:rPr>
            <w:rFonts w:ascii="Verdana" w:eastAsia="Calibri" w:hAnsi="Verdana" w:cs="Times New Roman"/>
            <w:color w:val="0563C1"/>
            <w:sz w:val="20"/>
            <w:szCs w:val="20"/>
            <w:u w:val="single"/>
          </w:rPr>
          <w:t>Procedura zgłaszania przez sygnalistów naruszeń prawa i podejmowania działań następczych na Uniwersytecie Warszawskim – bp.uw.edu.pl</w:t>
        </w:r>
      </w:hyperlink>
    </w:p>
    <w:p w14:paraId="7579F1C8" w14:textId="18A17001" w:rsidR="00E010B8" w:rsidRDefault="00E010B8" w:rsidP="007A1BE4">
      <w:pPr>
        <w:widowControl/>
        <w:shd w:val="clear" w:color="auto" w:fill="FFFFFF"/>
        <w:tabs>
          <w:tab w:val="left" w:pos="720"/>
        </w:tabs>
        <w:autoSpaceDE/>
        <w:spacing w:line="276" w:lineRule="auto"/>
        <w:jc w:val="both"/>
        <w:rPr>
          <w:rFonts w:ascii="Verdana" w:hAnsi="Verdana" w:cs="Times New Roman"/>
          <w:sz w:val="20"/>
          <w:szCs w:val="20"/>
        </w:rPr>
      </w:pPr>
    </w:p>
    <w:p w14:paraId="045290F6" w14:textId="6E8FE27D" w:rsidR="005C3F49" w:rsidRDefault="005C3F49" w:rsidP="007A1BE4">
      <w:pPr>
        <w:widowControl/>
        <w:shd w:val="clear" w:color="auto" w:fill="FFFFFF"/>
        <w:tabs>
          <w:tab w:val="left" w:pos="720"/>
        </w:tabs>
        <w:autoSpaceDE/>
        <w:spacing w:line="276" w:lineRule="auto"/>
        <w:jc w:val="both"/>
        <w:rPr>
          <w:rFonts w:ascii="Verdana" w:hAnsi="Verdana" w:cs="Times New Roman"/>
          <w:sz w:val="20"/>
          <w:szCs w:val="20"/>
        </w:rPr>
      </w:pPr>
    </w:p>
    <w:p w14:paraId="20F0CD4C" w14:textId="20144929" w:rsidR="005C3F49" w:rsidRDefault="005C3F49" w:rsidP="007A1BE4">
      <w:pPr>
        <w:widowControl/>
        <w:shd w:val="clear" w:color="auto" w:fill="FFFFFF"/>
        <w:tabs>
          <w:tab w:val="left" w:pos="720"/>
        </w:tabs>
        <w:autoSpaceDE/>
        <w:spacing w:line="276" w:lineRule="auto"/>
        <w:jc w:val="both"/>
        <w:rPr>
          <w:rFonts w:ascii="Verdana" w:hAnsi="Verdana" w:cs="Times New Roman"/>
          <w:sz w:val="20"/>
          <w:szCs w:val="20"/>
        </w:rPr>
      </w:pPr>
    </w:p>
    <w:p w14:paraId="45477CEA" w14:textId="47512BD2" w:rsidR="005C3F49" w:rsidRDefault="005C3F49" w:rsidP="007A1BE4">
      <w:pPr>
        <w:widowControl/>
        <w:shd w:val="clear" w:color="auto" w:fill="FFFFFF"/>
        <w:tabs>
          <w:tab w:val="left" w:pos="720"/>
        </w:tabs>
        <w:autoSpaceDE/>
        <w:spacing w:line="276" w:lineRule="auto"/>
        <w:jc w:val="both"/>
        <w:rPr>
          <w:rFonts w:ascii="Verdana" w:hAnsi="Verdana" w:cs="Times New Roman"/>
          <w:sz w:val="20"/>
          <w:szCs w:val="20"/>
        </w:rPr>
      </w:pPr>
    </w:p>
    <w:p w14:paraId="100AF09B" w14:textId="77777777" w:rsidR="005C3F49" w:rsidRPr="00E70C61" w:rsidRDefault="005C3F49" w:rsidP="007A1BE4">
      <w:pPr>
        <w:widowControl/>
        <w:shd w:val="clear" w:color="auto" w:fill="FFFFFF"/>
        <w:tabs>
          <w:tab w:val="left" w:pos="720"/>
        </w:tabs>
        <w:autoSpaceDE/>
        <w:spacing w:line="276" w:lineRule="auto"/>
        <w:jc w:val="both"/>
        <w:rPr>
          <w:rFonts w:ascii="Verdana" w:hAnsi="Verdana" w:cs="Times New Roman"/>
          <w:sz w:val="20"/>
          <w:szCs w:val="20"/>
        </w:rPr>
      </w:pPr>
    </w:p>
    <w:p w14:paraId="623D84A9" w14:textId="77777777" w:rsidR="00E010B8" w:rsidRPr="00E70C61" w:rsidRDefault="00E010B8" w:rsidP="00BA6396">
      <w:pPr>
        <w:pStyle w:val="Akapitzlist"/>
        <w:numPr>
          <w:ilvl w:val="1"/>
          <w:numId w:val="4"/>
        </w:numPr>
        <w:shd w:val="clear" w:color="auto" w:fill="C9C9C9" w:themeFill="accent3" w:themeFillTint="99"/>
        <w:tabs>
          <w:tab w:val="left" w:pos="709"/>
        </w:tabs>
        <w:spacing w:line="276" w:lineRule="auto"/>
        <w:ind w:left="142" w:right="-6" w:firstLine="0"/>
        <w:contextualSpacing w:val="0"/>
        <w:jc w:val="left"/>
        <w:outlineLvl w:val="0"/>
        <w:rPr>
          <w:rFonts w:ascii="Verdana" w:hAnsi="Verdana" w:cs="Times New Roman"/>
          <w:b/>
          <w:sz w:val="20"/>
          <w:szCs w:val="20"/>
        </w:rPr>
      </w:pPr>
      <w:bookmarkStart w:id="1668" w:name="_TOC_250000"/>
      <w:bookmarkStart w:id="1669" w:name="_Toc101854889"/>
      <w:r w:rsidRPr="00E70C61">
        <w:rPr>
          <w:rFonts w:ascii="Verdana" w:hAnsi="Verdana" w:cs="Times New Roman"/>
          <w:b/>
          <w:sz w:val="20"/>
          <w:szCs w:val="20"/>
        </w:rPr>
        <w:lastRenderedPageBreak/>
        <w:t xml:space="preserve">ZAŁĄCZNIKI DO </w:t>
      </w:r>
      <w:bookmarkEnd w:id="1668"/>
      <w:r w:rsidRPr="00E70C61">
        <w:rPr>
          <w:rFonts w:ascii="Verdana" w:hAnsi="Verdana" w:cs="Times New Roman"/>
          <w:b/>
          <w:sz w:val="20"/>
          <w:szCs w:val="20"/>
        </w:rPr>
        <w:t>SWZ</w:t>
      </w:r>
      <w:bookmarkEnd w:id="1669"/>
    </w:p>
    <w:p w14:paraId="6D172A86" w14:textId="77777777" w:rsidR="00E010B8" w:rsidRPr="00E70C61" w:rsidRDefault="00E010B8" w:rsidP="007A1BE4">
      <w:pPr>
        <w:tabs>
          <w:tab w:val="left" w:pos="967"/>
        </w:tabs>
        <w:spacing w:line="276" w:lineRule="auto"/>
        <w:jc w:val="both"/>
        <w:rPr>
          <w:rFonts w:ascii="Verdana" w:eastAsia="Arial" w:hAnsi="Verdana" w:cs="Times New Roman"/>
          <w:sz w:val="20"/>
          <w:szCs w:val="20"/>
        </w:rPr>
      </w:pPr>
      <w:r w:rsidRPr="00E70C61">
        <w:rPr>
          <w:rFonts w:ascii="Verdana" w:hAnsi="Verdana" w:cs="Times New Roman"/>
          <w:sz w:val="20"/>
          <w:szCs w:val="20"/>
        </w:rPr>
        <w:t>Integralną częścią niniejszej SWZ stanowią następujące załączniki:</w:t>
      </w:r>
    </w:p>
    <w:tbl>
      <w:tblPr>
        <w:tblStyle w:val="Tabela-Siatka3"/>
        <w:tblpPr w:leftFromText="141" w:rightFromText="141" w:vertAnchor="text" w:horzAnchor="margin" w:tblpXSpec="right" w:tblpY="115"/>
        <w:tblW w:w="0" w:type="auto"/>
        <w:tblLook w:val="04A0" w:firstRow="1" w:lastRow="0" w:firstColumn="1" w:lastColumn="0" w:noHBand="0" w:noVBand="1"/>
      </w:tblPr>
      <w:tblGrid>
        <w:gridCol w:w="1248"/>
        <w:gridCol w:w="7933"/>
      </w:tblGrid>
      <w:tr w:rsidR="00E010B8" w:rsidRPr="00E70C61" w14:paraId="57085AA8" w14:textId="77777777" w:rsidTr="00BD0A99">
        <w:tc>
          <w:tcPr>
            <w:tcW w:w="1248" w:type="dxa"/>
            <w:vAlign w:val="center"/>
          </w:tcPr>
          <w:p w14:paraId="2CC73C6F" w14:textId="77777777" w:rsidR="00E010B8" w:rsidRPr="00E70C61" w:rsidRDefault="00E010B8" w:rsidP="007A1BE4">
            <w:pPr>
              <w:tabs>
                <w:tab w:val="left" w:pos="0"/>
              </w:tabs>
              <w:spacing w:line="276" w:lineRule="auto"/>
              <w:ind w:right="-6"/>
              <w:jc w:val="center"/>
              <w:rPr>
                <w:rFonts w:ascii="Verdana" w:hAnsi="Verdana" w:cs="Times New Roman"/>
                <w:sz w:val="20"/>
                <w:szCs w:val="20"/>
              </w:rPr>
            </w:pPr>
            <w:r w:rsidRPr="00E70C61">
              <w:rPr>
                <w:rFonts w:ascii="Verdana" w:hAnsi="Verdana" w:cs="Times New Roman"/>
                <w:sz w:val="20"/>
                <w:szCs w:val="20"/>
              </w:rPr>
              <w:t>Numer załącznika</w:t>
            </w:r>
          </w:p>
        </w:tc>
        <w:tc>
          <w:tcPr>
            <w:tcW w:w="7933" w:type="dxa"/>
            <w:vAlign w:val="center"/>
          </w:tcPr>
          <w:p w14:paraId="72663B93" w14:textId="77777777" w:rsidR="00E010B8" w:rsidRPr="00E70C61" w:rsidRDefault="00E010B8" w:rsidP="007A1BE4">
            <w:pPr>
              <w:tabs>
                <w:tab w:val="left" w:pos="0"/>
              </w:tabs>
              <w:spacing w:line="276" w:lineRule="auto"/>
              <w:ind w:right="-6"/>
              <w:jc w:val="center"/>
              <w:rPr>
                <w:rFonts w:ascii="Verdana" w:hAnsi="Verdana" w:cs="Times New Roman"/>
                <w:sz w:val="20"/>
                <w:szCs w:val="20"/>
              </w:rPr>
            </w:pPr>
            <w:r w:rsidRPr="00E70C61">
              <w:rPr>
                <w:rFonts w:ascii="Verdana" w:hAnsi="Verdana" w:cs="Times New Roman"/>
                <w:sz w:val="20"/>
                <w:szCs w:val="20"/>
              </w:rPr>
              <w:t>Nazwa załącznika</w:t>
            </w:r>
          </w:p>
        </w:tc>
      </w:tr>
      <w:tr w:rsidR="00E010B8" w:rsidRPr="00E70C61" w14:paraId="3A1D9CED" w14:textId="77777777" w:rsidTr="00BD0A99">
        <w:tc>
          <w:tcPr>
            <w:tcW w:w="1248" w:type="dxa"/>
            <w:vAlign w:val="center"/>
          </w:tcPr>
          <w:p w14:paraId="768ABA5E" w14:textId="77777777" w:rsidR="00E010B8" w:rsidRPr="00E70C61" w:rsidRDefault="00E010B8" w:rsidP="007A1BE4">
            <w:pPr>
              <w:tabs>
                <w:tab w:val="left" w:pos="0"/>
              </w:tabs>
              <w:spacing w:line="276" w:lineRule="auto"/>
              <w:ind w:right="-6"/>
              <w:jc w:val="center"/>
              <w:rPr>
                <w:rFonts w:ascii="Verdana" w:hAnsi="Verdana" w:cs="Times New Roman"/>
                <w:sz w:val="20"/>
                <w:szCs w:val="20"/>
              </w:rPr>
            </w:pPr>
            <w:r w:rsidRPr="00E70C61">
              <w:rPr>
                <w:rFonts w:ascii="Verdana" w:hAnsi="Verdana" w:cs="Times New Roman"/>
                <w:sz w:val="20"/>
                <w:szCs w:val="20"/>
              </w:rPr>
              <w:t>1</w:t>
            </w:r>
          </w:p>
        </w:tc>
        <w:tc>
          <w:tcPr>
            <w:tcW w:w="7933" w:type="dxa"/>
          </w:tcPr>
          <w:p w14:paraId="431C9219" w14:textId="5AAB3CE8" w:rsidR="00E010B8" w:rsidRPr="00E70C61" w:rsidRDefault="00E010B8" w:rsidP="007A1BE4">
            <w:pPr>
              <w:tabs>
                <w:tab w:val="left" w:pos="0"/>
              </w:tabs>
              <w:spacing w:line="276" w:lineRule="auto"/>
              <w:ind w:right="-6"/>
              <w:jc w:val="both"/>
              <w:rPr>
                <w:rFonts w:ascii="Verdana" w:hAnsi="Verdana" w:cs="Times New Roman"/>
                <w:sz w:val="20"/>
                <w:szCs w:val="20"/>
              </w:rPr>
            </w:pPr>
            <w:r w:rsidRPr="00E70C61">
              <w:rPr>
                <w:rFonts w:ascii="Verdana" w:hAnsi="Verdana" w:cs="Times New Roman"/>
                <w:sz w:val="20"/>
                <w:szCs w:val="20"/>
              </w:rPr>
              <w:t xml:space="preserve">Opis </w:t>
            </w:r>
            <w:r w:rsidR="00BA6396">
              <w:rPr>
                <w:rFonts w:ascii="Verdana" w:hAnsi="Verdana" w:cs="Times New Roman"/>
                <w:sz w:val="20"/>
                <w:szCs w:val="20"/>
              </w:rPr>
              <w:t>p</w:t>
            </w:r>
            <w:r w:rsidRPr="00E70C61">
              <w:rPr>
                <w:rFonts w:ascii="Verdana" w:hAnsi="Verdana" w:cs="Times New Roman"/>
                <w:sz w:val="20"/>
                <w:szCs w:val="20"/>
              </w:rPr>
              <w:t xml:space="preserve">rzedmiotu </w:t>
            </w:r>
            <w:r w:rsidR="00BA6396">
              <w:rPr>
                <w:rFonts w:ascii="Verdana" w:hAnsi="Verdana" w:cs="Times New Roman"/>
                <w:sz w:val="20"/>
                <w:szCs w:val="20"/>
              </w:rPr>
              <w:t>z</w:t>
            </w:r>
            <w:r w:rsidRPr="00E70C61">
              <w:rPr>
                <w:rFonts w:ascii="Verdana" w:hAnsi="Verdana" w:cs="Times New Roman"/>
                <w:sz w:val="20"/>
                <w:szCs w:val="20"/>
              </w:rPr>
              <w:t>amówienia</w:t>
            </w:r>
          </w:p>
        </w:tc>
      </w:tr>
      <w:tr w:rsidR="00E010B8" w:rsidRPr="00E70C61" w14:paraId="70B4B9FC" w14:textId="77777777" w:rsidTr="00BD0A99">
        <w:tc>
          <w:tcPr>
            <w:tcW w:w="1248" w:type="dxa"/>
            <w:vAlign w:val="center"/>
          </w:tcPr>
          <w:p w14:paraId="1D1A13C1" w14:textId="77777777" w:rsidR="00E010B8" w:rsidRPr="00E70C61" w:rsidRDefault="00E010B8" w:rsidP="007A1BE4">
            <w:pPr>
              <w:tabs>
                <w:tab w:val="left" w:pos="0"/>
              </w:tabs>
              <w:spacing w:line="276" w:lineRule="auto"/>
              <w:ind w:right="-6"/>
              <w:jc w:val="center"/>
              <w:rPr>
                <w:rFonts w:ascii="Verdana" w:hAnsi="Verdana" w:cs="Times New Roman"/>
                <w:sz w:val="20"/>
                <w:szCs w:val="20"/>
              </w:rPr>
            </w:pPr>
            <w:r w:rsidRPr="00E70C61">
              <w:rPr>
                <w:rFonts w:ascii="Verdana" w:hAnsi="Verdana" w:cs="Times New Roman"/>
                <w:sz w:val="20"/>
                <w:szCs w:val="20"/>
              </w:rPr>
              <w:t>2</w:t>
            </w:r>
          </w:p>
        </w:tc>
        <w:tc>
          <w:tcPr>
            <w:tcW w:w="7933" w:type="dxa"/>
          </w:tcPr>
          <w:p w14:paraId="0C749CEC" w14:textId="7123B146" w:rsidR="00E010B8" w:rsidRPr="00E70C61" w:rsidRDefault="00E010B8" w:rsidP="007A1BE4">
            <w:pPr>
              <w:tabs>
                <w:tab w:val="left" w:pos="0"/>
              </w:tabs>
              <w:spacing w:line="276" w:lineRule="auto"/>
              <w:ind w:right="-6"/>
              <w:jc w:val="both"/>
              <w:rPr>
                <w:rFonts w:ascii="Verdana" w:hAnsi="Verdana" w:cs="Times New Roman"/>
                <w:sz w:val="20"/>
                <w:szCs w:val="20"/>
              </w:rPr>
            </w:pPr>
            <w:r w:rsidRPr="00E70C61">
              <w:rPr>
                <w:rFonts w:ascii="Verdana" w:eastAsia="Calibri" w:hAnsi="Verdana" w:cs="Times New Roman"/>
                <w:sz w:val="20"/>
                <w:szCs w:val="20"/>
              </w:rPr>
              <w:t>Wzór formularza ofertow</w:t>
            </w:r>
            <w:r w:rsidR="00734313">
              <w:rPr>
                <w:rFonts w:ascii="Verdana" w:eastAsia="Calibri" w:hAnsi="Verdana" w:cs="Times New Roman"/>
                <w:sz w:val="20"/>
                <w:szCs w:val="20"/>
              </w:rPr>
              <w:t>ego</w:t>
            </w:r>
          </w:p>
        </w:tc>
      </w:tr>
      <w:tr w:rsidR="00E010B8" w:rsidRPr="00E70C61" w14:paraId="12F4C72E" w14:textId="77777777" w:rsidTr="00BD0A99">
        <w:tc>
          <w:tcPr>
            <w:tcW w:w="1248" w:type="dxa"/>
            <w:vAlign w:val="center"/>
          </w:tcPr>
          <w:p w14:paraId="7F05BEF4" w14:textId="6DCAC1E2" w:rsidR="00E010B8" w:rsidRPr="00E70C61" w:rsidRDefault="00BD0A99" w:rsidP="007A1BE4">
            <w:pPr>
              <w:tabs>
                <w:tab w:val="left" w:pos="0"/>
              </w:tabs>
              <w:spacing w:line="276" w:lineRule="auto"/>
              <w:ind w:right="-6"/>
              <w:jc w:val="center"/>
              <w:rPr>
                <w:rFonts w:ascii="Verdana" w:hAnsi="Verdana" w:cs="Times New Roman"/>
                <w:sz w:val="20"/>
                <w:szCs w:val="20"/>
              </w:rPr>
            </w:pPr>
            <w:r w:rsidRPr="00E70C61">
              <w:rPr>
                <w:rFonts w:ascii="Verdana" w:hAnsi="Verdana" w:cs="Times New Roman"/>
                <w:sz w:val="20"/>
                <w:szCs w:val="20"/>
              </w:rPr>
              <w:t>3</w:t>
            </w:r>
            <w:r w:rsidR="00E010B8" w:rsidRPr="00E70C61">
              <w:rPr>
                <w:rFonts w:ascii="Verdana" w:hAnsi="Verdana" w:cs="Times New Roman"/>
                <w:sz w:val="20"/>
                <w:szCs w:val="20"/>
              </w:rPr>
              <w:t xml:space="preserve"> </w:t>
            </w:r>
          </w:p>
        </w:tc>
        <w:tc>
          <w:tcPr>
            <w:tcW w:w="7933" w:type="dxa"/>
          </w:tcPr>
          <w:p w14:paraId="1A7B9AF7" w14:textId="256CCE51" w:rsidR="00E010B8" w:rsidRPr="000F2DF5" w:rsidRDefault="00E010B8" w:rsidP="007A1BE4">
            <w:pPr>
              <w:tabs>
                <w:tab w:val="left" w:pos="0"/>
              </w:tabs>
              <w:spacing w:line="276" w:lineRule="auto"/>
              <w:ind w:right="-6"/>
              <w:jc w:val="both"/>
              <w:rPr>
                <w:rFonts w:ascii="Verdana" w:hAnsi="Verdana" w:cs="Times New Roman"/>
                <w:sz w:val="20"/>
                <w:szCs w:val="20"/>
              </w:rPr>
            </w:pPr>
            <w:r w:rsidRPr="000F2DF5">
              <w:rPr>
                <w:rFonts w:ascii="Verdana" w:eastAsia="Calibri" w:hAnsi="Verdana" w:cs="Times New Roman"/>
                <w:sz w:val="20"/>
                <w:szCs w:val="20"/>
              </w:rPr>
              <w:t>Oświadczenie, o którym mowa w art. 125 ust. 1 ustawy</w:t>
            </w:r>
            <w:r w:rsidR="000F2DF5" w:rsidRPr="000F2DF5">
              <w:rPr>
                <w:rFonts w:ascii="Verdana" w:eastAsia="Calibri" w:hAnsi="Verdana" w:cs="Times New Roman"/>
                <w:sz w:val="20"/>
                <w:szCs w:val="20"/>
              </w:rPr>
              <w:t xml:space="preserve"> wraz z oświadczeniem w zakresie informacji </w:t>
            </w:r>
            <w:r w:rsidR="000F2DF5" w:rsidRPr="000F2DF5">
              <w:rPr>
                <w:rFonts w:ascii="Verdana" w:hAnsi="Verdana" w:cs="Times New Roman"/>
                <w:sz w:val="20"/>
                <w:szCs w:val="20"/>
              </w:rPr>
              <w:t>dotyczących przepisów sankcyjnych związanych z wojną w Ukrainie</w:t>
            </w:r>
            <w:r w:rsidR="000F2DF5" w:rsidRPr="000F2DF5">
              <w:rPr>
                <w:rFonts w:ascii="Verdana" w:eastAsia="Calibri" w:hAnsi="Verdana" w:cs="Times New Roman"/>
                <w:sz w:val="20"/>
                <w:szCs w:val="20"/>
              </w:rPr>
              <w:t xml:space="preserve">  </w:t>
            </w:r>
          </w:p>
        </w:tc>
      </w:tr>
      <w:tr w:rsidR="00E010B8" w:rsidRPr="00E70C61" w14:paraId="731242BD" w14:textId="77777777" w:rsidTr="00BD0A99">
        <w:tc>
          <w:tcPr>
            <w:tcW w:w="1248" w:type="dxa"/>
            <w:vAlign w:val="center"/>
          </w:tcPr>
          <w:p w14:paraId="5389F432" w14:textId="535FF57B" w:rsidR="00E010B8" w:rsidRPr="00E70C61" w:rsidRDefault="00BD0A99" w:rsidP="007A1BE4">
            <w:pPr>
              <w:tabs>
                <w:tab w:val="left" w:pos="0"/>
              </w:tabs>
              <w:spacing w:line="276" w:lineRule="auto"/>
              <w:ind w:right="-6"/>
              <w:jc w:val="center"/>
              <w:rPr>
                <w:rFonts w:ascii="Verdana" w:hAnsi="Verdana" w:cs="Times New Roman"/>
                <w:sz w:val="20"/>
                <w:szCs w:val="20"/>
              </w:rPr>
            </w:pPr>
            <w:r w:rsidRPr="00E70C61">
              <w:rPr>
                <w:rFonts w:ascii="Verdana" w:hAnsi="Verdana" w:cs="Times New Roman"/>
                <w:sz w:val="20"/>
                <w:szCs w:val="20"/>
              </w:rPr>
              <w:t>4</w:t>
            </w:r>
          </w:p>
        </w:tc>
        <w:tc>
          <w:tcPr>
            <w:tcW w:w="7933" w:type="dxa"/>
          </w:tcPr>
          <w:p w14:paraId="6E69FCC0" w14:textId="0FA8297E" w:rsidR="00E010B8" w:rsidRPr="00E70C61" w:rsidRDefault="00E010B8" w:rsidP="007A1BE4">
            <w:pPr>
              <w:tabs>
                <w:tab w:val="left" w:pos="0"/>
              </w:tabs>
              <w:spacing w:line="276" w:lineRule="auto"/>
              <w:ind w:right="-6"/>
              <w:jc w:val="both"/>
              <w:rPr>
                <w:rFonts w:ascii="Verdana" w:hAnsi="Verdana" w:cs="Times New Roman"/>
                <w:sz w:val="20"/>
                <w:szCs w:val="20"/>
              </w:rPr>
            </w:pPr>
            <w:r w:rsidRPr="00E70C61">
              <w:rPr>
                <w:rFonts w:ascii="Verdana" w:hAnsi="Verdana" w:cs="Times New Roman"/>
                <w:sz w:val="20"/>
                <w:szCs w:val="20"/>
              </w:rPr>
              <w:t xml:space="preserve">Projektowane </w:t>
            </w:r>
            <w:r w:rsidR="00BA6396">
              <w:rPr>
                <w:rFonts w:ascii="Verdana" w:hAnsi="Verdana" w:cs="Times New Roman"/>
                <w:sz w:val="20"/>
                <w:szCs w:val="20"/>
              </w:rPr>
              <w:t>p</w:t>
            </w:r>
            <w:r w:rsidRPr="00E70C61">
              <w:rPr>
                <w:rFonts w:ascii="Verdana" w:hAnsi="Verdana" w:cs="Times New Roman"/>
                <w:sz w:val="20"/>
                <w:szCs w:val="20"/>
              </w:rPr>
              <w:t xml:space="preserve">ostanowienia </w:t>
            </w:r>
            <w:r w:rsidR="00BA6396">
              <w:rPr>
                <w:rFonts w:ascii="Verdana" w:hAnsi="Verdana" w:cs="Times New Roman"/>
                <w:sz w:val="20"/>
                <w:szCs w:val="20"/>
              </w:rPr>
              <w:t>u</w:t>
            </w:r>
            <w:r w:rsidRPr="00E70C61">
              <w:rPr>
                <w:rFonts w:ascii="Verdana" w:hAnsi="Verdana" w:cs="Times New Roman"/>
                <w:sz w:val="20"/>
                <w:szCs w:val="20"/>
              </w:rPr>
              <w:t>mowy – wzór umowy</w:t>
            </w:r>
          </w:p>
        </w:tc>
      </w:tr>
    </w:tbl>
    <w:p w14:paraId="1E974991" w14:textId="77777777" w:rsidR="00E010B8" w:rsidRPr="00E70C61" w:rsidRDefault="00E010B8" w:rsidP="007A1BE4">
      <w:pPr>
        <w:tabs>
          <w:tab w:val="left" w:pos="967"/>
        </w:tabs>
        <w:spacing w:line="276" w:lineRule="auto"/>
        <w:jc w:val="both"/>
        <w:rPr>
          <w:rFonts w:ascii="Verdana" w:eastAsia="Arial" w:hAnsi="Verdana" w:cs="Times New Roman"/>
          <w:sz w:val="20"/>
          <w:szCs w:val="20"/>
        </w:rPr>
      </w:pPr>
    </w:p>
    <w:p w14:paraId="51468361" w14:textId="77777777" w:rsidR="00DE5287" w:rsidRPr="00E70C61" w:rsidRDefault="00DE5287" w:rsidP="007A1BE4">
      <w:pPr>
        <w:spacing w:line="276" w:lineRule="auto"/>
        <w:rPr>
          <w:rFonts w:ascii="Verdana" w:hAnsi="Verdana"/>
          <w:sz w:val="20"/>
          <w:szCs w:val="20"/>
        </w:rPr>
      </w:pPr>
    </w:p>
    <w:sectPr w:rsidR="00DE5287" w:rsidRPr="00E70C61" w:rsidSect="00D577A9">
      <w:headerReference w:type="default" r:id="rId19"/>
      <w:footerReference w:type="default" r:id="rId20"/>
      <w:pgSz w:w="12240" w:h="15840"/>
      <w:pgMar w:top="1134"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2855D" w14:textId="77777777" w:rsidR="00A7463A" w:rsidRDefault="00A7463A" w:rsidP="00E010B8">
      <w:r>
        <w:separator/>
      </w:r>
    </w:p>
  </w:endnote>
  <w:endnote w:type="continuationSeparator" w:id="0">
    <w:p w14:paraId="57451AD3" w14:textId="77777777" w:rsidR="00A7463A" w:rsidRDefault="00A7463A" w:rsidP="00E01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Roman">
    <w:altName w:val="Times New Roman"/>
    <w:charset w:val="00"/>
    <w:family w:val="roman"/>
    <w:pitch w:val="default"/>
  </w:font>
  <w:font w:name="font1437">
    <w:altName w:val="Calibri"/>
    <w:charset w:val="EE"/>
    <w:family w:val="auto"/>
    <w:pitch w:val="variable"/>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728636285"/>
      <w:docPartObj>
        <w:docPartGallery w:val="Page Numbers (Top of Page)"/>
        <w:docPartUnique/>
      </w:docPartObj>
    </w:sdtPr>
    <w:sdtEndPr/>
    <w:sdtContent>
      <w:p w14:paraId="5BE7C313" w14:textId="77777777" w:rsidR="00E010B8" w:rsidRDefault="00E010B8" w:rsidP="00E010B8">
        <w:pPr>
          <w:pStyle w:val="Stopka"/>
          <w:jc w:val="center"/>
          <w:rPr>
            <w:rFonts w:ascii="Times New Roman" w:hAnsi="Times New Roman" w:cs="Times New Roman"/>
            <w:sz w:val="20"/>
            <w:szCs w:val="20"/>
          </w:rPr>
        </w:pPr>
        <w:r w:rsidRPr="008B7F10">
          <w:rPr>
            <w:rFonts w:ascii="Times New Roman" w:hAnsi="Times New Roman" w:cs="Times New Roman"/>
            <w:sz w:val="20"/>
            <w:szCs w:val="20"/>
          </w:rPr>
          <w:t xml:space="preserve">Strona </w:t>
        </w:r>
        <w:r w:rsidRPr="008B7F10">
          <w:rPr>
            <w:rFonts w:ascii="Times New Roman" w:hAnsi="Times New Roman" w:cs="Times New Roman"/>
            <w:b/>
            <w:bCs/>
            <w:color w:val="2B579A"/>
            <w:sz w:val="20"/>
            <w:szCs w:val="20"/>
            <w:shd w:val="clear" w:color="auto" w:fill="E6E6E6"/>
          </w:rPr>
          <w:fldChar w:fldCharType="begin"/>
        </w:r>
        <w:r w:rsidRPr="008B7F10">
          <w:rPr>
            <w:rFonts w:ascii="Times New Roman" w:hAnsi="Times New Roman" w:cs="Times New Roman"/>
            <w:b/>
            <w:bCs/>
            <w:sz w:val="20"/>
            <w:szCs w:val="20"/>
          </w:rPr>
          <w:instrText>PAGE</w:instrText>
        </w:r>
        <w:r w:rsidRPr="008B7F10">
          <w:rPr>
            <w:rFonts w:ascii="Times New Roman" w:hAnsi="Times New Roman" w:cs="Times New Roman"/>
            <w:b/>
            <w:bCs/>
            <w:color w:val="2B579A"/>
            <w:sz w:val="20"/>
            <w:szCs w:val="20"/>
            <w:shd w:val="clear" w:color="auto" w:fill="E6E6E6"/>
          </w:rPr>
          <w:fldChar w:fldCharType="separate"/>
        </w:r>
        <w:r>
          <w:rPr>
            <w:rFonts w:ascii="Times New Roman" w:hAnsi="Times New Roman" w:cs="Times New Roman"/>
            <w:b/>
            <w:bCs/>
            <w:color w:val="2B579A"/>
            <w:sz w:val="20"/>
            <w:szCs w:val="20"/>
            <w:shd w:val="clear" w:color="auto" w:fill="E6E6E6"/>
          </w:rPr>
          <w:t>17</w:t>
        </w:r>
        <w:r w:rsidRPr="008B7F10">
          <w:rPr>
            <w:rFonts w:ascii="Times New Roman" w:hAnsi="Times New Roman" w:cs="Times New Roman"/>
            <w:b/>
            <w:bCs/>
            <w:color w:val="2B579A"/>
            <w:sz w:val="20"/>
            <w:szCs w:val="20"/>
            <w:shd w:val="clear" w:color="auto" w:fill="E6E6E6"/>
          </w:rPr>
          <w:fldChar w:fldCharType="end"/>
        </w:r>
        <w:r w:rsidRPr="008B7F10">
          <w:rPr>
            <w:rFonts w:ascii="Times New Roman" w:hAnsi="Times New Roman" w:cs="Times New Roman"/>
            <w:sz w:val="20"/>
            <w:szCs w:val="20"/>
          </w:rPr>
          <w:t xml:space="preserve"> z </w:t>
        </w:r>
        <w:r w:rsidRPr="008B7F10">
          <w:rPr>
            <w:rFonts w:ascii="Times New Roman" w:hAnsi="Times New Roman" w:cs="Times New Roman"/>
            <w:b/>
            <w:bCs/>
            <w:color w:val="2B579A"/>
            <w:sz w:val="20"/>
            <w:szCs w:val="20"/>
            <w:shd w:val="clear" w:color="auto" w:fill="E6E6E6"/>
          </w:rPr>
          <w:fldChar w:fldCharType="begin"/>
        </w:r>
        <w:r w:rsidRPr="008B7F10">
          <w:rPr>
            <w:rFonts w:ascii="Times New Roman" w:hAnsi="Times New Roman" w:cs="Times New Roman"/>
            <w:b/>
            <w:bCs/>
            <w:sz w:val="20"/>
            <w:szCs w:val="20"/>
          </w:rPr>
          <w:instrText>NUMPAGES</w:instrText>
        </w:r>
        <w:r w:rsidRPr="008B7F10">
          <w:rPr>
            <w:rFonts w:ascii="Times New Roman" w:hAnsi="Times New Roman" w:cs="Times New Roman"/>
            <w:b/>
            <w:bCs/>
            <w:color w:val="2B579A"/>
            <w:sz w:val="20"/>
            <w:szCs w:val="20"/>
            <w:shd w:val="clear" w:color="auto" w:fill="E6E6E6"/>
          </w:rPr>
          <w:fldChar w:fldCharType="separate"/>
        </w:r>
        <w:r>
          <w:rPr>
            <w:rFonts w:ascii="Times New Roman" w:hAnsi="Times New Roman" w:cs="Times New Roman"/>
            <w:b/>
            <w:bCs/>
            <w:color w:val="2B579A"/>
            <w:sz w:val="20"/>
            <w:szCs w:val="20"/>
            <w:shd w:val="clear" w:color="auto" w:fill="E6E6E6"/>
          </w:rPr>
          <w:t>17</w:t>
        </w:r>
        <w:r w:rsidRPr="008B7F10">
          <w:rPr>
            <w:rFonts w:ascii="Times New Roman" w:hAnsi="Times New Roman" w:cs="Times New Roman"/>
            <w:b/>
            <w:bCs/>
            <w:color w:val="2B579A"/>
            <w:sz w:val="20"/>
            <w:szCs w:val="20"/>
            <w:shd w:val="clear" w:color="auto" w:fill="E6E6E6"/>
          </w:rPr>
          <w:fldChar w:fldCharType="end"/>
        </w:r>
      </w:p>
    </w:sdtContent>
  </w:sdt>
  <w:p w14:paraId="3604DF50" w14:textId="06A9FFCF" w:rsidR="001B7A25" w:rsidRDefault="005C3F49">
    <w:pPr>
      <w:pStyle w:val="Stopka"/>
      <w:jc w:val="right"/>
    </w:pPr>
  </w:p>
  <w:p w14:paraId="73F7CA2A" w14:textId="77777777" w:rsidR="001B7A25" w:rsidRDefault="00845860">
    <w:pPr>
      <w:pStyle w:val="Stopka"/>
    </w:pPr>
    <w:r>
      <w:rPr>
        <w:noProof/>
        <w:lang w:eastAsia="pl-PL"/>
      </w:rPr>
      <w:drawing>
        <wp:inline distT="0" distB="0" distL="0" distR="0" wp14:anchorId="6EC879F2" wp14:editId="1BFB3154">
          <wp:extent cx="5760720" cy="794385"/>
          <wp:effectExtent l="0" t="0" r="0" b="5715"/>
          <wp:docPr id="8" name="Obraz 8" descr="do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l1.png"/>
                  <pic:cNvPicPr/>
                </pic:nvPicPr>
                <pic:blipFill>
                  <a:blip r:embed="rId1"/>
                  <a:stretch>
                    <a:fillRect/>
                  </a:stretch>
                </pic:blipFill>
                <pic:spPr>
                  <a:xfrm>
                    <a:off x="0" y="0"/>
                    <a:ext cx="5760720" cy="7943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A8E68" w14:textId="77777777" w:rsidR="00A7463A" w:rsidRDefault="00A7463A" w:rsidP="00E010B8">
      <w:r>
        <w:separator/>
      </w:r>
    </w:p>
  </w:footnote>
  <w:footnote w:type="continuationSeparator" w:id="0">
    <w:p w14:paraId="7DD63E81" w14:textId="77777777" w:rsidR="00A7463A" w:rsidRDefault="00A7463A" w:rsidP="00E01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D830A" w14:textId="77777777" w:rsidR="00C41DDD" w:rsidRPr="00D90AC5" w:rsidRDefault="005C3F49" w:rsidP="00C41DDD">
    <w:pPr>
      <w:pStyle w:val="Nagwek"/>
      <w:rPr>
        <w:rFonts w:ascii="Arial" w:hAnsi="Arial" w:cs="Arial"/>
        <w:i/>
      </w:rPr>
    </w:pPr>
  </w:p>
  <w:p w14:paraId="50690F0B" w14:textId="77777777" w:rsidR="001B7A25" w:rsidRDefault="00845860">
    <w:pPr>
      <w:pStyle w:val="Nagwek"/>
    </w:pPr>
    <w:r>
      <w:rPr>
        <w:noProof/>
        <w:lang w:eastAsia="pl-PL"/>
      </w:rPr>
      <w:drawing>
        <wp:inline distT="0" distB="0" distL="0" distR="0" wp14:anchorId="7FE45134" wp14:editId="750C2A87">
          <wp:extent cx="5760720" cy="732155"/>
          <wp:effectExtent l="0" t="0" r="0" b="0"/>
          <wp:docPr id="7" name="Obraz 0" descr="gor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ra 1.png"/>
                  <pic:cNvPicPr/>
                </pic:nvPicPr>
                <pic:blipFill>
                  <a:blip r:embed="rId1"/>
                  <a:stretch>
                    <a:fillRect/>
                  </a:stretch>
                </pic:blipFill>
                <pic:spPr>
                  <a:xfrm>
                    <a:off x="0" y="0"/>
                    <a:ext cx="5760720" cy="732155"/>
                  </a:xfrm>
                  <a:prstGeom prst="rect">
                    <a:avLst/>
                  </a:prstGeom>
                </pic:spPr>
              </pic:pic>
            </a:graphicData>
          </a:graphic>
        </wp:inline>
      </w:drawing>
    </w:r>
  </w:p>
  <w:p w14:paraId="6972EEF0" w14:textId="77777777" w:rsidR="00C41DDD" w:rsidRDefault="005C3F49">
    <w:pPr>
      <w:pStyle w:val="Nagwek"/>
    </w:pPr>
  </w:p>
  <w:p w14:paraId="79455423" w14:textId="77777777" w:rsidR="00C65E05" w:rsidRDefault="005C3F4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0686"/>
    <w:multiLevelType w:val="hybridMultilevel"/>
    <w:tmpl w:val="BF7C6C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7B3ECC"/>
    <w:multiLevelType w:val="hybridMultilevel"/>
    <w:tmpl w:val="BAC83B04"/>
    <w:lvl w:ilvl="0" w:tplc="7E807CF6">
      <w:start w:val="1"/>
      <w:numFmt w:val="decimal"/>
      <w:lvlText w:val="%1."/>
      <w:lvlJc w:val="left"/>
      <w:pPr>
        <w:ind w:left="643" w:hanging="360"/>
      </w:pPr>
      <w:rPr>
        <w:rFonts w:ascii="Verdana" w:eastAsia="Trebuchet MS" w:hAnsi="Verdana" w:cs="Times New Roman" w:hint="default"/>
        <w:spacing w:val="-36"/>
        <w:w w:val="100"/>
        <w:sz w:val="20"/>
        <w:szCs w:val="20"/>
        <w:lang w:val="pl-PL" w:eastAsia="en-US" w:bidi="ar-SA"/>
      </w:rPr>
    </w:lvl>
    <w:lvl w:ilvl="1" w:tplc="435CB132">
      <w:numFmt w:val="bullet"/>
      <w:lvlText w:val="•"/>
      <w:lvlJc w:val="left"/>
      <w:pPr>
        <w:ind w:left="1070" w:hanging="360"/>
      </w:pPr>
      <w:rPr>
        <w:rFonts w:hint="default"/>
        <w:lang w:val="pl-PL" w:eastAsia="en-US" w:bidi="ar-SA"/>
      </w:rPr>
    </w:lvl>
    <w:lvl w:ilvl="2" w:tplc="6E1C98C8">
      <w:numFmt w:val="bullet"/>
      <w:lvlText w:val="•"/>
      <w:lvlJc w:val="left"/>
      <w:pPr>
        <w:ind w:left="1070" w:hanging="360"/>
      </w:pPr>
      <w:rPr>
        <w:rFonts w:hint="default"/>
        <w:lang w:val="pl-PL" w:eastAsia="en-US" w:bidi="ar-SA"/>
      </w:rPr>
    </w:lvl>
    <w:lvl w:ilvl="3" w:tplc="A8568D68">
      <w:numFmt w:val="bullet"/>
      <w:lvlText w:val="•"/>
      <w:lvlJc w:val="left"/>
      <w:pPr>
        <w:ind w:left="3439" w:hanging="360"/>
      </w:pPr>
      <w:rPr>
        <w:rFonts w:hint="default"/>
        <w:lang w:val="pl-PL" w:eastAsia="en-US" w:bidi="ar-SA"/>
      </w:rPr>
    </w:lvl>
    <w:lvl w:ilvl="4" w:tplc="559A6AB4">
      <w:numFmt w:val="bullet"/>
      <w:lvlText w:val="•"/>
      <w:lvlJc w:val="left"/>
      <w:pPr>
        <w:ind w:left="4419" w:hanging="360"/>
      </w:pPr>
      <w:rPr>
        <w:rFonts w:hint="default"/>
        <w:lang w:val="pl-PL" w:eastAsia="en-US" w:bidi="ar-SA"/>
      </w:rPr>
    </w:lvl>
    <w:lvl w:ilvl="5" w:tplc="F090701A">
      <w:numFmt w:val="bullet"/>
      <w:lvlText w:val="•"/>
      <w:lvlJc w:val="left"/>
      <w:pPr>
        <w:ind w:left="5399" w:hanging="360"/>
      </w:pPr>
      <w:rPr>
        <w:rFonts w:hint="default"/>
        <w:lang w:val="pl-PL" w:eastAsia="en-US" w:bidi="ar-SA"/>
      </w:rPr>
    </w:lvl>
    <w:lvl w:ilvl="6" w:tplc="356E0CFA">
      <w:numFmt w:val="bullet"/>
      <w:lvlText w:val="•"/>
      <w:lvlJc w:val="left"/>
      <w:pPr>
        <w:ind w:left="6379" w:hanging="360"/>
      </w:pPr>
      <w:rPr>
        <w:rFonts w:hint="default"/>
        <w:lang w:val="pl-PL" w:eastAsia="en-US" w:bidi="ar-SA"/>
      </w:rPr>
    </w:lvl>
    <w:lvl w:ilvl="7" w:tplc="3820AA3C">
      <w:numFmt w:val="bullet"/>
      <w:lvlText w:val="•"/>
      <w:lvlJc w:val="left"/>
      <w:pPr>
        <w:ind w:left="7359" w:hanging="360"/>
      </w:pPr>
      <w:rPr>
        <w:rFonts w:hint="default"/>
        <w:lang w:val="pl-PL" w:eastAsia="en-US" w:bidi="ar-SA"/>
      </w:rPr>
    </w:lvl>
    <w:lvl w:ilvl="8" w:tplc="495E0922">
      <w:numFmt w:val="bullet"/>
      <w:lvlText w:val="•"/>
      <w:lvlJc w:val="left"/>
      <w:pPr>
        <w:ind w:left="8339" w:hanging="360"/>
      </w:pPr>
      <w:rPr>
        <w:rFonts w:hint="default"/>
        <w:lang w:val="pl-PL" w:eastAsia="en-US" w:bidi="ar-SA"/>
      </w:rPr>
    </w:lvl>
  </w:abstractNum>
  <w:abstractNum w:abstractNumId="2" w15:restartNumberingAfterBreak="0">
    <w:nsid w:val="0C14007C"/>
    <w:multiLevelType w:val="hybridMultilevel"/>
    <w:tmpl w:val="ACB2BEB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D6B7173"/>
    <w:multiLevelType w:val="hybridMultilevel"/>
    <w:tmpl w:val="EE364DBE"/>
    <w:lvl w:ilvl="0" w:tplc="D1A06B7E">
      <w:start w:val="1"/>
      <w:numFmt w:val="decimal"/>
      <w:lvlText w:val="%1."/>
      <w:lvlJc w:val="left"/>
      <w:pPr>
        <w:ind w:left="813" w:hanging="252"/>
      </w:pPr>
      <w:rPr>
        <w:rFonts w:ascii="Verdana" w:eastAsia="Trebuchet MS" w:hAnsi="Verdana" w:cs="Times New Roman" w:hint="default"/>
        <w:b w:val="0"/>
        <w:bCs w:val="0"/>
        <w:color w:val="auto"/>
        <w:spacing w:val="-2"/>
        <w:w w:val="100"/>
        <w:sz w:val="20"/>
        <w:szCs w:val="20"/>
        <w:lang w:val="pl-PL" w:eastAsia="en-US" w:bidi="ar-SA"/>
      </w:rPr>
    </w:lvl>
    <w:lvl w:ilvl="1" w:tplc="504026A2">
      <w:start w:val="1"/>
      <w:numFmt w:val="decimal"/>
      <w:lvlText w:val="%2)"/>
      <w:lvlJc w:val="left"/>
      <w:pPr>
        <w:ind w:left="1796" w:hanging="252"/>
      </w:pPr>
      <w:rPr>
        <w:rFonts w:hint="default"/>
        <w:b w:val="0"/>
        <w:bCs w:val="0"/>
        <w:lang w:val="pl-PL" w:eastAsia="en-US" w:bidi="ar-SA"/>
      </w:rPr>
    </w:lvl>
    <w:lvl w:ilvl="2" w:tplc="D64E0CDC">
      <w:numFmt w:val="bullet"/>
      <w:lvlText w:val="•"/>
      <w:lvlJc w:val="left"/>
      <w:pPr>
        <w:ind w:left="2788" w:hanging="252"/>
      </w:pPr>
      <w:rPr>
        <w:rFonts w:hint="default"/>
        <w:lang w:val="pl-PL" w:eastAsia="en-US" w:bidi="ar-SA"/>
      </w:rPr>
    </w:lvl>
    <w:lvl w:ilvl="3" w:tplc="B0BEDF76">
      <w:numFmt w:val="bullet"/>
      <w:lvlText w:val="•"/>
      <w:lvlJc w:val="left"/>
      <w:pPr>
        <w:ind w:left="3780" w:hanging="252"/>
      </w:pPr>
      <w:rPr>
        <w:rFonts w:hint="default"/>
        <w:lang w:val="pl-PL" w:eastAsia="en-US" w:bidi="ar-SA"/>
      </w:rPr>
    </w:lvl>
    <w:lvl w:ilvl="4" w:tplc="520CF520">
      <w:numFmt w:val="bullet"/>
      <w:lvlText w:val="•"/>
      <w:lvlJc w:val="left"/>
      <w:pPr>
        <w:ind w:left="4772" w:hanging="252"/>
      </w:pPr>
      <w:rPr>
        <w:rFonts w:hint="default"/>
        <w:lang w:val="pl-PL" w:eastAsia="en-US" w:bidi="ar-SA"/>
      </w:rPr>
    </w:lvl>
    <w:lvl w:ilvl="5" w:tplc="59B638D0">
      <w:numFmt w:val="bullet"/>
      <w:lvlText w:val="•"/>
      <w:lvlJc w:val="left"/>
      <w:pPr>
        <w:ind w:left="5764" w:hanging="252"/>
      </w:pPr>
      <w:rPr>
        <w:rFonts w:hint="default"/>
        <w:lang w:val="pl-PL" w:eastAsia="en-US" w:bidi="ar-SA"/>
      </w:rPr>
    </w:lvl>
    <w:lvl w:ilvl="6" w:tplc="13E48BD6">
      <w:numFmt w:val="bullet"/>
      <w:lvlText w:val="•"/>
      <w:lvlJc w:val="left"/>
      <w:pPr>
        <w:ind w:left="6756" w:hanging="252"/>
      </w:pPr>
      <w:rPr>
        <w:rFonts w:hint="default"/>
        <w:lang w:val="pl-PL" w:eastAsia="en-US" w:bidi="ar-SA"/>
      </w:rPr>
    </w:lvl>
    <w:lvl w:ilvl="7" w:tplc="2228D814">
      <w:numFmt w:val="bullet"/>
      <w:lvlText w:val="•"/>
      <w:lvlJc w:val="left"/>
      <w:pPr>
        <w:ind w:left="7748" w:hanging="252"/>
      </w:pPr>
      <w:rPr>
        <w:rFonts w:hint="default"/>
        <w:lang w:val="pl-PL" w:eastAsia="en-US" w:bidi="ar-SA"/>
      </w:rPr>
    </w:lvl>
    <w:lvl w:ilvl="8" w:tplc="F2960BA6">
      <w:numFmt w:val="bullet"/>
      <w:lvlText w:val="•"/>
      <w:lvlJc w:val="left"/>
      <w:pPr>
        <w:ind w:left="8740" w:hanging="252"/>
      </w:pPr>
      <w:rPr>
        <w:rFonts w:hint="default"/>
        <w:lang w:val="pl-PL" w:eastAsia="en-US" w:bidi="ar-SA"/>
      </w:rPr>
    </w:lvl>
  </w:abstractNum>
  <w:abstractNum w:abstractNumId="4" w15:restartNumberingAfterBreak="0">
    <w:nsid w:val="0EB30CDF"/>
    <w:multiLevelType w:val="multilevel"/>
    <w:tmpl w:val="BF4A2602"/>
    <w:lvl w:ilvl="0">
      <w:start w:val="1"/>
      <w:numFmt w:val="decimal"/>
      <w:lvlText w:val="%1."/>
      <w:lvlJc w:val="left"/>
      <w:pPr>
        <w:ind w:left="255" w:hanging="255"/>
      </w:pPr>
      <w:rPr>
        <w:rFonts w:ascii="Verdana" w:eastAsia="Trebuchet MS" w:hAnsi="Verdana" w:cs="Times New Roman" w:hint="default"/>
        <w:b w:val="0"/>
        <w:i w:val="0"/>
        <w:strike w:val="0"/>
        <w:color w:val="000000"/>
        <w:sz w:val="20"/>
        <w:szCs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6A2ED8"/>
    <w:multiLevelType w:val="hybridMultilevel"/>
    <w:tmpl w:val="A16E8A00"/>
    <w:lvl w:ilvl="0" w:tplc="0C128170">
      <w:start w:val="1"/>
      <w:numFmt w:val="decimal"/>
      <w:lvlText w:val="%1."/>
      <w:lvlJc w:val="left"/>
      <w:pPr>
        <w:ind w:left="644" w:hanging="360"/>
      </w:pPr>
      <w:rPr>
        <w:rFonts w:hint="default"/>
      </w:rPr>
    </w:lvl>
    <w:lvl w:ilvl="1" w:tplc="A0A454BC">
      <w:start w:val="1"/>
      <w:numFmt w:val="decimal"/>
      <w:lvlText w:val="%2)"/>
      <w:lvlJc w:val="left"/>
      <w:pPr>
        <w:ind w:left="1548" w:hanging="468"/>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AE41DE"/>
    <w:multiLevelType w:val="hybridMultilevel"/>
    <w:tmpl w:val="6CBE14FC"/>
    <w:lvl w:ilvl="0" w:tplc="04150017">
      <w:start w:val="1"/>
      <w:numFmt w:val="lowerLetter"/>
      <w:lvlText w:val="%1)"/>
      <w:lvlJc w:val="left"/>
      <w:pPr>
        <w:ind w:left="1724" w:hanging="360"/>
      </w:p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7" w15:restartNumberingAfterBreak="0">
    <w:nsid w:val="1373546A"/>
    <w:multiLevelType w:val="hybridMultilevel"/>
    <w:tmpl w:val="9AE6ED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1832B9F4">
      <w:start w:val="1"/>
      <w:numFmt w:val="lowerLetter"/>
      <w:lvlText w:val="%3)"/>
      <w:lvlJc w:val="left"/>
      <w:pPr>
        <w:ind w:left="2460" w:hanging="4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092E6A"/>
    <w:multiLevelType w:val="hybridMultilevel"/>
    <w:tmpl w:val="6618445E"/>
    <w:lvl w:ilvl="0" w:tplc="7EECC61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1239FB"/>
    <w:multiLevelType w:val="hybridMultilevel"/>
    <w:tmpl w:val="D3AAE18A"/>
    <w:lvl w:ilvl="0" w:tplc="126E8C80">
      <w:start w:val="1"/>
      <w:numFmt w:val="decimal"/>
      <w:lvlText w:val="%1."/>
      <w:lvlJc w:val="left"/>
      <w:pPr>
        <w:ind w:left="2237" w:hanging="252"/>
      </w:pPr>
      <w:rPr>
        <w:rFonts w:ascii="Verdana" w:eastAsia="Trebuchet MS" w:hAnsi="Verdana" w:cs="Times New Roman" w:hint="default"/>
        <w:spacing w:val="-2"/>
        <w:w w:val="100"/>
        <w:sz w:val="20"/>
        <w:szCs w:val="20"/>
        <w:lang w:val="pl-PL" w:eastAsia="en-US" w:bidi="ar-SA"/>
      </w:rPr>
    </w:lvl>
    <w:lvl w:ilvl="1" w:tplc="8B54B674">
      <w:numFmt w:val="bullet"/>
      <w:lvlText w:val="•"/>
      <w:lvlJc w:val="left"/>
      <w:pPr>
        <w:ind w:left="3220" w:hanging="252"/>
      </w:pPr>
      <w:rPr>
        <w:rFonts w:hint="default"/>
        <w:lang w:val="pl-PL" w:eastAsia="en-US" w:bidi="ar-SA"/>
      </w:rPr>
    </w:lvl>
    <w:lvl w:ilvl="2" w:tplc="F476D3EE">
      <w:numFmt w:val="bullet"/>
      <w:lvlText w:val="•"/>
      <w:lvlJc w:val="left"/>
      <w:pPr>
        <w:ind w:left="4212" w:hanging="252"/>
      </w:pPr>
      <w:rPr>
        <w:rFonts w:hint="default"/>
        <w:lang w:val="pl-PL" w:eastAsia="en-US" w:bidi="ar-SA"/>
      </w:rPr>
    </w:lvl>
    <w:lvl w:ilvl="3" w:tplc="F8B278D0">
      <w:numFmt w:val="bullet"/>
      <w:lvlText w:val="•"/>
      <w:lvlJc w:val="left"/>
      <w:pPr>
        <w:ind w:left="5204" w:hanging="252"/>
      </w:pPr>
      <w:rPr>
        <w:rFonts w:hint="default"/>
        <w:lang w:val="pl-PL" w:eastAsia="en-US" w:bidi="ar-SA"/>
      </w:rPr>
    </w:lvl>
    <w:lvl w:ilvl="4" w:tplc="2AB26BE0">
      <w:numFmt w:val="bullet"/>
      <w:lvlText w:val="•"/>
      <w:lvlJc w:val="left"/>
      <w:pPr>
        <w:ind w:left="6196" w:hanging="252"/>
      </w:pPr>
      <w:rPr>
        <w:rFonts w:hint="default"/>
        <w:lang w:val="pl-PL" w:eastAsia="en-US" w:bidi="ar-SA"/>
      </w:rPr>
    </w:lvl>
    <w:lvl w:ilvl="5" w:tplc="FFF63A12">
      <w:numFmt w:val="bullet"/>
      <w:lvlText w:val="•"/>
      <w:lvlJc w:val="left"/>
      <w:pPr>
        <w:ind w:left="7188" w:hanging="252"/>
      </w:pPr>
      <w:rPr>
        <w:rFonts w:hint="default"/>
        <w:lang w:val="pl-PL" w:eastAsia="en-US" w:bidi="ar-SA"/>
      </w:rPr>
    </w:lvl>
    <w:lvl w:ilvl="6" w:tplc="15A6DCEE">
      <w:numFmt w:val="bullet"/>
      <w:lvlText w:val="•"/>
      <w:lvlJc w:val="left"/>
      <w:pPr>
        <w:ind w:left="8180" w:hanging="252"/>
      </w:pPr>
      <w:rPr>
        <w:rFonts w:hint="default"/>
        <w:lang w:val="pl-PL" w:eastAsia="en-US" w:bidi="ar-SA"/>
      </w:rPr>
    </w:lvl>
    <w:lvl w:ilvl="7" w:tplc="1980A3EA">
      <w:numFmt w:val="bullet"/>
      <w:lvlText w:val="•"/>
      <w:lvlJc w:val="left"/>
      <w:pPr>
        <w:ind w:left="9172" w:hanging="252"/>
      </w:pPr>
      <w:rPr>
        <w:rFonts w:hint="default"/>
        <w:lang w:val="pl-PL" w:eastAsia="en-US" w:bidi="ar-SA"/>
      </w:rPr>
    </w:lvl>
    <w:lvl w:ilvl="8" w:tplc="BC327176">
      <w:numFmt w:val="bullet"/>
      <w:lvlText w:val="•"/>
      <w:lvlJc w:val="left"/>
      <w:pPr>
        <w:ind w:left="10164" w:hanging="252"/>
      </w:pPr>
      <w:rPr>
        <w:rFonts w:hint="default"/>
        <w:lang w:val="pl-PL" w:eastAsia="en-US" w:bidi="ar-SA"/>
      </w:rPr>
    </w:lvl>
  </w:abstractNum>
  <w:abstractNum w:abstractNumId="10" w15:restartNumberingAfterBreak="0">
    <w:nsid w:val="18AC3E8C"/>
    <w:multiLevelType w:val="hybridMultilevel"/>
    <w:tmpl w:val="DFFC839A"/>
    <w:lvl w:ilvl="0" w:tplc="F7CC17CC">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1D6853"/>
    <w:multiLevelType w:val="hybridMultilevel"/>
    <w:tmpl w:val="D292CC98"/>
    <w:lvl w:ilvl="0" w:tplc="786E8DDA">
      <w:start w:val="1"/>
      <w:numFmt w:val="lowerLetter"/>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7D13DE4"/>
    <w:multiLevelType w:val="hybridMultilevel"/>
    <w:tmpl w:val="8E2E17D6"/>
    <w:lvl w:ilvl="0" w:tplc="B1D6D428">
      <w:start w:val="1"/>
      <w:numFmt w:val="decimal"/>
      <w:lvlText w:val="%1."/>
      <w:lvlJc w:val="left"/>
      <w:pPr>
        <w:ind w:left="252" w:hanging="252"/>
      </w:pPr>
      <w:rPr>
        <w:rFonts w:ascii="Times New Roman" w:eastAsia="Trebuchet MS" w:hAnsi="Times New Roman" w:cs="Times New Roman" w:hint="default"/>
        <w:color w:val="auto"/>
        <w:spacing w:val="-2"/>
        <w:w w:val="100"/>
        <w:sz w:val="22"/>
        <w:szCs w:val="22"/>
        <w:lang w:val="pl-PL" w:eastAsia="en-US" w:bidi="ar-SA"/>
      </w:rPr>
    </w:lvl>
    <w:lvl w:ilvl="1" w:tplc="8B54B674">
      <w:numFmt w:val="bullet"/>
      <w:lvlText w:val="•"/>
      <w:lvlJc w:val="left"/>
      <w:pPr>
        <w:ind w:left="1235" w:hanging="252"/>
      </w:pPr>
      <w:rPr>
        <w:rFonts w:hint="default"/>
        <w:lang w:val="pl-PL" w:eastAsia="en-US" w:bidi="ar-SA"/>
      </w:rPr>
    </w:lvl>
    <w:lvl w:ilvl="2" w:tplc="F476D3EE">
      <w:numFmt w:val="bullet"/>
      <w:lvlText w:val="•"/>
      <w:lvlJc w:val="left"/>
      <w:pPr>
        <w:ind w:left="2227" w:hanging="252"/>
      </w:pPr>
      <w:rPr>
        <w:rFonts w:hint="default"/>
        <w:lang w:val="pl-PL" w:eastAsia="en-US" w:bidi="ar-SA"/>
      </w:rPr>
    </w:lvl>
    <w:lvl w:ilvl="3" w:tplc="F8B278D0">
      <w:numFmt w:val="bullet"/>
      <w:lvlText w:val="•"/>
      <w:lvlJc w:val="left"/>
      <w:pPr>
        <w:ind w:left="3219" w:hanging="252"/>
      </w:pPr>
      <w:rPr>
        <w:rFonts w:hint="default"/>
        <w:lang w:val="pl-PL" w:eastAsia="en-US" w:bidi="ar-SA"/>
      </w:rPr>
    </w:lvl>
    <w:lvl w:ilvl="4" w:tplc="2AB26BE0">
      <w:numFmt w:val="bullet"/>
      <w:lvlText w:val="•"/>
      <w:lvlJc w:val="left"/>
      <w:pPr>
        <w:ind w:left="4211" w:hanging="252"/>
      </w:pPr>
      <w:rPr>
        <w:rFonts w:hint="default"/>
        <w:lang w:val="pl-PL" w:eastAsia="en-US" w:bidi="ar-SA"/>
      </w:rPr>
    </w:lvl>
    <w:lvl w:ilvl="5" w:tplc="FFF63A12">
      <w:numFmt w:val="bullet"/>
      <w:lvlText w:val="•"/>
      <w:lvlJc w:val="left"/>
      <w:pPr>
        <w:ind w:left="5203" w:hanging="252"/>
      </w:pPr>
      <w:rPr>
        <w:rFonts w:hint="default"/>
        <w:lang w:val="pl-PL" w:eastAsia="en-US" w:bidi="ar-SA"/>
      </w:rPr>
    </w:lvl>
    <w:lvl w:ilvl="6" w:tplc="15A6DCEE">
      <w:numFmt w:val="bullet"/>
      <w:lvlText w:val="•"/>
      <w:lvlJc w:val="left"/>
      <w:pPr>
        <w:ind w:left="6195" w:hanging="252"/>
      </w:pPr>
      <w:rPr>
        <w:rFonts w:hint="default"/>
        <w:lang w:val="pl-PL" w:eastAsia="en-US" w:bidi="ar-SA"/>
      </w:rPr>
    </w:lvl>
    <w:lvl w:ilvl="7" w:tplc="1980A3EA">
      <w:numFmt w:val="bullet"/>
      <w:lvlText w:val="•"/>
      <w:lvlJc w:val="left"/>
      <w:pPr>
        <w:ind w:left="7187" w:hanging="252"/>
      </w:pPr>
      <w:rPr>
        <w:rFonts w:hint="default"/>
        <w:lang w:val="pl-PL" w:eastAsia="en-US" w:bidi="ar-SA"/>
      </w:rPr>
    </w:lvl>
    <w:lvl w:ilvl="8" w:tplc="BC327176">
      <w:numFmt w:val="bullet"/>
      <w:lvlText w:val="•"/>
      <w:lvlJc w:val="left"/>
      <w:pPr>
        <w:ind w:left="8179" w:hanging="252"/>
      </w:pPr>
      <w:rPr>
        <w:rFonts w:hint="default"/>
        <w:lang w:val="pl-PL" w:eastAsia="en-US" w:bidi="ar-SA"/>
      </w:rPr>
    </w:lvl>
  </w:abstractNum>
  <w:abstractNum w:abstractNumId="13" w15:restartNumberingAfterBreak="0">
    <w:nsid w:val="2C545C70"/>
    <w:multiLevelType w:val="hybridMultilevel"/>
    <w:tmpl w:val="A35A5304"/>
    <w:lvl w:ilvl="0" w:tplc="349A548A">
      <w:start w:val="1"/>
      <w:numFmt w:val="decimal"/>
      <w:lvlText w:val="%1."/>
      <w:lvlJc w:val="left"/>
      <w:pPr>
        <w:ind w:left="364" w:hanging="228"/>
      </w:pPr>
      <w:rPr>
        <w:rFonts w:hint="default"/>
        <w:b/>
        <w:bCs/>
        <w:spacing w:val="-1"/>
        <w:w w:val="100"/>
        <w:sz w:val="24"/>
        <w:szCs w:val="24"/>
        <w:lang w:val="pl-PL" w:eastAsia="en-US" w:bidi="ar-SA"/>
      </w:rPr>
    </w:lvl>
    <w:lvl w:ilvl="1" w:tplc="68749DAA">
      <w:start w:val="1"/>
      <w:numFmt w:val="upperRoman"/>
      <w:lvlText w:val="%2."/>
      <w:lvlJc w:val="right"/>
      <w:pPr>
        <w:ind w:left="654" w:hanging="228"/>
        <w:jc w:val="right"/>
      </w:pPr>
      <w:rPr>
        <w:rFonts w:hint="default"/>
        <w:b/>
        <w:bCs/>
        <w:spacing w:val="-2"/>
        <w:w w:val="100"/>
        <w:sz w:val="20"/>
        <w:szCs w:val="20"/>
        <w:lang w:val="pl-PL" w:eastAsia="en-US" w:bidi="ar-SA"/>
      </w:rPr>
    </w:lvl>
    <w:lvl w:ilvl="2" w:tplc="8FBED1E0">
      <w:numFmt w:val="bullet"/>
      <w:lvlText w:val="•"/>
      <w:lvlJc w:val="left"/>
      <w:pPr>
        <w:ind w:left="3722" w:hanging="228"/>
      </w:pPr>
      <w:rPr>
        <w:rFonts w:hint="default"/>
        <w:lang w:val="pl-PL" w:eastAsia="en-US" w:bidi="ar-SA"/>
      </w:rPr>
    </w:lvl>
    <w:lvl w:ilvl="3" w:tplc="11DA2BDA">
      <w:numFmt w:val="bullet"/>
      <w:lvlText w:val="•"/>
      <w:lvlJc w:val="left"/>
      <w:pPr>
        <w:ind w:left="4544" w:hanging="228"/>
      </w:pPr>
      <w:rPr>
        <w:rFonts w:hint="default"/>
        <w:lang w:val="pl-PL" w:eastAsia="en-US" w:bidi="ar-SA"/>
      </w:rPr>
    </w:lvl>
    <w:lvl w:ilvl="4" w:tplc="B810BA56">
      <w:numFmt w:val="bullet"/>
      <w:lvlText w:val="•"/>
      <w:lvlJc w:val="left"/>
      <w:pPr>
        <w:ind w:left="5366" w:hanging="228"/>
      </w:pPr>
      <w:rPr>
        <w:rFonts w:hint="default"/>
        <w:lang w:val="pl-PL" w:eastAsia="en-US" w:bidi="ar-SA"/>
      </w:rPr>
    </w:lvl>
    <w:lvl w:ilvl="5" w:tplc="1E587E3E">
      <w:numFmt w:val="bullet"/>
      <w:lvlText w:val="•"/>
      <w:lvlJc w:val="left"/>
      <w:pPr>
        <w:ind w:left="6188" w:hanging="228"/>
      </w:pPr>
      <w:rPr>
        <w:rFonts w:hint="default"/>
        <w:lang w:val="pl-PL" w:eastAsia="en-US" w:bidi="ar-SA"/>
      </w:rPr>
    </w:lvl>
    <w:lvl w:ilvl="6" w:tplc="A34E5210">
      <w:numFmt w:val="bullet"/>
      <w:lvlText w:val="•"/>
      <w:lvlJc w:val="left"/>
      <w:pPr>
        <w:ind w:left="7010" w:hanging="228"/>
      </w:pPr>
      <w:rPr>
        <w:rFonts w:hint="default"/>
        <w:lang w:val="pl-PL" w:eastAsia="en-US" w:bidi="ar-SA"/>
      </w:rPr>
    </w:lvl>
    <w:lvl w:ilvl="7" w:tplc="B81CC366">
      <w:numFmt w:val="bullet"/>
      <w:lvlText w:val="•"/>
      <w:lvlJc w:val="left"/>
      <w:pPr>
        <w:ind w:left="7832" w:hanging="228"/>
      </w:pPr>
      <w:rPr>
        <w:rFonts w:hint="default"/>
        <w:lang w:val="pl-PL" w:eastAsia="en-US" w:bidi="ar-SA"/>
      </w:rPr>
    </w:lvl>
    <w:lvl w:ilvl="8" w:tplc="BD0E53AE">
      <w:numFmt w:val="bullet"/>
      <w:lvlText w:val="•"/>
      <w:lvlJc w:val="left"/>
      <w:pPr>
        <w:ind w:left="8654" w:hanging="228"/>
      </w:pPr>
      <w:rPr>
        <w:rFonts w:hint="default"/>
        <w:lang w:val="pl-PL" w:eastAsia="en-US" w:bidi="ar-SA"/>
      </w:rPr>
    </w:lvl>
  </w:abstractNum>
  <w:abstractNum w:abstractNumId="14" w15:restartNumberingAfterBreak="0">
    <w:nsid w:val="300C7878"/>
    <w:multiLevelType w:val="hybridMultilevel"/>
    <w:tmpl w:val="CD6E7726"/>
    <w:lvl w:ilvl="0" w:tplc="59C2F414">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8576DC"/>
    <w:multiLevelType w:val="hybridMultilevel"/>
    <w:tmpl w:val="819A65DC"/>
    <w:lvl w:ilvl="0" w:tplc="B32057F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 w15:restartNumberingAfterBreak="0">
    <w:nsid w:val="3AB8542C"/>
    <w:multiLevelType w:val="multilevel"/>
    <w:tmpl w:val="F24A9E52"/>
    <w:lvl w:ilvl="0">
      <w:start w:val="1"/>
      <w:numFmt w:val="decimal"/>
      <w:lvlText w:val="%1."/>
      <w:lvlJc w:val="left"/>
      <w:pPr>
        <w:ind w:left="563" w:hanging="360"/>
      </w:pPr>
      <w:rPr>
        <w:rFonts w:ascii="Trebuchet MS" w:eastAsia="Trebuchet MS" w:hAnsi="Trebuchet MS" w:cs="Trebuchet MS" w:hint="default"/>
        <w:spacing w:val="-112"/>
        <w:w w:val="100"/>
        <w:sz w:val="24"/>
        <w:szCs w:val="24"/>
        <w:lang w:val="pl-PL" w:eastAsia="en-US" w:bidi="ar-SA"/>
      </w:rPr>
    </w:lvl>
    <w:lvl w:ilvl="1">
      <w:start w:val="1"/>
      <w:numFmt w:val="decimal"/>
      <w:lvlText w:val="%2)"/>
      <w:lvlJc w:val="left"/>
      <w:pPr>
        <w:ind w:left="136" w:hanging="490"/>
      </w:pPr>
      <w:rPr>
        <w:rFonts w:hint="default"/>
        <w:spacing w:val="-2"/>
        <w:w w:val="100"/>
        <w:sz w:val="22"/>
        <w:szCs w:val="22"/>
        <w:lang w:val="pl-PL" w:eastAsia="en-US" w:bidi="ar-SA"/>
      </w:rPr>
    </w:lvl>
    <w:lvl w:ilvl="2">
      <w:numFmt w:val="bullet"/>
      <w:lvlText w:val="•"/>
      <w:lvlJc w:val="left"/>
      <w:pPr>
        <w:ind w:left="1642" w:hanging="490"/>
      </w:pPr>
      <w:rPr>
        <w:rFonts w:hint="default"/>
        <w:lang w:val="pl-PL" w:eastAsia="en-US" w:bidi="ar-SA"/>
      </w:rPr>
    </w:lvl>
    <w:lvl w:ilvl="3">
      <w:numFmt w:val="bullet"/>
      <w:lvlText w:val="•"/>
      <w:lvlJc w:val="left"/>
      <w:pPr>
        <w:ind w:left="2724" w:hanging="490"/>
      </w:pPr>
      <w:rPr>
        <w:rFonts w:hint="default"/>
        <w:lang w:val="pl-PL" w:eastAsia="en-US" w:bidi="ar-SA"/>
      </w:rPr>
    </w:lvl>
    <w:lvl w:ilvl="4">
      <w:numFmt w:val="bullet"/>
      <w:lvlText w:val="•"/>
      <w:lvlJc w:val="left"/>
      <w:pPr>
        <w:ind w:left="3806" w:hanging="490"/>
      </w:pPr>
      <w:rPr>
        <w:rFonts w:hint="default"/>
        <w:lang w:val="pl-PL" w:eastAsia="en-US" w:bidi="ar-SA"/>
      </w:rPr>
    </w:lvl>
    <w:lvl w:ilvl="5">
      <w:numFmt w:val="bullet"/>
      <w:lvlText w:val="•"/>
      <w:lvlJc w:val="left"/>
      <w:pPr>
        <w:ind w:left="4888" w:hanging="490"/>
      </w:pPr>
      <w:rPr>
        <w:rFonts w:hint="default"/>
        <w:lang w:val="pl-PL" w:eastAsia="en-US" w:bidi="ar-SA"/>
      </w:rPr>
    </w:lvl>
    <w:lvl w:ilvl="6">
      <w:numFmt w:val="bullet"/>
      <w:lvlText w:val="•"/>
      <w:lvlJc w:val="left"/>
      <w:pPr>
        <w:ind w:left="5970" w:hanging="490"/>
      </w:pPr>
      <w:rPr>
        <w:rFonts w:hint="default"/>
        <w:lang w:val="pl-PL" w:eastAsia="en-US" w:bidi="ar-SA"/>
      </w:rPr>
    </w:lvl>
    <w:lvl w:ilvl="7">
      <w:numFmt w:val="bullet"/>
      <w:lvlText w:val="•"/>
      <w:lvlJc w:val="left"/>
      <w:pPr>
        <w:ind w:left="7052" w:hanging="490"/>
      </w:pPr>
      <w:rPr>
        <w:rFonts w:hint="default"/>
        <w:lang w:val="pl-PL" w:eastAsia="en-US" w:bidi="ar-SA"/>
      </w:rPr>
    </w:lvl>
    <w:lvl w:ilvl="8">
      <w:numFmt w:val="bullet"/>
      <w:lvlText w:val="•"/>
      <w:lvlJc w:val="left"/>
      <w:pPr>
        <w:ind w:left="8134" w:hanging="490"/>
      </w:pPr>
      <w:rPr>
        <w:rFonts w:hint="default"/>
        <w:lang w:val="pl-PL" w:eastAsia="en-US" w:bidi="ar-SA"/>
      </w:rPr>
    </w:lvl>
  </w:abstractNum>
  <w:abstractNum w:abstractNumId="17" w15:restartNumberingAfterBreak="0">
    <w:nsid w:val="3BB26DC7"/>
    <w:multiLevelType w:val="hybridMultilevel"/>
    <w:tmpl w:val="F0384274"/>
    <w:lvl w:ilvl="0" w:tplc="3FC8467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D145768"/>
    <w:multiLevelType w:val="hybridMultilevel"/>
    <w:tmpl w:val="B290AB70"/>
    <w:lvl w:ilvl="0" w:tplc="FFFFFFFF">
      <w:start w:val="1"/>
      <w:numFmt w:val="decimal"/>
      <w:lvlText w:val="%1."/>
      <w:lvlJc w:val="left"/>
      <w:pPr>
        <w:ind w:left="496" w:hanging="360"/>
      </w:pPr>
      <w:rPr>
        <w:rFonts w:hint="default"/>
      </w:rPr>
    </w:lvl>
    <w:lvl w:ilvl="1" w:tplc="FFFFFFFF" w:tentative="1">
      <w:start w:val="1"/>
      <w:numFmt w:val="lowerLetter"/>
      <w:lvlText w:val="%2."/>
      <w:lvlJc w:val="left"/>
      <w:pPr>
        <w:ind w:left="1216" w:hanging="360"/>
      </w:pPr>
    </w:lvl>
    <w:lvl w:ilvl="2" w:tplc="FFFFFFFF" w:tentative="1">
      <w:start w:val="1"/>
      <w:numFmt w:val="lowerRoman"/>
      <w:lvlText w:val="%3."/>
      <w:lvlJc w:val="right"/>
      <w:pPr>
        <w:ind w:left="1936" w:hanging="180"/>
      </w:pPr>
    </w:lvl>
    <w:lvl w:ilvl="3" w:tplc="FFFFFFFF" w:tentative="1">
      <w:start w:val="1"/>
      <w:numFmt w:val="decimal"/>
      <w:lvlText w:val="%4."/>
      <w:lvlJc w:val="left"/>
      <w:pPr>
        <w:ind w:left="2656" w:hanging="360"/>
      </w:pPr>
    </w:lvl>
    <w:lvl w:ilvl="4" w:tplc="FFFFFFFF" w:tentative="1">
      <w:start w:val="1"/>
      <w:numFmt w:val="lowerLetter"/>
      <w:lvlText w:val="%5."/>
      <w:lvlJc w:val="left"/>
      <w:pPr>
        <w:ind w:left="3376" w:hanging="360"/>
      </w:pPr>
    </w:lvl>
    <w:lvl w:ilvl="5" w:tplc="FFFFFFFF" w:tentative="1">
      <w:start w:val="1"/>
      <w:numFmt w:val="lowerRoman"/>
      <w:lvlText w:val="%6."/>
      <w:lvlJc w:val="right"/>
      <w:pPr>
        <w:ind w:left="4096" w:hanging="180"/>
      </w:pPr>
    </w:lvl>
    <w:lvl w:ilvl="6" w:tplc="FFFFFFFF" w:tentative="1">
      <w:start w:val="1"/>
      <w:numFmt w:val="decimal"/>
      <w:lvlText w:val="%7."/>
      <w:lvlJc w:val="left"/>
      <w:pPr>
        <w:ind w:left="4816" w:hanging="360"/>
      </w:pPr>
    </w:lvl>
    <w:lvl w:ilvl="7" w:tplc="FFFFFFFF" w:tentative="1">
      <w:start w:val="1"/>
      <w:numFmt w:val="lowerLetter"/>
      <w:lvlText w:val="%8."/>
      <w:lvlJc w:val="left"/>
      <w:pPr>
        <w:ind w:left="5536" w:hanging="360"/>
      </w:pPr>
    </w:lvl>
    <w:lvl w:ilvl="8" w:tplc="FFFFFFFF" w:tentative="1">
      <w:start w:val="1"/>
      <w:numFmt w:val="lowerRoman"/>
      <w:lvlText w:val="%9."/>
      <w:lvlJc w:val="right"/>
      <w:pPr>
        <w:ind w:left="6256" w:hanging="180"/>
      </w:pPr>
    </w:lvl>
  </w:abstractNum>
  <w:abstractNum w:abstractNumId="19" w15:restartNumberingAfterBreak="0">
    <w:nsid w:val="3D2505E5"/>
    <w:multiLevelType w:val="hybridMultilevel"/>
    <w:tmpl w:val="FE3616E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0BC2D19"/>
    <w:multiLevelType w:val="hybridMultilevel"/>
    <w:tmpl w:val="B6C8AEE6"/>
    <w:lvl w:ilvl="0" w:tplc="18A245AC">
      <w:start w:val="3"/>
      <w:numFmt w:val="decimal"/>
      <w:lvlText w:val="%1."/>
      <w:lvlJc w:val="left"/>
      <w:pPr>
        <w:ind w:left="64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6D3360"/>
    <w:multiLevelType w:val="hybridMultilevel"/>
    <w:tmpl w:val="8372266C"/>
    <w:lvl w:ilvl="0" w:tplc="C8982492">
      <w:start w:val="1"/>
      <w:numFmt w:val="decimal"/>
      <w:lvlText w:val="%1."/>
      <w:lvlJc w:val="left"/>
      <w:pPr>
        <w:ind w:left="364" w:hanging="228"/>
      </w:pPr>
      <w:rPr>
        <w:rFonts w:hint="default"/>
        <w:b w:val="0"/>
        <w:bCs w:val="0"/>
        <w:spacing w:val="-1"/>
        <w:w w:val="100"/>
        <w:sz w:val="20"/>
        <w:szCs w:val="20"/>
        <w:lang w:val="pl-PL" w:eastAsia="en-US" w:bidi="ar-SA"/>
      </w:rPr>
    </w:lvl>
    <w:lvl w:ilvl="1" w:tplc="61D45BD6">
      <w:start w:val="1"/>
      <w:numFmt w:val="upperRoman"/>
      <w:lvlText w:val="%2."/>
      <w:lvlJc w:val="right"/>
      <w:pPr>
        <w:ind w:left="654" w:hanging="228"/>
        <w:jc w:val="right"/>
      </w:pPr>
      <w:rPr>
        <w:rFonts w:hint="default"/>
        <w:b/>
        <w:bCs/>
        <w:spacing w:val="-2"/>
        <w:w w:val="100"/>
        <w:sz w:val="22"/>
        <w:szCs w:val="22"/>
        <w:lang w:val="pl-PL" w:eastAsia="en-US" w:bidi="ar-SA"/>
      </w:rPr>
    </w:lvl>
    <w:lvl w:ilvl="2" w:tplc="FFFFFFFF">
      <w:numFmt w:val="bullet"/>
      <w:lvlText w:val="•"/>
      <w:lvlJc w:val="left"/>
      <w:pPr>
        <w:ind w:left="3722" w:hanging="228"/>
      </w:pPr>
      <w:rPr>
        <w:rFonts w:hint="default"/>
        <w:lang w:val="pl-PL" w:eastAsia="en-US" w:bidi="ar-SA"/>
      </w:rPr>
    </w:lvl>
    <w:lvl w:ilvl="3" w:tplc="FFFFFFFF">
      <w:numFmt w:val="bullet"/>
      <w:lvlText w:val="•"/>
      <w:lvlJc w:val="left"/>
      <w:pPr>
        <w:ind w:left="4544" w:hanging="228"/>
      </w:pPr>
      <w:rPr>
        <w:rFonts w:hint="default"/>
        <w:lang w:val="pl-PL" w:eastAsia="en-US" w:bidi="ar-SA"/>
      </w:rPr>
    </w:lvl>
    <w:lvl w:ilvl="4" w:tplc="FFFFFFFF">
      <w:numFmt w:val="bullet"/>
      <w:lvlText w:val="•"/>
      <w:lvlJc w:val="left"/>
      <w:pPr>
        <w:ind w:left="5366" w:hanging="228"/>
      </w:pPr>
      <w:rPr>
        <w:rFonts w:hint="default"/>
        <w:lang w:val="pl-PL" w:eastAsia="en-US" w:bidi="ar-SA"/>
      </w:rPr>
    </w:lvl>
    <w:lvl w:ilvl="5" w:tplc="FFFFFFFF">
      <w:numFmt w:val="bullet"/>
      <w:lvlText w:val="•"/>
      <w:lvlJc w:val="left"/>
      <w:pPr>
        <w:ind w:left="6188" w:hanging="228"/>
      </w:pPr>
      <w:rPr>
        <w:rFonts w:hint="default"/>
        <w:lang w:val="pl-PL" w:eastAsia="en-US" w:bidi="ar-SA"/>
      </w:rPr>
    </w:lvl>
    <w:lvl w:ilvl="6" w:tplc="FFFFFFFF">
      <w:numFmt w:val="bullet"/>
      <w:lvlText w:val="•"/>
      <w:lvlJc w:val="left"/>
      <w:pPr>
        <w:ind w:left="7010" w:hanging="228"/>
      </w:pPr>
      <w:rPr>
        <w:rFonts w:hint="default"/>
        <w:lang w:val="pl-PL" w:eastAsia="en-US" w:bidi="ar-SA"/>
      </w:rPr>
    </w:lvl>
    <w:lvl w:ilvl="7" w:tplc="FFFFFFFF">
      <w:numFmt w:val="bullet"/>
      <w:lvlText w:val="•"/>
      <w:lvlJc w:val="left"/>
      <w:pPr>
        <w:ind w:left="7832" w:hanging="228"/>
      </w:pPr>
      <w:rPr>
        <w:rFonts w:hint="default"/>
        <w:lang w:val="pl-PL" w:eastAsia="en-US" w:bidi="ar-SA"/>
      </w:rPr>
    </w:lvl>
    <w:lvl w:ilvl="8" w:tplc="FFFFFFFF">
      <w:numFmt w:val="bullet"/>
      <w:lvlText w:val="•"/>
      <w:lvlJc w:val="left"/>
      <w:pPr>
        <w:ind w:left="8654" w:hanging="228"/>
      </w:pPr>
      <w:rPr>
        <w:rFonts w:hint="default"/>
        <w:lang w:val="pl-PL" w:eastAsia="en-US" w:bidi="ar-SA"/>
      </w:rPr>
    </w:lvl>
  </w:abstractNum>
  <w:abstractNum w:abstractNumId="22" w15:restartNumberingAfterBreak="0">
    <w:nsid w:val="463F29EF"/>
    <w:multiLevelType w:val="multilevel"/>
    <w:tmpl w:val="288E1E30"/>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5E0493"/>
    <w:multiLevelType w:val="hybridMultilevel"/>
    <w:tmpl w:val="E8161FDE"/>
    <w:lvl w:ilvl="0" w:tplc="D1F6668A">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EC102F7"/>
    <w:multiLevelType w:val="hybridMultilevel"/>
    <w:tmpl w:val="B3F8B6CA"/>
    <w:lvl w:ilvl="0" w:tplc="F7CA9B1A">
      <w:start w:val="1"/>
      <w:numFmt w:val="decimal"/>
      <w:lvlText w:val="%1."/>
      <w:lvlJc w:val="left"/>
      <w:pPr>
        <w:ind w:left="643" w:hanging="360"/>
      </w:pPr>
      <w:rPr>
        <w:rFonts w:hint="default"/>
      </w:rPr>
    </w:lvl>
    <w:lvl w:ilvl="1" w:tplc="04150019">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5" w15:restartNumberingAfterBreak="0">
    <w:nsid w:val="50C55086"/>
    <w:multiLevelType w:val="hybridMultilevel"/>
    <w:tmpl w:val="76A4CE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2A01968"/>
    <w:multiLevelType w:val="hybridMultilevel"/>
    <w:tmpl w:val="F328F106"/>
    <w:lvl w:ilvl="0" w:tplc="F4D06DDE">
      <w:start w:val="1"/>
      <w:numFmt w:val="decimal"/>
      <w:lvlText w:val="%1."/>
      <w:lvlJc w:val="left"/>
      <w:pPr>
        <w:ind w:left="370" w:hanging="228"/>
      </w:pPr>
      <w:rPr>
        <w:rFonts w:hint="default"/>
        <w:b w:val="0"/>
        <w:bCs/>
        <w:spacing w:val="-2"/>
        <w:w w:val="100"/>
        <w:sz w:val="22"/>
        <w:szCs w:val="22"/>
      </w:rPr>
    </w:lvl>
    <w:lvl w:ilvl="1" w:tplc="04150019">
      <w:start w:val="1"/>
      <w:numFmt w:val="lowerLetter"/>
      <w:lvlText w:val="%2."/>
      <w:lvlJc w:val="left"/>
      <w:pPr>
        <w:ind w:left="589" w:hanging="360"/>
      </w:pPr>
    </w:lvl>
    <w:lvl w:ilvl="2" w:tplc="0415001B">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7" w15:restartNumberingAfterBreak="0">
    <w:nsid w:val="552B2AF2"/>
    <w:multiLevelType w:val="hybridMultilevel"/>
    <w:tmpl w:val="798A27D0"/>
    <w:lvl w:ilvl="0" w:tplc="24809AD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6C46D75"/>
    <w:multiLevelType w:val="hybridMultilevel"/>
    <w:tmpl w:val="B1A4876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57DD710A"/>
    <w:multiLevelType w:val="hybridMultilevel"/>
    <w:tmpl w:val="9328E9EE"/>
    <w:lvl w:ilvl="0" w:tplc="04150011">
      <w:start w:val="1"/>
      <w:numFmt w:val="decimal"/>
      <w:lvlText w:val="%1)"/>
      <w:lvlJc w:val="left"/>
      <w:pPr>
        <w:ind w:left="600" w:hanging="300"/>
      </w:pPr>
    </w:lvl>
    <w:lvl w:ilvl="1" w:tplc="D54EBBA0">
      <w:numFmt w:val="decimal"/>
      <w:lvlText w:val=""/>
      <w:lvlJc w:val="left"/>
    </w:lvl>
    <w:lvl w:ilvl="2" w:tplc="74847D7C">
      <w:numFmt w:val="decimal"/>
      <w:lvlText w:val=""/>
      <w:lvlJc w:val="left"/>
    </w:lvl>
    <w:lvl w:ilvl="3" w:tplc="801C2804">
      <w:numFmt w:val="decimal"/>
      <w:lvlText w:val=""/>
      <w:lvlJc w:val="left"/>
    </w:lvl>
    <w:lvl w:ilvl="4" w:tplc="67023086">
      <w:numFmt w:val="decimal"/>
      <w:lvlText w:val=""/>
      <w:lvlJc w:val="left"/>
    </w:lvl>
    <w:lvl w:ilvl="5" w:tplc="F1EA37E2">
      <w:numFmt w:val="decimal"/>
      <w:lvlText w:val=""/>
      <w:lvlJc w:val="left"/>
    </w:lvl>
    <w:lvl w:ilvl="6" w:tplc="2D767738">
      <w:numFmt w:val="decimal"/>
      <w:lvlText w:val=""/>
      <w:lvlJc w:val="left"/>
    </w:lvl>
    <w:lvl w:ilvl="7" w:tplc="FF421968">
      <w:numFmt w:val="decimal"/>
      <w:lvlText w:val=""/>
      <w:lvlJc w:val="left"/>
    </w:lvl>
    <w:lvl w:ilvl="8" w:tplc="1B1A2CF2">
      <w:numFmt w:val="decimal"/>
      <w:lvlText w:val=""/>
      <w:lvlJc w:val="left"/>
    </w:lvl>
  </w:abstractNum>
  <w:abstractNum w:abstractNumId="30" w15:restartNumberingAfterBreak="0">
    <w:nsid w:val="587F5BF4"/>
    <w:multiLevelType w:val="hybridMultilevel"/>
    <w:tmpl w:val="CB227B44"/>
    <w:lvl w:ilvl="0" w:tplc="A7DE83F4">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5AB64B35"/>
    <w:multiLevelType w:val="multilevel"/>
    <w:tmpl w:val="DC309636"/>
    <w:lvl w:ilvl="0">
      <w:start w:val="1"/>
      <w:numFmt w:val="decimal"/>
      <w:lvlText w:val="%1."/>
      <w:lvlJc w:val="left"/>
      <w:pPr>
        <w:ind w:left="856" w:hanging="360"/>
      </w:pPr>
    </w:lvl>
    <w:lvl w:ilvl="1">
      <w:start w:val="2"/>
      <w:numFmt w:val="decimal"/>
      <w:isLgl/>
      <w:lvlText w:val="%1.%2"/>
      <w:lvlJc w:val="left"/>
      <w:pPr>
        <w:ind w:left="644" w:hanging="360"/>
      </w:pPr>
      <w:rPr>
        <w:rFonts w:hint="default"/>
      </w:rPr>
    </w:lvl>
    <w:lvl w:ilvl="2">
      <w:start w:val="1"/>
      <w:numFmt w:val="decimal"/>
      <w:isLgl/>
      <w:lvlText w:val="%1.%2.%3"/>
      <w:lvlJc w:val="left"/>
      <w:pPr>
        <w:ind w:left="1216" w:hanging="720"/>
      </w:pPr>
      <w:rPr>
        <w:rFonts w:hint="default"/>
      </w:rPr>
    </w:lvl>
    <w:lvl w:ilvl="3">
      <w:start w:val="1"/>
      <w:numFmt w:val="decimal"/>
      <w:isLgl/>
      <w:lvlText w:val="%1.%2.%3.%4"/>
      <w:lvlJc w:val="left"/>
      <w:pPr>
        <w:ind w:left="1576"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36" w:hanging="1440"/>
      </w:pPr>
      <w:rPr>
        <w:rFonts w:hint="default"/>
      </w:rPr>
    </w:lvl>
    <w:lvl w:ilvl="6">
      <w:start w:val="1"/>
      <w:numFmt w:val="decimal"/>
      <w:isLgl/>
      <w:lvlText w:val="%1.%2.%3.%4.%5.%6.%7"/>
      <w:lvlJc w:val="left"/>
      <w:pPr>
        <w:ind w:left="1936" w:hanging="1440"/>
      </w:pPr>
      <w:rPr>
        <w:rFonts w:hint="default"/>
      </w:rPr>
    </w:lvl>
    <w:lvl w:ilvl="7">
      <w:start w:val="1"/>
      <w:numFmt w:val="decimal"/>
      <w:isLgl/>
      <w:lvlText w:val="%1.%2.%3.%4.%5.%6.%7.%8"/>
      <w:lvlJc w:val="left"/>
      <w:pPr>
        <w:ind w:left="2296" w:hanging="1800"/>
      </w:pPr>
      <w:rPr>
        <w:rFonts w:hint="default"/>
      </w:rPr>
    </w:lvl>
    <w:lvl w:ilvl="8">
      <w:start w:val="1"/>
      <w:numFmt w:val="decimal"/>
      <w:isLgl/>
      <w:lvlText w:val="%1.%2.%3.%4.%5.%6.%7.%8.%9"/>
      <w:lvlJc w:val="left"/>
      <w:pPr>
        <w:ind w:left="2296" w:hanging="1800"/>
      </w:pPr>
      <w:rPr>
        <w:rFonts w:hint="default"/>
      </w:rPr>
    </w:lvl>
  </w:abstractNum>
  <w:abstractNum w:abstractNumId="32" w15:restartNumberingAfterBreak="0">
    <w:nsid w:val="5B97733C"/>
    <w:multiLevelType w:val="hybridMultilevel"/>
    <w:tmpl w:val="FA845670"/>
    <w:lvl w:ilvl="0" w:tplc="0415000F">
      <w:start w:val="1"/>
      <w:numFmt w:val="decimal"/>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33" w15:restartNumberingAfterBreak="0">
    <w:nsid w:val="5D7F27B8"/>
    <w:multiLevelType w:val="hybridMultilevel"/>
    <w:tmpl w:val="3E2C77A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F85326F"/>
    <w:multiLevelType w:val="hybridMultilevel"/>
    <w:tmpl w:val="BDF633F4"/>
    <w:lvl w:ilvl="0" w:tplc="906E579E">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FD83C97"/>
    <w:multiLevelType w:val="hybridMultilevel"/>
    <w:tmpl w:val="0D12B20A"/>
    <w:lvl w:ilvl="0" w:tplc="ADEE2BD6">
      <w:start w:val="1"/>
      <w:numFmt w:val="decimal"/>
      <w:lvlText w:val="%1."/>
      <w:lvlJc w:val="left"/>
      <w:pPr>
        <w:ind w:left="360" w:hanging="360"/>
      </w:pPr>
      <w:rPr>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FEE66DD"/>
    <w:multiLevelType w:val="hybridMultilevel"/>
    <w:tmpl w:val="EA6A9560"/>
    <w:lvl w:ilvl="0" w:tplc="05ACE9F6">
      <w:start w:val="1"/>
      <w:numFmt w:val="decimal"/>
      <w:lvlText w:val="%1)"/>
      <w:lvlJc w:val="left"/>
      <w:pPr>
        <w:ind w:left="360" w:hanging="360"/>
      </w:pPr>
      <w:rPr>
        <w:i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3F2549"/>
    <w:multiLevelType w:val="hybridMultilevel"/>
    <w:tmpl w:val="564AC130"/>
    <w:lvl w:ilvl="0" w:tplc="68BC6A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DF28FA"/>
    <w:multiLevelType w:val="hybridMultilevel"/>
    <w:tmpl w:val="F56E1E64"/>
    <w:lvl w:ilvl="0" w:tplc="27F430A0">
      <w:start w:val="1"/>
      <w:numFmt w:val="upperRoman"/>
      <w:pStyle w:val="Nagwek1"/>
      <w:lvlText w:val="%1."/>
      <w:lvlJc w:val="left"/>
      <w:pPr>
        <w:ind w:left="720" w:hanging="360"/>
      </w:pPr>
      <w:rPr>
        <w:rFonts w:hint="default"/>
      </w:rPr>
    </w:lvl>
    <w:lvl w:ilvl="1" w:tplc="04150019">
      <w:start w:val="2"/>
      <w:numFmt w:val="bullet"/>
      <w:lvlText w:val=""/>
      <w:lvlJc w:val="left"/>
      <w:pPr>
        <w:ind w:left="1440" w:hanging="360"/>
      </w:pPr>
      <w:rPr>
        <w:rFonts w:ascii="Symbol" w:eastAsia="Arial"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53975A4"/>
    <w:multiLevelType w:val="hybridMultilevel"/>
    <w:tmpl w:val="833CF69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682177DD"/>
    <w:multiLevelType w:val="hybridMultilevel"/>
    <w:tmpl w:val="3196B05A"/>
    <w:lvl w:ilvl="0" w:tplc="02281CB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611AE7"/>
    <w:multiLevelType w:val="hybridMultilevel"/>
    <w:tmpl w:val="B620872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CBEEE30C">
      <w:start w:val="1"/>
      <w:numFmt w:val="lowerLetter"/>
      <w:lvlText w:val="%3)"/>
      <w:lvlJc w:val="left"/>
      <w:pPr>
        <w:ind w:left="2868" w:hanging="528"/>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6F875A72"/>
    <w:multiLevelType w:val="multilevel"/>
    <w:tmpl w:val="FE4C3B08"/>
    <w:lvl w:ilvl="0">
      <w:start w:val="1"/>
      <w:numFmt w:val="decimal"/>
      <w:lvlText w:val="%1)"/>
      <w:lvlJc w:val="left"/>
      <w:pPr>
        <w:ind w:left="-2440" w:hanging="360"/>
      </w:pPr>
      <w:rPr>
        <w:color w:val="auto"/>
      </w:rPr>
    </w:lvl>
    <w:lvl w:ilvl="1">
      <w:start w:val="1"/>
      <w:numFmt w:val="lowerLetter"/>
      <w:lvlText w:val="%2)"/>
      <w:lvlJc w:val="left"/>
      <w:pPr>
        <w:ind w:left="-2080" w:hanging="360"/>
      </w:pPr>
    </w:lvl>
    <w:lvl w:ilvl="2">
      <w:start w:val="1"/>
      <w:numFmt w:val="lowerRoman"/>
      <w:lvlText w:val="%3)"/>
      <w:lvlJc w:val="left"/>
      <w:pPr>
        <w:ind w:left="-1720" w:hanging="360"/>
      </w:pPr>
    </w:lvl>
    <w:lvl w:ilvl="3">
      <w:start w:val="1"/>
      <w:numFmt w:val="decimal"/>
      <w:lvlText w:val="(%4)"/>
      <w:lvlJc w:val="left"/>
      <w:pPr>
        <w:ind w:left="-1360" w:hanging="360"/>
      </w:pPr>
    </w:lvl>
    <w:lvl w:ilvl="4">
      <w:start w:val="1"/>
      <w:numFmt w:val="lowerLetter"/>
      <w:lvlText w:val="(%5)"/>
      <w:lvlJc w:val="left"/>
      <w:pPr>
        <w:ind w:left="-1000" w:hanging="360"/>
      </w:pPr>
    </w:lvl>
    <w:lvl w:ilvl="5">
      <w:start w:val="1"/>
      <w:numFmt w:val="lowerRoman"/>
      <w:lvlText w:val="(%6)"/>
      <w:lvlJc w:val="left"/>
      <w:pPr>
        <w:ind w:left="-640" w:hanging="360"/>
      </w:pPr>
    </w:lvl>
    <w:lvl w:ilvl="6">
      <w:start w:val="1"/>
      <w:numFmt w:val="decimal"/>
      <w:lvlText w:val="%7."/>
      <w:lvlJc w:val="left"/>
      <w:pPr>
        <w:ind w:left="-280" w:hanging="360"/>
      </w:pPr>
    </w:lvl>
    <w:lvl w:ilvl="7">
      <w:start w:val="1"/>
      <w:numFmt w:val="lowerLetter"/>
      <w:lvlText w:val="%8."/>
      <w:lvlJc w:val="left"/>
      <w:pPr>
        <w:ind w:left="80" w:hanging="360"/>
      </w:pPr>
    </w:lvl>
    <w:lvl w:ilvl="8">
      <w:start w:val="1"/>
      <w:numFmt w:val="lowerRoman"/>
      <w:lvlText w:val="%9."/>
      <w:lvlJc w:val="left"/>
      <w:pPr>
        <w:ind w:left="440" w:hanging="360"/>
      </w:pPr>
    </w:lvl>
  </w:abstractNum>
  <w:abstractNum w:abstractNumId="43" w15:restartNumberingAfterBreak="0">
    <w:nsid w:val="75982092"/>
    <w:multiLevelType w:val="hybridMultilevel"/>
    <w:tmpl w:val="564AC130"/>
    <w:lvl w:ilvl="0" w:tplc="68BC6A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82B5A47"/>
    <w:multiLevelType w:val="hybridMultilevel"/>
    <w:tmpl w:val="901CE5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D89475D"/>
    <w:multiLevelType w:val="hybridMultilevel"/>
    <w:tmpl w:val="2F0C4986"/>
    <w:lvl w:ilvl="0" w:tplc="2506A096">
      <w:start w:val="1"/>
      <w:numFmt w:val="decimal"/>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46" w15:restartNumberingAfterBreak="0">
    <w:nsid w:val="7FD317FA"/>
    <w:multiLevelType w:val="hybridMultilevel"/>
    <w:tmpl w:val="0352CA8E"/>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num w:numId="1">
    <w:abstractNumId w:val="1"/>
  </w:num>
  <w:num w:numId="2">
    <w:abstractNumId w:val="9"/>
  </w:num>
  <w:num w:numId="3">
    <w:abstractNumId w:val="3"/>
  </w:num>
  <w:num w:numId="4">
    <w:abstractNumId w:val="13"/>
  </w:num>
  <w:num w:numId="5">
    <w:abstractNumId w:val="38"/>
  </w:num>
  <w:num w:numId="6">
    <w:abstractNumId w:val="22"/>
  </w:num>
  <w:num w:numId="7">
    <w:abstractNumId w:val="31"/>
  </w:num>
  <w:num w:numId="8">
    <w:abstractNumId w:val="26"/>
  </w:num>
  <w:num w:numId="9">
    <w:abstractNumId w:val="7"/>
  </w:num>
  <w:num w:numId="10">
    <w:abstractNumId w:val="5"/>
  </w:num>
  <w:num w:numId="11">
    <w:abstractNumId w:val="16"/>
  </w:num>
  <w:num w:numId="12">
    <w:abstractNumId w:val="41"/>
  </w:num>
  <w:num w:numId="13">
    <w:abstractNumId w:val="6"/>
  </w:num>
  <w:num w:numId="14">
    <w:abstractNumId w:val="12"/>
  </w:num>
  <w:num w:numId="15">
    <w:abstractNumId w:val="24"/>
  </w:num>
  <w:num w:numId="16">
    <w:abstractNumId w:val="15"/>
  </w:num>
  <w:num w:numId="17">
    <w:abstractNumId w:val="27"/>
  </w:num>
  <w:num w:numId="18">
    <w:abstractNumId w:val="18"/>
  </w:num>
  <w:num w:numId="19">
    <w:abstractNumId w:val="32"/>
  </w:num>
  <w:num w:numId="20">
    <w:abstractNumId w:val="37"/>
  </w:num>
  <w:num w:numId="21">
    <w:abstractNumId w:val="39"/>
  </w:num>
  <w:num w:numId="22">
    <w:abstractNumId w:val="46"/>
  </w:num>
  <w:num w:numId="23">
    <w:abstractNumId w:val="28"/>
  </w:num>
  <w:num w:numId="24">
    <w:abstractNumId w:val="0"/>
  </w:num>
  <w:num w:numId="25">
    <w:abstractNumId w:val="4"/>
  </w:num>
  <w:num w:numId="26">
    <w:abstractNumId w:val="21"/>
  </w:num>
  <w:num w:numId="27">
    <w:abstractNumId w:val="42"/>
  </w:num>
  <w:num w:numId="28">
    <w:abstractNumId w:val="19"/>
  </w:num>
  <w:num w:numId="29">
    <w:abstractNumId w:val="35"/>
  </w:num>
  <w:num w:numId="30">
    <w:abstractNumId w:val="10"/>
  </w:num>
  <w:num w:numId="31">
    <w:abstractNumId w:val="17"/>
  </w:num>
  <w:num w:numId="32">
    <w:abstractNumId w:val="44"/>
  </w:num>
  <w:num w:numId="33">
    <w:abstractNumId w:val="23"/>
  </w:num>
  <w:num w:numId="34">
    <w:abstractNumId w:val="34"/>
  </w:num>
  <w:num w:numId="35">
    <w:abstractNumId w:val="14"/>
  </w:num>
  <w:num w:numId="36">
    <w:abstractNumId w:val="36"/>
  </w:num>
  <w:num w:numId="37">
    <w:abstractNumId w:val="11"/>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45"/>
  </w:num>
  <w:num w:numId="42">
    <w:abstractNumId w:val="43"/>
  </w:num>
  <w:num w:numId="43">
    <w:abstractNumId w:val="40"/>
  </w:num>
  <w:num w:numId="44">
    <w:abstractNumId w:val="8"/>
  </w:num>
  <w:num w:numId="45">
    <w:abstractNumId w:val="25"/>
  </w:num>
  <w:num w:numId="46">
    <w:abstractNumId w:val="29"/>
  </w:num>
  <w:num w:numId="47">
    <w:abstractNumId w:val="33"/>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B8"/>
    <w:rsid w:val="000C2130"/>
    <w:rsid w:val="000D75CF"/>
    <w:rsid w:val="000F2DF5"/>
    <w:rsid w:val="0012159A"/>
    <w:rsid w:val="002174C4"/>
    <w:rsid w:val="002F0890"/>
    <w:rsid w:val="00320619"/>
    <w:rsid w:val="003242CA"/>
    <w:rsid w:val="00393EF7"/>
    <w:rsid w:val="003B5D28"/>
    <w:rsid w:val="004A2890"/>
    <w:rsid w:val="005007E7"/>
    <w:rsid w:val="0051407B"/>
    <w:rsid w:val="005C3F49"/>
    <w:rsid w:val="00642EF9"/>
    <w:rsid w:val="006A2064"/>
    <w:rsid w:val="006D23F0"/>
    <w:rsid w:val="006D723E"/>
    <w:rsid w:val="007161EB"/>
    <w:rsid w:val="00734313"/>
    <w:rsid w:val="00745552"/>
    <w:rsid w:val="007A1BE4"/>
    <w:rsid w:val="00845860"/>
    <w:rsid w:val="00845F1E"/>
    <w:rsid w:val="00917FA0"/>
    <w:rsid w:val="009B4491"/>
    <w:rsid w:val="00A254C0"/>
    <w:rsid w:val="00A535A6"/>
    <w:rsid w:val="00A7463A"/>
    <w:rsid w:val="00A83E7D"/>
    <w:rsid w:val="00AF7EC7"/>
    <w:rsid w:val="00BA6396"/>
    <w:rsid w:val="00BC1C3F"/>
    <w:rsid w:val="00BD0A99"/>
    <w:rsid w:val="00CD27CB"/>
    <w:rsid w:val="00CD6E47"/>
    <w:rsid w:val="00CE068D"/>
    <w:rsid w:val="00D54A24"/>
    <w:rsid w:val="00D60CF9"/>
    <w:rsid w:val="00D62B7D"/>
    <w:rsid w:val="00D74CA2"/>
    <w:rsid w:val="00DE5287"/>
    <w:rsid w:val="00E010B8"/>
    <w:rsid w:val="00E70C61"/>
    <w:rsid w:val="00E93057"/>
    <w:rsid w:val="00ED6DAC"/>
    <w:rsid w:val="00F40BA7"/>
    <w:rsid w:val="00F76E5D"/>
    <w:rsid w:val="00F84535"/>
    <w:rsid w:val="00FA0C46"/>
    <w:rsid w:val="00FD7A20"/>
    <w:rsid w:val="00FE5E59"/>
    <w:rsid w:val="00FF78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16E10"/>
  <w15:chartTrackingRefBased/>
  <w15:docId w15:val="{F2BDF3A9-A7CE-40ED-B27A-D4C4AD620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E010B8"/>
    <w:pPr>
      <w:widowControl w:val="0"/>
      <w:autoSpaceDE w:val="0"/>
      <w:autoSpaceDN w:val="0"/>
      <w:spacing w:after="0" w:line="240" w:lineRule="auto"/>
    </w:pPr>
    <w:rPr>
      <w:rFonts w:ascii="Trebuchet MS" w:eastAsia="Trebuchet MS" w:hAnsi="Trebuchet MS" w:cs="Trebuchet MS"/>
    </w:rPr>
  </w:style>
  <w:style w:type="paragraph" w:styleId="Nagwek1">
    <w:name w:val="heading 1"/>
    <w:basedOn w:val="Normalny"/>
    <w:next w:val="Normalny"/>
    <w:link w:val="Nagwek1Znak"/>
    <w:qFormat/>
    <w:rsid w:val="00E010B8"/>
    <w:pPr>
      <w:keepNext/>
      <w:widowControl/>
      <w:numPr>
        <w:numId w:val="5"/>
      </w:numPr>
      <w:autoSpaceDE/>
      <w:autoSpaceDN/>
      <w:spacing w:before="240" w:after="60"/>
      <w:outlineLvl w:val="0"/>
    </w:pPr>
    <w:rPr>
      <w:rFonts w:ascii="Calibri" w:eastAsia="Times New Roman" w:hAnsi="Calibri" w:cs="Times New Roman"/>
      <w:b/>
      <w:bCs/>
      <w:kern w:val="32"/>
      <w:szCs w:val="32"/>
    </w:rPr>
  </w:style>
  <w:style w:type="paragraph" w:styleId="Nagwek2">
    <w:name w:val="heading 2"/>
    <w:basedOn w:val="Normalny"/>
    <w:next w:val="Normalny"/>
    <w:link w:val="Nagwek2Znak"/>
    <w:uiPriority w:val="9"/>
    <w:semiHidden/>
    <w:unhideWhenUsed/>
    <w:qFormat/>
    <w:rsid w:val="00E010B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E010B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010B8"/>
    <w:pPr>
      <w:tabs>
        <w:tab w:val="center" w:pos="4536"/>
        <w:tab w:val="right" w:pos="9072"/>
      </w:tabs>
    </w:pPr>
  </w:style>
  <w:style w:type="character" w:customStyle="1" w:styleId="NagwekZnak">
    <w:name w:val="Nagłówek Znak"/>
    <w:basedOn w:val="Domylnaczcionkaakapitu"/>
    <w:link w:val="Nagwek"/>
    <w:uiPriority w:val="99"/>
    <w:rsid w:val="00E010B8"/>
  </w:style>
  <w:style w:type="paragraph" w:styleId="Stopka">
    <w:name w:val="footer"/>
    <w:basedOn w:val="Normalny"/>
    <w:link w:val="StopkaZnak"/>
    <w:uiPriority w:val="99"/>
    <w:unhideWhenUsed/>
    <w:rsid w:val="00E010B8"/>
    <w:pPr>
      <w:tabs>
        <w:tab w:val="center" w:pos="4536"/>
        <w:tab w:val="right" w:pos="9072"/>
      </w:tabs>
    </w:pPr>
  </w:style>
  <w:style w:type="character" w:customStyle="1" w:styleId="StopkaZnak">
    <w:name w:val="Stopka Znak"/>
    <w:basedOn w:val="Domylnaczcionkaakapitu"/>
    <w:link w:val="Stopka"/>
    <w:uiPriority w:val="99"/>
    <w:rsid w:val="00E010B8"/>
  </w:style>
  <w:style w:type="paragraph" w:customStyle="1" w:styleId="Default">
    <w:name w:val="Default"/>
    <w:uiPriority w:val="99"/>
    <w:qFormat/>
    <w:rsid w:val="00E010B8"/>
    <w:pPr>
      <w:autoSpaceDE w:val="0"/>
      <w:autoSpaceDN w:val="0"/>
      <w:adjustRightInd w:val="0"/>
      <w:spacing w:after="0" w:line="240" w:lineRule="auto"/>
    </w:pPr>
    <w:rPr>
      <w:rFonts w:ascii="Calibri" w:hAnsi="Calibri" w:cs="Calibri"/>
      <w:color w:val="000000"/>
      <w:sz w:val="24"/>
      <w:szCs w:val="24"/>
    </w:rPr>
  </w:style>
  <w:style w:type="paragraph" w:styleId="Tekstprzypisudolnego">
    <w:name w:val="footnote text"/>
    <w:basedOn w:val="Normalny"/>
    <w:link w:val="TekstprzypisudolnegoZnak"/>
    <w:uiPriority w:val="99"/>
    <w:semiHidden/>
    <w:unhideWhenUsed/>
    <w:rsid w:val="00E010B8"/>
    <w:rPr>
      <w:sz w:val="20"/>
      <w:szCs w:val="20"/>
    </w:rPr>
  </w:style>
  <w:style w:type="character" w:customStyle="1" w:styleId="TekstprzypisudolnegoZnak">
    <w:name w:val="Tekst przypisu dolnego Znak"/>
    <w:basedOn w:val="Domylnaczcionkaakapitu"/>
    <w:link w:val="Tekstprzypisudolnego"/>
    <w:uiPriority w:val="99"/>
    <w:semiHidden/>
    <w:rsid w:val="00E010B8"/>
    <w:rPr>
      <w:sz w:val="20"/>
      <w:szCs w:val="20"/>
    </w:rPr>
  </w:style>
  <w:style w:type="character" w:styleId="Odwoanieprzypisudolnego">
    <w:name w:val="footnote reference"/>
    <w:basedOn w:val="Domylnaczcionkaakapitu"/>
    <w:uiPriority w:val="99"/>
    <w:semiHidden/>
    <w:unhideWhenUsed/>
    <w:qFormat/>
    <w:rsid w:val="00E010B8"/>
    <w:rPr>
      <w:vertAlign w:val="superscript"/>
    </w:rPr>
  </w:style>
  <w:style w:type="paragraph" w:styleId="Tekstkomentarza">
    <w:name w:val="annotation text"/>
    <w:basedOn w:val="Normalny"/>
    <w:link w:val="TekstkomentarzaZnak"/>
    <w:uiPriority w:val="99"/>
    <w:unhideWhenUsed/>
    <w:rsid w:val="00E010B8"/>
    <w:rPr>
      <w:sz w:val="20"/>
      <w:szCs w:val="20"/>
    </w:rPr>
  </w:style>
  <w:style w:type="character" w:customStyle="1" w:styleId="TekstkomentarzaZnak">
    <w:name w:val="Tekst komentarza Znak"/>
    <w:basedOn w:val="Domylnaczcionkaakapitu"/>
    <w:link w:val="Tekstkomentarza"/>
    <w:uiPriority w:val="99"/>
    <w:rsid w:val="00E010B8"/>
    <w:rPr>
      <w:sz w:val="20"/>
      <w:szCs w:val="20"/>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E010B8"/>
    <w:pPr>
      <w:ind w:left="720"/>
      <w:contextualSpacing/>
    </w:pPr>
  </w:style>
  <w:style w:type="character" w:styleId="Hipercze">
    <w:name w:val="Hyperlink"/>
    <w:basedOn w:val="Domylnaczcionkaakapitu"/>
    <w:unhideWhenUsed/>
    <w:rsid w:val="00E010B8"/>
    <w:rPr>
      <w:color w:val="0563C1" w:themeColor="hyperlink"/>
      <w:u w:val="single"/>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E010B8"/>
  </w:style>
  <w:style w:type="table" w:styleId="Tabelalisty2akcent5">
    <w:name w:val="List Table 2 Accent 5"/>
    <w:basedOn w:val="Standardowy"/>
    <w:uiPriority w:val="47"/>
    <w:rsid w:val="00E010B8"/>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listy6kolorowaakcent5">
    <w:name w:val="List Table 6 Colorful Accent 5"/>
    <w:basedOn w:val="Standardowy"/>
    <w:uiPriority w:val="51"/>
    <w:rsid w:val="00E010B8"/>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Nagwek1Znak">
    <w:name w:val="Nagłówek 1 Znak"/>
    <w:basedOn w:val="Domylnaczcionkaakapitu"/>
    <w:link w:val="Nagwek1"/>
    <w:rsid w:val="00E010B8"/>
    <w:rPr>
      <w:rFonts w:ascii="Calibri" w:eastAsia="Times New Roman" w:hAnsi="Calibri" w:cs="Times New Roman"/>
      <w:b/>
      <w:bCs/>
      <w:kern w:val="32"/>
      <w:szCs w:val="32"/>
    </w:rPr>
  </w:style>
  <w:style w:type="character" w:customStyle="1" w:styleId="Nagwek2Znak">
    <w:name w:val="Nagłówek 2 Znak"/>
    <w:basedOn w:val="Domylnaczcionkaakapitu"/>
    <w:link w:val="Nagwek2"/>
    <w:uiPriority w:val="9"/>
    <w:semiHidden/>
    <w:rsid w:val="00E010B8"/>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E010B8"/>
    <w:rPr>
      <w:rFonts w:asciiTheme="majorHAnsi" w:eastAsiaTheme="majorEastAsia" w:hAnsiTheme="majorHAnsi" w:cstheme="majorBidi"/>
      <w:color w:val="1F3763" w:themeColor="accent1" w:themeShade="7F"/>
      <w:sz w:val="24"/>
      <w:szCs w:val="24"/>
    </w:rPr>
  </w:style>
  <w:style w:type="table" w:customStyle="1" w:styleId="NormalTable0">
    <w:name w:val="Normal Table0"/>
    <w:uiPriority w:val="2"/>
    <w:semiHidden/>
    <w:unhideWhenUsed/>
    <w:qFormat/>
    <w:rsid w:val="00E010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Spistreci11">
    <w:name w:val="Spis treści 11"/>
    <w:basedOn w:val="Normalny"/>
    <w:uiPriority w:val="1"/>
    <w:qFormat/>
    <w:rsid w:val="00E010B8"/>
    <w:pPr>
      <w:spacing w:before="119"/>
      <w:ind w:left="441" w:right="978" w:hanging="442"/>
    </w:pPr>
    <w:rPr>
      <w:b/>
      <w:bCs/>
      <w:sz w:val="24"/>
      <w:szCs w:val="24"/>
    </w:rPr>
  </w:style>
  <w:style w:type="paragraph" w:customStyle="1" w:styleId="Spistreci21">
    <w:name w:val="Spis treści 21"/>
    <w:basedOn w:val="Normalny"/>
    <w:uiPriority w:val="1"/>
    <w:qFormat/>
    <w:rsid w:val="00E010B8"/>
    <w:pPr>
      <w:spacing w:before="120"/>
      <w:ind w:left="136"/>
    </w:pPr>
    <w:rPr>
      <w:b/>
      <w:bCs/>
      <w:sz w:val="24"/>
      <w:szCs w:val="24"/>
    </w:rPr>
  </w:style>
  <w:style w:type="paragraph" w:styleId="Tekstpodstawowy">
    <w:name w:val="Body Text"/>
    <w:basedOn w:val="Normalny"/>
    <w:link w:val="TekstpodstawowyZnak"/>
    <w:uiPriority w:val="1"/>
    <w:qFormat/>
    <w:rsid w:val="00E010B8"/>
    <w:rPr>
      <w:sz w:val="24"/>
      <w:szCs w:val="24"/>
    </w:rPr>
  </w:style>
  <w:style w:type="character" w:customStyle="1" w:styleId="TekstpodstawowyZnak">
    <w:name w:val="Tekst podstawowy Znak"/>
    <w:basedOn w:val="Domylnaczcionkaakapitu"/>
    <w:link w:val="Tekstpodstawowy"/>
    <w:uiPriority w:val="1"/>
    <w:rsid w:val="00E010B8"/>
    <w:rPr>
      <w:rFonts w:ascii="Trebuchet MS" w:eastAsia="Trebuchet MS" w:hAnsi="Trebuchet MS" w:cs="Trebuchet MS"/>
      <w:sz w:val="24"/>
      <w:szCs w:val="24"/>
    </w:rPr>
  </w:style>
  <w:style w:type="paragraph" w:customStyle="1" w:styleId="Nagwek11">
    <w:name w:val="Nagłówek 11"/>
    <w:basedOn w:val="Normalny"/>
    <w:uiPriority w:val="1"/>
    <w:qFormat/>
    <w:rsid w:val="00E010B8"/>
    <w:pPr>
      <w:ind w:left="136"/>
      <w:outlineLvl w:val="1"/>
    </w:pPr>
    <w:rPr>
      <w:b/>
      <w:bCs/>
      <w:sz w:val="24"/>
      <w:szCs w:val="24"/>
    </w:rPr>
  </w:style>
  <w:style w:type="paragraph" w:styleId="Tytu">
    <w:name w:val="Title"/>
    <w:basedOn w:val="Normalny"/>
    <w:link w:val="TytuZnak"/>
    <w:uiPriority w:val="1"/>
    <w:qFormat/>
    <w:rsid w:val="00E010B8"/>
    <w:pPr>
      <w:spacing w:before="349"/>
      <w:ind w:left="3366" w:right="1254"/>
      <w:jc w:val="center"/>
    </w:pPr>
    <w:rPr>
      <w:rFonts w:ascii="Arial" w:eastAsia="Arial" w:hAnsi="Arial" w:cs="Arial"/>
      <w:b/>
      <w:bCs/>
      <w:sz w:val="92"/>
      <w:szCs w:val="92"/>
    </w:rPr>
  </w:style>
  <w:style w:type="character" w:customStyle="1" w:styleId="TytuZnak">
    <w:name w:val="Tytuł Znak"/>
    <w:basedOn w:val="Domylnaczcionkaakapitu"/>
    <w:link w:val="Tytu"/>
    <w:uiPriority w:val="1"/>
    <w:rsid w:val="00E010B8"/>
    <w:rPr>
      <w:rFonts w:ascii="Arial" w:eastAsia="Arial" w:hAnsi="Arial" w:cs="Arial"/>
      <w:b/>
      <w:bCs/>
      <w:sz w:val="92"/>
      <w:szCs w:val="92"/>
    </w:rPr>
  </w:style>
  <w:style w:type="paragraph" w:customStyle="1" w:styleId="TableParagraph">
    <w:name w:val="Table Paragraph"/>
    <w:basedOn w:val="Normalny"/>
    <w:uiPriority w:val="1"/>
    <w:qFormat/>
    <w:rsid w:val="00E010B8"/>
  </w:style>
  <w:style w:type="paragraph" w:styleId="Tekstdymka">
    <w:name w:val="Balloon Text"/>
    <w:basedOn w:val="Normalny"/>
    <w:link w:val="TekstdymkaZnak"/>
    <w:uiPriority w:val="99"/>
    <w:semiHidden/>
    <w:unhideWhenUsed/>
    <w:rsid w:val="00E010B8"/>
    <w:rPr>
      <w:rFonts w:ascii="Tahoma" w:hAnsi="Tahoma" w:cs="Tahoma"/>
      <w:sz w:val="16"/>
      <w:szCs w:val="16"/>
    </w:rPr>
  </w:style>
  <w:style w:type="character" w:customStyle="1" w:styleId="TekstdymkaZnak">
    <w:name w:val="Tekst dymka Znak"/>
    <w:basedOn w:val="Domylnaczcionkaakapitu"/>
    <w:link w:val="Tekstdymka"/>
    <w:uiPriority w:val="99"/>
    <w:semiHidden/>
    <w:rsid w:val="00E010B8"/>
    <w:rPr>
      <w:rFonts w:ascii="Tahoma" w:eastAsia="Trebuchet MS" w:hAnsi="Tahoma" w:cs="Tahoma"/>
      <w:sz w:val="16"/>
      <w:szCs w:val="16"/>
    </w:rPr>
  </w:style>
  <w:style w:type="character" w:styleId="Pogrubienie">
    <w:name w:val="Strong"/>
    <w:uiPriority w:val="22"/>
    <w:qFormat/>
    <w:rsid w:val="00E010B8"/>
    <w:rPr>
      <w:b/>
      <w:bCs/>
    </w:rPr>
  </w:style>
  <w:style w:type="paragraph" w:styleId="Nagwekspisutreci">
    <w:name w:val="TOC Heading"/>
    <w:basedOn w:val="Nagwek1"/>
    <w:next w:val="Normalny"/>
    <w:uiPriority w:val="39"/>
    <w:unhideWhenUsed/>
    <w:qFormat/>
    <w:rsid w:val="00E010B8"/>
    <w:pPr>
      <w:keepLines/>
      <w:numPr>
        <w:numId w:val="0"/>
      </w:numPr>
      <w:spacing w:before="480" w:after="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Spistreci2">
    <w:name w:val="toc 2"/>
    <w:basedOn w:val="Normalny"/>
    <w:next w:val="Normalny"/>
    <w:autoRedefine/>
    <w:uiPriority w:val="39"/>
    <w:unhideWhenUsed/>
    <w:rsid w:val="00E010B8"/>
    <w:pPr>
      <w:shd w:val="clear" w:color="auto" w:fill="D9D9D9" w:themeFill="background1" w:themeFillShade="D9"/>
      <w:tabs>
        <w:tab w:val="left" w:pos="660"/>
        <w:tab w:val="right" w:leader="dot" w:pos="10290"/>
      </w:tabs>
      <w:spacing w:after="100"/>
      <w:ind w:left="142"/>
    </w:pPr>
  </w:style>
  <w:style w:type="paragraph" w:styleId="Spistreci1">
    <w:name w:val="toc 1"/>
    <w:basedOn w:val="Normalny"/>
    <w:next w:val="Normalny"/>
    <w:autoRedefine/>
    <w:uiPriority w:val="39"/>
    <w:unhideWhenUsed/>
    <w:rsid w:val="00E010B8"/>
    <w:pPr>
      <w:tabs>
        <w:tab w:val="left" w:pos="440"/>
        <w:tab w:val="right" w:leader="dot" w:pos="9342"/>
      </w:tabs>
      <w:spacing w:after="100"/>
    </w:pPr>
  </w:style>
  <w:style w:type="character" w:styleId="Odwoaniedokomentarza">
    <w:name w:val="annotation reference"/>
    <w:basedOn w:val="Domylnaczcionkaakapitu"/>
    <w:uiPriority w:val="99"/>
    <w:unhideWhenUsed/>
    <w:rsid w:val="00E010B8"/>
    <w:rPr>
      <w:sz w:val="16"/>
      <w:szCs w:val="16"/>
    </w:rPr>
  </w:style>
  <w:style w:type="paragraph" w:styleId="Tematkomentarza">
    <w:name w:val="annotation subject"/>
    <w:basedOn w:val="Tekstkomentarza"/>
    <w:next w:val="Tekstkomentarza"/>
    <w:link w:val="TematkomentarzaZnak"/>
    <w:uiPriority w:val="99"/>
    <w:semiHidden/>
    <w:unhideWhenUsed/>
    <w:rsid w:val="00E010B8"/>
    <w:rPr>
      <w:b/>
      <w:bCs/>
    </w:rPr>
  </w:style>
  <w:style w:type="character" w:customStyle="1" w:styleId="TematkomentarzaZnak">
    <w:name w:val="Temat komentarza Znak"/>
    <w:basedOn w:val="TekstkomentarzaZnak"/>
    <w:link w:val="Tematkomentarza"/>
    <w:uiPriority w:val="99"/>
    <w:semiHidden/>
    <w:rsid w:val="00E010B8"/>
    <w:rPr>
      <w:rFonts w:ascii="Trebuchet MS" w:eastAsia="Trebuchet MS" w:hAnsi="Trebuchet MS" w:cs="Trebuchet MS"/>
      <w:b/>
      <w:bCs/>
      <w:sz w:val="20"/>
      <w:szCs w:val="20"/>
    </w:rPr>
  </w:style>
  <w:style w:type="table" w:styleId="Tabela-Siatka">
    <w:name w:val="Table Grid"/>
    <w:basedOn w:val="Standardowy"/>
    <w:uiPriority w:val="59"/>
    <w:rsid w:val="00E010B8"/>
    <w:pPr>
      <w:spacing w:after="0" w:line="240" w:lineRule="auto"/>
      <w:ind w:left="2143"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E010B8"/>
    <w:pPr>
      <w:spacing w:after="120" w:line="480" w:lineRule="auto"/>
    </w:pPr>
  </w:style>
  <w:style w:type="character" w:customStyle="1" w:styleId="Tekstpodstawowy2Znak">
    <w:name w:val="Tekst podstawowy 2 Znak"/>
    <w:basedOn w:val="Domylnaczcionkaakapitu"/>
    <w:link w:val="Tekstpodstawowy2"/>
    <w:uiPriority w:val="99"/>
    <w:semiHidden/>
    <w:rsid w:val="00E010B8"/>
    <w:rPr>
      <w:rFonts w:ascii="Trebuchet MS" w:eastAsia="Trebuchet MS" w:hAnsi="Trebuchet MS" w:cs="Trebuchet MS"/>
    </w:rPr>
  </w:style>
  <w:style w:type="character" w:customStyle="1" w:styleId="Nierozpoznanawzmianka1">
    <w:name w:val="Nierozpoznana wzmianka1"/>
    <w:basedOn w:val="Domylnaczcionkaakapitu"/>
    <w:uiPriority w:val="99"/>
    <w:semiHidden/>
    <w:unhideWhenUsed/>
    <w:rsid w:val="00E010B8"/>
    <w:rPr>
      <w:color w:val="605E5C"/>
      <w:shd w:val="clear" w:color="auto" w:fill="E1DFDD"/>
    </w:rPr>
  </w:style>
  <w:style w:type="paragraph" w:styleId="Poprawka">
    <w:name w:val="Revision"/>
    <w:hidden/>
    <w:uiPriority w:val="99"/>
    <w:semiHidden/>
    <w:rsid w:val="00E010B8"/>
    <w:pPr>
      <w:spacing w:after="0" w:line="240" w:lineRule="auto"/>
    </w:pPr>
    <w:rPr>
      <w:rFonts w:ascii="Trebuchet MS" w:eastAsia="Trebuchet MS" w:hAnsi="Trebuchet MS" w:cs="Trebuchet MS"/>
    </w:rPr>
  </w:style>
  <w:style w:type="character" w:customStyle="1" w:styleId="Nierozpoznanawzmianka2">
    <w:name w:val="Nierozpoznana wzmianka2"/>
    <w:basedOn w:val="Domylnaczcionkaakapitu"/>
    <w:uiPriority w:val="99"/>
    <w:semiHidden/>
    <w:unhideWhenUsed/>
    <w:rsid w:val="00E010B8"/>
    <w:rPr>
      <w:color w:val="605E5C"/>
      <w:shd w:val="clear" w:color="auto" w:fill="E1DFDD"/>
    </w:rPr>
  </w:style>
  <w:style w:type="character" w:customStyle="1" w:styleId="Nierozpoznanawzmianka3">
    <w:name w:val="Nierozpoznana wzmianka3"/>
    <w:basedOn w:val="Domylnaczcionkaakapitu"/>
    <w:uiPriority w:val="99"/>
    <w:semiHidden/>
    <w:unhideWhenUsed/>
    <w:rsid w:val="00E010B8"/>
    <w:rPr>
      <w:color w:val="605E5C"/>
      <w:shd w:val="clear" w:color="auto" w:fill="E1DFDD"/>
    </w:rPr>
  </w:style>
  <w:style w:type="character" w:customStyle="1" w:styleId="Nierozpoznanawzmianka4">
    <w:name w:val="Nierozpoznana wzmianka4"/>
    <w:basedOn w:val="Domylnaczcionkaakapitu"/>
    <w:uiPriority w:val="99"/>
    <w:semiHidden/>
    <w:unhideWhenUsed/>
    <w:rsid w:val="00E010B8"/>
    <w:rPr>
      <w:color w:val="605E5C"/>
      <w:shd w:val="clear" w:color="auto" w:fill="E1DFDD"/>
    </w:rPr>
  </w:style>
  <w:style w:type="character" w:customStyle="1" w:styleId="Nierozpoznanawzmianka5">
    <w:name w:val="Nierozpoznana wzmianka5"/>
    <w:basedOn w:val="Domylnaczcionkaakapitu"/>
    <w:uiPriority w:val="99"/>
    <w:semiHidden/>
    <w:unhideWhenUsed/>
    <w:rsid w:val="00E010B8"/>
    <w:rPr>
      <w:color w:val="605E5C"/>
      <w:shd w:val="clear" w:color="auto" w:fill="E1DFDD"/>
    </w:rPr>
  </w:style>
  <w:style w:type="paragraph" w:customStyle="1" w:styleId="Textbody">
    <w:name w:val="Text body"/>
    <w:basedOn w:val="Normalny"/>
    <w:rsid w:val="00E010B8"/>
    <w:pPr>
      <w:suppressAutoHyphens/>
      <w:autoSpaceDE/>
      <w:spacing w:after="120"/>
      <w:textAlignment w:val="baseline"/>
    </w:pPr>
    <w:rPr>
      <w:rFonts w:ascii="Times New Roman" w:eastAsia="SimSun" w:hAnsi="Times New Roman" w:cs="Mangal"/>
      <w:kern w:val="3"/>
      <w:sz w:val="24"/>
      <w:szCs w:val="24"/>
      <w:lang w:eastAsia="zh-CN" w:bidi="hi-IN"/>
    </w:rPr>
  </w:style>
  <w:style w:type="paragraph" w:customStyle="1" w:styleId="Standard">
    <w:name w:val="Standard"/>
    <w:qFormat/>
    <w:rsid w:val="00E010B8"/>
    <w:pPr>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character" w:styleId="Tekstzastpczy">
    <w:name w:val="Placeholder Text"/>
    <w:basedOn w:val="Domylnaczcionkaakapitu"/>
    <w:uiPriority w:val="99"/>
    <w:semiHidden/>
    <w:rsid w:val="00E010B8"/>
    <w:rPr>
      <w:color w:val="808080"/>
    </w:rPr>
  </w:style>
  <w:style w:type="table" w:customStyle="1" w:styleId="Tabela-Siatka1">
    <w:name w:val="Tabela - Siatka1"/>
    <w:basedOn w:val="Standardowy"/>
    <w:next w:val="Tabela-Siatka"/>
    <w:uiPriority w:val="59"/>
    <w:rsid w:val="00E01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E010B8"/>
    <w:rPr>
      <w:color w:val="605E5C"/>
      <w:shd w:val="clear" w:color="auto" w:fill="E1DFDD"/>
    </w:rPr>
  </w:style>
  <w:style w:type="paragraph" w:styleId="Tekstprzypisukocowego">
    <w:name w:val="endnote text"/>
    <w:basedOn w:val="Normalny"/>
    <w:link w:val="TekstprzypisukocowegoZnak"/>
    <w:uiPriority w:val="99"/>
    <w:semiHidden/>
    <w:unhideWhenUsed/>
    <w:rsid w:val="00E010B8"/>
    <w:rPr>
      <w:sz w:val="20"/>
      <w:szCs w:val="20"/>
    </w:rPr>
  </w:style>
  <w:style w:type="character" w:customStyle="1" w:styleId="TekstprzypisukocowegoZnak">
    <w:name w:val="Tekst przypisu końcowego Znak"/>
    <w:basedOn w:val="Domylnaczcionkaakapitu"/>
    <w:link w:val="Tekstprzypisukocowego"/>
    <w:uiPriority w:val="99"/>
    <w:semiHidden/>
    <w:rsid w:val="00E010B8"/>
    <w:rPr>
      <w:rFonts w:ascii="Trebuchet MS" w:eastAsia="Trebuchet MS" w:hAnsi="Trebuchet MS" w:cs="Trebuchet MS"/>
      <w:sz w:val="20"/>
      <w:szCs w:val="20"/>
    </w:rPr>
  </w:style>
  <w:style w:type="character" w:styleId="Odwoanieprzypisukocowego">
    <w:name w:val="endnote reference"/>
    <w:basedOn w:val="Domylnaczcionkaakapitu"/>
    <w:uiPriority w:val="99"/>
    <w:semiHidden/>
    <w:unhideWhenUsed/>
    <w:rsid w:val="00E010B8"/>
    <w:rPr>
      <w:vertAlign w:val="superscript"/>
    </w:rPr>
  </w:style>
  <w:style w:type="character" w:customStyle="1" w:styleId="Teksttreci">
    <w:name w:val="Tekst treści_"/>
    <w:basedOn w:val="Domylnaczcionkaakapitu"/>
    <w:link w:val="Teksttreci0"/>
    <w:rsid w:val="00E010B8"/>
    <w:rPr>
      <w:rFonts w:ascii="Verdana" w:eastAsia="Verdana" w:hAnsi="Verdana" w:cs="Verdana"/>
      <w:sz w:val="18"/>
      <w:szCs w:val="18"/>
    </w:rPr>
  </w:style>
  <w:style w:type="paragraph" w:customStyle="1" w:styleId="Teksttreci0">
    <w:name w:val="Tekst treści"/>
    <w:basedOn w:val="Normalny"/>
    <w:link w:val="Teksttreci"/>
    <w:rsid w:val="00E010B8"/>
    <w:pPr>
      <w:autoSpaceDE/>
      <w:autoSpaceDN/>
      <w:spacing w:line="276" w:lineRule="auto"/>
    </w:pPr>
    <w:rPr>
      <w:rFonts w:ascii="Verdana" w:eastAsia="Verdana" w:hAnsi="Verdana" w:cs="Verdana"/>
      <w:sz w:val="18"/>
      <w:szCs w:val="18"/>
    </w:rPr>
  </w:style>
  <w:style w:type="table" w:customStyle="1" w:styleId="Tabela-Siatka2">
    <w:name w:val="Tabela - Siatka2"/>
    <w:basedOn w:val="Standardowy"/>
    <w:next w:val="Tabela-Siatka"/>
    <w:uiPriority w:val="59"/>
    <w:rsid w:val="00E01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E010B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E010B8"/>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paragraph" w:customStyle="1" w:styleId="pf0">
    <w:name w:val="pf0"/>
    <w:basedOn w:val="Normalny"/>
    <w:rsid w:val="00E010B8"/>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character" w:customStyle="1" w:styleId="cf01">
    <w:name w:val="cf01"/>
    <w:basedOn w:val="Domylnaczcionkaakapitu"/>
    <w:rsid w:val="00E010B8"/>
    <w:rPr>
      <w:rFonts w:ascii="Segoe UI" w:hAnsi="Segoe UI" w:cs="Segoe UI" w:hint="default"/>
      <w:sz w:val="18"/>
      <w:szCs w:val="18"/>
    </w:rPr>
  </w:style>
  <w:style w:type="character" w:styleId="UyteHipercze">
    <w:name w:val="FollowedHyperlink"/>
    <w:basedOn w:val="Domylnaczcionkaakapitu"/>
    <w:uiPriority w:val="99"/>
    <w:semiHidden/>
    <w:unhideWhenUsed/>
    <w:rsid w:val="00E010B8"/>
    <w:rPr>
      <w:color w:val="954F72" w:themeColor="followedHyperlink"/>
      <w:u w:val="single"/>
    </w:rPr>
  </w:style>
  <w:style w:type="character" w:styleId="Wzmianka">
    <w:name w:val="Mention"/>
    <w:basedOn w:val="Domylnaczcionkaakapitu"/>
    <w:uiPriority w:val="99"/>
    <w:unhideWhenUsed/>
    <w:rsid w:val="00E010B8"/>
    <w:rPr>
      <w:color w:val="2B579A"/>
      <w:shd w:val="clear" w:color="auto" w:fill="E6E6E6"/>
    </w:rPr>
  </w:style>
  <w:style w:type="character" w:customStyle="1" w:styleId="fontstyle01">
    <w:name w:val="fontstyle01"/>
    <w:rsid w:val="00E010B8"/>
    <w:rPr>
      <w:rFonts w:ascii="Times-Roman" w:hAnsi="Times-Roman" w:hint="default"/>
      <w:b w:val="0"/>
      <w:bCs w:val="0"/>
      <w:i w:val="0"/>
      <w:iCs w:val="0"/>
      <w:color w:val="000000"/>
      <w:sz w:val="24"/>
      <w:szCs w:val="24"/>
    </w:rPr>
  </w:style>
  <w:style w:type="paragraph" w:customStyle="1" w:styleId="Akapitzlist1">
    <w:name w:val="Akapit z listą1"/>
    <w:basedOn w:val="Normalny"/>
    <w:rsid w:val="00E010B8"/>
    <w:pPr>
      <w:suppressAutoHyphens/>
      <w:autoSpaceDE/>
      <w:autoSpaceDN/>
      <w:spacing w:after="160" w:line="252" w:lineRule="auto"/>
      <w:ind w:left="720"/>
    </w:pPr>
    <w:rPr>
      <w:rFonts w:ascii="Calibri" w:eastAsia="SimSun" w:hAnsi="Calibri" w:cs="font1437"/>
      <w:kern w:val="1"/>
      <w:lang w:eastAsia="hi-IN" w:bidi="hi-IN"/>
    </w:rPr>
  </w:style>
  <w:style w:type="paragraph" w:customStyle="1" w:styleId="Tekstpodstawowywcity21">
    <w:name w:val="Tekst podstawowy wcięty 21"/>
    <w:basedOn w:val="Normalny"/>
    <w:rsid w:val="00E010B8"/>
    <w:pPr>
      <w:widowControl/>
      <w:suppressAutoHyphens/>
      <w:overflowPunct w:val="0"/>
      <w:autoSpaceDN/>
      <w:spacing w:line="360" w:lineRule="auto"/>
      <w:ind w:left="709"/>
      <w:jc w:val="both"/>
    </w:pPr>
    <w:rPr>
      <w:rFonts w:ascii="Arial" w:eastAsia="Times New Roman" w:hAnsi="Arial" w:cs="Century Gothic"/>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676713">
      <w:bodyDiv w:val="1"/>
      <w:marLeft w:val="0"/>
      <w:marRight w:val="0"/>
      <w:marTop w:val="0"/>
      <w:marBottom w:val="0"/>
      <w:divBdr>
        <w:top w:val="none" w:sz="0" w:space="0" w:color="auto"/>
        <w:left w:val="none" w:sz="0" w:space="0" w:color="auto"/>
        <w:bottom w:val="none" w:sz="0" w:space="0" w:color="auto"/>
        <w:right w:val="none" w:sz="0" w:space="0" w:color="auto"/>
      </w:divBdr>
    </w:div>
    <w:div w:id="177625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11e64bcb-3a82-4465-ab08-60eb36acf81b" TargetMode="External"/><Relationship Id="rId13" Type="http://schemas.openxmlformats.org/officeDocument/2006/relationships/hyperlink" Target="https://monitor.uw.edu.pl/Lists/Uchway/Attachments/7594/M.2025.384.Zarz.167.pdf" TargetMode="External"/><Relationship Id="rId18" Type="http://schemas.openxmlformats.org/officeDocument/2006/relationships/hyperlink" Target="http://bp.uw.edu.pl/procedura-zglaszania-przez-sygnalistow-naruszen-prawa-i-podejmowania-dzialan-nastepczych-na-uniwersytecie-warszawskim-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mailto:dzp@adm.uw.edu.pl" TargetMode="External"/><Relationship Id="rId17" Type="http://schemas.openxmlformats.org/officeDocument/2006/relationships/hyperlink" Target="mailto:iod@adm.uw.edu.pl" TargetMode="External"/><Relationship Id="rId2" Type="http://schemas.openxmlformats.org/officeDocument/2006/relationships/styles" Target="styles.xml"/><Relationship Id="rId16" Type="http://schemas.openxmlformats.org/officeDocument/2006/relationships/hyperlink" Target="https://www.gov.pl/web/e-dowod/podpis-osobis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zabela.galinska@adm.uw.edu.pl" TargetMode="External"/><Relationship Id="rId5" Type="http://schemas.openxmlformats.org/officeDocument/2006/relationships/footnotes" Target="footnotes.xml"/><Relationship Id="rId15" Type="http://schemas.openxmlformats.org/officeDocument/2006/relationships/hyperlink" Target="https://www.gov.pl/web/gov/zaloz-profil-zaufany" TargetMode="External"/><Relationship Id="rId10" Type="http://schemas.openxmlformats.org/officeDocument/2006/relationships/hyperlink" Target="mailto:izabela.galinska@adm.uw.edu.p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www.nccert.pl/kontakt.ht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21</Pages>
  <Words>6778</Words>
  <Characters>40670</Characters>
  <Application>Microsoft Office Word</Application>
  <DocSecurity>0</DocSecurity>
  <Lines>338</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Galińska</dc:creator>
  <cp:keywords/>
  <dc:description/>
  <cp:lastModifiedBy>Izabela Galińska</cp:lastModifiedBy>
  <cp:revision>9</cp:revision>
  <cp:lastPrinted>2026-07-29T08:51:00Z</cp:lastPrinted>
  <dcterms:created xsi:type="dcterms:W3CDTF">2026-07-31T07:59:00Z</dcterms:created>
  <dcterms:modified xsi:type="dcterms:W3CDTF">2026-07-31T11:26:00Z</dcterms:modified>
</cp:coreProperties>
</file>