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BC97" w14:textId="77777777" w:rsidR="005B7C5E" w:rsidRPr="00E80A64" w:rsidRDefault="005B7C5E" w:rsidP="005B7C5E">
      <w:pPr>
        <w:rPr>
          <w:bCs/>
          <w:color w:val="000000"/>
        </w:rPr>
      </w:pPr>
    </w:p>
    <w:p w14:paraId="56BAD1EF" w14:textId="77777777" w:rsidR="005B7C5E" w:rsidRPr="00E80A64" w:rsidRDefault="005B7C5E" w:rsidP="005B7C5E">
      <w:pPr>
        <w:pStyle w:val="Tekstprzypisudolnego"/>
        <w:spacing w:line="276" w:lineRule="auto"/>
        <w:rPr>
          <w:rFonts w:ascii="Times New Roman" w:hAnsi="Times New Roman"/>
          <w:b/>
          <w:bCs/>
          <w:color w:val="000000"/>
          <w:spacing w:val="4"/>
          <w:sz w:val="24"/>
        </w:rPr>
      </w:pPr>
    </w:p>
    <w:p w14:paraId="29647F86" w14:textId="77777777" w:rsidR="00AB2C9F" w:rsidRPr="00AB2C9F" w:rsidRDefault="00AB2C9F" w:rsidP="00AB2C9F">
      <w:pPr>
        <w:pStyle w:val="Nagwek2"/>
        <w:jc w:val="center"/>
        <w:rPr>
          <w:rFonts w:ascii="Times New Roman" w:hAnsi="Times New Roman" w:cs="Times New Roman"/>
          <w:b/>
          <w:caps/>
          <w:color w:val="4472C4" w:themeColor="accent1"/>
          <w:sz w:val="24"/>
        </w:rPr>
      </w:pPr>
      <w:r w:rsidRPr="00AB2C9F">
        <w:rPr>
          <w:rFonts w:ascii="Times New Roman" w:hAnsi="Times New Roman" w:cs="Times New Roman"/>
          <w:b/>
          <w:caps/>
          <w:color w:val="4472C4" w:themeColor="accent1"/>
          <w:sz w:val="24"/>
        </w:rPr>
        <w:t xml:space="preserve">Oświadczenie Wykonawcy </w:t>
      </w:r>
    </w:p>
    <w:p w14:paraId="488995DB" w14:textId="5EF46859" w:rsidR="00AB2C9F" w:rsidRPr="00AB2C9F" w:rsidRDefault="00AB2C9F" w:rsidP="00AB2C9F">
      <w:pPr>
        <w:pStyle w:val="Nagwek2"/>
        <w:jc w:val="center"/>
        <w:rPr>
          <w:rFonts w:ascii="Times New Roman" w:hAnsi="Times New Roman" w:cs="Times New Roman"/>
          <w:color w:val="4472C4" w:themeColor="accent1"/>
          <w:sz w:val="24"/>
        </w:rPr>
      </w:pPr>
      <w:r w:rsidRPr="00AB2C9F">
        <w:rPr>
          <w:rFonts w:ascii="Times New Roman" w:hAnsi="Times New Roman" w:cs="Times New Roman"/>
          <w:color w:val="4472C4" w:themeColor="accent1"/>
          <w:sz w:val="24"/>
        </w:rPr>
        <w:t>dotyczące aktualności informacji zawartych w oświadczeniach</w:t>
      </w:r>
    </w:p>
    <w:p w14:paraId="0BB9302B" w14:textId="77777777" w:rsidR="00AB2C9F" w:rsidRDefault="00AB2C9F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</w:p>
    <w:p w14:paraId="6CC19561" w14:textId="77777777" w:rsidR="005B7C5E" w:rsidRPr="00AB2C9F" w:rsidRDefault="005B7C5E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  <w:r w:rsidRPr="00AB2C9F">
        <w:rPr>
          <w:bCs/>
          <w:color w:val="000000"/>
          <w:spacing w:val="4"/>
          <w:sz w:val="22"/>
        </w:rPr>
        <w:t>My niżej podpisani:</w:t>
      </w:r>
    </w:p>
    <w:p w14:paraId="598CA592" w14:textId="77777777" w:rsidR="005B7C5E" w:rsidRPr="00AB2C9F" w:rsidRDefault="005B7C5E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  <w:r w:rsidRPr="00AB2C9F">
        <w:rPr>
          <w:bCs/>
          <w:color w:val="000000"/>
          <w:spacing w:val="4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3B8AB48" w14:textId="77777777" w:rsidR="005B7C5E" w:rsidRPr="00AB2C9F" w:rsidRDefault="005B7C5E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  <w:r w:rsidRPr="00AB2C9F">
        <w:rPr>
          <w:bCs/>
          <w:color w:val="000000"/>
          <w:spacing w:val="4"/>
          <w:sz w:val="22"/>
        </w:rPr>
        <w:t xml:space="preserve">działając w imieniu i na rzecz: </w:t>
      </w:r>
    </w:p>
    <w:p w14:paraId="5E8FA971" w14:textId="77777777" w:rsidR="005B7C5E" w:rsidRPr="00AB2C9F" w:rsidRDefault="005B7C5E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  <w:r w:rsidRPr="00AB2C9F">
        <w:rPr>
          <w:bCs/>
          <w:color w:val="000000"/>
          <w:spacing w:val="4"/>
          <w:sz w:val="22"/>
        </w:rPr>
        <w:t>.............................................................................................................................................</w:t>
      </w:r>
    </w:p>
    <w:p w14:paraId="48644E69" w14:textId="77777777" w:rsidR="005B7C5E" w:rsidRPr="00AB2C9F" w:rsidRDefault="005B7C5E" w:rsidP="005B7C5E">
      <w:pPr>
        <w:spacing w:line="360" w:lineRule="auto"/>
        <w:jc w:val="both"/>
        <w:rPr>
          <w:bCs/>
          <w:color w:val="000000"/>
          <w:spacing w:val="4"/>
          <w:sz w:val="22"/>
        </w:rPr>
      </w:pPr>
      <w:r w:rsidRPr="00AB2C9F">
        <w:rPr>
          <w:bCs/>
          <w:color w:val="000000"/>
          <w:spacing w:val="4"/>
          <w:sz w:val="22"/>
        </w:rPr>
        <w:t>.............................................................................................................................................</w:t>
      </w:r>
    </w:p>
    <w:p w14:paraId="155C9599" w14:textId="2EBF2972" w:rsidR="006D3996" w:rsidRPr="006D3996" w:rsidRDefault="005B7C5E" w:rsidP="005B7C5E">
      <w:pPr>
        <w:spacing w:line="360" w:lineRule="auto"/>
        <w:jc w:val="both"/>
        <w:rPr>
          <w:bCs/>
          <w:color w:val="000000"/>
          <w:sz w:val="22"/>
          <w:szCs w:val="22"/>
        </w:rPr>
      </w:pPr>
      <w:r w:rsidRPr="006D3996">
        <w:rPr>
          <w:bCs/>
          <w:color w:val="000000"/>
          <w:spacing w:val="4"/>
          <w:sz w:val="22"/>
          <w:szCs w:val="22"/>
        </w:rPr>
        <w:t>ubiegając się o udziel</w:t>
      </w:r>
      <w:r w:rsidR="00575057" w:rsidRPr="006D3996">
        <w:rPr>
          <w:bCs/>
          <w:color w:val="000000"/>
          <w:spacing w:val="4"/>
          <w:sz w:val="22"/>
          <w:szCs w:val="22"/>
        </w:rPr>
        <w:t xml:space="preserve">enie zamówienia publicznego pn. </w:t>
      </w:r>
      <w:r w:rsidR="00185E63" w:rsidRPr="00185E63">
        <w:rPr>
          <w:b/>
          <w:i/>
          <w:sz w:val="22"/>
          <w:szCs w:val="22"/>
          <w:lang w:eastAsia="zh-CN"/>
        </w:rPr>
        <w:t>„Przebudowa nawierzchni drogi gminnej</w:t>
      </w:r>
      <w:r w:rsidR="00185E63">
        <w:rPr>
          <w:b/>
          <w:i/>
          <w:sz w:val="22"/>
          <w:szCs w:val="22"/>
          <w:lang w:eastAsia="zh-CN"/>
        </w:rPr>
        <w:br/>
      </w:r>
      <w:r w:rsidR="00185E63" w:rsidRPr="00185E63">
        <w:rPr>
          <w:b/>
          <w:i/>
          <w:sz w:val="22"/>
          <w:szCs w:val="22"/>
          <w:lang w:eastAsia="zh-CN"/>
        </w:rPr>
        <w:t>w miejscowości Nowy Secymin”</w:t>
      </w:r>
      <w:r w:rsidR="00185E63">
        <w:rPr>
          <w:b/>
          <w:i/>
          <w:sz w:val="22"/>
          <w:szCs w:val="22"/>
          <w:lang w:eastAsia="zh-CN"/>
        </w:rPr>
        <w:t xml:space="preserve"> </w:t>
      </w:r>
      <w:r w:rsidRPr="006D3996">
        <w:rPr>
          <w:bCs/>
          <w:color w:val="000000"/>
          <w:sz w:val="22"/>
          <w:szCs w:val="22"/>
        </w:rPr>
        <w:t>oświadczamy</w:t>
      </w:r>
      <w:r w:rsidRPr="006D3996">
        <w:rPr>
          <w:color w:val="000000"/>
          <w:sz w:val="22"/>
          <w:szCs w:val="22"/>
        </w:rPr>
        <w:t>,</w:t>
      </w:r>
      <w:r w:rsidR="00575057" w:rsidRPr="006D3996">
        <w:rPr>
          <w:color w:val="000000"/>
          <w:sz w:val="22"/>
          <w:szCs w:val="22"/>
        </w:rPr>
        <w:t xml:space="preserve"> </w:t>
      </w:r>
      <w:r w:rsidRPr="006D3996">
        <w:rPr>
          <w:bCs/>
          <w:color w:val="000000"/>
          <w:sz w:val="22"/>
          <w:szCs w:val="22"/>
        </w:rPr>
        <w:t>że informacje zawarte w oświadczeniu,</w:t>
      </w:r>
      <w:r w:rsidR="00C059EF">
        <w:rPr>
          <w:bCs/>
          <w:color w:val="000000"/>
          <w:sz w:val="22"/>
          <w:szCs w:val="22"/>
        </w:rPr>
        <w:br/>
      </w:r>
      <w:r w:rsidRPr="006D3996">
        <w:rPr>
          <w:bCs/>
          <w:color w:val="000000"/>
          <w:sz w:val="22"/>
          <w:szCs w:val="22"/>
        </w:rPr>
        <w:t xml:space="preserve">o którym mowa w art. 125 ust. 1 </w:t>
      </w:r>
      <w:r w:rsidR="006D3996" w:rsidRPr="006D3996">
        <w:rPr>
          <w:sz w:val="22"/>
          <w:szCs w:val="22"/>
        </w:rPr>
        <w:t>ustawy z dnia 11 września 2019 r. Prawo zamówień publicznych</w:t>
      </w:r>
      <w:r w:rsidR="006D3996" w:rsidRPr="006D3996">
        <w:rPr>
          <w:bCs/>
          <w:color w:val="000000"/>
          <w:sz w:val="22"/>
          <w:szCs w:val="22"/>
        </w:rPr>
        <w:t xml:space="preserve"> (zwana dalej: ustawą PZP) </w:t>
      </w:r>
      <w:r w:rsidR="006D3996" w:rsidRPr="006D3996">
        <w:rPr>
          <w:b/>
          <w:bCs/>
          <w:color w:val="000000"/>
          <w:sz w:val="22"/>
        </w:rPr>
        <w:t>są aktualne</w:t>
      </w:r>
      <w:r w:rsidR="006D3996">
        <w:rPr>
          <w:bCs/>
          <w:color w:val="000000"/>
          <w:sz w:val="22"/>
        </w:rPr>
        <w:t>,</w:t>
      </w:r>
      <w:r w:rsidR="006D3996" w:rsidRPr="006D3996">
        <w:rPr>
          <w:bCs/>
          <w:color w:val="000000"/>
          <w:sz w:val="22"/>
          <w:szCs w:val="22"/>
        </w:rPr>
        <w:t xml:space="preserve"> </w:t>
      </w:r>
      <w:r w:rsidRPr="006D3996">
        <w:rPr>
          <w:bCs/>
          <w:color w:val="000000"/>
          <w:sz w:val="22"/>
          <w:szCs w:val="22"/>
        </w:rPr>
        <w:t>w zakresie odnoszącym się do podstaw wykluczenia wskazanych w</w:t>
      </w:r>
      <w:r w:rsidR="006D3996" w:rsidRPr="006D3996">
        <w:rPr>
          <w:bCs/>
          <w:color w:val="000000"/>
          <w:sz w:val="22"/>
          <w:szCs w:val="22"/>
        </w:rPr>
        <w:t>:</w:t>
      </w:r>
    </w:p>
    <w:p w14:paraId="54537B48" w14:textId="58E91A02" w:rsidR="006D3996" w:rsidRPr="006D3996" w:rsidRDefault="00575057" w:rsidP="006D3996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6D3996">
        <w:rPr>
          <w:bCs/>
          <w:color w:val="000000"/>
          <w:sz w:val="22"/>
          <w:szCs w:val="22"/>
        </w:rPr>
        <w:t xml:space="preserve">art. 108 ust. 1 </w:t>
      </w:r>
      <w:r w:rsidR="006D3996" w:rsidRPr="006D3996">
        <w:rPr>
          <w:sz w:val="22"/>
          <w:szCs w:val="22"/>
        </w:rPr>
        <w:t>PZP,</w:t>
      </w:r>
    </w:p>
    <w:p w14:paraId="30006306" w14:textId="77777777" w:rsidR="006D3996" w:rsidRPr="006D3996" w:rsidRDefault="005B7C5E" w:rsidP="005B7C5E">
      <w:pPr>
        <w:pStyle w:val="Akapitzlist"/>
        <w:numPr>
          <w:ilvl w:val="0"/>
          <w:numId w:val="1"/>
        </w:numPr>
        <w:spacing w:line="360" w:lineRule="auto"/>
        <w:jc w:val="both"/>
        <w:rPr>
          <w:bCs/>
          <w:color w:val="000000"/>
          <w:sz w:val="22"/>
          <w:szCs w:val="22"/>
        </w:rPr>
      </w:pPr>
      <w:r w:rsidRPr="006D3996">
        <w:rPr>
          <w:bCs/>
          <w:color w:val="000000"/>
          <w:sz w:val="22"/>
          <w:szCs w:val="22"/>
        </w:rPr>
        <w:t>art. 109 ust. 1 pkt 1</w:t>
      </w:r>
      <w:r w:rsidR="00EC5228" w:rsidRPr="006D3996">
        <w:rPr>
          <w:bCs/>
          <w:color w:val="000000"/>
          <w:sz w:val="22"/>
          <w:szCs w:val="22"/>
        </w:rPr>
        <w:t xml:space="preserve"> i 4</w:t>
      </w:r>
      <w:r w:rsidRPr="006D3996">
        <w:rPr>
          <w:bCs/>
          <w:color w:val="000000"/>
          <w:sz w:val="22"/>
          <w:szCs w:val="22"/>
        </w:rPr>
        <w:t xml:space="preserve"> </w:t>
      </w:r>
      <w:r w:rsidR="006D3996" w:rsidRPr="006D3996">
        <w:rPr>
          <w:sz w:val="22"/>
          <w:szCs w:val="22"/>
        </w:rPr>
        <w:t>ustawy PZP,</w:t>
      </w:r>
    </w:p>
    <w:p w14:paraId="3A256B32" w14:textId="13624D38" w:rsidR="006D3996" w:rsidRPr="006D3996" w:rsidRDefault="000C0393" w:rsidP="005B7C5E">
      <w:pPr>
        <w:pStyle w:val="Akapitzlist"/>
        <w:numPr>
          <w:ilvl w:val="0"/>
          <w:numId w:val="1"/>
        </w:numPr>
        <w:spacing w:line="360" w:lineRule="auto"/>
        <w:jc w:val="both"/>
        <w:rPr>
          <w:bCs/>
          <w:color w:val="000000"/>
          <w:sz w:val="22"/>
          <w:szCs w:val="22"/>
        </w:rPr>
      </w:pPr>
      <w:r w:rsidRPr="006D3996">
        <w:rPr>
          <w:bCs/>
          <w:color w:val="000000"/>
          <w:sz w:val="22"/>
          <w:szCs w:val="22"/>
        </w:rPr>
        <w:t xml:space="preserve">art. 7 ust. 1 pkt. </w:t>
      </w:r>
      <w:r w:rsidRPr="006D3996">
        <w:rPr>
          <w:rFonts w:eastAsia="Calibri"/>
          <w:sz w:val="22"/>
          <w:szCs w:val="22"/>
        </w:rPr>
        <w:t xml:space="preserve">1-3 ustawy </w:t>
      </w:r>
      <w:r w:rsidRPr="006D3996">
        <w:rPr>
          <w:sz w:val="22"/>
          <w:szCs w:val="22"/>
        </w:rPr>
        <w:t>z dnia 13 kwietnia 2022</w:t>
      </w:r>
      <w:r w:rsidR="006D3996" w:rsidRPr="006D3996">
        <w:rPr>
          <w:sz w:val="22"/>
          <w:szCs w:val="22"/>
        </w:rPr>
        <w:t xml:space="preserve"> </w:t>
      </w:r>
      <w:r w:rsidRPr="006D3996">
        <w:rPr>
          <w:sz w:val="22"/>
          <w:szCs w:val="22"/>
        </w:rPr>
        <w:t>r. o szczególnych rozwiązaniach w zakresie przeciwdziałania wspieraniu agresji na Ukrainę oraz służących ochronie bezpieczeństwa narodowego</w:t>
      </w:r>
      <w:r w:rsidR="006D3996" w:rsidRPr="006D3996">
        <w:rPr>
          <w:sz w:val="22"/>
          <w:szCs w:val="22"/>
        </w:rPr>
        <w:t>,</w:t>
      </w:r>
    </w:p>
    <w:p w14:paraId="672F63A8" w14:textId="3776791F" w:rsidR="006D3996" w:rsidRPr="006D3996" w:rsidRDefault="006D3996" w:rsidP="005B7C5E">
      <w:pPr>
        <w:pStyle w:val="Akapitzlist"/>
        <w:numPr>
          <w:ilvl w:val="0"/>
          <w:numId w:val="1"/>
        </w:numPr>
        <w:spacing w:line="360" w:lineRule="auto"/>
        <w:jc w:val="both"/>
        <w:rPr>
          <w:bCs/>
          <w:color w:val="000000"/>
          <w:sz w:val="22"/>
          <w:szCs w:val="22"/>
        </w:rPr>
      </w:pPr>
      <w:r w:rsidRPr="006D3996">
        <w:rPr>
          <w:rFonts w:eastAsia="Calibri"/>
          <w:sz w:val="22"/>
          <w:szCs w:val="22"/>
        </w:rPr>
        <w:t xml:space="preserve">art. 5k ust. 1 rozporządzenia Rady (UE) nr 833/2014 z dnia 31 lipca 2014 r. dotyczącego środków ograniczających w związku z działaniami Rosji w art. 7 ustawy </w:t>
      </w:r>
      <w:r w:rsidRPr="006D3996">
        <w:rPr>
          <w:sz w:val="22"/>
          <w:szCs w:val="22"/>
        </w:rPr>
        <w:t>z dnia 13 kwietnia 2022 r. o szczególnych rozwiązaniach w zakresie przeciwdziałania wspieraniu agresji na Ukrainę oraz służących ochr</w:t>
      </w:r>
      <w:r>
        <w:rPr>
          <w:sz w:val="22"/>
          <w:szCs w:val="22"/>
        </w:rPr>
        <w:t>onie bezpieczeństwa narodowego.</w:t>
      </w:r>
    </w:p>
    <w:p w14:paraId="46D96D70" w14:textId="02E205D6" w:rsidR="005B7C5E" w:rsidRPr="006D3996" w:rsidRDefault="005B7C5E" w:rsidP="005B7C5E">
      <w:pPr>
        <w:spacing w:line="360" w:lineRule="auto"/>
        <w:jc w:val="both"/>
        <w:rPr>
          <w:bCs/>
          <w:color w:val="000000"/>
          <w:sz w:val="22"/>
        </w:rPr>
      </w:pPr>
      <w:r w:rsidRPr="006D3996">
        <w:rPr>
          <w:bCs/>
          <w:color w:val="000000"/>
          <w:sz w:val="22"/>
        </w:rPr>
        <w:t>.</w:t>
      </w:r>
    </w:p>
    <w:p w14:paraId="1E48390E" w14:textId="77777777" w:rsidR="005B7C5E" w:rsidRPr="00E80A64" w:rsidRDefault="005B7C5E" w:rsidP="005B7C5E">
      <w:pPr>
        <w:spacing w:line="360" w:lineRule="auto"/>
        <w:jc w:val="both"/>
        <w:rPr>
          <w:bCs/>
          <w:color w:val="000000"/>
        </w:rPr>
      </w:pPr>
    </w:p>
    <w:p w14:paraId="0D531B72" w14:textId="68F3EF03" w:rsidR="006D3996" w:rsidRPr="006D3996" w:rsidRDefault="006D3996" w:rsidP="006D3996">
      <w:pPr>
        <w:ind w:left="4956"/>
        <w:rPr>
          <w:rFonts w:eastAsia="Calibri"/>
          <w:sz w:val="20"/>
          <w:szCs w:val="22"/>
        </w:rPr>
      </w:pPr>
      <w:r w:rsidRPr="006D3996">
        <w:rPr>
          <w:rFonts w:eastAsia="Calibri"/>
          <w:sz w:val="20"/>
          <w:szCs w:val="22"/>
        </w:rPr>
        <w:t>………………………………………</w:t>
      </w:r>
      <w:r>
        <w:rPr>
          <w:rFonts w:eastAsia="Calibri"/>
          <w:sz w:val="20"/>
          <w:szCs w:val="22"/>
        </w:rPr>
        <w:t>……….</w:t>
      </w:r>
    </w:p>
    <w:p w14:paraId="48508AED" w14:textId="77777777" w:rsidR="006D3996" w:rsidRPr="006D3996" w:rsidRDefault="006D3996" w:rsidP="006D3996">
      <w:pPr>
        <w:spacing w:line="360" w:lineRule="auto"/>
        <w:ind w:left="4248" w:firstLine="708"/>
        <w:jc w:val="both"/>
        <w:rPr>
          <w:sz w:val="20"/>
          <w:szCs w:val="22"/>
        </w:rPr>
      </w:pPr>
      <w:r w:rsidRPr="006D3996">
        <w:rPr>
          <w:rFonts w:eastAsia="Calibri"/>
          <w:i/>
          <w:sz w:val="20"/>
          <w:szCs w:val="22"/>
        </w:rPr>
        <w:t>(podpis kwalifikowany, zaufany lub osobisty)</w:t>
      </w:r>
    </w:p>
    <w:p w14:paraId="1B69153D" w14:textId="77777777" w:rsidR="000B289E" w:rsidRDefault="000B289E"/>
    <w:sectPr w:rsidR="000B28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DFAC" w14:textId="77777777" w:rsidR="006505E7" w:rsidRDefault="006505E7" w:rsidP="00217B9B">
      <w:r>
        <w:separator/>
      </w:r>
    </w:p>
  </w:endnote>
  <w:endnote w:type="continuationSeparator" w:id="0">
    <w:p w14:paraId="1A599F38" w14:textId="77777777" w:rsidR="006505E7" w:rsidRDefault="006505E7" w:rsidP="0021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83E6" w14:textId="77777777" w:rsidR="006505E7" w:rsidRDefault="006505E7" w:rsidP="00217B9B">
      <w:r>
        <w:separator/>
      </w:r>
    </w:p>
  </w:footnote>
  <w:footnote w:type="continuationSeparator" w:id="0">
    <w:p w14:paraId="60A24275" w14:textId="77777777" w:rsidR="006505E7" w:rsidRDefault="006505E7" w:rsidP="00217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3D5A" w14:textId="00BEC8E9" w:rsidR="00217B9B" w:rsidRDefault="00217B9B" w:rsidP="00217B9B">
    <w:pPr>
      <w:pStyle w:val="Nagwek"/>
      <w:rPr>
        <w:i/>
        <w:sz w:val="20"/>
      </w:rPr>
    </w:pPr>
    <w:r w:rsidRPr="00182C7D">
      <w:rPr>
        <w:i/>
        <w:sz w:val="20"/>
      </w:rPr>
      <w:t xml:space="preserve">Znak postępowania: </w:t>
    </w:r>
    <w:r w:rsidR="00555B58">
      <w:rPr>
        <w:i/>
        <w:sz w:val="20"/>
      </w:rPr>
      <w:t>IZP</w:t>
    </w:r>
    <w:r w:rsidRPr="00182C7D">
      <w:rPr>
        <w:i/>
        <w:sz w:val="20"/>
      </w:rPr>
      <w:t>.271.PN.</w:t>
    </w:r>
    <w:r w:rsidR="00185E63">
      <w:rPr>
        <w:i/>
        <w:sz w:val="20"/>
      </w:rPr>
      <w:t>10</w:t>
    </w:r>
    <w:r w:rsidR="008B65B5" w:rsidRPr="00182C7D">
      <w:rPr>
        <w:i/>
        <w:sz w:val="20"/>
      </w:rPr>
      <w:t>.202</w:t>
    </w:r>
    <w:r w:rsidR="00185E63">
      <w:rPr>
        <w:i/>
        <w:sz w:val="20"/>
      </w:rPr>
      <w:t>6</w:t>
    </w:r>
    <w:r w:rsidRPr="00182C7D">
      <w:rPr>
        <w:i/>
        <w:sz w:val="20"/>
      </w:rPr>
      <w:tab/>
    </w:r>
    <w:r w:rsidRPr="00182C7D">
      <w:rPr>
        <w:i/>
        <w:sz w:val="20"/>
      </w:rPr>
      <w:tab/>
      <w:t xml:space="preserve">Załącznik nr </w:t>
    </w:r>
    <w:r w:rsidR="00555B58">
      <w:rPr>
        <w:i/>
        <w:sz w:val="20"/>
      </w:rPr>
      <w:t>7</w:t>
    </w:r>
    <w:r w:rsidRPr="00182C7D">
      <w:rPr>
        <w:i/>
        <w:sz w:val="20"/>
      </w:rPr>
      <w:t xml:space="preserve"> do SWZ</w:t>
    </w:r>
  </w:p>
  <w:p w14:paraId="07E55760" w14:textId="77777777" w:rsidR="00217B9B" w:rsidRPr="007C5461" w:rsidRDefault="00217B9B" w:rsidP="00217B9B">
    <w:pPr>
      <w:pStyle w:val="Nagwek"/>
    </w:pPr>
  </w:p>
  <w:p w14:paraId="58B17B80" w14:textId="77777777" w:rsidR="00217B9B" w:rsidRDefault="00217B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A1F81"/>
    <w:multiLevelType w:val="hybridMultilevel"/>
    <w:tmpl w:val="F2D2F46C"/>
    <w:lvl w:ilvl="0" w:tplc="33B8AB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32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6C4"/>
    <w:rsid w:val="000142BF"/>
    <w:rsid w:val="000410A6"/>
    <w:rsid w:val="000B289E"/>
    <w:rsid w:val="000C0393"/>
    <w:rsid w:val="000D4C8A"/>
    <w:rsid w:val="00127766"/>
    <w:rsid w:val="00182C7D"/>
    <w:rsid w:val="00185E63"/>
    <w:rsid w:val="001E5016"/>
    <w:rsid w:val="001F4920"/>
    <w:rsid w:val="00217B9B"/>
    <w:rsid w:val="00260EB3"/>
    <w:rsid w:val="00352951"/>
    <w:rsid w:val="00395056"/>
    <w:rsid w:val="00555B58"/>
    <w:rsid w:val="00562458"/>
    <w:rsid w:val="00575057"/>
    <w:rsid w:val="005927F6"/>
    <w:rsid w:val="005A56C4"/>
    <w:rsid w:val="005B7C5E"/>
    <w:rsid w:val="005E3BC7"/>
    <w:rsid w:val="005F7ACF"/>
    <w:rsid w:val="00607ABE"/>
    <w:rsid w:val="006505E7"/>
    <w:rsid w:val="00671060"/>
    <w:rsid w:val="006859C8"/>
    <w:rsid w:val="006D3996"/>
    <w:rsid w:val="007E7077"/>
    <w:rsid w:val="008B65B5"/>
    <w:rsid w:val="00952948"/>
    <w:rsid w:val="00971889"/>
    <w:rsid w:val="009856B5"/>
    <w:rsid w:val="009D3156"/>
    <w:rsid w:val="00A106A1"/>
    <w:rsid w:val="00A23B3C"/>
    <w:rsid w:val="00AB2C9F"/>
    <w:rsid w:val="00AB3A3B"/>
    <w:rsid w:val="00B43037"/>
    <w:rsid w:val="00BD19F2"/>
    <w:rsid w:val="00C059EF"/>
    <w:rsid w:val="00C213CC"/>
    <w:rsid w:val="00CB3465"/>
    <w:rsid w:val="00E24CE3"/>
    <w:rsid w:val="00E9485A"/>
    <w:rsid w:val="00EC522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3016"/>
  <w15:chartTrackingRefBased/>
  <w15:docId w15:val="{237D80F0-41B8-442D-93D4-D11295DB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50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5B7C5E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5B7C5E"/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7B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B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B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B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50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D3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czystepowietrze@leoncin.pl</dc:creator>
  <cp:keywords/>
  <dc:description/>
  <cp:lastModifiedBy>Rolnictwo Środowisko</cp:lastModifiedBy>
  <cp:revision>29</cp:revision>
  <dcterms:created xsi:type="dcterms:W3CDTF">2022-04-05T14:27:00Z</dcterms:created>
  <dcterms:modified xsi:type="dcterms:W3CDTF">2026-07-30T08:51:00Z</dcterms:modified>
</cp:coreProperties>
</file>