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8000" w14:textId="77777777" w:rsidR="00705082" w:rsidRPr="00473829" w:rsidRDefault="00705082" w:rsidP="00705082">
      <w:pPr>
        <w:jc w:val="right"/>
        <w:rPr>
          <w:b/>
          <w:sz w:val="26"/>
        </w:rPr>
      </w:pPr>
      <w:r w:rsidRPr="00473829">
        <w:rPr>
          <w:b/>
          <w:sz w:val="26"/>
        </w:rPr>
        <w:t>Załącznik nr 7 do SWZ</w:t>
      </w:r>
    </w:p>
    <w:p w14:paraId="5AD67B68" w14:textId="77777777" w:rsidR="00705082" w:rsidRPr="00473829" w:rsidRDefault="00705082" w:rsidP="00705082">
      <w:pPr>
        <w:jc w:val="center"/>
        <w:rPr>
          <w:b/>
          <w:sz w:val="26"/>
        </w:rPr>
      </w:pPr>
      <w:r w:rsidRPr="00473829">
        <w:rPr>
          <w:b/>
          <w:sz w:val="26"/>
        </w:rPr>
        <w:t>SZCZEGÓŁOWY OPIS PRZEDMIOTU ZAMÓWIENIA</w:t>
      </w:r>
    </w:p>
    <w:p w14:paraId="714924E9" w14:textId="77777777" w:rsidR="00705082" w:rsidRPr="00473829" w:rsidRDefault="00705082" w:rsidP="00705082">
      <w:pPr>
        <w:jc w:val="center"/>
        <w:rPr>
          <w:b/>
          <w:sz w:val="26"/>
        </w:rPr>
      </w:pPr>
    </w:p>
    <w:p w14:paraId="1E1A0093" w14:textId="77777777" w:rsidR="00705082" w:rsidRPr="00473829" w:rsidRDefault="00705082" w:rsidP="00705082">
      <w:pPr>
        <w:jc w:val="center"/>
        <w:rPr>
          <w:b/>
          <w:sz w:val="26"/>
        </w:rPr>
      </w:pPr>
      <w:r w:rsidRPr="00473829">
        <w:rPr>
          <w:b/>
          <w:sz w:val="26"/>
        </w:rPr>
        <w:t>CZĘŚĆ 1 — SPRZĘT IT I OPROGRAMOWANIE</w:t>
      </w:r>
    </w:p>
    <w:p w14:paraId="6694B9AD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UPS do stacji roboczych dla Urzędu Gminy  – 23 szt.</w:t>
      </w:r>
    </w:p>
    <w:p w14:paraId="72A41D7A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UPS do stacji roboczych dla jednostki podległej GOPS  – 6 szt.</w:t>
      </w:r>
    </w:p>
    <w:p w14:paraId="1D0BC649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UPS do serwera dla Urzędu Gminy  – 2 szt.</w:t>
      </w:r>
    </w:p>
    <w:p w14:paraId="67C2A6D3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UPS do serwera dla jednostki podległej GOPS  – 1 szt.</w:t>
      </w:r>
    </w:p>
    <w:p w14:paraId="3186D15B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 xml:space="preserve">Serwer – Kontroler Domeny dla Urzędu Gminy – 1 szt.  </w:t>
      </w:r>
    </w:p>
    <w:p w14:paraId="1C1A6EB2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Serwer – Kontroler Domeny dla jednostki podległej GOPS</w:t>
      </w:r>
    </w:p>
    <w:p w14:paraId="3D1565F3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Serwer systemu dziedzinowego dla Urzędu Gminy – 1 szt.</w:t>
      </w:r>
    </w:p>
    <w:p w14:paraId="78F4F976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Serwer kopii zapasowych dla Urzędu Gminy – 1 szt.</w:t>
      </w:r>
    </w:p>
    <w:p w14:paraId="69130A11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UTM dla Urzędu Gminy – 1 szt.</w:t>
      </w:r>
    </w:p>
    <w:p w14:paraId="1A762517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proofErr w:type="spellStart"/>
      <w:r w:rsidRPr="00473829">
        <w:rPr>
          <w:rFonts w:ascii="Cambria" w:hAnsi="Cambria" w:cstheme="minorHAnsi"/>
          <w:b/>
          <w:bCs/>
          <w:sz w:val="22"/>
        </w:rPr>
        <w:t>Zarządzanly</w:t>
      </w:r>
      <w:proofErr w:type="spellEnd"/>
      <w:r w:rsidRPr="00473829">
        <w:rPr>
          <w:rFonts w:ascii="Cambria" w:hAnsi="Cambria" w:cstheme="minorHAnsi"/>
          <w:b/>
          <w:bCs/>
          <w:sz w:val="22"/>
        </w:rPr>
        <w:t xml:space="preserve"> przełącznik sieciowy dla Urzędu Gminy – 3 szt.</w:t>
      </w:r>
    </w:p>
    <w:p w14:paraId="4179A0F2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Access point dla Urzędu Gminy – 6 szt.</w:t>
      </w:r>
    </w:p>
    <w:p w14:paraId="72204997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Access point dla jednostki podległej GOPS – 2 szt.</w:t>
      </w:r>
    </w:p>
    <w:p w14:paraId="5BB4125A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Oprogramowanie menadżera logów dla Urzędu Gminy – 1 szt.</w:t>
      </w:r>
    </w:p>
    <w:p w14:paraId="2630E123" w14:textId="77777777" w:rsidR="00705082" w:rsidRPr="00473829" w:rsidRDefault="00705082" w:rsidP="00705082">
      <w:pPr>
        <w:pStyle w:val="Akapitzlist"/>
        <w:numPr>
          <w:ilvl w:val="0"/>
          <w:numId w:val="10"/>
        </w:numPr>
        <w:spacing w:after="0" w:line="240" w:lineRule="auto"/>
        <w:rPr>
          <w:rFonts w:ascii="Cambria" w:hAnsi="Cambria" w:cstheme="minorHAnsi"/>
          <w:b/>
          <w:bCs/>
          <w:sz w:val="22"/>
        </w:rPr>
      </w:pPr>
      <w:r w:rsidRPr="00473829">
        <w:rPr>
          <w:rFonts w:ascii="Cambria" w:hAnsi="Cambria" w:cstheme="minorHAnsi"/>
          <w:b/>
          <w:bCs/>
          <w:sz w:val="22"/>
        </w:rPr>
        <w:t>Oprogramowanie do inwentaryzacji sprzętu i oprogramowania dla Urzędu Gminy – 1 szt.</w:t>
      </w:r>
    </w:p>
    <w:p w14:paraId="0D644C92" w14:textId="77777777" w:rsidR="00705082" w:rsidRPr="00473829" w:rsidRDefault="00705082" w:rsidP="00705082">
      <w:pPr>
        <w:rPr>
          <w:rFonts w:ascii="Cambria" w:hAnsi="Cambria" w:cstheme="minorHAnsi"/>
          <w:b/>
          <w:bCs/>
          <w:szCs w:val="20"/>
        </w:rPr>
      </w:pPr>
    </w:p>
    <w:p w14:paraId="5BDA27E6" w14:textId="77777777" w:rsidR="00705082" w:rsidRPr="00473829" w:rsidRDefault="00705082" w:rsidP="00705082">
      <w:pPr>
        <w:rPr>
          <w:rFonts w:ascii="Cambria" w:hAnsi="Cambria" w:cstheme="minorHAnsi"/>
          <w:b/>
          <w:bCs/>
          <w:szCs w:val="20"/>
        </w:rPr>
      </w:pPr>
      <w:r w:rsidRPr="00473829">
        <w:rPr>
          <w:rFonts w:ascii="Cambria" w:hAnsi="Cambria" w:cstheme="minorHAnsi"/>
          <w:b/>
          <w:bCs/>
          <w:szCs w:val="20"/>
        </w:rPr>
        <w:t>SZCZEGÓŁOWY OPIS POZYCJI:</w:t>
      </w:r>
    </w:p>
    <w:p w14:paraId="442CA234" w14:textId="77777777" w:rsidR="00705082" w:rsidRPr="00473829" w:rsidRDefault="00705082">
      <w:pPr>
        <w:jc w:val="center"/>
        <w:rPr>
          <w:b/>
          <w:sz w:val="26"/>
        </w:rPr>
      </w:pPr>
    </w:p>
    <w:p w14:paraId="2A757208" w14:textId="5AC49FA0" w:rsidR="007D703C" w:rsidRPr="00473829" w:rsidRDefault="00BA060A">
      <w:pPr>
        <w:jc w:val="center"/>
      </w:pPr>
      <w:r w:rsidRPr="00473829">
        <w:rPr>
          <w:b/>
          <w:sz w:val="26"/>
        </w:rPr>
        <w:t>CZĘŚĆ 1 — SPRZĘT IT I OPROGRAMOWANIE</w:t>
      </w:r>
    </w:p>
    <w:p w14:paraId="76A46E0D" w14:textId="254097C3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t xml:space="preserve">Pozycja 1, 2 i 4 —UPS do stacji roboczych </w:t>
      </w:r>
      <w:r w:rsidR="005A38BE" w:rsidRPr="00473829">
        <w:rPr>
          <w:b/>
          <w:color w:val="2E4A7A"/>
          <w:sz w:val="24"/>
        </w:rPr>
        <w:t xml:space="preserve">Urzędu Gminy oraz GOPS </w:t>
      </w:r>
      <w:r w:rsidRPr="00473829">
        <w:rPr>
          <w:b/>
          <w:color w:val="2E4A7A"/>
          <w:sz w:val="24"/>
        </w:rPr>
        <w:t>i serwera GOPS</w:t>
      </w:r>
    </w:p>
    <w:p w14:paraId="1D1EDE10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 łączna: 30 szt. (23 dla UG + 6 dla GOPS + 1 dla serwera GOPS)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236B569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39D0AC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072D8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0F764D98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E67729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508A420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8B70B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Faza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6F4A8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Jednofazowe</w:t>
            </w:r>
          </w:p>
        </w:tc>
      </w:tr>
      <w:tr w:rsidR="007D703C" w:rsidRPr="00473829" w14:paraId="746E548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1305F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Forma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D8BA4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Pulpit</w:t>
            </w:r>
          </w:p>
        </w:tc>
      </w:tr>
      <w:tr w:rsidR="007D703C" w:rsidRPr="00473829" w14:paraId="0C4A831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7ADEE9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Topologia UPS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6A753E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Line-</w:t>
            </w:r>
            <w:proofErr w:type="spellStart"/>
            <w:r w:rsidRPr="00473829">
              <w:rPr>
                <w:color w:val="000000"/>
              </w:rPr>
              <w:t>interactive</w:t>
            </w:r>
            <w:proofErr w:type="spellEnd"/>
          </w:p>
        </w:tc>
      </w:tr>
      <w:tr w:rsidR="007D703C" w:rsidRPr="00473829" w14:paraId="6D1D1E5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949A0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Technologia Energy </w:t>
            </w:r>
            <w:proofErr w:type="spellStart"/>
            <w:r w:rsidRPr="00473829">
              <w:rPr>
                <w:color w:val="000000"/>
              </w:rPr>
              <w:t>Saving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E58B4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Tak, technologia oszczędzania energii (Green Power)</w:t>
            </w:r>
          </w:p>
        </w:tc>
      </w:tr>
      <w:tr w:rsidR="007D703C" w:rsidRPr="00473829" w14:paraId="3AC7B60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222A5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Nominalne napięcie wejściowe (</w:t>
            </w:r>
            <w:proofErr w:type="spellStart"/>
            <w:r w:rsidRPr="00473829">
              <w:rPr>
                <w:color w:val="000000"/>
              </w:rPr>
              <w:t>Vac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6BEA4D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230 ± 10%</w:t>
            </w:r>
          </w:p>
        </w:tc>
      </w:tr>
      <w:tr w:rsidR="007D703C" w:rsidRPr="00473829" w14:paraId="138F199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9E510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Zakres napięcia wejściowego (</w:t>
            </w:r>
            <w:proofErr w:type="spellStart"/>
            <w:r w:rsidRPr="00473829">
              <w:rPr>
                <w:color w:val="000000"/>
              </w:rPr>
              <w:t>Vac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6966AE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167 ÷ 295</w:t>
            </w:r>
          </w:p>
        </w:tc>
      </w:tr>
      <w:tr w:rsidR="007D703C" w:rsidRPr="00473829" w14:paraId="1A194DC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D4DC1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Częstotliwość wejściowa (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0C475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50 / 60 (automatyczne wykrywanie)</w:t>
            </w:r>
          </w:p>
        </w:tc>
      </w:tr>
      <w:tr w:rsidR="007D703C" w:rsidRPr="00473829" w14:paraId="6A608E4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7CA03E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Rodzaj złącza wejściowego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05176C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Schuko</w:t>
            </w:r>
            <w:proofErr w:type="spellEnd"/>
            <w:r w:rsidRPr="00473829">
              <w:rPr>
                <w:color w:val="000000"/>
              </w:rPr>
              <w:t xml:space="preserve"> (FR/PL)</w:t>
            </w:r>
          </w:p>
        </w:tc>
      </w:tr>
      <w:tr w:rsidR="007D703C" w:rsidRPr="00473829" w14:paraId="35483DE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3E55E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Wejściowy prąd znamionowy (A)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72C6F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3,17</w:t>
            </w:r>
          </w:p>
        </w:tc>
      </w:tr>
      <w:tr w:rsidR="007D703C" w:rsidRPr="00473829" w14:paraId="41DA5AE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7BEC5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Długość przewodu zasilania (m)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2761A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1,5</w:t>
            </w:r>
          </w:p>
        </w:tc>
      </w:tr>
      <w:tr w:rsidR="007D703C" w:rsidRPr="00473829" w14:paraId="6B21766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DD0BF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Wyjście</w:t>
            </w:r>
          </w:p>
        </w:tc>
      </w:tr>
      <w:tr w:rsidR="007D703C" w:rsidRPr="00473829" w14:paraId="317BAAA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C7F53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Moc (VA)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B16B71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700</w:t>
            </w:r>
          </w:p>
        </w:tc>
      </w:tr>
      <w:tr w:rsidR="007D703C" w:rsidRPr="00473829" w14:paraId="4AB5C13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4F924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Moc (W)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7AB890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420</w:t>
            </w:r>
          </w:p>
        </w:tc>
      </w:tr>
      <w:tr w:rsidR="007D703C" w:rsidRPr="00473829" w14:paraId="10B8D46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C240B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Kształt fali przy pracy bateryjnej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3A396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Symulowana fala sinusoidalna</w:t>
            </w:r>
          </w:p>
        </w:tc>
      </w:tr>
      <w:tr w:rsidR="007D703C" w:rsidRPr="00473829" w14:paraId="2530A18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DB823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lastRenderedPageBreak/>
              <w:t>Liczba gniazd wyjściowych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47AFD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8 × </w:t>
            </w:r>
            <w:proofErr w:type="spellStart"/>
            <w:r w:rsidRPr="00473829">
              <w:rPr>
                <w:color w:val="000000"/>
              </w:rPr>
              <w:t>Schuko</w:t>
            </w:r>
            <w:proofErr w:type="spellEnd"/>
            <w:r w:rsidRPr="00473829">
              <w:rPr>
                <w:color w:val="000000"/>
              </w:rPr>
              <w:t xml:space="preserve"> (FR/PL)</w:t>
            </w:r>
          </w:p>
        </w:tc>
      </w:tr>
      <w:tr w:rsidR="007D703C" w:rsidRPr="00473829" w14:paraId="0A73E65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B2295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Gniazda z podtrzymaniem bateryjnym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E7B76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4 z 8</w:t>
            </w:r>
          </w:p>
        </w:tc>
      </w:tr>
      <w:tr w:rsidR="007D703C" w:rsidRPr="00473829" w14:paraId="32CC2D2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B58CEC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Gniazda z ochroną przepięciową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0292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4 z 8</w:t>
            </w:r>
          </w:p>
        </w:tc>
      </w:tr>
      <w:tr w:rsidR="007D703C" w:rsidRPr="00473829" w14:paraId="10C258F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ECDF7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Czas podtrzymania przy obciążeniu 50%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46088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6 minut</w:t>
            </w:r>
          </w:p>
        </w:tc>
      </w:tr>
      <w:tr w:rsidR="007D703C" w:rsidRPr="00473829" w14:paraId="132AC53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DBFCD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Czas podtrzymania przy obciążeniu 100%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7F4F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1,5 minuty</w:t>
            </w:r>
          </w:p>
        </w:tc>
      </w:tr>
      <w:tr w:rsidR="007D703C" w:rsidRPr="00473829" w14:paraId="2D343E40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DCA1B3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Komunikacja i interfejsy</w:t>
            </w:r>
          </w:p>
        </w:tc>
      </w:tr>
      <w:tr w:rsidR="007D703C" w:rsidRPr="00473829" w14:paraId="523D1DF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44D83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Komunikacja z komputerem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27B45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Port USB-A HID (kompatybilny z Windows, </w:t>
            </w:r>
            <w:proofErr w:type="spellStart"/>
            <w:r w:rsidRPr="00473829">
              <w:rPr>
                <w:color w:val="000000"/>
              </w:rPr>
              <w:t>macOS</w:t>
            </w:r>
            <w:proofErr w:type="spellEnd"/>
            <w:r w:rsidRPr="00473829">
              <w:rPr>
                <w:color w:val="000000"/>
              </w:rPr>
              <w:t>, Linux)</w:t>
            </w:r>
          </w:p>
        </w:tc>
      </w:tr>
      <w:tr w:rsidR="007D703C" w:rsidRPr="00473829" w14:paraId="2EB7EBD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DB3F38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USB ładowania urządzeń mobilnych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B91AD7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 × USB-A + 1 × USB-C, łącznie 5 V / 2,1 A</w:t>
            </w:r>
          </w:p>
        </w:tc>
      </w:tr>
      <w:tr w:rsidR="007D703C" w:rsidRPr="00473829" w14:paraId="0C62BD3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DF99D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Wyświetlacz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1E3EF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LCD prezentujący: napięcie wejścia/wyjścia, obciążenie, stan akumulatora, czas podtrzymania</w:t>
            </w:r>
          </w:p>
        </w:tc>
      </w:tr>
      <w:tr w:rsidR="007D703C" w:rsidRPr="00473829" w14:paraId="320659D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3008F1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Ochrona linii komunikacyjnych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7F199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Ochrona linii telefonicznej (RJ11) oraz sieci Ethernet (RJ45)</w:t>
            </w:r>
          </w:p>
        </w:tc>
      </w:tr>
      <w:tr w:rsidR="007D703C" w:rsidRPr="00473829" w14:paraId="192EC6A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B1D46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Ochrona i certyfikaty</w:t>
            </w:r>
          </w:p>
        </w:tc>
      </w:tr>
      <w:tr w:rsidR="007D703C" w:rsidRPr="00473829" w14:paraId="24C1D65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2875D2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Ochrona przeciwprzepięciowa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0D069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150 J</w:t>
            </w:r>
          </w:p>
        </w:tc>
      </w:tr>
      <w:tr w:rsidR="007D703C" w:rsidRPr="00473829" w14:paraId="5AB82DE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B49D15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Oprogramowanie zarządzające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9F1578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Bezpłatne oprogramowanie producenta dla Windows, </w:t>
            </w:r>
            <w:proofErr w:type="spellStart"/>
            <w:r w:rsidRPr="00473829">
              <w:rPr>
                <w:color w:val="000000"/>
              </w:rPr>
              <w:t>macOS</w:t>
            </w:r>
            <w:proofErr w:type="spellEnd"/>
            <w:r w:rsidRPr="00473829">
              <w:rPr>
                <w:color w:val="000000"/>
              </w:rPr>
              <w:t xml:space="preserve"> oraz Linux</w:t>
            </w:r>
          </w:p>
        </w:tc>
      </w:tr>
      <w:tr w:rsidR="007D703C" w:rsidRPr="00473829" w14:paraId="57D9301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6C6293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Certyfikaty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B293B6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Co najmniej CE oraz </w:t>
            </w:r>
            <w:proofErr w:type="spellStart"/>
            <w:r w:rsidRPr="00473829">
              <w:rPr>
                <w:color w:val="000000"/>
              </w:rPr>
              <w:t>RoHS</w:t>
            </w:r>
            <w:proofErr w:type="spellEnd"/>
          </w:p>
        </w:tc>
      </w:tr>
      <w:tr w:rsidR="007D703C" w:rsidRPr="00473829" w14:paraId="6D6B591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215DED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1359D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24 miesiące producenta</w:t>
            </w:r>
          </w:p>
        </w:tc>
      </w:tr>
    </w:tbl>
    <w:p w14:paraId="4A46819B" w14:textId="77777777" w:rsidR="007D703C" w:rsidRPr="00473829" w:rsidRDefault="00BA060A">
      <w:r w:rsidRPr="00473829">
        <w:br w:type="page"/>
      </w:r>
    </w:p>
    <w:p w14:paraId="0DE6E9A8" w14:textId="4E479529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3 —UPS do serwera dla Urzędu Gminy</w:t>
      </w:r>
    </w:p>
    <w:p w14:paraId="6E9E9D68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2 szt.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15D437B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994A4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984D2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2B3EB5B7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69646F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3F6B84D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FCDFA9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Faza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12FC7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Jednofazowe</w:t>
            </w:r>
          </w:p>
        </w:tc>
      </w:tr>
      <w:tr w:rsidR="007D703C" w:rsidRPr="00473829" w14:paraId="544C85D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D42DB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Forma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8EB41E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Tower lub </w:t>
            </w: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/Tower (z możliwością montażu w szafie </w:t>
            </w: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19″)</w:t>
            </w:r>
          </w:p>
        </w:tc>
      </w:tr>
      <w:tr w:rsidR="007D703C" w:rsidRPr="00473829" w14:paraId="109BF55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B6C50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Topologia UPS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B0403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Line-</w:t>
            </w:r>
            <w:proofErr w:type="spellStart"/>
            <w:r w:rsidRPr="00473829">
              <w:rPr>
                <w:color w:val="000000"/>
              </w:rPr>
              <w:t>interactive</w:t>
            </w:r>
            <w:proofErr w:type="spellEnd"/>
            <w:r w:rsidRPr="00473829">
              <w:rPr>
                <w:color w:val="000000"/>
              </w:rPr>
              <w:t xml:space="preserve"> z generacją czystej sinusoidy</w:t>
            </w:r>
          </w:p>
        </w:tc>
      </w:tr>
      <w:tr w:rsidR="007D703C" w:rsidRPr="00473829" w14:paraId="087FC22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20CEF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Nominalne napięcie wejściowe (</w:t>
            </w:r>
            <w:proofErr w:type="spellStart"/>
            <w:r w:rsidRPr="00473829">
              <w:rPr>
                <w:color w:val="000000"/>
              </w:rPr>
              <w:t>Vac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7B0E64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230 ± 10%</w:t>
            </w:r>
          </w:p>
        </w:tc>
      </w:tr>
      <w:tr w:rsidR="007D703C" w:rsidRPr="00473829" w14:paraId="527033B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485C7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Częstotliwość wejściowa (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B10E6B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50 / 60 (automatyczne wykrywanie)</w:t>
            </w:r>
          </w:p>
        </w:tc>
      </w:tr>
      <w:tr w:rsidR="007D703C" w:rsidRPr="00473829" w14:paraId="0E4D435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7C5AD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Rodzaj złącza wejściowego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B55A1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IEC C14 (kabel C13-C14 w komplecie)</w:t>
            </w:r>
          </w:p>
        </w:tc>
      </w:tr>
      <w:tr w:rsidR="007D703C" w:rsidRPr="00473829" w14:paraId="751150AF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1C9873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Wyjście</w:t>
            </w:r>
          </w:p>
        </w:tc>
      </w:tr>
      <w:tr w:rsidR="007D703C" w:rsidRPr="00473829" w14:paraId="0C9CE7E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5152C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Moc (VA)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E1198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2000</w:t>
            </w:r>
          </w:p>
        </w:tc>
      </w:tr>
      <w:tr w:rsidR="007D703C" w:rsidRPr="00473829" w14:paraId="219D9A6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7826B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Moc (W)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E71DFA4" w14:textId="2952AEBD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1400 </w:t>
            </w:r>
          </w:p>
        </w:tc>
      </w:tr>
      <w:tr w:rsidR="007D703C" w:rsidRPr="00473829" w14:paraId="4F7AE12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638423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Kształt fali przy pracy bateryjnej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50528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Czysta sinusoidalna (</w:t>
            </w:r>
            <w:proofErr w:type="spellStart"/>
            <w:r w:rsidRPr="00473829">
              <w:rPr>
                <w:color w:val="000000"/>
              </w:rPr>
              <w:t>pure</w:t>
            </w:r>
            <w:proofErr w:type="spellEnd"/>
            <w:r w:rsidRPr="00473829">
              <w:rPr>
                <w:color w:val="000000"/>
              </w:rPr>
              <w:t xml:space="preserve"> sine </w:t>
            </w:r>
            <w:proofErr w:type="spellStart"/>
            <w:r w:rsidRPr="00473829">
              <w:rPr>
                <w:color w:val="000000"/>
              </w:rPr>
              <w:t>wave</w:t>
            </w:r>
            <w:proofErr w:type="spellEnd"/>
            <w:r w:rsidRPr="00473829">
              <w:rPr>
                <w:color w:val="000000"/>
              </w:rPr>
              <w:t>) — kompatybilna z zasilaczami serwerowymi PFC</w:t>
            </w:r>
          </w:p>
        </w:tc>
      </w:tr>
      <w:tr w:rsidR="007D703C" w:rsidRPr="00473829" w14:paraId="10EB8C1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1B91E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gniazd wyjściowych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B8CF0B" w14:textId="3A0AE031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8 × IEC C13 </w:t>
            </w:r>
          </w:p>
        </w:tc>
      </w:tr>
      <w:tr w:rsidR="007D703C" w:rsidRPr="00473829" w14:paraId="13C2F0F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76A704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Gniazda z podtrzymaniem zasilania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621B6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100% gniazd wyjściowych z podtrzymaniem</w:t>
            </w:r>
          </w:p>
        </w:tc>
      </w:tr>
      <w:tr w:rsidR="007D703C" w:rsidRPr="00473829" w14:paraId="4BD48E7E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277A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Funkcje</w:t>
            </w:r>
          </w:p>
        </w:tc>
      </w:tr>
      <w:tr w:rsidR="007D703C" w:rsidRPr="00473829" w14:paraId="53F4B78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6B4F4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AVR (Automatic </w:t>
            </w:r>
            <w:proofErr w:type="spellStart"/>
            <w:r w:rsidRPr="00473829">
              <w:rPr>
                <w:color w:val="000000"/>
              </w:rPr>
              <w:t>Voltage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Regulation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CDA9B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w komplecie</w:t>
            </w:r>
          </w:p>
        </w:tc>
      </w:tr>
      <w:tr w:rsidR="007D703C" w:rsidRPr="00473829" w14:paraId="45F9B54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E31C56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Ochrona przed przepięciem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6E067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1BABC6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7AB4BC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Zimny start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8761A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347DD3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3DBA39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Automatyczny restart po przywróceniu zasilania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C20040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BF112EA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FE1178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Komunikacja i zarządzanie</w:t>
            </w:r>
          </w:p>
        </w:tc>
      </w:tr>
      <w:tr w:rsidR="007D703C" w:rsidRPr="00473829" w14:paraId="46E0AC1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6F918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Komunikacja podstawowa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52F691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USB oraz port szeregowy RS-232</w:t>
            </w:r>
          </w:p>
        </w:tc>
      </w:tr>
      <w:tr w:rsidR="007D703C" w:rsidRPr="00473829" w14:paraId="131845C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37DD4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Slot komunikacyjny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E30D99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Dedykowany slot na kartę komunikacyjną SNMP/Web (</w:t>
            </w:r>
            <w:proofErr w:type="spellStart"/>
            <w:r w:rsidRPr="00473829">
              <w:rPr>
                <w:color w:val="000000"/>
              </w:rPr>
              <w:t>Intelligent</w:t>
            </w:r>
            <w:proofErr w:type="spellEnd"/>
            <w:r w:rsidRPr="00473829">
              <w:rPr>
                <w:color w:val="000000"/>
              </w:rPr>
              <w:t xml:space="preserve"> Slot)</w:t>
            </w:r>
          </w:p>
        </w:tc>
      </w:tr>
      <w:tr w:rsidR="007D703C" w:rsidRPr="00473829" w14:paraId="08467F5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3AC26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Wyświetlacz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40F01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LCD prezentujący pełną telemetrię pracy zasilacza</w:t>
            </w:r>
          </w:p>
        </w:tc>
      </w:tr>
      <w:tr w:rsidR="007D703C" w:rsidRPr="00473829" w14:paraId="6DA5F524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8EF05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269175E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BA5C3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717B3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24 miesiące</w:t>
            </w:r>
          </w:p>
        </w:tc>
      </w:tr>
    </w:tbl>
    <w:p w14:paraId="3565E9BA" w14:textId="77777777" w:rsidR="007D703C" w:rsidRPr="00473829" w:rsidRDefault="00BA060A">
      <w:r w:rsidRPr="00473829">
        <w:br w:type="page"/>
      </w:r>
    </w:p>
    <w:p w14:paraId="21C45C3D" w14:textId="77777777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5 — Serwer Kontroler Domeny dla Urzędu Gminy</w:t>
      </w:r>
    </w:p>
    <w:p w14:paraId="05135792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szt.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6175"/>
      </w:tblGrid>
      <w:tr w:rsidR="007D703C" w:rsidRPr="00473829" w14:paraId="4D093BB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13337C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AB05C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4BE8CC0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44E3E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Obudowa i format</w:t>
            </w:r>
          </w:p>
        </w:tc>
      </w:tr>
      <w:tr w:rsidR="007D703C" w:rsidRPr="00473829" w14:paraId="716B9C2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E7BC4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Format obudowy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2DB453" w14:textId="358B0209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</w:t>
            </w:r>
            <w:r w:rsidR="008D7531" w:rsidRPr="00473829">
              <w:rPr>
                <w:color w:val="000000"/>
              </w:rPr>
              <w:t xml:space="preserve">lub </w:t>
            </w:r>
            <w:proofErr w:type="spellStart"/>
            <w:r w:rsidR="008D7531" w:rsidRPr="00473829">
              <w:rPr>
                <w:color w:val="000000"/>
              </w:rPr>
              <w:t>tower</w:t>
            </w:r>
            <w:proofErr w:type="spellEnd"/>
            <w:r w:rsidR="008D7531" w:rsidRPr="00473829">
              <w:rPr>
                <w:color w:val="000000"/>
              </w:rPr>
              <w:t xml:space="preserve">, taka aby zapewniła profesjonalny montaż wszystkich wymienionych poniżej elementów </w:t>
            </w:r>
            <w:r w:rsidR="00FA24BC" w:rsidRPr="00473829">
              <w:rPr>
                <w:color w:val="000000"/>
              </w:rPr>
              <w:t>i</w:t>
            </w:r>
            <w:r w:rsidR="008D7531" w:rsidRPr="00473829">
              <w:rPr>
                <w:color w:val="000000"/>
              </w:rPr>
              <w:t xml:space="preserve"> niezbędnych do pracy akcesoriów.</w:t>
            </w:r>
          </w:p>
        </w:tc>
      </w:tr>
      <w:tr w:rsidR="007D703C" w:rsidRPr="00473829" w14:paraId="23E03D54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5299B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Procesor</w:t>
            </w:r>
          </w:p>
        </w:tc>
      </w:tr>
      <w:tr w:rsidR="007D703C" w:rsidRPr="00473829" w14:paraId="63645D7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9D814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procesora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76533E" w14:textId="2D92483B" w:rsidR="007D703C" w:rsidRPr="00473829" w:rsidRDefault="00C30978">
            <w:pPr>
              <w:spacing w:after="0"/>
            </w:pPr>
            <w:r w:rsidRPr="00473829">
              <w:rPr>
                <w:color w:val="000000"/>
              </w:rPr>
              <w:t>Procesor klasy serwerowej z pełną obsługą pamięci ECC; gniazdo LGA1700, AM5 lub równoważne lub nowsze</w:t>
            </w:r>
          </w:p>
        </w:tc>
      </w:tr>
      <w:tr w:rsidR="007D703C" w:rsidRPr="00473829" w14:paraId="2814976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63A13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rdzeni / wątków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2D5B4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8 / 16</w:t>
            </w:r>
          </w:p>
        </w:tc>
      </w:tr>
      <w:tr w:rsidR="007D703C" w:rsidRPr="00473829" w14:paraId="432EDC9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00282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Taktowanie bazowe / </w:t>
            </w:r>
            <w:proofErr w:type="spellStart"/>
            <w:r w:rsidRPr="00473829">
              <w:rPr>
                <w:color w:val="000000"/>
              </w:rPr>
              <w:t>boost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101CD4" w14:textId="27B066E1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Co najmniej 3,</w:t>
            </w:r>
            <w:r w:rsidR="00C30978" w:rsidRPr="00473829">
              <w:rPr>
                <w:color w:val="000000"/>
              </w:rPr>
              <w:t>5</w:t>
            </w:r>
            <w:r w:rsidRPr="00473829">
              <w:rPr>
                <w:color w:val="000000"/>
              </w:rPr>
              <w:t xml:space="preserve"> GHz / </w:t>
            </w:r>
            <w:r w:rsidR="00C30978" w:rsidRPr="00473829">
              <w:rPr>
                <w:color w:val="000000"/>
              </w:rPr>
              <w:t>4,5</w:t>
            </w:r>
            <w:r w:rsidRPr="00473829">
              <w:rPr>
                <w:color w:val="000000"/>
              </w:rPr>
              <w:t xml:space="preserve"> GHz</w:t>
            </w:r>
          </w:p>
        </w:tc>
      </w:tr>
      <w:tr w:rsidR="007D703C" w:rsidRPr="00473829" w14:paraId="38B98A1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7D2469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Wydajność </w:t>
            </w:r>
            <w:proofErr w:type="spellStart"/>
            <w:r w:rsidRPr="00473829">
              <w:rPr>
                <w:color w:val="000000"/>
              </w:rPr>
              <w:t>CPUMark</w:t>
            </w:r>
            <w:proofErr w:type="spellEnd"/>
            <w:r w:rsidRPr="00473829">
              <w:rPr>
                <w:color w:val="000000"/>
              </w:rPr>
              <w:t xml:space="preserve"> (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8EA89E9" w14:textId="76828BEF" w:rsidR="007D703C" w:rsidRPr="00473829" w:rsidRDefault="005169D7">
            <w:pPr>
              <w:spacing w:after="0"/>
            </w:pPr>
            <w:r w:rsidRPr="00473829">
              <w:rPr>
                <w:color w:val="000000"/>
              </w:rPr>
              <w:t xml:space="preserve">Nie mniej niż 30 000 punktów w klasyfikacji 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 xml:space="preserve"> na stronie </w:t>
            </w:r>
            <w:hyperlink r:id="rId8" w:history="1">
              <w:r w:rsidRPr="00473829">
                <w:rPr>
                  <w:rStyle w:val="Hipercze"/>
                </w:rPr>
                <w:t>https://www.cpubenchmark.net/</w:t>
              </w:r>
            </w:hyperlink>
            <w:r w:rsidRPr="00473829">
              <w:rPr>
                <w:color w:val="000000"/>
              </w:rPr>
              <w:t xml:space="preserve"> nie wcześniej niż na 5 dni przed  terminem złożenia oferty</w:t>
            </w:r>
          </w:p>
        </w:tc>
      </w:tr>
      <w:tr w:rsidR="007D703C" w:rsidRPr="00473829" w14:paraId="20CC4CA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F32AA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TDP procesora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BB95A5C" w14:textId="3DC910F5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Maksymalnie </w:t>
            </w:r>
            <w:r w:rsidR="00C30978" w:rsidRPr="00473829">
              <w:rPr>
                <w:color w:val="000000"/>
              </w:rPr>
              <w:t>80</w:t>
            </w:r>
            <w:r w:rsidRPr="00473829">
              <w:rPr>
                <w:color w:val="000000"/>
              </w:rPr>
              <w:t xml:space="preserve"> W</w:t>
            </w:r>
          </w:p>
        </w:tc>
      </w:tr>
      <w:tr w:rsidR="007D703C" w:rsidRPr="00473829" w14:paraId="5391640D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A52BE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Pamięć RAM</w:t>
            </w:r>
          </w:p>
        </w:tc>
      </w:tr>
      <w:tr w:rsidR="007D703C" w:rsidRPr="00473829" w14:paraId="39BE09C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B8369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Pojemność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131FF7" w14:textId="1773BDFC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64 GB (2 × 32 GB</w:t>
            </w:r>
            <w:r w:rsidR="00CB5AE6" w:rsidRPr="00473829">
              <w:rPr>
                <w:color w:val="000000"/>
              </w:rPr>
              <w:t xml:space="preserve"> lub 4 x 16 GB</w:t>
            </w:r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460CB0D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8A7A0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D782ABF" w14:textId="78D094E9" w:rsidR="007D703C" w:rsidRPr="00473829" w:rsidRDefault="00D80D11">
            <w:pPr>
              <w:spacing w:after="0"/>
            </w:pPr>
            <w:r w:rsidRPr="00473829">
              <w:rPr>
                <w:color w:val="000000"/>
              </w:rPr>
              <w:t>DDR5-min. 4800 Full ECC, UDIMM,  nie dopuszcza się On-</w:t>
            </w:r>
            <w:proofErr w:type="spellStart"/>
            <w:r w:rsidRPr="00473829">
              <w:rPr>
                <w:color w:val="000000"/>
              </w:rPr>
              <w:t>Die</w:t>
            </w:r>
            <w:proofErr w:type="spellEnd"/>
            <w:r w:rsidRPr="00473829">
              <w:rPr>
                <w:color w:val="000000"/>
              </w:rPr>
              <w:t xml:space="preserve"> ECC</w:t>
            </w:r>
          </w:p>
        </w:tc>
      </w:tr>
      <w:tr w:rsidR="007D703C" w:rsidRPr="00473829" w14:paraId="6510A7B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FE7E3B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17E09D" w14:textId="15DE1E3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Moduły 32 GB</w:t>
            </w:r>
            <w:r w:rsidR="00C30978" w:rsidRPr="00473829">
              <w:rPr>
                <w:color w:val="000000"/>
              </w:rPr>
              <w:t xml:space="preserve"> lub 16GB</w:t>
            </w:r>
            <w:r w:rsidRPr="00473829">
              <w:rPr>
                <w:color w:val="000000"/>
              </w:rPr>
              <w:t xml:space="preserve">, z możliwością rozbudowy do 128 GB (4 </w:t>
            </w:r>
            <w:proofErr w:type="spellStart"/>
            <w:r w:rsidRPr="00473829">
              <w:rPr>
                <w:color w:val="000000"/>
              </w:rPr>
              <w:t>sloty</w:t>
            </w:r>
            <w:proofErr w:type="spellEnd"/>
            <w:r w:rsidRPr="00473829">
              <w:rPr>
                <w:color w:val="000000"/>
              </w:rPr>
              <w:t xml:space="preserve"> DIMM, 2 kanały)</w:t>
            </w:r>
          </w:p>
        </w:tc>
      </w:tr>
      <w:tr w:rsidR="007D703C" w:rsidRPr="00473829" w14:paraId="1916617D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FE4E8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Dyski twarde i RAID</w:t>
            </w:r>
          </w:p>
        </w:tc>
      </w:tr>
      <w:tr w:rsidR="007D703C" w:rsidRPr="00473829" w14:paraId="2D8B33D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A6BBD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i pojemność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813997" w14:textId="15C24335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 ×</w:t>
            </w:r>
            <w:r w:rsidR="00C30978" w:rsidRPr="00473829">
              <w:rPr>
                <w:color w:val="000000"/>
              </w:rPr>
              <w:t xml:space="preserve"> min. </w:t>
            </w:r>
            <w:r w:rsidRPr="00473829">
              <w:rPr>
                <w:color w:val="000000"/>
              </w:rPr>
              <w:t xml:space="preserve"> </w:t>
            </w:r>
            <w:r w:rsidR="008D7531" w:rsidRPr="00473829">
              <w:rPr>
                <w:color w:val="000000"/>
              </w:rPr>
              <w:t>48</w:t>
            </w:r>
            <w:r w:rsidRPr="00473829">
              <w:rPr>
                <w:color w:val="000000"/>
              </w:rPr>
              <w:t>0 GB</w:t>
            </w:r>
          </w:p>
        </w:tc>
      </w:tr>
      <w:tr w:rsidR="007D703C" w:rsidRPr="00473829" w14:paraId="5443753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04FAA3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B42299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(kompatybilny z SATA 3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i 1,5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/s)</w:t>
            </w:r>
          </w:p>
        </w:tc>
      </w:tr>
      <w:tr w:rsidR="007D703C" w:rsidRPr="00473829" w14:paraId="461A992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AF5225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NAND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3234A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V-NAND 3-bit MLC (TLC)</w:t>
            </w:r>
          </w:p>
        </w:tc>
      </w:tr>
      <w:tr w:rsidR="007D703C" w:rsidRPr="00473829" w14:paraId="37C53CB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5712BC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Wydajność sekwencyjna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1A9524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Odczyt do 560 MB/s, Zapis do 530 MB/s</w:t>
            </w:r>
          </w:p>
        </w:tc>
      </w:tr>
      <w:tr w:rsidR="007D703C" w:rsidRPr="00473829" w14:paraId="13B53F8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4B7F02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Form </w:t>
            </w:r>
            <w:proofErr w:type="spellStart"/>
            <w:r w:rsidRPr="00473829">
              <w:rPr>
                <w:color w:val="000000"/>
              </w:rPr>
              <w:t>factor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86068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2,5 cala</w:t>
            </w:r>
          </w:p>
        </w:tc>
      </w:tr>
      <w:tr w:rsidR="007D703C" w:rsidRPr="00473829" w14:paraId="78D400E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B524F9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Montaż dysków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FC44D3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Dyski 2,5″ montowane w adapterach 2,5″ → 3,5″ w kieszeniach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chassis 2U (8 zatok 3,5″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SAS3/SATA)</w:t>
            </w:r>
          </w:p>
        </w:tc>
      </w:tr>
      <w:tr w:rsidR="007D703C" w:rsidRPr="00473829" w14:paraId="13A8292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32FB9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Szyfrowanie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EB1597" w14:textId="51B2752C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AES 256-bit Full Disk </w:t>
            </w:r>
            <w:proofErr w:type="spellStart"/>
            <w:r w:rsidRPr="00473829">
              <w:rPr>
                <w:color w:val="000000"/>
              </w:rPr>
              <w:t>Encryption</w:t>
            </w:r>
            <w:proofErr w:type="spellEnd"/>
            <w:r w:rsidRPr="00473829">
              <w:rPr>
                <w:color w:val="000000"/>
              </w:rPr>
              <w:t>, TCG/</w:t>
            </w:r>
            <w:r w:rsidR="00C30978" w:rsidRPr="00473829">
              <w:rPr>
                <w:color w:val="000000"/>
              </w:rPr>
              <w:t xml:space="preserve"> Szyfrowanie sprzętowe lub programowe wspierane przez moduł TPM 2.0</w:t>
            </w:r>
          </w:p>
        </w:tc>
      </w:tr>
      <w:tr w:rsidR="007D703C" w:rsidRPr="00473829" w14:paraId="0B773A9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40B60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MTBF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9529F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1,5 mln godzin</w:t>
            </w:r>
          </w:p>
        </w:tc>
      </w:tr>
      <w:tr w:rsidR="007D703C" w:rsidRPr="00473829" w14:paraId="73CF789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0EF76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375BF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5 lat</w:t>
            </w:r>
          </w:p>
        </w:tc>
      </w:tr>
      <w:tr w:rsidR="007D703C" w:rsidRPr="00473829" w14:paraId="5B393A6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951B6F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 RAID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EE5A6B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RAID 1 (mirroring) — dedykowany sprzętowy kontroler RAID SAS/SATA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/s, 8 portów wewnętrznych, pamięć cache nie mniej niż 1 GB, obsługa poziomów RAID 0/1/5/6/10/50/60</w:t>
            </w:r>
          </w:p>
        </w:tc>
      </w:tr>
      <w:tr w:rsidR="007D703C" w:rsidRPr="00473829" w14:paraId="51A82E76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827AA7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Zasilanie</w:t>
            </w:r>
          </w:p>
        </w:tc>
      </w:tr>
      <w:tr w:rsidR="007D703C" w:rsidRPr="00473829" w14:paraId="5CF8DD3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0B3DE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51D8DA" w14:textId="735BBFCB" w:rsidR="007D703C" w:rsidRPr="00473829" w:rsidRDefault="00C30978">
            <w:pPr>
              <w:spacing w:after="0"/>
            </w:pPr>
            <w:r w:rsidRPr="00473829">
              <w:rPr>
                <w:color w:val="000000"/>
              </w:rPr>
              <w:t>Zasilanie redundantne: 2 zasilacze typu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pracujące w trybie 1+1, umożliwiające wymianę uszkodzonego modułu bez wyłączania serwera.</w:t>
            </w:r>
          </w:p>
        </w:tc>
      </w:tr>
      <w:tr w:rsidR="007D703C" w:rsidRPr="00473829" w14:paraId="2D730E9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24A6AE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Moc zasilacza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F41269" w14:textId="12EC5244" w:rsidR="007D703C" w:rsidRPr="00473829" w:rsidRDefault="008D7531">
            <w:pPr>
              <w:spacing w:after="0"/>
            </w:pPr>
            <w:r w:rsidRPr="00473829">
              <w:rPr>
                <w:color w:val="000000"/>
              </w:rPr>
              <w:t>Min. 600 W każdy</w:t>
            </w:r>
          </w:p>
        </w:tc>
      </w:tr>
      <w:tr w:rsidR="007D703C" w:rsidRPr="00473829" w14:paraId="59F50C7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203F63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Klasa sprawności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09BF19" w14:textId="685219D0" w:rsidR="007D703C" w:rsidRPr="00473829" w:rsidRDefault="00C30978">
            <w:pPr>
              <w:spacing w:after="0"/>
            </w:pPr>
            <w:r w:rsidRPr="00473829">
              <w:rPr>
                <w:color w:val="000000"/>
              </w:rPr>
              <w:t xml:space="preserve">Gold Level, sprawność 94% przy </w:t>
            </w:r>
            <w:proofErr w:type="spellStart"/>
            <w:r w:rsidRPr="00473829">
              <w:rPr>
                <w:color w:val="000000"/>
              </w:rPr>
              <w:t>obciązeniu</w:t>
            </w:r>
            <w:proofErr w:type="spellEnd"/>
            <w:r w:rsidRPr="00473829">
              <w:rPr>
                <w:color w:val="000000"/>
              </w:rPr>
              <w:t xml:space="preserve"> 50%</w:t>
            </w:r>
          </w:p>
        </w:tc>
      </w:tr>
      <w:tr w:rsidR="007D703C" w:rsidRPr="00473829" w14:paraId="092BC40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ECA1D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Napięcie wejściowe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908FF03" w14:textId="1AA48E96" w:rsidR="007D703C" w:rsidRPr="00473829" w:rsidRDefault="00C30978">
            <w:pPr>
              <w:spacing w:after="0"/>
            </w:pPr>
            <w:r w:rsidRPr="00473829">
              <w:rPr>
                <w:color w:val="000000"/>
              </w:rPr>
              <w:t xml:space="preserve">200-240V AC lub 100-127V AC, 50-60 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</w:p>
        </w:tc>
      </w:tr>
      <w:tr w:rsidR="007D703C" w:rsidRPr="00473829" w14:paraId="34DA40D0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0BDAE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Sieć i zarządzanie</w:t>
            </w:r>
          </w:p>
        </w:tc>
      </w:tr>
      <w:tr w:rsidR="007D703C" w:rsidRPr="00473829" w14:paraId="55311F0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F5448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lastRenderedPageBreak/>
              <w:t>Interfejsy sieciowe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51D3A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 × Gigabit Ethernet RJ45</w:t>
            </w:r>
          </w:p>
        </w:tc>
      </w:tr>
      <w:tr w:rsidR="007D703C" w:rsidRPr="00473829" w14:paraId="049BB67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8814C2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zarządzania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54505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Dedykowany port zarządzania zdalnego IPMI 2.0 / BMC (RJ45), niezależny od portów LAN</w:t>
            </w:r>
          </w:p>
        </w:tc>
      </w:tr>
      <w:tr w:rsidR="007D703C" w:rsidRPr="00473829" w14:paraId="7B434C84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B47D99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Bezpieczeństwo platformy</w:t>
            </w:r>
          </w:p>
        </w:tc>
      </w:tr>
      <w:tr w:rsidR="007D703C" w:rsidRPr="00473829" w14:paraId="0A21E99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FDB606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TPM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0E6AB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TPM 2.0 (dedykowany </w:t>
            </w:r>
            <w:proofErr w:type="spellStart"/>
            <w:r w:rsidRPr="00473829">
              <w:rPr>
                <w:color w:val="000000"/>
              </w:rPr>
              <w:t>header</w:t>
            </w:r>
            <w:proofErr w:type="spellEnd"/>
            <w:r w:rsidRPr="00473829">
              <w:rPr>
                <w:color w:val="000000"/>
              </w:rPr>
              <w:t xml:space="preserve"> TPM na płycie głównej; moduł TPM 2.0 dołączony do systemu)</w:t>
            </w:r>
          </w:p>
        </w:tc>
      </w:tr>
      <w:tr w:rsidR="007D703C" w:rsidRPr="00473829" w14:paraId="56DCD41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20C302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Mechanizmy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9F6B1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UEFI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, AMD Platform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 (PSB), AMD-V (wirtualizacja sprzętowa), AMD-Vi / IOMMU, AES-NI, AMD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Processor</w:t>
            </w:r>
            <w:proofErr w:type="spellEnd"/>
            <w:r w:rsidRPr="00473829">
              <w:rPr>
                <w:color w:val="000000"/>
              </w:rPr>
              <w:t xml:space="preserve">, AMD Memory </w:t>
            </w:r>
            <w:proofErr w:type="spellStart"/>
            <w:r w:rsidRPr="00473829">
              <w:rPr>
                <w:color w:val="000000"/>
              </w:rPr>
              <w:t>Guard</w:t>
            </w:r>
            <w:proofErr w:type="spellEnd"/>
            <w:r w:rsidRPr="00473829">
              <w:rPr>
                <w:color w:val="000000"/>
              </w:rPr>
              <w:t xml:space="preserve"> (sprzętowe szyfrowanie pamięci)</w:t>
            </w:r>
          </w:p>
        </w:tc>
      </w:tr>
      <w:tr w:rsidR="007D703C" w:rsidRPr="00473829" w14:paraId="38DCB6B0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C10B5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Oprogramowanie</w:t>
            </w:r>
          </w:p>
        </w:tc>
      </w:tr>
      <w:tr w:rsidR="007D703C" w:rsidRPr="00473829" w14:paraId="678C2B4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594CB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System operacyjny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ADFD21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Microsoft Windows Server 2025 Standard PL OEM (16-core)</w:t>
            </w:r>
          </w:p>
        </w:tc>
      </w:tr>
      <w:tr w:rsidR="007D703C" w:rsidRPr="00473829" w14:paraId="2FABAE1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660C7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Licencje dostępowe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F9868C" w14:textId="59A0D2C3" w:rsidR="007D703C" w:rsidRPr="00473829" w:rsidRDefault="00C30978">
            <w:pPr>
              <w:spacing w:after="0"/>
            </w:pPr>
            <w:r w:rsidRPr="00473829">
              <w:rPr>
                <w:color w:val="000000"/>
              </w:rPr>
              <w:t>25 × User CAL Windows Server 2025</w:t>
            </w:r>
          </w:p>
        </w:tc>
      </w:tr>
      <w:tr w:rsidR="007D703C" w:rsidRPr="00473829" w14:paraId="3251DA4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84233F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Obsługiwane role serwera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ED090D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Active Directory </w:t>
            </w:r>
            <w:proofErr w:type="spellStart"/>
            <w:r w:rsidRPr="00473829">
              <w:rPr>
                <w:color w:val="000000"/>
              </w:rPr>
              <w:t>Domain</w:t>
            </w:r>
            <w:proofErr w:type="spellEnd"/>
            <w:r w:rsidRPr="00473829">
              <w:rPr>
                <w:color w:val="000000"/>
              </w:rPr>
              <w:t xml:space="preserve"> Services, DNS, DHCP, ADFS, File Server, Hyper-V, Remote Desktop Services</w:t>
            </w:r>
          </w:p>
        </w:tc>
      </w:tr>
      <w:tr w:rsidR="007D703C" w:rsidRPr="00473829" w14:paraId="08546A4A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2FC2E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6CA515C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97E5AF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 na sprzęt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F74BDDF" w14:textId="171DC81E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</w:t>
            </w:r>
            <w:r w:rsidR="007456AA" w:rsidRPr="00473829">
              <w:rPr>
                <w:color w:val="000000"/>
              </w:rPr>
              <w:t>24</w:t>
            </w:r>
            <w:r w:rsidRPr="00473829">
              <w:rPr>
                <w:color w:val="000000"/>
              </w:rPr>
              <w:t xml:space="preserve"> miesi</w:t>
            </w:r>
            <w:r w:rsidR="00C30978" w:rsidRPr="00473829">
              <w:rPr>
                <w:color w:val="000000"/>
              </w:rPr>
              <w:t>ęcy</w:t>
            </w:r>
          </w:p>
        </w:tc>
      </w:tr>
    </w:tbl>
    <w:p w14:paraId="1441B0F1" w14:textId="77777777" w:rsidR="007D703C" w:rsidRPr="00473829" w:rsidRDefault="00BA060A">
      <w:r w:rsidRPr="00473829">
        <w:br w:type="page"/>
      </w:r>
    </w:p>
    <w:p w14:paraId="372DB6D6" w14:textId="795CB99C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 xml:space="preserve">Pozycja 6 — Serwer Kontroler Domeny dla </w:t>
      </w:r>
      <w:r w:rsidR="005A38BE" w:rsidRPr="00473829">
        <w:rPr>
          <w:b/>
          <w:color w:val="2E4A7A"/>
          <w:sz w:val="24"/>
        </w:rPr>
        <w:t xml:space="preserve">jednostki podległej </w:t>
      </w:r>
      <w:r w:rsidRPr="00473829">
        <w:rPr>
          <w:b/>
          <w:color w:val="2E4A7A"/>
          <w:sz w:val="24"/>
        </w:rPr>
        <w:t>GOPS</w:t>
      </w:r>
    </w:p>
    <w:p w14:paraId="6FCC0CCD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szt.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5C492C1A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14053E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19DD3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3C7C456C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2DC219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Obudowa i format</w:t>
            </w:r>
          </w:p>
        </w:tc>
      </w:tr>
      <w:tr w:rsidR="007456AA" w:rsidRPr="00473829" w14:paraId="39178CC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802252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Format obudowy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B14E58" w14:textId="627A4D13" w:rsidR="007456AA" w:rsidRPr="00473829" w:rsidRDefault="007456AA" w:rsidP="007456AA">
            <w:pPr>
              <w:spacing w:after="0"/>
            </w:pP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lub </w:t>
            </w:r>
            <w:proofErr w:type="spellStart"/>
            <w:r w:rsidRPr="00473829">
              <w:rPr>
                <w:color w:val="000000"/>
              </w:rPr>
              <w:t>tower</w:t>
            </w:r>
            <w:proofErr w:type="spellEnd"/>
            <w:r w:rsidRPr="00473829">
              <w:rPr>
                <w:color w:val="000000"/>
              </w:rPr>
              <w:t>, taka aby zapewniła profesjonalny montaż wszystkich wymienionych poniżej elementów i niezbędnych do pracy akcesoriów.</w:t>
            </w:r>
          </w:p>
        </w:tc>
      </w:tr>
      <w:tr w:rsidR="007456AA" w:rsidRPr="00473829" w14:paraId="6666A7AB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800C59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Procesor</w:t>
            </w:r>
          </w:p>
        </w:tc>
      </w:tr>
      <w:tr w:rsidR="007456AA" w:rsidRPr="00473829" w14:paraId="465B52E0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3B3632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Typ procesora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99AE54A" w14:textId="69D6A650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Procesor klasy serwerowej z pełną obsługą pamięci ECC; gniazdo LGA1700, AM5 lub równoważne lub nowsze</w:t>
            </w:r>
          </w:p>
        </w:tc>
      </w:tr>
      <w:tr w:rsidR="007456AA" w:rsidRPr="00473829" w14:paraId="419C5B1E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87331E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Liczba rdzeni / wątków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C0D446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Nie mniej niż 8 / 16</w:t>
            </w:r>
          </w:p>
        </w:tc>
      </w:tr>
      <w:tr w:rsidR="007456AA" w:rsidRPr="00473829" w14:paraId="34CF4B8B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607800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Taktowanie bazowe / </w:t>
            </w:r>
            <w:proofErr w:type="spellStart"/>
            <w:r w:rsidRPr="00473829">
              <w:rPr>
                <w:color w:val="000000"/>
              </w:rPr>
              <w:t>boost</w:t>
            </w:r>
            <w:proofErr w:type="spellEnd"/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E85344" w14:textId="2DFBDD4D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Co najmniej 3,5 GHz / 4,5 GHz</w:t>
            </w:r>
          </w:p>
        </w:tc>
      </w:tr>
      <w:tr w:rsidR="007456AA" w:rsidRPr="00473829" w14:paraId="0EEF81AE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F91E64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Wydajność </w:t>
            </w:r>
            <w:proofErr w:type="spellStart"/>
            <w:r w:rsidRPr="00473829">
              <w:rPr>
                <w:color w:val="000000"/>
              </w:rPr>
              <w:t>CPUMark</w:t>
            </w:r>
            <w:proofErr w:type="spellEnd"/>
            <w:r w:rsidRPr="00473829">
              <w:rPr>
                <w:color w:val="000000"/>
              </w:rPr>
              <w:t xml:space="preserve"> (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3C9A11" w14:textId="3CC7928C" w:rsidR="007456AA" w:rsidRPr="00473829" w:rsidRDefault="005169D7" w:rsidP="007456AA">
            <w:pPr>
              <w:spacing w:after="0"/>
            </w:pPr>
            <w:r w:rsidRPr="00473829">
              <w:rPr>
                <w:color w:val="000000"/>
              </w:rPr>
              <w:t xml:space="preserve">Nie mniej niż 30 000 punktów w klasyfikacji 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 xml:space="preserve"> na stronie </w:t>
            </w:r>
            <w:hyperlink r:id="rId9" w:history="1">
              <w:r w:rsidRPr="00473829">
                <w:rPr>
                  <w:rStyle w:val="Hipercze"/>
                </w:rPr>
                <w:t>https://www.cpubenchmark.net/</w:t>
              </w:r>
            </w:hyperlink>
            <w:r w:rsidRPr="00473829">
              <w:rPr>
                <w:color w:val="000000"/>
              </w:rPr>
              <w:t xml:space="preserve"> nie wcześniej niż na 5 dni przed  terminem złożenia oferty</w:t>
            </w:r>
          </w:p>
        </w:tc>
      </w:tr>
      <w:tr w:rsidR="007456AA" w:rsidRPr="00473829" w14:paraId="70EDAE4E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4E9B4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TDP procesora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3A87719" w14:textId="1A6841DF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Maksymalnie 80 W</w:t>
            </w:r>
          </w:p>
        </w:tc>
      </w:tr>
      <w:tr w:rsidR="007456AA" w:rsidRPr="00473829" w14:paraId="11058810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44D753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Pamięć RAM</w:t>
            </w:r>
          </w:p>
        </w:tc>
      </w:tr>
      <w:tr w:rsidR="007456AA" w:rsidRPr="00473829" w14:paraId="0F0B4376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41796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Pojemność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DBF323" w14:textId="6EBE9699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Nie mniej niż 32 GB (1 × 32 GB</w:t>
            </w:r>
            <w:r w:rsidR="00D80D11" w:rsidRPr="00473829">
              <w:rPr>
                <w:color w:val="000000"/>
              </w:rPr>
              <w:t xml:space="preserve"> lub 2 x 16GB</w:t>
            </w:r>
            <w:r w:rsidRPr="00473829">
              <w:rPr>
                <w:color w:val="000000"/>
              </w:rPr>
              <w:t>)</w:t>
            </w:r>
          </w:p>
        </w:tc>
      </w:tr>
      <w:tr w:rsidR="007456AA" w:rsidRPr="00473829" w14:paraId="194D8D57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E27ACC1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Typ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1B4C5F" w14:textId="74EDA614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DDR5-</w:t>
            </w:r>
            <w:r w:rsidR="00D80D11" w:rsidRPr="00473829">
              <w:rPr>
                <w:color w:val="000000"/>
              </w:rPr>
              <w:t xml:space="preserve">min. </w:t>
            </w:r>
            <w:r w:rsidRPr="00473829">
              <w:rPr>
                <w:color w:val="000000"/>
              </w:rPr>
              <w:t xml:space="preserve">4800 </w:t>
            </w:r>
            <w:r w:rsidR="00D80D11" w:rsidRPr="00473829">
              <w:rPr>
                <w:color w:val="000000"/>
              </w:rPr>
              <w:t xml:space="preserve">Full </w:t>
            </w:r>
            <w:r w:rsidRPr="00473829">
              <w:rPr>
                <w:color w:val="000000"/>
              </w:rPr>
              <w:t>ECC</w:t>
            </w:r>
            <w:r w:rsidR="00D80D11" w:rsidRPr="00473829">
              <w:rPr>
                <w:color w:val="000000"/>
              </w:rPr>
              <w:t>,</w:t>
            </w:r>
            <w:r w:rsidRPr="00473829">
              <w:rPr>
                <w:color w:val="000000"/>
              </w:rPr>
              <w:t xml:space="preserve"> UDIMM,  </w:t>
            </w:r>
            <w:r w:rsidR="00D80D11" w:rsidRPr="00473829">
              <w:rPr>
                <w:color w:val="000000"/>
              </w:rPr>
              <w:t xml:space="preserve">nie dopuszcza się </w:t>
            </w:r>
            <w:r w:rsidRPr="00473829">
              <w:rPr>
                <w:color w:val="000000"/>
              </w:rPr>
              <w:t>On-</w:t>
            </w:r>
            <w:proofErr w:type="spellStart"/>
            <w:r w:rsidRPr="00473829">
              <w:rPr>
                <w:color w:val="000000"/>
              </w:rPr>
              <w:t>Die</w:t>
            </w:r>
            <w:proofErr w:type="spellEnd"/>
            <w:r w:rsidRPr="00473829">
              <w:rPr>
                <w:color w:val="000000"/>
              </w:rPr>
              <w:t xml:space="preserve"> ECC</w:t>
            </w:r>
          </w:p>
        </w:tc>
      </w:tr>
      <w:tr w:rsidR="007456AA" w:rsidRPr="00473829" w14:paraId="62F34331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F33F841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7C7B18E" w14:textId="1CF310C8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Moduły 32GB</w:t>
            </w:r>
            <w:r w:rsidR="00D80D11" w:rsidRPr="00473829">
              <w:rPr>
                <w:color w:val="000000"/>
              </w:rPr>
              <w:t xml:space="preserve"> lub 16GB</w:t>
            </w:r>
            <w:r w:rsidRPr="00473829">
              <w:rPr>
                <w:color w:val="000000"/>
              </w:rPr>
              <w:t xml:space="preserve">, z możliwością rozbudowy do 128 GB (4 </w:t>
            </w:r>
            <w:proofErr w:type="spellStart"/>
            <w:r w:rsidRPr="00473829">
              <w:rPr>
                <w:color w:val="000000"/>
              </w:rPr>
              <w:t>sloty</w:t>
            </w:r>
            <w:proofErr w:type="spellEnd"/>
            <w:r w:rsidRPr="00473829">
              <w:rPr>
                <w:color w:val="000000"/>
              </w:rPr>
              <w:t xml:space="preserve"> DIMM, 2 kanały)</w:t>
            </w:r>
          </w:p>
        </w:tc>
      </w:tr>
      <w:tr w:rsidR="007456AA" w:rsidRPr="00473829" w14:paraId="371B0E8B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587E4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Dyski twarde i RAID</w:t>
            </w:r>
          </w:p>
        </w:tc>
      </w:tr>
      <w:tr w:rsidR="007456AA" w:rsidRPr="00473829" w14:paraId="4A6A6EE6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409C6B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Liczba i pojemność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19E4C7" w14:textId="6C921AE8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2 × </w:t>
            </w:r>
            <w:r w:rsidR="00CB5AE6" w:rsidRPr="00473829">
              <w:rPr>
                <w:color w:val="000000"/>
              </w:rPr>
              <w:t>min. 48</w:t>
            </w:r>
            <w:r w:rsidRPr="00473829">
              <w:rPr>
                <w:color w:val="000000"/>
              </w:rPr>
              <w:t>0 GB</w:t>
            </w:r>
          </w:p>
        </w:tc>
      </w:tr>
      <w:tr w:rsidR="007456AA" w:rsidRPr="00473829" w14:paraId="3BD23DB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2D47C4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Interfejs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271EB8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(kompatybilny z SATA 3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i 1,5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/s)</w:t>
            </w:r>
          </w:p>
        </w:tc>
      </w:tr>
      <w:tr w:rsidR="007456AA" w:rsidRPr="00473829" w14:paraId="10A6D83F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95F976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Typ NAND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8FD9E5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V-NAND 3-bit MLC (TLC)</w:t>
            </w:r>
          </w:p>
        </w:tc>
      </w:tr>
      <w:tr w:rsidR="007456AA" w:rsidRPr="00473829" w14:paraId="30C4203D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C2A93F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Wydajność sekwencyjna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E3D737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Odczyt do 560 MB/s, Zapis do 530 MB/s</w:t>
            </w:r>
          </w:p>
        </w:tc>
      </w:tr>
      <w:tr w:rsidR="007456AA" w:rsidRPr="00473829" w14:paraId="1ADE977E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F159408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Form </w:t>
            </w:r>
            <w:proofErr w:type="spellStart"/>
            <w:r w:rsidRPr="00473829">
              <w:rPr>
                <w:color w:val="000000"/>
              </w:rPr>
              <w:t>factor</w:t>
            </w:r>
            <w:proofErr w:type="spellEnd"/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9DCE8E0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2,5 cala</w:t>
            </w:r>
          </w:p>
        </w:tc>
      </w:tr>
      <w:tr w:rsidR="007456AA" w:rsidRPr="00473829" w14:paraId="5E92C8A6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8668680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Montaż dysków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42D283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Dyski 2,5″ montowane w adapterach 2,5″ → 3,5″ w kieszeniach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chassis 2U (8 zatok 3,5″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SAS3/SATA)</w:t>
            </w:r>
          </w:p>
        </w:tc>
      </w:tr>
      <w:tr w:rsidR="007456AA" w:rsidRPr="00473829" w14:paraId="48C47F78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287912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Szyfrowanie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B98F8A" w14:textId="145465FF" w:rsidR="007456AA" w:rsidRPr="00473829" w:rsidRDefault="00CD7654" w:rsidP="007456AA">
            <w:pPr>
              <w:spacing w:after="0"/>
            </w:pPr>
            <w:r w:rsidRPr="00473829">
              <w:rPr>
                <w:color w:val="000000"/>
              </w:rPr>
              <w:t xml:space="preserve">AES 256-bit Full Disk </w:t>
            </w:r>
            <w:proofErr w:type="spellStart"/>
            <w:r w:rsidRPr="00473829">
              <w:rPr>
                <w:color w:val="000000"/>
              </w:rPr>
              <w:t>Encryption</w:t>
            </w:r>
            <w:proofErr w:type="spellEnd"/>
            <w:r w:rsidRPr="00473829">
              <w:rPr>
                <w:color w:val="000000"/>
              </w:rPr>
              <w:t>, TCG/ Szyfrowanie sprzętowe lub programowe wspierane przez moduł TPM 2.0</w:t>
            </w:r>
          </w:p>
        </w:tc>
      </w:tr>
      <w:tr w:rsidR="007456AA" w:rsidRPr="00473829" w14:paraId="7D7A608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5AEC72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MTBF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2DA0AF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1,5 mln godzin</w:t>
            </w:r>
          </w:p>
        </w:tc>
      </w:tr>
      <w:tr w:rsidR="007456AA" w:rsidRPr="00473829" w14:paraId="49D6F07F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D5AD66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26A0F39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5 lat</w:t>
            </w:r>
          </w:p>
        </w:tc>
      </w:tr>
      <w:tr w:rsidR="007456AA" w:rsidRPr="00473829" w14:paraId="226D24DC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D51C77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Konfiguracja RAID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B1E362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RAID 1 (mirroring) — dedykowany sprzętowy kontroler RAID SAS/SATA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/s, 8 portów wewnętrznych, pamięć cache nie mniej niż 1 GB, obsługa poziomów RAID 0/1/5/6/10/50/60</w:t>
            </w:r>
          </w:p>
        </w:tc>
      </w:tr>
      <w:tr w:rsidR="007456AA" w:rsidRPr="00473829" w14:paraId="39BC3955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2BC1F2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Zasilanie</w:t>
            </w:r>
          </w:p>
        </w:tc>
      </w:tr>
      <w:tr w:rsidR="00CD7654" w:rsidRPr="00473829" w14:paraId="3F2A358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4F0323F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DC44F7D" w14:textId="452DDD6E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Zasilanie redundantne: 2 zasilacze typu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pracujące w trybie 1+1, umożliwiające wymianę uszkodzonego modułu bez wyłączania serwera.</w:t>
            </w:r>
          </w:p>
        </w:tc>
      </w:tr>
      <w:tr w:rsidR="00CD7654" w:rsidRPr="00473829" w14:paraId="6EAC5228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153F141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Moc zasilacza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5B1E76" w14:textId="626B8FD0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Min. 600 W każdy</w:t>
            </w:r>
          </w:p>
        </w:tc>
      </w:tr>
      <w:tr w:rsidR="00CD7654" w:rsidRPr="00473829" w14:paraId="08A74FC1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D8B8B2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Klasa sprawności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3281B9" w14:textId="63A1D04B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 xml:space="preserve">Gold Level, sprawność 94% przy </w:t>
            </w:r>
            <w:proofErr w:type="spellStart"/>
            <w:r w:rsidRPr="00473829">
              <w:rPr>
                <w:color w:val="000000"/>
              </w:rPr>
              <w:t>obciązeniu</w:t>
            </w:r>
            <w:proofErr w:type="spellEnd"/>
            <w:r w:rsidRPr="00473829">
              <w:rPr>
                <w:color w:val="000000"/>
              </w:rPr>
              <w:t xml:space="preserve"> 50%</w:t>
            </w:r>
          </w:p>
        </w:tc>
      </w:tr>
      <w:tr w:rsidR="007456AA" w:rsidRPr="00473829" w14:paraId="2D64C472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AB65C6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Napięcie wejściowe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6C1B6B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200-240V AC lub 100-127V AC, 50-60 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</w:p>
        </w:tc>
      </w:tr>
      <w:tr w:rsidR="007456AA" w:rsidRPr="00473829" w14:paraId="26A7BB50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D10489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Sieć i zarządzanie</w:t>
            </w:r>
          </w:p>
        </w:tc>
      </w:tr>
      <w:tr w:rsidR="007456AA" w:rsidRPr="00473829" w14:paraId="1048507B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C9A0BE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lastRenderedPageBreak/>
              <w:t>Interfejsy sieciowe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12840B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Nie mniej niż 2 × Gigabit Ethernet RJ45</w:t>
            </w:r>
          </w:p>
        </w:tc>
      </w:tr>
      <w:tr w:rsidR="007456AA" w:rsidRPr="00473829" w14:paraId="585E2E4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1442C8A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Port zarządzania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F6D8A43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Dedykowany port zarządzania zdalnego IPMI 2.0 / BMC (RJ45), niezależny od portów LAN</w:t>
            </w:r>
          </w:p>
        </w:tc>
      </w:tr>
      <w:tr w:rsidR="007456AA" w:rsidRPr="00473829" w14:paraId="19B6683D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21BF58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Bezpieczeństwo platformy</w:t>
            </w:r>
          </w:p>
        </w:tc>
      </w:tr>
      <w:tr w:rsidR="007456AA" w:rsidRPr="00473829" w14:paraId="752CF745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5C9BAC4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TPM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0E9313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TPM 2.0 (dedykowany </w:t>
            </w:r>
            <w:proofErr w:type="spellStart"/>
            <w:r w:rsidRPr="00473829">
              <w:rPr>
                <w:color w:val="000000"/>
              </w:rPr>
              <w:t>header</w:t>
            </w:r>
            <w:proofErr w:type="spellEnd"/>
            <w:r w:rsidRPr="00473829">
              <w:rPr>
                <w:color w:val="000000"/>
              </w:rPr>
              <w:t xml:space="preserve"> TPM na płycie głównej; moduł TPM 2.0 dołączony do systemu)</w:t>
            </w:r>
          </w:p>
        </w:tc>
      </w:tr>
      <w:tr w:rsidR="007456AA" w:rsidRPr="00473829" w14:paraId="0EAACEC9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9171B2F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Mechanizmy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67AC37F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UEFI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, AMD Platform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 (PSB), AMD-V (wirtualizacja sprzętowa), AMD-Vi / IOMMU, AES-NI, AMD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Processor</w:t>
            </w:r>
            <w:proofErr w:type="spellEnd"/>
            <w:r w:rsidRPr="00473829">
              <w:rPr>
                <w:color w:val="000000"/>
              </w:rPr>
              <w:t xml:space="preserve">, AMD Memory </w:t>
            </w:r>
            <w:proofErr w:type="spellStart"/>
            <w:r w:rsidRPr="00473829">
              <w:rPr>
                <w:color w:val="000000"/>
              </w:rPr>
              <w:t>Guard</w:t>
            </w:r>
            <w:proofErr w:type="spellEnd"/>
            <w:r w:rsidRPr="00473829">
              <w:rPr>
                <w:color w:val="000000"/>
              </w:rPr>
              <w:t xml:space="preserve"> (sprzętowe szyfrowanie pamięci)</w:t>
            </w:r>
          </w:p>
        </w:tc>
      </w:tr>
      <w:tr w:rsidR="007456AA" w:rsidRPr="00473829" w14:paraId="2300B959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CB9ADC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Oprogramowanie</w:t>
            </w:r>
          </w:p>
        </w:tc>
      </w:tr>
      <w:tr w:rsidR="007456AA" w:rsidRPr="00473829" w14:paraId="516ADA60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DD3537C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System operacyjny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F36B92D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Microsoft Windows Server 2025 Essentials 10-core OEM PL</w:t>
            </w:r>
          </w:p>
        </w:tc>
      </w:tr>
      <w:tr w:rsidR="007456AA" w:rsidRPr="00473829" w14:paraId="0097E13B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48655A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Liczba użytkowników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64E451" w14:textId="446926A4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Do 25 użytkowników </w:t>
            </w:r>
          </w:p>
        </w:tc>
      </w:tr>
      <w:tr w:rsidR="007456AA" w:rsidRPr="00473829" w14:paraId="5E2C3894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A833D4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Obsługiwane role serwera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8D929FB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 xml:space="preserve">Active Directory </w:t>
            </w:r>
            <w:proofErr w:type="spellStart"/>
            <w:r w:rsidRPr="00473829">
              <w:rPr>
                <w:color w:val="000000"/>
              </w:rPr>
              <w:t>Domain</w:t>
            </w:r>
            <w:proofErr w:type="spellEnd"/>
            <w:r w:rsidRPr="00473829">
              <w:rPr>
                <w:color w:val="000000"/>
              </w:rPr>
              <w:t xml:space="preserve"> Services, DNS, DHCP, File Server, Hyper-V</w:t>
            </w:r>
          </w:p>
        </w:tc>
      </w:tr>
      <w:tr w:rsidR="007456AA" w:rsidRPr="00473829" w14:paraId="0CF9954E" w14:textId="77777777" w:rsidTr="007456A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838105" w14:textId="77777777" w:rsidR="007456AA" w:rsidRPr="00473829" w:rsidRDefault="007456AA" w:rsidP="007456A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456AA" w:rsidRPr="00473829" w14:paraId="6D23EFCF" w14:textId="77777777" w:rsidTr="007456A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E187CF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Gwarancja producenta na sprzęt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023EC10" w14:textId="77777777" w:rsidR="007456AA" w:rsidRPr="00473829" w:rsidRDefault="007456AA" w:rsidP="007456AA">
            <w:pPr>
              <w:spacing w:after="0"/>
            </w:pPr>
            <w:r w:rsidRPr="00473829">
              <w:rPr>
                <w:color w:val="000000"/>
              </w:rPr>
              <w:t>Nie mniej niż 24 miesiące</w:t>
            </w:r>
          </w:p>
        </w:tc>
      </w:tr>
    </w:tbl>
    <w:p w14:paraId="16B3DBC7" w14:textId="77777777" w:rsidR="007D703C" w:rsidRPr="00473829" w:rsidRDefault="00BA060A">
      <w:r w:rsidRPr="00473829">
        <w:br w:type="page"/>
      </w:r>
    </w:p>
    <w:p w14:paraId="0D031346" w14:textId="77777777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7 — Serwer systemu dziedzinowego dla Urzędu Gminy</w:t>
      </w:r>
    </w:p>
    <w:p w14:paraId="4A071DD3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szt.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6175"/>
      </w:tblGrid>
      <w:tr w:rsidR="007D703C" w:rsidRPr="00473829" w14:paraId="6BC2B326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1006BD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DF476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1ABA1C8C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5FA14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Obudowa i format</w:t>
            </w:r>
          </w:p>
        </w:tc>
      </w:tr>
      <w:tr w:rsidR="007D703C" w:rsidRPr="00473829" w14:paraId="6B9817D6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E5E9D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Format obudowy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48EC25" w14:textId="028B727F" w:rsidR="007D703C" w:rsidRPr="00473829" w:rsidRDefault="00CB5AE6">
            <w:pPr>
              <w:spacing w:after="0"/>
            </w:pP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lub </w:t>
            </w:r>
            <w:proofErr w:type="spellStart"/>
            <w:r w:rsidRPr="00473829">
              <w:rPr>
                <w:color w:val="000000"/>
              </w:rPr>
              <w:t>tower</w:t>
            </w:r>
            <w:proofErr w:type="spellEnd"/>
            <w:r w:rsidRPr="00473829">
              <w:rPr>
                <w:color w:val="000000"/>
              </w:rPr>
              <w:t>, taka aby zapewniła profesjonalny montaż wszystkich wymienionych poniżej elementów i niezbędnych do pracy akcesoriów.</w:t>
            </w:r>
          </w:p>
        </w:tc>
      </w:tr>
      <w:tr w:rsidR="007D703C" w:rsidRPr="00473829" w14:paraId="16E8B82F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D7692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Procesor</w:t>
            </w:r>
          </w:p>
        </w:tc>
      </w:tr>
      <w:tr w:rsidR="007D703C" w:rsidRPr="00473829" w14:paraId="763EB685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EEA87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procesora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6C171FC" w14:textId="71FDF771" w:rsidR="007D703C" w:rsidRPr="00473829" w:rsidRDefault="005169D7">
            <w:pPr>
              <w:spacing w:after="0"/>
            </w:pPr>
            <w:r w:rsidRPr="00473829">
              <w:rPr>
                <w:color w:val="000000"/>
              </w:rPr>
              <w:t>Procesor klasy serwerowej z pełną obsługą pamięci ECC; gniazdo LGA1700, AM5 lub równoważne lub nowsze</w:t>
            </w:r>
          </w:p>
        </w:tc>
      </w:tr>
      <w:tr w:rsidR="007D703C" w:rsidRPr="00473829" w14:paraId="32B0F225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EED14C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rdzeni / wątków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424DD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8 / 16</w:t>
            </w:r>
          </w:p>
        </w:tc>
      </w:tr>
      <w:tr w:rsidR="007D703C" w:rsidRPr="00473829" w14:paraId="3DF9CF36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946426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Taktowanie bazowe / </w:t>
            </w:r>
            <w:proofErr w:type="spellStart"/>
            <w:r w:rsidRPr="00473829">
              <w:rPr>
                <w:color w:val="000000"/>
              </w:rPr>
              <w:t>boost</w:t>
            </w:r>
            <w:proofErr w:type="spellEnd"/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6DE513" w14:textId="332EB24A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Co najmniej 3,</w:t>
            </w:r>
            <w:r w:rsidR="005169D7" w:rsidRPr="00473829">
              <w:rPr>
                <w:color w:val="000000"/>
              </w:rPr>
              <w:t>5</w:t>
            </w:r>
            <w:r w:rsidRPr="00473829">
              <w:rPr>
                <w:color w:val="000000"/>
              </w:rPr>
              <w:t xml:space="preserve"> GHz / </w:t>
            </w:r>
            <w:r w:rsidR="005169D7" w:rsidRPr="00473829">
              <w:rPr>
                <w:color w:val="000000"/>
              </w:rPr>
              <w:t>4,5</w:t>
            </w:r>
            <w:r w:rsidRPr="00473829">
              <w:rPr>
                <w:color w:val="000000"/>
              </w:rPr>
              <w:t xml:space="preserve"> GHz</w:t>
            </w:r>
          </w:p>
        </w:tc>
      </w:tr>
      <w:tr w:rsidR="007D703C" w:rsidRPr="00473829" w14:paraId="5BE746C0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8F252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Wydajność </w:t>
            </w:r>
            <w:proofErr w:type="spellStart"/>
            <w:r w:rsidRPr="00473829">
              <w:rPr>
                <w:color w:val="000000"/>
              </w:rPr>
              <w:t>CPUMark</w:t>
            </w:r>
            <w:proofErr w:type="spellEnd"/>
            <w:r w:rsidRPr="00473829">
              <w:rPr>
                <w:color w:val="000000"/>
              </w:rPr>
              <w:t xml:space="preserve"> (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904D04" w14:textId="6BE7FB6A" w:rsidR="007D703C" w:rsidRPr="00473829" w:rsidRDefault="005169D7">
            <w:pPr>
              <w:spacing w:after="0"/>
            </w:pPr>
            <w:r w:rsidRPr="00473829">
              <w:rPr>
                <w:color w:val="000000"/>
              </w:rPr>
              <w:t xml:space="preserve">Nie mniej niż 30 000 punktów w klasyfikacji </w:t>
            </w:r>
            <w:proofErr w:type="spellStart"/>
            <w:r w:rsidRPr="00473829">
              <w:rPr>
                <w:color w:val="000000"/>
              </w:rPr>
              <w:t>PassMark</w:t>
            </w:r>
            <w:proofErr w:type="spellEnd"/>
            <w:r w:rsidRPr="00473829">
              <w:rPr>
                <w:color w:val="000000"/>
              </w:rPr>
              <w:t xml:space="preserve"> na stronie </w:t>
            </w:r>
            <w:hyperlink r:id="rId10" w:history="1">
              <w:r w:rsidRPr="00473829">
                <w:rPr>
                  <w:rStyle w:val="Hipercze"/>
                </w:rPr>
                <w:t>https://www.cpubenchmark.net/</w:t>
              </w:r>
            </w:hyperlink>
            <w:r w:rsidRPr="00473829">
              <w:rPr>
                <w:color w:val="000000"/>
              </w:rPr>
              <w:t xml:space="preserve"> nie wcześniej niż na 5 dni przed  terminem złożenia oferty</w:t>
            </w:r>
          </w:p>
        </w:tc>
      </w:tr>
      <w:tr w:rsidR="007D703C" w:rsidRPr="00473829" w14:paraId="4CA3B78A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922BB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Pamięć RAM</w:t>
            </w:r>
          </w:p>
        </w:tc>
      </w:tr>
      <w:tr w:rsidR="007D703C" w:rsidRPr="00473829" w14:paraId="5BFB5A4F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C4FB7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Pojemność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F06911" w14:textId="14CCE69F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32 GB (1 × 32 GB</w:t>
            </w:r>
            <w:r w:rsidR="005169D7" w:rsidRPr="00473829">
              <w:rPr>
                <w:color w:val="000000"/>
              </w:rPr>
              <w:t xml:space="preserve"> lub 2 x 16GB</w:t>
            </w:r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0EACE72E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4C47E3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29E117" w14:textId="19FF69C4" w:rsidR="007D703C" w:rsidRPr="00473829" w:rsidRDefault="005169D7">
            <w:pPr>
              <w:spacing w:after="0"/>
            </w:pPr>
            <w:r w:rsidRPr="00473829">
              <w:rPr>
                <w:color w:val="000000"/>
              </w:rPr>
              <w:t>DDR5-min. 4800 Full ECC, UDIMM,  nie dopuszcza się On-</w:t>
            </w:r>
            <w:proofErr w:type="spellStart"/>
            <w:r w:rsidRPr="00473829">
              <w:rPr>
                <w:color w:val="000000"/>
              </w:rPr>
              <w:t>Die</w:t>
            </w:r>
            <w:proofErr w:type="spellEnd"/>
            <w:r w:rsidRPr="00473829">
              <w:rPr>
                <w:color w:val="000000"/>
              </w:rPr>
              <w:t xml:space="preserve"> ECC</w:t>
            </w:r>
          </w:p>
        </w:tc>
      </w:tr>
      <w:tr w:rsidR="007D703C" w:rsidRPr="00473829" w14:paraId="619D3D85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2D8F8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E8E4C5" w14:textId="2BC37226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Moduły 32GB</w:t>
            </w:r>
            <w:r w:rsidR="005169D7" w:rsidRPr="00473829">
              <w:rPr>
                <w:color w:val="000000"/>
              </w:rPr>
              <w:t xml:space="preserve"> lub 16GB</w:t>
            </w:r>
            <w:r w:rsidRPr="00473829">
              <w:rPr>
                <w:color w:val="000000"/>
              </w:rPr>
              <w:t xml:space="preserve">, z możliwością rozbudowy do 128 GB (4 </w:t>
            </w:r>
            <w:proofErr w:type="spellStart"/>
            <w:r w:rsidRPr="00473829">
              <w:rPr>
                <w:color w:val="000000"/>
              </w:rPr>
              <w:t>sloty</w:t>
            </w:r>
            <w:proofErr w:type="spellEnd"/>
            <w:r w:rsidRPr="00473829">
              <w:rPr>
                <w:color w:val="000000"/>
              </w:rPr>
              <w:t xml:space="preserve"> DIMM, 2 kanały)</w:t>
            </w:r>
          </w:p>
        </w:tc>
      </w:tr>
      <w:tr w:rsidR="007D703C" w:rsidRPr="00473829" w14:paraId="12EF88C6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4DFCFE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Dyski twarde i RAID</w:t>
            </w:r>
          </w:p>
        </w:tc>
      </w:tr>
      <w:tr w:rsidR="007D703C" w:rsidRPr="00473829" w14:paraId="344234A8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5EC802" w14:textId="77777777" w:rsidR="007D703C" w:rsidRPr="00473829" w:rsidRDefault="00BA060A">
            <w:pPr>
              <w:spacing w:after="0"/>
            </w:pPr>
            <w:r w:rsidRPr="00473829">
              <w:t>Liczba i pojemność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2BB16A" w14:textId="4E237458" w:rsidR="007D703C" w:rsidRPr="00473829" w:rsidRDefault="00BA060A">
            <w:pPr>
              <w:spacing w:after="0"/>
            </w:pPr>
            <w:r w:rsidRPr="00473829">
              <w:t xml:space="preserve">2 ×  </w:t>
            </w:r>
            <w:r w:rsidR="00CB5AE6" w:rsidRPr="00473829">
              <w:t xml:space="preserve">min. </w:t>
            </w:r>
            <w:r w:rsidR="00911527" w:rsidRPr="00473829">
              <w:t>1TB</w:t>
            </w:r>
          </w:p>
        </w:tc>
      </w:tr>
      <w:tr w:rsidR="007D703C" w:rsidRPr="00473829" w14:paraId="33B3716E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EAE25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FF98D6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(kompatybilny z SATA 3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 xml:space="preserve">/s i 1,5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/s)</w:t>
            </w:r>
          </w:p>
        </w:tc>
      </w:tr>
      <w:tr w:rsidR="007D703C" w:rsidRPr="00473829" w14:paraId="625B5E1E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1352D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NAND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5DDFB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V-NAND 3-bit MLC (TLC)</w:t>
            </w:r>
          </w:p>
        </w:tc>
      </w:tr>
      <w:tr w:rsidR="007D703C" w:rsidRPr="00473829" w14:paraId="311D4DB8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636966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Wydajność sekwencyjna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735417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Odczyt do 560 MB/s, Zapis do 530 MB/s</w:t>
            </w:r>
          </w:p>
        </w:tc>
      </w:tr>
      <w:tr w:rsidR="007D703C" w:rsidRPr="00473829" w14:paraId="0292AC6B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C3B5D5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Form </w:t>
            </w:r>
            <w:proofErr w:type="spellStart"/>
            <w:r w:rsidRPr="00473829">
              <w:rPr>
                <w:color w:val="000000"/>
              </w:rPr>
              <w:t>factor</w:t>
            </w:r>
            <w:proofErr w:type="spellEnd"/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79AA9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2,5 cala</w:t>
            </w:r>
          </w:p>
        </w:tc>
      </w:tr>
      <w:tr w:rsidR="007D703C" w:rsidRPr="00473829" w14:paraId="36A0B068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FED298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Montaż dysków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85E599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Dyski 2,5″ montowane w adapterach 2,5″ → 3,5″ w kieszeniach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chassis 2U (8 zatok 3,5″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SAS3/SATA)</w:t>
            </w:r>
          </w:p>
        </w:tc>
      </w:tr>
      <w:tr w:rsidR="007D703C" w:rsidRPr="00473829" w14:paraId="6C44EA2C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9C4D7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Szyfrowanie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5587BC" w14:textId="2F2B4AA7" w:rsidR="007D703C" w:rsidRPr="00473829" w:rsidRDefault="00CD7654">
            <w:pPr>
              <w:spacing w:after="0"/>
            </w:pPr>
            <w:r w:rsidRPr="00473829">
              <w:rPr>
                <w:color w:val="000000"/>
              </w:rPr>
              <w:t xml:space="preserve">AES 256-bit Full Disk </w:t>
            </w:r>
            <w:proofErr w:type="spellStart"/>
            <w:r w:rsidRPr="00473829">
              <w:rPr>
                <w:color w:val="000000"/>
              </w:rPr>
              <w:t>Encryption</w:t>
            </w:r>
            <w:proofErr w:type="spellEnd"/>
            <w:r w:rsidRPr="00473829">
              <w:rPr>
                <w:color w:val="000000"/>
              </w:rPr>
              <w:t>, TCG/ Szyfrowanie sprzętowe lub programowe wspierane przez moduł TPM 2.0</w:t>
            </w:r>
          </w:p>
        </w:tc>
      </w:tr>
      <w:tr w:rsidR="007D703C" w:rsidRPr="00473829" w14:paraId="7BE7E703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AD880A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MTBF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ECBCF9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1,5 mln godzin</w:t>
            </w:r>
          </w:p>
        </w:tc>
      </w:tr>
      <w:tr w:rsidR="007D703C" w:rsidRPr="00473829" w14:paraId="1E2B3B11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96546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430C61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5 lat</w:t>
            </w:r>
          </w:p>
        </w:tc>
      </w:tr>
      <w:tr w:rsidR="007D703C" w:rsidRPr="00473829" w14:paraId="6BB0AC28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B85BA3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 RAID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444BA6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RAID 1 (mirroring) — dedykowany sprzętowy kontroler RAID SAS/SATA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/s, 8 portów wewnętrznych, pamięć cache nie mniej niż 1 GB, obsługa poziomów RAID 0/1/5/6/10/50/60</w:t>
            </w:r>
          </w:p>
        </w:tc>
      </w:tr>
      <w:tr w:rsidR="007D703C" w:rsidRPr="00473829" w14:paraId="0EDEA504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C95C1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Zasilanie</w:t>
            </w:r>
          </w:p>
        </w:tc>
      </w:tr>
      <w:tr w:rsidR="00CD7654" w:rsidRPr="00473829" w14:paraId="6B9A1A8F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6D4906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Konfiguracja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9711FF" w14:textId="65B9992B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Zasilanie redundantne: 2 zasilacze typu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 xml:space="preserve"> pracujące w trybie 1+1, umożliwiające wymianę uszkodzonego modułu bez wyłączania serwera.</w:t>
            </w:r>
          </w:p>
        </w:tc>
      </w:tr>
      <w:tr w:rsidR="00CD7654" w:rsidRPr="00473829" w14:paraId="52DBC07E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F9BF43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Moc zasilacza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2B229D" w14:textId="5B44114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Min. 600 W każdy</w:t>
            </w:r>
          </w:p>
        </w:tc>
      </w:tr>
      <w:tr w:rsidR="00CD7654" w:rsidRPr="00473829" w14:paraId="1C72612F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3748B59" w14:textId="77777777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>Klasa sprawności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12AC8D" w14:textId="0905C5D6" w:rsidR="00CD7654" w:rsidRPr="00473829" w:rsidRDefault="00CD7654" w:rsidP="00CD7654">
            <w:pPr>
              <w:spacing w:after="0"/>
            </w:pPr>
            <w:r w:rsidRPr="00473829">
              <w:rPr>
                <w:color w:val="000000"/>
              </w:rPr>
              <w:t xml:space="preserve">Gold Level, sprawność 94% przy </w:t>
            </w:r>
            <w:proofErr w:type="spellStart"/>
            <w:r w:rsidRPr="00473829">
              <w:rPr>
                <w:color w:val="000000"/>
              </w:rPr>
              <w:t>obciązeniu</w:t>
            </w:r>
            <w:proofErr w:type="spellEnd"/>
            <w:r w:rsidRPr="00473829">
              <w:rPr>
                <w:color w:val="000000"/>
              </w:rPr>
              <w:t xml:space="preserve"> 50%</w:t>
            </w:r>
          </w:p>
        </w:tc>
      </w:tr>
      <w:tr w:rsidR="007D703C" w:rsidRPr="00473829" w14:paraId="709293C7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07183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Napięcie wejściowe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3A105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200-240V AC lub 100-127V AC, 50-60 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</w:p>
        </w:tc>
      </w:tr>
      <w:tr w:rsidR="007D703C" w:rsidRPr="00473829" w14:paraId="19460808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3C2AE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Sieć i zarządzanie</w:t>
            </w:r>
          </w:p>
        </w:tc>
      </w:tr>
      <w:tr w:rsidR="007D703C" w:rsidRPr="00473829" w14:paraId="397D4B6E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AECBE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Interfejsy sieciowe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D17B8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 × Gigabit Ethernet RJ45</w:t>
            </w:r>
          </w:p>
        </w:tc>
      </w:tr>
      <w:tr w:rsidR="007D703C" w:rsidRPr="00473829" w14:paraId="4BA0D61D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C37CD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lastRenderedPageBreak/>
              <w:t>Port zarządzania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4988E8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Dedykowany port zarządzania zdalnego IPMI 2.0 / BMC (RJ45), niezależny od portów LAN</w:t>
            </w:r>
          </w:p>
        </w:tc>
      </w:tr>
      <w:tr w:rsidR="007D703C" w:rsidRPr="00473829" w14:paraId="4A763D3B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43072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Bezpieczeństwo platformy</w:t>
            </w:r>
          </w:p>
        </w:tc>
      </w:tr>
      <w:tr w:rsidR="007D703C" w:rsidRPr="00473829" w14:paraId="713DC107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17E72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TPM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0BEAD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TPM 2.0 (dedykowany </w:t>
            </w:r>
            <w:proofErr w:type="spellStart"/>
            <w:r w:rsidRPr="00473829">
              <w:rPr>
                <w:color w:val="000000"/>
              </w:rPr>
              <w:t>header</w:t>
            </w:r>
            <w:proofErr w:type="spellEnd"/>
            <w:r w:rsidRPr="00473829">
              <w:rPr>
                <w:color w:val="000000"/>
              </w:rPr>
              <w:t xml:space="preserve"> TPM na płycie głównej; moduł TPM 2.0 dołączony do systemu)</w:t>
            </w:r>
          </w:p>
        </w:tc>
      </w:tr>
      <w:tr w:rsidR="007D703C" w:rsidRPr="00473829" w14:paraId="3D4EAD7B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2311E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Mechanizmy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1733F4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UEFI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, AMD Platform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Boot</w:t>
            </w:r>
            <w:proofErr w:type="spellEnd"/>
            <w:r w:rsidRPr="00473829">
              <w:rPr>
                <w:color w:val="000000"/>
              </w:rPr>
              <w:t xml:space="preserve"> (PSB), AMD-V (wirtualizacja sprzętowa), AMD-Vi / IOMMU, AES-NI, AMD </w:t>
            </w:r>
            <w:proofErr w:type="spellStart"/>
            <w:r w:rsidRPr="00473829">
              <w:rPr>
                <w:color w:val="000000"/>
              </w:rPr>
              <w:t>Secure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Processor</w:t>
            </w:r>
            <w:proofErr w:type="spellEnd"/>
            <w:r w:rsidRPr="00473829">
              <w:rPr>
                <w:color w:val="000000"/>
              </w:rPr>
              <w:t xml:space="preserve">, AMD Memory </w:t>
            </w:r>
            <w:proofErr w:type="spellStart"/>
            <w:r w:rsidRPr="00473829">
              <w:rPr>
                <w:color w:val="000000"/>
              </w:rPr>
              <w:t>Guard</w:t>
            </w:r>
            <w:proofErr w:type="spellEnd"/>
            <w:r w:rsidRPr="00473829">
              <w:rPr>
                <w:color w:val="000000"/>
              </w:rPr>
              <w:t xml:space="preserve"> (sprzętowe szyfrowanie pamięci)</w:t>
            </w:r>
          </w:p>
        </w:tc>
      </w:tr>
      <w:tr w:rsidR="007D703C" w:rsidRPr="00473829" w14:paraId="62B610F5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620DBF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Oprogramowanie</w:t>
            </w:r>
          </w:p>
        </w:tc>
      </w:tr>
      <w:tr w:rsidR="007D703C" w:rsidRPr="00473829" w14:paraId="006C6CC9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B56629" w14:textId="77777777" w:rsidR="007D703C" w:rsidRPr="00473829" w:rsidRDefault="00BA060A">
            <w:pPr>
              <w:spacing w:after="0"/>
            </w:pPr>
            <w:r w:rsidRPr="00473829">
              <w:t>System operacyjny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1D26F6" w14:textId="3B653510" w:rsidR="007D703C" w:rsidRPr="00473829" w:rsidRDefault="00BA060A">
            <w:pPr>
              <w:spacing w:after="0"/>
            </w:pPr>
            <w:r w:rsidRPr="00473829">
              <w:t>brak</w:t>
            </w:r>
          </w:p>
        </w:tc>
      </w:tr>
      <w:tr w:rsidR="007D703C" w:rsidRPr="00473829" w14:paraId="47416C22" w14:textId="77777777" w:rsidTr="00CD7654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95FE1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288848D8" w14:textId="77777777" w:rsidTr="00CD7654">
        <w:trPr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DE270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 na sprzęt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8AEBE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24 miesiące</w:t>
            </w:r>
          </w:p>
        </w:tc>
      </w:tr>
    </w:tbl>
    <w:p w14:paraId="0F5F572B" w14:textId="77777777" w:rsidR="007D703C" w:rsidRPr="00473829" w:rsidRDefault="00BA060A">
      <w:r w:rsidRPr="00473829">
        <w:br w:type="page"/>
      </w:r>
    </w:p>
    <w:p w14:paraId="579FD826" w14:textId="77777777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8 — Serwer kopii zapasowych dla Urzędu Gminy</w:t>
      </w:r>
    </w:p>
    <w:p w14:paraId="2A34073E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zestaw (urządzenie NAS + 4 dyski)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27583F8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069C68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AB152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14830C4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8B0D1D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 NAS</w:t>
            </w:r>
          </w:p>
        </w:tc>
      </w:tr>
      <w:tr w:rsidR="007D703C" w:rsidRPr="00473829" w14:paraId="0929314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7A7AE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urządzenia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CA90F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Sieciowy serwer plików NAS klasy biznesowej z dedykowanym systemem operacyjnym producenta</w:t>
            </w:r>
          </w:p>
        </w:tc>
      </w:tr>
      <w:tr w:rsidR="007D703C" w:rsidRPr="00473829" w14:paraId="348D0AA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54227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zatok dyskowych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BB3FD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 (3,5″ SATA HDD / 2,5″ SATA SSD, hot-</w:t>
            </w:r>
            <w:proofErr w:type="spellStart"/>
            <w:r w:rsidRPr="00473829">
              <w:rPr>
                <w:color w:val="000000"/>
              </w:rPr>
              <w:t>swap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7433EF2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DF5415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Sloty</w:t>
            </w:r>
            <w:proofErr w:type="spellEnd"/>
            <w:r w:rsidRPr="00473829">
              <w:rPr>
                <w:color w:val="000000"/>
              </w:rPr>
              <w:t xml:space="preserve"> M.2 </w:t>
            </w:r>
            <w:proofErr w:type="spellStart"/>
            <w:r w:rsidRPr="00473829">
              <w:rPr>
                <w:color w:val="000000"/>
              </w:rPr>
              <w:t>NVMe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FA97D2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2 × M.2 2280 </w:t>
            </w:r>
            <w:proofErr w:type="spellStart"/>
            <w:r w:rsidRPr="00473829">
              <w:rPr>
                <w:color w:val="000000"/>
              </w:rPr>
              <w:t>NVMe</w:t>
            </w:r>
            <w:proofErr w:type="spellEnd"/>
            <w:r w:rsidRPr="00473829">
              <w:rPr>
                <w:color w:val="000000"/>
              </w:rPr>
              <w:t xml:space="preserve"> SSD</w:t>
            </w:r>
          </w:p>
        </w:tc>
      </w:tr>
      <w:tr w:rsidR="007D703C" w:rsidRPr="00473829" w14:paraId="5BDA208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699F4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Wymiary (H×W×D)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103BF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166 × 199 × 223 mm</w:t>
            </w:r>
          </w:p>
        </w:tc>
      </w:tr>
      <w:tr w:rsidR="007D703C" w:rsidRPr="00473829" w14:paraId="4BE6181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1F40D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Pobór mocy (dostęp)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07A23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37,91 W</w:t>
            </w:r>
          </w:p>
        </w:tc>
      </w:tr>
      <w:tr w:rsidR="007D703C" w:rsidRPr="00473829" w14:paraId="64B2015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368ED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Certyfikaty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9134E5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CE, FCC, </w:t>
            </w:r>
            <w:proofErr w:type="spellStart"/>
            <w:r w:rsidRPr="00473829">
              <w:rPr>
                <w:color w:val="000000"/>
              </w:rPr>
              <w:t>RoHS</w:t>
            </w:r>
            <w:proofErr w:type="spellEnd"/>
            <w:r w:rsidRPr="00473829">
              <w:rPr>
                <w:color w:val="000000"/>
              </w:rPr>
              <w:t>, UKCA, RCM</w:t>
            </w:r>
          </w:p>
        </w:tc>
      </w:tr>
      <w:tr w:rsidR="007D703C" w:rsidRPr="00473829" w14:paraId="184965AC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EAC30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Procesor i pamięć</w:t>
            </w:r>
          </w:p>
        </w:tc>
      </w:tr>
      <w:tr w:rsidR="007D703C" w:rsidRPr="00473829" w14:paraId="42DB25E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2CE47C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Procesor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EA59F3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4-rdzeniowy x86_64 (architektura Zen), 8 wątków, taktowanie nie mniejsze niż 2,2 GHz, sprzętowy silnik szyfrowania AES-NI</w:t>
            </w:r>
          </w:p>
        </w:tc>
      </w:tr>
      <w:tr w:rsidR="007D703C" w:rsidRPr="00473829" w14:paraId="78C501B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4AE07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Pamięć RAM — wbudowana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F92409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 GB DDR4 ECC SODIMM</w:t>
            </w:r>
          </w:p>
        </w:tc>
      </w:tr>
      <w:tr w:rsidR="007D703C" w:rsidRPr="00473829" w14:paraId="5334B10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E015B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Pamięć RAM — </w:t>
            </w:r>
            <w:proofErr w:type="spellStart"/>
            <w:r w:rsidRPr="00473829">
              <w:rPr>
                <w:color w:val="000000"/>
              </w:rPr>
              <w:t>sloty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AEAD2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2 </w:t>
            </w:r>
            <w:proofErr w:type="spellStart"/>
            <w:r w:rsidRPr="00473829">
              <w:rPr>
                <w:color w:val="000000"/>
              </w:rPr>
              <w:t>sloty</w:t>
            </w:r>
            <w:proofErr w:type="spellEnd"/>
            <w:r w:rsidRPr="00473829">
              <w:rPr>
                <w:color w:val="000000"/>
              </w:rPr>
              <w:t xml:space="preserve"> SODIMM</w:t>
            </w:r>
          </w:p>
        </w:tc>
      </w:tr>
      <w:tr w:rsidR="007D703C" w:rsidRPr="00473829" w14:paraId="7B4D24C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78B59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Pamięć RAM — max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DBE78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32 GB (2 × 16 GB)</w:t>
            </w:r>
          </w:p>
        </w:tc>
      </w:tr>
      <w:tr w:rsidR="007D703C" w:rsidRPr="00473829" w14:paraId="0358D72D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894CE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RAID i magazyn</w:t>
            </w:r>
          </w:p>
        </w:tc>
      </w:tr>
      <w:tr w:rsidR="007D703C" w:rsidRPr="00473829" w14:paraId="30AC3F3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4379D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Obsługiwane poziomy RAID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A70D0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RAID 0, 1, 5, 6, 10, JBOD, SHR (</w:t>
            </w:r>
            <w:proofErr w:type="spellStart"/>
            <w:r w:rsidRPr="00473829">
              <w:rPr>
                <w:color w:val="000000"/>
              </w:rPr>
              <w:t>Synology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Hybrid</w:t>
            </w:r>
            <w:proofErr w:type="spellEnd"/>
            <w:r w:rsidRPr="00473829">
              <w:rPr>
                <w:color w:val="000000"/>
              </w:rPr>
              <w:t xml:space="preserve"> RAID)</w:t>
            </w:r>
          </w:p>
        </w:tc>
      </w:tr>
      <w:tr w:rsidR="007D703C" w:rsidRPr="00473829" w14:paraId="7B618F5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B01A77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Wydajność sekwencyjna NAS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83ABC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Do 522 MB/s odczyt / 565 MB/s zapis</w:t>
            </w:r>
          </w:p>
        </w:tc>
      </w:tr>
      <w:tr w:rsidR="007D703C" w:rsidRPr="00473829" w14:paraId="61750FD1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C4D039" w14:textId="41333321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 xml:space="preserve">Dyski w komplecie </w:t>
            </w:r>
          </w:p>
        </w:tc>
      </w:tr>
      <w:tr w:rsidR="007D703C" w:rsidRPr="00473829" w14:paraId="6C696C2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2ECC17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dysków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C67B0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 sztuki</w:t>
            </w:r>
          </w:p>
        </w:tc>
      </w:tr>
      <w:tr w:rsidR="007D703C" w:rsidRPr="00473829" w14:paraId="5530C20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66835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Pojemność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C84CA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6 TB każdy</w:t>
            </w:r>
          </w:p>
        </w:tc>
      </w:tr>
      <w:tr w:rsidR="007D703C" w:rsidRPr="00473829" w14:paraId="4F98717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8FBAC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Model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FDBF16" w14:textId="028BF2FE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Synology</w:t>
            </w:r>
            <w:proofErr w:type="spellEnd"/>
            <w:r w:rsidRPr="00473829">
              <w:rPr>
                <w:color w:val="000000"/>
              </w:rPr>
              <w:t xml:space="preserve"> HAT3300-6T</w:t>
            </w:r>
            <w:r w:rsidR="00CB5AE6" w:rsidRPr="00473829">
              <w:rPr>
                <w:color w:val="000000"/>
              </w:rPr>
              <w:t xml:space="preserve"> lub równoważny</w:t>
            </w:r>
          </w:p>
        </w:tc>
      </w:tr>
      <w:tr w:rsidR="007D703C" w:rsidRPr="00473829" w14:paraId="4D9B907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454D6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Form </w:t>
            </w:r>
            <w:proofErr w:type="spellStart"/>
            <w:r w:rsidRPr="00473829">
              <w:rPr>
                <w:color w:val="000000"/>
              </w:rPr>
              <w:t>factor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BB72F3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3,5 cala</w:t>
            </w:r>
          </w:p>
        </w:tc>
      </w:tr>
      <w:tr w:rsidR="007D703C" w:rsidRPr="00473829" w14:paraId="324444D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4033C7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33836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SATA 6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</w:t>
            </w:r>
          </w:p>
        </w:tc>
      </w:tr>
      <w:tr w:rsidR="007D703C" w:rsidRPr="00473829" w14:paraId="4523D23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1261F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Technologia nagrywania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44595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CMR (</w:t>
            </w:r>
            <w:proofErr w:type="spellStart"/>
            <w:r w:rsidRPr="00473829">
              <w:rPr>
                <w:color w:val="000000"/>
              </w:rPr>
              <w:t>Conventional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Magnetic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Recording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2D65595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457D2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Prędkość obrotowa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DDFDF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5 400 </w:t>
            </w:r>
            <w:proofErr w:type="spellStart"/>
            <w:r w:rsidRPr="00473829">
              <w:rPr>
                <w:color w:val="000000"/>
              </w:rPr>
              <w:t>rpm</w:t>
            </w:r>
            <w:proofErr w:type="spellEnd"/>
          </w:p>
        </w:tc>
      </w:tr>
      <w:tr w:rsidR="007D703C" w:rsidRPr="00473829" w14:paraId="3396E9A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421C35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Cache dysku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E508F5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256 MB</w:t>
            </w:r>
          </w:p>
        </w:tc>
      </w:tr>
      <w:tr w:rsidR="007D703C" w:rsidRPr="00473829" w14:paraId="59A57B1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8F3DC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Maks. transfer danych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540FFE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202 MB/s (</w:t>
            </w:r>
            <w:proofErr w:type="spellStart"/>
            <w:r w:rsidRPr="00473829">
              <w:rPr>
                <w:color w:val="000000"/>
              </w:rPr>
              <w:t>sustained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0CF9B14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6FC9B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MTBF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9B543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1 000 000 godzin</w:t>
            </w:r>
          </w:p>
        </w:tc>
      </w:tr>
      <w:tr w:rsidR="007D703C" w:rsidRPr="00473829" w14:paraId="53D7BC0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2136DC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Obciążenie robocze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E6640F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180 TB / rok</w:t>
            </w:r>
          </w:p>
        </w:tc>
      </w:tr>
      <w:tr w:rsidR="007D703C" w:rsidRPr="00473829" w14:paraId="7F4B7C4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55CA3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dysków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43A654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 lata</w:t>
            </w:r>
          </w:p>
        </w:tc>
      </w:tr>
      <w:tr w:rsidR="007D703C" w:rsidRPr="00473829" w14:paraId="4553303D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EC826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Sieć</w:t>
            </w:r>
          </w:p>
        </w:tc>
      </w:tr>
      <w:tr w:rsidR="007D703C" w:rsidRPr="00473829" w14:paraId="70753B3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6E5B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Interfejsy sieciowe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BCA06D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 × 2,5GbE RJ45</w:t>
            </w:r>
          </w:p>
        </w:tc>
      </w:tr>
      <w:tr w:rsidR="007D703C" w:rsidRPr="00473829" w14:paraId="5F1DAE6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6DE0B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Funkcjonalność sieciowa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535CD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Agregacja łącza (LACP) oraz </w:t>
            </w:r>
            <w:proofErr w:type="spellStart"/>
            <w:r w:rsidRPr="00473829">
              <w:rPr>
                <w:color w:val="000000"/>
              </w:rPr>
              <w:t>failover</w:t>
            </w:r>
            <w:proofErr w:type="spellEnd"/>
          </w:p>
        </w:tc>
      </w:tr>
      <w:tr w:rsidR="007D703C" w:rsidRPr="00473829" w14:paraId="2F8178E2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B94B11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Oprogramowanie</w:t>
            </w:r>
          </w:p>
        </w:tc>
      </w:tr>
      <w:tr w:rsidR="007D703C" w:rsidRPr="00473829" w14:paraId="28580D4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07484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Aplikacje backupu w cenie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36D6F6A" w14:textId="7E240DAD" w:rsidR="007D703C" w:rsidRPr="00473829" w:rsidRDefault="00DE3ED5">
            <w:pPr>
              <w:spacing w:after="0"/>
            </w:pPr>
            <w:r w:rsidRPr="00473829">
              <w:rPr>
                <w:color w:val="000000"/>
              </w:rPr>
              <w:t>Aplikacje producenta NAS do backupu: serwerów fizycznych, stacji roboczych Windows/</w:t>
            </w:r>
            <w:proofErr w:type="spellStart"/>
            <w:r w:rsidRPr="00473829">
              <w:rPr>
                <w:color w:val="000000"/>
              </w:rPr>
              <w:t>macOS</w:t>
            </w:r>
            <w:proofErr w:type="spellEnd"/>
            <w:r w:rsidRPr="00473829">
              <w:rPr>
                <w:color w:val="000000"/>
              </w:rPr>
              <w:t xml:space="preserve">/Linux, maszyn wirtualnych (Hyper-V, </w:t>
            </w:r>
            <w:proofErr w:type="spellStart"/>
            <w:r w:rsidRPr="00473829">
              <w:rPr>
                <w:color w:val="000000"/>
              </w:rPr>
              <w:t>VMware</w:t>
            </w:r>
            <w:proofErr w:type="spellEnd"/>
            <w:r w:rsidRPr="00473829">
              <w:rPr>
                <w:color w:val="000000"/>
              </w:rPr>
              <w:t xml:space="preserve">), usług Microsoft 365 i Google </w:t>
            </w:r>
            <w:proofErr w:type="spellStart"/>
            <w:r w:rsidRPr="00473829">
              <w:rPr>
                <w:color w:val="000000"/>
              </w:rPr>
              <w:t>Workspace</w:t>
            </w:r>
            <w:proofErr w:type="spellEnd"/>
            <w:r w:rsidRPr="00473829">
              <w:rPr>
                <w:color w:val="000000"/>
              </w:rPr>
              <w:t xml:space="preserve">, </w:t>
            </w:r>
            <w:proofErr w:type="spellStart"/>
            <w:r w:rsidRPr="00473829">
              <w:rPr>
                <w:color w:val="000000"/>
              </w:rPr>
              <w:t>snapshoty</w:t>
            </w:r>
            <w:proofErr w:type="spellEnd"/>
            <w:r w:rsidRPr="00473829">
              <w:rPr>
                <w:color w:val="000000"/>
              </w:rPr>
              <w:t xml:space="preserve"> i replikacja</w:t>
            </w:r>
          </w:p>
        </w:tc>
      </w:tr>
      <w:tr w:rsidR="007D703C" w:rsidRPr="00473829" w14:paraId="2700B9D1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011EA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lastRenderedPageBreak/>
              <w:t>Gwarancja</w:t>
            </w:r>
          </w:p>
        </w:tc>
      </w:tr>
      <w:tr w:rsidR="007D703C" w:rsidRPr="00473829" w14:paraId="7E76350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1E54AA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 — NAS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6E1707" w14:textId="0209847C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3 lata </w:t>
            </w:r>
          </w:p>
        </w:tc>
      </w:tr>
      <w:tr w:rsidR="007D703C" w:rsidRPr="00473829" w14:paraId="0D2A40E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7DCD39D" w14:textId="74545934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Gwarancja producenta </w:t>
            </w:r>
            <w:r w:rsidR="00CB5AE6" w:rsidRPr="00473829">
              <w:rPr>
                <w:color w:val="000000"/>
              </w:rPr>
              <w:t>na oferowane</w:t>
            </w:r>
            <w:r w:rsidRPr="00473829">
              <w:rPr>
                <w:color w:val="000000"/>
              </w:rPr>
              <w:t xml:space="preserve"> dyski 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DAEFCF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 lata</w:t>
            </w:r>
          </w:p>
        </w:tc>
      </w:tr>
    </w:tbl>
    <w:p w14:paraId="2909B7B7" w14:textId="77777777" w:rsidR="007D703C" w:rsidRPr="00473829" w:rsidRDefault="00BA060A">
      <w:r w:rsidRPr="00473829">
        <w:br w:type="page"/>
      </w:r>
    </w:p>
    <w:p w14:paraId="74D9A55E" w14:textId="6A7C2255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 xml:space="preserve">Pozycja </w:t>
      </w:r>
      <w:r w:rsidR="00AA7817" w:rsidRPr="00473829">
        <w:rPr>
          <w:b/>
          <w:color w:val="2E4A7A"/>
          <w:sz w:val="24"/>
        </w:rPr>
        <w:t>9</w:t>
      </w:r>
      <w:r w:rsidRPr="00473829">
        <w:rPr>
          <w:b/>
          <w:color w:val="2E4A7A"/>
          <w:sz w:val="24"/>
        </w:rPr>
        <w:t xml:space="preserve"> —UTM </w:t>
      </w:r>
      <w:r w:rsidR="00AA7817" w:rsidRPr="00473829">
        <w:rPr>
          <w:b/>
          <w:color w:val="2E4A7A"/>
          <w:sz w:val="24"/>
        </w:rPr>
        <w:t xml:space="preserve"> dla Urzędu Gminy</w:t>
      </w:r>
    </w:p>
    <w:p w14:paraId="5CAA08B3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szt.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6C0FBDE6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1C971E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DE1671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7E9ADF61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F51106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173DBFCC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678820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urządzenia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210EB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Sprzętowy firewall klasy UTM (</w:t>
            </w:r>
            <w:proofErr w:type="spellStart"/>
            <w:r w:rsidRPr="00473829">
              <w:rPr>
                <w:color w:val="000000"/>
              </w:rPr>
              <w:t>Unified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Threat</w:t>
            </w:r>
            <w:proofErr w:type="spellEnd"/>
            <w:r w:rsidRPr="00473829">
              <w:rPr>
                <w:color w:val="000000"/>
              </w:rPr>
              <w:t xml:space="preserve"> Management) — dedykowane urządzenie </w:t>
            </w:r>
            <w:proofErr w:type="spellStart"/>
            <w:r w:rsidRPr="00473829">
              <w:rPr>
                <w:color w:val="000000"/>
              </w:rPr>
              <w:t>appliance</w:t>
            </w:r>
            <w:proofErr w:type="spellEnd"/>
          </w:p>
        </w:tc>
      </w:tr>
      <w:tr w:rsidR="007D703C" w:rsidRPr="00473829" w14:paraId="0860A1A0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6F3B5A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System operacyjny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E8B7DA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Dedykowany system operacyjny producenta klasy </w:t>
            </w:r>
            <w:proofErr w:type="spellStart"/>
            <w:r w:rsidRPr="00473829">
              <w:rPr>
                <w:color w:val="000000"/>
              </w:rPr>
              <w:t>enterprise</w:t>
            </w:r>
            <w:proofErr w:type="spellEnd"/>
            <w:r w:rsidRPr="00473829">
              <w:rPr>
                <w:color w:val="000000"/>
              </w:rPr>
              <w:t>, bazujący na rozwiązaniach open-</w:t>
            </w:r>
            <w:proofErr w:type="spellStart"/>
            <w:r w:rsidRPr="00473829">
              <w:rPr>
                <w:color w:val="000000"/>
              </w:rPr>
              <w:t>source</w:t>
            </w:r>
            <w:proofErr w:type="spellEnd"/>
            <w:r w:rsidRPr="00473829">
              <w:rPr>
                <w:color w:val="000000"/>
              </w:rPr>
              <w:t xml:space="preserve"> o ugruntowanej pozycji rynkowej</w:t>
            </w:r>
          </w:p>
        </w:tc>
      </w:tr>
      <w:tr w:rsidR="007D703C" w:rsidRPr="00473829" w14:paraId="0E32A9AC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2539C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Licencja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527AD5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Wieczysta — bez konieczności wykupowania subskrypcji rocznych dla podstawowej funkcjonalności firewall/VPN</w:t>
            </w:r>
          </w:p>
        </w:tc>
      </w:tr>
      <w:tr w:rsidR="007D703C" w:rsidRPr="00473829" w14:paraId="50E41E17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A3D9B7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Sprzęt</w:t>
            </w:r>
          </w:p>
        </w:tc>
      </w:tr>
      <w:tr w:rsidR="007D703C" w:rsidRPr="00473829" w14:paraId="76976BB3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6345A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Procesor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D74D83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Intel Atom C1110 z obsługą AVX2, 4-core @ 2,1 GHz</w:t>
            </w:r>
          </w:p>
        </w:tc>
      </w:tr>
      <w:tr w:rsidR="007D703C" w:rsidRPr="00473829" w14:paraId="3BE618F8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A0BBB4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Pamięć RAM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F1D2376" w14:textId="7F7FE69E" w:rsidR="007D703C" w:rsidRPr="00473829" w:rsidRDefault="00CB5AE6">
            <w:pPr>
              <w:spacing w:after="0"/>
            </w:pPr>
            <w:r w:rsidRPr="00473829">
              <w:rPr>
                <w:color w:val="000000"/>
              </w:rPr>
              <w:t>Min. 4 GB LPDDR5</w:t>
            </w:r>
          </w:p>
        </w:tc>
      </w:tr>
      <w:tr w:rsidR="007D703C" w:rsidRPr="00473829" w14:paraId="3882E94E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558B74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Pamięć masowa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77C5984" w14:textId="55CC20F6" w:rsidR="007D703C" w:rsidRPr="00473829" w:rsidRDefault="00CB5AE6">
            <w:pPr>
              <w:spacing w:after="0"/>
            </w:pPr>
            <w:r w:rsidRPr="00473829">
              <w:rPr>
                <w:color w:val="000000"/>
              </w:rPr>
              <w:t xml:space="preserve">Min. 128 GB </w:t>
            </w:r>
            <w:proofErr w:type="spellStart"/>
            <w:r w:rsidRPr="00473829">
              <w:rPr>
                <w:color w:val="000000"/>
              </w:rPr>
              <w:t>NVMe</w:t>
            </w:r>
            <w:proofErr w:type="spellEnd"/>
            <w:r w:rsidRPr="00473829">
              <w:rPr>
                <w:color w:val="000000"/>
              </w:rPr>
              <w:t xml:space="preserve"> M.2 SSD</w:t>
            </w:r>
          </w:p>
        </w:tc>
      </w:tr>
      <w:tr w:rsidR="007D703C" w:rsidRPr="00473829" w14:paraId="0A01F645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54090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Zasilanie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EA77C8" w14:textId="7BAB837F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Zewnętrzny zasilacz AC/DC 100-240V, 50-60 </w:t>
            </w:r>
            <w:proofErr w:type="spellStart"/>
            <w:r w:rsidRPr="00473829">
              <w:rPr>
                <w:color w:val="000000"/>
              </w:rPr>
              <w:t>Hz</w:t>
            </w:r>
            <w:proofErr w:type="spellEnd"/>
            <w:r w:rsidRPr="00473829">
              <w:rPr>
                <w:color w:val="000000"/>
              </w:rPr>
              <w:t>, 12V/5A (60W</w:t>
            </w:r>
            <w:r w:rsidR="00CB5AE6" w:rsidRPr="00473829">
              <w:rPr>
                <w:color w:val="000000"/>
              </w:rPr>
              <w:t>)</w:t>
            </w:r>
            <w:r w:rsidRPr="00473829">
              <w:rPr>
                <w:color w:val="000000"/>
              </w:rPr>
              <w:t xml:space="preserve"> </w:t>
            </w:r>
          </w:p>
        </w:tc>
      </w:tr>
      <w:tr w:rsidR="007D703C" w:rsidRPr="00473829" w14:paraId="38069839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517AE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Chłodzenie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E4AE7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Pasywne (</w:t>
            </w:r>
            <w:proofErr w:type="spellStart"/>
            <w:r w:rsidRPr="00473829">
              <w:rPr>
                <w:color w:val="000000"/>
              </w:rPr>
              <w:t>passive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cooling</w:t>
            </w:r>
            <w:proofErr w:type="spellEnd"/>
            <w:r w:rsidRPr="00473829">
              <w:rPr>
                <w:color w:val="000000"/>
              </w:rPr>
              <w:t>) — obudowa aluminiowa jako radiator, praca bezgłośna</w:t>
            </w:r>
          </w:p>
        </w:tc>
      </w:tr>
      <w:tr w:rsidR="007D703C" w:rsidRPr="00473829" w14:paraId="7CD7D9C3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0A9FF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Obudowa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2A8B29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Desktop, aluminium/plastik/stal, 220 × 180 × 60 mm</w:t>
            </w:r>
          </w:p>
        </w:tc>
      </w:tr>
      <w:tr w:rsidR="007D703C" w:rsidRPr="00473829" w14:paraId="57B37820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FCA13A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Certyfikaty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61241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CE, FCC, </w:t>
            </w:r>
            <w:proofErr w:type="spellStart"/>
            <w:r w:rsidRPr="00473829">
              <w:rPr>
                <w:color w:val="000000"/>
              </w:rPr>
              <w:t>RoHS</w:t>
            </w:r>
            <w:proofErr w:type="spellEnd"/>
            <w:r w:rsidRPr="00473829">
              <w:rPr>
                <w:color w:val="000000"/>
              </w:rPr>
              <w:t>, UL, RCM, UKCA, CB</w:t>
            </w:r>
          </w:p>
        </w:tc>
      </w:tr>
      <w:tr w:rsidR="007D703C" w:rsidRPr="00473829" w14:paraId="74CE55A5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144CAD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Porty sieciowe</w:t>
            </w:r>
          </w:p>
        </w:tc>
      </w:tr>
      <w:tr w:rsidR="007D703C" w:rsidRPr="00473829" w14:paraId="348025C2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AB8A21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Porty Ethernet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30001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4 × 2,5 </w:t>
            </w:r>
            <w:proofErr w:type="spellStart"/>
            <w:r w:rsidRPr="00473829">
              <w:rPr>
                <w:color w:val="000000"/>
              </w:rPr>
              <w:t>Gbps</w:t>
            </w:r>
            <w:proofErr w:type="spellEnd"/>
            <w:r w:rsidRPr="00473829">
              <w:rPr>
                <w:color w:val="000000"/>
              </w:rPr>
              <w:t xml:space="preserve"> RJ45 — niezależne, </w:t>
            </w:r>
            <w:proofErr w:type="spellStart"/>
            <w:r w:rsidRPr="00473829">
              <w:rPr>
                <w:color w:val="000000"/>
              </w:rPr>
              <w:t>nieswitchowane</w:t>
            </w:r>
            <w:proofErr w:type="spellEnd"/>
          </w:p>
        </w:tc>
      </w:tr>
      <w:tr w:rsidR="007D703C" w:rsidRPr="00473829" w14:paraId="217F108F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354E2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konsoli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F05183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1 × RJ45 (Cisco </w:t>
            </w:r>
            <w:proofErr w:type="spellStart"/>
            <w:r w:rsidRPr="00473829">
              <w:rPr>
                <w:color w:val="000000"/>
              </w:rPr>
              <w:t>pinout</w:t>
            </w:r>
            <w:proofErr w:type="spellEnd"/>
            <w:r w:rsidRPr="00473829">
              <w:rPr>
                <w:color w:val="000000"/>
              </w:rPr>
              <w:t>) + 1 × micro-USB</w:t>
            </w:r>
          </w:p>
        </w:tc>
      </w:tr>
      <w:tr w:rsidR="007D703C" w:rsidRPr="00473829" w14:paraId="53A809E4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AB0D3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USB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727244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 × USB 3.0 (USB-A)</w:t>
            </w:r>
          </w:p>
        </w:tc>
      </w:tr>
      <w:tr w:rsidR="007D703C" w:rsidRPr="00473829" w14:paraId="6C3E6195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9055F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Funkcje bezpieczeństwa</w:t>
            </w:r>
          </w:p>
        </w:tc>
      </w:tr>
      <w:tr w:rsidR="007D703C" w:rsidRPr="00473829" w14:paraId="423DEC79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032795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System IDS/IPS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B66650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Wymagany w cenie oferty — wykrywanie i prewencja włamań sieciowych (IDS/IPS) — realizowany przez wbudowane silniki </w:t>
            </w:r>
            <w:proofErr w:type="spellStart"/>
            <w:r w:rsidRPr="00473829">
              <w:rPr>
                <w:color w:val="000000"/>
              </w:rPr>
              <w:t>Snort</w:t>
            </w:r>
            <w:proofErr w:type="spellEnd"/>
            <w:r w:rsidRPr="00473829">
              <w:rPr>
                <w:color w:val="000000"/>
              </w:rPr>
              <w:t xml:space="preserve"> lub </w:t>
            </w:r>
            <w:proofErr w:type="spellStart"/>
            <w:r w:rsidRPr="00473829">
              <w:rPr>
                <w:color w:val="000000"/>
              </w:rPr>
              <w:t>Suricata</w:t>
            </w:r>
            <w:proofErr w:type="spellEnd"/>
            <w:r w:rsidRPr="00473829">
              <w:rPr>
                <w:color w:val="000000"/>
              </w:rPr>
              <w:t xml:space="preserve"> z aktualizowanymi sygnaturami</w:t>
            </w:r>
          </w:p>
        </w:tc>
      </w:tr>
      <w:tr w:rsidR="007D703C" w:rsidRPr="00473829" w14:paraId="027A2202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A5A344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Stateful</w:t>
            </w:r>
            <w:proofErr w:type="spellEnd"/>
            <w:r w:rsidRPr="00473829">
              <w:rPr>
                <w:color w:val="000000"/>
              </w:rPr>
              <w:t xml:space="preserve"> firewall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975423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Tak — z głęboką inspekcją pakietów i obsługą NAT/PAT, port </w:t>
            </w:r>
            <w:proofErr w:type="spellStart"/>
            <w:r w:rsidRPr="00473829">
              <w:rPr>
                <w:color w:val="000000"/>
              </w:rPr>
              <w:t>forwarding</w:t>
            </w:r>
            <w:proofErr w:type="spellEnd"/>
            <w:r w:rsidRPr="00473829">
              <w:rPr>
                <w:color w:val="000000"/>
              </w:rPr>
              <w:t>, tabel stanów</w:t>
            </w:r>
          </w:p>
        </w:tc>
      </w:tr>
      <w:tr w:rsidR="007D703C" w:rsidRPr="00473829" w14:paraId="10F56781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775B0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Filtr DNS / DNS </w:t>
            </w:r>
            <w:proofErr w:type="spellStart"/>
            <w:r w:rsidRPr="00473829">
              <w:rPr>
                <w:color w:val="000000"/>
              </w:rPr>
              <w:t>over</w:t>
            </w:r>
            <w:proofErr w:type="spellEnd"/>
            <w:r w:rsidRPr="00473829">
              <w:rPr>
                <w:color w:val="000000"/>
              </w:rPr>
              <w:t xml:space="preserve"> TLS / DNS </w:t>
            </w:r>
            <w:proofErr w:type="spellStart"/>
            <w:r w:rsidRPr="00473829">
              <w:rPr>
                <w:color w:val="000000"/>
              </w:rPr>
              <w:t>over</w:t>
            </w:r>
            <w:proofErr w:type="spellEnd"/>
            <w:r w:rsidRPr="00473829">
              <w:rPr>
                <w:color w:val="000000"/>
              </w:rPr>
              <w:t xml:space="preserve"> HTTPS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7EBED2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w cenie oferty</w:t>
            </w:r>
          </w:p>
        </w:tc>
      </w:tr>
      <w:tr w:rsidR="007D703C" w:rsidRPr="00473829" w14:paraId="0059B55F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190892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Filtr URL i kategoryzacja stron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EA1CA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przez wbudowane moduły</w:t>
            </w:r>
          </w:p>
        </w:tc>
      </w:tr>
      <w:tr w:rsidR="007D703C" w:rsidRPr="00473829" w14:paraId="1D2ABCB4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8F9F4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Wykrywanie sieci </w:t>
            </w:r>
            <w:proofErr w:type="spellStart"/>
            <w:r w:rsidRPr="00473829">
              <w:rPr>
                <w:color w:val="000000"/>
              </w:rPr>
              <w:t>botnet</w:t>
            </w:r>
            <w:proofErr w:type="spellEnd"/>
            <w:r w:rsidRPr="00473829">
              <w:rPr>
                <w:color w:val="000000"/>
              </w:rPr>
              <w:t xml:space="preserve"> i </w:t>
            </w:r>
            <w:proofErr w:type="spellStart"/>
            <w:r w:rsidRPr="00473829">
              <w:rPr>
                <w:color w:val="000000"/>
              </w:rPr>
              <w:t>geo</w:t>
            </w:r>
            <w:proofErr w:type="spellEnd"/>
            <w:r w:rsidRPr="00473829">
              <w:rPr>
                <w:color w:val="000000"/>
              </w:rPr>
              <w:t>-blokowanie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DF4A1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Tak — przez wbudowane moduły wraz z list </w:t>
            </w:r>
            <w:proofErr w:type="spellStart"/>
            <w:r w:rsidRPr="00473829">
              <w:rPr>
                <w:color w:val="000000"/>
              </w:rPr>
              <w:t>reputacyjnych</w:t>
            </w:r>
            <w:proofErr w:type="spellEnd"/>
          </w:p>
        </w:tc>
      </w:tr>
      <w:tr w:rsidR="007D703C" w:rsidRPr="00473829" w14:paraId="3CCB8C65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95F3E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Kontrola aplikacji (</w:t>
            </w:r>
            <w:proofErr w:type="spellStart"/>
            <w:r w:rsidRPr="00473829">
              <w:rPr>
                <w:color w:val="000000"/>
              </w:rPr>
              <w:t>Layer</w:t>
            </w:r>
            <w:proofErr w:type="spellEnd"/>
            <w:r w:rsidRPr="00473829">
              <w:rPr>
                <w:color w:val="000000"/>
              </w:rPr>
              <w:t xml:space="preserve"> 7 / DPI)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BB76D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Tak — przez wbudowany silnik </w:t>
            </w:r>
            <w:proofErr w:type="spellStart"/>
            <w:r w:rsidRPr="00473829">
              <w:rPr>
                <w:color w:val="000000"/>
              </w:rPr>
              <w:t>Snort</w:t>
            </w:r>
            <w:proofErr w:type="spellEnd"/>
            <w:r w:rsidRPr="00473829">
              <w:rPr>
                <w:color w:val="000000"/>
              </w:rPr>
              <w:t>/</w:t>
            </w:r>
            <w:proofErr w:type="spellStart"/>
            <w:r w:rsidRPr="00473829">
              <w:rPr>
                <w:color w:val="000000"/>
              </w:rPr>
              <w:t>Suricata</w:t>
            </w:r>
            <w:proofErr w:type="spellEnd"/>
            <w:r w:rsidRPr="00473829">
              <w:rPr>
                <w:color w:val="000000"/>
              </w:rPr>
              <w:t xml:space="preserve"> z regułami </w:t>
            </w:r>
            <w:proofErr w:type="spellStart"/>
            <w:r w:rsidRPr="00473829">
              <w:rPr>
                <w:color w:val="000000"/>
              </w:rPr>
              <w:t>Layer</w:t>
            </w:r>
            <w:proofErr w:type="spellEnd"/>
            <w:r w:rsidRPr="00473829">
              <w:rPr>
                <w:color w:val="000000"/>
              </w:rPr>
              <w:t xml:space="preserve"> 7</w:t>
            </w:r>
          </w:p>
        </w:tc>
      </w:tr>
      <w:tr w:rsidR="007D703C" w:rsidRPr="00473829" w14:paraId="122E4797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D5DA8D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VPN i wydajność</w:t>
            </w:r>
          </w:p>
        </w:tc>
      </w:tr>
      <w:tr w:rsidR="007D703C" w:rsidRPr="00473829" w14:paraId="37FF84B1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7D22B5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IPSec</w:t>
            </w:r>
            <w:proofErr w:type="spellEnd"/>
            <w:r w:rsidRPr="00473829">
              <w:rPr>
                <w:color w:val="000000"/>
              </w:rPr>
              <w:t xml:space="preserve"> VPN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FA92BB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Site-to-</w:t>
            </w:r>
            <w:proofErr w:type="spellStart"/>
            <w:r w:rsidRPr="00473829">
              <w:rPr>
                <w:color w:val="000000"/>
              </w:rPr>
              <w:t>site</w:t>
            </w:r>
            <w:proofErr w:type="spellEnd"/>
            <w:r w:rsidRPr="00473829">
              <w:rPr>
                <w:color w:val="000000"/>
              </w:rPr>
              <w:t xml:space="preserve"> oraz mobile </w:t>
            </w:r>
            <w:proofErr w:type="spellStart"/>
            <w:r w:rsidRPr="00473829">
              <w:rPr>
                <w:color w:val="000000"/>
              </w:rPr>
              <w:t>clients</w:t>
            </w:r>
            <w:proofErr w:type="spellEnd"/>
            <w:r w:rsidRPr="00473829">
              <w:rPr>
                <w:color w:val="000000"/>
              </w:rPr>
              <w:t xml:space="preserve"> — przepustowość </w:t>
            </w:r>
            <w:proofErr w:type="spellStart"/>
            <w:r w:rsidRPr="00473829">
              <w:rPr>
                <w:color w:val="000000"/>
              </w:rPr>
              <w:t>IPsec</w:t>
            </w:r>
            <w:proofErr w:type="spellEnd"/>
            <w:r w:rsidRPr="00473829">
              <w:rPr>
                <w:color w:val="000000"/>
              </w:rPr>
              <w:t xml:space="preserve"> AES-GCM-128 z AES-NI: 3,2 </w:t>
            </w:r>
            <w:proofErr w:type="spellStart"/>
            <w:r w:rsidRPr="00473829">
              <w:rPr>
                <w:color w:val="000000"/>
              </w:rPr>
              <w:t>Gbps</w:t>
            </w:r>
            <w:proofErr w:type="spellEnd"/>
          </w:p>
        </w:tc>
      </w:tr>
      <w:tr w:rsidR="007D703C" w:rsidRPr="00473829" w14:paraId="52F4257C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925962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OpenVPN</w:t>
            </w:r>
            <w:proofErr w:type="spellEnd"/>
            <w:r w:rsidRPr="00473829">
              <w:rPr>
                <w:color w:val="000000"/>
              </w:rPr>
              <w:t xml:space="preserve"> / </w:t>
            </w:r>
            <w:proofErr w:type="spellStart"/>
            <w:r w:rsidRPr="00473829">
              <w:rPr>
                <w:color w:val="000000"/>
              </w:rPr>
              <w:t>WireGuard</w:t>
            </w:r>
            <w:proofErr w:type="spellEnd"/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7BF1B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Klient-do-sieci (</w:t>
            </w:r>
            <w:proofErr w:type="spellStart"/>
            <w:r w:rsidRPr="00473829">
              <w:rPr>
                <w:color w:val="000000"/>
              </w:rPr>
              <w:t>client</w:t>
            </w:r>
            <w:proofErr w:type="spellEnd"/>
            <w:r w:rsidRPr="00473829">
              <w:rPr>
                <w:color w:val="000000"/>
              </w:rPr>
              <w:t>-to-</w:t>
            </w:r>
            <w:proofErr w:type="spellStart"/>
            <w:r w:rsidRPr="00473829">
              <w:rPr>
                <w:color w:val="000000"/>
              </w:rPr>
              <w:t>site</w:t>
            </w:r>
            <w:proofErr w:type="spellEnd"/>
            <w:r w:rsidRPr="00473829">
              <w:rPr>
                <w:color w:val="000000"/>
              </w:rPr>
              <w:t>) z obsługą MFA</w:t>
            </w:r>
          </w:p>
        </w:tc>
      </w:tr>
      <w:tr w:rsidR="007D703C" w:rsidRPr="00473829" w14:paraId="5B0C95DB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B4EEE7E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Branch</w:t>
            </w:r>
            <w:proofErr w:type="spellEnd"/>
            <w:r w:rsidRPr="00473829">
              <w:rPr>
                <w:color w:val="000000"/>
              </w:rPr>
              <w:t xml:space="preserve"> </w:t>
            </w:r>
            <w:proofErr w:type="spellStart"/>
            <w:r w:rsidRPr="00473829">
              <w:rPr>
                <w:color w:val="000000"/>
              </w:rPr>
              <w:t>office</w:t>
            </w:r>
            <w:proofErr w:type="spellEnd"/>
            <w:r w:rsidRPr="00473829">
              <w:rPr>
                <w:color w:val="000000"/>
              </w:rPr>
              <w:t xml:space="preserve"> VPN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E205FE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łączenie oddziałów UG ↔ GOPS</w:t>
            </w:r>
          </w:p>
        </w:tc>
      </w:tr>
      <w:tr w:rsidR="007D703C" w:rsidRPr="00473829" w14:paraId="6A47351D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DDEA7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Maks. aktywnych połączeń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877E2D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4 000 000</w:t>
            </w:r>
          </w:p>
        </w:tc>
      </w:tr>
      <w:tr w:rsidR="007D703C" w:rsidRPr="00473829" w14:paraId="644FE4EA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CD8AE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Wydajność L3 </w:t>
            </w:r>
            <w:proofErr w:type="spellStart"/>
            <w:r w:rsidRPr="00473829">
              <w:rPr>
                <w:color w:val="000000"/>
              </w:rPr>
              <w:t>forwarding</w:t>
            </w:r>
            <w:proofErr w:type="spellEnd"/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5692F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Do 8,75 </w:t>
            </w:r>
            <w:proofErr w:type="spellStart"/>
            <w:r w:rsidRPr="00473829">
              <w:rPr>
                <w:color w:val="000000"/>
              </w:rPr>
              <w:t>Gbps</w:t>
            </w:r>
            <w:proofErr w:type="spellEnd"/>
          </w:p>
        </w:tc>
      </w:tr>
      <w:tr w:rsidR="007D703C" w:rsidRPr="00473829" w14:paraId="76C349EF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0DDC2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Uwierzytelnianie wieloskładnikowe (MFA)</w:t>
            </w:r>
          </w:p>
        </w:tc>
      </w:tr>
      <w:tr w:rsidR="007D703C" w:rsidRPr="00473829" w14:paraId="5A9F5E22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F8558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lastRenderedPageBreak/>
              <w:t xml:space="preserve">Liczba </w:t>
            </w:r>
            <w:proofErr w:type="spellStart"/>
            <w:r w:rsidRPr="00473829">
              <w:rPr>
                <w:color w:val="000000"/>
              </w:rPr>
              <w:t>tokenów</w:t>
            </w:r>
            <w:proofErr w:type="spellEnd"/>
            <w:r w:rsidRPr="00473829">
              <w:rPr>
                <w:color w:val="000000"/>
              </w:rPr>
              <w:t xml:space="preserve"> MFA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DF4FD1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2 sztuki</w:t>
            </w:r>
          </w:p>
        </w:tc>
      </w:tr>
      <w:tr w:rsidR="007D703C" w:rsidRPr="00473829" w14:paraId="7366E923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EB305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Typ </w:t>
            </w:r>
            <w:proofErr w:type="spellStart"/>
            <w:r w:rsidRPr="00473829">
              <w:rPr>
                <w:color w:val="000000"/>
              </w:rPr>
              <w:t>tokenu</w:t>
            </w:r>
            <w:proofErr w:type="spellEnd"/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FA977D5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Token</w:t>
            </w:r>
            <w:proofErr w:type="spellEnd"/>
            <w:r w:rsidRPr="00473829">
              <w:rPr>
                <w:color w:val="000000"/>
              </w:rPr>
              <w:t xml:space="preserve"> programowy OATH/TOTP — aplikacja mobilna (np. Google </w:t>
            </w:r>
            <w:proofErr w:type="spellStart"/>
            <w:r w:rsidRPr="00473829">
              <w:rPr>
                <w:color w:val="000000"/>
              </w:rPr>
              <w:t>Authenticator</w:t>
            </w:r>
            <w:proofErr w:type="spellEnd"/>
            <w:r w:rsidRPr="00473829">
              <w:rPr>
                <w:color w:val="000000"/>
              </w:rPr>
              <w:t xml:space="preserve">, </w:t>
            </w:r>
            <w:proofErr w:type="spellStart"/>
            <w:r w:rsidRPr="00473829">
              <w:rPr>
                <w:color w:val="000000"/>
              </w:rPr>
              <w:t>Authy</w:t>
            </w:r>
            <w:proofErr w:type="spellEnd"/>
            <w:r w:rsidRPr="00473829">
              <w:rPr>
                <w:color w:val="000000"/>
              </w:rPr>
              <w:t>) kompatybilna z iOS i Android — w cenie oferty</w:t>
            </w:r>
          </w:p>
        </w:tc>
      </w:tr>
      <w:tr w:rsidR="007D703C" w:rsidRPr="00473829" w14:paraId="11EDAAAC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0ADDD9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Zarządzanie i logowanie</w:t>
            </w:r>
          </w:p>
        </w:tc>
      </w:tr>
      <w:tr w:rsidR="007D703C" w:rsidRPr="00473829" w14:paraId="21806A13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5B93DF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 zarządzania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8BBA8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GUI WWW (HTTPS) + interfejs CLI</w:t>
            </w:r>
          </w:p>
        </w:tc>
      </w:tr>
      <w:tr w:rsidR="007D703C" w:rsidRPr="00473829" w14:paraId="6BDE2E38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720CE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Logi systemowe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64F37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Lokalne logi z możliwością eksportu do zewnętrznego serwera </w:t>
            </w:r>
            <w:proofErr w:type="spellStart"/>
            <w:r w:rsidRPr="00473829">
              <w:rPr>
                <w:color w:val="000000"/>
              </w:rPr>
              <w:t>Syslog</w:t>
            </w:r>
            <w:proofErr w:type="spellEnd"/>
            <w:r w:rsidRPr="00473829">
              <w:rPr>
                <w:color w:val="000000"/>
              </w:rPr>
              <w:t>/</w:t>
            </w:r>
            <w:proofErr w:type="spellStart"/>
            <w:r w:rsidRPr="00473829">
              <w:rPr>
                <w:color w:val="000000"/>
              </w:rPr>
              <w:t>Graylog</w:t>
            </w:r>
            <w:proofErr w:type="spellEnd"/>
          </w:p>
        </w:tc>
      </w:tr>
      <w:tr w:rsidR="007D703C" w:rsidRPr="00473829" w14:paraId="54BC9070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5A0078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Backup konfiguracji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4D1F7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Automatyczny backup konfiguracji urządzenia (lokalny + szyfrowany backup chmurowy producenta)</w:t>
            </w:r>
          </w:p>
        </w:tc>
      </w:tr>
      <w:tr w:rsidR="007D703C" w:rsidRPr="00473829" w14:paraId="2E65CDC0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FDF6B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Aktualizacje systemu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EEEF7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Bezpłatne aktualizacje oprogramowania przez cały okres eksploatacji urządzenia</w:t>
            </w:r>
          </w:p>
        </w:tc>
      </w:tr>
      <w:tr w:rsidR="007D703C" w:rsidRPr="00473829" w14:paraId="2BCABC94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92FB98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Wsparcie producenta</w:t>
            </w:r>
          </w:p>
        </w:tc>
      </w:tr>
      <w:tr w:rsidR="007D703C" w:rsidRPr="00473829" w14:paraId="7A8A8F2C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BB142C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podstawowe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5A701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producenta typu „zero-to-ping” 24/7 — w cenie oferty</w:t>
            </w:r>
          </w:p>
        </w:tc>
      </w:tr>
      <w:tr w:rsidR="007D703C" w:rsidRPr="00473829" w14:paraId="0A3FA34C" w14:textId="77777777" w:rsidTr="00CB5AE6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A3780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034E32A1" w14:textId="77777777" w:rsidTr="00CB5AE6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668416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A2A98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12 miesięcy</w:t>
            </w:r>
          </w:p>
        </w:tc>
      </w:tr>
    </w:tbl>
    <w:p w14:paraId="69F8FFC3" w14:textId="77777777" w:rsidR="007D703C" w:rsidRPr="00473829" w:rsidRDefault="00BA060A">
      <w:r w:rsidRPr="00473829">
        <w:br w:type="page"/>
      </w:r>
    </w:p>
    <w:p w14:paraId="1078BB4E" w14:textId="5DB3EA27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1</w:t>
      </w:r>
      <w:r w:rsidR="00AA7817" w:rsidRPr="00473829">
        <w:rPr>
          <w:b/>
          <w:color w:val="2E4A7A"/>
          <w:sz w:val="24"/>
        </w:rPr>
        <w:t>0</w:t>
      </w:r>
      <w:r w:rsidRPr="00473829">
        <w:rPr>
          <w:b/>
          <w:color w:val="2E4A7A"/>
          <w:sz w:val="24"/>
        </w:rPr>
        <w:t xml:space="preserve"> — </w:t>
      </w:r>
      <w:proofErr w:type="spellStart"/>
      <w:r w:rsidR="00AA7817" w:rsidRPr="00473829">
        <w:rPr>
          <w:b/>
          <w:color w:val="2E4A7A"/>
          <w:sz w:val="24"/>
        </w:rPr>
        <w:t>Zarządzalny</w:t>
      </w:r>
      <w:proofErr w:type="spellEnd"/>
      <w:r w:rsidR="00AA7817" w:rsidRPr="00473829">
        <w:rPr>
          <w:b/>
          <w:color w:val="2E4A7A"/>
          <w:sz w:val="24"/>
        </w:rPr>
        <w:t xml:space="preserve"> przełącznik sieciowy dla Urzędu Gminy</w:t>
      </w:r>
    </w:p>
    <w:p w14:paraId="02B65331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 xml:space="preserve">Ilość: 3 szt. (2 szt. bez </w:t>
      </w:r>
      <w:proofErr w:type="spellStart"/>
      <w:r w:rsidRPr="00473829">
        <w:rPr>
          <w:i/>
          <w:color w:val="595959"/>
        </w:rPr>
        <w:t>PoE</w:t>
      </w:r>
      <w:proofErr w:type="spellEnd"/>
      <w:r w:rsidRPr="00473829">
        <w:rPr>
          <w:i/>
          <w:color w:val="595959"/>
        </w:rPr>
        <w:t xml:space="preserve"> + 1 szt. z </w:t>
      </w:r>
      <w:proofErr w:type="spellStart"/>
      <w:r w:rsidRPr="00473829">
        <w:rPr>
          <w:i/>
          <w:color w:val="595959"/>
        </w:rPr>
        <w:t>PoE</w:t>
      </w:r>
      <w:proofErr w:type="spellEnd"/>
      <w:r w:rsidRPr="00473829">
        <w:rPr>
          <w:i/>
          <w:color w:val="595959"/>
        </w:rPr>
        <w:t>+)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6175"/>
      </w:tblGrid>
      <w:tr w:rsidR="007D703C" w:rsidRPr="00473829" w14:paraId="665D01A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A22697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AF33A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06C7AA89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1647A8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3F57128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4E60D9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przełącznika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A3CF5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Przełącznik sieciowy </w:t>
            </w:r>
            <w:proofErr w:type="spellStart"/>
            <w:r w:rsidRPr="00473829">
              <w:rPr>
                <w:color w:val="000000"/>
              </w:rPr>
              <w:t>zarządzalny</w:t>
            </w:r>
            <w:proofErr w:type="spellEnd"/>
            <w:r w:rsidRPr="00473829">
              <w:rPr>
                <w:color w:val="000000"/>
              </w:rPr>
              <w:t xml:space="preserve"> klasy L2+ (Smart </w:t>
            </w:r>
            <w:proofErr w:type="spellStart"/>
            <w:r w:rsidRPr="00473829">
              <w:rPr>
                <w:color w:val="000000"/>
              </w:rPr>
              <w:t>Managed</w:t>
            </w:r>
            <w:proofErr w:type="spellEnd"/>
            <w:r w:rsidRPr="00473829">
              <w:rPr>
                <w:color w:val="000000"/>
              </w:rPr>
              <w:t xml:space="preserve">), platforma </w:t>
            </w:r>
            <w:proofErr w:type="spellStart"/>
            <w:r w:rsidRPr="00473829">
              <w:rPr>
                <w:color w:val="000000"/>
              </w:rPr>
              <w:t>Omada</w:t>
            </w:r>
            <w:proofErr w:type="spellEnd"/>
            <w:r w:rsidRPr="00473829">
              <w:rPr>
                <w:color w:val="000000"/>
              </w:rPr>
              <w:t xml:space="preserve"> SDN</w:t>
            </w:r>
          </w:p>
        </w:tc>
      </w:tr>
      <w:tr w:rsidR="007D703C" w:rsidRPr="00473829" w14:paraId="716F0FD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6DB21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Obudowa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D56AE72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1U 19″, metalowa</w:t>
            </w:r>
          </w:p>
        </w:tc>
      </w:tr>
      <w:tr w:rsidR="007D703C" w:rsidRPr="00473829" w14:paraId="73C523E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CBEE54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Wydajność przełączania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26E7D2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104 </w:t>
            </w:r>
            <w:proofErr w:type="spellStart"/>
            <w:r w:rsidRPr="00473829">
              <w:rPr>
                <w:color w:val="000000"/>
              </w:rPr>
              <w:t>Gb</w:t>
            </w:r>
            <w:proofErr w:type="spellEnd"/>
            <w:r w:rsidRPr="00473829">
              <w:rPr>
                <w:color w:val="000000"/>
              </w:rPr>
              <w:t>/s</w:t>
            </w:r>
          </w:p>
        </w:tc>
      </w:tr>
      <w:tr w:rsidR="007D703C" w:rsidRPr="00473829" w14:paraId="338BAF5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FE443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Szybkość przekierowań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8C6F0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77,4 </w:t>
            </w:r>
            <w:proofErr w:type="spellStart"/>
            <w:r w:rsidRPr="00473829">
              <w:rPr>
                <w:color w:val="000000"/>
              </w:rPr>
              <w:t>Mp</w:t>
            </w:r>
            <w:proofErr w:type="spellEnd"/>
            <w:r w:rsidRPr="00473829">
              <w:rPr>
                <w:color w:val="000000"/>
              </w:rPr>
              <w:t>/s</w:t>
            </w:r>
          </w:p>
        </w:tc>
      </w:tr>
      <w:tr w:rsidR="007D703C" w:rsidRPr="00473829" w14:paraId="7BB23EE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D3649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Tablica adresów MAC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8C5EA1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16 000 wpisów</w:t>
            </w:r>
          </w:p>
        </w:tc>
      </w:tr>
      <w:tr w:rsidR="007D703C" w:rsidRPr="00473829" w14:paraId="382BA8F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24403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Bufor pakietów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C07A9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12 </w:t>
            </w:r>
            <w:proofErr w:type="spellStart"/>
            <w:r w:rsidRPr="00473829">
              <w:rPr>
                <w:color w:val="000000"/>
              </w:rPr>
              <w:t>Mb</w:t>
            </w:r>
            <w:proofErr w:type="spellEnd"/>
          </w:p>
        </w:tc>
      </w:tr>
      <w:tr w:rsidR="007D703C" w:rsidRPr="00473829" w14:paraId="377D642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FD866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Ramki jumbo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19EB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9 KB</w:t>
            </w:r>
          </w:p>
        </w:tc>
      </w:tr>
      <w:tr w:rsidR="007D703C" w:rsidRPr="00473829" w14:paraId="1DD6292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78F43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Certyfikaty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B3D684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CE, FCC, </w:t>
            </w:r>
            <w:proofErr w:type="spellStart"/>
            <w:r w:rsidRPr="00473829">
              <w:rPr>
                <w:color w:val="000000"/>
              </w:rPr>
              <w:t>RoHS</w:t>
            </w:r>
            <w:proofErr w:type="spellEnd"/>
          </w:p>
        </w:tc>
      </w:tr>
      <w:tr w:rsidR="007D703C" w:rsidRPr="00473829" w14:paraId="61D2A49E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F5DAAB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Porty</w:t>
            </w:r>
          </w:p>
        </w:tc>
      </w:tr>
      <w:tr w:rsidR="007D703C" w:rsidRPr="00473829" w14:paraId="562E138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021AB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portów Ethernet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C7A5B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48 portów 10/100/1000 </w:t>
            </w:r>
            <w:proofErr w:type="spellStart"/>
            <w:r w:rsidRPr="00473829">
              <w:rPr>
                <w:color w:val="000000"/>
              </w:rPr>
              <w:t>Mb</w:t>
            </w:r>
            <w:proofErr w:type="spellEnd"/>
            <w:r w:rsidRPr="00473829">
              <w:rPr>
                <w:color w:val="000000"/>
              </w:rPr>
              <w:t>/s RJ45</w:t>
            </w:r>
          </w:p>
        </w:tc>
      </w:tr>
      <w:tr w:rsidR="007D703C" w:rsidRPr="00473829" w14:paraId="25FA242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B03A5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Porty SFP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3BC32E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 × SFP 1G</w:t>
            </w:r>
          </w:p>
        </w:tc>
      </w:tr>
      <w:tr w:rsidR="007D703C" w:rsidRPr="00473829" w14:paraId="7004153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49002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konsoli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9681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1 × RJ45 + 1 × micro-USB</w:t>
            </w:r>
          </w:p>
        </w:tc>
      </w:tr>
      <w:tr w:rsidR="007D703C" w:rsidRPr="00473829" w14:paraId="232BEEE4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AE4222" w14:textId="26ABDE4B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 xml:space="preserve">Wariant 1 — TL-SG3452, bez </w:t>
            </w:r>
            <w:proofErr w:type="spellStart"/>
            <w:r w:rsidRPr="00473829">
              <w:rPr>
                <w:b/>
                <w:color w:val="000000"/>
              </w:rPr>
              <w:t>PoE</w:t>
            </w:r>
            <w:proofErr w:type="spellEnd"/>
            <w:r w:rsidRPr="00473829">
              <w:rPr>
                <w:b/>
                <w:color w:val="000000"/>
              </w:rPr>
              <w:t xml:space="preserve"> (2 szt.)</w:t>
            </w:r>
            <w:r w:rsidR="00391C6C" w:rsidRPr="00473829">
              <w:rPr>
                <w:b/>
                <w:color w:val="000000"/>
              </w:rPr>
              <w:t xml:space="preserve"> lub równoważny</w:t>
            </w:r>
          </w:p>
        </w:tc>
      </w:tr>
      <w:tr w:rsidR="007D703C" w:rsidRPr="00473829" w14:paraId="45AD67D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77860D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 portów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27106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48 × </w:t>
            </w:r>
            <w:proofErr w:type="spellStart"/>
            <w:r w:rsidRPr="00473829">
              <w:rPr>
                <w:color w:val="000000"/>
              </w:rPr>
              <w:t>GbE</w:t>
            </w:r>
            <w:proofErr w:type="spellEnd"/>
            <w:r w:rsidRPr="00473829">
              <w:rPr>
                <w:color w:val="000000"/>
              </w:rPr>
              <w:t xml:space="preserve"> RJ45 + 4 × SFP 1G</w:t>
            </w:r>
          </w:p>
        </w:tc>
      </w:tr>
      <w:tr w:rsidR="007D703C" w:rsidRPr="00473829" w14:paraId="5B64EE9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7622F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Chłodzenie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7290300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Bezwentylatorowy</w:t>
            </w:r>
            <w:proofErr w:type="spellEnd"/>
            <w:r w:rsidRPr="00473829">
              <w:rPr>
                <w:color w:val="000000"/>
              </w:rPr>
              <w:t xml:space="preserve"> (</w:t>
            </w:r>
            <w:proofErr w:type="spellStart"/>
            <w:r w:rsidRPr="00473829">
              <w:rPr>
                <w:color w:val="000000"/>
              </w:rPr>
              <w:t>passive</w:t>
            </w:r>
            <w:proofErr w:type="spellEnd"/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2D9181B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21FDA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Wymiary (S×G×W)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0CF7F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440 × 220 × 44 mm</w:t>
            </w:r>
          </w:p>
        </w:tc>
      </w:tr>
      <w:tr w:rsidR="007D703C" w:rsidRPr="00473829" w14:paraId="23A1B89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22A322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Maks. pobór mocy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7D2F8D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32,8 W</w:t>
            </w:r>
          </w:p>
        </w:tc>
      </w:tr>
      <w:tr w:rsidR="007D703C" w:rsidRPr="00473829" w14:paraId="7C97B5B3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34045A" w14:textId="5EB86DBA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 xml:space="preserve">Wariant 2 — TL-SG3452P, z </w:t>
            </w:r>
            <w:proofErr w:type="spellStart"/>
            <w:r w:rsidRPr="00473829">
              <w:rPr>
                <w:b/>
                <w:color w:val="000000"/>
              </w:rPr>
              <w:t>PoE</w:t>
            </w:r>
            <w:proofErr w:type="spellEnd"/>
            <w:r w:rsidRPr="00473829">
              <w:rPr>
                <w:b/>
                <w:color w:val="000000"/>
              </w:rPr>
              <w:t>+ (1 szt.)</w:t>
            </w:r>
            <w:r w:rsidR="00391C6C" w:rsidRPr="00473829">
              <w:rPr>
                <w:b/>
                <w:color w:val="000000"/>
              </w:rPr>
              <w:t xml:space="preserve"> lub równoważny</w:t>
            </w:r>
          </w:p>
        </w:tc>
      </w:tr>
      <w:tr w:rsidR="007D703C" w:rsidRPr="00473829" w14:paraId="216B1FE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229F6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Konfiguracja portów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249B9D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48 × </w:t>
            </w:r>
            <w:proofErr w:type="spellStart"/>
            <w:r w:rsidRPr="00473829">
              <w:rPr>
                <w:color w:val="000000"/>
              </w:rPr>
              <w:t>GbE</w:t>
            </w:r>
            <w:proofErr w:type="spellEnd"/>
            <w:r w:rsidRPr="00473829">
              <w:rPr>
                <w:color w:val="000000"/>
              </w:rPr>
              <w:t xml:space="preserve"> RJ45 z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  <w:r w:rsidRPr="00473829">
              <w:rPr>
                <w:color w:val="000000"/>
              </w:rPr>
              <w:t>+ + 4 × SFP 1G</w:t>
            </w:r>
          </w:p>
        </w:tc>
      </w:tr>
      <w:tr w:rsidR="007D703C" w:rsidRPr="00473829" w14:paraId="67D974A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B3E6F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Standard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1B069D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IEEE 802.3af / 802.3at — 48 portów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  <w:r w:rsidRPr="00473829">
              <w:rPr>
                <w:color w:val="000000"/>
              </w:rPr>
              <w:t>+, do 30 W na port</w:t>
            </w:r>
          </w:p>
        </w:tc>
      </w:tr>
      <w:tr w:rsidR="007D703C" w:rsidRPr="00473829" w14:paraId="52E2FDB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5E490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Budżet mocy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82447C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384 W</w:t>
            </w:r>
          </w:p>
        </w:tc>
      </w:tr>
      <w:tr w:rsidR="007D703C" w:rsidRPr="00473829" w14:paraId="4E14CB6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2BBCC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Chłodzenie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F5143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3 wentylatory</w:t>
            </w:r>
          </w:p>
        </w:tc>
      </w:tr>
      <w:tr w:rsidR="007D703C" w:rsidRPr="00473829" w14:paraId="3EFA5FF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CD322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Wymiary (S×G×W)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0A9B7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440 × 330 × 44 mm</w:t>
            </w:r>
          </w:p>
        </w:tc>
      </w:tr>
      <w:tr w:rsidR="007D703C" w:rsidRPr="00473829" w14:paraId="178D6D9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409B2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Funkcjonalności L2+</w:t>
            </w:r>
          </w:p>
        </w:tc>
      </w:tr>
      <w:tr w:rsidR="007D703C" w:rsidRPr="00473829" w14:paraId="0C4FC67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7B1A00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VLAN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4542D0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802.1Q — do 4K grup VLAN, GVRP, </w:t>
            </w:r>
            <w:proofErr w:type="spellStart"/>
            <w:r w:rsidRPr="00473829">
              <w:rPr>
                <w:color w:val="000000"/>
              </w:rPr>
              <w:t>QinQ</w:t>
            </w:r>
            <w:proofErr w:type="spellEnd"/>
          </w:p>
        </w:tc>
      </w:tr>
      <w:tr w:rsidR="007D703C" w:rsidRPr="00473829" w14:paraId="4FE7615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7CF501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QoS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D00F4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8 kolejek, 802.1p </w:t>
            </w:r>
            <w:proofErr w:type="spellStart"/>
            <w:r w:rsidRPr="00473829">
              <w:rPr>
                <w:color w:val="000000"/>
              </w:rPr>
              <w:t>CoS</w:t>
            </w:r>
            <w:proofErr w:type="spellEnd"/>
            <w:r w:rsidRPr="00473829">
              <w:rPr>
                <w:color w:val="000000"/>
              </w:rPr>
              <w:t>/DSCP, SP / WRR / SP+WRR</w:t>
            </w:r>
          </w:p>
        </w:tc>
      </w:tr>
      <w:tr w:rsidR="007D703C" w:rsidRPr="00473829" w14:paraId="1F8BAFC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8D860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STP / RSTP / MSTP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5B31A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z ochronami TC, BPDU, Root</w:t>
            </w:r>
          </w:p>
        </w:tc>
      </w:tr>
      <w:tr w:rsidR="007D703C" w:rsidRPr="00473829" w14:paraId="5643609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CE41BC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Link </w:t>
            </w:r>
            <w:proofErr w:type="spellStart"/>
            <w:r w:rsidRPr="00473829">
              <w:rPr>
                <w:color w:val="000000"/>
              </w:rPr>
              <w:t>Aggregation</w:t>
            </w:r>
            <w:proofErr w:type="spellEnd"/>
            <w:r w:rsidRPr="00473829">
              <w:rPr>
                <w:color w:val="000000"/>
              </w:rPr>
              <w:t xml:space="preserve"> (LACP)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60B302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802.3ad — do 8 grup, do 8 portów/grupę</w:t>
            </w:r>
          </w:p>
        </w:tc>
      </w:tr>
      <w:tr w:rsidR="007D703C" w:rsidRPr="00473829" w14:paraId="599E0EF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DCAC6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IGMP </w:t>
            </w:r>
            <w:proofErr w:type="spellStart"/>
            <w:r w:rsidRPr="00473829">
              <w:rPr>
                <w:color w:val="000000"/>
              </w:rPr>
              <w:t>Snooping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CF1D2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v1/v2/v3, do 511 grup</w:t>
            </w:r>
          </w:p>
        </w:tc>
      </w:tr>
      <w:tr w:rsidR="007D703C" w:rsidRPr="00473829" w14:paraId="4B6423BC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B0597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Bezpieczeństwo</w:t>
            </w:r>
          </w:p>
        </w:tc>
      </w:tr>
      <w:tr w:rsidR="007D703C" w:rsidRPr="00473829" w14:paraId="5AA860D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BBBBB6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802.1X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C119C5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Uwierzytelnianie portowe i MAC, VLAN przydzielanie, MAB, RADIUS</w:t>
            </w:r>
          </w:p>
        </w:tc>
      </w:tr>
      <w:tr w:rsidR="007D703C" w:rsidRPr="00473829" w14:paraId="18A9BF9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9910A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DHCP </w:t>
            </w:r>
            <w:proofErr w:type="spellStart"/>
            <w:r w:rsidRPr="00473829">
              <w:rPr>
                <w:color w:val="000000"/>
              </w:rPr>
              <w:t>Snooping</w:t>
            </w:r>
            <w:proofErr w:type="spellEnd"/>
            <w:r w:rsidRPr="00473829">
              <w:rPr>
                <w:color w:val="000000"/>
              </w:rPr>
              <w:t xml:space="preserve">, ARP </w:t>
            </w:r>
            <w:proofErr w:type="spellStart"/>
            <w:r w:rsidRPr="00473829">
              <w:rPr>
                <w:color w:val="000000"/>
              </w:rPr>
              <w:t>Inspection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1F73C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 — ze wsparciem IPv4 i IPv6</w:t>
            </w:r>
          </w:p>
        </w:tc>
      </w:tr>
      <w:tr w:rsidR="007D703C" w:rsidRPr="00473829" w14:paraId="42CB03F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326AD30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Storm</w:t>
            </w:r>
            <w:proofErr w:type="spellEnd"/>
            <w:r w:rsidRPr="00473829">
              <w:rPr>
                <w:color w:val="000000"/>
              </w:rPr>
              <w:t xml:space="preserve"> Control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DCED4E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Broadcast/Multicast/</w:t>
            </w:r>
            <w:proofErr w:type="spellStart"/>
            <w:r w:rsidRPr="00473829">
              <w:rPr>
                <w:color w:val="000000"/>
              </w:rPr>
              <w:t>Unicast</w:t>
            </w:r>
            <w:proofErr w:type="spellEnd"/>
          </w:p>
        </w:tc>
      </w:tr>
      <w:tr w:rsidR="007D703C" w:rsidRPr="00473829" w14:paraId="59A8C70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164680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Izolacja portów, AAA, TACACS+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3F7EF6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D7F31B1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E7E66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lastRenderedPageBreak/>
              <w:t>Zarządzanie</w:t>
            </w:r>
          </w:p>
        </w:tc>
      </w:tr>
      <w:tr w:rsidR="007D703C" w:rsidRPr="00473829" w14:paraId="220A048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3A2548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Interfejsy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5928BC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GUI HTTPS + CLI SSH v1/v2</w:t>
            </w:r>
          </w:p>
        </w:tc>
      </w:tr>
      <w:tr w:rsidR="007D703C" w:rsidRPr="00473829" w14:paraId="2EDC7FA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55B71D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SNMP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02B796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v1 / v2c / v3 z trapami, RMON (grupy 1, 2, 3, 9)</w:t>
            </w:r>
          </w:p>
        </w:tc>
      </w:tr>
      <w:tr w:rsidR="007D703C" w:rsidRPr="00473829" w14:paraId="3B2BFF0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1984A7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Omada</w:t>
            </w:r>
            <w:proofErr w:type="spellEnd"/>
            <w:r w:rsidRPr="00473829">
              <w:rPr>
                <w:color w:val="000000"/>
              </w:rPr>
              <w:t xml:space="preserve"> SDN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02DED9" w14:textId="00F8CF32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Wymaga kontrolera OC300</w:t>
            </w:r>
            <w:r w:rsidR="00CB5AE6" w:rsidRPr="00473829">
              <w:rPr>
                <w:color w:val="000000"/>
              </w:rPr>
              <w:t xml:space="preserve"> lub </w:t>
            </w:r>
            <w:proofErr w:type="spellStart"/>
            <w:r w:rsidR="00CB5AE6" w:rsidRPr="00473829">
              <w:rPr>
                <w:color w:val="000000"/>
              </w:rPr>
              <w:t>równowaznego</w:t>
            </w:r>
            <w:proofErr w:type="spellEnd"/>
            <w:r w:rsidRPr="00473829">
              <w:rPr>
                <w:color w:val="000000"/>
              </w:rPr>
              <w:t xml:space="preserve"> — kontroler dostarczany w ramach pozycji 1</w:t>
            </w:r>
            <w:r w:rsidR="006A5D6B" w:rsidRPr="00473829">
              <w:rPr>
                <w:color w:val="000000"/>
              </w:rPr>
              <w:t>1</w:t>
            </w:r>
            <w:r w:rsidRPr="00473829">
              <w:rPr>
                <w:color w:val="000000"/>
              </w:rPr>
              <w:t>-1</w:t>
            </w:r>
            <w:r w:rsidR="006A5D6B" w:rsidRPr="00473829">
              <w:rPr>
                <w:color w:val="000000"/>
              </w:rPr>
              <w:t>2</w:t>
            </w:r>
            <w:r w:rsidR="00CB5AE6" w:rsidRPr="00473829">
              <w:rPr>
                <w:color w:val="000000"/>
              </w:rPr>
              <w:t xml:space="preserve"> </w:t>
            </w:r>
          </w:p>
        </w:tc>
      </w:tr>
      <w:tr w:rsidR="007D703C" w:rsidRPr="00473829" w14:paraId="541833C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E475D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Dodatkowe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48A2E1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LLDP/LLDP-MED, EEE, diagnostyka kabli, Dual Image/</w:t>
            </w:r>
            <w:proofErr w:type="spellStart"/>
            <w:r w:rsidRPr="00473829">
              <w:rPr>
                <w:color w:val="000000"/>
              </w:rPr>
              <w:t>Config</w:t>
            </w:r>
            <w:proofErr w:type="spellEnd"/>
          </w:p>
        </w:tc>
      </w:tr>
      <w:tr w:rsidR="007D703C" w:rsidRPr="00473829" w14:paraId="1B7CFE42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863A7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193F81C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32F17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65FA4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Limited </w:t>
            </w:r>
            <w:proofErr w:type="spellStart"/>
            <w:r w:rsidRPr="00473829">
              <w:rPr>
                <w:color w:val="000000"/>
              </w:rPr>
              <w:t>Lifetime</w:t>
            </w:r>
            <w:proofErr w:type="spellEnd"/>
            <w:r w:rsidRPr="00473829">
              <w:rPr>
                <w:color w:val="000000"/>
              </w:rPr>
              <w:t xml:space="preserve"> Warranty</w:t>
            </w:r>
          </w:p>
        </w:tc>
      </w:tr>
    </w:tbl>
    <w:p w14:paraId="3461D501" w14:textId="77777777" w:rsidR="007D703C" w:rsidRPr="00473829" w:rsidRDefault="00BA060A">
      <w:r w:rsidRPr="00473829">
        <w:br w:type="page"/>
      </w:r>
    </w:p>
    <w:p w14:paraId="283565ED" w14:textId="0BFDF549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1</w:t>
      </w:r>
      <w:r w:rsidR="006A5D6B" w:rsidRPr="00473829">
        <w:rPr>
          <w:b/>
          <w:color w:val="2E4A7A"/>
          <w:sz w:val="24"/>
        </w:rPr>
        <w:t>1</w:t>
      </w:r>
      <w:r w:rsidRPr="00473829">
        <w:rPr>
          <w:b/>
          <w:color w:val="2E4A7A"/>
          <w:sz w:val="24"/>
        </w:rPr>
        <w:t xml:space="preserve"> i 1</w:t>
      </w:r>
      <w:r w:rsidR="006A5D6B" w:rsidRPr="00473829">
        <w:rPr>
          <w:b/>
          <w:color w:val="2E4A7A"/>
          <w:sz w:val="24"/>
        </w:rPr>
        <w:t>2</w:t>
      </w:r>
      <w:r w:rsidRPr="00473829">
        <w:rPr>
          <w:b/>
          <w:color w:val="2E4A7A"/>
          <w:sz w:val="24"/>
        </w:rPr>
        <w:t xml:space="preserve"> — </w:t>
      </w:r>
      <w:r w:rsidR="006A5D6B" w:rsidRPr="00473829">
        <w:rPr>
          <w:b/>
          <w:color w:val="2E4A7A"/>
          <w:sz w:val="24"/>
        </w:rPr>
        <w:t>Access point dla Urzędu Gminy oraz jednostki podległej GOPS</w:t>
      </w:r>
    </w:p>
    <w:p w14:paraId="2393F16B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 łączna: 8 szt. AP (UG: 6, GOPS: 2) + 1 szt. kontrolera centralnego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3019967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A151CF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CC7E6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206979F3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AE791F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459F3FEC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78110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urządzenia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E322AC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Punkt dostępowy </w:t>
            </w:r>
            <w:proofErr w:type="spellStart"/>
            <w:r w:rsidRPr="00473829">
              <w:rPr>
                <w:color w:val="000000"/>
              </w:rPr>
              <w:t>WiFi</w:t>
            </w:r>
            <w:proofErr w:type="spellEnd"/>
            <w:r w:rsidRPr="00473829">
              <w:rPr>
                <w:color w:val="000000"/>
              </w:rPr>
              <w:t xml:space="preserve"> (Access Point) sufitowy klasy biznesowej</w:t>
            </w:r>
          </w:p>
        </w:tc>
      </w:tr>
      <w:tr w:rsidR="007D703C" w:rsidRPr="00473829" w14:paraId="0E490AD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642CB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Standard sieci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13EBC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802.11ax (</w:t>
            </w:r>
            <w:proofErr w:type="spellStart"/>
            <w:r w:rsidRPr="00473829">
              <w:rPr>
                <w:color w:val="000000"/>
              </w:rPr>
              <w:t>WiFi</w:t>
            </w:r>
            <w:proofErr w:type="spellEnd"/>
            <w:r w:rsidRPr="00473829">
              <w:rPr>
                <w:color w:val="000000"/>
              </w:rPr>
              <w:t xml:space="preserve"> 6) — kompatybilność wsteczna z 802.11a/b/g/n/</w:t>
            </w:r>
            <w:proofErr w:type="spellStart"/>
            <w:r w:rsidRPr="00473829">
              <w:rPr>
                <w:color w:val="000000"/>
              </w:rPr>
              <w:t>ac</w:t>
            </w:r>
            <w:proofErr w:type="spellEnd"/>
          </w:p>
        </w:tc>
      </w:tr>
      <w:tr w:rsidR="007D703C" w:rsidRPr="00473829" w14:paraId="6621C27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31698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Obudowa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AABD0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Sufitowa/biurkowa, średnica nie większa niż 200 mm, kolor biały, mocowanie do sufitu w komplecie</w:t>
            </w:r>
          </w:p>
        </w:tc>
      </w:tr>
      <w:tr w:rsidR="007D703C" w:rsidRPr="00473829" w14:paraId="4CAB2FDB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2DB5FB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Wydajność łącza bezprzewodowego</w:t>
            </w:r>
          </w:p>
        </w:tc>
      </w:tr>
      <w:tr w:rsidR="007D703C" w:rsidRPr="00473829" w14:paraId="26BDDD9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E57BD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Klasa łączna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71EE18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AX3000</w:t>
            </w:r>
          </w:p>
        </w:tc>
      </w:tr>
      <w:tr w:rsidR="007D703C" w:rsidRPr="00473829" w14:paraId="41588FF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EBC26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Prędkość w paśmie 5 GHz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B8CBDC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2402 </w:t>
            </w:r>
            <w:proofErr w:type="spellStart"/>
            <w:r w:rsidRPr="00473829">
              <w:rPr>
                <w:color w:val="000000"/>
              </w:rPr>
              <w:t>Mbps</w:t>
            </w:r>
            <w:proofErr w:type="spellEnd"/>
          </w:p>
        </w:tc>
      </w:tr>
      <w:tr w:rsidR="007D703C" w:rsidRPr="00473829" w14:paraId="45282FF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98FF4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Prędkość w paśmie 2,4 GHz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86383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574 </w:t>
            </w:r>
            <w:proofErr w:type="spellStart"/>
            <w:r w:rsidRPr="00473829">
              <w:rPr>
                <w:color w:val="000000"/>
              </w:rPr>
              <w:t>Mbps</w:t>
            </w:r>
            <w:proofErr w:type="spellEnd"/>
          </w:p>
        </w:tc>
      </w:tr>
      <w:tr w:rsidR="007D703C" w:rsidRPr="00473829" w14:paraId="4046D24A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C3D172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Anteny i technologie</w:t>
            </w:r>
          </w:p>
        </w:tc>
      </w:tr>
      <w:tr w:rsidR="007D703C" w:rsidRPr="00473829" w14:paraId="528FA5E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7FE2C7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MIMO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FD757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Minimum 2×2 MU-MIMO</w:t>
            </w:r>
          </w:p>
        </w:tc>
      </w:tr>
      <w:tr w:rsidR="007D703C" w:rsidRPr="00473829" w14:paraId="3BF6F01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DC62C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OFDMA, BSS </w:t>
            </w:r>
            <w:proofErr w:type="spellStart"/>
            <w:r w:rsidRPr="00473829">
              <w:rPr>
                <w:color w:val="000000"/>
              </w:rPr>
              <w:t>Coloring</w:t>
            </w:r>
            <w:proofErr w:type="spellEnd"/>
            <w:r w:rsidRPr="00473829">
              <w:rPr>
                <w:color w:val="000000"/>
              </w:rPr>
              <w:t xml:space="preserve">, </w:t>
            </w:r>
            <w:proofErr w:type="spellStart"/>
            <w:r w:rsidRPr="00473829">
              <w:rPr>
                <w:color w:val="000000"/>
              </w:rPr>
              <w:t>Beamforming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C5B68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50F574CE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6586E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Porty i zasilanie</w:t>
            </w:r>
          </w:p>
        </w:tc>
      </w:tr>
      <w:tr w:rsidR="007D703C" w:rsidRPr="00473829" w14:paraId="3EDB0E4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8EECB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Port Ethernet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1BCED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1 × Gigabit Ethernet RJ45 z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  <w:r w:rsidRPr="00473829">
              <w:rPr>
                <w:color w:val="000000"/>
              </w:rPr>
              <w:t>+</w:t>
            </w:r>
          </w:p>
        </w:tc>
      </w:tr>
      <w:tr w:rsidR="007D703C" w:rsidRPr="00473829" w14:paraId="32BF3B3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4C0BE5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Standard </w:t>
            </w:r>
            <w:proofErr w:type="spellStart"/>
            <w:r w:rsidRPr="00473829">
              <w:rPr>
                <w:color w:val="000000"/>
              </w:rPr>
              <w:t>PoE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541BE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802.3at</w:t>
            </w:r>
          </w:p>
        </w:tc>
      </w:tr>
      <w:tr w:rsidR="007D703C" w:rsidRPr="00473829" w14:paraId="312EEE3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D4FA61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Alternatywne zasilanie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A2A20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Zewnętrzny zasilacz DC 12V (opcjonalny)</w:t>
            </w:r>
          </w:p>
        </w:tc>
      </w:tr>
      <w:tr w:rsidR="007D703C" w:rsidRPr="00473829" w14:paraId="0B0518E9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76722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Sieci bezprzewodowe</w:t>
            </w:r>
          </w:p>
        </w:tc>
      </w:tr>
      <w:tr w:rsidR="007D703C" w:rsidRPr="00473829" w14:paraId="6246645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9949A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SSID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AC8A6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16 (po 8 na każde pasmo)</w:t>
            </w:r>
          </w:p>
        </w:tc>
      </w:tr>
      <w:tr w:rsidR="007D703C" w:rsidRPr="00473829" w14:paraId="2B3E6FC1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85208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Bezpieczeństwo bezprzewodowe</w:t>
            </w:r>
          </w:p>
        </w:tc>
      </w:tr>
      <w:tr w:rsidR="007D703C" w:rsidRPr="00473829" w14:paraId="336DADB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552113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WPA3-Personal / WPA3-Enterprise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6C07A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2D63538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AE137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WPA2-Personal / WPA2-Enterprise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E2E32E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072DE0B4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88682A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Captive</w:t>
            </w:r>
            <w:proofErr w:type="spellEnd"/>
            <w:r w:rsidRPr="00473829">
              <w:rPr>
                <w:color w:val="000000"/>
              </w:rPr>
              <w:t xml:space="preserve"> Portal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10F25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3F25D2F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6121ED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MAC </w:t>
            </w:r>
            <w:proofErr w:type="spellStart"/>
            <w:r w:rsidRPr="00473829">
              <w:rPr>
                <w:color w:val="000000"/>
              </w:rPr>
              <w:t>Authentication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36534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9C818E2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1A1C9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Zarządzanie centralne</w:t>
            </w:r>
          </w:p>
        </w:tc>
      </w:tr>
      <w:tr w:rsidR="007D703C" w:rsidRPr="00473829" w14:paraId="4052021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6F873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Kompatybilność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DA43A01" w14:textId="2B77B753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Zgodność z kontrolerem sprzętowym producenta — wspólne zarządzanie wszystkimi AP, przełącznikami i bramkami sieciowymi (poz. 1</w:t>
            </w:r>
            <w:r w:rsidR="006A5D6B" w:rsidRPr="00473829">
              <w:rPr>
                <w:color w:val="000000"/>
              </w:rPr>
              <w:t>0</w:t>
            </w:r>
            <w:r w:rsidRPr="00473829">
              <w:rPr>
                <w:color w:val="000000"/>
              </w:rPr>
              <w:t>)</w:t>
            </w:r>
          </w:p>
        </w:tc>
      </w:tr>
      <w:tr w:rsidR="007D703C" w:rsidRPr="00473829" w14:paraId="61C4DB0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27225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Kontroler sprzętowy w dostawie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5E4D35" w14:textId="62896E3B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1 szt. </w:t>
            </w:r>
            <w:proofErr w:type="spellStart"/>
            <w:r w:rsidRPr="00473829">
              <w:rPr>
                <w:color w:val="000000"/>
              </w:rPr>
              <w:t>Omada</w:t>
            </w:r>
            <w:proofErr w:type="spellEnd"/>
            <w:r w:rsidRPr="00473829">
              <w:rPr>
                <w:color w:val="000000"/>
              </w:rPr>
              <w:t xml:space="preserve"> Hardware Controller OC300</w:t>
            </w:r>
            <w:r w:rsidR="00CB5AE6" w:rsidRPr="00473829">
              <w:rPr>
                <w:color w:val="000000"/>
              </w:rPr>
              <w:t xml:space="preserve"> lub równoważny</w:t>
            </w:r>
            <w:r w:rsidRPr="00473829">
              <w:rPr>
                <w:color w:val="000000"/>
              </w:rPr>
              <w:t xml:space="preserve">: zarządza do 500 AP, 100 przełączników, 100 bramek; 2 × </w:t>
            </w:r>
            <w:proofErr w:type="spellStart"/>
            <w:r w:rsidRPr="00473829">
              <w:rPr>
                <w:color w:val="000000"/>
              </w:rPr>
              <w:t>GbE</w:t>
            </w:r>
            <w:proofErr w:type="spellEnd"/>
            <w:r w:rsidRPr="00473829">
              <w:rPr>
                <w:color w:val="000000"/>
              </w:rPr>
              <w:t xml:space="preserve"> LAN, 1 × USB 3.0, </w:t>
            </w:r>
            <w:proofErr w:type="spellStart"/>
            <w:r w:rsidRPr="00473829">
              <w:rPr>
                <w:color w:val="000000"/>
              </w:rPr>
              <w:t>rack</w:t>
            </w:r>
            <w:proofErr w:type="spellEnd"/>
            <w:r w:rsidRPr="00473829">
              <w:rPr>
                <w:color w:val="000000"/>
              </w:rPr>
              <w:t xml:space="preserve"> 1U (294×180×44 mm), CE/FCC/</w:t>
            </w:r>
            <w:proofErr w:type="spellStart"/>
            <w:r w:rsidRPr="00473829">
              <w:rPr>
                <w:color w:val="000000"/>
              </w:rPr>
              <w:t>RoHS</w:t>
            </w:r>
            <w:proofErr w:type="spellEnd"/>
          </w:p>
        </w:tc>
      </w:tr>
      <w:tr w:rsidR="007D703C" w:rsidRPr="00473829" w14:paraId="742ACE42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1336D1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4B18D85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937AE1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81F7D5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60 miesięcy</w:t>
            </w:r>
          </w:p>
        </w:tc>
      </w:tr>
    </w:tbl>
    <w:p w14:paraId="133031A3" w14:textId="77777777" w:rsidR="007D703C" w:rsidRPr="00473829" w:rsidRDefault="00BA060A">
      <w:r w:rsidRPr="00473829">
        <w:br w:type="page"/>
      </w:r>
    </w:p>
    <w:p w14:paraId="3AECFE40" w14:textId="4AC0972C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lastRenderedPageBreak/>
        <w:t>Pozycja 1</w:t>
      </w:r>
      <w:r w:rsidR="006A5D6B" w:rsidRPr="00473829">
        <w:rPr>
          <w:b/>
          <w:color w:val="2E4A7A"/>
          <w:sz w:val="24"/>
        </w:rPr>
        <w:t>3</w:t>
      </w:r>
      <w:r w:rsidRPr="00473829">
        <w:rPr>
          <w:b/>
          <w:color w:val="2E4A7A"/>
          <w:sz w:val="24"/>
        </w:rPr>
        <w:t xml:space="preserve"> — Oprogramowanie menadżera logów</w:t>
      </w:r>
      <w:r w:rsidR="006A5D6B" w:rsidRPr="00473829">
        <w:rPr>
          <w:b/>
          <w:color w:val="2E4A7A"/>
          <w:sz w:val="24"/>
        </w:rPr>
        <w:t xml:space="preserve"> dla Urzędu Gminy</w:t>
      </w:r>
    </w:p>
    <w:p w14:paraId="30E2B465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>Ilość: 1 licencja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6EDE7FBF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2F43B0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4464DF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37F4F0BE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D7C030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7D56515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C473C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oprogramowania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D9B63F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Oprogramowanie do akwizycji, monitorowania, archiwizacji i analizy danych z urządzeń sieciowych poprzez protokół SNMP</w:t>
            </w:r>
          </w:p>
        </w:tc>
      </w:tr>
      <w:tr w:rsidR="007D703C" w:rsidRPr="00473829" w14:paraId="1C51BF5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37C792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licencji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40F70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Licencja wieczysta (</w:t>
            </w:r>
            <w:proofErr w:type="spellStart"/>
            <w:r w:rsidRPr="00473829">
              <w:rPr>
                <w:color w:val="000000"/>
              </w:rPr>
              <w:t>perpetual</w:t>
            </w:r>
            <w:proofErr w:type="spellEnd"/>
            <w:r w:rsidRPr="00473829">
              <w:rPr>
                <w:color w:val="000000"/>
              </w:rPr>
              <w:t xml:space="preserve"> / </w:t>
            </w:r>
            <w:proofErr w:type="spellStart"/>
            <w:r w:rsidRPr="00473829">
              <w:rPr>
                <w:color w:val="000000"/>
              </w:rPr>
              <w:t>lifetime</w:t>
            </w:r>
            <w:proofErr w:type="spellEnd"/>
            <w:r w:rsidRPr="00473829">
              <w:rPr>
                <w:color w:val="000000"/>
              </w:rPr>
              <w:t>) — bezterminowa</w:t>
            </w:r>
          </w:p>
        </w:tc>
      </w:tr>
      <w:tr w:rsidR="007D703C" w:rsidRPr="00473829" w14:paraId="7635111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26CA8C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Funkcjonalność</w:t>
            </w:r>
          </w:p>
        </w:tc>
      </w:tr>
      <w:tr w:rsidR="007D703C" w:rsidRPr="00473829" w14:paraId="39D6DF6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DD439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Obsługiwane wersje SNMP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F78014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SNMP v1, v2c, v3 (z uwierzytelnianiem i szyfrowaniem)</w:t>
            </w:r>
          </w:p>
        </w:tc>
      </w:tr>
      <w:tr w:rsidR="007D703C" w:rsidRPr="00473829" w14:paraId="1957BC4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344888C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Polling</w:t>
            </w:r>
            <w:proofErr w:type="spellEnd"/>
            <w:r w:rsidRPr="00473829">
              <w:rPr>
                <w:color w:val="000000"/>
              </w:rPr>
              <w:t xml:space="preserve"> urządzeń SNMP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737237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A6E5AE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DF0E44" w14:textId="77777777" w:rsidR="007D703C" w:rsidRPr="00473829" w:rsidRDefault="00BA060A">
            <w:pPr>
              <w:spacing w:after="0"/>
            </w:pPr>
            <w:proofErr w:type="spellStart"/>
            <w:r w:rsidRPr="00473829">
              <w:rPr>
                <w:color w:val="000000"/>
              </w:rPr>
              <w:t>Parsowanie</w:t>
            </w:r>
            <w:proofErr w:type="spellEnd"/>
            <w:r w:rsidRPr="00473829">
              <w:rPr>
                <w:color w:val="000000"/>
              </w:rPr>
              <w:t xml:space="preserve"> OID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33270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34B2FE4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A2B58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System alarmowania i powiadomień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B19B7F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4D00821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1D1E68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Wizualizacja danych w czasie rzeczywistym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86734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58561DC7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8C9C5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Integracje i eksport</w:t>
            </w:r>
          </w:p>
        </w:tc>
      </w:tr>
      <w:tr w:rsidR="007D703C" w:rsidRPr="00473829" w14:paraId="37ADD53B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C13E4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Eksport do plików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27EDB3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CSV, TXT</w:t>
            </w:r>
          </w:p>
        </w:tc>
      </w:tr>
      <w:tr w:rsidR="007D703C" w:rsidRPr="00473829" w14:paraId="2517001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DA0E0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Eksport do baz SQL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58007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MS SQL, MySQL, </w:t>
            </w:r>
            <w:proofErr w:type="spellStart"/>
            <w:r w:rsidRPr="00473829">
              <w:rPr>
                <w:color w:val="000000"/>
              </w:rPr>
              <w:t>PostgreSQL</w:t>
            </w:r>
            <w:proofErr w:type="spellEnd"/>
          </w:p>
        </w:tc>
      </w:tr>
      <w:tr w:rsidR="007D703C" w:rsidRPr="00473829" w14:paraId="5979624A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6A6B6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Eksport do Microsoft Excel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3A76FD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46DAC86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0BCA80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Integracja OPC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0869A5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15AFB79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45F87F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Platforma i wsparcie</w:t>
            </w:r>
          </w:p>
        </w:tc>
      </w:tr>
      <w:tr w:rsidR="007D703C" w:rsidRPr="00473829" w14:paraId="5343B19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6E3AE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Platforma uruchomieniowa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D6A9F9" w14:textId="6456516F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Microsoft Windows Server, Windows 10/11 lub Linux </w:t>
            </w:r>
          </w:p>
        </w:tc>
      </w:tr>
      <w:tr w:rsidR="007D703C" w:rsidRPr="00473829" w14:paraId="3EE44ED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701AD1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Aktualizacje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65B7D5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Zgodnie z polityką producenta dla licencji wieczystej; aktualizacje sygnatur i komponentów monitorujących</w:t>
            </w:r>
          </w:p>
        </w:tc>
      </w:tr>
      <w:tr w:rsidR="007D703C" w:rsidRPr="00473829" w14:paraId="2FDBD05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7B17E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F5FF8E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techniczne producenta w okresie pierwszych 12 miesięcy</w:t>
            </w:r>
          </w:p>
        </w:tc>
      </w:tr>
    </w:tbl>
    <w:p w14:paraId="1ED38194" w14:textId="77777777" w:rsidR="007D703C" w:rsidRPr="00473829" w:rsidRDefault="007D703C">
      <w:pPr>
        <w:spacing w:after="160"/>
      </w:pPr>
    </w:p>
    <w:p w14:paraId="331ECF8D" w14:textId="5BEB00E3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t>Pozycja 1</w:t>
      </w:r>
      <w:r w:rsidR="006A5D6B" w:rsidRPr="00473829">
        <w:rPr>
          <w:b/>
          <w:color w:val="2E4A7A"/>
          <w:sz w:val="24"/>
        </w:rPr>
        <w:t>4</w:t>
      </w:r>
      <w:r w:rsidRPr="00473829">
        <w:rPr>
          <w:b/>
          <w:color w:val="2E4A7A"/>
          <w:sz w:val="24"/>
        </w:rPr>
        <w:t xml:space="preserve"> — Oprogramowanie do inwentaryzacji sprzętu i oprogramowania</w:t>
      </w:r>
    </w:p>
    <w:p w14:paraId="400D2452" w14:textId="77777777" w:rsidR="007D703C" w:rsidRPr="00473829" w:rsidRDefault="00BA060A">
      <w:pPr>
        <w:spacing w:after="120"/>
      </w:pPr>
      <w:r w:rsidRPr="00473829">
        <w:rPr>
          <w:i/>
          <w:color w:val="595959"/>
        </w:rPr>
        <w:t xml:space="preserve">Ilość: 1 licencja (minimum 50 </w:t>
      </w:r>
      <w:proofErr w:type="spellStart"/>
      <w:r w:rsidRPr="00473829">
        <w:rPr>
          <w:i/>
          <w:color w:val="595959"/>
        </w:rPr>
        <w:t>nodes</w:t>
      </w:r>
      <w:proofErr w:type="spellEnd"/>
      <w:r w:rsidRPr="00473829">
        <w:rPr>
          <w:i/>
          <w:color w:val="595959"/>
        </w:rPr>
        <w:t>/urządzeń)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7D703C" w:rsidRPr="00473829" w14:paraId="6CDAE78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373E4C" w14:textId="77777777" w:rsidR="007D703C" w:rsidRPr="00473829" w:rsidRDefault="00BA060A">
            <w:pPr>
              <w:spacing w:after="0"/>
            </w:pPr>
            <w:r w:rsidRPr="00473829">
              <w:rPr>
                <w:b/>
                <w:color w:val="000000"/>
              </w:rPr>
              <w:t>Nazwa parametru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5DC1A7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Charakterystyka (wymagania minimalne)</w:t>
            </w:r>
          </w:p>
        </w:tc>
      </w:tr>
      <w:tr w:rsidR="007D703C" w:rsidRPr="00473829" w14:paraId="7255600D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F1FBCB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Specyfikacja ogólna</w:t>
            </w:r>
          </w:p>
        </w:tc>
      </w:tr>
      <w:tr w:rsidR="007D703C" w:rsidRPr="00473829" w14:paraId="6CE1DAF8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052D39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oprogramowania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8C7E9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Oprogramowanie do automatycznej inwentaryzacji sprzętu i zainstalowanego oprogramowania w sieci</w:t>
            </w:r>
          </w:p>
        </w:tc>
      </w:tr>
      <w:tr w:rsidR="007D703C" w:rsidRPr="00473829" w14:paraId="22A0807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9A540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Typ licencji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E976F9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Licencja wieczysta (</w:t>
            </w:r>
            <w:proofErr w:type="spellStart"/>
            <w:r w:rsidRPr="00473829">
              <w:rPr>
                <w:color w:val="000000"/>
              </w:rPr>
              <w:t>perpetual</w:t>
            </w:r>
            <w:proofErr w:type="spellEnd"/>
            <w:r w:rsidRPr="00473829">
              <w:rPr>
                <w:color w:val="000000"/>
              </w:rPr>
              <w:t xml:space="preserve"> / </w:t>
            </w:r>
            <w:proofErr w:type="spellStart"/>
            <w:r w:rsidRPr="00473829">
              <w:rPr>
                <w:color w:val="000000"/>
              </w:rPr>
              <w:t>lifetime</w:t>
            </w:r>
            <w:proofErr w:type="spellEnd"/>
            <w:r w:rsidRPr="00473829">
              <w:rPr>
                <w:color w:val="000000"/>
              </w:rPr>
              <w:t>) — bezterminowa</w:t>
            </w:r>
          </w:p>
        </w:tc>
      </w:tr>
      <w:tr w:rsidR="007D703C" w:rsidRPr="00473829" w14:paraId="3D634F07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6C5CA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Liczba inwentaryzowanych urządzeń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22C025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Nie mniej niż 50 </w:t>
            </w:r>
            <w:proofErr w:type="spellStart"/>
            <w:r w:rsidRPr="00473829">
              <w:rPr>
                <w:color w:val="000000"/>
              </w:rPr>
              <w:t>nodes</w:t>
            </w:r>
            <w:proofErr w:type="spellEnd"/>
          </w:p>
        </w:tc>
      </w:tr>
      <w:tr w:rsidR="007D703C" w:rsidRPr="00473829" w14:paraId="73E01E8C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DB9497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Obsługiwane systemy</w:t>
            </w:r>
          </w:p>
        </w:tc>
      </w:tr>
      <w:tr w:rsidR="007D703C" w:rsidRPr="00473829" w14:paraId="485FFE09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00DBD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Systemy operacyjne końcowe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3FDBD9C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 xml:space="preserve">Microsoft Windows, </w:t>
            </w:r>
            <w:proofErr w:type="spellStart"/>
            <w:r w:rsidRPr="00473829">
              <w:rPr>
                <w:color w:val="000000"/>
              </w:rPr>
              <w:t>macOS</w:t>
            </w:r>
            <w:proofErr w:type="spellEnd"/>
            <w:r w:rsidRPr="00473829">
              <w:rPr>
                <w:color w:val="000000"/>
              </w:rPr>
              <w:t>, Linux</w:t>
            </w:r>
          </w:p>
        </w:tc>
      </w:tr>
      <w:tr w:rsidR="007D703C" w:rsidRPr="00473829" w14:paraId="624AECF0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A17C7B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Urządzenia sieciowe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31530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Urządzenia SNMP</w:t>
            </w:r>
          </w:p>
        </w:tc>
      </w:tr>
      <w:tr w:rsidR="007D703C" w:rsidRPr="00473829" w14:paraId="4CA84E29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70924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Funkcjonalność</w:t>
            </w:r>
          </w:p>
        </w:tc>
      </w:tr>
      <w:tr w:rsidR="007D703C" w:rsidRPr="00473829" w14:paraId="00502665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FCB66B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Inwentaryzacja sprzętu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3062E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Procesory, pamięć RAM, dyski, karty sieciowe, BIOS/UEFI, urządzenia peryferyjne, monitory</w:t>
            </w:r>
          </w:p>
        </w:tc>
      </w:tr>
      <w:tr w:rsidR="007D703C" w:rsidRPr="00473829" w14:paraId="6912DF63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DDDB3A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lastRenderedPageBreak/>
              <w:t>Inwentaryzacja oprogramowania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42DC8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Wszystkie zainstalowane aplikacje wraz z numerami wersji i kluczami licencyjnymi (gdzie to możliwe)</w:t>
            </w:r>
          </w:p>
        </w:tc>
      </w:tr>
      <w:tr w:rsidR="007D703C" w:rsidRPr="00473829" w14:paraId="4C42C561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10C996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Tryb skanowania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12333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Agent-less (WMI, SSH, SNMP) — bez instalacji agentów na urządzeniach końcowych</w:t>
            </w:r>
          </w:p>
        </w:tc>
      </w:tr>
      <w:tr w:rsidR="007D703C" w:rsidRPr="00473829" w14:paraId="29A6EB0E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9AE74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Raporty i eksport</w:t>
            </w:r>
          </w:p>
        </w:tc>
      </w:tr>
      <w:tr w:rsidR="007D703C" w:rsidRPr="00473829" w14:paraId="2E19C2EE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3943947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Wbudowane raporty zarządcze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8660D5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Tak</w:t>
            </w:r>
          </w:p>
        </w:tc>
      </w:tr>
      <w:tr w:rsidR="007D703C" w:rsidRPr="00473829" w14:paraId="6A7FDD32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D57EA8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Formaty eksportu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0CCC3CA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CSV, PDF, XML</w:t>
            </w:r>
          </w:p>
        </w:tc>
      </w:tr>
      <w:tr w:rsidR="007D703C" w:rsidRPr="00473829" w14:paraId="5EBDCD25" w14:textId="77777777">
        <w:trPr>
          <w:jc w:val="center"/>
        </w:trPr>
        <w:tc>
          <w:tcPr>
            <w:tcW w:w="9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55A593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Platforma i wsparcie</w:t>
            </w:r>
          </w:p>
        </w:tc>
      </w:tr>
      <w:tr w:rsidR="007D703C" w:rsidRPr="00473829" w14:paraId="4CF77906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273EEF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Platforma uruchomieniowa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4A444FE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Microsoft Windows XP / 7 / 8 / 10 / 11</w:t>
            </w:r>
          </w:p>
        </w:tc>
      </w:tr>
      <w:tr w:rsidR="007D703C" w:rsidRPr="00473829" w14:paraId="17E1E5CD" w14:textId="77777777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CEAB039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producenta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2775AC3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Wsparcie techniczne producenta w okresie pierwszych 12 miesięcy</w:t>
            </w:r>
          </w:p>
        </w:tc>
      </w:tr>
    </w:tbl>
    <w:p w14:paraId="50399FB8" w14:textId="77777777" w:rsidR="007D703C" w:rsidRPr="00473829" w:rsidRDefault="007D703C">
      <w:pPr>
        <w:spacing w:after="160"/>
      </w:pPr>
    </w:p>
    <w:p w14:paraId="7756328E" w14:textId="77777777" w:rsidR="00E5358D" w:rsidRPr="00473829" w:rsidRDefault="00E5358D">
      <w:pPr>
        <w:jc w:val="center"/>
        <w:rPr>
          <w:b/>
          <w:sz w:val="26"/>
        </w:rPr>
      </w:pPr>
    </w:p>
    <w:p w14:paraId="3135FEC1" w14:textId="77777777" w:rsidR="00E5358D" w:rsidRPr="00473829" w:rsidRDefault="00E5358D">
      <w:pPr>
        <w:jc w:val="center"/>
        <w:rPr>
          <w:b/>
          <w:sz w:val="26"/>
        </w:rPr>
      </w:pPr>
    </w:p>
    <w:p w14:paraId="2C221CDC" w14:textId="77777777" w:rsidR="00E5358D" w:rsidRPr="00473829" w:rsidRDefault="00E5358D">
      <w:pPr>
        <w:jc w:val="center"/>
        <w:rPr>
          <w:b/>
          <w:sz w:val="26"/>
        </w:rPr>
      </w:pPr>
    </w:p>
    <w:p w14:paraId="008B3C0D" w14:textId="77777777" w:rsidR="00E5358D" w:rsidRPr="00473829" w:rsidRDefault="00E5358D">
      <w:pPr>
        <w:jc w:val="center"/>
        <w:rPr>
          <w:b/>
          <w:sz w:val="26"/>
        </w:rPr>
      </w:pPr>
    </w:p>
    <w:p w14:paraId="11C07DDA" w14:textId="77777777" w:rsidR="00E5358D" w:rsidRPr="00473829" w:rsidRDefault="00E5358D">
      <w:pPr>
        <w:jc w:val="center"/>
        <w:rPr>
          <w:b/>
          <w:sz w:val="26"/>
        </w:rPr>
      </w:pPr>
    </w:p>
    <w:p w14:paraId="05997351" w14:textId="77777777" w:rsidR="00E5358D" w:rsidRPr="00473829" w:rsidRDefault="00E5358D">
      <w:pPr>
        <w:jc w:val="center"/>
        <w:rPr>
          <w:b/>
          <w:sz w:val="26"/>
        </w:rPr>
      </w:pPr>
    </w:p>
    <w:p w14:paraId="20B8B8E1" w14:textId="77777777" w:rsidR="00E5358D" w:rsidRPr="00473829" w:rsidRDefault="00E5358D">
      <w:pPr>
        <w:jc w:val="center"/>
        <w:rPr>
          <w:b/>
          <w:sz w:val="26"/>
        </w:rPr>
      </w:pPr>
    </w:p>
    <w:p w14:paraId="3A3849AF" w14:textId="77777777" w:rsidR="00E5358D" w:rsidRPr="00473829" w:rsidRDefault="00E5358D">
      <w:pPr>
        <w:jc w:val="center"/>
        <w:rPr>
          <w:b/>
          <w:sz w:val="26"/>
        </w:rPr>
      </w:pPr>
    </w:p>
    <w:p w14:paraId="7FC9B117" w14:textId="77777777" w:rsidR="00E5358D" w:rsidRPr="00473829" w:rsidRDefault="00E5358D">
      <w:pPr>
        <w:jc w:val="center"/>
        <w:rPr>
          <w:b/>
          <w:sz w:val="26"/>
        </w:rPr>
      </w:pPr>
    </w:p>
    <w:p w14:paraId="2D781E0B" w14:textId="77777777" w:rsidR="00E5358D" w:rsidRPr="00473829" w:rsidRDefault="00E5358D">
      <w:pPr>
        <w:jc w:val="center"/>
        <w:rPr>
          <w:b/>
          <w:sz w:val="26"/>
        </w:rPr>
      </w:pPr>
    </w:p>
    <w:p w14:paraId="55C14274" w14:textId="77777777" w:rsidR="00E5358D" w:rsidRPr="00473829" w:rsidRDefault="00E5358D">
      <w:pPr>
        <w:jc w:val="center"/>
        <w:rPr>
          <w:b/>
          <w:sz w:val="26"/>
        </w:rPr>
      </w:pPr>
    </w:p>
    <w:p w14:paraId="33BFA056" w14:textId="77777777" w:rsidR="00E5358D" w:rsidRPr="00473829" w:rsidRDefault="00E5358D">
      <w:pPr>
        <w:jc w:val="center"/>
        <w:rPr>
          <w:b/>
          <w:sz w:val="26"/>
        </w:rPr>
      </w:pPr>
    </w:p>
    <w:p w14:paraId="40A1B993" w14:textId="77777777" w:rsidR="00E5358D" w:rsidRPr="00473829" w:rsidRDefault="00E5358D">
      <w:pPr>
        <w:jc w:val="center"/>
        <w:rPr>
          <w:b/>
          <w:sz w:val="26"/>
        </w:rPr>
      </w:pPr>
    </w:p>
    <w:p w14:paraId="52073F8E" w14:textId="77777777" w:rsidR="00E5358D" w:rsidRPr="00473829" w:rsidRDefault="00E5358D">
      <w:pPr>
        <w:jc w:val="center"/>
        <w:rPr>
          <w:b/>
          <w:sz w:val="26"/>
        </w:rPr>
      </w:pPr>
    </w:p>
    <w:p w14:paraId="48CDA495" w14:textId="77777777" w:rsidR="00E5358D" w:rsidRPr="00473829" w:rsidRDefault="00E5358D">
      <w:pPr>
        <w:jc w:val="center"/>
        <w:rPr>
          <w:b/>
          <w:sz w:val="26"/>
        </w:rPr>
      </w:pPr>
    </w:p>
    <w:p w14:paraId="059EAAE0" w14:textId="77777777" w:rsidR="00E5358D" w:rsidRPr="00473829" w:rsidRDefault="00E5358D">
      <w:pPr>
        <w:jc w:val="center"/>
        <w:rPr>
          <w:b/>
          <w:sz w:val="26"/>
        </w:rPr>
      </w:pPr>
    </w:p>
    <w:p w14:paraId="3C51E90F" w14:textId="77777777" w:rsidR="00E5358D" w:rsidRPr="00473829" w:rsidRDefault="00E5358D">
      <w:pPr>
        <w:jc w:val="center"/>
        <w:rPr>
          <w:b/>
          <w:sz w:val="26"/>
        </w:rPr>
      </w:pPr>
    </w:p>
    <w:p w14:paraId="56A810B2" w14:textId="77777777" w:rsidR="00E5358D" w:rsidRPr="00473829" w:rsidRDefault="00E5358D">
      <w:pPr>
        <w:jc w:val="center"/>
        <w:rPr>
          <w:b/>
          <w:sz w:val="26"/>
        </w:rPr>
      </w:pPr>
    </w:p>
    <w:p w14:paraId="483665BD" w14:textId="77777777" w:rsidR="00391C6C" w:rsidRPr="00473829" w:rsidRDefault="00391C6C">
      <w:pPr>
        <w:jc w:val="center"/>
        <w:rPr>
          <w:b/>
          <w:sz w:val="26"/>
        </w:rPr>
      </w:pPr>
    </w:p>
    <w:p w14:paraId="50543368" w14:textId="075ED067" w:rsidR="007D703C" w:rsidRPr="00473829" w:rsidRDefault="00BA060A" w:rsidP="00550D11">
      <w:pPr>
        <w:jc w:val="center"/>
      </w:pPr>
      <w:r w:rsidRPr="00473829">
        <w:rPr>
          <w:b/>
          <w:sz w:val="26"/>
        </w:rPr>
        <w:lastRenderedPageBreak/>
        <w:t>CZĘŚĆ 2 — AGREGAT PRĄDOTWÓRCZY</w:t>
      </w:r>
    </w:p>
    <w:p w14:paraId="49450349" w14:textId="618DE0ED" w:rsidR="007D703C" w:rsidRPr="00473829" w:rsidRDefault="00BA060A">
      <w:pPr>
        <w:spacing w:before="160" w:after="40"/>
      </w:pPr>
      <w:r w:rsidRPr="00473829">
        <w:rPr>
          <w:b/>
          <w:color w:val="2E4A7A"/>
          <w:sz w:val="24"/>
        </w:rPr>
        <w:t>Agregat prądotwórczy z układem SZR</w:t>
      </w:r>
    </w:p>
    <w:p w14:paraId="779BD90A" w14:textId="77777777" w:rsidR="007D703C" w:rsidRPr="00473829" w:rsidRDefault="00BA060A">
      <w:pPr>
        <w:spacing w:after="120"/>
        <w:rPr>
          <w:i/>
          <w:color w:val="595959"/>
        </w:rPr>
      </w:pPr>
      <w:r w:rsidRPr="00473829">
        <w:rPr>
          <w:i/>
          <w:color w:val="595959"/>
        </w:rPr>
        <w:t>Ilość: 1 szt. (z pełnym montażem i uruchomieniem u Zamawiającego)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6174"/>
      </w:tblGrid>
      <w:tr w:rsidR="00C9062A" w:rsidRPr="00473829" w14:paraId="0B30581B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7539CA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36D905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</w:p>
        </w:tc>
      </w:tr>
      <w:tr w:rsidR="00C9062A" w:rsidRPr="00473829" w14:paraId="68ED8A6A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9C623F" w14:textId="418F79CE" w:rsidR="00C9062A" w:rsidRPr="00473829" w:rsidRDefault="00B255E2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color w:val="000000"/>
              </w:rPr>
              <w:t>Typ agregatu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71E1BA" w14:textId="3E59DE24" w:rsidR="00C9062A" w:rsidRPr="00473829" w:rsidRDefault="00B255E2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color w:val="000000"/>
              </w:rPr>
              <w:t>Agregat prądotwórczy stacjonarny, diesel, chłodzony cieczą</w:t>
            </w:r>
          </w:p>
        </w:tc>
      </w:tr>
      <w:tr w:rsidR="00C9062A" w:rsidRPr="00473829" w14:paraId="25284905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E5793A" w14:textId="566B7B49" w:rsidR="00C9062A" w:rsidRPr="00473829" w:rsidRDefault="00B255E2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Silnik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687A4A" w14:textId="7B540041" w:rsidR="00C9062A" w:rsidRPr="00473829" w:rsidRDefault="00B255E2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color w:val="000000"/>
              </w:rPr>
              <w:t>Silnik wysokoprężny klasy przemysłowej, chłodzony cieczą</w:t>
            </w:r>
          </w:p>
        </w:tc>
      </w:tr>
      <w:tr w:rsidR="00C9062A" w:rsidRPr="00473829" w14:paraId="4EBECF87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20EC11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Moc znamionowa (praca ciągła)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0D2E88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nie mniej niż 50 kW / 63 kVA przy cos φ = 0,8</w:t>
            </w:r>
          </w:p>
        </w:tc>
      </w:tr>
      <w:tr w:rsidR="00C9062A" w:rsidRPr="00473829" w14:paraId="0E9BA6E3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2C49C3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Moc maksymalna (awaryjna)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166E8C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nie mniej niż 55 kW / 70 kVA</w:t>
            </w:r>
          </w:p>
        </w:tc>
      </w:tr>
      <w:tr w:rsidR="00C9062A" w:rsidRPr="00473829" w14:paraId="2611C079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5E0486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Parametry wyjściowe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E039AF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 xml:space="preserve">400 V / 230 V, 3 fazy + N + PE, częstotliwość 50 </w:t>
            </w:r>
            <w:proofErr w:type="spellStart"/>
            <w:r w:rsidRPr="00473829">
              <w:rPr>
                <w:bCs/>
                <w:color w:val="000000"/>
              </w:rPr>
              <w:t>Hz</w:t>
            </w:r>
            <w:proofErr w:type="spellEnd"/>
          </w:p>
        </w:tc>
      </w:tr>
      <w:tr w:rsidR="00C9062A" w:rsidRPr="00473829" w14:paraId="42DDC02D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11A9E4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Silnik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AF51B1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Wysokoprężny, czterosuwowy, chłodzony cieczą; pojemność skokowa nie mniejsza niż 4,8 l; moc nie mniejsza niż 63 kW; podgrzewacz bloku i cieczy chłodzącej</w:t>
            </w:r>
          </w:p>
        </w:tc>
      </w:tr>
      <w:tr w:rsidR="00C9062A" w:rsidRPr="00473829" w14:paraId="76E02A39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22661F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Prądnica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B4A30E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 xml:space="preserve">Synchroniczna, </w:t>
            </w:r>
            <w:proofErr w:type="spellStart"/>
            <w:r w:rsidRPr="00473829">
              <w:rPr>
                <w:bCs/>
                <w:color w:val="000000"/>
              </w:rPr>
              <w:t>bezszczotkowa</w:t>
            </w:r>
            <w:proofErr w:type="spellEnd"/>
            <w:r w:rsidRPr="00473829">
              <w:rPr>
                <w:bCs/>
                <w:color w:val="000000"/>
              </w:rPr>
              <w:t>, samowzbudna; uzwojenia miedziane; regulacja napięcia AVR o dokładności nie gorszej niż +/- 2%</w:t>
            </w:r>
          </w:p>
        </w:tc>
      </w:tr>
      <w:tr w:rsidR="00C9062A" w:rsidRPr="00473829" w14:paraId="00DD35C9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C0BA41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Poziom hałasu / obudowa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B618AB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 xml:space="preserve">Obudowa dźwiękochłonna, poziom hałasu nie więcej niż 80 </w:t>
            </w:r>
            <w:proofErr w:type="spellStart"/>
            <w:r w:rsidRPr="00473829">
              <w:rPr>
                <w:bCs/>
                <w:color w:val="000000"/>
              </w:rPr>
              <w:t>dB</w:t>
            </w:r>
            <w:proofErr w:type="spellEnd"/>
          </w:p>
        </w:tc>
      </w:tr>
      <w:tr w:rsidR="00C9062A" w:rsidRPr="00473829" w14:paraId="077D6B37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651572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Zbiornik paliwa i czas pracy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F47D72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Zintegrowany zbiornik nie mniejszy niż 150 l; czas pracy na pełnym zbiorniku nie mniej niż 20 h; praca ciągła nie mniej niż 24 h</w:t>
            </w:r>
          </w:p>
        </w:tc>
      </w:tr>
      <w:tr w:rsidR="00C9062A" w:rsidRPr="00473829" w14:paraId="74910051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86C690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Zużycie paliwa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7C7B3F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nie więcej niż 10,6 l/h przy 100% mocy</w:t>
            </w:r>
          </w:p>
        </w:tc>
      </w:tr>
      <w:tr w:rsidR="00C9062A" w:rsidRPr="00473829" w14:paraId="0EAABDE5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C61ADC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Automatyka SZR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015871" w14:textId="77777777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Funkcja samoczynnego załączenia rezerwy (automatyczny rozruch po zaniku napięcia sieci), układ SZR o prądzie nie mniejszym niż 75 A; sterownik z pomiarem napięcia i obciążenia na każdej fazie oraz licznikiem motogodzin</w:t>
            </w:r>
          </w:p>
        </w:tc>
      </w:tr>
      <w:tr w:rsidR="00C9062A" w:rsidRPr="00473829" w14:paraId="2E3497F2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43C1AC" w14:textId="77777777" w:rsidR="00C9062A" w:rsidRPr="00473829" w:rsidRDefault="00C9062A" w:rsidP="00C9062A">
            <w:pPr>
              <w:spacing w:after="0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Gabaryty i masa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69C844" w14:textId="5F1BAC99" w:rsidR="00C9062A" w:rsidRPr="00473829" w:rsidRDefault="00C9062A" w:rsidP="00C9062A">
            <w:pPr>
              <w:spacing w:after="0"/>
              <w:jc w:val="center"/>
              <w:rPr>
                <w:bCs/>
                <w:color w:val="000000"/>
              </w:rPr>
            </w:pPr>
            <w:r w:rsidRPr="00473829">
              <w:rPr>
                <w:bCs/>
                <w:color w:val="000000"/>
              </w:rPr>
              <w:t>Wymiary nie więcej niż 2</w:t>
            </w:r>
            <w:r w:rsidR="00B255E2" w:rsidRPr="00473829">
              <w:rPr>
                <w:bCs/>
                <w:color w:val="000000"/>
              </w:rPr>
              <w:t xml:space="preserve">60 </w:t>
            </w:r>
            <w:r w:rsidRPr="00473829">
              <w:rPr>
                <w:bCs/>
                <w:color w:val="000000"/>
              </w:rPr>
              <w:t>x 100 x 1</w:t>
            </w:r>
            <w:r w:rsidR="00B255E2" w:rsidRPr="00473829">
              <w:rPr>
                <w:bCs/>
                <w:color w:val="000000"/>
              </w:rPr>
              <w:t>150</w:t>
            </w:r>
            <w:r w:rsidRPr="00473829">
              <w:rPr>
                <w:bCs/>
                <w:color w:val="000000"/>
              </w:rPr>
              <w:t xml:space="preserve"> cm; </w:t>
            </w:r>
            <w:r w:rsidR="00A008AB" w:rsidRPr="00473829">
              <w:rPr>
                <w:bCs/>
                <w:color w:val="000000"/>
              </w:rPr>
              <w:t>waga</w:t>
            </w:r>
            <w:r w:rsidRPr="00473829">
              <w:rPr>
                <w:bCs/>
                <w:color w:val="000000"/>
              </w:rPr>
              <w:t xml:space="preserve"> brutto nie więcej niż 1</w:t>
            </w:r>
            <w:r w:rsidR="00B255E2" w:rsidRPr="00473829">
              <w:rPr>
                <w:bCs/>
                <w:color w:val="000000"/>
              </w:rPr>
              <w:t>3</w:t>
            </w:r>
            <w:r w:rsidRPr="00473829">
              <w:rPr>
                <w:bCs/>
                <w:color w:val="000000"/>
              </w:rPr>
              <w:t>00 kg</w:t>
            </w:r>
          </w:p>
        </w:tc>
      </w:tr>
      <w:tr w:rsidR="007D703C" w:rsidRPr="00473829" w14:paraId="45F5345B" w14:textId="77777777" w:rsidTr="00C9062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90756A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Montaż i uruchomienie</w:t>
            </w:r>
          </w:p>
        </w:tc>
      </w:tr>
      <w:tr w:rsidR="007D703C" w:rsidRPr="00473829" w14:paraId="7C7A5E14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E6608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Montaż i instalacja u Zamawiającego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11C9E0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 cenie oferty</w:t>
            </w:r>
          </w:p>
        </w:tc>
      </w:tr>
      <w:tr w:rsidR="007D703C" w:rsidRPr="00473829" w14:paraId="5F6D93AE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D781EF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Pierwsze uruchomienie i testy obciążeniowe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4482985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 cenie oferty</w:t>
            </w:r>
          </w:p>
        </w:tc>
      </w:tr>
      <w:tr w:rsidR="007D703C" w:rsidRPr="00473829" w14:paraId="19365872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C7552D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Szkolenie personelu obsługi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1B667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W cenie oferty</w:t>
            </w:r>
          </w:p>
        </w:tc>
      </w:tr>
      <w:tr w:rsidR="007D703C" w:rsidRPr="00473829" w14:paraId="726DC6D8" w14:textId="77777777" w:rsidTr="00C9062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EBBAE5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Dokumentacja</w:t>
            </w:r>
          </w:p>
        </w:tc>
      </w:tr>
      <w:tr w:rsidR="007D703C" w:rsidRPr="00473829" w14:paraId="2BA81744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8723CA2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Dokumentacja techniczna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18D0FE8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Pełna dokumentacja techniczna, DTR, instrukcja obsługi w języku polskim</w:t>
            </w:r>
          </w:p>
        </w:tc>
      </w:tr>
      <w:tr w:rsidR="007D703C" w:rsidRPr="00473829" w14:paraId="1CD479D6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91595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Certyfikaty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51CCC3F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Deklaracja zgodności CE</w:t>
            </w:r>
          </w:p>
        </w:tc>
      </w:tr>
      <w:tr w:rsidR="007D703C" w:rsidRPr="00473829" w14:paraId="675A0108" w14:textId="77777777" w:rsidTr="00C9062A">
        <w:trPr>
          <w:jc w:val="center"/>
        </w:trPr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52BE44" w14:textId="77777777" w:rsidR="007D703C" w:rsidRPr="00473829" w:rsidRDefault="00BA060A">
            <w:pPr>
              <w:spacing w:after="0"/>
              <w:jc w:val="center"/>
            </w:pPr>
            <w:r w:rsidRPr="00473829">
              <w:rPr>
                <w:b/>
                <w:color w:val="000000"/>
              </w:rPr>
              <w:t>Gwarancja</w:t>
            </w:r>
          </w:p>
        </w:tc>
      </w:tr>
      <w:tr w:rsidR="007D703C" w:rsidRPr="00473829" w14:paraId="33B84C59" w14:textId="77777777" w:rsidTr="00C9062A">
        <w:trPr>
          <w:jc w:val="center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E670F1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Gwarancja producenta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8789A4" w14:textId="77777777" w:rsidR="007D703C" w:rsidRPr="00473829" w:rsidRDefault="00BA060A">
            <w:pPr>
              <w:spacing w:after="0"/>
            </w:pPr>
            <w:r w:rsidRPr="00473829">
              <w:rPr>
                <w:color w:val="000000"/>
              </w:rPr>
              <w:t>Nie mniej niż 24 miesiące na agregat i kluczowe komponenty</w:t>
            </w:r>
          </w:p>
        </w:tc>
      </w:tr>
    </w:tbl>
    <w:p w14:paraId="40BBE9F9" w14:textId="5D09A950" w:rsidR="007D703C" w:rsidRPr="00473829" w:rsidRDefault="007D703C">
      <w:pPr>
        <w:spacing w:after="160"/>
      </w:pPr>
    </w:p>
    <w:p w14:paraId="0E7FF623" w14:textId="77777777" w:rsidR="00B255E2" w:rsidRPr="00473829" w:rsidRDefault="00B255E2" w:rsidP="00B255E2">
      <w:r w:rsidRPr="00473829">
        <w:rPr>
          <w:b/>
          <w:bCs/>
        </w:rPr>
        <w:t xml:space="preserve">Wymagania pozostałe: </w:t>
      </w:r>
      <w:r w:rsidRPr="00473829">
        <w:t>urządzenie oznakowane CE, zgodne z normami serii PN-EN ISO 8528; dostawa obejmuje wniesienie, podłączenie, uruchomienie oraz próbę obciążeniową potwierdzoną protokołem, komplet akumulatorów z ładowarką buforową i płyny eksploatacyjne; dokumentacja (DTR, instrukcja obsługi, deklaracja zgodności) w języku polskim; gwarancja nie krótsza niż 24 miesiące z serwisem w miejscu instalacji.</w:t>
      </w:r>
    </w:p>
    <w:p w14:paraId="58A26FD0" w14:textId="0ED0AEFE" w:rsidR="006A5D6B" w:rsidRPr="00473829" w:rsidRDefault="00B255E2" w:rsidP="00B255E2">
      <w:r w:rsidRPr="00473829">
        <w:lastRenderedPageBreak/>
        <w:t>Wykonawca wypełnia kolumnę „Parametr oferowany / TAK”, podając wartość parametru lub potwierdzenie spełnienia wymogu, oraz wskazuje producenta i model oferowanego agregatu. Niespełnienie choćby jednego wymagania minimalnego skutkuje uznaniem oferty za niezgodną z warunkami zamówienia</w:t>
      </w:r>
    </w:p>
    <w:p w14:paraId="6EDA2EC4" w14:textId="77777777" w:rsidR="006A5D6B" w:rsidRPr="00473829" w:rsidRDefault="006A5D6B" w:rsidP="006A5D6B">
      <w:pPr>
        <w:jc w:val="center"/>
        <w:rPr>
          <w:rFonts w:cs="Times New Roman"/>
          <w:sz w:val="26"/>
          <w:szCs w:val="26"/>
        </w:rPr>
      </w:pPr>
      <w:r w:rsidRPr="00473829">
        <w:br w:type="column"/>
      </w:r>
      <w:r w:rsidRPr="00473829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CZĘŚĆ 3</w:t>
      </w:r>
      <w:r w:rsidRPr="00473829">
        <w:rPr>
          <w:rFonts w:cs="Times New Roman"/>
          <w:color w:val="000000" w:themeColor="text1"/>
          <w:sz w:val="26"/>
          <w:szCs w:val="26"/>
        </w:rPr>
        <w:t xml:space="preserve"> – </w:t>
      </w:r>
      <w:r w:rsidRPr="00473829">
        <w:rPr>
          <w:rFonts w:cs="Times New Roman"/>
          <w:b/>
          <w:bCs/>
          <w:color w:val="000000" w:themeColor="text1"/>
          <w:sz w:val="26"/>
          <w:szCs w:val="26"/>
        </w:rPr>
        <w:t>PRZYGOTOWANIE DOKUMENTACJI SYSTEMU ZARZĄDZANIA BEZPIECZEŃSTWEM INFORMACJI, WYKONANIE AUDYTU ORAZ PRZEPROWADZENIE SZKOLEŃ</w:t>
      </w:r>
    </w:p>
    <w:p w14:paraId="43411747" w14:textId="77777777" w:rsidR="006A5D6B" w:rsidRPr="00473829" w:rsidRDefault="006A5D6B" w:rsidP="006A5D6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326E539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b/>
          <w:bCs/>
          <w:sz w:val="22"/>
          <w:szCs w:val="22"/>
        </w:rPr>
        <w:t>Przygotowanie dokumentacji Systemu Zarządzania Bezpieczeństwem Informacji dla Urzędu Gminy w Bałtowie</w:t>
      </w:r>
    </w:p>
    <w:p w14:paraId="76347ACB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Przygotowanie dokumentacji SZBI wraz z przekazaniem praw autorskich zgodnie z wymaganiami i normami Rozporządzenia Rady Ministrów z dnia 21 maja 2024 roku w sprawie Krajowych Ram Interoperacyjności, minimalnych wymagań dla rejestrów publicznych i wymiany informacji w postaci elektronicznej oraz minimalnych wymagań dla systemów teleinformatycznych, jak również normami odnoszącymi się do bezpieczeństwa informacji PN-EN ISO/IEC 27001.</w:t>
      </w:r>
    </w:p>
    <w:p w14:paraId="5657BBB3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Dokumentacja ma zawierać co najmniej zakres:</w:t>
      </w:r>
    </w:p>
    <w:p w14:paraId="7EC8A8E6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polityka bezpieczeństwa informacji (dokument nadrzędny),</w:t>
      </w:r>
    </w:p>
    <w:p w14:paraId="73048ED1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procedury operacyjne (nadawanie uprawnień, kopie zapasowe, incydenty, klasyfikacja informacji),</w:t>
      </w:r>
    </w:p>
    <w:p w14:paraId="10E7CD28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instrukcje i wzory dokumentów (np. oświadczenia, polityka haseł).</w:t>
      </w:r>
    </w:p>
    <w:p w14:paraId="27B63A4B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norma ISO IEC 27001</w:t>
      </w:r>
    </w:p>
    <w:p w14:paraId="14E72305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2372D25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b/>
          <w:bCs/>
          <w:sz w:val="22"/>
          <w:szCs w:val="22"/>
        </w:rPr>
        <w:t>Przygotowanie dokumentacji Systemu Zarządzania Bezpieczeństwem Informacji dla Gminnego Ośrodka Pomocy Społecznej w Bałtowie</w:t>
      </w:r>
    </w:p>
    <w:p w14:paraId="19CB8C02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Przygotowanie dokumentacji SZBI wraz z przekazaniem praw autorskich zgodnie z wymaganiami i normami Rozporządzenia Rady Ministrów z dnia 21 maja 2024 roku w sprawie Krajowych Ram Interoperacyjności, minimalnych wymagań dla rejestrów publicznych i wymiany informacji w postaci elektronicznej oraz minimalnych wymagań dla systemów teleinformatycznych, jak również normami odnoszącymi się do bezpieczeństwa informacji PN-EN ISO/IEC 27001.</w:t>
      </w:r>
    </w:p>
    <w:p w14:paraId="30C6D89C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Dokumentacja ma zawierać co najmniej zakres:</w:t>
      </w:r>
    </w:p>
    <w:p w14:paraId="5770A5C6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polityka bezpieczeństwa informacji (dokument nadrzędny),</w:t>
      </w:r>
    </w:p>
    <w:p w14:paraId="17947340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procedury operacyjne (nadawanie uprawnień, kopie zapasowe, incydenty, klasyfikacja informacji),</w:t>
      </w:r>
    </w:p>
    <w:p w14:paraId="35161B51" w14:textId="77777777" w:rsidR="006A5D6B" w:rsidRPr="00473829" w:rsidRDefault="006A5D6B" w:rsidP="006A5D6B">
      <w:pPr>
        <w:pStyle w:val="Standard"/>
        <w:numPr>
          <w:ilvl w:val="1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instrukcje i wzory dokumentów (np. oświadczenia, polityka haseł).</w:t>
      </w:r>
    </w:p>
    <w:p w14:paraId="2C22CDB1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4E39BBEB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b/>
          <w:bCs/>
          <w:sz w:val="22"/>
          <w:szCs w:val="22"/>
        </w:rPr>
        <w:t>Wykonanie audytu Systemu Zarządzania Bezpieczeństwem Informacji dla Urzędu Gminy</w:t>
      </w:r>
    </w:p>
    <w:p w14:paraId="17EAFE31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Przedmiotem zamówienia jest przeprowadzenie audytu w zakresie systemu zarządzania bezpieczeństwem informacji, wymagany „Rozporządzeniem Rady Ministrów w sprawie Krajowych Ram Interoperacyjności, minimalnych wymagań dla rejestrów publicznych i wymiany informacji w postaci elektronicznej oraz minimalnych wymagań dla systemów teleinformatycznych” wraz z przygotowaniem raportu z audytu.</w:t>
      </w:r>
    </w:p>
    <w:p w14:paraId="2D264CC8" w14:textId="77777777" w:rsidR="006A5D6B" w:rsidRPr="00473829" w:rsidRDefault="006A5D6B" w:rsidP="006A5D6B">
      <w:pPr>
        <w:pStyle w:val="Standard"/>
        <w:rPr>
          <w:rFonts w:ascii="Times New Roman" w:hAnsi="Times New Roman"/>
          <w:sz w:val="22"/>
          <w:szCs w:val="22"/>
        </w:rPr>
      </w:pPr>
    </w:p>
    <w:p w14:paraId="315C6A3A" w14:textId="77777777" w:rsidR="006A5D6B" w:rsidRPr="00473829" w:rsidRDefault="006A5D6B" w:rsidP="006A5D6B">
      <w:pPr>
        <w:pStyle w:val="Standard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b/>
          <w:bCs/>
          <w:sz w:val="22"/>
          <w:szCs w:val="22"/>
        </w:rPr>
        <w:t>Wykonanie audytu Systemu Zarządzania Bezpieczeństwem Informacji Gminnego Ośrodka Pomocy Społecznej w Bałtowie</w:t>
      </w:r>
    </w:p>
    <w:p w14:paraId="4163F72E" w14:textId="77777777" w:rsidR="006A5D6B" w:rsidRPr="00473829" w:rsidRDefault="006A5D6B" w:rsidP="006A5D6B">
      <w:pPr>
        <w:pStyle w:val="Standard"/>
        <w:jc w:val="both"/>
        <w:rPr>
          <w:rFonts w:ascii="Times New Roman" w:hAnsi="Times New Roman"/>
          <w:sz w:val="22"/>
          <w:szCs w:val="22"/>
        </w:rPr>
      </w:pPr>
      <w:r w:rsidRPr="00473829">
        <w:rPr>
          <w:rFonts w:ascii="Times New Roman" w:hAnsi="Times New Roman"/>
          <w:sz w:val="22"/>
          <w:szCs w:val="22"/>
        </w:rPr>
        <w:t>Przedmiotem zamówienia jest przeprowadzenie audytu w zakresie systemu zarządzania bezpieczeństwem informacji, wymagany „Rozporządzeniem Rady Ministrów w sprawie Krajowych Ram Interoperacyjności, minimalnych wymagań dla rejestrów publicznych i wymiany informacji w postaci elektronicznej oraz minimalnych wymagań dla systemów teleinformatycznych”  wraz z przygotowaniem raportu z audytu.</w:t>
      </w:r>
    </w:p>
    <w:p w14:paraId="330E7DD2" w14:textId="77777777" w:rsidR="006A5D6B" w:rsidRPr="00473829" w:rsidRDefault="006A5D6B" w:rsidP="006A5D6B">
      <w:pPr>
        <w:pStyle w:val="Standard"/>
        <w:rPr>
          <w:rFonts w:ascii="Times New Roman" w:hAnsi="Times New Roman"/>
          <w:sz w:val="22"/>
          <w:szCs w:val="22"/>
        </w:rPr>
      </w:pPr>
    </w:p>
    <w:p w14:paraId="4DFDC086" w14:textId="77777777" w:rsidR="006A5D6B" w:rsidRPr="00473829" w:rsidRDefault="006A5D6B" w:rsidP="006A5D6B">
      <w:pPr>
        <w:rPr>
          <w:rFonts w:cs="Times New Roman"/>
          <w:b/>
          <w:bCs/>
          <w:sz w:val="22"/>
        </w:rPr>
      </w:pPr>
      <w:r w:rsidRPr="00473829">
        <w:rPr>
          <w:rFonts w:cs="Times New Roman"/>
          <w:b/>
          <w:bCs/>
          <w:sz w:val="22"/>
        </w:rPr>
        <w:t xml:space="preserve">Szkolenia z zakresu </w:t>
      </w:r>
      <w:proofErr w:type="spellStart"/>
      <w:r w:rsidRPr="00473829">
        <w:rPr>
          <w:rFonts w:cs="Times New Roman"/>
          <w:b/>
          <w:bCs/>
          <w:sz w:val="22"/>
        </w:rPr>
        <w:t>cyberbezpieczeństwa</w:t>
      </w:r>
      <w:proofErr w:type="spellEnd"/>
    </w:p>
    <w:p w14:paraId="1ACFA95A" w14:textId="77777777" w:rsidR="006A5D6B" w:rsidRPr="00473829" w:rsidRDefault="006A5D6B" w:rsidP="006A5D6B">
      <w:pPr>
        <w:rPr>
          <w:rFonts w:cs="Times New Roman"/>
          <w:b/>
          <w:bCs/>
          <w:sz w:val="22"/>
        </w:rPr>
      </w:pPr>
      <w:r w:rsidRPr="00473829">
        <w:rPr>
          <w:rFonts w:cs="Times New Roman"/>
          <w:b/>
          <w:bCs/>
          <w:sz w:val="22"/>
        </w:rPr>
        <w:t xml:space="preserve">- Szkolenie dla pracowników  IT w zakresie </w:t>
      </w:r>
      <w:proofErr w:type="spellStart"/>
      <w:r w:rsidRPr="00473829">
        <w:rPr>
          <w:rFonts w:cs="Times New Roman"/>
          <w:b/>
          <w:bCs/>
          <w:sz w:val="22"/>
        </w:rPr>
        <w:t>cyberbezpieczeństwa</w:t>
      </w:r>
      <w:proofErr w:type="spellEnd"/>
    </w:p>
    <w:p w14:paraId="2BA09EEA" w14:textId="77777777" w:rsidR="006A5D6B" w:rsidRPr="00473829" w:rsidRDefault="006A5D6B" w:rsidP="006A5D6B">
      <w:pPr>
        <w:jc w:val="both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Przedmiotem zamówienia jest przeprowadzenie szkolenia online/stacjonarnie z zakresu </w:t>
      </w:r>
      <w:proofErr w:type="spellStart"/>
      <w:r w:rsidRPr="00473829">
        <w:rPr>
          <w:rFonts w:cs="Times New Roman"/>
          <w:sz w:val="22"/>
        </w:rPr>
        <w:t>cyberbezpieczeństwa</w:t>
      </w:r>
      <w:proofErr w:type="spellEnd"/>
      <w:r w:rsidRPr="00473829">
        <w:rPr>
          <w:rFonts w:cs="Times New Roman"/>
          <w:sz w:val="22"/>
        </w:rPr>
        <w:t xml:space="preserve"> dla pracowników IT wykonujących zadania publiczne. Warsztaty online/stacjonarne z zakresu </w:t>
      </w:r>
      <w:proofErr w:type="spellStart"/>
      <w:r w:rsidRPr="00473829">
        <w:rPr>
          <w:rFonts w:cs="Times New Roman"/>
          <w:sz w:val="22"/>
        </w:rPr>
        <w:t>cyberbezpieczeństwa</w:t>
      </w:r>
      <w:proofErr w:type="spellEnd"/>
      <w:r w:rsidRPr="00473829">
        <w:rPr>
          <w:rFonts w:cs="Times New Roman"/>
          <w:sz w:val="22"/>
        </w:rPr>
        <w:t>, obejmujące co najmniej następujące obszary:</w:t>
      </w:r>
    </w:p>
    <w:p w14:paraId="4BFD39D8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1) Wprowadzenie do </w:t>
      </w:r>
      <w:proofErr w:type="spellStart"/>
      <w:r w:rsidRPr="00473829">
        <w:rPr>
          <w:rFonts w:cs="Times New Roman"/>
          <w:sz w:val="22"/>
        </w:rPr>
        <w:t>cyberbezpieczeństwa</w:t>
      </w:r>
      <w:proofErr w:type="spellEnd"/>
      <w:r w:rsidRPr="00473829">
        <w:rPr>
          <w:rFonts w:cs="Times New Roman"/>
          <w:sz w:val="22"/>
        </w:rPr>
        <w:t xml:space="preserve">: </w:t>
      </w:r>
    </w:p>
    <w:p w14:paraId="4CA0EE35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Czym jest </w:t>
      </w:r>
      <w:proofErr w:type="spellStart"/>
      <w:r w:rsidRPr="00473829">
        <w:rPr>
          <w:rFonts w:cs="Times New Roman"/>
          <w:sz w:val="22"/>
        </w:rPr>
        <w:t>cyberbezpieczeństwo</w:t>
      </w:r>
      <w:proofErr w:type="spellEnd"/>
      <w:r w:rsidRPr="00473829">
        <w:rPr>
          <w:rFonts w:cs="Times New Roman"/>
          <w:sz w:val="22"/>
        </w:rPr>
        <w:t xml:space="preserve">? </w:t>
      </w:r>
    </w:p>
    <w:p w14:paraId="54DF3FD1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Dlaczego </w:t>
      </w:r>
      <w:proofErr w:type="spellStart"/>
      <w:r w:rsidRPr="00473829">
        <w:rPr>
          <w:rFonts w:cs="Times New Roman"/>
          <w:sz w:val="22"/>
        </w:rPr>
        <w:t>cyberbezpieczeństwo</w:t>
      </w:r>
      <w:proofErr w:type="spellEnd"/>
      <w:r w:rsidRPr="00473829">
        <w:rPr>
          <w:rFonts w:cs="Times New Roman"/>
          <w:sz w:val="22"/>
        </w:rPr>
        <w:t xml:space="preserve"> jest ważne? </w:t>
      </w:r>
    </w:p>
    <w:p w14:paraId="13A02998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lastRenderedPageBreak/>
        <w:t xml:space="preserve">o Kluczowe zagadnienia związane z </w:t>
      </w:r>
      <w:proofErr w:type="spellStart"/>
      <w:r w:rsidRPr="00473829">
        <w:rPr>
          <w:rFonts w:cs="Times New Roman"/>
          <w:sz w:val="22"/>
        </w:rPr>
        <w:t>cyberbezpieczeństwem</w:t>
      </w:r>
      <w:proofErr w:type="spellEnd"/>
      <w:r w:rsidRPr="00473829">
        <w:rPr>
          <w:rFonts w:cs="Times New Roman"/>
          <w:sz w:val="22"/>
        </w:rPr>
        <w:t xml:space="preserve">. </w:t>
      </w:r>
    </w:p>
    <w:p w14:paraId="02685895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Przegląd statystyk i trendów w </w:t>
      </w:r>
      <w:proofErr w:type="spellStart"/>
      <w:r w:rsidRPr="00473829">
        <w:rPr>
          <w:rFonts w:cs="Times New Roman"/>
          <w:sz w:val="22"/>
        </w:rPr>
        <w:t>cyberbezpieczeństwie</w:t>
      </w:r>
      <w:proofErr w:type="spellEnd"/>
      <w:r w:rsidRPr="00473829">
        <w:rPr>
          <w:rFonts w:cs="Times New Roman"/>
          <w:sz w:val="22"/>
        </w:rPr>
        <w:t xml:space="preserve">. </w:t>
      </w:r>
    </w:p>
    <w:p w14:paraId="781AED9E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2) Typy zagrożeń w cyberprzestrzeni: </w:t>
      </w:r>
    </w:p>
    <w:p w14:paraId="3C1ACE06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</w:t>
      </w:r>
      <w:proofErr w:type="spellStart"/>
      <w:r w:rsidRPr="00473829">
        <w:rPr>
          <w:rFonts w:cs="Times New Roman"/>
          <w:sz w:val="22"/>
        </w:rPr>
        <w:t>Malware</w:t>
      </w:r>
      <w:proofErr w:type="spellEnd"/>
      <w:r w:rsidRPr="00473829">
        <w:rPr>
          <w:rFonts w:cs="Times New Roman"/>
          <w:sz w:val="22"/>
        </w:rPr>
        <w:t xml:space="preserve"> (wirusy, </w:t>
      </w:r>
      <w:proofErr w:type="spellStart"/>
      <w:r w:rsidRPr="00473829">
        <w:rPr>
          <w:rFonts w:cs="Times New Roman"/>
          <w:sz w:val="22"/>
        </w:rPr>
        <w:t>trojany</w:t>
      </w:r>
      <w:proofErr w:type="spellEnd"/>
      <w:r w:rsidRPr="00473829">
        <w:rPr>
          <w:rFonts w:cs="Times New Roman"/>
          <w:sz w:val="22"/>
        </w:rPr>
        <w:t xml:space="preserve">, robaki itp.) </w:t>
      </w:r>
    </w:p>
    <w:p w14:paraId="6B5E7DE4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Ataki typu </w:t>
      </w:r>
      <w:proofErr w:type="spellStart"/>
      <w:r w:rsidRPr="00473829">
        <w:rPr>
          <w:rFonts w:cs="Times New Roman"/>
          <w:sz w:val="22"/>
        </w:rPr>
        <w:t>phishing</w:t>
      </w:r>
      <w:proofErr w:type="spellEnd"/>
      <w:r w:rsidRPr="00473829">
        <w:rPr>
          <w:rFonts w:cs="Times New Roman"/>
          <w:sz w:val="22"/>
        </w:rPr>
        <w:t xml:space="preserve"> i </w:t>
      </w:r>
      <w:proofErr w:type="spellStart"/>
      <w:r w:rsidRPr="00473829">
        <w:rPr>
          <w:rFonts w:cs="Times New Roman"/>
          <w:sz w:val="22"/>
        </w:rPr>
        <w:t>spear</w:t>
      </w:r>
      <w:proofErr w:type="spellEnd"/>
      <w:r w:rsidRPr="00473829">
        <w:rPr>
          <w:rFonts w:cs="Times New Roman"/>
          <w:sz w:val="22"/>
        </w:rPr>
        <w:t xml:space="preserve"> </w:t>
      </w:r>
      <w:proofErr w:type="spellStart"/>
      <w:r w:rsidRPr="00473829">
        <w:rPr>
          <w:rFonts w:cs="Times New Roman"/>
          <w:sz w:val="22"/>
        </w:rPr>
        <w:t>phishing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23107922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Ataki </w:t>
      </w:r>
      <w:proofErr w:type="spellStart"/>
      <w:r w:rsidRPr="00473829">
        <w:rPr>
          <w:rFonts w:cs="Times New Roman"/>
          <w:sz w:val="22"/>
        </w:rPr>
        <w:t>DDoS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4A03D701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Ataki </w:t>
      </w:r>
      <w:proofErr w:type="spellStart"/>
      <w:r w:rsidRPr="00473829">
        <w:rPr>
          <w:rFonts w:cs="Times New Roman"/>
          <w:sz w:val="22"/>
        </w:rPr>
        <w:t>ransomware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105C3069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Zagrożenia związane z sieciami społecznościowymi. </w:t>
      </w:r>
    </w:p>
    <w:p w14:paraId="3BB9E6F7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3) Zasady bezpieczeństwa i praktyki: </w:t>
      </w:r>
    </w:p>
    <w:p w14:paraId="65DE5BC2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Zarządzanie hasłami i uwierzytelnianie wieloskładnikowe </w:t>
      </w:r>
    </w:p>
    <w:p w14:paraId="1E730D00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Zasady bezpieczeństwa e-mail </w:t>
      </w:r>
    </w:p>
    <w:p w14:paraId="3EC68594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Bezpieczeństwo w sieciach bezprzewodowych </w:t>
      </w:r>
    </w:p>
    <w:p w14:paraId="60FF4AAB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Bezpieczne przeglądanie </w:t>
      </w:r>
      <w:proofErr w:type="spellStart"/>
      <w:r w:rsidRPr="00473829">
        <w:rPr>
          <w:rFonts w:cs="Times New Roman"/>
          <w:sz w:val="22"/>
        </w:rPr>
        <w:t>internetu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3CE05C09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Backup i odzyskiwanie danych </w:t>
      </w:r>
    </w:p>
    <w:p w14:paraId="06379DEA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4) Bezpieczeństwo systemów i sieci </w:t>
      </w:r>
    </w:p>
    <w:p w14:paraId="1EB1C8EA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Zasady bezpieczeństwa systemów operacyjnych </w:t>
      </w:r>
    </w:p>
    <w:p w14:paraId="2575879C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Bezpieczeństwo sieci i firewall </w:t>
      </w:r>
    </w:p>
    <w:p w14:paraId="28E033E8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Wprowadzenie do VPN </w:t>
      </w:r>
    </w:p>
    <w:p w14:paraId="3C3402A7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Bezpieczeństwo urządzeń </w:t>
      </w:r>
      <w:proofErr w:type="spellStart"/>
      <w:r w:rsidRPr="00473829">
        <w:rPr>
          <w:rFonts w:cs="Times New Roman"/>
          <w:sz w:val="22"/>
        </w:rPr>
        <w:t>IoT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3256A36D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Bezpieczeństwo w chmurze </w:t>
      </w:r>
    </w:p>
    <w:p w14:paraId="40C84F82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5) Reagowanie na incydenty i planowanie awaryjne </w:t>
      </w:r>
    </w:p>
    <w:p w14:paraId="5F9F0FEE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Jak zidentyfikować i zgłosić incydent związany z </w:t>
      </w:r>
      <w:proofErr w:type="spellStart"/>
      <w:r w:rsidRPr="00473829">
        <w:rPr>
          <w:rFonts w:cs="Times New Roman"/>
          <w:sz w:val="22"/>
        </w:rPr>
        <w:t>cyberbezpieczeństwem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74331844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Zasady reagowania na incydenty </w:t>
      </w:r>
    </w:p>
    <w:p w14:paraId="6736DDBD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Planowanie awaryjne i kontynuacja działalności </w:t>
      </w:r>
    </w:p>
    <w:p w14:paraId="3EE5915F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Przegląd realnych przypadków naruszeń bezpieczeństwa i lekcje z nich wyniesione </w:t>
      </w:r>
    </w:p>
    <w:p w14:paraId="0806D111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6) Aktualne trendy i przyszłość </w:t>
      </w:r>
      <w:proofErr w:type="spellStart"/>
      <w:r w:rsidRPr="00473829">
        <w:rPr>
          <w:rFonts w:cs="Times New Roman"/>
          <w:sz w:val="22"/>
        </w:rPr>
        <w:t>cyberbezpieczeństwa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088F2DB4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Sztuczna inteligencja i </w:t>
      </w:r>
      <w:proofErr w:type="spellStart"/>
      <w:r w:rsidRPr="00473829">
        <w:rPr>
          <w:rFonts w:cs="Times New Roman"/>
          <w:sz w:val="22"/>
        </w:rPr>
        <w:t>machine</w:t>
      </w:r>
      <w:proofErr w:type="spellEnd"/>
      <w:r w:rsidRPr="00473829">
        <w:rPr>
          <w:rFonts w:cs="Times New Roman"/>
          <w:sz w:val="22"/>
        </w:rPr>
        <w:t xml:space="preserve"> learning w </w:t>
      </w:r>
      <w:proofErr w:type="spellStart"/>
      <w:r w:rsidRPr="00473829">
        <w:rPr>
          <w:rFonts w:cs="Times New Roman"/>
          <w:sz w:val="22"/>
        </w:rPr>
        <w:t>cyberbezpieczeństwie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77D91287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Kryptografia i </w:t>
      </w:r>
      <w:proofErr w:type="spellStart"/>
      <w:r w:rsidRPr="00473829">
        <w:rPr>
          <w:rFonts w:cs="Times New Roman"/>
          <w:sz w:val="22"/>
        </w:rPr>
        <w:t>blockchain</w:t>
      </w:r>
      <w:proofErr w:type="spellEnd"/>
      <w:r w:rsidRPr="00473829">
        <w:rPr>
          <w:rFonts w:cs="Times New Roman"/>
          <w:sz w:val="22"/>
        </w:rPr>
        <w:t xml:space="preserve"> </w:t>
      </w:r>
    </w:p>
    <w:p w14:paraId="5DA8B176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Bezpieczeństwo danych w erze Big Data </w:t>
      </w:r>
    </w:p>
    <w:p w14:paraId="2BACF5C7" w14:textId="77777777" w:rsidR="006A5D6B" w:rsidRPr="00473829" w:rsidRDefault="006A5D6B" w:rsidP="006A5D6B">
      <w:pPr>
        <w:spacing w:line="240" w:lineRule="auto"/>
        <w:rPr>
          <w:rFonts w:cs="Times New Roman"/>
          <w:sz w:val="22"/>
        </w:rPr>
      </w:pPr>
      <w:r w:rsidRPr="00473829">
        <w:rPr>
          <w:rFonts w:cs="Times New Roman"/>
          <w:sz w:val="22"/>
        </w:rPr>
        <w:t xml:space="preserve">o Przyszłość </w:t>
      </w:r>
      <w:proofErr w:type="spellStart"/>
      <w:r w:rsidRPr="00473829">
        <w:rPr>
          <w:rFonts w:cs="Times New Roman"/>
          <w:sz w:val="22"/>
        </w:rPr>
        <w:t>cyberbezpieczeństwa</w:t>
      </w:r>
      <w:proofErr w:type="spellEnd"/>
      <w:r w:rsidRPr="00473829">
        <w:rPr>
          <w:rFonts w:cs="Times New Roman"/>
          <w:sz w:val="22"/>
        </w:rPr>
        <w:t xml:space="preserve">: wyzwania i możliwości </w:t>
      </w:r>
    </w:p>
    <w:p w14:paraId="255D9B14" w14:textId="77777777" w:rsidR="006A5D6B" w:rsidRPr="00473829" w:rsidRDefault="006A5D6B" w:rsidP="006A5D6B">
      <w:pPr>
        <w:jc w:val="both"/>
      </w:pPr>
      <w:r w:rsidRPr="00473829">
        <w:rPr>
          <w:rFonts w:cs="Times New Roman"/>
          <w:sz w:val="22"/>
        </w:rPr>
        <w:t xml:space="preserve">Przewiduje się, że szkolenie potrwa łącznie minimum 8 godzin roboczych. Szczegółowy termin szkolenia zostanie uzgodniony przez Wykonawcę z Zamawiającym. </w:t>
      </w:r>
      <w:r w:rsidRPr="00473829">
        <w:rPr>
          <w:sz w:val="22"/>
          <w:szCs w:val="24"/>
        </w:rPr>
        <w:t xml:space="preserve">Ze szkolenia w formule stacjonarnej należy sporządzić </w:t>
      </w:r>
      <w:r w:rsidRPr="00473829">
        <w:rPr>
          <w:sz w:val="22"/>
          <w:szCs w:val="24"/>
        </w:rPr>
        <w:lastRenderedPageBreak/>
        <w:t>listę obecności uczestników wraz z podpisami, jeśli zaś szkolenie odbywać się będzie online należy wykonać raport z platformy szkoleniowej potwierdzający listę uczestników szkolenia</w:t>
      </w:r>
      <w:r w:rsidRPr="00473829">
        <w:t xml:space="preserve">. </w:t>
      </w:r>
    </w:p>
    <w:p w14:paraId="13130232" w14:textId="77777777" w:rsidR="006A5D6B" w:rsidRPr="00473829" w:rsidRDefault="006A5D6B" w:rsidP="006A5D6B">
      <w:pPr>
        <w:rPr>
          <w:rFonts w:cs="Times New Roman"/>
          <w:sz w:val="22"/>
        </w:rPr>
      </w:pPr>
    </w:p>
    <w:p w14:paraId="5B47E6EB" w14:textId="77777777" w:rsidR="006A5D6B" w:rsidRPr="00473829" w:rsidRDefault="006A5D6B" w:rsidP="006A5D6B">
      <w:pPr>
        <w:rPr>
          <w:sz w:val="22"/>
        </w:rPr>
      </w:pPr>
    </w:p>
    <w:p w14:paraId="7072AC65" w14:textId="77777777" w:rsidR="006A5D6B" w:rsidRPr="00473829" w:rsidRDefault="006A5D6B" w:rsidP="006A5D6B">
      <w:pPr>
        <w:rPr>
          <w:b/>
          <w:bCs/>
          <w:sz w:val="22"/>
        </w:rPr>
      </w:pPr>
      <w:r w:rsidRPr="00473829">
        <w:rPr>
          <w:b/>
          <w:bCs/>
          <w:sz w:val="22"/>
        </w:rPr>
        <w:t xml:space="preserve">- Szkolenie dla pracowników  administracyjnych w zakresie </w:t>
      </w:r>
      <w:proofErr w:type="spellStart"/>
      <w:r w:rsidRPr="00473829">
        <w:rPr>
          <w:b/>
          <w:bCs/>
          <w:sz w:val="22"/>
        </w:rPr>
        <w:t>cyberbezpieczeństwa</w:t>
      </w:r>
      <w:proofErr w:type="spellEnd"/>
    </w:p>
    <w:p w14:paraId="7A4C9586" w14:textId="77777777" w:rsidR="006A5D6B" w:rsidRPr="00473829" w:rsidRDefault="006A5D6B" w:rsidP="006A5D6B">
      <w:pPr>
        <w:jc w:val="both"/>
        <w:rPr>
          <w:sz w:val="22"/>
        </w:rPr>
      </w:pPr>
      <w:r w:rsidRPr="00473829">
        <w:rPr>
          <w:sz w:val="22"/>
        </w:rPr>
        <w:t xml:space="preserve">Przedmiotem zamówienia jest przeprowadzenie szkolenia online/stacjonarnie z zakresu </w:t>
      </w:r>
      <w:proofErr w:type="spellStart"/>
      <w:r w:rsidRPr="00473829">
        <w:rPr>
          <w:sz w:val="22"/>
        </w:rPr>
        <w:t>cyberbezpieczeństwa</w:t>
      </w:r>
      <w:proofErr w:type="spellEnd"/>
      <w:r w:rsidRPr="00473829">
        <w:rPr>
          <w:sz w:val="22"/>
        </w:rPr>
        <w:t xml:space="preserve"> dla pracowników administracyjnych wykonujących zadania publiczne. Szkolenie online/stacjonarnie z zakresu </w:t>
      </w:r>
      <w:proofErr w:type="spellStart"/>
      <w:r w:rsidRPr="00473829">
        <w:rPr>
          <w:sz w:val="22"/>
        </w:rPr>
        <w:t>cyberbezpieczeństwa</w:t>
      </w:r>
      <w:proofErr w:type="spellEnd"/>
      <w:r w:rsidRPr="00473829">
        <w:rPr>
          <w:sz w:val="22"/>
        </w:rPr>
        <w:t>, obejmujące co najmniej następujące obszary:</w:t>
      </w:r>
    </w:p>
    <w:p w14:paraId="6711392D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1)Wprowadzenie do </w:t>
      </w:r>
      <w:proofErr w:type="spellStart"/>
      <w:r w:rsidRPr="00473829">
        <w:rPr>
          <w:sz w:val="22"/>
        </w:rPr>
        <w:t>cyberbezpieczeństwa</w:t>
      </w:r>
      <w:proofErr w:type="spellEnd"/>
      <w:r w:rsidRPr="00473829">
        <w:rPr>
          <w:sz w:val="22"/>
        </w:rPr>
        <w:t>:</w:t>
      </w:r>
    </w:p>
    <w:p w14:paraId="1ACB6B29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Czym jest </w:t>
      </w:r>
      <w:proofErr w:type="spellStart"/>
      <w:r w:rsidRPr="00473829">
        <w:rPr>
          <w:sz w:val="22"/>
        </w:rPr>
        <w:t>cyberbezpieczeństwo</w:t>
      </w:r>
      <w:proofErr w:type="spellEnd"/>
      <w:r w:rsidRPr="00473829">
        <w:rPr>
          <w:sz w:val="22"/>
        </w:rPr>
        <w:t>;</w:t>
      </w:r>
    </w:p>
    <w:p w14:paraId="08DAC862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Dlaczego </w:t>
      </w:r>
      <w:proofErr w:type="spellStart"/>
      <w:r w:rsidRPr="00473829">
        <w:rPr>
          <w:sz w:val="22"/>
        </w:rPr>
        <w:t>cyberbezpieczeństwo</w:t>
      </w:r>
      <w:proofErr w:type="spellEnd"/>
      <w:r w:rsidRPr="00473829">
        <w:rPr>
          <w:sz w:val="22"/>
        </w:rPr>
        <w:t xml:space="preserve"> jest ważne;</w:t>
      </w:r>
    </w:p>
    <w:p w14:paraId="4C460BD3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Kluczowe zagadnienia związane z </w:t>
      </w:r>
      <w:proofErr w:type="spellStart"/>
      <w:r w:rsidRPr="00473829">
        <w:rPr>
          <w:sz w:val="22"/>
        </w:rPr>
        <w:t>cyberbezpieczeństwem</w:t>
      </w:r>
      <w:proofErr w:type="spellEnd"/>
      <w:r w:rsidRPr="00473829">
        <w:rPr>
          <w:sz w:val="22"/>
        </w:rPr>
        <w:t>;</w:t>
      </w:r>
    </w:p>
    <w:p w14:paraId="36408EA5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Przegląd statystyk i trendów w </w:t>
      </w:r>
      <w:proofErr w:type="spellStart"/>
      <w:r w:rsidRPr="00473829">
        <w:rPr>
          <w:sz w:val="22"/>
        </w:rPr>
        <w:t>cyberbezpieczeństwie</w:t>
      </w:r>
      <w:proofErr w:type="spellEnd"/>
      <w:r w:rsidRPr="00473829">
        <w:rPr>
          <w:sz w:val="22"/>
        </w:rPr>
        <w:t>.</w:t>
      </w:r>
    </w:p>
    <w:p w14:paraId="65AD267B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2) Typy zagrożeń w cyberprzestrzeni:</w:t>
      </w:r>
    </w:p>
    <w:p w14:paraId="3EAA3505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</w:t>
      </w:r>
      <w:proofErr w:type="spellStart"/>
      <w:r w:rsidRPr="00473829">
        <w:rPr>
          <w:sz w:val="22"/>
        </w:rPr>
        <w:t>Malware</w:t>
      </w:r>
      <w:proofErr w:type="spellEnd"/>
      <w:r w:rsidRPr="00473829">
        <w:rPr>
          <w:sz w:val="22"/>
        </w:rPr>
        <w:t xml:space="preserve"> (wirusy, </w:t>
      </w:r>
      <w:proofErr w:type="spellStart"/>
      <w:r w:rsidRPr="00473829">
        <w:rPr>
          <w:sz w:val="22"/>
        </w:rPr>
        <w:t>trojany</w:t>
      </w:r>
      <w:proofErr w:type="spellEnd"/>
      <w:r w:rsidRPr="00473829">
        <w:rPr>
          <w:sz w:val="22"/>
        </w:rPr>
        <w:t>, robaki itp.);</w:t>
      </w:r>
    </w:p>
    <w:p w14:paraId="22C0CFB8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Ataki typu </w:t>
      </w:r>
      <w:proofErr w:type="spellStart"/>
      <w:r w:rsidRPr="00473829">
        <w:rPr>
          <w:sz w:val="22"/>
        </w:rPr>
        <w:t>phishing</w:t>
      </w:r>
      <w:proofErr w:type="spellEnd"/>
      <w:r w:rsidRPr="00473829">
        <w:rPr>
          <w:sz w:val="22"/>
        </w:rPr>
        <w:t xml:space="preserve"> i </w:t>
      </w:r>
      <w:proofErr w:type="spellStart"/>
      <w:r w:rsidRPr="00473829">
        <w:rPr>
          <w:sz w:val="22"/>
        </w:rPr>
        <w:t>spear</w:t>
      </w:r>
      <w:proofErr w:type="spellEnd"/>
      <w:r w:rsidRPr="00473829">
        <w:rPr>
          <w:sz w:val="22"/>
        </w:rPr>
        <w:t xml:space="preserve"> </w:t>
      </w:r>
      <w:proofErr w:type="spellStart"/>
      <w:r w:rsidRPr="00473829">
        <w:rPr>
          <w:sz w:val="22"/>
        </w:rPr>
        <w:t>phishing</w:t>
      </w:r>
      <w:proofErr w:type="spellEnd"/>
      <w:r w:rsidRPr="00473829">
        <w:rPr>
          <w:sz w:val="22"/>
        </w:rPr>
        <w:t>;</w:t>
      </w:r>
    </w:p>
    <w:p w14:paraId="59ED8395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Ataki </w:t>
      </w:r>
      <w:proofErr w:type="spellStart"/>
      <w:r w:rsidRPr="00473829">
        <w:rPr>
          <w:sz w:val="22"/>
        </w:rPr>
        <w:t>DDoS</w:t>
      </w:r>
      <w:proofErr w:type="spellEnd"/>
      <w:r w:rsidRPr="00473829">
        <w:rPr>
          <w:sz w:val="22"/>
        </w:rPr>
        <w:t>;</w:t>
      </w:r>
    </w:p>
    <w:p w14:paraId="07DDDEBF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Ataki </w:t>
      </w:r>
      <w:proofErr w:type="spellStart"/>
      <w:r w:rsidRPr="00473829">
        <w:rPr>
          <w:sz w:val="22"/>
        </w:rPr>
        <w:t>ransomware</w:t>
      </w:r>
      <w:proofErr w:type="spellEnd"/>
      <w:r w:rsidRPr="00473829">
        <w:rPr>
          <w:sz w:val="22"/>
        </w:rPr>
        <w:t>;</w:t>
      </w:r>
    </w:p>
    <w:p w14:paraId="65B70347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</w:t>
      </w:r>
      <w:proofErr w:type="spellStart"/>
      <w:r w:rsidRPr="00473829">
        <w:rPr>
          <w:sz w:val="22"/>
        </w:rPr>
        <w:t>Zagrożeniana</w:t>
      </w:r>
      <w:proofErr w:type="spellEnd"/>
      <w:r w:rsidRPr="00473829">
        <w:rPr>
          <w:sz w:val="22"/>
        </w:rPr>
        <w:t xml:space="preserve"> związane z sieciami społecznościowymi.</w:t>
      </w:r>
    </w:p>
    <w:p w14:paraId="390595FB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3) Zasady bezpieczeństwa i praktyki:</w:t>
      </w:r>
    </w:p>
    <w:p w14:paraId="26579A33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Zarządzanie hasłami i uwierzytelnianie wieloskładnikowe;</w:t>
      </w:r>
    </w:p>
    <w:p w14:paraId="09C34C1B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Zasady bezpieczeństwa e-mail;</w:t>
      </w:r>
    </w:p>
    <w:p w14:paraId="244B566A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Bezpieczeństwo w sieciach bezprzewodowych;</w:t>
      </w:r>
    </w:p>
    <w:p w14:paraId="793EF998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Bezpieczne przeglądanie Internetu;</w:t>
      </w:r>
    </w:p>
    <w:p w14:paraId="7FFA3B4B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Backup i odzyskiwanie danych.</w:t>
      </w:r>
    </w:p>
    <w:p w14:paraId="3DC1AED9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4) Reagowanie na incydenty i planowanie awaryjne:</w:t>
      </w:r>
    </w:p>
    <w:p w14:paraId="4A5D8563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 xml:space="preserve">o Jak zidentyfikować i zgłosić incydent związany z </w:t>
      </w:r>
      <w:proofErr w:type="spellStart"/>
      <w:r w:rsidRPr="00473829">
        <w:rPr>
          <w:sz w:val="22"/>
        </w:rPr>
        <w:t>cyberbezpieczeństwem</w:t>
      </w:r>
      <w:proofErr w:type="spellEnd"/>
      <w:r w:rsidRPr="00473829">
        <w:rPr>
          <w:sz w:val="22"/>
        </w:rPr>
        <w:t>;</w:t>
      </w:r>
    </w:p>
    <w:p w14:paraId="00D2F68B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Zasady reagowania na incydenty;</w:t>
      </w:r>
    </w:p>
    <w:p w14:paraId="3848E23A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Planowanie awaryjne i kontynuacja działalności;</w:t>
      </w:r>
    </w:p>
    <w:p w14:paraId="5F1B9998" w14:textId="77777777" w:rsidR="006A5D6B" w:rsidRPr="00473829" w:rsidRDefault="006A5D6B" w:rsidP="006A5D6B">
      <w:pPr>
        <w:spacing w:line="240" w:lineRule="auto"/>
        <w:rPr>
          <w:sz w:val="22"/>
        </w:rPr>
      </w:pPr>
      <w:r w:rsidRPr="00473829">
        <w:rPr>
          <w:sz w:val="22"/>
        </w:rPr>
        <w:t>o Przegląd realnych przypadków naruszeń bezpieczeństwa i lekcje z nich wyniesione.</w:t>
      </w:r>
    </w:p>
    <w:p w14:paraId="40E04F4F" w14:textId="77777777" w:rsidR="006A5D6B" w:rsidRPr="00473829" w:rsidRDefault="006A5D6B" w:rsidP="006A5D6B">
      <w:pPr>
        <w:rPr>
          <w:sz w:val="22"/>
        </w:rPr>
      </w:pPr>
    </w:p>
    <w:p w14:paraId="784F6389" w14:textId="77777777" w:rsidR="006A5D6B" w:rsidRPr="00473829" w:rsidRDefault="006A5D6B" w:rsidP="006A5D6B">
      <w:pPr>
        <w:jc w:val="both"/>
      </w:pPr>
      <w:r w:rsidRPr="00473829">
        <w:rPr>
          <w:sz w:val="22"/>
        </w:rPr>
        <w:t xml:space="preserve">Przewiduje się, że szkolenie potrwa łącznie minimum 8 godzin roboczych. Szczegółowy termin szkolenia zostanie uzgodniony przez Wykonawcę z Zamawiającym. Zamawiający wymaga aby szkolenie zostało </w:t>
      </w:r>
      <w:r w:rsidRPr="00473829">
        <w:rPr>
          <w:sz w:val="22"/>
        </w:rPr>
        <w:lastRenderedPageBreak/>
        <w:t xml:space="preserve">przeprowadzone przez jednostki posiadającą stosowną wiedzę oraz doświadczenie w przygotowaniu i przeprowadzeniu szkoleń budujących i wzmacniających świadomość </w:t>
      </w:r>
      <w:proofErr w:type="spellStart"/>
      <w:r w:rsidRPr="00473829">
        <w:rPr>
          <w:sz w:val="22"/>
        </w:rPr>
        <w:t>cyberzagrożeń</w:t>
      </w:r>
      <w:proofErr w:type="spellEnd"/>
      <w:r w:rsidRPr="00473829">
        <w:t xml:space="preserve">. </w:t>
      </w:r>
      <w:r w:rsidRPr="00473829">
        <w:rPr>
          <w:sz w:val="22"/>
          <w:szCs w:val="24"/>
        </w:rPr>
        <w:t xml:space="preserve">Ze szkolenia w formule stacjonarnej należy sporządzić listę obecności uczestników wraz z podpisami, jeśli zaś szkolenie odbywać się będzie online należy wykonać raport z platformy szkoleniowej potwierdzający listę uczestników szkolenia. </w:t>
      </w:r>
    </w:p>
    <w:p w14:paraId="58C814BE" w14:textId="18AA76CF" w:rsidR="00164544" w:rsidRPr="002259F1" w:rsidRDefault="00164544" w:rsidP="00B255E2"/>
    <w:sectPr w:rsidR="00164544" w:rsidRPr="002259F1" w:rsidSect="006A5D6B">
      <w:headerReference w:type="default" r:id="rId11"/>
      <w:footerReference w:type="default" r:id="rId12"/>
      <w:pgSz w:w="11906" w:h="16838"/>
      <w:pgMar w:top="850" w:right="1020" w:bottom="568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11FA4" w14:textId="77777777" w:rsidR="00185F29" w:rsidRPr="00473829" w:rsidRDefault="00185F29" w:rsidP="005A38BE">
      <w:pPr>
        <w:spacing w:after="0" w:line="240" w:lineRule="auto"/>
      </w:pPr>
      <w:r w:rsidRPr="00473829">
        <w:separator/>
      </w:r>
    </w:p>
  </w:endnote>
  <w:endnote w:type="continuationSeparator" w:id="0">
    <w:p w14:paraId="47FA6E6D" w14:textId="77777777" w:rsidR="00185F29" w:rsidRPr="00473829" w:rsidRDefault="00185F29" w:rsidP="005A38BE">
      <w:pPr>
        <w:spacing w:after="0" w:line="240" w:lineRule="auto"/>
      </w:pPr>
      <w:r w:rsidRPr="004738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OpenSymbol"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618885"/>
      <w:docPartObj>
        <w:docPartGallery w:val="Page Numbers (Bottom of Page)"/>
        <w:docPartUnique/>
      </w:docPartObj>
    </w:sdtPr>
    <w:sdtContent>
      <w:p w14:paraId="639D80BF" w14:textId="257E275A" w:rsidR="00473829" w:rsidRDefault="004738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2DA5E" w14:textId="77777777" w:rsidR="00473829" w:rsidRDefault="004738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5B8A" w14:textId="77777777" w:rsidR="00185F29" w:rsidRPr="00473829" w:rsidRDefault="00185F29" w:rsidP="005A38BE">
      <w:pPr>
        <w:spacing w:after="0" w:line="240" w:lineRule="auto"/>
      </w:pPr>
      <w:r w:rsidRPr="00473829">
        <w:separator/>
      </w:r>
    </w:p>
  </w:footnote>
  <w:footnote w:type="continuationSeparator" w:id="0">
    <w:p w14:paraId="57332BEA" w14:textId="77777777" w:rsidR="00185F29" w:rsidRPr="00473829" w:rsidRDefault="00185F29" w:rsidP="005A38BE">
      <w:pPr>
        <w:spacing w:after="0" w:line="240" w:lineRule="auto"/>
      </w:pPr>
      <w:r w:rsidRPr="0047382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93C0" w14:textId="5050A4D0" w:rsidR="005A38BE" w:rsidRPr="00473829" w:rsidRDefault="005A38BE">
    <w:pPr>
      <w:pStyle w:val="Nagwek"/>
      <w:rPr>
        <w:b/>
        <w:bCs/>
        <w:sz w:val="22"/>
        <w:szCs w:val="24"/>
      </w:rPr>
    </w:pPr>
    <w:r w:rsidRPr="00473829">
      <w:rPr>
        <w:b/>
        <w:bCs/>
        <w:sz w:val="22"/>
        <w:szCs w:val="24"/>
      </w:rPr>
      <w:t>Numer referencyjny: ZP.271.2.2026</w:t>
    </w:r>
  </w:p>
  <w:p w14:paraId="412E3740" w14:textId="77777777" w:rsidR="00AA7817" w:rsidRPr="00473829" w:rsidRDefault="00AA7817">
    <w:pPr>
      <w:pStyle w:val="Nagwek"/>
      <w:rPr>
        <w:b/>
        <w:bCs/>
        <w:sz w:val="2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68607BC"/>
    <w:multiLevelType w:val="multilevel"/>
    <w:tmpl w:val="CD4A38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0" w15:restartNumberingAfterBreak="0">
    <w:nsid w:val="761F4D97"/>
    <w:multiLevelType w:val="hybridMultilevel"/>
    <w:tmpl w:val="FAD45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763181">
    <w:abstractNumId w:val="8"/>
  </w:num>
  <w:num w:numId="2" w16cid:durableId="390690390">
    <w:abstractNumId w:val="6"/>
  </w:num>
  <w:num w:numId="3" w16cid:durableId="1164320094">
    <w:abstractNumId w:val="5"/>
  </w:num>
  <w:num w:numId="4" w16cid:durableId="148443564">
    <w:abstractNumId w:val="4"/>
  </w:num>
  <w:num w:numId="5" w16cid:durableId="1044057623">
    <w:abstractNumId w:val="7"/>
  </w:num>
  <w:num w:numId="6" w16cid:durableId="1629167416">
    <w:abstractNumId w:val="3"/>
  </w:num>
  <w:num w:numId="7" w16cid:durableId="118644425">
    <w:abstractNumId w:val="2"/>
  </w:num>
  <w:num w:numId="8" w16cid:durableId="1946620911">
    <w:abstractNumId w:val="1"/>
  </w:num>
  <w:num w:numId="9" w16cid:durableId="587274959">
    <w:abstractNumId w:val="0"/>
  </w:num>
  <w:num w:numId="10" w16cid:durableId="458106823">
    <w:abstractNumId w:val="10"/>
  </w:num>
  <w:num w:numId="11" w16cid:durableId="1628470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4544"/>
    <w:rsid w:val="00185F29"/>
    <w:rsid w:val="001E52C7"/>
    <w:rsid w:val="002259F1"/>
    <w:rsid w:val="0029639D"/>
    <w:rsid w:val="002C6986"/>
    <w:rsid w:val="00326F90"/>
    <w:rsid w:val="0038598E"/>
    <w:rsid w:val="00391C6C"/>
    <w:rsid w:val="00473829"/>
    <w:rsid w:val="004D05EA"/>
    <w:rsid w:val="005169D7"/>
    <w:rsid w:val="00524D02"/>
    <w:rsid w:val="00550D11"/>
    <w:rsid w:val="00595170"/>
    <w:rsid w:val="005A38BE"/>
    <w:rsid w:val="006202D7"/>
    <w:rsid w:val="006A5D6B"/>
    <w:rsid w:val="00705082"/>
    <w:rsid w:val="007456AA"/>
    <w:rsid w:val="007D703C"/>
    <w:rsid w:val="008D7531"/>
    <w:rsid w:val="00911527"/>
    <w:rsid w:val="00921B01"/>
    <w:rsid w:val="00A008AB"/>
    <w:rsid w:val="00AA1D8D"/>
    <w:rsid w:val="00AA7817"/>
    <w:rsid w:val="00B255E2"/>
    <w:rsid w:val="00B47730"/>
    <w:rsid w:val="00BA060A"/>
    <w:rsid w:val="00BF5CB4"/>
    <w:rsid w:val="00C30978"/>
    <w:rsid w:val="00C35999"/>
    <w:rsid w:val="00C7210E"/>
    <w:rsid w:val="00C9062A"/>
    <w:rsid w:val="00CB0664"/>
    <w:rsid w:val="00CB5AE6"/>
    <w:rsid w:val="00CD7654"/>
    <w:rsid w:val="00D80D11"/>
    <w:rsid w:val="00DA0157"/>
    <w:rsid w:val="00DE3ED5"/>
    <w:rsid w:val="00E5358D"/>
    <w:rsid w:val="00F409A5"/>
    <w:rsid w:val="00FA24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C2BCA"/>
  <w14:defaultImageDpi w14:val="330"/>
  <w15:docId w15:val="{083C5A47-7A93-4CBE-9F7A-BAD9A21E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Numerowanie,Obiekt,List Paragraph1,wypunktowanie,L1,Akapit z listą siwz,Wypunktowanie,sw tekst,Bullet List,FooterText,numbered,Paragraphe de liste1,lp1,Preambuła,CP-UC,CP-Punkty,List - bullets,Equipment,Bullet 1,List Paragraph Char Char,b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5169D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9D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Obiekt Znak,List Paragraph1 Znak,wypunktowanie Znak,L1 Znak,Akapit z listą siwz Znak,Wypunktowanie Znak,sw tekst Znak,Bullet List Znak,FooterText Znak,numbered Znak,Paragraphe de liste1 Znak,lp1 Znak,Preambuła Znak"/>
    <w:link w:val="Akapitzlist"/>
    <w:uiPriority w:val="34"/>
    <w:qFormat/>
    <w:locked/>
    <w:rsid w:val="00705082"/>
    <w:rPr>
      <w:rFonts w:ascii="Times New Roman" w:hAnsi="Times New Roman"/>
      <w:sz w:val="20"/>
    </w:rPr>
  </w:style>
  <w:style w:type="paragraph" w:customStyle="1" w:styleId="Standard">
    <w:name w:val="Standard"/>
    <w:rsid w:val="006A5D6B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pubenchmar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pubenchmar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CCB370-3864-465E-B97E-A812C3208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4532</Words>
  <Characters>27197</Characters>
  <Application>Microsoft Office Word</Application>
  <DocSecurity>0</DocSecurity>
  <Lines>226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Bałtów</dc:creator>
  <cp:keywords/>
  <cp:lastModifiedBy>User</cp:lastModifiedBy>
  <cp:revision>7</cp:revision>
  <cp:lastPrinted>2026-08-03T08:28:00Z</cp:lastPrinted>
  <dcterms:created xsi:type="dcterms:W3CDTF">2026-08-03T08:24:00Z</dcterms:created>
  <dcterms:modified xsi:type="dcterms:W3CDTF">2026-08-04T06:28:00Z</dcterms:modified>
  <cp:category/>
</cp:coreProperties>
</file>