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46340CE3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0A9D">
        <w:rPr>
          <w:rFonts w:ascii="Cambria" w:hAnsi="Cambria" w:cstheme="minorBidi"/>
          <w:b/>
          <w:bCs/>
        </w:rPr>
        <w:t>8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226976663"/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bookmarkEnd w:id="0"/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43F52AFC" w14:textId="37AE249A" w:rsidR="00E364ED" w:rsidRDefault="00A0136B" w:rsidP="00E26B3D">
      <w:pPr>
        <w:spacing w:before="148" w:line="276" w:lineRule="auto"/>
        <w:jc w:val="both"/>
        <w:rPr>
          <w:b/>
          <w:iCs/>
          <w:color w:val="000000" w:themeColor="text1"/>
          <w:sz w:val="24"/>
          <w:szCs w:val="24"/>
        </w:rPr>
      </w:pPr>
      <w:bookmarkStart w:id="1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F31A49">
        <w:rPr>
          <w:rFonts w:ascii="Cambria" w:hAnsi="Cambria" w:cs="Arial"/>
          <w:b/>
          <w:sz w:val="22"/>
          <w:szCs w:val="22"/>
        </w:rPr>
        <w:t xml:space="preserve">Nadleśnictwo </w:t>
      </w:r>
      <w:r w:rsidR="00DD238A">
        <w:rPr>
          <w:rFonts w:ascii="Cambria" w:hAnsi="Cambria" w:cs="Arial"/>
          <w:b/>
          <w:sz w:val="22"/>
          <w:szCs w:val="22"/>
        </w:rPr>
        <w:t>Gostynin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="0022408D" w:rsidRPr="0022408D">
        <w:rPr>
          <w:rFonts w:ascii="Cambria" w:hAnsi="Cambria" w:cs="Arial"/>
          <w:bCs/>
          <w:sz w:val="22"/>
          <w:szCs w:val="22"/>
        </w:rPr>
        <w:t>tekst jedn.: Dz. U. z 202</w:t>
      </w:r>
      <w:r w:rsidR="00E364ED">
        <w:rPr>
          <w:rFonts w:ascii="Cambria" w:hAnsi="Cambria" w:cs="Arial"/>
          <w:bCs/>
          <w:sz w:val="22"/>
          <w:szCs w:val="22"/>
        </w:rPr>
        <w:t>6</w:t>
      </w:r>
      <w:r w:rsidR="0022408D" w:rsidRPr="0022408D">
        <w:rPr>
          <w:rFonts w:ascii="Cambria" w:hAnsi="Cambria" w:cs="Arial"/>
          <w:bCs/>
          <w:sz w:val="22"/>
          <w:szCs w:val="22"/>
        </w:rPr>
        <w:t xml:space="preserve"> r. poz. </w:t>
      </w:r>
      <w:r w:rsidR="00E364ED">
        <w:rPr>
          <w:rFonts w:ascii="Cambria" w:hAnsi="Cambria" w:cs="Arial"/>
          <w:bCs/>
          <w:sz w:val="22"/>
          <w:szCs w:val="22"/>
        </w:rPr>
        <w:t>793</w:t>
      </w:r>
      <w:r w:rsidR="006C5DED">
        <w:rPr>
          <w:rFonts w:ascii="Cambria" w:hAnsi="Cambria" w:cs="Arial"/>
          <w:bCs/>
          <w:sz w:val="22"/>
          <w:szCs w:val="22"/>
        </w:rPr>
        <w:t xml:space="preserve">) </w:t>
      </w:r>
      <w:bookmarkEnd w:id="1"/>
      <w:r w:rsidR="00E364ED" w:rsidRPr="00E364ED">
        <w:rPr>
          <w:b/>
          <w:iCs/>
          <w:color w:val="000000" w:themeColor="text1"/>
          <w:sz w:val="24"/>
          <w:szCs w:val="24"/>
        </w:rPr>
        <w:t>„Remont odcinka dojazdu pożarowego nr 3 w leśnictwie Studzianka”</w:t>
      </w:r>
    </w:p>
    <w:p w14:paraId="0501C88C" w14:textId="02319A32" w:rsidR="00A0136B" w:rsidRPr="00E929F2" w:rsidRDefault="00A0136B" w:rsidP="00E26B3D">
      <w:pPr>
        <w:spacing w:before="148" w:line="276" w:lineRule="auto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2FC0895F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11 września 2019 r. (</w:t>
      </w:r>
      <w:r w:rsidR="0022408D" w:rsidRPr="0022408D">
        <w:rPr>
          <w:rFonts w:ascii="Cambria" w:hAnsi="Cambria" w:cstheme="minorBidi"/>
          <w:bCs/>
          <w:sz w:val="24"/>
          <w:szCs w:val="24"/>
        </w:rPr>
        <w:t>tekst jedn.: Dz. U. z 202</w:t>
      </w:r>
      <w:r w:rsidR="00E364ED">
        <w:rPr>
          <w:rFonts w:ascii="Cambria" w:hAnsi="Cambria" w:cstheme="minorBidi"/>
          <w:bCs/>
          <w:sz w:val="24"/>
          <w:szCs w:val="24"/>
        </w:rPr>
        <w:t>6</w:t>
      </w:r>
      <w:r w:rsidR="0022408D" w:rsidRPr="0022408D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364ED">
        <w:rPr>
          <w:rFonts w:ascii="Cambria" w:hAnsi="Cambria" w:cstheme="minorBidi"/>
          <w:bCs/>
          <w:sz w:val="24"/>
          <w:szCs w:val="24"/>
        </w:rPr>
        <w:t>793</w:t>
      </w:r>
      <w:r w:rsidR="0022408D" w:rsidRPr="0022408D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22408D" w:rsidRPr="0022408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22408D" w:rsidRPr="0022408D">
        <w:rPr>
          <w:rFonts w:ascii="Cambria" w:hAnsi="Cambria" w:cstheme="minorBidi"/>
          <w:bCs/>
          <w:sz w:val="24"/>
          <w:szCs w:val="24"/>
        </w:rPr>
        <w:t>. zm</w:t>
      </w:r>
      <w:r w:rsidRPr="00E929F2">
        <w:rPr>
          <w:rFonts w:ascii="Cambria" w:hAnsi="Cambria" w:cstheme="minorBidi"/>
          <w:bCs/>
          <w:sz w:val="24"/>
          <w:szCs w:val="24"/>
        </w:rPr>
        <w:t>. - „PZP”) przedłożonym wraz z ofertą są aktualne w zakresie podstaw wykluczenia z postępowania określonych w:</w:t>
      </w:r>
    </w:p>
    <w:p w14:paraId="115B4DF4" w14:textId="647B9049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F31A49">
        <w:rPr>
          <w:rFonts w:ascii="Cambria" w:hAnsi="Cambria" w:cstheme="minorBidi"/>
          <w:bCs/>
          <w:sz w:val="24"/>
          <w:szCs w:val="24"/>
        </w:rPr>
        <w:t>art. 108 ust. 1 pkt 3 PZP,</w:t>
      </w:r>
    </w:p>
    <w:p w14:paraId="76CA47E7" w14:textId="0CE900BD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bCs/>
          <w:sz w:val="24"/>
          <w:szCs w:val="24"/>
        </w:rPr>
        <w:t>art. 108 ust. 1 pkt 4, dotyczących orzeczenia zakazu ubiegania się o</w:t>
      </w:r>
      <w:r w:rsidRPr="00F31A49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38A2F4D1" w:rsidR="00A87170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art. 108 ust. 1 pkt 5, dotyczących zawarcia z innymi wykonawcami porozumienia mającego na celu zakłócenie konkurencji, </w:t>
      </w:r>
    </w:p>
    <w:p w14:paraId="6C95C1CA" w14:textId="25B78E13" w:rsidR="00A87170" w:rsidRPr="00F31A49" w:rsidRDefault="00A87170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 </w:t>
      </w:r>
      <w:r w:rsidRPr="00F31A49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5D50BF33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 art. 109 ust. 1 pkt</w:t>
      </w:r>
      <w:r w:rsidR="00976128">
        <w:rPr>
          <w:rFonts w:ascii="Cambria" w:hAnsi="Cambria" w:cstheme="minorBidi"/>
          <w:sz w:val="24"/>
          <w:szCs w:val="24"/>
        </w:rPr>
        <w:t xml:space="preserve"> </w:t>
      </w:r>
      <w:r w:rsidRPr="00F31A49">
        <w:rPr>
          <w:rFonts w:ascii="Cambria" w:hAnsi="Cambria" w:cstheme="minorBidi"/>
          <w:sz w:val="24"/>
          <w:szCs w:val="24"/>
        </w:rPr>
        <w:t xml:space="preserve"> </w:t>
      </w:r>
      <w:r w:rsidR="00A0136B" w:rsidRPr="00F31A49">
        <w:rPr>
          <w:rFonts w:ascii="Cambria" w:hAnsi="Cambria" w:cstheme="minorBidi"/>
          <w:sz w:val="24"/>
          <w:szCs w:val="24"/>
        </w:rPr>
        <w:t>5</w:t>
      </w:r>
      <w:r w:rsidR="009E5F05">
        <w:rPr>
          <w:rFonts w:ascii="Cambria" w:hAnsi="Cambria" w:cstheme="minorBidi"/>
          <w:sz w:val="24"/>
          <w:szCs w:val="24"/>
        </w:rPr>
        <w:t>,</w:t>
      </w:r>
      <w:r w:rsidR="00976128">
        <w:rPr>
          <w:rFonts w:ascii="Cambria" w:hAnsi="Cambria" w:cstheme="minorBidi"/>
          <w:sz w:val="24"/>
          <w:szCs w:val="24"/>
        </w:rPr>
        <w:t xml:space="preserve"> 7, 8 i </w:t>
      </w:r>
      <w:r w:rsidR="009E5F05">
        <w:rPr>
          <w:rFonts w:ascii="Cambria" w:hAnsi="Cambria" w:cstheme="minorBidi"/>
          <w:sz w:val="24"/>
          <w:szCs w:val="24"/>
        </w:rPr>
        <w:t>10</w:t>
      </w:r>
      <w:r w:rsidRPr="00F31A49">
        <w:rPr>
          <w:rFonts w:ascii="Cambria" w:hAnsi="Cambria" w:cstheme="minorBidi"/>
          <w:sz w:val="24"/>
          <w:szCs w:val="24"/>
        </w:rPr>
        <w:t xml:space="preserve"> 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F4F950F" w14:textId="77777777" w:rsidR="00E634F9" w:rsidRDefault="00E634F9" w:rsidP="00E634F9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>
        <w:rPr>
          <w:rFonts w:ascii="Cambria" w:hAnsi="Cambria" w:cs="Arial"/>
          <w:bCs/>
          <w:i/>
          <w:sz w:val="18"/>
          <w:szCs w:val="18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</w:r>
      <w:bookmarkStart w:id="3" w:name="_Hlk77608743"/>
      <w:r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</w:t>
      </w:r>
      <w:r>
        <w:rPr>
          <w:rFonts w:ascii="Cambria" w:hAnsi="Cambria" w:cs="Arial"/>
          <w:bCs/>
          <w:i/>
          <w:sz w:val="18"/>
          <w:szCs w:val="18"/>
        </w:rPr>
        <w:lastRenderedPageBreak/>
        <w:t>opatrzony własnoręcznym podpisem wykonawcy) jest opatrywane przez wykonawcę kwalifikowanym podpisem elektronicznym, podpisem zaufanym lub podpisem osobistym lub przez notariusza</w:t>
      </w:r>
      <w:bookmarkEnd w:id="3"/>
      <w:r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7B161AAA" w14:textId="77777777" w:rsidR="00E634F9" w:rsidRDefault="00E634F9" w:rsidP="00E634F9">
      <w:pPr>
        <w:spacing w:before="120" w:after="120"/>
        <w:rPr>
          <w:rFonts w:ascii="Cambria" w:hAnsi="Cambria" w:cs="Arial"/>
          <w:bCs/>
          <w:sz w:val="18"/>
          <w:szCs w:val="18"/>
        </w:rPr>
      </w:pPr>
    </w:p>
    <w:p w14:paraId="1A09F122" w14:textId="77777777" w:rsidR="00E634F9" w:rsidRDefault="00E634F9" w:rsidP="00E634F9">
      <w:pPr>
        <w:spacing w:before="120" w:after="120"/>
        <w:rPr>
          <w:rFonts w:ascii="Cambria" w:hAnsi="Cambria" w:cs="Arial"/>
          <w:bCs/>
          <w:i/>
          <w:sz w:val="18"/>
          <w:szCs w:val="18"/>
        </w:rPr>
      </w:pPr>
    </w:p>
    <w:p w14:paraId="0A74651E" w14:textId="77777777" w:rsidR="00E634F9" w:rsidRDefault="00E634F9" w:rsidP="00E634F9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Cs/>
          <w:i/>
          <w:sz w:val="18"/>
          <w:szCs w:val="18"/>
        </w:rPr>
        <w:t>W przypadku, gdy dokument dotyczy podmiotu udostępniającego zasoby, to może być przekazany:</w:t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lub w postaci elektronicznej opatrzonej przez podmiot udostępniający zasoby podpisem zaufanym lub podpisem osobistym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p w14:paraId="2E57F97B" w14:textId="77777777" w:rsidR="00E634F9" w:rsidRDefault="00E634F9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0A9ACD26" w14:textId="77777777" w:rsidR="006303F5" w:rsidRDefault="006303F5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54C6311A" w14:textId="77777777" w:rsidR="006303F5" w:rsidRDefault="006303F5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51C19EBD" w14:textId="77777777" w:rsidR="006303F5" w:rsidRDefault="006303F5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bookmarkEnd w:id="2"/>
    <w:p w14:paraId="721670E2" w14:textId="77777777" w:rsidR="008A0CBF" w:rsidRPr="00E929F2" w:rsidRDefault="008A0CBF" w:rsidP="006303F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F58DC7" w14:textId="5723BFF5" w:rsidR="008A0CBF" w:rsidRPr="00E929F2" w:rsidRDefault="008A0CBF" w:rsidP="006303F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Podpis</w:t>
      </w:r>
      <w:r w:rsidRPr="00E929F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</w:t>
      </w:r>
      <w:r w:rsidRPr="00E929F2">
        <w:rPr>
          <w:rFonts w:ascii="Cambria" w:hAnsi="Cambria" w:cs="Arial"/>
          <w:bCs/>
          <w:sz w:val="22"/>
          <w:szCs w:val="22"/>
        </w:rPr>
        <w:t>ykonawcy)</w:t>
      </w:r>
    </w:p>
    <w:p w14:paraId="0BCCDED9" w14:textId="31E14D30" w:rsidR="007E634D" w:rsidRPr="00E929F2" w:rsidRDefault="007E634D" w:rsidP="006303F5">
      <w:pPr>
        <w:jc w:val="right"/>
        <w:rPr>
          <w:rFonts w:ascii="Cambria" w:hAnsi="Cambria"/>
        </w:rPr>
      </w:pPr>
    </w:p>
    <w:sectPr w:rsidR="007E634D" w:rsidRPr="00E929F2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20CCB" w14:textId="77777777" w:rsidR="004D4E4B" w:rsidRDefault="004D4E4B">
      <w:r>
        <w:separator/>
      </w:r>
    </w:p>
  </w:endnote>
  <w:endnote w:type="continuationSeparator" w:id="0">
    <w:p w14:paraId="1A0F2885" w14:textId="77777777" w:rsidR="004D4E4B" w:rsidRDefault="004D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5538E" w:rsidRDefault="00B5538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5538E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5538E" w:rsidRDefault="00B5538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35B8" w14:textId="77777777" w:rsidR="004D4E4B" w:rsidRDefault="004D4E4B">
      <w:r>
        <w:separator/>
      </w:r>
    </w:p>
  </w:footnote>
  <w:footnote w:type="continuationSeparator" w:id="0">
    <w:p w14:paraId="1AF483F9" w14:textId="77777777" w:rsidR="004D4E4B" w:rsidRDefault="004D4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27FC1"/>
    <w:multiLevelType w:val="hybridMultilevel"/>
    <w:tmpl w:val="EABA7B50"/>
    <w:lvl w:ilvl="0" w:tplc="9A6ED3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17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B"/>
    <w:rsid w:val="0000276B"/>
    <w:rsid w:val="00094B10"/>
    <w:rsid w:val="00097C95"/>
    <w:rsid w:val="001C0466"/>
    <w:rsid w:val="002067D0"/>
    <w:rsid w:val="0022408D"/>
    <w:rsid w:val="002B3FD0"/>
    <w:rsid w:val="00315E9B"/>
    <w:rsid w:val="0034213E"/>
    <w:rsid w:val="003528E7"/>
    <w:rsid w:val="004851E2"/>
    <w:rsid w:val="00487F87"/>
    <w:rsid w:val="004D4E4B"/>
    <w:rsid w:val="004E5584"/>
    <w:rsid w:val="006303F5"/>
    <w:rsid w:val="0064140A"/>
    <w:rsid w:val="006A08B9"/>
    <w:rsid w:val="006C5DED"/>
    <w:rsid w:val="00722F6F"/>
    <w:rsid w:val="00780927"/>
    <w:rsid w:val="007C5813"/>
    <w:rsid w:val="007D5C18"/>
    <w:rsid w:val="007E634D"/>
    <w:rsid w:val="00845AA3"/>
    <w:rsid w:val="00875832"/>
    <w:rsid w:val="00876341"/>
    <w:rsid w:val="00880F71"/>
    <w:rsid w:val="00890A38"/>
    <w:rsid w:val="008927E4"/>
    <w:rsid w:val="008A0CBF"/>
    <w:rsid w:val="008A52C1"/>
    <w:rsid w:val="008B65EB"/>
    <w:rsid w:val="008E5B2C"/>
    <w:rsid w:val="00976128"/>
    <w:rsid w:val="009D06D5"/>
    <w:rsid w:val="009E5F05"/>
    <w:rsid w:val="00A0136B"/>
    <w:rsid w:val="00A87170"/>
    <w:rsid w:val="00AA30A6"/>
    <w:rsid w:val="00AA6CE6"/>
    <w:rsid w:val="00AD6E50"/>
    <w:rsid w:val="00B10C3A"/>
    <w:rsid w:val="00B37FCA"/>
    <w:rsid w:val="00B5538E"/>
    <w:rsid w:val="00B95348"/>
    <w:rsid w:val="00BB1C60"/>
    <w:rsid w:val="00BC430F"/>
    <w:rsid w:val="00BD304C"/>
    <w:rsid w:val="00BE7B86"/>
    <w:rsid w:val="00BF56EA"/>
    <w:rsid w:val="00C94C4C"/>
    <w:rsid w:val="00CA6335"/>
    <w:rsid w:val="00CF2B49"/>
    <w:rsid w:val="00D321EE"/>
    <w:rsid w:val="00D72902"/>
    <w:rsid w:val="00D95880"/>
    <w:rsid w:val="00DD238A"/>
    <w:rsid w:val="00DE0E15"/>
    <w:rsid w:val="00E26B3D"/>
    <w:rsid w:val="00E364ED"/>
    <w:rsid w:val="00E365D3"/>
    <w:rsid w:val="00E43F73"/>
    <w:rsid w:val="00E51BFF"/>
    <w:rsid w:val="00E51C44"/>
    <w:rsid w:val="00E634F9"/>
    <w:rsid w:val="00E66C22"/>
    <w:rsid w:val="00E929F2"/>
    <w:rsid w:val="00F224AF"/>
    <w:rsid w:val="00F30A9D"/>
    <w:rsid w:val="00F31A49"/>
    <w:rsid w:val="00FD56AF"/>
    <w:rsid w:val="00FF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F31A49"/>
    <w:pPr>
      <w:ind w:left="720"/>
      <w:contextualSpacing/>
    </w:pPr>
  </w:style>
  <w:style w:type="paragraph" w:styleId="Poprawka">
    <w:name w:val="Revision"/>
    <w:hidden/>
    <w:uiPriority w:val="99"/>
    <w:semiHidden/>
    <w:rsid w:val="00E63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3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34F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34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3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34F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Aneta Brożek Nadleśnictwo Gostynin</cp:lastModifiedBy>
  <cp:revision>2</cp:revision>
  <dcterms:created xsi:type="dcterms:W3CDTF">2026-08-02T16:19:00Z</dcterms:created>
  <dcterms:modified xsi:type="dcterms:W3CDTF">2026-08-02T16:19:00Z</dcterms:modified>
</cp:coreProperties>
</file>