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FC2F" w14:textId="77777777" w:rsidR="001D7942" w:rsidRPr="00A15129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A15129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 w:rsidRPr="00A15129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1CC7A82" w14:textId="77777777" w:rsidR="00A10279" w:rsidRPr="00A15129" w:rsidRDefault="00A10279" w:rsidP="008C0FE1">
      <w:pPr>
        <w:rPr>
          <w:rStyle w:val="Wyrnienieintensywne"/>
          <w:lang w:val="pl-PL"/>
        </w:rPr>
      </w:pPr>
    </w:p>
    <w:p w14:paraId="3C848220" w14:textId="77777777" w:rsidR="00A10279" w:rsidRPr="00A1512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280E89B" w14:textId="77777777" w:rsidR="001D7942" w:rsidRPr="00A15129" w:rsidRDefault="00A10279" w:rsidP="006C1878">
      <w:pPr>
        <w:jc w:val="center"/>
        <w:rPr>
          <w:b/>
          <w:sz w:val="28"/>
          <w:szCs w:val="28"/>
          <w:lang w:val="pl-PL"/>
        </w:rPr>
      </w:pPr>
      <w:r w:rsidRPr="00A15129">
        <w:rPr>
          <w:b/>
          <w:sz w:val="28"/>
          <w:szCs w:val="28"/>
          <w:lang w:val="pl-PL"/>
        </w:rPr>
        <w:t>INFORMACJA Z</w:t>
      </w:r>
      <w:r w:rsidR="006C1878" w:rsidRPr="00A15129">
        <w:rPr>
          <w:b/>
          <w:sz w:val="28"/>
          <w:szCs w:val="28"/>
          <w:lang w:val="pl-PL"/>
        </w:rPr>
        <w:t xml:space="preserve"> OTWARCIA </w:t>
      </w:r>
      <w:r w:rsidR="00B124DB" w:rsidRPr="00A15129">
        <w:rPr>
          <w:b/>
          <w:sz w:val="28"/>
          <w:szCs w:val="28"/>
          <w:lang w:val="pl-PL"/>
        </w:rPr>
        <w:t>OFERT</w:t>
      </w:r>
    </w:p>
    <w:p w14:paraId="66685A1F" w14:textId="77777777" w:rsidR="006C1878" w:rsidRPr="00A1512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C5652F8" w14:textId="77777777" w:rsidR="003B48FA" w:rsidRPr="00A15129" w:rsidRDefault="003B48FA" w:rsidP="003B48FA">
      <w:pPr>
        <w:rPr>
          <w:b/>
          <w:sz w:val="28"/>
          <w:szCs w:val="28"/>
          <w:lang w:val="pl-PL"/>
        </w:rPr>
      </w:pPr>
    </w:p>
    <w:p w14:paraId="26B9C9AA" w14:textId="77777777" w:rsidR="005802C9" w:rsidRPr="00A15129" w:rsidRDefault="003B48FA" w:rsidP="005802C9">
      <w:pPr>
        <w:spacing w:line="360" w:lineRule="auto"/>
        <w:jc w:val="both"/>
        <w:rPr>
          <w:lang w:val="pl-PL"/>
        </w:rPr>
      </w:pPr>
      <w:r w:rsidRPr="00A15129">
        <w:rPr>
          <w:lang w:val="pl-PL"/>
        </w:rPr>
        <w:t xml:space="preserve">W </w:t>
      </w:r>
      <w:r w:rsidR="00F30F8A" w:rsidRPr="00A15129">
        <w:rPr>
          <w:lang w:val="pl-PL"/>
        </w:rPr>
        <w:t>dniu</w:t>
      </w:r>
      <w:r w:rsidR="005802C9" w:rsidRPr="00A15129">
        <w:rPr>
          <w:lang w:val="pl-PL"/>
        </w:rPr>
        <w:t xml:space="preserve"> </w:t>
      </w:r>
      <w:r w:rsidR="00B05176" w:rsidRPr="00A15129">
        <w:rPr>
          <w:b/>
          <w:lang w:val="pl-PL"/>
        </w:rPr>
        <w:t>21.08.2026</w:t>
      </w:r>
      <w:r w:rsidR="005802C9" w:rsidRPr="00A15129">
        <w:rPr>
          <w:b/>
          <w:lang w:val="pl-PL"/>
        </w:rPr>
        <w:t xml:space="preserve"> </w:t>
      </w:r>
      <w:r w:rsidRPr="00A15129">
        <w:rPr>
          <w:lang w:val="pl-PL"/>
        </w:rPr>
        <w:t>r.</w:t>
      </w:r>
      <w:r w:rsidR="00B525B9" w:rsidRPr="00A15129">
        <w:rPr>
          <w:lang w:val="pl-PL"/>
        </w:rPr>
        <w:t xml:space="preserve"> </w:t>
      </w:r>
      <w:r w:rsidR="007B0DF9" w:rsidRPr="00A15129">
        <w:rPr>
          <w:lang w:val="pl-PL"/>
        </w:rPr>
        <w:t>Zamawiający</w:t>
      </w:r>
      <w:r w:rsidR="00B525B9" w:rsidRPr="00A15129">
        <w:rPr>
          <w:lang w:val="pl-PL"/>
        </w:rPr>
        <w:t xml:space="preserve"> </w:t>
      </w:r>
      <w:r w:rsidR="00B05176" w:rsidRPr="00A15129">
        <w:rPr>
          <w:b/>
          <w:lang w:val="pl-PL"/>
        </w:rPr>
        <w:t>ZAKŁAD GOSPODARKI KOMUNALNEJ</w:t>
      </w:r>
      <w:r w:rsidR="005802C9" w:rsidRPr="00A15129">
        <w:rPr>
          <w:bCs/>
          <w:lang w:val="pl-PL"/>
        </w:rPr>
        <w:t xml:space="preserve"> dokonał otwarcia</w:t>
      </w:r>
      <w:r w:rsidR="00B124DB" w:rsidRPr="00A15129">
        <w:rPr>
          <w:bCs/>
          <w:lang w:val="pl-PL"/>
        </w:rPr>
        <w:t xml:space="preserve"> ofert</w:t>
      </w:r>
      <w:r w:rsidR="005802C9" w:rsidRPr="00A15129">
        <w:rPr>
          <w:bCs/>
          <w:lang w:val="pl-PL"/>
        </w:rPr>
        <w:t xml:space="preserve"> w postępowaniu prowadzonym pod nazwą:</w:t>
      </w:r>
    </w:p>
    <w:p w14:paraId="407A42DE" w14:textId="77777777" w:rsidR="004F356B" w:rsidRPr="00A15129" w:rsidRDefault="004F356B" w:rsidP="00B05176">
      <w:pPr>
        <w:spacing w:line="360" w:lineRule="auto"/>
        <w:jc w:val="both"/>
        <w:rPr>
          <w:lang w:val="pl-PL"/>
        </w:rPr>
      </w:pPr>
    </w:p>
    <w:p w14:paraId="2D641CC3" w14:textId="77777777" w:rsidR="000D1B53" w:rsidRPr="00A15129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15129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A15129">
        <w:rPr>
          <w:rFonts w:ascii="Times New Roman" w:hAnsi="Times New Roman"/>
          <w:b/>
          <w:sz w:val="24"/>
          <w:szCs w:val="24"/>
        </w:rPr>
        <w:t>Cyberbezpieczny</w:t>
      </w:r>
      <w:proofErr w:type="spellEnd"/>
      <w:r w:rsidRPr="00A15129">
        <w:rPr>
          <w:rFonts w:ascii="Times New Roman" w:hAnsi="Times New Roman"/>
          <w:b/>
          <w:sz w:val="24"/>
          <w:szCs w:val="24"/>
        </w:rPr>
        <w:t xml:space="preserve"> Wodociąg - Koczała”</w:t>
      </w:r>
    </w:p>
    <w:p w14:paraId="74B01DB5" w14:textId="77777777" w:rsidR="004F356B" w:rsidRPr="00A15129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70A3CA" w14:textId="77777777" w:rsidR="00A10279" w:rsidRPr="00A1512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Zamawiający informuje, że</w:t>
      </w:r>
      <w:r w:rsidR="00A10279" w:rsidRPr="00A15129">
        <w:rPr>
          <w:rFonts w:ascii="Times New Roman" w:hAnsi="Times New Roman"/>
          <w:sz w:val="24"/>
          <w:szCs w:val="24"/>
        </w:rPr>
        <w:t>:</w:t>
      </w:r>
    </w:p>
    <w:p w14:paraId="334839C0" w14:textId="77777777" w:rsidR="00A10279" w:rsidRPr="00A1512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Kwota przeznaczona na realizację</w:t>
      </w:r>
      <w:r w:rsidR="005802C9" w:rsidRPr="00A15129">
        <w:rPr>
          <w:rFonts w:ascii="Times New Roman" w:hAnsi="Times New Roman"/>
          <w:sz w:val="24"/>
          <w:szCs w:val="24"/>
        </w:rPr>
        <w:t xml:space="preserve"> zamówienia to</w:t>
      </w:r>
      <w:r w:rsidRPr="00A15129">
        <w:rPr>
          <w:rFonts w:ascii="Times New Roman" w:hAnsi="Times New Roman"/>
          <w:sz w:val="24"/>
          <w:szCs w:val="24"/>
        </w:rPr>
        <w:t xml:space="preserve">: </w:t>
      </w:r>
      <w:r w:rsidRPr="00A15129">
        <w:rPr>
          <w:rFonts w:ascii="Times New Roman" w:hAnsi="Times New Roman"/>
          <w:b/>
          <w:sz w:val="24"/>
          <w:szCs w:val="24"/>
        </w:rPr>
        <w:t>część 1: 264 843,35 PLN, część 2: 65 805,00 PLN, część 3: 34 610,00 PLN, część 4: 3 615,00 PLN</w:t>
      </w:r>
      <w:r w:rsidRPr="00A15129">
        <w:rPr>
          <w:rFonts w:ascii="Times New Roman" w:hAnsi="Times New Roman"/>
          <w:sz w:val="24"/>
          <w:szCs w:val="24"/>
        </w:rPr>
        <w:t xml:space="preserve"> brutto</w:t>
      </w:r>
      <w:r w:rsidR="005802C9" w:rsidRPr="00A15129">
        <w:rPr>
          <w:rFonts w:ascii="Times New Roman" w:hAnsi="Times New Roman"/>
          <w:sz w:val="24"/>
          <w:szCs w:val="24"/>
        </w:rPr>
        <w:t>.</w:t>
      </w:r>
    </w:p>
    <w:p w14:paraId="74DC4B85" w14:textId="77777777" w:rsidR="00A10279" w:rsidRPr="00A1512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O</w:t>
      </w:r>
      <w:r w:rsidR="005802C9" w:rsidRPr="00A15129">
        <w:rPr>
          <w:rFonts w:ascii="Times New Roman" w:hAnsi="Times New Roman"/>
          <w:sz w:val="24"/>
          <w:szCs w:val="24"/>
        </w:rPr>
        <w:t xml:space="preserve">twarto </w:t>
      </w:r>
      <w:r w:rsidR="00B124DB" w:rsidRPr="00A15129">
        <w:rPr>
          <w:rFonts w:ascii="Times New Roman" w:hAnsi="Times New Roman"/>
          <w:sz w:val="24"/>
          <w:szCs w:val="24"/>
        </w:rPr>
        <w:t>oferty</w:t>
      </w:r>
      <w:r w:rsidRPr="00A15129">
        <w:rPr>
          <w:rFonts w:ascii="Times New Roman" w:hAnsi="Times New Roman"/>
          <w:sz w:val="24"/>
          <w:szCs w:val="24"/>
        </w:rPr>
        <w:t xml:space="preserve"> złoż</w:t>
      </w:r>
      <w:r w:rsidR="005802C9" w:rsidRPr="00A15129">
        <w:rPr>
          <w:rFonts w:ascii="Times New Roman" w:hAnsi="Times New Roman"/>
          <w:sz w:val="24"/>
          <w:szCs w:val="24"/>
        </w:rPr>
        <w:t>one przez następujących Wykonawców</w:t>
      </w:r>
      <w:r w:rsidRPr="00A15129">
        <w:rPr>
          <w:rFonts w:ascii="Times New Roman" w:hAnsi="Times New Roman"/>
          <w:sz w:val="24"/>
          <w:szCs w:val="24"/>
        </w:rPr>
        <w:t>:</w:t>
      </w:r>
    </w:p>
    <w:p w14:paraId="424A262D" w14:textId="7F249133" w:rsidR="00F3187A" w:rsidRPr="00A15129" w:rsidRDefault="00834AE1" w:rsidP="00834AE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ARTUR OLĘCKI PM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ul. Żabia 15, 09-407 Płock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384328929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7743249924</w:t>
      </w:r>
      <w:r w:rsidRPr="00A15129">
        <w:rPr>
          <w:rFonts w:ascii="Times New Roman" w:hAnsi="Times New Roman"/>
          <w:sz w:val="24"/>
          <w:szCs w:val="24"/>
        </w:rPr>
        <w:t>,:</w:t>
      </w:r>
    </w:p>
    <w:p w14:paraId="04671D3D" w14:textId="717040C5" w:rsidR="00834AE1" w:rsidRPr="00A15129" w:rsidRDefault="00834AE1" w:rsidP="00834AE1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3</w:t>
      </w:r>
      <w:r w:rsidRPr="00A15129">
        <w:rPr>
          <w:rFonts w:ascii="Times New Roman" w:hAnsi="Times New Roman"/>
          <w:sz w:val="24"/>
          <w:szCs w:val="24"/>
        </w:rPr>
        <w:t xml:space="preserve"> – kwota brutto 23 370,00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3A6AC4D9" w14:textId="77777777" w:rsidR="00834AE1" w:rsidRPr="00A15129" w:rsidRDefault="00834AE1" w:rsidP="00834AE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 xml:space="preserve">Promyk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Consulto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Paweł Pogorzelski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Akacjowa 24, 16-075 Zawady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450028091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7231139871</w:t>
      </w:r>
    </w:p>
    <w:p w14:paraId="3E1D72DB" w14:textId="69033783" w:rsidR="00834AE1" w:rsidRPr="00A15129" w:rsidRDefault="00834AE1" w:rsidP="00834AE1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4</w:t>
      </w:r>
      <w:r w:rsidRPr="00A15129">
        <w:rPr>
          <w:rFonts w:ascii="Times New Roman" w:hAnsi="Times New Roman"/>
          <w:sz w:val="24"/>
          <w:szCs w:val="24"/>
        </w:rPr>
        <w:t>– kwota brutto 7782,70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00DEBD39" w14:textId="7674A844" w:rsidR="00F3187A" w:rsidRPr="00A15129" w:rsidRDefault="00834AE1" w:rsidP="00834AE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PWNONE Sp. z o.o., Dorohucza 15, 21-044 Trawniki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543945668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7123508194</w:t>
      </w:r>
    </w:p>
    <w:p w14:paraId="5A8D4E5C" w14:textId="78CA1906" w:rsidR="00834AE1" w:rsidRPr="00A15129" w:rsidRDefault="00834AE1" w:rsidP="00834AE1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3</w:t>
      </w:r>
      <w:r w:rsidRPr="00A15129">
        <w:rPr>
          <w:rFonts w:ascii="Times New Roman" w:hAnsi="Times New Roman"/>
          <w:sz w:val="24"/>
          <w:szCs w:val="24"/>
        </w:rPr>
        <w:t>– kwota brutto  33 087,00 zł</w:t>
      </w:r>
    </w:p>
    <w:p w14:paraId="7C0DD965" w14:textId="3AAD7843" w:rsidR="00F3187A" w:rsidRPr="00A15129" w:rsidRDefault="00082EED" w:rsidP="00082EE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AMR-Tech Sp. z o.o.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Zielonagóra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>, ul. Stobnicka 35, 64-520 Obrzycko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363-156-784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787-211-18-14</w:t>
      </w:r>
      <w:r w:rsidR="00000000" w:rsidRPr="00A15129">
        <w:rPr>
          <w:rFonts w:ascii="Times New Roman" w:hAnsi="Times New Roman"/>
          <w:sz w:val="24"/>
          <w:szCs w:val="24"/>
        </w:rPr>
        <w:t>.</w:t>
      </w:r>
    </w:p>
    <w:p w14:paraId="05C82E36" w14:textId="1744F10D" w:rsidR="00082EED" w:rsidRPr="00A15129" w:rsidRDefault="00082EED" w:rsidP="00082EED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2</w:t>
      </w:r>
      <w:r w:rsidRPr="00A15129">
        <w:rPr>
          <w:rFonts w:ascii="Times New Roman" w:hAnsi="Times New Roman"/>
          <w:sz w:val="24"/>
          <w:szCs w:val="24"/>
        </w:rPr>
        <w:t>– kwota brutto  99 644,79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3A59DF8B" w14:textId="21E62DDA" w:rsidR="00F3187A" w:rsidRPr="00A15129" w:rsidRDefault="00082EED" w:rsidP="00082EE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Zakładu Usługowo -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Produkcyjno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– Handlowego „HIRSZ” Stanisław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Hirsz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83-322 Stężyca, ul. Słowackiego 9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190620755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589 000 20 98</w:t>
      </w:r>
      <w:r w:rsidR="00000000" w:rsidRPr="00A15129">
        <w:rPr>
          <w:rFonts w:ascii="Times New Roman" w:hAnsi="Times New Roman"/>
          <w:sz w:val="24"/>
          <w:szCs w:val="24"/>
        </w:rPr>
        <w:t>.</w:t>
      </w:r>
    </w:p>
    <w:p w14:paraId="5AB5630C" w14:textId="64B21DE8" w:rsidR="00082EED" w:rsidRPr="00A15129" w:rsidRDefault="00082EED" w:rsidP="00082EED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– część nr 2– kwota brutto  73 154,89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74B5DD04" w14:textId="77777777" w:rsidR="00082EED" w:rsidRPr="00A15129" w:rsidRDefault="00082EED" w:rsidP="00082EE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DELCO Marta Fronc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ul. Jasna 42, 57-200 Ząbkowice Śląskie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021295393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8871765394</w:t>
      </w:r>
    </w:p>
    <w:p w14:paraId="3F3498CC" w14:textId="79552A21" w:rsidR="00082EED" w:rsidRPr="00A15129" w:rsidRDefault="00082EED" w:rsidP="00082EED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– część nr 2– kwota brutto  94 459.69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434BBE97" w14:textId="77777777" w:rsidR="00082EED" w:rsidRPr="00A15129" w:rsidRDefault="00082EED" w:rsidP="00082EED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D2DC55" w14:textId="78B6635B" w:rsidR="00F3187A" w:rsidRPr="00A15129" w:rsidRDefault="00082EED" w:rsidP="00082EE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lastRenderedPageBreak/>
        <w:t>Doering &amp; Partnerzy Sp. z o.o.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15129">
        <w:rPr>
          <w:rFonts w:ascii="Times New Roman" w:hAnsi="Times New Roman"/>
          <w:b/>
          <w:bCs/>
          <w:sz w:val="24"/>
          <w:szCs w:val="24"/>
        </w:rPr>
        <w:t>87-100 Toruń, ul. Władysława Łokietka 5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520316781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8792735140</w:t>
      </w:r>
      <w:r w:rsidR="00000000" w:rsidRPr="00A15129">
        <w:rPr>
          <w:rFonts w:ascii="Times New Roman" w:hAnsi="Times New Roman"/>
          <w:sz w:val="24"/>
          <w:szCs w:val="24"/>
        </w:rPr>
        <w:t>.</w:t>
      </w:r>
    </w:p>
    <w:p w14:paraId="47498BAA" w14:textId="1DED1551" w:rsidR="00082EED" w:rsidRPr="00A15129" w:rsidRDefault="00082EED" w:rsidP="00082EED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3</w:t>
      </w:r>
      <w:r w:rsidRPr="00A15129">
        <w:rPr>
          <w:rFonts w:ascii="Times New Roman" w:hAnsi="Times New Roman"/>
          <w:sz w:val="24"/>
          <w:szCs w:val="24"/>
        </w:rPr>
        <w:t>– kwota brutto  30 012,00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2FFF3398" w14:textId="0C36BDB9" w:rsidR="00082EED" w:rsidRPr="00A15129" w:rsidRDefault="00082EED" w:rsidP="00082EED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4</w:t>
      </w:r>
      <w:r w:rsidRPr="00A15129">
        <w:rPr>
          <w:rFonts w:ascii="Times New Roman" w:hAnsi="Times New Roman"/>
          <w:sz w:val="24"/>
          <w:szCs w:val="24"/>
        </w:rPr>
        <w:t>– kwota brutto  6700,00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6F5BA7F5" w14:textId="60D897A7" w:rsidR="00F3187A" w:rsidRPr="00A15129" w:rsidRDefault="00D13F5F" w:rsidP="00D13F5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TestArmy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Group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S.A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ul.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Petuniowa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9/5, 53-238 Wrocław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8992754194, REGON: 022426578, KRS: 0000679700</w:t>
      </w:r>
      <w:r w:rsidR="00000000" w:rsidRPr="00A15129">
        <w:rPr>
          <w:rFonts w:ascii="Times New Roman" w:hAnsi="Times New Roman"/>
          <w:sz w:val="24"/>
          <w:szCs w:val="24"/>
        </w:rPr>
        <w:t>.</w:t>
      </w:r>
    </w:p>
    <w:p w14:paraId="5F3BDEA8" w14:textId="50D76AE9" w:rsidR="00D13F5F" w:rsidRPr="00A15129" w:rsidRDefault="00D13F5F" w:rsidP="00D13F5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3</w:t>
      </w:r>
      <w:r w:rsidRPr="00A15129">
        <w:rPr>
          <w:rFonts w:ascii="Times New Roman" w:hAnsi="Times New Roman"/>
          <w:sz w:val="24"/>
          <w:szCs w:val="24"/>
        </w:rPr>
        <w:t>– kwota brutto  25 830,00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32E2ADEF" w14:textId="49B77A98" w:rsidR="00D13F5F" w:rsidRPr="00A15129" w:rsidRDefault="00D13F5F" w:rsidP="00A62AC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– część nr 4– kwota brutto  8 305,00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2A475552" w14:textId="775C90D4" w:rsidR="00F3187A" w:rsidRPr="00A15129" w:rsidRDefault="00D13F5F" w:rsidP="00D13F5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Comel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IT Sp. z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o.o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ul. Koszalińska 22, 77-200 Miastko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543698388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842-180-16-58</w:t>
      </w:r>
      <w:r w:rsidR="00000000" w:rsidRPr="00A15129">
        <w:rPr>
          <w:rFonts w:ascii="Times New Roman" w:hAnsi="Times New Roman"/>
          <w:sz w:val="24"/>
          <w:szCs w:val="24"/>
        </w:rPr>
        <w:t>.</w:t>
      </w:r>
    </w:p>
    <w:p w14:paraId="4B5E63A6" w14:textId="3128527F" w:rsidR="00D13F5F" w:rsidRPr="00A15129" w:rsidRDefault="00D13F5F" w:rsidP="00D13F5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1</w:t>
      </w:r>
      <w:r w:rsidRPr="00A15129">
        <w:rPr>
          <w:rFonts w:ascii="Times New Roman" w:hAnsi="Times New Roman"/>
          <w:sz w:val="24"/>
          <w:szCs w:val="24"/>
        </w:rPr>
        <w:t>– kwota brutto  231 315, 31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7F21A4C7" w14:textId="224F9D1E" w:rsidR="00D13F5F" w:rsidRPr="00A15129" w:rsidRDefault="00D13F5F" w:rsidP="00D13F5F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2</w:t>
      </w:r>
      <w:r w:rsidRPr="00A15129">
        <w:rPr>
          <w:rFonts w:ascii="Times New Roman" w:hAnsi="Times New Roman"/>
          <w:sz w:val="24"/>
          <w:szCs w:val="24"/>
        </w:rPr>
        <w:t>– kwota brutto  63 615,60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521C2E28" w14:textId="51FA78E7" w:rsidR="00D13F5F" w:rsidRPr="00A15129" w:rsidRDefault="00D13F5F" w:rsidP="00D13F5F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3</w:t>
      </w:r>
      <w:r w:rsidRPr="00A15129">
        <w:rPr>
          <w:rFonts w:ascii="Times New Roman" w:hAnsi="Times New Roman"/>
          <w:sz w:val="24"/>
          <w:szCs w:val="24"/>
        </w:rPr>
        <w:t>– kwota brutto  28</w:t>
      </w:r>
      <w:r w:rsidRPr="00A15129">
        <w:rPr>
          <w:rFonts w:ascii="Times New Roman" w:hAnsi="Times New Roman"/>
          <w:sz w:val="24"/>
          <w:szCs w:val="24"/>
        </w:rPr>
        <w:t> </w:t>
      </w:r>
      <w:r w:rsidRPr="00A15129">
        <w:rPr>
          <w:rFonts w:ascii="Times New Roman" w:hAnsi="Times New Roman"/>
          <w:sz w:val="24"/>
          <w:szCs w:val="24"/>
        </w:rPr>
        <w:t>167</w:t>
      </w:r>
      <w:r w:rsidRPr="00A15129">
        <w:rPr>
          <w:rFonts w:ascii="Times New Roman" w:hAnsi="Times New Roman"/>
          <w:sz w:val="24"/>
          <w:szCs w:val="24"/>
        </w:rPr>
        <w:t xml:space="preserve">,00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197206AF" w14:textId="0DBA9374" w:rsidR="00D13F5F" w:rsidRPr="00A15129" w:rsidRDefault="00D13F5F" w:rsidP="00A62AC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>4</w:t>
      </w:r>
      <w:r w:rsidRPr="00A15129">
        <w:rPr>
          <w:rFonts w:ascii="Times New Roman" w:hAnsi="Times New Roman"/>
          <w:sz w:val="24"/>
          <w:szCs w:val="24"/>
        </w:rPr>
        <w:t>– kwota brutto  4</w:t>
      </w:r>
      <w:r w:rsidRPr="00A15129">
        <w:rPr>
          <w:rFonts w:ascii="Times New Roman" w:hAnsi="Times New Roman"/>
          <w:sz w:val="24"/>
          <w:szCs w:val="24"/>
        </w:rPr>
        <w:t> </w:t>
      </w:r>
      <w:r w:rsidRPr="00A15129">
        <w:rPr>
          <w:rFonts w:ascii="Times New Roman" w:hAnsi="Times New Roman"/>
          <w:sz w:val="24"/>
          <w:szCs w:val="24"/>
        </w:rPr>
        <w:t>305</w:t>
      </w:r>
      <w:r w:rsidRPr="00A15129">
        <w:rPr>
          <w:rFonts w:ascii="Times New Roman" w:hAnsi="Times New Roman"/>
          <w:sz w:val="24"/>
          <w:szCs w:val="24"/>
        </w:rPr>
        <w:t xml:space="preserve">,00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0DA0F340" w14:textId="7C351A8F" w:rsidR="00A10279" w:rsidRPr="00A15129" w:rsidRDefault="00D13F5F" w:rsidP="00D13F5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b/>
          <w:bCs/>
          <w:sz w:val="24"/>
          <w:szCs w:val="24"/>
        </w:rPr>
        <w:t>SETCONTROL Spółka z ograniczoną odpowiedzialnością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A15129">
        <w:rPr>
          <w:rFonts w:ascii="Times New Roman" w:hAnsi="Times New Roman"/>
          <w:b/>
          <w:bCs/>
          <w:sz w:val="24"/>
          <w:szCs w:val="24"/>
        </w:rPr>
        <w:t>Warszewka</w:t>
      </w:r>
      <w:proofErr w:type="spellEnd"/>
      <w:r w:rsidRPr="00A15129">
        <w:rPr>
          <w:rFonts w:ascii="Times New Roman" w:hAnsi="Times New Roman"/>
          <w:b/>
          <w:bCs/>
          <w:sz w:val="24"/>
          <w:szCs w:val="24"/>
        </w:rPr>
        <w:t xml:space="preserve"> 14, 09-210 Drobin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REGON: 527919494</w:t>
      </w:r>
      <w:r w:rsidRPr="00A151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15129">
        <w:rPr>
          <w:rFonts w:ascii="Times New Roman" w:hAnsi="Times New Roman"/>
          <w:b/>
          <w:bCs/>
          <w:sz w:val="24"/>
          <w:szCs w:val="24"/>
        </w:rPr>
        <w:t>NIP: 7743285966 KRS: 0001090325</w:t>
      </w:r>
      <w:r w:rsidR="005802C9" w:rsidRPr="00A15129">
        <w:rPr>
          <w:rFonts w:ascii="Times New Roman" w:hAnsi="Times New Roman"/>
          <w:sz w:val="24"/>
          <w:szCs w:val="24"/>
        </w:rPr>
        <w:t>.</w:t>
      </w:r>
    </w:p>
    <w:p w14:paraId="73A59122" w14:textId="2D48E60D" w:rsidR="00D13F5F" w:rsidRPr="00A15129" w:rsidRDefault="00D13F5F" w:rsidP="00D13F5F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– część nr 3– kwota brutto  26 460,00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72A08429" w14:textId="3673CEA2" w:rsidR="00AF4A7C" w:rsidRPr="00A15129" w:rsidRDefault="00D13F5F" w:rsidP="00D13F5F">
      <w:pPr>
        <w:pStyle w:val="Akapitzlist"/>
        <w:numPr>
          <w:ilvl w:val="1"/>
          <w:numId w:val="4"/>
        </w:numPr>
        <w:spacing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>Agregaty Polska Cezary Biela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 xml:space="preserve">k, 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>Obornicka 258a, 60-693 Poznań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>REGON: 630461555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  <w:r w:rsidRPr="00A15129">
        <w:rPr>
          <w:rFonts w:ascii="Times New Roman" w:eastAsia="Times New Roman" w:hAnsi="Times New Roman" w:cs="Times New Roman"/>
          <w:b/>
          <w:bCs/>
          <w:lang w:eastAsia="pl-PL"/>
        </w:rPr>
        <w:t>NIP: 972-091-77-31</w:t>
      </w:r>
    </w:p>
    <w:p w14:paraId="796036CC" w14:textId="60612B62" w:rsidR="00D13F5F" w:rsidRPr="00A15129" w:rsidRDefault="00D13F5F" w:rsidP="00D13F5F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>– część nr 2– kwota brutto  95 325,00</w:t>
      </w:r>
      <w:r w:rsidRPr="00A15129">
        <w:rPr>
          <w:rFonts w:ascii="Times New Roman" w:hAnsi="Times New Roman"/>
          <w:sz w:val="24"/>
          <w:szCs w:val="24"/>
        </w:rPr>
        <w:t xml:space="preserve">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254C3DED" w14:textId="7A8BEB43" w:rsidR="00A62AC2" w:rsidRPr="00A15129" w:rsidRDefault="00A62AC2" w:rsidP="00A62AC2">
      <w:pPr>
        <w:pStyle w:val="Akapitzlist"/>
        <w:numPr>
          <w:ilvl w:val="1"/>
          <w:numId w:val="4"/>
        </w:numPr>
        <w:spacing w:line="360" w:lineRule="auto"/>
        <w:rPr>
          <w:rFonts w:ascii="Calibri" w:hAnsi="Calibri"/>
          <w:b/>
          <w:bCs/>
        </w:rPr>
      </w:pPr>
      <w:r w:rsidRPr="00A15129">
        <w:rPr>
          <w:rFonts w:ascii="Calibri" w:hAnsi="Calibri"/>
          <w:b/>
          <w:bCs/>
        </w:rPr>
        <w:t>DEVTALENTS Spółka z Ograniczoną Odpowiedzialnością</w:t>
      </w:r>
      <w:r w:rsidRPr="00A15129">
        <w:rPr>
          <w:rFonts w:ascii="Calibri" w:hAnsi="Calibri"/>
          <w:b/>
          <w:bCs/>
        </w:rPr>
        <w:t xml:space="preserve">, </w:t>
      </w:r>
      <w:r w:rsidRPr="00A15129">
        <w:rPr>
          <w:rFonts w:ascii="Calibri" w:hAnsi="Calibri"/>
          <w:b/>
          <w:bCs/>
        </w:rPr>
        <w:t>ul. Mazowiecka 11 lok. 49, 00-052 Warszawa</w:t>
      </w:r>
      <w:r w:rsidRPr="00A15129">
        <w:rPr>
          <w:rFonts w:ascii="Calibri" w:hAnsi="Calibri"/>
          <w:b/>
          <w:bCs/>
        </w:rPr>
        <w:t xml:space="preserve">, </w:t>
      </w:r>
      <w:r w:rsidRPr="00A15129">
        <w:rPr>
          <w:rFonts w:ascii="Calibri" w:hAnsi="Calibri"/>
          <w:b/>
          <w:bCs/>
        </w:rPr>
        <w:t>REGON: 142707287, NIP: 5272643080, KRS: 0000372241</w:t>
      </w:r>
    </w:p>
    <w:p w14:paraId="06677CCB" w14:textId="33097AD9" w:rsidR="00A62AC2" w:rsidRPr="00A15129" w:rsidRDefault="00A62AC2" w:rsidP="00A62AC2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 xml:space="preserve">3 </w:t>
      </w:r>
      <w:r w:rsidRPr="00A15129">
        <w:rPr>
          <w:rFonts w:ascii="Times New Roman" w:hAnsi="Times New Roman"/>
          <w:sz w:val="24"/>
          <w:szCs w:val="24"/>
        </w:rPr>
        <w:t>– kwota brutto: 74 415.0</w:t>
      </w:r>
      <w:r w:rsidRPr="00A15129">
        <w:rPr>
          <w:rFonts w:ascii="Times New Roman" w:hAnsi="Times New Roman"/>
          <w:sz w:val="24"/>
          <w:szCs w:val="24"/>
        </w:rPr>
        <w:t xml:space="preserve">0 </w:t>
      </w:r>
      <w:r w:rsidRPr="00A15129">
        <w:rPr>
          <w:rFonts w:ascii="Times New Roman" w:hAnsi="Times New Roman"/>
          <w:sz w:val="24"/>
          <w:szCs w:val="24"/>
        </w:rPr>
        <w:t>zł</w:t>
      </w:r>
    </w:p>
    <w:p w14:paraId="186E4433" w14:textId="1B7D5A9A" w:rsidR="00A62AC2" w:rsidRPr="00A15129" w:rsidRDefault="00A62AC2" w:rsidP="00A62AC2">
      <w:pPr>
        <w:pStyle w:val="Tekstpodstawowy"/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15129">
        <w:rPr>
          <w:rFonts w:ascii="Times New Roman" w:hAnsi="Times New Roman"/>
          <w:sz w:val="24"/>
          <w:szCs w:val="24"/>
        </w:rPr>
        <w:t xml:space="preserve">– część nr </w:t>
      </w:r>
      <w:r w:rsidRPr="00A15129">
        <w:rPr>
          <w:rFonts w:ascii="Times New Roman" w:hAnsi="Times New Roman"/>
          <w:sz w:val="24"/>
          <w:szCs w:val="24"/>
        </w:rPr>
        <w:t xml:space="preserve">4 </w:t>
      </w:r>
      <w:r w:rsidRPr="00A15129">
        <w:rPr>
          <w:rFonts w:ascii="Times New Roman" w:hAnsi="Times New Roman"/>
          <w:sz w:val="24"/>
          <w:szCs w:val="24"/>
        </w:rPr>
        <w:t>– kwota brutto: 14 016.00 zł</w:t>
      </w:r>
    </w:p>
    <w:p w14:paraId="65792A6F" w14:textId="77777777" w:rsidR="00A15129" w:rsidRPr="00A15129" w:rsidRDefault="00A15129" w:rsidP="00A15129">
      <w:pPr>
        <w:pStyle w:val="Akapitzlist"/>
        <w:ind w:left="1440"/>
        <w:jc w:val="right"/>
        <w:rPr>
          <w:rFonts w:ascii="Calibri" w:hAnsi="Calibri"/>
        </w:rPr>
      </w:pPr>
    </w:p>
    <w:p w14:paraId="19F8BC05" w14:textId="44C21A56" w:rsidR="00A62AC2" w:rsidRPr="00A15129" w:rsidRDefault="00A15129" w:rsidP="00A15129">
      <w:pPr>
        <w:pStyle w:val="Akapitzlist"/>
        <w:ind w:left="1440"/>
        <w:jc w:val="right"/>
        <w:rPr>
          <w:rFonts w:ascii="Calibri" w:hAnsi="Calibri"/>
        </w:rPr>
      </w:pPr>
      <w:r w:rsidRPr="00A15129">
        <w:rPr>
          <w:rFonts w:ascii="Calibri" w:hAnsi="Calibri"/>
        </w:rPr>
        <w:t>Mariola Czajka</w:t>
      </w:r>
    </w:p>
    <w:p w14:paraId="09D87BB3" w14:textId="3476986B" w:rsidR="00A15129" w:rsidRPr="00A15129" w:rsidRDefault="00A15129" w:rsidP="00A15129">
      <w:pPr>
        <w:pStyle w:val="Akapitzlist"/>
        <w:ind w:left="1440"/>
        <w:jc w:val="right"/>
        <w:rPr>
          <w:rFonts w:ascii="Calibri" w:hAnsi="Calibri"/>
        </w:rPr>
      </w:pPr>
      <w:r w:rsidRPr="00A15129">
        <w:rPr>
          <w:rFonts w:ascii="Calibri" w:hAnsi="Calibri"/>
        </w:rPr>
        <w:t>Dyrektor</w:t>
      </w:r>
    </w:p>
    <w:sectPr w:rsidR="00A15129" w:rsidRPr="00A15129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72BE" w14:textId="77777777" w:rsidR="009F24EA" w:rsidRDefault="009F24EA">
      <w:r>
        <w:separator/>
      </w:r>
    </w:p>
  </w:endnote>
  <w:endnote w:type="continuationSeparator" w:id="0">
    <w:p w14:paraId="08272304" w14:textId="77777777" w:rsidR="009F24EA" w:rsidRDefault="009F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5F5A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5697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F6C6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1F0D" w14:textId="77777777" w:rsidR="009F24EA" w:rsidRDefault="009F24EA">
      <w:r>
        <w:separator/>
      </w:r>
    </w:p>
  </w:footnote>
  <w:footnote w:type="continuationSeparator" w:id="0">
    <w:p w14:paraId="08C5130A" w14:textId="77777777" w:rsidR="009F24EA" w:rsidRDefault="009F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DF29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5B80CC5A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1CB8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019707E6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08E7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74F31B5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84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455793">
    <w:abstractNumId w:val="0"/>
  </w:num>
  <w:num w:numId="3" w16cid:durableId="289408227">
    <w:abstractNumId w:val="2"/>
  </w:num>
  <w:num w:numId="4" w16cid:durableId="2084987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82EED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34AE1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9F24EA"/>
    <w:rsid w:val="00A10279"/>
    <w:rsid w:val="00A15129"/>
    <w:rsid w:val="00A23A65"/>
    <w:rsid w:val="00A2476B"/>
    <w:rsid w:val="00A247C6"/>
    <w:rsid w:val="00A316FD"/>
    <w:rsid w:val="00A4263C"/>
    <w:rsid w:val="00A62AC2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486B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13F5F"/>
    <w:rsid w:val="00D26E15"/>
    <w:rsid w:val="00D406B5"/>
    <w:rsid w:val="00D55977"/>
    <w:rsid w:val="00D55D40"/>
    <w:rsid w:val="00D57269"/>
    <w:rsid w:val="00D60527"/>
    <w:rsid w:val="00D65915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3187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AB32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Iwona Ściślewska</cp:lastModifiedBy>
  <cp:revision>35</cp:revision>
  <dcterms:created xsi:type="dcterms:W3CDTF">2020-08-04T18:52:00Z</dcterms:created>
  <dcterms:modified xsi:type="dcterms:W3CDTF">2026-08-21T17:53:00Z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