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30370A" w14:textId="63184399" w:rsidR="00A5575B" w:rsidRPr="0030570C" w:rsidRDefault="00870A44" w:rsidP="003A6BF6">
      <w:pPr>
        <w:spacing w:after="0" w:line="240" w:lineRule="auto"/>
        <w:jc w:val="center"/>
        <w:rPr>
          <w:rFonts w:ascii="Tahoma" w:hAnsi="Tahoma" w:cs="Tahoma"/>
          <w:b/>
          <w:sz w:val="20"/>
          <w:szCs w:val="20"/>
        </w:rPr>
      </w:pPr>
      <w:r w:rsidRPr="00870A44">
        <w:rPr>
          <w:rFonts w:ascii="Tahoma" w:eastAsia="Times New Roman" w:hAnsi="Tahoma" w:cs="Tahoma"/>
          <w:b/>
          <w:sz w:val="20"/>
          <w:szCs w:val="20"/>
          <w:lang w:eastAsia="pl-PL"/>
        </w:rPr>
        <w:t>UMOWA nr IR.272.</w:t>
      </w:r>
      <w:r w:rsidR="00571F51">
        <w:rPr>
          <w:rFonts w:ascii="Tahoma" w:eastAsia="Times New Roman" w:hAnsi="Tahoma" w:cs="Tahoma"/>
          <w:b/>
          <w:sz w:val="20"/>
          <w:szCs w:val="20"/>
          <w:lang w:eastAsia="pl-PL"/>
        </w:rPr>
        <w:t>42</w:t>
      </w:r>
      <w:r w:rsidRPr="00870A44">
        <w:rPr>
          <w:rFonts w:ascii="Tahoma" w:eastAsia="Times New Roman" w:hAnsi="Tahoma" w:cs="Tahoma"/>
          <w:b/>
          <w:sz w:val="20"/>
          <w:szCs w:val="20"/>
          <w:lang w:eastAsia="pl-PL"/>
        </w:rPr>
        <w:t>.202</w:t>
      </w:r>
      <w:r w:rsidR="00571F51">
        <w:rPr>
          <w:rFonts w:ascii="Tahoma" w:eastAsia="Times New Roman" w:hAnsi="Tahoma" w:cs="Tahoma"/>
          <w:b/>
          <w:sz w:val="20"/>
          <w:szCs w:val="20"/>
          <w:lang w:eastAsia="pl-PL"/>
        </w:rPr>
        <w:t>6</w:t>
      </w:r>
    </w:p>
    <w:p w14:paraId="52BC37C6" w14:textId="77777777" w:rsidR="00965063" w:rsidRPr="0030570C" w:rsidRDefault="00965063" w:rsidP="003A6BF6">
      <w:pPr>
        <w:widowControl w:val="0"/>
        <w:spacing w:after="0" w:line="240" w:lineRule="auto"/>
        <w:jc w:val="both"/>
        <w:rPr>
          <w:rFonts w:ascii="Tahoma" w:hAnsi="Tahoma" w:cs="Tahoma"/>
          <w:sz w:val="20"/>
          <w:szCs w:val="20"/>
        </w:rPr>
      </w:pPr>
    </w:p>
    <w:p w14:paraId="19B4892A" w14:textId="71EAEDD8" w:rsidR="00A5575B" w:rsidRPr="0030570C" w:rsidRDefault="00A5575B" w:rsidP="00FF1DEA">
      <w:pPr>
        <w:widowControl w:val="0"/>
        <w:spacing w:after="0" w:line="360" w:lineRule="auto"/>
        <w:jc w:val="both"/>
        <w:rPr>
          <w:rFonts w:ascii="Tahoma" w:hAnsi="Tahoma" w:cs="Tahoma"/>
          <w:sz w:val="20"/>
          <w:szCs w:val="20"/>
        </w:rPr>
      </w:pPr>
      <w:r w:rsidRPr="0030570C">
        <w:rPr>
          <w:rFonts w:ascii="Tahoma" w:hAnsi="Tahoma" w:cs="Tahoma"/>
          <w:sz w:val="20"/>
          <w:szCs w:val="20"/>
        </w:rPr>
        <w:t xml:space="preserve">w dniu </w:t>
      </w:r>
      <w:r w:rsidR="00CB7B8C" w:rsidRPr="0030570C">
        <w:rPr>
          <w:rFonts w:ascii="Tahoma" w:hAnsi="Tahoma" w:cs="Tahoma"/>
          <w:sz w:val="20"/>
          <w:szCs w:val="20"/>
        </w:rPr>
        <w:t>……………………..</w:t>
      </w:r>
      <w:r w:rsidR="009F55E8" w:rsidRPr="0030570C">
        <w:rPr>
          <w:rFonts w:ascii="Tahoma" w:hAnsi="Tahoma" w:cs="Tahoma"/>
          <w:sz w:val="20"/>
          <w:szCs w:val="20"/>
        </w:rPr>
        <w:t xml:space="preserve"> 202</w:t>
      </w:r>
      <w:r w:rsidR="00571F51">
        <w:rPr>
          <w:rFonts w:ascii="Tahoma" w:hAnsi="Tahoma" w:cs="Tahoma"/>
          <w:sz w:val="20"/>
          <w:szCs w:val="20"/>
        </w:rPr>
        <w:t>6</w:t>
      </w:r>
      <w:r w:rsidR="000F6201" w:rsidRPr="0030570C">
        <w:rPr>
          <w:rFonts w:ascii="Tahoma" w:hAnsi="Tahoma" w:cs="Tahoma"/>
          <w:sz w:val="20"/>
          <w:szCs w:val="20"/>
        </w:rPr>
        <w:t xml:space="preserve"> roku</w:t>
      </w:r>
      <w:r w:rsidRPr="0030570C">
        <w:rPr>
          <w:rFonts w:ascii="Tahoma" w:hAnsi="Tahoma" w:cs="Tahoma"/>
          <w:sz w:val="20"/>
          <w:szCs w:val="20"/>
        </w:rPr>
        <w:t xml:space="preserve"> pomiędzy </w:t>
      </w:r>
      <w:r w:rsidRPr="0030570C">
        <w:rPr>
          <w:rFonts w:ascii="Tahoma" w:hAnsi="Tahoma" w:cs="Tahoma"/>
          <w:b/>
          <w:sz w:val="20"/>
          <w:szCs w:val="20"/>
        </w:rPr>
        <w:t>Gminą Wadowice, Urząd Miejski w Wadowicach, Plac Jana Pawła II 23</w:t>
      </w:r>
      <w:r w:rsidRPr="0030570C">
        <w:rPr>
          <w:rFonts w:ascii="Tahoma" w:hAnsi="Tahoma" w:cs="Tahoma"/>
          <w:sz w:val="20"/>
          <w:szCs w:val="20"/>
        </w:rPr>
        <w:t xml:space="preserve"> zwaną w dalszym tekście </w:t>
      </w:r>
      <w:r w:rsidRPr="0030570C">
        <w:rPr>
          <w:rFonts w:ascii="Tahoma" w:hAnsi="Tahoma" w:cs="Tahoma"/>
          <w:b/>
          <w:sz w:val="20"/>
          <w:szCs w:val="20"/>
        </w:rPr>
        <w:t>„</w:t>
      </w:r>
      <w:r w:rsidR="00142DD1" w:rsidRPr="0030570C">
        <w:rPr>
          <w:rFonts w:ascii="Tahoma" w:hAnsi="Tahoma" w:cs="Tahoma"/>
          <w:b/>
          <w:sz w:val="20"/>
          <w:szCs w:val="20"/>
        </w:rPr>
        <w:t>ZAMAWIAJĄCYM</w:t>
      </w:r>
      <w:r w:rsidRPr="0030570C">
        <w:rPr>
          <w:rFonts w:ascii="Tahoma" w:hAnsi="Tahoma" w:cs="Tahoma"/>
          <w:b/>
          <w:sz w:val="20"/>
          <w:szCs w:val="20"/>
        </w:rPr>
        <w:t>”</w:t>
      </w:r>
      <w:r w:rsidRPr="0030570C">
        <w:rPr>
          <w:rFonts w:ascii="Tahoma" w:hAnsi="Tahoma" w:cs="Tahoma"/>
          <w:sz w:val="20"/>
          <w:szCs w:val="20"/>
        </w:rPr>
        <w:t xml:space="preserve"> reprezentowanym przez:</w:t>
      </w:r>
    </w:p>
    <w:p w14:paraId="72686C4D" w14:textId="74D09B96" w:rsidR="00066F31" w:rsidRPr="00CE6258" w:rsidRDefault="00600DD7" w:rsidP="00CE6258">
      <w:pPr>
        <w:pStyle w:val="Akapitzlist"/>
        <w:numPr>
          <w:ilvl w:val="0"/>
          <w:numId w:val="61"/>
        </w:numPr>
        <w:spacing w:before="120" w:after="0"/>
        <w:rPr>
          <w:rFonts w:ascii="Tahoma" w:hAnsi="Tahoma" w:cs="Tahoma"/>
          <w:b/>
          <w:sz w:val="20"/>
          <w:szCs w:val="20"/>
        </w:rPr>
      </w:pPr>
      <w:r>
        <w:rPr>
          <w:rFonts w:ascii="Tahoma" w:hAnsi="Tahoma" w:cs="Tahoma"/>
          <w:bCs/>
          <w:sz w:val="20"/>
          <w:szCs w:val="20"/>
        </w:rPr>
        <w:t>…………………………………………..</w:t>
      </w:r>
    </w:p>
    <w:p w14:paraId="6FAB1CE7" w14:textId="4ADFB2F0" w:rsidR="00066F31" w:rsidRPr="0030570C" w:rsidRDefault="00632977" w:rsidP="003A6BF6">
      <w:pPr>
        <w:spacing w:before="120" w:after="0"/>
        <w:jc w:val="both"/>
        <w:rPr>
          <w:rFonts w:ascii="Tahoma" w:hAnsi="Tahoma" w:cs="Tahoma"/>
          <w:sz w:val="20"/>
          <w:szCs w:val="20"/>
        </w:rPr>
      </w:pPr>
      <w:r>
        <w:rPr>
          <w:rFonts w:ascii="Tahoma" w:hAnsi="Tahoma" w:cs="Tahoma"/>
          <w:sz w:val="20"/>
          <w:szCs w:val="20"/>
        </w:rPr>
        <w:t>a</w:t>
      </w:r>
    </w:p>
    <w:p w14:paraId="26528FBA" w14:textId="422421AC" w:rsidR="00CE6258" w:rsidRDefault="00571F51" w:rsidP="00CE6258">
      <w:pPr>
        <w:spacing w:after="0"/>
        <w:ind w:left="708"/>
        <w:jc w:val="both"/>
        <w:rPr>
          <w:rFonts w:ascii="Tahoma" w:hAnsi="Tahoma" w:cs="Tahoma"/>
          <w:sz w:val="20"/>
          <w:szCs w:val="20"/>
        </w:rPr>
      </w:pPr>
      <w:r>
        <w:rPr>
          <w:rFonts w:ascii="Tahoma" w:hAnsi="Tahoma" w:cs="Tahoma"/>
          <w:sz w:val="20"/>
          <w:szCs w:val="20"/>
        </w:rPr>
        <w:t>……………………………………………………………………………………………………………………………………………………………………………………………………………………………………………………………………………………………………………………………………………………………………………………………………………………………………………………………………………………………………………………………</w:t>
      </w:r>
    </w:p>
    <w:p w14:paraId="5DF34842" w14:textId="77777777" w:rsidR="005015D3" w:rsidRDefault="005015D3" w:rsidP="00CE6258">
      <w:pPr>
        <w:spacing w:after="0"/>
        <w:ind w:left="708"/>
        <w:jc w:val="both"/>
        <w:rPr>
          <w:rFonts w:ascii="Tahoma" w:hAnsi="Tahoma" w:cs="Tahoma"/>
          <w:sz w:val="20"/>
          <w:szCs w:val="20"/>
        </w:rPr>
      </w:pPr>
    </w:p>
    <w:p w14:paraId="6FD73007" w14:textId="7D628655" w:rsidR="00066F31" w:rsidRPr="0030570C" w:rsidRDefault="00066F31" w:rsidP="00CE6258">
      <w:pPr>
        <w:spacing w:after="0"/>
        <w:ind w:firstLine="708"/>
        <w:jc w:val="both"/>
        <w:rPr>
          <w:rFonts w:ascii="Tahoma" w:hAnsi="Tahoma" w:cs="Tahoma"/>
          <w:sz w:val="20"/>
          <w:szCs w:val="20"/>
        </w:rPr>
      </w:pPr>
      <w:r w:rsidRPr="0030570C">
        <w:rPr>
          <w:rFonts w:ascii="Tahoma" w:hAnsi="Tahoma" w:cs="Tahoma"/>
          <w:sz w:val="20"/>
          <w:szCs w:val="20"/>
        </w:rPr>
        <w:t>zwaną/-</w:t>
      </w:r>
      <w:proofErr w:type="spellStart"/>
      <w:r w:rsidRPr="0030570C">
        <w:rPr>
          <w:rFonts w:ascii="Tahoma" w:hAnsi="Tahoma" w:cs="Tahoma"/>
          <w:sz w:val="20"/>
          <w:szCs w:val="20"/>
        </w:rPr>
        <w:t>ym</w:t>
      </w:r>
      <w:proofErr w:type="spellEnd"/>
      <w:r w:rsidRPr="0030570C">
        <w:rPr>
          <w:rFonts w:ascii="Tahoma" w:hAnsi="Tahoma" w:cs="Tahoma"/>
          <w:sz w:val="20"/>
          <w:szCs w:val="20"/>
        </w:rPr>
        <w:t xml:space="preserve"> dalej </w:t>
      </w:r>
      <w:r w:rsidRPr="0030570C">
        <w:rPr>
          <w:rFonts w:ascii="Tahoma" w:hAnsi="Tahoma" w:cs="Tahoma"/>
          <w:b/>
          <w:sz w:val="20"/>
          <w:szCs w:val="20"/>
        </w:rPr>
        <w:t>„WYKONAWCĄ”</w:t>
      </w:r>
      <w:r w:rsidR="002A3153" w:rsidRPr="0030570C">
        <w:rPr>
          <w:rFonts w:ascii="Tahoma" w:hAnsi="Tahoma" w:cs="Tahoma"/>
          <w:b/>
          <w:sz w:val="20"/>
          <w:szCs w:val="20"/>
        </w:rPr>
        <w:t xml:space="preserve"> „PROJEKTANTEM”</w:t>
      </w:r>
      <w:r w:rsidRPr="0030570C">
        <w:rPr>
          <w:rFonts w:ascii="Tahoma" w:hAnsi="Tahoma" w:cs="Tahoma"/>
          <w:b/>
          <w:sz w:val="20"/>
          <w:szCs w:val="20"/>
        </w:rPr>
        <w:t>,</w:t>
      </w:r>
      <w:r w:rsidRPr="0030570C">
        <w:rPr>
          <w:rFonts w:ascii="Tahoma" w:hAnsi="Tahoma" w:cs="Tahoma"/>
          <w:sz w:val="20"/>
          <w:szCs w:val="20"/>
        </w:rPr>
        <w:t xml:space="preserve"> </w:t>
      </w:r>
      <w:r w:rsidR="00AC2548">
        <w:rPr>
          <w:rFonts w:ascii="Tahoma" w:hAnsi="Tahoma" w:cs="Tahoma"/>
          <w:sz w:val="20"/>
          <w:szCs w:val="20"/>
        </w:rPr>
        <w:t>p</w:t>
      </w:r>
    </w:p>
    <w:p w14:paraId="2D5A618C" w14:textId="58C8AE8D" w:rsidR="00066F31" w:rsidRDefault="00066F31" w:rsidP="003A6BF6">
      <w:pPr>
        <w:spacing w:before="120" w:after="0"/>
        <w:jc w:val="both"/>
        <w:rPr>
          <w:rFonts w:ascii="Tahoma" w:hAnsi="Tahoma" w:cs="Tahoma"/>
          <w:b/>
          <w:bCs/>
          <w:sz w:val="20"/>
          <w:szCs w:val="20"/>
        </w:rPr>
      </w:pPr>
      <w:r w:rsidRPr="0030570C">
        <w:rPr>
          <w:rFonts w:ascii="Tahoma" w:hAnsi="Tahoma" w:cs="Tahoma"/>
          <w:sz w:val="20"/>
          <w:szCs w:val="20"/>
        </w:rPr>
        <w:t xml:space="preserve">wspólnie zwanymi dalej </w:t>
      </w:r>
      <w:r w:rsidRPr="0030570C">
        <w:rPr>
          <w:rFonts w:ascii="Tahoma" w:hAnsi="Tahoma" w:cs="Tahoma"/>
          <w:b/>
          <w:sz w:val="20"/>
          <w:szCs w:val="20"/>
        </w:rPr>
        <w:t>„STRONAMI”</w:t>
      </w:r>
      <w:r w:rsidRPr="0030570C">
        <w:rPr>
          <w:rFonts w:ascii="Tahoma" w:hAnsi="Tahoma" w:cs="Tahoma"/>
          <w:sz w:val="20"/>
          <w:szCs w:val="20"/>
        </w:rPr>
        <w:t>,</w:t>
      </w:r>
      <w:r w:rsidR="00EE3646" w:rsidRPr="00EE3646">
        <w:t xml:space="preserve"> </w:t>
      </w:r>
      <w:r w:rsidR="00EE3646" w:rsidRPr="00EE3646">
        <w:rPr>
          <w:rFonts w:ascii="Tahoma" w:hAnsi="Tahoma" w:cs="Tahoma"/>
          <w:sz w:val="20"/>
          <w:szCs w:val="20"/>
        </w:rPr>
        <w:t xml:space="preserve">a odrębnie </w:t>
      </w:r>
      <w:r w:rsidR="00EE3646" w:rsidRPr="00EE3646">
        <w:rPr>
          <w:rFonts w:ascii="Tahoma" w:hAnsi="Tahoma" w:cs="Tahoma"/>
          <w:b/>
          <w:bCs/>
          <w:sz w:val="20"/>
          <w:szCs w:val="20"/>
        </w:rPr>
        <w:t>„STRONĄ”</w:t>
      </w:r>
    </w:p>
    <w:p w14:paraId="25DD34A9" w14:textId="77777777" w:rsidR="00F24211" w:rsidRPr="0030570C" w:rsidRDefault="00F24211" w:rsidP="003A6BF6">
      <w:pPr>
        <w:spacing w:before="120" w:after="0"/>
        <w:jc w:val="both"/>
        <w:rPr>
          <w:rFonts w:ascii="Tahoma" w:hAnsi="Tahoma" w:cs="Tahoma"/>
          <w:sz w:val="20"/>
          <w:szCs w:val="20"/>
        </w:rPr>
      </w:pPr>
    </w:p>
    <w:p w14:paraId="7F5D0C00" w14:textId="0BD9D66E" w:rsidR="000C328F" w:rsidRPr="00F24211" w:rsidRDefault="00066F31" w:rsidP="00F24211">
      <w:pPr>
        <w:spacing w:before="120" w:after="0"/>
        <w:jc w:val="center"/>
        <w:rPr>
          <w:rFonts w:ascii="Tahoma" w:hAnsi="Tahoma" w:cs="Tahoma"/>
          <w:i/>
          <w:sz w:val="20"/>
          <w:szCs w:val="20"/>
          <w:u w:val="single"/>
        </w:rPr>
      </w:pPr>
      <w:r w:rsidRPr="00F24211">
        <w:rPr>
          <w:rFonts w:ascii="Tahoma" w:hAnsi="Tahoma" w:cs="Tahoma"/>
          <w:i/>
          <w:sz w:val="20"/>
          <w:szCs w:val="20"/>
          <w:u w:val="single"/>
        </w:rPr>
        <w:t>zawarta została umowa o następującej treści</w:t>
      </w:r>
    </w:p>
    <w:p w14:paraId="3F03EF3C" w14:textId="77777777" w:rsidR="003B50DA" w:rsidRPr="0030570C" w:rsidRDefault="003B50DA" w:rsidP="003A6BF6">
      <w:pPr>
        <w:spacing w:before="120" w:after="0"/>
        <w:jc w:val="both"/>
        <w:rPr>
          <w:rFonts w:ascii="Tahoma" w:hAnsi="Tahoma" w:cs="Tahoma"/>
          <w:i/>
          <w:sz w:val="20"/>
          <w:szCs w:val="20"/>
        </w:rPr>
      </w:pPr>
    </w:p>
    <w:p w14:paraId="2FA25B87" w14:textId="77777777" w:rsidR="000C328F" w:rsidRPr="0030570C" w:rsidRDefault="000C328F" w:rsidP="003A6BF6">
      <w:pPr>
        <w:spacing w:before="120" w:after="0"/>
        <w:jc w:val="center"/>
        <w:rPr>
          <w:rFonts w:ascii="Tahoma" w:hAnsi="Tahoma" w:cs="Tahoma"/>
          <w:b/>
          <w:sz w:val="20"/>
          <w:szCs w:val="20"/>
        </w:rPr>
      </w:pPr>
      <w:r w:rsidRPr="0030570C">
        <w:rPr>
          <w:rFonts w:ascii="Tahoma" w:hAnsi="Tahoma" w:cs="Tahoma"/>
          <w:b/>
          <w:sz w:val="20"/>
          <w:szCs w:val="20"/>
        </w:rPr>
        <w:t>Oświadczenia Stron</w:t>
      </w:r>
    </w:p>
    <w:p w14:paraId="029E29E1" w14:textId="0BECA88F" w:rsidR="000C328F" w:rsidRPr="0030570C" w:rsidRDefault="000C328F" w:rsidP="00CA6D84">
      <w:pPr>
        <w:spacing w:before="120" w:after="0"/>
        <w:ind w:firstLine="708"/>
        <w:jc w:val="both"/>
        <w:rPr>
          <w:rFonts w:ascii="Tahoma" w:hAnsi="Tahoma" w:cs="Tahoma"/>
          <w:sz w:val="20"/>
          <w:szCs w:val="20"/>
        </w:rPr>
      </w:pPr>
      <w:r w:rsidRPr="0030570C">
        <w:rPr>
          <w:rFonts w:ascii="Tahoma" w:hAnsi="Tahoma" w:cs="Tahoma"/>
          <w:sz w:val="20"/>
          <w:szCs w:val="20"/>
        </w:rPr>
        <w:t xml:space="preserve">Strony oświadczają, że niniejsza umowa, została zawarta w rezultacie dokonania przez Zamawiającego wyboru oferty Wykonawcy w trybie </w:t>
      </w:r>
      <w:r w:rsidR="00A17BD8">
        <w:rPr>
          <w:rFonts w:ascii="Tahoma" w:hAnsi="Tahoma" w:cs="Tahoma"/>
          <w:sz w:val="20"/>
          <w:szCs w:val="20"/>
        </w:rPr>
        <w:t>podstawowym bez negocjacji</w:t>
      </w:r>
      <w:r w:rsidRPr="0030570C">
        <w:rPr>
          <w:rFonts w:ascii="Tahoma" w:hAnsi="Tahoma" w:cs="Tahoma"/>
          <w:sz w:val="20"/>
          <w:szCs w:val="20"/>
        </w:rPr>
        <w:t xml:space="preserve"> zgodnie z Ustawą Prawo Zamówień </w:t>
      </w:r>
      <w:r w:rsidR="0025194B" w:rsidRPr="0030570C">
        <w:rPr>
          <w:rFonts w:ascii="Tahoma" w:hAnsi="Tahoma" w:cs="Tahoma"/>
          <w:sz w:val="20"/>
          <w:szCs w:val="20"/>
        </w:rPr>
        <w:t>Publicznych z dnia 11</w:t>
      </w:r>
      <w:r w:rsidRPr="0030570C">
        <w:rPr>
          <w:rFonts w:ascii="Tahoma" w:hAnsi="Tahoma" w:cs="Tahoma"/>
          <w:sz w:val="20"/>
          <w:szCs w:val="20"/>
        </w:rPr>
        <w:t xml:space="preserve"> </w:t>
      </w:r>
      <w:r w:rsidR="0025194B" w:rsidRPr="0030570C">
        <w:rPr>
          <w:rFonts w:ascii="Tahoma" w:hAnsi="Tahoma" w:cs="Tahoma"/>
          <w:sz w:val="20"/>
          <w:szCs w:val="20"/>
        </w:rPr>
        <w:t>września 2019</w:t>
      </w:r>
      <w:r w:rsidRPr="0030570C">
        <w:rPr>
          <w:rFonts w:ascii="Tahoma" w:hAnsi="Tahoma" w:cs="Tahoma"/>
          <w:sz w:val="20"/>
          <w:szCs w:val="20"/>
        </w:rPr>
        <w:t xml:space="preserve"> roku </w:t>
      </w:r>
      <w:r w:rsidR="0055117D" w:rsidRPr="0030570C">
        <w:rPr>
          <w:rFonts w:ascii="Tahoma" w:hAnsi="Tahoma" w:cs="Tahoma"/>
          <w:bCs/>
          <w:color w:val="000000"/>
          <w:sz w:val="20"/>
          <w:szCs w:val="20"/>
        </w:rPr>
        <w:t>(Dz. U. z 20</w:t>
      </w:r>
      <w:r w:rsidR="00A7236F" w:rsidRPr="0030570C">
        <w:rPr>
          <w:rFonts w:ascii="Tahoma" w:hAnsi="Tahoma" w:cs="Tahoma"/>
          <w:bCs/>
          <w:color w:val="000000"/>
          <w:sz w:val="20"/>
          <w:szCs w:val="20"/>
        </w:rPr>
        <w:t>2</w:t>
      </w:r>
      <w:r w:rsidR="008347BF">
        <w:rPr>
          <w:rFonts w:ascii="Tahoma" w:hAnsi="Tahoma" w:cs="Tahoma"/>
          <w:bCs/>
          <w:color w:val="000000"/>
          <w:sz w:val="20"/>
          <w:szCs w:val="20"/>
        </w:rPr>
        <w:t>6</w:t>
      </w:r>
      <w:r w:rsidR="0055117D" w:rsidRPr="0030570C">
        <w:rPr>
          <w:rFonts w:ascii="Tahoma" w:hAnsi="Tahoma" w:cs="Tahoma"/>
          <w:bCs/>
          <w:color w:val="000000"/>
          <w:sz w:val="20"/>
          <w:szCs w:val="20"/>
        </w:rPr>
        <w:t xml:space="preserve"> roku, poz. </w:t>
      </w:r>
      <w:r w:rsidR="008347BF">
        <w:rPr>
          <w:rFonts w:ascii="Tahoma" w:hAnsi="Tahoma" w:cs="Tahoma"/>
          <w:bCs/>
          <w:color w:val="000000"/>
          <w:sz w:val="20"/>
          <w:szCs w:val="20"/>
        </w:rPr>
        <w:t>793</w:t>
      </w:r>
      <w:r w:rsidR="00472430">
        <w:rPr>
          <w:rFonts w:ascii="Tahoma" w:hAnsi="Tahoma" w:cs="Tahoma"/>
          <w:bCs/>
          <w:color w:val="000000"/>
          <w:sz w:val="20"/>
          <w:szCs w:val="20"/>
        </w:rPr>
        <w:t xml:space="preserve"> z p. zm.</w:t>
      </w:r>
      <w:r w:rsidRPr="0030570C">
        <w:rPr>
          <w:rFonts w:ascii="Tahoma" w:hAnsi="Tahoma" w:cs="Tahoma"/>
          <w:bCs/>
          <w:color w:val="000000"/>
          <w:sz w:val="20"/>
          <w:szCs w:val="20"/>
        </w:rPr>
        <w:t xml:space="preserve"> – tekst jednolity) zwana dalej „Prawo zamówień publicznych</w:t>
      </w:r>
      <w:r w:rsidR="008B5545" w:rsidRPr="0030570C">
        <w:rPr>
          <w:rFonts w:ascii="Tahoma" w:hAnsi="Tahoma" w:cs="Tahoma"/>
          <w:bCs/>
          <w:color w:val="000000"/>
          <w:sz w:val="20"/>
          <w:szCs w:val="20"/>
        </w:rPr>
        <w:t xml:space="preserve"> lub PZP</w:t>
      </w:r>
      <w:r w:rsidRPr="0030570C">
        <w:rPr>
          <w:rFonts w:ascii="Tahoma" w:hAnsi="Tahoma" w:cs="Tahoma"/>
          <w:bCs/>
          <w:color w:val="000000"/>
          <w:sz w:val="20"/>
          <w:szCs w:val="20"/>
        </w:rPr>
        <w:t>”.</w:t>
      </w:r>
    </w:p>
    <w:p w14:paraId="08B95C6E" w14:textId="14FDB042" w:rsidR="00A5575B" w:rsidRPr="0030570C" w:rsidRDefault="00A5575B" w:rsidP="003A6BF6">
      <w:pPr>
        <w:spacing w:before="120" w:after="0" w:line="240" w:lineRule="auto"/>
        <w:jc w:val="center"/>
        <w:rPr>
          <w:rFonts w:ascii="Tahoma" w:hAnsi="Tahoma" w:cs="Tahoma"/>
          <w:b/>
          <w:sz w:val="20"/>
          <w:szCs w:val="20"/>
        </w:rPr>
      </w:pPr>
      <w:r w:rsidRPr="0030570C">
        <w:rPr>
          <w:rFonts w:ascii="Tahoma" w:hAnsi="Tahoma" w:cs="Tahoma"/>
          <w:b/>
          <w:sz w:val="20"/>
          <w:szCs w:val="20"/>
        </w:rPr>
        <w:t>§ 1</w:t>
      </w:r>
    </w:p>
    <w:p w14:paraId="635F972F" w14:textId="77777777" w:rsidR="003B50DA" w:rsidRPr="0030570C" w:rsidRDefault="003B50DA" w:rsidP="003A6BF6">
      <w:pPr>
        <w:spacing w:before="120" w:after="0" w:line="240" w:lineRule="auto"/>
        <w:jc w:val="center"/>
        <w:rPr>
          <w:rFonts w:ascii="Tahoma" w:hAnsi="Tahoma" w:cs="Tahoma"/>
          <w:b/>
          <w:sz w:val="20"/>
          <w:szCs w:val="20"/>
        </w:rPr>
      </w:pPr>
    </w:p>
    <w:p w14:paraId="4A1BAA93" w14:textId="77777777" w:rsidR="000C328F" w:rsidRPr="0030570C" w:rsidRDefault="000C328F" w:rsidP="003A6BF6">
      <w:pPr>
        <w:keepNext/>
        <w:spacing w:after="0" w:line="240" w:lineRule="auto"/>
        <w:jc w:val="center"/>
        <w:outlineLvl w:val="0"/>
        <w:rPr>
          <w:rFonts w:ascii="Tahoma" w:eastAsia="Arial Unicode MS" w:hAnsi="Tahoma" w:cs="Tahoma"/>
          <w:b/>
          <w:bCs/>
          <w:sz w:val="20"/>
          <w:szCs w:val="20"/>
        </w:rPr>
      </w:pPr>
      <w:r w:rsidRPr="0030570C">
        <w:rPr>
          <w:rFonts w:ascii="Tahoma" w:eastAsia="Arial Unicode MS" w:hAnsi="Tahoma" w:cs="Tahoma"/>
          <w:b/>
          <w:bCs/>
          <w:sz w:val="20"/>
          <w:szCs w:val="20"/>
        </w:rPr>
        <w:t>Przedmiot umowy</w:t>
      </w:r>
    </w:p>
    <w:p w14:paraId="226BA63B" w14:textId="2EC57A75" w:rsidR="002F2770" w:rsidRPr="0030570C" w:rsidRDefault="00A5575B" w:rsidP="003A6BF6">
      <w:pPr>
        <w:pStyle w:val="Akapitzlist"/>
        <w:numPr>
          <w:ilvl w:val="0"/>
          <w:numId w:val="15"/>
        </w:numPr>
        <w:tabs>
          <w:tab w:val="clear" w:pos="360"/>
        </w:tabs>
        <w:suppressAutoHyphens/>
        <w:spacing w:before="120" w:after="0"/>
        <w:jc w:val="both"/>
        <w:textAlignment w:val="baseline"/>
        <w:rPr>
          <w:rFonts w:ascii="Tahoma" w:hAnsi="Tahoma" w:cs="Tahoma"/>
          <w:color w:val="000000"/>
          <w:sz w:val="20"/>
          <w:szCs w:val="20"/>
          <w:shd w:val="clear" w:color="auto" w:fill="FFFFFF"/>
        </w:rPr>
      </w:pPr>
      <w:r w:rsidRPr="0030570C">
        <w:rPr>
          <w:rFonts w:ascii="Tahoma" w:hAnsi="Tahoma" w:cs="Tahoma"/>
          <w:sz w:val="20"/>
          <w:szCs w:val="20"/>
          <w:lang w:eastAsia="ar-SA"/>
        </w:rPr>
        <w:t>Zamawiający zleca, a Projektant przyjmuje</w:t>
      </w:r>
      <w:r w:rsidR="00CB7B8C" w:rsidRPr="0030570C">
        <w:rPr>
          <w:rFonts w:ascii="Tahoma" w:hAnsi="Tahoma" w:cs="Tahoma"/>
          <w:sz w:val="20"/>
          <w:szCs w:val="20"/>
          <w:lang w:eastAsia="ar-SA"/>
        </w:rPr>
        <w:t xml:space="preserve"> do wykonania prace projektowe </w:t>
      </w:r>
      <w:r w:rsidR="002F2770" w:rsidRPr="0030570C">
        <w:rPr>
          <w:rFonts w:ascii="Tahoma" w:hAnsi="Tahoma" w:cs="Tahoma"/>
          <w:bCs/>
          <w:sz w:val="20"/>
          <w:szCs w:val="20"/>
        </w:rPr>
        <w:t xml:space="preserve">pn.: </w:t>
      </w:r>
      <w:r w:rsidR="002F2770" w:rsidRPr="0030570C">
        <w:rPr>
          <w:rFonts w:ascii="Tahoma" w:hAnsi="Tahoma" w:cs="Tahoma"/>
          <w:b/>
          <w:bCs/>
          <w:sz w:val="20"/>
          <w:szCs w:val="20"/>
        </w:rPr>
        <w:t>„</w:t>
      </w:r>
      <w:r w:rsidR="00A475B0" w:rsidRPr="005265DE">
        <w:rPr>
          <w:rFonts w:ascii="Tahoma" w:hAnsi="Tahoma" w:cs="Tahoma"/>
          <w:b/>
          <w:iCs/>
          <w:color w:val="000000" w:themeColor="text1"/>
          <w:sz w:val="20"/>
          <w:szCs w:val="20"/>
        </w:rPr>
        <w:t>Opracowanie dokumentacji projektowej przebudowy dróg zlokalizowanych w m. Klecza Dolna – ul. Jasna, Nad Wiaduktem</w:t>
      </w:r>
      <w:r w:rsidR="00D20FBF">
        <w:rPr>
          <w:rFonts w:ascii="Tahoma" w:hAnsi="Tahoma" w:cs="Tahoma"/>
          <w:b/>
          <w:iCs/>
          <w:color w:val="000000" w:themeColor="text1"/>
          <w:sz w:val="20"/>
          <w:szCs w:val="20"/>
        </w:rPr>
        <w:t>, Zielona</w:t>
      </w:r>
      <w:r w:rsidR="00A475B0" w:rsidRPr="005265DE">
        <w:rPr>
          <w:rFonts w:ascii="Tahoma" w:hAnsi="Tahoma" w:cs="Tahoma"/>
          <w:b/>
          <w:iCs/>
          <w:color w:val="000000" w:themeColor="text1"/>
          <w:sz w:val="20"/>
          <w:szCs w:val="20"/>
        </w:rPr>
        <w:t xml:space="preserve"> oraz Manhattan</w:t>
      </w:r>
      <w:r w:rsidR="00A475B0" w:rsidRPr="00C548A4">
        <w:rPr>
          <w:rFonts w:ascii="Tahoma" w:hAnsi="Tahoma" w:cs="Tahoma"/>
          <w:b/>
          <w:iCs/>
          <w:color w:val="000000" w:themeColor="text1"/>
          <w:sz w:val="20"/>
          <w:szCs w:val="20"/>
        </w:rPr>
        <w:t>.</w:t>
      </w:r>
      <w:r w:rsidR="002F2770" w:rsidRPr="0030570C">
        <w:rPr>
          <w:rFonts w:ascii="Tahoma" w:hAnsi="Tahoma" w:cs="Tahoma"/>
          <w:b/>
          <w:iCs/>
          <w:color w:val="000000"/>
          <w:sz w:val="20"/>
          <w:szCs w:val="20"/>
          <w:lang w:val="pl-PL"/>
        </w:rPr>
        <w:t xml:space="preserve">”, </w:t>
      </w:r>
      <w:r w:rsidR="00E8374B" w:rsidRPr="0030570C">
        <w:rPr>
          <w:rFonts w:ascii="Tahoma" w:hAnsi="Tahoma" w:cs="Tahoma"/>
          <w:sz w:val="20"/>
          <w:szCs w:val="20"/>
          <w:lang w:val="pl-PL" w:eastAsia="ar-SA"/>
        </w:rPr>
        <w:t xml:space="preserve">polegające </w:t>
      </w:r>
      <w:r w:rsidR="009F55E8" w:rsidRPr="0030570C">
        <w:rPr>
          <w:rFonts w:ascii="Tahoma" w:hAnsi="Tahoma" w:cs="Tahoma"/>
          <w:color w:val="000000"/>
          <w:sz w:val="20"/>
          <w:szCs w:val="20"/>
          <w:shd w:val="clear" w:color="auto" w:fill="FFFFFF"/>
          <w:lang w:val="pl-PL"/>
        </w:rPr>
        <w:t xml:space="preserve">na </w:t>
      </w:r>
      <w:r w:rsidR="009F55E8" w:rsidRPr="0030570C">
        <w:rPr>
          <w:rFonts w:ascii="Tahoma" w:hAnsi="Tahoma" w:cs="Tahoma"/>
          <w:color w:val="000000"/>
          <w:sz w:val="20"/>
          <w:szCs w:val="20"/>
          <w:shd w:val="clear" w:color="auto" w:fill="FFFFFF"/>
        </w:rPr>
        <w:t xml:space="preserve">sporządzeniu dokumentacji projektowej (projekt budowlany – projekt zagospodarowania działki lub terenu, projekt </w:t>
      </w:r>
      <w:proofErr w:type="spellStart"/>
      <w:r w:rsidR="009F55E8" w:rsidRPr="0030570C">
        <w:rPr>
          <w:rFonts w:ascii="Tahoma" w:hAnsi="Tahoma" w:cs="Tahoma"/>
          <w:color w:val="000000"/>
          <w:sz w:val="20"/>
          <w:szCs w:val="20"/>
          <w:shd w:val="clear" w:color="auto" w:fill="FFFFFF"/>
        </w:rPr>
        <w:t>architektoniczno</w:t>
      </w:r>
      <w:proofErr w:type="spellEnd"/>
      <w:r w:rsidR="009F55E8" w:rsidRPr="0030570C">
        <w:rPr>
          <w:rFonts w:ascii="Tahoma" w:hAnsi="Tahoma" w:cs="Tahoma"/>
          <w:color w:val="000000"/>
          <w:sz w:val="20"/>
          <w:szCs w:val="20"/>
          <w:shd w:val="clear" w:color="auto" w:fill="FFFFFF"/>
        </w:rPr>
        <w:t xml:space="preserve"> – budowlany, </w:t>
      </w:r>
      <w:r w:rsidR="00DE46E3" w:rsidRPr="0030570C">
        <w:rPr>
          <w:rFonts w:ascii="Tahoma" w:hAnsi="Tahoma" w:cs="Tahoma"/>
          <w:color w:val="000000"/>
          <w:sz w:val="20"/>
          <w:szCs w:val="20"/>
          <w:shd w:val="clear" w:color="auto" w:fill="FFFFFF"/>
        </w:rPr>
        <w:t xml:space="preserve">oraz projekt techniczny i wykonawczy), wraz z uzyskaniem wymaganych opinii, uzgodnień i decyzji, które pozwolą Gminie Wadowice wykonać wszelkie niezbędne roboty budowlane polegające na </w:t>
      </w:r>
      <w:r w:rsidR="008B5EF1">
        <w:rPr>
          <w:rFonts w:ascii="Tahoma" w:hAnsi="Tahoma" w:cs="Tahoma"/>
          <w:color w:val="000000"/>
          <w:sz w:val="20"/>
          <w:szCs w:val="20"/>
          <w:shd w:val="clear" w:color="auto" w:fill="FFFFFF"/>
        </w:rPr>
        <w:t>prze</w:t>
      </w:r>
      <w:r w:rsidR="00DE46E3" w:rsidRPr="0030570C">
        <w:rPr>
          <w:rFonts w:ascii="Tahoma" w:hAnsi="Tahoma" w:cs="Tahoma"/>
          <w:color w:val="000000"/>
          <w:sz w:val="20"/>
          <w:szCs w:val="20"/>
          <w:shd w:val="clear" w:color="auto" w:fill="FFFFFF"/>
        </w:rPr>
        <w:t xml:space="preserve">budowie </w:t>
      </w:r>
      <w:r w:rsidR="00342735" w:rsidRPr="00342735">
        <w:rPr>
          <w:rFonts w:ascii="Tahoma" w:hAnsi="Tahoma" w:cs="Tahoma"/>
          <w:color w:val="000000"/>
          <w:sz w:val="20"/>
          <w:szCs w:val="20"/>
          <w:shd w:val="clear" w:color="auto" w:fill="FFFFFF"/>
          <w:lang w:val="pl-PL"/>
        </w:rPr>
        <w:t>dróg zlokalizowanych w m. Klecza Dolna – ul. Jasna, Nad Wiaduktem, Zielona oraz Manhattan.”</w:t>
      </w:r>
      <w:r w:rsidR="004E03B1" w:rsidRPr="0030570C">
        <w:rPr>
          <w:rFonts w:ascii="Tahoma" w:hAnsi="Tahoma" w:cs="Tahoma"/>
          <w:color w:val="000000"/>
          <w:sz w:val="20"/>
          <w:szCs w:val="20"/>
          <w:shd w:val="clear" w:color="auto" w:fill="FFFFFF"/>
          <w:lang w:val="pl-PL"/>
        </w:rPr>
        <w:t>.</w:t>
      </w:r>
    </w:p>
    <w:p w14:paraId="16D4F203" w14:textId="77777777" w:rsidR="00CF6335" w:rsidRPr="0030570C" w:rsidRDefault="00CF6335" w:rsidP="003A6BF6">
      <w:pPr>
        <w:pStyle w:val="Akapitzlist"/>
        <w:numPr>
          <w:ilvl w:val="0"/>
          <w:numId w:val="15"/>
        </w:numPr>
        <w:tabs>
          <w:tab w:val="clear" w:pos="360"/>
        </w:tabs>
        <w:suppressAutoHyphens/>
        <w:spacing w:before="120" w:after="0"/>
        <w:ind w:left="426" w:hanging="426"/>
        <w:jc w:val="both"/>
        <w:textAlignment w:val="baseline"/>
        <w:rPr>
          <w:rFonts w:ascii="Tahoma" w:hAnsi="Tahoma" w:cs="Tahoma"/>
          <w:color w:val="000000"/>
          <w:sz w:val="20"/>
          <w:szCs w:val="20"/>
          <w:shd w:val="clear" w:color="auto" w:fill="FFFFFF"/>
        </w:rPr>
      </w:pPr>
      <w:r w:rsidRPr="0030570C">
        <w:rPr>
          <w:rFonts w:ascii="Tahoma" w:hAnsi="Tahoma" w:cs="Tahoma"/>
          <w:sz w:val="20"/>
          <w:szCs w:val="20"/>
          <w:lang w:val="pl-PL" w:eastAsia="ar-SA"/>
        </w:rPr>
        <w:t xml:space="preserve">Wykonawca uzyska </w:t>
      </w:r>
      <w:r w:rsidR="009F55E8" w:rsidRPr="0030570C">
        <w:rPr>
          <w:rFonts w:ascii="Tahoma" w:hAnsi="Tahoma" w:cs="Tahoma"/>
          <w:color w:val="000000"/>
          <w:sz w:val="20"/>
          <w:szCs w:val="20"/>
          <w:shd w:val="clear" w:color="auto" w:fill="FFFFFF"/>
        </w:rPr>
        <w:t>dla niniejszego zadania</w:t>
      </w:r>
      <w:r w:rsidR="009F55E8" w:rsidRPr="0030570C">
        <w:rPr>
          <w:rFonts w:ascii="Tahoma" w:hAnsi="Tahoma" w:cs="Tahoma"/>
          <w:sz w:val="20"/>
          <w:szCs w:val="20"/>
          <w:shd w:val="clear" w:color="auto" w:fill="FFFFFF"/>
        </w:rPr>
        <w:t xml:space="preserve"> </w:t>
      </w:r>
      <w:r w:rsidRPr="0030570C">
        <w:rPr>
          <w:rFonts w:ascii="Tahoma" w:hAnsi="Tahoma" w:cs="Tahoma"/>
          <w:sz w:val="20"/>
          <w:szCs w:val="20"/>
          <w:shd w:val="clear" w:color="auto" w:fill="FFFFFF"/>
        </w:rPr>
        <w:t>prawomocną decyzję o zezwoleniu</w:t>
      </w:r>
      <w:r w:rsidR="009F55E8" w:rsidRPr="0030570C">
        <w:rPr>
          <w:rFonts w:ascii="Tahoma" w:hAnsi="Tahoma" w:cs="Tahoma"/>
          <w:sz w:val="20"/>
          <w:szCs w:val="20"/>
          <w:shd w:val="clear" w:color="auto" w:fill="FFFFFF"/>
        </w:rPr>
        <w:t xml:space="preserve"> na realizację inwestycji drogowej </w:t>
      </w:r>
      <w:r w:rsidRPr="0030570C">
        <w:rPr>
          <w:rFonts w:ascii="Tahoma" w:hAnsi="Tahoma" w:cs="Tahoma"/>
          <w:sz w:val="20"/>
          <w:szCs w:val="20"/>
          <w:shd w:val="clear" w:color="auto" w:fill="FFFFFF"/>
          <w:lang w:val="pl-PL"/>
        </w:rPr>
        <w:t>(</w:t>
      </w:r>
      <w:proofErr w:type="spellStart"/>
      <w:r w:rsidRPr="0030570C">
        <w:rPr>
          <w:rFonts w:ascii="Tahoma" w:hAnsi="Tahoma" w:cs="Tahoma"/>
          <w:sz w:val="20"/>
          <w:szCs w:val="20"/>
          <w:shd w:val="clear" w:color="auto" w:fill="FFFFFF"/>
          <w:lang w:val="pl-PL"/>
        </w:rPr>
        <w:t>ZRiD</w:t>
      </w:r>
      <w:proofErr w:type="spellEnd"/>
      <w:r w:rsidRPr="0030570C">
        <w:rPr>
          <w:rFonts w:ascii="Tahoma" w:hAnsi="Tahoma" w:cs="Tahoma"/>
          <w:sz w:val="20"/>
          <w:szCs w:val="20"/>
          <w:shd w:val="clear" w:color="auto" w:fill="FFFFFF"/>
          <w:lang w:val="pl-PL"/>
        </w:rPr>
        <w:t xml:space="preserve">), </w:t>
      </w:r>
      <w:r w:rsidR="009F55E8" w:rsidRPr="0030570C">
        <w:rPr>
          <w:rFonts w:ascii="Tahoma" w:hAnsi="Tahoma" w:cs="Tahoma"/>
          <w:sz w:val="20"/>
          <w:szCs w:val="20"/>
          <w:shd w:val="clear" w:color="auto" w:fill="FFFFFF"/>
        </w:rPr>
        <w:t xml:space="preserve">lub/i </w:t>
      </w:r>
      <w:r w:rsidR="0055117D" w:rsidRPr="0030570C">
        <w:rPr>
          <w:rFonts w:ascii="Tahoma" w:hAnsi="Tahoma" w:cs="Tahoma"/>
          <w:sz w:val="20"/>
          <w:szCs w:val="20"/>
          <w:shd w:val="clear" w:color="auto" w:fill="FFFFFF"/>
          <w:lang w:val="pl-PL"/>
        </w:rPr>
        <w:t xml:space="preserve">prawomocną </w:t>
      </w:r>
      <w:r w:rsidRPr="0030570C">
        <w:rPr>
          <w:rFonts w:ascii="Tahoma" w:hAnsi="Tahoma" w:cs="Tahoma"/>
          <w:sz w:val="20"/>
          <w:szCs w:val="20"/>
          <w:shd w:val="clear" w:color="auto" w:fill="FFFFFF"/>
          <w:lang w:val="pl-PL"/>
        </w:rPr>
        <w:t xml:space="preserve">decyzję o </w:t>
      </w:r>
      <w:r w:rsidRPr="0030570C">
        <w:rPr>
          <w:rFonts w:ascii="Tahoma" w:hAnsi="Tahoma" w:cs="Tahoma"/>
          <w:sz w:val="20"/>
          <w:szCs w:val="20"/>
          <w:shd w:val="clear" w:color="auto" w:fill="FFFFFF"/>
        </w:rPr>
        <w:t>pozwoleniu</w:t>
      </w:r>
      <w:r w:rsidR="009F55E8" w:rsidRPr="0030570C">
        <w:rPr>
          <w:rFonts w:ascii="Tahoma" w:hAnsi="Tahoma" w:cs="Tahoma"/>
          <w:sz w:val="20"/>
          <w:szCs w:val="20"/>
          <w:shd w:val="clear" w:color="auto" w:fill="FFFFFF"/>
        </w:rPr>
        <w:t xml:space="preserve"> na budowę lub/i </w:t>
      </w:r>
      <w:r w:rsidR="009F55E8" w:rsidRPr="0030570C">
        <w:rPr>
          <w:rFonts w:ascii="Tahoma" w:hAnsi="Tahoma" w:cs="Tahoma"/>
          <w:bCs/>
          <w:sz w:val="20"/>
          <w:szCs w:val="20"/>
        </w:rPr>
        <w:t xml:space="preserve">zaświadczenie o braku sprzeciwu </w:t>
      </w:r>
      <w:r w:rsidRPr="0030570C">
        <w:rPr>
          <w:rFonts w:ascii="Tahoma" w:hAnsi="Tahoma" w:cs="Tahoma"/>
          <w:bCs/>
          <w:sz w:val="20"/>
          <w:szCs w:val="20"/>
          <w:lang w:val="pl-PL"/>
        </w:rPr>
        <w:t>wobec zgłoszenia zamiaru wykonania robót budowlanych; wydane przez właściwy organ</w:t>
      </w:r>
      <w:r w:rsidR="00A62823" w:rsidRPr="0030570C">
        <w:rPr>
          <w:rFonts w:ascii="Tahoma" w:hAnsi="Tahoma" w:cs="Tahoma"/>
          <w:bCs/>
          <w:sz w:val="20"/>
          <w:szCs w:val="20"/>
          <w:lang w:val="pl-PL"/>
        </w:rPr>
        <w:t xml:space="preserve"> administracji </w:t>
      </w:r>
      <w:proofErr w:type="spellStart"/>
      <w:r w:rsidR="00A62823" w:rsidRPr="0030570C">
        <w:rPr>
          <w:rFonts w:ascii="Tahoma" w:hAnsi="Tahoma" w:cs="Tahoma"/>
          <w:bCs/>
          <w:sz w:val="20"/>
          <w:szCs w:val="20"/>
          <w:lang w:val="pl-PL"/>
        </w:rPr>
        <w:t>architektoniczno</w:t>
      </w:r>
      <w:proofErr w:type="spellEnd"/>
      <w:r w:rsidR="00A62823" w:rsidRPr="0030570C">
        <w:rPr>
          <w:rFonts w:ascii="Tahoma" w:hAnsi="Tahoma" w:cs="Tahoma"/>
          <w:bCs/>
          <w:sz w:val="20"/>
          <w:szCs w:val="20"/>
          <w:lang w:val="pl-PL"/>
        </w:rPr>
        <w:t xml:space="preserve"> </w:t>
      </w:r>
      <w:r w:rsidRPr="0030570C">
        <w:rPr>
          <w:rFonts w:ascii="Tahoma" w:hAnsi="Tahoma" w:cs="Tahoma"/>
          <w:bCs/>
          <w:sz w:val="20"/>
          <w:szCs w:val="20"/>
          <w:lang w:val="pl-PL"/>
        </w:rPr>
        <w:t>–</w:t>
      </w:r>
      <w:r w:rsidR="0055117D" w:rsidRPr="0030570C">
        <w:rPr>
          <w:rFonts w:ascii="Tahoma" w:hAnsi="Tahoma" w:cs="Tahoma"/>
          <w:bCs/>
          <w:sz w:val="20"/>
          <w:szCs w:val="20"/>
          <w:lang w:val="pl-PL"/>
        </w:rPr>
        <w:t xml:space="preserve"> budowlanej, które umożliwią</w:t>
      </w:r>
      <w:r w:rsidRPr="0030570C">
        <w:rPr>
          <w:rFonts w:ascii="Tahoma" w:hAnsi="Tahoma" w:cs="Tahoma"/>
          <w:bCs/>
          <w:sz w:val="20"/>
          <w:szCs w:val="20"/>
          <w:lang w:val="pl-PL"/>
        </w:rPr>
        <w:t xml:space="preserve"> zrealizowanie inwestycji</w:t>
      </w:r>
      <w:r w:rsidR="00A62823" w:rsidRPr="0030570C">
        <w:rPr>
          <w:rFonts w:ascii="Tahoma" w:hAnsi="Tahoma" w:cs="Tahoma"/>
          <w:sz w:val="20"/>
          <w:szCs w:val="20"/>
          <w:shd w:val="clear" w:color="auto" w:fill="FFFFFF"/>
        </w:rPr>
        <w:t>.</w:t>
      </w:r>
    </w:p>
    <w:p w14:paraId="025528FF" w14:textId="75906A02" w:rsidR="00157F17" w:rsidRPr="0030570C" w:rsidRDefault="00157F17" w:rsidP="003A6BF6">
      <w:pPr>
        <w:pStyle w:val="Akapitzlist"/>
        <w:numPr>
          <w:ilvl w:val="0"/>
          <w:numId w:val="15"/>
        </w:numPr>
        <w:tabs>
          <w:tab w:val="clear" w:pos="360"/>
        </w:tabs>
        <w:suppressAutoHyphens/>
        <w:spacing w:before="120" w:after="0"/>
        <w:ind w:left="426" w:hanging="426"/>
        <w:jc w:val="both"/>
        <w:textAlignment w:val="baseline"/>
        <w:rPr>
          <w:rFonts w:ascii="Tahoma" w:hAnsi="Tahoma" w:cs="Tahoma"/>
          <w:color w:val="000000"/>
          <w:sz w:val="20"/>
          <w:szCs w:val="20"/>
          <w:lang w:eastAsia="pl-PL"/>
        </w:rPr>
      </w:pPr>
      <w:r w:rsidRPr="0030570C">
        <w:rPr>
          <w:rFonts w:ascii="Tahoma" w:hAnsi="Tahoma" w:cs="Tahoma"/>
          <w:sz w:val="20"/>
          <w:szCs w:val="20"/>
          <w:lang w:val="pl-PL" w:eastAsia="ar-SA"/>
        </w:rPr>
        <w:t>Wykonawca ma obowiązek zapewnić sprawowanie nadzoru autorskiego zgodnie z §1</w:t>
      </w:r>
      <w:r w:rsidR="00FB545C">
        <w:rPr>
          <w:rFonts w:ascii="Tahoma" w:hAnsi="Tahoma" w:cs="Tahoma"/>
          <w:sz w:val="20"/>
          <w:szCs w:val="20"/>
          <w:lang w:val="pl-PL" w:eastAsia="ar-SA"/>
        </w:rPr>
        <w:t>4</w:t>
      </w:r>
      <w:r w:rsidRPr="0030570C">
        <w:rPr>
          <w:rFonts w:ascii="Tahoma" w:hAnsi="Tahoma" w:cs="Tahoma"/>
          <w:sz w:val="20"/>
          <w:szCs w:val="20"/>
          <w:lang w:val="pl-PL" w:eastAsia="ar-SA"/>
        </w:rPr>
        <w:t xml:space="preserve"> niniejszej umowy, jak również </w:t>
      </w:r>
      <w:r w:rsidRPr="0030570C">
        <w:rPr>
          <w:rFonts w:ascii="Tahoma" w:hAnsi="Tahoma" w:cs="Tahoma"/>
          <w:color w:val="000000"/>
          <w:sz w:val="20"/>
          <w:szCs w:val="20"/>
          <w:lang w:eastAsia="pl-PL"/>
        </w:rPr>
        <w:t>zobowiązany jest uczestniczyć w postępowaniu o udzielenie zamówienia na realizację robót budowlanych w oparciu o dokumentację projektową będącą przedmiotem niniejszej umowy, a w szczególności poprzez udzielanie odpowiedzi i wyjaśnień na zapytania wykonawców na etapie postępowania przetargowego oraz w trakcie wykonywania robót budowlanych, udzielania wyjaśnień w sprawie dokumentacji projektowej i zawartych w niej rozwiązań</w:t>
      </w:r>
      <w:r w:rsidR="008F4680" w:rsidRPr="0030570C">
        <w:rPr>
          <w:rFonts w:ascii="Tahoma" w:hAnsi="Tahoma" w:cs="Tahoma"/>
          <w:color w:val="000000"/>
          <w:sz w:val="20"/>
          <w:szCs w:val="20"/>
          <w:lang w:val="pl-PL" w:eastAsia="pl-PL"/>
        </w:rPr>
        <w:t xml:space="preserve">. </w:t>
      </w:r>
      <w:r w:rsidRPr="0030570C">
        <w:rPr>
          <w:rFonts w:ascii="Tahoma" w:hAnsi="Tahoma" w:cs="Tahoma"/>
          <w:color w:val="000000"/>
          <w:sz w:val="20"/>
          <w:szCs w:val="20"/>
          <w:lang w:eastAsia="pl-PL"/>
        </w:rPr>
        <w:t xml:space="preserve">Wymienione czynności Wykonawca wykona w ramach wynagrodzenia za dokumentację projektową wykonaną w ramach niniejszej umowy. </w:t>
      </w:r>
    </w:p>
    <w:p w14:paraId="18127231" w14:textId="77777777" w:rsidR="00A84257" w:rsidRPr="0030570C" w:rsidRDefault="00A84257" w:rsidP="003A6BF6">
      <w:pPr>
        <w:pStyle w:val="Akapitzlist"/>
        <w:numPr>
          <w:ilvl w:val="0"/>
          <w:numId w:val="15"/>
        </w:numPr>
        <w:tabs>
          <w:tab w:val="clear" w:pos="360"/>
        </w:tabs>
        <w:suppressAutoHyphens/>
        <w:spacing w:before="120" w:after="0"/>
        <w:ind w:left="426" w:hanging="426"/>
        <w:jc w:val="both"/>
        <w:textAlignment w:val="baseline"/>
        <w:rPr>
          <w:rFonts w:ascii="Tahoma" w:hAnsi="Tahoma" w:cs="Tahoma"/>
          <w:color w:val="000000"/>
          <w:sz w:val="20"/>
          <w:szCs w:val="20"/>
          <w:shd w:val="clear" w:color="auto" w:fill="FFFFFF"/>
        </w:rPr>
      </w:pPr>
      <w:r w:rsidRPr="0030570C">
        <w:rPr>
          <w:rFonts w:ascii="Tahoma" w:hAnsi="Tahoma" w:cs="Tahoma"/>
          <w:sz w:val="20"/>
          <w:szCs w:val="20"/>
        </w:rPr>
        <w:lastRenderedPageBreak/>
        <w:t>Przedmiotowa dokumentacja będzie służyć, jako opis przedmiotu zamówienia do zamówienia na</w:t>
      </w:r>
      <w:r w:rsidR="001D3E9D" w:rsidRPr="0030570C">
        <w:rPr>
          <w:rFonts w:ascii="Tahoma" w:hAnsi="Tahoma" w:cs="Tahoma"/>
          <w:sz w:val="20"/>
          <w:szCs w:val="20"/>
          <w:lang w:val="pl-PL"/>
        </w:rPr>
        <w:t> </w:t>
      </w:r>
      <w:r w:rsidRPr="0030570C">
        <w:rPr>
          <w:rFonts w:ascii="Tahoma" w:hAnsi="Tahoma" w:cs="Tahoma"/>
          <w:sz w:val="20"/>
          <w:szCs w:val="20"/>
        </w:rPr>
        <w:t>roboty budowlane w oparciu o przepisy ustawy - Prawo zamówień publicznych oraz na ich podstawie realizowany będzie pełny zakres robót budowlanych. Dokumentacja projektowa w swej treści powinna określać przedmiot zamówienia, w tym w szczególności: technologię robót, materiały i urządzenia a także parametry techniczne i funkcjonalne przyjętych rozwiązań materiałowych, wybranej technologii, urządzeń i wyposażenia w sposób nieutrudniający uczciwej konkurencji. Zgodnie z art. 99 ust. 5 i 6 ustawy prawo zamówień publicznych, przedmiotu zamówienia nie można opisywać przez wskazanie znaków towarowych, patentów lub pochodzenia, chyba, że jest to uzasadnione specyfiką przedmiotu zamówienia lub nie można tego opisać za pomocą dostatecznie dokładnych określeń, a wskazaniu takiemu towarzyszą wyrazy /lub, równoważne/ lub inne równoznaczne wyrazy. Ponadto, jeżeli przedmiot zamówienia został opisany w sposób, o którym mowa w ust. 5 art. 99 ustawy PZP Wykonawca dokumentacji projektowej jest zobowiązany do wskazania kryteriów stosowanych w celu oceny równoważności.</w:t>
      </w:r>
    </w:p>
    <w:p w14:paraId="2C07025E" w14:textId="1A263AAE" w:rsidR="00B43836" w:rsidRPr="00B43836" w:rsidRDefault="00985F74" w:rsidP="00B43836">
      <w:pPr>
        <w:pStyle w:val="Akapitzlist"/>
        <w:numPr>
          <w:ilvl w:val="0"/>
          <w:numId w:val="15"/>
        </w:numPr>
        <w:tabs>
          <w:tab w:val="clear" w:pos="360"/>
        </w:tabs>
        <w:suppressAutoHyphens/>
        <w:spacing w:before="120" w:after="0"/>
        <w:ind w:left="426" w:hanging="426"/>
        <w:jc w:val="both"/>
        <w:textAlignment w:val="baseline"/>
        <w:rPr>
          <w:rFonts w:ascii="Tahoma" w:hAnsi="Tahoma" w:cs="Tahoma"/>
          <w:sz w:val="20"/>
          <w:szCs w:val="20"/>
        </w:rPr>
      </w:pPr>
      <w:r>
        <w:rPr>
          <w:rFonts w:ascii="Tahoma" w:hAnsi="Tahoma" w:cs="Tahoma"/>
          <w:b/>
          <w:bCs/>
          <w:sz w:val="20"/>
          <w:szCs w:val="20"/>
        </w:rPr>
        <w:t>Przedmiot</w:t>
      </w:r>
      <w:r w:rsidR="00160BD4">
        <w:rPr>
          <w:rFonts w:ascii="Tahoma" w:hAnsi="Tahoma" w:cs="Tahoma"/>
          <w:b/>
          <w:bCs/>
          <w:sz w:val="20"/>
          <w:szCs w:val="20"/>
        </w:rPr>
        <w:t xml:space="preserve"> </w:t>
      </w:r>
      <w:r w:rsidR="00E53B95">
        <w:rPr>
          <w:rFonts w:ascii="Tahoma" w:hAnsi="Tahoma" w:cs="Tahoma"/>
          <w:b/>
          <w:bCs/>
          <w:sz w:val="20"/>
          <w:szCs w:val="20"/>
        </w:rPr>
        <w:t>umowy</w:t>
      </w:r>
      <w:r w:rsidR="00B43836" w:rsidRPr="00B43836">
        <w:rPr>
          <w:rFonts w:ascii="Tahoma" w:hAnsi="Tahoma" w:cs="Tahoma"/>
          <w:b/>
          <w:bCs/>
          <w:sz w:val="20"/>
          <w:szCs w:val="20"/>
        </w:rPr>
        <w:t xml:space="preserve"> obejmuje sporządzenie kompletnego projektu budowlanego, technicznego i wykonawczego w zakresie zgodnym z wymogami prawa budowlanego i przepisów wykonawczych dla przedmiotowego projektu. Dokumentacja projektowa będąca przedmiotem niniejszej umowy winna obejmować w szczególności</w:t>
      </w:r>
      <w:r w:rsidR="00B43836" w:rsidRPr="00B43836">
        <w:rPr>
          <w:rFonts w:ascii="Tahoma" w:hAnsi="Tahoma" w:cs="Tahoma"/>
          <w:sz w:val="20"/>
          <w:szCs w:val="20"/>
        </w:rPr>
        <w:t>:</w:t>
      </w:r>
    </w:p>
    <w:p w14:paraId="2E2B4F32" w14:textId="77777777" w:rsidR="00B43836" w:rsidRPr="00430911" w:rsidRDefault="00B43836" w:rsidP="00B43836">
      <w:pPr>
        <w:numPr>
          <w:ilvl w:val="0"/>
          <w:numId w:val="26"/>
        </w:numPr>
        <w:shd w:val="clear" w:color="auto" w:fill="FFFFFF" w:themeFill="background1"/>
        <w:spacing w:after="0"/>
        <w:ind w:left="1276" w:hanging="425"/>
        <w:jc w:val="both"/>
        <w:rPr>
          <w:rFonts w:ascii="Tahoma" w:hAnsi="Tahoma" w:cs="Tahoma"/>
          <w:bCs/>
          <w:sz w:val="20"/>
          <w:szCs w:val="20"/>
        </w:rPr>
      </w:pPr>
      <w:r w:rsidRPr="00430911">
        <w:rPr>
          <w:rFonts w:ascii="Tahoma" w:hAnsi="Tahoma" w:cs="Tahoma"/>
          <w:sz w:val="20"/>
          <w:szCs w:val="20"/>
        </w:rPr>
        <w:t xml:space="preserve">przebudowę jezdni </w:t>
      </w:r>
      <w:r>
        <w:rPr>
          <w:rFonts w:ascii="Tahoma" w:hAnsi="Tahoma" w:cs="Tahoma"/>
          <w:sz w:val="20"/>
          <w:szCs w:val="20"/>
        </w:rPr>
        <w:t>ulic,</w:t>
      </w:r>
    </w:p>
    <w:p w14:paraId="4E8A0FDF" w14:textId="77777777" w:rsidR="00B43836" w:rsidRDefault="00B43836" w:rsidP="00B43836">
      <w:pPr>
        <w:numPr>
          <w:ilvl w:val="0"/>
          <w:numId w:val="26"/>
        </w:numPr>
        <w:shd w:val="clear" w:color="auto" w:fill="FFFFFF" w:themeFill="background1"/>
        <w:spacing w:after="0"/>
        <w:ind w:left="1276" w:hanging="425"/>
        <w:jc w:val="both"/>
        <w:rPr>
          <w:rFonts w:ascii="Tahoma" w:hAnsi="Tahoma" w:cs="Tahoma"/>
          <w:bCs/>
          <w:sz w:val="20"/>
          <w:szCs w:val="20"/>
        </w:rPr>
      </w:pPr>
      <w:r w:rsidRPr="00430911">
        <w:rPr>
          <w:rFonts w:ascii="Tahoma" w:hAnsi="Tahoma" w:cs="Tahoma"/>
          <w:bCs/>
          <w:sz w:val="20"/>
          <w:szCs w:val="20"/>
        </w:rPr>
        <w:t>przebudowę konstrukcji nawierzchni</w:t>
      </w:r>
    </w:p>
    <w:p w14:paraId="218FCEA2" w14:textId="77777777" w:rsidR="00B43836" w:rsidRDefault="00B43836" w:rsidP="00B43836">
      <w:pPr>
        <w:numPr>
          <w:ilvl w:val="0"/>
          <w:numId w:val="26"/>
        </w:numPr>
        <w:shd w:val="clear" w:color="auto" w:fill="FFFFFF" w:themeFill="background1"/>
        <w:spacing w:after="0"/>
        <w:ind w:left="1276" w:hanging="425"/>
        <w:jc w:val="both"/>
        <w:rPr>
          <w:rFonts w:ascii="Tahoma" w:hAnsi="Tahoma" w:cs="Tahoma"/>
          <w:bCs/>
          <w:sz w:val="20"/>
          <w:szCs w:val="20"/>
        </w:rPr>
      </w:pPr>
      <w:r w:rsidRPr="00430911">
        <w:rPr>
          <w:rFonts w:ascii="Tahoma" w:hAnsi="Tahoma" w:cs="Tahoma"/>
          <w:bCs/>
          <w:sz w:val="20"/>
          <w:szCs w:val="20"/>
        </w:rPr>
        <w:t>przebudowę i/lub budowę pobocz</w:t>
      </w:r>
      <w:r>
        <w:rPr>
          <w:rFonts w:ascii="Tahoma" w:hAnsi="Tahoma" w:cs="Tahoma"/>
          <w:bCs/>
          <w:sz w:val="20"/>
          <w:szCs w:val="20"/>
        </w:rPr>
        <w:t>y,</w:t>
      </w:r>
    </w:p>
    <w:p w14:paraId="24F6D08E" w14:textId="77777777" w:rsidR="00B43836" w:rsidRPr="00430911" w:rsidRDefault="00B43836" w:rsidP="00B43836">
      <w:pPr>
        <w:numPr>
          <w:ilvl w:val="0"/>
          <w:numId w:val="26"/>
        </w:numPr>
        <w:shd w:val="clear" w:color="auto" w:fill="FFFFFF" w:themeFill="background1"/>
        <w:spacing w:after="0"/>
        <w:ind w:left="1276" w:hanging="425"/>
        <w:jc w:val="both"/>
        <w:rPr>
          <w:rStyle w:val="Domylnaczcionkaakapitu1"/>
          <w:rFonts w:ascii="Tahoma" w:hAnsi="Tahoma" w:cs="Tahoma"/>
          <w:bCs/>
          <w:sz w:val="20"/>
          <w:szCs w:val="20"/>
        </w:rPr>
      </w:pPr>
      <w:r>
        <w:rPr>
          <w:rFonts w:ascii="Tahoma" w:hAnsi="Tahoma" w:cs="Tahoma"/>
          <w:bCs/>
          <w:sz w:val="20"/>
          <w:szCs w:val="20"/>
        </w:rPr>
        <w:t>p</w:t>
      </w:r>
      <w:r w:rsidRPr="00650827">
        <w:rPr>
          <w:rFonts w:ascii="Tahoma" w:hAnsi="Tahoma" w:cs="Tahoma"/>
          <w:bCs/>
          <w:sz w:val="20"/>
          <w:szCs w:val="20"/>
        </w:rPr>
        <w:t>rzebudowę i/lub budowę odwodnienia drogowego</w:t>
      </w:r>
    </w:p>
    <w:p w14:paraId="2BAB97CD" w14:textId="77777777" w:rsidR="00B43836" w:rsidRPr="00455262" w:rsidRDefault="00B43836" w:rsidP="00B43836">
      <w:pPr>
        <w:numPr>
          <w:ilvl w:val="0"/>
          <w:numId w:val="26"/>
        </w:numPr>
        <w:shd w:val="clear" w:color="auto" w:fill="FFFFFF" w:themeFill="background1"/>
        <w:spacing w:after="0"/>
        <w:ind w:left="1276" w:hanging="425"/>
        <w:jc w:val="both"/>
        <w:rPr>
          <w:rStyle w:val="Domylnaczcionkaakapitu1"/>
          <w:rFonts w:ascii="Tahoma" w:hAnsi="Tahoma" w:cs="Tahoma"/>
          <w:bCs/>
          <w:sz w:val="20"/>
          <w:szCs w:val="20"/>
        </w:rPr>
      </w:pPr>
      <w:r w:rsidRPr="00455262">
        <w:rPr>
          <w:rStyle w:val="Domylnaczcionkaakapitu1"/>
          <w:rFonts w:ascii="Tahoma" w:hAnsi="Tahoma" w:cs="Tahoma"/>
          <w:sz w:val="20"/>
          <w:szCs w:val="20"/>
        </w:rPr>
        <w:t xml:space="preserve">wykonanie odprowadzenia zebranych wód opadowych z przedmiotowego terenu, </w:t>
      </w:r>
      <w:r w:rsidRPr="00455262">
        <w:rPr>
          <w:rStyle w:val="Domylnaczcionkaakapitu1"/>
          <w:rFonts w:ascii="Tahoma" w:hAnsi="Tahoma" w:cs="Tahoma"/>
          <w:sz w:val="20"/>
          <w:szCs w:val="20"/>
        </w:rPr>
        <w:br/>
        <w:t xml:space="preserve"> wraz z terenem przyległym, w sposób będący optymalnym rozwiązaniem pod względem technicznym, finansowym oraz społecznym, </w:t>
      </w:r>
    </w:p>
    <w:p w14:paraId="70EB607F" w14:textId="7056BC8A" w:rsidR="00B43836" w:rsidRPr="00455262" w:rsidRDefault="00B43836" w:rsidP="00B43836">
      <w:pPr>
        <w:numPr>
          <w:ilvl w:val="0"/>
          <w:numId w:val="26"/>
        </w:numPr>
        <w:shd w:val="clear" w:color="auto" w:fill="FFFFFF" w:themeFill="background1"/>
        <w:spacing w:after="0"/>
        <w:ind w:left="1276" w:hanging="425"/>
        <w:jc w:val="both"/>
        <w:rPr>
          <w:rStyle w:val="Domylnaczcionkaakapitu1"/>
          <w:rFonts w:ascii="Tahoma" w:hAnsi="Tahoma" w:cs="Tahoma"/>
          <w:bCs/>
          <w:sz w:val="20"/>
          <w:szCs w:val="20"/>
        </w:rPr>
      </w:pPr>
      <w:r w:rsidRPr="00455262">
        <w:rPr>
          <w:rStyle w:val="Domylnaczcionkaakapitu1"/>
          <w:rFonts w:ascii="Tahoma" w:hAnsi="Tahoma" w:cs="Tahoma"/>
          <w:sz w:val="20"/>
          <w:szCs w:val="20"/>
        </w:rPr>
        <w:t xml:space="preserve">budowę oświetlenia drogowego lub przebudowę już istniejącego oświetlenia. </w:t>
      </w:r>
      <w:r>
        <w:rPr>
          <w:rStyle w:val="Domylnaczcionkaakapitu1"/>
          <w:rFonts w:ascii="Tahoma" w:hAnsi="Tahoma" w:cs="Tahoma"/>
          <w:sz w:val="20"/>
          <w:szCs w:val="20"/>
        </w:rPr>
        <w:t xml:space="preserve">Prace projektowe należy wykonać zgodnie z wytycznymi zawartymi w Zarządzeniu Burmistrza Wadowic nr 0050.1569.2024.IR z dnia 28 marca 2024 r. </w:t>
      </w:r>
      <w:r w:rsidR="00346CC6" w:rsidRPr="00346CC6">
        <w:rPr>
          <w:rStyle w:val="Domylnaczcionkaakapitu1"/>
          <w:rFonts w:ascii="Tahoma" w:hAnsi="Tahoma" w:cs="Tahoma"/>
          <w:sz w:val="20"/>
          <w:szCs w:val="20"/>
        </w:rPr>
        <w:t>Zarządzenie stanowi załącznik do Specyfikacji Warunków Zamówienia</w:t>
      </w:r>
      <w:r>
        <w:rPr>
          <w:rStyle w:val="Domylnaczcionkaakapitu1"/>
          <w:rFonts w:ascii="Tahoma" w:hAnsi="Tahoma" w:cs="Tahoma"/>
          <w:sz w:val="20"/>
          <w:szCs w:val="20"/>
        </w:rPr>
        <w:t xml:space="preserve"> </w:t>
      </w:r>
      <w:r w:rsidRPr="00455262">
        <w:rPr>
          <w:rStyle w:val="Pogrubienie"/>
          <w:rFonts w:ascii="Tahoma" w:hAnsi="Tahoma" w:cs="Tahoma"/>
          <w:b w:val="0"/>
          <w:sz w:val="20"/>
          <w:szCs w:val="20"/>
        </w:rPr>
        <w:t>,</w:t>
      </w:r>
    </w:p>
    <w:p w14:paraId="10E1DDDA" w14:textId="77777777" w:rsidR="00B43836" w:rsidRPr="00455262" w:rsidRDefault="00B43836" w:rsidP="00B43836">
      <w:pPr>
        <w:numPr>
          <w:ilvl w:val="0"/>
          <w:numId w:val="26"/>
        </w:numPr>
        <w:shd w:val="clear" w:color="auto" w:fill="FFFFFF" w:themeFill="background1"/>
        <w:spacing w:after="0"/>
        <w:ind w:left="1276" w:hanging="425"/>
        <w:jc w:val="both"/>
        <w:rPr>
          <w:rStyle w:val="Domylnaczcionkaakapitu1"/>
          <w:rFonts w:ascii="Tahoma" w:hAnsi="Tahoma" w:cs="Tahoma"/>
          <w:bCs/>
          <w:sz w:val="20"/>
          <w:szCs w:val="20"/>
        </w:rPr>
      </w:pPr>
      <w:r w:rsidRPr="00455262">
        <w:rPr>
          <w:rStyle w:val="Domylnaczcionkaakapitu1"/>
          <w:rFonts w:ascii="Tahoma" w:hAnsi="Tahoma" w:cs="Tahoma"/>
          <w:sz w:val="20"/>
          <w:szCs w:val="20"/>
        </w:rPr>
        <w:t xml:space="preserve">budowę nowych zjazdów publicznych, indywidualnych oraz przebudowę już istniejących, </w:t>
      </w:r>
    </w:p>
    <w:p w14:paraId="4408B575" w14:textId="77777777" w:rsidR="00B43836" w:rsidRPr="00455262" w:rsidRDefault="00B43836" w:rsidP="00B43836">
      <w:pPr>
        <w:numPr>
          <w:ilvl w:val="0"/>
          <w:numId w:val="26"/>
        </w:numPr>
        <w:shd w:val="clear" w:color="auto" w:fill="FFFFFF" w:themeFill="background1"/>
        <w:spacing w:after="0"/>
        <w:ind w:left="1276" w:hanging="425"/>
        <w:jc w:val="both"/>
        <w:rPr>
          <w:rStyle w:val="Domylnaczcionkaakapitu1"/>
          <w:rFonts w:ascii="Tahoma" w:hAnsi="Tahoma" w:cs="Tahoma"/>
          <w:bCs/>
          <w:sz w:val="20"/>
          <w:szCs w:val="20"/>
        </w:rPr>
      </w:pPr>
      <w:r w:rsidRPr="00455262">
        <w:rPr>
          <w:rStyle w:val="Domylnaczcionkaakapitu1"/>
          <w:rFonts w:ascii="Tahoma" w:hAnsi="Tahoma" w:cs="Tahoma"/>
          <w:sz w:val="20"/>
          <w:szCs w:val="20"/>
        </w:rPr>
        <w:t xml:space="preserve">budowę/przebudowę/rozbudowę przepustów </w:t>
      </w:r>
      <w:r w:rsidRPr="00455262">
        <w:rPr>
          <w:rStyle w:val="Domylnaczcionkaakapitu1"/>
          <w:rFonts w:ascii="Tahoma" w:hAnsi="Tahoma" w:cs="Tahoma"/>
          <w:i/>
          <w:sz w:val="20"/>
          <w:szCs w:val="20"/>
        </w:rPr>
        <w:t>(jeżeli wystąpi taka konieczność)</w:t>
      </w:r>
      <w:r w:rsidRPr="00455262">
        <w:rPr>
          <w:rStyle w:val="Domylnaczcionkaakapitu1"/>
          <w:rFonts w:ascii="Tahoma" w:hAnsi="Tahoma" w:cs="Tahoma"/>
          <w:sz w:val="20"/>
          <w:szCs w:val="20"/>
        </w:rPr>
        <w:t>,</w:t>
      </w:r>
    </w:p>
    <w:p w14:paraId="1D262B5D" w14:textId="77777777" w:rsidR="00B43836" w:rsidRPr="00455262" w:rsidRDefault="00B43836" w:rsidP="00B43836">
      <w:pPr>
        <w:numPr>
          <w:ilvl w:val="0"/>
          <w:numId w:val="26"/>
        </w:numPr>
        <w:shd w:val="clear" w:color="auto" w:fill="FFFFFF" w:themeFill="background1"/>
        <w:spacing w:after="0"/>
        <w:ind w:left="1276" w:hanging="425"/>
        <w:jc w:val="both"/>
        <w:rPr>
          <w:rStyle w:val="Domylnaczcionkaakapitu1"/>
          <w:rFonts w:ascii="Tahoma" w:hAnsi="Tahoma" w:cs="Tahoma"/>
          <w:bCs/>
          <w:sz w:val="20"/>
          <w:szCs w:val="20"/>
        </w:rPr>
      </w:pPr>
      <w:r w:rsidRPr="00455262">
        <w:rPr>
          <w:rStyle w:val="Domylnaczcionkaakapitu1"/>
          <w:rFonts w:ascii="Tahoma" w:hAnsi="Tahoma" w:cs="Tahoma"/>
          <w:sz w:val="20"/>
          <w:szCs w:val="20"/>
        </w:rPr>
        <w:t xml:space="preserve">budowę/przebudowę umocnienia skarpy nasypu </w:t>
      </w:r>
      <w:r w:rsidRPr="00455262">
        <w:rPr>
          <w:rStyle w:val="Domylnaczcionkaakapitu1"/>
          <w:rFonts w:ascii="Tahoma" w:hAnsi="Tahoma" w:cs="Tahoma"/>
          <w:i/>
          <w:sz w:val="20"/>
          <w:szCs w:val="20"/>
        </w:rPr>
        <w:t>(jeżeli wystąpi taka konieczność),</w:t>
      </w:r>
    </w:p>
    <w:p w14:paraId="5C5A4ACD" w14:textId="77777777" w:rsidR="00B43836" w:rsidRPr="00C548A4" w:rsidRDefault="00B43836" w:rsidP="00B43836">
      <w:pPr>
        <w:numPr>
          <w:ilvl w:val="0"/>
          <w:numId w:val="26"/>
        </w:numPr>
        <w:shd w:val="clear" w:color="auto" w:fill="FFFFFF" w:themeFill="background1"/>
        <w:spacing w:after="0"/>
        <w:ind w:left="1276" w:hanging="425"/>
        <w:jc w:val="both"/>
        <w:rPr>
          <w:rStyle w:val="Domylnaczcionkaakapitu1"/>
          <w:rFonts w:ascii="Tahoma" w:hAnsi="Tahoma" w:cs="Tahoma"/>
          <w:bCs/>
          <w:sz w:val="20"/>
          <w:szCs w:val="20"/>
        </w:rPr>
      </w:pPr>
      <w:r w:rsidRPr="00455262">
        <w:rPr>
          <w:rStyle w:val="Domylnaczcionkaakapitu1"/>
          <w:rFonts w:ascii="Tahoma" w:hAnsi="Tahoma" w:cs="Tahoma"/>
          <w:sz w:val="20"/>
          <w:szCs w:val="20"/>
        </w:rPr>
        <w:t>inwentaryzację istniejącej sieci infrastruktury technicznej w rejonie projektowanej inwestycji wraz z uwzględnieniem jej przebudowy,</w:t>
      </w:r>
      <w:r w:rsidRPr="00C548A4">
        <w:rPr>
          <w:rStyle w:val="Domylnaczcionkaakapitu1"/>
          <w:rFonts w:ascii="Tahoma" w:hAnsi="Tahoma" w:cs="Tahoma"/>
          <w:sz w:val="20"/>
          <w:szCs w:val="20"/>
        </w:rPr>
        <w:t xml:space="preserve"> rozbudowy i/lub zabezpieczeniem (</w:t>
      </w:r>
      <w:r w:rsidRPr="00C548A4">
        <w:rPr>
          <w:rFonts w:ascii="Tahoma" w:hAnsi="Tahoma" w:cs="Tahoma"/>
          <w:snapToGrid w:val="0"/>
          <w:sz w:val="20"/>
          <w:szCs w:val="20"/>
        </w:rPr>
        <w:t>urządzenia telekomunikacyjne, cieplne, gazowe, wodociągowe, kanalizacyjne, elektryczne, teletechniczne itp.)</w:t>
      </w:r>
      <w:r w:rsidRPr="00C548A4">
        <w:rPr>
          <w:rStyle w:val="Domylnaczcionkaakapitu1"/>
          <w:rFonts w:ascii="Tahoma" w:hAnsi="Tahoma" w:cs="Tahoma"/>
          <w:sz w:val="20"/>
          <w:szCs w:val="20"/>
        </w:rPr>
        <w:t>,</w:t>
      </w:r>
    </w:p>
    <w:p w14:paraId="0EF48746" w14:textId="77777777" w:rsidR="00B43836" w:rsidRPr="00C548A4" w:rsidRDefault="00B43836" w:rsidP="00B43836">
      <w:pPr>
        <w:numPr>
          <w:ilvl w:val="0"/>
          <w:numId w:val="26"/>
        </w:numPr>
        <w:shd w:val="clear" w:color="auto" w:fill="FFFFFF" w:themeFill="background1"/>
        <w:spacing w:after="0"/>
        <w:ind w:left="1276" w:hanging="425"/>
        <w:jc w:val="both"/>
        <w:rPr>
          <w:rStyle w:val="Domylnaczcionkaakapitu1"/>
          <w:rFonts w:ascii="Tahoma" w:hAnsi="Tahoma" w:cs="Tahoma"/>
          <w:bCs/>
          <w:sz w:val="20"/>
          <w:szCs w:val="20"/>
        </w:rPr>
      </w:pPr>
      <w:r w:rsidRPr="00C548A4">
        <w:rPr>
          <w:rStyle w:val="Domylnaczcionkaakapitu1"/>
          <w:rFonts w:ascii="Tahoma" w:hAnsi="Tahoma" w:cs="Tahoma"/>
          <w:sz w:val="20"/>
          <w:szCs w:val="20"/>
        </w:rPr>
        <w:t>rozbiórkę elementów drogi, przepustów i innych,</w:t>
      </w:r>
    </w:p>
    <w:p w14:paraId="55F63204" w14:textId="77777777" w:rsidR="00B43836" w:rsidRPr="00C548A4" w:rsidRDefault="00B43836" w:rsidP="00B43836">
      <w:pPr>
        <w:numPr>
          <w:ilvl w:val="0"/>
          <w:numId w:val="26"/>
        </w:numPr>
        <w:shd w:val="clear" w:color="auto" w:fill="FFFFFF" w:themeFill="background1"/>
        <w:spacing w:after="0"/>
        <w:ind w:left="1276" w:hanging="425"/>
        <w:jc w:val="both"/>
        <w:rPr>
          <w:rFonts w:ascii="Tahoma" w:hAnsi="Tahoma" w:cs="Tahoma"/>
          <w:bCs/>
          <w:sz w:val="20"/>
          <w:szCs w:val="20"/>
        </w:rPr>
      </w:pPr>
      <w:r w:rsidRPr="00C548A4">
        <w:rPr>
          <w:rFonts w:ascii="Tahoma" w:hAnsi="Tahoma" w:cs="Tahoma"/>
          <w:sz w:val="20"/>
          <w:szCs w:val="20"/>
        </w:rPr>
        <w:t xml:space="preserve">wycinkę istniejącej zieleni oraz wykonanie </w:t>
      </w:r>
      <w:proofErr w:type="spellStart"/>
      <w:r w:rsidRPr="00C548A4">
        <w:rPr>
          <w:rFonts w:ascii="Tahoma" w:hAnsi="Tahoma" w:cs="Tahoma"/>
          <w:sz w:val="20"/>
          <w:szCs w:val="20"/>
        </w:rPr>
        <w:t>nasadzeń</w:t>
      </w:r>
      <w:proofErr w:type="spellEnd"/>
      <w:r w:rsidRPr="00C548A4">
        <w:rPr>
          <w:rFonts w:ascii="Tahoma" w:hAnsi="Tahoma" w:cs="Tahoma"/>
          <w:sz w:val="20"/>
          <w:szCs w:val="20"/>
        </w:rPr>
        <w:t>,</w:t>
      </w:r>
    </w:p>
    <w:p w14:paraId="60E99606" w14:textId="77777777" w:rsidR="00B43836" w:rsidRPr="00C548A4" w:rsidRDefault="00B43836" w:rsidP="00B43836">
      <w:pPr>
        <w:numPr>
          <w:ilvl w:val="0"/>
          <w:numId w:val="26"/>
        </w:numPr>
        <w:shd w:val="clear" w:color="auto" w:fill="FFFFFF" w:themeFill="background1"/>
        <w:spacing w:after="0"/>
        <w:ind w:left="1276" w:hanging="425"/>
        <w:jc w:val="both"/>
        <w:rPr>
          <w:rStyle w:val="Domylnaczcionkaakapitu1"/>
          <w:rFonts w:ascii="Tahoma" w:hAnsi="Tahoma" w:cs="Tahoma"/>
          <w:bCs/>
          <w:sz w:val="20"/>
          <w:szCs w:val="20"/>
        </w:rPr>
      </w:pPr>
      <w:r w:rsidRPr="00C548A4">
        <w:rPr>
          <w:rFonts w:ascii="Tahoma" w:hAnsi="Tahoma" w:cs="Tahoma"/>
          <w:sz w:val="20"/>
          <w:szCs w:val="20"/>
        </w:rPr>
        <w:t>budowę urządzeń bezpieczeństwa i organizacji ruchu drogowego.</w:t>
      </w:r>
    </w:p>
    <w:p w14:paraId="7C2D4476" w14:textId="335EA096" w:rsidR="00B43836" w:rsidRPr="00C548A4" w:rsidRDefault="00B43836" w:rsidP="00B43836">
      <w:pPr>
        <w:numPr>
          <w:ilvl w:val="0"/>
          <w:numId w:val="26"/>
        </w:numPr>
        <w:shd w:val="clear" w:color="auto" w:fill="FFFFFF" w:themeFill="background1"/>
        <w:spacing w:after="0"/>
        <w:jc w:val="both"/>
        <w:rPr>
          <w:rStyle w:val="Domylnaczcionkaakapitu1"/>
          <w:rFonts w:ascii="Tahoma" w:hAnsi="Tahoma" w:cs="Tahoma"/>
          <w:bCs/>
          <w:sz w:val="20"/>
          <w:szCs w:val="20"/>
        </w:rPr>
      </w:pPr>
      <w:r>
        <w:rPr>
          <w:rStyle w:val="Domylnaczcionkaakapitu1"/>
          <w:rFonts w:ascii="Tahoma" w:hAnsi="Tahoma" w:cs="Tahoma"/>
          <w:sz w:val="20"/>
          <w:szCs w:val="20"/>
        </w:rPr>
        <w:t>o</w:t>
      </w:r>
      <w:r w:rsidRPr="00C548A4">
        <w:rPr>
          <w:rStyle w:val="Domylnaczcionkaakapitu1"/>
          <w:rFonts w:ascii="Tahoma" w:hAnsi="Tahoma" w:cs="Tahoma"/>
          <w:sz w:val="20"/>
          <w:szCs w:val="20"/>
        </w:rPr>
        <w:t xml:space="preserve">stateczną długość oraz kilometraż </w:t>
      </w:r>
      <w:r w:rsidR="00FB545C">
        <w:rPr>
          <w:rStyle w:val="Domylnaczcionkaakapitu1"/>
          <w:rFonts w:ascii="Tahoma" w:hAnsi="Tahoma" w:cs="Tahoma"/>
          <w:sz w:val="20"/>
          <w:szCs w:val="20"/>
        </w:rPr>
        <w:t>dróg</w:t>
      </w:r>
      <w:r w:rsidRPr="00C548A4">
        <w:rPr>
          <w:rStyle w:val="Domylnaczcionkaakapitu1"/>
          <w:rFonts w:ascii="Tahoma" w:hAnsi="Tahoma" w:cs="Tahoma"/>
          <w:sz w:val="20"/>
          <w:szCs w:val="20"/>
        </w:rPr>
        <w:t xml:space="preserve">, Wykonawca ustali z Zamawiającym, w trakcie realizacji opracowań projektowych w wyniku zastosowania rozwiązań projektowych. </w:t>
      </w:r>
    </w:p>
    <w:p w14:paraId="6FA84C5D" w14:textId="77777777" w:rsidR="00B43836" w:rsidRPr="004252A9" w:rsidRDefault="00B43836" w:rsidP="00B43836">
      <w:pPr>
        <w:numPr>
          <w:ilvl w:val="0"/>
          <w:numId w:val="26"/>
        </w:numPr>
        <w:shd w:val="clear" w:color="auto" w:fill="FFFFFF" w:themeFill="background1"/>
        <w:spacing w:after="0"/>
        <w:jc w:val="both"/>
        <w:rPr>
          <w:rStyle w:val="Domylnaczcionkaakapitu1"/>
          <w:rFonts w:ascii="Tahoma" w:hAnsi="Tahoma" w:cs="Tahoma"/>
          <w:bCs/>
          <w:sz w:val="20"/>
          <w:szCs w:val="20"/>
        </w:rPr>
      </w:pPr>
      <w:r w:rsidRPr="004252A9">
        <w:rPr>
          <w:rStyle w:val="Domylnaczcionkaakapitu1"/>
          <w:rFonts w:ascii="Tahoma" w:hAnsi="Tahoma" w:cs="Tahoma"/>
          <w:bCs/>
          <w:sz w:val="20"/>
          <w:szCs w:val="20"/>
        </w:rPr>
        <w:t>O</w:t>
      </w:r>
      <w:r w:rsidRPr="004252A9">
        <w:rPr>
          <w:rStyle w:val="Domylnaczcionkaakapitu1"/>
          <w:rFonts w:ascii="Tahoma" w:hAnsi="Tahoma" w:cs="Tahoma"/>
          <w:sz w:val="20"/>
          <w:szCs w:val="20"/>
        </w:rPr>
        <w:t xml:space="preserve">stateczna nazwa zadania, która będzie obowiązywała na etapie składania wniosku o pozwolenie na budowę </w:t>
      </w:r>
      <w:r w:rsidRPr="004252A9">
        <w:rPr>
          <w:rFonts w:ascii="Tahoma" w:hAnsi="Tahoma" w:cs="Tahoma"/>
          <w:color w:val="000000"/>
          <w:sz w:val="20"/>
          <w:szCs w:val="20"/>
          <w:lang w:eastAsia="pl-PL"/>
        </w:rPr>
        <w:t xml:space="preserve">i/lub </w:t>
      </w:r>
      <w:r w:rsidRPr="004252A9">
        <w:rPr>
          <w:rFonts w:ascii="Tahoma" w:hAnsi="Tahoma" w:cs="Tahoma"/>
          <w:sz w:val="20"/>
          <w:szCs w:val="20"/>
          <w:shd w:val="clear" w:color="auto" w:fill="FFFFFF"/>
        </w:rPr>
        <w:t>zezwolenia na realizację inwestycji drogowej</w:t>
      </w:r>
      <w:r w:rsidRPr="004252A9">
        <w:rPr>
          <w:rFonts w:ascii="Tahoma" w:hAnsi="Tahoma" w:cs="Tahoma"/>
          <w:color w:val="000000"/>
          <w:sz w:val="20"/>
          <w:szCs w:val="20"/>
          <w:lang w:eastAsia="pl-PL"/>
        </w:rPr>
        <w:t xml:space="preserve"> i/lub zgłoszenia dla całej inwestycji, Projektant uzgodni z Zamawiającym, </w:t>
      </w:r>
    </w:p>
    <w:p w14:paraId="7D396FB5" w14:textId="26868266" w:rsidR="0019061B" w:rsidRPr="003075AC" w:rsidRDefault="00B43836" w:rsidP="00B43836">
      <w:pPr>
        <w:numPr>
          <w:ilvl w:val="0"/>
          <w:numId w:val="26"/>
        </w:numPr>
        <w:spacing w:after="0"/>
        <w:jc w:val="both"/>
        <w:rPr>
          <w:rFonts w:ascii="Tahoma" w:hAnsi="Tahoma" w:cs="Tahoma"/>
          <w:sz w:val="20"/>
          <w:szCs w:val="20"/>
        </w:rPr>
      </w:pPr>
      <w:r w:rsidRPr="00C548A4">
        <w:rPr>
          <w:rFonts w:ascii="Tahoma" w:hAnsi="Tahoma" w:cs="Tahoma"/>
          <w:b/>
          <w:sz w:val="20"/>
          <w:szCs w:val="20"/>
        </w:rPr>
        <w:t xml:space="preserve">Wskazane jest, aby Wykonawca dokonał wizji lokalnej, celem uzyskania informacji, które mogą być przydatne dla przygotowania oferty oraz zawarcia umowy. </w:t>
      </w:r>
      <w:r w:rsidRPr="00C548A4">
        <w:rPr>
          <w:rFonts w:ascii="Tahoma" w:hAnsi="Tahoma" w:cs="Tahoma"/>
          <w:sz w:val="20"/>
          <w:szCs w:val="20"/>
        </w:rPr>
        <w:t xml:space="preserve">Dodatkowe informacje dotyczące realizowanych zadań dostępne są w ogólnodostępnych portalach mapowych pod następującymi adresami: </w:t>
      </w:r>
      <w:hyperlink r:id="rId8" w:history="1">
        <w:r w:rsidRPr="00C548A4">
          <w:rPr>
            <w:rStyle w:val="Hipercze"/>
            <w:rFonts w:ascii="Tahoma" w:hAnsi="Tahoma" w:cs="Tahoma"/>
            <w:color w:val="000000"/>
            <w:sz w:val="20"/>
            <w:szCs w:val="20"/>
          </w:rPr>
          <w:t>https://wadowice.lp-portal.pl</w:t>
        </w:r>
      </w:hyperlink>
      <w:r w:rsidRPr="00F4170B">
        <w:rPr>
          <w:rStyle w:val="Hipercze"/>
          <w:rFonts w:ascii="Tahoma" w:hAnsi="Tahoma" w:cs="Tahoma"/>
          <w:color w:val="000000"/>
          <w:sz w:val="20"/>
          <w:szCs w:val="20"/>
          <w:u w:val="none"/>
        </w:rPr>
        <w:t xml:space="preserve"> </w:t>
      </w:r>
      <w:r w:rsidRPr="00C548A4">
        <w:rPr>
          <w:rFonts w:ascii="Tahoma" w:hAnsi="Tahoma" w:cs="Tahoma"/>
          <w:sz w:val="20"/>
          <w:szCs w:val="20"/>
        </w:rPr>
        <w:t>i </w:t>
      </w:r>
      <w:hyperlink r:id="rId9" w:history="1">
        <w:r w:rsidRPr="00C548A4">
          <w:rPr>
            <w:rStyle w:val="Hipercze"/>
            <w:rFonts w:ascii="Tahoma" w:hAnsi="Tahoma" w:cs="Tahoma"/>
            <w:color w:val="000000"/>
            <w:sz w:val="20"/>
            <w:szCs w:val="20"/>
          </w:rPr>
          <w:t>https://wadowicki.webewid.pl/e-uslugi/portal-mapowy</w:t>
        </w:r>
      </w:hyperlink>
      <w:r w:rsidRPr="00C548A4">
        <w:rPr>
          <w:rFonts w:ascii="Tahoma" w:hAnsi="Tahoma" w:cs="Tahoma"/>
          <w:color w:val="000000"/>
          <w:sz w:val="20"/>
          <w:szCs w:val="20"/>
        </w:rPr>
        <w:t>.</w:t>
      </w:r>
    </w:p>
    <w:p w14:paraId="46007394" w14:textId="77777777" w:rsidR="003075AC" w:rsidRPr="00C548A4" w:rsidRDefault="003075AC" w:rsidP="003075AC">
      <w:pPr>
        <w:pStyle w:val="Akapitzlist"/>
        <w:numPr>
          <w:ilvl w:val="0"/>
          <w:numId w:val="26"/>
        </w:numPr>
        <w:shd w:val="clear" w:color="auto" w:fill="FFFFFF" w:themeFill="background1"/>
        <w:suppressAutoHyphens/>
        <w:spacing w:before="120" w:after="0"/>
        <w:jc w:val="both"/>
        <w:textAlignment w:val="baseline"/>
        <w:rPr>
          <w:rFonts w:ascii="Tahoma" w:hAnsi="Tahoma" w:cs="Tahoma"/>
          <w:sz w:val="20"/>
          <w:szCs w:val="20"/>
          <w:lang w:eastAsia="ar-SA"/>
        </w:rPr>
      </w:pPr>
      <w:r w:rsidRPr="00C548A4">
        <w:rPr>
          <w:rFonts w:ascii="Tahoma" w:hAnsi="Tahoma" w:cs="Tahoma"/>
          <w:color w:val="000000"/>
          <w:sz w:val="20"/>
          <w:szCs w:val="20"/>
          <w:lang w:eastAsia="pl-PL"/>
        </w:rPr>
        <w:lastRenderedPageBreak/>
        <w:t xml:space="preserve">uzyskanie prawomocnego pozwolenia na budowę i/lub prawomocnego </w:t>
      </w:r>
      <w:r w:rsidRPr="00C548A4">
        <w:rPr>
          <w:rFonts w:ascii="Tahoma" w:hAnsi="Tahoma" w:cs="Tahoma"/>
          <w:sz w:val="20"/>
          <w:szCs w:val="20"/>
          <w:shd w:val="clear" w:color="auto" w:fill="FFFFFF"/>
        </w:rPr>
        <w:t>zezwolenia na realizację inwestycji drogowej</w:t>
      </w:r>
      <w:r w:rsidRPr="00C548A4">
        <w:rPr>
          <w:rFonts w:ascii="Tahoma" w:hAnsi="Tahoma" w:cs="Tahoma"/>
          <w:color w:val="000000"/>
          <w:sz w:val="20"/>
          <w:szCs w:val="20"/>
          <w:lang w:eastAsia="pl-PL"/>
        </w:rPr>
        <w:t xml:space="preserve"> i/lub zaświadczenia o braku sprzeciwu do zgłoszenia, </w:t>
      </w:r>
    </w:p>
    <w:p w14:paraId="41AFEE58" w14:textId="77777777" w:rsidR="003075AC" w:rsidRPr="0030570C" w:rsidRDefault="003075AC" w:rsidP="003075AC">
      <w:pPr>
        <w:spacing w:after="0"/>
        <w:ind w:left="843"/>
        <w:jc w:val="both"/>
        <w:rPr>
          <w:rStyle w:val="Domylnaczcionkaakapitu1"/>
          <w:rFonts w:ascii="Tahoma" w:hAnsi="Tahoma" w:cs="Tahoma"/>
          <w:sz w:val="20"/>
          <w:szCs w:val="20"/>
        </w:rPr>
      </w:pPr>
    </w:p>
    <w:p w14:paraId="437CFF71" w14:textId="6525E9F8" w:rsidR="00A84257" w:rsidRPr="0030570C" w:rsidRDefault="00A84257" w:rsidP="003A6BF6">
      <w:pPr>
        <w:spacing w:after="0"/>
        <w:ind w:left="709"/>
        <w:jc w:val="both"/>
        <w:rPr>
          <w:rFonts w:ascii="Tahoma" w:hAnsi="Tahoma" w:cs="Tahoma"/>
          <w:bCs/>
          <w:sz w:val="20"/>
          <w:szCs w:val="20"/>
        </w:rPr>
      </w:pPr>
    </w:p>
    <w:p w14:paraId="1EEE1016" w14:textId="77777777" w:rsidR="00B43836" w:rsidRPr="003075AC" w:rsidRDefault="00B43836" w:rsidP="003075AC">
      <w:pPr>
        <w:pStyle w:val="Akapitzlist"/>
        <w:numPr>
          <w:ilvl w:val="0"/>
          <w:numId w:val="15"/>
        </w:numPr>
        <w:tabs>
          <w:tab w:val="clear" w:pos="360"/>
        </w:tabs>
        <w:suppressAutoHyphens/>
        <w:spacing w:before="120" w:after="0"/>
        <w:jc w:val="both"/>
        <w:textAlignment w:val="baseline"/>
        <w:rPr>
          <w:rFonts w:ascii="Tahoma" w:hAnsi="Tahoma" w:cs="Tahoma"/>
          <w:b/>
          <w:bCs/>
          <w:sz w:val="20"/>
          <w:szCs w:val="20"/>
        </w:rPr>
      </w:pPr>
      <w:r w:rsidRPr="00B43836">
        <w:rPr>
          <w:rFonts w:ascii="Tahoma" w:hAnsi="Tahoma" w:cs="Tahoma"/>
          <w:b/>
          <w:bCs/>
          <w:sz w:val="20"/>
          <w:szCs w:val="20"/>
        </w:rPr>
        <w:t>Obowiązki Wykonawcy, niezbędne do prawidłowej realizacji zadania polegającego na opracowaniu dokumentacji projektowej</w:t>
      </w:r>
      <w:r w:rsidRPr="003075AC">
        <w:rPr>
          <w:rFonts w:ascii="Tahoma" w:hAnsi="Tahoma" w:cs="Tahoma"/>
          <w:b/>
          <w:bCs/>
          <w:sz w:val="20"/>
          <w:szCs w:val="20"/>
        </w:rPr>
        <w:t>:</w:t>
      </w:r>
    </w:p>
    <w:p w14:paraId="4C37EC9C" w14:textId="77777777" w:rsidR="00B43836" w:rsidRPr="00C548A4" w:rsidRDefault="00B43836" w:rsidP="00B43836">
      <w:pPr>
        <w:pStyle w:val="Akapitzlist"/>
        <w:numPr>
          <w:ilvl w:val="0"/>
          <w:numId w:val="23"/>
        </w:numPr>
        <w:shd w:val="clear" w:color="auto" w:fill="FFFFFF" w:themeFill="background1"/>
        <w:suppressAutoHyphens/>
        <w:spacing w:before="120" w:after="0"/>
        <w:ind w:left="1276" w:hanging="425"/>
        <w:jc w:val="both"/>
        <w:textAlignment w:val="baseline"/>
        <w:rPr>
          <w:rFonts w:ascii="Tahoma" w:hAnsi="Tahoma" w:cs="Tahoma"/>
          <w:sz w:val="20"/>
          <w:szCs w:val="20"/>
          <w:lang w:eastAsia="ar-SA"/>
        </w:rPr>
      </w:pPr>
      <w:r w:rsidRPr="00C548A4">
        <w:rPr>
          <w:rFonts w:ascii="Tahoma" w:hAnsi="Tahoma" w:cs="Tahoma"/>
          <w:color w:val="000000"/>
          <w:sz w:val="20"/>
          <w:szCs w:val="20"/>
          <w:lang w:eastAsia="pl-PL"/>
        </w:rPr>
        <w:t xml:space="preserve">wykonanie </w:t>
      </w:r>
      <w:r w:rsidRPr="00C548A4">
        <w:rPr>
          <w:rFonts w:ascii="Tahoma" w:hAnsi="Tahoma" w:cs="Tahoma"/>
          <w:sz w:val="20"/>
          <w:szCs w:val="20"/>
          <w:lang w:eastAsia="pl-PL"/>
        </w:rPr>
        <w:t>projektu budowlanego zawierającego projekt zagospodarowania terenu, projekt architektoniczno-budowlany, opinie, uzgodnienia, pozwolenia i inne dokumenty,</w:t>
      </w:r>
      <w:r>
        <w:rPr>
          <w:rFonts w:ascii="Tahoma" w:hAnsi="Tahoma" w:cs="Tahoma"/>
          <w:sz w:val="20"/>
          <w:szCs w:val="20"/>
          <w:lang w:eastAsia="pl-PL"/>
        </w:rPr>
        <w:br/>
      </w:r>
      <w:r w:rsidRPr="00C548A4">
        <w:rPr>
          <w:rFonts w:ascii="Tahoma" w:hAnsi="Tahoma" w:cs="Tahoma"/>
          <w:sz w:val="20"/>
          <w:szCs w:val="20"/>
          <w:lang w:eastAsia="pl-PL"/>
        </w:rPr>
        <w:t xml:space="preserve">o których mowa w art. 33 ust 2 pkt. 1 ustawy Prawo Budowlane, </w:t>
      </w:r>
    </w:p>
    <w:p w14:paraId="187CE97A" w14:textId="77777777" w:rsidR="00B43836" w:rsidRPr="00C548A4" w:rsidRDefault="00B43836" w:rsidP="00B43836">
      <w:pPr>
        <w:pStyle w:val="Akapitzlist"/>
        <w:numPr>
          <w:ilvl w:val="0"/>
          <w:numId w:val="23"/>
        </w:numPr>
        <w:shd w:val="clear" w:color="auto" w:fill="FFFFFF" w:themeFill="background1"/>
        <w:suppressAutoHyphens/>
        <w:spacing w:before="120" w:after="0"/>
        <w:ind w:left="1276" w:hanging="425"/>
        <w:jc w:val="both"/>
        <w:textAlignment w:val="baseline"/>
        <w:rPr>
          <w:rFonts w:ascii="Tahoma" w:hAnsi="Tahoma" w:cs="Tahoma"/>
          <w:sz w:val="20"/>
          <w:szCs w:val="20"/>
          <w:lang w:eastAsia="ar-SA"/>
        </w:rPr>
      </w:pPr>
      <w:r w:rsidRPr="00C548A4">
        <w:rPr>
          <w:rFonts w:ascii="Tahoma" w:hAnsi="Tahoma" w:cs="Tahoma"/>
          <w:sz w:val="20"/>
          <w:szCs w:val="20"/>
          <w:lang w:eastAsia="ar-SA"/>
        </w:rPr>
        <w:t xml:space="preserve">wykonanie </w:t>
      </w:r>
      <w:r w:rsidRPr="00C548A4">
        <w:rPr>
          <w:rFonts w:ascii="Tahoma" w:hAnsi="Tahoma" w:cs="Tahoma"/>
          <w:sz w:val="20"/>
          <w:szCs w:val="20"/>
          <w:lang w:eastAsia="pl-PL"/>
        </w:rPr>
        <w:t xml:space="preserve">projektu technicznego wraz z niezbędnymi pozwoleniami, obliczeniami, badaniami, opiniami, uzgodnieniami oraz zaświadczeniami, o których mowa w ustawie Prawo Budowlane </w:t>
      </w:r>
      <w:r w:rsidRPr="00C548A4">
        <w:rPr>
          <w:rFonts w:ascii="Tahoma" w:hAnsi="Tahoma" w:cs="Tahoma"/>
          <w:i/>
          <w:sz w:val="20"/>
          <w:szCs w:val="20"/>
          <w:lang w:eastAsia="pl-PL"/>
        </w:rPr>
        <w:t>- jeżeli zachodzi taka konieczność</w:t>
      </w:r>
      <w:r w:rsidRPr="00C548A4">
        <w:rPr>
          <w:rFonts w:ascii="Tahoma" w:hAnsi="Tahoma" w:cs="Tahoma"/>
          <w:sz w:val="20"/>
          <w:szCs w:val="20"/>
          <w:lang w:eastAsia="pl-PL"/>
        </w:rPr>
        <w:t xml:space="preserve">, </w:t>
      </w:r>
    </w:p>
    <w:p w14:paraId="0B15A7C5" w14:textId="77777777" w:rsidR="00B43836" w:rsidRPr="00C548A4" w:rsidRDefault="00B43836" w:rsidP="00B43836">
      <w:pPr>
        <w:pStyle w:val="Akapitzlist"/>
        <w:numPr>
          <w:ilvl w:val="0"/>
          <w:numId w:val="23"/>
        </w:numPr>
        <w:shd w:val="clear" w:color="auto" w:fill="FFFFFF" w:themeFill="background1"/>
        <w:suppressAutoHyphens/>
        <w:spacing w:before="120" w:after="0"/>
        <w:ind w:left="1276" w:hanging="425"/>
        <w:jc w:val="both"/>
        <w:textAlignment w:val="baseline"/>
        <w:rPr>
          <w:rFonts w:ascii="Tahoma" w:hAnsi="Tahoma" w:cs="Tahoma"/>
          <w:sz w:val="20"/>
          <w:szCs w:val="20"/>
          <w:lang w:eastAsia="ar-SA"/>
        </w:rPr>
      </w:pPr>
      <w:r w:rsidRPr="00C548A4">
        <w:rPr>
          <w:rFonts w:ascii="Tahoma" w:hAnsi="Tahoma" w:cs="Tahoma"/>
          <w:sz w:val="20"/>
          <w:szCs w:val="20"/>
          <w:lang w:eastAsia="pl-PL"/>
        </w:rPr>
        <w:t>wykonanie projektu wykonawczego wraz z niezbędnymi pozwoleniami, obliczeniami, badaniami, opiniami, uzgodnieniami oraz zaświadczeniami, o których mowa w ustawie Prawo Budowlane,</w:t>
      </w:r>
    </w:p>
    <w:p w14:paraId="58D1D7C1" w14:textId="77777777" w:rsidR="00B43836" w:rsidRPr="00C548A4" w:rsidRDefault="00B43836" w:rsidP="00B43836">
      <w:pPr>
        <w:pStyle w:val="Akapitzlist"/>
        <w:numPr>
          <w:ilvl w:val="0"/>
          <w:numId w:val="23"/>
        </w:numPr>
        <w:shd w:val="clear" w:color="auto" w:fill="FFFFFF" w:themeFill="background1"/>
        <w:suppressAutoHyphens/>
        <w:spacing w:before="120" w:after="0"/>
        <w:ind w:left="1276" w:hanging="425"/>
        <w:jc w:val="both"/>
        <w:textAlignment w:val="baseline"/>
        <w:rPr>
          <w:rFonts w:ascii="Tahoma" w:hAnsi="Tahoma" w:cs="Tahoma"/>
          <w:sz w:val="20"/>
          <w:szCs w:val="20"/>
          <w:lang w:eastAsia="ar-SA"/>
        </w:rPr>
      </w:pPr>
      <w:r w:rsidRPr="00C548A4">
        <w:rPr>
          <w:rFonts w:ascii="Tahoma" w:hAnsi="Tahoma" w:cs="Tahoma"/>
          <w:sz w:val="20"/>
          <w:szCs w:val="20"/>
        </w:rPr>
        <w:t xml:space="preserve">sporządzenie pełnego opisu stanu istniejącego wraz z dokumentacją fotograficzną przed przystąpieniem do wykonywania prac projektowych, </w:t>
      </w:r>
    </w:p>
    <w:p w14:paraId="054EE0E2" w14:textId="77777777" w:rsidR="00B43836" w:rsidRPr="00C548A4" w:rsidRDefault="00B43836" w:rsidP="00B43836">
      <w:pPr>
        <w:pStyle w:val="Akapitzlist"/>
        <w:numPr>
          <w:ilvl w:val="0"/>
          <w:numId w:val="23"/>
        </w:numPr>
        <w:suppressAutoHyphens/>
        <w:spacing w:before="120" w:after="0"/>
        <w:ind w:left="1276" w:hanging="425"/>
        <w:jc w:val="both"/>
        <w:textAlignment w:val="baseline"/>
        <w:rPr>
          <w:rFonts w:ascii="Tahoma" w:hAnsi="Tahoma" w:cs="Tahoma"/>
          <w:sz w:val="20"/>
          <w:szCs w:val="20"/>
          <w:lang w:eastAsia="ar-SA"/>
        </w:rPr>
      </w:pPr>
      <w:r w:rsidRPr="00C548A4">
        <w:rPr>
          <w:rFonts w:ascii="Tahoma" w:hAnsi="Tahoma" w:cs="Tahoma"/>
          <w:color w:val="000000"/>
          <w:sz w:val="20"/>
          <w:szCs w:val="20"/>
          <w:lang w:eastAsia="pl-PL"/>
        </w:rPr>
        <w:t>opracowanie projektu zagospodarowania terenu,</w:t>
      </w:r>
    </w:p>
    <w:p w14:paraId="3E15E271" w14:textId="77777777" w:rsidR="00B43836" w:rsidRPr="00C548A4" w:rsidRDefault="00B43836" w:rsidP="00B43836">
      <w:pPr>
        <w:pStyle w:val="Akapitzlist"/>
        <w:numPr>
          <w:ilvl w:val="0"/>
          <w:numId w:val="23"/>
        </w:numPr>
        <w:shd w:val="clear" w:color="auto" w:fill="FFFFFF"/>
        <w:suppressAutoHyphens/>
        <w:spacing w:before="120" w:after="0"/>
        <w:ind w:left="1276" w:hanging="425"/>
        <w:jc w:val="both"/>
        <w:textAlignment w:val="baseline"/>
        <w:rPr>
          <w:rFonts w:ascii="Tahoma" w:hAnsi="Tahoma" w:cs="Tahoma"/>
          <w:sz w:val="20"/>
          <w:szCs w:val="20"/>
          <w:lang w:eastAsia="ar-SA"/>
        </w:rPr>
      </w:pPr>
      <w:r w:rsidRPr="00C548A4">
        <w:rPr>
          <w:rFonts w:ascii="Tahoma" w:hAnsi="Tahoma" w:cs="Tahoma"/>
          <w:sz w:val="20"/>
          <w:szCs w:val="20"/>
          <w:shd w:val="clear" w:color="auto" w:fill="FFFFFF"/>
          <w:lang w:eastAsia="ar-SA"/>
        </w:rPr>
        <w:t xml:space="preserve">opracowanie </w:t>
      </w:r>
      <w:r w:rsidRPr="00C548A4">
        <w:rPr>
          <w:rFonts w:ascii="Tahoma" w:hAnsi="Tahoma" w:cs="Tahoma"/>
          <w:sz w:val="20"/>
          <w:szCs w:val="20"/>
          <w:shd w:val="clear" w:color="auto" w:fill="FFFFFF"/>
        </w:rPr>
        <w:t xml:space="preserve">aktualnej mapy </w:t>
      </w:r>
      <w:proofErr w:type="spellStart"/>
      <w:r w:rsidRPr="00C548A4">
        <w:rPr>
          <w:rFonts w:ascii="Tahoma" w:hAnsi="Tahoma" w:cs="Tahoma"/>
          <w:sz w:val="20"/>
          <w:szCs w:val="20"/>
          <w:shd w:val="clear" w:color="auto" w:fill="FFFFFF"/>
        </w:rPr>
        <w:t>sytuacyjno</w:t>
      </w:r>
      <w:proofErr w:type="spellEnd"/>
      <w:r w:rsidRPr="00C548A4">
        <w:rPr>
          <w:rFonts w:ascii="Tahoma" w:hAnsi="Tahoma" w:cs="Tahoma"/>
          <w:sz w:val="20"/>
          <w:szCs w:val="20"/>
          <w:shd w:val="clear" w:color="auto" w:fill="FFFFFF"/>
        </w:rPr>
        <w:t xml:space="preserve"> - wysokościowej do celów projektowych,</w:t>
      </w:r>
    </w:p>
    <w:p w14:paraId="689CE68F" w14:textId="77777777" w:rsidR="00B43836" w:rsidRPr="00C548A4" w:rsidRDefault="00B43836" w:rsidP="00B43836">
      <w:pPr>
        <w:pStyle w:val="Akapitzlist"/>
        <w:numPr>
          <w:ilvl w:val="0"/>
          <w:numId w:val="23"/>
        </w:numPr>
        <w:suppressAutoHyphens/>
        <w:spacing w:before="120" w:after="0"/>
        <w:ind w:left="1276" w:hanging="425"/>
        <w:jc w:val="both"/>
        <w:textAlignment w:val="baseline"/>
        <w:rPr>
          <w:rFonts w:ascii="Tahoma" w:hAnsi="Tahoma" w:cs="Tahoma"/>
          <w:sz w:val="20"/>
          <w:szCs w:val="20"/>
          <w:lang w:eastAsia="ar-SA"/>
        </w:rPr>
      </w:pPr>
      <w:r w:rsidRPr="00C548A4">
        <w:rPr>
          <w:rFonts w:ascii="Tahoma" w:hAnsi="Tahoma" w:cs="Tahoma"/>
          <w:sz w:val="20"/>
          <w:szCs w:val="20"/>
        </w:rPr>
        <w:t>przedst</w:t>
      </w:r>
      <w:r w:rsidRPr="006D026E">
        <w:rPr>
          <w:rFonts w:ascii="Tahoma" w:hAnsi="Tahoma" w:cs="Tahoma"/>
          <w:sz w:val="20"/>
          <w:szCs w:val="20"/>
        </w:rPr>
        <w:t>awienie</w:t>
      </w:r>
      <w:r w:rsidRPr="00C548A4">
        <w:rPr>
          <w:rFonts w:ascii="Tahoma" w:hAnsi="Tahoma" w:cs="Tahoma"/>
          <w:sz w:val="20"/>
          <w:szCs w:val="20"/>
        </w:rPr>
        <w:t xml:space="preserve"> mapy ewidencji gruntów z klauzulą aktualności z czytelnymi numerami wszystkich działek wchodzących w skład inwestycji drogowej,</w:t>
      </w:r>
    </w:p>
    <w:p w14:paraId="6645F029" w14:textId="77777777" w:rsidR="00B43836" w:rsidRPr="00C548A4" w:rsidRDefault="00B43836" w:rsidP="00B43836">
      <w:pPr>
        <w:pStyle w:val="Akapitzlist"/>
        <w:numPr>
          <w:ilvl w:val="0"/>
          <w:numId w:val="23"/>
        </w:numPr>
        <w:suppressAutoHyphens/>
        <w:spacing w:before="120" w:after="0"/>
        <w:ind w:left="1276" w:hanging="425"/>
        <w:jc w:val="both"/>
        <w:textAlignment w:val="baseline"/>
        <w:rPr>
          <w:rFonts w:ascii="Tahoma" w:hAnsi="Tahoma" w:cs="Tahoma"/>
          <w:sz w:val="20"/>
          <w:szCs w:val="20"/>
          <w:lang w:eastAsia="ar-SA"/>
        </w:rPr>
      </w:pPr>
      <w:r w:rsidRPr="00C548A4">
        <w:rPr>
          <w:rFonts w:ascii="Tahoma" w:hAnsi="Tahoma" w:cs="Tahoma"/>
          <w:sz w:val="20"/>
          <w:szCs w:val="20"/>
        </w:rPr>
        <w:t xml:space="preserve">uzyskanie zgód na dysponowanie nieruchomością na cel realizacji inwestycji od prywatnych właścicieli terenu - </w:t>
      </w:r>
      <w:r w:rsidRPr="00C548A4">
        <w:rPr>
          <w:rFonts w:ascii="Tahoma" w:hAnsi="Tahoma" w:cs="Tahoma"/>
          <w:i/>
          <w:sz w:val="20"/>
          <w:szCs w:val="20"/>
          <w:lang w:eastAsia="pl-PL"/>
        </w:rPr>
        <w:t>jeżeli zachodzi taka konieczność</w:t>
      </w:r>
      <w:r w:rsidRPr="00C548A4">
        <w:rPr>
          <w:rFonts w:ascii="Tahoma" w:hAnsi="Tahoma" w:cs="Tahoma"/>
          <w:sz w:val="20"/>
          <w:szCs w:val="20"/>
        </w:rPr>
        <w:t>,</w:t>
      </w:r>
    </w:p>
    <w:p w14:paraId="241B4A89" w14:textId="77777777" w:rsidR="00B43836" w:rsidRPr="00C548A4" w:rsidRDefault="00B43836" w:rsidP="00B43836">
      <w:pPr>
        <w:pStyle w:val="Akapitzlist"/>
        <w:numPr>
          <w:ilvl w:val="0"/>
          <w:numId w:val="23"/>
        </w:numPr>
        <w:shd w:val="clear" w:color="auto" w:fill="FFFFFF"/>
        <w:suppressAutoHyphens/>
        <w:spacing w:before="120" w:after="0"/>
        <w:ind w:left="1276" w:hanging="425"/>
        <w:jc w:val="both"/>
        <w:textAlignment w:val="baseline"/>
        <w:rPr>
          <w:rFonts w:ascii="Tahoma" w:hAnsi="Tahoma" w:cs="Tahoma"/>
          <w:sz w:val="20"/>
          <w:szCs w:val="20"/>
          <w:lang w:eastAsia="ar-SA"/>
        </w:rPr>
      </w:pPr>
      <w:r w:rsidRPr="00C548A4">
        <w:rPr>
          <w:rFonts w:ascii="Tahoma" w:hAnsi="Tahoma" w:cs="Tahoma"/>
          <w:sz w:val="20"/>
          <w:szCs w:val="20"/>
        </w:rPr>
        <w:t xml:space="preserve">uzyskanie wypisów i wyrysów z miejscowych planów zagospodarowania przestrzennego – </w:t>
      </w:r>
      <w:r w:rsidRPr="00C548A4">
        <w:rPr>
          <w:rFonts w:ascii="Tahoma" w:hAnsi="Tahoma" w:cs="Tahoma"/>
          <w:i/>
          <w:sz w:val="20"/>
          <w:szCs w:val="20"/>
          <w:lang w:eastAsia="pl-PL"/>
        </w:rPr>
        <w:t>jeżeli zachodzi taka konieczność</w:t>
      </w:r>
      <w:r w:rsidRPr="00C548A4">
        <w:rPr>
          <w:rFonts w:ascii="Tahoma" w:hAnsi="Tahoma" w:cs="Tahoma"/>
          <w:sz w:val="20"/>
          <w:szCs w:val="20"/>
        </w:rPr>
        <w:t>,</w:t>
      </w:r>
    </w:p>
    <w:p w14:paraId="460723FD" w14:textId="77777777" w:rsidR="00B43836" w:rsidRPr="00C548A4" w:rsidRDefault="00B43836" w:rsidP="00B43836">
      <w:pPr>
        <w:pStyle w:val="Akapitzlist"/>
        <w:numPr>
          <w:ilvl w:val="0"/>
          <w:numId w:val="23"/>
        </w:numPr>
        <w:shd w:val="clear" w:color="auto" w:fill="FFFFFF"/>
        <w:suppressAutoHyphens/>
        <w:spacing w:before="120" w:after="0"/>
        <w:ind w:left="1276" w:hanging="425"/>
        <w:jc w:val="both"/>
        <w:textAlignment w:val="baseline"/>
        <w:rPr>
          <w:rFonts w:ascii="Tahoma" w:hAnsi="Tahoma" w:cs="Tahoma"/>
          <w:i/>
          <w:sz w:val="20"/>
          <w:szCs w:val="20"/>
          <w:lang w:eastAsia="ar-SA"/>
        </w:rPr>
      </w:pPr>
      <w:r w:rsidRPr="00C548A4">
        <w:rPr>
          <w:rFonts w:ascii="Tahoma" w:hAnsi="Tahoma" w:cs="Tahoma"/>
          <w:sz w:val="20"/>
          <w:szCs w:val="20"/>
        </w:rPr>
        <w:t xml:space="preserve">wykonanie badań i opracowań </w:t>
      </w:r>
      <w:proofErr w:type="spellStart"/>
      <w:r w:rsidRPr="00C548A4">
        <w:rPr>
          <w:rFonts w:ascii="Tahoma" w:hAnsi="Tahoma" w:cs="Tahoma"/>
          <w:sz w:val="20"/>
          <w:szCs w:val="20"/>
        </w:rPr>
        <w:t>geologiczno</w:t>
      </w:r>
      <w:proofErr w:type="spellEnd"/>
      <w:r w:rsidRPr="00C548A4">
        <w:rPr>
          <w:rFonts w:ascii="Tahoma" w:hAnsi="Tahoma" w:cs="Tahoma"/>
          <w:sz w:val="20"/>
          <w:szCs w:val="20"/>
        </w:rPr>
        <w:t xml:space="preserve"> – inżynierskich i geotechnicznych, w tym ustalenie geotechnicznych warunków posadowienia obiektów budowlanych </w:t>
      </w:r>
      <w:r w:rsidRPr="00C548A4">
        <w:rPr>
          <w:rFonts w:ascii="Tahoma" w:hAnsi="Tahoma" w:cs="Tahoma"/>
          <w:i/>
          <w:sz w:val="20"/>
          <w:szCs w:val="20"/>
        </w:rPr>
        <w:t xml:space="preserve">– </w:t>
      </w:r>
      <w:r w:rsidRPr="00C548A4">
        <w:rPr>
          <w:rFonts w:ascii="Tahoma" w:hAnsi="Tahoma" w:cs="Tahoma"/>
          <w:i/>
          <w:sz w:val="20"/>
          <w:szCs w:val="20"/>
          <w:lang w:eastAsia="pl-PL"/>
        </w:rPr>
        <w:t>jeżeli zachodzi taka konieczność</w:t>
      </w:r>
      <w:r w:rsidRPr="00C548A4">
        <w:rPr>
          <w:rFonts w:ascii="Tahoma" w:hAnsi="Tahoma" w:cs="Tahoma"/>
          <w:i/>
          <w:sz w:val="20"/>
          <w:szCs w:val="20"/>
        </w:rPr>
        <w:t xml:space="preserve">, </w:t>
      </w:r>
    </w:p>
    <w:p w14:paraId="1AFC7FEC" w14:textId="77777777" w:rsidR="00B43836" w:rsidRPr="00C548A4" w:rsidRDefault="00B43836" w:rsidP="00B43836">
      <w:pPr>
        <w:pStyle w:val="Akapitzlist"/>
        <w:numPr>
          <w:ilvl w:val="0"/>
          <w:numId w:val="23"/>
        </w:numPr>
        <w:shd w:val="clear" w:color="auto" w:fill="FFFFFF"/>
        <w:suppressAutoHyphens/>
        <w:spacing w:before="120" w:after="0"/>
        <w:ind w:left="1276" w:hanging="425"/>
        <w:jc w:val="both"/>
        <w:textAlignment w:val="baseline"/>
        <w:rPr>
          <w:rFonts w:ascii="Tahoma" w:hAnsi="Tahoma" w:cs="Tahoma"/>
          <w:sz w:val="20"/>
          <w:szCs w:val="20"/>
          <w:lang w:eastAsia="ar-SA"/>
        </w:rPr>
      </w:pPr>
      <w:r w:rsidRPr="00C548A4">
        <w:rPr>
          <w:rFonts w:ascii="Tahoma" w:hAnsi="Tahoma" w:cs="Tahoma"/>
          <w:sz w:val="20"/>
          <w:szCs w:val="20"/>
        </w:rPr>
        <w:t>opracowanie koncepcji projektowej inwestycji wraz z granicami własności zajętych</w:t>
      </w:r>
      <w:r w:rsidRPr="00C548A4">
        <w:rPr>
          <w:rFonts w:ascii="Tahoma" w:hAnsi="Tahoma" w:cs="Tahoma"/>
          <w:bCs/>
          <w:sz w:val="20"/>
          <w:szCs w:val="20"/>
        </w:rPr>
        <w:t xml:space="preserve"> </w:t>
      </w:r>
      <w:r w:rsidRPr="00C548A4">
        <w:rPr>
          <w:rFonts w:ascii="Tahoma" w:hAnsi="Tahoma" w:cs="Tahoma"/>
          <w:sz w:val="20"/>
          <w:szCs w:val="20"/>
        </w:rPr>
        <w:t>działek pod inwestycję, na mapie ewidencji gruntów, z naniesioną na czerwono, zajętością terenu pod inwestycję (</w:t>
      </w:r>
      <w:r w:rsidRPr="00C548A4">
        <w:rPr>
          <w:rFonts w:ascii="Tahoma" w:hAnsi="Tahoma" w:cs="Tahoma"/>
          <w:i/>
          <w:sz w:val="20"/>
          <w:szCs w:val="20"/>
        </w:rPr>
        <w:t>tylko w przypadku, gdy inwestycja będzie wymagała zajęcia działek prywatnych nie stanowiących własności Gminy Wadowice</w:t>
      </w:r>
      <w:r w:rsidRPr="00C548A4">
        <w:rPr>
          <w:rFonts w:ascii="Tahoma" w:hAnsi="Tahoma" w:cs="Tahoma"/>
          <w:sz w:val="20"/>
          <w:szCs w:val="20"/>
        </w:rPr>
        <w:t xml:space="preserve">), </w:t>
      </w:r>
    </w:p>
    <w:p w14:paraId="63C4407F" w14:textId="77777777" w:rsidR="00B43836" w:rsidRPr="00C548A4" w:rsidRDefault="00B43836" w:rsidP="00B43836">
      <w:pPr>
        <w:pStyle w:val="Akapitzlist"/>
        <w:numPr>
          <w:ilvl w:val="0"/>
          <w:numId w:val="23"/>
        </w:numPr>
        <w:suppressAutoHyphens/>
        <w:spacing w:before="120" w:after="0"/>
        <w:ind w:left="1276" w:hanging="425"/>
        <w:jc w:val="both"/>
        <w:textAlignment w:val="baseline"/>
        <w:rPr>
          <w:rFonts w:ascii="Tahoma" w:hAnsi="Tahoma" w:cs="Tahoma"/>
          <w:sz w:val="20"/>
          <w:szCs w:val="20"/>
          <w:lang w:eastAsia="ar-SA"/>
        </w:rPr>
      </w:pPr>
      <w:r w:rsidRPr="00C548A4">
        <w:rPr>
          <w:rFonts w:ascii="Tahoma" w:hAnsi="Tahoma" w:cs="Tahoma"/>
          <w:color w:val="000000"/>
          <w:sz w:val="20"/>
          <w:szCs w:val="20"/>
          <w:lang w:eastAsia="pl-PL"/>
        </w:rPr>
        <w:t>sporządzenie projektu branży drogowej, na podstawie zaakceptowanej koncepcji projektowej (</w:t>
      </w:r>
      <w:r w:rsidRPr="00C548A4">
        <w:rPr>
          <w:rFonts w:ascii="Tahoma" w:hAnsi="Tahoma" w:cs="Tahoma"/>
          <w:i/>
          <w:color w:val="000000"/>
          <w:sz w:val="20"/>
          <w:szCs w:val="20"/>
          <w:lang w:eastAsia="pl-PL"/>
        </w:rPr>
        <w:t>pisemnie przez Zamawiającego</w:t>
      </w:r>
      <w:r w:rsidRPr="00C548A4">
        <w:rPr>
          <w:rFonts w:ascii="Tahoma" w:hAnsi="Tahoma" w:cs="Tahoma"/>
          <w:color w:val="000000"/>
          <w:sz w:val="20"/>
          <w:szCs w:val="20"/>
          <w:lang w:eastAsia="pl-PL"/>
        </w:rPr>
        <w:t>), w tym rozwiązania sytuacyjne, wysokościowe, konstrukcyjne, materiałowe, przekroje poprzeczne i charakterystyczne, uzbrojenie terenu itp.,</w:t>
      </w:r>
    </w:p>
    <w:p w14:paraId="7AEB3814" w14:textId="6F278563" w:rsidR="00B43836" w:rsidRPr="00C548A4" w:rsidRDefault="00B43836" w:rsidP="00B43836">
      <w:pPr>
        <w:pStyle w:val="Akapitzlist"/>
        <w:numPr>
          <w:ilvl w:val="0"/>
          <w:numId w:val="23"/>
        </w:numPr>
        <w:suppressAutoHyphens/>
        <w:spacing w:before="120" w:after="0"/>
        <w:ind w:left="1276" w:hanging="425"/>
        <w:jc w:val="both"/>
        <w:textAlignment w:val="baseline"/>
        <w:rPr>
          <w:rFonts w:ascii="Tahoma" w:hAnsi="Tahoma" w:cs="Tahoma"/>
          <w:sz w:val="20"/>
          <w:szCs w:val="20"/>
          <w:lang w:eastAsia="ar-SA"/>
        </w:rPr>
      </w:pPr>
      <w:r w:rsidRPr="00C548A4">
        <w:rPr>
          <w:rFonts w:ascii="Tahoma" w:hAnsi="Tahoma" w:cs="Tahoma"/>
          <w:bCs/>
          <w:sz w:val="20"/>
          <w:szCs w:val="20"/>
        </w:rPr>
        <w:t>sporządzenie projektu branżowego związanego z budową/przebudową/rozbudową drogi (</w:t>
      </w:r>
      <w:r w:rsidRPr="00C548A4">
        <w:rPr>
          <w:rFonts w:ascii="Tahoma" w:hAnsi="Tahoma" w:cs="Tahoma"/>
          <w:sz w:val="20"/>
          <w:szCs w:val="20"/>
        </w:rPr>
        <w:t xml:space="preserve">zapewnienie właściwego odwodnienia dla projektowanego układu komunikacyjnego, w tym także przebudowa lub remont istniejących już elementów odwodnienia). W dokumentacji należy jednocześnie uporządkować - ewentualne dopływające na przedmiotową drogę wody powierzchniowe z przyległych terenów, dróg, ulic i zjazdów. Należy również opracować plany warstwicowe skrzyżowań (odwodnienie powierzchni </w:t>
      </w:r>
      <w:r w:rsidRPr="00C548A4">
        <w:rPr>
          <w:rFonts w:ascii="Tahoma" w:hAnsi="Tahoma" w:cs="Tahoma"/>
          <w:sz w:val="20"/>
          <w:szCs w:val="20"/>
        </w:rPr>
        <w:lastRenderedPageBreak/>
        <w:t>skrzyżowań) oraz w innych lokalizacjach (zjazdy) – dla sprawdzenia poprawności odprowadzania wody z jezdni,</w:t>
      </w:r>
    </w:p>
    <w:p w14:paraId="2CD33F58" w14:textId="77777777" w:rsidR="00B43836" w:rsidRPr="00C548A4" w:rsidRDefault="00B43836" w:rsidP="00B43836">
      <w:pPr>
        <w:pStyle w:val="Akapitzlist"/>
        <w:numPr>
          <w:ilvl w:val="0"/>
          <w:numId w:val="23"/>
        </w:numPr>
        <w:shd w:val="clear" w:color="auto" w:fill="FFFFFF"/>
        <w:suppressAutoHyphens/>
        <w:spacing w:before="120" w:after="0"/>
        <w:ind w:left="1276" w:hanging="425"/>
        <w:jc w:val="both"/>
        <w:textAlignment w:val="baseline"/>
        <w:rPr>
          <w:rFonts w:ascii="Tahoma" w:hAnsi="Tahoma" w:cs="Tahoma"/>
          <w:sz w:val="20"/>
          <w:szCs w:val="20"/>
          <w:lang w:eastAsia="ar-SA"/>
        </w:rPr>
      </w:pPr>
      <w:r w:rsidRPr="005E0A29">
        <w:rPr>
          <w:rFonts w:ascii="Tahoma" w:hAnsi="Tahoma" w:cs="Tahoma"/>
          <w:snapToGrid w:val="0"/>
          <w:sz w:val="20"/>
          <w:szCs w:val="20"/>
        </w:rPr>
        <w:t xml:space="preserve">sporządzenie projektu branżowego związanego z budową/przebudową/rozbudową lub zabezpieczeniem istniejących sieci i przyłączy infrastruktury technicznej (urządzenia telekomunikacyjne, cieplne, gazowe, wodociągowe, kanalizacyjne, elektryczne, teletechniczne itp.), w tym uzyskanie zgody na dysponowanie nieruchomością na cel realizacji inwestycji od prywatnych właścicieli terenu, oraz opracowanie projektu branżowego związanego z ewentualnym rozwiązaniem kolizji z urządzeniami obcej infrastruktury technicznej </w:t>
      </w:r>
      <w:r w:rsidRPr="00C548A4">
        <w:rPr>
          <w:rFonts w:ascii="Tahoma" w:hAnsi="Tahoma" w:cs="Tahoma"/>
          <w:sz w:val="20"/>
          <w:szCs w:val="20"/>
        </w:rPr>
        <w:t xml:space="preserve">– </w:t>
      </w:r>
      <w:r w:rsidRPr="00C548A4">
        <w:rPr>
          <w:rFonts w:ascii="Tahoma" w:hAnsi="Tahoma" w:cs="Tahoma"/>
          <w:i/>
          <w:sz w:val="20"/>
          <w:szCs w:val="20"/>
          <w:lang w:eastAsia="pl-PL"/>
        </w:rPr>
        <w:t>jeżeli zachodzi taka konieczność</w:t>
      </w:r>
      <w:r w:rsidRPr="00C548A4">
        <w:rPr>
          <w:rFonts w:ascii="Tahoma" w:hAnsi="Tahoma" w:cs="Tahoma"/>
          <w:sz w:val="20"/>
          <w:szCs w:val="20"/>
        </w:rPr>
        <w:t>,</w:t>
      </w:r>
    </w:p>
    <w:p w14:paraId="3F31D1FC" w14:textId="77777777" w:rsidR="00B43836" w:rsidRPr="00FC072C" w:rsidRDefault="00B43836" w:rsidP="00B43836">
      <w:pPr>
        <w:pStyle w:val="Akapitzlist"/>
        <w:numPr>
          <w:ilvl w:val="0"/>
          <w:numId w:val="23"/>
        </w:numPr>
        <w:suppressAutoHyphens/>
        <w:spacing w:before="120" w:after="0"/>
        <w:ind w:left="1276" w:hanging="425"/>
        <w:jc w:val="both"/>
        <w:textAlignment w:val="baseline"/>
        <w:rPr>
          <w:rFonts w:ascii="Tahoma" w:hAnsi="Tahoma" w:cs="Tahoma"/>
          <w:sz w:val="20"/>
          <w:szCs w:val="20"/>
        </w:rPr>
      </w:pPr>
      <w:r w:rsidRPr="005E0A29">
        <w:rPr>
          <w:rFonts w:ascii="Tahoma" w:hAnsi="Tahoma" w:cs="Tahoma"/>
          <w:sz w:val="20"/>
          <w:szCs w:val="20"/>
        </w:rPr>
        <w:t>uzyskanie warunków technicznych od zarządców infrastruktury technicznej występującej w rejonie planowanej inwestycji. Uzyskując warunki techniczne budowy i przebudowy infrastruktury kolidującej z inwestycją Wykonawca działa w imieniu i na rzecz Zamawiającego, w związku z powyższym w jego obowiązku jest sprawdzenie poprawności wydanych warunków i uzyskanie warunków zgodnych z obowiązującymi przepisami. Uzgodnienia dokumentacji z Gestorami nie mogą zawierać żadnych uwarunkowań i zastrzeżeń, winny być „bez uwag”</w:t>
      </w:r>
      <w:r>
        <w:rPr>
          <w:rFonts w:ascii="Tahoma" w:hAnsi="Tahoma" w:cs="Tahoma"/>
          <w:sz w:val="20"/>
          <w:szCs w:val="20"/>
        </w:rPr>
        <w:t xml:space="preserve">. </w:t>
      </w:r>
      <w:r w:rsidRPr="00FC072C">
        <w:rPr>
          <w:rFonts w:ascii="Tahoma" w:hAnsi="Tahoma" w:cs="Tahoma"/>
          <w:sz w:val="20"/>
          <w:szCs w:val="20"/>
        </w:rPr>
        <w:t>Wykonawca zobowiązany jest do stałego monitorowania ważności, aktualności oraz zgodności z obowiązującymi przepisami wszystkich uzyskanych warunków technicznych, uzgodnień, opinii, porozumień, decyzji administracyjnych oraz umów zawartych z gestorami sieci i innymi podmiotami uczestniczącymi w procesie inwestycyjnym, przez cały okres realizacji dokumentacji projektowej aż do uzyskania ostatecznej decyzji administracyjnej umożliwiającej realizację inwestycji.</w:t>
      </w:r>
    </w:p>
    <w:p w14:paraId="7551812B" w14:textId="77777777" w:rsidR="00B43836" w:rsidRPr="00FC072C" w:rsidRDefault="00B43836" w:rsidP="00B43836">
      <w:pPr>
        <w:pStyle w:val="Akapitzlist"/>
        <w:suppressAutoHyphens/>
        <w:spacing w:before="120" w:after="0"/>
        <w:ind w:left="1276"/>
        <w:jc w:val="both"/>
        <w:textAlignment w:val="baseline"/>
        <w:rPr>
          <w:rFonts w:ascii="Tahoma" w:hAnsi="Tahoma" w:cs="Tahoma"/>
          <w:sz w:val="20"/>
          <w:szCs w:val="20"/>
        </w:rPr>
      </w:pPr>
      <w:r w:rsidRPr="00FC072C">
        <w:rPr>
          <w:rFonts w:ascii="Tahoma" w:hAnsi="Tahoma" w:cs="Tahoma"/>
          <w:sz w:val="20"/>
          <w:szCs w:val="20"/>
        </w:rPr>
        <w:t>W przypadku utraty ważności, zmiany warunków technicznych, zmiany stanu prawnego lub wymagań gestorów sieci, Wykonawca zobowiązany jest niezwłocznie dokonać ich aktualizacji, ponowienia lub renegocjacji, na własny koszt i ryzyko, bez prawa do dodatkowego wynagrodzenia.</w:t>
      </w:r>
    </w:p>
    <w:p w14:paraId="52D5398B" w14:textId="77777777" w:rsidR="00B43836" w:rsidRPr="007A7A33" w:rsidRDefault="00B43836" w:rsidP="00B43836">
      <w:pPr>
        <w:pStyle w:val="Akapitzlist"/>
        <w:spacing w:before="120" w:after="0"/>
        <w:ind w:left="1276"/>
        <w:jc w:val="both"/>
        <w:rPr>
          <w:rFonts w:ascii="Tahoma" w:hAnsi="Tahoma" w:cs="Tahoma"/>
          <w:sz w:val="20"/>
          <w:szCs w:val="20"/>
          <w:lang w:eastAsia="zh-CN"/>
        </w:rPr>
      </w:pPr>
      <w:r w:rsidRPr="00FC072C">
        <w:rPr>
          <w:rFonts w:ascii="Tahoma" w:hAnsi="Tahoma" w:cs="Tahoma"/>
          <w:sz w:val="20"/>
          <w:szCs w:val="20"/>
        </w:rPr>
        <w:t xml:space="preserve">Obowiązek ten obejmuje w szczególności uzgodnienia oraz porozumienia z gestorami infrastruktury technicznej, w tym przede wszystkim z operatorem sieci elektroenergetycznej </w:t>
      </w:r>
      <w:r w:rsidRPr="00FC072C">
        <w:rPr>
          <w:rFonts w:ascii="Tahoma" w:hAnsi="Tahoma" w:cs="Tahoma"/>
          <w:b/>
          <w:bCs/>
          <w:sz w:val="20"/>
          <w:szCs w:val="20"/>
        </w:rPr>
        <w:t>TAURON Dystrybucja S.A.</w:t>
      </w:r>
      <w:r w:rsidRPr="00FC072C">
        <w:rPr>
          <w:rFonts w:ascii="Tahoma" w:hAnsi="Tahoma" w:cs="Tahoma"/>
          <w:sz w:val="20"/>
          <w:szCs w:val="20"/>
        </w:rPr>
        <w:t>,</w:t>
      </w:r>
      <w:r>
        <w:rPr>
          <w:rFonts w:ascii="Tahoma" w:hAnsi="Tahoma" w:cs="Tahoma"/>
          <w:sz w:val="20"/>
          <w:szCs w:val="20"/>
        </w:rPr>
        <w:t xml:space="preserve"> oraz TAURON Nowe Technologie,</w:t>
      </w:r>
      <w:r>
        <w:rPr>
          <w:rFonts w:ascii="Tahoma" w:hAnsi="Tahoma" w:cs="Tahoma"/>
          <w:sz w:val="20"/>
          <w:szCs w:val="20"/>
        </w:rPr>
        <w:br/>
      </w:r>
      <w:r w:rsidRPr="00FC072C">
        <w:rPr>
          <w:rFonts w:ascii="Tahoma" w:hAnsi="Tahoma" w:cs="Tahoma"/>
          <w:sz w:val="20"/>
          <w:szCs w:val="20"/>
        </w:rPr>
        <w:t>o ile infrastruktura tego operatora występuje w obszarze objętym inwestycją.</w:t>
      </w:r>
    </w:p>
    <w:p w14:paraId="590D6B20" w14:textId="77777777" w:rsidR="00B43836" w:rsidRPr="00C548A4" w:rsidRDefault="00B43836" w:rsidP="00B43836">
      <w:pPr>
        <w:pStyle w:val="Akapitzlist"/>
        <w:numPr>
          <w:ilvl w:val="0"/>
          <w:numId w:val="23"/>
        </w:numPr>
        <w:suppressAutoHyphens/>
        <w:spacing w:before="120" w:after="0"/>
        <w:ind w:left="1276" w:hanging="425"/>
        <w:jc w:val="both"/>
        <w:textAlignment w:val="baseline"/>
        <w:rPr>
          <w:rFonts w:ascii="Tahoma" w:hAnsi="Tahoma" w:cs="Tahoma"/>
          <w:sz w:val="20"/>
          <w:szCs w:val="20"/>
          <w:lang w:eastAsia="ar-SA"/>
        </w:rPr>
      </w:pPr>
      <w:r w:rsidRPr="00C548A4">
        <w:rPr>
          <w:rFonts w:ascii="Tahoma" w:hAnsi="Tahoma" w:cs="Tahoma"/>
          <w:sz w:val="20"/>
          <w:szCs w:val="20"/>
        </w:rPr>
        <w:t xml:space="preserve">sporządzenie projektu budowy oraz niezbędnej przebudowy, rozbudowy i remontów obiektów inżynierskich (przepusty, konstrukcje oporowe), </w:t>
      </w:r>
      <w:r w:rsidRPr="00C548A4">
        <w:rPr>
          <w:rFonts w:ascii="Tahoma" w:hAnsi="Tahoma" w:cs="Tahoma"/>
          <w:sz w:val="20"/>
          <w:szCs w:val="20"/>
          <w:lang w:eastAsia="ar-SA"/>
        </w:rPr>
        <w:t xml:space="preserve">jak również </w:t>
      </w:r>
      <w:r w:rsidRPr="00C548A4">
        <w:rPr>
          <w:rFonts w:ascii="Tahoma" w:hAnsi="Tahoma" w:cs="Tahoma"/>
          <w:sz w:val="20"/>
          <w:szCs w:val="20"/>
        </w:rPr>
        <w:t xml:space="preserve">ogrodzenia, schody, pochylnie, bariery, w zakresie zapewniającym poprawne rozwiązanie zarówno nowoprojektowanych jak i przebudowywanych elementów inwestycji </w:t>
      </w:r>
      <w:r w:rsidRPr="00C548A4">
        <w:rPr>
          <w:rFonts w:ascii="Tahoma" w:hAnsi="Tahoma" w:cs="Tahoma"/>
          <w:bCs/>
          <w:sz w:val="20"/>
          <w:szCs w:val="20"/>
        </w:rPr>
        <w:t xml:space="preserve">- </w:t>
      </w:r>
      <w:r w:rsidRPr="00C548A4">
        <w:rPr>
          <w:rFonts w:ascii="Tahoma" w:hAnsi="Tahoma" w:cs="Tahoma"/>
          <w:bCs/>
          <w:i/>
          <w:sz w:val="20"/>
          <w:szCs w:val="20"/>
        </w:rPr>
        <w:t>jeżeli niniejsze elementy wystąpią w projekcie</w:t>
      </w:r>
      <w:r w:rsidRPr="00C548A4">
        <w:rPr>
          <w:rFonts w:ascii="Tahoma" w:hAnsi="Tahoma" w:cs="Tahoma"/>
          <w:bCs/>
          <w:sz w:val="20"/>
          <w:szCs w:val="20"/>
        </w:rPr>
        <w:t xml:space="preserve"> </w:t>
      </w:r>
      <w:r w:rsidRPr="00C548A4">
        <w:rPr>
          <w:rFonts w:ascii="Tahoma" w:hAnsi="Tahoma" w:cs="Tahoma"/>
          <w:bCs/>
          <w:i/>
          <w:sz w:val="20"/>
          <w:szCs w:val="20"/>
        </w:rPr>
        <w:t>lub będą konieczne do prawidłowego funkcjonowania inwestycji</w:t>
      </w:r>
      <w:r w:rsidRPr="00C548A4">
        <w:rPr>
          <w:rFonts w:ascii="Tahoma" w:hAnsi="Tahoma" w:cs="Tahoma"/>
          <w:bCs/>
          <w:sz w:val="20"/>
          <w:szCs w:val="20"/>
        </w:rPr>
        <w:t xml:space="preserve">, </w:t>
      </w:r>
    </w:p>
    <w:p w14:paraId="72D39E76" w14:textId="77777777" w:rsidR="00B43836" w:rsidRPr="00C548A4" w:rsidRDefault="00B43836" w:rsidP="00B43836">
      <w:pPr>
        <w:pStyle w:val="Akapitzlist"/>
        <w:numPr>
          <w:ilvl w:val="0"/>
          <w:numId w:val="23"/>
        </w:numPr>
        <w:suppressAutoHyphens/>
        <w:spacing w:before="120" w:after="0"/>
        <w:ind w:left="1276" w:hanging="425"/>
        <w:jc w:val="both"/>
        <w:textAlignment w:val="baseline"/>
        <w:rPr>
          <w:rFonts w:ascii="Tahoma" w:hAnsi="Tahoma" w:cs="Tahoma"/>
          <w:sz w:val="20"/>
          <w:szCs w:val="20"/>
          <w:lang w:eastAsia="ar-SA"/>
        </w:rPr>
      </w:pPr>
      <w:r w:rsidRPr="00C548A4">
        <w:rPr>
          <w:rFonts w:ascii="Tahoma" w:hAnsi="Tahoma" w:cs="Tahoma"/>
          <w:sz w:val="20"/>
          <w:szCs w:val="20"/>
        </w:rPr>
        <w:t xml:space="preserve">przedstawianie Zamawiającemu do akceptacji propozycji rozwiązań obiektów inżynierskich oraz uszczegółowionych rozwiązań projektowych – </w:t>
      </w:r>
      <w:r w:rsidRPr="00C548A4">
        <w:rPr>
          <w:rFonts w:ascii="Tahoma" w:hAnsi="Tahoma" w:cs="Tahoma"/>
          <w:bCs/>
          <w:i/>
          <w:sz w:val="20"/>
          <w:szCs w:val="20"/>
        </w:rPr>
        <w:t>jeżeli niniejsze elementy wystąpią w projekcie</w:t>
      </w:r>
      <w:r w:rsidRPr="00C548A4">
        <w:rPr>
          <w:rFonts w:ascii="Tahoma" w:hAnsi="Tahoma" w:cs="Tahoma"/>
          <w:bCs/>
          <w:sz w:val="20"/>
          <w:szCs w:val="20"/>
        </w:rPr>
        <w:t xml:space="preserve"> </w:t>
      </w:r>
      <w:r w:rsidRPr="00C548A4">
        <w:rPr>
          <w:rFonts w:ascii="Tahoma" w:hAnsi="Tahoma" w:cs="Tahoma"/>
          <w:bCs/>
          <w:i/>
          <w:sz w:val="20"/>
          <w:szCs w:val="20"/>
        </w:rPr>
        <w:t>lub będą konieczne do prawidłowego funkcjonowania inwestycji</w:t>
      </w:r>
      <w:r w:rsidRPr="00C548A4">
        <w:rPr>
          <w:rFonts w:ascii="Tahoma" w:hAnsi="Tahoma" w:cs="Tahoma"/>
          <w:bCs/>
          <w:sz w:val="20"/>
          <w:szCs w:val="20"/>
        </w:rPr>
        <w:t>,</w:t>
      </w:r>
    </w:p>
    <w:p w14:paraId="3B730E07" w14:textId="77777777" w:rsidR="00B43836" w:rsidRPr="00C548A4" w:rsidRDefault="00B43836" w:rsidP="00B43836">
      <w:pPr>
        <w:pStyle w:val="Akapitzlist"/>
        <w:numPr>
          <w:ilvl w:val="0"/>
          <w:numId w:val="23"/>
        </w:numPr>
        <w:suppressAutoHyphens/>
        <w:spacing w:before="120" w:after="0"/>
        <w:ind w:left="1276" w:hanging="425"/>
        <w:jc w:val="both"/>
        <w:textAlignment w:val="baseline"/>
        <w:rPr>
          <w:rFonts w:ascii="Tahoma" w:hAnsi="Tahoma" w:cs="Tahoma"/>
          <w:sz w:val="20"/>
          <w:szCs w:val="20"/>
          <w:lang w:eastAsia="ar-SA"/>
        </w:rPr>
      </w:pPr>
      <w:r w:rsidRPr="00C548A4">
        <w:rPr>
          <w:rFonts w:ascii="Tahoma" w:hAnsi="Tahoma" w:cs="Tahoma"/>
          <w:sz w:val="20"/>
          <w:szCs w:val="20"/>
        </w:rPr>
        <w:t>sporządzenie projektu wyburzeń (rozbiórek) istniejących obiektów budowlanych wraz z zagospodarowaniem</w:t>
      </w:r>
      <w:r w:rsidRPr="00C548A4">
        <w:rPr>
          <w:rFonts w:ascii="Tahoma" w:hAnsi="Tahoma" w:cs="Tahoma"/>
          <w:b/>
          <w:sz w:val="20"/>
          <w:szCs w:val="20"/>
        </w:rPr>
        <w:t xml:space="preserve"> </w:t>
      </w:r>
      <w:r w:rsidRPr="00C548A4">
        <w:rPr>
          <w:rFonts w:ascii="Tahoma" w:hAnsi="Tahoma" w:cs="Tahoma"/>
          <w:sz w:val="20"/>
          <w:szCs w:val="20"/>
        </w:rPr>
        <w:t>materiałów z rozbiórek z uwzględnieniem przepisów o ochronie środowiska oraz przepisów o odpadach,</w:t>
      </w:r>
    </w:p>
    <w:p w14:paraId="47EDF171" w14:textId="77777777" w:rsidR="00B43836" w:rsidRPr="00C548A4" w:rsidRDefault="00B43836" w:rsidP="00B43836">
      <w:pPr>
        <w:pStyle w:val="Akapitzlist"/>
        <w:numPr>
          <w:ilvl w:val="0"/>
          <w:numId w:val="23"/>
        </w:numPr>
        <w:suppressAutoHyphens/>
        <w:spacing w:before="120" w:after="0"/>
        <w:ind w:left="1276" w:hanging="425"/>
        <w:jc w:val="both"/>
        <w:textAlignment w:val="baseline"/>
        <w:rPr>
          <w:rFonts w:ascii="Tahoma" w:hAnsi="Tahoma" w:cs="Tahoma"/>
          <w:sz w:val="20"/>
          <w:szCs w:val="20"/>
          <w:lang w:eastAsia="ar-SA"/>
        </w:rPr>
      </w:pPr>
      <w:r w:rsidRPr="00C548A4">
        <w:rPr>
          <w:rFonts w:ascii="Tahoma" w:hAnsi="Tahoma" w:cs="Tahoma"/>
          <w:sz w:val="20"/>
          <w:szCs w:val="20"/>
        </w:rPr>
        <w:t xml:space="preserve">sporządzenie projektu urządzeń ograniczających negatywne oddziaływanie na środowisko (ekrany akustyczne, indywidualna ochrona budynków, przejścia dla zwierząt, zieleń izolacyjna itp.), zgodnie z uzyskaną decyzją środowiskową – </w:t>
      </w:r>
      <w:r w:rsidRPr="00C548A4">
        <w:rPr>
          <w:rFonts w:ascii="Tahoma" w:hAnsi="Tahoma" w:cs="Tahoma"/>
          <w:bCs/>
          <w:i/>
          <w:sz w:val="20"/>
          <w:szCs w:val="20"/>
        </w:rPr>
        <w:t>jeżeli niniejsze elementy wystąpią w projekcie</w:t>
      </w:r>
      <w:r w:rsidRPr="00C548A4">
        <w:rPr>
          <w:rFonts w:ascii="Tahoma" w:hAnsi="Tahoma" w:cs="Tahoma"/>
          <w:bCs/>
          <w:sz w:val="20"/>
          <w:szCs w:val="20"/>
        </w:rPr>
        <w:t xml:space="preserve"> </w:t>
      </w:r>
      <w:r w:rsidRPr="00C548A4">
        <w:rPr>
          <w:rFonts w:ascii="Tahoma" w:hAnsi="Tahoma" w:cs="Tahoma"/>
          <w:bCs/>
          <w:i/>
          <w:sz w:val="20"/>
          <w:szCs w:val="20"/>
        </w:rPr>
        <w:t>lub będą konieczne do prawidłowego funkcjonowania inwestycji</w:t>
      </w:r>
      <w:r w:rsidRPr="00C548A4">
        <w:rPr>
          <w:rFonts w:ascii="Tahoma" w:hAnsi="Tahoma" w:cs="Tahoma"/>
          <w:bCs/>
          <w:sz w:val="20"/>
          <w:szCs w:val="20"/>
        </w:rPr>
        <w:t>,</w:t>
      </w:r>
    </w:p>
    <w:p w14:paraId="0E546029" w14:textId="77777777" w:rsidR="00B43836" w:rsidRPr="00C548A4" w:rsidRDefault="00B43836" w:rsidP="00B43836">
      <w:pPr>
        <w:pStyle w:val="Akapitzlist"/>
        <w:numPr>
          <w:ilvl w:val="0"/>
          <w:numId w:val="23"/>
        </w:numPr>
        <w:suppressAutoHyphens/>
        <w:spacing w:before="120" w:after="0"/>
        <w:ind w:left="1276" w:hanging="425"/>
        <w:jc w:val="both"/>
        <w:textAlignment w:val="baseline"/>
        <w:rPr>
          <w:rFonts w:ascii="Tahoma" w:hAnsi="Tahoma" w:cs="Tahoma"/>
          <w:sz w:val="20"/>
          <w:szCs w:val="20"/>
          <w:lang w:eastAsia="ar-SA"/>
        </w:rPr>
      </w:pPr>
      <w:r w:rsidRPr="00C548A4">
        <w:rPr>
          <w:rFonts w:ascii="Tahoma" w:hAnsi="Tahoma" w:cs="Tahoma"/>
          <w:sz w:val="20"/>
          <w:szCs w:val="20"/>
        </w:rPr>
        <w:lastRenderedPageBreak/>
        <w:t>opracowanie wniosku wraz z materiałami o uzyskanie decyzji o środowiskowych uwarunkowaniach zgody na realizację przedsięwzięcia wraz z uzyskaniem prawomocnej decyzji,</w:t>
      </w:r>
      <w:r w:rsidRPr="00C548A4">
        <w:rPr>
          <w:rFonts w:ascii="Tahoma" w:hAnsi="Tahoma" w:cs="Tahoma"/>
          <w:sz w:val="20"/>
          <w:szCs w:val="20"/>
          <w:lang w:eastAsia="ar-SA"/>
        </w:rPr>
        <w:t xml:space="preserve"> </w:t>
      </w:r>
      <w:r w:rsidRPr="00C548A4">
        <w:rPr>
          <w:rFonts w:ascii="Tahoma" w:hAnsi="Tahoma" w:cs="Tahoma"/>
          <w:bCs/>
          <w:sz w:val="20"/>
          <w:szCs w:val="20"/>
        </w:rPr>
        <w:t xml:space="preserve">a także uzyskanie wszystkich niezbędnych dokumentów i uzgodnień wynikających z otrzymanej przez Wykonawcę decyzji </w:t>
      </w:r>
      <w:r w:rsidRPr="00C548A4">
        <w:rPr>
          <w:rFonts w:ascii="Tahoma" w:hAnsi="Tahoma" w:cs="Tahoma"/>
          <w:sz w:val="20"/>
          <w:szCs w:val="20"/>
        </w:rPr>
        <w:t xml:space="preserve">- </w:t>
      </w:r>
      <w:r w:rsidRPr="00C548A4">
        <w:rPr>
          <w:rFonts w:ascii="Tahoma" w:hAnsi="Tahoma" w:cs="Tahoma"/>
          <w:i/>
          <w:sz w:val="20"/>
          <w:szCs w:val="20"/>
        </w:rPr>
        <w:t>jeżeli wystąpi taka konieczność,</w:t>
      </w:r>
    </w:p>
    <w:p w14:paraId="55F9ABC8" w14:textId="77777777" w:rsidR="00B43836" w:rsidRPr="00C548A4" w:rsidRDefault="00B43836" w:rsidP="00B43836">
      <w:pPr>
        <w:pStyle w:val="Akapitzlist"/>
        <w:numPr>
          <w:ilvl w:val="0"/>
          <w:numId w:val="23"/>
        </w:numPr>
        <w:suppressAutoHyphens/>
        <w:spacing w:before="120" w:after="0"/>
        <w:ind w:left="1276" w:hanging="425"/>
        <w:jc w:val="both"/>
        <w:textAlignment w:val="baseline"/>
        <w:rPr>
          <w:rFonts w:ascii="Tahoma" w:hAnsi="Tahoma" w:cs="Tahoma"/>
          <w:sz w:val="20"/>
          <w:szCs w:val="20"/>
          <w:lang w:eastAsia="ar-SA"/>
        </w:rPr>
      </w:pPr>
      <w:r w:rsidRPr="00C548A4">
        <w:rPr>
          <w:rFonts w:ascii="Tahoma" w:hAnsi="Tahoma" w:cs="Tahoma"/>
          <w:sz w:val="20"/>
          <w:szCs w:val="20"/>
          <w:lang w:eastAsia="ar-SA"/>
        </w:rPr>
        <w:t xml:space="preserve">opracowanie </w:t>
      </w:r>
      <w:r w:rsidRPr="00C548A4">
        <w:rPr>
          <w:rFonts w:ascii="Tahoma" w:hAnsi="Tahoma" w:cs="Tahoma"/>
          <w:sz w:val="20"/>
          <w:szCs w:val="20"/>
        </w:rPr>
        <w:t xml:space="preserve">operatu wodnoprawnego wraz z uzyskaniem prawomocnej decyzji pozwolenia wodnoprawnego, </w:t>
      </w:r>
      <w:r w:rsidRPr="00C548A4">
        <w:rPr>
          <w:rFonts w:ascii="Tahoma" w:hAnsi="Tahoma" w:cs="Tahoma"/>
          <w:bCs/>
          <w:sz w:val="20"/>
          <w:szCs w:val="20"/>
        </w:rPr>
        <w:t xml:space="preserve">a także uzyskanie wszystkich niezbędnych dokumentów i uzgodnień wynikające z otrzymanej przez Wykonawcę decyzji </w:t>
      </w:r>
      <w:r w:rsidRPr="00C548A4">
        <w:rPr>
          <w:rFonts w:ascii="Tahoma" w:hAnsi="Tahoma" w:cs="Tahoma"/>
          <w:sz w:val="20"/>
          <w:szCs w:val="20"/>
        </w:rPr>
        <w:t xml:space="preserve">- </w:t>
      </w:r>
      <w:r w:rsidRPr="00C548A4">
        <w:rPr>
          <w:rFonts w:ascii="Tahoma" w:hAnsi="Tahoma" w:cs="Tahoma"/>
          <w:i/>
          <w:sz w:val="20"/>
          <w:szCs w:val="20"/>
        </w:rPr>
        <w:t>jeżeli zachodzi taka konieczność</w:t>
      </w:r>
      <w:r w:rsidRPr="00C548A4">
        <w:rPr>
          <w:rFonts w:ascii="Tahoma" w:hAnsi="Tahoma" w:cs="Tahoma"/>
          <w:sz w:val="20"/>
          <w:szCs w:val="20"/>
        </w:rPr>
        <w:t>,</w:t>
      </w:r>
    </w:p>
    <w:p w14:paraId="663FFBE9" w14:textId="77777777" w:rsidR="00B43836" w:rsidRPr="00C548A4" w:rsidRDefault="00B43836" w:rsidP="00B43836">
      <w:pPr>
        <w:pStyle w:val="Akapitzlist"/>
        <w:numPr>
          <w:ilvl w:val="0"/>
          <w:numId w:val="23"/>
        </w:numPr>
        <w:suppressAutoHyphens/>
        <w:spacing w:before="120" w:after="0"/>
        <w:ind w:left="1276" w:hanging="425"/>
        <w:jc w:val="both"/>
        <w:textAlignment w:val="baseline"/>
        <w:rPr>
          <w:rFonts w:ascii="Tahoma" w:hAnsi="Tahoma" w:cs="Tahoma"/>
          <w:sz w:val="20"/>
          <w:szCs w:val="20"/>
          <w:lang w:eastAsia="ar-SA"/>
        </w:rPr>
      </w:pPr>
      <w:r w:rsidRPr="00C548A4">
        <w:rPr>
          <w:rFonts w:ascii="Tahoma" w:hAnsi="Tahoma" w:cs="Tahoma"/>
          <w:sz w:val="20"/>
          <w:szCs w:val="20"/>
        </w:rPr>
        <w:t xml:space="preserve">przygotowanie niezbędnych materiałów do złożenia wniosku o zawarcie umowy z PGW Wody Polskie - </w:t>
      </w:r>
      <w:r w:rsidRPr="00C548A4">
        <w:rPr>
          <w:rFonts w:ascii="Tahoma" w:hAnsi="Tahoma" w:cs="Tahoma"/>
          <w:i/>
          <w:sz w:val="20"/>
          <w:szCs w:val="20"/>
        </w:rPr>
        <w:t>jeżeli zachodzi taka konieczność</w:t>
      </w:r>
      <w:r w:rsidRPr="00C548A4">
        <w:rPr>
          <w:rFonts w:ascii="Tahoma" w:hAnsi="Tahoma" w:cs="Tahoma"/>
          <w:sz w:val="20"/>
          <w:szCs w:val="20"/>
        </w:rPr>
        <w:t>,</w:t>
      </w:r>
    </w:p>
    <w:p w14:paraId="3FAFF4D5" w14:textId="77777777" w:rsidR="00B43836" w:rsidRPr="00C548A4" w:rsidRDefault="00B43836" w:rsidP="00B43836">
      <w:pPr>
        <w:pStyle w:val="Akapitzlist"/>
        <w:numPr>
          <w:ilvl w:val="0"/>
          <w:numId w:val="23"/>
        </w:numPr>
        <w:suppressAutoHyphens/>
        <w:spacing w:before="120" w:after="0"/>
        <w:ind w:left="1276" w:hanging="425"/>
        <w:jc w:val="both"/>
        <w:textAlignment w:val="baseline"/>
        <w:rPr>
          <w:rFonts w:ascii="Tahoma" w:hAnsi="Tahoma" w:cs="Tahoma"/>
          <w:sz w:val="20"/>
          <w:szCs w:val="20"/>
          <w:lang w:eastAsia="ar-SA"/>
        </w:rPr>
      </w:pPr>
      <w:r w:rsidRPr="00C548A4">
        <w:rPr>
          <w:rFonts w:ascii="Tahoma" w:hAnsi="Tahoma" w:cs="Tahoma"/>
          <w:sz w:val="20"/>
          <w:szCs w:val="20"/>
        </w:rPr>
        <w:t>sporządzenie projektu docelowej organizacji i zabezpieczenia ruchu</w:t>
      </w:r>
      <w:r w:rsidRPr="00C548A4">
        <w:rPr>
          <w:rFonts w:ascii="Tahoma" w:hAnsi="Tahoma" w:cs="Tahoma"/>
          <w:b/>
          <w:sz w:val="20"/>
          <w:szCs w:val="20"/>
        </w:rPr>
        <w:t xml:space="preserve"> </w:t>
      </w:r>
      <w:r w:rsidRPr="00C548A4">
        <w:rPr>
          <w:rFonts w:ascii="Tahoma" w:hAnsi="Tahoma" w:cs="Tahoma"/>
          <w:sz w:val="20"/>
          <w:szCs w:val="20"/>
        </w:rPr>
        <w:t>drogowego, oraz pieszego na rozpatrywanym obszarze, z uwzględnieniem i sprawdzeniem widoczności,</w:t>
      </w:r>
    </w:p>
    <w:p w14:paraId="5C506B64" w14:textId="77777777" w:rsidR="00B43836" w:rsidRPr="00C548A4" w:rsidRDefault="00B43836" w:rsidP="00B43836">
      <w:pPr>
        <w:pStyle w:val="Akapitzlist"/>
        <w:numPr>
          <w:ilvl w:val="0"/>
          <w:numId w:val="23"/>
        </w:numPr>
        <w:suppressAutoHyphens/>
        <w:spacing w:before="120" w:after="0"/>
        <w:ind w:left="1276" w:hanging="425"/>
        <w:jc w:val="both"/>
        <w:textAlignment w:val="baseline"/>
        <w:rPr>
          <w:rFonts w:ascii="Tahoma" w:hAnsi="Tahoma" w:cs="Tahoma"/>
          <w:sz w:val="20"/>
          <w:szCs w:val="20"/>
          <w:lang w:eastAsia="ar-SA"/>
        </w:rPr>
      </w:pPr>
      <w:r w:rsidRPr="00C548A4">
        <w:rPr>
          <w:rFonts w:ascii="Tahoma" w:hAnsi="Tahoma" w:cs="Tahoma"/>
          <w:sz w:val="20"/>
          <w:szCs w:val="20"/>
        </w:rPr>
        <w:t>sporządzenie projektu tymczasowej organizacji ruchu drogowego oraz pieszego na rozpatrywanym obszarze, z uwzględnieniem i sprawdzeniem widoczności,</w:t>
      </w:r>
    </w:p>
    <w:p w14:paraId="1434B745" w14:textId="77777777" w:rsidR="00B43836" w:rsidRPr="00C548A4" w:rsidRDefault="00B43836" w:rsidP="00B43836">
      <w:pPr>
        <w:pStyle w:val="Akapitzlist"/>
        <w:numPr>
          <w:ilvl w:val="0"/>
          <w:numId w:val="23"/>
        </w:numPr>
        <w:suppressAutoHyphens/>
        <w:spacing w:before="120" w:after="0"/>
        <w:ind w:left="1276" w:hanging="425"/>
        <w:jc w:val="both"/>
        <w:textAlignment w:val="baseline"/>
        <w:rPr>
          <w:rFonts w:ascii="Tahoma" w:hAnsi="Tahoma" w:cs="Tahoma"/>
          <w:sz w:val="20"/>
          <w:szCs w:val="20"/>
          <w:lang w:eastAsia="ar-SA"/>
        </w:rPr>
      </w:pPr>
      <w:r w:rsidRPr="00C548A4">
        <w:rPr>
          <w:rFonts w:ascii="Tahoma" w:hAnsi="Tahoma" w:cs="Tahoma"/>
          <w:sz w:val="20"/>
          <w:szCs w:val="20"/>
        </w:rPr>
        <w:t xml:space="preserve">uzyskanie niezbędnych zezwoleń, decyzji i pozwoleń od Małopolskiego Wojewódzkiego Konserwatora Zabytków w Krakowie – </w:t>
      </w:r>
      <w:r w:rsidRPr="00C548A4">
        <w:rPr>
          <w:rFonts w:ascii="Tahoma" w:hAnsi="Tahoma" w:cs="Tahoma"/>
          <w:i/>
          <w:sz w:val="20"/>
          <w:szCs w:val="20"/>
        </w:rPr>
        <w:t>jeżeli zachodzi taka konieczność</w:t>
      </w:r>
      <w:r w:rsidRPr="00C548A4">
        <w:rPr>
          <w:rFonts w:ascii="Tahoma" w:hAnsi="Tahoma" w:cs="Tahoma"/>
          <w:sz w:val="20"/>
          <w:szCs w:val="20"/>
        </w:rPr>
        <w:t>,</w:t>
      </w:r>
    </w:p>
    <w:p w14:paraId="456780AC" w14:textId="77777777" w:rsidR="00B43836" w:rsidRPr="00C548A4" w:rsidRDefault="00B43836" w:rsidP="00B43836">
      <w:pPr>
        <w:pStyle w:val="Akapitzlist"/>
        <w:numPr>
          <w:ilvl w:val="0"/>
          <w:numId w:val="23"/>
        </w:numPr>
        <w:suppressAutoHyphens/>
        <w:spacing w:before="120" w:after="0"/>
        <w:ind w:left="1276" w:hanging="425"/>
        <w:jc w:val="both"/>
        <w:textAlignment w:val="baseline"/>
        <w:rPr>
          <w:rFonts w:ascii="Tahoma" w:hAnsi="Tahoma" w:cs="Tahoma"/>
          <w:sz w:val="20"/>
          <w:szCs w:val="20"/>
          <w:lang w:eastAsia="ar-SA"/>
        </w:rPr>
      </w:pPr>
      <w:r w:rsidRPr="00C548A4">
        <w:rPr>
          <w:rFonts w:ascii="Tahoma" w:hAnsi="Tahoma" w:cs="Tahoma"/>
          <w:sz w:val="20"/>
          <w:szCs w:val="20"/>
        </w:rPr>
        <w:t xml:space="preserve">uzyskanie niezbędnych uzgodnień, zezwoleń, decyzji, pozwoleń oraz innych dokumentów od Powiatu Wadowickiego – </w:t>
      </w:r>
      <w:r w:rsidRPr="00C548A4">
        <w:rPr>
          <w:rFonts w:ascii="Tahoma" w:hAnsi="Tahoma" w:cs="Tahoma"/>
          <w:i/>
          <w:sz w:val="20"/>
          <w:szCs w:val="20"/>
        </w:rPr>
        <w:t>jeżeli zachodzi taka konieczność,</w:t>
      </w:r>
      <w:r w:rsidRPr="00C548A4">
        <w:rPr>
          <w:rFonts w:ascii="Tahoma" w:hAnsi="Tahoma" w:cs="Tahoma"/>
          <w:sz w:val="20"/>
          <w:szCs w:val="20"/>
        </w:rPr>
        <w:t xml:space="preserve"> </w:t>
      </w:r>
    </w:p>
    <w:p w14:paraId="2EC01F93" w14:textId="77777777" w:rsidR="00B43836" w:rsidRPr="00C548A4" w:rsidRDefault="00B43836" w:rsidP="00B43836">
      <w:pPr>
        <w:pStyle w:val="Akapitzlist"/>
        <w:numPr>
          <w:ilvl w:val="0"/>
          <w:numId w:val="23"/>
        </w:numPr>
        <w:suppressAutoHyphens/>
        <w:spacing w:before="120" w:after="0"/>
        <w:ind w:left="1276" w:hanging="425"/>
        <w:jc w:val="both"/>
        <w:textAlignment w:val="baseline"/>
        <w:rPr>
          <w:rFonts w:ascii="Tahoma" w:hAnsi="Tahoma" w:cs="Tahoma"/>
          <w:sz w:val="20"/>
          <w:szCs w:val="20"/>
          <w:lang w:eastAsia="ar-SA"/>
        </w:rPr>
      </w:pPr>
      <w:r w:rsidRPr="00C548A4">
        <w:rPr>
          <w:rFonts w:ascii="Tahoma" w:hAnsi="Tahoma" w:cs="Tahoma"/>
          <w:sz w:val="20"/>
          <w:szCs w:val="20"/>
        </w:rPr>
        <w:t xml:space="preserve">uzyskanie w imieniu Inwestora wymaganych przepisami prawa decyzji, porozumień, pozwoleń, warunków, odstępstw, opinii i uzgodnień </w:t>
      </w:r>
      <w:r w:rsidRPr="00C548A4">
        <w:rPr>
          <w:rFonts w:ascii="Tahoma" w:hAnsi="Tahoma" w:cs="Tahoma"/>
          <w:sz w:val="20"/>
          <w:szCs w:val="20"/>
          <w:u w:val="single"/>
        </w:rPr>
        <w:t>oraz wykonania obowiązków wynikających z powyższych dokumentów i pokrycia ewentualnych kosztów z nich wynikających</w:t>
      </w:r>
      <w:r w:rsidRPr="00C548A4">
        <w:rPr>
          <w:rFonts w:ascii="Tahoma" w:hAnsi="Tahoma" w:cs="Tahoma"/>
          <w:sz w:val="20"/>
          <w:szCs w:val="20"/>
        </w:rPr>
        <w:t>, a także wykonanie innych, niewymienionych opracowań niezbędnych do uzyskania prawomocnego pozwolenia na budowę lub/i prawomocnego zezwolenia na realizację inwestycji drogowej lub/i zaświadczenia o braku sprzeciwu do zgłoszenia, których koszt należy uwzględnić w wycenie</w:t>
      </w:r>
      <w:r>
        <w:rPr>
          <w:rFonts w:ascii="Tahoma" w:hAnsi="Tahoma" w:cs="Tahoma"/>
          <w:sz w:val="20"/>
          <w:szCs w:val="20"/>
        </w:rPr>
        <w:t xml:space="preserve">. </w:t>
      </w:r>
      <w:r w:rsidRPr="00FC4C09">
        <w:rPr>
          <w:rFonts w:ascii="Tahoma" w:hAnsi="Tahoma" w:cs="Tahoma"/>
          <w:sz w:val="20"/>
          <w:szCs w:val="20"/>
        </w:rPr>
        <w:t>Wykonawca ponosi pełną odpowiedzialność za skutki wynikające z wygaśnięcia, utraty ważności lub dezaktualizacji uzyskanych uzgodnień, warunków technicznych, decyzji, porozumień oraz umów branżowych, jeżeli nastąpiło to z przyczyn leżących po stronie Wykonawcy, w szczególności wskutek opóźnień w realizacji prac projektowych.</w:t>
      </w:r>
    </w:p>
    <w:p w14:paraId="1B88231F" w14:textId="77777777" w:rsidR="00B43836" w:rsidRPr="00C548A4" w:rsidRDefault="00B43836" w:rsidP="00B43836">
      <w:pPr>
        <w:pStyle w:val="Akapitzlist"/>
        <w:numPr>
          <w:ilvl w:val="0"/>
          <w:numId w:val="23"/>
        </w:numPr>
        <w:suppressAutoHyphens/>
        <w:spacing w:before="120" w:after="0"/>
        <w:ind w:left="1276" w:hanging="425"/>
        <w:jc w:val="both"/>
        <w:textAlignment w:val="baseline"/>
        <w:rPr>
          <w:rFonts w:ascii="Tahoma" w:hAnsi="Tahoma" w:cs="Tahoma"/>
          <w:sz w:val="20"/>
          <w:szCs w:val="20"/>
          <w:lang w:eastAsia="ar-SA"/>
        </w:rPr>
      </w:pPr>
      <w:r w:rsidRPr="00C548A4">
        <w:rPr>
          <w:rFonts w:ascii="Tahoma" w:hAnsi="Tahoma" w:cs="Tahoma"/>
          <w:color w:val="000000"/>
          <w:sz w:val="20"/>
          <w:szCs w:val="20"/>
          <w:lang w:eastAsia="pl-PL"/>
        </w:rPr>
        <w:t xml:space="preserve">opracowanie </w:t>
      </w:r>
      <w:r w:rsidRPr="00C548A4">
        <w:rPr>
          <w:rFonts w:ascii="Tahoma" w:hAnsi="Tahoma" w:cs="Tahoma"/>
          <w:sz w:val="20"/>
          <w:szCs w:val="20"/>
        </w:rPr>
        <w:t>niezbędnych obliczeń, uzupełniających badań i pomiarów,</w:t>
      </w:r>
    </w:p>
    <w:p w14:paraId="50B81222" w14:textId="41EA3588" w:rsidR="00B43836" w:rsidRPr="00C548A4" w:rsidRDefault="00616111" w:rsidP="00B43836">
      <w:pPr>
        <w:pStyle w:val="Akapitzlist"/>
        <w:numPr>
          <w:ilvl w:val="0"/>
          <w:numId w:val="23"/>
        </w:numPr>
        <w:suppressAutoHyphens/>
        <w:spacing w:before="120" w:after="0"/>
        <w:ind w:left="1276" w:hanging="425"/>
        <w:jc w:val="both"/>
        <w:textAlignment w:val="baseline"/>
        <w:rPr>
          <w:rFonts w:ascii="Tahoma" w:hAnsi="Tahoma" w:cs="Tahoma"/>
          <w:sz w:val="20"/>
          <w:szCs w:val="20"/>
          <w:lang w:eastAsia="ar-SA"/>
        </w:rPr>
      </w:pPr>
      <w:r w:rsidRPr="00616111">
        <w:rPr>
          <w:rFonts w:ascii="Tahoma" w:hAnsi="Tahoma" w:cs="Tahoma"/>
          <w:sz w:val="20"/>
          <w:szCs w:val="20"/>
          <w:lang w:val="pl-PL"/>
        </w:rPr>
        <w:t>uzyskanie, w razie konieczności, zgody na odstępstwo od przepisów techniczno-budowlanych dotyczących dróg publicznych, zgodnie z obowiązującymi przepisami prawa, w tym przepisami ustawy – Prawo budowlane oraz przepisami techniczno-budowlanymi dotyczącymi dróg publicznyc</w:t>
      </w:r>
      <w:r w:rsidR="00C63292">
        <w:rPr>
          <w:rFonts w:ascii="Tahoma" w:hAnsi="Tahoma" w:cs="Tahoma"/>
          <w:sz w:val="20"/>
          <w:szCs w:val="20"/>
          <w:lang w:val="pl-PL"/>
        </w:rPr>
        <w:t>h</w:t>
      </w:r>
      <w:r w:rsidR="00B43836" w:rsidRPr="00C548A4">
        <w:rPr>
          <w:rFonts w:ascii="Tahoma" w:hAnsi="Tahoma" w:cs="Tahoma"/>
          <w:sz w:val="20"/>
          <w:szCs w:val="20"/>
        </w:rPr>
        <w:t xml:space="preserve">, </w:t>
      </w:r>
    </w:p>
    <w:p w14:paraId="409C9332" w14:textId="77777777" w:rsidR="00B43836" w:rsidRPr="00C548A4" w:rsidRDefault="00B43836" w:rsidP="00B43836">
      <w:pPr>
        <w:pStyle w:val="Akapitzlist"/>
        <w:numPr>
          <w:ilvl w:val="0"/>
          <w:numId w:val="23"/>
        </w:numPr>
        <w:suppressAutoHyphens/>
        <w:spacing w:before="120" w:after="0"/>
        <w:ind w:left="1276" w:hanging="425"/>
        <w:jc w:val="both"/>
        <w:textAlignment w:val="baseline"/>
        <w:rPr>
          <w:rFonts w:ascii="Tahoma" w:hAnsi="Tahoma" w:cs="Tahoma"/>
          <w:sz w:val="20"/>
          <w:szCs w:val="20"/>
          <w:lang w:eastAsia="ar-SA"/>
        </w:rPr>
      </w:pPr>
      <w:r w:rsidRPr="00C548A4">
        <w:rPr>
          <w:rFonts w:ascii="Tahoma" w:hAnsi="Tahoma" w:cs="Tahoma"/>
          <w:sz w:val="20"/>
          <w:szCs w:val="20"/>
        </w:rPr>
        <w:t>sporządzenie informacji dotyczącej bezpieczeństwa i ochrony zdrowia (BIOZ) ze względu na specyfikę projektowanego obiektu budowlanego zgodnie z obowiązującymi w tej mierze przepisami,</w:t>
      </w:r>
    </w:p>
    <w:p w14:paraId="51C7ADC5" w14:textId="77777777" w:rsidR="00B43836" w:rsidRPr="00C548A4" w:rsidRDefault="00B43836" w:rsidP="00B43836">
      <w:pPr>
        <w:pStyle w:val="Akapitzlist"/>
        <w:numPr>
          <w:ilvl w:val="0"/>
          <w:numId w:val="23"/>
        </w:numPr>
        <w:shd w:val="clear" w:color="auto" w:fill="FFFFFF"/>
        <w:suppressAutoHyphens/>
        <w:spacing w:before="120" w:after="0"/>
        <w:ind w:left="1276" w:hanging="425"/>
        <w:jc w:val="both"/>
        <w:textAlignment w:val="baseline"/>
        <w:rPr>
          <w:rFonts w:ascii="Tahoma" w:hAnsi="Tahoma" w:cs="Tahoma"/>
          <w:sz w:val="20"/>
          <w:szCs w:val="20"/>
          <w:lang w:eastAsia="ar-SA"/>
        </w:rPr>
      </w:pPr>
      <w:r w:rsidRPr="00C548A4">
        <w:rPr>
          <w:rFonts w:ascii="Tahoma" w:hAnsi="Tahoma" w:cs="Tahoma"/>
          <w:color w:val="000000"/>
          <w:sz w:val="20"/>
          <w:szCs w:val="20"/>
          <w:lang w:eastAsia="pl-PL"/>
        </w:rPr>
        <w:t xml:space="preserve">opracowanie przedmiarów robót dla poszczególnych zakresów i rodzajów robót </w:t>
      </w:r>
      <w:r w:rsidRPr="00C548A4">
        <w:rPr>
          <w:rFonts w:ascii="Tahoma" w:hAnsi="Tahoma" w:cs="Tahoma"/>
          <w:color w:val="000000"/>
          <w:sz w:val="20"/>
          <w:szCs w:val="20"/>
          <w:shd w:val="clear" w:color="auto" w:fill="FFFFFF"/>
          <w:lang w:eastAsia="pl-PL"/>
        </w:rPr>
        <w:t>(</w:t>
      </w:r>
      <w:r w:rsidRPr="00C548A4">
        <w:rPr>
          <w:rFonts w:ascii="Tahoma" w:hAnsi="Tahoma" w:cs="Tahoma"/>
          <w:i/>
          <w:color w:val="000000"/>
          <w:sz w:val="20"/>
          <w:szCs w:val="20"/>
          <w:shd w:val="clear" w:color="auto" w:fill="FFFFFF"/>
          <w:lang w:eastAsia="pl-PL"/>
        </w:rPr>
        <w:t xml:space="preserve">przedmiar sporządzony dla ostatecznej wersji projektu, zaakceptowanej przez organ </w:t>
      </w:r>
      <w:proofErr w:type="spellStart"/>
      <w:r w:rsidRPr="00C548A4">
        <w:rPr>
          <w:rFonts w:ascii="Tahoma" w:hAnsi="Tahoma" w:cs="Tahoma"/>
          <w:i/>
          <w:color w:val="000000"/>
          <w:sz w:val="20"/>
          <w:szCs w:val="20"/>
          <w:shd w:val="clear" w:color="auto" w:fill="FFFFFF"/>
          <w:lang w:eastAsia="pl-PL"/>
        </w:rPr>
        <w:t>architektoniczno</w:t>
      </w:r>
      <w:proofErr w:type="spellEnd"/>
      <w:r w:rsidRPr="00C548A4">
        <w:rPr>
          <w:rFonts w:ascii="Tahoma" w:hAnsi="Tahoma" w:cs="Tahoma"/>
          <w:i/>
          <w:color w:val="000000"/>
          <w:sz w:val="20"/>
          <w:szCs w:val="20"/>
          <w:shd w:val="clear" w:color="auto" w:fill="FFFFFF"/>
          <w:lang w:eastAsia="pl-PL"/>
        </w:rPr>
        <w:t xml:space="preserve"> –budowlany tj. zgodnie z wytycznymi podanymi w § 4 umowy ),</w:t>
      </w:r>
    </w:p>
    <w:p w14:paraId="746238C7" w14:textId="77777777" w:rsidR="00B43836" w:rsidRPr="00C548A4" w:rsidRDefault="00B43836" w:rsidP="00B43836">
      <w:pPr>
        <w:pStyle w:val="Akapitzlist"/>
        <w:numPr>
          <w:ilvl w:val="0"/>
          <w:numId w:val="23"/>
        </w:numPr>
        <w:shd w:val="clear" w:color="auto" w:fill="FFFFFF"/>
        <w:suppressAutoHyphens/>
        <w:spacing w:before="120" w:after="0"/>
        <w:ind w:left="1276" w:hanging="425"/>
        <w:jc w:val="both"/>
        <w:textAlignment w:val="baseline"/>
        <w:rPr>
          <w:rFonts w:ascii="Tahoma" w:hAnsi="Tahoma" w:cs="Tahoma"/>
          <w:sz w:val="20"/>
          <w:szCs w:val="20"/>
          <w:lang w:eastAsia="ar-SA"/>
        </w:rPr>
      </w:pPr>
      <w:r w:rsidRPr="00C548A4">
        <w:rPr>
          <w:rFonts w:ascii="Tahoma" w:hAnsi="Tahoma" w:cs="Tahoma"/>
          <w:color w:val="000000"/>
          <w:sz w:val="20"/>
          <w:szCs w:val="20"/>
          <w:lang w:eastAsia="pl-PL"/>
        </w:rPr>
        <w:t>opracowanie kosztorysów inwestorskich dla każdego rodzaju i zakresu robót (</w:t>
      </w:r>
      <w:r w:rsidRPr="00C548A4">
        <w:rPr>
          <w:rFonts w:ascii="Tahoma" w:hAnsi="Tahoma" w:cs="Tahoma"/>
          <w:i/>
          <w:color w:val="000000"/>
          <w:sz w:val="20"/>
          <w:szCs w:val="20"/>
          <w:lang w:eastAsia="pl-PL"/>
        </w:rPr>
        <w:t xml:space="preserve">kosztorys sporządzony </w:t>
      </w:r>
      <w:r w:rsidRPr="00C548A4">
        <w:rPr>
          <w:rFonts w:ascii="Tahoma" w:hAnsi="Tahoma" w:cs="Tahoma"/>
          <w:i/>
          <w:color w:val="000000"/>
          <w:sz w:val="20"/>
          <w:szCs w:val="20"/>
          <w:shd w:val="clear" w:color="auto" w:fill="FFFFFF"/>
          <w:lang w:eastAsia="pl-PL"/>
        </w:rPr>
        <w:t xml:space="preserve">dla ostatecznej wersji projektu, zaakceptowanej przez organ </w:t>
      </w:r>
      <w:proofErr w:type="spellStart"/>
      <w:r w:rsidRPr="00C548A4">
        <w:rPr>
          <w:rFonts w:ascii="Tahoma" w:hAnsi="Tahoma" w:cs="Tahoma"/>
          <w:i/>
          <w:color w:val="000000"/>
          <w:sz w:val="20"/>
          <w:szCs w:val="20"/>
          <w:shd w:val="clear" w:color="auto" w:fill="FFFFFF"/>
          <w:lang w:eastAsia="pl-PL"/>
        </w:rPr>
        <w:t>architektoniczno</w:t>
      </w:r>
      <w:proofErr w:type="spellEnd"/>
      <w:r w:rsidRPr="00C548A4">
        <w:rPr>
          <w:rFonts w:ascii="Tahoma" w:hAnsi="Tahoma" w:cs="Tahoma"/>
          <w:i/>
          <w:color w:val="000000"/>
          <w:sz w:val="20"/>
          <w:szCs w:val="20"/>
          <w:shd w:val="clear" w:color="auto" w:fill="FFFFFF"/>
          <w:lang w:eastAsia="pl-PL"/>
        </w:rPr>
        <w:t xml:space="preserve"> –budowlany tj. zgodnie z wytycznymi podanymi w § 4 umowy</w:t>
      </w:r>
      <w:r w:rsidRPr="00C548A4">
        <w:rPr>
          <w:rFonts w:ascii="Tahoma" w:hAnsi="Tahoma" w:cs="Tahoma"/>
          <w:color w:val="000000"/>
          <w:sz w:val="20"/>
          <w:szCs w:val="20"/>
          <w:shd w:val="clear" w:color="auto" w:fill="FFFFFF"/>
          <w:lang w:eastAsia="pl-PL"/>
        </w:rPr>
        <w:t>),</w:t>
      </w:r>
    </w:p>
    <w:p w14:paraId="77291ECE" w14:textId="77777777" w:rsidR="00B43836" w:rsidRPr="00C548A4" w:rsidRDefault="00B43836" w:rsidP="00B43836">
      <w:pPr>
        <w:pStyle w:val="Akapitzlist"/>
        <w:numPr>
          <w:ilvl w:val="0"/>
          <w:numId w:val="23"/>
        </w:numPr>
        <w:shd w:val="clear" w:color="auto" w:fill="FFFFFF"/>
        <w:suppressAutoHyphens/>
        <w:spacing w:before="120" w:after="0"/>
        <w:ind w:left="1276" w:hanging="425"/>
        <w:jc w:val="both"/>
        <w:textAlignment w:val="baseline"/>
        <w:rPr>
          <w:rFonts w:ascii="Tahoma" w:hAnsi="Tahoma" w:cs="Tahoma"/>
          <w:sz w:val="20"/>
          <w:szCs w:val="20"/>
          <w:lang w:eastAsia="ar-SA"/>
        </w:rPr>
      </w:pPr>
      <w:r w:rsidRPr="00C548A4">
        <w:rPr>
          <w:rFonts w:ascii="Tahoma" w:hAnsi="Tahoma" w:cs="Tahoma"/>
          <w:color w:val="000000"/>
          <w:sz w:val="20"/>
          <w:szCs w:val="20"/>
          <w:lang w:eastAsia="pl-PL"/>
        </w:rPr>
        <w:lastRenderedPageBreak/>
        <w:t>opracowanie specyfikacji technicznej wykonania i odbioru robót budowlanych dla każdego zakresu robót STWIOR (</w:t>
      </w:r>
      <w:r w:rsidRPr="00C548A4">
        <w:rPr>
          <w:rFonts w:ascii="Tahoma" w:hAnsi="Tahoma" w:cs="Tahoma"/>
          <w:i/>
          <w:color w:val="000000"/>
          <w:sz w:val="20"/>
          <w:szCs w:val="20"/>
          <w:shd w:val="clear" w:color="auto" w:fill="FFFFFF"/>
          <w:lang w:eastAsia="pl-PL"/>
        </w:rPr>
        <w:t xml:space="preserve">dla ostatecznej wersji projektu, zaakceptowanej przez organ </w:t>
      </w:r>
      <w:proofErr w:type="spellStart"/>
      <w:r w:rsidRPr="00C548A4">
        <w:rPr>
          <w:rFonts w:ascii="Tahoma" w:hAnsi="Tahoma" w:cs="Tahoma"/>
          <w:i/>
          <w:color w:val="000000"/>
          <w:sz w:val="20"/>
          <w:szCs w:val="20"/>
          <w:shd w:val="clear" w:color="auto" w:fill="FFFFFF"/>
          <w:lang w:eastAsia="pl-PL"/>
        </w:rPr>
        <w:t>architektoniczno</w:t>
      </w:r>
      <w:proofErr w:type="spellEnd"/>
      <w:r w:rsidRPr="00C548A4">
        <w:rPr>
          <w:rFonts w:ascii="Tahoma" w:hAnsi="Tahoma" w:cs="Tahoma"/>
          <w:i/>
          <w:color w:val="000000"/>
          <w:sz w:val="20"/>
          <w:szCs w:val="20"/>
          <w:shd w:val="clear" w:color="auto" w:fill="FFFFFF"/>
          <w:lang w:eastAsia="pl-PL"/>
        </w:rPr>
        <w:t xml:space="preserve"> –budowlany tj. zgodnie z wytycznymi podanymi w § 4 umowy</w:t>
      </w:r>
      <w:r w:rsidRPr="00C548A4">
        <w:rPr>
          <w:rFonts w:ascii="Tahoma" w:hAnsi="Tahoma" w:cs="Tahoma"/>
          <w:color w:val="000000"/>
          <w:sz w:val="20"/>
          <w:szCs w:val="20"/>
          <w:shd w:val="clear" w:color="auto" w:fill="FFFFFF"/>
          <w:lang w:eastAsia="pl-PL"/>
        </w:rPr>
        <w:t>),</w:t>
      </w:r>
    </w:p>
    <w:p w14:paraId="7F8FB00E" w14:textId="77777777" w:rsidR="00B43836" w:rsidRPr="00C548A4" w:rsidRDefault="00B43836" w:rsidP="00B43836">
      <w:pPr>
        <w:pStyle w:val="Akapitzlist"/>
        <w:numPr>
          <w:ilvl w:val="0"/>
          <w:numId w:val="23"/>
        </w:numPr>
        <w:suppressAutoHyphens/>
        <w:spacing w:before="120" w:after="0"/>
        <w:ind w:left="1276" w:hanging="425"/>
        <w:jc w:val="both"/>
        <w:textAlignment w:val="baseline"/>
        <w:rPr>
          <w:rFonts w:ascii="Tahoma" w:hAnsi="Tahoma" w:cs="Tahoma"/>
          <w:sz w:val="20"/>
          <w:szCs w:val="20"/>
          <w:lang w:eastAsia="ar-SA"/>
        </w:rPr>
      </w:pPr>
      <w:r w:rsidRPr="00C548A4">
        <w:rPr>
          <w:rFonts w:ascii="Tahoma" w:hAnsi="Tahoma" w:cs="Tahoma"/>
          <w:sz w:val="20"/>
          <w:szCs w:val="20"/>
        </w:rPr>
        <w:t>przygotowywanie materiałów oraz udział w spotkaniach informacyjnych (konsultacje społeczne), w tym sporządzenie oraz przedstawienie prezentacji w celu zapoznania lokalnej społeczności z przyjętymi rozwiązaniami projektowymi. Materiały informacyjne powinny zawierać opis planowanych rozwiązań projektowych. Projektant ma również obowiązek analizować składane przez mieszkańców uwagi,</w:t>
      </w:r>
    </w:p>
    <w:p w14:paraId="46620697" w14:textId="77777777" w:rsidR="00B43836" w:rsidRPr="00C548A4" w:rsidRDefault="00B43836" w:rsidP="00B43836">
      <w:pPr>
        <w:pStyle w:val="Akapitzlist"/>
        <w:numPr>
          <w:ilvl w:val="0"/>
          <w:numId w:val="23"/>
        </w:numPr>
        <w:suppressAutoHyphens/>
        <w:spacing w:before="120" w:after="0"/>
        <w:ind w:left="1276" w:hanging="425"/>
        <w:jc w:val="both"/>
        <w:textAlignment w:val="baseline"/>
        <w:rPr>
          <w:rFonts w:ascii="Tahoma" w:hAnsi="Tahoma" w:cs="Tahoma"/>
          <w:sz w:val="20"/>
          <w:szCs w:val="20"/>
          <w:lang w:eastAsia="ar-SA"/>
        </w:rPr>
      </w:pPr>
      <w:r w:rsidRPr="00C548A4">
        <w:rPr>
          <w:rFonts w:ascii="Tahoma" w:hAnsi="Tahoma" w:cs="Tahoma"/>
          <w:sz w:val="20"/>
          <w:szCs w:val="20"/>
        </w:rPr>
        <w:t>sporządzenie materiałów promocyjnych i/lub informacyjnych i/lub ankiet (materiały związane z prezentacjami dla mieszkańców).</w:t>
      </w:r>
    </w:p>
    <w:p w14:paraId="39A3B249" w14:textId="77777777" w:rsidR="00B43836" w:rsidRPr="00C548A4" w:rsidRDefault="00B43836" w:rsidP="00B43836">
      <w:pPr>
        <w:pStyle w:val="Akapitzlist"/>
        <w:numPr>
          <w:ilvl w:val="0"/>
          <w:numId w:val="23"/>
        </w:numPr>
        <w:suppressAutoHyphens/>
        <w:spacing w:before="120" w:after="0"/>
        <w:ind w:left="1276" w:hanging="425"/>
        <w:jc w:val="both"/>
        <w:textAlignment w:val="baseline"/>
        <w:rPr>
          <w:rFonts w:ascii="Tahoma" w:hAnsi="Tahoma" w:cs="Tahoma"/>
          <w:sz w:val="20"/>
          <w:szCs w:val="20"/>
          <w:lang w:eastAsia="ar-SA"/>
        </w:rPr>
      </w:pPr>
      <w:r w:rsidRPr="00C548A4">
        <w:rPr>
          <w:rFonts w:ascii="Tahoma" w:hAnsi="Tahoma" w:cs="Tahoma"/>
          <w:snapToGrid w:val="0"/>
          <w:sz w:val="20"/>
          <w:szCs w:val="20"/>
          <w:lang w:eastAsia="pl-PL"/>
        </w:rPr>
        <w:t>Przedstawione rozwiązania przez projektanta muszą być kompleksowe, uwzględniające wszystkie elementy niezbędne do prawidłowego użytkowania w przyszłości zaprojektowanych obiektów i urządzeń. Dodatkowo opracowana dokumentacja projektowa winna gwarantować osiągnięcie celu, któremu ma służyć.</w:t>
      </w:r>
    </w:p>
    <w:p w14:paraId="57FB75C8" w14:textId="77777777" w:rsidR="00B43836" w:rsidRPr="00C548A4" w:rsidRDefault="00B43836" w:rsidP="00B43836">
      <w:pPr>
        <w:pStyle w:val="Akapitzlist"/>
        <w:numPr>
          <w:ilvl w:val="0"/>
          <w:numId w:val="23"/>
        </w:numPr>
        <w:suppressAutoHyphens/>
        <w:spacing w:before="120" w:after="0"/>
        <w:ind w:left="1276" w:hanging="425"/>
        <w:jc w:val="both"/>
        <w:textAlignment w:val="baseline"/>
        <w:rPr>
          <w:rFonts w:ascii="Tahoma" w:hAnsi="Tahoma" w:cs="Tahoma"/>
          <w:sz w:val="20"/>
          <w:szCs w:val="20"/>
          <w:lang w:eastAsia="ar-SA"/>
        </w:rPr>
      </w:pPr>
      <w:r w:rsidRPr="00C548A4">
        <w:rPr>
          <w:rFonts w:ascii="Tahoma" w:hAnsi="Tahoma" w:cs="Tahoma"/>
          <w:snapToGrid w:val="0"/>
          <w:sz w:val="20"/>
          <w:szCs w:val="20"/>
          <w:lang w:eastAsia="pl-PL"/>
        </w:rPr>
        <w:t>Obiekty budowlane i związane z nimi urządzenia budowlane należy projektować w sposób zapewniający formę architektoniczną dostosowaną do krajobrazu i otaczającej zabudowy.</w:t>
      </w:r>
    </w:p>
    <w:p w14:paraId="64E25CA2" w14:textId="77777777" w:rsidR="00B43836" w:rsidRPr="00C548A4" w:rsidRDefault="00B43836" w:rsidP="00B43836">
      <w:pPr>
        <w:pStyle w:val="Akapitzlist"/>
        <w:numPr>
          <w:ilvl w:val="0"/>
          <w:numId w:val="23"/>
        </w:numPr>
        <w:suppressAutoHyphens/>
        <w:spacing w:before="120" w:after="0"/>
        <w:ind w:left="1276" w:hanging="425"/>
        <w:jc w:val="both"/>
        <w:textAlignment w:val="baseline"/>
        <w:rPr>
          <w:rFonts w:ascii="Tahoma" w:hAnsi="Tahoma" w:cs="Tahoma"/>
          <w:sz w:val="20"/>
          <w:szCs w:val="20"/>
          <w:lang w:eastAsia="ar-SA"/>
        </w:rPr>
      </w:pPr>
      <w:r w:rsidRPr="00C548A4">
        <w:rPr>
          <w:rFonts w:ascii="Tahoma" w:hAnsi="Tahoma" w:cs="Tahoma"/>
          <w:sz w:val="20"/>
          <w:szCs w:val="20"/>
          <w:shd w:val="clear" w:color="auto" w:fill="FFFFFF"/>
          <w:lang w:eastAsia="pl-PL"/>
        </w:rPr>
        <w:t>Na każdym etapie procesu projektowego fragmenty projektu, należy opiniować z Zamawiającym.</w:t>
      </w:r>
    </w:p>
    <w:p w14:paraId="5B08B108" w14:textId="77777777" w:rsidR="00B43836" w:rsidRPr="00C548A4" w:rsidRDefault="00B43836" w:rsidP="00B43836">
      <w:pPr>
        <w:pStyle w:val="Akapitzlist"/>
        <w:numPr>
          <w:ilvl w:val="0"/>
          <w:numId w:val="23"/>
        </w:numPr>
        <w:suppressAutoHyphens/>
        <w:spacing w:before="120" w:after="0"/>
        <w:ind w:left="1276" w:hanging="425"/>
        <w:jc w:val="both"/>
        <w:textAlignment w:val="baseline"/>
        <w:rPr>
          <w:rFonts w:ascii="Tahoma" w:hAnsi="Tahoma" w:cs="Tahoma"/>
          <w:sz w:val="20"/>
          <w:szCs w:val="20"/>
          <w:lang w:eastAsia="ar-SA"/>
        </w:rPr>
      </w:pPr>
      <w:r w:rsidRPr="00C548A4">
        <w:rPr>
          <w:rFonts w:ascii="Tahoma" w:hAnsi="Tahoma" w:cs="Tahoma"/>
          <w:snapToGrid w:val="0"/>
          <w:sz w:val="20"/>
          <w:szCs w:val="20"/>
          <w:lang w:eastAsia="pl-PL"/>
        </w:rPr>
        <w:t>Gdziekolwiek w Specyfikacji Technicznej przywołane są konkretne przepisy, normy, wytyczne i katalogi, które spełniać mają opracowania projektowe, będą obowiązywać postanowienia najnowszego wydania lub poprawionego wydania powołanych przepisów, norm, wytycznych i katalogów. Wykonawca zobowiązany jest na bieżąco uwzględniać w opracowaniach projektowych zmiany w ww. przepisach i zasadach wiedzy technicznej. Dokumentacja projektowa objęta zamówieniem powinna być zgodna z obowiązującymi przepisami i zasadami wiedzy technicznej obowiązującymi na dzień złożenia wniosków o dokonanie odbioru opracowań projektowych.</w:t>
      </w:r>
    </w:p>
    <w:p w14:paraId="777C553F" w14:textId="77777777" w:rsidR="00B43836" w:rsidRPr="00C548A4" w:rsidRDefault="00B43836" w:rsidP="00B43836">
      <w:pPr>
        <w:pStyle w:val="Akapitzlist"/>
        <w:numPr>
          <w:ilvl w:val="0"/>
          <w:numId w:val="23"/>
        </w:numPr>
        <w:suppressAutoHyphens/>
        <w:spacing w:before="120" w:after="0"/>
        <w:ind w:left="1276" w:hanging="425"/>
        <w:jc w:val="both"/>
        <w:textAlignment w:val="baseline"/>
        <w:rPr>
          <w:rFonts w:ascii="Tahoma" w:hAnsi="Tahoma" w:cs="Tahoma"/>
          <w:sz w:val="20"/>
          <w:szCs w:val="20"/>
          <w:lang w:eastAsia="ar-SA"/>
        </w:rPr>
      </w:pPr>
      <w:r w:rsidRPr="00C548A4">
        <w:rPr>
          <w:rFonts w:ascii="Tahoma" w:hAnsi="Tahoma" w:cs="Tahoma"/>
          <w:snapToGrid w:val="0"/>
          <w:sz w:val="20"/>
          <w:szCs w:val="20"/>
          <w:lang w:eastAsia="pl-PL"/>
        </w:rPr>
        <w:t>Wykonawca w trakcie realizacji umowy jest zobowiązany wykonać dodatkowo opracowania nie wymienione w opisie zamówienia, a związane z wymaganiami jednostek opiniujących, nie wykraczające jednak poza przedmiot umowy, bez zapłaty dodatkowego wynagrodzenia przez Zamawiającego. Ryzyko wystąpienia takiej ewentualności należy ująć w składanej ofercie cenowej.</w:t>
      </w:r>
    </w:p>
    <w:p w14:paraId="11D6B26A" w14:textId="77DF4DD1" w:rsidR="00260A04" w:rsidRPr="0030570C" w:rsidRDefault="00B43836" w:rsidP="00B43836">
      <w:pPr>
        <w:pStyle w:val="Akapitzlist"/>
        <w:numPr>
          <w:ilvl w:val="0"/>
          <w:numId w:val="23"/>
        </w:numPr>
        <w:suppressAutoHyphens/>
        <w:spacing w:before="120" w:after="0"/>
        <w:ind w:left="1276" w:hanging="425"/>
        <w:jc w:val="both"/>
        <w:textAlignment w:val="baseline"/>
        <w:rPr>
          <w:rFonts w:ascii="Tahoma" w:hAnsi="Tahoma" w:cs="Tahoma"/>
          <w:snapToGrid w:val="0"/>
          <w:sz w:val="20"/>
          <w:szCs w:val="20"/>
          <w:lang w:eastAsia="pl-PL"/>
        </w:rPr>
      </w:pPr>
      <w:r w:rsidRPr="00C548A4">
        <w:rPr>
          <w:rFonts w:ascii="Tahoma" w:hAnsi="Tahoma" w:cs="Tahoma"/>
          <w:sz w:val="20"/>
          <w:szCs w:val="20"/>
          <w:u w:val="single"/>
        </w:rPr>
        <w:t>Zakres rzeczowy i ilościowy rozwiązań projektowych oraz obiektów i urządzeń związanych z przedmiotową inwestycją Wykonawca przyjmie, na podstawie wyżej wymienionego wstępnego zakresu rzeczowego przez Zamawiającego (nie ograniczając się wyłącznie do zakresu w nim wyszczególnionego), zgodnie z obowiązującymi przepisami, w tym techniczno-budowlanymi w tym zakresie</w:t>
      </w:r>
      <w:r w:rsidRPr="00C548A4">
        <w:rPr>
          <w:rFonts w:ascii="Tahoma" w:hAnsi="Tahoma" w:cs="Tahoma"/>
          <w:sz w:val="20"/>
          <w:szCs w:val="20"/>
        </w:rPr>
        <w:t>. Zamawiający ma prawo wydać polecenie zmian (mieszczących się w obowiązujących przepisach) w zaproponowanych przez Wykonawcę rozwiązaniach projektowych. Wykonawca jest zobowiązany do uwzględnienia poleceń Zamawiającego. Potrzebne informacje i uwarunkowania wynikające z istniejącego zagospodarowania terenu, na którym będzie zlokalizowane przedmiotowe przedsięwzięcie, Wykonawca uzyska własnym staraniem w ramach wykonania dokumentacji projektowej</w:t>
      </w:r>
      <w:r w:rsidR="006F6F42" w:rsidRPr="0030570C">
        <w:rPr>
          <w:rFonts w:ascii="Tahoma" w:hAnsi="Tahoma" w:cs="Tahoma"/>
          <w:snapToGrid w:val="0"/>
          <w:sz w:val="20"/>
          <w:szCs w:val="20"/>
          <w:lang w:eastAsia="pl-PL"/>
        </w:rPr>
        <w:t>.</w:t>
      </w:r>
    </w:p>
    <w:p w14:paraId="50468397" w14:textId="5D939A18" w:rsidR="00BB1AB9" w:rsidRDefault="00BB1AB9" w:rsidP="003A6BF6">
      <w:pPr>
        <w:suppressAutoHyphens/>
        <w:spacing w:before="120" w:after="0"/>
        <w:jc w:val="both"/>
        <w:textAlignment w:val="baseline"/>
        <w:rPr>
          <w:rFonts w:ascii="Tahoma" w:hAnsi="Tahoma" w:cs="Tahoma"/>
          <w:snapToGrid w:val="0"/>
          <w:sz w:val="20"/>
          <w:szCs w:val="20"/>
          <w:lang w:eastAsia="pl-PL"/>
        </w:rPr>
      </w:pPr>
    </w:p>
    <w:p w14:paraId="1A036DA8" w14:textId="77777777" w:rsidR="00C63292" w:rsidRDefault="00C63292" w:rsidP="003075AC">
      <w:pPr>
        <w:pStyle w:val="Akapitzlist"/>
        <w:shd w:val="clear" w:color="auto" w:fill="FFFFFF" w:themeFill="background1"/>
        <w:suppressAutoHyphens/>
        <w:spacing w:after="0"/>
        <w:ind w:left="851"/>
        <w:jc w:val="center"/>
        <w:textAlignment w:val="baseline"/>
        <w:rPr>
          <w:rFonts w:ascii="Tahoma" w:hAnsi="Tahoma" w:cs="Tahoma"/>
          <w:b/>
          <w:sz w:val="20"/>
          <w:szCs w:val="20"/>
        </w:rPr>
      </w:pPr>
    </w:p>
    <w:p w14:paraId="5FA81240" w14:textId="77777777" w:rsidR="00C63292" w:rsidRDefault="00C63292" w:rsidP="003075AC">
      <w:pPr>
        <w:pStyle w:val="Akapitzlist"/>
        <w:shd w:val="clear" w:color="auto" w:fill="FFFFFF" w:themeFill="background1"/>
        <w:suppressAutoHyphens/>
        <w:spacing w:after="0"/>
        <w:ind w:left="851"/>
        <w:jc w:val="center"/>
        <w:textAlignment w:val="baseline"/>
        <w:rPr>
          <w:rFonts w:ascii="Tahoma" w:hAnsi="Tahoma" w:cs="Tahoma"/>
          <w:b/>
          <w:sz w:val="20"/>
          <w:szCs w:val="20"/>
        </w:rPr>
      </w:pPr>
    </w:p>
    <w:p w14:paraId="652F13AC" w14:textId="77777777" w:rsidR="00C63292" w:rsidRDefault="00C63292" w:rsidP="003075AC">
      <w:pPr>
        <w:pStyle w:val="Akapitzlist"/>
        <w:shd w:val="clear" w:color="auto" w:fill="FFFFFF" w:themeFill="background1"/>
        <w:suppressAutoHyphens/>
        <w:spacing w:after="0"/>
        <w:ind w:left="851"/>
        <w:jc w:val="center"/>
        <w:textAlignment w:val="baseline"/>
        <w:rPr>
          <w:rFonts w:ascii="Tahoma" w:hAnsi="Tahoma" w:cs="Tahoma"/>
          <w:b/>
          <w:sz w:val="20"/>
          <w:szCs w:val="20"/>
        </w:rPr>
      </w:pPr>
    </w:p>
    <w:p w14:paraId="29F35B42" w14:textId="4DD0FAB7" w:rsidR="003075AC" w:rsidRDefault="003075AC" w:rsidP="003075AC">
      <w:pPr>
        <w:pStyle w:val="Akapitzlist"/>
        <w:shd w:val="clear" w:color="auto" w:fill="FFFFFF" w:themeFill="background1"/>
        <w:suppressAutoHyphens/>
        <w:spacing w:after="0"/>
        <w:ind w:left="851"/>
        <w:jc w:val="center"/>
        <w:textAlignment w:val="baseline"/>
        <w:rPr>
          <w:rFonts w:ascii="Tahoma" w:hAnsi="Tahoma" w:cs="Tahoma"/>
          <w:b/>
          <w:bCs/>
          <w:sz w:val="20"/>
          <w:szCs w:val="20"/>
          <w:lang w:eastAsia="pl-PL"/>
        </w:rPr>
      </w:pPr>
      <w:r w:rsidRPr="0030570C">
        <w:rPr>
          <w:rFonts w:ascii="Tahoma" w:hAnsi="Tahoma" w:cs="Tahoma"/>
          <w:b/>
          <w:sz w:val="20"/>
          <w:szCs w:val="20"/>
        </w:rPr>
        <w:lastRenderedPageBreak/>
        <w:t xml:space="preserve">§ </w:t>
      </w:r>
      <w:r>
        <w:rPr>
          <w:rFonts w:ascii="Tahoma" w:hAnsi="Tahoma" w:cs="Tahoma"/>
          <w:b/>
          <w:sz w:val="20"/>
          <w:szCs w:val="20"/>
        </w:rPr>
        <w:t>2</w:t>
      </w:r>
    </w:p>
    <w:p w14:paraId="4CC1F905" w14:textId="77777777" w:rsidR="003075AC" w:rsidRDefault="003075AC" w:rsidP="003075AC">
      <w:pPr>
        <w:pStyle w:val="Akapitzlist"/>
        <w:shd w:val="clear" w:color="auto" w:fill="FFFFFF" w:themeFill="background1"/>
        <w:suppressAutoHyphens/>
        <w:spacing w:after="0"/>
        <w:ind w:left="851"/>
        <w:jc w:val="both"/>
        <w:textAlignment w:val="baseline"/>
        <w:rPr>
          <w:rFonts w:ascii="Tahoma" w:hAnsi="Tahoma" w:cs="Tahoma"/>
          <w:b/>
          <w:bCs/>
          <w:sz w:val="20"/>
          <w:szCs w:val="20"/>
          <w:lang w:eastAsia="pl-PL"/>
        </w:rPr>
      </w:pPr>
    </w:p>
    <w:p w14:paraId="7FF94CD0" w14:textId="487B02AB" w:rsidR="001B404A" w:rsidRPr="00BF100F" w:rsidRDefault="001B404A" w:rsidP="003075AC">
      <w:pPr>
        <w:pStyle w:val="Akapitzlist"/>
        <w:shd w:val="clear" w:color="auto" w:fill="FFFFFF" w:themeFill="background1"/>
        <w:suppressAutoHyphens/>
        <w:spacing w:after="0"/>
        <w:ind w:left="851"/>
        <w:jc w:val="both"/>
        <w:textAlignment w:val="baseline"/>
        <w:rPr>
          <w:rFonts w:ascii="Tahoma" w:hAnsi="Tahoma" w:cs="Tahoma"/>
          <w:b/>
          <w:bCs/>
          <w:sz w:val="20"/>
          <w:szCs w:val="20"/>
          <w:lang w:eastAsia="pl-PL"/>
        </w:rPr>
      </w:pPr>
      <w:r w:rsidRPr="00BF100F">
        <w:rPr>
          <w:rFonts w:ascii="Tahoma" w:hAnsi="Tahoma" w:cs="Tahoma"/>
          <w:b/>
          <w:bCs/>
          <w:sz w:val="20"/>
          <w:szCs w:val="20"/>
          <w:lang w:eastAsia="pl-PL"/>
        </w:rPr>
        <w:t>Obowiązki Wykonawcy w ramach pełnienia nadzoru autorskiego:</w:t>
      </w:r>
    </w:p>
    <w:p w14:paraId="1A04D062" w14:textId="5A129B7A" w:rsidR="001B404A" w:rsidRPr="00C548A4" w:rsidRDefault="001B404A" w:rsidP="001B404A">
      <w:pPr>
        <w:pStyle w:val="Akapitzlist"/>
        <w:numPr>
          <w:ilvl w:val="0"/>
          <w:numId w:val="64"/>
        </w:numPr>
        <w:shd w:val="clear" w:color="auto" w:fill="FFFFFF" w:themeFill="background1"/>
        <w:suppressAutoHyphens/>
        <w:spacing w:before="120" w:after="0"/>
        <w:ind w:left="1276" w:hanging="425"/>
        <w:jc w:val="both"/>
        <w:textAlignment w:val="baseline"/>
        <w:rPr>
          <w:rFonts w:ascii="Tahoma" w:hAnsi="Tahoma" w:cs="Tahoma"/>
          <w:sz w:val="20"/>
          <w:szCs w:val="20"/>
          <w:lang w:eastAsia="ar-SA"/>
        </w:rPr>
      </w:pPr>
      <w:r w:rsidRPr="00C548A4">
        <w:rPr>
          <w:rFonts w:ascii="Tahoma" w:hAnsi="Tahoma" w:cs="Tahoma"/>
          <w:b/>
          <w:sz w:val="20"/>
          <w:szCs w:val="20"/>
        </w:rPr>
        <w:t>Pełnienie nadzoru autorskiego</w:t>
      </w:r>
      <w:r w:rsidRPr="00C548A4">
        <w:rPr>
          <w:rFonts w:ascii="Tahoma" w:hAnsi="Tahoma" w:cs="Tahoma"/>
          <w:sz w:val="20"/>
          <w:szCs w:val="20"/>
        </w:rPr>
        <w:t xml:space="preserve"> w pełnym zakresie czynności określonych w przepisach </w:t>
      </w:r>
      <w:r w:rsidRPr="00C548A4">
        <w:rPr>
          <w:rFonts w:ascii="Tahoma" w:hAnsi="Tahoma" w:cs="Tahoma"/>
          <w:i/>
          <w:sz w:val="20"/>
          <w:szCs w:val="20"/>
        </w:rPr>
        <w:t>ustawy z dnia 7 lipca 1994 r. Prawo budowlane</w:t>
      </w:r>
      <w:r w:rsidRPr="00C548A4">
        <w:rPr>
          <w:rFonts w:ascii="Tahoma" w:hAnsi="Tahoma" w:cs="Tahoma"/>
          <w:sz w:val="20"/>
          <w:szCs w:val="20"/>
        </w:rPr>
        <w:t xml:space="preserve"> oraz obowiązki wynikające z postanowień niniejszego OPZ, SWZ oraz Umowy, w tym w szczególności wszelkie prace analityczno-projektowe realizowane zarówno w siedzibie Wykonawcy jak i przede wszystkim w trakcie pobytów na budowie i/lub pobytów w siedzibie Zamawiającego (w okresie realizacji robót budowlanych), wykonywane na wezwanie/zapytanie Zamawiającego i/lub wezwanie/zapytanie przedstawicieli nadzoru inwestorskiego (potwierdzone przez Zamawiającego), i/lub wezwanie/zapytanie Wykonawcy robót budowlanych (potwierdzone przez Zamawiającego), w ramach których, Wykonawca zobowiązany jest w głównej mierze do:</w:t>
      </w:r>
    </w:p>
    <w:p w14:paraId="45BB0D27" w14:textId="77777777" w:rsidR="001B404A" w:rsidRPr="0078378D" w:rsidRDefault="001B404A" w:rsidP="001B404A">
      <w:pPr>
        <w:pStyle w:val="Akapitzlist"/>
        <w:numPr>
          <w:ilvl w:val="0"/>
          <w:numId w:val="27"/>
        </w:numPr>
        <w:shd w:val="clear" w:color="auto" w:fill="FFFFFF" w:themeFill="background1"/>
        <w:spacing w:after="0"/>
        <w:ind w:left="1276" w:hanging="425"/>
        <w:jc w:val="both"/>
        <w:rPr>
          <w:rFonts w:ascii="Tahoma" w:hAnsi="Tahoma" w:cs="Tahoma"/>
          <w:bCs/>
          <w:color w:val="000000"/>
          <w:sz w:val="20"/>
          <w:szCs w:val="20"/>
        </w:rPr>
      </w:pPr>
      <w:r w:rsidRPr="0078378D">
        <w:rPr>
          <w:rFonts w:ascii="Tahoma" w:hAnsi="Tahoma" w:cs="Tahoma"/>
          <w:sz w:val="20"/>
          <w:szCs w:val="20"/>
        </w:rPr>
        <w:t xml:space="preserve">pełnienia nadzoru autorskiego przy realizacji zadania objętego niniejszym opracowaniem w okresie do 5 lat od daty przekazania Zamawiającemu </w:t>
      </w:r>
      <w:r w:rsidRPr="0078378D">
        <w:rPr>
          <w:rFonts w:ascii="Tahoma" w:hAnsi="Tahoma" w:cs="Tahoma"/>
          <w:sz w:val="20"/>
          <w:szCs w:val="20"/>
          <w:shd w:val="clear" w:color="auto" w:fill="FFFFFF"/>
        </w:rPr>
        <w:t xml:space="preserve">prawomocnego zezwolenia na realizację inwestycji drogowej lub/i pozwolenia na budowę lub/i </w:t>
      </w:r>
      <w:r w:rsidRPr="0078378D">
        <w:rPr>
          <w:rFonts w:ascii="Tahoma" w:hAnsi="Tahoma" w:cs="Tahoma"/>
          <w:bCs/>
          <w:sz w:val="20"/>
          <w:szCs w:val="20"/>
        </w:rPr>
        <w:t>zaświadczenie o braku sprzeciwu do zgłoszenia</w:t>
      </w:r>
      <w:r w:rsidRPr="0078378D">
        <w:rPr>
          <w:rFonts w:ascii="Tahoma" w:hAnsi="Tahoma" w:cs="Tahoma"/>
          <w:sz w:val="20"/>
          <w:szCs w:val="20"/>
          <w:shd w:val="clear" w:color="auto" w:fill="FFFFFF"/>
        </w:rPr>
        <w:t>,</w:t>
      </w:r>
      <w:r w:rsidRPr="0078378D">
        <w:rPr>
          <w:rFonts w:ascii="Tahoma" w:hAnsi="Tahoma" w:cs="Tahoma"/>
          <w:sz w:val="20"/>
          <w:szCs w:val="20"/>
        </w:rPr>
        <w:t xml:space="preserve"> </w:t>
      </w:r>
    </w:p>
    <w:p w14:paraId="33F46AEF" w14:textId="574AE141" w:rsidR="001B404A" w:rsidRPr="00C548A4" w:rsidRDefault="001B404A" w:rsidP="001B404A">
      <w:pPr>
        <w:pStyle w:val="Akapitzlist"/>
        <w:numPr>
          <w:ilvl w:val="0"/>
          <w:numId w:val="27"/>
        </w:numPr>
        <w:shd w:val="clear" w:color="auto" w:fill="FFFFFF" w:themeFill="background1"/>
        <w:spacing w:after="0"/>
        <w:ind w:left="1276" w:hanging="425"/>
        <w:jc w:val="both"/>
        <w:rPr>
          <w:rFonts w:ascii="Tahoma" w:hAnsi="Tahoma" w:cs="Tahoma"/>
          <w:b/>
          <w:bCs/>
          <w:color w:val="000000"/>
          <w:sz w:val="20"/>
          <w:szCs w:val="20"/>
        </w:rPr>
      </w:pPr>
      <w:r w:rsidRPr="00C548A4">
        <w:rPr>
          <w:rFonts w:ascii="Tahoma" w:hAnsi="Tahoma" w:cs="Tahoma"/>
          <w:b/>
          <w:snapToGrid w:val="0"/>
          <w:sz w:val="20"/>
          <w:szCs w:val="20"/>
          <w:lang w:eastAsia="pl-PL"/>
        </w:rPr>
        <w:t xml:space="preserve">pełnienia nadzoru autorskiego oraz branie czynnego udział w spotkaniach w trakcie procedury projektowej jak i w trakcie wykonywania robót budowlanych, </w:t>
      </w:r>
      <w:r w:rsidRPr="00C548A4">
        <w:rPr>
          <w:rFonts w:ascii="Tahoma" w:hAnsi="Tahoma" w:cs="Tahoma"/>
          <w:b/>
          <w:snapToGrid w:val="0"/>
          <w:sz w:val="20"/>
          <w:szCs w:val="20"/>
        </w:rPr>
        <w:t xml:space="preserve">uważa się również za integralną część niniejszego zamówienia, bez możliwości żądania dodatkowego wynagrodzenia z tego tytułu, </w:t>
      </w:r>
    </w:p>
    <w:p w14:paraId="42B71D87" w14:textId="77777777" w:rsidR="001B404A" w:rsidRPr="00C548A4" w:rsidRDefault="001B404A" w:rsidP="001B404A">
      <w:pPr>
        <w:pStyle w:val="Akapitzlist"/>
        <w:numPr>
          <w:ilvl w:val="0"/>
          <w:numId w:val="27"/>
        </w:numPr>
        <w:shd w:val="clear" w:color="auto" w:fill="FFFFFF" w:themeFill="background1"/>
        <w:spacing w:after="0"/>
        <w:ind w:left="1276" w:hanging="425"/>
        <w:jc w:val="both"/>
        <w:rPr>
          <w:rFonts w:ascii="Tahoma" w:hAnsi="Tahoma" w:cs="Tahoma"/>
          <w:bCs/>
          <w:color w:val="000000"/>
          <w:sz w:val="20"/>
          <w:szCs w:val="20"/>
        </w:rPr>
      </w:pPr>
      <w:r w:rsidRPr="00C548A4">
        <w:rPr>
          <w:rFonts w:ascii="Tahoma" w:hAnsi="Tahoma" w:cs="Tahoma"/>
          <w:sz w:val="20"/>
          <w:szCs w:val="20"/>
        </w:rPr>
        <w:t xml:space="preserve">oceny w toku wykonywania robót budowlano-montażowych zgodności ich realizacji z założeniami dokumentacji projektowej, </w:t>
      </w:r>
    </w:p>
    <w:p w14:paraId="05F4A18F" w14:textId="77777777" w:rsidR="001B404A" w:rsidRPr="00C548A4" w:rsidRDefault="001B404A" w:rsidP="001B404A">
      <w:pPr>
        <w:pStyle w:val="Akapitzlist"/>
        <w:numPr>
          <w:ilvl w:val="0"/>
          <w:numId w:val="27"/>
        </w:numPr>
        <w:shd w:val="clear" w:color="auto" w:fill="FFFFFF" w:themeFill="background1"/>
        <w:spacing w:after="0"/>
        <w:ind w:left="1276" w:hanging="425"/>
        <w:jc w:val="both"/>
        <w:rPr>
          <w:rFonts w:ascii="Tahoma" w:hAnsi="Tahoma" w:cs="Tahoma"/>
          <w:bCs/>
          <w:color w:val="000000"/>
          <w:sz w:val="20"/>
          <w:szCs w:val="20"/>
        </w:rPr>
      </w:pPr>
      <w:r w:rsidRPr="00C548A4">
        <w:rPr>
          <w:rFonts w:ascii="Tahoma" w:hAnsi="Tahoma" w:cs="Tahoma"/>
          <w:sz w:val="20"/>
          <w:szCs w:val="20"/>
        </w:rPr>
        <w:t xml:space="preserve">wyjaśniania </w:t>
      </w:r>
      <w:r w:rsidRPr="00C548A4">
        <w:rPr>
          <w:rFonts w:ascii="Tahoma" w:hAnsi="Tahoma" w:cs="Tahoma"/>
          <w:sz w:val="20"/>
          <w:szCs w:val="20"/>
          <w:shd w:val="clear" w:color="auto" w:fill="FFFFFF" w:themeFill="background1"/>
        </w:rPr>
        <w:t>Zamawiającemu lub Wykonawcy robót wątpliwości dotyczących dokumentacji projektowej (</w:t>
      </w:r>
      <w:r w:rsidRPr="00C548A4">
        <w:rPr>
          <w:rFonts w:ascii="Tahoma" w:hAnsi="Tahoma" w:cs="Tahoma"/>
          <w:i/>
          <w:sz w:val="20"/>
          <w:szCs w:val="20"/>
          <w:shd w:val="clear" w:color="auto" w:fill="FFFFFF" w:themeFill="background1"/>
        </w:rPr>
        <w:t>w terminie do 3 dni od daty ich zgłoszenia w formie telefoniczne, papierowej, poczty elektronicznej lub faxem</w:t>
      </w:r>
      <w:r w:rsidRPr="00C548A4">
        <w:rPr>
          <w:rFonts w:ascii="Tahoma" w:hAnsi="Tahoma" w:cs="Tahoma"/>
          <w:sz w:val="20"/>
          <w:szCs w:val="20"/>
          <w:shd w:val="clear" w:color="auto" w:fill="FFFFFF" w:themeFill="background1"/>
        </w:rPr>
        <w:t>),</w:t>
      </w:r>
      <w:r w:rsidRPr="00C548A4">
        <w:rPr>
          <w:rFonts w:ascii="Tahoma" w:hAnsi="Tahoma" w:cs="Tahoma"/>
          <w:sz w:val="20"/>
          <w:szCs w:val="20"/>
        </w:rPr>
        <w:t xml:space="preserve"> </w:t>
      </w:r>
    </w:p>
    <w:p w14:paraId="14E69270" w14:textId="77777777" w:rsidR="001B404A" w:rsidRPr="00C548A4" w:rsidRDefault="001B404A" w:rsidP="001B404A">
      <w:pPr>
        <w:pStyle w:val="Akapitzlist"/>
        <w:numPr>
          <w:ilvl w:val="0"/>
          <w:numId w:val="27"/>
        </w:numPr>
        <w:shd w:val="clear" w:color="auto" w:fill="FFFFFF" w:themeFill="background1"/>
        <w:spacing w:after="0"/>
        <w:ind w:left="1276" w:hanging="425"/>
        <w:jc w:val="both"/>
        <w:rPr>
          <w:rFonts w:ascii="Tahoma" w:hAnsi="Tahoma" w:cs="Tahoma"/>
          <w:bCs/>
          <w:color w:val="000000"/>
          <w:sz w:val="20"/>
          <w:szCs w:val="20"/>
        </w:rPr>
      </w:pPr>
      <w:r w:rsidRPr="00C548A4">
        <w:rPr>
          <w:rFonts w:ascii="Tahoma" w:hAnsi="Tahoma" w:cs="Tahoma"/>
          <w:sz w:val="20"/>
          <w:szCs w:val="20"/>
        </w:rPr>
        <w:t>opiniowania projektu wykonawczego, technologicznego i zamiennego wykonywanego przez Wykonawcę robót, w zakresie</w:t>
      </w:r>
      <w:r w:rsidRPr="00C548A4">
        <w:rPr>
          <w:rFonts w:ascii="Tahoma" w:hAnsi="Tahoma" w:cs="Tahoma"/>
          <w:sz w:val="20"/>
          <w:szCs w:val="20"/>
          <w:shd w:val="clear" w:color="auto" w:fill="FFFFFF" w:themeFill="background1"/>
        </w:rPr>
        <w:t xml:space="preserve"> ich zgodności z założeniami i wymaganiami dokumentacji projektowej (</w:t>
      </w:r>
      <w:r w:rsidRPr="00C548A4">
        <w:rPr>
          <w:rFonts w:ascii="Tahoma" w:hAnsi="Tahoma" w:cs="Tahoma"/>
          <w:i/>
          <w:sz w:val="20"/>
          <w:szCs w:val="20"/>
          <w:shd w:val="clear" w:color="auto" w:fill="FFFFFF" w:themeFill="background1"/>
        </w:rPr>
        <w:t>w terminie do 5 dni od daty ich zgłoszenia w formie papierowej, poczty elektronicznej lub faxem</w:t>
      </w:r>
      <w:r w:rsidRPr="00C548A4">
        <w:rPr>
          <w:rFonts w:ascii="Tahoma" w:hAnsi="Tahoma" w:cs="Tahoma"/>
          <w:sz w:val="20"/>
          <w:szCs w:val="20"/>
          <w:shd w:val="clear" w:color="auto" w:fill="FFFFFF" w:themeFill="background1"/>
        </w:rPr>
        <w:t xml:space="preserve">), </w:t>
      </w:r>
    </w:p>
    <w:p w14:paraId="6C8CA1F6" w14:textId="77777777" w:rsidR="001B404A" w:rsidRPr="00C548A4" w:rsidRDefault="001B404A" w:rsidP="001B404A">
      <w:pPr>
        <w:pStyle w:val="Akapitzlist"/>
        <w:numPr>
          <w:ilvl w:val="0"/>
          <w:numId w:val="27"/>
        </w:numPr>
        <w:shd w:val="clear" w:color="auto" w:fill="FFFFFF" w:themeFill="background1"/>
        <w:spacing w:after="0"/>
        <w:ind w:left="1276" w:hanging="425"/>
        <w:jc w:val="both"/>
        <w:rPr>
          <w:rFonts w:ascii="Tahoma" w:hAnsi="Tahoma" w:cs="Tahoma"/>
          <w:bCs/>
          <w:color w:val="000000"/>
          <w:sz w:val="20"/>
          <w:szCs w:val="20"/>
        </w:rPr>
      </w:pPr>
      <w:r w:rsidRPr="00C548A4">
        <w:rPr>
          <w:rFonts w:ascii="Tahoma" w:hAnsi="Tahoma" w:cs="Tahoma"/>
          <w:sz w:val="20"/>
          <w:szCs w:val="20"/>
        </w:rPr>
        <w:t>dbania by zakres zmian projektowych wprowadzonych przez Wykonawcę robót na etapie realizacji nie spowodował istotnej zmiany w zatwierdzonym projekcie budowlanym,</w:t>
      </w:r>
    </w:p>
    <w:p w14:paraId="6A2E3AF3" w14:textId="77777777" w:rsidR="001B404A" w:rsidRPr="00C548A4" w:rsidRDefault="001B404A" w:rsidP="001B404A">
      <w:pPr>
        <w:pStyle w:val="Akapitzlist"/>
        <w:numPr>
          <w:ilvl w:val="0"/>
          <w:numId w:val="27"/>
        </w:numPr>
        <w:shd w:val="clear" w:color="auto" w:fill="FFFFFF" w:themeFill="background1"/>
        <w:spacing w:after="0"/>
        <w:ind w:left="1276" w:hanging="425"/>
        <w:jc w:val="both"/>
        <w:rPr>
          <w:rFonts w:ascii="Tahoma" w:hAnsi="Tahoma" w:cs="Tahoma"/>
          <w:bCs/>
          <w:color w:val="000000"/>
          <w:sz w:val="20"/>
          <w:szCs w:val="20"/>
        </w:rPr>
      </w:pPr>
      <w:r w:rsidRPr="00C548A4">
        <w:rPr>
          <w:rFonts w:ascii="Tahoma" w:hAnsi="Tahoma" w:cs="Tahoma"/>
          <w:color w:val="000000"/>
          <w:sz w:val="20"/>
          <w:szCs w:val="20"/>
        </w:rPr>
        <w:t xml:space="preserve">opiniowania przedkładanych przez Wykonawcę robót dokumentów, wykazujących odmienne warunki od opisanych w Dokumentacji Projektowej oraz dostosowania dokumentacji projektowej w zakresie poszczególnych branż do warunków zastanych na budowie oraz do wyników badań i pomiarów wykonywanych </w:t>
      </w:r>
      <w:r w:rsidRPr="00C548A4">
        <w:rPr>
          <w:rFonts w:ascii="Tahoma" w:hAnsi="Tahoma" w:cs="Tahoma"/>
          <w:color w:val="000000"/>
          <w:sz w:val="20"/>
          <w:szCs w:val="20"/>
          <w:shd w:val="clear" w:color="auto" w:fill="FFFFFF" w:themeFill="background1"/>
        </w:rPr>
        <w:t>i przedkładanych przez Wykonawcę robót lub Zamawiającego w trakcie realizacji robót budowlanych (w tym m.in. kontrolnych badań geologicznych podłoża gruntowego), a odbiegających od wyników badań i pomiarów, treści map oraz wszelkich opracowań i inwentaryzacji, sporządzonych z należytą starannością przez Wykonawcę na etapie realizacji dokumentacji projektowej</w:t>
      </w:r>
      <w:r w:rsidRPr="00C548A4">
        <w:rPr>
          <w:rFonts w:ascii="Tahoma" w:hAnsi="Tahoma" w:cs="Tahoma"/>
          <w:color w:val="000000"/>
          <w:sz w:val="20"/>
          <w:szCs w:val="20"/>
        </w:rPr>
        <w:t xml:space="preserve"> oraz opracowań i usług towarzyszących, jeżeli te odmienne warunki wynikają z wystąpienia niezależnych okoliczności, których Wykonawca nie mógł przewidzieć na etapie opracowania dokumentacji projektowej </w:t>
      </w:r>
      <w:r w:rsidRPr="00C548A4">
        <w:rPr>
          <w:rFonts w:ascii="Tahoma" w:hAnsi="Tahoma" w:cs="Tahoma"/>
          <w:sz w:val="20"/>
          <w:szCs w:val="20"/>
        </w:rPr>
        <w:t>(w terminie do 5 dni roboczych od daty ich zgłoszenia w formie papierowej, poczty elektronicznej lub faxem)</w:t>
      </w:r>
      <w:r w:rsidRPr="00C548A4">
        <w:rPr>
          <w:rFonts w:ascii="Tahoma" w:hAnsi="Tahoma" w:cs="Tahoma"/>
          <w:color w:val="000000"/>
          <w:sz w:val="20"/>
          <w:szCs w:val="20"/>
        </w:rPr>
        <w:t xml:space="preserve">, </w:t>
      </w:r>
    </w:p>
    <w:p w14:paraId="0A985B5D" w14:textId="77777777" w:rsidR="001B404A" w:rsidRPr="00C548A4" w:rsidRDefault="001B404A" w:rsidP="001B404A">
      <w:pPr>
        <w:pStyle w:val="Akapitzlist"/>
        <w:numPr>
          <w:ilvl w:val="0"/>
          <w:numId w:val="27"/>
        </w:numPr>
        <w:shd w:val="clear" w:color="auto" w:fill="FFFFFF" w:themeFill="background1"/>
        <w:spacing w:after="0"/>
        <w:ind w:left="1276" w:hanging="425"/>
        <w:jc w:val="both"/>
        <w:rPr>
          <w:rFonts w:ascii="Tahoma" w:hAnsi="Tahoma" w:cs="Tahoma"/>
          <w:bCs/>
          <w:color w:val="000000"/>
          <w:sz w:val="20"/>
          <w:szCs w:val="20"/>
        </w:rPr>
      </w:pPr>
      <w:r w:rsidRPr="00C548A4">
        <w:rPr>
          <w:rFonts w:ascii="Tahoma" w:hAnsi="Tahoma" w:cs="Tahoma"/>
          <w:sz w:val="20"/>
          <w:szCs w:val="20"/>
        </w:rPr>
        <w:t xml:space="preserve">uzgadniania na bieżąco dokumentacji warsztatowej i montażowej opracowanej przez Wykonawcę robót (w </w:t>
      </w:r>
      <w:r w:rsidRPr="00C548A4">
        <w:rPr>
          <w:rFonts w:ascii="Tahoma" w:hAnsi="Tahoma" w:cs="Tahoma"/>
          <w:sz w:val="20"/>
          <w:szCs w:val="20"/>
          <w:shd w:val="clear" w:color="auto" w:fill="FFFFFF" w:themeFill="background1"/>
        </w:rPr>
        <w:t>terminie do 5 dni roboczych od daty ich zgłoszenia w formie papierowej, poczty elektronicznej lub faxem),</w:t>
      </w:r>
    </w:p>
    <w:p w14:paraId="11F5C585" w14:textId="77777777" w:rsidR="001B404A" w:rsidRPr="00C548A4" w:rsidRDefault="001B404A" w:rsidP="001B404A">
      <w:pPr>
        <w:pStyle w:val="Akapitzlist"/>
        <w:numPr>
          <w:ilvl w:val="0"/>
          <w:numId w:val="27"/>
        </w:numPr>
        <w:shd w:val="clear" w:color="auto" w:fill="FFFFFF" w:themeFill="background1"/>
        <w:spacing w:after="0"/>
        <w:ind w:left="1276" w:hanging="425"/>
        <w:jc w:val="both"/>
        <w:rPr>
          <w:rFonts w:ascii="Tahoma" w:hAnsi="Tahoma" w:cs="Tahoma"/>
          <w:bCs/>
          <w:color w:val="000000"/>
          <w:sz w:val="20"/>
          <w:szCs w:val="20"/>
        </w:rPr>
      </w:pPr>
      <w:r w:rsidRPr="00C548A4">
        <w:rPr>
          <w:rFonts w:ascii="Tahoma" w:hAnsi="Tahoma" w:cs="Tahoma"/>
          <w:sz w:val="20"/>
          <w:szCs w:val="20"/>
        </w:rPr>
        <w:t>przedkładania Zamawiającemu i przedstawicielom nadzoru inwestorskiego wyjaśnienia precyzującego przyczyny wystąpienia ewentualn</w:t>
      </w:r>
      <w:r w:rsidRPr="00C548A4">
        <w:rPr>
          <w:rFonts w:ascii="Tahoma" w:hAnsi="Tahoma" w:cs="Tahoma"/>
          <w:sz w:val="20"/>
          <w:szCs w:val="20"/>
          <w:shd w:val="clear" w:color="auto" w:fill="FFFFFF" w:themeFill="background1"/>
        </w:rPr>
        <w:t xml:space="preserve">ych rozbieżności pomiędzy dokumentacją </w:t>
      </w:r>
      <w:r w:rsidRPr="00C548A4">
        <w:rPr>
          <w:rFonts w:ascii="Tahoma" w:hAnsi="Tahoma" w:cs="Tahoma"/>
          <w:sz w:val="20"/>
          <w:szCs w:val="20"/>
          <w:shd w:val="clear" w:color="auto" w:fill="FFFFFF" w:themeFill="background1"/>
        </w:rPr>
        <w:lastRenderedPageBreak/>
        <w:t>projektową, a stanem faktycznym (w tym również ewentualnych przekroczeń pozycji przedmiarowych), w terminie do 3 dni roboczych od daty ich zgłoszenia w formie telefoniczne, papierowej</w:t>
      </w:r>
      <w:r w:rsidRPr="00C548A4">
        <w:rPr>
          <w:rFonts w:ascii="Tahoma" w:hAnsi="Tahoma" w:cs="Tahoma"/>
          <w:sz w:val="20"/>
          <w:szCs w:val="20"/>
        </w:rPr>
        <w:t>, poczty elektronicznej lub faxem,</w:t>
      </w:r>
    </w:p>
    <w:p w14:paraId="1CA744C7" w14:textId="77777777" w:rsidR="001B404A" w:rsidRPr="00C548A4" w:rsidRDefault="001B404A" w:rsidP="001B404A">
      <w:pPr>
        <w:pStyle w:val="Akapitzlist"/>
        <w:numPr>
          <w:ilvl w:val="0"/>
          <w:numId w:val="27"/>
        </w:numPr>
        <w:shd w:val="clear" w:color="auto" w:fill="FFFFFF" w:themeFill="background1"/>
        <w:spacing w:after="0"/>
        <w:ind w:left="1276" w:hanging="425"/>
        <w:jc w:val="both"/>
        <w:rPr>
          <w:rFonts w:ascii="Tahoma" w:hAnsi="Tahoma" w:cs="Tahoma"/>
          <w:bCs/>
          <w:color w:val="000000"/>
          <w:sz w:val="20"/>
          <w:szCs w:val="20"/>
        </w:rPr>
      </w:pPr>
      <w:r w:rsidRPr="00C548A4">
        <w:rPr>
          <w:rFonts w:ascii="Tahoma" w:hAnsi="Tahoma" w:cs="Tahoma"/>
          <w:sz w:val="20"/>
          <w:szCs w:val="20"/>
        </w:rPr>
        <w:t xml:space="preserve">udzielania Zamawiającemu, w miarę potrzeby, wyczerpujących odpowiedzi na pytania dotyczące przyjętych rozwiązań projektowych i uzyskanych uzgodnień (w terminie do 3 dni </w:t>
      </w:r>
      <w:r w:rsidRPr="00C548A4">
        <w:rPr>
          <w:rFonts w:ascii="Tahoma" w:hAnsi="Tahoma" w:cs="Tahoma"/>
          <w:sz w:val="20"/>
          <w:szCs w:val="20"/>
          <w:shd w:val="clear" w:color="auto" w:fill="FFFFFF" w:themeFill="background1"/>
        </w:rPr>
        <w:t>roboczych od daty ich zgłoszenia w formie telefoniczne, papierowej, poczty elektronicznej lub faxem),</w:t>
      </w:r>
    </w:p>
    <w:p w14:paraId="58064861" w14:textId="77777777" w:rsidR="001B404A" w:rsidRPr="00C548A4" w:rsidRDefault="001B404A" w:rsidP="001B404A">
      <w:pPr>
        <w:pStyle w:val="Akapitzlist"/>
        <w:numPr>
          <w:ilvl w:val="0"/>
          <w:numId w:val="27"/>
        </w:numPr>
        <w:shd w:val="clear" w:color="auto" w:fill="FFFFFF" w:themeFill="background1"/>
        <w:spacing w:after="0"/>
        <w:ind w:left="1276" w:hanging="425"/>
        <w:jc w:val="both"/>
        <w:rPr>
          <w:rFonts w:ascii="Tahoma" w:hAnsi="Tahoma" w:cs="Tahoma"/>
          <w:bCs/>
          <w:i/>
          <w:color w:val="000000"/>
          <w:sz w:val="20"/>
          <w:szCs w:val="20"/>
        </w:rPr>
      </w:pPr>
      <w:r w:rsidRPr="00C548A4">
        <w:rPr>
          <w:rFonts w:ascii="Tahoma" w:hAnsi="Tahoma" w:cs="Tahoma"/>
          <w:sz w:val="20"/>
          <w:szCs w:val="20"/>
        </w:rPr>
        <w:t xml:space="preserve">brania udziału w komisjach i naradach technicznych organizowanych przez Zamawiającego, w odbiorach częściowych, w odbiorze końcowym robót budowlanych oraz w czynnościach mających na celu doprowadzenie do osiągnięcia projektowanych zdolności użytkowych poszczególnych obiektów inżynierskich i/lub elementów robót budowalnych (dotyczy sieci i urządzeń infrastruktury technicznej) – </w:t>
      </w:r>
      <w:r w:rsidRPr="00C548A4">
        <w:rPr>
          <w:rFonts w:ascii="Tahoma" w:hAnsi="Tahoma" w:cs="Tahoma"/>
          <w:i/>
          <w:sz w:val="20"/>
          <w:szCs w:val="20"/>
        </w:rPr>
        <w:t>jeżeli Zamawiający zawiadomi o tym Wykonawcę w formie pisemnej,</w:t>
      </w:r>
    </w:p>
    <w:p w14:paraId="04139306" w14:textId="77777777" w:rsidR="001B404A" w:rsidRPr="00C548A4" w:rsidRDefault="001B404A" w:rsidP="001B404A">
      <w:pPr>
        <w:pStyle w:val="Akapitzlist"/>
        <w:numPr>
          <w:ilvl w:val="0"/>
          <w:numId w:val="27"/>
        </w:numPr>
        <w:shd w:val="clear" w:color="auto" w:fill="FFFFFF" w:themeFill="background1"/>
        <w:spacing w:after="0"/>
        <w:ind w:left="1276" w:hanging="425"/>
        <w:jc w:val="both"/>
        <w:rPr>
          <w:rFonts w:ascii="Tahoma" w:hAnsi="Tahoma" w:cs="Tahoma"/>
          <w:bCs/>
          <w:color w:val="000000"/>
          <w:sz w:val="20"/>
          <w:szCs w:val="20"/>
        </w:rPr>
      </w:pPr>
      <w:r w:rsidRPr="00C548A4">
        <w:rPr>
          <w:rFonts w:ascii="Tahoma" w:hAnsi="Tahoma" w:cs="Tahoma"/>
          <w:sz w:val="20"/>
          <w:szCs w:val="20"/>
        </w:rPr>
        <w:t>nieodpłatnego dokonywania dodatkowych lub zamiennych opracowań projektowych w stosunku</w:t>
      </w:r>
      <w:r w:rsidRPr="00C548A4">
        <w:rPr>
          <w:rFonts w:ascii="Tahoma" w:hAnsi="Tahoma" w:cs="Tahoma"/>
          <w:sz w:val="20"/>
          <w:szCs w:val="20"/>
          <w:shd w:val="clear" w:color="auto" w:fill="FFFFFF" w:themeFill="background1"/>
        </w:rPr>
        <w:t xml:space="preserve"> do rozwiązań przewidzianych w dokumentacji pierwotnej w przypadku, gdy będzie to konieczne i niezbędne dla prawidłowej realizacji projektu (w terminie do 7 dni roboczych od daty ich zgłoszenia w formie papierowej, poczty elektronicznej lub faxem),</w:t>
      </w:r>
    </w:p>
    <w:p w14:paraId="7DFC023A" w14:textId="77777777" w:rsidR="001B404A" w:rsidRPr="00C548A4" w:rsidRDefault="001B404A" w:rsidP="001B404A">
      <w:pPr>
        <w:pStyle w:val="Akapitzlist"/>
        <w:numPr>
          <w:ilvl w:val="0"/>
          <w:numId w:val="27"/>
        </w:numPr>
        <w:shd w:val="clear" w:color="auto" w:fill="FFFFFF" w:themeFill="background1"/>
        <w:spacing w:after="0"/>
        <w:ind w:left="1276" w:hanging="425"/>
        <w:jc w:val="both"/>
        <w:rPr>
          <w:rFonts w:ascii="Tahoma" w:hAnsi="Tahoma" w:cs="Tahoma"/>
          <w:bCs/>
          <w:color w:val="000000"/>
          <w:sz w:val="20"/>
          <w:szCs w:val="20"/>
        </w:rPr>
      </w:pPr>
      <w:r w:rsidRPr="00C548A4">
        <w:rPr>
          <w:rFonts w:ascii="Tahoma" w:hAnsi="Tahoma" w:cs="Tahoma"/>
          <w:sz w:val="20"/>
          <w:szCs w:val="20"/>
        </w:rPr>
        <w:t>doradzania w innych sprawach z zakresu dokumentacji projektowej, a dotyczących przedmiotu zamówienia (budowy), w terminie do 3 dni roboczych od daty ich zgłoszenia w formie telefoniczne, papierowej, poczty elektronicznej lub faxem,</w:t>
      </w:r>
    </w:p>
    <w:p w14:paraId="47EE5BFD" w14:textId="77777777" w:rsidR="001B404A" w:rsidRPr="00C548A4" w:rsidRDefault="001B404A" w:rsidP="001B404A">
      <w:pPr>
        <w:pStyle w:val="Akapitzlist"/>
        <w:numPr>
          <w:ilvl w:val="0"/>
          <w:numId w:val="27"/>
        </w:numPr>
        <w:shd w:val="clear" w:color="auto" w:fill="FFFFFF" w:themeFill="background1"/>
        <w:spacing w:after="0"/>
        <w:ind w:left="1276" w:hanging="425"/>
        <w:jc w:val="both"/>
        <w:rPr>
          <w:rFonts w:ascii="Tahoma" w:hAnsi="Tahoma" w:cs="Tahoma"/>
          <w:bCs/>
          <w:color w:val="000000"/>
          <w:sz w:val="20"/>
          <w:szCs w:val="20"/>
        </w:rPr>
      </w:pPr>
      <w:r w:rsidRPr="00C548A4">
        <w:rPr>
          <w:rFonts w:ascii="Tahoma" w:hAnsi="Tahoma" w:cs="Tahoma"/>
          <w:sz w:val="20"/>
          <w:szCs w:val="20"/>
        </w:rPr>
        <w:t>nieodpłatnej aktualizacji, na wniosek Zamawiającego, kosztorysu inwestorskiego przed rozpoczęciem procedury przetargowej na wykonanie robót budowlanych oraz przekazanie kosztorysu inwestorskiego w wersji edytowalnej z prawem do aktualizacji przez Zamawiającego,</w:t>
      </w:r>
    </w:p>
    <w:p w14:paraId="1E4BC890" w14:textId="77777777" w:rsidR="001B404A" w:rsidRPr="00C548A4" w:rsidRDefault="001B404A" w:rsidP="001B404A">
      <w:pPr>
        <w:pStyle w:val="Akapitzlist"/>
        <w:numPr>
          <w:ilvl w:val="0"/>
          <w:numId w:val="27"/>
        </w:numPr>
        <w:shd w:val="clear" w:color="auto" w:fill="FFFFFF" w:themeFill="background1"/>
        <w:spacing w:after="0"/>
        <w:ind w:left="1276" w:hanging="425"/>
        <w:jc w:val="both"/>
        <w:rPr>
          <w:rFonts w:ascii="Tahoma" w:hAnsi="Tahoma" w:cs="Tahoma"/>
          <w:bCs/>
          <w:color w:val="000000"/>
          <w:sz w:val="20"/>
          <w:szCs w:val="20"/>
        </w:rPr>
      </w:pPr>
      <w:r w:rsidRPr="00C548A4">
        <w:rPr>
          <w:rFonts w:ascii="Tahoma" w:hAnsi="Tahoma" w:cs="Tahoma"/>
          <w:sz w:val="20"/>
          <w:szCs w:val="20"/>
        </w:rPr>
        <w:t>nieodpłatnego naniesienia zmian w przedmiarze robót i kosztorysie inwestorskim, na wniosek Zamawiającego, wynikających z konieczności podziału robót na inne części uwarunkowane wytycznymi do uzyskania dofinansowania ze środków zewnętrznych lub podzielenia zadania na etapy robót z uwagi na brak przez Zamawiającego środków na realizację całego zadania,</w:t>
      </w:r>
    </w:p>
    <w:p w14:paraId="5C59F302" w14:textId="77777777" w:rsidR="001B404A" w:rsidRPr="00C548A4" w:rsidRDefault="001B404A" w:rsidP="001B404A">
      <w:pPr>
        <w:pStyle w:val="Akapitzlist"/>
        <w:numPr>
          <w:ilvl w:val="0"/>
          <w:numId w:val="27"/>
        </w:numPr>
        <w:shd w:val="clear" w:color="auto" w:fill="FFFFFF" w:themeFill="background1"/>
        <w:spacing w:after="0"/>
        <w:ind w:left="1276" w:hanging="425"/>
        <w:jc w:val="both"/>
        <w:rPr>
          <w:rFonts w:ascii="Tahoma" w:hAnsi="Tahoma" w:cs="Tahoma"/>
          <w:bCs/>
          <w:color w:val="000000"/>
          <w:sz w:val="20"/>
          <w:szCs w:val="20"/>
        </w:rPr>
      </w:pPr>
      <w:r w:rsidRPr="00C548A4">
        <w:rPr>
          <w:rFonts w:ascii="Tahoma" w:hAnsi="Tahoma" w:cs="Tahoma"/>
          <w:sz w:val="20"/>
          <w:szCs w:val="20"/>
        </w:rPr>
        <w:t xml:space="preserve">przestrzegania podstawowych obowiązków projektanta, określonych w Ustawie Prawo Budowlane oraz Ustawie o Samorządzie Zawodowym. </w:t>
      </w:r>
    </w:p>
    <w:p w14:paraId="01CC847F" w14:textId="77777777" w:rsidR="001B404A" w:rsidRPr="00C548A4" w:rsidRDefault="001B404A" w:rsidP="001B404A">
      <w:pPr>
        <w:pStyle w:val="Akapitzlist"/>
        <w:shd w:val="clear" w:color="auto" w:fill="FFFFFF" w:themeFill="background1"/>
        <w:spacing w:after="0"/>
        <w:ind w:left="1276"/>
        <w:jc w:val="both"/>
        <w:rPr>
          <w:rFonts w:ascii="Tahoma" w:hAnsi="Tahoma" w:cs="Tahoma"/>
          <w:bCs/>
          <w:color w:val="000000"/>
          <w:sz w:val="20"/>
          <w:szCs w:val="20"/>
        </w:rPr>
      </w:pPr>
    </w:p>
    <w:p w14:paraId="1E03BDC7" w14:textId="77777777" w:rsidR="001B404A" w:rsidRPr="00C548A4" w:rsidRDefault="001B404A" w:rsidP="001B404A">
      <w:pPr>
        <w:pStyle w:val="Akapitzlist"/>
        <w:numPr>
          <w:ilvl w:val="0"/>
          <w:numId w:val="59"/>
        </w:numPr>
        <w:shd w:val="clear" w:color="auto" w:fill="FFFFFF" w:themeFill="background1"/>
        <w:spacing w:after="0"/>
        <w:ind w:left="1276" w:hanging="425"/>
        <w:jc w:val="both"/>
        <w:rPr>
          <w:rFonts w:ascii="Tahoma" w:hAnsi="Tahoma" w:cs="Tahoma"/>
          <w:bCs/>
          <w:color w:val="000000"/>
          <w:sz w:val="20"/>
          <w:szCs w:val="20"/>
        </w:rPr>
      </w:pPr>
      <w:r w:rsidRPr="00C548A4">
        <w:rPr>
          <w:rFonts w:ascii="Tahoma" w:hAnsi="Tahoma" w:cs="Tahoma"/>
          <w:bCs/>
          <w:color w:val="000000"/>
          <w:sz w:val="20"/>
          <w:szCs w:val="20"/>
        </w:rPr>
        <w:t>Na każde pytanie Wykonawca prześle odpowiedzi w pliku Word. Jeżeli odpowiedź będzie wiązała się z korektą STWIOR oraz Kosztorysu ofertowego, to Projektant opisze zakres korekty w pliku Word oraz dokona korekty odpowiedniej STWIOR, którą prześle w całości w pliku *.pdf. Ponadto dokona korekty, o ile będzie konieczna, w Kosztorysie ofertowym, co opisze w pliku Word. Natomiast cały, poprawiony kosztorys ofertowy prześle w formacje *.xls. W przypadku gdy odpowiedź na pytania będzie związana z korektą rysunku, to Wykonawca opisze zakres korekty w pliku Word oraz dokona korekty odpowiedniego rysunku, który prześle w całości w pliku *.pdf i AutoCad,</w:t>
      </w:r>
    </w:p>
    <w:p w14:paraId="10943345" w14:textId="77777777" w:rsidR="001B404A" w:rsidRPr="00C548A4" w:rsidRDefault="001B404A" w:rsidP="001B404A">
      <w:pPr>
        <w:pStyle w:val="Akapitzlist"/>
        <w:numPr>
          <w:ilvl w:val="0"/>
          <w:numId w:val="59"/>
        </w:numPr>
        <w:shd w:val="clear" w:color="auto" w:fill="FFFFFF" w:themeFill="background1"/>
        <w:spacing w:after="0"/>
        <w:ind w:left="1276" w:hanging="425"/>
        <w:jc w:val="both"/>
        <w:rPr>
          <w:rFonts w:ascii="Tahoma" w:hAnsi="Tahoma" w:cs="Tahoma"/>
          <w:bCs/>
          <w:color w:val="000000"/>
          <w:sz w:val="20"/>
          <w:szCs w:val="20"/>
        </w:rPr>
      </w:pPr>
      <w:r w:rsidRPr="00C548A4">
        <w:rPr>
          <w:rFonts w:ascii="Tahoma" w:hAnsi="Tahoma" w:cs="Tahoma"/>
          <w:color w:val="000000" w:themeColor="text1"/>
          <w:sz w:val="20"/>
          <w:szCs w:val="20"/>
        </w:rPr>
        <w:t xml:space="preserve">W przypadku </w:t>
      </w:r>
      <w:proofErr w:type="spellStart"/>
      <w:r w:rsidRPr="00C548A4">
        <w:rPr>
          <w:rFonts w:ascii="Tahoma" w:hAnsi="Tahoma" w:cs="Tahoma"/>
          <w:color w:val="000000" w:themeColor="text1"/>
          <w:sz w:val="20"/>
          <w:szCs w:val="20"/>
        </w:rPr>
        <w:t>odwołań</w:t>
      </w:r>
      <w:proofErr w:type="spellEnd"/>
      <w:r w:rsidRPr="00C548A4">
        <w:rPr>
          <w:rFonts w:ascii="Tahoma" w:hAnsi="Tahoma" w:cs="Tahoma"/>
          <w:color w:val="000000" w:themeColor="text1"/>
          <w:sz w:val="20"/>
          <w:szCs w:val="20"/>
        </w:rPr>
        <w:t xml:space="preserve"> od decyzji będącej przedmiotem umowy, Wykonawca ma obowiązek czynnie uczestniczyć w postępowaniu odwoławczym udzielając wyjaśnień wraz z ewentualnym odwoływaniem się od wydanych rozstrzygnięć do czasu uprawomocnienia się przedmiotowej decyzji, bez dodatkowego wynagrodzenia,</w:t>
      </w:r>
    </w:p>
    <w:p w14:paraId="207F9C7C" w14:textId="77777777" w:rsidR="001B404A" w:rsidRPr="00C548A4" w:rsidRDefault="001B404A" w:rsidP="001B404A">
      <w:pPr>
        <w:pStyle w:val="Akapitzlist"/>
        <w:numPr>
          <w:ilvl w:val="0"/>
          <w:numId w:val="59"/>
        </w:numPr>
        <w:shd w:val="clear" w:color="auto" w:fill="FFFFFF" w:themeFill="background1"/>
        <w:spacing w:after="0"/>
        <w:ind w:left="1276" w:hanging="425"/>
        <w:jc w:val="both"/>
        <w:rPr>
          <w:rFonts w:ascii="Tahoma" w:hAnsi="Tahoma" w:cs="Tahoma"/>
          <w:bCs/>
          <w:color w:val="000000"/>
          <w:sz w:val="20"/>
          <w:szCs w:val="20"/>
        </w:rPr>
      </w:pPr>
      <w:r w:rsidRPr="00C548A4">
        <w:rPr>
          <w:rFonts w:ascii="Tahoma" w:hAnsi="Tahoma" w:cs="Tahoma"/>
          <w:iCs/>
          <w:color w:val="000000"/>
          <w:sz w:val="20"/>
          <w:szCs w:val="20"/>
        </w:rPr>
        <w:t xml:space="preserve">Jeżeli w opracowaniach zamiennych sporządzonych w ramach Nadzoru Autorskiego lub innych dokumentach, opracowanych w ramach czynności Nadzoru Autorskiego wystąpią jakiekolwiek wady lub braki, zgłoszone przez Wykonawcę robót i potwierdzone przez przedstawiciela Nadzoru Inwestorskiego oraz Zamawiającego lub wskazane przez przedstawiciela Nadzoru Inwestorskiego lub Zamawiającego, Wykonawca (Projektant) </w:t>
      </w:r>
      <w:r w:rsidRPr="00C548A4">
        <w:rPr>
          <w:rFonts w:ascii="Tahoma" w:hAnsi="Tahoma" w:cs="Tahoma"/>
          <w:iCs/>
          <w:color w:val="000000"/>
          <w:sz w:val="20"/>
          <w:szCs w:val="20"/>
        </w:rPr>
        <w:lastRenderedPageBreak/>
        <w:t>w ramach rękojmi za wady jest zobowiązany do ich niezwłocznego usunięcia lub uzupełnienia. Czas przeznaczony na wprowadzenie zmian będzie odpowiedni do ich zakresu i określony przez przedstawiciela Nadzoru Inwestorskiego lub Zamawiającego w wezwaniu do usunięcia wad lub uzupełnienia braków. Wykonawcy z tytułu usunięcia wad lub uzupełnienia braków nie będzie przysługiwało wynagrodzenie,</w:t>
      </w:r>
    </w:p>
    <w:p w14:paraId="5AA30049" w14:textId="77777777" w:rsidR="001B404A" w:rsidRPr="00C548A4" w:rsidRDefault="001B404A" w:rsidP="001B404A">
      <w:pPr>
        <w:pStyle w:val="Akapitzlist"/>
        <w:numPr>
          <w:ilvl w:val="0"/>
          <w:numId w:val="59"/>
        </w:numPr>
        <w:shd w:val="clear" w:color="auto" w:fill="FFFFFF" w:themeFill="background1"/>
        <w:spacing w:after="0"/>
        <w:ind w:left="1276" w:hanging="425"/>
        <w:jc w:val="both"/>
        <w:rPr>
          <w:rFonts w:ascii="Tahoma" w:hAnsi="Tahoma" w:cs="Tahoma"/>
          <w:bCs/>
          <w:color w:val="000000"/>
          <w:sz w:val="20"/>
          <w:szCs w:val="20"/>
        </w:rPr>
      </w:pPr>
      <w:r w:rsidRPr="00C548A4">
        <w:rPr>
          <w:rFonts w:ascii="Tahoma" w:hAnsi="Tahoma" w:cs="Tahoma"/>
          <w:sz w:val="20"/>
          <w:szCs w:val="20"/>
        </w:rPr>
        <w:t>Obowiązki Wykonawcy, w ramach pełnieniu nadzoru autorskiego, dotyczą okresu trwania robót budowlanych oraz okresu trwania postępowania przetargowego na wyłonienie Wykonawcy robot budowlanych.</w:t>
      </w:r>
    </w:p>
    <w:p w14:paraId="3A1BE26C" w14:textId="3A4ED60C" w:rsidR="001B404A" w:rsidRPr="001B404A" w:rsidRDefault="001B404A" w:rsidP="001B404A">
      <w:pPr>
        <w:pStyle w:val="Akapitzlist"/>
        <w:numPr>
          <w:ilvl w:val="0"/>
          <w:numId w:val="59"/>
        </w:numPr>
        <w:shd w:val="clear" w:color="auto" w:fill="FFFFFF" w:themeFill="background1"/>
        <w:spacing w:after="0"/>
        <w:ind w:left="1276" w:hanging="425"/>
        <w:jc w:val="both"/>
        <w:rPr>
          <w:rFonts w:ascii="Tahoma" w:hAnsi="Tahoma" w:cs="Tahoma"/>
          <w:sz w:val="20"/>
          <w:szCs w:val="20"/>
        </w:rPr>
      </w:pPr>
      <w:r w:rsidRPr="001B404A">
        <w:rPr>
          <w:rFonts w:ascii="Tahoma" w:hAnsi="Tahoma" w:cs="Tahoma"/>
          <w:sz w:val="20"/>
          <w:szCs w:val="20"/>
        </w:rPr>
        <w:t>Terminy określone w „</w:t>
      </w:r>
      <w:r w:rsidRPr="00C548A4">
        <w:rPr>
          <w:rFonts w:ascii="Tahoma" w:hAnsi="Tahoma" w:cs="Tahoma"/>
          <w:sz w:val="20"/>
          <w:szCs w:val="20"/>
        </w:rPr>
        <w:t>Obowiązki Wykonawcy w ramach pełnieniu nadzoru autorskiego”, mogą zostać wydłużone na wniosek Wykonawcy, po akceptacji ze strony Zamawiającego</w:t>
      </w:r>
    </w:p>
    <w:p w14:paraId="15F8AC5E" w14:textId="751FB1B8" w:rsidR="001B404A" w:rsidRDefault="003075AC" w:rsidP="003075AC">
      <w:pPr>
        <w:suppressAutoHyphens/>
        <w:spacing w:before="120" w:after="0"/>
        <w:jc w:val="center"/>
        <w:textAlignment w:val="baseline"/>
        <w:rPr>
          <w:rFonts w:ascii="Tahoma" w:hAnsi="Tahoma" w:cs="Tahoma"/>
          <w:snapToGrid w:val="0"/>
          <w:sz w:val="20"/>
          <w:szCs w:val="20"/>
          <w:lang w:eastAsia="pl-PL"/>
        </w:rPr>
      </w:pPr>
      <w:r w:rsidRPr="0030570C">
        <w:rPr>
          <w:rFonts w:ascii="Tahoma" w:hAnsi="Tahoma" w:cs="Tahoma"/>
          <w:b/>
          <w:sz w:val="20"/>
          <w:szCs w:val="20"/>
        </w:rPr>
        <w:t xml:space="preserve">§ </w:t>
      </w:r>
      <w:r>
        <w:rPr>
          <w:rFonts w:ascii="Tahoma" w:hAnsi="Tahoma" w:cs="Tahoma"/>
          <w:b/>
          <w:sz w:val="20"/>
          <w:szCs w:val="20"/>
        </w:rPr>
        <w:t>3</w:t>
      </w:r>
    </w:p>
    <w:p w14:paraId="0B9F4CBB" w14:textId="77777777" w:rsidR="003075AC" w:rsidRPr="0030570C" w:rsidRDefault="003075AC" w:rsidP="003A6BF6">
      <w:pPr>
        <w:suppressAutoHyphens/>
        <w:spacing w:before="120" w:after="0"/>
        <w:jc w:val="both"/>
        <w:textAlignment w:val="baseline"/>
        <w:rPr>
          <w:rFonts w:ascii="Tahoma" w:hAnsi="Tahoma" w:cs="Tahoma"/>
          <w:snapToGrid w:val="0"/>
          <w:sz w:val="20"/>
          <w:szCs w:val="20"/>
          <w:lang w:eastAsia="pl-PL"/>
        </w:rPr>
      </w:pPr>
    </w:p>
    <w:p w14:paraId="74874F1E" w14:textId="77777777" w:rsidR="000750FC" w:rsidRPr="0030570C" w:rsidRDefault="000750FC" w:rsidP="003075AC">
      <w:pPr>
        <w:numPr>
          <w:ilvl w:val="0"/>
          <w:numId w:val="65"/>
        </w:numPr>
        <w:spacing w:before="120" w:after="0"/>
        <w:jc w:val="both"/>
        <w:rPr>
          <w:rFonts w:ascii="Tahoma" w:hAnsi="Tahoma" w:cs="Tahoma"/>
          <w:bCs/>
          <w:sz w:val="20"/>
          <w:szCs w:val="20"/>
        </w:rPr>
      </w:pPr>
      <w:r w:rsidRPr="0030570C">
        <w:rPr>
          <w:rFonts w:ascii="Tahoma" w:hAnsi="Tahoma" w:cs="Tahoma"/>
          <w:sz w:val="20"/>
          <w:szCs w:val="20"/>
        </w:rPr>
        <w:t>Klasyfikacja przedmiotu zamówienia według wspólnego słownika zamówień (CPV):</w:t>
      </w:r>
    </w:p>
    <w:p w14:paraId="05F31E19" w14:textId="77777777" w:rsidR="00A84257" w:rsidRPr="0030570C" w:rsidRDefault="00A84257" w:rsidP="003A6BF6">
      <w:pPr>
        <w:numPr>
          <w:ilvl w:val="0"/>
          <w:numId w:val="29"/>
        </w:numPr>
        <w:spacing w:after="0"/>
        <w:ind w:left="709" w:hanging="425"/>
        <w:jc w:val="both"/>
        <w:rPr>
          <w:rFonts w:ascii="Tahoma" w:hAnsi="Tahoma" w:cs="Tahoma"/>
          <w:b/>
          <w:bCs/>
          <w:sz w:val="20"/>
          <w:szCs w:val="20"/>
        </w:rPr>
      </w:pPr>
      <w:r w:rsidRPr="0030570C">
        <w:rPr>
          <w:rFonts w:ascii="Tahoma" w:hAnsi="Tahoma" w:cs="Tahoma"/>
          <w:sz w:val="20"/>
          <w:szCs w:val="20"/>
        </w:rPr>
        <w:t>71000000-8 - Usługi architektoniczne, budowlane, inżynieryjne i kontrolne</w:t>
      </w:r>
      <w:r w:rsidR="006F6F42" w:rsidRPr="0030570C">
        <w:rPr>
          <w:rFonts w:ascii="Tahoma" w:hAnsi="Tahoma" w:cs="Tahoma"/>
          <w:sz w:val="20"/>
          <w:szCs w:val="20"/>
        </w:rPr>
        <w:t>,</w:t>
      </w:r>
    </w:p>
    <w:p w14:paraId="5AD663A5" w14:textId="77777777" w:rsidR="00A84257" w:rsidRPr="0030570C" w:rsidRDefault="00A84257" w:rsidP="003A6BF6">
      <w:pPr>
        <w:numPr>
          <w:ilvl w:val="0"/>
          <w:numId w:val="29"/>
        </w:numPr>
        <w:spacing w:after="0"/>
        <w:ind w:left="709" w:hanging="425"/>
        <w:jc w:val="both"/>
        <w:rPr>
          <w:rFonts w:ascii="Tahoma" w:hAnsi="Tahoma" w:cs="Tahoma"/>
          <w:b/>
          <w:bCs/>
          <w:sz w:val="20"/>
          <w:szCs w:val="20"/>
        </w:rPr>
      </w:pPr>
      <w:r w:rsidRPr="0030570C">
        <w:rPr>
          <w:rFonts w:ascii="Tahoma" w:hAnsi="Tahoma" w:cs="Tahoma"/>
          <w:sz w:val="20"/>
          <w:szCs w:val="20"/>
        </w:rPr>
        <w:t>71320000-7 - Usługi inżynieryjne w zakresie projektowania</w:t>
      </w:r>
      <w:r w:rsidR="006F6F42" w:rsidRPr="0030570C">
        <w:rPr>
          <w:rFonts w:ascii="Tahoma" w:hAnsi="Tahoma" w:cs="Tahoma"/>
          <w:sz w:val="20"/>
          <w:szCs w:val="20"/>
        </w:rPr>
        <w:t>,</w:t>
      </w:r>
    </w:p>
    <w:p w14:paraId="6DB9A47A" w14:textId="77777777" w:rsidR="00A84257" w:rsidRPr="0030570C" w:rsidRDefault="00A84257" w:rsidP="003A6BF6">
      <w:pPr>
        <w:numPr>
          <w:ilvl w:val="0"/>
          <w:numId w:val="29"/>
        </w:numPr>
        <w:spacing w:after="0"/>
        <w:ind w:left="709" w:hanging="425"/>
        <w:jc w:val="both"/>
        <w:rPr>
          <w:rFonts w:ascii="Tahoma" w:hAnsi="Tahoma" w:cs="Tahoma"/>
          <w:b/>
          <w:bCs/>
          <w:sz w:val="20"/>
          <w:szCs w:val="20"/>
        </w:rPr>
      </w:pPr>
      <w:r w:rsidRPr="0030570C">
        <w:rPr>
          <w:rFonts w:ascii="Tahoma" w:hAnsi="Tahoma" w:cs="Tahoma"/>
          <w:sz w:val="20"/>
          <w:szCs w:val="20"/>
        </w:rPr>
        <w:t>71322000-1 - Usługi inżynierii projektowej w zakresie inżynierii lądowej i wodnej</w:t>
      </w:r>
      <w:r w:rsidR="006F6F42" w:rsidRPr="0030570C">
        <w:rPr>
          <w:rFonts w:ascii="Tahoma" w:hAnsi="Tahoma" w:cs="Tahoma"/>
          <w:sz w:val="20"/>
          <w:szCs w:val="20"/>
        </w:rPr>
        <w:t>,</w:t>
      </w:r>
    </w:p>
    <w:p w14:paraId="05E7DFF9" w14:textId="77777777" w:rsidR="00A84257" w:rsidRPr="0030570C" w:rsidRDefault="00A84257" w:rsidP="003A6BF6">
      <w:pPr>
        <w:numPr>
          <w:ilvl w:val="0"/>
          <w:numId w:val="29"/>
        </w:numPr>
        <w:spacing w:after="0"/>
        <w:ind w:left="709" w:hanging="425"/>
        <w:jc w:val="both"/>
        <w:rPr>
          <w:rFonts w:ascii="Tahoma" w:hAnsi="Tahoma" w:cs="Tahoma"/>
          <w:b/>
          <w:bCs/>
          <w:sz w:val="20"/>
          <w:szCs w:val="20"/>
        </w:rPr>
      </w:pPr>
      <w:r w:rsidRPr="0030570C">
        <w:rPr>
          <w:rFonts w:ascii="Tahoma" w:hAnsi="Tahoma" w:cs="Tahoma"/>
          <w:sz w:val="20"/>
          <w:szCs w:val="20"/>
        </w:rPr>
        <w:t>71300000-1 - Usługi inżynieryjne</w:t>
      </w:r>
      <w:r w:rsidR="006F6F42" w:rsidRPr="0030570C">
        <w:rPr>
          <w:rFonts w:ascii="Tahoma" w:hAnsi="Tahoma" w:cs="Tahoma"/>
          <w:sz w:val="20"/>
          <w:szCs w:val="20"/>
        </w:rPr>
        <w:t>,</w:t>
      </w:r>
    </w:p>
    <w:p w14:paraId="2B880C7B" w14:textId="77777777" w:rsidR="00A84257" w:rsidRPr="0030570C" w:rsidRDefault="00A84257" w:rsidP="003A6BF6">
      <w:pPr>
        <w:numPr>
          <w:ilvl w:val="0"/>
          <w:numId w:val="29"/>
        </w:numPr>
        <w:spacing w:after="0"/>
        <w:ind w:left="709" w:hanging="425"/>
        <w:jc w:val="both"/>
        <w:rPr>
          <w:rFonts w:ascii="Tahoma" w:hAnsi="Tahoma" w:cs="Tahoma"/>
          <w:b/>
          <w:bCs/>
          <w:sz w:val="20"/>
          <w:szCs w:val="20"/>
        </w:rPr>
      </w:pPr>
      <w:r w:rsidRPr="0030570C">
        <w:rPr>
          <w:rFonts w:ascii="Tahoma" w:hAnsi="Tahoma" w:cs="Tahoma"/>
          <w:sz w:val="20"/>
          <w:szCs w:val="20"/>
        </w:rPr>
        <w:t>71220000-6 - Usługi projektowania architektonicznego</w:t>
      </w:r>
      <w:r w:rsidR="006F6F42" w:rsidRPr="0030570C">
        <w:rPr>
          <w:rFonts w:ascii="Tahoma" w:hAnsi="Tahoma" w:cs="Tahoma"/>
          <w:sz w:val="20"/>
          <w:szCs w:val="20"/>
        </w:rPr>
        <w:t>,</w:t>
      </w:r>
    </w:p>
    <w:p w14:paraId="1D5386EE" w14:textId="77777777" w:rsidR="00A84257" w:rsidRPr="0030570C" w:rsidRDefault="00A84257" w:rsidP="003A6BF6">
      <w:pPr>
        <w:numPr>
          <w:ilvl w:val="0"/>
          <w:numId w:val="29"/>
        </w:numPr>
        <w:spacing w:after="0"/>
        <w:ind w:left="709" w:hanging="425"/>
        <w:jc w:val="both"/>
        <w:rPr>
          <w:rFonts w:ascii="Tahoma" w:hAnsi="Tahoma" w:cs="Tahoma"/>
          <w:b/>
          <w:bCs/>
          <w:sz w:val="20"/>
          <w:szCs w:val="20"/>
        </w:rPr>
      </w:pPr>
      <w:r w:rsidRPr="0030570C">
        <w:rPr>
          <w:rFonts w:ascii="Tahoma" w:hAnsi="Tahoma" w:cs="Tahoma"/>
          <w:sz w:val="20"/>
          <w:szCs w:val="20"/>
        </w:rPr>
        <w:t>71240000-2 -Usługi architektoniczne, inżynieryjne i planowania</w:t>
      </w:r>
      <w:r w:rsidR="006F6F42" w:rsidRPr="0030570C">
        <w:rPr>
          <w:rFonts w:ascii="Tahoma" w:hAnsi="Tahoma" w:cs="Tahoma"/>
          <w:sz w:val="20"/>
          <w:szCs w:val="20"/>
        </w:rPr>
        <w:t>,</w:t>
      </w:r>
    </w:p>
    <w:p w14:paraId="286C0D70" w14:textId="77777777" w:rsidR="00A84257" w:rsidRPr="0030570C" w:rsidRDefault="00A84257" w:rsidP="003A6BF6">
      <w:pPr>
        <w:numPr>
          <w:ilvl w:val="0"/>
          <w:numId w:val="29"/>
        </w:numPr>
        <w:spacing w:after="0"/>
        <w:ind w:left="709" w:hanging="425"/>
        <w:jc w:val="both"/>
        <w:rPr>
          <w:rStyle w:val="Wyrnienieintensywne"/>
          <w:rFonts w:ascii="Tahoma" w:hAnsi="Tahoma" w:cs="Tahoma"/>
          <w:i w:val="0"/>
          <w:iCs w:val="0"/>
          <w:color w:val="auto"/>
          <w:sz w:val="20"/>
          <w:szCs w:val="20"/>
        </w:rPr>
      </w:pPr>
      <w:r w:rsidRPr="0030570C">
        <w:rPr>
          <w:rStyle w:val="Wyrnienieintensywne"/>
          <w:rFonts w:ascii="Tahoma" w:hAnsi="Tahoma" w:cs="Tahoma"/>
          <w:b w:val="0"/>
          <w:i w:val="0"/>
          <w:color w:val="000000"/>
          <w:sz w:val="20"/>
          <w:szCs w:val="20"/>
        </w:rPr>
        <w:t>71248000-8 nadz</w:t>
      </w:r>
      <w:r w:rsidR="006F6F42" w:rsidRPr="0030570C">
        <w:rPr>
          <w:rStyle w:val="Wyrnienieintensywne"/>
          <w:rFonts w:ascii="Tahoma" w:hAnsi="Tahoma" w:cs="Tahoma"/>
          <w:b w:val="0"/>
          <w:i w:val="0"/>
          <w:color w:val="000000"/>
          <w:sz w:val="20"/>
          <w:szCs w:val="20"/>
        </w:rPr>
        <w:t>ór nad projektem i dokumentacją.</w:t>
      </w:r>
    </w:p>
    <w:p w14:paraId="5969AD46" w14:textId="77777777" w:rsidR="006F6F42" w:rsidRPr="003075AC" w:rsidRDefault="006F6F42" w:rsidP="003075AC">
      <w:pPr>
        <w:numPr>
          <w:ilvl w:val="0"/>
          <w:numId w:val="65"/>
        </w:numPr>
        <w:spacing w:before="120" w:after="0"/>
        <w:jc w:val="both"/>
        <w:rPr>
          <w:rFonts w:ascii="Tahoma" w:hAnsi="Tahoma" w:cs="Tahoma"/>
          <w:sz w:val="20"/>
          <w:szCs w:val="20"/>
        </w:rPr>
      </w:pPr>
      <w:r w:rsidRPr="003075AC">
        <w:rPr>
          <w:rFonts w:ascii="Tahoma" w:hAnsi="Tahoma" w:cs="Tahoma"/>
          <w:sz w:val="20"/>
          <w:szCs w:val="20"/>
        </w:rPr>
        <w:t xml:space="preserve">Wykonawca winien we własnym zakresie dokonać sprawdzenia zapisów miejscowego planu zagospodarowania terenu </w:t>
      </w:r>
      <w:r w:rsidR="006C670E" w:rsidRPr="003075AC">
        <w:rPr>
          <w:rFonts w:ascii="Tahoma" w:hAnsi="Tahoma" w:cs="Tahoma"/>
          <w:sz w:val="20"/>
          <w:szCs w:val="20"/>
        </w:rPr>
        <w:t>w rejonie przedmiotu zamówienia.</w:t>
      </w:r>
    </w:p>
    <w:p w14:paraId="46292960" w14:textId="2495EA4F" w:rsidR="00A0060A" w:rsidRDefault="00A0060A" w:rsidP="003A6BF6">
      <w:pPr>
        <w:spacing w:after="0"/>
        <w:jc w:val="center"/>
        <w:rPr>
          <w:rFonts w:ascii="Tahoma" w:hAnsi="Tahoma" w:cs="Tahoma"/>
          <w:b/>
          <w:sz w:val="20"/>
          <w:szCs w:val="20"/>
        </w:rPr>
      </w:pPr>
    </w:p>
    <w:p w14:paraId="2C2567FE" w14:textId="77777777" w:rsidR="003B50DA" w:rsidRPr="0030570C" w:rsidRDefault="003B50DA" w:rsidP="003A6BF6">
      <w:pPr>
        <w:spacing w:after="0" w:line="240" w:lineRule="auto"/>
        <w:jc w:val="center"/>
        <w:rPr>
          <w:rFonts w:ascii="Tahoma" w:hAnsi="Tahoma" w:cs="Tahoma"/>
          <w:b/>
          <w:sz w:val="20"/>
          <w:szCs w:val="20"/>
        </w:rPr>
      </w:pPr>
    </w:p>
    <w:p w14:paraId="342524A3" w14:textId="7D72E8AC" w:rsidR="00A5575B" w:rsidRPr="0030570C" w:rsidRDefault="00A5575B" w:rsidP="003A6BF6">
      <w:pPr>
        <w:spacing w:after="0" w:line="240" w:lineRule="auto"/>
        <w:jc w:val="center"/>
        <w:rPr>
          <w:rFonts w:ascii="Tahoma" w:hAnsi="Tahoma" w:cs="Tahoma"/>
          <w:b/>
          <w:sz w:val="20"/>
          <w:szCs w:val="20"/>
        </w:rPr>
      </w:pPr>
      <w:r w:rsidRPr="0030570C">
        <w:rPr>
          <w:rFonts w:ascii="Tahoma" w:hAnsi="Tahoma" w:cs="Tahoma"/>
          <w:b/>
          <w:sz w:val="20"/>
          <w:szCs w:val="20"/>
        </w:rPr>
        <w:t xml:space="preserve">§ </w:t>
      </w:r>
      <w:r w:rsidR="00365F67">
        <w:rPr>
          <w:rFonts w:ascii="Tahoma" w:hAnsi="Tahoma" w:cs="Tahoma"/>
          <w:b/>
          <w:sz w:val="20"/>
          <w:szCs w:val="20"/>
        </w:rPr>
        <w:t>4</w:t>
      </w:r>
    </w:p>
    <w:p w14:paraId="29423BE4" w14:textId="77777777" w:rsidR="003B50DA" w:rsidRPr="0030570C" w:rsidRDefault="003B50DA" w:rsidP="003A6BF6">
      <w:pPr>
        <w:spacing w:after="0" w:line="240" w:lineRule="auto"/>
        <w:jc w:val="center"/>
        <w:rPr>
          <w:rFonts w:ascii="Tahoma" w:hAnsi="Tahoma" w:cs="Tahoma"/>
          <w:b/>
          <w:sz w:val="20"/>
          <w:szCs w:val="20"/>
        </w:rPr>
      </w:pPr>
    </w:p>
    <w:p w14:paraId="0FFB561D" w14:textId="77777777" w:rsidR="000C328F" w:rsidRPr="0030570C" w:rsidRDefault="000C328F" w:rsidP="003A6BF6">
      <w:pPr>
        <w:spacing w:after="0" w:line="240" w:lineRule="auto"/>
        <w:jc w:val="center"/>
        <w:rPr>
          <w:rFonts w:ascii="Tahoma" w:hAnsi="Tahoma" w:cs="Tahoma"/>
          <w:sz w:val="20"/>
          <w:szCs w:val="20"/>
        </w:rPr>
      </w:pPr>
      <w:r w:rsidRPr="0030570C">
        <w:rPr>
          <w:rFonts w:ascii="Tahoma" w:hAnsi="Tahoma" w:cs="Tahoma"/>
          <w:b/>
          <w:sz w:val="20"/>
          <w:szCs w:val="20"/>
        </w:rPr>
        <w:t>Termin wykonania</w:t>
      </w:r>
    </w:p>
    <w:p w14:paraId="3823424B" w14:textId="4E1D7561" w:rsidR="00C03807" w:rsidRPr="006D60BB" w:rsidRDefault="00A5575B" w:rsidP="003A6BF6">
      <w:pPr>
        <w:suppressAutoHyphens/>
        <w:spacing w:before="120" w:after="0"/>
        <w:ind w:left="426" w:firstLine="282"/>
        <w:jc w:val="both"/>
        <w:textAlignment w:val="baseline"/>
        <w:rPr>
          <w:rFonts w:ascii="Tahoma" w:hAnsi="Tahoma" w:cs="Tahoma"/>
          <w:bCs/>
          <w:sz w:val="20"/>
          <w:szCs w:val="20"/>
          <w:shd w:val="clear" w:color="auto" w:fill="FFFFFF"/>
          <w:lang w:eastAsia="pl-PL"/>
        </w:rPr>
      </w:pPr>
      <w:r w:rsidRPr="0030570C">
        <w:rPr>
          <w:rFonts w:ascii="Tahoma" w:hAnsi="Tahoma" w:cs="Tahoma"/>
          <w:sz w:val="20"/>
          <w:szCs w:val="20"/>
          <w:shd w:val="clear" w:color="auto" w:fill="FFFFFF"/>
          <w:lang w:eastAsia="pl-PL"/>
        </w:rPr>
        <w:t>Projektant zobowiązuje się dostarczyć przedmio</w:t>
      </w:r>
      <w:r w:rsidR="00F23234" w:rsidRPr="0030570C">
        <w:rPr>
          <w:rFonts w:ascii="Tahoma" w:hAnsi="Tahoma" w:cs="Tahoma"/>
          <w:sz w:val="20"/>
          <w:szCs w:val="20"/>
          <w:shd w:val="clear" w:color="auto" w:fill="FFFFFF"/>
          <w:lang w:eastAsia="pl-PL"/>
        </w:rPr>
        <w:t>t umowy w zakresie wymienion</w:t>
      </w:r>
      <w:r w:rsidR="00517AAB" w:rsidRPr="0030570C">
        <w:rPr>
          <w:rFonts w:ascii="Tahoma" w:hAnsi="Tahoma" w:cs="Tahoma"/>
          <w:sz w:val="20"/>
          <w:szCs w:val="20"/>
          <w:shd w:val="clear" w:color="auto" w:fill="FFFFFF"/>
          <w:lang w:eastAsia="pl-PL"/>
        </w:rPr>
        <w:t xml:space="preserve">ym w § 1 umowy w terminie do </w:t>
      </w:r>
      <w:r w:rsidR="0071130C" w:rsidRPr="0030570C">
        <w:rPr>
          <w:rFonts w:ascii="Tahoma" w:hAnsi="Tahoma" w:cs="Tahoma"/>
          <w:sz w:val="20"/>
          <w:szCs w:val="20"/>
          <w:shd w:val="clear" w:color="auto" w:fill="FFFFFF"/>
          <w:lang w:eastAsia="pl-PL"/>
        </w:rPr>
        <w:t>400</w:t>
      </w:r>
      <w:r w:rsidR="00DE1660" w:rsidRPr="0030570C">
        <w:rPr>
          <w:rFonts w:ascii="Tahoma" w:hAnsi="Tahoma" w:cs="Tahoma"/>
          <w:sz w:val="20"/>
          <w:szCs w:val="20"/>
          <w:shd w:val="clear" w:color="auto" w:fill="FFFFFF"/>
          <w:lang w:eastAsia="pl-PL"/>
        </w:rPr>
        <w:t xml:space="preserve"> </w:t>
      </w:r>
      <w:r w:rsidR="00517AAB" w:rsidRPr="0030570C">
        <w:rPr>
          <w:rFonts w:ascii="Tahoma" w:hAnsi="Tahoma" w:cs="Tahoma"/>
          <w:sz w:val="20"/>
          <w:szCs w:val="20"/>
          <w:shd w:val="clear" w:color="auto" w:fill="FFFFFF"/>
          <w:lang w:eastAsia="pl-PL"/>
        </w:rPr>
        <w:t xml:space="preserve">dni od daty podpisania </w:t>
      </w:r>
      <w:r w:rsidR="006C670E" w:rsidRPr="0030570C">
        <w:rPr>
          <w:rFonts w:ascii="Tahoma" w:hAnsi="Tahoma" w:cs="Tahoma"/>
          <w:sz w:val="20"/>
          <w:szCs w:val="20"/>
          <w:shd w:val="clear" w:color="auto" w:fill="FFFFFF"/>
          <w:lang w:eastAsia="pl-PL"/>
        </w:rPr>
        <w:t xml:space="preserve">niniejszej </w:t>
      </w:r>
      <w:r w:rsidR="00517AAB" w:rsidRPr="0030570C">
        <w:rPr>
          <w:rFonts w:ascii="Tahoma" w:hAnsi="Tahoma" w:cs="Tahoma"/>
          <w:sz w:val="20"/>
          <w:szCs w:val="20"/>
          <w:shd w:val="clear" w:color="auto" w:fill="FFFFFF"/>
          <w:lang w:eastAsia="pl-PL"/>
        </w:rPr>
        <w:t>umowy</w:t>
      </w:r>
      <w:r w:rsidR="00365F67">
        <w:rPr>
          <w:rFonts w:ascii="Tahoma" w:hAnsi="Tahoma" w:cs="Tahoma"/>
          <w:sz w:val="20"/>
          <w:szCs w:val="20"/>
          <w:shd w:val="clear" w:color="auto" w:fill="FFFFFF"/>
          <w:lang w:eastAsia="pl-PL"/>
        </w:rPr>
        <w:t xml:space="preserve">, a w zakresie </w:t>
      </w:r>
      <w:r w:rsidR="00365F67" w:rsidRPr="006D60BB">
        <w:rPr>
          <w:rFonts w:ascii="Tahoma" w:hAnsi="Tahoma" w:cs="Tahoma"/>
          <w:bCs/>
          <w:sz w:val="20"/>
          <w:szCs w:val="20"/>
        </w:rPr>
        <w:t>§ 2 wykona</w:t>
      </w:r>
      <w:r w:rsidR="0078378D">
        <w:rPr>
          <w:rFonts w:ascii="Tahoma" w:hAnsi="Tahoma" w:cs="Tahoma"/>
          <w:bCs/>
          <w:sz w:val="20"/>
          <w:szCs w:val="20"/>
        </w:rPr>
        <w:t xml:space="preserve"> umowę</w:t>
      </w:r>
      <w:r w:rsidR="00365F67" w:rsidRPr="006D60BB">
        <w:rPr>
          <w:rFonts w:ascii="Tahoma" w:hAnsi="Tahoma" w:cs="Tahoma"/>
          <w:bCs/>
          <w:sz w:val="20"/>
          <w:szCs w:val="20"/>
        </w:rPr>
        <w:t xml:space="preserve"> w okresie </w:t>
      </w:r>
      <w:r w:rsidR="0078378D">
        <w:rPr>
          <w:rFonts w:ascii="Tahoma" w:hAnsi="Tahoma" w:cs="Tahoma"/>
          <w:bCs/>
          <w:sz w:val="20"/>
          <w:szCs w:val="20"/>
        </w:rPr>
        <w:t>wskazanym</w:t>
      </w:r>
      <w:r w:rsidR="00230F93" w:rsidRPr="006D60BB">
        <w:rPr>
          <w:rFonts w:ascii="Tahoma" w:hAnsi="Tahoma" w:cs="Tahoma"/>
          <w:bCs/>
          <w:sz w:val="20"/>
          <w:szCs w:val="20"/>
        </w:rPr>
        <w:t xml:space="preserve"> § 2 pkt 1, a)</w:t>
      </w:r>
      <w:r w:rsidR="0078378D">
        <w:rPr>
          <w:rFonts w:ascii="Tahoma" w:hAnsi="Tahoma" w:cs="Tahoma"/>
          <w:bCs/>
          <w:sz w:val="20"/>
          <w:szCs w:val="20"/>
        </w:rPr>
        <w:t xml:space="preserve"> umowy</w:t>
      </w:r>
      <w:r w:rsidR="00230F93" w:rsidRPr="006D60BB">
        <w:rPr>
          <w:rFonts w:ascii="Tahoma" w:hAnsi="Tahoma" w:cs="Tahoma"/>
          <w:bCs/>
          <w:sz w:val="20"/>
          <w:szCs w:val="20"/>
        </w:rPr>
        <w:t>.</w:t>
      </w:r>
    </w:p>
    <w:p w14:paraId="3BB31415" w14:textId="2B054AF9" w:rsidR="00D4300A" w:rsidRDefault="00D4300A" w:rsidP="003A6BF6">
      <w:pPr>
        <w:spacing w:after="0" w:line="240" w:lineRule="auto"/>
        <w:jc w:val="center"/>
        <w:rPr>
          <w:rFonts w:ascii="Tahoma" w:hAnsi="Tahoma" w:cs="Tahoma"/>
          <w:b/>
          <w:sz w:val="20"/>
          <w:szCs w:val="20"/>
        </w:rPr>
      </w:pPr>
    </w:p>
    <w:p w14:paraId="0519FB5E" w14:textId="50CCEE82" w:rsidR="00362525" w:rsidRDefault="00362525" w:rsidP="003A6BF6">
      <w:pPr>
        <w:spacing w:after="0" w:line="240" w:lineRule="auto"/>
        <w:jc w:val="center"/>
        <w:rPr>
          <w:rFonts w:ascii="Tahoma" w:hAnsi="Tahoma" w:cs="Tahoma"/>
          <w:b/>
          <w:sz w:val="20"/>
          <w:szCs w:val="20"/>
        </w:rPr>
      </w:pPr>
    </w:p>
    <w:p w14:paraId="371636D3" w14:textId="77777777" w:rsidR="00362525" w:rsidRPr="0030570C" w:rsidRDefault="00362525" w:rsidP="003A6BF6">
      <w:pPr>
        <w:spacing w:after="0" w:line="240" w:lineRule="auto"/>
        <w:jc w:val="center"/>
        <w:rPr>
          <w:rFonts w:ascii="Tahoma" w:hAnsi="Tahoma" w:cs="Tahoma"/>
          <w:b/>
          <w:sz w:val="20"/>
          <w:szCs w:val="20"/>
        </w:rPr>
      </w:pPr>
    </w:p>
    <w:p w14:paraId="447F2302" w14:textId="77777777" w:rsidR="003B50DA" w:rsidRPr="0030570C" w:rsidRDefault="003B50DA" w:rsidP="003A6BF6">
      <w:pPr>
        <w:spacing w:after="0" w:line="240" w:lineRule="auto"/>
        <w:jc w:val="center"/>
        <w:rPr>
          <w:rFonts w:ascii="Tahoma" w:hAnsi="Tahoma" w:cs="Tahoma"/>
          <w:b/>
          <w:sz w:val="20"/>
          <w:szCs w:val="20"/>
        </w:rPr>
      </w:pPr>
    </w:p>
    <w:p w14:paraId="6016457D" w14:textId="48C374B4" w:rsidR="00A5575B" w:rsidRPr="0030570C" w:rsidRDefault="00A5575B" w:rsidP="003A6BF6">
      <w:pPr>
        <w:spacing w:after="0" w:line="240" w:lineRule="auto"/>
        <w:jc w:val="center"/>
        <w:rPr>
          <w:rFonts w:ascii="Tahoma" w:hAnsi="Tahoma" w:cs="Tahoma"/>
          <w:b/>
          <w:sz w:val="20"/>
          <w:szCs w:val="20"/>
        </w:rPr>
      </w:pPr>
      <w:r w:rsidRPr="0030570C">
        <w:rPr>
          <w:rFonts w:ascii="Tahoma" w:hAnsi="Tahoma" w:cs="Tahoma"/>
          <w:b/>
          <w:sz w:val="20"/>
          <w:szCs w:val="20"/>
        </w:rPr>
        <w:t xml:space="preserve">§ </w:t>
      </w:r>
      <w:r w:rsidR="009A3EF1">
        <w:rPr>
          <w:rFonts w:ascii="Tahoma" w:hAnsi="Tahoma" w:cs="Tahoma"/>
          <w:b/>
          <w:sz w:val="20"/>
          <w:szCs w:val="20"/>
        </w:rPr>
        <w:t>5</w:t>
      </w:r>
    </w:p>
    <w:p w14:paraId="26F435CB" w14:textId="77777777" w:rsidR="003B50DA" w:rsidRPr="0030570C" w:rsidRDefault="003B50DA" w:rsidP="003A6BF6">
      <w:pPr>
        <w:spacing w:after="0" w:line="240" w:lineRule="auto"/>
        <w:jc w:val="center"/>
        <w:rPr>
          <w:rFonts w:ascii="Tahoma" w:hAnsi="Tahoma" w:cs="Tahoma"/>
          <w:b/>
          <w:sz w:val="20"/>
          <w:szCs w:val="20"/>
        </w:rPr>
      </w:pPr>
    </w:p>
    <w:p w14:paraId="5174C0C6" w14:textId="77777777" w:rsidR="000E2C5E" w:rsidRPr="0030570C" w:rsidRDefault="000E2C5E" w:rsidP="003A6BF6">
      <w:pPr>
        <w:spacing w:after="0" w:line="240" w:lineRule="auto"/>
        <w:jc w:val="center"/>
        <w:rPr>
          <w:rFonts w:ascii="Tahoma" w:hAnsi="Tahoma" w:cs="Tahoma"/>
          <w:b/>
          <w:sz w:val="20"/>
          <w:szCs w:val="20"/>
        </w:rPr>
      </w:pPr>
      <w:r w:rsidRPr="0030570C">
        <w:rPr>
          <w:rFonts w:ascii="Tahoma" w:hAnsi="Tahoma" w:cs="Tahoma"/>
          <w:b/>
          <w:sz w:val="20"/>
          <w:szCs w:val="20"/>
        </w:rPr>
        <w:t>Zespół autorski</w:t>
      </w:r>
    </w:p>
    <w:p w14:paraId="07144925" w14:textId="77777777" w:rsidR="00A5575B" w:rsidRPr="0030570C" w:rsidRDefault="00A5575B" w:rsidP="003A6BF6">
      <w:pPr>
        <w:numPr>
          <w:ilvl w:val="0"/>
          <w:numId w:val="9"/>
        </w:numPr>
        <w:spacing w:before="120" w:after="0" w:line="240" w:lineRule="auto"/>
        <w:ind w:left="426" w:hanging="426"/>
        <w:jc w:val="both"/>
        <w:rPr>
          <w:rFonts w:ascii="Tahoma" w:hAnsi="Tahoma" w:cs="Tahoma"/>
          <w:sz w:val="20"/>
          <w:szCs w:val="20"/>
          <w:shd w:val="clear" w:color="auto" w:fill="FFFFFF"/>
          <w:lang w:eastAsia="pl-PL"/>
        </w:rPr>
      </w:pPr>
      <w:r w:rsidRPr="0030570C">
        <w:rPr>
          <w:rFonts w:ascii="Tahoma" w:hAnsi="Tahoma" w:cs="Tahoma"/>
          <w:sz w:val="20"/>
          <w:szCs w:val="20"/>
          <w:shd w:val="clear" w:color="auto" w:fill="FFFFFF"/>
          <w:lang w:eastAsia="pl-PL"/>
        </w:rPr>
        <w:t>Projekty wykonywane będą przez zespół autorski w składzie:</w:t>
      </w:r>
    </w:p>
    <w:p w14:paraId="1DAC1318" w14:textId="77777777" w:rsidR="001F783B" w:rsidRDefault="001F783B" w:rsidP="001F783B">
      <w:pPr>
        <w:pStyle w:val="Akapitzlist"/>
        <w:numPr>
          <w:ilvl w:val="0"/>
          <w:numId w:val="19"/>
        </w:numPr>
        <w:rPr>
          <w:rFonts w:ascii="Tahoma" w:eastAsia="Calibri" w:hAnsi="Tahoma" w:cs="Tahoma"/>
          <w:sz w:val="20"/>
          <w:szCs w:val="20"/>
          <w:shd w:val="clear" w:color="auto" w:fill="FFFFFF"/>
          <w:lang w:val="pl-PL" w:eastAsia="pl-PL"/>
        </w:rPr>
      </w:pPr>
      <w:r w:rsidRPr="001F783B">
        <w:rPr>
          <w:rFonts w:ascii="Tahoma" w:eastAsia="Calibri" w:hAnsi="Tahoma" w:cs="Tahoma"/>
          <w:sz w:val="20"/>
          <w:szCs w:val="20"/>
          <w:shd w:val="clear" w:color="auto" w:fill="FFFFFF"/>
          <w:lang w:val="pl-PL" w:eastAsia="pl-PL"/>
        </w:rPr>
        <w:t xml:space="preserve">BRANŻA DROGOWA: </w:t>
      </w:r>
    </w:p>
    <w:p w14:paraId="3046C26B" w14:textId="19D62950" w:rsidR="00683ABA" w:rsidRPr="001F783B" w:rsidRDefault="001F783B" w:rsidP="001B404A">
      <w:pPr>
        <w:pStyle w:val="Akapitzlist"/>
        <w:numPr>
          <w:ilvl w:val="1"/>
          <w:numId w:val="19"/>
        </w:numPr>
        <w:jc w:val="both"/>
        <w:rPr>
          <w:rFonts w:ascii="Tahoma" w:eastAsia="Calibri" w:hAnsi="Tahoma" w:cs="Tahoma"/>
          <w:sz w:val="20"/>
          <w:szCs w:val="20"/>
          <w:shd w:val="clear" w:color="auto" w:fill="FFFFFF"/>
          <w:lang w:val="pl-PL" w:eastAsia="pl-PL"/>
        </w:rPr>
      </w:pPr>
      <w:r w:rsidRPr="001F783B">
        <w:rPr>
          <w:rFonts w:ascii="Tahoma" w:eastAsia="Calibri" w:hAnsi="Tahoma" w:cs="Tahoma"/>
          <w:sz w:val="20"/>
          <w:szCs w:val="20"/>
          <w:shd w:val="clear" w:color="auto" w:fill="FFFFFF"/>
          <w:lang w:val="pl-PL" w:eastAsia="pl-PL"/>
        </w:rPr>
        <w:t>Pan</w:t>
      </w:r>
      <w:r w:rsidR="001B404A">
        <w:rPr>
          <w:rFonts w:ascii="Tahoma" w:eastAsia="Calibri" w:hAnsi="Tahoma" w:cs="Tahoma"/>
          <w:sz w:val="20"/>
          <w:szCs w:val="20"/>
          <w:shd w:val="clear" w:color="auto" w:fill="FFFFFF"/>
          <w:lang w:val="pl-PL" w:eastAsia="pl-PL"/>
        </w:rPr>
        <w:t>/Pani</w:t>
      </w:r>
      <w:r w:rsidRPr="001F783B">
        <w:rPr>
          <w:rFonts w:ascii="Tahoma" w:eastAsia="Calibri" w:hAnsi="Tahoma" w:cs="Tahoma"/>
          <w:sz w:val="20"/>
          <w:szCs w:val="20"/>
          <w:shd w:val="clear" w:color="auto" w:fill="FFFFFF"/>
          <w:lang w:val="pl-PL" w:eastAsia="pl-PL"/>
        </w:rPr>
        <w:t xml:space="preserve"> </w:t>
      </w:r>
      <w:r w:rsidR="001B404A">
        <w:rPr>
          <w:rFonts w:ascii="Tahoma" w:eastAsia="Calibri" w:hAnsi="Tahoma" w:cs="Tahoma"/>
          <w:b/>
          <w:bCs/>
          <w:sz w:val="20"/>
          <w:szCs w:val="20"/>
          <w:shd w:val="clear" w:color="auto" w:fill="FFFFFF"/>
          <w:lang w:val="pl-PL" w:eastAsia="pl-PL"/>
        </w:rPr>
        <w:t>……………………………….</w:t>
      </w:r>
      <w:r w:rsidRPr="001F783B">
        <w:rPr>
          <w:rFonts w:ascii="Tahoma" w:eastAsia="Calibri" w:hAnsi="Tahoma" w:cs="Tahoma"/>
          <w:sz w:val="20"/>
          <w:szCs w:val="20"/>
          <w:shd w:val="clear" w:color="auto" w:fill="FFFFFF"/>
          <w:lang w:val="pl-PL" w:eastAsia="pl-PL"/>
        </w:rPr>
        <w:t xml:space="preserve"> posiadający uprawnienia budowlane nr </w:t>
      </w:r>
      <w:r w:rsidR="001B404A">
        <w:rPr>
          <w:rFonts w:ascii="Tahoma" w:eastAsia="Calibri" w:hAnsi="Tahoma" w:cs="Tahoma"/>
          <w:sz w:val="20"/>
          <w:szCs w:val="20"/>
          <w:shd w:val="clear" w:color="auto" w:fill="FFFFFF"/>
          <w:lang w:val="pl-PL" w:eastAsia="pl-PL"/>
        </w:rPr>
        <w:t>………………………………</w:t>
      </w:r>
      <w:r w:rsidRPr="001F783B">
        <w:rPr>
          <w:rFonts w:ascii="Tahoma" w:eastAsia="Calibri" w:hAnsi="Tahoma" w:cs="Tahoma"/>
          <w:sz w:val="20"/>
          <w:szCs w:val="20"/>
          <w:shd w:val="clear" w:color="auto" w:fill="FFFFFF"/>
          <w:lang w:val="pl-PL" w:eastAsia="pl-PL"/>
        </w:rPr>
        <w:t xml:space="preserve"> wydane przez </w:t>
      </w:r>
      <w:r w:rsidR="001B404A">
        <w:rPr>
          <w:rFonts w:ascii="Tahoma" w:eastAsia="Calibri" w:hAnsi="Tahoma" w:cs="Tahoma"/>
          <w:sz w:val="20"/>
          <w:szCs w:val="20"/>
          <w:shd w:val="clear" w:color="auto" w:fill="FFFFFF"/>
          <w:lang w:val="pl-PL" w:eastAsia="pl-PL"/>
        </w:rPr>
        <w:t>………………………………..</w:t>
      </w:r>
      <w:r w:rsidRPr="001F783B">
        <w:rPr>
          <w:rFonts w:ascii="Tahoma" w:eastAsia="Calibri" w:hAnsi="Tahoma" w:cs="Tahoma"/>
          <w:sz w:val="20"/>
          <w:szCs w:val="20"/>
          <w:shd w:val="clear" w:color="auto" w:fill="FFFFFF"/>
          <w:lang w:val="pl-PL" w:eastAsia="pl-PL"/>
        </w:rPr>
        <w:t>a  do projektowania bez ograniczeń w specjalności drogowej</w:t>
      </w:r>
      <w:r>
        <w:rPr>
          <w:rFonts w:ascii="Tahoma" w:eastAsia="Calibri" w:hAnsi="Tahoma" w:cs="Tahoma"/>
          <w:sz w:val="20"/>
          <w:szCs w:val="20"/>
          <w:shd w:val="clear" w:color="auto" w:fill="FFFFFF"/>
          <w:lang w:val="pl-PL" w:eastAsia="pl-PL"/>
        </w:rPr>
        <w:t xml:space="preserve"> – </w:t>
      </w:r>
      <w:r>
        <w:rPr>
          <w:rFonts w:ascii="Tahoma" w:eastAsia="Calibri" w:hAnsi="Tahoma" w:cs="Tahoma"/>
          <w:b/>
          <w:bCs/>
          <w:sz w:val="20"/>
          <w:szCs w:val="20"/>
          <w:shd w:val="clear" w:color="auto" w:fill="FFFFFF"/>
          <w:lang w:val="pl-PL" w:eastAsia="pl-PL"/>
        </w:rPr>
        <w:t>projektant</w:t>
      </w:r>
    </w:p>
    <w:p w14:paraId="73002D9E" w14:textId="13C08B85" w:rsidR="001B404A" w:rsidRPr="001F783B" w:rsidRDefault="001B404A" w:rsidP="001B404A">
      <w:pPr>
        <w:pStyle w:val="Akapitzlist"/>
        <w:numPr>
          <w:ilvl w:val="1"/>
          <w:numId w:val="19"/>
        </w:numPr>
        <w:jc w:val="both"/>
        <w:rPr>
          <w:rFonts w:ascii="Tahoma" w:eastAsia="Calibri" w:hAnsi="Tahoma" w:cs="Tahoma"/>
          <w:sz w:val="20"/>
          <w:szCs w:val="20"/>
          <w:shd w:val="clear" w:color="auto" w:fill="FFFFFF"/>
          <w:lang w:val="pl-PL" w:eastAsia="pl-PL"/>
        </w:rPr>
      </w:pPr>
      <w:r w:rsidRPr="001F783B">
        <w:rPr>
          <w:rFonts w:ascii="Tahoma" w:eastAsia="Calibri" w:hAnsi="Tahoma" w:cs="Tahoma"/>
          <w:sz w:val="20"/>
          <w:szCs w:val="20"/>
          <w:shd w:val="clear" w:color="auto" w:fill="FFFFFF"/>
          <w:lang w:val="pl-PL" w:eastAsia="pl-PL"/>
        </w:rPr>
        <w:t>Pan</w:t>
      </w:r>
      <w:r>
        <w:rPr>
          <w:rFonts w:ascii="Tahoma" w:eastAsia="Calibri" w:hAnsi="Tahoma" w:cs="Tahoma"/>
          <w:sz w:val="20"/>
          <w:szCs w:val="20"/>
          <w:shd w:val="clear" w:color="auto" w:fill="FFFFFF"/>
          <w:lang w:val="pl-PL" w:eastAsia="pl-PL"/>
        </w:rPr>
        <w:t>/Pani</w:t>
      </w:r>
      <w:r w:rsidRPr="001F783B">
        <w:rPr>
          <w:rFonts w:ascii="Tahoma" w:eastAsia="Calibri" w:hAnsi="Tahoma" w:cs="Tahoma"/>
          <w:sz w:val="20"/>
          <w:szCs w:val="20"/>
          <w:shd w:val="clear" w:color="auto" w:fill="FFFFFF"/>
          <w:lang w:val="pl-PL" w:eastAsia="pl-PL"/>
        </w:rPr>
        <w:t xml:space="preserve"> </w:t>
      </w:r>
      <w:r>
        <w:rPr>
          <w:rFonts w:ascii="Tahoma" w:eastAsia="Calibri" w:hAnsi="Tahoma" w:cs="Tahoma"/>
          <w:b/>
          <w:bCs/>
          <w:sz w:val="20"/>
          <w:szCs w:val="20"/>
          <w:shd w:val="clear" w:color="auto" w:fill="FFFFFF"/>
          <w:lang w:val="pl-PL" w:eastAsia="pl-PL"/>
        </w:rPr>
        <w:t>……………………………….</w:t>
      </w:r>
      <w:r w:rsidRPr="001F783B">
        <w:rPr>
          <w:rFonts w:ascii="Tahoma" w:eastAsia="Calibri" w:hAnsi="Tahoma" w:cs="Tahoma"/>
          <w:sz w:val="20"/>
          <w:szCs w:val="20"/>
          <w:shd w:val="clear" w:color="auto" w:fill="FFFFFF"/>
          <w:lang w:val="pl-PL" w:eastAsia="pl-PL"/>
        </w:rPr>
        <w:t xml:space="preserve"> posiadający uprawnienia budowlane nr </w:t>
      </w:r>
      <w:r>
        <w:rPr>
          <w:rFonts w:ascii="Tahoma" w:eastAsia="Calibri" w:hAnsi="Tahoma" w:cs="Tahoma"/>
          <w:sz w:val="20"/>
          <w:szCs w:val="20"/>
          <w:shd w:val="clear" w:color="auto" w:fill="FFFFFF"/>
          <w:lang w:val="pl-PL" w:eastAsia="pl-PL"/>
        </w:rPr>
        <w:t>………………………………</w:t>
      </w:r>
      <w:r w:rsidRPr="001F783B">
        <w:rPr>
          <w:rFonts w:ascii="Tahoma" w:eastAsia="Calibri" w:hAnsi="Tahoma" w:cs="Tahoma"/>
          <w:sz w:val="20"/>
          <w:szCs w:val="20"/>
          <w:shd w:val="clear" w:color="auto" w:fill="FFFFFF"/>
          <w:lang w:val="pl-PL" w:eastAsia="pl-PL"/>
        </w:rPr>
        <w:t xml:space="preserve"> wydane przez </w:t>
      </w:r>
      <w:r>
        <w:rPr>
          <w:rFonts w:ascii="Tahoma" w:eastAsia="Calibri" w:hAnsi="Tahoma" w:cs="Tahoma"/>
          <w:sz w:val="20"/>
          <w:szCs w:val="20"/>
          <w:shd w:val="clear" w:color="auto" w:fill="FFFFFF"/>
          <w:lang w:val="pl-PL" w:eastAsia="pl-PL"/>
        </w:rPr>
        <w:t>………………………………..</w:t>
      </w:r>
      <w:r w:rsidRPr="001F783B">
        <w:rPr>
          <w:rFonts w:ascii="Tahoma" w:eastAsia="Calibri" w:hAnsi="Tahoma" w:cs="Tahoma"/>
          <w:sz w:val="20"/>
          <w:szCs w:val="20"/>
          <w:shd w:val="clear" w:color="auto" w:fill="FFFFFF"/>
          <w:lang w:val="pl-PL" w:eastAsia="pl-PL"/>
        </w:rPr>
        <w:t>a  do projektowania bez ograniczeń w specjalności drogowej</w:t>
      </w:r>
      <w:r>
        <w:rPr>
          <w:rFonts w:ascii="Tahoma" w:eastAsia="Calibri" w:hAnsi="Tahoma" w:cs="Tahoma"/>
          <w:sz w:val="20"/>
          <w:szCs w:val="20"/>
          <w:shd w:val="clear" w:color="auto" w:fill="FFFFFF"/>
          <w:lang w:val="pl-PL" w:eastAsia="pl-PL"/>
        </w:rPr>
        <w:t xml:space="preserve"> – </w:t>
      </w:r>
      <w:r>
        <w:rPr>
          <w:rFonts w:ascii="Tahoma" w:eastAsia="Calibri" w:hAnsi="Tahoma" w:cs="Tahoma"/>
          <w:b/>
          <w:bCs/>
          <w:sz w:val="20"/>
          <w:szCs w:val="20"/>
          <w:shd w:val="clear" w:color="auto" w:fill="FFFFFF"/>
          <w:lang w:val="pl-PL" w:eastAsia="pl-PL"/>
        </w:rPr>
        <w:t>sprawdzający</w:t>
      </w:r>
    </w:p>
    <w:p w14:paraId="4D596322" w14:textId="5CB522AA" w:rsidR="00DD3F49" w:rsidRPr="00F71CDA" w:rsidRDefault="00DD3F49" w:rsidP="00F14C5B">
      <w:pPr>
        <w:spacing w:after="0" w:line="240" w:lineRule="auto"/>
        <w:ind w:left="720"/>
        <w:jc w:val="both"/>
        <w:rPr>
          <w:rFonts w:ascii="Tahoma" w:hAnsi="Tahoma" w:cs="Tahoma"/>
          <w:strike/>
          <w:sz w:val="20"/>
          <w:szCs w:val="20"/>
          <w:shd w:val="clear" w:color="auto" w:fill="FFFFFF"/>
          <w:lang w:eastAsia="pl-PL"/>
        </w:rPr>
      </w:pPr>
    </w:p>
    <w:p w14:paraId="793CFB2C" w14:textId="77777777" w:rsidR="00DD3F49" w:rsidRPr="0030570C" w:rsidRDefault="00DD3F49" w:rsidP="003A6BF6">
      <w:pPr>
        <w:numPr>
          <w:ilvl w:val="0"/>
          <w:numId w:val="30"/>
        </w:numPr>
        <w:tabs>
          <w:tab w:val="clear" w:pos="723"/>
        </w:tabs>
        <w:suppressAutoHyphens/>
        <w:spacing w:after="0"/>
        <w:ind w:left="426" w:hanging="426"/>
        <w:jc w:val="both"/>
        <w:textAlignment w:val="baseline"/>
        <w:rPr>
          <w:rFonts w:ascii="Tahoma" w:hAnsi="Tahoma" w:cs="Tahoma"/>
          <w:sz w:val="20"/>
          <w:szCs w:val="20"/>
        </w:rPr>
      </w:pPr>
      <w:r w:rsidRPr="0030570C">
        <w:rPr>
          <w:rFonts w:ascii="Tahoma" w:hAnsi="Tahoma" w:cs="Tahoma"/>
          <w:sz w:val="20"/>
          <w:szCs w:val="20"/>
        </w:rPr>
        <w:lastRenderedPageBreak/>
        <w:t>W przypadku zaistnienia niezależnej od Projektanta konieczności powierzenia jakichkolwiek prac związanych z Umową osobom innym niż wskazane w Ofercie w formularzu „</w:t>
      </w:r>
      <w:r w:rsidRPr="0030570C">
        <w:rPr>
          <w:rFonts w:ascii="Tahoma" w:hAnsi="Tahoma" w:cs="Tahoma"/>
          <w:i/>
          <w:sz w:val="20"/>
          <w:szCs w:val="20"/>
        </w:rPr>
        <w:t>potencjał kadrowy</w:t>
      </w:r>
      <w:r w:rsidRPr="0030570C">
        <w:rPr>
          <w:rFonts w:ascii="Tahoma" w:hAnsi="Tahoma" w:cs="Tahoma"/>
          <w:sz w:val="20"/>
          <w:szCs w:val="20"/>
        </w:rPr>
        <w:t xml:space="preserve">", Projektant jest zobowiązany uzasadnić zmianę i przedstawić propozycję nowej osoby do akceptacji Zamawiającego nie później niż na </w:t>
      </w:r>
      <w:r w:rsidRPr="0030570C">
        <w:rPr>
          <w:rFonts w:ascii="Tahoma" w:hAnsi="Tahoma" w:cs="Tahoma"/>
          <w:b/>
          <w:sz w:val="20"/>
          <w:szCs w:val="20"/>
        </w:rPr>
        <w:t>7 dni</w:t>
      </w:r>
      <w:r w:rsidRPr="0030570C">
        <w:rPr>
          <w:rFonts w:ascii="Tahoma" w:hAnsi="Tahoma" w:cs="Tahoma"/>
          <w:sz w:val="20"/>
          <w:szCs w:val="20"/>
        </w:rPr>
        <w:t xml:space="preserve"> przed planowanym terminem wprowadzenia zmiany. Zamawiający jest zobowiązany do odpowiedzi w terminie 7 dni od dnia otrzymania propozycji zmiany i odrzucenia propozycji zmiany tylko, gdy kwalifikacje i doświadczenie wskazanej przez Projektanta nowej osoby będą niższe od kwalifikacji i doświad</w:t>
      </w:r>
      <w:r w:rsidR="006C670E" w:rsidRPr="0030570C">
        <w:rPr>
          <w:rFonts w:ascii="Tahoma" w:hAnsi="Tahoma" w:cs="Tahoma"/>
          <w:sz w:val="20"/>
          <w:szCs w:val="20"/>
        </w:rPr>
        <w:t>czenia personelu wymaganego w S</w:t>
      </w:r>
      <w:r w:rsidRPr="0030570C">
        <w:rPr>
          <w:rFonts w:ascii="Tahoma" w:hAnsi="Tahoma" w:cs="Tahoma"/>
          <w:sz w:val="20"/>
          <w:szCs w:val="20"/>
        </w:rPr>
        <w:t>WZ. Brak odpowiedzi Zamawiającego na propozycję zmiany w ww. terminie uznaje się za wyrażenie zgody na zmianę. Powyższe ma zastosowanie do innych</w:t>
      </w:r>
      <w:r w:rsidR="006C670E" w:rsidRPr="0030570C">
        <w:rPr>
          <w:rFonts w:ascii="Tahoma" w:hAnsi="Tahoma" w:cs="Tahoma"/>
          <w:sz w:val="20"/>
          <w:szCs w:val="20"/>
        </w:rPr>
        <w:t xml:space="preserve"> </w:t>
      </w:r>
      <w:r w:rsidR="00E825B8" w:rsidRPr="0030570C">
        <w:rPr>
          <w:rFonts w:ascii="Tahoma" w:hAnsi="Tahoma" w:cs="Tahoma"/>
          <w:sz w:val="20"/>
          <w:szCs w:val="20"/>
        </w:rPr>
        <w:t xml:space="preserve">Ekspertów, o których mowa w </w:t>
      </w:r>
      <w:r w:rsidR="006C670E" w:rsidRPr="0030570C">
        <w:rPr>
          <w:rFonts w:ascii="Tahoma" w:hAnsi="Tahoma" w:cs="Tahoma"/>
          <w:sz w:val="20"/>
          <w:szCs w:val="20"/>
        </w:rPr>
        <w:t>ust. 5.</w:t>
      </w:r>
    </w:p>
    <w:p w14:paraId="337CAF6F" w14:textId="77777777" w:rsidR="00DD3F49" w:rsidRPr="0030570C" w:rsidRDefault="00DD3F49" w:rsidP="003A6BF6">
      <w:pPr>
        <w:numPr>
          <w:ilvl w:val="0"/>
          <w:numId w:val="30"/>
        </w:numPr>
        <w:tabs>
          <w:tab w:val="clear" w:pos="723"/>
        </w:tabs>
        <w:suppressAutoHyphens/>
        <w:spacing w:after="0"/>
        <w:ind w:left="426" w:hanging="426"/>
        <w:jc w:val="both"/>
        <w:textAlignment w:val="baseline"/>
        <w:rPr>
          <w:rFonts w:ascii="Tahoma" w:hAnsi="Tahoma" w:cs="Tahoma"/>
          <w:sz w:val="20"/>
          <w:szCs w:val="20"/>
        </w:rPr>
      </w:pPr>
      <w:r w:rsidRPr="0030570C">
        <w:rPr>
          <w:rFonts w:ascii="Tahoma" w:hAnsi="Tahoma" w:cs="Tahoma"/>
          <w:sz w:val="20"/>
          <w:szCs w:val="20"/>
        </w:rPr>
        <w:t>Zamawiający jest uprawniony do wystąpienia z pisemnym uzasadnionym żądaniem zmiany którejkolwiek z osób personelu, jeżeli w opinii Zamawiającego osoba ta nie wywiązuje się ze</w:t>
      </w:r>
      <w:r w:rsidR="001D3E9D" w:rsidRPr="0030570C">
        <w:rPr>
          <w:rFonts w:ascii="Tahoma" w:hAnsi="Tahoma" w:cs="Tahoma"/>
          <w:sz w:val="20"/>
          <w:szCs w:val="20"/>
        </w:rPr>
        <w:t> </w:t>
      </w:r>
      <w:r w:rsidRPr="0030570C">
        <w:rPr>
          <w:rFonts w:ascii="Tahoma" w:hAnsi="Tahoma" w:cs="Tahoma"/>
          <w:sz w:val="20"/>
          <w:szCs w:val="20"/>
        </w:rPr>
        <w:t>swoich obowiązków wynikających z Umowy. Żądanie to jest dla Projektanta wiążące, o ile Projektant nie udowodni, że skierowane zarzuty są nieprawdziwe i nie wynikają z zaniedbań obowiązków Projektanta.</w:t>
      </w:r>
    </w:p>
    <w:p w14:paraId="51631741" w14:textId="77777777" w:rsidR="00C76690" w:rsidRPr="0030570C" w:rsidRDefault="00DD3F49" w:rsidP="003A6BF6">
      <w:pPr>
        <w:numPr>
          <w:ilvl w:val="0"/>
          <w:numId w:val="30"/>
        </w:numPr>
        <w:tabs>
          <w:tab w:val="clear" w:pos="723"/>
        </w:tabs>
        <w:suppressAutoHyphens/>
        <w:spacing w:after="0"/>
        <w:ind w:left="426" w:hanging="426"/>
        <w:jc w:val="both"/>
        <w:textAlignment w:val="baseline"/>
        <w:rPr>
          <w:rFonts w:ascii="Tahoma" w:hAnsi="Tahoma" w:cs="Tahoma"/>
          <w:sz w:val="20"/>
          <w:szCs w:val="20"/>
        </w:rPr>
      </w:pPr>
      <w:r w:rsidRPr="0030570C">
        <w:rPr>
          <w:rFonts w:ascii="Tahoma" w:hAnsi="Tahoma" w:cs="Tahoma"/>
          <w:sz w:val="20"/>
          <w:szCs w:val="20"/>
        </w:rPr>
        <w:t>W przypadku, gdy Strony nie dojdą do porozumienia w zakresie zmiany osób personelu wykonującego przedmiot Umowy, Zamawiający zastrzega sobie prawo do odstąpienia od Umowy z winy Projektanta w terminie 60 dni od dnia przedstawienia propozycji zmiany członka personelu Projektanta.</w:t>
      </w:r>
    </w:p>
    <w:p w14:paraId="618001F6" w14:textId="77777777" w:rsidR="00C76690" w:rsidRPr="0030570C" w:rsidRDefault="00C76690" w:rsidP="003A6BF6">
      <w:pPr>
        <w:numPr>
          <w:ilvl w:val="0"/>
          <w:numId w:val="30"/>
        </w:numPr>
        <w:tabs>
          <w:tab w:val="clear" w:pos="723"/>
        </w:tabs>
        <w:suppressAutoHyphens/>
        <w:spacing w:after="0"/>
        <w:ind w:left="426" w:hanging="426"/>
        <w:jc w:val="both"/>
        <w:textAlignment w:val="baseline"/>
        <w:rPr>
          <w:rFonts w:ascii="Tahoma" w:hAnsi="Tahoma" w:cs="Tahoma"/>
          <w:sz w:val="20"/>
          <w:szCs w:val="20"/>
        </w:rPr>
      </w:pPr>
      <w:r w:rsidRPr="0030570C">
        <w:rPr>
          <w:rFonts w:ascii="Tahoma" w:hAnsi="Tahoma" w:cs="Tahoma"/>
          <w:sz w:val="20"/>
          <w:szCs w:val="20"/>
        </w:rPr>
        <w:t>Projektant, z uwzględnieniem pozostałych obowiązków określonych w Umowie, jest zobowiązany także:</w:t>
      </w:r>
    </w:p>
    <w:p w14:paraId="06D8230C" w14:textId="77777777" w:rsidR="00C76690" w:rsidRPr="0030570C" w:rsidRDefault="00C76690" w:rsidP="003A6BF6">
      <w:pPr>
        <w:numPr>
          <w:ilvl w:val="0"/>
          <w:numId w:val="13"/>
        </w:numPr>
        <w:suppressAutoHyphens/>
        <w:spacing w:after="0"/>
        <w:ind w:hanging="436"/>
        <w:jc w:val="both"/>
        <w:textAlignment w:val="baseline"/>
        <w:rPr>
          <w:rFonts w:ascii="Tahoma" w:hAnsi="Tahoma" w:cs="Tahoma"/>
          <w:sz w:val="20"/>
          <w:szCs w:val="20"/>
        </w:rPr>
      </w:pPr>
      <w:r w:rsidRPr="0030570C">
        <w:rPr>
          <w:rFonts w:ascii="Tahoma" w:hAnsi="Tahoma" w:cs="Tahoma"/>
          <w:sz w:val="20"/>
          <w:szCs w:val="20"/>
        </w:rPr>
        <w:t>skierować do wykonania przedmiotu Umowy personel wskazany w Ofercie oraz innych ekspertów wymaganych zgodnie z opisem przedmiotu zamówienia;</w:t>
      </w:r>
    </w:p>
    <w:p w14:paraId="2CC52D52" w14:textId="01C07E0C" w:rsidR="00220CE0" w:rsidRPr="0030570C" w:rsidRDefault="00E825B8" w:rsidP="003A6BF6">
      <w:pPr>
        <w:numPr>
          <w:ilvl w:val="0"/>
          <w:numId w:val="13"/>
        </w:numPr>
        <w:suppressAutoHyphens/>
        <w:spacing w:after="0"/>
        <w:ind w:hanging="436"/>
        <w:jc w:val="both"/>
        <w:textAlignment w:val="baseline"/>
        <w:rPr>
          <w:rFonts w:ascii="Tahoma" w:hAnsi="Tahoma" w:cs="Tahoma"/>
          <w:sz w:val="20"/>
          <w:szCs w:val="20"/>
        </w:rPr>
      </w:pPr>
      <w:r w:rsidRPr="0030570C">
        <w:rPr>
          <w:rFonts w:ascii="Tahoma" w:hAnsi="Tahoma" w:cs="Tahoma"/>
          <w:sz w:val="20"/>
          <w:szCs w:val="20"/>
        </w:rPr>
        <w:t xml:space="preserve">przedłożyć Zamawiającemu do akceptacji </w:t>
      </w:r>
      <w:r w:rsidR="00C76690" w:rsidRPr="0030570C">
        <w:rPr>
          <w:rFonts w:ascii="Tahoma" w:hAnsi="Tahoma" w:cs="Tahoma"/>
          <w:sz w:val="20"/>
          <w:szCs w:val="20"/>
        </w:rPr>
        <w:t>w term</w:t>
      </w:r>
      <w:r w:rsidRPr="0030570C">
        <w:rPr>
          <w:rFonts w:ascii="Tahoma" w:hAnsi="Tahoma" w:cs="Tahoma"/>
          <w:sz w:val="20"/>
          <w:szCs w:val="20"/>
        </w:rPr>
        <w:t>inie 14 dni od daty podpisania umowy, wykazu innych ekspertów skierowanych do realizacji usługi.</w:t>
      </w:r>
    </w:p>
    <w:p w14:paraId="50B048E8" w14:textId="77777777" w:rsidR="003B50DA" w:rsidRPr="0030570C" w:rsidRDefault="003B50DA" w:rsidP="003A6BF6">
      <w:pPr>
        <w:suppressAutoHyphens/>
        <w:spacing w:after="0" w:line="240" w:lineRule="auto"/>
        <w:ind w:left="720"/>
        <w:jc w:val="both"/>
        <w:textAlignment w:val="baseline"/>
        <w:rPr>
          <w:rFonts w:ascii="Tahoma" w:hAnsi="Tahoma" w:cs="Tahoma"/>
          <w:sz w:val="20"/>
          <w:szCs w:val="20"/>
        </w:rPr>
      </w:pPr>
    </w:p>
    <w:p w14:paraId="1A25D7F2" w14:textId="77777777" w:rsidR="00F71CDA" w:rsidRDefault="00F71CDA" w:rsidP="003A6BF6">
      <w:pPr>
        <w:spacing w:after="0" w:line="240" w:lineRule="auto"/>
        <w:jc w:val="center"/>
        <w:rPr>
          <w:rFonts w:ascii="Tahoma" w:hAnsi="Tahoma" w:cs="Tahoma"/>
          <w:b/>
          <w:sz w:val="20"/>
          <w:szCs w:val="20"/>
        </w:rPr>
      </w:pPr>
    </w:p>
    <w:p w14:paraId="236871D7" w14:textId="5C47009D" w:rsidR="00A5575B" w:rsidRPr="0030570C" w:rsidRDefault="00A5575B" w:rsidP="003A6BF6">
      <w:pPr>
        <w:spacing w:after="0" w:line="240" w:lineRule="auto"/>
        <w:jc w:val="center"/>
        <w:rPr>
          <w:rFonts w:ascii="Tahoma" w:hAnsi="Tahoma" w:cs="Tahoma"/>
          <w:b/>
          <w:sz w:val="20"/>
          <w:szCs w:val="20"/>
        </w:rPr>
      </w:pPr>
      <w:r w:rsidRPr="0030570C">
        <w:rPr>
          <w:rFonts w:ascii="Tahoma" w:hAnsi="Tahoma" w:cs="Tahoma"/>
          <w:b/>
          <w:sz w:val="20"/>
          <w:szCs w:val="20"/>
        </w:rPr>
        <w:t xml:space="preserve">§ </w:t>
      </w:r>
      <w:r w:rsidR="009A3EF1">
        <w:rPr>
          <w:rFonts w:ascii="Tahoma" w:hAnsi="Tahoma" w:cs="Tahoma"/>
          <w:b/>
          <w:sz w:val="20"/>
          <w:szCs w:val="20"/>
        </w:rPr>
        <w:t>6</w:t>
      </w:r>
    </w:p>
    <w:p w14:paraId="45BB6C6B" w14:textId="77777777" w:rsidR="003B50DA" w:rsidRPr="0030570C" w:rsidRDefault="003B50DA" w:rsidP="003A6BF6">
      <w:pPr>
        <w:spacing w:after="0" w:line="240" w:lineRule="auto"/>
        <w:jc w:val="center"/>
        <w:rPr>
          <w:rFonts w:ascii="Tahoma" w:hAnsi="Tahoma" w:cs="Tahoma"/>
          <w:b/>
          <w:sz w:val="20"/>
          <w:szCs w:val="20"/>
        </w:rPr>
      </w:pPr>
    </w:p>
    <w:p w14:paraId="78E410C8" w14:textId="77777777" w:rsidR="000E2C5E" w:rsidRPr="0030570C" w:rsidRDefault="000E2C5E" w:rsidP="003A6BF6">
      <w:pPr>
        <w:spacing w:after="0" w:line="240" w:lineRule="auto"/>
        <w:jc w:val="center"/>
        <w:rPr>
          <w:rFonts w:ascii="Tahoma" w:hAnsi="Tahoma" w:cs="Tahoma"/>
          <w:sz w:val="20"/>
          <w:szCs w:val="20"/>
          <w:shd w:val="clear" w:color="auto" w:fill="FFFFFF"/>
          <w:lang w:eastAsia="pl-PL"/>
        </w:rPr>
      </w:pPr>
      <w:r w:rsidRPr="0030570C">
        <w:rPr>
          <w:rFonts w:ascii="Tahoma" w:hAnsi="Tahoma" w:cs="Tahoma"/>
          <w:b/>
          <w:sz w:val="20"/>
          <w:szCs w:val="20"/>
        </w:rPr>
        <w:t>Odbiór dokumentacji</w:t>
      </w:r>
    </w:p>
    <w:p w14:paraId="6064B407" w14:textId="3A334991" w:rsidR="00A31F13" w:rsidRPr="0030570C" w:rsidRDefault="009A3EF1" w:rsidP="003A6BF6">
      <w:pPr>
        <w:pStyle w:val="Akapitzlist"/>
        <w:numPr>
          <w:ilvl w:val="0"/>
          <w:numId w:val="18"/>
        </w:numPr>
        <w:shd w:val="clear" w:color="auto" w:fill="FFFFFF"/>
        <w:suppressAutoHyphens/>
        <w:spacing w:before="120" w:after="0"/>
        <w:ind w:left="426" w:hanging="426"/>
        <w:jc w:val="both"/>
        <w:textAlignment w:val="baseline"/>
        <w:rPr>
          <w:rFonts w:ascii="Tahoma" w:hAnsi="Tahoma" w:cs="Tahoma"/>
          <w:sz w:val="20"/>
          <w:szCs w:val="20"/>
          <w:shd w:val="clear" w:color="auto" w:fill="FFFFFF"/>
          <w:lang w:eastAsia="pl-PL"/>
        </w:rPr>
      </w:pPr>
      <w:r>
        <w:rPr>
          <w:rFonts w:ascii="Tahoma" w:hAnsi="Tahoma" w:cs="Tahoma"/>
          <w:sz w:val="20"/>
          <w:szCs w:val="20"/>
        </w:rPr>
        <w:t xml:space="preserve">Wykonawca dokona </w:t>
      </w:r>
      <w:r w:rsidR="00A31F13" w:rsidRPr="0030570C">
        <w:rPr>
          <w:rFonts w:ascii="Tahoma" w:hAnsi="Tahoma" w:cs="Tahoma"/>
          <w:sz w:val="20"/>
          <w:szCs w:val="20"/>
        </w:rPr>
        <w:t>przekazanie Zamawiającemu protokołem zdawczo – odbiorczym następujących opracowań:</w:t>
      </w: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
        <w:gridCol w:w="6101"/>
        <w:gridCol w:w="2095"/>
      </w:tblGrid>
      <w:tr w:rsidR="00802031" w:rsidRPr="0030570C" w14:paraId="598F3DEE" w14:textId="77777777" w:rsidTr="00640995">
        <w:trPr>
          <w:trHeight w:val="495"/>
        </w:trPr>
        <w:tc>
          <w:tcPr>
            <w:tcW w:w="552" w:type="dxa"/>
            <w:vAlign w:val="center"/>
          </w:tcPr>
          <w:p w14:paraId="125B55A0" w14:textId="77777777" w:rsidR="00802031" w:rsidRPr="0030570C" w:rsidRDefault="00802031" w:rsidP="003A6BF6">
            <w:pPr>
              <w:pStyle w:val="Akapitzlist"/>
              <w:shd w:val="clear" w:color="auto" w:fill="FFFFFF"/>
              <w:autoSpaceDE w:val="0"/>
              <w:spacing w:after="0" w:line="240" w:lineRule="auto"/>
              <w:ind w:left="33"/>
              <w:jc w:val="center"/>
              <w:rPr>
                <w:rFonts w:ascii="Tahoma" w:hAnsi="Tahoma" w:cs="Tahoma"/>
                <w:b/>
                <w:sz w:val="20"/>
                <w:szCs w:val="20"/>
                <w:lang w:val="pl-PL"/>
              </w:rPr>
            </w:pPr>
            <w:r w:rsidRPr="0030570C">
              <w:rPr>
                <w:rFonts w:ascii="Tahoma" w:hAnsi="Tahoma" w:cs="Tahoma"/>
                <w:b/>
                <w:sz w:val="20"/>
                <w:szCs w:val="20"/>
                <w:lang w:val="pl-PL"/>
              </w:rPr>
              <w:t>Lp.</w:t>
            </w:r>
          </w:p>
        </w:tc>
        <w:tc>
          <w:tcPr>
            <w:tcW w:w="6101" w:type="dxa"/>
            <w:vAlign w:val="center"/>
          </w:tcPr>
          <w:p w14:paraId="54F08FE0" w14:textId="77777777" w:rsidR="00802031" w:rsidRPr="0030570C" w:rsidRDefault="00802031" w:rsidP="003A6BF6">
            <w:pPr>
              <w:pStyle w:val="Akapitzlist"/>
              <w:shd w:val="clear" w:color="auto" w:fill="FFFFFF"/>
              <w:autoSpaceDE w:val="0"/>
              <w:spacing w:after="0" w:line="240" w:lineRule="auto"/>
              <w:ind w:left="33"/>
              <w:rPr>
                <w:rFonts w:ascii="Tahoma" w:hAnsi="Tahoma" w:cs="Tahoma"/>
                <w:b/>
                <w:sz w:val="20"/>
                <w:szCs w:val="20"/>
                <w:lang w:val="pl-PL"/>
              </w:rPr>
            </w:pPr>
            <w:r w:rsidRPr="0030570C">
              <w:rPr>
                <w:rFonts w:ascii="Tahoma" w:hAnsi="Tahoma" w:cs="Tahoma"/>
                <w:b/>
                <w:sz w:val="20"/>
                <w:szCs w:val="20"/>
                <w:lang w:val="pl-PL"/>
              </w:rPr>
              <w:t>Nazwa opracowania</w:t>
            </w:r>
          </w:p>
        </w:tc>
        <w:tc>
          <w:tcPr>
            <w:tcW w:w="2095" w:type="dxa"/>
            <w:vAlign w:val="center"/>
          </w:tcPr>
          <w:p w14:paraId="2BCC596C" w14:textId="77777777" w:rsidR="00802031" w:rsidRPr="0030570C" w:rsidRDefault="001D3E9D" w:rsidP="003A6BF6">
            <w:pPr>
              <w:pStyle w:val="Akapitzlist"/>
              <w:shd w:val="clear" w:color="auto" w:fill="FFFFFF"/>
              <w:autoSpaceDE w:val="0"/>
              <w:spacing w:after="0" w:line="240" w:lineRule="auto"/>
              <w:ind w:left="176"/>
              <w:rPr>
                <w:rFonts w:ascii="Tahoma" w:hAnsi="Tahoma" w:cs="Tahoma"/>
                <w:b/>
                <w:sz w:val="20"/>
                <w:szCs w:val="20"/>
                <w:lang w:val="pl-PL"/>
              </w:rPr>
            </w:pPr>
            <w:r w:rsidRPr="0030570C">
              <w:rPr>
                <w:rFonts w:ascii="Tahoma" w:hAnsi="Tahoma" w:cs="Tahoma"/>
                <w:b/>
                <w:sz w:val="20"/>
                <w:szCs w:val="20"/>
                <w:lang w:val="pl-PL"/>
              </w:rPr>
              <w:t>I</w:t>
            </w:r>
            <w:r w:rsidR="00802031" w:rsidRPr="0030570C">
              <w:rPr>
                <w:rFonts w:ascii="Tahoma" w:hAnsi="Tahoma" w:cs="Tahoma"/>
                <w:b/>
                <w:sz w:val="20"/>
                <w:szCs w:val="20"/>
                <w:lang w:val="pl-PL"/>
              </w:rPr>
              <w:t>lość</w:t>
            </w:r>
          </w:p>
        </w:tc>
      </w:tr>
      <w:tr w:rsidR="00802031" w:rsidRPr="0030570C" w14:paraId="6590D7E9" w14:textId="77777777" w:rsidTr="00640995">
        <w:tc>
          <w:tcPr>
            <w:tcW w:w="552" w:type="dxa"/>
            <w:vAlign w:val="center"/>
          </w:tcPr>
          <w:p w14:paraId="6747A80E" w14:textId="77777777" w:rsidR="00802031" w:rsidRPr="0030570C" w:rsidRDefault="00802031" w:rsidP="003A6BF6">
            <w:pPr>
              <w:pStyle w:val="Akapitzlist"/>
              <w:shd w:val="clear" w:color="auto" w:fill="FFFFFF"/>
              <w:autoSpaceDE w:val="0"/>
              <w:spacing w:after="0" w:line="240" w:lineRule="auto"/>
              <w:ind w:left="33"/>
              <w:jc w:val="center"/>
              <w:rPr>
                <w:rFonts w:ascii="Tahoma" w:hAnsi="Tahoma" w:cs="Tahoma"/>
                <w:b/>
                <w:sz w:val="20"/>
                <w:szCs w:val="20"/>
                <w:lang w:val="pl-PL"/>
              </w:rPr>
            </w:pPr>
            <w:r w:rsidRPr="0030570C">
              <w:rPr>
                <w:rFonts w:ascii="Tahoma" w:hAnsi="Tahoma" w:cs="Tahoma"/>
                <w:b/>
                <w:sz w:val="20"/>
                <w:szCs w:val="20"/>
                <w:lang w:val="pl-PL"/>
              </w:rPr>
              <w:t>1</w:t>
            </w:r>
          </w:p>
        </w:tc>
        <w:tc>
          <w:tcPr>
            <w:tcW w:w="6101" w:type="dxa"/>
          </w:tcPr>
          <w:p w14:paraId="4306FDB3" w14:textId="77777777" w:rsidR="00802031" w:rsidRPr="0030570C" w:rsidRDefault="00802031" w:rsidP="003A6BF6">
            <w:pPr>
              <w:pStyle w:val="Akapitzlist"/>
              <w:shd w:val="clear" w:color="auto" w:fill="FFFFFF"/>
              <w:autoSpaceDE w:val="0"/>
              <w:spacing w:after="0" w:line="240" w:lineRule="auto"/>
              <w:ind w:left="33"/>
              <w:jc w:val="both"/>
              <w:rPr>
                <w:rFonts w:ascii="Tahoma" w:hAnsi="Tahoma" w:cs="Tahoma"/>
                <w:sz w:val="20"/>
                <w:szCs w:val="20"/>
              </w:rPr>
            </w:pPr>
            <w:r w:rsidRPr="0030570C">
              <w:rPr>
                <w:rFonts w:ascii="Tahoma" w:hAnsi="Tahoma" w:cs="Tahoma"/>
                <w:sz w:val="20"/>
                <w:szCs w:val="20"/>
              </w:rPr>
              <w:t>Prawomocne pozwolenie na budowę lub</w:t>
            </w:r>
            <w:r w:rsidRPr="0030570C">
              <w:rPr>
                <w:rFonts w:ascii="Tahoma" w:hAnsi="Tahoma" w:cs="Tahoma"/>
                <w:sz w:val="20"/>
                <w:szCs w:val="20"/>
                <w:lang w:val="pl-PL"/>
              </w:rPr>
              <w:t>/i</w:t>
            </w:r>
            <w:r w:rsidRPr="0030570C">
              <w:rPr>
                <w:rFonts w:ascii="Tahoma" w:hAnsi="Tahoma" w:cs="Tahoma"/>
                <w:sz w:val="20"/>
                <w:szCs w:val="20"/>
              </w:rPr>
              <w:t xml:space="preserve"> </w:t>
            </w:r>
            <w:r w:rsidRPr="0030570C">
              <w:rPr>
                <w:rFonts w:ascii="Tahoma" w:hAnsi="Tahoma" w:cs="Tahoma"/>
                <w:sz w:val="20"/>
                <w:szCs w:val="20"/>
                <w:lang w:val="pl-PL"/>
              </w:rPr>
              <w:t xml:space="preserve">prawomocne </w:t>
            </w:r>
            <w:r w:rsidRPr="0030570C">
              <w:rPr>
                <w:rFonts w:ascii="Tahoma" w:hAnsi="Tahoma" w:cs="Tahoma"/>
                <w:sz w:val="20"/>
                <w:szCs w:val="20"/>
              </w:rPr>
              <w:t>zezwolenie na realizację inwestycji drogowej lub</w:t>
            </w:r>
            <w:r w:rsidRPr="0030570C">
              <w:rPr>
                <w:rFonts w:ascii="Tahoma" w:hAnsi="Tahoma" w:cs="Tahoma"/>
                <w:sz w:val="20"/>
                <w:szCs w:val="20"/>
                <w:lang w:val="pl-PL"/>
              </w:rPr>
              <w:t>/i</w:t>
            </w:r>
            <w:r w:rsidRPr="0030570C">
              <w:rPr>
                <w:rFonts w:ascii="Tahoma" w:hAnsi="Tahoma" w:cs="Tahoma"/>
                <w:sz w:val="20"/>
                <w:szCs w:val="20"/>
              </w:rPr>
              <w:t xml:space="preserve"> zaświadczenie o braku sprzeciwu do zgłoszenia</w:t>
            </w:r>
          </w:p>
        </w:tc>
        <w:tc>
          <w:tcPr>
            <w:tcW w:w="2095" w:type="dxa"/>
          </w:tcPr>
          <w:p w14:paraId="7E3F82FB" w14:textId="77777777" w:rsidR="00802031" w:rsidRPr="0030570C" w:rsidRDefault="00802031" w:rsidP="003A6BF6">
            <w:pPr>
              <w:pStyle w:val="Akapitzlist"/>
              <w:shd w:val="clear" w:color="auto" w:fill="FFFFFF"/>
              <w:autoSpaceDE w:val="0"/>
              <w:spacing w:after="0" w:line="240" w:lineRule="auto"/>
              <w:ind w:left="176"/>
              <w:jc w:val="both"/>
              <w:rPr>
                <w:rFonts w:ascii="Tahoma" w:hAnsi="Tahoma" w:cs="Tahoma"/>
                <w:sz w:val="20"/>
                <w:szCs w:val="20"/>
              </w:rPr>
            </w:pPr>
            <w:r w:rsidRPr="0030570C">
              <w:rPr>
                <w:rFonts w:ascii="Tahoma" w:hAnsi="Tahoma" w:cs="Tahoma"/>
                <w:sz w:val="20"/>
                <w:szCs w:val="20"/>
              </w:rPr>
              <w:t>1 egz.</w:t>
            </w:r>
            <w:r w:rsidRPr="0030570C">
              <w:rPr>
                <w:rFonts w:ascii="Tahoma" w:hAnsi="Tahoma" w:cs="Tahoma"/>
                <w:b/>
                <w:sz w:val="20"/>
                <w:szCs w:val="20"/>
              </w:rPr>
              <w:t xml:space="preserve"> </w:t>
            </w:r>
            <w:r w:rsidRPr="0030570C">
              <w:rPr>
                <w:rFonts w:ascii="Tahoma" w:hAnsi="Tahoma" w:cs="Tahoma"/>
                <w:sz w:val="20"/>
                <w:szCs w:val="20"/>
              </w:rPr>
              <w:t>w wersji papierowej</w:t>
            </w:r>
          </w:p>
        </w:tc>
      </w:tr>
      <w:tr w:rsidR="00802031" w:rsidRPr="0030570C" w14:paraId="6D1B8B02" w14:textId="77777777" w:rsidTr="00640995">
        <w:tc>
          <w:tcPr>
            <w:tcW w:w="552" w:type="dxa"/>
            <w:vAlign w:val="center"/>
          </w:tcPr>
          <w:p w14:paraId="00B7E1E3" w14:textId="77777777" w:rsidR="00802031" w:rsidRPr="0030570C" w:rsidRDefault="00802031" w:rsidP="003A6BF6">
            <w:pPr>
              <w:pStyle w:val="Akapitzlist"/>
              <w:shd w:val="clear" w:color="auto" w:fill="FFFFFF"/>
              <w:spacing w:before="120" w:after="0" w:line="240" w:lineRule="auto"/>
              <w:ind w:left="0"/>
              <w:jc w:val="center"/>
              <w:rPr>
                <w:rFonts w:ascii="Tahoma" w:hAnsi="Tahoma" w:cs="Tahoma"/>
                <w:b/>
                <w:sz w:val="20"/>
                <w:szCs w:val="20"/>
                <w:lang w:val="pl-PL" w:eastAsia="ar-SA"/>
              </w:rPr>
            </w:pPr>
            <w:r w:rsidRPr="0030570C">
              <w:rPr>
                <w:rFonts w:ascii="Tahoma" w:hAnsi="Tahoma" w:cs="Tahoma"/>
                <w:b/>
                <w:sz w:val="20"/>
                <w:szCs w:val="20"/>
                <w:lang w:val="pl-PL" w:eastAsia="ar-SA"/>
              </w:rPr>
              <w:t>2</w:t>
            </w:r>
          </w:p>
        </w:tc>
        <w:tc>
          <w:tcPr>
            <w:tcW w:w="6101" w:type="dxa"/>
          </w:tcPr>
          <w:p w14:paraId="29616595" w14:textId="77777777" w:rsidR="00802031" w:rsidRPr="0030570C" w:rsidRDefault="00802031" w:rsidP="003A6BF6">
            <w:pPr>
              <w:pStyle w:val="Akapitzlist"/>
              <w:shd w:val="clear" w:color="auto" w:fill="FFFFFF"/>
              <w:spacing w:before="120" w:after="0" w:line="240" w:lineRule="auto"/>
              <w:ind w:left="0"/>
              <w:jc w:val="both"/>
              <w:rPr>
                <w:rFonts w:ascii="Tahoma" w:hAnsi="Tahoma" w:cs="Tahoma"/>
                <w:sz w:val="20"/>
                <w:szCs w:val="20"/>
                <w:lang w:eastAsia="ar-SA"/>
              </w:rPr>
            </w:pPr>
            <w:r w:rsidRPr="0030570C">
              <w:rPr>
                <w:rFonts w:ascii="Tahoma" w:hAnsi="Tahoma" w:cs="Tahoma"/>
                <w:sz w:val="20"/>
                <w:szCs w:val="20"/>
                <w:lang w:eastAsia="ar-SA"/>
              </w:rPr>
              <w:t>Mapa do celów projektowych</w:t>
            </w:r>
          </w:p>
        </w:tc>
        <w:tc>
          <w:tcPr>
            <w:tcW w:w="2095" w:type="dxa"/>
          </w:tcPr>
          <w:p w14:paraId="1882CDBD" w14:textId="77777777" w:rsidR="00802031" w:rsidRPr="0030570C" w:rsidRDefault="00802031" w:rsidP="003A6BF6">
            <w:pPr>
              <w:pStyle w:val="Akapitzlist"/>
              <w:shd w:val="clear" w:color="auto" w:fill="FFFFFF"/>
              <w:autoSpaceDE w:val="0"/>
              <w:spacing w:after="0" w:line="240" w:lineRule="auto"/>
              <w:ind w:left="176"/>
              <w:jc w:val="both"/>
              <w:rPr>
                <w:rFonts w:ascii="Tahoma" w:hAnsi="Tahoma" w:cs="Tahoma"/>
                <w:sz w:val="20"/>
                <w:szCs w:val="20"/>
              </w:rPr>
            </w:pPr>
            <w:r w:rsidRPr="0030570C">
              <w:rPr>
                <w:rFonts w:ascii="Tahoma" w:hAnsi="Tahoma" w:cs="Tahoma"/>
                <w:sz w:val="20"/>
                <w:szCs w:val="20"/>
              </w:rPr>
              <w:t>1 egz. w wersji papierowej</w:t>
            </w:r>
          </w:p>
        </w:tc>
      </w:tr>
      <w:tr w:rsidR="00802031" w:rsidRPr="0030570C" w14:paraId="41CD2618" w14:textId="77777777" w:rsidTr="00640995">
        <w:tc>
          <w:tcPr>
            <w:tcW w:w="552" w:type="dxa"/>
            <w:vAlign w:val="center"/>
          </w:tcPr>
          <w:p w14:paraId="54B0CEE3" w14:textId="77777777" w:rsidR="00802031" w:rsidRPr="0030570C" w:rsidRDefault="00802031" w:rsidP="003A6BF6">
            <w:pPr>
              <w:pStyle w:val="Akapitzlist"/>
              <w:shd w:val="clear" w:color="auto" w:fill="FFFFFF"/>
              <w:spacing w:before="120" w:after="0" w:line="240" w:lineRule="auto"/>
              <w:ind w:left="0"/>
              <w:jc w:val="center"/>
              <w:rPr>
                <w:rFonts w:ascii="Tahoma" w:hAnsi="Tahoma" w:cs="Tahoma"/>
                <w:b/>
                <w:sz w:val="20"/>
                <w:szCs w:val="20"/>
                <w:lang w:val="pl-PL"/>
              </w:rPr>
            </w:pPr>
            <w:r w:rsidRPr="0030570C">
              <w:rPr>
                <w:rFonts w:ascii="Tahoma" w:hAnsi="Tahoma" w:cs="Tahoma"/>
                <w:b/>
                <w:sz w:val="20"/>
                <w:szCs w:val="20"/>
                <w:lang w:val="pl-PL"/>
              </w:rPr>
              <w:t>3</w:t>
            </w:r>
          </w:p>
        </w:tc>
        <w:tc>
          <w:tcPr>
            <w:tcW w:w="6101" w:type="dxa"/>
          </w:tcPr>
          <w:p w14:paraId="1DFDC624" w14:textId="77777777" w:rsidR="00802031" w:rsidRPr="0030570C" w:rsidRDefault="00802031" w:rsidP="003A6BF6">
            <w:pPr>
              <w:pStyle w:val="Akapitzlist"/>
              <w:shd w:val="clear" w:color="auto" w:fill="FFFFFF"/>
              <w:spacing w:before="120" w:after="0" w:line="240" w:lineRule="auto"/>
              <w:ind w:left="0"/>
              <w:jc w:val="both"/>
              <w:rPr>
                <w:rFonts w:ascii="Tahoma" w:hAnsi="Tahoma" w:cs="Tahoma"/>
                <w:sz w:val="20"/>
                <w:szCs w:val="20"/>
                <w:lang w:eastAsia="ar-SA"/>
              </w:rPr>
            </w:pPr>
            <w:r w:rsidRPr="0030570C">
              <w:rPr>
                <w:rFonts w:ascii="Tahoma" w:hAnsi="Tahoma" w:cs="Tahoma"/>
                <w:sz w:val="20"/>
                <w:szCs w:val="20"/>
              </w:rPr>
              <w:t>Mapa zasadnicza wraz z naniesionymi granicami nieruchomości</w:t>
            </w:r>
          </w:p>
        </w:tc>
        <w:tc>
          <w:tcPr>
            <w:tcW w:w="2095" w:type="dxa"/>
          </w:tcPr>
          <w:p w14:paraId="2BA7073B" w14:textId="77777777" w:rsidR="00802031" w:rsidRPr="0030570C" w:rsidRDefault="00802031" w:rsidP="003A6BF6">
            <w:pPr>
              <w:pStyle w:val="Akapitzlist"/>
              <w:shd w:val="clear" w:color="auto" w:fill="FFFFFF"/>
              <w:autoSpaceDE w:val="0"/>
              <w:spacing w:after="0" w:line="240" w:lineRule="auto"/>
              <w:ind w:left="176"/>
              <w:jc w:val="both"/>
              <w:rPr>
                <w:rFonts w:ascii="Tahoma" w:hAnsi="Tahoma" w:cs="Tahoma"/>
                <w:sz w:val="20"/>
                <w:szCs w:val="20"/>
              </w:rPr>
            </w:pPr>
            <w:r w:rsidRPr="0030570C">
              <w:rPr>
                <w:rFonts w:ascii="Tahoma" w:hAnsi="Tahoma" w:cs="Tahoma"/>
                <w:sz w:val="20"/>
                <w:szCs w:val="20"/>
              </w:rPr>
              <w:t>1 egz. w wersji papierowej</w:t>
            </w:r>
          </w:p>
        </w:tc>
      </w:tr>
      <w:tr w:rsidR="00802031" w:rsidRPr="0030570C" w14:paraId="7DEC887E" w14:textId="77777777" w:rsidTr="00640995">
        <w:tc>
          <w:tcPr>
            <w:tcW w:w="552" w:type="dxa"/>
            <w:vAlign w:val="center"/>
          </w:tcPr>
          <w:p w14:paraId="763B4161" w14:textId="77777777" w:rsidR="00802031" w:rsidRPr="0030570C" w:rsidRDefault="00802031" w:rsidP="003A6BF6">
            <w:pPr>
              <w:pStyle w:val="Akapitzlist"/>
              <w:shd w:val="clear" w:color="auto" w:fill="FFFFFF"/>
              <w:spacing w:before="120" w:after="0" w:line="240" w:lineRule="auto"/>
              <w:ind w:left="0"/>
              <w:jc w:val="center"/>
              <w:rPr>
                <w:rFonts w:ascii="Tahoma" w:hAnsi="Tahoma" w:cs="Tahoma"/>
                <w:b/>
                <w:sz w:val="20"/>
                <w:szCs w:val="20"/>
                <w:lang w:val="pl-PL"/>
              </w:rPr>
            </w:pPr>
            <w:r w:rsidRPr="0030570C">
              <w:rPr>
                <w:rFonts w:ascii="Tahoma" w:hAnsi="Tahoma" w:cs="Tahoma"/>
                <w:b/>
                <w:sz w:val="20"/>
                <w:szCs w:val="20"/>
                <w:lang w:val="pl-PL"/>
              </w:rPr>
              <w:t>4</w:t>
            </w:r>
          </w:p>
        </w:tc>
        <w:tc>
          <w:tcPr>
            <w:tcW w:w="6101" w:type="dxa"/>
          </w:tcPr>
          <w:p w14:paraId="5A481E32" w14:textId="77777777" w:rsidR="00802031" w:rsidRPr="0030570C" w:rsidRDefault="00802031" w:rsidP="003A6BF6">
            <w:pPr>
              <w:pStyle w:val="Akapitzlist"/>
              <w:shd w:val="clear" w:color="auto" w:fill="FFFFFF"/>
              <w:spacing w:before="120" w:after="0" w:line="240" w:lineRule="auto"/>
              <w:ind w:left="0"/>
              <w:jc w:val="both"/>
              <w:rPr>
                <w:rFonts w:ascii="Tahoma" w:hAnsi="Tahoma" w:cs="Tahoma"/>
                <w:sz w:val="20"/>
                <w:szCs w:val="20"/>
                <w:lang w:val="pl-PL"/>
              </w:rPr>
            </w:pPr>
            <w:r w:rsidRPr="0030570C">
              <w:rPr>
                <w:rFonts w:ascii="Tahoma" w:hAnsi="Tahoma" w:cs="Tahoma"/>
                <w:sz w:val="20"/>
                <w:szCs w:val="20"/>
              </w:rPr>
              <w:t xml:space="preserve">Mapa z podziałem nieruchomości – </w:t>
            </w:r>
            <w:r w:rsidRPr="0030570C">
              <w:rPr>
                <w:rFonts w:ascii="Tahoma" w:hAnsi="Tahoma" w:cs="Tahoma"/>
                <w:i/>
                <w:sz w:val="20"/>
                <w:szCs w:val="20"/>
              </w:rPr>
              <w:t xml:space="preserve">jeżeli </w:t>
            </w:r>
            <w:r w:rsidRPr="0030570C">
              <w:rPr>
                <w:rFonts w:ascii="Tahoma" w:hAnsi="Tahoma" w:cs="Tahoma"/>
                <w:i/>
                <w:sz w:val="20"/>
                <w:szCs w:val="20"/>
                <w:lang w:val="pl-PL"/>
              </w:rPr>
              <w:t>wystąpi taka konieczność</w:t>
            </w:r>
          </w:p>
        </w:tc>
        <w:tc>
          <w:tcPr>
            <w:tcW w:w="2095" w:type="dxa"/>
          </w:tcPr>
          <w:p w14:paraId="1BBB5D07" w14:textId="77777777" w:rsidR="00802031" w:rsidRPr="0030570C" w:rsidRDefault="00802031" w:rsidP="003A6BF6">
            <w:pPr>
              <w:pStyle w:val="Akapitzlist"/>
              <w:shd w:val="clear" w:color="auto" w:fill="FFFFFF"/>
              <w:autoSpaceDE w:val="0"/>
              <w:spacing w:after="0" w:line="240" w:lineRule="auto"/>
              <w:ind w:left="176"/>
              <w:jc w:val="both"/>
              <w:rPr>
                <w:rFonts w:ascii="Tahoma" w:hAnsi="Tahoma" w:cs="Tahoma"/>
                <w:sz w:val="20"/>
                <w:szCs w:val="20"/>
              </w:rPr>
            </w:pPr>
            <w:r w:rsidRPr="0030570C">
              <w:rPr>
                <w:rFonts w:ascii="Tahoma" w:hAnsi="Tahoma" w:cs="Tahoma"/>
                <w:sz w:val="20"/>
                <w:szCs w:val="20"/>
              </w:rPr>
              <w:t>2 egz. w wersji papierowej</w:t>
            </w:r>
          </w:p>
        </w:tc>
      </w:tr>
      <w:tr w:rsidR="00802031" w:rsidRPr="0030570C" w14:paraId="749494F5" w14:textId="77777777" w:rsidTr="00640995">
        <w:tc>
          <w:tcPr>
            <w:tcW w:w="552" w:type="dxa"/>
            <w:vAlign w:val="center"/>
          </w:tcPr>
          <w:p w14:paraId="763D3764" w14:textId="77777777" w:rsidR="00802031" w:rsidRPr="0030570C" w:rsidRDefault="00802031" w:rsidP="003A6BF6">
            <w:pPr>
              <w:pStyle w:val="Akapitzlist"/>
              <w:shd w:val="clear" w:color="auto" w:fill="FFFFFF"/>
              <w:spacing w:before="120" w:after="0" w:line="240" w:lineRule="auto"/>
              <w:ind w:left="0"/>
              <w:jc w:val="center"/>
              <w:rPr>
                <w:rFonts w:ascii="Tahoma" w:hAnsi="Tahoma" w:cs="Tahoma"/>
                <w:b/>
                <w:sz w:val="20"/>
                <w:szCs w:val="20"/>
                <w:lang w:val="pl-PL"/>
              </w:rPr>
            </w:pPr>
            <w:r w:rsidRPr="0030570C">
              <w:rPr>
                <w:rFonts w:ascii="Tahoma" w:hAnsi="Tahoma" w:cs="Tahoma"/>
                <w:b/>
                <w:sz w:val="20"/>
                <w:szCs w:val="20"/>
                <w:lang w:val="pl-PL"/>
              </w:rPr>
              <w:t>5</w:t>
            </w:r>
          </w:p>
        </w:tc>
        <w:tc>
          <w:tcPr>
            <w:tcW w:w="6101" w:type="dxa"/>
          </w:tcPr>
          <w:p w14:paraId="2582EDA4" w14:textId="77777777" w:rsidR="00802031" w:rsidRPr="0030570C" w:rsidRDefault="00802031" w:rsidP="003A6BF6">
            <w:pPr>
              <w:pStyle w:val="Akapitzlist"/>
              <w:shd w:val="clear" w:color="auto" w:fill="FFFFFF"/>
              <w:spacing w:before="120" w:after="0" w:line="240" w:lineRule="auto"/>
              <w:ind w:left="0"/>
              <w:jc w:val="both"/>
              <w:rPr>
                <w:rFonts w:ascii="Tahoma" w:hAnsi="Tahoma" w:cs="Tahoma"/>
                <w:sz w:val="20"/>
                <w:szCs w:val="20"/>
                <w:lang w:val="pl-PL"/>
              </w:rPr>
            </w:pPr>
            <w:r w:rsidRPr="0030570C">
              <w:rPr>
                <w:rFonts w:ascii="Tahoma" w:hAnsi="Tahoma" w:cs="Tahoma"/>
                <w:sz w:val="20"/>
                <w:szCs w:val="20"/>
              </w:rPr>
              <w:t xml:space="preserve">Mapa ewidencyjna gruntów z naniesioną zajętością działek pod projektowaną budowę drogi </w:t>
            </w:r>
            <w:r w:rsidRPr="0030570C">
              <w:rPr>
                <w:rFonts w:ascii="Tahoma" w:hAnsi="Tahoma" w:cs="Tahoma"/>
                <w:sz w:val="20"/>
                <w:szCs w:val="20"/>
                <w:lang w:val="pl-PL"/>
              </w:rPr>
              <w:t xml:space="preserve">- </w:t>
            </w:r>
            <w:r w:rsidRPr="0030570C">
              <w:rPr>
                <w:rFonts w:ascii="Tahoma" w:hAnsi="Tahoma" w:cs="Tahoma"/>
                <w:i/>
                <w:sz w:val="20"/>
                <w:szCs w:val="20"/>
              </w:rPr>
              <w:t xml:space="preserve">jeżeli </w:t>
            </w:r>
            <w:r w:rsidRPr="0030570C">
              <w:rPr>
                <w:rFonts w:ascii="Tahoma" w:hAnsi="Tahoma" w:cs="Tahoma"/>
                <w:i/>
                <w:sz w:val="20"/>
                <w:szCs w:val="20"/>
                <w:lang w:val="pl-PL"/>
              </w:rPr>
              <w:t>wystąpi taka konieczność</w:t>
            </w:r>
          </w:p>
        </w:tc>
        <w:tc>
          <w:tcPr>
            <w:tcW w:w="2095" w:type="dxa"/>
          </w:tcPr>
          <w:p w14:paraId="2AE37F3A" w14:textId="77777777" w:rsidR="00802031" w:rsidRPr="0030570C" w:rsidRDefault="00802031" w:rsidP="003A6BF6">
            <w:pPr>
              <w:pStyle w:val="Akapitzlist"/>
              <w:shd w:val="clear" w:color="auto" w:fill="FFFFFF"/>
              <w:autoSpaceDE w:val="0"/>
              <w:spacing w:after="0" w:line="240" w:lineRule="auto"/>
              <w:ind w:left="176"/>
              <w:jc w:val="both"/>
              <w:rPr>
                <w:rFonts w:ascii="Tahoma" w:hAnsi="Tahoma" w:cs="Tahoma"/>
                <w:sz w:val="20"/>
                <w:szCs w:val="20"/>
              </w:rPr>
            </w:pPr>
            <w:r w:rsidRPr="0030570C">
              <w:rPr>
                <w:rFonts w:ascii="Tahoma" w:hAnsi="Tahoma" w:cs="Tahoma"/>
                <w:sz w:val="20"/>
                <w:szCs w:val="20"/>
              </w:rPr>
              <w:t>1 egz.</w:t>
            </w:r>
            <w:r w:rsidRPr="0030570C">
              <w:rPr>
                <w:rFonts w:ascii="Tahoma" w:hAnsi="Tahoma" w:cs="Tahoma"/>
                <w:b/>
                <w:sz w:val="20"/>
                <w:szCs w:val="20"/>
              </w:rPr>
              <w:t xml:space="preserve"> </w:t>
            </w:r>
            <w:r w:rsidRPr="0030570C">
              <w:rPr>
                <w:rFonts w:ascii="Tahoma" w:hAnsi="Tahoma" w:cs="Tahoma"/>
                <w:sz w:val="20"/>
                <w:szCs w:val="20"/>
              </w:rPr>
              <w:t>w wersji papierowej</w:t>
            </w:r>
          </w:p>
        </w:tc>
      </w:tr>
      <w:tr w:rsidR="00802031" w:rsidRPr="0030570C" w14:paraId="785D6403" w14:textId="77777777" w:rsidTr="00640995">
        <w:tc>
          <w:tcPr>
            <w:tcW w:w="552" w:type="dxa"/>
            <w:vAlign w:val="center"/>
          </w:tcPr>
          <w:p w14:paraId="03236063" w14:textId="77777777" w:rsidR="00802031" w:rsidRPr="0030570C" w:rsidRDefault="00802031" w:rsidP="003A6BF6">
            <w:pPr>
              <w:pStyle w:val="Akapitzlist"/>
              <w:shd w:val="clear" w:color="auto" w:fill="FFFFFF"/>
              <w:spacing w:before="120" w:after="0" w:line="240" w:lineRule="auto"/>
              <w:ind w:left="0"/>
              <w:jc w:val="center"/>
              <w:rPr>
                <w:rFonts w:ascii="Tahoma" w:hAnsi="Tahoma" w:cs="Tahoma"/>
                <w:b/>
                <w:sz w:val="20"/>
                <w:szCs w:val="20"/>
                <w:lang w:val="pl-PL"/>
              </w:rPr>
            </w:pPr>
            <w:r w:rsidRPr="0030570C">
              <w:rPr>
                <w:rFonts w:ascii="Tahoma" w:hAnsi="Tahoma" w:cs="Tahoma"/>
                <w:b/>
                <w:sz w:val="20"/>
                <w:szCs w:val="20"/>
                <w:lang w:val="pl-PL"/>
              </w:rPr>
              <w:t>6</w:t>
            </w:r>
          </w:p>
        </w:tc>
        <w:tc>
          <w:tcPr>
            <w:tcW w:w="6101" w:type="dxa"/>
          </w:tcPr>
          <w:p w14:paraId="7F35604C" w14:textId="77777777" w:rsidR="00802031" w:rsidRPr="0030570C" w:rsidRDefault="00802031" w:rsidP="003A6BF6">
            <w:pPr>
              <w:pStyle w:val="Akapitzlist"/>
              <w:shd w:val="clear" w:color="auto" w:fill="FFFFFF"/>
              <w:spacing w:before="120" w:after="0" w:line="240" w:lineRule="auto"/>
              <w:ind w:left="0"/>
              <w:rPr>
                <w:rFonts w:ascii="Tahoma" w:hAnsi="Tahoma" w:cs="Tahoma"/>
                <w:sz w:val="20"/>
                <w:szCs w:val="20"/>
              </w:rPr>
            </w:pPr>
            <w:r w:rsidRPr="0030570C">
              <w:rPr>
                <w:rFonts w:ascii="Tahoma" w:hAnsi="Tahoma" w:cs="Tahoma"/>
                <w:sz w:val="20"/>
                <w:szCs w:val="20"/>
              </w:rPr>
              <w:t>Analiza własnościowa</w:t>
            </w:r>
          </w:p>
        </w:tc>
        <w:tc>
          <w:tcPr>
            <w:tcW w:w="2095" w:type="dxa"/>
          </w:tcPr>
          <w:p w14:paraId="3DBC3581" w14:textId="77777777" w:rsidR="00802031" w:rsidRPr="0030570C" w:rsidRDefault="00802031" w:rsidP="003A6BF6">
            <w:pPr>
              <w:pStyle w:val="Akapitzlist"/>
              <w:shd w:val="clear" w:color="auto" w:fill="FFFFFF"/>
              <w:autoSpaceDE w:val="0"/>
              <w:spacing w:after="0" w:line="240" w:lineRule="auto"/>
              <w:ind w:left="176"/>
              <w:jc w:val="both"/>
              <w:rPr>
                <w:rFonts w:ascii="Tahoma" w:hAnsi="Tahoma" w:cs="Tahoma"/>
                <w:sz w:val="20"/>
                <w:szCs w:val="20"/>
              </w:rPr>
            </w:pPr>
            <w:r w:rsidRPr="0030570C">
              <w:rPr>
                <w:rFonts w:ascii="Tahoma" w:hAnsi="Tahoma" w:cs="Tahoma"/>
                <w:sz w:val="20"/>
                <w:szCs w:val="20"/>
              </w:rPr>
              <w:t>1 egz.</w:t>
            </w:r>
            <w:r w:rsidRPr="0030570C">
              <w:rPr>
                <w:rFonts w:ascii="Tahoma" w:hAnsi="Tahoma" w:cs="Tahoma"/>
                <w:b/>
                <w:sz w:val="20"/>
                <w:szCs w:val="20"/>
              </w:rPr>
              <w:t xml:space="preserve"> </w:t>
            </w:r>
            <w:r w:rsidRPr="0030570C">
              <w:rPr>
                <w:rFonts w:ascii="Tahoma" w:hAnsi="Tahoma" w:cs="Tahoma"/>
                <w:sz w:val="20"/>
                <w:szCs w:val="20"/>
              </w:rPr>
              <w:t>w wersji papierowej</w:t>
            </w:r>
          </w:p>
        </w:tc>
      </w:tr>
      <w:tr w:rsidR="00802031" w:rsidRPr="0030570C" w14:paraId="7F978304" w14:textId="77777777" w:rsidTr="00640995">
        <w:tc>
          <w:tcPr>
            <w:tcW w:w="552" w:type="dxa"/>
            <w:vAlign w:val="center"/>
          </w:tcPr>
          <w:p w14:paraId="31D2B23D" w14:textId="77777777" w:rsidR="00802031" w:rsidRPr="0030570C" w:rsidRDefault="00802031" w:rsidP="003A6BF6">
            <w:pPr>
              <w:pStyle w:val="Akapitzlist"/>
              <w:shd w:val="clear" w:color="auto" w:fill="FFFFFF"/>
              <w:spacing w:before="120" w:after="0" w:line="240" w:lineRule="auto"/>
              <w:ind w:left="0"/>
              <w:jc w:val="center"/>
              <w:rPr>
                <w:rFonts w:ascii="Tahoma" w:hAnsi="Tahoma" w:cs="Tahoma"/>
                <w:b/>
                <w:sz w:val="20"/>
                <w:szCs w:val="20"/>
                <w:lang w:val="pl-PL"/>
              </w:rPr>
            </w:pPr>
            <w:r w:rsidRPr="0030570C">
              <w:rPr>
                <w:rFonts w:ascii="Tahoma" w:hAnsi="Tahoma" w:cs="Tahoma"/>
                <w:b/>
                <w:sz w:val="20"/>
                <w:szCs w:val="20"/>
                <w:lang w:val="pl-PL"/>
              </w:rPr>
              <w:t>7</w:t>
            </w:r>
          </w:p>
        </w:tc>
        <w:tc>
          <w:tcPr>
            <w:tcW w:w="6101" w:type="dxa"/>
          </w:tcPr>
          <w:p w14:paraId="7B0C9E68" w14:textId="77777777" w:rsidR="00802031" w:rsidRPr="0030570C" w:rsidRDefault="00802031" w:rsidP="003A6BF6">
            <w:pPr>
              <w:pStyle w:val="Akapitzlist"/>
              <w:shd w:val="clear" w:color="auto" w:fill="FFFFFF"/>
              <w:spacing w:before="120" w:after="0" w:line="240" w:lineRule="auto"/>
              <w:ind w:left="0"/>
              <w:jc w:val="both"/>
              <w:rPr>
                <w:rFonts w:ascii="Tahoma" w:hAnsi="Tahoma" w:cs="Tahoma"/>
                <w:sz w:val="20"/>
                <w:szCs w:val="20"/>
              </w:rPr>
            </w:pPr>
            <w:r w:rsidRPr="0030570C">
              <w:rPr>
                <w:rFonts w:ascii="Tahoma" w:hAnsi="Tahoma" w:cs="Tahoma"/>
                <w:sz w:val="20"/>
                <w:szCs w:val="20"/>
              </w:rPr>
              <w:t>Zgody na dysponowanie działkami –</w:t>
            </w:r>
            <w:r w:rsidRPr="0030570C">
              <w:rPr>
                <w:rFonts w:ascii="Tahoma" w:hAnsi="Tahoma" w:cs="Tahoma"/>
                <w:i/>
                <w:sz w:val="20"/>
                <w:szCs w:val="20"/>
              </w:rPr>
              <w:t xml:space="preserve"> oryginał, jeżeli </w:t>
            </w:r>
            <w:r w:rsidRPr="0030570C">
              <w:rPr>
                <w:rFonts w:ascii="Tahoma" w:hAnsi="Tahoma" w:cs="Tahoma"/>
                <w:i/>
                <w:sz w:val="20"/>
                <w:szCs w:val="20"/>
                <w:lang w:val="pl-PL"/>
              </w:rPr>
              <w:t>wystąpi taka konieczność</w:t>
            </w:r>
          </w:p>
        </w:tc>
        <w:tc>
          <w:tcPr>
            <w:tcW w:w="2095" w:type="dxa"/>
          </w:tcPr>
          <w:p w14:paraId="2E25EA3A" w14:textId="77777777" w:rsidR="00802031" w:rsidRPr="0030570C" w:rsidRDefault="00802031" w:rsidP="003A6BF6">
            <w:pPr>
              <w:pStyle w:val="Akapitzlist"/>
              <w:shd w:val="clear" w:color="auto" w:fill="FFFFFF"/>
              <w:autoSpaceDE w:val="0"/>
              <w:spacing w:after="0" w:line="240" w:lineRule="auto"/>
              <w:ind w:left="176"/>
              <w:jc w:val="both"/>
              <w:rPr>
                <w:rFonts w:ascii="Tahoma" w:hAnsi="Tahoma" w:cs="Tahoma"/>
                <w:sz w:val="20"/>
                <w:szCs w:val="20"/>
              </w:rPr>
            </w:pPr>
            <w:r w:rsidRPr="0030570C">
              <w:rPr>
                <w:rFonts w:ascii="Tahoma" w:hAnsi="Tahoma" w:cs="Tahoma"/>
                <w:sz w:val="20"/>
                <w:szCs w:val="20"/>
              </w:rPr>
              <w:t>1 egz.</w:t>
            </w:r>
            <w:r w:rsidRPr="0030570C">
              <w:rPr>
                <w:rFonts w:ascii="Tahoma" w:hAnsi="Tahoma" w:cs="Tahoma"/>
                <w:b/>
                <w:sz w:val="20"/>
                <w:szCs w:val="20"/>
              </w:rPr>
              <w:t xml:space="preserve"> </w:t>
            </w:r>
            <w:r w:rsidRPr="0030570C">
              <w:rPr>
                <w:rFonts w:ascii="Tahoma" w:hAnsi="Tahoma" w:cs="Tahoma"/>
                <w:sz w:val="20"/>
                <w:szCs w:val="20"/>
              </w:rPr>
              <w:t>w wersji papierowej</w:t>
            </w:r>
          </w:p>
        </w:tc>
      </w:tr>
      <w:tr w:rsidR="00802031" w:rsidRPr="0030570C" w14:paraId="2000BEDE" w14:textId="77777777" w:rsidTr="00640995">
        <w:tc>
          <w:tcPr>
            <w:tcW w:w="552" w:type="dxa"/>
            <w:vAlign w:val="center"/>
          </w:tcPr>
          <w:p w14:paraId="728A2962" w14:textId="77777777" w:rsidR="00802031" w:rsidRPr="0030570C" w:rsidRDefault="00802031" w:rsidP="003A6BF6">
            <w:pPr>
              <w:pStyle w:val="Akapitzlist"/>
              <w:shd w:val="clear" w:color="auto" w:fill="FFFFFF"/>
              <w:spacing w:before="120" w:after="0" w:line="240" w:lineRule="auto"/>
              <w:ind w:left="0"/>
              <w:jc w:val="center"/>
              <w:rPr>
                <w:rFonts w:ascii="Tahoma" w:hAnsi="Tahoma" w:cs="Tahoma"/>
                <w:b/>
                <w:sz w:val="20"/>
                <w:szCs w:val="20"/>
                <w:lang w:val="pl-PL"/>
              </w:rPr>
            </w:pPr>
            <w:r w:rsidRPr="0030570C">
              <w:rPr>
                <w:rFonts w:ascii="Tahoma" w:hAnsi="Tahoma" w:cs="Tahoma"/>
                <w:b/>
                <w:sz w:val="20"/>
                <w:szCs w:val="20"/>
                <w:lang w:val="pl-PL"/>
              </w:rPr>
              <w:lastRenderedPageBreak/>
              <w:t>8</w:t>
            </w:r>
          </w:p>
        </w:tc>
        <w:tc>
          <w:tcPr>
            <w:tcW w:w="6101" w:type="dxa"/>
          </w:tcPr>
          <w:p w14:paraId="39629B66" w14:textId="77777777" w:rsidR="00802031" w:rsidRPr="0030570C" w:rsidRDefault="00802031" w:rsidP="003A6BF6">
            <w:pPr>
              <w:pStyle w:val="Akapitzlist"/>
              <w:shd w:val="clear" w:color="auto" w:fill="FFFFFF"/>
              <w:spacing w:before="120" w:after="0" w:line="240" w:lineRule="auto"/>
              <w:ind w:left="0"/>
              <w:jc w:val="both"/>
              <w:rPr>
                <w:rFonts w:ascii="Tahoma" w:hAnsi="Tahoma" w:cs="Tahoma"/>
                <w:sz w:val="20"/>
                <w:szCs w:val="20"/>
              </w:rPr>
            </w:pPr>
            <w:r w:rsidRPr="0030570C">
              <w:rPr>
                <w:rFonts w:ascii="Tahoma" w:hAnsi="Tahoma" w:cs="Tahoma"/>
                <w:sz w:val="20"/>
                <w:szCs w:val="20"/>
              </w:rPr>
              <w:t>Wniosek wraz z materiałami o uzyskanie decyzji o środowiskowych uwarunkowaniach zgody na realizację przedsięwzięcia wraz z</w:t>
            </w:r>
            <w:r w:rsidR="00E825B8" w:rsidRPr="0030570C">
              <w:rPr>
                <w:rFonts w:ascii="Tahoma" w:hAnsi="Tahoma" w:cs="Tahoma"/>
                <w:sz w:val="20"/>
                <w:szCs w:val="20"/>
                <w:lang w:val="pl-PL"/>
              </w:rPr>
              <w:t> </w:t>
            </w:r>
            <w:r w:rsidRPr="0030570C">
              <w:rPr>
                <w:rFonts w:ascii="Tahoma" w:hAnsi="Tahoma" w:cs="Tahoma"/>
                <w:sz w:val="20"/>
                <w:szCs w:val="20"/>
              </w:rPr>
              <w:t xml:space="preserve">uzyskaniem decyzji </w:t>
            </w:r>
            <w:r w:rsidRPr="0030570C">
              <w:rPr>
                <w:rFonts w:ascii="Tahoma" w:hAnsi="Tahoma" w:cs="Tahoma"/>
                <w:i/>
                <w:sz w:val="20"/>
                <w:szCs w:val="20"/>
              </w:rPr>
              <w:t xml:space="preserve">– jeżeli </w:t>
            </w:r>
            <w:r w:rsidRPr="0030570C">
              <w:rPr>
                <w:rFonts w:ascii="Tahoma" w:hAnsi="Tahoma" w:cs="Tahoma"/>
                <w:i/>
                <w:sz w:val="20"/>
                <w:szCs w:val="20"/>
                <w:lang w:val="pl-PL"/>
              </w:rPr>
              <w:t>wystąpi taka konieczność</w:t>
            </w:r>
          </w:p>
        </w:tc>
        <w:tc>
          <w:tcPr>
            <w:tcW w:w="2095" w:type="dxa"/>
          </w:tcPr>
          <w:p w14:paraId="16F06934" w14:textId="77777777" w:rsidR="00802031" w:rsidRPr="0030570C" w:rsidRDefault="00802031" w:rsidP="003A6BF6">
            <w:pPr>
              <w:pStyle w:val="Akapitzlist"/>
              <w:shd w:val="clear" w:color="auto" w:fill="FFFFFF"/>
              <w:autoSpaceDE w:val="0"/>
              <w:spacing w:after="0" w:line="240" w:lineRule="auto"/>
              <w:ind w:left="176"/>
              <w:jc w:val="both"/>
              <w:rPr>
                <w:rFonts w:ascii="Tahoma" w:hAnsi="Tahoma" w:cs="Tahoma"/>
                <w:sz w:val="20"/>
                <w:szCs w:val="20"/>
              </w:rPr>
            </w:pPr>
            <w:r w:rsidRPr="0030570C">
              <w:rPr>
                <w:rFonts w:ascii="Tahoma" w:hAnsi="Tahoma" w:cs="Tahoma"/>
                <w:sz w:val="20"/>
                <w:szCs w:val="20"/>
              </w:rPr>
              <w:t>1 egz. w wersji papierowej</w:t>
            </w:r>
          </w:p>
        </w:tc>
      </w:tr>
      <w:tr w:rsidR="00802031" w:rsidRPr="0030570C" w14:paraId="6DE940DC" w14:textId="77777777" w:rsidTr="00640995">
        <w:tc>
          <w:tcPr>
            <w:tcW w:w="552" w:type="dxa"/>
            <w:vAlign w:val="center"/>
          </w:tcPr>
          <w:p w14:paraId="57A70F5B" w14:textId="77777777" w:rsidR="00802031" w:rsidRPr="0030570C" w:rsidRDefault="00802031" w:rsidP="003A6BF6">
            <w:pPr>
              <w:pStyle w:val="Akapitzlist"/>
              <w:shd w:val="clear" w:color="auto" w:fill="FFFFFF"/>
              <w:autoSpaceDE w:val="0"/>
              <w:spacing w:after="0" w:line="240" w:lineRule="auto"/>
              <w:ind w:left="0"/>
              <w:jc w:val="center"/>
              <w:rPr>
                <w:rFonts w:ascii="Tahoma" w:hAnsi="Tahoma" w:cs="Tahoma"/>
                <w:b/>
                <w:sz w:val="20"/>
                <w:szCs w:val="20"/>
                <w:lang w:val="pl-PL"/>
              </w:rPr>
            </w:pPr>
            <w:r w:rsidRPr="0030570C">
              <w:rPr>
                <w:rFonts w:ascii="Tahoma" w:hAnsi="Tahoma" w:cs="Tahoma"/>
                <w:b/>
                <w:sz w:val="20"/>
                <w:szCs w:val="20"/>
                <w:lang w:val="pl-PL"/>
              </w:rPr>
              <w:t>9</w:t>
            </w:r>
          </w:p>
        </w:tc>
        <w:tc>
          <w:tcPr>
            <w:tcW w:w="6101" w:type="dxa"/>
          </w:tcPr>
          <w:p w14:paraId="3F05058D" w14:textId="77777777" w:rsidR="00802031" w:rsidRPr="0030570C" w:rsidRDefault="00802031" w:rsidP="003A6BF6">
            <w:pPr>
              <w:pStyle w:val="Akapitzlist"/>
              <w:shd w:val="clear" w:color="auto" w:fill="FFFFFF"/>
              <w:autoSpaceDE w:val="0"/>
              <w:spacing w:after="0" w:line="240" w:lineRule="auto"/>
              <w:ind w:left="0"/>
              <w:jc w:val="both"/>
              <w:rPr>
                <w:rFonts w:ascii="Tahoma" w:hAnsi="Tahoma" w:cs="Tahoma"/>
                <w:sz w:val="20"/>
                <w:szCs w:val="20"/>
              </w:rPr>
            </w:pPr>
            <w:r w:rsidRPr="0030570C">
              <w:rPr>
                <w:rFonts w:ascii="Tahoma" w:hAnsi="Tahoma" w:cs="Tahoma"/>
                <w:sz w:val="20"/>
                <w:szCs w:val="20"/>
              </w:rPr>
              <w:t>Projekt budowlany sporządzony zgodnie z ustawą Prawo Budowlane (</w:t>
            </w:r>
            <w:r w:rsidRPr="0030570C">
              <w:rPr>
                <w:rFonts w:ascii="Tahoma" w:hAnsi="Tahoma" w:cs="Tahoma"/>
                <w:i/>
                <w:sz w:val="20"/>
                <w:szCs w:val="20"/>
              </w:rPr>
              <w:t>zawierający projekt zagospodarowania terenu, projekt architektoniczno-budowlany, projekt techniczny, opinie, uzgodnienia, pozwolenia i inne dokumenty, o których mowa w art. 33 ust 2 pkt. 1 ustawy Prawo budowlane</w:t>
            </w:r>
            <w:r w:rsidRPr="0030570C">
              <w:rPr>
                <w:rFonts w:ascii="Tahoma" w:hAnsi="Tahoma" w:cs="Tahoma"/>
                <w:sz w:val="20"/>
                <w:szCs w:val="20"/>
              </w:rPr>
              <w:t>)</w:t>
            </w:r>
          </w:p>
        </w:tc>
        <w:tc>
          <w:tcPr>
            <w:tcW w:w="2095" w:type="dxa"/>
          </w:tcPr>
          <w:p w14:paraId="3EB2D6DA" w14:textId="77777777" w:rsidR="00802031" w:rsidRPr="0030570C" w:rsidRDefault="00802031" w:rsidP="003A6BF6">
            <w:pPr>
              <w:pStyle w:val="Akapitzlist"/>
              <w:shd w:val="clear" w:color="auto" w:fill="FFFFFF"/>
              <w:autoSpaceDE w:val="0"/>
              <w:spacing w:after="0" w:line="240" w:lineRule="auto"/>
              <w:ind w:left="176"/>
              <w:jc w:val="both"/>
              <w:rPr>
                <w:rFonts w:ascii="Tahoma" w:hAnsi="Tahoma" w:cs="Tahoma"/>
                <w:b/>
                <w:sz w:val="20"/>
                <w:szCs w:val="20"/>
              </w:rPr>
            </w:pPr>
            <w:r w:rsidRPr="0030570C">
              <w:rPr>
                <w:rFonts w:ascii="Tahoma" w:hAnsi="Tahoma" w:cs="Tahoma"/>
                <w:sz w:val="20"/>
                <w:szCs w:val="20"/>
              </w:rPr>
              <w:t>5 egz. w wersji papierowej</w:t>
            </w:r>
          </w:p>
        </w:tc>
      </w:tr>
      <w:tr w:rsidR="00802031" w:rsidRPr="0030570C" w14:paraId="7BFD3D1A" w14:textId="77777777" w:rsidTr="00640995">
        <w:tc>
          <w:tcPr>
            <w:tcW w:w="552" w:type="dxa"/>
            <w:vAlign w:val="center"/>
          </w:tcPr>
          <w:p w14:paraId="145E5C41" w14:textId="564707EE" w:rsidR="00802031" w:rsidRPr="0030570C" w:rsidRDefault="00802031" w:rsidP="003A6BF6">
            <w:pPr>
              <w:pStyle w:val="Akapitzlist"/>
              <w:shd w:val="clear" w:color="auto" w:fill="FFFFFF"/>
              <w:autoSpaceDE w:val="0"/>
              <w:spacing w:after="0" w:line="240" w:lineRule="auto"/>
              <w:ind w:left="0"/>
              <w:jc w:val="center"/>
              <w:rPr>
                <w:rFonts w:ascii="Tahoma" w:hAnsi="Tahoma" w:cs="Tahoma"/>
                <w:b/>
                <w:sz w:val="20"/>
                <w:szCs w:val="20"/>
                <w:lang w:val="pl-PL"/>
              </w:rPr>
            </w:pPr>
            <w:r w:rsidRPr="0030570C">
              <w:rPr>
                <w:rFonts w:ascii="Tahoma" w:hAnsi="Tahoma" w:cs="Tahoma"/>
                <w:b/>
                <w:sz w:val="20"/>
                <w:szCs w:val="20"/>
                <w:lang w:val="pl-PL"/>
              </w:rPr>
              <w:t>1</w:t>
            </w:r>
            <w:r w:rsidR="00640995">
              <w:rPr>
                <w:rFonts w:ascii="Tahoma" w:hAnsi="Tahoma" w:cs="Tahoma"/>
                <w:b/>
                <w:sz w:val="20"/>
                <w:szCs w:val="20"/>
                <w:lang w:val="pl-PL"/>
              </w:rPr>
              <w:t>0</w:t>
            </w:r>
          </w:p>
        </w:tc>
        <w:tc>
          <w:tcPr>
            <w:tcW w:w="6101" w:type="dxa"/>
          </w:tcPr>
          <w:p w14:paraId="0305F705" w14:textId="77777777" w:rsidR="00802031" w:rsidRPr="0030570C" w:rsidRDefault="00802031" w:rsidP="003A6BF6">
            <w:pPr>
              <w:pStyle w:val="Akapitzlist"/>
              <w:shd w:val="clear" w:color="auto" w:fill="FFFFFF"/>
              <w:autoSpaceDE w:val="0"/>
              <w:spacing w:after="0" w:line="240" w:lineRule="auto"/>
              <w:ind w:left="0"/>
              <w:jc w:val="both"/>
              <w:rPr>
                <w:rFonts w:ascii="Tahoma" w:hAnsi="Tahoma" w:cs="Tahoma"/>
                <w:sz w:val="20"/>
                <w:szCs w:val="20"/>
              </w:rPr>
            </w:pPr>
            <w:r w:rsidRPr="0030570C">
              <w:rPr>
                <w:rFonts w:ascii="Tahoma" w:hAnsi="Tahoma" w:cs="Tahoma"/>
                <w:sz w:val="20"/>
                <w:szCs w:val="20"/>
              </w:rPr>
              <w:t xml:space="preserve">Projekt wykonawczy </w:t>
            </w:r>
          </w:p>
        </w:tc>
        <w:tc>
          <w:tcPr>
            <w:tcW w:w="2095" w:type="dxa"/>
          </w:tcPr>
          <w:p w14:paraId="16E22049" w14:textId="77777777" w:rsidR="00802031" w:rsidRPr="0030570C" w:rsidRDefault="00802031" w:rsidP="003A6BF6">
            <w:pPr>
              <w:pStyle w:val="Akapitzlist"/>
              <w:shd w:val="clear" w:color="auto" w:fill="FFFFFF"/>
              <w:autoSpaceDE w:val="0"/>
              <w:spacing w:after="0" w:line="240" w:lineRule="auto"/>
              <w:ind w:left="176"/>
              <w:jc w:val="both"/>
              <w:rPr>
                <w:rFonts w:ascii="Tahoma" w:hAnsi="Tahoma" w:cs="Tahoma"/>
                <w:b/>
                <w:sz w:val="20"/>
                <w:szCs w:val="20"/>
              </w:rPr>
            </w:pPr>
            <w:r w:rsidRPr="0030570C">
              <w:rPr>
                <w:rFonts w:ascii="Tahoma" w:hAnsi="Tahoma" w:cs="Tahoma"/>
                <w:sz w:val="20"/>
                <w:szCs w:val="20"/>
              </w:rPr>
              <w:t>3 egz. w wersji papierowej</w:t>
            </w:r>
          </w:p>
        </w:tc>
      </w:tr>
      <w:tr w:rsidR="00802031" w:rsidRPr="0030570C" w14:paraId="28D19D13" w14:textId="77777777" w:rsidTr="00640995">
        <w:tc>
          <w:tcPr>
            <w:tcW w:w="552" w:type="dxa"/>
            <w:vAlign w:val="center"/>
          </w:tcPr>
          <w:p w14:paraId="3D1E0236" w14:textId="15E99287" w:rsidR="00802031" w:rsidRPr="0030570C" w:rsidRDefault="00802031" w:rsidP="003A6BF6">
            <w:pPr>
              <w:pStyle w:val="Akapitzlist"/>
              <w:shd w:val="clear" w:color="auto" w:fill="FFFFFF"/>
              <w:autoSpaceDE w:val="0"/>
              <w:spacing w:after="0" w:line="240" w:lineRule="auto"/>
              <w:ind w:left="0"/>
              <w:jc w:val="center"/>
              <w:rPr>
                <w:rFonts w:ascii="Tahoma" w:hAnsi="Tahoma" w:cs="Tahoma"/>
                <w:b/>
                <w:sz w:val="20"/>
                <w:szCs w:val="20"/>
              </w:rPr>
            </w:pPr>
            <w:r w:rsidRPr="0030570C">
              <w:rPr>
                <w:rFonts w:ascii="Tahoma" w:hAnsi="Tahoma" w:cs="Tahoma"/>
                <w:b/>
                <w:sz w:val="20"/>
                <w:szCs w:val="20"/>
                <w:lang w:val="pl-PL"/>
              </w:rPr>
              <w:t>1</w:t>
            </w:r>
            <w:r w:rsidR="00640995">
              <w:rPr>
                <w:rFonts w:ascii="Tahoma" w:hAnsi="Tahoma" w:cs="Tahoma"/>
                <w:b/>
                <w:sz w:val="20"/>
                <w:szCs w:val="20"/>
                <w:lang w:val="pl-PL"/>
              </w:rPr>
              <w:t>1</w:t>
            </w:r>
          </w:p>
        </w:tc>
        <w:tc>
          <w:tcPr>
            <w:tcW w:w="6101" w:type="dxa"/>
          </w:tcPr>
          <w:p w14:paraId="43479D85" w14:textId="77777777" w:rsidR="00802031" w:rsidRPr="0030570C" w:rsidRDefault="00802031" w:rsidP="003A6BF6">
            <w:pPr>
              <w:pStyle w:val="Akapitzlist"/>
              <w:numPr>
                <w:ilvl w:val="0"/>
                <w:numId w:val="37"/>
              </w:numPr>
              <w:shd w:val="clear" w:color="auto" w:fill="FFFFFF"/>
              <w:autoSpaceDE w:val="0"/>
              <w:spacing w:after="0" w:line="240" w:lineRule="auto"/>
              <w:ind w:left="0" w:hanging="425"/>
              <w:jc w:val="both"/>
              <w:rPr>
                <w:rFonts w:ascii="Tahoma" w:hAnsi="Tahoma" w:cs="Tahoma"/>
                <w:sz w:val="20"/>
                <w:szCs w:val="20"/>
              </w:rPr>
            </w:pPr>
            <w:r w:rsidRPr="0030570C">
              <w:rPr>
                <w:rFonts w:ascii="Tahoma" w:hAnsi="Tahoma" w:cs="Tahoma"/>
                <w:sz w:val="20"/>
                <w:szCs w:val="20"/>
              </w:rPr>
              <w:t xml:space="preserve">Projekt stałej organizacji ruchu – </w:t>
            </w:r>
            <w:r w:rsidRPr="0030570C">
              <w:rPr>
                <w:rFonts w:ascii="Tahoma" w:hAnsi="Tahoma" w:cs="Tahoma"/>
                <w:i/>
                <w:sz w:val="20"/>
                <w:szCs w:val="20"/>
              </w:rPr>
              <w:t>1 oryginał + 2 kopie</w:t>
            </w:r>
          </w:p>
        </w:tc>
        <w:tc>
          <w:tcPr>
            <w:tcW w:w="2095" w:type="dxa"/>
          </w:tcPr>
          <w:p w14:paraId="2D72D13B" w14:textId="77777777" w:rsidR="00802031" w:rsidRPr="0030570C" w:rsidRDefault="00802031" w:rsidP="003A6BF6">
            <w:pPr>
              <w:pStyle w:val="Akapitzlist"/>
              <w:shd w:val="clear" w:color="auto" w:fill="FFFFFF"/>
              <w:autoSpaceDE w:val="0"/>
              <w:spacing w:after="0" w:line="240" w:lineRule="auto"/>
              <w:ind w:left="176"/>
              <w:jc w:val="both"/>
              <w:rPr>
                <w:rFonts w:ascii="Tahoma" w:hAnsi="Tahoma" w:cs="Tahoma"/>
                <w:b/>
                <w:sz w:val="20"/>
                <w:szCs w:val="20"/>
              </w:rPr>
            </w:pPr>
            <w:r w:rsidRPr="0030570C">
              <w:rPr>
                <w:rFonts w:ascii="Tahoma" w:hAnsi="Tahoma" w:cs="Tahoma"/>
                <w:sz w:val="20"/>
                <w:szCs w:val="20"/>
              </w:rPr>
              <w:t>3 egz</w:t>
            </w:r>
            <w:r w:rsidRPr="0030570C">
              <w:rPr>
                <w:rFonts w:ascii="Tahoma" w:hAnsi="Tahoma" w:cs="Tahoma"/>
                <w:b/>
                <w:sz w:val="20"/>
                <w:szCs w:val="20"/>
              </w:rPr>
              <w:t xml:space="preserve">. </w:t>
            </w:r>
            <w:r w:rsidRPr="0030570C">
              <w:rPr>
                <w:rFonts w:ascii="Tahoma" w:hAnsi="Tahoma" w:cs="Tahoma"/>
                <w:sz w:val="20"/>
                <w:szCs w:val="20"/>
              </w:rPr>
              <w:t>w wersji papierowej,</w:t>
            </w:r>
          </w:p>
        </w:tc>
      </w:tr>
      <w:tr w:rsidR="00802031" w:rsidRPr="0030570C" w14:paraId="5BD739F1" w14:textId="77777777" w:rsidTr="00640995">
        <w:tc>
          <w:tcPr>
            <w:tcW w:w="552" w:type="dxa"/>
            <w:vAlign w:val="center"/>
          </w:tcPr>
          <w:p w14:paraId="0C83B72D" w14:textId="6DCF4A05" w:rsidR="00802031" w:rsidRPr="0030570C" w:rsidRDefault="00802031" w:rsidP="003A6BF6">
            <w:pPr>
              <w:pStyle w:val="Akapitzlist"/>
              <w:shd w:val="clear" w:color="auto" w:fill="FFFFFF"/>
              <w:autoSpaceDE w:val="0"/>
              <w:spacing w:after="0" w:line="240" w:lineRule="auto"/>
              <w:ind w:left="0"/>
              <w:jc w:val="center"/>
              <w:rPr>
                <w:rFonts w:ascii="Tahoma" w:hAnsi="Tahoma" w:cs="Tahoma"/>
                <w:b/>
                <w:sz w:val="20"/>
                <w:szCs w:val="20"/>
                <w:lang w:val="pl-PL"/>
              </w:rPr>
            </w:pPr>
            <w:r w:rsidRPr="0030570C">
              <w:rPr>
                <w:rFonts w:ascii="Tahoma" w:hAnsi="Tahoma" w:cs="Tahoma"/>
                <w:b/>
                <w:sz w:val="20"/>
                <w:szCs w:val="20"/>
                <w:lang w:val="pl-PL"/>
              </w:rPr>
              <w:t>1</w:t>
            </w:r>
            <w:r w:rsidR="00640995">
              <w:rPr>
                <w:rFonts w:ascii="Tahoma" w:hAnsi="Tahoma" w:cs="Tahoma"/>
                <w:b/>
                <w:sz w:val="20"/>
                <w:szCs w:val="20"/>
                <w:lang w:val="pl-PL"/>
              </w:rPr>
              <w:t>2</w:t>
            </w:r>
          </w:p>
        </w:tc>
        <w:tc>
          <w:tcPr>
            <w:tcW w:w="6101" w:type="dxa"/>
          </w:tcPr>
          <w:p w14:paraId="3416E196" w14:textId="77777777" w:rsidR="00802031" w:rsidRPr="0030570C" w:rsidRDefault="00802031" w:rsidP="003A6BF6">
            <w:pPr>
              <w:pStyle w:val="Akapitzlist"/>
              <w:shd w:val="clear" w:color="auto" w:fill="FFFFFF"/>
              <w:autoSpaceDE w:val="0"/>
              <w:spacing w:after="0" w:line="240" w:lineRule="auto"/>
              <w:ind w:left="0"/>
              <w:jc w:val="both"/>
              <w:rPr>
                <w:rFonts w:ascii="Tahoma" w:hAnsi="Tahoma" w:cs="Tahoma"/>
                <w:sz w:val="20"/>
                <w:szCs w:val="20"/>
              </w:rPr>
            </w:pPr>
            <w:r w:rsidRPr="0030570C">
              <w:rPr>
                <w:rFonts w:ascii="Tahoma" w:hAnsi="Tahoma" w:cs="Tahoma"/>
                <w:sz w:val="20"/>
                <w:szCs w:val="20"/>
              </w:rPr>
              <w:t xml:space="preserve">Projekt tymczasowej organizacji ruchu – </w:t>
            </w:r>
            <w:r w:rsidRPr="0030570C">
              <w:rPr>
                <w:rFonts w:ascii="Tahoma" w:hAnsi="Tahoma" w:cs="Tahoma"/>
                <w:i/>
                <w:sz w:val="20"/>
                <w:szCs w:val="20"/>
              </w:rPr>
              <w:t>1 oryginał + 2 kopie</w:t>
            </w:r>
          </w:p>
        </w:tc>
        <w:tc>
          <w:tcPr>
            <w:tcW w:w="2095" w:type="dxa"/>
          </w:tcPr>
          <w:p w14:paraId="6CD8FFB8" w14:textId="77777777" w:rsidR="00802031" w:rsidRPr="0030570C" w:rsidRDefault="00802031" w:rsidP="003A6BF6">
            <w:pPr>
              <w:pStyle w:val="Akapitzlist"/>
              <w:shd w:val="clear" w:color="auto" w:fill="FFFFFF"/>
              <w:autoSpaceDE w:val="0"/>
              <w:spacing w:after="0" w:line="240" w:lineRule="auto"/>
              <w:ind w:left="176"/>
              <w:jc w:val="both"/>
              <w:rPr>
                <w:rFonts w:ascii="Tahoma" w:hAnsi="Tahoma" w:cs="Tahoma"/>
                <w:b/>
                <w:sz w:val="20"/>
                <w:szCs w:val="20"/>
              </w:rPr>
            </w:pPr>
            <w:r w:rsidRPr="0030570C">
              <w:rPr>
                <w:rFonts w:ascii="Tahoma" w:hAnsi="Tahoma" w:cs="Tahoma"/>
                <w:sz w:val="20"/>
                <w:szCs w:val="20"/>
              </w:rPr>
              <w:t>3 egz.</w:t>
            </w:r>
            <w:r w:rsidRPr="0030570C">
              <w:rPr>
                <w:rFonts w:ascii="Tahoma" w:hAnsi="Tahoma" w:cs="Tahoma"/>
                <w:b/>
                <w:sz w:val="20"/>
                <w:szCs w:val="20"/>
              </w:rPr>
              <w:t xml:space="preserve"> </w:t>
            </w:r>
            <w:r w:rsidRPr="0030570C">
              <w:rPr>
                <w:rFonts w:ascii="Tahoma" w:hAnsi="Tahoma" w:cs="Tahoma"/>
                <w:sz w:val="20"/>
                <w:szCs w:val="20"/>
              </w:rPr>
              <w:t>w wersji papierowej</w:t>
            </w:r>
          </w:p>
        </w:tc>
      </w:tr>
      <w:tr w:rsidR="00802031" w:rsidRPr="0030570C" w14:paraId="754411A0" w14:textId="77777777" w:rsidTr="00640995">
        <w:tc>
          <w:tcPr>
            <w:tcW w:w="552" w:type="dxa"/>
            <w:vAlign w:val="center"/>
          </w:tcPr>
          <w:p w14:paraId="6AD6B561" w14:textId="6D68D42B" w:rsidR="00802031" w:rsidRPr="0030570C" w:rsidRDefault="00802031" w:rsidP="003A6BF6">
            <w:pPr>
              <w:pStyle w:val="Akapitzlist"/>
              <w:shd w:val="clear" w:color="auto" w:fill="FFFFFF"/>
              <w:autoSpaceDE w:val="0"/>
              <w:spacing w:after="0" w:line="240" w:lineRule="auto"/>
              <w:ind w:left="0"/>
              <w:jc w:val="center"/>
              <w:rPr>
                <w:rFonts w:ascii="Tahoma" w:hAnsi="Tahoma" w:cs="Tahoma"/>
                <w:b/>
                <w:sz w:val="20"/>
                <w:szCs w:val="20"/>
              </w:rPr>
            </w:pPr>
            <w:r w:rsidRPr="0030570C">
              <w:rPr>
                <w:rFonts w:ascii="Tahoma" w:hAnsi="Tahoma" w:cs="Tahoma"/>
                <w:b/>
                <w:sz w:val="20"/>
                <w:szCs w:val="20"/>
                <w:lang w:val="pl-PL"/>
              </w:rPr>
              <w:t>1</w:t>
            </w:r>
            <w:r w:rsidR="00640995">
              <w:rPr>
                <w:rFonts w:ascii="Tahoma" w:hAnsi="Tahoma" w:cs="Tahoma"/>
                <w:b/>
                <w:sz w:val="20"/>
                <w:szCs w:val="20"/>
                <w:lang w:val="pl-PL"/>
              </w:rPr>
              <w:t>3</w:t>
            </w:r>
          </w:p>
        </w:tc>
        <w:tc>
          <w:tcPr>
            <w:tcW w:w="6101" w:type="dxa"/>
          </w:tcPr>
          <w:p w14:paraId="49F93A7B" w14:textId="77777777" w:rsidR="00802031" w:rsidRPr="0030570C" w:rsidRDefault="00802031" w:rsidP="003A6BF6">
            <w:pPr>
              <w:pStyle w:val="Akapitzlist"/>
              <w:numPr>
                <w:ilvl w:val="0"/>
                <w:numId w:val="37"/>
              </w:numPr>
              <w:shd w:val="clear" w:color="auto" w:fill="FFFFFF"/>
              <w:autoSpaceDE w:val="0"/>
              <w:spacing w:after="0" w:line="240" w:lineRule="auto"/>
              <w:ind w:left="0" w:hanging="425"/>
              <w:jc w:val="both"/>
              <w:rPr>
                <w:rFonts w:ascii="Tahoma" w:hAnsi="Tahoma" w:cs="Tahoma"/>
                <w:sz w:val="20"/>
                <w:szCs w:val="20"/>
              </w:rPr>
            </w:pPr>
            <w:r w:rsidRPr="0030570C">
              <w:rPr>
                <w:rFonts w:ascii="Tahoma" w:hAnsi="Tahoma" w:cs="Tahoma"/>
                <w:sz w:val="20"/>
                <w:szCs w:val="20"/>
              </w:rPr>
              <w:t>Specyfikacja techniczna wykonania i odbioru robót budowlanych (STWIOR)</w:t>
            </w:r>
          </w:p>
        </w:tc>
        <w:tc>
          <w:tcPr>
            <w:tcW w:w="2095" w:type="dxa"/>
          </w:tcPr>
          <w:p w14:paraId="79455E6A" w14:textId="77777777" w:rsidR="00802031" w:rsidRPr="0030570C" w:rsidRDefault="00802031" w:rsidP="003A6BF6">
            <w:pPr>
              <w:pStyle w:val="Akapitzlist"/>
              <w:shd w:val="clear" w:color="auto" w:fill="FFFFFF"/>
              <w:autoSpaceDE w:val="0"/>
              <w:spacing w:after="0" w:line="240" w:lineRule="auto"/>
              <w:ind w:left="176"/>
              <w:jc w:val="both"/>
              <w:rPr>
                <w:rFonts w:ascii="Tahoma" w:hAnsi="Tahoma" w:cs="Tahoma"/>
                <w:b/>
                <w:sz w:val="20"/>
                <w:szCs w:val="20"/>
              </w:rPr>
            </w:pPr>
            <w:r w:rsidRPr="0030570C">
              <w:rPr>
                <w:rFonts w:ascii="Tahoma" w:hAnsi="Tahoma" w:cs="Tahoma"/>
                <w:sz w:val="20"/>
                <w:szCs w:val="20"/>
              </w:rPr>
              <w:t>3 egz. w wersji papierowej</w:t>
            </w:r>
          </w:p>
        </w:tc>
      </w:tr>
      <w:tr w:rsidR="00802031" w:rsidRPr="0030570C" w14:paraId="47C3CCA4" w14:textId="77777777" w:rsidTr="00640995">
        <w:tc>
          <w:tcPr>
            <w:tcW w:w="552" w:type="dxa"/>
            <w:vAlign w:val="center"/>
          </w:tcPr>
          <w:p w14:paraId="4F65108C" w14:textId="4B4257EB" w:rsidR="00802031" w:rsidRPr="0030570C" w:rsidRDefault="00802031" w:rsidP="003A6BF6">
            <w:pPr>
              <w:pStyle w:val="Akapitzlist"/>
              <w:shd w:val="clear" w:color="auto" w:fill="FFFFFF"/>
              <w:autoSpaceDE w:val="0"/>
              <w:spacing w:after="0" w:line="240" w:lineRule="auto"/>
              <w:ind w:left="0"/>
              <w:jc w:val="center"/>
              <w:rPr>
                <w:rFonts w:ascii="Tahoma" w:hAnsi="Tahoma" w:cs="Tahoma"/>
                <w:b/>
                <w:sz w:val="20"/>
                <w:szCs w:val="20"/>
              </w:rPr>
            </w:pPr>
            <w:r w:rsidRPr="0030570C">
              <w:rPr>
                <w:rFonts w:ascii="Tahoma" w:hAnsi="Tahoma" w:cs="Tahoma"/>
                <w:b/>
                <w:sz w:val="20"/>
                <w:szCs w:val="20"/>
                <w:lang w:val="pl-PL"/>
              </w:rPr>
              <w:t>1</w:t>
            </w:r>
            <w:r w:rsidR="00640995">
              <w:rPr>
                <w:rFonts w:ascii="Tahoma" w:hAnsi="Tahoma" w:cs="Tahoma"/>
                <w:b/>
                <w:sz w:val="20"/>
                <w:szCs w:val="20"/>
                <w:lang w:val="pl-PL"/>
              </w:rPr>
              <w:t>4</w:t>
            </w:r>
          </w:p>
        </w:tc>
        <w:tc>
          <w:tcPr>
            <w:tcW w:w="6101" w:type="dxa"/>
          </w:tcPr>
          <w:p w14:paraId="7338BA93" w14:textId="77777777" w:rsidR="00802031" w:rsidRPr="0030570C" w:rsidRDefault="00802031" w:rsidP="003A6BF6">
            <w:pPr>
              <w:pStyle w:val="Akapitzlist"/>
              <w:numPr>
                <w:ilvl w:val="0"/>
                <w:numId w:val="37"/>
              </w:numPr>
              <w:shd w:val="clear" w:color="auto" w:fill="FFFFFF"/>
              <w:autoSpaceDE w:val="0"/>
              <w:spacing w:after="0" w:line="240" w:lineRule="auto"/>
              <w:ind w:left="0" w:hanging="425"/>
              <w:jc w:val="both"/>
              <w:rPr>
                <w:rFonts w:ascii="Tahoma" w:hAnsi="Tahoma" w:cs="Tahoma"/>
                <w:sz w:val="20"/>
                <w:szCs w:val="20"/>
              </w:rPr>
            </w:pPr>
            <w:r w:rsidRPr="0030570C">
              <w:rPr>
                <w:rFonts w:ascii="Tahoma" w:hAnsi="Tahoma" w:cs="Tahoma"/>
                <w:sz w:val="20"/>
                <w:szCs w:val="20"/>
              </w:rPr>
              <w:t xml:space="preserve">Przedmiar robót </w:t>
            </w:r>
          </w:p>
        </w:tc>
        <w:tc>
          <w:tcPr>
            <w:tcW w:w="2095" w:type="dxa"/>
          </w:tcPr>
          <w:p w14:paraId="625A92EF" w14:textId="77777777" w:rsidR="00802031" w:rsidRPr="0030570C" w:rsidRDefault="00802031" w:rsidP="003A6BF6">
            <w:pPr>
              <w:pStyle w:val="Akapitzlist"/>
              <w:shd w:val="clear" w:color="auto" w:fill="FFFFFF"/>
              <w:autoSpaceDE w:val="0"/>
              <w:spacing w:after="0" w:line="240" w:lineRule="auto"/>
              <w:ind w:left="176"/>
              <w:jc w:val="both"/>
              <w:rPr>
                <w:rFonts w:ascii="Tahoma" w:hAnsi="Tahoma" w:cs="Tahoma"/>
                <w:b/>
                <w:sz w:val="20"/>
                <w:szCs w:val="20"/>
              </w:rPr>
            </w:pPr>
            <w:r w:rsidRPr="0030570C">
              <w:rPr>
                <w:rFonts w:ascii="Tahoma" w:hAnsi="Tahoma" w:cs="Tahoma"/>
                <w:sz w:val="20"/>
                <w:szCs w:val="20"/>
              </w:rPr>
              <w:t>2 egz. w wersji papierowej,</w:t>
            </w:r>
          </w:p>
        </w:tc>
      </w:tr>
      <w:tr w:rsidR="00802031" w:rsidRPr="0030570C" w14:paraId="18186991" w14:textId="77777777" w:rsidTr="00640995">
        <w:tc>
          <w:tcPr>
            <w:tcW w:w="552" w:type="dxa"/>
            <w:vAlign w:val="center"/>
          </w:tcPr>
          <w:p w14:paraId="3D8E860C" w14:textId="1B116662" w:rsidR="00802031" w:rsidRPr="0030570C" w:rsidRDefault="00802031" w:rsidP="003A6BF6">
            <w:pPr>
              <w:pStyle w:val="Akapitzlist"/>
              <w:shd w:val="clear" w:color="auto" w:fill="FFFFFF"/>
              <w:autoSpaceDE w:val="0"/>
              <w:spacing w:after="0" w:line="240" w:lineRule="auto"/>
              <w:ind w:left="0"/>
              <w:jc w:val="center"/>
              <w:rPr>
                <w:rFonts w:ascii="Tahoma" w:hAnsi="Tahoma" w:cs="Tahoma"/>
                <w:b/>
                <w:sz w:val="20"/>
                <w:szCs w:val="20"/>
              </w:rPr>
            </w:pPr>
            <w:r w:rsidRPr="0030570C">
              <w:rPr>
                <w:rFonts w:ascii="Tahoma" w:hAnsi="Tahoma" w:cs="Tahoma"/>
                <w:b/>
                <w:sz w:val="20"/>
                <w:szCs w:val="20"/>
                <w:lang w:val="pl-PL"/>
              </w:rPr>
              <w:t>1</w:t>
            </w:r>
            <w:r w:rsidR="00640995">
              <w:rPr>
                <w:rFonts w:ascii="Tahoma" w:hAnsi="Tahoma" w:cs="Tahoma"/>
                <w:b/>
                <w:sz w:val="20"/>
                <w:szCs w:val="20"/>
                <w:lang w:val="pl-PL"/>
              </w:rPr>
              <w:t>5</w:t>
            </w:r>
          </w:p>
        </w:tc>
        <w:tc>
          <w:tcPr>
            <w:tcW w:w="6101" w:type="dxa"/>
          </w:tcPr>
          <w:p w14:paraId="1FB9455D" w14:textId="77777777" w:rsidR="00802031" w:rsidRPr="0030570C" w:rsidRDefault="00802031" w:rsidP="003A6BF6">
            <w:pPr>
              <w:pStyle w:val="Akapitzlist"/>
              <w:numPr>
                <w:ilvl w:val="0"/>
                <w:numId w:val="37"/>
              </w:numPr>
              <w:shd w:val="clear" w:color="auto" w:fill="FFFFFF"/>
              <w:autoSpaceDE w:val="0"/>
              <w:spacing w:after="0" w:line="240" w:lineRule="auto"/>
              <w:ind w:left="0" w:hanging="425"/>
              <w:jc w:val="both"/>
              <w:rPr>
                <w:rFonts w:ascii="Tahoma" w:hAnsi="Tahoma" w:cs="Tahoma"/>
                <w:sz w:val="20"/>
                <w:szCs w:val="20"/>
              </w:rPr>
            </w:pPr>
            <w:r w:rsidRPr="0030570C">
              <w:rPr>
                <w:rFonts w:ascii="Tahoma" w:hAnsi="Tahoma" w:cs="Tahoma"/>
                <w:sz w:val="20"/>
                <w:szCs w:val="20"/>
              </w:rPr>
              <w:t xml:space="preserve">Kosztorys inwestorski </w:t>
            </w:r>
          </w:p>
        </w:tc>
        <w:tc>
          <w:tcPr>
            <w:tcW w:w="2095" w:type="dxa"/>
          </w:tcPr>
          <w:p w14:paraId="21A6D3CF" w14:textId="77777777" w:rsidR="00802031" w:rsidRPr="0030570C" w:rsidRDefault="00802031" w:rsidP="003A6BF6">
            <w:pPr>
              <w:pStyle w:val="Akapitzlist"/>
              <w:shd w:val="clear" w:color="auto" w:fill="FFFFFF"/>
              <w:autoSpaceDE w:val="0"/>
              <w:spacing w:after="0" w:line="240" w:lineRule="auto"/>
              <w:ind w:left="176"/>
              <w:jc w:val="both"/>
              <w:rPr>
                <w:rFonts w:ascii="Tahoma" w:hAnsi="Tahoma" w:cs="Tahoma"/>
                <w:b/>
                <w:sz w:val="20"/>
                <w:szCs w:val="20"/>
              </w:rPr>
            </w:pPr>
            <w:r w:rsidRPr="0030570C">
              <w:rPr>
                <w:rFonts w:ascii="Tahoma" w:hAnsi="Tahoma" w:cs="Tahoma"/>
                <w:sz w:val="20"/>
                <w:szCs w:val="20"/>
              </w:rPr>
              <w:t>2 egz. w wersji papierowej,</w:t>
            </w:r>
          </w:p>
        </w:tc>
      </w:tr>
      <w:tr w:rsidR="00802031" w:rsidRPr="0030570C" w14:paraId="09CAF285" w14:textId="77777777" w:rsidTr="00640995">
        <w:tc>
          <w:tcPr>
            <w:tcW w:w="552" w:type="dxa"/>
            <w:vAlign w:val="center"/>
          </w:tcPr>
          <w:p w14:paraId="7B96B072" w14:textId="397AA91E" w:rsidR="00802031" w:rsidRPr="0030570C" w:rsidRDefault="00802031" w:rsidP="003A6BF6">
            <w:pPr>
              <w:pStyle w:val="Akapitzlist"/>
              <w:shd w:val="clear" w:color="auto" w:fill="FFFFFF"/>
              <w:autoSpaceDE w:val="0"/>
              <w:spacing w:after="0" w:line="240" w:lineRule="auto"/>
              <w:ind w:left="0"/>
              <w:jc w:val="center"/>
              <w:rPr>
                <w:rFonts w:ascii="Tahoma" w:hAnsi="Tahoma" w:cs="Tahoma"/>
                <w:b/>
                <w:sz w:val="20"/>
                <w:szCs w:val="20"/>
              </w:rPr>
            </w:pPr>
            <w:r w:rsidRPr="0030570C">
              <w:rPr>
                <w:rFonts w:ascii="Tahoma" w:hAnsi="Tahoma" w:cs="Tahoma"/>
                <w:b/>
                <w:sz w:val="20"/>
                <w:szCs w:val="20"/>
                <w:lang w:val="pl-PL"/>
              </w:rPr>
              <w:t>1</w:t>
            </w:r>
            <w:r w:rsidR="00640995">
              <w:rPr>
                <w:rFonts w:ascii="Tahoma" w:hAnsi="Tahoma" w:cs="Tahoma"/>
                <w:b/>
                <w:sz w:val="20"/>
                <w:szCs w:val="20"/>
                <w:lang w:val="pl-PL"/>
              </w:rPr>
              <w:t>6</w:t>
            </w:r>
          </w:p>
        </w:tc>
        <w:tc>
          <w:tcPr>
            <w:tcW w:w="6101" w:type="dxa"/>
          </w:tcPr>
          <w:p w14:paraId="5EFBFE46" w14:textId="77777777" w:rsidR="00802031" w:rsidRPr="0030570C" w:rsidRDefault="00802031" w:rsidP="003A6BF6">
            <w:pPr>
              <w:pStyle w:val="Akapitzlist"/>
              <w:numPr>
                <w:ilvl w:val="0"/>
                <w:numId w:val="37"/>
              </w:numPr>
              <w:shd w:val="clear" w:color="auto" w:fill="FFFFFF"/>
              <w:autoSpaceDE w:val="0"/>
              <w:spacing w:after="0" w:line="240" w:lineRule="auto"/>
              <w:ind w:left="0" w:hanging="425"/>
              <w:jc w:val="both"/>
              <w:rPr>
                <w:rFonts w:ascii="Tahoma" w:hAnsi="Tahoma" w:cs="Tahoma"/>
                <w:sz w:val="20"/>
                <w:szCs w:val="20"/>
              </w:rPr>
            </w:pPr>
            <w:r w:rsidRPr="0030570C">
              <w:rPr>
                <w:rFonts w:ascii="Tahoma" w:hAnsi="Tahoma" w:cs="Tahoma"/>
                <w:sz w:val="20"/>
                <w:szCs w:val="20"/>
              </w:rPr>
              <w:t>BIOZ</w:t>
            </w:r>
          </w:p>
        </w:tc>
        <w:tc>
          <w:tcPr>
            <w:tcW w:w="2095" w:type="dxa"/>
          </w:tcPr>
          <w:p w14:paraId="04569CD3" w14:textId="77777777" w:rsidR="00802031" w:rsidRPr="0030570C" w:rsidRDefault="00802031" w:rsidP="003A6BF6">
            <w:pPr>
              <w:pStyle w:val="Akapitzlist"/>
              <w:shd w:val="clear" w:color="auto" w:fill="FFFFFF"/>
              <w:autoSpaceDE w:val="0"/>
              <w:spacing w:after="0" w:line="240" w:lineRule="auto"/>
              <w:ind w:left="176"/>
              <w:jc w:val="both"/>
              <w:rPr>
                <w:rFonts w:ascii="Tahoma" w:hAnsi="Tahoma" w:cs="Tahoma"/>
                <w:sz w:val="20"/>
                <w:szCs w:val="20"/>
              </w:rPr>
            </w:pPr>
            <w:r w:rsidRPr="0030570C">
              <w:rPr>
                <w:rFonts w:ascii="Tahoma" w:hAnsi="Tahoma" w:cs="Tahoma"/>
                <w:sz w:val="20"/>
                <w:szCs w:val="20"/>
              </w:rPr>
              <w:t>2 egz.</w:t>
            </w:r>
            <w:r w:rsidRPr="0030570C">
              <w:rPr>
                <w:rFonts w:ascii="Tahoma" w:hAnsi="Tahoma" w:cs="Tahoma"/>
                <w:b/>
                <w:sz w:val="20"/>
                <w:szCs w:val="20"/>
              </w:rPr>
              <w:t xml:space="preserve"> </w:t>
            </w:r>
            <w:r w:rsidRPr="0030570C">
              <w:rPr>
                <w:rFonts w:ascii="Tahoma" w:hAnsi="Tahoma" w:cs="Tahoma"/>
                <w:sz w:val="20"/>
                <w:szCs w:val="20"/>
              </w:rPr>
              <w:t>w wersji papierowej</w:t>
            </w:r>
          </w:p>
        </w:tc>
      </w:tr>
      <w:tr w:rsidR="00802031" w:rsidRPr="0030570C" w14:paraId="348AA872" w14:textId="77777777" w:rsidTr="00640995">
        <w:tc>
          <w:tcPr>
            <w:tcW w:w="552" w:type="dxa"/>
            <w:vAlign w:val="center"/>
          </w:tcPr>
          <w:p w14:paraId="49C67DB5" w14:textId="48D681A3" w:rsidR="00802031" w:rsidRPr="0030570C" w:rsidRDefault="00AD4E38" w:rsidP="003A6BF6">
            <w:pPr>
              <w:pStyle w:val="Akapitzlist"/>
              <w:shd w:val="clear" w:color="auto" w:fill="FFFFFF"/>
              <w:autoSpaceDE w:val="0"/>
              <w:spacing w:after="0" w:line="240" w:lineRule="auto"/>
              <w:ind w:left="0"/>
              <w:jc w:val="center"/>
              <w:rPr>
                <w:rFonts w:ascii="Tahoma" w:hAnsi="Tahoma" w:cs="Tahoma"/>
                <w:b/>
                <w:sz w:val="20"/>
                <w:szCs w:val="20"/>
              </w:rPr>
            </w:pPr>
            <w:r>
              <w:rPr>
                <w:rFonts w:ascii="Tahoma" w:hAnsi="Tahoma" w:cs="Tahoma"/>
                <w:b/>
                <w:sz w:val="20"/>
                <w:szCs w:val="20"/>
                <w:lang w:val="pl-PL"/>
              </w:rPr>
              <w:t>1</w:t>
            </w:r>
            <w:r w:rsidR="00640995">
              <w:rPr>
                <w:rFonts w:ascii="Tahoma" w:hAnsi="Tahoma" w:cs="Tahoma"/>
                <w:b/>
                <w:sz w:val="20"/>
                <w:szCs w:val="20"/>
                <w:lang w:val="pl-PL"/>
              </w:rPr>
              <w:t>7</w:t>
            </w:r>
          </w:p>
        </w:tc>
        <w:tc>
          <w:tcPr>
            <w:tcW w:w="6101" w:type="dxa"/>
          </w:tcPr>
          <w:p w14:paraId="5ED154BB" w14:textId="77777777" w:rsidR="00802031" w:rsidRPr="0030570C" w:rsidRDefault="00802031" w:rsidP="003A6BF6">
            <w:pPr>
              <w:pStyle w:val="Akapitzlist"/>
              <w:numPr>
                <w:ilvl w:val="0"/>
                <w:numId w:val="37"/>
              </w:numPr>
              <w:shd w:val="clear" w:color="auto" w:fill="FFFFFF"/>
              <w:autoSpaceDE w:val="0"/>
              <w:spacing w:after="0" w:line="240" w:lineRule="auto"/>
              <w:ind w:left="0" w:hanging="425"/>
              <w:jc w:val="both"/>
              <w:rPr>
                <w:rFonts w:ascii="Tahoma" w:hAnsi="Tahoma" w:cs="Tahoma"/>
                <w:sz w:val="20"/>
                <w:szCs w:val="20"/>
              </w:rPr>
            </w:pPr>
            <w:r w:rsidRPr="0030570C">
              <w:rPr>
                <w:rFonts w:ascii="Tahoma" w:hAnsi="Tahoma" w:cs="Tahoma"/>
                <w:sz w:val="20"/>
                <w:szCs w:val="20"/>
              </w:rPr>
              <w:t xml:space="preserve">Operat wodnoprawny wraz z prawomocną decyzja o pozwoleniu wodnoprawnym - </w:t>
            </w:r>
            <w:r w:rsidRPr="0030570C">
              <w:rPr>
                <w:rFonts w:ascii="Tahoma" w:hAnsi="Tahoma" w:cs="Tahoma"/>
                <w:i/>
                <w:sz w:val="20"/>
                <w:szCs w:val="20"/>
              </w:rPr>
              <w:t>oryginał i kopia</w:t>
            </w:r>
            <w:r w:rsidRPr="0030570C">
              <w:rPr>
                <w:rFonts w:ascii="Tahoma" w:hAnsi="Tahoma" w:cs="Tahoma"/>
                <w:i/>
                <w:sz w:val="20"/>
                <w:szCs w:val="20"/>
                <w:lang w:val="pl-PL"/>
              </w:rPr>
              <w:t xml:space="preserve">, </w:t>
            </w:r>
            <w:r w:rsidRPr="0030570C">
              <w:rPr>
                <w:rFonts w:ascii="Tahoma" w:hAnsi="Tahoma" w:cs="Tahoma"/>
                <w:i/>
                <w:sz w:val="20"/>
                <w:szCs w:val="20"/>
              </w:rPr>
              <w:t xml:space="preserve">jeżeli </w:t>
            </w:r>
            <w:r w:rsidRPr="0030570C">
              <w:rPr>
                <w:rFonts w:ascii="Tahoma" w:hAnsi="Tahoma" w:cs="Tahoma"/>
                <w:i/>
                <w:sz w:val="20"/>
                <w:szCs w:val="20"/>
                <w:lang w:val="pl-PL"/>
              </w:rPr>
              <w:t>wystąpi taka konieczność</w:t>
            </w:r>
          </w:p>
        </w:tc>
        <w:tc>
          <w:tcPr>
            <w:tcW w:w="2095" w:type="dxa"/>
          </w:tcPr>
          <w:p w14:paraId="1FAC6AD1" w14:textId="77777777" w:rsidR="00802031" w:rsidRPr="0030570C" w:rsidRDefault="00802031" w:rsidP="003A6BF6">
            <w:pPr>
              <w:pStyle w:val="Akapitzlist"/>
              <w:shd w:val="clear" w:color="auto" w:fill="FFFFFF"/>
              <w:autoSpaceDE w:val="0"/>
              <w:spacing w:after="0" w:line="240" w:lineRule="auto"/>
              <w:ind w:left="176"/>
              <w:jc w:val="both"/>
              <w:rPr>
                <w:rFonts w:ascii="Tahoma" w:hAnsi="Tahoma" w:cs="Tahoma"/>
                <w:sz w:val="20"/>
                <w:szCs w:val="20"/>
              </w:rPr>
            </w:pPr>
            <w:r w:rsidRPr="0030570C">
              <w:rPr>
                <w:rFonts w:ascii="Tahoma" w:hAnsi="Tahoma" w:cs="Tahoma"/>
                <w:sz w:val="20"/>
                <w:szCs w:val="20"/>
              </w:rPr>
              <w:t>2 egz.</w:t>
            </w:r>
            <w:r w:rsidRPr="0030570C">
              <w:rPr>
                <w:rFonts w:ascii="Tahoma" w:hAnsi="Tahoma" w:cs="Tahoma"/>
                <w:b/>
                <w:sz w:val="20"/>
                <w:szCs w:val="20"/>
              </w:rPr>
              <w:t xml:space="preserve"> </w:t>
            </w:r>
            <w:r w:rsidRPr="0030570C">
              <w:rPr>
                <w:rFonts w:ascii="Tahoma" w:hAnsi="Tahoma" w:cs="Tahoma"/>
                <w:sz w:val="20"/>
                <w:szCs w:val="20"/>
              </w:rPr>
              <w:t>w wersji papierowej</w:t>
            </w:r>
          </w:p>
        </w:tc>
      </w:tr>
      <w:tr w:rsidR="00802031" w:rsidRPr="0030570C" w14:paraId="755A4C83" w14:textId="77777777" w:rsidTr="00640995">
        <w:tc>
          <w:tcPr>
            <w:tcW w:w="552" w:type="dxa"/>
            <w:vAlign w:val="center"/>
          </w:tcPr>
          <w:p w14:paraId="466CF30F" w14:textId="4BF46875" w:rsidR="00802031" w:rsidRPr="0030570C" w:rsidRDefault="00802031" w:rsidP="003A6BF6">
            <w:pPr>
              <w:pStyle w:val="Akapitzlist"/>
              <w:shd w:val="clear" w:color="auto" w:fill="FFFFFF"/>
              <w:autoSpaceDE w:val="0"/>
              <w:spacing w:after="0" w:line="240" w:lineRule="auto"/>
              <w:ind w:left="0"/>
              <w:jc w:val="center"/>
              <w:rPr>
                <w:rFonts w:ascii="Tahoma" w:hAnsi="Tahoma" w:cs="Tahoma"/>
                <w:b/>
                <w:sz w:val="20"/>
                <w:szCs w:val="20"/>
              </w:rPr>
            </w:pPr>
            <w:r w:rsidRPr="0030570C">
              <w:rPr>
                <w:rFonts w:ascii="Tahoma" w:hAnsi="Tahoma" w:cs="Tahoma"/>
                <w:b/>
                <w:sz w:val="20"/>
                <w:szCs w:val="20"/>
                <w:lang w:val="pl-PL"/>
              </w:rPr>
              <w:t>1</w:t>
            </w:r>
            <w:r w:rsidR="00640995">
              <w:rPr>
                <w:rFonts w:ascii="Tahoma" w:hAnsi="Tahoma" w:cs="Tahoma"/>
                <w:b/>
                <w:sz w:val="20"/>
                <w:szCs w:val="20"/>
                <w:lang w:val="pl-PL"/>
              </w:rPr>
              <w:t>8</w:t>
            </w:r>
          </w:p>
        </w:tc>
        <w:tc>
          <w:tcPr>
            <w:tcW w:w="6101" w:type="dxa"/>
          </w:tcPr>
          <w:p w14:paraId="5CB55187" w14:textId="77777777" w:rsidR="00802031" w:rsidRPr="0030570C" w:rsidRDefault="00802031" w:rsidP="003A6BF6">
            <w:pPr>
              <w:pStyle w:val="Akapitzlist"/>
              <w:numPr>
                <w:ilvl w:val="0"/>
                <w:numId w:val="37"/>
              </w:numPr>
              <w:shd w:val="clear" w:color="auto" w:fill="FFFFFF"/>
              <w:autoSpaceDE w:val="0"/>
              <w:spacing w:after="0" w:line="240" w:lineRule="auto"/>
              <w:ind w:left="0" w:hanging="425"/>
              <w:jc w:val="both"/>
              <w:rPr>
                <w:rFonts w:ascii="Tahoma" w:hAnsi="Tahoma" w:cs="Tahoma"/>
                <w:sz w:val="20"/>
                <w:szCs w:val="20"/>
              </w:rPr>
            </w:pPr>
            <w:r w:rsidRPr="0030570C">
              <w:rPr>
                <w:rFonts w:ascii="Tahoma" w:hAnsi="Tahoma" w:cs="Tahoma"/>
                <w:sz w:val="20"/>
                <w:szCs w:val="20"/>
              </w:rPr>
              <w:t xml:space="preserve">Opinia geotechniczna – </w:t>
            </w:r>
            <w:r w:rsidRPr="0030570C">
              <w:rPr>
                <w:rFonts w:ascii="Tahoma" w:hAnsi="Tahoma" w:cs="Tahoma"/>
                <w:i/>
                <w:sz w:val="20"/>
                <w:szCs w:val="20"/>
              </w:rPr>
              <w:t>oryginał i kopia</w:t>
            </w:r>
          </w:p>
        </w:tc>
        <w:tc>
          <w:tcPr>
            <w:tcW w:w="2095" w:type="dxa"/>
          </w:tcPr>
          <w:p w14:paraId="33058208" w14:textId="77777777" w:rsidR="00802031" w:rsidRPr="0030570C" w:rsidRDefault="00802031" w:rsidP="003A6BF6">
            <w:pPr>
              <w:pStyle w:val="Akapitzlist"/>
              <w:shd w:val="clear" w:color="auto" w:fill="FFFFFF"/>
              <w:autoSpaceDE w:val="0"/>
              <w:spacing w:after="0" w:line="240" w:lineRule="auto"/>
              <w:ind w:left="176"/>
              <w:jc w:val="both"/>
              <w:rPr>
                <w:rFonts w:ascii="Tahoma" w:hAnsi="Tahoma" w:cs="Tahoma"/>
                <w:sz w:val="20"/>
                <w:szCs w:val="20"/>
              </w:rPr>
            </w:pPr>
            <w:r w:rsidRPr="0030570C">
              <w:rPr>
                <w:rFonts w:ascii="Tahoma" w:hAnsi="Tahoma" w:cs="Tahoma"/>
                <w:sz w:val="20"/>
                <w:szCs w:val="20"/>
              </w:rPr>
              <w:t>2 egz.</w:t>
            </w:r>
            <w:r w:rsidRPr="0030570C">
              <w:rPr>
                <w:rFonts w:ascii="Tahoma" w:hAnsi="Tahoma" w:cs="Tahoma"/>
                <w:b/>
                <w:sz w:val="20"/>
                <w:szCs w:val="20"/>
              </w:rPr>
              <w:t xml:space="preserve"> </w:t>
            </w:r>
            <w:r w:rsidRPr="0030570C">
              <w:rPr>
                <w:rFonts w:ascii="Tahoma" w:hAnsi="Tahoma" w:cs="Tahoma"/>
                <w:sz w:val="20"/>
                <w:szCs w:val="20"/>
              </w:rPr>
              <w:t>w wersji papierowej</w:t>
            </w:r>
          </w:p>
        </w:tc>
      </w:tr>
      <w:tr w:rsidR="00802031" w:rsidRPr="0030570C" w14:paraId="4D861AEF" w14:textId="77777777" w:rsidTr="00640995">
        <w:tc>
          <w:tcPr>
            <w:tcW w:w="552" w:type="dxa"/>
            <w:vAlign w:val="center"/>
          </w:tcPr>
          <w:p w14:paraId="2436351A" w14:textId="6D60E3DA" w:rsidR="00802031" w:rsidRPr="0030570C" w:rsidRDefault="00640995" w:rsidP="003A6BF6">
            <w:pPr>
              <w:pStyle w:val="Akapitzlist"/>
              <w:shd w:val="clear" w:color="auto" w:fill="FFFFFF"/>
              <w:autoSpaceDE w:val="0"/>
              <w:spacing w:after="0" w:line="240" w:lineRule="auto"/>
              <w:ind w:left="0"/>
              <w:jc w:val="center"/>
              <w:rPr>
                <w:rFonts w:ascii="Tahoma" w:hAnsi="Tahoma" w:cs="Tahoma"/>
                <w:b/>
                <w:sz w:val="20"/>
                <w:szCs w:val="20"/>
              </w:rPr>
            </w:pPr>
            <w:r>
              <w:rPr>
                <w:rFonts w:ascii="Tahoma" w:hAnsi="Tahoma" w:cs="Tahoma"/>
                <w:b/>
                <w:sz w:val="20"/>
                <w:szCs w:val="20"/>
              </w:rPr>
              <w:t>19</w:t>
            </w:r>
          </w:p>
        </w:tc>
        <w:tc>
          <w:tcPr>
            <w:tcW w:w="6101" w:type="dxa"/>
          </w:tcPr>
          <w:p w14:paraId="4E9FF57E" w14:textId="77777777" w:rsidR="00802031" w:rsidRPr="0030570C" w:rsidRDefault="00802031" w:rsidP="003A6BF6">
            <w:pPr>
              <w:pStyle w:val="Akapitzlist"/>
              <w:numPr>
                <w:ilvl w:val="0"/>
                <w:numId w:val="37"/>
              </w:numPr>
              <w:shd w:val="clear" w:color="auto" w:fill="FFFFFF"/>
              <w:autoSpaceDE w:val="0"/>
              <w:spacing w:after="0" w:line="240" w:lineRule="auto"/>
              <w:ind w:left="0" w:hanging="425"/>
              <w:jc w:val="both"/>
              <w:rPr>
                <w:rFonts w:ascii="Tahoma" w:hAnsi="Tahoma" w:cs="Tahoma"/>
                <w:sz w:val="20"/>
                <w:szCs w:val="20"/>
              </w:rPr>
            </w:pPr>
            <w:r w:rsidRPr="0030570C">
              <w:rPr>
                <w:rFonts w:ascii="Tahoma" w:hAnsi="Tahoma" w:cs="Tahoma"/>
                <w:sz w:val="20"/>
                <w:szCs w:val="20"/>
              </w:rPr>
              <w:t xml:space="preserve">Projekt </w:t>
            </w:r>
            <w:proofErr w:type="spellStart"/>
            <w:r w:rsidRPr="0030570C">
              <w:rPr>
                <w:rFonts w:ascii="Tahoma" w:hAnsi="Tahoma" w:cs="Tahoma"/>
                <w:sz w:val="20"/>
                <w:szCs w:val="20"/>
              </w:rPr>
              <w:t>nasadzeń</w:t>
            </w:r>
            <w:proofErr w:type="spellEnd"/>
            <w:r w:rsidRPr="0030570C">
              <w:rPr>
                <w:rFonts w:ascii="Tahoma" w:hAnsi="Tahoma" w:cs="Tahoma"/>
                <w:sz w:val="20"/>
                <w:szCs w:val="20"/>
              </w:rPr>
              <w:t xml:space="preserve"> </w:t>
            </w:r>
          </w:p>
        </w:tc>
        <w:tc>
          <w:tcPr>
            <w:tcW w:w="2095" w:type="dxa"/>
          </w:tcPr>
          <w:p w14:paraId="6999D4D0" w14:textId="77777777" w:rsidR="00802031" w:rsidRPr="0030570C" w:rsidRDefault="00802031" w:rsidP="003A6BF6">
            <w:pPr>
              <w:pStyle w:val="Akapitzlist"/>
              <w:shd w:val="clear" w:color="auto" w:fill="FFFFFF"/>
              <w:autoSpaceDE w:val="0"/>
              <w:spacing w:after="0" w:line="240" w:lineRule="auto"/>
              <w:ind w:left="176"/>
              <w:jc w:val="both"/>
              <w:rPr>
                <w:rFonts w:ascii="Tahoma" w:hAnsi="Tahoma" w:cs="Tahoma"/>
                <w:sz w:val="20"/>
                <w:szCs w:val="20"/>
              </w:rPr>
            </w:pPr>
            <w:r w:rsidRPr="0030570C">
              <w:rPr>
                <w:rFonts w:ascii="Tahoma" w:hAnsi="Tahoma" w:cs="Tahoma"/>
                <w:sz w:val="20"/>
                <w:szCs w:val="20"/>
              </w:rPr>
              <w:t>3 egz.</w:t>
            </w:r>
            <w:r w:rsidRPr="0030570C">
              <w:rPr>
                <w:rFonts w:ascii="Tahoma" w:hAnsi="Tahoma" w:cs="Tahoma"/>
                <w:b/>
                <w:sz w:val="20"/>
                <w:szCs w:val="20"/>
              </w:rPr>
              <w:t xml:space="preserve"> </w:t>
            </w:r>
            <w:r w:rsidRPr="0030570C">
              <w:rPr>
                <w:rFonts w:ascii="Tahoma" w:hAnsi="Tahoma" w:cs="Tahoma"/>
                <w:sz w:val="20"/>
                <w:szCs w:val="20"/>
              </w:rPr>
              <w:t>w wersji papierowej</w:t>
            </w:r>
          </w:p>
        </w:tc>
      </w:tr>
      <w:tr w:rsidR="00802031" w:rsidRPr="0030570C" w14:paraId="6FEF4948" w14:textId="77777777" w:rsidTr="00640995">
        <w:tc>
          <w:tcPr>
            <w:tcW w:w="552" w:type="dxa"/>
            <w:vAlign w:val="center"/>
          </w:tcPr>
          <w:p w14:paraId="515204A7" w14:textId="77777777" w:rsidR="00802031" w:rsidRDefault="00802031" w:rsidP="003A6BF6">
            <w:pPr>
              <w:pStyle w:val="Akapitzlist"/>
              <w:shd w:val="clear" w:color="auto" w:fill="FFFFFF"/>
              <w:autoSpaceDE w:val="0"/>
              <w:spacing w:after="0" w:line="240" w:lineRule="auto"/>
              <w:ind w:left="0"/>
              <w:jc w:val="center"/>
              <w:rPr>
                <w:rFonts w:ascii="Tahoma" w:hAnsi="Tahoma" w:cs="Tahoma"/>
                <w:b/>
                <w:sz w:val="20"/>
                <w:szCs w:val="20"/>
                <w:lang w:val="pl-PL"/>
              </w:rPr>
            </w:pPr>
            <w:r w:rsidRPr="0030570C">
              <w:rPr>
                <w:rFonts w:ascii="Tahoma" w:hAnsi="Tahoma" w:cs="Tahoma"/>
                <w:b/>
                <w:sz w:val="20"/>
                <w:szCs w:val="20"/>
                <w:lang w:val="pl-PL"/>
              </w:rPr>
              <w:t>2</w:t>
            </w:r>
            <w:r w:rsidR="00640995">
              <w:rPr>
                <w:rFonts w:ascii="Tahoma" w:hAnsi="Tahoma" w:cs="Tahoma"/>
                <w:b/>
                <w:sz w:val="20"/>
                <w:szCs w:val="20"/>
                <w:lang w:val="pl-PL"/>
              </w:rPr>
              <w:t>0</w:t>
            </w:r>
          </w:p>
          <w:p w14:paraId="2CC427D4" w14:textId="04601B9A" w:rsidR="00640995" w:rsidRPr="0030570C" w:rsidRDefault="00640995" w:rsidP="003A6BF6">
            <w:pPr>
              <w:pStyle w:val="Akapitzlist"/>
              <w:shd w:val="clear" w:color="auto" w:fill="FFFFFF"/>
              <w:autoSpaceDE w:val="0"/>
              <w:spacing w:after="0" w:line="240" w:lineRule="auto"/>
              <w:ind w:left="0"/>
              <w:jc w:val="center"/>
              <w:rPr>
                <w:rFonts w:ascii="Tahoma" w:hAnsi="Tahoma" w:cs="Tahoma"/>
                <w:b/>
                <w:sz w:val="20"/>
                <w:szCs w:val="20"/>
              </w:rPr>
            </w:pPr>
          </w:p>
        </w:tc>
        <w:tc>
          <w:tcPr>
            <w:tcW w:w="6101" w:type="dxa"/>
          </w:tcPr>
          <w:p w14:paraId="7C38C428" w14:textId="77777777" w:rsidR="00802031" w:rsidRPr="0030570C" w:rsidRDefault="00802031" w:rsidP="003A6BF6">
            <w:pPr>
              <w:pStyle w:val="Akapitzlist"/>
              <w:numPr>
                <w:ilvl w:val="0"/>
                <w:numId w:val="37"/>
              </w:numPr>
              <w:shd w:val="clear" w:color="auto" w:fill="FFFFFF"/>
              <w:autoSpaceDE w:val="0"/>
              <w:spacing w:after="0" w:line="240" w:lineRule="auto"/>
              <w:ind w:left="0" w:hanging="425"/>
              <w:jc w:val="both"/>
              <w:rPr>
                <w:rFonts w:ascii="Tahoma" w:hAnsi="Tahoma" w:cs="Tahoma"/>
                <w:sz w:val="20"/>
                <w:szCs w:val="20"/>
              </w:rPr>
            </w:pPr>
            <w:r w:rsidRPr="0030570C">
              <w:rPr>
                <w:rFonts w:ascii="Tahoma" w:hAnsi="Tahoma" w:cs="Tahoma"/>
                <w:sz w:val="20"/>
                <w:szCs w:val="20"/>
              </w:rPr>
              <w:t xml:space="preserve">Opracowanie szczegółowej inwentaryzacji zieleni z gospodarką szaty roślinnej </w:t>
            </w:r>
            <w:proofErr w:type="spellStart"/>
            <w:r w:rsidRPr="0030570C">
              <w:rPr>
                <w:rFonts w:ascii="Tahoma" w:hAnsi="Tahoma" w:cs="Tahoma"/>
                <w:sz w:val="20"/>
                <w:szCs w:val="20"/>
              </w:rPr>
              <w:t>kolidującejz</w:t>
            </w:r>
            <w:proofErr w:type="spellEnd"/>
            <w:r w:rsidRPr="0030570C">
              <w:rPr>
                <w:rFonts w:ascii="Tahoma" w:hAnsi="Tahoma" w:cs="Tahoma"/>
                <w:sz w:val="20"/>
                <w:szCs w:val="20"/>
              </w:rPr>
              <w:t xml:space="preserve"> planowaną inwestycją drogową wraz z projektem wycinki i </w:t>
            </w:r>
            <w:proofErr w:type="spellStart"/>
            <w:r w:rsidRPr="0030570C">
              <w:rPr>
                <w:rFonts w:ascii="Tahoma" w:hAnsi="Tahoma" w:cs="Tahoma"/>
                <w:sz w:val="20"/>
                <w:szCs w:val="20"/>
              </w:rPr>
              <w:t>nasadzeń</w:t>
            </w:r>
            <w:proofErr w:type="spellEnd"/>
            <w:r w:rsidRPr="0030570C">
              <w:rPr>
                <w:rFonts w:ascii="Tahoma" w:hAnsi="Tahoma" w:cs="Tahoma"/>
                <w:sz w:val="20"/>
                <w:szCs w:val="20"/>
              </w:rPr>
              <w:t xml:space="preserve"> drzew i krzewów, która będzie zgodna z zapisami zawartymi w uzyskanej decyzji środowiskowej, jeżeli zachodzi konieczność jej wykonania</w:t>
            </w:r>
          </w:p>
        </w:tc>
        <w:tc>
          <w:tcPr>
            <w:tcW w:w="2095" w:type="dxa"/>
          </w:tcPr>
          <w:p w14:paraId="28CA3210" w14:textId="77777777" w:rsidR="00802031" w:rsidRPr="0030570C" w:rsidRDefault="00802031" w:rsidP="003A6BF6">
            <w:pPr>
              <w:pStyle w:val="Akapitzlist"/>
              <w:shd w:val="clear" w:color="auto" w:fill="FFFFFF"/>
              <w:autoSpaceDE w:val="0"/>
              <w:spacing w:after="0" w:line="240" w:lineRule="auto"/>
              <w:ind w:left="176"/>
              <w:jc w:val="both"/>
              <w:rPr>
                <w:rFonts w:ascii="Tahoma" w:hAnsi="Tahoma" w:cs="Tahoma"/>
                <w:sz w:val="20"/>
                <w:szCs w:val="20"/>
              </w:rPr>
            </w:pPr>
            <w:r w:rsidRPr="0030570C">
              <w:rPr>
                <w:rFonts w:ascii="Tahoma" w:hAnsi="Tahoma" w:cs="Tahoma"/>
                <w:sz w:val="20"/>
                <w:szCs w:val="20"/>
              </w:rPr>
              <w:t>3 egz.</w:t>
            </w:r>
            <w:r w:rsidRPr="0030570C">
              <w:rPr>
                <w:rFonts w:ascii="Tahoma" w:hAnsi="Tahoma" w:cs="Tahoma"/>
                <w:b/>
                <w:sz w:val="20"/>
                <w:szCs w:val="20"/>
              </w:rPr>
              <w:t xml:space="preserve"> </w:t>
            </w:r>
            <w:r w:rsidRPr="0030570C">
              <w:rPr>
                <w:rFonts w:ascii="Tahoma" w:hAnsi="Tahoma" w:cs="Tahoma"/>
                <w:sz w:val="20"/>
                <w:szCs w:val="20"/>
              </w:rPr>
              <w:t>w wersji papierowej</w:t>
            </w:r>
          </w:p>
        </w:tc>
      </w:tr>
      <w:tr w:rsidR="00802031" w:rsidRPr="0030570C" w14:paraId="33CD2590" w14:textId="77777777" w:rsidTr="00640995">
        <w:tc>
          <w:tcPr>
            <w:tcW w:w="552" w:type="dxa"/>
            <w:vAlign w:val="center"/>
          </w:tcPr>
          <w:p w14:paraId="49DB3535" w14:textId="7A8A04BD" w:rsidR="00802031" w:rsidRPr="0030570C" w:rsidRDefault="00802031" w:rsidP="003A6BF6">
            <w:pPr>
              <w:pStyle w:val="Akapitzlist"/>
              <w:suppressAutoHyphens/>
              <w:spacing w:before="120" w:after="0" w:line="240" w:lineRule="auto"/>
              <w:ind w:left="0"/>
              <w:jc w:val="center"/>
              <w:textAlignment w:val="baseline"/>
              <w:rPr>
                <w:rFonts w:ascii="Tahoma" w:hAnsi="Tahoma" w:cs="Tahoma"/>
                <w:b/>
                <w:sz w:val="20"/>
                <w:szCs w:val="20"/>
                <w:lang w:val="pl-PL"/>
              </w:rPr>
            </w:pPr>
            <w:r w:rsidRPr="0030570C">
              <w:rPr>
                <w:rFonts w:ascii="Tahoma" w:hAnsi="Tahoma" w:cs="Tahoma"/>
                <w:b/>
                <w:sz w:val="20"/>
                <w:szCs w:val="20"/>
                <w:lang w:val="pl-PL"/>
              </w:rPr>
              <w:t>2</w:t>
            </w:r>
            <w:r w:rsidR="00640995">
              <w:rPr>
                <w:rFonts w:ascii="Tahoma" w:hAnsi="Tahoma" w:cs="Tahoma"/>
                <w:b/>
                <w:sz w:val="20"/>
                <w:szCs w:val="20"/>
                <w:lang w:val="pl-PL"/>
              </w:rPr>
              <w:t>1</w:t>
            </w:r>
          </w:p>
        </w:tc>
        <w:tc>
          <w:tcPr>
            <w:tcW w:w="6101" w:type="dxa"/>
          </w:tcPr>
          <w:p w14:paraId="79951B60" w14:textId="77777777" w:rsidR="00802031" w:rsidRPr="0030570C" w:rsidRDefault="00802031" w:rsidP="003A6BF6">
            <w:pPr>
              <w:pStyle w:val="Akapitzlist"/>
              <w:suppressAutoHyphens/>
              <w:spacing w:before="120" w:after="0" w:line="240" w:lineRule="auto"/>
              <w:ind w:left="0"/>
              <w:jc w:val="both"/>
              <w:textAlignment w:val="baseline"/>
              <w:rPr>
                <w:rFonts w:ascii="Tahoma" w:hAnsi="Tahoma" w:cs="Tahoma"/>
                <w:color w:val="000000"/>
                <w:sz w:val="20"/>
                <w:szCs w:val="20"/>
                <w:lang w:eastAsia="ar-SA"/>
              </w:rPr>
            </w:pPr>
            <w:r w:rsidRPr="0030570C">
              <w:rPr>
                <w:rFonts w:ascii="Tahoma" w:hAnsi="Tahoma" w:cs="Tahoma"/>
                <w:sz w:val="20"/>
                <w:szCs w:val="20"/>
              </w:rPr>
              <w:t xml:space="preserve">Dokumenty formalne - </w:t>
            </w:r>
            <w:r w:rsidRPr="0030570C">
              <w:rPr>
                <w:rFonts w:ascii="Tahoma" w:hAnsi="Tahoma" w:cs="Tahoma"/>
                <w:color w:val="000000"/>
                <w:sz w:val="20"/>
                <w:szCs w:val="20"/>
              </w:rPr>
              <w:t>wszelkie opinie, decyzje, uzgodnienia, pozwolenia i inne dokumenty pozyskane lub wytworzone w</w:t>
            </w:r>
            <w:r w:rsidRPr="0030570C">
              <w:rPr>
                <w:rFonts w:ascii="Tahoma" w:hAnsi="Tahoma" w:cs="Tahoma"/>
                <w:color w:val="000000"/>
                <w:sz w:val="20"/>
                <w:szCs w:val="20"/>
                <w:lang w:val="pl-PL"/>
              </w:rPr>
              <w:t> </w:t>
            </w:r>
            <w:r w:rsidRPr="0030570C">
              <w:rPr>
                <w:rFonts w:ascii="Tahoma" w:hAnsi="Tahoma" w:cs="Tahoma"/>
                <w:color w:val="000000"/>
                <w:sz w:val="20"/>
                <w:szCs w:val="20"/>
              </w:rPr>
              <w:t xml:space="preserve">trakcie i/lub na potrzeby realizacji przedmiotu zamówienia - </w:t>
            </w:r>
            <w:r w:rsidRPr="0030570C">
              <w:rPr>
                <w:rFonts w:ascii="Tahoma" w:hAnsi="Tahoma" w:cs="Tahoma"/>
                <w:i/>
                <w:color w:val="000000"/>
                <w:sz w:val="20"/>
                <w:szCs w:val="20"/>
              </w:rPr>
              <w:t>oryginały</w:t>
            </w:r>
          </w:p>
        </w:tc>
        <w:tc>
          <w:tcPr>
            <w:tcW w:w="2095" w:type="dxa"/>
          </w:tcPr>
          <w:p w14:paraId="68482C02" w14:textId="77777777" w:rsidR="00802031" w:rsidRPr="0030570C" w:rsidRDefault="00802031" w:rsidP="003A6BF6">
            <w:pPr>
              <w:pStyle w:val="Akapitzlist"/>
              <w:shd w:val="clear" w:color="auto" w:fill="FFFFFF"/>
              <w:autoSpaceDE w:val="0"/>
              <w:spacing w:after="0" w:line="240" w:lineRule="auto"/>
              <w:ind w:left="176"/>
              <w:jc w:val="both"/>
              <w:rPr>
                <w:rFonts w:ascii="Tahoma" w:hAnsi="Tahoma" w:cs="Tahoma"/>
                <w:sz w:val="20"/>
                <w:szCs w:val="20"/>
              </w:rPr>
            </w:pPr>
            <w:r w:rsidRPr="0030570C">
              <w:rPr>
                <w:rFonts w:ascii="Tahoma" w:hAnsi="Tahoma" w:cs="Tahoma"/>
                <w:sz w:val="20"/>
                <w:szCs w:val="20"/>
              </w:rPr>
              <w:t>1 egz.</w:t>
            </w:r>
            <w:r w:rsidRPr="0030570C">
              <w:rPr>
                <w:rFonts w:ascii="Tahoma" w:hAnsi="Tahoma" w:cs="Tahoma"/>
                <w:b/>
                <w:sz w:val="20"/>
                <w:szCs w:val="20"/>
              </w:rPr>
              <w:t xml:space="preserve"> </w:t>
            </w:r>
            <w:r w:rsidRPr="0030570C">
              <w:rPr>
                <w:rFonts w:ascii="Tahoma" w:hAnsi="Tahoma" w:cs="Tahoma"/>
                <w:sz w:val="20"/>
                <w:szCs w:val="20"/>
              </w:rPr>
              <w:t>w wersji papierowej</w:t>
            </w:r>
          </w:p>
        </w:tc>
      </w:tr>
      <w:tr w:rsidR="00802031" w:rsidRPr="0030570C" w14:paraId="2F7784D6" w14:textId="77777777" w:rsidTr="00640995">
        <w:tc>
          <w:tcPr>
            <w:tcW w:w="552" w:type="dxa"/>
            <w:vAlign w:val="center"/>
          </w:tcPr>
          <w:p w14:paraId="6026E12C" w14:textId="320CE546" w:rsidR="00802031" w:rsidRPr="0030570C" w:rsidRDefault="00802031" w:rsidP="003A6BF6">
            <w:pPr>
              <w:shd w:val="clear" w:color="auto" w:fill="FFFFFF"/>
              <w:autoSpaceDE w:val="0"/>
              <w:spacing w:after="0" w:line="240" w:lineRule="auto"/>
              <w:jc w:val="center"/>
              <w:rPr>
                <w:rFonts w:ascii="Tahoma" w:eastAsia="Times New Roman" w:hAnsi="Tahoma" w:cs="Tahoma"/>
                <w:b/>
                <w:sz w:val="20"/>
                <w:szCs w:val="20"/>
              </w:rPr>
            </w:pPr>
            <w:r w:rsidRPr="0030570C">
              <w:rPr>
                <w:rFonts w:ascii="Tahoma" w:eastAsia="Times New Roman" w:hAnsi="Tahoma" w:cs="Tahoma"/>
                <w:b/>
                <w:sz w:val="20"/>
                <w:szCs w:val="20"/>
              </w:rPr>
              <w:t>2</w:t>
            </w:r>
            <w:r w:rsidR="00640995">
              <w:rPr>
                <w:rFonts w:ascii="Tahoma" w:eastAsia="Times New Roman" w:hAnsi="Tahoma" w:cs="Tahoma"/>
                <w:b/>
                <w:sz w:val="20"/>
                <w:szCs w:val="20"/>
              </w:rPr>
              <w:t>3</w:t>
            </w:r>
          </w:p>
        </w:tc>
        <w:tc>
          <w:tcPr>
            <w:tcW w:w="6101" w:type="dxa"/>
          </w:tcPr>
          <w:p w14:paraId="4E994959" w14:textId="77777777" w:rsidR="00802031" w:rsidRPr="0030570C" w:rsidRDefault="00802031" w:rsidP="003A6BF6">
            <w:pPr>
              <w:shd w:val="clear" w:color="auto" w:fill="FFFFFF"/>
              <w:autoSpaceDE w:val="0"/>
              <w:spacing w:after="0" w:line="240" w:lineRule="auto"/>
              <w:rPr>
                <w:rFonts w:ascii="Tahoma" w:eastAsia="Times New Roman" w:hAnsi="Tahoma" w:cs="Tahoma"/>
                <w:sz w:val="20"/>
                <w:szCs w:val="20"/>
              </w:rPr>
            </w:pPr>
            <w:r w:rsidRPr="0030570C">
              <w:rPr>
                <w:rFonts w:ascii="Tahoma" w:eastAsia="Times New Roman" w:hAnsi="Tahoma" w:cs="Tahoma"/>
                <w:sz w:val="20"/>
                <w:szCs w:val="20"/>
              </w:rPr>
              <w:t xml:space="preserve">Opis stanu istniejącego wraz z dokumentacją fotograficzną przed przystąpieniem do wykonania prac projektowych </w:t>
            </w:r>
          </w:p>
        </w:tc>
        <w:tc>
          <w:tcPr>
            <w:tcW w:w="2095" w:type="dxa"/>
          </w:tcPr>
          <w:p w14:paraId="699FB88A" w14:textId="77777777" w:rsidR="00802031" w:rsidRPr="0030570C" w:rsidRDefault="00802031" w:rsidP="003A6BF6">
            <w:pPr>
              <w:pStyle w:val="Akapitzlist"/>
              <w:shd w:val="clear" w:color="auto" w:fill="FFFFFF"/>
              <w:autoSpaceDE w:val="0"/>
              <w:spacing w:after="0" w:line="240" w:lineRule="auto"/>
              <w:ind w:left="176"/>
              <w:jc w:val="both"/>
              <w:rPr>
                <w:rFonts w:ascii="Tahoma" w:hAnsi="Tahoma" w:cs="Tahoma"/>
                <w:sz w:val="20"/>
                <w:szCs w:val="20"/>
              </w:rPr>
            </w:pPr>
            <w:r w:rsidRPr="0030570C">
              <w:rPr>
                <w:rFonts w:ascii="Tahoma" w:hAnsi="Tahoma" w:cs="Tahoma"/>
                <w:sz w:val="20"/>
                <w:szCs w:val="20"/>
              </w:rPr>
              <w:t>1 egz.</w:t>
            </w:r>
            <w:r w:rsidRPr="0030570C">
              <w:rPr>
                <w:rFonts w:ascii="Tahoma" w:hAnsi="Tahoma" w:cs="Tahoma"/>
                <w:b/>
                <w:sz w:val="20"/>
                <w:szCs w:val="20"/>
              </w:rPr>
              <w:t xml:space="preserve"> </w:t>
            </w:r>
            <w:r w:rsidRPr="0030570C">
              <w:rPr>
                <w:rFonts w:ascii="Tahoma" w:hAnsi="Tahoma" w:cs="Tahoma"/>
                <w:sz w:val="20"/>
                <w:szCs w:val="20"/>
              </w:rPr>
              <w:t>w wersji papierowej</w:t>
            </w:r>
          </w:p>
        </w:tc>
      </w:tr>
    </w:tbl>
    <w:p w14:paraId="172FE581" w14:textId="77777777" w:rsidR="00CE578A" w:rsidRPr="0030570C" w:rsidRDefault="00CE578A" w:rsidP="003A6BF6">
      <w:pPr>
        <w:autoSpaceDE w:val="0"/>
        <w:spacing w:after="0" w:line="240" w:lineRule="auto"/>
        <w:jc w:val="both"/>
        <w:rPr>
          <w:rFonts w:ascii="Tahoma" w:hAnsi="Tahoma" w:cs="Tahoma"/>
          <w:sz w:val="20"/>
          <w:szCs w:val="20"/>
        </w:rPr>
      </w:pPr>
    </w:p>
    <w:p w14:paraId="23843E96" w14:textId="77777777" w:rsidR="00A31F13" w:rsidRPr="0030570C" w:rsidRDefault="00E825B8" w:rsidP="003A6BF6">
      <w:pPr>
        <w:numPr>
          <w:ilvl w:val="0"/>
          <w:numId w:val="24"/>
        </w:numPr>
        <w:autoSpaceDE w:val="0"/>
        <w:spacing w:after="0"/>
        <w:ind w:left="426" w:hanging="426"/>
        <w:jc w:val="both"/>
        <w:rPr>
          <w:rFonts w:ascii="Tahoma" w:hAnsi="Tahoma" w:cs="Tahoma"/>
          <w:sz w:val="20"/>
          <w:szCs w:val="20"/>
        </w:rPr>
      </w:pPr>
      <w:r w:rsidRPr="0030570C">
        <w:rPr>
          <w:rFonts w:ascii="Tahoma" w:hAnsi="Tahoma" w:cs="Tahoma"/>
          <w:sz w:val="20"/>
          <w:szCs w:val="20"/>
        </w:rPr>
        <w:t xml:space="preserve">Opracowania wymienione w </w:t>
      </w:r>
      <w:r w:rsidR="00A31F13" w:rsidRPr="0030570C">
        <w:rPr>
          <w:rFonts w:ascii="Tahoma" w:hAnsi="Tahoma" w:cs="Tahoma"/>
          <w:sz w:val="20"/>
          <w:szCs w:val="20"/>
        </w:rPr>
        <w:t>ust. 1</w:t>
      </w:r>
      <w:r w:rsidR="00802031" w:rsidRPr="0030570C">
        <w:rPr>
          <w:rFonts w:ascii="Tahoma" w:hAnsi="Tahoma" w:cs="Tahoma"/>
          <w:sz w:val="20"/>
          <w:szCs w:val="20"/>
        </w:rPr>
        <w:t xml:space="preserve"> winny być dodatkowo wykonane</w:t>
      </w:r>
      <w:r w:rsidR="00A31F13" w:rsidRPr="0030570C">
        <w:rPr>
          <w:rFonts w:ascii="Tahoma" w:hAnsi="Tahoma" w:cs="Tahoma"/>
          <w:sz w:val="20"/>
          <w:szCs w:val="20"/>
        </w:rPr>
        <w:t xml:space="preserve"> w 1 egzemplarzu w wersji elektronicznej na nośniku elektronicznym typu pendrive lub płyta DVD w formacie *.</w:t>
      </w:r>
      <w:proofErr w:type="spellStart"/>
      <w:r w:rsidR="00A31F13" w:rsidRPr="0030570C">
        <w:rPr>
          <w:rFonts w:ascii="Tahoma" w:hAnsi="Tahoma" w:cs="Tahoma"/>
          <w:sz w:val="20"/>
          <w:szCs w:val="20"/>
        </w:rPr>
        <w:t>doc</w:t>
      </w:r>
      <w:proofErr w:type="spellEnd"/>
      <w:r w:rsidR="00A31F13" w:rsidRPr="0030570C">
        <w:rPr>
          <w:rFonts w:ascii="Tahoma" w:hAnsi="Tahoma" w:cs="Tahoma"/>
          <w:sz w:val="20"/>
          <w:szCs w:val="20"/>
        </w:rPr>
        <w:t xml:space="preserve"> lub .pdf (dla części opisowej), w formacie .</w:t>
      </w:r>
      <w:proofErr w:type="spellStart"/>
      <w:r w:rsidR="00A31F13" w:rsidRPr="0030570C">
        <w:rPr>
          <w:rFonts w:ascii="Tahoma" w:hAnsi="Tahoma" w:cs="Tahoma"/>
          <w:sz w:val="20"/>
          <w:szCs w:val="20"/>
        </w:rPr>
        <w:t>dwg</w:t>
      </w:r>
      <w:proofErr w:type="spellEnd"/>
      <w:r w:rsidR="00A31F13" w:rsidRPr="0030570C">
        <w:rPr>
          <w:rFonts w:ascii="Tahoma" w:hAnsi="Tahoma" w:cs="Tahoma"/>
          <w:sz w:val="20"/>
          <w:szCs w:val="20"/>
        </w:rPr>
        <w:t xml:space="preserve"> lub .</w:t>
      </w:r>
      <w:proofErr w:type="spellStart"/>
      <w:r w:rsidR="00A31F13" w:rsidRPr="0030570C">
        <w:rPr>
          <w:rFonts w:ascii="Tahoma" w:hAnsi="Tahoma" w:cs="Tahoma"/>
          <w:sz w:val="20"/>
          <w:szCs w:val="20"/>
        </w:rPr>
        <w:t>dxf</w:t>
      </w:r>
      <w:proofErr w:type="spellEnd"/>
      <w:r w:rsidR="00A31F13" w:rsidRPr="0030570C">
        <w:rPr>
          <w:rFonts w:ascii="Tahoma" w:hAnsi="Tahoma" w:cs="Tahoma"/>
          <w:sz w:val="20"/>
          <w:szCs w:val="20"/>
        </w:rPr>
        <w:t xml:space="preserve"> (dla części graficznej), w formacie .</w:t>
      </w:r>
      <w:proofErr w:type="spellStart"/>
      <w:r w:rsidR="00A31F13" w:rsidRPr="0030570C">
        <w:rPr>
          <w:rFonts w:ascii="Tahoma" w:hAnsi="Tahoma" w:cs="Tahoma"/>
          <w:sz w:val="20"/>
          <w:szCs w:val="20"/>
        </w:rPr>
        <w:t>xlsx</w:t>
      </w:r>
      <w:proofErr w:type="spellEnd"/>
      <w:r w:rsidR="00A31F13" w:rsidRPr="0030570C">
        <w:rPr>
          <w:rFonts w:ascii="Tahoma" w:hAnsi="Tahoma" w:cs="Tahoma"/>
          <w:sz w:val="20"/>
          <w:szCs w:val="20"/>
        </w:rPr>
        <w:t xml:space="preserve"> (dla części kosztorysowej i przedmiarowej)</w:t>
      </w:r>
      <w:r w:rsidR="00802031" w:rsidRPr="0030570C">
        <w:rPr>
          <w:rFonts w:ascii="Tahoma" w:hAnsi="Tahoma" w:cs="Tahoma"/>
          <w:sz w:val="20"/>
          <w:szCs w:val="20"/>
        </w:rPr>
        <w:t>.</w:t>
      </w:r>
    </w:p>
    <w:p w14:paraId="2361C73A" w14:textId="77777777" w:rsidR="00A31F13" w:rsidRPr="0030570C" w:rsidRDefault="00A31F13" w:rsidP="003A6BF6">
      <w:pPr>
        <w:autoSpaceDE w:val="0"/>
        <w:spacing w:after="0"/>
        <w:ind w:left="426"/>
        <w:jc w:val="both"/>
        <w:rPr>
          <w:rFonts w:ascii="Tahoma" w:hAnsi="Tahoma" w:cs="Tahoma"/>
          <w:sz w:val="20"/>
          <w:szCs w:val="20"/>
        </w:rPr>
      </w:pPr>
    </w:p>
    <w:p w14:paraId="7924C187" w14:textId="6E34B6F8" w:rsidR="00C03807" w:rsidRPr="0030570C" w:rsidRDefault="00A31F13" w:rsidP="003A6BF6">
      <w:pPr>
        <w:numPr>
          <w:ilvl w:val="0"/>
          <w:numId w:val="24"/>
        </w:numPr>
        <w:autoSpaceDE w:val="0"/>
        <w:spacing w:after="0"/>
        <w:ind w:left="426" w:hanging="426"/>
        <w:jc w:val="both"/>
        <w:rPr>
          <w:rFonts w:ascii="Tahoma" w:hAnsi="Tahoma" w:cs="Tahoma"/>
          <w:sz w:val="20"/>
          <w:szCs w:val="20"/>
        </w:rPr>
      </w:pPr>
      <w:r w:rsidRPr="0030570C">
        <w:rPr>
          <w:rFonts w:ascii="Tahoma" w:hAnsi="Tahoma" w:cs="Tahoma"/>
          <w:sz w:val="20"/>
          <w:szCs w:val="20"/>
        </w:rPr>
        <w:t>Wszystk</w:t>
      </w:r>
      <w:r w:rsidR="00E825B8" w:rsidRPr="0030570C">
        <w:rPr>
          <w:rFonts w:ascii="Tahoma" w:hAnsi="Tahoma" w:cs="Tahoma"/>
          <w:sz w:val="20"/>
          <w:szCs w:val="20"/>
        </w:rPr>
        <w:t xml:space="preserve">ie opracowania wymienione w </w:t>
      </w:r>
      <w:r w:rsidRPr="0030570C">
        <w:rPr>
          <w:rFonts w:ascii="Tahoma" w:hAnsi="Tahoma" w:cs="Tahoma"/>
          <w:sz w:val="20"/>
          <w:szCs w:val="20"/>
        </w:rPr>
        <w:t>ust. 1</w:t>
      </w:r>
      <w:r w:rsidR="009A3EF1">
        <w:rPr>
          <w:rFonts w:ascii="Tahoma" w:hAnsi="Tahoma" w:cs="Tahoma"/>
          <w:sz w:val="20"/>
          <w:szCs w:val="20"/>
        </w:rPr>
        <w:t>, na dzień przekazania,</w:t>
      </w:r>
      <w:r w:rsidRPr="0030570C">
        <w:rPr>
          <w:rFonts w:ascii="Tahoma" w:hAnsi="Tahoma" w:cs="Tahoma"/>
          <w:sz w:val="20"/>
          <w:szCs w:val="20"/>
        </w:rPr>
        <w:t xml:space="preserve"> stanowią wersję ostateczną wraz ze wszystkimi uwagami i zmianami naniesionymi w trakcie procedowania postępowania dotyczącego wydania </w:t>
      </w:r>
      <w:r w:rsidRPr="0030570C">
        <w:rPr>
          <w:rFonts w:ascii="Tahoma" w:hAnsi="Tahoma" w:cs="Tahoma"/>
          <w:bCs/>
          <w:sz w:val="20"/>
          <w:szCs w:val="20"/>
        </w:rPr>
        <w:t xml:space="preserve">prawomocnego pozwolenia na budowę lub/i </w:t>
      </w:r>
      <w:r w:rsidR="00387CD6" w:rsidRPr="0030570C">
        <w:rPr>
          <w:rFonts w:ascii="Tahoma" w:hAnsi="Tahoma" w:cs="Tahoma"/>
          <w:bCs/>
          <w:sz w:val="20"/>
          <w:szCs w:val="20"/>
        </w:rPr>
        <w:t xml:space="preserve">prawomocnego </w:t>
      </w:r>
      <w:r w:rsidRPr="0030570C">
        <w:rPr>
          <w:rFonts w:ascii="Tahoma" w:hAnsi="Tahoma" w:cs="Tahoma"/>
          <w:bCs/>
          <w:sz w:val="20"/>
          <w:szCs w:val="20"/>
        </w:rPr>
        <w:t xml:space="preserve">zezwolenia na realizację inwestycji drogowej lub/i zaświadczenia o braku sprzeciwu do zgłoszenia; </w:t>
      </w:r>
      <w:r w:rsidRPr="0030570C">
        <w:rPr>
          <w:rFonts w:ascii="Tahoma" w:hAnsi="Tahoma" w:cs="Tahoma"/>
          <w:sz w:val="20"/>
          <w:szCs w:val="20"/>
        </w:rPr>
        <w:t xml:space="preserve">przez właściwy organ administracji </w:t>
      </w:r>
      <w:proofErr w:type="spellStart"/>
      <w:r w:rsidRPr="0030570C">
        <w:rPr>
          <w:rFonts w:ascii="Tahoma" w:hAnsi="Tahoma" w:cs="Tahoma"/>
          <w:sz w:val="20"/>
          <w:szCs w:val="20"/>
        </w:rPr>
        <w:t>architektoniczno</w:t>
      </w:r>
      <w:proofErr w:type="spellEnd"/>
      <w:r w:rsidRPr="0030570C">
        <w:rPr>
          <w:rFonts w:ascii="Tahoma" w:hAnsi="Tahoma" w:cs="Tahoma"/>
          <w:sz w:val="20"/>
          <w:szCs w:val="20"/>
        </w:rPr>
        <w:t xml:space="preserve"> – budowlanej. </w:t>
      </w:r>
      <w:r w:rsidRPr="0030570C">
        <w:rPr>
          <w:rFonts w:ascii="Tahoma" w:hAnsi="Tahoma" w:cs="Tahoma"/>
          <w:b/>
          <w:bCs/>
          <w:sz w:val="20"/>
          <w:szCs w:val="20"/>
        </w:rPr>
        <w:t xml:space="preserve">Jeżeli Projektant przedłoży opracowania Zamawiającemu, a w trakcie wystąpią jakiekolwiek zmiany, Projektant jest zobowiązany nanieść te zmiany na każdym egzemplarzu opracowania, tak aby dokumentacja stanowiła spójną całość oraz </w:t>
      </w:r>
      <w:r w:rsidRPr="0030570C">
        <w:rPr>
          <w:rFonts w:ascii="Tahoma" w:hAnsi="Tahoma" w:cs="Tahoma"/>
          <w:b/>
          <w:bCs/>
          <w:sz w:val="20"/>
          <w:szCs w:val="20"/>
          <w:u w:val="single"/>
        </w:rPr>
        <w:t xml:space="preserve">nie występowały jakiekolwiek rozbieżności pomiędzy zatwierdzonym przez organ administracji </w:t>
      </w:r>
      <w:proofErr w:type="spellStart"/>
      <w:r w:rsidRPr="0030570C">
        <w:rPr>
          <w:rFonts w:ascii="Tahoma" w:hAnsi="Tahoma" w:cs="Tahoma"/>
          <w:b/>
          <w:bCs/>
          <w:sz w:val="20"/>
          <w:szCs w:val="20"/>
          <w:u w:val="single"/>
        </w:rPr>
        <w:t>architektoniczno</w:t>
      </w:r>
      <w:proofErr w:type="spellEnd"/>
      <w:r w:rsidRPr="0030570C">
        <w:rPr>
          <w:rFonts w:ascii="Tahoma" w:hAnsi="Tahoma" w:cs="Tahoma"/>
          <w:b/>
          <w:bCs/>
          <w:sz w:val="20"/>
          <w:szCs w:val="20"/>
          <w:u w:val="single"/>
        </w:rPr>
        <w:t xml:space="preserve"> – budowlanej </w:t>
      </w:r>
      <w:r w:rsidRPr="0030570C">
        <w:rPr>
          <w:rFonts w:ascii="Tahoma" w:hAnsi="Tahoma" w:cs="Tahoma"/>
          <w:b/>
          <w:bCs/>
          <w:sz w:val="20"/>
          <w:szCs w:val="20"/>
          <w:u w:val="single"/>
        </w:rPr>
        <w:lastRenderedPageBreak/>
        <w:t>projektem budowlanym, a</w:t>
      </w:r>
      <w:r w:rsidR="00387CD6" w:rsidRPr="0030570C">
        <w:rPr>
          <w:rFonts w:ascii="Tahoma" w:hAnsi="Tahoma" w:cs="Tahoma"/>
          <w:b/>
          <w:bCs/>
          <w:sz w:val="20"/>
          <w:szCs w:val="20"/>
          <w:u w:val="single"/>
        </w:rPr>
        <w:t> </w:t>
      </w:r>
      <w:r w:rsidRPr="0030570C">
        <w:rPr>
          <w:rFonts w:ascii="Tahoma" w:hAnsi="Tahoma" w:cs="Tahoma"/>
          <w:b/>
          <w:bCs/>
          <w:sz w:val="20"/>
          <w:szCs w:val="20"/>
          <w:u w:val="single"/>
        </w:rPr>
        <w:t>projektem wykonawczym, przedmiarem, kosztorysem, STWIOR itp.</w:t>
      </w:r>
      <w:r w:rsidRPr="0030570C">
        <w:rPr>
          <w:rFonts w:ascii="Tahoma" w:hAnsi="Tahoma" w:cs="Tahoma"/>
          <w:sz w:val="20"/>
          <w:szCs w:val="20"/>
        </w:rPr>
        <w:t xml:space="preserve"> UWAGA: pliki i</w:t>
      </w:r>
      <w:r w:rsidR="00387CD6" w:rsidRPr="0030570C">
        <w:rPr>
          <w:rFonts w:ascii="Tahoma" w:hAnsi="Tahoma" w:cs="Tahoma"/>
          <w:sz w:val="20"/>
          <w:szCs w:val="20"/>
        </w:rPr>
        <w:t> </w:t>
      </w:r>
      <w:r w:rsidRPr="0030570C">
        <w:rPr>
          <w:rFonts w:ascii="Tahoma" w:hAnsi="Tahoma" w:cs="Tahoma"/>
          <w:sz w:val="20"/>
          <w:szCs w:val="20"/>
        </w:rPr>
        <w:t>foldery muszą być opisane w sposób określający ich zawartość.</w:t>
      </w:r>
    </w:p>
    <w:p w14:paraId="1221407F" w14:textId="77777777" w:rsidR="00C03807" w:rsidRPr="0030570C" w:rsidRDefault="00C03807" w:rsidP="003A6BF6">
      <w:pPr>
        <w:autoSpaceDE w:val="0"/>
        <w:spacing w:after="0"/>
        <w:ind w:left="426"/>
        <w:jc w:val="both"/>
        <w:rPr>
          <w:rFonts w:ascii="Tahoma" w:hAnsi="Tahoma" w:cs="Tahoma"/>
          <w:sz w:val="20"/>
          <w:szCs w:val="20"/>
        </w:rPr>
      </w:pPr>
    </w:p>
    <w:p w14:paraId="20B403B5" w14:textId="77777777" w:rsidR="00C03807" w:rsidRPr="0030570C" w:rsidRDefault="00C03807" w:rsidP="003A6BF6">
      <w:pPr>
        <w:numPr>
          <w:ilvl w:val="0"/>
          <w:numId w:val="24"/>
        </w:numPr>
        <w:autoSpaceDE w:val="0"/>
        <w:spacing w:after="0"/>
        <w:ind w:left="426" w:hanging="426"/>
        <w:jc w:val="both"/>
        <w:rPr>
          <w:rFonts w:ascii="Tahoma" w:hAnsi="Tahoma" w:cs="Tahoma"/>
          <w:sz w:val="20"/>
          <w:szCs w:val="20"/>
        </w:rPr>
      </w:pPr>
      <w:r w:rsidRPr="0030570C">
        <w:rPr>
          <w:rFonts w:ascii="Tahoma" w:hAnsi="Tahoma" w:cs="Tahoma"/>
          <w:sz w:val="20"/>
          <w:szCs w:val="20"/>
          <w:shd w:val="clear" w:color="auto" w:fill="FFFFFF"/>
          <w:lang w:eastAsia="pl-PL"/>
        </w:rPr>
        <w:t>Za wykonanie przedmiotu umowy w terminie, uważa się przekazanie Zamawiającemu</w:t>
      </w:r>
      <w:r w:rsidR="003E1C60" w:rsidRPr="0030570C">
        <w:rPr>
          <w:rFonts w:ascii="Tahoma" w:hAnsi="Tahoma" w:cs="Tahoma"/>
          <w:sz w:val="20"/>
          <w:szCs w:val="20"/>
          <w:shd w:val="clear" w:color="auto" w:fill="FFFFFF"/>
          <w:lang w:eastAsia="pl-PL"/>
        </w:rPr>
        <w:t xml:space="preserve"> </w:t>
      </w:r>
      <w:r w:rsidRPr="0030570C">
        <w:rPr>
          <w:rFonts w:ascii="Tahoma" w:hAnsi="Tahoma" w:cs="Tahoma"/>
          <w:bCs/>
          <w:sz w:val="20"/>
          <w:szCs w:val="20"/>
        </w:rPr>
        <w:t>prawomocnej</w:t>
      </w:r>
      <w:r w:rsidRPr="0030570C">
        <w:rPr>
          <w:rFonts w:ascii="Tahoma" w:hAnsi="Tahoma" w:cs="Tahoma"/>
          <w:sz w:val="20"/>
          <w:szCs w:val="20"/>
          <w:shd w:val="clear" w:color="auto" w:fill="FFFFFF"/>
        </w:rPr>
        <w:t xml:space="preserve"> decyzji o zezwoleniu na realizację inwestycji drogowej (</w:t>
      </w:r>
      <w:proofErr w:type="spellStart"/>
      <w:r w:rsidRPr="0030570C">
        <w:rPr>
          <w:rFonts w:ascii="Tahoma" w:hAnsi="Tahoma" w:cs="Tahoma"/>
          <w:sz w:val="20"/>
          <w:szCs w:val="20"/>
          <w:shd w:val="clear" w:color="auto" w:fill="FFFFFF"/>
        </w:rPr>
        <w:t>ZRiD</w:t>
      </w:r>
      <w:proofErr w:type="spellEnd"/>
      <w:r w:rsidRPr="0030570C">
        <w:rPr>
          <w:rFonts w:ascii="Tahoma" w:hAnsi="Tahoma" w:cs="Tahoma"/>
          <w:sz w:val="20"/>
          <w:szCs w:val="20"/>
          <w:shd w:val="clear" w:color="auto" w:fill="FFFFFF"/>
        </w:rPr>
        <w:t xml:space="preserve">), lub/i prawomocnej decyzji o pozwoleniu na budowę lub/i </w:t>
      </w:r>
      <w:r w:rsidRPr="0030570C">
        <w:rPr>
          <w:rFonts w:ascii="Tahoma" w:hAnsi="Tahoma" w:cs="Tahoma"/>
          <w:bCs/>
          <w:sz w:val="20"/>
          <w:szCs w:val="20"/>
        </w:rPr>
        <w:t>zaświadczenie o braku sprzeciwu wobec zgłoszenia zamiaru wykonania robót budowlanych</w:t>
      </w:r>
      <w:r w:rsidR="003E1C60" w:rsidRPr="0030570C">
        <w:rPr>
          <w:rFonts w:ascii="Tahoma" w:hAnsi="Tahoma" w:cs="Tahoma"/>
          <w:sz w:val="20"/>
          <w:szCs w:val="20"/>
        </w:rPr>
        <w:t xml:space="preserve">, </w:t>
      </w:r>
      <w:r w:rsidR="00387CD6" w:rsidRPr="0030570C">
        <w:rPr>
          <w:rFonts w:ascii="Tahoma" w:hAnsi="Tahoma" w:cs="Tahoma"/>
          <w:sz w:val="20"/>
          <w:szCs w:val="20"/>
        </w:rPr>
        <w:t xml:space="preserve">oraz </w:t>
      </w:r>
      <w:r w:rsidRPr="0030570C">
        <w:rPr>
          <w:rFonts w:ascii="Tahoma" w:hAnsi="Tahoma" w:cs="Tahoma"/>
          <w:sz w:val="20"/>
          <w:szCs w:val="20"/>
          <w:shd w:val="clear" w:color="auto" w:fill="FFFFFF"/>
          <w:lang w:eastAsia="pl-PL"/>
        </w:rPr>
        <w:t>komp</w:t>
      </w:r>
      <w:r w:rsidR="003E1C60" w:rsidRPr="0030570C">
        <w:rPr>
          <w:rFonts w:ascii="Tahoma" w:hAnsi="Tahoma" w:cs="Tahoma"/>
          <w:sz w:val="20"/>
          <w:szCs w:val="20"/>
          <w:shd w:val="clear" w:color="auto" w:fill="FFFFFF"/>
          <w:lang w:eastAsia="pl-PL"/>
        </w:rPr>
        <w:t>letnej dokumentacji projektowej, zgodnej z wytycznymi określonymi w umowie</w:t>
      </w:r>
      <w:r w:rsidR="00387CD6" w:rsidRPr="0030570C">
        <w:rPr>
          <w:rFonts w:ascii="Tahoma" w:hAnsi="Tahoma" w:cs="Tahoma"/>
          <w:sz w:val="20"/>
          <w:szCs w:val="20"/>
          <w:shd w:val="clear" w:color="auto" w:fill="FFFFFF"/>
          <w:lang w:eastAsia="pl-PL"/>
        </w:rPr>
        <w:t xml:space="preserve"> w tym oświadczenie</w:t>
      </w:r>
      <w:r w:rsidR="003E1C60" w:rsidRPr="0030570C">
        <w:rPr>
          <w:rFonts w:ascii="Tahoma" w:hAnsi="Tahoma" w:cs="Tahoma"/>
          <w:sz w:val="20"/>
          <w:szCs w:val="20"/>
          <w:shd w:val="clear" w:color="auto" w:fill="FFFFFF"/>
          <w:lang w:eastAsia="pl-PL"/>
        </w:rPr>
        <w:t xml:space="preserve"> Projektanta, </w:t>
      </w:r>
      <w:r w:rsidR="00E825B8" w:rsidRPr="0030570C">
        <w:rPr>
          <w:rFonts w:ascii="Tahoma" w:hAnsi="Tahoma" w:cs="Tahoma"/>
          <w:sz w:val="20"/>
          <w:szCs w:val="20"/>
          <w:shd w:val="clear" w:color="auto" w:fill="FFFFFF"/>
          <w:lang w:eastAsia="pl-PL"/>
        </w:rPr>
        <w:t xml:space="preserve">o którym mowa w </w:t>
      </w:r>
      <w:r w:rsidRPr="0030570C">
        <w:rPr>
          <w:rFonts w:ascii="Tahoma" w:hAnsi="Tahoma" w:cs="Tahoma"/>
          <w:sz w:val="20"/>
          <w:szCs w:val="20"/>
          <w:shd w:val="clear" w:color="auto" w:fill="FFFFFF"/>
          <w:lang w:eastAsia="pl-PL"/>
        </w:rPr>
        <w:t>ust. 6</w:t>
      </w:r>
      <w:r w:rsidR="003E1C60" w:rsidRPr="0030570C">
        <w:rPr>
          <w:rFonts w:ascii="Tahoma" w:hAnsi="Tahoma" w:cs="Tahoma"/>
          <w:sz w:val="20"/>
          <w:szCs w:val="20"/>
          <w:shd w:val="clear" w:color="auto" w:fill="FFFFFF"/>
          <w:lang w:eastAsia="pl-PL"/>
        </w:rPr>
        <w:t xml:space="preserve">. Protokół ten będzie stanowił podstawę do wystawienia przez Wykonawcę faktury VAT. </w:t>
      </w:r>
    </w:p>
    <w:p w14:paraId="34FEF9BE" w14:textId="77777777" w:rsidR="00C03807" w:rsidRPr="0030570C" w:rsidRDefault="00C03807" w:rsidP="003A6BF6">
      <w:pPr>
        <w:autoSpaceDE w:val="0"/>
        <w:spacing w:after="0"/>
        <w:ind w:left="426"/>
        <w:jc w:val="both"/>
        <w:rPr>
          <w:rFonts w:ascii="Tahoma" w:hAnsi="Tahoma" w:cs="Tahoma"/>
          <w:sz w:val="20"/>
          <w:szCs w:val="20"/>
        </w:rPr>
      </w:pPr>
    </w:p>
    <w:p w14:paraId="34BFB056" w14:textId="77777777" w:rsidR="00C03807" w:rsidRPr="0030570C" w:rsidRDefault="00C03807" w:rsidP="003A6BF6">
      <w:pPr>
        <w:numPr>
          <w:ilvl w:val="0"/>
          <w:numId w:val="24"/>
        </w:numPr>
        <w:autoSpaceDE w:val="0"/>
        <w:spacing w:after="0"/>
        <w:ind w:left="426" w:hanging="426"/>
        <w:jc w:val="both"/>
        <w:rPr>
          <w:rFonts w:ascii="Tahoma" w:hAnsi="Tahoma" w:cs="Tahoma"/>
          <w:sz w:val="20"/>
          <w:szCs w:val="20"/>
        </w:rPr>
      </w:pPr>
      <w:r w:rsidRPr="0030570C">
        <w:rPr>
          <w:rFonts w:ascii="Tahoma" w:hAnsi="Tahoma" w:cs="Tahoma"/>
          <w:sz w:val="20"/>
          <w:szCs w:val="20"/>
          <w:shd w:val="clear" w:color="auto" w:fill="FFFFFF"/>
          <w:lang w:eastAsia="pl-PL"/>
        </w:rPr>
        <w:t xml:space="preserve">Dokumentem potwierdzającym przyjęcie przez Zamawiającego wykonanej dokumentacji projektowej </w:t>
      </w:r>
      <w:r w:rsidR="00387CD6" w:rsidRPr="0030570C">
        <w:rPr>
          <w:rFonts w:ascii="Tahoma" w:hAnsi="Tahoma" w:cs="Tahoma"/>
          <w:sz w:val="20"/>
          <w:szCs w:val="20"/>
          <w:shd w:val="clear" w:color="auto" w:fill="FFFFFF"/>
          <w:lang w:eastAsia="pl-PL"/>
        </w:rPr>
        <w:t xml:space="preserve">jest protokół zdawczo-odbiorczy </w:t>
      </w:r>
      <w:r w:rsidRPr="0030570C">
        <w:rPr>
          <w:rFonts w:ascii="Tahoma" w:hAnsi="Tahoma" w:cs="Tahoma"/>
          <w:sz w:val="20"/>
          <w:szCs w:val="20"/>
          <w:shd w:val="clear" w:color="auto" w:fill="FFFFFF"/>
          <w:lang w:eastAsia="pl-PL"/>
        </w:rPr>
        <w:t xml:space="preserve">podpisany </w:t>
      </w:r>
      <w:r w:rsidR="00387CD6" w:rsidRPr="0030570C">
        <w:rPr>
          <w:rFonts w:ascii="Tahoma" w:hAnsi="Tahoma" w:cs="Tahoma"/>
          <w:sz w:val="20"/>
          <w:szCs w:val="20"/>
          <w:shd w:val="clear" w:color="auto" w:fill="FFFFFF"/>
          <w:lang w:eastAsia="pl-PL"/>
        </w:rPr>
        <w:t xml:space="preserve">bez uwag </w:t>
      </w:r>
      <w:r w:rsidRPr="0030570C">
        <w:rPr>
          <w:rFonts w:ascii="Tahoma" w:hAnsi="Tahoma" w:cs="Tahoma"/>
          <w:sz w:val="20"/>
          <w:szCs w:val="20"/>
          <w:shd w:val="clear" w:color="auto" w:fill="FFFFFF"/>
          <w:lang w:eastAsia="pl-PL"/>
        </w:rPr>
        <w:t xml:space="preserve">przez </w:t>
      </w:r>
      <w:r w:rsidRPr="0030570C">
        <w:rPr>
          <w:rFonts w:ascii="Tahoma" w:hAnsi="Tahoma" w:cs="Tahoma"/>
          <w:sz w:val="20"/>
          <w:szCs w:val="20"/>
          <w:u w:val="single"/>
          <w:shd w:val="clear" w:color="auto" w:fill="FFFFFF"/>
          <w:lang w:eastAsia="pl-PL"/>
        </w:rPr>
        <w:t>obie strony umowy</w:t>
      </w:r>
      <w:r w:rsidRPr="0030570C">
        <w:rPr>
          <w:rFonts w:ascii="Tahoma" w:hAnsi="Tahoma" w:cs="Tahoma"/>
          <w:sz w:val="20"/>
          <w:szCs w:val="20"/>
          <w:shd w:val="clear" w:color="auto" w:fill="FFFFFF"/>
          <w:lang w:eastAsia="pl-PL"/>
        </w:rPr>
        <w:t>.</w:t>
      </w:r>
    </w:p>
    <w:p w14:paraId="38DCA391" w14:textId="77777777" w:rsidR="00C03807" w:rsidRPr="0030570C" w:rsidRDefault="00C03807" w:rsidP="003A6BF6">
      <w:pPr>
        <w:autoSpaceDE w:val="0"/>
        <w:spacing w:after="0"/>
        <w:ind w:left="426"/>
        <w:jc w:val="both"/>
        <w:rPr>
          <w:rFonts w:ascii="Tahoma" w:hAnsi="Tahoma" w:cs="Tahoma"/>
          <w:sz w:val="20"/>
          <w:szCs w:val="20"/>
        </w:rPr>
      </w:pPr>
    </w:p>
    <w:p w14:paraId="037BC0BB" w14:textId="77777777" w:rsidR="00C03807" w:rsidRPr="0030570C" w:rsidRDefault="00C03807" w:rsidP="003A6BF6">
      <w:pPr>
        <w:numPr>
          <w:ilvl w:val="0"/>
          <w:numId w:val="24"/>
        </w:numPr>
        <w:autoSpaceDE w:val="0"/>
        <w:spacing w:after="0"/>
        <w:ind w:left="426" w:hanging="426"/>
        <w:jc w:val="both"/>
        <w:rPr>
          <w:rFonts w:ascii="Tahoma" w:hAnsi="Tahoma" w:cs="Tahoma"/>
          <w:sz w:val="20"/>
          <w:szCs w:val="20"/>
        </w:rPr>
      </w:pPr>
      <w:r w:rsidRPr="0030570C">
        <w:rPr>
          <w:rFonts w:ascii="Tahoma" w:hAnsi="Tahoma" w:cs="Tahoma"/>
          <w:sz w:val="20"/>
          <w:szCs w:val="20"/>
          <w:shd w:val="clear" w:color="auto" w:fill="FFFFFF"/>
          <w:lang w:eastAsia="pl-PL"/>
        </w:rPr>
        <w:t xml:space="preserve">Dokumentacja projektowa stanowiąca przedmiot odbioru winna być zaopatrzona w wykaz opracowań oraz pisemne oświadczenie Projektanta, </w:t>
      </w:r>
      <w:r w:rsidRPr="0030570C">
        <w:rPr>
          <w:rFonts w:ascii="Tahoma" w:hAnsi="Tahoma" w:cs="Tahoma"/>
          <w:sz w:val="20"/>
          <w:szCs w:val="20"/>
        </w:rPr>
        <w:t>że:</w:t>
      </w:r>
    </w:p>
    <w:p w14:paraId="3D9D6B40" w14:textId="77777777" w:rsidR="00C03807" w:rsidRPr="0030570C" w:rsidRDefault="00C03807" w:rsidP="003A6BF6">
      <w:pPr>
        <w:numPr>
          <w:ilvl w:val="0"/>
          <w:numId w:val="38"/>
        </w:numPr>
        <w:shd w:val="clear" w:color="auto" w:fill="FFFFFF"/>
        <w:spacing w:before="120" w:after="0"/>
        <w:ind w:left="709" w:hanging="425"/>
        <w:jc w:val="both"/>
        <w:rPr>
          <w:rFonts w:ascii="Tahoma" w:hAnsi="Tahoma" w:cs="Tahoma"/>
          <w:sz w:val="20"/>
          <w:szCs w:val="20"/>
        </w:rPr>
      </w:pPr>
      <w:r w:rsidRPr="0030570C">
        <w:rPr>
          <w:rFonts w:ascii="Tahoma" w:hAnsi="Tahoma" w:cs="Tahoma"/>
          <w:sz w:val="20"/>
          <w:szCs w:val="20"/>
        </w:rPr>
        <w:t xml:space="preserve">dokumentacja projektowa jest wykonana zgodnie z umową, obowiązującymi przepisami </w:t>
      </w:r>
      <w:proofErr w:type="spellStart"/>
      <w:r w:rsidRPr="0030570C">
        <w:rPr>
          <w:rFonts w:ascii="Tahoma" w:hAnsi="Tahoma" w:cs="Tahoma"/>
          <w:sz w:val="20"/>
          <w:szCs w:val="20"/>
        </w:rPr>
        <w:t>techniczno</w:t>
      </w:r>
      <w:proofErr w:type="spellEnd"/>
      <w:r w:rsidRPr="0030570C">
        <w:rPr>
          <w:rFonts w:ascii="Tahoma" w:hAnsi="Tahoma" w:cs="Tahoma"/>
          <w:sz w:val="20"/>
          <w:szCs w:val="20"/>
        </w:rPr>
        <w:t xml:space="preserve"> – budowlanymi i wytycznymi,</w:t>
      </w:r>
    </w:p>
    <w:p w14:paraId="5B283B42" w14:textId="77777777" w:rsidR="00C03807" w:rsidRPr="0030570C" w:rsidRDefault="00C03807" w:rsidP="003A6BF6">
      <w:pPr>
        <w:numPr>
          <w:ilvl w:val="0"/>
          <w:numId w:val="38"/>
        </w:numPr>
        <w:shd w:val="clear" w:color="auto" w:fill="FFFFFF"/>
        <w:spacing w:before="120" w:after="0"/>
        <w:ind w:left="709" w:hanging="425"/>
        <w:jc w:val="both"/>
        <w:rPr>
          <w:rFonts w:ascii="Tahoma" w:hAnsi="Tahoma" w:cs="Tahoma"/>
          <w:sz w:val="20"/>
          <w:szCs w:val="20"/>
        </w:rPr>
      </w:pPr>
      <w:r w:rsidRPr="0030570C">
        <w:rPr>
          <w:rFonts w:ascii="Tahoma" w:hAnsi="Tahoma" w:cs="Tahoma"/>
          <w:sz w:val="20"/>
          <w:szCs w:val="20"/>
        </w:rPr>
        <w:t>dokumentacja projektowa oraz materiały przekazane Zamawiającemu są kompletne z punktu widzenia celu, jakiemu mają służyć i są tożsame (identyczne) w wersji elektronicznej i papierowej,</w:t>
      </w:r>
    </w:p>
    <w:p w14:paraId="317637FB" w14:textId="77777777" w:rsidR="00C03807" w:rsidRPr="0030570C" w:rsidRDefault="00C03807" w:rsidP="003A6BF6">
      <w:pPr>
        <w:numPr>
          <w:ilvl w:val="0"/>
          <w:numId w:val="38"/>
        </w:numPr>
        <w:shd w:val="clear" w:color="auto" w:fill="FFFFFF"/>
        <w:spacing w:before="120" w:after="0"/>
        <w:ind w:left="709" w:hanging="425"/>
        <w:jc w:val="both"/>
        <w:rPr>
          <w:rFonts w:ascii="Tahoma" w:hAnsi="Tahoma" w:cs="Tahoma"/>
          <w:sz w:val="20"/>
          <w:szCs w:val="20"/>
        </w:rPr>
      </w:pPr>
      <w:r w:rsidRPr="0030570C">
        <w:rPr>
          <w:rFonts w:ascii="Tahoma" w:hAnsi="Tahoma" w:cs="Tahoma"/>
          <w:sz w:val="20"/>
          <w:szCs w:val="20"/>
        </w:rPr>
        <w:t>Projektant wykonał uzgodnienia międzybranżowe oraz nie występują kolizje pomiędzy projektowanymi i i</w:t>
      </w:r>
      <w:r w:rsidR="00387CD6" w:rsidRPr="0030570C">
        <w:rPr>
          <w:rFonts w:ascii="Tahoma" w:hAnsi="Tahoma" w:cs="Tahoma"/>
          <w:sz w:val="20"/>
          <w:szCs w:val="20"/>
        </w:rPr>
        <w:t>stniejącymi elementami.</w:t>
      </w:r>
    </w:p>
    <w:p w14:paraId="1F4E6C55" w14:textId="77777777" w:rsidR="00C03807" w:rsidRPr="0030570C" w:rsidRDefault="00C03807" w:rsidP="003A6BF6">
      <w:pPr>
        <w:numPr>
          <w:ilvl w:val="0"/>
          <w:numId w:val="39"/>
        </w:numPr>
        <w:tabs>
          <w:tab w:val="clear" w:pos="357"/>
        </w:tabs>
        <w:spacing w:before="120" w:after="0"/>
        <w:ind w:left="426" w:hanging="426"/>
        <w:jc w:val="both"/>
        <w:rPr>
          <w:rFonts w:ascii="Tahoma" w:hAnsi="Tahoma" w:cs="Tahoma"/>
          <w:b/>
          <w:i/>
          <w:sz w:val="20"/>
          <w:szCs w:val="20"/>
          <w:shd w:val="clear" w:color="auto" w:fill="FFFFFF"/>
          <w:lang w:eastAsia="pl-PL"/>
        </w:rPr>
      </w:pPr>
      <w:r w:rsidRPr="0030570C">
        <w:rPr>
          <w:rFonts w:ascii="Tahoma" w:hAnsi="Tahoma" w:cs="Tahoma"/>
          <w:sz w:val="20"/>
          <w:szCs w:val="20"/>
          <w:shd w:val="clear" w:color="auto" w:fill="FFFFFF"/>
          <w:lang w:eastAsia="pl-PL"/>
        </w:rPr>
        <w:t xml:space="preserve">Dokumentacja projektowa winna posiadać wszystkie wymagane zatwierdzenia i uzgodnienia niezbędne do realizacji inwestycji, </w:t>
      </w:r>
      <w:r w:rsidRPr="0030570C">
        <w:rPr>
          <w:rFonts w:ascii="Tahoma" w:hAnsi="Tahoma" w:cs="Tahoma"/>
          <w:sz w:val="20"/>
          <w:szCs w:val="20"/>
        </w:rPr>
        <w:t xml:space="preserve">bez konieczności zlecania </w:t>
      </w:r>
      <w:r w:rsidR="00E825B8" w:rsidRPr="0030570C">
        <w:rPr>
          <w:rFonts w:ascii="Tahoma" w:hAnsi="Tahoma" w:cs="Tahoma"/>
          <w:sz w:val="20"/>
          <w:szCs w:val="20"/>
        </w:rPr>
        <w:t xml:space="preserve">przez Zamawiającego </w:t>
      </w:r>
      <w:r w:rsidRPr="0030570C">
        <w:rPr>
          <w:rFonts w:ascii="Tahoma" w:hAnsi="Tahoma" w:cs="Tahoma"/>
          <w:sz w:val="20"/>
          <w:szCs w:val="20"/>
        </w:rPr>
        <w:t>dodatkowych prac projektowych i uzgodnień.</w:t>
      </w:r>
    </w:p>
    <w:p w14:paraId="1E9EABAF" w14:textId="506E7B1D" w:rsidR="00C03807" w:rsidRPr="0030570C" w:rsidRDefault="00C03807" w:rsidP="003A6BF6">
      <w:pPr>
        <w:numPr>
          <w:ilvl w:val="0"/>
          <w:numId w:val="39"/>
        </w:numPr>
        <w:tabs>
          <w:tab w:val="clear" w:pos="357"/>
        </w:tabs>
        <w:spacing w:before="120" w:after="0"/>
        <w:ind w:left="426" w:hanging="426"/>
        <w:jc w:val="both"/>
        <w:rPr>
          <w:rFonts w:ascii="Tahoma" w:hAnsi="Tahoma" w:cs="Tahoma"/>
          <w:b/>
          <w:i/>
          <w:sz w:val="20"/>
          <w:szCs w:val="20"/>
          <w:shd w:val="clear" w:color="auto" w:fill="FFFFFF"/>
          <w:lang w:eastAsia="pl-PL"/>
        </w:rPr>
      </w:pPr>
      <w:r w:rsidRPr="0030570C">
        <w:rPr>
          <w:rFonts w:ascii="Tahoma" w:hAnsi="Tahoma" w:cs="Tahoma"/>
          <w:sz w:val="20"/>
          <w:szCs w:val="20"/>
          <w:shd w:val="clear" w:color="auto" w:fill="FFFFFF"/>
          <w:lang w:eastAsia="pl-PL"/>
        </w:rPr>
        <w:t xml:space="preserve">Projektant dostarczy dokumenty wymienione w § </w:t>
      </w:r>
      <w:r w:rsidR="0089667D">
        <w:rPr>
          <w:rFonts w:ascii="Tahoma" w:hAnsi="Tahoma" w:cs="Tahoma"/>
          <w:sz w:val="20"/>
          <w:szCs w:val="20"/>
          <w:shd w:val="clear" w:color="auto" w:fill="FFFFFF"/>
          <w:lang w:eastAsia="pl-PL"/>
        </w:rPr>
        <w:t>6</w:t>
      </w:r>
      <w:r w:rsidRPr="0030570C">
        <w:rPr>
          <w:rFonts w:ascii="Tahoma" w:hAnsi="Tahoma" w:cs="Tahoma"/>
          <w:sz w:val="20"/>
          <w:szCs w:val="20"/>
          <w:shd w:val="clear" w:color="auto" w:fill="FFFFFF"/>
          <w:lang w:eastAsia="pl-PL"/>
        </w:rPr>
        <w:t xml:space="preserve"> umowy, sprawdzone pod względem zgodności z przepisami i obowiązującymi normami w tym zakresie.</w:t>
      </w:r>
    </w:p>
    <w:p w14:paraId="482D11E5" w14:textId="77777777" w:rsidR="00C03807" w:rsidRPr="0030570C" w:rsidRDefault="00C03807" w:rsidP="003A6BF6">
      <w:pPr>
        <w:numPr>
          <w:ilvl w:val="0"/>
          <w:numId w:val="39"/>
        </w:numPr>
        <w:tabs>
          <w:tab w:val="clear" w:pos="357"/>
        </w:tabs>
        <w:spacing w:before="120" w:after="0"/>
        <w:ind w:left="426" w:hanging="426"/>
        <w:jc w:val="both"/>
        <w:rPr>
          <w:rFonts w:ascii="Tahoma" w:hAnsi="Tahoma" w:cs="Tahoma"/>
          <w:b/>
          <w:i/>
          <w:sz w:val="20"/>
          <w:szCs w:val="20"/>
          <w:shd w:val="clear" w:color="auto" w:fill="FFFFFF"/>
          <w:lang w:eastAsia="pl-PL"/>
        </w:rPr>
      </w:pPr>
      <w:r w:rsidRPr="0030570C">
        <w:rPr>
          <w:rFonts w:ascii="Tahoma" w:hAnsi="Tahoma" w:cs="Tahoma"/>
          <w:sz w:val="20"/>
          <w:szCs w:val="20"/>
          <w:shd w:val="clear" w:color="auto" w:fill="FFFFFF"/>
          <w:lang w:eastAsia="pl-PL"/>
        </w:rPr>
        <w:t>Z dniem odbioru przedmiotu umowy Zamawiający staje się właścicielem dokumentacji i nabywa do niej autorskie prawa majątkowe, w takim zakresie, że może zastosować nabytą dokumentację bez dodatkowego wynagrodzenia, bez ograniczeń i bez zgody Projektanta dla tej i każdej innej inwestycji realizowanej przez Zamawiającego w całości lub chociażby w części. Zamawiający może korzystać z niej na każdym pol</w:t>
      </w:r>
      <w:r w:rsidR="00387CD6" w:rsidRPr="0030570C">
        <w:rPr>
          <w:rFonts w:ascii="Tahoma" w:hAnsi="Tahoma" w:cs="Tahoma"/>
          <w:sz w:val="20"/>
          <w:szCs w:val="20"/>
          <w:shd w:val="clear" w:color="auto" w:fill="FFFFFF"/>
          <w:lang w:eastAsia="pl-PL"/>
        </w:rPr>
        <w:t>u eksploatacji, w szczególności</w:t>
      </w:r>
      <w:r w:rsidRPr="0030570C">
        <w:rPr>
          <w:rFonts w:ascii="Tahoma" w:hAnsi="Tahoma" w:cs="Tahoma"/>
          <w:sz w:val="20"/>
          <w:szCs w:val="20"/>
          <w:shd w:val="clear" w:color="auto" w:fill="FFFFFF"/>
          <w:lang w:eastAsia="pl-PL"/>
        </w:rPr>
        <w:t xml:space="preserve"> publicznej prezentacji na</w:t>
      </w:r>
      <w:r w:rsidR="00387CD6" w:rsidRPr="0030570C">
        <w:rPr>
          <w:rFonts w:ascii="Tahoma" w:hAnsi="Tahoma" w:cs="Tahoma"/>
          <w:sz w:val="20"/>
          <w:szCs w:val="20"/>
          <w:shd w:val="clear" w:color="auto" w:fill="FFFFFF"/>
          <w:lang w:eastAsia="pl-PL"/>
        </w:rPr>
        <w:t> </w:t>
      </w:r>
      <w:r w:rsidRPr="0030570C">
        <w:rPr>
          <w:rFonts w:ascii="Tahoma" w:hAnsi="Tahoma" w:cs="Tahoma"/>
          <w:sz w:val="20"/>
          <w:szCs w:val="20"/>
          <w:shd w:val="clear" w:color="auto" w:fill="FFFFFF"/>
          <w:lang w:eastAsia="pl-PL"/>
        </w:rPr>
        <w:t>wystawie, prezentacji w środkach masowego przekazu i sieciach komputerowych, prezentacji w publikacjach i materiałach informacyjnych, reklamowych i promocyjnych przygotowanych przez Zamawiającego, utrwalania i zwielokrotniania dzieła w każdej technice w celu wykorzystania go w całości lub części, modyfikacji, zmian, przeniesienia prawa do dokumentacji na osobę trzecią, dzierżawy, najmu, wykorzystania wielokrotnego, upublicznienia w każdej znanej technice.</w:t>
      </w:r>
    </w:p>
    <w:p w14:paraId="04145650" w14:textId="77777777" w:rsidR="00C03807" w:rsidRPr="0030570C" w:rsidRDefault="00C03807" w:rsidP="003A6BF6">
      <w:pPr>
        <w:numPr>
          <w:ilvl w:val="0"/>
          <w:numId w:val="39"/>
        </w:numPr>
        <w:tabs>
          <w:tab w:val="clear" w:pos="357"/>
        </w:tabs>
        <w:spacing w:before="120" w:after="0"/>
        <w:ind w:left="426" w:hanging="426"/>
        <w:jc w:val="both"/>
        <w:rPr>
          <w:rStyle w:val="Domylnaczcionkaakapitu1"/>
          <w:rFonts w:ascii="Tahoma" w:hAnsi="Tahoma" w:cs="Tahoma"/>
          <w:b/>
          <w:i/>
          <w:sz w:val="20"/>
          <w:szCs w:val="20"/>
          <w:shd w:val="clear" w:color="auto" w:fill="FFFFFF"/>
          <w:lang w:eastAsia="pl-PL"/>
        </w:rPr>
      </w:pPr>
      <w:r w:rsidRPr="0030570C">
        <w:rPr>
          <w:rFonts w:ascii="Tahoma" w:hAnsi="Tahoma" w:cs="Tahoma"/>
          <w:sz w:val="20"/>
          <w:szCs w:val="20"/>
          <w:shd w:val="clear" w:color="auto" w:fill="FFFFFF"/>
          <w:lang w:eastAsia="pl-PL"/>
        </w:rPr>
        <w:t>Zamawiający zastrzega możliwość zmiany w zakresie przyjętych materiałów budowlanych i wykończeniowych oraz w sposobie wykonania robót na etapie projektowania i wykonawstwa i nakłada na Projektanta obowiązek przedstawiania do akceptacji Zamawiającego rozwiązań równoważnych w zakresie doboru materiałów budowlanych</w:t>
      </w:r>
      <w:r w:rsidRPr="0030570C">
        <w:rPr>
          <w:rStyle w:val="Domylnaczcionkaakapitu1"/>
          <w:rFonts w:ascii="Tahoma" w:hAnsi="Tahoma" w:cs="Tahoma"/>
          <w:sz w:val="20"/>
          <w:szCs w:val="20"/>
        </w:rPr>
        <w:t>.</w:t>
      </w:r>
    </w:p>
    <w:p w14:paraId="1B3FDF8E" w14:textId="6CB6E72D" w:rsidR="00CE578A" w:rsidRPr="0030570C" w:rsidRDefault="00CE578A" w:rsidP="003A6BF6">
      <w:pPr>
        <w:numPr>
          <w:ilvl w:val="0"/>
          <w:numId w:val="39"/>
        </w:numPr>
        <w:tabs>
          <w:tab w:val="clear" w:pos="357"/>
        </w:tabs>
        <w:spacing w:before="120" w:after="0"/>
        <w:ind w:left="426" w:hanging="426"/>
        <w:jc w:val="both"/>
        <w:rPr>
          <w:rFonts w:ascii="Tahoma" w:hAnsi="Tahoma" w:cs="Tahoma"/>
          <w:b/>
          <w:i/>
          <w:sz w:val="20"/>
          <w:szCs w:val="20"/>
          <w:shd w:val="clear" w:color="auto" w:fill="FFFFFF"/>
          <w:lang w:eastAsia="pl-PL"/>
        </w:rPr>
      </w:pPr>
      <w:r w:rsidRPr="0030570C">
        <w:rPr>
          <w:rFonts w:ascii="Tahoma" w:hAnsi="Tahoma" w:cs="Tahoma"/>
          <w:sz w:val="20"/>
          <w:szCs w:val="20"/>
          <w:shd w:val="clear" w:color="auto" w:fill="FFFFFF"/>
          <w:lang w:eastAsia="pl-PL"/>
        </w:rPr>
        <w:t xml:space="preserve">Przekazanie dokumentacji będącej przedmiotem umowy odbędzie się w siedzibie Zamawiającego, w terminie określonym w § </w:t>
      </w:r>
      <w:r w:rsidR="00A93E34">
        <w:rPr>
          <w:rFonts w:ascii="Tahoma" w:hAnsi="Tahoma" w:cs="Tahoma"/>
          <w:sz w:val="20"/>
          <w:szCs w:val="20"/>
          <w:shd w:val="clear" w:color="auto" w:fill="FFFFFF"/>
          <w:lang w:eastAsia="pl-PL"/>
        </w:rPr>
        <w:t>4</w:t>
      </w:r>
      <w:r w:rsidRPr="0030570C">
        <w:rPr>
          <w:rFonts w:ascii="Tahoma" w:hAnsi="Tahoma" w:cs="Tahoma"/>
          <w:sz w:val="20"/>
          <w:szCs w:val="20"/>
          <w:shd w:val="clear" w:color="auto" w:fill="FFFFFF"/>
          <w:lang w:eastAsia="pl-PL"/>
        </w:rPr>
        <w:t>.</w:t>
      </w:r>
    </w:p>
    <w:p w14:paraId="7C700FAB" w14:textId="423B1964" w:rsidR="00CD1866" w:rsidRDefault="00CD1866" w:rsidP="003A6BF6">
      <w:pPr>
        <w:pStyle w:val="Akapitzlist"/>
        <w:spacing w:after="0" w:line="240" w:lineRule="auto"/>
        <w:ind w:left="0"/>
        <w:jc w:val="center"/>
        <w:rPr>
          <w:rFonts w:ascii="Tahoma" w:hAnsi="Tahoma" w:cs="Tahoma"/>
          <w:b/>
          <w:sz w:val="20"/>
          <w:szCs w:val="20"/>
        </w:rPr>
      </w:pPr>
    </w:p>
    <w:p w14:paraId="51CA2F9E" w14:textId="77777777" w:rsidR="00D15ACF" w:rsidRDefault="00D15ACF" w:rsidP="003A6BF6">
      <w:pPr>
        <w:pStyle w:val="Akapitzlist"/>
        <w:spacing w:after="0" w:line="240" w:lineRule="auto"/>
        <w:ind w:left="0"/>
        <w:jc w:val="center"/>
        <w:rPr>
          <w:rFonts w:ascii="Tahoma" w:hAnsi="Tahoma" w:cs="Tahoma"/>
          <w:b/>
          <w:sz w:val="20"/>
          <w:szCs w:val="20"/>
        </w:rPr>
      </w:pPr>
    </w:p>
    <w:p w14:paraId="6F1C3BBF" w14:textId="77777777" w:rsidR="00D15ACF" w:rsidRDefault="00D15ACF" w:rsidP="003A6BF6">
      <w:pPr>
        <w:pStyle w:val="Akapitzlist"/>
        <w:spacing w:after="0" w:line="240" w:lineRule="auto"/>
        <w:ind w:left="0"/>
        <w:jc w:val="center"/>
        <w:rPr>
          <w:rFonts w:ascii="Tahoma" w:hAnsi="Tahoma" w:cs="Tahoma"/>
          <w:b/>
          <w:sz w:val="20"/>
          <w:szCs w:val="20"/>
        </w:rPr>
      </w:pPr>
    </w:p>
    <w:p w14:paraId="7215FF17" w14:textId="54918EB3" w:rsidR="00A5575B" w:rsidRPr="0030570C" w:rsidRDefault="00A5575B" w:rsidP="003A6BF6">
      <w:pPr>
        <w:pStyle w:val="Akapitzlist"/>
        <w:spacing w:after="0" w:line="240" w:lineRule="auto"/>
        <w:ind w:left="0"/>
        <w:jc w:val="center"/>
        <w:rPr>
          <w:rFonts w:ascii="Tahoma" w:hAnsi="Tahoma" w:cs="Tahoma"/>
          <w:b/>
          <w:sz w:val="20"/>
          <w:szCs w:val="20"/>
        </w:rPr>
      </w:pPr>
      <w:r w:rsidRPr="0030570C">
        <w:rPr>
          <w:rFonts w:ascii="Tahoma" w:hAnsi="Tahoma" w:cs="Tahoma"/>
          <w:b/>
          <w:sz w:val="20"/>
          <w:szCs w:val="20"/>
        </w:rPr>
        <w:lastRenderedPageBreak/>
        <w:t xml:space="preserve">§ </w:t>
      </w:r>
      <w:r w:rsidR="00161AEA">
        <w:rPr>
          <w:rFonts w:ascii="Tahoma" w:hAnsi="Tahoma" w:cs="Tahoma"/>
          <w:b/>
          <w:sz w:val="20"/>
          <w:szCs w:val="20"/>
        </w:rPr>
        <w:t>7</w:t>
      </w:r>
    </w:p>
    <w:p w14:paraId="3F2AC6E9" w14:textId="77777777" w:rsidR="003B50DA" w:rsidRPr="0030570C" w:rsidRDefault="003B50DA" w:rsidP="003A6BF6">
      <w:pPr>
        <w:pStyle w:val="Akapitzlist"/>
        <w:spacing w:after="0" w:line="240" w:lineRule="auto"/>
        <w:ind w:left="0"/>
        <w:jc w:val="center"/>
        <w:rPr>
          <w:rFonts w:ascii="Tahoma" w:hAnsi="Tahoma" w:cs="Tahoma"/>
          <w:b/>
          <w:sz w:val="20"/>
          <w:szCs w:val="20"/>
        </w:rPr>
      </w:pPr>
    </w:p>
    <w:p w14:paraId="50E80BD1" w14:textId="1E532509" w:rsidR="00DD3F49" w:rsidRDefault="00DD3F49" w:rsidP="003A6BF6">
      <w:pPr>
        <w:pStyle w:val="Akapitzlist"/>
        <w:spacing w:after="0" w:line="240" w:lineRule="auto"/>
        <w:ind w:left="0"/>
        <w:jc w:val="center"/>
        <w:rPr>
          <w:rFonts w:ascii="Tahoma" w:hAnsi="Tahoma" w:cs="Tahoma"/>
          <w:b/>
          <w:sz w:val="20"/>
          <w:szCs w:val="20"/>
          <w:lang w:val="pl-PL" w:eastAsia="pl-PL"/>
        </w:rPr>
      </w:pPr>
      <w:r w:rsidRPr="0030570C">
        <w:rPr>
          <w:rFonts w:ascii="Tahoma" w:hAnsi="Tahoma" w:cs="Tahoma"/>
          <w:b/>
          <w:sz w:val="20"/>
          <w:szCs w:val="20"/>
          <w:lang w:val="pl-PL" w:eastAsia="pl-PL"/>
        </w:rPr>
        <w:t xml:space="preserve">Wynagrodzenie </w:t>
      </w:r>
    </w:p>
    <w:p w14:paraId="76C08F47" w14:textId="77777777" w:rsidR="00692ECD" w:rsidRPr="0030570C" w:rsidRDefault="00692ECD" w:rsidP="003A6BF6">
      <w:pPr>
        <w:pStyle w:val="Akapitzlist"/>
        <w:spacing w:after="0" w:line="240" w:lineRule="auto"/>
        <w:ind w:left="0"/>
        <w:jc w:val="center"/>
        <w:rPr>
          <w:rFonts w:ascii="Tahoma" w:hAnsi="Tahoma" w:cs="Tahoma"/>
          <w:b/>
          <w:sz w:val="20"/>
          <w:szCs w:val="20"/>
          <w:lang w:val="pl-PL" w:eastAsia="pl-PL"/>
        </w:rPr>
      </w:pPr>
    </w:p>
    <w:p w14:paraId="711A3181" w14:textId="20288CC9" w:rsidR="0058075D" w:rsidRPr="0030570C" w:rsidRDefault="00A5575B" w:rsidP="003A6BF6">
      <w:pPr>
        <w:pStyle w:val="Tekstpodstawowy"/>
        <w:numPr>
          <w:ilvl w:val="0"/>
          <w:numId w:val="17"/>
        </w:numPr>
        <w:tabs>
          <w:tab w:val="clear" w:pos="397"/>
        </w:tabs>
        <w:suppressAutoHyphens/>
        <w:spacing w:line="276" w:lineRule="auto"/>
        <w:ind w:left="426" w:hanging="426"/>
        <w:textAlignment w:val="baseline"/>
        <w:rPr>
          <w:rFonts w:ascii="Tahoma" w:hAnsi="Tahoma" w:cs="Tahoma"/>
          <w:sz w:val="20"/>
          <w:szCs w:val="20"/>
        </w:rPr>
      </w:pPr>
      <w:r w:rsidRPr="0030570C">
        <w:rPr>
          <w:rFonts w:ascii="Tahoma" w:hAnsi="Tahoma" w:cs="Tahoma"/>
          <w:sz w:val="20"/>
          <w:szCs w:val="20"/>
        </w:rPr>
        <w:t>Zamawiający zapłaci Projektantowi za wykonanie przedmiotu umowy wyn</w:t>
      </w:r>
      <w:r w:rsidR="00114C8D" w:rsidRPr="0030570C">
        <w:rPr>
          <w:rFonts w:ascii="Tahoma" w:hAnsi="Tahoma" w:cs="Tahoma"/>
          <w:sz w:val="20"/>
          <w:szCs w:val="20"/>
        </w:rPr>
        <w:t>agrodzenie w</w:t>
      </w:r>
      <w:r w:rsidR="00114C8D" w:rsidRPr="0030570C">
        <w:rPr>
          <w:rFonts w:ascii="Tahoma" w:hAnsi="Tahoma" w:cs="Tahoma"/>
          <w:sz w:val="20"/>
          <w:szCs w:val="20"/>
          <w:lang w:val="pl-PL"/>
        </w:rPr>
        <w:t> </w:t>
      </w:r>
      <w:r w:rsidR="00114C8D" w:rsidRPr="0030570C">
        <w:rPr>
          <w:rFonts w:ascii="Tahoma" w:hAnsi="Tahoma" w:cs="Tahoma"/>
          <w:sz w:val="20"/>
          <w:szCs w:val="20"/>
        </w:rPr>
        <w:t xml:space="preserve">wysokości </w:t>
      </w:r>
      <w:r w:rsidR="004D6DDC">
        <w:rPr>
          <w:rFonts w:ascii="Tahoma" w:hAnsi="Tahoma" w:cs="Tahoma"/>
          <w:b/>
          <w:bCs/>
          <w:sz w:val="20"/>
          <w:szCs w:val="20"/>
          <w:lang w:val="pl-PL"/>
        </w:rPr>
        <w:t>………………………….</w:t>
      </w:r>
      <w:r w:rsidR="00A96C93">
        <w:rPr>
          <w:rFonts w:ascii="Tahoma" w:hAnsi="Tahoma" w:cs="Tahoma"/>
          <w:b/>
          <w:bCs/>
          <w:sz w:val="20"/>
          <w:szCs w:val="20"/>
          <w:lang w:val="pl-PL"/>
        </w:rPr>
        <w:t xml:space="preserve"> zł</w:t>
      </w:r>
      <w:r w:rsidR="00683ABA" w:rsidRPr="00F71CDA">
        <w:rPr>
          <w:rFonts w:ascii="Tahoma" w:hAnsi="Tahoma" w:cs="Tahoma"/>
          <w:b/>
          <w:bCs/>
          <w:sz w:val="20"/>
          <w:szCs w:val="20"/>
          <w:lang w:val="pl-PL"/>
        </w:rPr>
        <w:t xml:space="preserve"> </w:t>
      </w:r>
      <w:r w:rsidRPr="00F71CDA">
        <w:rPr>
          <w:rFonts w:ascii="Tahoma" w:hAnsi="Tahoma" w:cs="Tahoma"/>
          <w:b/>
          <w:bCs/>
          <w:sz w:val="20"/>
          <w:szCs w:val="20"/>
        </w:rPr>
        <w:t>netto</w:t>
      </w:r>
      <w:r w:rsidRPr="0030570C">
        <w:rPr>
          <w:rFonts w:ascii="Tahoma" w:hAnsi="Tahoma" w:cs="Tahoma"/>
          <w:b/>
          <w:sz w:val="20"/>
          <w:szCs w:val="20"/>
        </w:rPr>
        <w:t xml:space="preserve"> </w:t>
      </w:r>
      <w:r w:rsidRPr="0030570C">
        <w:rPr>
          <w:rFonts w:ascii="Tahoma" w:hAnsi="Tahoma" w:cs="Tahoma"/>
          <w:sz w:val="20"/>
          <w:szCs w:val="20"/>
        </w:rPr>
        <w:t>(słownie:</w:t>
      </w:r>
      <w:r w:rsidR="00F71CDA">
        <w:rPr>
          <w:rFonts w:ascii="Tahoma" w:hAnsi="Tahoma" w:cs="Tahoma"/>
          <w:sz w:val="20"/>
          <w:szCs w:val="20"/>
          <w:lang w:val="pl-PL"/>
        </w:rPr>
        <w:t xml:space="preserve"> </w:t>
      </w:r>
      <w:r w:rsidR="004D6DDC">
        <w:rPr>
          <w:rFonts w:ascii="Tahoma" w:hAnsi="Tahoma" w:cs="Tahoma"/>
          <w:sz w:val="20"/>
          <w:szCs w:val="20"/>
          <w:lang w:val="pl-PL"/>
        </w:rPr>
        <w:t>…………………………</w:t>
      </w:r>
      <w:r w:rsidR="00F71CDA">
        <w:rPr>
          <w:rFonts w:ascii="Tahoma" w:hAnsi="Tahoma" w:cs="Tahoma"/>
          <w:sz w:val="20"/>
          <w:szCs w:val="20"/>
          <w:lang w:val="pl-PL"/>
        </w:rPr>
        <w:t xml:space="preserve"> złotych, 00/100</w:t>
      </w:r>
      <w:r w:rsidR="00114C8D" w:rsidRPr="0030570C">
        <w:rPr>
          <w:rFonts w:ascii="Tahoma" w:hAnsi="Tahoma" w:cs="Tahoma"/>
          <w:sz w:val="20"/>
          <w:szCs w:val="20"/>
        </w:rPr>
        <w:t xml:space="preserve">) + podatek VAT </w:t>
      </w:r>
      <w:r w:rsidR="004D6DDC">
        <w:rPr>
          <w:rFonts w:ascii="Tahoma" w:hAnsi="Tahoma" w:cs="Tahoma"/>
          <w:sz w:val="20"/>
          <w:szCs w:val="20"/>
        </w:rPr>
        <w:br/>
      </w:r>
      <w:r w:rsidR="00114C8D" w:rsidRPr="0030570C">
        <w:rPr>
          <w:rFonts w:ascii="Tahoma" w:hAnsi="Tahoma" w:cs="Tahoma"/>
          <w:sz w:val="20"/>
          <w:szCs w:val="20"/>
        </w:rPr>
        <w:t>w wys. 2</w:t>
      </w:r>
      <w:r w:rsidR="00114C8D" w:rsidRPr="0030570C">
        <w:rPr>
          <w:rFonts w:ascii="Tahoma" w:hAnsi="Tahoma" w:cs="Tahoma"/>
          <w:sz w:val="20"/>
          <w:szCs w:val="20"/>
          <w:lang w:val="pl-PL"/>
        </w:rPr>
        <w:t>3</w:t>
      </w:r>
      <w:r w:rsidRPr="0030570C">
        <w:rPr>
          <w:rFonts w:ascii="Tahoma" w:hAnsi="Tahoma" w:cs="Tahoma"/>
          <w:sz w:val="20"/>
          <w:szCs w:val="20"/>
        </w:rPr>
        <w:t xml:space="preserve"> % w kwocie</w:t>
      </w:r>
      <w:r w:rsidR="00683ABA" w:rsidRPr="0030570C">
        <w:rPr>
          <w:rFonts w:ascii="Tahoma" w:hAnsi="Tahoma" w:cs="Tahoma"/>
          <w:sz w:val="20"/>
          <w:szCs w:val="20"/>
          <w:lang w:val="pl-PL"/>
        </w:rPr>
        <w:t xml:space="preserve"> </w:t>
      </w:r>
      <w:r w:rsidR="004D6DDC">
        <w:rPr>
          <w:rFonts w:ascii="Tahoma" w:hAnsi="Tahoma" w:cs="Tahoma"/>
          <w:sz w:val="20"/>
          <w:szCs w:val="20"/>
          <w:lang w:val="pl-PL"/>
        </w:rPr>
        <w:t>…………………</w:t>
      </w:r>
      <w:r w:rsidR="00683ABA" w:rsidRPr="0030570C">
        <w:rPr>
          <w:rFonts w:ascii="Tahoma" w:hAnsi="Tahoma" w:cs="Tahoma"/>
          <w:sz w:val="20"/>
          <w:szCs w:val="20"/>
          <w:lang w:val="pl-PL"/>
        </w:rPr>
        <w:t xml:space="preserve"> zł,</w:t>
      </w:r>
      <w:r w:rsidRPr="0030570C">
        <w:rPr>
          <w:rFonts w:ascii="Tahoma" w:hAnsi="Tahoma" w:cs="Tahoma"/>
          <w:sz w:val="20"/>
          <w:szCs w:val="20"/>
        </w:rPr>
        <w:t xml:space="preserve"> co </w:t>
      </w:r>
      <w:r w:rsidR="00114C8D" w:rsidRPr="0030570C">
        <w:rPr>
          <w:rFonts w:ascii="Tahoma" w:hAnsi="Tahoma" w:cs="Tahoma"/>
          <w:sz w:val="20"/>
          <w:szCs w:val="20"/>
          <w:lang w:val="pl-PL"/>
        </w:rPr>
        <w:t xml:space="preserve">łącznie </w:t>
      </w:r>
      <w:r w:rsidR="00E92FED" w:rsidRPr="0030570C">
        <w:rPr>
          <w:rFonts w:ascii="Tahoma" w:hAnsi="Tahoma" w:cs="Tahoma"/>
          <w:sz w:val="20"/>
          <w:szCs w:val="20"/>
        </w:rPr>
        <w:t>stanowi</w:t>
      </w:r>
      <w:r w:rsidRPr="0030570C">
        <w:rPr>
          <w:rFonts w:ascii="Tahoma" w:hAnsi="Tahoma" w:cs="Tahoma"/>
          <w:sz w:val="20"/>
          <w:szCs w:val="20"/>
        </w:rPr>
        <w:t xml:space="preserve"> </w:t>
      </w:r>
      <w:r w:rsidRPr="00A96C93">
        <w:rPr>
          <w:rFonts w:ascii="Tahoma" w:hAnsi="Tahoma" w:cs="Tahoma"/>
          <w:b/>
          <w:bCs/>
          <w:sz w:val="20"/>
          <w:szCs w:val="20"/>
        </w:rPr>
        <w:t>kwotę brutto</w:t>
      </w:r>
      <w:r w:rsidRPr="0030570C">
        <w:rPr>
          <w:rFonts w:ascii="Tahoma" w:hAnsi="Tahoma" w:cs="Tahoma"/>
          <w:sz w:val="20"/>
          <w:szCs w:val="20"/>
        </w:rPr>
        <w:t xml:space="preserve"> </w:t>
      </w:r>
      <w:r w:rsidR="00114C8D" w:rsidRPr="0030570C">
        <w:rPr>
          <w:rFonts w:ascii="Tahoma" w:hAnsi="Tahoma" w:cs="Tahoma"/>
          <w:sz w:val="20"/>
          <w:szCs w:val="20"/>
          <w:lang w:val="pl-PL"/>
        </w:rPr>
        <w:t xml:space="preserve">w wysokości </w:t>
      </w:r>
      <w:r w:rsidR="004D6DDC">
        <w:rPr>
          <w:rFonts w:ascii="Tahoma" w:hAnsi="Tahoma" w:cs="Tahoma"/>
          <w:b/>
          <w:bCs/>
          <w:sz w:val="20"/>
          <w:szCs w:val="20"/>
          <w:lang w:val="pl-PL"/>
        </w:rPr>
        <w:t>………………………………………………….</w:t>
      </w:r>
      <w:r w:rsidR="00A96C93">
        <w:rPr>
          <w:rFonts w:ascii="Tahoma" w:hAnsi="Tahoma" w:cs="Tahoma"/>
          <w:sz w:val="20"/>
          <w:szCs w:val="20"/>
          <w:lang w:val="pl-PL"/>
        </w:rPr>
        <w:t xml:space="preserve"> 00/100)</w:t>
      </w:r>
      <w:r w:rsidRPr="0030570C">
        <w:rPr>
          <w:rFonts w:ascii="Tahoma" w:hAnsi="Tahoma" w:cs="Tahoma"/>
          <w:sz w:val="20"/>
          <w:szCs w:val="20"/>
        </w:rPr>
        <w:t>).</w:t>
      </w:r>
    </w:p>
    <w:p w14:paraId="14EA273D" w14:textId="77777777" w:rsidR="0058075D" w:rsidRPr="0030570C" w:rsidRDefault="00A5575B" w:rsidP="003A6BF6">
      <w:pPr>
        <w:pStyle w:val="Tekstpodstawowy"/>
        <w:numPr>
          <w:ilvl w:val="0"/>
          <w:numId w:val="17"/>
        </w:numPr>
        <w:tabs>
          <w:tab w:val="clear" w:pos="397"/>
        </w:tabs>
        <w:suppressAutoHyphens/>
        <w:spacing w:line="276" w:lineRule="auto"/>
        <w:ind w:left="426" w:hanging="426"/>
        <w:textAlignment w:val="baseline"/>
        <w:rPr>
          <w:rFonts w:ascii="Tahoma" w:hAnsi="Tahoma" w:cs="Tahoma"/>
          <w:sz w:val="20"/>
          <w:szCs w:val="20"/>
        </w:rPr>
      </w:pPr>
      <w:r w:rsidRPr="0030570C">
        <w:rPr>
          <w:rFonts w:ascii="Tahoma" w:hAnsi="Tahoma" w:cs="Tahoma"/>
          <w:b/>
          <w:i/>
          <w:sz w:val="20"/>
          <w:szCs w:val="20"/>
        </w:rPr>
        <w:t>Kwota, o której mowa w ust. 1,</w:t>
      </w:r>
      <w:r w:rsidR="00E92FED" w:rsidRPr="0030570C">
        <w:rPr>
          <w:rFonts w:ascii="Tahoma" w:hAnsi="Tahoma" w:cs="Tahoma"/>
          <w:b/>
          <w:i/>
          <w:sz w:val="20"/>
          <w:szCs w:val="20"/>
        </w:rPr>
        <w:t xml:space="preserve"> zawiera również wynagrodzenie </w:t>
      </w:r>
      <w:r w:rsidRPr="0030570C">
        <w:rPr>
          <w:rFonts w:ascii="Tahoma" w:hAnsi="Tahoma" w:cs="Tahoma"/>
          <w:b/>
          <w:i/>
          <w:sz w:val="20"/>
          <w:szCs w:val="20"/>
        </w:rPr>
        <w:t>za przeniesienie autorskich praw majątkowych w zakresie określonym niniejszą umową.</w:t>
      </w:r>
    </w:p>
    <w:p w14:paraId="75F00EEC" w14:textId="77777777" w:rsidR="0058075D" w:rsidRPr="0030570C" w:rsidRDefault="0058075D" w:rsidP="003A6BF6">
      <w:pPr>
        <w:pStyle w:val="Tekstpodstawowy"/>
        <w:suppressAutoHyphens/>
        <w:spacing w:line="276" w:lineRule="auto"/>
        <w:ind w:left="426"/>
        <w:textAlignment w:val="baseline"/>
        <w:rPr>
          <w:rFonts w:ascii="Tahoma" w:hAnsi="Tahoma" w:cs="Tahoma"/>
          <w:sz w:val="20"/>
          <w:szCs w:val="20"/>
        </w:rPr>
      </w:pPr>
    </w:p>
    <w:p w14:paraId="6CF1CC12" w14:textId="0023A38B" w:rsidR="0058075D" w:rsidRPr="0030570C" w:rsidRDefault="00A64C64" w:rsidP="00161AEA">
      <w:pPr>
        <w:pStyle w:val="Tekstpodstawowy"/>
        <w:numPr>
          <w:ilvl w:val="0"/>
          <w:numId w:val="17"/>
        </w:numPr>
        <w:tabs>
          <w:tab w:val="clear" w:pos="397"/>
        </w:tabs>
        <w:suppressAutoHyphens/>
        <w:spacing w:line="276" w:lineRule="auto"/>
        <w:ind w:left="426" w:hanging="426"/>
        <w:textAlignment w:val="baseline"/>
        <w:rPr>
          <w:rFonts w:ascii="Tahoma" w:hAnsi="Tahoma" w:cs="Tahoma"/>
          <w:sz w:val="20"/>
          <w:szCs w:val="20"/>
        </w:rPr>
      </w:pPr>
      <w:r w:rsidRPr="0030570C">
        <w:rPr>
          <w:rFonts w:ascii="Tahoma" w:hAnsi="Tahoma" w:cs="Tahoma"/>
          <w:sz w:val="20"/>
          <w:szCs w:val="20"/>
          <w:lang w:val="pl-PL"/>
        </w:rPr>
        <w:t>4</w:t>
      </w:r>
      <w:r w:rsidR="00263237" w:rsidRPr="0030570C">
        <w:rPr>
          <w:rFonts w:ascii="Tahoma" w:hAnsi="Tahoma" w:cs="Tahoma"/>
          <w:sz w:val="20"/>
          <w:szCs w:val="20"/>
          <w:lang w:val="pl-PL"/>
        </w:rPr>
        <w:t>0</w:t>
      </w:r>
      <w:r w:rsidR="00EA5AFB" w:rsidRPr="0030570C">
        <w:rPr>
          <w:rFonts w:ascii="Tahoma" w:hAnsi="Tahoma" w:cs="Tahoma"/>
          <w:sz w:val="20"/>
          <w:szCs w:val="20"/>
        </w:rPr>
        <w:t xml:space="preserve">% wynagrodzenia, o którym mowa w ust. 1, </w:t>
      </w:r>
      <w:r w:rsidR="00A5575B" w:rsidRPr="0030570C">
        <w:rPr>
          <w:rFonts w:ascii="Tahoma" w:hAnsi="Tahoma" w:cs="Tahoma"/>
          <w:sz w:val="20"/>
          <w:szCs w:val="20"/>
        </w:rPr>
        <w:t>wy</w:t>
      </w:r>
      <w:r w:rsidR="00E92FED" w:rsidRPr="0030570C">
        <w:rPr>
          <w:rFonts w:ascii="Tahoma" w:hAnsi="Tahoma" w:cs="Tahoma"/>
          <w:sz w:val="20"/>
          <w:szCs w:val="20"/>
        </w:rPr>
        <w:t xml:space="preserve">płacone zostanie Projektantowi </w:t>
      </w:r>
      <w:r w:rsidR="00A5575B" w:rsidRPr="0030570C">
        <w:rPr>
          <w:rFonts w:ascii="Tahoma" w:hAnsi="Tahoma" w:cs="Tahoma"/>
          <w:sz w:val="20"/>
          <w:szCs w:val="20"/>
        </w:rPr>
        <w:t>po</w:t>
      </w:r>
      <w:r w:rsidR="007F1D11" w:rsidRPr="0030570C">
        <w:rPr>
          <w:rFonts w:ascii="Tahoma" w:hAnsi="Tahoma" w:cs="Tahoma"/>
          <w:sz w:val="20"/>
          <w:szCs w:val="20"/>
          <w:lang w:val="pl-PL"/>
        </w:rPr>
        <w:t xml:space="preserve"> </w:t>
      </w:r>
      <w:r w:rsidRPr="0030570C">
        <w:rPr>
          <w:rFonts w:ascii="Tahoma" w:hAnsi="Tahoma" w:cs="Tahoma"/>
          <w:sz w:val="20"/>
          <w:szCs w:val="20"/>
          <w:lang w:val="pl-PL"/>
        </w:rPr>
        <w:t xml:space="preserve">wszczęciu przez </w:t>
      </w:r>
      <w:r w:rsidRPr="0030570C">
        <w:rPr>
          <w:rFonts w:ascii="Tahoma" w:hAnsi="Tahoma" w:cs="Tahoma"/>
          <w:sz w:val="20"/>
          <w:szCs w:val="20"/>
        </w:rPr>
        <w:t xml:space="preserve">odpowiedni </w:t>
      </w:r>
      <w:r w:rsidRPr="0030570C">
        <w:rPr>
          <w:rFonts w:ascii="Tahoma" w:hAnsi="Tahoma" w:cs="Tahoma"/>
          <w:bCs/>
          <w:sz w:val="20"/>
          <w:szCs w:val="20"/>
          <w:lang w:val="pl-PL"/>
        </w:rPr>
        <w:t xml:space="preserve">organ administracji architektoniczno-budowlanej postępowania w sprawie wydania </w:t>
      </w:r>
      <w:r w:rsidR="00EA5AFB" w:rsidRPr="0030570C">
        <w:rPr>
          <w:rFonts w:ascii="Tahoma" w:hAnsi="Tahoma" w:cs="Tahoma"/>
          <w:bCs/>
          <w:sz w:val="20"/>
          <w:szCs w:val="20"/>
        </w:rPr>
        <w:t>pozwolenia na budowę lub/i</w:t>
      </w:r>
      <w:r w:rsidRPr="0030570C">
        <w:rPr>
          <w:rFonts w:ascii="Tahoma" w:hAnsi="Tahoma" w:cs="Tahoma"/>
          <w:bCs/>
          <w:sz w:val="20"/>
          <w:szCs w:val="20"/>
        </w:rPr>
        <w:t xml:space="preserve"> </w:t>
      </w:r>
      <w:r w:rsidRPr="0030570C">
        <w:rPr>
          <w:rFonts w:ascii="Tahoma" w:hAnsi="Tahoma" w:cs="Tahoma"/>
          <w:sz w:val="20"/>
          <w:szCs w:val="20"/>
          <w:shd w:val="clear" w:color="auto" w:fill="FFFFFF"/>
        </w:rPr>
        <w:t>zezwolenia na realizację inwestycji drogowej</w:t>
      </w:r>
      <w:r w:rsidR="00EA5AFB" w:rsidRPr="0030570C">
        <w:rPr>
          <w:rFonts w:ascii="Tahoma" w:hAnsi="Tahoma" w:cs="Tahoma"/>
          <w:bCs/>
          <w:sz w:val="20"/>
          <w:szCs w:val="20"/>
        </w:rPr>
        <w:t xml:space="preserve"> lub/i</w:t>
      </w:r>
      <w:r w:rsidRPr="0030570C">
        <w:rPr>
          <w:rFonts w:ascii="Tahoma" w:hAnsi="Tahoma" w:cs="Tahoma"/>
          <w:bCs/>
          <w:sz w:val="20"/>
          <w:szCs w:val="20"/>
        </w:rPr>
        <w:t xml:space="preserve"> </w:t>
      </w:r>
      <w:r w:rsidRPr="0030570C">
        <w:rPr>
          <w:rFonts w:ascii="Tahoma" w:hAnsi="Tahoma" w:cs="Tahoma"/>
          <w:bCs/>
          <w:sz w:val="20"/>
          <w:szCs w:val="20"/>
          <w:lang w:val="pl-PL"/>
        </w:rPr>
        <w:t xml:space="preserve">uzyskania </w:t>
      </w:r>
      <w:r w:rsidRPr="0030570C">
        <w:rPr>
          <w:rFonts w:ascii="Tahoma" w:hAnsi="Tahoma" w:cs="Tahoma"/>
          <w:bCs/>
          <w:sz w:val="20"/>
          <w:szCs w:val="20"/>
        </w:rPr>
        <w:t>zaświadczenia o braku sprzeciwu do zgłoszenia.</w:t>
      </w:r>
      <w:r w:rsidR="006C0DD5" w:rsidRPr="0030570C">
        <w:rPr>
          <w:rFonts w:ascii="Tahoma" w:hAnsi="Tahoma" w:cs="Tahoma"/>
          <w:bCs/>
          <w:sz w:val="20"/>
          <w:szCs w:val="20"/>
          <w:lang w:val="pl-PL"/>
        </w:rPr>
        <w:t xml:space="preserve"> Projektant we własnym zakresie jest zobligowany dostarczyć Zamawiającemu dokum</w:t>
      </w:r>
      <w:r w:rsidR="002F7E56" w:rsidRPr="0030570C">
        <w:rPr>
          <w:rFonts w:ascii="Tahoma" w:hAnsi="Tahoma" w:cs="Tahoma"/>
          <w:bCs/>
          <w:sz w:val="20"/>
          <w:szCs w:val="20"/>
          <w:lang w:val="pl-PL"/>
        </w:rPr>
        <w:t xml:space="preserve">ent potwierdzający ww. warunek. </w:t>
      </w:r>
    </w:p>
    <w:p w14:paraId="132EC1C8" w14:textId="45BE1055" w:rsidR="00263237" w:rsidRPr="0030570C" w:rsidRDefault="00A64C64" w:rsidP="003A6BF6">
      <w:pPr>
        <w:pStyle w:val="Tekstpodstawowy"/>
        <w:numPr>
          <w:ilvl w:val="0"/>
          <w:numId w:val="17"/>
        </w:numPr>
        <w:tabs>
          <w:tab w:val="clear" w:pos="397"/>
        </w:tabs>
        <w:suppressAutoHyphens/>
        <w:spacing w:line="276" w:lineRule="auto"/>
        <w:ind w:left="426" w:hanging="426"/>
        <w:textAlignment w:val="baseline"/>
        <w:rPr>
          <w:rFonts w:ascii="Tahoma" w:hAnsi="Tahoma" w:cs="Tahoma"/>
          <w:sz w:val="20"/>
          <w:szCs w:val="20"/>
        </w:rPr>
      </w:pPr>
      <w:r w:rsidRPr="0030570C">
        <w:rPr>
          <w:rFonts w:ascii="Tahoma" w:hAnsi="Tahoma" w:cs="Tahoma"/>
          <w:sz w:val="20"/>
          <w:szCs w:val="20"/>
          <w:lang w:val="pl-PL"/>
        </w:rPr>
        <w:t>6</w:t>
      </w:r>
      <w:r w:rsidR="008C6742" w:rsidRPr="0030570C">
        <w:rPr>
          <w:rFonts w:ascii="Tahoma" w:hAnsi="Tahoma" w:cs="Tahoma"/>
          <w:sz w:val="20"/>
          <w:szCs w:val="20"/>
        </w:rPr>
        <w:t>0</w:t>
      </w:r>
      <w:r w:rsidR="00A5575B" w:rsidRPr="0030570C">
        <w:rPr>
          <w:rFonts w:ascii="Tahoma" w:hAnsi="Tahoma" w:cs="Tahoma"/>
          <w:sz w:val="20"/>
          <w:szCs w:val="20"/>
        </w:rPr>
        <w:t xml:space="preserve">% wynagrodzenia, o którym mowa w ust. 1 wypłacone </w:t>
      </w:r>
      <w:r w:rsidR="00CE25BD" w:rsidRPr="0030570C">
        <w:rPr>
          <w:rFonts w:ascii="Tahoma" w:hAnsi="Tahoma" w:cs="Tahoma"/>
          <w:sz w:val="20"/>
          <w:szCs w:val="20"/>
          <w:lang w:val="pl-PL"/>
        </w:rPr>
        <w:t xml:space="preserve">zostanie Projektantowi </w:t>
      </w:r>
      <w:r w:rsidR="00A5575B" w:rsidRPr="0030570C">
        <w:rPr>
          <w:rFonts w:ascii="Tahoma" w:hAnsi="Tahoma" w:cs="Tahoma"/>
          <w:sz w:val="20"/>
          <w:szCs w:val="20"/>
        </w:rPr>
        <w:t xml:space="preserve">po </w:t>
      </w:r>
      <w:r w:rsidR="00CE25BD" w:rsidRPr="0030570C">
        <w:rPr>
          <w:rFonts w:ascii="Tahoma" w:hAnsi="Tahoma" w:cs="Tahoma"/>
          <w:sz w:val="20"/>
          <w:szCs w:val="20"/>
          <w:lang w:val="pl-PL"/>
        </w:rPr>
        <w:t>spełnieniu przez P</w:t>
      </w:r>
      <w:r w:rsidR="00263237" w:rsidRPr="0030570C">
        <w:rPr>
          <w:rFonts w:ascii="Tahoma" w:hAnsi="Tahoma" w:cs="Tahoma"/>
          <w:sz w:val="20"/>
          <w:szCs w:val="20"/>
          <w:lang w:val="pl-PL"/>
        </w:rPr>
        <w:t>rojektanta łącznie wszystkich wy</w:t>
      </w:r>
      <w:r w:rsidR="006B1BA9" w:rsidRPr="0030570C">
        <w:rPr>
          <w:rFonts w:ascii="Tahoma" w:hAnsi="Tahoma" w:cs="Tahoma"/>
          <w:sz w:val="20"/>
          <w:szCs w:val="20"/>
          <w:lang w:val="pl-PL"/>
        </w:rPr>
        <w:t>tycznych określonych w pkt 1- 3.</w:t>
      </w:r>
      <w:r w:rsidR="003018FE">
        <w:rPr>
          <w:rFonts w:ascii="Tahoma" w:hAnsi="Tahoma" w:cs="Tahoma"/>
          <w:sz w:val="20"/>
          <w:szCs w:val="20"/>
          <w:lang w:val="pl-PL"/>
        </w:rPr>
        <w:t xml:space="preserve"> </w:t>
      </w:r>
      <w:r w:rsidR="006B1BA9" w:rsidRPr="0030570C">
        <w:rPr>
          <w:rFonts w:ascii="Tahoma" w:hAnsi="Tahoma" w:cs="Tahoma"/>
          <w:sz w:val="20"/>
          <w:szCs w:val="20"/>
          <w:lang w:val="pl-PL"/>
        </w:rPr>
        <w:t>Projektant może złożyć fakturę we wcześniejszym terminie tylko za pisemną zgodą Zamawiającego, która jest uwarunkowana zabezpieczeniem środków finansowych na przedmiotowe zadanie w Wi</w:t>
      </w:r>
      <w:r w:rsidR="00E825B8" w:rsidRPr="0030570C">
        <w:rPr>
          <w:rFonts w:ascii="Tahoma" w:hAnsi="Tahoma" w:cs="Tahoma"/>
          <w:sz w:val="20"/>
          <w:szCs w:val="20"/>
          <w:lang w:val="pl-PL"/>
        </w:rPr>
        <w:t xml:space="preserve">eloletniej Prognozie Finansowej Gminy Wadowice. </w:t>
      </w:r>
    </w:p>
    <w:p w14:paraId="03CCD739" w14:textId="77777777" w:rsidR="00CE25BD" w:rsidRPr="0030570C" w:rsidRDefault="00CE25BD" w:rsidP="003A6BF6">
      <w:pPr>
        <w:pStyle w:val="Tekstpodstawowy"/>
        <w:numPr>
          <w:ilvl w:val="0"/>
          <w:numId w:val="25"/>
        </w:numPr>
        <w:spacing w:line="276" w:lineRule="auto"/>
        <w:ind w:left="709" w:hanging="425"/>
        <w:rPr>
          <w:rFonts w:ascii="Tahoma" w:hAnsi="Tahoma" w:cs="Tahoma"/>
          <w:sz w:val="20"/>
          <w:szCs w:val="20"/>
        </w:rPr>
      </w:pPr>
      <w:r w:rsidRPr="0030570C">
        <w:rPr>
          <w:rFonts w:ascii="Tahoma" w:hAnsi="Tahoma" w:cs="Tahoma"/>
          <w:sz w:val="20"/>
          <w:szCs w:val="20"/>
        </w:rPr>
        <w:t>uzyskanie</w:t>
      </w:r>
      <w:r w:rsidR="00A5575B" w:rsidRPr="0030570C">
        <w:rPr>
          <w:rFonts w:ascii="Tahoma" w:hAnsi="Tahoma" w:cs="Tahoma"/>
          <w:sz w:val="20"/>
          <w:szCs w:val="20"/>
        </w:rPr>
        <w:t xml:space="preserve"> prawomocnego </w:t>
      </w:r>
      <w:r w:rsidR="00EA5AFB" w:rsidRPr="0030570C">
        <w:rPr>
          <w:rFonts w:ascii="Tahoma" w:hAnsi="Tahoma" w:cs="Tahoma"/>
          <w:bCs/>
          <w:sz w:val="20"/>
          <w:szCs w:val="20"/>
        </w:rPr>
        <w:t>pozwolenia na budowę lub/i</w:t>
      </w:r>
      <w:r w:rsidR="00263237" w:rsidRPr="0030570C">
        <w:rPr>
          <w:rFonts w:ascii="Tahoma" w:hAnsi="Tahoma" w:cs="Tahoma"/>
          <w:bCs/>
          <w:sz w:val="20"/>
          <w:szCs w:val="20"/>
        </w:rPr>
        <w:t xml:space="preserve"> </w:t>
      </w:r>
      <w:r w:rsidR="00E83278" w:rsidRPr="0030570C">
        <w:rPr>
          <w:rFonts w:ascii="Tahoma" w:hAnsi="Tahoma" w:cs="Tahoma"/>
          <w:bCs/>
          <w:sz w:val="20"/>
          <w:szCs w:val="20"/>
          <w:lang w:val="pl-PL"/>
        </w:rPr>
        <w:t xml:space="preserve">prawomocnego </w:t>
      </w:r>
      <w:r w:rsidR="00263237" w:rsidRPr="0030570C">
        <w:rPr>
          <w:rFonts w:ascii="Tahoma" w:hAnsi="Tahoma" w:cs="Tahoma"/>
          <w:sz w:val="20"/>
          <w:szCs w:val="20"/>
          <w:shd w:val="clear" w:color="auto" w:fill="FFFFFF"/>
        </w:rPr>
        <w:t>zezwolenia na realizację inwestycji drogowej</w:t>
      </w:r>
      <w:r w:rsidR="00EA5AFB" w:rsidRPr="0030570C">
        <w:rPr>
          <w:rFonts w:ascii="Tahoma" w:hAnsi="Tahoma" w:cs="Tahoma"/>
          <w:bCs/>
          <w:sz w:val="20"/>
          <w:szCs w:val="20"/>
        </w:rPr>
        <w:t xml:space="preserve"> lub/i</w:t>
      </w:r>
      <w:r w:rsidRPr="0030570C">
        <w:rPr>
          <w:rFonts w:ascii="Tahoma" w:hAnsi="Tahoma" w:cs="Tahoma"/>
          <w:bCs/>
          <w:sz w:val="20"/>
          <w:szCs w:val="20"/>
        </w:rPr>
        <w:t xml:space="preserve"> </w:t>
      </w:r>
      <w:r w:rsidR="00A64C64" w:rsidRPr="0030570C">
        <w:rPr>
          <w:rFonts w:ascii="Tahoma" w:hAnsi="Tahoma" w:cs="Tahoma"/>
          <w:bCs/>
          <w:sz w:val="20"/>
          <w:szCs w:val="20"/>
        </w:rPr>
        <w:t>zaświadczenia o braku sprzeciwu do zgłoszenia</w:t>
      </w:r>
      <w:r w:rsidRPr="0030570C">
        <w:rPr>
          <w:rFonts w:ascii="Tahoma" w:hAnsi="Tahoma" w:cs="Tahoma"/>
          <w:bCs/>
          <w:sz w:val="20"/>
          <w:szCs w:val="20"/>
        </w:rPr>
        <w:t>,</w:t>
      </w:r>
    </w:p>
    <w:p w14:paraId="646956B5" w14:textId="4504368C" w:rsidR="00CE25BD" w:rsidRPr="0030570C" w:rsidRDefault="00CE25BD" w:rsidP="003A6BF6">
      <w:pPr>
        <w:pStyle w:val="Tekstpodstawowy"/>
        <w:numPr>
          <w:ilvl w:val="0"/>
          <w:numId w:val="25"/>
        </w:numPr>
        <w:spacing w:line="276" w:lineRule="auto"/>
        <w:ind w:left="709" w:hanging="425"/>
        <w:rPr>
          <w:rFonts w:ascii="Tahoma" w:hAnsi="Tahoma" w:cs="Tahoma"/>
          <w:sz w:val="20"/>
          <w:szCs w:val="20"/>
        </w:rPr>
      </w:pPr>
      <w:r w:rsidRPr="0030570C">
        <w:rPr>
          <w:rFonts w:ascii="Tahoma" w:hAnsi="Tahoma" w:cs="Tahoma"/>
          <w:color w:val="000000"/>
          <w:sz w:val="20"/>
          <w:szCs w:val="20"/>
          <w:lang w:eastAsia="pl-PL"/>
        </w:rPr>
        <w:t xml:space="preserve">przekazanie protokołem zdawczo-odbiorczym </w:t>
      </w:r>
      <w:r w:rsidRPr="0030570C">
        <w:rPr>
          <w:rFonts w:ascii="Tahoma" w:hAnsi="Tahoma" w:cs="Tahoma"/>
          <w:color w:val="000000"/>
          <w:sz w:val="20"/>
          <w:szCs w:val="20"/>
          <w:lang w:val="pl-PL" w:eastAsia="pl-PL"/>
        </w:rPr>
        <w:t xml:space="preserve">pełnej </w:t>
      </w:r>
      <w:r w:rsidRPr="0030570C">
        <w:rPr>
          <w:rFonts w:ascii="Tahoma" w:hAnsi="Tahoma" w:cs="Tahoma"/>
          <w:color w:val="000000"/>
          <w:sz w:val="20"/>
          <w:szCs w:val="20"/>
          <w:lang w:eastAsia="pl-PL"/>
        </w:rPr>
        <w:t>dokumentacji będącej przedmiotem umowy</w:t>
      </w:r>
      <w:r w:rsidRPr="0030570C">
        <w:rPr>
          <w:rFonts w:ascii="Tahoma" w:hAnsi="Tahoma" w:cs="Tahoma"/>
          <w:color w:val="000000"/>
          <w:sz w:val="20"/>
          <w:szCs w:val="20"/>
          <w:lang w:val="pl-PL" w:eastAsia="pl-PL"/>
        </w:rPr>
        <w:t xml:space="preserve">, wymienionej szczegółowo w § </w:t>
      </w:r>
      <w:r w:rsidR="00477621">
        <w:rPr>
          <w:rFonts w:ascii="Tahoma" w:hAnsi="Tahoma" w:cs="Tahoma"/>
          <w:color w:val="000000"/>
          <w:sz w:val="20"/>
          <w:szCs w:val="20"/>
          <w:lang w:val="pl-PL" w:eastAsia="pl-PL"/>
        </w:rPr>
        <w:t>6</w:t>
      </w:r>
      <w:r w:rsidRPr="0030570C">
        <w:rPr>
          <w:rFonts w:ascii="Tahoma" w:hAnsi="Tahoma" w:cs="Tahoma"/>
          <w:color w:val="000000"/>
          <w:sz w:val="20"/>
          <w:szCs w:val="20"/>
          <w:lang w:val="pl-PL" w:eastAsia="pl-PL"/>
        </w:rPr>
        <w:t xml:space="preserve"> umowy,</w:t>
      </w:r>
    </w:p>
    <w:p w14:paraId="38305604" w14:textId="12132ED5" w:rsidR="00CE25BD" w:rsidRPr="0030570C" w:rsidRDefault="00CE25BD" w:rsidP="003A6BF6">
      <w:pPr>
        <w:pStyle w:val="Tekstpodstawowy"/>
        <w:numPr>
          <w:ilvl w:val="0"/>
          <w:numId w:val="25"/>
        </w:numPr>
        <w:spacing w:line="276" w:lineRule="auto"/>
        <w:ind w:left="709" w:hanging="425"/>
        <w:rPr>
          <w:rFonts w:ascii="Tahoma" w:hAnsi="Tahoma" w:cs="Tahoma"/>
          <w:sz w:val="20"/>
          <w:szCs w:val="20"/>
        </w:rPr>
      </w:pPr>
      <w:r w:rsidRPr="0030570C">
        <w:rPr>
          <w:rFonts w:ascii="Tahoma" w:hAnsi="Tahoma" w:cs="Tahoma"/>
          <w:color w:val="000000"/>
          <w:sz w:val="20"/>
          <w:szCs w:val="20"/>
          <w:lang w:val="pl-PL" w:eastAsia="pl-PL"/>
        </w:rPr>
        <w:t xml:space="preserve">dostarczenie Zamawiającemu </w:t>
      </w:r>
      <w:r w:rsidRPr="0030570C">
        <w:rPr>
          <w:rFonts w:ascii="Tahoma" w:hAnsi="Tahoma" w:cs="Tahoma"/>
          <w:color w:val="000000"/>
          <w:sz w:val="20"/>
          <w:szCs w:val="20"/>
          <w:lang w:eastAsia="pl-PL"/>
        </w:rPr>
        <w:t>oświadczenia Projektanta o kom</w:t>
      </w:r>
      <w:r w:rsidR="0058075D" w:rsidRPr="0030570C">
        <w:rPr>
          <w:rFonts w:ascii="Tahoma" w:hAnsi="Tahoma" w:cs="Tahoma"/>
          <w:color w:val="000000"/>
          <w:sz w:val="20"/>
          <w:szCs w:val="20"/>
          <w:lang w:eastAsia="pl-PL"/>
        </w:rPr>
        <w:t xml:space="preserve">pletności przedmiotu zamówienia, o którym mowa w </w:t>
      </w:r>
      <w:r w:rsidR="00A92ED2" w:rsidRPr="0030570C">
        <w:rPr>
          <w:rFonts w:ascii="Tahoma" w:hAnsi="Tahoma" w:cs="Tahoma"/>
          <w:color w:val="000000"/>
          <w:sz w:val="20"/>
          <w:szCs w:val="20"/>
          <w:lang w:val="pl-PL" w:eastAsia="pl-PL"/>
        </w:rPr>
        <w:t xml:space="preserve">§ </w:t>
      </w:r>
      <w:r w:rsidR="00477621">
        <w:rPr>
          <w:rFonts w:ascii="Tahoma" w:hAnsi="Tahoma" w:cs="Tahoma"/>
          <w:color w:val="000000"/>
          <w:sz w:val="20"/>
          <w:szCs w:val="20"/>
          <w:lang w:val="pl-PL" w:eastAsia="pl-PL"/>
        </w:rPr>
        <w:t>6</w:t>
      </w:r>
      <w:r w:rsidR="00A92ED2" w:rsidRPr="0030570C">
        <w:rPr>
          <w:rFonts w:ascii="Tahoma" w:hAnsi="Tahoma" w:cs="Tahoma"/>
          <w:color w:val="000000"/>
          <w:sz w:val="20"/>
          <w:szCs w:val="20"/>
          <w:lang w:val="pl-PL" w:eastAsia="pl-PL"/>
        </w:rPr>
        <w:t xml:space="preserve"> ust. 6</w:t>
      </w:r>
      <w:r w:rsidR="0058075D" w:rsidRPr="0030570C">
        <w:rPr>
          <w:rFonts w:ascii="Tahoma" w:hAnsi="Tahoma" w:cs="Tahoma"/>
          <w:color w:val="000000"/>
          <w:sz w:val="20"/>
          <w:szCs w:val="20"/>
          <w:lang w:val="pl-PL" w:eastAsia="pl-PL"/>
        </w:rPr>
        <w:t xml:space="preserve"> umowy. </w:t>
      </w:r>
      <w:r w:rsidRPr="0030570C">
        <w:rPr>
          <w:rFonts w:ascii="Tahoma" w:hAnsi="Tahoma" w:cs="Tahoma"/>
          <w:color w:val="000000"/>
          <w:sz w:val="20"/>
          <w:szCs w:val="20"/>
          <w:lang w:eastAsia="pl-PL"/>
        </w:rPr>
        <w:t xml:space="preserve"> </w:t>
      </w:r>
    </w:p>
    <w:p w14:paraId="31609F63" w14:textId="77777777" w:rsidR="00A5575B" w:rsidRPr="0030570C" w:rsidRDefault="00A5575B" w:rsidP="003A6BF6">
      <w:pPr>
        <w:pStyle w:val="Tekstpodstawowy"/>
        <w:numPr>
          <w:ilvl w:val="0"/>
          <w:numId w:val="12"/>
        </w:numPr>
        <w:spacing w:line="276" w:lineRule="auto"/>
        <w:rPr>
          <w:rFonts w:ascii="Tahoma" w:hAnsi="Tahoma" w:cs="Tahoma"/>
          <w:sz w:val="20"/>
          <w:szCs w:val="20"/>
        </w:rPr>
      </w:pPr>
      <w:r w:rsidRPr="0030570C">
        <w:rPr>
          <w:rFonts w:ascii="Tahoma" w:hAnsi="Tahoma" w:cs="Tahoma"/>
          <w:sz w:val="20"/>
          <w:szCs w:val="20"/>
        </w:rPr>
        <w:t>P</w:t>
      </w:r>
      <w:r w:rsidR="00D53363" w:rsidRPr="0030570C">
        <w:rPr>
          <w:rFonts w:ascii="Tahoma" w:hAnsi="Tahoma" w:cs="Tahoma"/>
          <w:sz w:val="20"/>
          <w:szCs w:val="20"/>
        </w:rPr>
        <w:t>rojektant oświadcza, że w cenie</w:t>
      </w:r>
      <w:r w:rsidRPr="0030570C">
        <w:rPr>
          <w:rFonts w:ascii="Tahoma" w:hAnsi="Tahoma" w:cs="Tahoma"/>
          <w:sz w:val="20"/>
          <w:szCs w:val="20"/>
        </w:rPr>
        <w:t xml:space="preserve"> oferty uwzględnił wszelki</w:t>
      </w:r>
      <w:r w:rsidR="00E92FED" w:rsidRPr="0030570C">
        <w:rPr>
          <w:rFonts w:ascii="Tahoma" w:hAnsi="Tahoma" w:cs="Tahoma"/>
          <w:sz w:val="20"/>
          <w:szCs w:val="20"/>
        </w:rPr>
        <w:t xml:space="preserve">e koszty </w:t>
      </w:r>
      <w:r w:rsidR="0058075D" w:rsidRPr="0030570C">
        <w:rPr>
          <w:rFonts w:ascii="Tahoma" w:hAnsi="Tahoma" w:cs="Tahoma"/>
          <w:sz w:val="20"/>
          <w:szCs w:val="20"/>
          <w:lang w:val="pl-PL"/>
        </w:rPr>
        <w:t>związane z zakresem</w:t>
      </w:r>
      <w:r w:rsidR="0049372C" w:rsidRPr="0030570C">
        <w:rPr>
          <w:rFonts w:ascii="Tahoma" w:hAnsi="Tahoma" w:cs="Tahoma"/>
          <w:sz w:val="20"/>
          <w:szCs w:val="20"/>
          <w:lang w:val="pl-PL"/>
        </w:rPr>
        <w:t xml:space="preserve"> zamówienia </w:t>
      </w:r>
      <w:r w:rsidR="0058075D" w:rsidRPr="0030570C">
        <w:rPr>
          <w:rFonts w:ascii="Tahoma" w:hAnsi="Tahoma" w:cs="Tahoma"/>
          <w:sz w:val="20"/>
          <w:szCs w:val="20"/>
        </w:rPr>
        <w:t>oraz</w:t>
      </w:r>
      <w:r w:rsidR="0049372C" w:rsidRPr="0030570C">
        <w:rPr>
          <w:rFonts w:ascii="Tahoma" w:hAnsi="Tahoma" w:cs="Tahoma"/>
          <w:sz w:val="20"/>
          <w:szCs w:val="20"/>
        </w:rPr>
        <w:t xml:space="preserve"> ryzyko</w:t>
      </w:r>
      <w:r w:rsidR="00E92FED" w:rsidRPr="0030570C">
        <w:rPr>
          <w:rFonts w:ascii="Tahoma" w:hAnsi="Tahoma" w:cs="Tahoma"/>
          <w:sz w:val="20"/>
          <w:szCs w:val="20"/>
        </w:rPr>
        <w:t>, wynikające z</w:t>
      </w:r>
      <w:r w:rsidR="00E92FED" w:rsidRPr="0030570C">
        <w:rPr>
          <w:rFonts w:ascii="Tahoma" w:hAnsi="Tahoma" w:cs="Tahoma"/>
          <w:sz w:val="20"/>
          <w:szCs w:val="20"/>
          <w:lang w:val="pl-PL"/>
        </w:rPr>
        <w:t> </w:t>
      </w:r>
      <w:r w:rsidRPr="0030570C">
        <w:rPr>
          <w:rFonts w:ascii="Tahoma" w:hAnsi="Tahoma" w:cs="Tahoma"/>
          <w:sz w:val="20"/>
          <w:szCs w:val="20"/>
        </w:rPr>
        <w:t>wymagań określonych w Umo</w:t>
      </w:r>
      <w:r w:rsidR="0049372C" w:rsidRPr="0030570C">
        <w:rPr>
          <w:rFonts w:ascii="Tahoma" w:hAnsi="Tahoma" w:cs="Tahoma"/>
          <w:sz w:val="20"/>
          <w:szCs w:val="20"/>
        </w:rPr>
        <w:t>wie, S</w:t>
      </w:r>
      <w:r w:rsidR="00E92FED" w:rsidRPr="0030570C">
        <w:rPr>
          <w:rFonts w:ascii="Tahoma" w:hAnsi="Tahoma" w:cs="Tahoma"/>
          <w:sz w:val="20"/>
          <w:szCs w:val="20"/>
        </w:rPr>
        <w:t>WZ oraz w</w:t>
      </w:r>
      <w:r w:rsidR="0049372C" w:rsidRPr="0030570C">
        <w:rPr>
          <w:rFonts w:ascii="Tahoma" w:hAnsi="Tahoma" w:cs="Tahoma"/>
          <w:sz w:val="20"/>
          <w:szCs w:val="20"/>
          <w:lang w:val="pl-PL"/>
        </w:rPr>
        <w:t> </w:t>
      </w:r>
      <w:r w:rsidR="00E92FED" w:rsidRPr="0030570C">
        <w:rPr>
          <w:rFonts w:ascii="Tahoma" w:hAnsi="Tahoma" w:cs="Tahoma"/>
          <w:sz w:val="20"/>
          <w:szCs w:val="20"/>
        </w:rPr>
        <w:t xml:space="preserve">obowiązującym </w:t>
      </w:r>
      <w:r w:rsidRPr="0030570C">
        <w:rPr>
          <w:rFonts w:ascii="Tahoma" w:hAnsi="Tahoma" w:cs="Tahoma"/>
          <w:sz w:val="20"/>
          <w:szCs w:val="20"/>
        </w:rPr>
        <w:t xml:space="preserve">na dzień składania oferty prawie, na podstawie </w:t>
      </w:r>
      <w:r w:rsidR="00E92FED" w:rsidRPr="0030570C">
        <w:rPr>
          <w:rFonts w:ascii="Tahoma" w:hAnsi="Tahoma" w:cs="Tahoma"/>
          <w:sz w:val="20"/>
          <w:szCs w:val="20"/>
        </w:rPr>
        <w:t xml:space="preserve">własnych kalkulacji szacunków, </w:t>
      </w:r>
      <w:r w:rsidRPr="0030570C">
        <w:rPr>
          <w:rFonts w:ascii="Tahoma" w:hAnsi="Tahoma" w:cs="Tahoma"/>
          <w:sz w:val="20"/>
          <w:szCs w:val="20"/>
        </w:rPr>
        <w:t xml:space="preserve">a w szczególności koszty ekspertyz, warunków technicznych, opinii, uzgodnień, </w:t>
      </w:r>
      <w:r w:rsidR="006C0DD5" w:rsidRPr="0030570C">
        <w:rPr>
          <w:rFonts w:ascii="Tahoma" w:hAnsi="Tahoma" w:cs="Tahoma"/>
          <w:sz w:val="20"/>
          <w:szCs w:val="20"/>
          <w:lang w:val="pl-PL"/>
        </w:rPr>
        <w:t xml:space="preserve">odstępstw, </w:t>
      </w:r>
      <w:r w:rsidRPr="0030570C">
        <w:rPr>
          <w:rFonts w:ascii="Tahoma" w:hAnsi="Tahoma" w:cs="Tahoma"/>
          <w:sz w:val="20"/>
          <w:szCs w:val="20"/>
        </w:rPr>
        <w:t>konsultacji, procedur i decyzji administracyjnych, a</w:t>
      </w:r>
      <w:r w:rsidR="00E92FED" w:rsidRPr="0030570C">
        <w:rPr>
          <w:rFonts w:ascii="Tahoma" w:hAnsi="Tahoma" w:cs="Tahoma"/>
          <w:sz w:val="20"/>
          <w:szCs w:val="20"/>
          <w:lang w:val="pl-PL"/>
        </w:rPr>
        <w:t> </w:t>
      </w:r>
      <w:r w:rsidRPr="0030570C">
        <w:rPr>
          <w:rFonts w:ascii="Tahoma" w:hAnsi="Tahoma" w:cs="Tahoma"/>
          <w:sz w:val="20"/>
          <w:szCs w:val="20"/>
        </w:rPr>
        <w:t>ta</w:t>
      </w:r>
      <w:r w:rsidR="00E92FED" w:rsidRPr="0030570C">
        <w:rPr>
          <w:rFonts w:ascii="Tahoma" w:hAnsi="Tahoma" w:cs="Tahoma"/>
          <w:sz w:val="20"/>
          <w:szCs w:val="20"/>
        </w:rPr>
        <w:t>kże na przeprowadzenie spotkań</w:t>
      </w:r>
      <w:r w:rsidR="0058075D" w:rsidRPr="0030570C">
        <w:rPr>
          <w:rFonts w:ascii="Tahoma" w:hAnsi="Tahoma" w:cs="Tahoma"/>
          <w:sz w:val="20"/>
          <w:szCs w:val="20"/>
          <w:lang w:val="pl-PL"/>
        </w:rPr>
        <w:t>, narad</w:t>
      </w:r>
      <w:r w:rsidR="00E92FED" w:rsidRPr="0030570C">
        <w:rPr>
          <w:rFonts w:ascii="Tahoma" w:hAnsi="Tahoma" w:cs="Tahoma"/>
          <w:sz w:val="20"/>
          <w:szCs w:val="20"/>
        </w:rPr>
        <w:t xml:space="preserve"> </w:t>
      </w:r>
      <w:r w:rsidRPr="0030570C">
        <w:rPr>
          <w:rFonts w:ascii="Tahoma" w:hAnsi="Tahoma" w:cs="Tahoma"/>
          <w:sz w:val="20"/>
          <w:szCs w:val="20"/>
        </w:rPr>
        <w:t>i</w:t>
      </w:r>
      <w:r w:rsidR="001D3E9D" w:rsidRPr="0030570C">
        <w:rPr>
          <w:rFonts w:ascii="Tahoma" w:hAnsi="Tahoma" w:cs="Tahoma"/>
          <w:sz w:val="20"/>
          <w:szCs w:val="20"/>
          <w:lang w:val="pl-PL"/>
        </w:rPr>
        <w:t> </w:t>
      </w:r>
      <w:r w:rsidRPr="0030570C">
        <w:rPr>
          <w:rFonts w:ascii="Tahoma" w:hAnsi="Tahoma" w:cs="Tahoma"/>
          <w:sz w:val="20"/>
          <w:szCs w:val="20"/>
        </w:rPr>
        <w:t>działań informacyjnych niezbędnych do popra</w:t>
      </w:r>
      <w:r w:rsidR="0049372C" w:rsidRPr="0030570C">
        <w:rPr>
          <w:rFonts w:ascii="Tahoma" w:hAnsi="Tahoma" w:cs="Tahoma"/>
          <w:sz w:val="20"/>
          <w:szCs w:val="20"/>
        </w:rPr>
        <w:t>wnego wykonania przedmiotu Umowy.</w:t>
      </w:r>
      <w:r w:rsidR="0049372C" w:rsidRPr="0030570C">
        <w:rPr>
          <w:rFonts w:ascii="Tahoma" w:hAnsi="Tahoma" w:cs="Tahoma"/>
          <w:sz w:val="20"/>
          <w:szCs w:val="20"/>
          <w:lang w:val="pl-PL"/>
        </w:rPr>
        <w:t xml:space="preserve">  </w:t>
      </w:r>
    </w:p>
    <w:p w14:paraId="62CF5AD3" w14:textId="77777777" w:rsidR="00A5575B" w:rsidRPr="0030570C" w:rsidRDefault="00A5575B" w:rsidP="003A6BF6">
      <w:pPr>
        <w:pStyle w:val="Tekstpodstawowy"/>
        <w:numPr>
          <w:ilvl w:val="0"/>
          <w:numId w:val="12"/>
        </w:numPr>
        <w:tabs>
          <w:tab w:val="clear" w:pos="397"/>
        </w:tabs>
        <w:ind w:left="426" w:hanging="426"/>
        <w:rPr>
          <w:rFonts w:ascii="Tahoma" w:hAnsi="Tahoma" w:cs="Tahoma"/>
          <w:b/>
          <w:sz w:val="20"/>
          <w:szCs w:val="20"/>
        </w:rPr>
      </w:pPr>
      <w:r w:rsidRPr="0030570C">
        <w:rPr>
          <w:rFonts w:ascii="Tahoma" w:hAnsi="Tahoma" w:cs="Tahoma"/>
          <w:sz w:val="20"/>
          <w:szCs w:val="20"/>
        </w:rPr>
        <w:t>Podstawą wystawienia faktur VAT będzie</w:t>
      </w:r>
      <w:r w:rsidR="00F178D6" w:rsidRPr="0030570C">
        <w:rPr>
          <w:rFonts w:ascii="Tahoma" w:hAnsi="Tahoma" w:cs="Tahoma"/>
          <w:sz w:val="20"/>
          <w:szCs w:val="20"/>
          <w:lang w:val="pl-PL"/>
        </w:rPr>
        <w:t>:</w:t>
      </w:r>
    </w:p>
    <w:p w14:paraId="47DC43E4" w14:textId="77777777" w:rsidR="00A64C64" w:rsidRPr="0030570C" w:rsidRDefault="00A92ED2" w:rsidP="003A6BF6">
      <w:pPr>
        <w:pStyle w:val="Tekstpodstawowy"/>
        <w:numPr>
          <w:ilvl w:val="0"/>
          <w:numId w:val="14"/>
        </w:numPr>
        <w:spacing w:line="276" w:lineRule="auto"/>
        <w:ind w:left="709" w:hanging="425"/>
        <w:rPr>
          <w:rFonts w:ascii="Tahoma" w:hAnsi="Tahoma" w:cs="Tahoma"/>
          <w:b/>
          <w:sz w:val="20"/>
          <w:szCs w:val="20"/>
        </w:rPr>
      </w:pPr>
      <w:r w:rsidRPr="0030570C">
        <w:rPr>
          <w:rFonts w:ascii="Tahoma" w:hAnsi="Tahoma" w:cs="Tahoma"/>
          <w:i/>
          <w:sz w:val="20"/>
          <w:szCs w:val="20"/>
        </w:rPr>
        <w:t>W przypadku określonym w ust. 3</w:t>
      </w:r>
      <w:r w:rsidR="00A5575B" w:rsidRPr="0030570C">
        <w:rPr>
          <w:rFonts w:ascii="Tahoma" w:hAnsi="Tahoma" w:cs="Tahoma"/>
          <w:sz w:val="20"/>
          <w:szCs w:val="20"/>
        </w:rPr>
        <w:t xml:space="preserve"> – </w:t>
      </w:r>
      <w:r w:rsidR="00CE25BD" w:rsidRPr="0030570C">
        <w:rPr>
          <w:rFonts w:ascii="Tahoma" w:hAnsi="Tahoma" w:cs="Tahoma"/>
          <w:sz w:val="20"/>
          <w:szCs w:val="20"/>
        </w:rPr>
        <w:t>po</w:t>
      </w:r>
      <w:r w:rsidR="00CE25BD" w:rsidRPr="0030570C">
        <w:rPr>
          <w:rFonts w:ascii="Tahoma" w:hAnsi="Tahoma" w:cs="Tahoma"/>
          <w:sz w:val="20"/>
          <w:szCs w:val="20"/>
          <w:lang w:val="pl-PL"/>
        </w:rPr>
        <w:t xml:space="preserve"> </w:t>
      </w:r>
      <w:r w:rsidR="00A64C64" w:rsidRPr="0030570C">
        <w:rPr>
          <w:rFonts w:ascii="Tahoma" w:hAnsi="Tahoma" w:cs="Tahoma"/>
          <w:sz w:val="20"/>
          <w:szCs w:val="20"/>
          <w:lang w:val="pl-PL"/>
        </w:rPr>
        <w:t xml:space="preserve">wszczęciu przez </w:t>
      </w:r>
      <w:r w:rsidR="00A64C64" w:rsidRPr="0030570C">
        <w:rPr>
          <w:rFonts w:ascii="Tahoma" w:hAnsi="Tahoma" w:cs="Tahoma"/>
          <w:sz w:val="20"/>
          <w:szCs w:val="20"/>
        </w:rPr>
        <w:t xml:space="preserve">odpowiedni </w:t>
      </w:r>
      <w:r w:rsidR="00A64C64" w:rsidRPr="0030570C">
        <w:rPr>
          <w:rFonts w:ascii="Tahoma" w:hAnsi="Tahoma" w:cs="Tahoma"/>
          <w:bCs/>
          <w:sz w:val="20"/>
          <w:szCs w:val="20"/>
          <w:lang w:val="pl-PL"/>
        </w:rPr>
        <w:t xml:space="preserve">organ administracji architektoniczno-budowlanej postępowania w sprawie wydania </w:t>
      </w:r>
      <w:r w:rsidR="00A663DF" w:rsidRPr="0030570C">
        <w:rPr>
          <w:rFonts w:ascii="Tahoma" w:hAnsi="Tahoma" w:cs="Tahoma"/>
          <w:bCs/>
          <w:sz w:val="20"/>
          <w:szCs w:val="20"/>
        </w:rPr>
        <w:t>pozwolenia na budowę lub/i</w:t>
      </w:r>
      <w:r w:rsidR="00A64C64" w:rsidRPr="0030570C">
        <w:rPr>
          <w:rFonts w:ascii="Tahoma" w:hAnsi="Tahoma" w:cs="Tahoma"/>
          <w:bCs/>
          <w:sz w:val="20"/>
          <w:szCs w:val="20"/>
        </w:rPr>
        <w:t xml:space="preserve"> </w:t>
      </w:r>
      <w:r w:rsidR="00A64C64" w:rsidRPr="0030570C">
        <w:rPr>
          <w:rFonts w:ascii="Tahoma" w:hAnsi="Tahoma" w:cs="Tahoma"/>
          <w:sz w:val="20"/>
          <w:szCs w:val="20"/>
          <w:shd w:val="clear" w:color="auto" w:fill="FFFFFF"/>
        </w:rPr>
        <w:t>zezwolenia na realizację inwestycji drogowej</w:t>
      </w:r>
      <w:r w:rsidR="00A663DF" w:rsidRPr="0030570C">
        <w:rPr>
          <w:rFonts w:ascii="Tahoma" w:hAnsi="Tahoma" w:cs="Tahoma"/>
          <w:bCs/>
          <w:sz w:val="20"/>
          <w:szCs w:val="20"/>
        </w:rPr>
        <w:t xml:space="preserve"> lub/i</w:t>
      </w:r>
      <w:r w:rsidR="00A64C64" w:rsidRPr="0030570C">
        <w:rPr>
          <w:rFonts w:ascii="Tahoma" w:hAnsi="Tahoma" w:cs="Tahoma"/>
          <w:bCs/>
          <w:sz w:val="20"/>
          <w:szCs w:val="20"/>
          <w:lang w:val="pl-PL"/>
        </w:rPr>
        <w:t xml:space="preserve"> </w:t>
      </w:r>
      <w:r w:rsidR="002F660E" w:rsidRPr="0030570C">
        <w:rPr>
          <w:rFonts w:ascii="Tahoma" w:hAnsi="Tahoma" w:cs="Tahoma"/>
          <w:bCs/>
          <w:sz w:val="20"/>
          <w:szCs w:val="20"/>
          <w:lang w:val="pl-PL"/>
        </w:rPr>
        <w:t xml:space="preserve">uzyskania </w:t>
      </w:r>
      <w:r w:rsidR="00A64C64" w:rsidRPr="0030570C">
        <w:rPr>
          <w:rFonts w:ascii="Tahoma" w:hAnsi="Tahoma" w:cs="Tahoma"/>
          <w:bCs/>
          <w:sz w:val="20"/>
          <w:szCs w:val="20"/>
        </w:rPr>
        <w:t>zaświadczenia o braku sprzeciwu do zgłoszenia</w:t>
      </w:r>
      <w:r w:rsidR="00A64C64" w:rsidRPr="0030570C">
        <w:rPr>
          <w:rFonts w:ascii="Tahoma" w:hAnsi="Tahoma" w:cs="Tahoma"/>
          <w:bCs/>
          <w:sz w:val="20"/>
          <w:szCs w:val="20"/>
          <w:lang w:val="pl-PL"/>
        </w:rPr>
        <w:t>.</w:t>
      </w:r>
      <w:r w:rsidR="000167E1" w:rsidRPr="0030570C">
        <w:rPr>
          <w:rFonts w:ascii="Tahoma" w:hAnsi="Tahoma" w:cs="Tahoma"/>
          <w:bCs/>
          <w:sz w:val="20"/>
          <w:szCs w:val="20"/>
          <w:lang w:val="pl-PL"/>
        </w:rPr>
        <w:t xml:space="preserve"> Projektant we własnym zakresie jest zobligowany dostarczyć Zamawiającemu dokument potwierdzający ww. warunek.  </w:t>
      </w:r>
      <w:r w:rsidR="000167E1" w:rsidRPr="0030570C">
        <w:rPr>
          <w:rFonts w:ascii="Tahoma" w:hAnsi="Tahoma" w:cs="Tahoma"/>
          <w:bCs/>
          <w:sz w:val="20"/>
          <w:szCs w:val="20"/>
        </w:rPr>
        <w:t xml:space="preserve"> </w:t>
      </w:r>
    </w:p>
    <w:p w14:paraId="6825699A" w14:textId="476E55D0" w:rsidR="00DC4C12" w:rsidRPr="004D6DDC" w:rsidRDefault="00A92ED2" w:rsidP="003A6BF6">
      <w:pPr>
        <w:pStyle w:val="Tekstpodstawowy"/>
        <w:numPr>
          <w:ilvl w:val="0"/>
          <w:numId w:val="14"/>
        </w:numPr>
        <w:spacing w:line="276" w:lineRule="auto"/>
        <w:ind w:left="709" w:hanging="425"/>
        <w:rPr>
          <w:rFonts w:ascii="Tahoma" w:hAnsi="Tahoma" w:cs="Tahoma"/>
          <w:b/>
          <w:sz w:val="20"/>
          <w:szCs w:val="20"/>
        </w:rPr>
      </w:pPr>
      <w:r w:rsidRPr="0030570C">
        <w:rPr>
          <w:rFonts w:ascii="Tahoma" w:hAnsi="Tahoma" w:cs="Tahoma"/>
          <w:i/>
          <w:sz w:val="20"/>
          <w:szCs w:val="20"/>
        </w:rPr>
        <w:t>W przypadku określonym w ust. 4</w:t>
      </w:r>
      <w:r w:rsidR="00A5575B" w:rsidRPr="0030570C">
        <w:rPr>
          <w:rFonts w:ascii="Tahoma" w:hAnsi="Tahoma" w:cs="Tahoma"/>
          <w:sz w:val="20"/>
          <w:szCs w:val="20"/>
        </w:rPr>
        <w:t xml:space="preserve"> – </w:t>
      </w:r>
      <w:r w:rsidR="00DC4C12" w:rsidRPr="0030570C">
        <w:rPr>
          <w:rFonts w:ascii="Tahoma" w:hAnsi="Tahoma" w:cs="Tahoma"/>
          <w:sz w:val="20"/>
          <w:szCs w:val="20"/>
          <w:lang w:val="pl-PL"/>
        </w:rPr>
        <w:t xml:space="preserve">po </w:t>
      </w:r>
      <w:r w:rsidR="00DC4C12" w:rsidRPr="0030570C">
        <w:rPr>
          <w:rFonts w:ascii="Tahoma" w:hAnsi="Tahoma" w:cs="Tahoma"/>
          <w:sz w:val="20"/>
          <w:szCs w:val="20"/>
        </w:rPr>
        <w:t>otrzymaniu</w:t>
      </w:r>
      <w:r w:rsidR="00A5575B" w:rsidRPr="0030570C">
        <w:rPr>
          <w:rFonts w:ascii="Tahoma" w:hAnsi="Tahoma" w:cs="Tahoma"/>
          <w:sz w:val="20"/>
          <w:szCs w:val="20"/>
        </w:rPr>
        <w:t xml:space="preserve"> przez Zamawiającego </w:t>
      </w:r>
      <w:r w:rsidR="00CE25BD" w:rsidRPr="0030570C">
        <w:rPr>
          <w:rFonts w:ascii="Tahoma" w:hAnsi="Tahoma" w:cs="Tahoma"/>
          <w:sz w:val="20"/>
          <w:szCs w:val="20"/>
        </w:rPr>
        <w:t xml:space="preserve">prawomocnego </w:t>
      </w:r>
      <w:r w:rsidR="00A663DF" w:rsidRPr="0030570C">
        <w:rPr>
          <w:rFonts w:ascii="Tahoma" w:hAnsi="Tahoma" w:cs="Tahoma"/>
          <w:bCs/>
          <w:sz w:val="20"/>
          <w:szCs w:val="20"/>
        </w:rPr>
        <w:t>pozwolenia na budowę lub/i</w:t>
      </w:r>
      <w:r w:rsidR="00CE25BD" w:rsidRPr="0030570C">
        <w:rPr>
          <w:rFonts w:ascii="Tahoma" w:hAnsi="Tahoma" w:cs="Tahoma"/>
          <w:bCs/>
          <w:sz w:val="20"/>
          <w:szCs w:val="20"/>
        </w:rPr>
        <w:t xml:space="preserve"> </w:t>
      </w:r>
      <w:r w:rsidR="00E83278" w:rsidRPr="0030570C">
        <w:rPr>
          <w:rFonts w:ascii="Tahoma" w:hAnsi="Tahoma" w:cs="Tahoma"/>
          <w:bCs/>
          <w:sz w:val="20"/>
          <w:szCs w:val="20"/>
          <w:lang w:val="pl-PL"/>
        </w:rPr>
        <w:t xml:space="preserve">prawomocnego </w:t>
      </w:r>
      <w:r w:rsidR="00CE25BD" w:rsidRPr="0030570C">
        <w:rPr>
          <w:rFonts w:ascii="Tahoma" w:hAnsi="Tahoma" w:cs="Tahoma"/>
          <w:sz w:val="20"/>
          <w:szCs w:val="20"/>
          <w:shd w:val="clear" w:color="auto" w:fill="FFFFFF"/>
        </w:rPr>
        <w:t>zezwolenia na realizację inwestycji drogowej</w:t>
      </w:r>
      <w:r w:rsidR="00A663DF" w:rsidRPr="0030570C">
        <w:rPr>
          <w:rFonts w:ascii="Tahoma" w:hAnsi="Tahoma" w:cs="Tahoma"/>
          <w:bCs/>
          <w:sz w:val="20"/>
          <w:szCs w:val="20"/>
        </w:rPr>
        <w:t xml:space="preserve"> lub/i</w:t>
      </w:r>
      <w:r w:rsidR="00CE25BD" w:rsidRPr="0030570C">
        <w:rPr>
          <w:rFonts w:ascii="Tahoma" w:hAnsi="Tahoma" w:cs="Tahoma"/>
          <w:bCs/>
          <w:sz w:val="20"/>
          <w:szCs w:val="20"/>
        </w:rPr>
        <w:t xml:space="preserve"> </w:t>
      </w:r>
      <w:r w:rsidR="00A64C64" w:rsidRPr="0030570C">
        <w:rPr>
          <w:rFonts w:ascii="Tahoma" w:hAnsi="Tahoma" w:cs="Tahoma"/>
          <w:bCs/>
          <w:sz w:val="20"/>
          <w:szCs w:val="20"/>
        </w:rPr>
        <w:t>zaświadczenia o braku sprzeciwu do zgłoszenia</w:t>
      </w:r>
      <w:r w:rsidR="00CE25BD" w:rsidRPr="0030570C">
        <w:rPr>
          <w:rFonts w:ascii="Tahoma" w:hAnsi="Tahoma" w:cs="Tahoma"/>
          <w:bCs/>
          <w:sz w:val="20"/>
          <w:szCs w:val="20"/>
        </w:rPr>
        <w:t>,</w:t>
      </w:r>
      <w:r w:rsidR="00DC4C12" w:rsidRPr="0030570C">
        <w:rPr>
          <w:rFonts w:ascii="Tahoma" w:hAnsi="Tahoma" w:cs="Tahoma"/>
          <w:b/>
          <w:sz w:val="20"/>
          <w:szCs w:val="20"/>
          <w:lang w:val="pl-PL"/>
        </w:rPr>
        <w:t xml:space="preserve"> </w:t>
      </w:r>
      <w:r w:rsidR="00B56F4E" w:rsidRPr="0030570C">
        <w:rPr>
          <w:rFonts w:ascii="Tahoma" w:hAnsi="Tahoma" w:cs="Tahoma"/>
          <w:color w:val="000000"/>
          <w:sz w:val="20"/>
          <w:szCs w:val="20"/>
          <w:lang w:eastAsia="pl-PL"/>
        </w:rPr>
        <w:t>przekazaniu</w:t>
      </w:r>
      <w:r w:rsidR="00DC4C12" w:rsidRPr="0030570C">
        <w:rPr>
          <w:rFonts w:ascii="Tahoma" w:hAnsi="Tahoma" w:cs="Tahoma"/>
          <w:color w:val="000000"/>
          <w:sz w:val="20"/>
          <w:szCs w:val="20"/>
          <w:lang w:eastAsia="pl-PL"/>
        </w:rPr>
        <w:t xml:space="preserve"> </w:t>
      </w:r>
      <w:r w:rsidR="00B56F4E" w:rsidRPr="0030570C">
        <w:rPr>
          <w:rFonts w:ascii="Tahoma" w:hAnsi="Tahoma" w:cs="Tahoma"/>
          <w:color w:val="000000"/>
          <w:sz w:val="20"/>
          <w:szCs w:val="20"/>
          <w:lang w:val="pl-PL" w:eastAsia="pl-PL"/>
        </w:rPr>
        <w:t xml:space="preserve">Zamawiającemu </w:t>
      </w:r>
      <w:r w:rsidR="00DC4C12" w:rsidRPr="0030570C">
        <w:rPr>
          <w:rFonts w:ascii="Tahoma" w:hAnsi="Tahoma" w:cs="Tahoma"/>
          <w:color w:val="000000"/>
          <w:sz w:val="20"/>
          <w:szCs w:val="20"/>
          <w:lang w:eastAsia="pl-PL"/>
        </w:rPr>
        <w:t xml:space="preserve">protokołem zdawczo-odbiorczym </w:t>
      </w:r>
      <w:r w:rsidR="00DC4C12" w:rsidRPr="0030570C">
        <w:rPr>
          <w:rFonts w:ascii="Tahoma" w:hAnsi="Tahoma" w:cs="Tahoma"/>
          <w:color w:val="000000"/>
          <w:sz w:val="20"/>
          <w:szCs w:val="20"/>
          <w:lang w:val="pl-PL" w:eastAsia="pl-PL"/>
        </w:rPr>
        <w:t xml:space="preserve">pełnej </w:t>
      </w:r>
      <w:r w:rsidR="00DC4C12" w:rsidRPr="0030570C">
        <w:rPr>
          <w:rFonts w:ascii="Tahoma" w:hAnsi="Tahoma" w:cs="Tahoma"/>
          <w:color w:val="000000"/>
          <w:sz w:val="20"/>
          <w:szCs w:val="20"/>
          <w:lang w:eastAsia="pl-PL"/>
        </w:rPr>
        <w:t>dokumentacji będącej przedmiotem umowy</w:t>
      </w:r>
      <w:r w:rsidR="00DC4C12" w:rsidRPr="0030570C">
        <w:rPr>
          <w:rFonts w:ascii="Tahoma" w:hAnsi="Tahoma" w:cs="Tahoma"/>
          <w:color w:val="000000"/>
          <w:sz w:val="20"/>
          <w:szCs w:val="20"/>
          <w:lang w:val="pl-PL" w:eastAsia="pl-PL"/>
        </w:rPr>
        <w:t>, wymienionej szczegółowo w</w:t>
      </w:r>
      <w:r w:rsidR="00B56F4E" w:rsidRPr="0030570C">
        <w:rPr>
          <w:rFonts w:ascii="Tahoma" w:hAnsi="Tahoma" w:cs="Tahoma"/>
          <w:color w:val="000000"/>
          <w:sz w:val="20"/>
          <w:szCs w:val="20"/>
          <w:lang w:val="pl-PL" w:eastAsia="pl-PL"/>
        </w:rPr>
        <w:t> </w:t>
      </w:r>
      <w:r w:rsidR="00DC4C12" w:rsidRPr="0030570C">
        <w:rPr>
          <w:rFonts w:ascii="Tahoma" w:hAnsi="Tahoma" w:cs="Tahoma"/>
          <w:color w:val="000000"/>
          <w:sz w:val="20"/>
          <w:szCs w:val="20"/>
          <w:lang w:val="pl-PL" w:eastAsia="pl-PL"/>
        </w:rPr>
        <w:t>§</w:t>
      </w:r>
      <w:r w:rsidR="00B56F4E" w:rsidRPr="0030570C">
        <w:rPr>
          <w:rFonts w:ascii="Tahoma" w:hAnsi="Tahoma" w:cs="Tahoma"/>
          <w:color w:val="000000"/>
          <w:sz w:val="20"/>
          <w:szCs w:val="20"/>
          <w:lang w:val="pl-PL" w:eastAsia="pl-PL"/>
        </w:rPr>
        <w:t> </w:t>
      </w:r>
      <w:r w:rsidR="00477621">
        <w:rPr>
          <w:rFonts w:ascii="Tahoma" w:hAnsi="Tahoma" w:cs="Tahoma"/>
          <w:color w:val="000000"/>
          <w:sz w:val="20"/>
          <w:szCs w:val="20"/>
          <w:lang w:val="pl-PL" w:eastAsia="pl-PL"/>
        </w:rPr>
        <w:t>6</w:t>
      </w:r>
      <w:r w:rsidR="00DC4C12" w:rsidRPr="0030570C">
        <w:rPr>
          <w:rFonts w:ascii="Tahoma" w:hAnsi="Tahoma" w:cs="Tahoma"/>
          <w:color w:val="000000"/>
          <w:sz w:val="20"/>
          <w:szCs w:val="20"/>
          <w:lang w:val="pl-PL" w:eastAsia="pl-PL"/>
        </w:rPr>
        <w:t xml:space="preserve"> umowy,</w:t>
      </w:r>
      <w:r w:rsidR="00DC4C12" w:rsidRPr="0030570C">
        <w:rPr>
          <w:rFonts w:ascii="Tahoma" w:hAnsi="Tahoma" w:cs="Tahoma"/>
          <w:b/>
          <w:sz w:val="20"/>
          <w:szCs w:val="20"/>
          <w:lang w:val="pl-PL"/>
        </w:rPr>
        <w:t xml:space="preserve"> </w:t>
      </w:r>
      <w:r w:rsidR="00B56F4E" w:rsidRPr="0030570C">
        <w:rPr>
          <w:rFonts w:ascii="Tahoma" w:hAnsi="Tahoma" w:cs="Tahoma"/>
          <w:sz w:val="20"/>
          <w:szCs w:val="20"/>
          <w:lang w:val="pl-PL"/>
        </w:rPr>
        <w:t>oraz</w:t>
      </w:r>
      <w:r w:rsidR="00B56F4E" w:rsidRPr="0030570C">
        <w:rPr>
          <w:rFonts w:ascii="Tahoma" w:hAnsi="Tahoma" w:cs="Tahoma"/>
          <w:b/>
          <w:sz w:val="20"/>
          <w:szCs w:val="20"/>
          <w:lang w:val="pl-PL"/>
        </w:rPr>
        <w:t xml:space="preserve"> </w:t>
      </w:r>
      <w:r w:rsidR="00B56F4E" w:rsidRPr="0030570C">
        <w:rPr>
          <w:rFonts w:ascii="Tahoma" w:hAnsi="Tahoma" w:cs="Tahoma"/>
          <w:color w:val="000000"/>
          <w:sz w:val="20"/>
          <w:szCs w:val="20"/>
          <w:lang w:val="pl-PL" w:eastAsia="pl-PL"/>
        </w:rPr>
        <w:t>dostarczenie</w:t>
      </w:r>
      <w:r w:rsidR="00DC4C12" w:rsidRPr="0030570C">
        <w:rPr>
          <w:rFonts w:ascii="Tahoma" w:hAnsi="Tahoma" w:cs="Tahoma"/>
          <w:color w:val="000000"/>
          <w:sz w:val="20"/>
          <w:szCs w:val="20"/>
          <w:lang w:val="pl-PL" w:eastAsia="pl-PL"/>
        </w:rPr>
        <w:t xml:space="preserve"> Zamawiającemu </w:t>
      </w:r>
      <w:r w:rsidR="00DC4C12" w:rsidRPr="0030570C">
        <w:rPr>
          <w:rFonts w:ascii="Tahoma" w:hAnsi="Tahoma" w:cs="Tahoma"/>
          <w:color w:val="000000"/>
          <w:sz w:val="20"/>
          <w:szCs w:val="20"/>
          <w:lang w:eastAsia="pl-PL"/>
        </w:rPr>
        <w:t>oświadczenia Projektanta o</w:t>
      </w:r>
      <w:r w:rsidR="001D3E9D" w:rsidRPr="0030570C">
        <w:rPr>
          <w:rFonts w:ascii="Tahoma" w:hAnsi="Tahoma" w:cs="Tahoma"/>
          <w:color w:val="000000"/>
          <w:sz w:val="20"/>
          <w:szCs w:val="20"/>
          <w:lang w:val="pl-PL" w:eastAsia="pl-PL"/>
        </w:rPr>
        <w:t> </w:t>
      </w:r>
      <w:r w:rsidR="00DC4C12" w:rsidRPr="0030570C">
        <w:rPr>
          <w:rFonts w:ascii="Tahoma" w:hAnsi="Tahoma" w:cs="Tahoma"/>
          <w:color w:val="000000"/>
          <w:sz w:val="20"/>
          <w:szCs w:val="20"/>
          <w:lang w:eastAsia="pl-PL"/>
        </w:rPr>
        <w:t>komp</w:t>
      </w:r>
      <w:r w:rsidR="00B56F4E" w:rsidRPr="0030570C">
        <w:rPr>
          <w:rFonts w:ascii="Tahoma" w:hAnsi="Tahoma" w:cs="Tahoma"/>
          <w:color w:val="000000"/>
          <w:sz w:val="20"/>
          <w:szCs w:val="20"/>
          <w:lang w:eastAsia="pl-PL"/>
        </w:rPr>
        <w:t xml:space="preserve">letności przedmiotu zamówienia, o którym mowa w </w:t>
      </w:r>
      <w:r w:rsidR="00E83278" w:rsidRPr="0030570C">
        <w:rPr>
          <w:rFonts w:ascii="Tahoma" w:hAnsi="Tahoma" w:cs="Tahoma"/>
          <w:color w:val="000000"/>
          <w:sz w:val="20"/>
          <w:szCs w:val="20"/>
          <w:lang w:val="pl-PL" w:eastAsia="pl-PL"/>
        </w:rPr>
        <w:t xml:space="preserve">§ </w:t>
      </w:r>
      <w:r w:rsidR="00477621">
        <w:rPr>
          <w:rFonts w:ascii="Tahoma" w:hAnsi="Tahoma" w:cs="Tahoma"/>
          <w:color w:val="000000"/>
          <w:sz w:val="20"/>
          <w:szCs w:val="20"/>
          <w:lang w:val="pl-PL" w:eastAsia="pl-PL"/>
        </w:rPr>
        <w:t>6</w:t>
      </w:r>
      <w:r w:rsidR="00E83278" w:rsidRPr="0030570C">
        <w:rPr>
          <w:rFonts w:ascii="Tahoma" w:hAnsi="Tahoma" w:cs="Tahoma"/>
          <w:color w:val="000000"/>
          <w:sz w:val="20"/>
          <w:szCs w:val="20"/>
          <w:lang w:val="pl-PL" w:eastAsia="pl-PL"/>
        </w:rPr>
        <w:t xml:space="preserve"> ust. 6</w:t>
      </w:r>
      <w:r w:rsidR="00B56F4E" w:rsidRPr="0030570C">
        <w:rPr>
          <w:rFonts w:ascii="Tahoma" w:hAnsi="Tahoma" w:cs="Tahoma"/>
          <w:color w:val="000000"/>
          <w:sz w:val="20"/>
          <w:szCs w:val="20"/>
          <w:lang w:val="pl-PL" w:eastAsia="pl-PL"/>
        </w:rPr>
        <w:t xml:space="preserve"> umowy. </w:t>
      </w:r>
      <w:r w:rsidR="00B56F4E" w:rsidRPr="0030570C">
        <w:rPr>
          <w:rFonts w:ascii="Tahoma" w:hAnsi="Tahoma" w:cs="Tahoma"/>
          <w:color w:val="000000"/>
          <w:sz w:val="20"/>
          <w:szCs w:val="20"/>
          <w:lang w:eastAsia="pl-PL"/>
        </w:rPr>
        <w:t xml:space="preserve"> </w:t>
      </w:r>
    </w:p>
    <w:p w14:paraId="1BE85C94" w14:textId="77777777" w:rsidR="00283D48" w:rsidRDefault="00283D48" w:rsidP="004D6DDC">
      <w:pPr>
        <w:pStyle w:val="Tekstpodstawowy"/>
        <w:spacing w:line="276" w:lineRule="auto"/>
        <w:rPr>
          <w:rFonts w:ascii="Tahoma" w:hAnsi="Tahoma" w:cs="Tahoma"/>
          <w:b/>
          <w:sz w:val="20"/>
          <w:szCs w:val="20"/>
        </w:rPr>
      </w:pPr>
    </w:p>
    <w:p w14:paraId="0A94B4CD" w14:textId="77777777" w:rsidR="00A5575B" w:rsidRPr="0030570C" w:rsidRDefault="00A5575B" w:rsidP="003A6BF6">
      <w:pPr>
        <w:pStyle w:val="Tekstpodstawowy"/>
        <w:numPr>
          <w:ilvl w:val="0"/>
          <w:numId w:val="12"/>
        </w:numPr>
        <w:tabs>
          <w:tab w:val="clear" w:pos="397"/>
        </w:tabs>
        <w:spacing w:line="276" w:lineRule="auto"/>
        <w:ind w:left="426" w:hanging="426"/>
        <w:rPr>
          <w:rFonts w:ascii="Tahoma" w:hAnsi="Tahoma" w:cs="Tahoma"/>
          <w:sz w:val="20"/>
          <w:szCs w:val="20"/>
        </w:rPr>
      </w:pPr>
      <w:r w:rsidRPr="0030570C">
        <w:rPr>
          <w:rFonts w:ascii="Tahoma" w:hAnsi="Tahoma" w:cs="Tahoma"/>
          <w:sz w:val="20"/>
          <w:szCs w:val="20"/>
        </w:rPr>
        <w:t>Projektant jest zobowiązany wystawić fakturę w następujący sposób:</w:t>
      </w:r>
    </w:p>
    <w:p w14:paraId="05E8E3BC" w14:textId="77777777" w:rsidR="00A5575B" w:rsidRPr="0030570C" w:rsidRDefault="00E92FED" w:rsidP="003A6BF6">
      <w:pPr>
        <w:pStyle w:val="Tekstpodstawowy"/>
        <w:spacing w:line="276" w:lineRule="auto"/>
        <w:ind w:left="426" w:hanging="426"/>
        <w:rPr>
          <w:rFonts w:ascii="Tahoma" w:hAnsi="Tahoma" w:cs="Tahoma"/>
          <w:b/>
          <w:sz w:val="20"/>
          <w:szCs w:val="20"/>
        </w:rPr>
      </w:pPr>
      <w:r w:rsidRPr="0030570C">
        <w:rPr>
          <w:rFonts w:ascii="Tahoma" w:hAnsi="Tahoma" w:cs="Tahoma"/>
          <w:sz w:val="20"/>
          <w:szCs w:val="20"/>
        </w:rPr>
        <w:tab/>
      </w:r>
      <w:r w:rsidRPr="0030570C">
        <w:rPr>
          <w:rFonts w:ascii="Tahoma" w:hAnsi="Tahoma" w:cs="Tahoma"/>
          <w:sz w:val="20"/>
          <w:szCs w:val="20"/>
        </w:rPr>
        <w:tab/>
      </w:r>
      <w:r w:rsidRPr="0030570C">
        <w:rPr>
          <w:rFonts w:ascii="Tahoma" w:hAnsi="Tahoma" w:cs="Tahoma"/>
          <w:b/>
          <w:sz w:val="20"/>
          <w:szCs w:val="20"/>
        </w:rPr>
        <w:tab/>
      </w:r>
      <w:r w:rsidR="00A5575B" w:rsidRPr="0030570C">
        <w:rPr>
          <w:rFonts w:ascii="Tahoma" w:hAnsi="Tahoma" w:cs="Tahoma"/>
          <w:b/>
          <w:sz w:val="20"/>
          <w:szCs w:val="20"/>
          <w:u w:val="single"/>
        </w:rPr>
        <w:t>Nabywca</w:t>
      </w:r>
      <w:r w:rsidR="00A5575B" w:rsidRPr="0030570C">
        <w:rPr>
          <w:rFonts w:ascii="Tahoma" w:hAnsi="Tahoma" w:cs="Tahoma"/>
          <w:b/>
          <w:sz w:val="20"/>
          <w:szCs w:val="20"/>
        </w:rPr>
        <w:t>:</w:t>
      </w:r>
      <w:r w:rsidR="00A5575B" w:rsidRPr="0030570C">
        <w:rPr>
          <w:rFonts w:ascii="Tahoma" w:hAnsi="Tahoma" w:cs="Tahoma"/>
          <w:b/>
          <w:sz w:val="20"/>
          <w:szCs w:val="20"/>
        </w:rPr>
        <w:tab/>
        <w:t>Gmina Wadowice</w:t>
      </w:r>
    </w:p>
    <w:p w14:paraId="52754CCE" w14:textId="77777777" w:rsidR="00A5575B" w:rsidRPr="0030570C" w:rsidRDefault="00A5575B" w:rsidP="003A6BF6">
      <w:pPr>
        <w:pStyle w:val="Tekstpodstawowy"/>
        <w:spacing w:line="276" w:lineRule="auto"/>
        <w:ind w:left="426" w:hanging="426"/>
        <w:rPr>
          <w:rFonts w:ascii="Tahoma" w:hAnsi="Tahoma" w:cs="Tahoma"/>
          <w:b/>
          <w:sz w:val="20"/>
          <w:szCs w:val="20"/>
        </w:rPr>
      </w:pPr>
      <w:r w:rsidRPr="0030570C">
        <w:rPr>
          <w:rFonts w:ascii="Tahoma" w:hAnsi="Tahoma" w:cs="Tahoma"/>
          <w:b/>
          <w:sz w:val="20"/>
          <w:szCs w:val="20"/>
        </w:rPr>
        <w:tab/>
      </w:r>
      <w:r w:rsidRPr="0030570C">
        <w:rPr>
          <w:rFonts w:ascii="Tahoma" w:hAnsi="Tahoma" w:cs="Tahoma"/>
          <w:b/>
          <w:sz w:val="20"/>
          <w:szCs w:val="20"/>
        </w:rPr>
        <w:tab/>
      </w:r>
      <w:r w:rsidR="00E92FED" w:rsidRPr="0030570C">
        <w:rPr>
          <w:rFonts w:ascii="Tahoma" w:hAnsi="Tahoma" w:cs="Tahoma"/>
          <w:b/>
          <w:sz w:val="20"/>
          <w:szCs w:val="20"/>
        </w:rPr>
        <w:tab/>
      </w:r>
      <w:r w:rsidR="00E92FED" w:rsidRPr="0030570C">
        <w:rPr>
          <w:rFonts w:ascii="Tahoma" w:hAnsi="Tahoma" w:cs="Tahoma"/>
          <w:b/>
          <w:sz w:val="20"/>
          <w:szCs w:val="20"/>
        </w:rPr>
        <w:tab/>
      </w:r>
      <w:r w:rsidR="00E92FED" w:rsidRPr="0030570C">
        <w:rPr>
          <w:rFonts w:ascii="Tahoma" w:hAnsi="Tahoma" w:cs="Tahoma"/>
          <w:b/>
          <w:sz w:val="20"/>
          <w:szCs w:val="20"/>
        </w:rPr>
        <w:tab/>
      </w:r>
      <w:r w:rsidR="006D5F27" w:rsidRPr="0030570C">
        <w:rPr>
          <w:rFonts w:ascii="Tahoma" w:hAnsi="Tahoma" w:cs="Tahoma"/>
          <w:b/>
          <w:sz w:val="20"/>
          <w:szCs w:val="20"/>
        </w:rPr>
        <w:t>Pl. Jana Pawła II 23</w:t>
      </w:r>
      <w:r w:rsidR="006D5F27" w:rsidRPr="0030570C">
        <w:rPr>
          <w:rFonts w:ascii="Tahoma" w:hAnsi="Tahoma" w:cs="Tahoma"/>
          <w:b/>
          <w:sz w:val="20"/>
          <w:szCs w:val="20"/>
          <w:lang w:val="pl-PL"/>
        </w:rPr>
        <w:t xml:space="preserve">, </w:t>
      </w:r>
      <w:r w:rsidRPr="0030570C">
        <w:rPr>
          <w:rFonts w:ascii="Tahoma" w:hAnsi="Tahoma" w:cs="Tahoma"/>
          <w:b/>
          <w:sz w:val="20"/>
          <w:szCs w:val="20"/>
        </w:rPr>
        <w:t>34-100 Wadowice</w:t>
      </w:r>
    </w:p>
    <w:p w14:paraId="79106CCC" w14:textId="77777777" w:rsidR="00A5575B" w:rsidRPr="0030570C" w:rsidRDefault="00A5575B" w:rsidP="003A6BF6">
      <w:pPr>
        <w:pStyle w:val="Tekstpodstawowy"/>
        <w:spacing w:line="276" w:lineRule="auto"/>
        <w:ind w:left="426" w:hanging="426"/>
        <w:rPr>
          <w:rFonts w:ascii="Tahoma" w:hAnsi="Tahoma" w:cs="Tahoma"/>
          <w:b/>
          <w:sz w:val="20"/>
          <w:szCs w:val="20"/>
        </w:rPr>
      </w:pPr>
      <w:r w:rsidRPr="0030570C">
        <w:rPr>
          <w:rFonts w:ascii="Tahoma" w:hAnsi="Tahoma" w:cs="Tahoma"/>
          <w:b/>
          <w:sz w:val="20"/>
          <w:szCs w:val="20"/>
        </w:rPr>
        <w:tab/>
      </w:r>
      <w:r w:rsidRPr="0030570C">
        <w:rPr>
          <w:rFonts w:ascii="Tahoma" w:hAnsi="Tahoma" w:cs="Tahoma"/>
          <w:b/>
          <w:sz w:val="20"/>
          <w:szCs w:val="20"/>
        </w:rPr>
        <w:tab/>
      </w:r>
      <w:r w:rsidR="00E92FED" w:rsidRPr="0030570C">
        <w:rPr>
          <w:rFonts w:ascii="Tahoma" w:hAnsi="Tahoma" w:cs="Tahoma"/>
          <w:b/>
          <w:sz w:val="20"/>
          <w:szCs w:val="20"/>
        </w:rPr>
        <w:tab/>
      </w:r>
      <w:r w:rsidR="00E92FED" w:rsidRPr="0030570C">
        <w:rPr>
          <w:rFonts w:ascii="Tahoma" w:hAnsi="Tahoma" w:cs="Tahoma"/>
          <w:b/>
          <w:sz w:val="20"/>
          <w:szCs w:val="20"/>
        </w:rPr>
        <w:tab/>
      </w:r>
      <w:r w:rsidR="00E92FED" w:rsidRPr="0030570C">
        <w:rPr>
          <w:rFonts w:ascii="Tahoma" w:hAnsi="Tahoma" w:cs="Tahoma"/>
          <w:b/>
          <w:sz w:val="20"/>
          <w:szCs w:val="20"/>
        </w:rPr>
        <w:tab/>
      </w:r>
      <w:r w:rsidRPr="0030570C">
        <w:rPr>
          <w:rFonts w:ascii="Tahoma" w:hAnsi="Tahoma" w:cs="Tahoma"/>
          <w:b/>
          <w:sz w:val="20"/>
          <w:szCs w:val="20"/>
        </w:rPr>
        <w:t>NIP: 551-10-03-597</w:t>
      </w:r>
    </w:p>
    <w:p w14:paraId="062AD8E1" w14:textId="77777777" w:rsidR="00263237" w:rsidRPr="0030570C" w:rsidRDefault="00263237" w:rsidP="003A6BF6">
      <w:pPr>
        <w:pStyle w:val="Tekstpodstawowy"/>
        <w:spacing w:line="276" w:lineRule="auto"/>
        <w:ind w:left="426" w:hanging="426"/>
        <w:rPr>
          <w:rFonts w:ascii="Tahoma" w:hAnsi="Tahoma" w:cs="Tahoma"/>
          <w:b/>
          <w:sz w:val="20"/>
          <w:szCs w:val="20"/>
        </w:rPr>
      </w:pPr>
    </w:p>
    <w:p w14:paraId="34CEF280" w14:textId="77777777" w:rsidR="00A5575B" w:rsidRPr="0030570C" w:rsidRDefault="00E92FED" w:rsidP="003A6BF6">
      <w:pPr>
        <w:pStyle w:val="Tekstpodstawowy"/>
        <w:spacing w:line="276" w:lineRule="auto"/>
        <w:ind w:left="426" w:hanging="426"/>
        <w:rPr>
          <w:rFonts w:ascii="Tahoma" w:hAnsi="Tahoma" w:cs="Tahoma"/>
          <w:b/>
          <w:sz w:val="20"/>
          <w:szCs w:val="20"/>
        </w:rPr>
      </w:pPr>
      <w:r w:rsidRPr="0030570C">
        <w:rPr>
          <w:rFonts w:ascii="Tahoma" w:hAnsi="Tahoma" w:cs="Tahoma"/>
          <w:b/>
          <w:sz w:val="20"/>
          <w:szCs w:val="20"/>
        </w:rPr>
        <w:tab/>
      </w:r>
      <w:r w:rsidRPr="0030570C">
        <w:rPr>
          <w:rFonts w:ascii="Tahoma" w:hAnsi="Tahoma" w:cs="Tahoma"/>
          <w:b/>
          <w:sz w:val="20"/>
          <w:szCs w:val="20"/>
        </w:rPr>
        <w:tab/>
      </w:r>
      <w:r w:rsidRPr="0030570C">
        <w:rPr>
          <w:rFonts w:ascii="Tahoma" w:hAnsi="Tahoma" w:cs="Tahoma"/>
          <w:b/>
          <w:sz w:val="20"/>
          <w:szCs w:val="20"/>
        </w:rPr>
        <w:tab/>
      </w:r>
      <w:r w:rsidR="00A5575B" w:rsidRPr="0030570C">
        <w:rPr>
          <w:rFonts w:ascii="Tahoma" w:hAnsi="Tahoma" w:cs="Tahoma"/>
          <w:b/>
          <w:sz w:val="20"/>
          <w:szCs w:val="20"/>
          <w:u w:val="single"/>
        </w:rPr>
        <w:t>Odbiorca:</w:t>
      </w:r>
      <w:r w:rsidR="00A5575B" w:rsidRPr="0030570C">
        <w:rPr>
          <w:rFonts w:ascii="Tahoma" w:hAnsi="Tahoma" w:cs="Tahoma"/>
          <w:b/>
          <w:sz w:val="20"/>
          <w:szCs w:val="20"/>
        </w:rPr>
        <w:tab/>
        <w:t>Urząd Miejski w Wadowicach</w:t>
      </w:r>
    </w:p>
    <w:p w14:paraId="0239EC46" w14:textId="77777777" w:rsidR="00BD20DF" w:rsidRPr="0030570C" w:rsidRDefault="00A5575B" w:rsidP="003A6BF6">
      <w:pPr>
        <w:pStyle w:val="Tekstpodstawowy"/>
        <w:spacing w:line="276" w:lineRule="auto"/>
        <w:ind w:left="426" w:hanging="426"/>
        <w:rPr>
          <w:rFonts w:ascii="Tahoma" w:hAnsi="Tahoma" w:cs="Tahoma"/>
          <w:b/>
          <w:sz w:val="20"/>
          <w:szCs w:val="20"/>
        </w:rPr>
      </w:pPr>
      <w:r w:rsidRPr="0030570C">
        <w:rPr>
          <w:rFonts w:ascii="Tahoma" w:hAnsi="Tahoma" w:cs="Tahoma"/>
          <w:b/>
          <w:sz w:val="20"/>
          <w:szCs w:val="20"/>
        </w:rPr>
        <w:tab/>
      </w:r>
      <w:r w:rsidRPr="0030570C">
        <w:rPr>
          <w:rFonts w:ascii="Tahoma" w:hAnsi="Tahoma" w:cs="Tahoma"/>
          <w:b/>
          <w:sz w:val="20"/>
          <w:szCs w:val="20"/>
        </w:rPr>
        <w:tab/>
      </w:r>
      <w:r w:rsidR="00E92FED" w:rsidRPr="0030570C">
        <w:rPr>
          <w:rFonts w:ascii="Tahoma" w:hAnsi="Tahoma" w:cs="Tahoma"/>
          <w:b/>
          <w:sz w:val="20"/>
          <w:szCs w:val="20"/>
        </w:rPr>
        <w:tab/>
      </w:r>
      <w:r w:rsidR="00E92FED" w:rsidRPr="0030570C">
        <w:rPr>
          <w:rFonts w:ascii="Tahoma" w:hAnsi="Tahoma" w:cs="Tahoma"/>
          <w:b/>
          <w:sz w:val="20"/>
          <w:szCs w:val="20"/>
        </w:rPr>
        <w:tab/>
      </w:r>
      <w:r w:rsidR="00E92FED" w:rsidRPr="0030570C">
        <w:rPr>
          <w:rFonts w:ascii="Tahoma" w:hAnsi="Tahoma" w:cs="Tahoma"/>
          <w:b/>
          <w:sz w:val="20"/>
          <w:szCs w:val="20"/>
        </w:rPr>
        <w:tab/>
      </w:r>
      <w:r w:rsidRPr="0030570C">
        <w:rPr>
          <w:rFonts w:ascii="Tahoma" w:hAnsi="Tahoma" w:cs="Tahoma"/>
          <w:b/>
          <w:sz w:val="20"/>
          <w:szCs w:val="20"/>
        </w:rPr>
        <w:t>Pl. Jana Pawła II 23</w:t>
      </w:r>
      <w:r w:rsidR="006D5F27" w:rsidRPr="0030570C">
        <w:rPr>
          <w:rFonts w:ascii="Tahoma" w:hAnsi="Tahoma" w:cs="Tahoma"/>
          <w:b/>
          <w:sz w:val="20"/>
          <w:szCs w:val="20"/>
          <w:lang w:val="pl-PL"/>
        </w:rPr>
        <w:t xml:space="preserve">, </w:t>
      </w:r>
      <w:r w:rsidRPr="0030570C">
        <w:rPr>
          <w:rFonts w:ascii="Tahoma" w:hAnsi="Tahoma" w:cs="Tahoma"/>
          <w:b/>
          <w:sz w:val="20"/>
          <w:szCs w:val="20"/>
        </w:rPr>
        <w:t>34-100 Wadowice</w:t>
      </w:r>
    </w:p>
    <w:p w14:paraId="0329EFC2" w14:textId="77777777" w:rsidR="00BD20DF" w:rsidRPr="0030570C" w:rsidRDefault="00BD20DF" w:rsidP="003A6BF6">
      <w:pPr>
        <w:pStyle w:val="Tekstpodstawowy"/>
        <w:spacing w:line="276" w:lineRule="auto"/>
        <w:ind w:left="426" w:hanging="426"/>
        <w:rPr>
          <w:rFonts w:ascii="Tahoma" w:hAnsi="Tahoma" w:cs="Tahoma"/>
          <w:sz w:val="20"/>
          <w:szCs w:val="20"/>
        </w:rPr>
      </w:pPr>
    </w:p>
    <w:p w14:paraId="7ADF8D0A" w14:textId="77777777" w:rsidR="00A5575B" w:rsidRPr="0030570C" w:rsidRDefault="00A5575B" w:rsidP="003A6BF6">
      <w:pPr>
        <w:pStyle w:val="Tekstpodstawowy"/>
        <w:numPr>
          <w:ilvl w:val="0"/>
          <w:numId w:val="12"/>
        </w:numPr>
        <w:tabs>
          <w:tab w:val="clear" w:pos="397"/>
        </w:tabs>
        <w:spacing w:before="120" w:line="276" w:lineRule="auto"/>
        <w:ind w:left="426" w:hanging="426"/>
        <w:rPr>
          <w:rFonts w:ascii="Tahoma" w:hAnsi="Tahoma" w:cs="Tahoma"/>
          <w:sz w:val="20"/>
          <w:szCs w:val="20"/>
        </w:rPr>
      </w:pPr>
      <w:r w:rsidRPr="0030570C">
        <w:rPr>
          <w:rFonts w:ascii="Tahoma" w:hAnsi="Tahoma" w:cs="Tahoma"/>
          <w:sz w:val="20"/>
          <w:szCs w:val="20"/>
        </w:rPr>
        <w:t>W przypadku stwierdzenia w tra</w:t>
      </w:r>
      <w:r w:rsidR="00E83278" w:rsidRPr="0030570C">
        <w:rPr>
          <w:rFonts w:ascii="Tahoma" w:hAnsi="Tahoma" w:cs="Tahoma"/>
          <w:sz w:val="20"/>
          <w:szCs w:val="20"/>
        </w:rPr>
        <w:t xml:space="preserve">kcie odbioru – wad lub usterek; </w:t>
      </w:r>
      <w:r w:rsidRPr="0030570C">
        <w:rPr>
          <w:rFonts w:ascii="Tahoma" w:hAnsi="Tahoma" w:cs="Tahoma"/>
          <w:sz w:val="20"/>
          <w:szCs w:val="20"/>
        </w:rPr>
        <w:t>zakres robót poprawkowych, termin ich wykonania oraz termin ponownego odbioru zostanie określony przez Zamawiającego.</w:t>
      </w:r>
    </w:p>
    <w:p w14:paraId="6D32A5DF" w14:textId="77777777" w:rsidR="00A5575B" w:rsidRPr="0030570C" w:rsidRDefault="00A5575B" w:rsidP="003A6BF6">
      <w:pPr>
        <w:pStyle w:val="Tekstpodstawowy"/>
        <w:numPr>
          <w:ilvl w:val="0"/>
          <w:numId w:val="12"/>
        </w:numPr>
        <w:tabs>
          <w:tab w:val="clear" w:pos="397"/>
        </w:tabs>
        <w:spacing w:before="120" w:line="276" w:lineRule="auto"/>
        <w:ind w:left="426" w:hanging="426"/>
        <w:rPr>
          <w:rFonts w:ascii="Tahoma" w:hAnsi="Tahoma" w:cs="Tahoma"/>
          <w:b/>
          <w:sz w:val="20"/>
          <w:szCs w:val="20"/>
        </w:rPr>
      </w:pPr>
      <w:r w:rsidRPr="0030570C">
        <w:rPr>
          <w:rFonts w:ascii="Tahoma" w:hAnsi="Tahoma" w:cs="Tahoma"/>
          <w:sz w:val="20"/>
          <w:szCs w:val="20"/>
        </w:rPr>
        <w:t>Za datę zapłaty uważać się będzie datę złożenia polecenia przelewu na rachunek Projektanta.</w:t>
      </w:r>
    </w:p>
    <w:p w14:paraId="4B124E47" w14:textId="72B0BCEF" w:rsidR="00C91182" w:rsidRPr="0030570C" w:rsidRDefault="00A5575B" w:rsidP="003A6BF6">
      <w:pPr>
        <w:pStyle w:val="Tekstpodstawowy"/>
        <w:numPr>
          <w:ilvl w:val="0"/>
          <w:numId w:val="12"/>
        </w:numPr>
        <w:tabs>
          <w:tab w:val="clear" w:pos="397"/>
        </w:tabs>
        <w:spacing w:before="120" w:line="276" w:lineRule="auto"/>
        <w:ind w:left="426" w:hanging="426"/>
        <w:rPr>
          <w:rFonts w:ascii="Tahoma" w:hAnsi="Tahoma" w:cs="Tahoma"/>
          <w:b/>
          <w:sz w:val="20"/>
          <w:szCs w:val="20"/>
        </w:rPr>
      </w:pPr>
      <w:r w:rsidRPr="0030570C">
        <w:rPr>
          <w:rFonts w:ascii="Tahoma" w:hAnsi="Tahoma" w:cs="Tahoma"/>
          <w:sz w:val="20"/>
          <w:szCs w:val="20"/>
        </w:rPr>
        <w:t>Należność z tytułu faktury będzie płatna</w:t>
      </w:r>
      <w:r w:rsidR="00E92FED" w:rsidRPr="0030570C">
        <w:rPr>
          <w:rFonts w:ascii="Tahoma" w:hAnsi="Tahoma" w:cs="Tahoma"/>
          <w:sz w:val="20"/>
          <w:szCs w:val="20"/>
        </w:rPr>
        <w:t xml:space="preserve"> przez Zamawiającego przelewem </w:t>
      </w:r>
      <w:r w:rsidRPr="0030570C">
        <w:rPr>
          <w:rFonts w:ascii="Tahoma" w:hAnsi="Tahoma" w:cs="Tahoma"/>
          <w:sz w:val="20"/>
          <w:szCs w:val="20"/>
        </w:rPr>
        <w:t xml:space="preserve">na konto wskazane przez Projektanta, w terminie 30 dni od daty </w:t>
      </w:r>
      <w:r w:rsidRPr="005C2DA9">
        <w:rPr>
          <w:rFonts w:ascii="Tahoma" w:hAnsi="Tahoma" w:cs="Tahoma"/>
          <w:sz w:val="20"/>
          <w:szCs w:val="20"/>
        </w:rPr>
        <w:t>doręc</w:t>
      </w:r>
      <w:r w:rsidR="00DC4C12" w:rsidRPr="005C2DA9">
        <w:rPr>
          <w:rFonts w:ascii="Tahoma" w:hAnsi="Tahoma" w:cs="Tahoma"/>
          <w:sz w:val="20"/>
          <w:szCs w:val="20"/>
        </w:rPr>
        <w:t>zenia faktury VAT</w:t>
      </w:r>
      <w:r w:rsidR="005C2DA9" w:rsidRPr="005C2DA9">
        <w:rPr>
          <w:rFonts w:ascii="Tahoma" w:hAnsi="Tahoma" w:cs="Tahoma"/>
          <w:sz w:val="20"/>
          <w:szCs w:val="20"/>
        </w:rPr>
        <w:t xml:space="preserve">  w ramach </w:t>
      </w:r>
      <w:proofErr w:type="spellStart"/>
      <w:r w:rsidR="005C2DA9" w:rsidRPr="005C2DA9">
        <w:rPr>
          <w:rFonts w:ascii="Tahoma" w:hAnsi="Tahoma" w:cs="Tahoma"/>
          <w:sz w:val="20"/>
          <w:szCs w:val="20"/>
        </w:rPr>
        <w:t>Ksef</w:t>
      </w:r>
      <w:proofErr w:type="spellEnd"/>
      <w:r w:rsidR="00DC4C12" w:rsidRPr="005C2DA9">
        <w:rPr>
          <w:rFonts w:ascii="Tahoma" w:hAnsi="Tahoma" w:cs="Tahoma"/>
          <w:sz w:val="20"/>
          <w:szCs w:val="20"/>
        </w:rPr>
        <w:t xml:space="preserve"> z zastrzeżeniem</w:t>
      </w:r>
      <w:r w:rsidR="00DC4C12" w:rsidRPr="0030570C">
        <w:rPr>
          <w:rFonts w:ascii="Tahoma" w:hAnsi="Tahoma" w:cs="Tahoma"/>
          <w:sz w:val="20"/>
          <w:szCs w:val="20"/>
        </w:rPr>
        <w:t xml:space="preserve"> </w:t>
      </w:r>
      <w:r w:rsidR="005C6BE8" w:rsidRPr="0030570C">
        <w:rPr>
          <w:rFonts w:ascii="Tahoma" w:hAnsi="Tahoma" w:cs="Tahoma"/>
          <w:sz w:val="20"/>
          <w:szCs w:val="20"/>
          <w:lang w:val="pl-PL"/>
        </w:rPr>
        <w:t>ust.</w:t>
      </w:r>
      <w:r w:rsidR="002B013A" w:rsidRPr="0030570C">
        <w:rPr>
          <w:rFonts w:ascii="Tahoma" w:hAnsi="Tahoma" w:cs="Tahoma"/>
          <w:sz w:val="20"/>
          <w:szCs w:val="20"/>
          <w:lang w:val="pl-PL"/>
        </w:rPr>
        <w:t xml:space="preserve"> </w:t>
      </w:r>
      <w:r w:rsidR="0058075D" w:rsidRPr="0030570C">
        <w:rPr>
          <w:rFonts w:ascii="Tahoma" w:hAnsi="Tahoma" w:cs="Tahoma"/>
          <w:sz w:val="20"/>
          <w:szCs w:val="20"/>
          <w:lang w:val="pl-PL"/>
        </w:rPr>
        <w:t>6</w:t>
      </w:r>
      <w:r w:rsidR="00A92ED2" w:rsidRPr="0030570C">
        <w:rPr>
          <w:rFonts w:ascii="Tahoma" w:hAnsi="Tahoma" w:cs="Tahoma"/>
          <w:sz w:val="20"/>
          <w:szCs w:val="20"/>
          <w:lang w:val="pl-PL"/>
        </w:rPr>
        <w:t>.</w:t>
      </w:r>
    </w:p>
    <w:p w14:paraId="1851D3C9" w14:textId="77777777" w:rsidR="00A34D2B" w:rsidRPr="0030570C" w:rsidRDefault="00A34D2B" w:rsidP="003A6BF6">
      <w:pPr>
        <w:pStyle w:val="Tekstpodstawowy"/>
        <w:numPr>
          <w:ilvl w:val="0"/>
          <w:numId w:val="12"/>
        </w:numPr>
        <w:tabs>
          <w:tab w:val="clear" w:pos="397"/>
        </w:tabs>
        <w:spacing w:before="120" w:line="276" w:lineRule="auto"/>
        <w:ind w:left="426" w:hanging="426"/>
        <w:rPr>
          <w:rFonts w:ascii="Tahoma" w:hAnsi="Tahoma" w:cs="Tahoma"/>
          <w:b/>
          <w:color w:val="000000"/>
          <w:sz w:val="20"/>
          <w:szCs w:val="20"/>
        </w:rPr>
      </w:pPr>
      <w:r w:rsidRPr="0030570C">
        <w:rPr>
          <w:rFonts w:ascii="Tahoma" w:hAnsi="Tahoma" w:cs="Tahoma"/>
          <w:color w:val="000000"/>
          <w:sz w:val="20"/>
          <w:szCs w:val="20"/>
          <w:lang w:val="pl-PL"/>
        </w:rPr>
        <w:t>Zamawiający zastrzega sobie prawo rozliczenia płatności wynikających z umowy za</w:t>
      </w:r>
      <w:r w:rsidR="001D3E9D" w:rsidRPr="0030570C">
        <w:rPr>
          <w:rFonts w:ascii="Tahoma" w:hAnsi="Tahoma" w:cs="Tahoma"/>
          <w:color w:val="000000"/>
          <w:sz w:val="20"/>
          <w:szCs w:val="20"/>
          <w:lang w:val="pl-PL"/>
        </w:rPr>
        <w:t> </w:t>
      </w:r>
      <w:r w:rsidRPr="0030570C">
        <w:rPr>
          <w:rFonts w:ascii="Tahoma" w:hAnsi="Tahoma" w:cs="Tahoma"/>
          <w:color w:val="000000"/>
          <w:sz w:val="20"/>
          <w:szCs w:val="20"/>
          <w:lang w:val="pl-PL"/>
        </w:rPr>
        <w:t>pośrednictwem metody podzielnej płatności przewidzianej w przepisach ustawy o podatku od</w:t>
      </w:r>
      <w:r w:rsidR="001D3E9D" w:rsidRPr="0030570C">
        <w:rPr>
          <w:rFonts w:ascii="Tahoma" w:hAnsi="Tahoma" w:cs="Tahoma"/>
          <w:color w:val="000000"/>
          <w:sz w:val="20"/>
          <w:szCs w:val="20"/>
          <w:lang w:val="pl-PL"/>
        </w:rPr>
        <w:t> </w:t>
      </w:r>
      <w:r w:rsidRPr="0030570C">
        <w:rPr>
          <w:rFonts w:ascii="Tahoma" w:hAnsi="Tahoma" w:cs="Tahoma"/>
          <w:color w:val="000000"/>
          <w:sz w:val="20"/>
          <w:szCs w:val="20"/>
          <w:lang w:val="pl-PL"/>
        </w:rPr>
        <w:t xml:space="preserve">towarów i usług. </w:t>
      </w:r>
    </w:p>
    <w:p w14:paraId="16367F45" w14:textId="77777777" w:rsidR="000167E1" w:rsidRPr="0030570C" w:rsidRDefault="00A34D2B" w:rsidP="003A6BF6">
      <w:pPr>
        <w:pStyle w:val="Tekstpodstawowy"/>
        <w:numPr>
          <w:ilvl w:val="0"/>
          <w:numId w:val="12"/>
        </w:numPr>
        <w:tabs>
          <w:tab w:val="clear" w:pos="397"/>
        </w:tabs>
        <w:spacing w:before="120" w:line="276" w:lineRule="auto"/>
        <w:ind w:left="426" w:hanging="426"/>
        <w:rPr>
          <w:rFonts w:ascii="Tahoma" w:hAnsi="Tahoma" w:cs="Tahoma"/>
          <w:b/>
          <w:color w:val="000000"/>
          <w:sz w:val="20"/>
          <w:szCs w:val="20"/>
        </w:rPr>
      </w:pPr>
      <w:r w:rsidRPr="0030570C">
        <w:rPr>
          <w:rFonts w:ascii="Tahoma" w:hAnsi="Tahoma" w:cs="Tahoma"/>
          <w:color w:val="000000"/>
          <w:sz w:val="20"/>
          <w:szCs w:val="20"/>
        </w:rPr>
        <w:t xml:space="preserve">Wykonawca </w:t>
      </w:r>
      <w:r w:rsidRPr="0030570C">
        <w:rPr>
          <w:rFonts w:ascii="Tahoma" w:hAnsi="Tahoma" w:cs="Tahoma"/>
          <w:color w:val="000000"/>
          <w:sz w:val="20"/>
          <w:szCs w:val="20"/>
          <w:lang w:val="pl-PL"/>
        </w:rPr>
        <w:t>oświadcza, że rachunek bankowy wskazany na fakturze jest rachunkiem umożliwiającym płatność w ramach mechanizmu podzielnej płatności o którym mowa powyżej, oraz jest rachunkiem znajdującym się w elektronicznym wykazie podmiotów prowadzonym od</w:t>
      </w:r>
      <w:r w:rsidR="00E83278" w:rsidRPr="0030570C">
        <w:rPr>
          <w:rFonts w:ascii="Tahoma" w:hAnsi="Tahoma" w:cs="Tahoma"/>
          <w:color w:val="000000"/>
          <w:sz w:val="20"/>
          <w:szCs w:val="20"/>
          <w:lang w:val="pl-PL"/>
        </w:rPr>
        <w:t> </w:t>
      </w:r>
      <w:r w:rsidRPr="0030570C">
        <w:rPr>
          <w:rFonts w:ascii="Tahoma" w:hAnsi="Tahoma" w:cs="Tahoma"/>
          <w:color w:val="000000"/>
          <w:sz w:val="20"/>
          <w:szCs w:val="20"/>
          <w:lang w:val="pl-PL"/>
        </w:rPr>
        <w:t>1</w:t>
      </w:r>
      <w:r w:rsidR="00E83278" w:rsidRPr="0030570C">
        <w:rPr>
          <w:rFonts w:ascii="Tahoma" w:hAnsi="Tahoma" w:cs="Tahoma"/>
          <w:color w:val="000000"/>
          <w:sz w:val="20"/>
          <w:szCs w:val="20"/>
          <w:lang w:val="pl-PL"/>
        </w:rPr>
        <w:t> </w:t>
      </w:r>
      <w:r w:rsidRPr="0030570C">
        <w:rPr>
          <w:rFonts w:ascii="Tahoma" w:hAnsi="Tahoma" w:cs="Tahoma"/>
          <w:color w:val="000000"/>
          <w:sz w:val="20"/>
          <w:szCs w:val="20"/>
          <w:lang w:val="pl-PL"/>
        </w:rPr>
        <w:t>września 2019 roku przez Szefa Krajowej Administracji Skarbowej, o któ</w:t>
      </w:r>
      <w:r w:rsidR="00F31833" w:rsidRPr="0030570C">
        <w:rPr>
          <w:rFonts w:ascii="Tahoma" w:hAnsi="Tahoma" w:cs="Tahoma"/>
          <w:color w:val="000000"/>
          <w:sz w:val="20"/>
          <w:szCs w:val="20"/>
          <w:lang w:val="pl-PL"/>
        </w:rPr>
        <w:t>ry</w:t>
      </w:r>
      <w:r w:rsidRPr="0030570C">
        <w:rPr>
          <w:rFonts w:ascii="Tahoma" w:hAnsi="Tahoma" w:cs="Tahoma"/>
          <w:color w:val="000000"/>
          <w:sz w:val="20"/>
          <w:szCs w:val="20"/>
          <w:lang w:val="pl-PL"/>
        </w:rPr>
        <w:t>m mowa w</w:t>
      </w:r>
      <w:r w:rsidR="001D3E9D" w:rsidRPr="0030570C">
        <w:rPr>
          <w:rFonts w:ascii="Tahoma" w:hAnsi="Tahoma" w:cs="Tahoma"/>
          <w:color w:val="000000"/>
          <w:sz w:val="20"/>
          <w:szCs w:val="20"/>
          <w:lang w:val="pl-PL"/>
        </w:rPr>
        <w:t> </w:t>
      </w:r>
      <w:r w:rsidRPr="0030570C">
        <w:rPr>
          <w:rFonts w:ascii="Tahoma" w:hAnsi="Tahoma" w:cs="Tahoma"/>
          <w:color w:val="000000"/>
          <w:sz w:val="20"/>
          <w:szCs w:val="20"/>
          <w:lang w:val="pl-PL"/>
        </w:rPr>
        <w:t>ustawie o</w:t>
      </w:r>
      <w:r w:rsidR="00F31833" w:rsidRPr="0030570C">
        <w:rPr>
          <w:rFonts w:ascii="Tahoma" w:hAnsi="Tahoma" w:cs="Tahoma"/>
          <w:color w:val="000000"/>
          <w:sz w:val="20"/>
          <w:szCs w:val="20"/>
          <w:lang w:val="pl-PL"/>
        </w:rPr>
        <w:t> </w:t>
      </w:r>
      <w:r w:rsidRPr="0030570C">
        <w:rPr>
          <w:rFonts w:ascii="Tahoma" w:hAnsi="Tahoma" w:cs="Tahoma"/>
          <w:color w:val="000000"/>
          <w:sz w:val="20"/>
          <w:szCs w:val="20"/>
          <w:lang w:val="pl-PL"/>
        </w:rPr>
        <w:t xml:space="preserve">podatku od towarów i usług. </w:t>
      </w:r>
    </w:p>
    <w:p w14:paraId="43BD24DA" w14:textId="77777777" w:rsidR="0002795B" w:rsidRPr="0030570C" w:rsidRDefault="0002795B" w:rsidP="003A6BF6">
      <w:pPr>
        <w:pStyle w:val="Tekstpodstawowy"/>
        <w:numPr>
          <w:ilvl w:val="0"/>
          <w:numId w:val="12"/>
        </w:numPr>
        <w:tabs>
          <w:tab w:val="clear" w:pos="397"/>
        </w:tabs>
        <w:spacing w:before="120" w:line="276" w:lineRule="auto"/>
        <w:ind w:left="426" w:hanging="426"/>
        <w:rPr>
          <w:rFonts w:ascii="Tahoma" w:hAnsi="Tahoma" w:cs="Tahoma"/>
          <w:b/>
          <w:color w:val="000000"/>
          <w:sz w:val="20"/>
          <w:szCs w:val="20"/>
        </w:rPr>
      </w:pPr>
      <w:r w:rsidRPr="0030570C">
        <w:rPr>
          <w:rFonts w:ascii="Tahoma" w:hAnsi="Tahoma" w:cs="Tahoma"/>
          <w:color w:val="000000"/>
          <w:sz w:val="20"/>
          <w:szCs w:val="20"/>
          <w:lang w:val="pl-PL"/>
        </w:rPr>
        <w:t>W przypadku gdy rachunek bankowy Wykonawcy nie spełnia warunków określonych w ust. 12, opóźnienie w dokonaniu płatności w terminie określonym w ust. 10 powstałe wskutek braku możliwości realizacji przez Zamawiającego płatności wynagrodzenia z zachowaniem mechanizmu podzielnej płatności bądź dokonania płatności na rachunek objęty wykazem, nie stanowi dla Wykonawcy podstawy do żądania od Zamawiającego jakichkolwiek odsetek/odszkodowań lub innych roszczeń z tytułu dokonania nieterminowej płatności.</w:t>
      </w:r>
    </w:p>
    <w:p w14:paraId="4A3B8E2B" w14:textId="3BF1463B" w:rsidR="00DD3F49" w:rsidRPr="0030570C" w:rsidRDefault="00DD3F49" w:rsidP="003A6BF6">
      <w:pPr>
        <w:numPr>
          <w:ilvl w:val="0"/>
          <w:numId w:val="12"/>
        </w:numPr>
        <w:tabs>
          <w:tab w:val="clear" w:pos="397"/>
        </w:tabs>
        <w:spacing w:before="120" w:after="0"/>
        <w:ind w:left="426" w:hanging="426"/>
        <w:jc w:val="both"/>
        <w:rPr>
          <w:rFonts w:ascii="Tahoma" w:hAnsi="Tahoma" w:cs="Tahoma"/>
          <w:sz w:val="20"/>
          <w:szCs w:val="20"/>
        </w:rPr>
      </w:pPr>
      <w:r w:rsidRPr="0030570C">
        <w:rPr>
          <w:rFonts w:ascii="Tahoma" w:hAnsi="Tahoma" w:cs="Tahoma"/>
          <w:sz w:val="20"/>
          <w:szCs w:val="20"/>
        </w:rPr>
        <w:t xml:space="preserve">Wykonawca oświadcza, że jest/nie jest podatnikiem podatku VAT i posiada nr ewidencyjny </w:t>
      </w:r>
      <w:r w:rsidR="005015D3">
        <w:rPr>
          <w:rFonts w:ascii="Tahoma" w:hAnsi="Tahoma" w:cs="Tahoma"/>
          <w:sz w:val="20"/>
          <w:szCs w:val="20"/>
        </w:rPr>
        <w:br/>
      </w:r>
      <w:r w:rsidRPr="0030570C">
        <w:rPr>
          <w:rFonts w:ascii="Tahoma" w:hAnsi="Tahoma" w:cs="Tahoma"/>
          <w:sz w:val="20"/>
          <w:szCs w:val="20"/>
        </w:rPr>
        <w:t xml:space="preserve">NIP </w:t>
      </w:r>
      <w:r w:rsidR="004D6DDC">
        <w:rPr>
          <w:rFonts w:ascii="Tahoma" w:hAnsi="Tahoma" w:cs="Tahoma"/>
          <w:b/>
          <w:bCs/>
          <w:sz w:val="20"/>
          <w:szCs w:val="20"/>
        </w:rPr>
        <w:t>…………………….</w:t>
      </w:r>
    </w:p>
    <w:p w14:paraId="69C9F2B1" w14:textId="23F2A97F" w:rsidR="00A0060A" w:rsidRPr="0030570C" w:rsidRDefault="00DD3F49" w:rsidP="003A6BF6">
      <w:pPr>
        <w:numPr>
          <w:ilvl w:val="0"/>
          <w:numId w:val="12"/>
        </w:numPr>
        <w:tabs>
          <w:tab w:val="clear" w:pos="397"/>
        </w:tabs>
        <w:spacing w:before="120" w:after="0"/>
        <w:jc w:val="both"/>
        <w:rPr>
          <w:rFonts w:ascii="Tahoma" w:hAnsi="Tahoma" w:cs="Tahoma"/>
          <w:sz w:val="20"/>
          <w:szCs w:val="20"/>
        </w:rPr>
      </w:pPr>
      <w:r w:rsidRPr="0030570C">
        <w:rPr>
          <w:rFonts w:ascii="Tahoma" w:hAnsi="Tahoma" w:cs="Tahoma"/>
          <w:sz w:val="20"/>
          <w:szCs w:val="20"/>
        </w:rPr>
        <w:t xml:space="preserve">Podwyższenie wynagrodzenia Wykonawcy, o którym mowa w ust. 1, może nastąpić jedynie w przypadku </w:t>
      </w:r>
      <w:r w:rsidR="00132869" w:rsidRPr="0030570C">
        <w:rPr>
          <w:rFonts w:ascii="Tahoma" w:hAnsi="Tahoma" w:cs="Tahoma"/>
          <w:sz w:val="20"/>
          <w:szCs w:val="20"/>
        </w:rPr>
        <w:t xml:space="preserve">okoliczności wymienionych w </w:t>
      </w:r>
      <w:r w:rsidR="00E825B8" w:rsidRPr="0030570C">
        <w:rPr>
          <w:rFonts w:ascii="Tahoma" w:hAnsi="Tahoma" w:cs="Tahoma"/>
          <w:sz w:val="20"/>
          <w:szCs w:val="20"/>
        </w:rPr>
        <w:t>§ 1</w:t>
      </w:r>
      <w:r w:rsidR="009E4335">
        <w:rPr>
          <w:rFonts w:ascii="Tahoma" w:hAnsi="Tahoma" w:cs="Tahoma"/>
          <w:sz w:val="20"/>
          <w:szCs w:val="20"/>
        </w:rPr>
        <w:t>2</w:t>
      </w:r>
      <w:r w:rsidR="00E825B8" w:rsidRPr="0030570C">
        <w:rPr>
          <w:rFonts w:ascii="Tahoma" w:hAnsi="Tahoma" w:cs="Tahoma"/>
          <w:sz w:val="20"/>
          <w:szCs w:val="20"/>
        </w:rPr>
        <w:t xml:space="preserve"> -1</w:t>
      </w:r>
      <w:r w:rsidR="009E4335">
        <w:rPr>
          <w:rFonts w:ascii="Tahoma" w:hAnsi="Tahoma" w:cs="Tahoma"/>
          <w:sz w:val="20"/>
          <w:szCs w:val="20"/>
        </w:rPr>
        <w:t>3</w:t>
      </w:r>
      <w:r w:rsidR="00E825B8" w:rsidRPr="0030570C">
        <w:rPr>
          <w:rFonts w:ascii="Tahoma" w:hAnsi="Tahoma" w:cs="Tahoma"/>
          <w:sz w:val="20"/>
          <w:szCs w:val="20"/>
        </w:rPr>
        <w:t>.</w:t>
      </w:r>
    </w:p>
    <w:p w14:paraId="03705FCC" w14:textId="77777777" w:rsidR="00A92ED2" w:rsidRPr="0030570C" w:rsidRDefault="00A92ED2" w:rsidP="003A6BF6">
      <w:pPr>
        <w:pStyle w:val="Tekstpodstawowy"/>
        <w:jc w:val="center"/>
        <w:rPr>
          <w:rFonts w:ascii="Tahoma" w:hAnsi="Tahoma" w:cs="Tahoma"/>
          <w:b/>
          <w:sz w:val="20"/>
          <w:szCs w:val="20"/>
        </w:rPr>
      </w:pPr>
    </w:p>
    <w:p w14:paraId="768950EB" w14:textId="77777777" w:rsidR="003B50DA" w:rsidRPr="0030570C" w:rsidRDefault="003B50DA" w:rsidP="003A6BF6">
      <w:pPr>
        <w:pStyle w:val="Tekstpodstawowy"/>
        <w:jc w:val="center"/>
        <w:rPr>
          <w:rFonts w:ascii="Tahoma" w:hAnsi="Tahoma" w:cs="Tahoma"/>
          <w:b/>
          <w:sz w:val="20"/>
          <w:szCs w:val="20"/>
        </w:rPr>
      </w:pPr>
    </w:p>
    <w:p w14:paraId="0917D361" w14:textId="26F4A7F4" w:rsidR="00A5575B" w:rsidRDefault="00A5575B" w:rsidP="003A6BF6">
      <w:pPr>
        <w:pStyle w:val="Tekstpodstawowy"/>
        <w:jc w:val="center"/>
        <w:rPr>
          <w:rFonts w:ascii="Tahoma" w:hAnsi="Tahoma" w:cs="Tahoma"/>
          <w:b/>
          <w:sz w:val="20"/>
          <w:szCs w:val="20"/>
        </w:rPr>
      </w:pPr>
      <w:r w:rsidRPr="0030570C">
        <w:rPr>
          <w:rFonts w:ascii="Tahoma" w:hAnsi="Tahoma" w:cs="Tahoma"/>
          <w:b/>
          <w:sz w:val="20"/>
          <w:szCs w:val="20"/>
        </w:rPr>
        <w:t xml:space="preserve">§ </w:t>
      </w:r>
      <w:r w:rsidR="009E4335">
        <w:rPr>
          <w:rFonts w:ascii="Tahoma" w:hAnsi="Tahoma" w:cs="Tahoma"/>
          <w:b/>
          <w:sz w:val="20"/>
          <w:szCs w:val="20"/>
        </w:rPr>
        <w:t>8</w:t>
      </w:r>
    </w:p>
    <w:p w14:paraId="08AB1542" w14:textId="77777777" w:rsidR="00692ECD" w:rsidRPr="0030570C" w:rsidRDefault="00692ECD" w:rsidP="003A6BF6">
      <w:pPr>
        <w:pStyle w:val="Tekstpodstawowy"/>
        <w:jc w:val="center"/>
        <w:rPr>
          <w:rFonts w:ascii="Tahoma" w:hAnsi="Tahoma" w:cs="Tahoma"/>
          <w:b/>
          <w:sz w:val="20"/>
          <w:szCs w:val="20"/>
        </w:rPr>
      </w:pPr>
    </w:p>
    <w:p w14:paraId="442C9589" w14:textId="77777777" w:rsidR="003B50DA" w:rsidRPr="0030570C" w:rsidRDefault="003B50DA" w:rsidP="003A6BF6">
      <w:pPr>
        <w:pStyle w:val="Tekstpodstawowy"/>
        <w:jc w:val="center"/>
        <w:rPr>
          <w:rFonts w:ascii="Tahoma" w:hAnsi="Tahoma" w:cs="Tahoma"/>
          <w:b/>
          <w:sz w:val="20"/>
          <w:szCs w:val="20"/>
        </w:rPr>
      </w:pPr>
    </w:p>
    <w:p w14:paraId="7214E18A" w14:textId="77777777" w:rsidR="000167E1" w:rsidRPr="0030570C" w:rsidRDefault="00DD3F49" w:rsidP="003A6BF6">
      <w:pPr>
        <w:pStyle w:val="Tekstpodstawowy"/>
        <w:jc w:val="center"/>
        <w:rPr>
          <w:rFonts w:ascii="Tahoma" w:hAnsi="Tahoma" w:cs="Tahoma"/>
          <w:b/>
          <w:sz w:val="20"/>
          <w:szCs w:val="20"/>
          <w:lang w:val="pl-PL"/>
        </w:rPr>
      </w:pPr>
      <w:r w:rsidRPr="0030570C">
        <w:rPr>
          <w:rFonts w:ascii="Tahoma" w:hAnsi="Tahoma" w:cs="Tahoma"/>
          <w:b/>
          <w:sz w:val="20"/>
          <w:szCs w:val="20"/>
          <w:lang w:val="pl-PL"/>
        </w:rPr>
        <w:t xml:space="preserve">Obowiązki Wykonawcy/Projektanta </w:t>
      </w:r>
    </w:p>
    <w:p w14:paraId="261D58E8" w14:textId="77777777" w:rsidR="000167E1" w:rsidRPr="0030570C" w:rsidRDefault="000167E1" w:rsidP="003A6BF6">
      <w:pPr>
        <w:pStyle w:val="Tekstpodstawowy"/>
        <w:jc w:val="center"/>
        <w:rPr>
          <w:rFonts w:ascii="Tahoma" w:hAnsi="Tahoma" w:cs="Tahoma"/>
          <w:b/>
          <w:sz w:val="20"/>
          <w:szCs w:val="20"/>
          <w:lang w:val="pl-PL"/>
        </w:rPr>
      </w:pPr>
    </w:p>
    <w:p w14:paraId="4EE873CD" w14:textId="77777777" w:rsidR="000167E1" w:rsidRPr="0030570C" w:rsidRDefault="00A5575B" w:rsidP="003A6BF6">
      <w:pPr>
        <w:numPr>
          <w:ilvl w:val="0"/>
          <w:numId w:val="32"/>
        </w:numPr>
        <w:tabs>
          <w:tab w:val="clear" w:pos="363"/>
        </w:tabs>
        <w:suppressAutoHyphens/>
        <w:spacing w:after="0"/>
        <w:ind w:left="426" w:hanging="426"/>
        <w:jc w:val="both"/>
        <w:textAlignment w:val="baseline"/>
        <w:rPr>
          <w:rFonts w:ascii="Tahoma" w:hAnsi="Tahoma" w:cs="Tahoma"/>
          <w:sz w:val="20"/>
          <w:szCs w:val="20"/>
        </w:rPr>
      </w:pPr>
      <w:r w:rsidRPr="0030570C">
        <w:rPr>
          <w:rFonts w:ascii="Tahoma" w:hAnsi="Tahoma" w:cs="Tahoma"/>
          <w:sz w:val="20"/>
          <w:szCs w:val="20"/>
        </w:rPr>
        <w:t>Strony zobowiązują się do wzajemnej współpracy, a Projektant dodatkowo zobowiązuje się</w:t>
      </w:r>
      <w:r w:rsidR="001C0762" w:rsidRPr="0030570C">
        <w:rPr>
          <w:rFonts w:ascii="Tahoma" w:hAnsi="Tahoma" w:cs="Tahoma"/>
          <w:sz w:val="20"/>
          <w:szCs w:val="20"/>
        </w:rPr>
        <w:t> </w:t>
      </w:r>
      <w:r w:rsidRPr="0030570C">
        <w:rPr>
          <w:rFonts w:ascii="Tahoma" w:hAnsi="Tahoma" w:cs="Tahoma"/>
          <w:sz w:val="20"/>
          <w:szCs w:val="20"/>
        </w:rPr>
        <w:t>do</w:t>
      </w:r>
      <w:r w:rsidR="00051CAC" w:rsidRPr="0030570C">
        <w:rPr>
          <w:rFonts w:ascii="Tahoma" w:hAnsi="Tahoma" w:cs="Tahoma"/>
          <w:sz w:val="20"/>
          <w:szCs w:val="20"/>
        </w:rPr>
        <w:t> </w:t>
      </w:r>
      <w:r w:rsidRPr="0030570C">
        <w:rPr>
          <w:rFonts w:ascii="Tahoma" w:hAnsi="Tahoma" w:cs="Tahoma"/>
          <w:sz w:val="20"/>
          <w:szCs w:val="20"/>
        </w:rPr>
        <w:t>działania na rzecz i w interesie Zamawiającego w całym okresie realizacji Umowy.</w:t>
      </w:r>
    </w:p>
    <w:p w14:paraId="46AF702A" w14:textId="77777777" w:rsidR="00A5575B" w:rsidRPr="0030570C" w:rsidRDefault="00A5575B" w:rsidP="003A6BF6">
      <w:pPr>
        <w:numPr>
          <w:ilvl w:val="0"/>
          <w:numId w:val="32"/>
        </w:numPr>
        <w:tabs>
          <w:tab w:val="clear" w:pos="363"/>
        </w:tabs>
        <w:suppressAutoHyphens/>
        <w:spacing w:after="0"/>
        <w:ind w:left="426" w:hanging="426"/>
        <w:jc w:val="both"/>
        <w:textAlignment w:val="baseline"/>
        <w:rPr>
          <w:rFonts w:ascii="Tahoma" w:hAnsi="Tahoma" w:cs="Tahoma"/>
          <w:sz w:val="20"/>
          <w:szCs w:val="20"/>
        </w:rPr>
      </w:pPr>
      <w:r w:rsidRPr="0030570C">
        <w:rPr>
          <w:rFonts w:ascii="Tahoma" w:hAnsi="Tahoma" w:cs="Tahoma"/>
          <w:sz w:val="20"/>
          <w:szCs w:val="20"/>
        </w:rPr>
        <w:t>Projektant, z uwzględnieniem pozostałych obowiązków określonych w Umowie, jest zobowiązany także:</w:t>
      </w:r>
    </w:p>
    <w:p w14:paraId="536EDC4A" w14:textId="77777777" w:rsidR="00C03807" w:rsidRPr="0030570C" w:rsidRDefault="00C03807" w:rsidP="003A6BF6">
      <w:pPr>
        <w:numPr>
          <w:ilvl w:val="0"/>
          <w:numId w:val="36"/>
        </w:numPr>
        <w:suppressAutoHyphens/>
        <w:spacing w:after="0"/>
        <w:ind w:left="709" w:hanging="425"/>
        <w:jc w:val="both"/>
        <w:textAlignment w:val="baseline"/>
        <w:rPr>
          <w:rFonts w:ascii="Tahoma" w:hAnsi="Tahoma" w:cs="Tahoma"/>
          <w:sz w:val="20"/>
          <w:szCs w:val="20"/>
        </w:rPr>
      </w:pPr>
      <w:r w:rsidRPr="0030570C">
        <w:rPr>
          <w:rFonts w:ascii="Tahoma" w:hAnsi="Tahoma" w:cs="Tahoma"/>
          <w:sz w:val="20"/>
          <w:szCs w:val="20"/>
          <w:shd w:val="clear" w:color="auto" w:fill="FFFFFF"/>
          <w:lang w:eastAsia="pl-PL"/>
        </w:rPr>
        <w:t>wykonywać przyjęte prace wg uprzednio zatwierdzonego z Zamawiającym szczegółowego harmonogramu prac, który ma zawierać wykaz poszczególnych etapów procesu projektowego z określonymi terminami ich konsultacji (w razie potrzeby) i o</w:t>
      </w:r>
      <w:r w:rsidRPr="0030570C">
        <w:rPr>
          <w:rFonts w:ascii="Tahoma" w:hAnsi="Tahoma" w:cs="Tahoma"/>
          <w:bCs/>
          <w:snapToGrid w:val="0"/>
          <w:sz w:val="20"/>
          <w:szCs w:val="20"/>
          <w:lang w:eastAsia="pl-PL"/>
        </w:rPr>
        <w:t>dbioru przez Zamawiającego</w:t>
      </w:r>
      <w:r w:rsidRPr="0030570C">
        <w:rPr>
          <w:rFonts w:ascii="Tahoma" w:hAnsi="Tahoma" w:cs="Tahoma"/>
          <w:sz w:val="20"/>
          <w:szCs w:val="20"/>
          <w:shd w:val="clear" w:color="auto" w:fill="FFFFFF"/>
          <w:lang w:eastAsia="pl-PL"/>
        </w:rPr>
        <w:t>. Harmonogram, o którym mowa powyżej należy dostarczyć Zamawiającemu w terminie 14 dni od daty podpisania umowy. Zmiana harmonogramu prac projektowych nie stanowi zmiany niniejszej umowy,</w:t>
      </w:r>
    </w:p>
    <w:p w14:paraId="5F05E556" w14:textId="77777777" w:rsidR="00C03807" w:rsidRPr="0030570C" w:rsidRDefault="00C03807" w:rsidP="003A6BF6">
      <w:pPr>
        <w:numPr>
          <w:ilvl w:val="0"/>
          <w:numId w:val="36"/>
        </w:numPr>
        <w:suppressAutoHyphens/>
        <w:spacing w:after="0"/>
        <w:ind w:left="709" w:hanging="425"/>
        <w:jc w:val="both"/>
        <w:textAlignment w:val="baseline"/>
        <w:rPr>
          <w:rFonts w:ascii="Tahoma" w:hAnsi="Tahoma" w:cs="Tahoma"/>
          <w:sz w:val="20"/>
          <w:szCs w:val="20"/>
        </w:rPr>
      </w:pPr>
      <w:r w:rsidRPr="0030570C">
        <w:rPr>
          <w:rFonts w:ascii="Tahoma" w:hAnsi="Tahoma" w:cs="Tahoma"/>
          <w:sz w:val="20"/>
          <w:szCs w:val="20"/>
        </w:rPr>
        <w:t>opracowywać i przedstawiać Zamawiającemu strategie i zmiany do harmonogramu w przypadku powzięcia lub zaistnienia sytuacji mających wpływ na zmianę przyjętego</w:t>
      </w:r>
      <w:r w:rsidR="00E83278" w:rsidRPr="0030570C">
        <w:rPr>
          <w:rFonts w:ascii="Tahoma" w:hAnsi="Tahoma" w:cs="Tahoma"/>
          <w:sz w:val="20"/>
          <w:szCs w:val="20"/>
        </w:rPr>
        <w:t xml:space="preserve"> harmonogramu prac projektowych,</w:t>
      </w:r>
    </w:p>
    <w:p w14:paraId="003C0803" w14:textId="77777777" w:rsidR="00A5575B" w:rsidRPr="0030570C" w:rsidRDefault="00A5575B" w:rsidP="003A6BF6">
      <w:pPr>
        <w:numPr>
          <w:ilvl w:val="0"/>
          <w:numId w:val="36"/>
        </w:numPr>
        <w:suppressAutoHyphens/>
        <w:spacing w:after="0"/>
        <w:ind w:left="709" w:hanging="425"/>
        <w:jc w:val="both"/>
        <w:textAlignment w:val="baseline"/>
        <w:rPr>
          <w:rFonts w:ascii="Tahoma" w:hAnsi="Tahoma" w:cs="Tahoma"/>
          <w:sz w:val="20"/>
          <w:szCs w:val="20"/>
        </w:rPr>
      </w:pPr>
      <w:r w:rsidRPr="0030570C">
        <w:rPr>
          <w:rFonts w:ascii="Tahoma" w:hAnsi="Tahoma" w:cs="Tahoma"/>
          <w:sz w:val="20"/>
          <w:szCs w:val="20"/>
        </w:rPr>
        <w:lastRenderedPageBreak/>
        <w:t xml:space="preserve">realizować objęte treścią niniejszej Umowy </w:t>
      </w:r>
      <w:r w:rsidR="00E83278" w:rsidRPr="0030570C">
        <w:rPr>
          <w:rFonts w:ascii="Tahoma" w:hAnsi="Tahoma" w:cs="Tahoma"/>
          <w:sz w:val="20"/>
          <w:szCs w:val="20"/>
        </w:rPr>
        <w:t>pisemne polecenia Zamawiającego,</w:t>
      </w:r>
    </w:p>
    <w:p w14:paraId="1A0C008E" w14:textId="77777777" w:rsidR="00A5575B" w:rsidRPr="0030570C" w:rsidRDefault="00A5575B" w:rsidP="003A6BF6">
      <w:pPr>
        <w:numPr>
          <w:ilvl w:val="0"/>
          <w:numId w:val="36"/>
        </w:numPr>
        <w:suppressAutoHyphens/>
        <w:spacing w:after="0"/>
        <w:ind w:left="709" w:hanging="425"/>
        <w:jc w:val="both"/>
        <w:textAlignment w:val="baseline"/>
        <w:rPr>
          <w:rFonts w:ascii="Tahoma" w:hAnsi="Tahoma" w:cs="Tahoma"/>
          <w:sz w:val="20"/>
          <w:szCs w:val="20"/>
        </w:rPr>
      </w:pPr>
      <w:r w:rsidRPr="0030570C">
        <w:rPr>
          <w:rFonts w:ascii="Tahoma" w:hAnsi="Tahoma" w:cs="Tahoma"/>
          <w:sz w:val="20"/>
          <w:szCs w:val="20"/>
        </w:rPr>
        <w:t>niezwłocznie, pisemnie i wyczerp</w:t>
      </w:r>
      <w:r w:rsidR="00E92FED" w:rsidRPr="0030570C">
        <w:rPr>
          <w:rFonts w:ascii="Tahoma" w:hAnsi="Tahoma" w:cs="Tahoma"/>
          <w:sz w:val="20"/>
          <w:szCs w:val="20"/>
        </w:rPr>
        <w:t xml:space="preserve">ująco informować Zamawiającego </w:t>
      </w:r>
      <w:r w:rsidRPr="0030570C">
        <w:rPr>
          <w:rFonts w:ascii="Tahoma" w:hAnsi="Tahoma" w:cs="Tahoma"/>
          <w:sz w:val="20"/>
          <w:szCs w:val="20"/>
        </w:rPr>
        <w:t>o problemach lub</w:t>
      </w:r>
      <w:r w:rsidR="001C0762" w:rsidRPr="0030570C">
        <w:rPr>
          <w:rFonts w:ascii="Tahoma" w:hAnsi="Tahoma" w:cs="Tahoma"/>
          <w:sz w:val="20"/>
          <w:szCs w:val="20"/>
        </w:rPr>
        <w:t> </w:t>
      </w:r>
      <w:r w:rsidRPr="0030570C">
        <w:rPr>
          <w:rFonts w:ascii="Tahoma" w:hAnsi="Tahoma" w:cs="Tahoma"/>
          <w:sz w:val="20"/>
          <w:szCs w:val="20"/>
        </w:rPr>
        <w:t>okolicznościach mogących wpłynąć na jakość, kos</w:t>
      </w:r>
      <w:r w:rsidR="000167E1" w:rsidRPr="0030570C">
        <w:rPr>
          <w:rFonts w:ascii="Tahoma" w:hAnsi="Tahoma" w:cs="Tahoma"/>
          <w:sz w:val="20"/>
          <w:szCs w:val="20"/>
        </w:rPr>
        <w:t>zt lub termin zakończenia</w:t>
      </w:r>
      <w:r w:rsidR="00E83278" w:rsidRPr="0030570C">
        <w:rPr>
          <w:rFonts w:ascii="Tahoma" w:hAnsi="Tahoma" w:cs="Tahoma"/>
          <w:sz w:val="20"/>
          <w:szCs w:val="20"/>
        </w:rPr>
        <w:t xml:space="preserve"> Umowy,</w:t>
      </w:r>
    </w:p>
    <w:p w14:paraId="597E1A88" w14:textId="77777777" w:rsidR="00A5575B" w:rsidRPr="0030570C" w:rsidRDefault="00A5575B" w:rsidP="003A6BF6">
      <w:pPr>
        <w:numPr>
          <w:ilvl w:val="0"/>
          <w:numId w:val="36"/>
        </w:numPr>
        <w:suppressAutoHyphens/>
        <w:spacing w:after="0"/>
        <w:ind w:left="709" w:hanging="425"/>
        <w:textAlignment w:val="baseline"/>
        <w:rPr>
          <w:rFonts w:ascii="Tahoma" w:hAnsi="Tahoma" w:cs="Tahoma"/>
          <w:sz w:val="20"/>
          <w:szCs w:val="20"/>
        </w:rPr>
      </w:pPr>
      <w:r w:rsidRPr="0030570C">
        <w:rPr>
          <w:rFonts w:ascii="Tahoma" w:hAnsi="Tahoma" w:cs="Tahoma"/>
          <w:sz w:val="20"/>
          <w:szCs w:val="20"/>
        </w:rPr>
        <w:t xml:space="preserve">przestrzegać praw autorskich i </w:t>
      </w:r>
      <w:r w:rsidR="00E83278" w:rsidRPr="0030570C">
        <w:rPr>
          <w:rFonts w:ascii="Tahoma" w:hAnsi="Tahoma" w:cs="Tahoma"/>
          <w:sz w:val="20"/>
          <w:szCs w:val="20"/>
        </w:rPr>
        <w:t>pokrewnych, patentów i licencji,</w:t>
      </w:r>
    </w:p>
    <w:p w14:paraId="55CCBE89" w14:textId="77777777" w:rsidR="00A5575B" w:rsidRPr="0030570C" w:rsidRDefault="00A5575B" w:rsidP="003A6BF6">
      <w:pPr>
        <w:numPr>
          <w:ilvl w:val="0"/>
          <w:numId w:val="36"/>
        </w:numPr>
        <w:suppressAutoHyphens/>
        <w:spacing w:after="0"/>
        <w:ind w:left="709" w:hanging="425"/>
        <w:jc w:val="both"/>
        <w:textAlignment w:val="baseline"/>
        <w:rPr>
          <w:rFonts w:ascii="Tahoma" w:hAnsi="Tahoma" w:cs="Tahoma"/>
          <w:sz w:val="20"/>
          <w:szCs w:val="20"/>
        </w:rPr>
      </w:pPr>
      <w:r w:rsidRPr="0030570C">
        <w:rPr>
          <w:rFonts w:ascii="Tahoma" w:hAnsi="Tahoma" w:cs="Tahoma"/>
          <w:sz w:val="20"/>
          <w:szCs w:val="20"/>
        </w:rPr>
        <w:t>organi</w:t>
      </w:r>
      <w:r w:rsidR="00E83278" w:rsidRPr="0030570C">
        <w:rPr>
          <w:rFonts w:ascii="Tahoma" w:hAnsi="Tahoma" w:cs="Tahoma"/>
          <w:sz w:val="20"/>
          <w:szCs w:val="20"/>
        </w:rPr>
        <w:t>zować i brać udział, na każdym e</w:t>
      </w:r>
      <w:r w:rsidRPr="0030570C">
        <w:rPr>
          <w:rFonts w:ascii="Tahoma" w:hAnsi="Tahoma" w:cs="Tahoma"/>
          <w:sz w:val="20"/>
          <w:szCs w:val="20"/>
        </w:rPr>
        <w:t>tapie Umowy, w konsultacjach społecznych lub</w:t>
      </w:r>
      <w:r w:rsidR="001C0762" w:rsidRPr="0030570C">
        <w:rPr>
          <w:rFonts w:ascii="Tahoma" w:hAnsi="Tahoma" w:cs="Tahoma"/>
          <w:sz w:val="20"/>
          <w:szCs w:val="20"/>
        </w:rPr>
        <w:t> </w:t>
      </w:r>
      <w:r w:rsidRPr="0030570C">
        <w:rPr>
          <w:rFonts w:ascii="Tahoma" w:hAnsi="Tahoma" w:cs="Tahoma"/>
          <w:sz w:val="20"/>
          <w:szCs w:val="20"/>
        </w:rPr>
        <w:t>spotkaniach i działaniach informacyjnych, a także tych prowadzonych przez właściwe organy lub Zamawiającego w celu merytorycznego i tech</w:t>
      </w:r>
      <w:r w:rsidR="00E83278" w:rsidRPr="0030570C">
        <w:rPr>
          <w:rFonts w:ascii="Tahoma" w:hAnsi="Tahoma" w:cs="Tahoma"/>
          <w:sz w:val="20"/>
          <w:szCs w:val="20"/>
        </w:rPr>
        <w:t>nicznego wsparcia Zamawiającego,</w:t>
      </w:r>
    </w:p>
    <w:p w14:paraId="2AB665BD" w14:textId="77777777" w:rsidR="00A5575B" w:rsidRPr="0030570C" w:rsidRDefault="00A5575B" w:rsidP="003A6BF6">
      <w:pPr>
        <w:numPr>
          <w:ilvl w:val="0"/>
          <w:numId w:val="36"/>
        </w:numPr>
        <w:suppressAutoHyphens/>
        <w:spacing w:after="0"/>
        <w:ind w:left="709" w:hanging="425"/>
        <w:jc w:val="both"/>
        <w:textAlignment w:val="baseline"/>
        <w:rPr>
          <w:rFonts w:ascii="Tahoma" w:hAnsi="Tahoma" w:cs="Tahoma"/>
          <w:sz w:val="20"/>
          <w:szCs w:val="20"/>
        </w:rPr>
      </w:pPr>
      <w:r w:rsidRPr="0030570C">
        <w:rPr>
          <w:rFonts w:ascii="Tahoma" w:hAnsi="Tahoma" w:cs="Tahoma"/>
          <w:sz w:val="20"/>
          <w:szCs w:val="20"/>
        </w:rPr>
        <w:t>w terminach wskazanych prz</w:t>
      </w:r>
      <w:r w:rsidR="00E92FED" w:rsidRPr="0030570C">
        <w:rPr>
          <w:rFonts w:ascii="Tahoma" w:hAnsi="Tahoma" w:cs="Tahoma"/>
          <w:sz w:val="20"/>
          <w:szCs w:val="20"/>
        </w:rPr>
        <w:t xml:space="preserve">ez Zamawiającego przygotowywać </w:t>
      </w:r>
      <w:r w:rsidRPr="0030570C">
        <w:rPr>
          <w:rFonts w:ascii="Tahoma" w:hAnsi="Tahoma" w:cs="Tahoma"/>
          <w:sz w:val="20"/>
          <w:szCs w:val="20"/>
        </w:rPr>
        <w:t>dla Zamawiającego wyczerpujące i szczegółowe odpowiedzi na pytania oraz zarzuty dotyczące przedmiotu Umow</w:t>
      </w:r>
      <w:r w:rsidR="00E83278" w:rsidRPr="0030570C">
        <w:rPr>
          <w:rFonts w:ascii="Tahoma" w:hAnsi="Tahoma" w:cs="Tahoma"/>
          <w:sz w:val="20"/>
          <w:szCs w:val="20"/>
        </w:rPr>
        <w:t>y,</w:t>
      </w:r>
    </w:p>
    <w:p w14:paraId="3269C094" w14:textId="77777777" w:rsidR="00A5575B" w:rsidRPr="0030570C" w:rsidRDefault="00A5575B" w:rsidP="003A6BF6">
      <w:pPr>
        <w:numPr>
          <w:ilvl w:val="0"/>
          <w:numId w:val="36"/>
        </w:numPr>
        <w:suppressAutoHyphens/>
        <w:spacing w:after="0"/>
        <w:ind w:left="709" w:hanging="425"/>
        <w:jc w:val="both"/>
        <w:textAlignment w:val="baseline"/>
        <w:rPr>
          <w:rFonts w:ascii="Tahoma" w:hAnsi="Tahoma" w:cs="Tahoma"/>
          <w:sz w:val="20"/>
          <w:szCs w:val="20"/>
        </w:rPr>
      </w:pPr>
      <w:r w:rsidRPr="0030570C">
        <w:rPr>
          <w:rFonts w:ascii="Tahoma" w:hAnsi="Tahoma" w:cs="Tahoma"/>
          <w:sz w:val="20"/>
          <w:szCs w:val="20"/>
        </w:rPr>
        <w:t>przekazywać Zamawiającemu comiesięczne, pisemne raporty (</w:t>
      </w:r>
      <w:r w:rsidR="00E92FED" w:rsidRPr="0030570C">
        <w:rPr>
          <w:rFonts w:ascii="Tahoma" w:hAnsi="Tahoma" w:cs="Tahoma"/>
          <w:sz w:val="20"/>
          <w:szCs w:val="20"/>
        </w:rPr>
        <w:t xml:space="preserve">w terminie </w:t>
      </w:r>
      <w:r w:rsidRPr="0030570C">
        <w:rPr>
          <w:rFonts w:ascii="Tahoma" w:hAnsi="Tahoma" w:cs="Tahoma"/>
          <w:sz w:val="20"/>
          <w:szCs w:val="20"/>
        </w:rPr>
        <w:t>do 10-go dnia następnego miesiąca) o p</w:t>
      </w:r>
      <w:r w:rsidR="00E92FED" w:rsidRPr="0030570C">
        <w:rPr>
          <w:rFonts w:ascii="Tahoma" w:hAnsi="Tahoma" w:cs="Tahoma"/>
          <w:sz w:val="20"/>
          <w:szCs w:val="20"/>
        </w:rPr>
        <w:t xml:space="preserve">ostępie prac projektowych oraz </w:t>
      </w:r>
      <w:r w:rsidRPr="0030570C">
        <w:rPr>
          <w:rFonts w:ascii="Tahoma" w:hAnsi="Tahoma" w:cs="Tahoma"/>
          <w:sz w:val="20"/>
          <w:szCs w:val="20"/>
        </w:rPr>
        <w:t>do udziału w spotkaniach koordynacyjnych</w:t>
      </w:r>
      <w:r w:rsidR="00E92FED" w:rsidRPr="0030570C">
        <w:rPr>
          <w:rFonts w:ascii="Tahoma" w:hAnsi="Tahoma" w:cs="Tahoma"/>
          <w:sz w:val="20"/>
          <w:szCs w:val="20"/>
        </w:rPr>
        <w:t xml:space="preserve"> Zamawiającego z Projektantem, </w:t>
      </w:r>
      <w:r w:rsidRPr="0030570C">
        <w:rPr>
          <w:rFonts w:ascii="Tahoma" w:hAnsi="Tahoma" w:cs="Tahoma"/>
          <w:sz w:val="20"/>
          <w:szCs w:val="20"/>
        </w:rPr>
        <w:t>na zasadach i w terminach określony</w:t>
      </w:r>
      <w:r w:rsidR="00E92FED" w:rsidRPr="0030570C">
        <w:rPr>
          <w:rFonts w:ascii="Tahoma" w:hAnsi="Tahoma" w:cs="Tahoma"/>
          <w:sz w:val="20"/>
          <w:szCs w:val="20"/>
        </w:rPr>
        <w:t>ch w</w:t>
      </w:r>
      <w:r w:rsidR="00C91182" w:rsidRPr="0030570C">
        <w:rPr>
          <w:rFonts w:ascii="Tahoma" w:hAnsi="Tahoma" w:cs="Tahoma"/>
          <w:sz w:val="20"/>
          <w:szCs w:val="20"/>
        </w:rPr>
        <w:t> </w:t>
      </w:r>
      <w:r w:rsidR="00E83278" w:rsidRPr="0030570C">
        <w:rPr>
          <w:rFonts w:ascii="Tahoma" w:hAnsi="Tahoma" w:cs="Tahoma"/>
          <w:sz w:val="20"/>
          <w:szCs w:val="20"/>
        </w:rPr>
        <w:t>S</w:t>
      </w:r>
      <w:r w:rsidR="00E92FED" w:rsidRPr="0030570C">
        <w:rPr>
          <w:rFonts w:ascii="Tahoma" w:hAnsi="Tahoma" w:cs="Tahoma"/>
          <w:sz w:val="20"/>
          <w:szCs w:val="20"/>
        </w:rPr>
        <w:t xml:space="preserve">WZ, a także każdorazowo </w:t>
      </w:r>
      <w:r w:rsidRPr="0030570C">
        <w:rPr>
          <w:rFonts w:ascii="Tahoma" w:hAnsi="Tahoma" w:cs="Tahoma"/>
          <w:sz w:val="20"/>
          <w:szCs w:val="20"/>
        </w:rPr>
        <w:t>na wezwanie Zamawiającego do udzielenia i</w:t>
      </w:r>
      <w:r w:rsidR="00E92FED" w:rsidRPr="0030570C">
        <w:rPr>
          <w:rFonts w:ascii="Tahoma" w:hAnsi="Tahoma" w:cs="Tahoma"/>
          <w:sz w:val="20"/>
          <w:szCs w:val="20"/>
        </w:rPr>
        <w:t xml:space="preserve">nformacji o zadaniu w terminie </w:t>
      </w:r>
      <w:r w:rsidR="00E83278" w:rsidRPr="0030570C">
        <w:rPr>
          <w:rFonts w:ascii="Tahoma" w:hAnsi="Tahoma" w:cs="Tahoma"/>
          <w:sz w:val="20"/>
          <w:szCs w:val="20"/>
        </w:rPr>
        <w:t>do 7 dni od daty wezwania,</w:t>
      </w:r>
    </w:p>
    <w:p w14:paraId="1E0DBB18" w14:textId="77777777" w:rsidR="00A5575B" w:rsidRPr="0030570C" w:rsidRDefault="00A5575B" w:rsidP="003A6BF6">
      <w:pPr>
        <w:numPr>
          <w:ilvl w:val="0"/>
          <w:numId w:val="36"/>
        </w:numPr>
        <w:suppressAutoHyphens/>
        <w:spacing w:after="0"/>
        <w:ind w:left="709" w:hanging="425"/>
        <w:jc w:val="both"/>
        <w:textAlignment w:val="baseline"/>
        <w:rPr>
          <w:rFonts w:ascii="Tahoma" w:hAnsi="Tahoma" w:cs="Tahoma"/>
          <w:sz w:val="20"/>
          <w:szCs w:val="20"/>
        </w:rPr>
      </w:pPr>
      <w:r w:rsidRPr="0030570C">
        <w:rPr>
          <w:rFonts w:ascii="Tahoma" w:hAnsi="Tahoma" w:cs="Tahoma"/>
          <w:sz w:val="20"/>
          <w:szCs w:val="20"/>
        </w:rPr>
        <w:t>przekazać Zamawiającemu do wiadomości w dro</w:t>
      </w:r>
      <w:r w:rsidR="00E92FED" w:rsidRPr="0030570C">
        <w:rPr>
          <w:rFonts w:ascii="Tahoma" w:hAnsi="Tahoma" w:cs="Tahoma"/>
          <w:sz w:val="20"/>
          <w:szCs w:val="20"/>
        </w:rPr>
        <w:t xml:space="preserve">dze elektronicznej wystąpienia </w:t>
      </w:r>
      <w:r w:rsidRPr="0030570C">
        <w:rPr>
          <w:rFonts w:ascii="Tahoma" w:hAnsi="Tahoma" w:cs="Tahoma"/>
          <w:sz w:val="20"/>
          <w:szCs w:val="20"/>
        </w:rPr>
        <w:t>i wnioski o</w:t>
      </w:r>
      <w:r w:rsidR="00C91182" w:rsidRPr="0030570C">
        <w:rPr>
          <w:rFonts w:ascii="Tahoma" w:hAnsi="Tahoma" w:cs="Tahoma"/>
          <w:sz w:val="20"/>
          <w:szCs w:val="20"/>
        </w:rPr>
        <w:t> </w:t>
      </w:r>
      <w:r w:rsidRPr="0030570C">
        <w:rPr>
          <w:rFonts w:ascii="Tahoma" w:hAnsi="Tahoma" w:cs="Tahoma"/>
          <w:sz w:val="20"/>
          <w:szCs w:val="20"/>
        </w:rPr>
        <w:t>wydanie: warunk</w:t>
      </w:r>
      <w:r w:rsidR="00E92FED" w:rsidRPr="0030570C">
        <w:rPr>
          <w:rFonts w:ascii="Tahoma" w:hAnsi="Tahoma" w:cs="Tahoma"/>
          <w:sz w:val="20"/>
          <w:szCs w:val="20"/>
        </w:rPr>
        <w:t xml:space="preserve">ów, decyzji, opinii, uzgodnień </w:t>
      </w:r>
      <w:r w:rsidRPr="0030570C">
        <w:rPr>
          <w:rFonts w:ascii="Tahoma" w:hAnsi="Tahoma" w:cs="Tahoma"/>
          <w:sz w:val="20"/>
          <w:szCs w:val="20"/>
        </w:rPr>
        <w:t>(i ich uzupełnień) oraz wszystkie decyzje i</w:t>
      </w:r>
      <w:r w:rsidR="00C91182" w:rsidRPr="0030570C">
        <w:rPr>
          <w:rFonts w:ascii="Tahoma" w:hAnsi="Tahoma" w:cs="Tahoma"/>
          <w:sz w:val="20"/>
          <w:szCs w:val="20"/>
        </w:rPr>
        <w:t> </w:t>
      </w:r>
      <w:r w:rsidRPr="0030570C">
        <w:rPr>
          <w:rFonts w:ascii="Tahoma" w:hAnsi="Tahoma" w:cs="Tahoma"/>
          <w:sz w:val="20"/>
          <w:szCs w:val="20"/>
        </w:rPr>
        <w:t>postanowienia organów administracji publicznej i samorząd</w:t>
      </w:r>
      <w:r w:rsidR="00E92FED" w:rsidRPr="0030570C">
        <w:rPr>
          <w:rFonts w:ascii="Tahoma" w:hAnsi="Tahoma" w:cs="Tahoma"/>
          <w:sz w:val="20"/>
          <w:szCs w:val="20"/>
        </w:rPr>
        <w:t xml:space="preserve">owej, opinii i uzgodnień innych podmiotów wydawanych </w:t>
      </w:r>
      <w:r w:rsidRPr="0030570C">
        <w:rPr>
          <w:rFonts w:ascii="Tahoma" w:hAnsi="Tahoma" w:cs="Tahoma"/>
          <w:sz w:val="20"/>
          <w:szCs w:val="20"/>
        </w:rPr>
        <w:t>w trakcie obowiązywania Um</w:t>
      </w:r>
      <w:r w:rsidR="00E92FED" w:rsidRPr="0030570C">
        <w:rPr>
          <w:rFonts w:ascii="Tahoma" w:hAnsi="Tahoma" w:cs="Tahoma"/>
          <w:sz w:val="20"/>
          <w:szCs w:val="20"/>
        </w:rPr>
        <w:t xml:space="preserve">owy w terminie 2 dni roboczych </w:t>
      </w:r>
      <w:r w:rsidRPr="0030570C">
        <w:rPr>
          <w:rFonts w:ascii="Tahoma" w:hAnsi="Tahoma" w:cs="Tahoma"/>
          <w:sz w:val="20"/>
          <w:szCs w:val="20"/>
        </w:rPr>
        <w:t>od</w:t>
      </w:r>
      <w:r w:rsidR="001C0762" w:rsidRPr="0030570C">
        <w:rPr>
          <w:rFonts w:ascii="Tahoma" w:hAnsi="Tahoma" w:cs="Tahoma"/>
          <w:sz w:val="20"/>
          <w:szCs w:val="20"/>
        </w:rPr>
        <w:t> </w:t>
      </w:r>
      <w:r w:rsidRPr="0030570C">
        <w:rPr>
          <w:rFonts w:ascii="Tahoma" w:hAnsi="Tahoma" w:cs="Tahoma"/>
          <w:sz w:val="20"/>
          <w:szCs w:val="20"/>
        </w:rPr>
        <w:t>dnia</w:t>
      </w:r>
      <w:r w:rsidR="00E83278" w:rsidRPr="0030570C">
        <w:rPr>
          <w:rFonts w:ascii="Tahoma" w:hAnsi="Tahoma" w:cs="Tahoma"/>
          <w:sz w:val="20"/>
          <w:szCs w:val="20"/>
        </w:rPr>
        <w:t xml:space="preserve"> ich otrzymania przez Wykonawcę,</w:t>
      </w:r>
    </w:p>
    <w:p w14:paraId="0FCF4C95" w14:textId="77777777" w:rsidR="00A5575B" w:rsidRPr="0030570C" w:rsidRDefault="00A5575B" w:rsidP="003A6BF6">
      <w:pPr>
        <w:numPr>
          <w:ilvl w:val="0"/>
          <w:numId w:val="36"/>
        </w:numPr>
        <w:suppressAutoHyphens/>
        <w:spacing w:after="0"/>
        <w:ind w:left="709" w:hanging="425"/>
        <w:jc w:val="both"/>
        <w:textAlignment w:val="baseline"/>
        <w:rPr>
          <w:rFonts w:ascii="Tahoma" w:hAnsi="Tahoma" w:cs="Tahoma"/>
          <w:sz w:val="20"/>
          <w:szCs w:val="20"/>
        </w:rPr>
      </w:pPr>
      <w:r w:rsidRPr="0030570C">
        <w:rPr>
          <w:rFonts w:ascii="Tahoma" w:hAnsi="Tahoma" w:cs="Tahoma"/>
          <w:sz w:val="20"/>
          <w:szCs w:val="20"/>
        </w:rPr>
        <w:t>na wniosek, w formie i w terminie ustalonym przez Zamawiającego, jednak nie dłuższym niż 5</w:t>
      </w:r>
      <w:r w:rsidR="00C91182" w:rsidRPr="0030570C">
        <w:rPr>
          <w:rFonts w:ascii="Tahoma" w:hAnsi="Tahoma" w:cs="Tahoma"/>
          <w:sz w:val="20"/>
          <w:szCs w:val="20"/>
        </w:rPr>
        <w:t> </w:t>
      </w:r>
      <w:r w:rsidRPr="0030570C">
        <w:rPr>
          <w:rFonts w:ascii="Tahoma" w:hAnsi="Tahoma" w:cs="Tahoma"/>
          <w:sz w:val="20"/>
          <w:szCs w:val="20"/>
        </w:rPr>
        <w:t>dni roboczych, przekazać dokumentację zawierającą kompletne obliczenia, wraz z</w:t>
      </w:r>
      <w:r w:rsidR="00C91182" w:rsidRPr="0030570C">
        <w:rPr>
          <w:rFonts w:ascii="Tahoma" w:hAnsi="Tahoma" w:cs="Tahoma"/>
          <w:sz w:val="20"/>
          <w:szCs w:val="20"/>
        </w:rPr>
        <w:t> </w:t>
      </w:r>
      <w:r w:rsidRPr="0030570C">
        <w:rPr>
          <w:rFonts w:ascii="Tahoma" w:hAnsi="Tahoma" w:cs="Tahoma"/>
          <w:sz w:val="20"/>
          <w:szCs w:val="20"/>
        </w:rPr>
        <w:t>założeniami i danymi wejściowymi użytymi do obliczeń oraz wersji elektronicznej zawierającej aktywne formuły obliczeniowe umożliwiające śledzenie sposobu przeprowadzenia obliczeń i uzyskania wyników, objęte przedmiotem Umowy; dotyczy to w szczególności danych i wyników związanych z projektowaniem, urządzeń ochrony wód, założeń i obliczeń dotyczących konstrukcji obiektów inżynierskich, konstrukcji nawierzchni drogi oraz pełnej i</w:t>
      </w:r>
      <w:r w:rsidR="00C91182" w:rsidRPr="0030570C">
        <w:rPr>
          <w:rFonts w:ascii="Tahoma" w:hAnsi="Tahoma" w:cs="Tahoma"/>
          <w:sz w:val="20"/>
          <w:szCs w:val="20"/>
        </w:rPr>
        <w:t> </w:t>
      </w:r>
      <w:r w:rsidRPr="0030570C">
        <w:rPr>
          <w:rFonts w:ascii="Tahoma" w:hAnsi="Tahoma" w:cs="Tahoma"/>
          <w:sz w:val="20"/>
          <w:szCs w:val="20"/>
        </w:rPr>
        <w:t>uporządkowanej dokumentacji obliczeniowej w zakresie: obliczeń statyczno-</w:t>
      </w:r>
      <w:r w:rsidR="003663CD" w:rsidRPr="0030570C">
        <w:rPr>
          <w:rFonts w:ascii="Tahoma" w:hAnsi="Tahoma" w:cs="Tahoma"/>
          <w:sz w:val="20"/>
          <w:szCs w:val="20"/>
        </w:rPr>
        <w:t xml:space="preserve">wytrzymałościowych </w:t>
      </w:r>
      <w:r w:rsidRPr="0030570C">
        <w:rPr>
          <w:rFonts w:ascii="Tahoma" w:hAnsi="Tahoma" w:cs="Tahoma"/>
          <w:sz w:val="20"/>
          <w:szCs w:val="20"/>
        </w:rPr>
        <w:t>dla obiektów inżynierskic</w:t>
      </w:r>
      <w:r w:rsidR="00E83278" w:rsidRPr="0030570C">
        <w:rPr>
          <w:rFonts w:ascii="Tahoma" w:hAnsi="Tahoma" w:cs="Tahoma"/>
          <w:sz w:val="20"/>
          <w:szCs w:val="20"/>
        </w:rPr>
        <w:t>h oraz obliczeń geotechnicznych,</w:t>
      </w:r>
    </w:p>
    <w:p w14:paraId="1EB9A0D6" w14:textId="77777777" w:rsidR="00A5575B" w:rsidRPr="0030570C" w:rsidRDefault="00A5575B" w:rsidP="003A6BF6">
      <w:pPr>
        <w:numPr>
          <w:ilvl w:val="0"/>
          <w:numId w:val="36"/>
        </w:numPr>
        <w:suppressAutoHyphens/>
        <w:spacing w:after="0"/>
        <w:ind w:left="709" w:hanging="425"/>
        <w:jc w:val="both"/>
        <w:textAlignment w:val="baseline"/>
        <w:rPr>
          <w:rFonts w:ascii="Tahoma" w:hAnsi="Tahoma" w:cs="Tahoma"/>
          <w:sz w:val="20"/>
          <w:szCs w:val="20"/>
        </w:rPr>
      </w:pPr>
      <w:r w:rsidRPr="0030570C">
        <w:rPr>
          <w:rFonts w:ascii="Tahoma" w:hAnsi="Tahoma" w:cs="Tahoma"/>
          <w:sz w:val="20"/>
          <w:szCs w:val="20"/>
        </w:rPr>
        <w:t>sprawnie prowadzić proces projektowania i zapewnić właściwą koor</w:t>
      </w:r>
      <w:r w:rsidR="00E46C88" w:rsidRPr="0030570C">
        <w:rPr>
          <w:rFonts w:ascii="Tahoma" w:hAnsi="Tahoma" w:cs="Tahoma"/>
          <w:sz w:val="20"/>
          <w:szCs w:val="20"/>
        </w:rPr>
        <w:t>dynację międzybranżową projektu,</w:t>
      </w:r>
    </w:p>
    <w:p w14:paraId="525BE7C4" w14:textId="77777777" w:rsidR="00A5575B" w:rsidRPr="0030570C" w:rsidRDefault="00A5575B" w:rsidP="003A6BF6">
      <w:pPr>
        <w:numPr>
          <w:ilvl w:val="0"/>
          <w:numId w:val="36"/>
        </w:numPr>
        <w:suppressAutoHyphens/>
        <w:spacing w:after="0"/>
        <w:ind w:left="709" w:hanging="425"/>
        <w:jc w:val="both"/>
        <w:textAlignment w:val="baseline"/>
        <w:rPr>
          <w:rFonts w:ascii="Tahoma" w:hAnsi="Tahoma" w:cs="Tahoma"/>
          <w:sz w:val="20"/>
          <w:szCs w:val="20"/>
        </w:rPr>
      </w:pPr>
      <w:r w:rsidRPr="0030570C">
        <w:rPr>
          <w:rFonts w:ascii="Tahoma" w:hAnsi="Tahoma" w:cs="Tahoma"/>
          <w:sz w:val="20"/>
          <w:szCs w:val="20"/>
        </w:rPr>
        <w:t>poszukiwać i proponować Zamawiającemu war</w:t>
      </w:r>
      <w:r w:rsidR="00E92FED" w:rsidRPr="0030570C">
        <w:rPr>
          <w:rFonts w:ascii="Tahoma" w:hAnsi="Tahoma" w:cs="Tahoma"/>
          <w:sz w:val="20"/>
          <w:szCs w:val="20"/>
        </w:rPr>
        <w:t xml:space="preserve">iantowe rozwiązania techniczne </w:t>
      </w:r>
      <w:r w:rsidRPr="0030570C">
        <w:rPr>
          <w:rFonts w:ascii="Tahoma" w:hAnsi="Tahoma" w:cs="Tahoma"/>
          <w:sz w:val="20"/>
          <w:szCs w:val="20"/>
        </w:rPr>
        <w:t>i</w:t>
      </w:r>
      <w:r w:rsidR="00C91182" w:rsidRPr="0030570C">
        <w:rPr>
          <w:rFonts w:ascii="Tahoma" w:hAnsi="Tahoma" w:cs="Tahoma"/>
          <w:sz w:val="20"/>
          <w:szCs w:val="20"/>
        </w:rPr>
        <w:t> </w:t>
      </w:r>
      <w:r w:rsidRPr="0030570C">
        <w:rPr>
          <w:rFonts w:ascii="Tahoma" w:hAnsi="Tahoma" w:cs="Tahoma"/>
          <w:sz w:val="20"/>
          <w:szCs w:val="20"/>
        </w:rPr>
        <w:t>technologiczne mające wpływ na obniżenie kosztów utrzymania inwestycji, skrócenie czasu trwania robót, optymalizację kosztów r</w:t>
      </w:r>
      <w:r w:rsidR="00E46C88" w:rsidRPr="0030570C">
        <w:rPr>
          <w:rFonts w:ascii="Tahoma" w:hAnsi="Tahoma" w:cs="Tahoma"/>
          <w:sz w:val="20"/>
          <w:szCs w:val="20"/>
        </w:rPr>
        <w:t>obót budowlanych dla inwestycji,</w:t>
      </w:r>
    </w:p>
    <w:p w14:paraId="2AD7229F" w14:textId="77777777" w:rsidR="00C03807" w:rsidRPr="0030570C" w:rsidRDefault="00E46C88" w:rsidP="003A6BF6">
      <w:pPr>
        <w:numPr>
          <w:ilvl w:val="0"/>
          <w:numId w:val="36"/>
        </w:numPr>
        <w:suppressAutoHyphens/>
        <w:spacing w:after="0"/>
        <w:ind w:left="709" w:hanging="425"/>
        <w:jc w:val="both"/>
        <w:textAlignment w:val="baseline"/>
        <w:rPr>
          <w:rFonts w:ascii="Tahoma" w:hAnsi="Tahoma" w:cs="Tahoma"/>
          <w:sz w:val="20"/>
          <w:szCs w:val="20"/>
        </w:rPr>
      </w:pPr>
      <w:r w:rsidRPr="0030570C">
        <w:rPr>
          <w:rFonts w:ascii="Tahoma" w:hAnsi="Tahoma" w:cs="Tahoma"/>
          <w:snapToGrid w:val="0"/>
          <w:sz w:val="20"/>
          <w:szCs w:val="20"/>
          <w:lang w:eastAsia="pl-PL"/>
        </w:rPr>
        <w:t>obiekty budowlane i urządzenia należy projektować tak aby zapewnić optymalną ekonomiczność budowy, eksploatacji i konserwacji (w szczególności w zakresie obiektów inżynierskich) oraz zgodni</w:t>
      </w:r>
      <w:r w:rsidR="00C03807" w:rsidRPr="0030570C">
        <w:rPr>
          <w:rFonts w:ascii="Tahoma" w:hAnsi="Tahoma" w:cs="Tahoma"/>
          <w:snapToGrid w:val="0"/>
          <w:sz w:val="20"/>
          <w:szCs w:val="20"/>
          <w:lang w:eastAsia="pl-PL"/>
        </w:rPr>
        <w:t>e z zasadami wiedzy technicznej.</w:t>
      </w:r>
    </w:p>
    <w:p w14:paraId="1A57EE21" w14:textId="55340F24" w:rsidR="00C03807" w:rsidRPr="0030570C" w:rsidRDefault="00C03807" w:rsidP="003A6BF6">
      <w:pPr>
        <w:numPr>
          <w:ilvl w:val="0"/>
          <w:numId w:val="32"/>
        </w:numPr>
        <w:tabs>
          <w:tab w:val="clear" w:pos="363"/>
        </w:tabs>
        <w:spacing w:before="240" w:after="0"/>
        <w:ind w:left="426" w:right="15" w:hanging="426"/>
        <w:jc w:val="both"/>
        <w:textAlignment w:val="top"/>
        <w:rPr>
          <w:rFonts w:ascii="Tahoma" w:hAnsi="Tahoma" w:cs="Tahoma"/>
          <w:color w:val="000000"/>
          <w:sz w:val="20"/>
          <w:szCs w:val="20"/>
        </w:rPr>
      </w:pPr>
      <w:r w:rsidRPr="0030570C">
        <w:rPr>
          <w:rFonts w:ascii="Tahoma" w:hAnsi="Tahoma" w:cs="Tahoma"/>
          <w:color w:val="000000"/>
          <w:sz w:val="20"/>
          <w:szCs w:val="20"/>
        </w:rPr>
        <w:t>Projektant zobowiązuje się do realizacji Umowy z należytą starannością (</w:t>
      </w:r>
      <w:r w:rsidRPr="0030570C">
        <w:rPr>
          <w:rFonts w:ascii="Tahoma" w:hAnsi="Tahoma" w:cs="Tahoma"/>
          <w:i/>
          <w:color w:val="000000"/>
          <w:sz w:val="20"/>
          <w:szCs w:val="20"/>
        </w:rPr>
        <w:t>przewidzianą dla prowadzącego działalność gospodarczą</w:t>
      </w:r>
      <w:r w:rsidRPr="0030570C">
        <w:rPr>
          <w:rFonts w:ascii="Tahoma" w:hAnsi="Tahoma" w:cs="Tahoma"/>
          <w:color w:val="000000"/>
          <w:sz w:val="20"/>
          <w:szCs w:val="20"/>
        </w:rPr>
        <w:t xml:space="preserve">) polegającą na opracowywaniu dokumentacji projektowej przy uwzględnieniu zawodowego charakteru tej działalności oraz do spełnienia wymagań przewidzianych w przepisach prawnych, zarządzeniach i wytycznych Zamawiającego związanych ze zleconym zakresem obowiązków. </w:t>
      </w:r>
      <w:r w:rsidRPr="0030570C">
        <w:rPr>
          <w:rFonts w:ascii="Tahoma" w:hAnsi="Tahoma" w:cs="Tahoma"/>
          <w:sz w:val="20"/>
          <w:szCs w:val="20"/>
        </w:rPr>
        <w:t>Dokumentację projektową (projekty budowlane, techniczne i</w:t>
      </w:r>
      <w:r w:rsidR="001D3E9D" w:rsidRPr="0030570C">
        <w:rPr>
          <w:rFonts w:ascii="Tahoma" w:hAnsi="Tahoma" w:cs="Tahoma"/>
          <w:sz w:val="20"/>
          <w:szCs w:val="20"/>
        </w:rPr>
        <w:t> </w:t>
      </w:r>
      <w:r w:rsidRPr="0030570C">
        <w:rPr>
          <w:rFonts w:ascii="Tahoma" w:hAnsi="Tahoma" w:cs="Tahoma"/>
          <w:sz w:val="20"/>
          <w:szCs w:val="20"/>
        </w:rPr>
        <w:t>wykonawcze) oraz pozostałe opracowania wchodzące w skład przedmiotu zamówienia należy sporządzić zgodnie z </w:t>
      </w:r>
      <w:r w:rsidR="0032748F" w:rsidRPr="0030570C">
        <w:rPr>
          <w:rFonts w:ascii="Tahoma" w:hAnsi="Tahoma" w:cs="Tahoma"/>
          <w:sz w:val="20"/>
          <w:szCs w:val="20"/>
        </w:rPr>
        <w:t>obowiązującymi</w:t>
      </w:r>
      <w:r w:rsidRPr="0030570C">
        <w:rPr>
          <w:rFonts w:ascii="Tahoma" w:hAnsi="Tahoma" w:cs="Tahoma"/>
          <w:sz w:val="20"/>
          <w:szCs w:val="20"/>
        </w:rPr>
        <w:t xml:space="preserve"> przepisami:</w:t>
      </w:r>
    </w:p>
    <w:p w14:paraId="498F77A1" w14:textId="77777777" w:rsidR="0078700E" w:rsidRPr="0030570C" w:rsidRDefault="0078700E" w:rsidP="003A6BF6">
      <w:pPr>
        <w:spacing w:after="0" w:line="240" w:lineRule="auto"/>
        <w:jc w:val="center"/>
        <w:rPr>
          <w:rFonts w:ascii="Tahoma" w:hAnsi="Tahoma" w:cs="Tahoma"/>
          <w:b/>
          <w:sz w:val="20"/>
          <w:szCs w:val="20"/>
        </w:rPr>
      </w:pPr>
    </w:p>
    <w:p w14:paraId="33D45B53" w14:textId="77777777" w:rsidR="0004292F" w:rsidRDefault="0004292F" w:rsidP="003A6BF6">
      <w:pPr>
        <w:spacing w:after="0" w:line="240" w:lineRule="auto"/>
        <w:jc w:val="center"/>
        <w:rPr>
          <w:rFonts w:ascii="Tahoma" w:hAnsi="Tahoma" w:cs="Tahoma"/>
          <w:b/>
          <w:sz w:val="20"/>
          <w:szCs w:val="20"/>
        </w:rPr>
      </w:pPr>
    </w:p>
    <w:p w14:paraId="67C6F447" w14:textId="77777777" w:rsidR="00883EAF" w:rsidRDefault="00883EAF" w:rsidP="003A6BF6">
      <w:pPr>
        <w:spacing w:after="0" w:line="240" w:lineRule="auto"/>
        <w:jc w:val="center"/>
        <w:rPr>
          <w:rFonts w:ascii="Tahoma" w:hAnsi="Tahoma" w:cs="Tahoma"/>
          <w:b/>
          <w:sz w:val="20"/>
          <w:szCs w:val="20"/>
        </w:rPr>
      </w:pPr>
    </w:p>
    <w:p w14:paraId="3DE3A7A4" w14:textId="77777777" w:rsidR="00D15ACF" w:rsidRDefault="00D15ACF" w:rsidP="003A6BF6">
      <w:pPr>
        <w:spacing w:after="0" w:line="240" w:lineRule="auto"/>
        <w:jc w:val="center"/>
        <w:rPr>
          <w:rFonts w:ascii="Tahoma" w:hAnsi="Tahoma" w:cs="Tahoma"/>
          <w:b/>
          <w:sz w:val="20"/>
          <w:szCs w:val="20"/>
        </w:rPr>
      </w:pPr>
    </w:p>
    <w:p w14:paraId="48A4B5C7" w14:textId="77777777" w:rsidR="00D15ACF" w:rsidRDefault="00D15ACF" w:rsidP="003A6BF6">
      <w:pPr>
        <w:spacing w:after="0" w:line="240" w:lineRule="auto"/>
        <w:jc w:val="center"/>
        <w:rPr>
          <w:rFonts w:ascii="Tahoma" w:hAnsi="Tahoma" w:cs="Tahoma"/>
          <w:b/>
          <w:sz w:val="20"/>
          <w:szCs w:val="20"/>
        </w:rPr>
      </w:pPr>
    </w:p>
    <w:p w14:paraId="7B2D789E" w14:textId="77777777" w:rsidR="00D15ACF" w:rsidRPr="0030570C" w:rsidRDefault="00D15ACF" w:rsidP="003A6BF6">
      <w:pPr>
        <w:spacing w:after="0" w:line="240" w:lineRule="auto"/>
        <w:jc w:val="center"/>
        <w:rPr>
          <w:rFonts w:ascii="Tahoma" w:hAnsi="Tahoma" w:cs="Tahoma"/>
          <w:b/>
          <w:sz w:val="20"/>
          <w:szCs w:val="20"/>
        </w:rPr>
      </w:pPr>
    </w:p>
    <w:p w14:paraId="1FED24C5" w14:textId="40B75056" w:rsidR="00A5575B" w:rsidRPr="0030570C" w:rsidRDefault="00A5575B" w:rsidP="003A6BF6">
      <w:pPr>
        <w:spacing w:after="0" w:line="240" w:lineRule="auto"/>
        <w:jc w:val="center"/>
        <w:rPr>
          <w:rFonts w:ascii="Tahoma" w:hAnsi="Tahoma" w:cs="Tahoma"/>
          <w:b/>
          <w:sz w:val="20"/>
          <w:szCs w:val="20"/>
        </w:rPr>
      </w:pPr>
      <w:r w:rsidRPr="0030570C">
        <w:rPr>
          <w:rFonts w:ascii="Tahoma" w:hAnsi="Tahoma" w:cs="Tahoma"/>
          <w:b/>
          <w:sz w:val="20"/>
          <w:szCs w:val="20"/>
        </w:rPr>
        <w:lastRenderedPageBreak/>
        <w:t xml:space="preserve">§ </w:t>
      </w:r>
      <w:r w:rsidR="00283D48">
        <w:rPr>
          <w:rFonts w:ascii="Tahoma" w:hAnsi="Tahoma" w:cs="Tahoma"/>
          <w:b/>
          <w:sz w:val="20"/>
          <w:szCs w:val="20"/>
        </w:rPr>
        <w:t>9</w:t>
      </w:r>
    </w:p>
    <w:p w14:paraId="5075B18C" w14:textId="77777777" w:rsidR="0004292F" w:rsidRPr="0030570C" w:rsidRDefault="0004292F" w:rsidP="003A6BF6">
      <w:pPr>
        <w:spacing w:after="0" w:line="240" w:lineRule="auto"/>
        <w:jc w:val="center"/>
        <w:rPr>
          <w:rFonts w:ascii="Tahoma" w:hAnsi="Tahoma" w:cs="Tahoma"/>
          <w:b/>
          <w:sz w:val="20"/>
          <w:szCs w:val="20"/>
        </w:rPr>
      </w:pPr>
    </w:p>
    <w:p w14:paraId="67A865C4" w14:textId="77777777" w:rsidR="00DD3F49" w:rsidRPr="0030570C" w:rsidRDefault="00E825B8" w:rsidP="003A6BF6">
      <w:pPr>
        <w:spacing w:after="0" w:line="240" w:lineRule="auto"/>
        <w:jc w:val="center"/>
        <w:rPr>
          <w:rFonts w:ascii="Tahoma" w:hAnsi="Tahoma" w:cs="Tahoma"/>
          <w:b/>
          <w:sz w:val="20"/>
          <w:szCs w:val="20"/>
        </w:rPr>
      </w:pPr>
      <w:r w:rsidRPr="0030570C">
        <w:rPr>
          <w:rFonts w:ascii="Tahoma" w:hAnsi="Tahoma" w:cs="Tahoma"/>
          <w:b/>
          <w:sz w:val="20"/>
          <w:szCs w:val="20"/>
        </w:rPr>
        <w:t>R</w:t>
      </w:r>
      <w:r w:rsidR="00DD3F49" w:rsidRPr="0030570C">
        <w:rPr>
          <w:rFonts w:ascii="Tahoma" w:hAnsi="Tahoma" w:cs="Tahoma"/>
          <w:b/>
          <w:sz w:val="20"/>
          <w:szCs w:val="20"/>
        </w:rPr>
        <w:t>ękojmia</w:t>
      </w:r>
      <w:r w:rsidR="0078700E" w:rsidRPr="0030570C">
        <w:rPr>
          <w:rFonts w:ascii="Tahoma" w:hAnsi="Tahoma" w:cs="Tahoma"/>
          <w:b/>
          <w:sz w:val="20"/>
          <w:szCs w:val="20"/>
        </w:rPr>
        <w:t xml:space="preserve"> za wady</w:t>
      </w:r>
    </w:p>
    <w:p w14:paraId="425505FE" w14:textId="77777777" w:rsidR="00DA6CB1" w:rsidRPr="0030570C" w:rsidRDefault="00DA6CB1" w:rsidP="003A6BF6">
      <w:pPr>
        <w:spacing w:after="0" w:line="240" w:lineRule="auto"/>
        <w:jc w:val="center"/>
        <w:rPr>
          <w:rFonts w:ascii="Tahoma" w:hAnsi="Tahoma" w:cs="Tahoma"/>
          <w:b/>
          <w:sz w:val="20"/>
          <w:szCs w:val="20"/>
        </w:rPr>
      </w:pPr>
    </w:p>
    <w:p w14:paraId="52D3A96E" w14:textId="77777777" w:rsidR="00E8374B" w:rsidRPr="0030570C" w:rsidRDefault="00A5575B" w:rsidP="003A6BF6">
      <w:pPr>
        <w:numPr>
          <w:ilvl w:val="0"/>
          <w:numId w:val="10"/>
        </w:numPr>
        <w:tabs>
          <w:tab w:val="clear" w:pos="397"/>
        </w:tabs>
        <w:suppressAutoHyphens/>
        <w:spacing w:after="0" w:line="240" w:lineRule="auto"/>
        <w:ind w:left="426" w:hanging="426"/>
        <w:jc w:val="both"/>
        <w:textAlignment w:val="baseline"/>
        <w:rPr>
          <w:rFonts w:ascii="Tahoma" w:hAnsi="Tahoma" w:cs="Tahoma"/>
          <w:sz w:val="20"/>
          <w:szCs w:val="20"/>
        </w:rPr>
      </w:pPr>
      <w:r w:rsidRPr="0030570C">
        <w:rPr>
          <w:rFonts w:ascii="Tahoma" w:hAnsi="Tahoma" w:cs="Tahoma"/>
          <w:sz w:val="20"/>
          <w:szCs w:val="20"/>
        </w:rPr>
        <w:t>Projektant jest odpowiedzialny z tytułu rękojmi za wady przedmiotu niniejszej umowy na zasadach uregulowanych przepisami Kodeksu Cywilnego.</w:t>
      </w:r>
    </w:p>
    <w:p w14:paraId="1D17B7BB" w14:textId="17466155" w:rsidR="00D23DF8" w:rsidRPr="0030570C" w:rsidRDefault="00A5575B" w:rsidP="003A6BF6">
      <w:pPr>
        <w:numPr>
          <w:ilvl w:val="0"/>
          <w:numId w:val="10"/>
        </w:numPr>
        <w:tabs>
          <w:tab w:val="clear" w:pos="397"/>
        </w:tabs>
        <w:suppressAutoHyphens/>
        <w:spacing w:after="0" w:line="240" w:lineRule="auto"/>
        <w:ind w:left="426" w:hanging="426"/>
        <w:jc w:val="both"/>
        <w:textAlignment w:val="baseline"/>
        <w:rPr>
          <w:rFonts w:ascii="Tahoma" w:hAnsi="Tahoma" w:cs="Tahoma"/>
          <w:b/>
          <w:sz w:val="20"/>
          <w:szCs w:val="20"/>
        </w:rPr>
      </w:pPr>
      <w:r w:rsidRPr="0030570C">
        <w:rPr>
          <w:rFonts w:ascii="Tahoma" w:hAnsi="Tahoma" w:cs="Tahoma"/>
          <w:b/>
          <w:sz w:val="20"/>
          <w:szCs w:val="20"/>
        </w:rPr>
        <w:t xml:space="preserve">Strony przyjmują, że </w:t>
      </w:r>
      <w:r w:rsidRPr="0030570C">
        <w:rPr>
          <w:rFonts w:ascii="Tahoma" w:hAnsi="Tahoma" w:cs="Tahoma"/>
          <w:b/>
          <w:sz w:val="20"/>
          <w:szCs w:val="20"/>
          <w:u w:val="single"/>
        </w:rPr>
        <w:t>uprawnienia z tytułu ręk</w:t>
      </w:r>
      <w:r w:rsidR="00E92FED" w:rsidRPr="0030570C">
        <w:rPr>
          <w:rFonts w:ascii="Tahoma" w:hAnsi="Tahoma" w:cs="Tahoma"/>
          <w:b/>
          <w:sz w:val="20"/>
          <w:szCs w:val="20"/>
          <w:u w:val="single"/>
        </w:rPr>
        <w:t xml:space="preserve">ojmi za wady fizyczne wygasają </w:t>
      </w:r>
      <w:r w:rsidRPr="0030570C">
        <w:rPr>
          <w:rFonts w:ascii="Tahoma" w:hAnsi="Tahoma" w:cs="Tahoma"/>
          <w:b/>
          <w:sz w:val="20"/>
          <w:szCs w:val="20"/>
          <w:u w:val="single"/>
        </w:rPr>
        <w:t xml:space="preserve">z dniem </w:t>
      </w:r>
      <w:r w:rsidR="00E46C88" w:rsidRPr="0030570C">
        <w:rPr>
          <w:rFonts w:ascii="Tahoma" w:hAnsi="Tahoma" w:cs="Tahoma"/>
          <w:b/>
          <w:sz w:val="20"/>
          <w:szCs w:val="20"/>
          <w:u w:val="single"/>
        </w:rPr>
        <w:t xml:space="preserve">końcowego </w:t>
      </w:r>
      <w:r w:rsidRPr="0030570C">
        <w:rPr>
          <w:rFonts w:ascii="Tahoma" w:hAnsi="Tahoma" w:cs="Tahoma"/>
          <w:b/>
          <w:sz w:val="20"/>
          <w:szCs w:val="20"/>
          <w:u w:val="single"/>
        </w:rPr>
        <w:t xml:space="preserve">bezusterkowego odbioru </w:t>
      </w:r>
      <w:r w:rsidR="00E46C88" w:rsidRPr="0030570C">
        <w:rPr>
          <w:rFonts w:ascii="Tahoma" w:hAnsi="Tahoma" w:cs="Tahoma"/>
          <w:b/>
          <w:sz w:val="20"/>
          <w:szCs w:val="20"/>
          <w:u w:val="single"/>
        </w:rPr>
        <w:t>robót budowalnych</w:t>
      </w:r>
      <w:r w:rsidR="00E46C88" w:rsidRPr="0030570C">
        <w:rPr>
          <w:rFonts w:ascii="Tahoma" w:hAnsi="Tahoma" w:cs="Tahoma"/>
          <w:b/>
          <w:sz w:val="20"/>
          <w:szCs w:val="20"/>
        </w:rPr>
        <w:t xml:space="preserve"> zrealizowanych</w:t>
      </w:r>
      <w:r w:rsidR="00E92FED" w:rsidRPr="0030570C">
        <w:rPr>
          <w:rFonts w:ascii="Tahoma" w:hAnsi="Tahoma" w:cs="Tahoma"/>
          <w:b/>
          <w:sz w:val="20"/>
          <w:szCs w:val="20"/>
        </w:rPr>
        <w:t xml:space="preserve"> </w:t>
      </w:r>
      <w:r w:rsidRPr="0030570C">
        <w:rPr>
          <w:rFonts w:ascii="Tahoma" w:hAnsi="Tahoma" w:cs="Tahoma"/>
          <w:b/>
          <w:sz w:val="20"/>
          <w:szCs w:val="20"/>
        </w:rPr>
        <w:t>na pod</w:t>
      </w:r>
      <w:r w:rsidR="00E8374B" w:rsidRPr="0030570C">
        <w:rPr>
          <w:rFonts w:ascii="Tahoma" w:hAnsi="Tahoma" w:cs="Tahoma"/>
          <w:b/>
          <w:sz w:val="20"/>
          <w:szCs w:val="20"/>
        </w:rPr>
        <w:t xml:space="preserve">stawie przekazanej dokumentacji </w:t>
      </w:r>
      <w:r w:rsidRPr="0030570C">
        <w:rPr>
          <w:rFonts w:ascii="Tahoma" w:hAnsi="Tahoma" w:cs="Tahoma"/>
          <w:b/>
          <w:sz w:val="20"/>
          <w:szCs w:val="20"/>
        </w:rPr>
        <w:t>projektowej</w:t>
      </w:r>
      <w:r w:rsidR="00E46C88" w:rsidRPr="0030570C">
        <w:rPr>
          <w:rFonts w:ascii="Tahoma" w:hAnsi="Tahoma" w:cs="Tahoma"/>
          <w:b/>
          <w:sz w:val="20"/>
          <w:szCs w:val="20"/>
        </w:rPr>
        <w:t xml:space="preserve"> tj. re</w:t>
      </w:r>
      <w:r w:rsidR="00E8374B" w:rsidRPr="0030570C">
        <w:rPr>
          <w:rFonts w:ascii="Tahoma" w:hAnsi="Tahoma" w:cs="Tahoma"/>
          <w:b/>
          <w:sz w:val="20"/>
          <w:szCs w:val="20"/>
        </w:rPr>
        <w:t xml:space="preserve">alizacji </w:t>
      </w:r>
      <w:r w:rsidR="00E01CC3" w:rsidRPr="0030570C">
        <w:rPr>
          <w:rFonts w:ascii="Tahoma" w:hAnsi="Tahoma" w:cs="Tahoma"/>
          <w:b/>
          <w:sz w:val="20"/>
          <w:szCs w:val="20"/>
        </w:rPr>
        <w:t>zadania inwestycyjnego Gminy Wadowice pn.: „</w:t>
      </w:r>
      <w:r w:rsidR="006A4B37" w:rsidRPr="006A4B37">
        <w:rPr>
          <w:rFonts w:ascii="Tahoma" w:hAnsi="Tahoma" w:cs="Tahoma"/>
          <w:b/>
          <w:i/>
          <w:iCs/>
          <w:color w:val="000000"/>
          <w:sz w:val="20"/>
          <w:szCs w:val="20"/>
        </w:rPr>
        <w:t>Opracowanie dokumentacji projektowej przebudowy dróg zlokalizowanych w m. Klecza Dolna – ul. Jasna, Nad Wiaduktem</w:t>
      </w:r>
      <w:r w:rsidR="00772303">
        <w:rPr>
          <w:rFonts w:ascii="Tahoma" w:hAnsi="Tahoma" w:cs="Tahoma"/>
          <w:b/>
          <w:i/>
          <w:iCs/>
          <w:color w:val="000000"/>
          <w:sz w:val="20"/>
          <w:szCs w:val="20"/>
        </w:rPr>
        <w:t>, Zielona</w:t>
      </w:r>
      <w:r w:rsidR="006A4B37" w:rsidRPr="006A4B37">
        <w:rPr>
          <w:rFonts w:ascii="Tahoma" w:hAnsi="Tahoma" w:cs="Tahoma"/>
          <w:b/>
          <w:i/>
          <w:iCs/>
          <w:color w:val="000000"/>
          <w:sz w:val="20"/>
          <w:szCs w:val="20"/>
        </w:rPr>
        <w:t xml:space="preserve"> oraz Manhattan</w:t>
      </w:r>
      <w:r w:rsidR="00676553" w:rsidRPr="0030570C">
        <w:rPr>
          <w:rFonts w:ascii="Tahoma" w:hAnsi="Tahoma" w:cs="Tahoma"/>
          <w:b/>
          <w:iCs/>
          <w:color w:val="000000"/>
          <w:sz w:val="20"/>
          <w:szCs w:val="20"/>
        </w:rPr>
        <w:t>”, zgodnej z przedmiotem umowy</w:t>
      </w:r>
      <w:r w:rsidR="00E825B8" w:rsidRPr="0030570C">
        <w:rPr>
          <w:rFonts w:ascii="Tahoma" w:hAnsi="Tahoma" w:cs="Tahoma"/>
          <w:b/>
          <w:iCs/>
          <w:color w:val="000000"/>
          <w:sz w:val="20"/>
          <w:szCs w:val="20"/>
        </w:rPr>
        <w:t xml:space="preserve"> opisanym w § 1 umowy</w:t>
      </w:r>
      <w:r w:rsidR="00676553" w:rsidRPr="0030570C">
        <w:rPr>
          <w:rFonts w:ascii="Tahoma" w:hAnsi="Tahoma" w:cs="Tahoma"/>
          <w:b/>
          <w:iCs/>
          <w:color w:val="000000"/>
          <w:sz w:val="20"/>
          <w:szCs w:val="20"/>
        </w:rPr>
        <w:t>.</w:t>
      </w:r>
    </w:p>
    <w:p w14:paraId="31F04173" w14:textId="77777777" w:rsidR="00677EA7" w:rsidRPr="0030570C" w:rsidRDefault="00677EA7" w:rsidP="003A6BF6">
      <w:pPr>
        <w:numPr>
          <w:ilvl w:val="0"/>
          <w:numId w:val="10"/>
        </w:numPr>
        <w:tabs>
          <w:tab w:val="clear" w:pos="397"/>
        </w:tabs>
        <w:suppressAutoHyphens/>
        <w:spacing w:after="0" w:line="240" w:lineRule="auto"/>
        <w:ind w:left="426" w:hanging="426"/>
        <w:jc w:val="both"/>
        <w:textAlignment w:val="baseline"/>
        <w:rPr>
          <w:rFonts w:ascii="Tahoma" w:hAnsi="Tahoma" w:cs="Tahoma"/>
          <w:sz w:val="20"/>
          <w:szCs w:val="20"/>
        </w:rPr>
      </w:pPr>
      <w:r w:rsidRPr="0030570C">
        <w:rPr>
          <w:rFonts w:ascii="Tahoma" w:eastAsia="Times New Roman" w:hAnsi="Tahoma" w:cs="Tahoma"/>
          <w:sz w:val="20"/>
          <w:szCs w:val="20"/>
          <w:lang w:eastAsia="pl-PL"/>
        </w:rPr>
        <w:t>W razie stw</w:t>
      </w:r>
      <w:r w:rsidR="00E825B8" w:rsidRPr="0030570C">
        <w:rPr>
          <w:rFonts w:ascii="Tahoma" w:eastAsia="Times New Roman" w:hAnsi="Tahoma" w:cs="Tahoma"/>
          <w:sz w:val="20"/>
          <w:szCs w:val="20"/>
          <w:lang w:eastAsia="pl-PL"/>
        </w:rPr>
        <w:t xml:space="preserve">ierdzenia w okresie </w:t>
      </w:r>
      <w:r w:rsidRPr="0030570C">
        <w:rPr>
          <w:rFonts w:ascii="Tahoma" w:eastAsia="Times New Roman" w:hAnsi="Tahoma" w:cs="Tahoma"/>
          <w:sz w:val="20"/>
          <w:szCs w:val="20"/>
          <w:lang w:eastAsia="pl-PL"/>
        </w:rPr>
        <w:t>rękojmi wad nadających się do usunięcia, Zamawiający zażąda usunięcia wad. Jeżeli Wykonawca nie usunie wykrytych wad w terminie ustalonym przez Zamawiającego, Zamawiający może zlecić ich usunięcie osobie trzeciej (innemu Wykonawcy) na koszt i ryzyko Wykonawcy. O zamiarze powierzenia usunięcia wad i usterek osobie trzeciej Zamawiający powinien zawiadomić Wykonawcę, co najmniej na 5 dni wcześniej.</w:t>
      </w:r>
    </w:p>
    <w:p w14:paraId="690B9B50" w14:textId="77777777" w:rsidR="00677EA7" w:rsidRPr="0030570C" w:rsidRDefault="00677EA7" w:rsidP="003A6BF6">
      <w:pPr>
        <w:numPr>
          <w:ilvl w:val="0"/>
          <w:numId w:val="10"/>
        </w:numPr>
        <w:tabs>
          <w:tab w:val="clear" w:pos="397"/>
        </w:tabs>
        <w:suppressAutoHyphens/>
        <w:spacing w:after="0" w:line="240" w:lineRule="auto"/>
        <w:ind w:left="426" w:hanging="426"/>
        <w:jc w:val="both"/>
        <w:textAlignment w:val="baseline"/>
        <w:rPr>
          <w:rFonts w:ascii="Tahoma" w:hAnsi="Tahoma" w:cs="Tahoma"/>
          <w:sz w:val="20"/>
          <w:szCs w:val="20"/>
        </w:rPr>
      </w:pPr>
      <w:r w:rsidRPr="0030570C">
        <w:rPr>
          <w:rFonts w:ascii="Tahoma" w:eastAsia="Times New Roman" w:hAnsi="Tahoma" w:cs="Tahoma"/>
          <w:sz w:val="20"/>
          <w:szCs w:val="20"/>
          <w:lang w:eastAsia="pl-PL"/>
        </w:rPr>
        <w:t xml:space="preserve">Niezależnie od uprawnień z tytułu rękojmi za wady, Zamawiającemu przysługuje prawo żądania od Wykonawcy naprawienia szkody powstałej wskutek nieosiągnięcia, w zrealizowanej zgodnie z dokumentacją projektową inwestycji, parametrów zgodnych z normami i przepisami techniczno-budowlanymi. </w:t>
      </w:r>
    </w:p>
    <w:p w14:paraId="7D52314A" w14:textId="77777777" w:rsidR="0078700E" w:rsidRPr="0030570C" w:rsidRDefault="00677EA7" w:rsidP="003A6BF6">
      <w:pPr>
        <w:numPr>
          <w:ilvl w:val="0"/>
          <w:numId w:val="10"/>
        </w:numPr>
        <w:tabs>
          <w:tab w:val="clear" w:pos="397"/>
        </w:tabs>
        <w:suppressAutoHyphens/>
        <w:spacing w:after="0" w:line="240" w:lineRule="auto"/>
        <w:ind w:left="426" w:hanging="426"/>
        <w:jc w:val="both"/>
        <w:textAlignment w:val="baseline"/>
        <w:rPr>
          <w:rFonts w:ascii="Tahoma" w:hAnsi="Tahoma" w:cs="Tahoma"/>
          <w:sz w:val="20"/>
          <w:szCs w:val="20"/>
        </w:rPr>
      </w:pPr>
      <w:r w:rsidRPr="0030570C">
        <w:rPr>
          <w:rFonts w:ascii="Tahoma" w:eastAsia="Times New Roman" w:hAnsi="Tahoma" w:cs="Tahoma"/>
          <w:sz w:val="20"/>
          <w:szCs w:val="20"/>
          <w:lang w:eastAsia="pl-PL"/>
        </w:rPr>
        <w:t>Wykonawca może uwolnić się od odpowiedzialności z tytułu rękojmi za wady pracy projektowej, jeżeli wykaże, że wada powstała wskutek wykonania dokumentacji projektowej według wskazówek Zamawiającego, które to wskazówki Wykonawca zakwestionował i uprzedził na piśmie Zamawiającego o przewidywanych skutkach zastosowania się do tych wskazówe</w:t>
      </w:r>
      <w:r w:rsidRPr="0030570C">
        <w:rPr>
          <w:rFonts w:ascii="Tahoma" w:hAnsi="Tahoma" w:cs="Tahoma"/>
          <w:sz w:val="20"/>
          <w:szCs w:val="20"/>
        </w:rPr>
        <w:t>k.</w:t>
      </w:r>
    </w:p>
    <w:p w14:paraId="5539CCEE" w14:textId="29F15FEC" w:rsidR="00DA6CB1" w:rsidRPr="0030570C" w:rsidRDefault="00DA6CB1" w:rsidP="003A6BF6">
      <w:pPr>
        <w:numPr>
          <w:ilvl w:val="0"/>
          <w:numId w:val="10"/>
        </w:numPr>
        <w:tabs>
          <w:tab w:val="clear" w:pos="397"/>
        </w:tabs>
        <w:suppressAutoHyphens/>
        <w:spacing w:after="0" w:line="240" w:lineRule="auto"/>
        <w:ind w:left="426" w:hanging="426"/>
        <w:jc w:val="both"/>
        <w:textAlignment w:val="baseline"/>
        <w:rPr>
          <w:rFonts w:ascii="Tahoma" w:hAnsi="Tahoma" w:cs="Tahoma"/>
          <w:sz w:val="20"/>
          <w:szCs w:val="20"/>
        </w:rPr>
      </w:pPr>
      <w:r w:rsidRPr="0030570C">
        <w:rPr>
          <w:rFonts w:ascii="Tahoma" w:hAnsi="Tahoma" w:cs="Tahoma"/>
          <w:sz w:val="20"/>
          <w:szCs w:val="20"/>
        </w:rPr>
        <w:t xml:space="preserve">Zamawiający nie jest obowiązany </w:t>
      </w:r>
      <w:r w:rsidR="003E4485" w:rsidRPr="003E4485">
        <w:rPr>
          <w:rFonts w:ascii="Tahoma" w:hAnsi="Tahoma" w:cs="Tahoma"/>
          <w:sz w:val="20"/>
          <w:szCs w:val="20"/>
        </w:rPr>
        <w:t>dokonywać</w:t>
      </w:r>
      <w:r w:rsidR="00662BEF">
        <w:rPr>
          <w:rFonts w:ascii="Tahoma" w:hAnsi="Tahoma" w:cs="Tahoma"/>
          <w:sz w:val="20"/>
          <w:szCs w:val="20"/>
        </w:rPr>
        <w:t xml:space="preserve"> </w:t>
      </w:r>
      <w:r w:rsidRPr="0030570C">
        <w:rPr>
          <w:rFonts w:ascii="Tahoma" w:hAnsi="Tahoma" w:cs="Tahoma"/>
          <w:sz w:val="20"/>
          <w:szCs w:val="20"/>
        </w:rPr>
        <w:t xml:space="preserve"> sprawdzenia, jakości dokumentacji projektowej.</w:t>
      </w:r>
    </w:p>
    <w:p w14:paraId="2577B9C7" w14:textId="16658114" w:rsidR="00DA6CB1" w:rsidRPr="0030570C" w:rsidRDefault="00662BEF" w:rsidP="00662BEF">
      <w:pPr>
        <w:numPr>
          <w:ilvl w:val="0"/>
          <w:numId w:val="10"/>
        </w:numPr>
        <w:tabs>
          <w:tab w:val="clear" w:pos="397"/>
        </w:tabs>
        <w:suppressAutoHyphens/>
        <w:spacing w:after="0" w:line="240" w:lineRule="auto"/>
        <w:ind w:left="426" w:hanging="426"/>
        <w:jc w:val="both"/>
        <w:textAlignment w:val="baseline"/>
        <w:rPr>
          <w:rFonts w:ascii="Tahoma" w:hAnsi="Tahoma" w:cs="Tahoma"/>
          <w:b/>
          <w:sz w:val="20"/>
          <w:szCs w:val="20"/>
        </w:rPr>
      </w:pPr>
      <w:r w:rsidRPr="00662BEF">
        <w:rPr>
          <w:rFonts w:ascii="Tahoma" w:hAnsi="Tahoma" w:cs="Tahoma"/>
          <w:b/>
          <w:sz w:val="20"/>
          <w:szCs w:val="20"/>
        </w:rPr>
        <w:t>Jeżeli w toku przygotowania lub realizacji robót budowlanych ujawnione zostaną wady, braki lub niezgodności dokumentacji projektowej, Wykonawca zobowiązany jest do ich usunięcia w terminie wyznaczonym przez Zamawiającego, bez dodatkowego wynagrodzenia, o ile odpowiedzialność za ich wystąpienie obciąża Wykonawcę.</w:t>
      </w:r>
      <w:r w:rsidR="00E825B8" w:rsidRPr="0030570C">
        <w:rPr>
          <w:rFonts w:ascii="Tahoma" w:hAnsi="Tahoma" w:cs="Tahoma"/>
          <w:b/>
          <w:sz w:val="20"/>
          <w:szCs w:val="20"/>
        </w:rPr>
        <w:t xml:space="preserve"> - z zastrzeżeniem ust. 2.</w:t>
      </w:r>
    </w:p>
    <w:p w14:paraId="7D1ECFAC" w14:textId="77777777" w:rsidR="0008457B" w:rsidRPr="0030570C" w:rsidRDefault="00676553" w:rsidP="003A6BF6">
      <w:pPr>
        <w:numPr>
          <w:ilvl w:val="0"/>
          <w:numId w:val="10"/>
        </w:numPr>
        <w:tabs>
          <w:tab w:val="clear" w:pos="397"/>
        </w:tabs>
        <w:suppressAutoHyphens/>
        <w:spacing w:after="0" w:line="240" w:lineRule="auto"/>
        <w:ind w:left="426" w:hanging="426"/>
        <w:jc w:val="both"/>
        <w:textAlignment w:val="baseline"/>
        <w:rPr>
          <w:rFonts w:ascii="Tahoma" w:hAnsi="Tahoma" w:cs="Tahoma"/>
          <w:sz w:val="20"/>
          <w:szCs w:val="20"/>
        </w:rPr>
      </w:pPr>
      <w:r w:rsidRPr="0030570C">
        <w:rPr>
          <w:rFonts w:ascii="Tahoma" w:hAnsi="Tahoma" w:cs="Tahoma"/>
          <w:sz w:val="20"/>
          <w:szCs w:val="20"/>
        </w:rPr>
        <w:t xml:space="preserve">Dokonanie odbioru przedmiotu umowy nie pozbawia Zamawiającego prawa do zgłoszenia zastrzeżeń i dochodzenia roszczeń z tytułu jakości przedmiotu umowy i poprawności przyjętych przez Wykonawcę rozwiązań. </w:t>
      </w:r>
    </w:p>
    <w:p w14:paraId="2211E529" w14:textId="77777777" w:rsidR="002F2770" w:rsidRPr="0030570C" w:rsidRDefault="002F2770" w:rsidP="003A6BF6">
      <w:pPr>
        <w:spacing w:after="0" w:line="240" w:lineRule="auto"/>
        <w:ind w:left="426" w:hanging="426"/>
        <w:jc w:val="center"/>
        <w:rPr>
          <w:rFonts w:ascii="Tahoma" w:hAnsi="Tahoma" w:cs="Tahoma"/>
          <w:b/>
          <w:sz w:val="20"/>
          <w:szCs w:val="20"/>
        </w:rPr>
      </w:pPr>
    </w:p>
    <w:p w14:paraId="1083FB53" w14:textId="768A42D7" w:rsidR="006E4008" w:rsidRDefault="006E4008" w:rsidP="003A6BF6">
      <w:pPr>
        <w:spacing w:after="0" w:line="240" w:lineRule="auto"/>
        <w:ind w:left="426" w:hanging="426"/>
        <w:jc w:val="center"/>
        <w:rPr>
          <w:rFonts w:ascii="Tahoma" w:hAnsi="Tahoma" w:cs="Tahoma"/>
          <w:b/>
          <w:sz w:val="20"/>
          <w:szCs w:val="20"/>
        </w:rPr>
      </w:pPr>
    </w:p>
    <w:p w14:paraId="5A518BA8" w14:textId="0567A08C" w:rsidR="001A58F2" w:rsidRDefault="001A58F2" w:rsidP="003A6BF6">
      <w:pPr>
        <w:spacing w:after="0" w:line="240" w:lineRule="auto"/>
        <w:ind w:left="426" w:hanging="426"/>
        <w:jc w:val="center"/>
        <w:rPr>
          <w:rFonts w:ascii="Tahoma" w:hAnsi="Tahoma" w:cs="Tahoma"/>
          <w:b/>
          <w:sz w:val="20"/>
          <w:szCs w:val="20"/>
        </w:rPr>
      </w:pPr>
    </w:p>
    <w:p w14:paraId="7386DFA4" w14:textId="77777777" w:rsidR="001A58F2" w:rsidRPr="0030570C" w:rsidRDefault="001A58F2" w:rsidP="003A6BF6">
      <w:pPr>
        <w:spacing w:after="0" w:line="240" w:lineRule="auto"/>
        <w:ind w:left="426" w:hanging="426"/>
        <w:jc w:val="center"/>
        <w:rPr>
          <w:rFonts w:ascii="Tahoma" w:hAnsi="Tahoma" w:cs="Tahoma"/>
          <w:b/>
          <w:sz w:val="20"/>
          <w:szCs w:val="20"/>
        </w:rPr>
      </w:pPr>
    </w:p>
    <w:p w14:paraId="23910A1F" w14:textId="49EB147A" w:rsidR="00A5575B" w:rsidRPr="0030570C" w:rsidRDefault="00A5575B" w:rsidP="003A6BF6">
      <w:pPr>
        <w:spacing w:after="0" w:line="240" w:lineRule="auto"/>
        <w:ind w:left="426" w:hanging="426"/>
        <w:jc w:val="center"/>
        <w:rPr>
          <w:rFonts w:ascii="Tahoma" w:hAnsi="Tahoma" w:cs="Tahoma"/>
          <w:b/>
          <w:sz w:val="20"/>
          <w:szCs w:val="20"/>
        </w:rPr>
      </w:pPr>
      <w:r w:rsidRPr="0030570C">
        <w:rPr>
          <w:rFonts w:ascii="Tahoma" w:hAnsi="Tahoma" w:cs="Tahoma"/>
          <w:b/>
          <w:sz w:val="20"/>
          <w:szCs w:val="20"/>
        </w:rPr>
        <w:t xml:space="preserve">§ </w:t>
      </w:r>
      <w:r w:rsidR="00283D48">
        <w:rPr>
          <w:rFonts w:ascii="Tahoma" w:hAnsi="Tahoma" w:cs="Tahoma"/>
          <w:b/>
          <w:sz w:val="20"/>
          <w:szCs w:val="20"/>
        </w:rPr>
        <w:t>10</w:t>
      </w:r>
    </w:p>
    <w:p w14:paraId="598A91A1" w14:textId="77777777" w:rsidR="006E4008" w:rsidRPr="0030570C" w:rsidRDefault="006E4008" w:rsidP="003A6BF6">
      <w:pPr>
        <w:spacing w:after="0" w:line="240" w:lineRule="auto"/>
        <w:ind w:left="426" w:hanging="426"/>
        <w:jc w:val="center"/>
        <w:rPr>
          <w:rFonts w:ascii="Tahoma" w:hAnsi="Tahoma" w:cs="Tahoma"/>
          <w:b/>
          <w:sz w:val="20"/>
          <w:szCs w:val="20"/>
        </w:rPr>
      </w:pPr>
    </w:p>
    <w:p w14:paraId="0E3E11E5" w14:textId="77777777" w:rsidR="00DD3F49" w:rsidRPr="0030570C" w:rsidRDefault="00DD3F49" w:rsidP="003A6BF6">
      <w:pPr>
        <w:spacing w:after="0" w:line="240" w:lineRule="auto"/>
        <w:ind w:left="426" w:hanging="426"/>
        <w:jc w:val="center"/>
        <w:rPr>
          <w:rFonts w:ascii="Tahoma" w:hAnsi="Tahoma" w:cs="Tahoma"/>
          <w:sz w:val="20"/>
          <w:szCs w:val="20"/>
        </w:rPr>
      </w:pPr>
      <w:r w:rsidRPr="0030570C">
        <w:rPr>
          <w:rFonts w:ascii="Tahoma" w:hAnsi="Tahoma" w:cs="Tahoma"/>
          <w:b/>
          <w:sz w:val="20"/>
          <w:szCs w:val="20"/>
        </w:rPr>
        <w:t xml:space="preserve">Kary umowne </w:t>
      </w:r>
    </w:p>
    <w:p w14:paraId="7E412E5E" w14:textId="77777777" w:rsidR="00A5575B" w:rsidRPr="0030570C" w:rsidRDefault="00A5575B" w:rsidP="003A6BF6">
      <w:pPr>
        <w:numPr>
          <w:ilvl w:val="0"/>
          <w:numId w:val="11"/>
        </w:numPr>
        <w:tabs>
          <w:tab w:val="clear" w:pos="397"/>
        </w:tabs>
        <w:suppressAutoHyphens/>
        <w:spacing w:after="0" w:line="240" w:lineRule="auto"/>
        <w:ind w:left="426" w:hanging="426"/>
        <w:jc w:val="both"/>
        <w:textAlignment w:val="baseline"/>
        <w:rPr>
          <w:rFonts w:ascii="Tahoma" w:hAnsi="Tahoma" w:cs="Tahoma"/>
          <w:sz w:val="20"/>
          <w:szCs w:val="20"/>
        </w:rPr>
      </w:pPr>
      <w:r w:rsidRPr="0030570C">
        <w:rPr>
          <w:rFonts w:ascii="Tahoma" w:hAnsi="Tahoma" w:cs="Tahoma"/>
          <w:sz w:val="20"/>
          <w:szCs w:val="20"/>
        </w:rPr>
        <w:t>Strony postanawiają ustanowić kary umowne.</w:t>
      </w:r>
    </w:p>
    <w:p w14:paraId="259CC47C" w14:textId="77777777" w:rsidR="003663CD" w:rsidRPr="0030570C" w:rsidRDefault="00A5575B" w:rsidP="003A6BF6">
      <w:pPr>
        <w:numPr>
          <w:ilvl w:val="0"/>
          <w:numId w:val="11"/>
        </w:numPr>
        <w:tabs>
          <w:tab w:val="clear" w:pos="397"/>
        </w:tabs>
        <w:suppressAutoHyphens/>
        <w:spacing w:after="0" w:line="240" w:lineRule="auto"/>
        <w:ind w:left="426" w:hanging="426"/>
        <w:jc w:val="both"/>
        <w:textAlignment w:val="baseline"/>
        <w:rPr>
          <w:rFonts w:ascii="Tahoma" w:hAnsi="Tahoma" w:cs="Tahoma"/>
          <w:sz w:val="20"/>
          <w:szCs w:val="20"/>
        </w:rPr>
      </w:pPr>
      <w:r w:rsidRPr="0030570C">
        <w:rPr>
          <w:rFonts w:ascii="Tahoma" w:hAnsi="Tahoma" w:cs="Tahoma"/>
          <w:sz w:val="20"/>
          <w:szCs w:val="20"/>
        </w:rPr>
        <w:t>Kary te będą naliczane w następujących wypadkach i wysokościach :</w:t>
      </w:r>
    </w:p>
    <w:p w14:paraId="0A2A981A" w14:textId="77777777" w:rsidR="003663CD" w:rsidRPr="0030570C" w:rsidRDefault="00A5575B" w:rsidP="003A6BF6">
      <w:pPr>
        <w:numPr>
          <w:ilvl w:val="0"/>
          <w:numId w:val="21"/>
        </w:numPr>
        <w:suppressAutoHyphens/>
        <w:spacing w:after="0" w:line="240" w:lineRule="auto"/>
        <w:ind w:left="709" w:hanging="425"/>
        <w:jc w:val="both"/>
        <w:textAlignment w:val="baseline"/>
        <w:rPr>
          <w:rFonts w:ascii="Tahoma" w:hAnsi="Tahoma" w:cs="Tahoma"/>
          <w:sz w:val="20"/>
          <w:szCs w:val="20"/>
        </w:rPr>
      </w:pPr>
      <w:r w:rsidRPr="0030570C">
        <w:rPr>
          <w:rFonts w:ascii="Tahoma" w:hAnsi="Tahoma" w:cs="Tahoma"/>
          <w:sz w:val="20"/>
          <w:szCs w:val="20"/>
        </w:rPr>
        <w:t>Projektant za</w:t>
      </w:r>
      <w:r w:rsidR="00F178D6" w:rsidRPr="0030570C">
        <w:rPr>
          <w:rFonts w:ascii="Tahoma" w:hAnsi="Tahoma" w:cs="Tahoma"/>
          <w:sz w:val="20"/>
          <w:szCs w:val="20"/>
        </w:rPr>
        <w:t>płaci Zamawiającemu kary umowne</w:t>
      </w:r>
      <w:r w:rsidRPr="0030570C">
        <w:rPr>
          <w:rFonts w:ascii="Tahoma" w:hAnsi="Tahoma" w:cs="Tahoma"/>
          <w:sz w:val="20"/>
          <w:szCs w:val="20"/>
        </w:rPr>
        <w:t>:</w:t>
      </w:r>
    </w:p>
    <w:p w14:paraId="1F19C2C3" w14:textId="6BB24E1D" w:rsidR="003663CD" w:rsidRPr="0030570C" w:rsidRDefault="00E115AB" w:rsidP="003A6BF6">
      <w:pPr>
        <w:numPr>
          <w:ilvl w:val="0"/>
          <w:numId w:val="22"/>
        </w:numPr>
        <w:suppressAutoHyphens/>
        <w:spacing w:after="0" w:line="240" w:lineRule="auto"/>
        <w:ind w:left="1134" w:hanging="425"/>
        <w:jc w:val="both"/>
        <w:textAlignment w:val="baseline"/>
        <w:rPr>
          <w:rFonts w:ascii="Tahoma" w:hAnsi="Tahoma" w:cs="Tahoma"/>
          <w:sz w:val="20"/>
          <w:szCs w:val="20"/>
        </w:rPr>
      </w:pPr>
      <w:r w:rsidRPr="0030570C">
        <w:rPr>
          <w:rFonts w:ascii="Tahoma" w:hAnsi="Tahoma" w:cs="Tahoma"/>
          <w:sz w:val="20"/>
          <w:szCs w:val="20"/>
        </w:rPr>
        <w:t>z</w:t>
      </w:r>
      <w:r w:rsidR="00A5575B" w:rsidRPr="0030570C">
        <w:rPr>
          <w:rFonts w:ascii="Tahoma" w:hAnsi="Tahoma" w:cs="Tahoma"/>
          <w:sz w:val="20"/>
          <w:szCs w:val="20"/>
        </w:rPr>
        <w:t xml:space="preserve">a zwłokę w </w:t>
      </w:r>
      <w:r w:rsidR="00EB152B" w:rsidRPr="0030570C">
        <w:rPr>
          <w:rFonts w:ascii="Tahoma" w:hAnsi="Tahoma" w:cs="Tahoma"/>
          <w:sz w:val="20"/>
          <w:szCs w:val="20"/>
        </w:rPr>
        <w:t xml:space="preserve">opracowaniu i dostarczeniu przedmiotu umowy określonego w § </w:t>
      </w:r>
      <w:r w:rsidR="00F970E7" w:rsidRPr="0030570C">
        <w:rPr>
          <w:rFonts w:ascii="Tahoma" w:hAnsi="Tahoma" w:cs="Tahoma"/>
          <w:sz w:val="20"/>
          <w:szCs w:val="20"/>
        </w:rPr>
        <w:t xml:space="preserve">1 </w:t>
      </w:r>
      <w:r w:rsidR="0034378A" w:rsidRPr="0030570C">
        <w:rPr>
          <w:rFonts w:ascii="Tahoma" w:hAnsi="Tahoma" w:cs="Tahoma"/>
          <w:sz w:val="20"/>
          <w:szCs w:val="20"/>
        </w:rPr>
        <w:t>w</w:t>
      </w:r>
      <w:r w:rsidR="00F970E7" w:rsidRPr="0030570C">
        <w:rPr>
          <w:rFonts w:ascii="Tahoma" w:hAnsi="Tahoma" w:cs="Tahoma"/>
          <w:sz w:val="20"/>
          <w:szCs w:val="20"/>
        </w:rPr>
        <w:t> </w:t>
      </w:r>
      <w:r w:rsidR="0034378A" w:rsidRPr="0030570C">
        <w:rPr>
          <w:rFonts w:ascii="Tahoma" w:hAnsi="Tahoma" w:cs="Tahoma"/>
          <w:sz w:val="20"/>
          <w:szCs w:val="20"/>
        </w:rPr>
        <w:t xml:space="preserve">wysokości </w:t>
      </w:r>
      <w:r w:rsidR="00662BEF">
        <w:rPr>
          <w:rFonts w:ascii="Tahoma" w:hAnsi="Tahoma" w:cs="Tahoma"/>
          <w:sz w:val="20"/>
          <w:szCs w:val="20"/>
        </w:rPr>
        <w:t>……………</w:t>
      </w:r>
      <w:r w:rsidR="00E825B8" w:rsidRPr="0030570C">
        <w:rPr>
          <w:rFonts w:ascii="Tahoma" w:hAnsi="Tahoma" w:cs="Tahoma"/>
          <w:sz w:val="20"/>
          <w:szCs w:val="20"/>
        </w:rPr>
        <w:t xml:space="preserve"> </w:t>
      </w:r>
      <w:r w:rsidR="00E92FED" w:rsidRPr="0030570C">
        <w:rPr>
          <w:rFonts w:ascii="Tahoma" w:hAnsi="Tahoma" w:cs="Tahoma"/>
          <w:sz w:val="20"/>
          <w:szCs w:val="20"/>
        </w:rPr>
        <w:t xml:space="preserve">PLN </w:t>
      </w:r>
      <w:r w:rsidR="00F970E7" w:rsidRPr="0030570C">
        <w:rPr>
          <w:rFonts w:ascii="Tahoma" w:hAnsi="Tahoma" w:cs="Tahoma"/>
          <w:sz w:val="20"/>
          <w:szCs w:val="20"/>
        </w:rPr>
        <w:t>za każdy dzień zwłoki,</w:t>
      </w:r>
    </w:p>
    <w:p w14:paraId="3A5177D9" w14:textId="77777777" w:rsidR="003663CD" w:rsidRPr="0030570C" w:rsidRDefault="00E115AB" w:rsidP="003A6BF6">
      <w:pPr>
        <w:numPr>
          <w:ilvl w:val="0"/>
          <w:numId w:val="22"/>
        </w:numPr>
        <w:suppressAutoHyphens/>
        <w:spacing w:after="0" w:line="240" w:lineRule="auto"/>
        <w:ind w:left="1134" w:hanging="425"/>
        <w:jc w:val="both"/>
        <w:textAlignment w:val="baseline"/>
        <w:rPr>
          <w:rFonts w:ascii="Tahoma" w:hAnsi="Tahoma" w:cs="Tahoma"/>
          <w:sz w:val="20"/>
          <w:szCs w:val="20"/>
        </w:rPr>
      </w:pPr>
      <w:r w:rsidRPr="0030570C">
        <w:rPr>
          <w:rFonts w:ascii="Tahoma" w:hAnsi="Tahoma" w:cs="Tahoma"/>
          <w:sz w:val="20"/>
          <w:szCs w:val="20"/>
        </w:rPr>
        <w:t>z</w:t>
      </w:r>
      <w:r w:rsidR="00A5575B" w:rsidRPr="0030570C">
        <w:rPr>
          <w:rFonts w:ascii="Tahoma" w:hAnsi="Tahoma" w:cs="Tahoma"/>
          <w:sz w:val="20"/>
          <w:szCs w:val="20"/>
        </w:rPr>
        <w:t>a zwłokę w usunięciu wad projektu w wysokości 100,00 PLN za każdy dzień zwłoki, licząc od dnia ustalonego prz</w:t>
      </w:r>
      <w:r w:rsidR="00F970E7" w:rsidRPr="0030570C">
        <w:rPr>
          <w:rFonts w:ascii="Tahoma" w:hAnsi="Tahoma" w:cs="Tahoma"/>
          <w:sz w:val="20"/>
          <w:szCs w:val="20"/>
        </w:rPr>
        <w:t>ez strony terminu usunięcia wad,</w:t>
      </w:r>
    </w:p>
    <w:p w14:paraId="626FA4D5" w14:textId="1B00DF53" w:rsidR="003663CD" w:rsidRPr="0030570C" w:rsidRDefault="00E115AB" w:rsidP="003A6BF6">
      <w:pPr>
        <w:numPr>
          <w:ilvl w:val="0"/>
          <w:numId w:val="22"/>
        </w:numPr>
        <w:suppressAutoHyphens/>
        <w:spacing w:after="0" w:line="240" w:lineRule="auto"/>
        <w:ind w:left="1134" w:hanging="425"/>
        <w:jc w:val="both"/>
        <w:textAlignment w:val="baseline"/>
        <w:rPr>
          <w:rFonts w:ascii="Tahoma" w:hAnsi="Tahoma" w:cs="Tahoma"/>
          <w:sz w:val="20"/>
          <w:szCs w:val="20"/>
        </w:rPr>
      </w:pPr>
      <w:r w:rsidRPr="0030570C">
        <w:rPr>
          <w:rFonts w:ascii="Tahoma" w:hAnsi="Tahoma" w:cs="Tahoma"/>
          <w:sz w:val="20"/>
          <w:szCs w:val="20"/>
        </w:rPr>
        <w:t>z</w:t>
      </w:r>
      <w:r w:rsidR="00A5575B" w:rsidRPr="0030570C">
        <w:rPr>
          <w:rFonts w:ascii="Tahoma" w:hAnsi="Tahoma" w:cs="Tahoma"/>
          <w:sz w:val="20"/>
          <w:szCs w:val="20"/>
        </w:rPr>
        <w:t xml:space="preserve"> tytułu odstąpienia od umowy z przyczyn le</w:t>
      </w:r>
      <w:r w:rsidR="00E92FED" w:rsidRPr="0030570C">
        <w:rPr>
          <w:rFonts w:ascii="Tahoma" w:hAnsi="Tahoma" w:cs="Tahoma"/>
          <w:sz w:val="20"/>
          <w:szCs w:val="20"/>
        </w:rPr>
        <w:t xml:space="preserve">żących po stronie Projektanta, </w:t>
      </w:r>
      <w:r w:rsidR="00A5575B" w:rsidRPr="0030570C">
        <w:rPr>
          <w:rFonts w:ascii="Tahoma" w:hAnsi="Tahoma" w:cs="Tahoma"/>
          <w:sz w:val="20"/>
          <w:szCs w:val="20"/>
        </w:rPr>
        <w:t>w wysokości 20 % wynagrodz</w:t>
      </w:r>
      <w:r w:rsidR="00761E4B" w:rsidRPr="0030570C">
        <w:rPr>
          <w:rFonts w:ascii="Tahoma" w:hAnsi="Tahoma" w:cs="Tahoma"/>
          <w:sz w:val="20"/>
          <w:szCs w:val="20"/>
        </w:rPr>
        <w:t xml:space="preserve">enia, o którym mowa w § </w:t>
      </w:r>
      <w:r w:rsidR="00283D48">
        <w:rPr>
          <w:rFonts w:ascii="Tahoma" w:hAnsi="Tahoma" w:cs="Tahoma"/>
          <w:sz w:val="20"/>
          <w:szCs w:val="20"/>
        </w:rPr>
        <w:t>7</w:t>
      </w:r>
      <w:r w:rsidR="00761E4B" w:rsidRPr="0030570C">
        <w:rPr>
          <w:rFonts w:ascii="Tahoma" w:hAnsi="Tahoma" w:cs="Tahoma"/>
          <w:sz w:val="20"/>
          <w:szCs w:val="20"/>
        </w:rPr>
        <w:t xml:space="preserve"> ust. 1</w:t>
      </w:r>
      <w:r w:rsidR="00E825B8" w:rsidRPr="0030570C">
        <w:rPr>
          <w:rFonts w:ascii="Tahoma" w:hAnsi="Tahoma" w:cs="Tahoma"/>
          <w:sz w:val="20"/>
          <w:szCs w:val="20"/>
        </w:rPr>
        <w:t xml:space="preserve"> umowy,</w:t>
      </w:r>
    </w:p>
    <w:p w14:paraId="701379E2" w14:textId="68157CCC" w:rsidR="008505C7" w:rsidRPr="0030570C" w:rsidRDefault="003663CD" w:rsidP="003A6BF6">
      <w:pPr>
        <w:numPr>
          <w:ilvl w:val="0"/>
          <w:numId w:val="22"/>
        </w:numPr>
        <w:suppressAutoHyphens/>
        <w:spacing w:after="0" w:line="240" w:lineRule="auto"/>
        <w:ind w:left="1134" w:hanging="425"/>
        <w:jc w:val="both"/>
        <w:textAlignment w:val="baseline"/>
        <w:rPr>
          <w:rFonts w:ascii="Tahoma" w:hAnsi="Tahoma" w:cs="Tahoma"/>
          <w:sz w:val="20"/>
          <w:szCs w:val="20"/>
        </w:rPr>
      </w:pPr>
      <w:r w:rsidRPr="0030570C">
        <w:rPr>
          <w:rFonts w:ascii="Tahoma" w:hAnsi="Tahoma" w:cs="Tahoma"/>
          <w:sz w:val="20"/>
          <w:szCs w:val="20"/>
        </w:rPr>
        <w:t>j</w:t>
      </w:r>
      <w:r w:rsidR="00A5575B" w:rsidRPr="0030570C">
        <w:rPr>
          <w:rFonts w:ascii="Tahoma" w:hAnsi="Tahoma" w:cs="Tahoma"/>
          <w:sz w:val="20"/>
          <w:szCs w:val="20"/>
        </w:rPr>
        <w:t>eżeli usługi objęte przedmiotem niniejszej umowy będzie wykonywał podmiot inny niż Wykonawca lub inny niż podwykonawca zaakceptowany przez Zamawiającego – w</w:t>
      </w:r>
      <w:r w:rsidR="00E115AB" w:rsidRPr="0030570C">
        <w:rPr>
          <w:rFonts w:ascii="Tahoma" w:hAnsi="Tahoma" w:cs="Tahoma"/>
          <w:sz w:val="20"/>
          <w:szCs w:val="20"/>
        </w:rPr>
        <w:t> </w:t>
      </w:r>
      <w:r w:rsidR="00A5575B" w:rsidRPr="0030570C">
        <w:rPr>
          <w:rFonts w:ascii="Tahoma" w:hAnsi="Tahoma" w:cs="Tahoma"/>
          <w:sz w:val="20"/>
          <w:szCs w:val="20"/>
        </w:rPr>
        <w:t>wysokości 10 % wynagrodzenia</w:t>
      </w:r>
      <w:r w:rsidR="00761E4B" w:rsidRPr="0030570C">
        <w:rPr>
          <w:rFonts w:ascii="Tahoma" w:hAnsi="Tahoma" w:cs="Tahoma"/>
          <w:sz w:val="20"/>
          <w:szCs w:val="20"/>
        </w:rPr>
        <w:t xml:space="preserve"> netto, o którym mowa § </w:t>
      </w:r>
      <w:r w:rsidR="00283D48">
        <w:rPr>
          <w:rFonts w:ascii="Tahoma" w:hAnsi="Tahoma" w:cs="Tahoma"/>
          <w:sz w:val="20"/>
          <w:szCs w:val="20"/>
        </w:rPr>
        <w:t>7</w:t>
      </w:r>
      <w:r w:rsidR="00761E4B" w:rsidRPr="0030570C">
        <w:rPr>
          <w:rFonts w:ascii="Tahoma" w:hAnsi="Tahoma" w:cs="Tahoma"/>
          <w:sz w:val="20"/>
          <w:szCs w:val="20"/>
        </w:rPr>
        <w:t xml:space="preserve"> ust. 1</w:t>
      </w:r>
      <w:r w:rsidR="00E825B8" w:rsidRPr="0030570C">
        <w:rPr>
          <w:rFonts w:ascii="Tahoma" w:hAnsi="Tahoma" w:cs="Tahoma"/>
          <w:sz w:val="20"/>
          <w:szCs w:val="20"/>
        </w:rPr>
        <w:t xml:space="preserve"> umowy,</w:t>
      </w:r>
    </w:p>
    <w:p w14:paraId="3637D2A1" w14:textId="77777777" w:rsidR="008505C7" w:rsidRPr="0030570C" w:rsidRDefault="008505C7" w:rsidP="003A6BF6">
      <w:pPr>
        <w:numPr>
          <w:ilvl w:val="0"/>
          <w:numId w:val="22"/>
        </w:numPr>
        <w:suppressAutoHyphens/>
        <w:spacing w:after="0" w:line="240" w:lineRule="auto"/>
        <w:ind w:left="1134" w:hanging="425"/>
        <w:jc w:val="both"/>
        <w:textAlignment w:val="baseline"/>
        <w:rPr>
          <w:rFonts w:ascii="Tahoma" w:hAnsi="Tahoma" w:cs="Tahoma"/>
          <w:sz w:val="20"/>
          <w:szCs w:val="20"/>
        </w:rPr>
      </w:pPr>
      <w:r w:rsidRPr="0030570C">
        <w:rPr>
          <w:rFonts w:ascii="Tahoma" w:hAnsi="Tahoma" w:cs="Tahoma"/>
          <w:sz w:val="20"/>
          <w:szCs w:val="20"/>
          <w:lang w:eastAsia="pl-PL"/>
        </w:rPr>
        <w:t>za zwłokę w wyjaśnieniu wątpliwości dotyczących projektu i zawartych w nim rozwiązań w wysokości 100,00 PLN za każdy</w:t>
      </w:r>
      <w:r w:rsidRPr="0030570C">
        <w:rPr>
          <w:rFonts w:ascii="Tahoma" w:hAnsi="Tahoma" w:cs="Tahoma"/>
          <w:sz w:val="20"/>
          <w:szCs w:val="20"/>
        </w:rPr>
        <w:t xml:space="preserve"> </w:t>
      </w:r>
      <w:r w:rsidRPr="0030570C">
        <w:rPr>
          <w:rFonts w:ascii="Tahoma" w:hAnsi="Tahoma" w:cs="Tahoma"/>
          <w:sz w:val="20"/>
          <w:szCs w:val="20"/>
          <w:lang w:eastAsia="pl-PL"/>
        </w:rPr>
        <w:t>dzień zwłoki, licząc od wyznaczonego przez Zamawiającego terminu na wyjaśnienie</w:t>
      </w:r>
      <w:r w:rsidRPr="0030570C">
        <w:rPr>
          <w:rFonts w:ascii="Tahoma" w:hAnsi="Tahoma" w:cs="Tahoma"/>
          <w:sz w:val="20"/>
          <w:szCs w:val="20"/>
        </w:rPr>
        <w:t xml:space="preserve"> </w:t>
      </w:r>
      <w:r w:rsidRPr="0030570C">
        <w:rPr>
          <w:rFonts w:ascii="Tahoma" w:hAnsi="Tahoma" w:cs="Tahoma"/>
          <w:sz w:val="20"/>
          <w:szCs w:val="20"/>
          <w:lang w:eastAsia="pl-PL"/>
        </w:rPr>
        <w:t>wątpliwoś</w:t>
      </w:r>
      <w:r w:rsidR="00950CB6" w:rsidRPr="0030570C">
        <w:rPr>
          <w:rFonts w:ascii="Tahoma" w:hAnsi="Tahoma" w:cs="Tahoma"/>
          <w:sz w:val="20"/>
          <w:szCs w:val="20"/>
          <w:lang w:eastAsia="pl-PL"/>
        </w:rPr>
        <w:t xml:space="preserve">ci, </w:t>
      </w:r>
    </w:p>
    <w:p w14:paraId="16984A53" w14:textId="0E92437F" w:rsidR="008505C7" w:rsidRPr="0030570C" w:rsidRDefault="008505C7" w:rsidP="003A6BF6">
      <w:pPr>
        <w:numPr>
          <w:ilvl w:val="0"/>
          <w:numId w:val="22"/>
        </w:numPr>
        <w:suppressAutoHyphens/>
        <w:spacing w:after="0" w:line="240" w:lineRule="auto"/>
        <w:ind w:left="1134" w:hanging="425"/>
        <w:jc w:val="both"/>
        <w:textAlignment w:val="baseline"/>
        <w:rPr>
          <w:rFonts w:ascii="Tahoma" w:hAnsi="Tahoma" w:cs="Tahoma"/>
          <w:sz w:val="20"/>
          <w:szCs w:val="20"/>
        </w:rPr>
      </w:pPr>
      <w:r w:rsidRPr="0030570C">
        <w:rPr>
          <w:rFonts w:ascii="Tahoma" w:hAnsi="Tahoma" w:cs="Tahoma"/>
          <w:sz w:val="20"/>
          <w:szCs w:val="20"/>
          <w:lang w:eastAsia="pl-PL"/>
        </w:rPr>
        <w:lastRenderedPageBreak/>
        <w:t>za zwłokę w zapewnieniu sprawowania nadzoru autorskiego w stosunku do terminu</w:t>
      </w:r>
      <w:r w:rsidRPr="0030570C">
        <w:rPr>
          <w:rFonts w:ascii="Tahoma" w:hAnsi="Tahoma" w:cs="Tahoma"/>
          <w:sz w:val="20"/>
          <w:szCs w:val="20"/>
        </w:rPr>
        <w:t xml:space="preserve"> </w:t>
      </w:r>
      <w:r w:rsidRPr="0030570C">
        <w:rPr>
          <w:rFonts w:ascii="Tahoma" w:hAnsi="Tahoma" w:cs="Tahoma"/>
          <w:sz w:val="20"/>
          <w:szCs w:val="20"/>
          <w:lang w:eastAsia="pl-PL"/>
        </w:rPr>
        <w:t>określonego zawiadomieniem,– w wysokości 100,00 PLN</w:t>
      </w:r>
      <w:r w:rsidRPr="0030570C">
        <w:rPr>
          <w:rFonts w:ascii="Tahoma" w:hAnsi="Tahoma" w:cs="Tahoma"/>
          <w:sz w:val="20"/>
          <w:szCs w:val="20"/>
        </w:rPr>
        <w:t xml:space="preserve"> </w:t>
      </w:r>
      <w:r w:rsidRPr="0030570C">
        <w:rPr>
          <w:rFonts w:ascii="Tahoma" w:hAnsi="Tahoma" w:cs="Tahoma"/>
          <w:sz w:val="20"/>
          <w:szCs w:val="20"/>
          <w:lang w:eastAsia="pl-PL"/>
        </w:rPr>
        <w:t>za każdy dzień zwłoki,</w:t>
      </w:r>
    </w:p>
    <w:p w14:paraId="6B6811D7" w14:textId="148A04E9" w:rsidR="008505C7" w:rsidRPr="0030570C" w:rsidRDefault="008505C7" w:rsidP="003A6BF6">
      <w:pPr>
        <w:numPr>
          <w:ilvl w:val="0"/>
          <w:numId w:val="22"/>
        </w:numPr>
        <w:suppressAutoHyphens/>
        <w:spacing w:after="0" w:line="240" w:lineRule="auto"/>
        <w:ind w:left="1134" w:hanging="425"/>
        <w:jc w:val="both"/>
        <w:textAlignment w:val="baseline"/>
        <w:rPr>
          <w:rFonts w:ascii="Tahoma" w:hAnsi="Tahoma" w:cs="Tahoma"/>
          <w:sz w:val="20"/>
          <w:szCs w:val="20"/>
        </w:rPr>
      </w:pPr>
      <w:r w:rsidRPr="0030570C">
        <w:rPr>
          <w:rFonts w:ascii="Tahoma" w:hAnsi="Tahoma" w:cs="Tahoma"/>
          <w:sz w:val="20"/>
          <w:szCs w:val="20"/>
          <w:lang w:eastAsia="pl-PL"/>
        </w:rPr>
        <w:t>niedotrzymania terminu uzgodnienia rozwiązań zamiennych oraz zwłoki w wydaniu</w:t>
      </w:r>
      <w:r w:rsidRPr="0030570C">
        <w:rPr>
          <w:rFonts w:ascii="Tahoma" w:hAnsi="Tahoma" w:cs="Tahoma"/>
          <w:sz w:val="20"/>
          <w:szCs w:val="20"/>
        </w:rPr>
        <w:t xml:space="preserve"> </w:t>
      </w:r>
      <w:r w:rsidRPr="0030570C">
        <w:rPr>
          <w:rFonts w:ascii="Tahoma" w:hAnsi="Tahoma" w:cs="Tahoma"/>
          <w:sz w:val="20"/>
          <w:szCs w:val="20"/>
          <w:lang w:eastAsia="pl-PL"/>
        </w:rPr>
        <w:t>opinii i uzgodnień w stosun</w:t>
      </w:r>
      <w:r w:rsidR="00E825B8" w:rsidRPr="0030570C">
        <w:rPr>
          <w:rFonts w:ascii="Tahoma" w:hAnsi="Tahoma" w:cs="Tahoma"/>
          <w:sz w:val="20"/>
          <w:szCs w:val="20"/>
          <w:lang w:eastAsia="pl-PL"/>
        </w:rPr>
        <w:t>ku do terminów zapisanych w § 1</w:t>
      </w:r>
      <w:r w:rsidR="00BA5EBC">
        <w:rPr>
          <w:rFonts w:ascii="Tahoma" w:hAnsi="Tahoma" w:cs="Tahoma"/>
          <w:sz w:val="20"/>
          <w:szCs w:val="20"/>
          <w:lang w:eastAsia="pl-PL"/>
        </w:rPr>
        <w:t>4</w:t>
      </w:r>
      <w:r w:rsidRPr="0030570C">
        <w:rPr>
          <w:rFonts w:ascii="Tahoma" w:hAnsi="Tahoma" w:cs="Tahoma"/>
          <w:sz w:val="20"/>
          <w:szCs w:val="20"/>
          <w:lang w:eastAsia="pl-PL"/>
        </w:rPr>
        <w:t xml:space="preserve"> - w wysokości 100,00 PLN za każdy dzień zwłoki. </w:t>
      </w:r>
    </w:p>
    <w:p w14:paraId="12814E15" w14:textId="0D11ED39" w:rsidR="00E920BB" w:rsidRPr="0030570C" w:rsidRDefault="00D75DF1" w:rsidP="003A6BF6">
      <w:pPr>
        <w:numPr>
          <w:ilvl w:val="0"/>
          <w:numId w:val="21"/>
        </w:numPr>
        <w:suppressAutoHyphens/>
        <w:spacing w:after="0" w:line="240" w:lineRule="auto"/>
        <w:ind w:left="709" w:hanging="425"/>
        <w:jc w:val="both"/>
        <w:textAlignment w:val="baseline"/>
        <w:rPr>
          <w:rFonts w:ascii="Tahoma" w:hAnsi="Tahoma" w:cs="Tahoma"/>
          <w:sz w:val="20"/>
          <w:szCs w:val="20"/>
        </w:rPr>
      </w:pPr>
      <w:r w:rsidRPr="0030570C">
        <w:rPr>
          <w:rFonts w:ascii="Tahoma" w:hAnsi="Tahoma" w:cs="Tahoma"/>
          <w:sz w:val="20"/>
          <w:szCs w:val="20"/>
        </w:rPr>
        <w:t>Zamawiający za</w:t>
      </w:r>
      <w:r w:rsidR="00DA197F" w:rsidRPr="0030570C">
        <w:rPr>
          <w:rFonts w:ascii="Tahoma" w:hAnsi="Tahoma" w:cs="Tahoma"/>
          <w:sz w:val="20"/>
          <w:szCs w:val="20"/>
        </w:rPr>
        <w:t xml:space="preserve">płaci Projektantowi kary umowne </w:t>
      </w:r>
      <w:r w:rsidRPr="0030570C">
        <w:rPr>
          <w:rFonts w:ascii="Tahoma" w:hAnsi="Tahoma" w:cs="Tahoma"/>
          <w:sz w:val="20"/>
          <w:szCs w:val="20"/>
        </w:rPr>
        <w:t xml:space="preserve">z tytułu odstąpienia od umowy z przyczyn leżących po stronie Zamawiającego, w wysokości 20 % wynagrodzenia, o którym mowa w § </w:t>
      </w:r>
      <w:r w:rsidR="00BA5EBC">
        <w:rPr>
          <w:rFonts w:ascii="Tahoma" w:hAnsi="Tahoma" w:cs="Tahoma"/>
          <w:sz w:val="20"/>
          <w:szCs w:val="20"/>
        </w:rPr>
        <w:t>7</w:t>
      </w:r>
      <w:r w:rsidRPr="0030570C">
        <w:rPr>
          <w:rFonts w:ascii="Tahoma" w:hAnsi="Tahoma" w:cs="Tahoma"/>
          <w:sz w:val="20"/>
          <w:szCs w:val="20"/>
        </w:rPr>
        <w:t xml:space="preserve"> ust. 1 umowy.</w:t>
      </w:r>
    </w:p>
    <w:p w14:paraId="059D418A" w14:textId="77777777" w:rsidR="00450D63" w:rsidRPr="0030570C" w:rsidRDefault="00450D63" w:rsidP="003A6BF6">
      <w:pPr>
        <w:numPr>
          <w:ilvl w:val="0"/>
          <w:numId w:val="45"/>
        </w:numPr>
        <w:suppressAutoHyphens/>
        <w:spacing w:after="0" w:line="240" w:lineRule="auto"/>
        <w:ind w:left="426" w:hanging="426"/>
        <w:jc w:val="both"/>
        <w:textAlignment w:val="baseline"/>
        <w:rPr>
          <w:rFonts w:ascii="Tahoma" w:hAnsi="Tahoma" w:cs="Tahoma"/>
          <w:sz w:val="20"/>
          <w:szCs w:val="20"/>
        </w:rPr>
      </w:pPr>
      <w:r w:rsidRPr="0030570C">
        <w:rPr>
          <w:rFonts w:ascii="Tahoma" w:hAnsi="Tahoma" w:cs="Tahoma"/>
          <w:sz w:val="20"/>
          <w:szCs w:val="20"/>
          <w:lang w:eastAsia="pl-PL"/>
        </w:rPr>
        <w:t>Oprócz wypadków wymienionych w art. 644 KC i innych przepisach KC, w tym art. 491, art. 492,</w:t>
      </w:r>
      <w:r w:rsidRPr="0030570C">
        <w:rPr>
          <w:rFonts w:ascii="Tahoma" w:hAnsi="Tahoma" w:cs="Tahoma"/>
          <w:sz w:val="20"/>
          <w:szCs w:val="20"/>
        </w:rPr>
        <w:t xml:space="preserve"> </w:t>
      </w:r>
      <w:r w:rsidRPr="0030570C">
        <w:rPr>
          <w:rFonts w:ascii="Tahoma" w:hAnsi="Tahoma" w:cs="Tahoma"/>
          <w:sz w:val="20"/>
          <w:szCs w:val="20"/>
          <w:lang w:eastAsia="pl-PL"/>
        </w:rPr>
        <w:t>ustawie PZP oraz w innych obowiązujących w tym zakresie aktach prawnych, w szczególności</w:t>
      </w:r>
      <w:r w:rsidRPr="0030570C">
        <w:rPr>
          <w:rFonts w:ascii="Tahoma" w:hAnsi="Tahoma" w:cs="Tahoma"/>
          <w:sz w:val="20"/>
          <w:szCs w:val="20"/>
        </w:rPr>
        <w:t xml:space="preserve"> </w:t>
      </w:r>
      <w:r w:rsidRPr="0030570C">
        <w:rPr>
          <w:rFonts w:ascii="Tahoma" w:hAnsi="Tahoma" w:cs="Tahoma"/>
          <w:sz w:val="20"/>
          <w:szCs w:val="20"/>
          <w:lang w:eastAsia="pl-PL"/>
        </w:rPr>
        <w:t>w przypadku stwierdzenia nienależytego wykonywania przedmiotu umowy, Zamawiający</w:t>
      </w:r>
      <w:r w:rsidRPr="0030570C">
        <w:rPr>
          <w:rFonts w:ascii="Tahoma" w:hAnsi="Tahoma" w:cs="Tahoma"/>
          <w:sz w:val="20"/>
          <w:szCs w:val="20"/>
        </w:rPr>
        <w:t xml:space="preserve"> </w:t>
      </w:r>
      <w:r w:rsidRPr="0030570C">
        <w:rPr>
          <w:rFonts w:ascii="Tahoma" w:hAnsi="Tahoma" w:cs="Tahoma"/>
          <w:sz w:val="20"/>
          <w:szCs w:val="20"/>
          <w:lang w:eastAsia="pl-PL"/>
        </w:rPr>
        <w:t>zastrzega sobie prawo odstąpienia od umowy bez negatywnych skutków prawnych dla Zamawiającego,</w:t>
      </w:r>
      <w:r w:rsidRPr="0030570C">
        <w:rPr>
          <w:rFonts w:ascii="Tahoma" w:hAnsi="Tahoma" w:cs="Tahoma"/>
          <w:sz w:val="20"/>
          <w:szCs w:val="20"/>
        </w:rPr>
        <w:t xml:space="preserve"> </w:t>
      </w:r>
      <w:r w:rsidRPr="0030570C">
        <w:rPr>
          <w:rFonts w:ascii="Tahoma" w:hAnsi="Tahoma" w:cs="Tahoma"/>
          <w:sz w:val="20"/>
          <w:szCs w:val="20"/>
          <w:lang w:eastAsia="pl-PL"/>
        </w:rPr>
        <w:t xml:space="preserve">w tym uiszczenia kar ze strony Zamawiającego, w szczególności jeżeli: </w:t>
      </w:r>
    </w:p>
    <w:p w14:paraId="7CE810AA" w14:textId="77777777" w:rsidR="00450D63" w:rsidRPr="0030570C" w:rsidRDefault="00450D63" w:rsidP="003A6BF6">
      <w:pPr>
        <w:numPr>
          <w:ilvl w:val="0"/>
          <w:numId w:val="46"/>
        </w:numPr>
        <w:autoSpaceDE w:val="0"/>
        <w:autoSpaceDN w:val="0"/>
        <w:adjustRightInd w:val="0"/>
        <w:spacing w:after="0" w:line="240" w:lineRule="auto"/>
        <w:ind w:left="709" w:hanging="425"/>
        <w:jc w:val="both"/>
        <w:rPr>
          <w:rFonts w:ascii="Tahoma" w:hAnsi="Tahoma" w:cs="Tahoma"/>
          <w:sz w:val="20"/>
          <w:szCs w:val="20"/>
          <w:lang w:eastAsia="pl-PL"/>
        </w:rPr>
      </w:pPr>
      <w:r w:rsidRPr="0030570C">
        <w:rPr>
          <w:rFonts w:ascii="Tahoma" w:hAnsi="Tahoma" w:cs="Tahoma"/>
          <w:sz w:val="20"/>
          <w:szCs w:val="20"/>
          <w:lang w:eastAsia="pl-PL"/>
        </w:rPr>
        <w:t>zaistnieje istotna zmiana okoliczności powodująca, że wykonanie umowy nie leży w interesie publicznym, czego nie można było przewidzieć w chwili zawarcia umowy,</w:t>
      </w:r>
    </w:p>
    <w:p w14:paraId="6DD4392C" w14:textId="77777777" w:rsidR="00450D63" w:rsidRPr="0030570C" w:rsidRDefault="00450D63" w:rsidP="003A6BF6">
      <w:pPr>
        <w:numPr>
          <w:ilvl w:val="0"/>
          <w:numId w:val="46"/>
        </w:numPr>
        <w:autoSpaceDE w:val="0"/>
        <w:autoSpaceDN w:val="0"/>
        <w:adjustRightInd w:val="0"/>
        <w:spacing w:after="0" w:line="240" w:lineRule="auto"/>
        <w:ind w:left="709" w:hanging="425"/>
        <w:jc w:val="both"/>
        <w:rPr>
          <w:rFonts w:ascii="Tahoma" w:hAnsi="Tahoma" w:cs="Tahoma"/>
          <w:sz w:val="20"/>
          <w:szCs w:val="20"/>
          <w:lang w:eastAsia="pl-PL"/>
        </w:rPr>
      </w:pPr>
      <w:r w:rsidRPr="0030570C">
        <w:rPr>
          <w:rFonts w:ascii="Tahoma" w:hAnsi="Tahoma" w:cs="Tahoma"/>
          <w:sz w:val="20"/>
          <w:szCs w:val="20"/>
          <w:lang w:eastAsia="pl-PL"/>
        </w:rPr>
        <w:t>Wykonawca wykonuje przedmiot umowy w sposób wadliwy albo sprzeczny z umową,</w:t>
      </w:r>
    </w:p>
    <w:p w14:paraId="01A25116" w14:textId="409D86AC" w:rsidR="00450D63" w:rsidRPr="0030570C" w:rsidRDefault="00450D63" w:rsidP="003A6BF6">
      <w:pPr>
        <w:numPr>
          <w:ilvl w:val="0"/>
          <w:numId w:val="46"/>
        </w:numPr>
        <w:autoSpaceDE w:val="0"/>
        <w:autoSpaceDN w:val="0"/>
        <w:adjustRightInd w:val="0"/>
        <w:spacing w:after="0" w:line="240" w:lineRule="auto"/>
        <w:ind w:left="709" w:hanging="425"/>
        <w:jc w:val="both"/>
        <w:rPr>
          <w:rFonts w:ascii="Tahoma" w:hAnsi="Tahoma" w:cs="Tahoma"/>
          <w:sz w:val="20"/>
          <w:szCs w:val="20"/>
          <w:lang w:eastAsia="pl-PL"/>
        </w:rPr>
      </w:pPr>
      <w:r w:rsidRPr="0030570C">
        <w:rPr>
          <w:rFonts w:ascii="Tahoma" w:hAnsi="Tahoma" w:cs="Tahoma"/>
          <w:sz w:val="20"/>
          <w:szCs w:val="20"/>
          <w:lang w:eastAsia="pl-PL"/>
        </w:rPr>
        <w:t xml:space="preserve">Wykonawca nienależycie realizuje przedmiot umowy lub </w:t>
      </w:r>
      <w:r w:rsidR="00D8674B">
        <w:rPr>
          <w:rFonts w:ascii="Tahoma" w:hAnsi="Tahoma" w:cs="Tahoma"/>
          <w:sz w:val="20"/>
          <w:szCs w:val="20"/>
          <w:lang w:eastAsia="pl-PL"/>
        </w:rPr>
        <w:t>pozostaje w zwłoce</w:t>
      </w:r>
      <w:r w:rsidRPr="0030570C">
        <w:rPr>
          <w:rFonts w:ascii="Tahoma" w:hAnsi="Tahoma" w:cs="Tahoma"/>
          <w:sz w:val="20"/>
          <w:szCs w:val="20"/>
          <w:lang w:eastAsia="pl-PL"/>
        </w:rPr>
        <w:t xml:space="preserve"> w jego realizacji w stosunku do terminów określonych w harmonogramie, o którym mowa w § </w:t>
      </w:r>
      <w:r w:rsidR="00BA5EBC">
        <w:rPr>
          <w:rFonts w:ascii="Tahoma" w:hAnsi="Tahoma" w:cs="Tahoma"/>
          <w:sz w:val="20"/>
          <w:szCs w:val="20"/>
          <w:lang w:eastAsia="pl-PL"/>
        </w:rPr>
        <w:t>8</w:t>
      </w:r>
      <w:r w:rsidRPr="0030570C">
        <w:rPr>
          <w:rFonts w:ascii="Tahoma" w:hAnsi="Tahoma" w:cs="Tahoma"/>
          <w:sz w:val="20"/>
          <w:szCs w:val="20"/>
          <w:lang w:eastAsia="pl-PL"/>
        </w:rPr>
        <w:t xml:space="preserve"> ust. 2 pkt 1-2,</w:t>
      </w:r>
    </w:p>
    <w:p w14:paraId="4B0D7575" w14:textId="77777777" w:rsidR="00450D63" w:rsidRPr="0030570C" w:rsidRDefault="00450D63" w:rsidP="003A6BF6">
      <w:pPr>
        <w:numPr>
          <w:ilvl w:val="0"/>
          <w:numId w:val="46"/>
        </w:numPr>
        <w:autoSpaceDE w:val="0"/>
        <w:autoSpaceDN w:val="0"/>
        <w:adjustRightInd w:val="0"/>
        <w:spacing w:after="0" w:line="240" w:lineRule="auto"/>
        <w:ind w:left="709" w:hanging="425"/>
        <w:jc w:val="both"/>
        <w:rPr>
          <w:rFonts w:ascii="Tahoma" w:hAnsi="Tahoma" w:cs="Tahoma"/>
          <w:sz w:val="20"/>
          <w:szCs w:val="20"/>
          <w:lang w:eastAsia="pl-PL"/>
        </w:rPr>
      </w:pPr>
      <w:r w:rsidRPr="0030570C">
        <w:rPr>
          <w:rFonts w:ascii="Tahoma" w:hAnsi="Tahoma" w:cs="Tahoma"/>
          <w:sz w:val="20"/>
          <w:szCs w:val="20"/>
          <w:lang w:eastAsia="pl-PL"/>
        </w:rPr>
        <w:t>Wykonawca uzależnia dalsze wykonywanie przedmiotu umowy od uznania zgłoszonych roszczeń, w tym roszczeń finansowych lub terminowych, czy też wprowadzenia zmian</w:t>
      </w:r>
      <w:r w:rsidR="009A72B6" w:rsidRPr="0030570C">
        <w:rPr>
          <w:rFonts w:ascii="Tahoma" w:hAnsi="Tahoma" w:cs="Tahoma"/>
          <w:sz w:val="20"/>
          <w:szCs w:val="20"/>
          <w:lang w:eastAsia="pl-PL"/>
        </w:rPr>
        <w:t>.</w:t>
      </w:r>
    </w:p>
    <w:p w14:paraId="5E5FF9BF" w14:textId="3369AB98" w:rsidR="00E920BB" w:rsidRPr="0030570C" w:rsidRDefault="00E920BB" w:rsidP="003A6BF6">
      <w:pPr>
        <w:numPr>
          <w:ilvl w:val="0"/>
          <w:numId w:val="45"/>
        </w:numPr>
        <w:suppressAutoHyphens/>
        <w:spacing w:after="0" w:line="240" w:lineRule="auto"/>
        <w:ind w:left="426" w:hanging="426"/>
        <w:jc w:val="both"/>
        <w:textAlignment w:val="baseline"/>
        <w:rPr>
          <w:rFonts w:ascii="Tahoma" w:hAnsi="Tahoma" w:cs="Tahoma"/>
          <w:sz w:val="20"/>
          <w:szCs w:val="20"/>
        </w:rPr>
      </w:pPr>
      <w:r w:rsidRPr="0030570C">
        <w:rPr>
          <w:rFonts w:ascii="Tahoma" w:hAnsi="Tahoma" w:cs="Tahoma"/>
          <w:sz w:val="20"/>
          <w:szCs w:val="20"/>
          <w:lang w:eastAsia="pl-PL"/>
        </w:rPr>
        <w:t>Łączna wysokość nałożonych na gruncie niniejszej umowy kar umownych, o których mowa</w:t>
      </w:r>
      <w:r w:rsidRPr="0030570C">
        <w:rPr>
          <w:rFonts w:ascii="Tahoma" w:hAnsi="Tahoma" w:cs="Tahoma"/>
          <w:sz w:val="20"/>
          <w:szCs w:val="20"/>
        </w:rPr>
        <w:t xml:space="preserve"> </w:t>
      </w:r>
      <w:r w:rsidR="009A72B6" w:rsidRPr="0030570C">
        <w:rPr>
          <w:rFonts w:ascii="Tahoma" w:hAnsi="Tahoma" w:cs="Tahoma"/>
          <w:sz w:val="20"/>
          <w:szCs w:val="20"/>
          <w:lang w:eastAsia="pl-PL"/>
        </w:rPr>
        <w:t>w ust. 2</w:t>
      </w:r>
      <w:r w:rsidRPr="0030570C">
        <w:rPr>
          <w:rFonts w:ascii="Tahoma" w:hAnsi="Tahoma" w:cs="Tahoma"/>
          <w:sz w:val="20"/>
          <w:szCs w:val="20"/>
          <w:lang w:eastAsia="pl-PL"/>
        </w:rPr>
        <w:t>, n</w:t>
      </w:r>
      <w:r w:rsidR="008F4680" w:rsidRPr="0030570C">
        <w:rPr>
          <w:rFonts w:ascii="Tahoma" w:hAnsi="Tahoma" w:cs="Tahoma"/>
          <w:sz w:val="20"/>
          <w:szCs w:val="20"/>
          <w:lang w:eastAsia="pl-PL"/>
        </w:rPr>
        <w:t>ie przekroczy 30</w:t>
      </w:r>
      <w:r w:rsidRPr="0030570C">
        <w:rPr>
          <w:rFonts w:ascii="Tahoma" w:hAnsi="Tahoma" w:cs="Tahoma"/>
          <w:sz w:val="20"/>
          <w:szCs w:val="20"/>
          <w:lang w:eastAsia="pl-PL"/>
        </w:rPr>
        <w:t xml:space="preserve"> % wynagrodzenia umownego, o którym mowa w § </w:t>
      </w:r>
      <w:r w:rsidR="00BA5EBC">
        <w:rPr>
          <w:rFonts w:ascii="Tahoma" w:hAnsi="Tahoma" w:cs="Tahoma"/>
          <w:sz w:val="20"/>
          <w:szCs w:val="20"/>
          <w:lang w:eastAsia="pl-PL"/>
        </w:rPr>
        <w:t>7</w:t>
      </w:r>
      <w:r w:rsidRPr="0030570C">
        <w:rPr>
          <w:rFonts w:ascii="Tahoma" w:hAnsi="Tahoma" w:cs="Tahoma"/>
          <w:sz w:val="20"/>
          <w:szCs w:val="20"/>
          <w:lang w:eastAsia="pl-PL"/>
        </w:rPr>
        <w:t xml:space="preserve"> ust. 1.</w:t>
      </w:r>
    </w:p>
    <w:p w14:paraId="22FCFD70" w14:textId="347F0F41" w:rsidR="00E920BB" w:rsidRPr="0030570C" w:rsidRDefault="00E920BB" w:rsidP="003A6BF6">
      <w:pPr>
        <w:numPr>
          <w:ilvl w:val="0"/>
          <w:numId w:val="45"/>
        </w:numPr>
        <w:suppressAutoHyphens/>
        <w:spacing w:after="0" w:line="240" w:lineRule="auto"/>
        <w:ind w:left="426" w:hanging="426"/>
        <w:jc w:val="both"/>
        <w:textAlignment w:val="baseline"/>
        <w:rPr>
          <w:rFonts w:ascii="Tahoma" w:hAnsi="Tahoma" w:cs="Tahoma"/>
          <w:sz w:val="20"/>
          <w:szCs w:val="20"/>
        </w:rPr>
      </w:pPr>
      <w:r w:rsidRPr="0030570C">
        <w:rPr>
          <w:rFonts w:ascii="Tahoma" w:hAnsi="Tahoma" w:cs="Tahoma"/>
          <w:sz w:val="20"/>
          <w:szCs w:val="20"/>
          <w:lang w:eastAsia="pl-PL"/>
        </w:rPr>
        <w:t>W przypadku, gdy wartość naliczonych</w:t>
      </w:r>
      <w:r w:rsidR="00E825B8" w:rsidRPr="0030570C">
        <w:rPr>
          <w:rFonts w:ascii="Tahoma" w:hAnsi="Tahoma" w:cs="Tahoma"/>
          <w:sz w:val="20"/>
          <w:szCs w:val="20"/>
          <w:lang w:eastAsia="pl-PL"/>
        </w:rPr>
        <w:t xml:space="preserve"> kar umownych, o których mowa w </w:t>
      </w:r>
      <w:r w:rsidR="009A72B6" w:rsidRPr="0030570C">
        <w:rPr>
          <w:rFonts w:ascii="Tahoma" w:hAnsi="Tahoma" w:cs="Tahoma"/>
          <w:sz w:val="20"/>
          <w:szCs w:val="20"/>
          <w:lang w:eastAsia="pl-PL"/>
        </w:rPr>
        <w:t>ust. 2 pkt 1</w:t>
      </w:r>
      <w:r w:rsidRPr="0030570C">
        <w:rPr>
          <w:rFonts w:ascii="Tahoma" w:hAnsi="Tahoma" w:cs="Tahoma"/>
          <w:sz w:val="20"/>
          <w:szCs w:val="20"/>
          <w:lang w:eastAsia="pl-PL"/>
        </w:rPr>
        <w:t xml:space="preserve"> lit. a,</w:t>
      </w:r>
      <w:r w:rsidRPr="0030570C">
        <w:rPr>
          <w:rFonts w:ascii="Tahoma" w:hAnsi="Tahoma" w:cs="Tahoma"/>
          <w:sz w:val="20"/>
          <w:szCs w:val="20"/>
        </w:rPr>
        <w:t xml:space="preserve"> </w:t>
      </w:r>
      <w:r w:rsidR="008F4680" w:rsidRPr="0030570C">
        <w:rPr>
          <w:rFonts w:ascii="Tahoma" w:hAnsi="Tahoma" w:cs="Tahoma"/>
          <w:sz w:val="20"/>
          <w:szCs w:val="20"/>
          <w:lang w:eastAsia="pl-PL"/>
        </w:rPr>
        <w:t>przekroczy 30</w:t>
      </w:r>
      <w:r w:rsidRPr="0030570C">
        <w:rPr>
          <w:rFonts w:ascii="Tahoma" w:hAnsi="Tahoma" w:cs="Tahoma"/>
          <w:sz w:val="20"/>
          <w:szCs w:val="20"/>
          <w:lang w:eastAsia="pl-PL"/>
        </w:rPr>
        <w:t xml:space="preserve"> % wynagrodzenia za przedmiot umowy określonego w § </w:t>
      </w:r>
      <w:r w:rsidR="00BA5EBC">
        <w:rPr>
          <w:rFonts w:ascii="Tahoma" w:hAnsi="Tahoma" w:cs="Tahoma"/>
          <w:sz w:val="20"/>
          <w:szCs w:val="20"/>
          <w:lang w:eastAsia="pl-PL"/>
        </w:rPr>
        <w:t>7</w:t>
      </w:r>
      <w:r w:rsidRPr="0030570C">
        <w:rPr>
          <w:rFonts w:ascii="Tahoma" w:hAnsi="Tahoma" w:cs="Tahoma"/>
          <w:sz w:val="20"/>
          <w:szCs w:val="20"/>
          <w:lang w:eastAsia="pl-PL"/>
        </w:rPr>
        <w:t xml:space="preserve"> ust. 1, Zamawiający</w:t>
      </w:r>
      <w:r w:rsidRPr="0030570C">
        <w:rPr>
          <w:rFonts w:ascii="Tahoma" w:hAnsi="Tahoma" w:cs="Tahoma"/>
          <w:sz w:val="20"/>
          <w:szCs w:val="20"/>
        </w:rPr>
        <w:t xml:space="preserve"> </w:t>
      </w:r>
      <w:r w:rsidRPr="0030570C">
        <w:rPr>
          <w:rFonts w:ascii="Tahoma" w:hAnsi="Tahoma" w:cs="Tahoma"/>
          <w:sz w:val="20"/>
          <w:szCs w:val="20"/>
          <w:lang w:eastAsia="pl-PL"/>
        </w:rPr>
        <w:t xml:space="preserve">zastrzega sobie </w:t>
      </w:r>
      <w:r w:rsidR="00450D63" w:rsidRPr="0030570C">
        <w:rPr>
          <w:rFonts w:ascii="Tahoma" w:hAnsi="Tahoma" w:cs="Tahoma"/>
          <w:sz w:val="20"/>
          <w:szCs w:val="20"/>
          <w:lang w:eastAsia="pl-PL"/>
        </w:rPr>
        <w:t>możliwość o</w:t>
      </w:r>
      <w:r w:rsidRPr="0030570C">
        <w:rPr>
          <w:rFonts w:ascii="Tahoma" w:hAnsi="Tahoma" w:cs="Tahoma"/>
          <w:sz w:val="20"/>
          <w:szCs w:val="20"/>
          <w:lang w:eastAsia="pl-PL"/>
        </w:rPr>
        <w:t>dstąpienia od umowy w terminie 30 dni od powzięcia wiadomości</w:t>
      </w:r>
      <w:r w:rsidRPr="0030570C">
        <w:rPr>
          <w:rFonts w:ascii="Tahoma" w:hAnsi="Tahoma" w:cs="Tahoma"/>
          <w:sz w:val="20"/>
          <w:szCs w:val="20"/>
        </w:rPr>
        <w:t xml:space="preserve"> </w:t>
      </w:r>
      <w:r w:rsidRPr="0030570C">
        <w:rPr>
          <w:rFonts w:ascii="Tahoma" w:hAnsi="Tahoma" w:cs="Tahoma"/>
          <w:sz w:val="20"/>
          <w:szCs w:val="20"/>
          <w:lang w:eastAsia="pl-PL"/>
        </w:rPr>
        <w:t>o</w:t>
      </w:r>
      <w:r w:rsidR="00980204" w:rsidRPr="0030570C">
        <w:rPr>
          <w:rFonts w:ascii="Tahoma" w:hAnsi="Tahoma" w:cs="Tahoma"/>
          <w:sz w:val="20"/>
          <w:szCs w:val="20"/>
          <w:lang w:eastAsia="pl-PL"/>
        </w:rPr>
        <w:t> </w:t>
      </w:r>
      <w:r w:rsidRPr="0030570C">
        <w:rPr>
          <w:rFonts w:ascii="Tahoma" w:hAnsi="Tahoma" w:cs="Tahoma"/>
          <w:sz w:val="20"/>
          <w:szCs w:val="20"/>
          <w:lang w:eastAsia="pl-PL"/>
        </w:rPr>
        <w:t>powyższej okoliczności.</w:t>
      </w:r>
    </w:p>
    <w:p w14:paraId="5E937E7D" w14:textId="77777777" w:rsidR="00450D63" w:rsidRPr="0030570C" w:rsidRDefault="00450D63" w:rsidP="003A6BF6">
      <w:pPr>
        <w:numPr>
          <w:ilvl w:val="0"/>
          <w:numId w:val="45"/>
        </w:numPr>
        <w:suppressAutoHyphens/>
        <w:spacing w:after="0" w:line="240" w:lineRule="auto"/>
        <w:ind w:left="426" w:hanging="426"/>
        <w:jc w:val="both"/>
        <w:textAlignment w:val="baseline"/>
        <w:rPr>
          <w:rFonts w:ascii="Tahoma" w:hAnsi="Tahoma" w:cs="Tahoma"/>
          <w:sz w:val="20"/>
          <w:szCs w:val="20"/>
        </w:rPr>
      </w:pPr>
      <w:r w:rsidRPr="0030570C">
        <w:rPr>
          <w:rFonts w:ascii="Tahoma" w:hAnsi="Tahoma" w:cs="Tahoma"/>
          <w:kern w:val="2"/>
          <w:sz w:val="20"/>
          <w:szCs w:val="20"/>
        </w:rPr>
        <w:t>Zamawiający zastrzega sobie prawo do dochodzenia na zasadach ogólnych - określonych w Kodeksie cywilnym - zapłaty odszkodowania przewyższającego wysokość zastrzeżonych kar umownych, jeśli nie pokryją one poniesionej przez Zamawiającego szkody.</w:t>
      </w:r>
    </w:p>
    <w:p w14:paraId="5B686237" w14:textId="77777777" w:rsidR="00450D63" w:rsidRPr="0030570C" w:rsidRDefault="00A5575B" w:rsidP="003A6BF6">
      <w:pPr>
        <w:numPr>
          <w:ilvl w:val="0"/>
          <w:numId w:val="45"/>
        </w:numPr>
        <w:suppressAutoHyphens/>
        <w:spacing w:after="0" w:line="240" w:lineRule="auto"/>
        <w:ind w:left="426" w:hanging="426"/>
        <w:jc w:val="both"/>
        <w:textAlignment w:val="baseline"/>
        <w:rPr>
          <w:rFonts w:ascii="Tahoma" w:hAnsi="Tahoma" w:cs="Tahoma"/>
          <w:sz w:val="20"/>
          <w:szCs w:val="20"/>
        </w:rPr>
      </w:pPr>
      <w:r w:rsidRPr="0030570C">
        <w:rPr>
          <w:rFonts w:ascii="Tahoma" w:hAnsi="Tahoma" w:cs="Tahoma"/>
          <w:sz w:val="20"/>
          <w:szCs w:val="20"/>
        </w:rPr>
        <w:t>Zamawiający zapłaci Projektantowi ustawowe odsetki za zwłokę w zapłacie faktury.</w:t>
      </w:r>
    </w:p>
    <w:p w14:paraId="4E8CCBE5" w14:textId="77777777" w:rsidR="00450D63" w:rsidRPr="0030570C" w:rsidRDefault="00450D63" w:rsidP="003A6BF6">
      <w:pPr>
        <w:numPr>
          <w:ilvl w:val="0"/>
          <w:numId w:val="45"/>
        </w:numPr>
        <w:suppressAutoHyphens/>
        <w:spacing w:after="0" w:line="240" w:lineRule="auto"/>
        <w:ind w:left="426" w:hanging="426"/>
        <w:jc w:val="both"/>
        <w:textAlignment w:val="baseline"/>
        <w:rPr>
          <w:rFonts w:ascii="Tahoma" w:hAnsi="Tahoma" w:cs="Tahoma"/>
          <w:sz w:val="20"/>
          <w:szCs w:val="20"/>
        </w:rPr>
      </w:pPr>
      <w:r w:rsidRPr="0030570C">
        <w:rPr>
          <w:rFonts w:ascii="Tahoma" w:hAnsi="Tahoma" w:cs="Tahoma"/>
          <w:sz w:val="20"/>
          <w:szCs w:val="20"/>
        </w:rPr>
        <w:t>Strony zastrzegają możliwość kumulatywnego naliczania kar umownych z różnych tytułów.</w:t>
      </w:r>
    </w:p>
    <w:p w14:paraId="0A76E9F6" w14:textId="77777777" w:rsidR="00450D63" w:rsidRPr="0030570C" w:rsidRDefault="00E46C88" w:rsidP="003A6BF6">
      <w:pPr>
        <w:numPr>
          <w:ilvl w:val="0"/>
          <w:numId w:val="45"/>
        </w:numPr>
        <w:suppressAutoHyphens/>
        <w:spacing w:after="0" w:line="240" w:lineRule="auto"/>
        <w:ind w:left="426" w:hanging="426"/>
        <w:jc w:val="both"/>
        <w:textAlignment w:val="baseline"/>
        <w:rPr>
          <w:rFonts w:ascii="Tahoma" w:hAnsi="Tahoma" w:cs="Tahoma"/>
          <w:sz w:val="20"/>
          <w:szCs w:val="20"/>
        </w:rPr>
      </w:pPr>
      <w:r w:rsidRPr="0030570C">
        <w:rPr>
          <w:rFonts w:ascii="Tahoma" w:hAnsi="Tahoma" w:cs="Tahoma"/>
          <w:sz w:val="20"/>
          <w:szCs w:val="20"/>
        </w:rPr>
        <w:t>Kary umowne stają się wymagalne z chwilą powstania podstawy ich naliczenia.</w:t>
      </w:r>
    </w:p>
    <w:p w14:paraId="2DABCB44" w14:textId="3C3A9794" w:rsidR="00801E0E" w:rsidRPr="0030570C" w:rsidRDefault="00E46C88" w:rsidP="003A6BF6">
      <w:pPr>
        <w:numPr>
          <w:ilvl w:val="0"/>
          <w:numId w:val="45"/>
        </w:numPr>
        <w:suppressAutoHyphens/>
        <w:spacing w:after="0" w:line="240" w:lineRule="auto"/>
        <w:ind w:left="426" w:hanging="426"/>
        <w:jc w:val="both"/>
        <w:textAlignment w:val="baseline"/>
        <w:rPr>
          <w:rFonts w:ascii="Tahoma" w:hAnsi="Tahoma" w:cs="Tahoma"/>
          <w:sz w:val="20"/>
          <w:szCs w:val="20"/>
        </w:rPr>
      </w:pPr>
      <w:r w:rsidRPr="0030570C">
        <w:rPr>
          <w:rFonts w:ascii="Tahoma" w:hAnsi="Tahoma" w:cs="Tahoma"/>
          <w:sz w:val="20"/>
          <w:szCs w:val="20"/>
        </w:rPr>
        <w:t xml:space="preserve">Zapłata kary umownej przez Wykonawcę, nie zwalnia Wykonawcy z obowiązku ukończenia prac projektowych (przedmiotu umowy) lub jakichkolwiek innych zobowiązań wynikających z niniejszej umowy m.in. sprawowania nadzoru autorskiego. </w:t>
      </w:r>
    </w:p>
    <w:p w14:paraId="3D749F16" w14:textId="77777777" w:rsidR="006E4008" w:rsidRPr="0030570C" w:rsidRDefault="006E4008" w:rsidP="003A6BF6">
      <w:pPr>
        <w:spacing w:after="0" w:line="240" w:lineRule="auto"/>
        <w:jc w:val="center"/>
        <w:rPr>
          <w:rFonts w:ascii="Tahoma" w:hAnsi="Tahoma" w:cs="Tahoma"/>
          <w:b/>
          <w:sz w:val="20"/>
          <w:szCs w:val="20"/>
        </w:rPr>
      </w:pPr>
    </w:p>
    <w:p w14:paraId="442DC68A" w14:textId="77777777" w:rsidR="003D3642" w:rsidRDefault="003D3642" w:rsidP="003A6BF6">
      <w:pPr>
        <w:spacing w:after="0" w:line="240" w:lineRule="auto"/>
        <w:jc w:val="center"/>
        <w:rPr>
          <w:rFonts w:ascii="Tahoma" w:hAnsi="Tahoma" w:cs="Tahoma"/>
          <w:b/>
          <w:sz w:val="20"/>
          <w:szCs w:val="20"/>
        </w:rPr>
      </w:pPr>
    </w:p>
    <w:p w14:paraId="7F5D2E0C" w14:textId="77777777" w:rsidR="003D3642" w:rsidRDefault="003D3642" w:rsidP="003A6BF6">
      <w:pPr>
        <w:spacing w:after="0" w:line="240" w:lineRule="auto"/>
        <w:jc w:val="center"/>
        <w:rPr>
          <w:rFonts w:ascii="Tahoma" w:hAnsi="Tahoma" w:cs="Tahoma"/>
          <w:b/>
          <w:sz w:val="20"/>
          <w:szCs w:val="20"/>
        </w:rPr>
      </w:pPr>
    </w:p>
    <w:p w14:paraId="3BEA2284" w14:textId="77777777" w:rsidR="003D3642" w:rsidRDefault="003D3642" w:rsidP="003A6BF6">
      <w:pPr>
        <w:spacing w:after="0" w:line="240" w:lineRule="auto"/>
        <w:jc w:val="center"/>
        <w:rPr>
          <w:rFonts w:ascii="Tahoma" w:hAnsi="Tahoma" w:cs="Tahoma"/>
          <w:b/>
          <w:sz w:val="20"/>
          <w:szCs w:val="20"/>
        </w:rPr>
      </w:pPr>
    </w:p>
    <w:p w14:paraId="32A1BD8E" w14:textId="01E188DD" w:rsidR="00A5575B" w:rsidRPr="0030570C" w:rsidRDefault="00A5575B" w:rsidP="003A6BF6">
      <w:pPr>
        <w:spacing w:after="0" w:line="240" w:lineRule="auto"/>
        <w:jc w:val="center"/>
        <w:rPr>
          <w:rFonts w:ascii="Tahoma" w:hAnsi="Tahoma" w:cs="Tahoma"/>
          <w:b/>
          <w:sz w:val="20"/>
          <w:szCs w:val="20"/>
        </w:rPr>
      </w:pPr>
      <w:r w:rsidRPr="0030570C">
        <w:rPr>
          <w:rFonts w:ascii="Tahoma" w:hAnsi="Tahoma" w:cs="Tahoma"/>
          <w:b/>
          <w:sz w:val="20"/>
          <w:szCs w:val="20"/>
        </w:rPr>
        <w:t xml:space="preserve">§ </w:t>
      </w:r>
      <w:r w:rsidR="00BA5EBC">
        <w:rPr>
          <w:rFonts w:ascii="Tahoma" w:hAnsi="Tahoma" w:cs="Tahoma"/>
          <w:b/>
          <w:sz w:val="20"/>
          <w:szCs w:val="20"/>
        </w:rPr>
        <w:t>11</w:t>
      </w:r>
    </w:p>
    <w:p w14:paraId="4FBE4D96" w14:textId="77777777" w:rsidR="006E4008" w:rsidRPr="0030570C" w:rsidRDefault="006E4008" w:rsidP="003A6BF6">
      <w:pPr>
        <w:spacing w:after="0" w:line="240" w:lineRule="auto"/>
        <w:jc w:val="center"/>
        <w:rPr>
          <w:rFonts w:ascii="Tahoma" w:hAnsi="Tahoma" w:cs="Tahoma"/>
          <w:b/>
          <w:sz w:val="20"/>
          <w:szCs w:val="20"/>
        </w:rPr>
      </w:pPr>
    </w:p>
    <w:p w14:paraId="01F1BFDD" w14:textId="77777777" w:rsidR="00BE331C" w:rsidRPr="0030570C" w:rsidRDefault="00BE331C" w:rsidP="003A6BF6">
      <w:pPr>
        <w:spacing w:after="0" w:line="240" w:lineRule="auto"/>
        <w:jc w:val="center"/>
        <w:rPr>
          <w:rFonts w:ascii="Tahoma" w:hAnsi="Tahoma" w:cs="Tahoma"/>
          <w:b/>
          <w:sz w:val="20"/>
          <w:szCs w:val="20"/>
        </w:rPr>
      </w:pPr>
      <w:r w:rsidRPr="0030570C">
        <w:rPr>
          <w:rFonts w:ascii="Tahoma" w:hAnsi="Tahoma" w:cs="Tahoma"/>
          <w:b/>
          <w:sz w:val="20"/>
          <w:szCs w:val="20"/>
        </w:rPr>
        <w:t>Podwykonawcy</w:t>
      </w:r>
    </w:p>
    <w:p w14:paraId="325A3B81" w14:textId="77777777" w:rsidR="00A5575B" w:rsidRPr="00BA5EBC" w:rsidRDefault="00A5575B" w:rsidP="003A6BF6">
      <w:pPr>
        <w:pStyle w:val="Styl"/>
        <w:numPr>
          <w:ilvl w:val="0"/>
          <w:numId w:val="7"/>
        </w:numPr>
        <w:shd w:val="clear" w:color="auto" w:fill="FFFFFF"/>
        <w:ind w:left="426" w:right="14" w:hanging="426"/>
        <w:jc w:val="both"/>
        <w:rPr>
          <w:rFonts w:ascii="Tahoma" w:hAnsi="Tahoma" w:cs="Tahoma"/>
          <w:sz w:val="20"/>
          <w:szCs w:val="20"/>
          <w:shd w:val="clear" w:color="auto" w:fill="FFFFFF"/>
        </w:rPr>
      </w:pPr>
      <w:r w:rsidRPr="00BA5EBC">
        <w:rPr>
          <w:rFonts w:ascii="Tahoma" w:hAnsi="Tahoma" w:cs="Tahoma"/>
          <w:sz w:val="20"/>
          <w:szCs w:val="20"/>
          <w:shd w:val="clear" w:color="auto" w:fill="FFFFFF"/>
        </w:rPr>
        <w:t>Projektant zamierza powierzyć następującą część usług podwykonawco</w:t>
      </w:r>
      <w:r w:rsidR="00E92FED" w:rsidRPr="00BA5EBC">
        <w:rPr>
          <w:rFonts w:ascii="Tahoma" w:hAnsi="Tahoma" w:cs="Tahoma"/>
          <w:sz w:val="20"/>
          <w:szCs w:val="20"/>
          <w:shd w:val="clear" w:color="auto" w:fill="FFFFFF"/>
        </w:rPr>
        <w:t xml:space="preserve">m wskazanym </w:t>
      </w:r>
      <w:r w:rsidRPr="00BA5EBC">
        <w:rPr>
          <w:rFonts w:ascii="Tahoma" w:hAnsi="Tahoma" w:cs="Tahoma"/>
          <w:sz w:val="20"/>
          <w:szCs w:val="20"/>
          <w:shd w:val="clear" w:color="auto" w:fill="FFFFFF"/>
        </w:rPr>
        <w:t xml:space="preserve">w ofercie: </w:t>
      </w:r>
    </w:p>
    <w:p w14:paraId="4AA9A2E0" w14:textId="77777777" w:rsidR="00761E4B" w:rsidRPr="00BA5EBC" w:rsidRDefault="00E115AB" w:rsidP="003A6BF6">
      <w:pPr>
        <w:pStyle w:val="Styl"/>
        <w:numPr>
          <w:ilvl w:val="1"/>
          <w:numId w:val="7"/>
        </w:numPr>
        <w:shd w:val="clear" w:color="auto" w:fill="FFFFFF"/>
        <w:ind w:left="709" w:right="14" w:hanging="425"/>
        <w:jc w:val="both"/>
        <w:rPr>
          <w:rFonts w:ascii="Tahoma" w:hAnsi="Tahoma" w:cs="Tahoma"/>
          <w:sz w:val="20"/>
          <w:szCs w:val="20"/>
          <w:shd w:val="clear" w:color="auto" w:fill="FFFFFF"/>
        </w:rPr>
      </w:pPr>
      <w:r w:rsidRPr="00BA5EBC">
        <w:rPr>
          <w:rFonts w:ascii="Tahoma" w:hAnsi="Tahoma" w:cs="Tahoma"/>
          <w:sz w:val="20"/>
          <w:szCs w:val="20"/>
          <w:shd w:val="clear" w:color="auto" w:fill="FFFFFF"/>
        </w:rPr>
        <w:t xml:space="preserve">PODWYKONAWCA: </w:t>
      </w:r>
      <w:r w:rsidRPr="00BA5EBC">
        <w:rPr>
          <w:rFonts w:ascii="Tahoma" w:hAnsi="Tahoma" w:cs="Tahoma"/>
          <w:sz w:val="20"/>
          <w:szCs w:val="20"/>
          <w:shd w:val="clear" w:color="auto" w:fill="FFFFFF"/>
        </w:rPr>
        <w:tab/>
      </w:r>
      <w:r w:rsidR="00144EA6" w:rsidRPr="00BA5EBC">
        <w:rPr>
          <w:rFonts w:ascii="Tahoma" w:hAnsi="Tahoma" w:cs="Tahoma"/>
          <w:sz w:val="20"/>
          <w:szCs w:val="20"/>
          <w:shd w:val="clear" w:color="auto" w:fill="FFFFFF"/>
        </w:rPr>
        <w:t>…………………………………………………</w:t>
      </w:r>
      <w:r w:rsidR="00683ABA" w:rsidRPr="00BA5EBC">
        <w:rPr>
          <w:rFonts w:ascii="Tahoma" w:hAnsi="Tahoma" w:cs="Tahoma"/>
          <w:sz w:val="20"/>
          <w:szCs w:val="20"/>
          <w:shd w:val="clear" w:color="auto" w:fill="FFFFFF"/>
        </w:rPr>
        <w:t xml:space="preserve"> </w:t>
      </w:r>
    </w:p>
    <w:p w14:paraId="68DA4224" w14:textId="77777777" w:rsidR="00761E4B" w:rsidRPr="00BA5EBC" w:rsidRDefault="00761E4B" w:rsidP="003A6BF6">
      <w:pPr>
        <w:pStyle w:val="Styl"/>
        <w:shd w:val="clear" w:color="auto" w:fill="FFFFFF"/>
        <w:ind w:left="709" w:right="14"/>
        <w:jc w:val="both"/>
        <w:rPr>
          <w:rFonts w:ascii="Tahoma" w:hAnsi="Tahoma" w:cs="Tahoma"/>
          <w:sz w:val="20"/>
          <w:szCs w:val="20"/>
          <w:shd w:val="clear" w:color="auto" w:fill="FFFFFF"/>
        </w:rPr>
      </w:pPr>
      <w:r w:rsidRPr="00BA5EBC">
        <w:rPr>
          <w:rFonts w:ascii="Tahoma" w:hAnsi="Tahoma" w:cs="Tahoma"/>
          <w:sz w:val="20"/>
          <w:szCs w:val="20"/>
          <w:shd w:val="clear" w:color="auto" w:fill="FFFFFF"/>
        </w:rPr>
        <w:t xml:space="preserve">Zakres: </w:t>
      </w:r>
      <w:r w:rsidRPr="00BA5EBC">
        <w:rPr>
          <w:rFonts w:ascii="Tahoma" w:hAnsi="Tahoma" w:cs="Tahoma"/>
          <w:sz w:val="20"/>
          <w:szCs w:val="20"/>
          <w:shd w:val="clear" w:color="auto" w:fill="FFFFFF"/>
        </w:rPr>
        <w:tab/>
      </w:r>
      <w:r w:rsidRPr="00BA5EBC">
        <w:rPr>
          <w:rFonts w:ascii="Tahoma" w:hAnsi="Tahoma" w:cs="Tahoma"/>
          <w:sz w:val="20"/>
          <w:szCs w:val="20"/>
          <w:shd w:val="clear" w:color="auto" w:fill="FFFFFF"/>
        </w:rPr>
        <w:tab/>
      </w:r>
      <w:r w:rsidR="00144EA6" w:rsidRPr="00BA5EBC">
        <w:rPr>
          <w:rFonts w:ascii="Tahoma" w:hAnsi="Tahoma" w:cs="Tahoma"/>
          <w:sz w:val="20"/>
          <w:szCs w:val="20"/>
          <w:shd w:val="clear" w:color="auto" w:fill="FFFFFF"/>
        </w:rPr>
        <w:t>…………………………………………………</w:t>
      </w:r>
    </w:p>
    <w:p w14:paraId="182845F5" w14:textId="77777777" w:rsidR="00761E4B" w:rsidRPr="00BA5EBC" w:rsidRDefault="00761E4B" w:rsidP="003A6BF6">
      <w:pPr>
        <w:pStyle w:val="Styl"/>
        <w:numPr>
          <w:ilvl w:val="1"/>
          <w:numId w:val="7"/>
        </w:numPr>
        <w:shd w:val="clear" w:color="auto" w:fill="FFFFFF"/>
        <w:ind w:left="709" w:right="14" w:hanging="425"/>
        <w:jc w:val="both"/>
        <w:rPr>
          <w:rFonts w:ascii="Tahoma" w:hAnsi="Tahoma" w:cs="Tahoma"/>
          <w:sz w:val="20"/>
          <w:szCs w:val="20"/>
          <w:shd w:val="clear" w:color="auto" w:fill="FFFFFF"/>
        </w:rPr>
      </w:pPr>
      <w:r w:rsidRPr="00BA5EBC">
        <w:rPr>
          <w:rFonts w:ascii="Tahoma" w:hAnsi="Tahoma" w:cs="Tahoma"/>
          <w:sz w:val="20"/>
          <w:szCs w:val="20"/>
          <w:shd w:val="clear" w:color="auto" w:fill="FFFFFF"/>
        </w:rPr>
        <w:t xml:space="preserve">PODWYKONAWCA: </w:t>
      </w:r>
      <w:r w:rsidRPr="00BA5EBC">
        <w:rPr>
          <w:rFonts w:ascii="Tahoma" w:hAnsi="Tahoma" w:cs="Tahoma"/>
          <w:sz w:val="20"/>
          <w:szCs w:val="20"/>
          <w:shd w:val="clear" w:color="auto" w:fill="FFFFFF"/>
        </w:rPr>
        <w:tab/>
      </w:r>
      <w:r w:rsidR="00144EA6" w:rsidRPr="00BA5EBC">
        <w:rPr>
          <w:rFonts w:ascii="Tahoma" w:hAnsi="Tahoma" w:cs="Tahoma"/>
          <w:sz w:val="20"/>
          <w:szCs w:val="20"/>
          <w:shd w:val="clear" w:color="auto" w:fill="FFFFFF"/>
        </w:rPr>
        <w:t>…………………………………………………</w:t>
      </w:r>
    </w:p>
    <w:p w14:paraId="5C108A8A" w14:textId="77777777" w:rsidR="00761E4B" w:rsidRPr="00BA5EBC" w:rsidRDefault="00761E4B" w:rsidP="003A6BF6">
      <w:pPr>
        <w:pStyle w:val="Styl"/>
        <w:shd w:val="clear" w:color="auto" w:fill="FFFFFF"/>
        <w:ind w:left="709" w:right="14"/>
        <w:jc w:val="both"/>
        <w:rPr>
          <w:rFonts w:ascii="Tahoma" w:hAnsi="Tahoma" w:cs="Tahoma"/>
          <w:sz w:val="20"/>
          <w:szCs w:val="20"/>
          <w:shd w:val="clear" w:color="auto" w:fill="FFFFFF"/>
        </w:rPr>
      </w:pPr>
      <w:r w:rsidRPr="00BA5EBC">
        <w:rPr>
          <w:rFonts w:ascii="Tahoma" w:hAnsi="Tahoma" w:cs="Tahoma"/>
          <w:sz w:val="20"/>
          <w:szCs w:val="20"/>
          <w:shd w:val="clear" w:color="auto" w:fill="FFFFFF"/>
        </w:rPr>
        <w:t xml:space="preserve">Zakres: </w:t>
      </w:r>
      <w:r w:rsidRPr="00BA5EBC">
        <w:rPr>
          <w:rFonts w:ascii="Tahoma" w:hAnsi="Tahoma" w:cs="Tahoma"/>
          <w:sz w:val="20"/>
          <w:szCs w:val="20"/>
          <w:shd w:val="clear" w:color="auto" w:fill="FFFFFF"/>
        </w:rPr>
        <w:tab/>
      </w:r>
      <w:r w:rsidRPr="00BA5EBC">
        <w:rPr>
          <w:rFonts w:ascii="Tahoma" w:hAnsi="Tahoma" w:cs="Tahoma"/>
          <w:sz w:val="20"/>
          <w:szCs w:val="20"/>
          <w:shd w:val="clear" w:color="auto" w:fill="FFFFFF"/>
        </w:rPr>
        <w:tab/>
      </w:r>
      <w:r w:rsidR="00144EA6" w:rsidRPr="00BA5EBC">
        <w:rPr>
          <w:rFonts w:ascii="Tahoma" w:hAnsi="Tahoma" w:cs="Tahoma"/>
          <w:sz w:val="20"/>
          <w:szCs w:val="20"/>
          <w:shd w:val="clear" w:color="auto" w:fill="FFFFFF"/>
        </w:rPr>
        <w:t>…………………………………………………</w:t>
      </w:r>
    </w:p>
    <w:p w14:paraId="019FB55D" w14:textId="77777777" w:rsidR="006F267B" w:rsidRPr="0030570C" w:rsidRDefault="00A5575B" w:rsidP="003A6BF6">
      <w:pPr>
        <w:pStyle w:val="Styl"/>
        <w:numPr>
          <w:ilvl w:val="0"/>
          <w:numId w:val="7"/>
        </w:numPr>
        <w:shd w:val="clear" w:color="auto" w:fill="FFFFFF"/>
        <w:ind w:left="426" w:right="14" w:hanging="426"/>
        <w:jc w:val="both"/>
        <w:rPr>
          <w:rFonts w:ascii="Tahoma" w:hAnsi="Tahoma" w:cs="Tahoma"/>
          <w:sz w:val="20"/>
          <w:szCs w:val="20"/>
          <w:shd w:val="clear" w:color="auto" w:fill="FFFFFF"/>
        </w:rPr>
      </w:pPr>
      <w:r w:rsidRPr="0030570C">
        <w:rPr>
          <w:rFonts w:ascii="Tahoma" w:hAnsi="Tahoma" w:cs="Tahoma"/>
          <w:sz w:val="20"/>
          <w:szCs w:val="20"/>
          <w:shd w:val="clear" w:color="auto" w:fill="FFFFFF"/>
        </w:rPr>
        <w:t>W pozostałym zakresie Projektant zobowiązuje się wykonać przedmiot umowy własnymi siłami.</w:t>
      </w:r>
    </w:p>
    <w:p w14:paraId="66FD7378" w14:textId="77777777" w:rsidR="006F267B" w:rsidRPr="0030570C" w:rsidRDefault="006F267B" w:rsidP="003A6BF6">
      <w:pPr>
        <w:pStyle w:val="Styl"/>
        <w:numPr>
          <w:ilvl w:val="0"/>
          <w:numId w:val="7"/>
        </w:numPr>
        <w:shd w:val="clear" w:color="auto" w:fill="FFFFFF"/>
        <w:ind w:left="426" w:right="14" w:hanging="426"/>
        <w:jc w:val="both"/>
        <w:rPr>
          <w:rFonts w:ascii="Tahoma" w:hAnsi="Tahoma" w:cs="Tahoma"/>
          <w:sz w:val="20"/>
          <w:szCs w:val="20"/>
          <w:shd w:val="clear" w:color="auto" w:fill="FFFFFF"/>
        </w:rPr>
      </w:pPr>
      <w:r w:rsidRPr="0030570C">
        <w:rPr>
          <w:rFonts w:ascii="Tahoma" w:hAnsi="Tahoma" w:cs="Tahoma"/>
          <w:sz w:val="20"/>
          <w:szCs w:val="20"/>
        </w:rPr>
        <w:t>Zatrudnienie podwykonawcy lub dalszego podwykonawcy bez uzyskania zgody Zamawiającego stanowi podstawę odstąpienia od umowy przez Zamawiającego z winy Wykonawcy.</w:t>
      </w:r>
    </w:p>
    <w:p w14:paraId="2443B5C3" w14:textId="77777777" w:rsidR="002D5315" w:rsidRPr="0030570C" w:rsidRDefault="006F267B" w:rsidP="003A6BF6">
      <w:pPr>
        <w:pStyle w:val="Styl"/>
        <w:numPr>
          <w:ilvl w:val="0"/>
          <w:numId w:val="7"/>
        </w:numPr>
        <w:shd w:val="clear" w:color="auto" w:fill="FFFFFF"/>
        <w:ind w:left="426" w:right="14" w:hanging="426"/>
        <w:jc w:val="both"/>
        <w:rPr>
          <w:rFonts w:ascii="Tahoma" w:hAnsi="Tahoma" w:cs="Tahoma"/>
          <w:sz w:val="20"/>
          <w:szCs w:val="20"/>
          <w:shd w:val="clear" w:color="auto" w:fill="FFFFFF"/>
        </w:rPr>
      </w:pPr>
      <w:r w:rsidRPr="0030570C">
        <w:rPr>
          <w:rFonts w:ascii="Tahoma" w:hAnsi="Tahoma" w:cs="Tahoma"/>
          <w:sz w:val="20"/>
          <w:szCs w:val="20"/>
        </w:rPr>
        <w:t>Wykonawca odpowiada za działania i zaniechania podwykonawców jak za własne.</w:t>
      </w:r>
      <w:r w:rsidR="002D5315" w:rsidRPr="0030570C">
        <w:rPr>
          <w:rFonts w:ascii="Tahoma" w:hAnsi="Tahoma" w:cs="Tahoma"/>
          <w:sz w:val="20"/>
          <w:szCs w:val="20"/>
        </w:rPr>
        <w:t xml:space="preserve"> </w:t>
      </w:r>
    </w:p>
    <w:p w14:paraId="54A0BFBF" w14:textId="77777777" w:rsidR="00A5575B" w:rsidRPr="0030570C" w:rsidRDefault="00A5575B" w:rsidP="003A6BF6">
      <w:pPr>
        <w:numPr>
          <w:ilvl w:val="0"/>
          <w:numId w:val="7"/>
        </w:numPr>
        <w:spacing w:after="0" w:line="240" w:lineRule="auto"/>
        <w:ind w:left="426" w:hanging="426"/>
        <w:jc w:val="both"/>
        <w:rPr>
          <w:rFonts w:ascii="Tahoma" w:hAnsi="Tahoma" w:cs="Tahoma"/>
          <w:sz w:val="20"/>
          <w:szCs w:val="20"/>
        </w:rPr>
      </w:pPr>
      <w:r w:rsidRPr="0030570C">
        <w:rPr>
          <w:rFonts w:ascii="Tahoma" w:hAnsi="Tahoma" w:cs="Tahoma"/>
          <w:sz w:val="20"/>
          <w:szCs w:val="20"/>
        </w:rPr>
        <w:t xml:space="preserve">Do zawarcia przez Projektanta umowy z podwykonawcą jest wymagana zgoda Zamawiającego. Umowa z podwykonawcą powinna </w:t>
      </w:r>
      <w:r w:rsidR="00E92FED" w:rsidRPr="0030570C">
        <w:rPr>
          <w:rFonts w:ascii="Tahoma" w:hAnsi="Tahoma" w:cs="Tahoma"/>
          <w:sz w:val="20"/>
          <w:szCs w:val="20"/>
        </w:rPr>
        <w:t xml:space="preserve">być zawarta w formie pisemnej, </w:t>
      </w:r>
      <w:r w:rsidRPr="0030570C">
        <w:rPr>
          <w:rFonts w:ascii="Tahoma" w:hAnsi="Tahoma" w:cs="Tahoma"/>
          <w:sz w:val="20"/>
          <w:szCs w:val="20"/>
        </w:rPr>
        <w:t>pod rygorem nieważności.</w:t>
      </w:r>
    </w:p>
    <w:p w14:paraId="35E8EE49" w14:textId="77777777" w:rsidR="00A5575B" w:rsidRPr="0030570C" w:rsidRDefault="00A5575B" w:rsidP="003A6BF6">
      <w:pPr>
        <w:numPr>
          <w:ilvl w:val="0"/>
          <w:numId w:val="7"/>
        </w:numPr>
        <w:spacing w:after="0" w:line="240" w:lineRule="auto"/>
        <w:ind w:left="426" w:hanging="426"/>
        <w:jc w:val="both"/>
        <w:rPr>
          <w:rFonts w:ascii="Tahoma" w:hAnsi="Tahoma" w:cs="Tahoma"/>
          <w:sz w:val="20"/>
          <w:szCs w:val="20"/>
        </w:rPr>
      </w:pPr>
      <w:r w:rsidRPr="0030570C">
        <w:rPr>
          <w:rFonts w:ascii="Tahoma" w:hAnsi="Tahoma" w:cs="Tahoma"/>
          <w:sz w:val="20"/>
          <w:szCs w:val="20"/>
        </w:rPr>
        <w:t>Jeżeli Zamawiający, w terminie 14 dni od przedstawie</w:t>
      </w:r>
      <w:r w:rsidR="00E92FED" w:rsidRPr="0030570C">
        <w:rPr>
          <w:rFonts w:ascii="Tahoma" w:hAnsi="Tahoma" w:cs="Tahoma"/>
          <w:sz w:val="20"/>
          <w:szCs w:val="20"/>
        </w:rPr>
        <w:t xml:space="preserve">nia mu przez Projektanta umowy </w:t>
      </w:r>
      <w:r w:rsidRPr="0030570C">
        <w:rPr>
          <w:rFonts w:ascii="Tahoma" w:hAnsi="Tahoma" w:cs="Tahoma"/>
          <w:sz w:val="20"/>
          <w:szCs w:val="20"/>
        </w:rPr>
        <w:t>z</w:t>
      </w:r>
      <w:r w:rsidR="00E115AB" w:rsidRPr="0030570C">
        <w:rPr>
          <w:rFonts w:ascii="Tahoma" w:hAnsi="Tahoma" w:cs="Tahoma"/>
          <w:sz w:val="20"/>
          <w:szCs w:val="20"/>
        </w:rPr>
        <w:t> </w:t>
      </w:r>
      <w:r w:rsidRPr="0030570C">
        <w:rPr>
          <w:rFonts w:ascii="Tahoma" w:hAnsi="Tahoma" w:cs="Tahoma"/>
          <w:sz w:val="20"/>
          <w:szCs w:val="20"/>
        </w:rPr>
        <w:t>podwykonawcą lub jej projektu, nie zgłosi na piśmie sprzeciwu lub zastrzeżeń uważa się, że</w:t>
      </w:r>
      <w:r w:rsidR="00E115AB" w:rsidRPr="0030570C">
        <w:rPr>
          <w:rFonts w:ascii="Tahoma" w:hAnsi="Tahoma" w:cs="Tahoma"/>
          <w:sz w:val="20"/>
          <w:szCs w:val="20"/>
        </w:rPr>
        <w:t> </w:t>
      </w:r>
      <w:r w:rsidRPr="0030570C">
        <w:rPr>
          <w:rFonts w:ascii="Tahoma" w:hAnsi="Tahoma" w:cs="Tahoma"/>
          <w:sz w:val="20"/>
          <w:szCs w:val="20"/>
        </w:rPr>
        <w:t>wyraził zgodę na zawarcie umowy.</w:t>
      </w:r>
    </w:p>
    <w:p w14:paraId="440A2F93" w14:textId="77777777" w:rsidR="00A5575B" w:rsidRPr="0030570C" w:rsidRDefault="00A5575B" w:rsidP="003A6BF6">
      <w:pPr>
        <w:numPr>
          <w:ilvl w:val="0"/>
          <w:numId w:val="7"/>
        </w:numPr>
        <w:spacing w:after="0" w:line="240" w:lineRule="auto"/>
        <w:ind w:left="426" w:hanging="426"/>
        <w:jc w:val="both"/>
        <w:rPr>
          <w:rFonts w:ascii="Tahoma" w:hAnsi="Tahoma" w:cs="Tahoma"/>
          <w:sz w:val="20"/>
          <w:szCs w:val="20"/>
        </w:rPr>
      </w:pPr>
      <w:r w:rsidRPr="0030570C">
        <w:rPr>
          <w:rFonts w:ascii="Tahoma" w:hAnsi="Tahoma" w:cs="Tahoma"/>
          <w:sz w:val="20"/>
          <w:szCs w:val="20"/>
        </w:rPr>
        <w:lastRenderedPageBreak/>
        <w:t>Zatrudnienie przez Projektanta podwykonaw</w:t>
      </w:r>
      <w:r w:rsidR="00C26BA3" w:rsidRPr="0030570C">
        <w:rPr>
          <w:rFonts w:ascii="Tahoma" w:hAnsi="Tahoma" w:cs="Tahoma"/>
          <w:sz w:val="20"/>
          <w:szCs w:val="20"/>
        </w:rPr>
        <w:t xml:space="preserve">cy </w:t>
      </w:r>
      <w:r w:rsidR="00E92FED" w:rsidRPr="0030570C">
        <w:rPr>
          <w:rFonts w:ascii="Tahoma" w:hAnsi="Tahoma" w:cs="Tahoma"/>
          <w:sz w:val="20"/>
          <w:szCs w:val="20"/>
        </w:rPr>
        <w:t xml:space="preserve">innego </w:t>
      </w:r>
      <w:r w:rsidRPr="0030570C">
        <w:rPr>
          <w:rFonts w:ascii="Tahoma" w:hAnsi="Tahoma" w:cs="Tahoma"/>
          <w:sz w:val="20"/>
          <w:szCs w:val="20"/>
        </w:rPr>
        <w:t xml:space="preserve">niż wskazany w </w:t>
      </w:r>
      <w:r w:rsidR="00AD6A85" w:rsidRPr="0030570C">
        <w:rPr>
          <w:rFonts w:ascii="Tahoma" w:hAnsi="Tahoma" w:cs="Tahoma"/>
          <w:sz w:val="20"/>
          <w:szCs w:val="20"/>
        </w:rPr>
        <w:t>ust. 1</w:t>
      </w:r>
      <w:r w:rsidRPr="0030570C">
        <w:rPr>
          <w:rFonts w:ascii="Tahoma" w:hAnsi="Tahoma" w:cs="Tahoma"/>
          <w:sz w:val="20"/>
          <w:szCs w:val="20"/>
        </w:rPr>
        <w:t xml:space="preserve"> musi być</w:t>
      </w:r>
      <w:r w:rsidR="00A161A7" w:rsidRPr="0030570C">
        <w:rPr>
          <w:rFonts w:ascii="Tahoma" w:hAnsi="Tahoma" w:cs="Tahoma"/>
          <w:sz w:val="20"/>
          <w:szCs w:val="20"/>
        </w:rPr>
        <w:t xml:space="preserve"> uzasadnione przez Projektanta </w:t>
      </w:r>
      <w:r w:rsidRPr="0030570C">
        <w:rPr>
          <w:rFonts w:ascii="Tahoma" w:hAnsi="Tahoma" w:cs="Tahoma"/>
          <w:sz w:val="20"/>
          <w:szCs w:val="20"/>
        </w:rPr>
        <w:t>na piśmie i zaakceptowane przez Zamawiającego. Zamawiający zaakceptuje taką zmianę wyłącznie wtedy, gdy Proj</w:t>
      </w:r>
      <w:r w:rsidR="00A161A7" w:rsidRPr="0030570C">
        <w:rPr>
          <w:rFonts w:ascii="Tahoma" w:hAnsi="Tahoma" w:cs="Tahoma"/>
          <w:sz w:val="20"/>
          <w:szCs w:val="20"/>
        </w:rPr>
        <w:t xml:space="preserve">ektant przedłoży oświadczenie, </w:t>
      </w:r>
      <w:r w:rsidR="00AD6A85" w:rsidRPr="0030570C">
        <w:rPr>
          <w:rFonts w:ascii="Tahoma" w:hAnsi="Tahoma" w:cs="Tahoma"/>
          <w:sz w:val="20"/>
          <w:szCs w:val="20"/>
        </w:rPr>
        <w:t xml:space="preserve">że wskazany </w:t>
      </w:r>
      <w:r w:rsidR="00761E4B" w:rsidRPr="0030570C">
        <w:rPr>
          <w:rFonts w:ascii="Tahoma" w:hAnsi="Tahoma" w:cs="Tahoma"/>
          <w:sz w:val="20"/>
          <w:szCs w:val="20"/>
        </w:rPr>
        <w:t xml:space="preserve">nowy </w:t>
      </w:r>
      <w:r w:rsidR="00AD6A85" w:rsidRPr="0030570C">
        <w:rPr>
          <w:rFonts w:ascii="Tahoma" w:hAnsi="Tahoma" w:cs="Tahoma"/>
          <w:sz w:val="20"/>
          <w:szCs w:val="20"/>
        </w:rPr>
        <w:t>podwykonawca</w:t>
      </w:r>
      <w:r w:rsidRPr="0030570C">
        <w:rPr>
          <w:rFonts w:ascii="Tahoma" w:hAnsi="Tahoma" w:cs="Tahoma"/>
          <w:sz w:val="20"/>
          <w:szCs w:val="20"/>
        </w:rPr>
        <w:t xml:space="preserve"> wykona </w:t>
      </w:r>
      <w:r w:rsidR="00AD6A85" w:rsidRPr="0030570C">
        <w:rPr>
          <w:rFonts w:ascii="Tahoma" w:hAnsi="Tahoma" w:cs="Tahoma"/>
          <w:sz w:val="20"/>
          <w:szCs w:val="20"/>
        </w:rPr>
        <w:t>określoną</w:t>
      </w:r>
      <w:r w:rsidR="00C26BA3" w:rsidRPr="0030570C">
        <w:rPr>
          <w:rFonts w:ascii="Tahoma" w:hAnsi="Tahoma" w:cs="Tahoma"/>
          <w:sz w:val="20"/>
          <w:szCs w:val="20"/>
        </w:rPr>
        <w:t xml:space="preserve"> część zamówienia</w:t>
      </w:r>
      <w:r w:rsidR="00761E4B" w:rsidRPr="0030570C">
        <w:rPr>
          <w:rFonts w:ascii="Tahoma" w:hAnsi="Tahoma" w:cs="Tahoma"/>
          <w:sz w:val="20"/>
          <w:szCs w:val="20"/>
        </w:rPr>
        <w:t>:</w:t>
      </w:r>
      <w:r w:rsidR="00C26BA3" w:rsidRPr="0030570C">
        <w:rPr>
          <w:rFonts w:ascii="Tahoma" w:hAnsi="Tahoma" w:cs="Tahoma"/>
          <w:sz w:val="20"/>
          <w:szCs w:val="20"/>
        </w:rPr>
        <w:t xml:space="preserve"> </w:t>
      </w:r>
      <w:r w:rsidR="00761E4B" w:rsidRPr="0030570C">
        <w:rPr>
          <w:rFonts w:ascii="Tahoma" w:hAnsi="Tahoma" w:cs="Tahoma"/>
          <w:sz w:val="20"/>
          <w:szCs w:val="20"/>
        </w:rPr>
        <w:t xml:space="preserve">……………………………………………………………………………………………………........……………………………………………………………………………………………………….. </w:t>
      </w:r>
      <w:r w:rsidRPr="0030570C">
        <w:rPr>
          <w:rFonts w:ascii="Tahoma" w:hAnsi="Tahoma" w:cs="Tahoma"/>
          <w:sz w:val="20"/>
          <w:szCs w:val="20"/>
        </w:rPr>
        <w:t xml:space="preserve">oraz przedłoży </w:t>
      </w:r>
      <w:r w:rsidR="00A161A7" w:rsidRPr="0030570C">
        <w:rPr>
          <w:rFonts w:ascii="Tahoma" w:hAnsi="Tahoma" w:cs="Tahoma"/>
          <w:sz w:val="20"/>
          <w:szCs w:val="20"/>
        </w:rPr>
        <w:t xml:space="preserve">odpowiednie dokumenty wymagane </w:t>
      </w:r>
      <w:r w:rsidRPr="0030570C">
        <w:rPr>
          <w:rFonts w:ascii="Tahoma" w:hAnsi="Tahoma" w:cs="Tahoma"/>
          <w:sz w:val="20"/>
          <w:szCs w:val="20"/>
        </w:rPr>
        <w:t>od wykonawców w postępowaniu o</w:t>
      </w:r>
      <w:r w:rsidR="00761E4B" w:rsidRPr="0030570C">
        <w:rPr>
          <w:rFonts w:ascii="Tahoma" w:hAnsi="Tahoma" w:cs="Tahoma"/>
          <w:sz w:val="20"/>
          <w:szCs w:val="20"/>
        </w:rPr>
        <w:t> </w:t>
      </w:r>
      <w:r w:rsidRPr="0030570C">
        <w:rPr>
          <w:rFonts w:ascii="Tahoma" w:hAnsi="Tahoma" w:cs="Tahoma"/>
          <w:sz w:val="20"/>
          <w:szCs w:val="20"/>
        </w:rPr>
        <w:t>zamówienie publiczne, poprzedzającym zawarcie niniejszej umowy.</w:t>
      </w:r>
    </w:p>
    <w:p w14:paraId="55CFF810" w14:textId="77777777" w:rsidR="00A5575B" w:rsidRPr="0030570C" w:rsidRDefault="00A5575B" w:rsidP="003A6BF6">
      <w:pPr>
        <w:numPr>
          <w:ilvl w:val="0"/>
          <w:numId w:val="7"/>
        </w:numPr>
        <w:spacing w:after="0" w:line="240" w:lineRule="auto"/>
        <w:ind w:left="426" w:hanging="426"/>
        <w:jc w:val="both"/>
        <w:rPr>
          <w:rFonts w:ascii="Tahoma" w:hAnsi="Tahoma" w:cs="Tahoma"/>
          <w:sz w:val="20"/>
          <w:szCs w:val="20"/>
        </w:rPr>
      </w:pPr>
      <w:r w:rsidRPr="0030570C">
        <w:rPr>
          <w:rFonts w:ascii="Tahoma" w:hAnsi="Tahoma" w:cs="Tahoma"/>
          <w:sz w:val="20"/>
          <w:szCs w:val="20"/>
        </w:rPr>
        <w:t>Podwykonawca, w celu realizacji przedmiotu zamówienia lub jego części musi posiadać wymagane uprawnienia odpowiednie do powierzonej części zamówienia.</w:t>
      </w:r>
    </w:p>
    <w:p w14:paraId="266C599A" w14:textId="77777777" w:rsidR="00A5575B" w:rsidRPr="0030570C" w:rsidRDefault="00A5575B" w:rsidP="003A6BF6">
      <w:pPr>
        <w:numPr>
          <w:ilvl w:val="0"/>
          <w:numId w:val="7"/>
        </w:numPr>
        <w:spacing w:after="0" w:line="240" w:lineRule="auto"/>
        <w:ind w:left="426" w:hanging="426"/>
        <w:jc w:val="both"/>
        <w:rPr>
          <w:rFonts w:ascii="Tahoma" w:hAnsi="Tahoma" w:cs="Tahoma"/>
          <w:sz w:val="20"/>
          <w:szCs w:val="20"/>
        </w:rPr>
      </w:pPr>
      <w:r w:rsidRPr="0030570C">
        <w:rPr>
          <w:rFonts w:ascii="Tahoma" w:hAnsi="Tahoma" w:cs="Tahoma"/>
          <w:sz w:val="20"/>
          <w:szCs w:val="20"/>
        </w:rPr>
        <w:t>Projektant musi przedłożyć Zamawiającemu pr</w:t>
      </w:r>
      <w:r w:rsidR="00E92FED" w:rsidRPr="0030570C">
        <w:rPr>
          <w:rFonts w:ascii="Tahoma" w:hAnsi="Tahoma" w:cs="Tahoma"/>
          <w:sz w:val="20"/>
          <w:szCs w:val="20"/>
        </w:rPr>
        <w:t xml:space="preserve">opozycję zmiany, o której mowa </w:t>
      </w:r>
      <w:r w:rsidR="002D5315" w:rsidRPr="0030570C">
        <w:rPr>
          <w:rFonts w:ascii="Tahoma" w:hAnsi="Tahoma" w:cs="Tahoma"/>
          <w:sz w:val="20"/>
          <w:szCs w:val="20"/>
        </w:rPr>
        <w:t>w ust. 7, nie później niż 14</w:t>
      </w:r>
      <w:r w:rsidRPr="0030570C">
        <w:rPr>
          <w:rFonts w:ascii="Tahoma" w:hAnsi="Tahoma" w:cs="Tahoma"/>
          <w:sz w:val="20"/>
          <w:szCs w:val="20"/>
        </w:rPr>
        <w:t xml:space="preserve"> dni przed planowanym skierowaniem do wykonania robót któregokolwiek podwykonawcy. Jakakolwiek przerwa w realizacji przedmiotu umowy, wynikająca z braku podwykonawcy będzie traktowana</w:t>
      </w:r>
      <w:r w:rsidR="00761E4B" w:rsidRPr="0030570C">
        <w:rPr>
          <w:rFonts w:ascii="Tahoma" w:hAnsi="Tahoma" w:cs="Tahoma"/>
          <w:sz w:val="20"/>
          <w:szCs w:val="20"/>
        </w:rPr>
        <w:t>,</w:t>
      </w:r>
      <w:r w:rsidRPr="0030570C">
        <w:rPr>
          <w:rFonts w:ascii="Tahoma" w:hAnsi="Tahoma" w:cs="Tahoma"/>
          <w:sz w:val="20"/>
          <w:szCs w:val="20"/>
        </w:rPr>
        <w:t xml:space="preserve"> jako przerwa wynikła z przyczyn zależnych od Projektanta.</w:t>
      </w:r>
    </w:p>
    <w:p w14:paraId="25B62FFB" w14:textId="77777777" w:rsidR="00A5575B" w:rsidRPr="0030570C" w:rsidRDefault="00A5575B" w:rsidP="003A6BF6">
      <w:pPr>
        <w:numPr>
          <w:ilvl w:val="0"/>
          <w:numId w:val="7"/>
        </w:numPr>
        <w:spacing w:after="0" w:line="240" w:lineRule="auto"/>
        <w:ind w:left="426" w:hanging="426"/>
        <w:jc w:val="both"/>
        <w:rPr>
          <w:rFonts w:ascii="Tahoma" w:hAnsi="Tahoma" w:cs="Tahoma"/>
          <w:sz w:val="20"/>
          <w:szCs w:val="20"/>
        </w:rPr>
      </w:pPr>
      <w:r w:rsidRPr="0030570C">
        <w:rPr>
          <w:rFonts w:ascii="Tahoma" w:hAnsi="Tahoma" w:cs="Tahoma"/>
          <w:sz w:val="20"/>
          <w:szCs w:val="20"/>
        </w:rPr>
        <w:t>Po uzyskaniu akceptacji Zamaw</w:t>
      </w:r>
      <w:r w:rsidR="002D5315" w:rsidRPr="0030570C">
        <w:rPr>
          <w:rFonts w:ascii="Tahoma" w:hAnsi="Tahoma" w:cs="Tahoma"/>
          <w:sz w:val="20"/>
          <w:szCs w:val="20"/>
        </w:rPr>
        <w:t>iającego, o której mowa w ust. 6</w:t>
      </w:r>
      <w:r w:rsidRPr="0030570C">
        <w:rPr>
          <w:rFonts w:ascii="Tahoma" w:hAnsi="Tahoma" w:cs="Tahoma"/>
          <w:sz w:val="20"/>
          <w:szCs w:val="20"/>
        </w:rPr>
        <w:t xml:space="preserve">, Projektant przedłoży Zamawiającemu </w:t>
      </w:r>
      <w:r w:rsidR="009A72B6" w:rsidRPr="0030570C">
        <w:rPr>
          <w:rFonts w:ascii="Tahoma" w:hAnsi="Tahoma" w:cs="Tahoma"/>
          <w:sz w:val="20"/>
          <w:szCs w:val="20"/>
        </w:rPr>
        <w:t xml:space="preserve">poświadczoną za zgodność z oryginałem </w:t>
      </w:r>
      <w:r w:rsidRPr="0030570C">
        <w:rPr>
          <w:rFonts w:ascii="Tahoma" w:hAnsi="Tahoma" w:cs="Tahoma"/>
          <w:sz w:val="20"/>
          <w:szCs w:val="20"/>
        </w:rPr>
        <w:t>umowę z podwykona</w:t>
      </w:r>
      <w:r w:rsidR="00A161A7" w:rsidRPr="0030570C">
        <w:rPr>
          <w:rFonts w:ascii="Tahoma" w:hAnsi="Tahoma" w:cs="Tahoma"/>
          <w:sz w:val="20"/>
          <w:szCs w:val="20"/>
        </w:rPr>
        <w:t xml:space="preserve">wcą na realizację powierzonego </w:t>
      </w:r>
      <w:r w:rsidRPr="0030570C">
        <w:rPr>
          <w:rFonts w:ascii="Tahoma" w:hAnsi="Tahoma" w:cs="Tahoma"/>
          <w:sz w:val="20"/>
          <w:szCs w:val="20"/>
        </w:rPr>
        <w:t>mu do wykonania zakresu zamówienia.</w:t>
      </w:r>
    </w:p>
    <w:p w14:paraId="595B6B27" w14:textId="77777777" w:rsidR="00A5575B" w:rsidRPr="0030570C" w:rsidRDefault="00A5575B" w:rsidP="003A6BF6">
      <w:pPr>
        <w:numPr>
          <w:ilvl w:val="0"/>
          <w:numId w:val="7"/>
        </w:numPr>
        <w:spacing w:after="0" w:line="240" w:lineRule="auto"/>
        <w:ind w:left="426" w:hanging="426"/>
        <w:jc w:val="both"/>
        <w:rPr>
          <w:rFonts w:ascii="Tahoma" w:hAnsi="Tahoma" w:cs="Tahoma"/>
          <w:sz w:val="20"/>
          <w:szCs w:val="20"/>
        </w:rPr>
      </w:pPr>
      <w:r w:rsidRPr="0030570C">
        <w:rPr>
          <w:rFonts w:ascii="Tahoma" w:hAnsi="Tahoma" w:cs="Tahoma"/>
          <w:sz w:val="20"/>
          <w:szCs w:val="20"/>
        </w:rPr>
        <w:t>Zatrudnienie podwykonawcy bez uzyskania zgody Zamawiającego stanowi podstawę odstąpienia od umowy przez Zamawiającego z win</w:t>
      </w:r>
      <w:r w:rsidR="00E92FED" w:rsidRPr="0030570C">
        <w:rPr>
          <w:rFonts w:ascii="Tahoma" w:hAnsi="Tahoma" w:cs="Tahoma"/>
          <w:sz w:val="20"/>
          <w:szCs w:val="20"/>
        </w:rPr>
        <w:t xml:space="preserve">y Projektanta. Oświadczenie </w:t>
      </w:r>
      <w:r w:rsidRPr="0030570C">
        <w:rPr>
          <w:rFonts w:ascii="Tahoma" w:hAnsi="Tahoma" w:cs="Tahoma"/>
          <w:sz w:val="20"/>
          <w:szCs w:val="20"/>
        </w:rPr>
        <w:t>o odstąpieniu od umowy powinno być złożone w terminie 14 dni od chwili stwierdzenia, że Projektant zatrudnił podwykonawcę bez zgody Zamawiającego.</w:t>
      </w:r>
    </w:p>
    <w:p w14:paraId="232A8F23" w14:textId="77777777" w:rsidR="00A5575B" w:rsidRPr="0030570C" w:rsidRDefault="00A5575B" w:rsidP="003A6BF6">
      <w:pPr>
        <w:numPr>
          <w:ilvl w:val="0"/>
          <w:numId w:val="7"/>
        </w:numPr>
        <w:spacing w:after="0" w:line="240" w:lineRule="auto"/>
        <w:ind w:left="426" w:hanging="426"/>
        <w:jc w:val="both"/>
        <w:rPr>
          <w:rFonts w:ascii="Tahoma" w:hAnsi="Tahoma" w:cs="Tahoma"/>
          <w:sz w:val="20"/>
          <w:szCs w:val="20"/>
        </w:rPr>
      </w:pPr>
      <w:r w:rsidRPr="0030570C">
        <w:rPr>
          <w:rFonts w:ascii="Tahoma" w:hAnsi="Tahoma" w:cs="Tahoma"/>
          <w:sz w:val="20"/>
          <w:szCs w:val="20"/>
        </w:rPr>
        <w:t>Zamawiający nie wyrazi zgody na zawarcie umowy z podwykonawcą, jeżeli jej treść będzie sprzeczna lub nie będzie odpowiadać treści niniejszej umowy.</w:t>
      </w:r>
    </w:p>
    <w:p w14:paraId="32C1EEA2" w14:textId="77777777" w:rsidR="00A5575B" w:rsidRPr="0030570C" w:rsidRDefault="00A5575B" w:rsidP="003A6BF6">
      <w:pPr>
        <w:numPr>
          <w:ilvl w:val="0"/>
          <w:numId w:val="7"/>
        </w:numPr>
        <w:spacing w:after="0" w:line="240" w:lineRule="auto"/>
        <w:ind w:left="426" w:hanging="426"/>
        <w:jc w:val="both"/>
        <w:rPr>
          <w:rFonts w:ascii="Tahoma" w:hAnsi="Tahoma" w:cs="Tahoma"/>
          <w:b/>
          <w:sz w:val="20"/>
          <w:szCs w:val="20"/>
        </w:rPr>
      </w:pPr>
      <w:r w:rsidRPr="0030570C">
        <w:rPr>
          <w:rFonts w:ascii="Tahoma" w:hAnsi="Tahoma" w:cs="Tahoma"/>
          <w:b/>
          <w:sz w:val="20"/>
          <w:szCs w:val="20"/>
        </w:rPr>
        <w:t>Zamawiający ma prawo wstrzymać wypłatę wynagrodzenia dla Projektanta, jeśli ten nie przedłoży wraz z fakturą VAT oświadczenia podwykonawcy, że wypłacono mu wynagrodzenie za wykonaną część usług.</w:t>
      </w:r>
    </w:p>
    <w:p w14:paraId="06B13ED0" w14:textId="77777777" w:rsidR="00AC37AB" w:rsidRPr="0030570C" w:rsidRDefault="00AC37AB" w:rsidP="003A6BF6">
      <w:pPr>
        <w:spacing w:after="0" w:line="240" w:lineRule="auto"/>
        <w:jc w:val="center"/>
        <w:rPr>
          <w:rFonts w:ascii="Tahoma" w:hAnsi="Tahoma" w:cs="Tahoma"/>
          <w:b/>
          <w:sz w:val="20"/>
          <w:szCs w:val="20"/>
        </w:rPr>
      </w:pPr>
    </w:p>
    <w:p w14:paraId="54EC8A2D" w14:textId="64D1B449" w:rsidR="00A5575B" w:rsidRPr="0030570C" w:rsidRDefault="00A5575B" w:rsidP="003A6BF6">
      <w:pPr>
        <w:spacing w:after="0" w:line="240" w:lineRule="auto"/>
        <w:jc w:val="center"/>
        <w:rPr>
          <w:rFonts w:ascii="Tahoma" w:hAnsi="Tahoma" w:cs="Tahoma"/>
          <w:b/>
          <w:sz w:val="20"/>
          <w:szCs w:val="20"/>
        </w:rPr>
      </w:pPr>
      <w:r w:rsidRPr="0030570C">
        <w:rPr>
          <w:rFonts w:ascii="Tahoma" w:hAnsi="Tahoma" w:cs="Tahoma"/>
          <w:b/>
          <w:sz w:val="20"/>
          <w:szCs w:val="20"/>
        </w:rPr>
        <w:t>§ 1</w:t>
      </w:r>
      <w:r w:rsidR="00112087">
        <w:rPr>
          <w:rFonts w:ascii="Tahoma" w:hAnsi="Tahoma" w:cs="Tahoma"/>
          <w:b/>
          <w:sz w:val="20"/>
          <w:szCs w:val="20"/>
        </w:rPr>
        <w:t>2</w:t>
      </w:r>
    </w:p>
    <w:p w14:paraId="5A728907" w14:textId="77777777" w:rsidR="00AC37AB" w:rsidRPr="0030570C" w:rsidRDefault="00AC37AB" w:rsidP="003A6BF6">
      <w:pPr>
        <w:spacing w:after="0" w:line="240" w:lineRule="auto"/>
        <w:jc w:val="center"/>
        <w:rPr>
          <w:rFonts w:ascii="Tahoma" w:hAnsi="Tahoma" w:cs="Tahoma"/>
          <w:b/>
          <w:sz w:val="20"/>
          <w:szCs w:val="20"/>
        </w:rPr>
      </w:pPr>
    </w:p>
    <w:p w14:paraId="117DCB93" w14:textId="77777777" w:rsidR="00075B24" w:rsidRPr="0030570C" w:rsidRDefault="00075B24" w:rsidP="003A6BF6">
      <w:pPr>
        <w:spacing w:after="0" w:line="240" w:lineRule="auto"/>
        <w:jc w:val="center"/>
        <w:rPr>
          <w:rFonts w:ascii="Tahoma" w:hAnsi="Tahoma" w:cs="Tahoma"/>
          <w:b/>
          <w:sz w:val="20"/>
          <w:szCs w:val="20"/>
        </w:rPr>
      </w:pPr>
      <w:r w:rsidRPr="0030570C">
        <w:rPr>
          <w:rFonts w:ascii="Tahoma" w:hAnsi="Tahoma" w:cs="Tahoma"/>
          <w:b/>
          <w:sz w:val="20"/>
          <w:szCs w:val="20"/>
        </w:rPr>
        <w:t>Zmiany umowy</w:t>
      </w:r>
    </w:p>
    <w:p w14:paraId="21F7771C" w14:textId="77777777" w:rsidR="00A5575B" w:rsidRPr="0030570C" w:rsidRDefault="00A5575B" w:rsidP="003A6BF6">
      <w:pPr>
        <w:numPr>
          <w:ilvl w:val="2"/>
          <w:numId w:val="16"/>
        </w:numPr>
        <w:suppressAutoHyphens/>
        <w:spacing w:after="0" w:line="240" w:lineRule="auto"/>
        <w:ind w:left="426" w:hanging="426"/>
        <w:jc w:val="both"/>
        <w:textAlignment w:val="baseline"/>
        <w:rPr>
          <w:rFonts w:ascii="Tahoma" w:hAnsi="Tahoma" w:cs="Tahoma"/>
          <w:sz w:val="20"/>
          <w:szCs w:val="20"/>
        </w:rPr>
      </w:pPr>
      <w:r w:rsidRPr="0030570C">
        <w:rPr>
          <w:rFonts w:ascii="Tahoma" w:hAnsi="Tahoma" w:cs="Tahoma"/>
          <w:sz w:val="20"/>
          <w:szCs w:val="20"/>
        </w:rPr>
        <w:t xml:space="preserve">Zakazuje się istotnych zmian postanowień zawartej umowy w stosunku do treści oferty, na podstawie której dokonano wyboru wykonawcy, chyba że zamawiający przewidział możliwość dokonania takiej zmiany </w:t>
      </w:r>
      <w:r w:rsidR="002D5315" w:rsidRPr="0030570C">
        <w:rPr>
          <w:rFonts w:ascii="Tahoma" w:hAnsi="Tahoma" w:cs="Tahoma"/>
          <w:sz w:val="20"/>
          <w:szCs w:val="20"/>
        </w:rPr>
        <w:t>w ogłoszeniu o zamówieniu,</w:t>
      </w:r>
      <w:r w:rsidR="009A72B6" w:rsidRPr="0030570C">
        <w:rPr>
          <w:rFonts w:ascii="Tahoma" w:hAnsi="Tahoma" w:cs="Tahoma"/>
          <w:sz w:val="20"/>
          <w:szCs w:val="20"/>
        </w:rPr>
        <w:t xml:space="preserve"> S</w:t>
      </w:r>
      <w:r w:rsidRPr="0030570C">
        <w:rPr>
          <w:rFonts w:ascii="Tahoma" w:hAnsi="Tahoma" w:cs="Tahoma"/>
          <w:sz w:val="20"/>
          <w:szCs w:val="20"/>
        </w:rPr>
        <w:t>WZ</w:t>
      </w:r>
      <w:r w:rsidR="002D5315" w:rsidRPr="0030570C">
        <w:rPr>
          <w:rFonts w:ascii="Tahoma" w:hAnsi="Tahoma" w:cs="Tahoma"/>
          <w:sz w:val="20"/>
          <w:szCs w:val="20"/>
        </w:rPr>
        <w:t xml:space="preserve"> lub niniejszej umowie</w:t>
      </w:r>
      <w:r w:rsidRPr="0030570C">
        <w:rPr>
          <w:rFonts w:ascii="Tahoma" w:hAnsi="Tahoma" w:cs="Tahoma"/>
          <w:sz w:val="20"/>
          <w:szCs w:val="20"/>
        </w:rPr>
        <w:t xml:space="preserve"> oraz określił warunki takiej zmiany.</w:t>
      </w:r>
    </w:p>
    <w:p w14:paraId="2DA12332" w14:textId="77777777" w:rsidR="001E1A0E" w:rsidRPr="0030570C" w:rsidRDefault="00A5575B" w:rsidP="003A6BF6">
      <w:pPr>
        <w:numPr>
          <w:ilvl w:val="2"/>
          <w:numId w:val="16"/>
        </w:numPr>
        <w:suppressAutoHyphens/>
        <w:spacing w:before="120" w:after="0" w:line="240" w:lineRule="auto"/>
        <w:ind w:left="426" w:hanging="426"/>
        <w:jc w:val="both"/>
        <w:textAlignment w:val="baseline"/>
        <w:rPr>
          <w:rFonts w:ascii="Tahoma" w:hAnsi="Tahoma" w:cs="Tahoma"/>
          <w:sz w:val="20"/>
          <w:szCs w:val="20"/>
        </w:rPr>
      </w:pPr>
      <w:r w:rsidRPr="0030570C">
        <w:rPr>
          <w:rFonts w:ascii="Tahoma" w:hAnsi="Tahoma" w:cs="Tahoma"/>
          <w:sz w:val="20"/>
          <w:szCs w:val="20"/>
        </w:rPr>
        <w:t xml:space="preserve">Zmiana umowy dokonana z naruszeniem ust. 1 podlega unieważnieniu. </w:t>
      </w:r>
    </w:p>
    <w:p w14:paraId="19D00D95" w14:textId="77777777" w:rsidR="001E1A0E" w:rsidRPr="0030570C" w:rsidRDefault="001E1A0E" w:rsidP="003A6BF6">
      <w:pPr>
        <w:numPr>
          <w:ilvl w:val="2"/>
          <w:numId w:val="16"/>
        </w:numPr>
        <w:suppressAutoHyphens/>
        <w:spacing w:before="120" w:after="0" w:line="240" w:lineRule="auto"/>
        <w:ind w:left="426" w:hanging="426"/>
        <w:jc w:val="both"/>
        <w:textAlignment w:val="baseline"/>
        <w:rPr>
          <w:rFonts w:ascii="Tahoma" w:hAnsi="Tahoma" w:cs="Tahoma"/>
          <w:sz w:val="20"/>
          <w:szCs w:val="20"/>
        </w:rPr>
      </w:pPr>
      <w:r w:rsidRPr="0030570C">
        <w:rPr>
          <w:rFonts w:ascii="Tahoma" w:hAnsi="Tahoma" w:cs="Tahoma"/>
          <w:color w:val="000000"/>
          <w:sz w:val="20"/>
          <w:szCs w:val="20"/>
          <w:lang w:eastAsia="pl-PL"/>
        </w:rPr>
        <w:t>Wszelkie zmiany i uzupełnienia Umowy mogą być dokonywane, pod rygorem nieważności, jedynie w formie pisemnych aneksów podpisanych przez obie strony.</w:t>
      </w:r>
    </w:p>
    <w:p w14:paraId="5DA5CD7E" w14:textId="77777777" w:rsidR="001E1A0E" w:rsidRPr="0030570C" w:rsidRDefault="001E1A0E" w:rsidP="003A6BF6">
      <w:pPr>
        <w:numPr>
          <w:ilvl w:val="2"/>
          <w:numId w:val="16"/>
        </w:numPr>
        <w:suppressAutoHyphens/>
        <w:spacing w:before="120" w:after="0" w:line="240" w:lineRule="auto"/>
        <w:ind w:left="426" w:hanging="426"/>
        <w:jc w:val="both"/>
        <w:textAlignment w:val="baseline"/>
        <w:rPr>
          <w:rFonts w:ascii="Tahoma" w:hAnsi="Tahoma" w:cs="Tahoma"/>
          <w:sz w:val="20"/>
          <w:szCs w:val="20"/>
        </w:rPr>
      </w:pPr>
      <w:r w:rsidRPr="0030570C">
        <w:rPr>
          <w:rFonts w:ascii="Tahoma" w:hAnsi="Tahoma" w:cs="Tahoma"/>
          <w:color w:val="000000"/>
          <w:sz w:val="20"/>
          <w:szCs w:val="20"/>
          <w:lang w:eastAsia="pl-PL"/>
        </w:rPr>
        <w:t xml:space="preserve">Dopuszcza się zmiany Umowy jeżeli zachodzi co najmniej jedna z okoliczności, o których mowa w art. 455 </w:t>
      </w:r>
      <w:proofErr w:type="spellStart"/>
      <w:r w:rsidRPr="0030570C">
        <w:rPr>
          <w:rFonts w:ascii="Tahoma" w:hAnsi="Tahoma" w:cs="Tahoma"/>
          <w:color w:val="000000"/>
          <w:sz w:val="20"/>
          <w:szCs w:val="20"/>
          <w:lang w:eastAsia="pl-PL"/>
        </w:rPr>
        <w:t>Pzp</w:t>
      </w:r>
      <w:proofErr w:type="spellEnd"/>
      <w:r w:rsidRPr="0030570C">
        <w:rPr>
          <w:rFonts w:ascii="Tahoma" w:hAnsi="Tahoma" w:cs="Tahoma"/>
          <w:color w:val="000000"/>
          <w:sz w:val="20"/>
          <w:szCs w:val="20"/>
          <w:lang w:eastAsia="pl-PL"/>
        </w:rPr>
        <w:t xml:space="preserve">, </w:t>
      </w:r>
      <w:r w:rsidRPr="0030570C">
        <w:rPr>
          <w:rFonts w:ascii="Tahoma" w:hAnsi="Tahoma" w:cs="Tahoma"/>
          <w:sz w:val="20"/>
          <w:szCs w:val="20"/>
        </w:rPr>
        <w:t xml:space="preserve">w </w:t>
      </w:r>
      <w:r w:rsidRPr="0030570C">
        <w:rPr>
          <w:rFonts w:ascii="Tahoma" w:hAnsi="Tahoma" w:cs="Tahoma"/>
          <w:color w:val="000000"/>
          <w:sz w:val="20"/>
          <w:szCs w:val="20"/>
          <w:lang w:eastAsia="pl-PL"/>
        </w:rPr>
        <w:t xml:space="preserve">szczególności Zamawiający przewiduje możliwość dokonania zmian postanowień Umowy w poniżej opisanym zakresie i przypadkach: </w:t>
      </w:r>
    </w:p>
    <w:p w14:paraId="3CC935BD" w14:textId="77777777" w:rsidR="006B72F2" w:rsidRPr="0030570C" w:rsidRDefault="006B72F2" w:rsidP="003A6BF6">
      <w:pPr>
        <w:widowControl w:val="0"/>
        <w:numPr>
          <w:ilvl w:val="0"/>
          <w:numId w:val="20"/>
        </w:numPr>
        <w:spacing w:after="0" w:line="240" w:lineRule="auto"/>
        <w:ind w:left="709" w:right="40" w:hanging="425"/>
        <w:jc w:val="both"/>
        <w:rPr>
          <w:rFonts w:ascii="Tahoma" w:eastAsia="Verdana" w:hAnsi="Tahoma" w:cs="Tahoma"/>
          <w:spacing w:val="4"/>
          <w:sz w:val="20"/>
          <w:szCs w:val="20"/>
          <w:lang w:eastAsia="pl-PL"/>
        </w:rPr>
      </w:pPr>
      <w:r w:rsidRPr="0030570C">
        <w:rPr>
          <w:rFonts w:ascii="Tahoma" w:hAnsi="Tahoma" w:cs="Tahoma"/>
          <w:b/>
          <w:sz w:val="20"/>
          <w:szCs w:val="20"/>
        </w:rPr>
        <w:t>Strony przewidują możliwość zmiany (skrócenia lub wydłużenia) terminu wykonania Umowy, wyłącznie z przyczyn niezależnych od Projektanta i mających wpływ na</w:t>
      </w:r>
      <w:r w:rsidR="009A72B6" w:rsidRPr="0030570C">
        <w:rPr>
          <w:rFonts w:ascii="Tahoma" w:hAnsi="Tahoma" w:cs="Tahoma"/>
          <w:b/>
          <w:sz w:val="20"/>
          <w:szCs w:val="20"/>
        </w:rPr>
        <w:t> </w:t>
      </w:r>
      <w:r w:rsidRPr="0030570C">
        <w:rPr>
          <w:rFonts w:ascii="Tahoma" w:hAnsi="Tahoma" w:cs="Tahoma"/>
          <w:b/>
          <w:sz w:val="20"/>
          <w:szCs w:val="20"/>
        </w:rPr>
        <w:t>wykonanie przedmiotu Umowy, w następujących przypadkach:</w:t>
      </w:r>
    </w:p>
    <w:p w14:paraId="0E1F5AC5" w14:textId="77777777" w:rsidR="006B72F2" w:rsidRPr="0030570C" w:rsidRDefault="006B72F2" w:rsidP="003A6BF6">
      <w:pPr>
        <w:widowControl w:val="0"/>
        <w:numPr>
          <w:ilvl w:val="0"/>
          <w:numId w:val="33"/>
        </w:numPr>
        <w:spacing w:after="0" w:line="240" w:lineRule="auto"/>
        <w:ind w:left="1134" w:right="40" w:hanging="425"/>
        <w:jc w:val="both"/>
        <w:rPr>
          <w:rFonts w:ascii="Tahoma" w:eastAsia="Verdana" w:hAnsi="Tahoma" w:cs="Tahoma"/>
          <w:spacing w:val="4"/>
          <w:sz w:val="20"/>
          <w:szCs w:val="20"/>
          <w:lang w:eastAsia="pl-PL"/>
        </w:rPr>
      </w:pPr>
      <w:r w:rsidRPr="0030570C">
        <w:rPr>
          <w:rFonts w:ascii="Tahoma" w:eastAsia="Verdana" w:hAnsi="Tahoma" w:cs="Tahoma"/>
          <w:spacing w:val="4"/>
          <w:sz w:val="20"/>
          <w:szCs w:val="20"/>
          <w:lang w:eastAsia="pl-PL"/>
        </w:rPr>
        <w:t>niezależnego od Stron losowego zdarzenia zewnętrznego, które było niemożliwe do przewidzenia w momencie zawarcia Umowy i któremu nie można było zapobiec mimo dochowania należytej staranności,</w:t>
      </w:r>
    </w:p>
    <w:p w14:paraId="63E9F980" w14:textId="77777777" w:rsidR="006D64C0" w:rsidRPr="0030570C" w:rsidRDefault="006B72F2" w:rsidP="003A6BF6">
      <w:pPr>
        <w:widowControl w:val="0"/>
        <w:numPr>
          <w:ilvl w:val="0"/>
          <w:numId w:val="33"/>
        </w:numPr>
        <w:spacing w:after="0" w:line="240" w:lineRule="auto"/>
        <w:ind w:left="1134" w:right="40" w:hanging="425"/>
        <w:jc w:val="both"/>
        <w:rPr>
          <w:rFonts w:ascii="Tahoma" w:eastAsia="Verdana" w:hAnsi="Tahoma" w:cs="Tahoma"/>
          <w:spacing w:val="4"/>
          <w:sz w:val="20"/>
          <w:szCs w:val="20"/>
          <w:lang w:eastAsia="pl-PL"/>
        </w:rPr>
      </w:pPr>
      <w:r w:rsidRPr="0030570C">
        <w:rPr>
          <w:rFonts w:ascii="Tahoma" w:eastAsia="Verdana" w:hAnsi="Tahoma" w:cs="Tahoma"/>
          <w:spacing w:val="4"/>
          <w:sz w:val="20"/>
          <w:szCs w:val="20"/>
          <w:lang w:eastAsia="pl-PL"/>
        </w:rPr>
        <w:t>jeżeli terminowe wykonanie umowy nie jest możliwe z powodu okoliczności, za które Projektant odpowiedzialności nie ponosi, przez co należy rozumieć również przedłużające się ponad ustawowe terminy procedury organów administracji oraz podmiotów lub instytucji dokonujących uzgadniania l</w:t>
      </w:r>
      <w:r w:rsidR="006D64C0" w:rsidRPr="0030570C">
        <w:rPr>
          <w:rFonts w:ascii="Tahoma" w:eastAsia="Verdana" w:hAnsi="Tahoma" w:cs="Tahoma"/>
          <w:spacing w:val="4"/>
          <w:sz w:val="20"/>
          <w:szCs w:val="20"/>
          <w:lang w:eastAsia="pl-PL"/>
        </w:rPr>
        <w:t>ub opiniowania przedmiotu umowy</w:t>
      </w:r>
      <w:r w:rsidR="006D64C0" w:rsidRPr="0030570C">
        <w:rPr>
          <w:rFonts w:ascii="Tahoma" w:hAnsi="Tahoma" w:cs="Tahoma"/>
          <w:color w:val="000000"/>
          <w:sz w:val="20"/>
          <w:szCs w:val="20"/>
          <w:lang w:eastAsia="pl-PL"/>
        </w:rPr>
        <w:t xml:space="preserve">, w szczególności: </w:t>
      </w:r>
    </w:p>
    <w:p w14:paraId="22159DB6" w14:textId="77777777" w:rsidR="006D64C0" w:rsidRPr="0030570C" w:rsidRDefault="006D64C0" w:rsidP="003A6BF6">
      <w:pPr>
        <w:numPr>
          <w:ilvl w:val="0"/>
          <w:numId w:val="35"/>
        </w:numPr>
        <w:autoSpaceDE w:val="0"/>
        <w:autoSpaceDN w:val="0"/>
        <w:adjustRightInd w:val="0"/>
        <w:spacing w:before="240" w:after="0" w:line="240" w:lineRule="auto"/>
        <w:ind w:left="1418" w:hanging="425"/>
        <w:jc w:val="both"/>
        <w:rPr>
          <w:rFonts w:ascii="Tahoma" w:hAnsi="Tahoma" w:cs="Tahoma"/>
          <w:color w:val="000000"/>
          <w:sz w:val="20"/>
          <w:szCs w:val="20"/>
          <w:lang w:eastAsia="pl-PL"/>
        </w:rPr>
      </w:pPr>
      <w:r w:rsidRPr="0030570C">
        <w:rPr>
          <w:rFonts w:ascii="Tahoma" w:hAnsi="Tahoma" w:cs="Tahoma"/>
          <w:color w:val="000000"/>
          <w:sz w:val="20"/>
          <w:szCs w:val="20"/>
          <w:lang w:eastAsia="pl-PL"/>
        </w:rPr>
        <w:t xml:space="preserve">w przypadku przedłużenia się procedur administracyjnych na etapie wydawania opinii, uzgodnień, postanowień, odstępstw i decyzji administracyjnych, jeżeli przedłużenie to nie wynikało z winy Wykonawcy, </w:t>
      </w:r>
    </w:p>
    <w:p w14:paraId="32500C69" w14:textId="77777777" w:rsidR="006D64C0" w:rsidRPr="0030570C" w:rsidRDefault="006D64C0" w:rsidP="003A6BF6">
      <w:pPr>
        <w:numPr>
          <w:ilvl w:val="0"/>
          <w:numId w:val="35"/>
        </w:numPr>
        <w:autoSpaceDE w:val="0"/>
        <w:autoSpaceDN w:val="0"/>
        <w:adjustRightInd w:val="0"/>
        <w:spacing w:before="240" w:after="0" w:line="240" w:lineRule="auto"/>
        <w:ind w:left="1418" w:hanging="425"/>
        <w:jc w:val="both"/>
        <w:rPr>
          <w:rFonts w:ascii="Tahoma" w:hAnsi="Tahoma" w:cs="Tahoma"/>
          <w:color w:val="000000"/>
          <w:sz w:val="20"/>
          <w:szCs w:val="20"/>
          <w:lang w:eastAsia="pl-PL"/>
        </w:rPr>
      </w:pPr>
      <w:r w:rsidRPr="0030570C">
        <w:rPr>
          <w:rFonts w:ascii="Tahoma" w:hAnsi="Tahoma" w:cs="Tahoma"/>
          <w:color w:val="000000"/>
          <w:sz w:val="20"/>
          <w:szCs w:val="20"/>
          <w:lang w:eastAsia="pl-PL"/>
        </w:rPr>
        <w:lastRenderedPageBreak/>
        <w:t xml:space="preserve">gdy pomimo wystąpienia Wykonawcy o wydanie decyzji administracyjnej, warunków technicznych lub innego dokumentu niezbędnego do prawidłowej realizacji przedmiotu umowy w terminie ustawowo przewidzianym dla danej czynności, organ administracji publicznej lub inna upoważniona instytucja nie wydała stosownego dokumentu lub decyzji, </w:t>
      </w:r>
    </w:p>
    <w:p w14:paraId="43F8E1F3" w14:textId="77777777" w:rsidR="006D64C0" w:rsidRPr="0030570C" w:rsidRDefault="006D64C0" w:rsidP="003A6BF6">
      <w:pPr>
        <w:numPr>
          <w:ilvl w:val="0"/>
          <w:numId w:val="35"/>
        </w:numPr>
        <w:autoSpaceDE w:val="0"/>
        <w:autoSpaceDN w:val="0"/>
        <w:adjustRightInd w:val="0"/>
        <w:spacing w:before="240" w:after="0" w:line="240" w:lineRule="auto"/>
        <w:ind w:left="1418" w:hanging="425"/>
        <w:jc w:val="both"/>
        <w:rPr>
          <w:rFonts w:ascii="Tahoma" w:hAnsi="Tahoma" w:cs="Tahoma"/>
          <w:color w:val="000000"/>
          <w:sz w:val="20"/>
          <w:szCs w:val="20"/>
          <w:lang w:eastAsia="pl-PL"/>
        </w:rPr>
      </w:pPr>
      <w:r w:rsidRPr="0030570C">
        <w:rPr>
          <w:rFonts w:ascii="Tahoma" w:hAnsi="Tahoma" w:cs="Tahoma"/>
          <w:color w:val="000000"/>
          <w:sz w:val="20"/>
          <w:szCs w:val="20"/>
          <w:lang w:eastAsia="pl-PL"/>
        </w:rPr>
        <w:t>gdy pomimo dochowania należytej staranności Wykonawcy</w:t>
      </w:r>
      <w:r w:rsidR="00D33BBD" w:rsidRPr="0030570C">
        <w:rPr>
          <w:rFonts w:ascii="Tahoma" w:hAnsi="Tahoma" w:cs="Tahoma"/>
          <w:color w:val="000000"/>
          <w:sz w:val="20"/>
          <w:szCs w:val="20"/>
          <w:lang w:eastAsia="pl-PL"/>
        </w:rPr>
        <w:t>,</w:t>
      </w:r>
      <w:r w:rsidRPr="0030570C">
        <w:rPr>
          <w:rFonts w:ascii="Tahoma" w:hAnsi="Tahoma" w:cs="Tahoma"/>
          <w:color w:val="000000"/>
          <w:sz w:val="20"/>
          <w:szCs w:val="20"/>
          <w:lang w:eastAsia="pl-PL"/>
        </w:rPr>
        <w:t xml:space="preserve"> pozyskiwanie stosownych uzgodnień </w:t>
      </w:r>
      <w:r w:rsidR="00D33BBD" w:rsidRPr="0030570C">
        <w:rPr>
          <w:rFonts w:ascii="Tahoma" w:hAnsi="Tahoma" w:cs="Tahoma"/>
          <w:color w:val="000000"/>
          <w:sz w:val="20"/>
          <w:szCs w:val="20"/>
          <w:lang w:eastAsia="pl-PL"/>
        </w:rPr>
        <w:t xml:space="preserve">od </w:t>
      </w:r>
      <w:r w:rsidRPr="0030570C">
        <w:rPr>
          <w:rFonts w:ascii="Tahoma" w:hAnsi="Tahoma" w:cs="Tahoma"/>
          <w:color w:val="000000"/>
          <w:sz w:val="20"/>
          <w:szCs w:val="20"/>
          <w:lang w:eastAsia="pl-PL"/>
        </w:rPr>
        <w:t>gestorów sieci, innych podmiotów lub osób, których opinia lub zgoda będzie wymagana przepisami prawa, przedłużyła się w czasie ponad termin zwyczajowo przyjęty dla danej czynności,</w:t>
      </w:r>
    </w:p>
    <w:p w14:paraId="3E00FDE5" w14:textId="77777777" w:rsidR="008D78B7" w:rsidRPr="0030570C" w:rsidRDefault="008D78B7" w:rsidP="003A6BF6">
      <w:pPr>
        <w:autoSpaceDE w:val="0"/>
        <w:autoSpaceDN w:val="0"/>
        <w:adjustRightInd w:val="0"/>
        <w:spacing w:before="240" w:after="0" w:line="240" w:lineRule="auto"/>
        <w:ind w:left="1418"/>
        <w:jc w:val="both"/>
        <w:rPr>
          <w:rFonts w:ascii="Tahoma" w:hAnsi="Tahoma" w:cs="Tahoma"/>
          <w:color w:val="000000"/>
          <w:sz w:val="20"/>
          <w:szCs w:val="20"/>
          <w:lang w:eastAsia="pl-PL"/>
        </w:rPr>
      </w:pPr>
    </w:p>
    <w:p w14:paraId="47191322" w14:textId="77777777" w:rsidR="00B37B9A" w:rsidRPr="0030570C" w:rsidRDefault="006B72F2" w:rsidP="003A6BF6">
      <w:pPr>
        <w:widowControl w:val="0"/>
        <w:numPr>
          <w:ilvl w:val="0"/>
          <w:numId w:val="33"/>
        </w:numPr>
        <w:spacing w:after="0" w:line="240" w:lineRule="auto"/>
        <w:ind w:left="1134" w:right="40" w:hanging="425"/>
        <w:jc w:val="both"/>
        <w:rPr>
          <w:rFonts w:ascii="Tahoma" w:eastAsia="Verdana" w:hAnsi="Tahoma" w:cs="Tahoma"/>
          <w:spacing w:val="4"/>
          <w:sz w:val="20"/>
          <w:szCs w:val="20"/>
          <w:lang w:eastAsia="pl-PL"/>
        </w:rPr>
      </w:pPr>
      <w:r w:rsidRPr="0030570C">
        <w:rPr>
          <w:rFonts w:ascii="Tahoma" w:eastAsia="Verdana" w:hAnsi="Tahoma" w:cs="Tahoma"/>
          <w:spacing w:val="4"/>
          <w:sz w:val="20"/>
          <w:szCs w:val="20"/>
          <w:lang w:eastAsia="pl-PL"/>
        </w:rPr>
        <w:t>szczególnie uzasadnionych trudności w pozyskiwaniu materiałów wyjściowych niezbędnych dla prawidłowej realizacji poszczególnych opracowań lub Etapów Umowy,</w:t>
      </w:r>
    </w:p>
    <w:p w14:paraId="27FFCA22" w14:textId="77777777" w:rsidR="00B37B9A" w:rsidRPr="0030570C" w:rsidRDefault="00B37B9A" w:rsidP="003A6BF6">
      <w:pPr>
        <w:widowControl w:val="0"/>
        <w:numPr>
          <w:ilvl w:val="0"/>
          <w:numId w:val="33"/>
        </w:numPr>
        <w:spacing w:after="0" w:line="240" w:lineRule="auto"/>
        <w:ind w:left="1134" w:right="40" w:hanging="425"/>
        <w:jc w:val="both"/>
        <w:rPr>
          <w:rFonts w:ascii="Tahoma" w:eastAsia="Verdana" w:hAnsi="Tahoma" w:cs="Tahoma"/>
          <w:spacing w:val="4"/>
          <w:sz w:val="20"/>
          <w:szCs w:val="20"/>
          <w:lang w:eastAsia="pl-PL"/>
        </w:rPr>
      </w:pPr>
      <w:r w:rsidRPr="0030570C">
        <w:rPr>
          <w:rFonts w:ascii="Tahoma" w:eastAsia="Verdana" w:hAnsi="Tahoma" w:cs="Tahoma"/>
          <w:spacing w:val="4"/>
          <w:sz w:val="20"/>
          <w:szCs w:val="20"/>
          <w:lang w:eastAsia="pl-PL"/>
        </w:rPr>
        <w:t>konieczności uzyskania wyroku sądu lub innego orzeczenia sądu albo organu administracji publicznej, którego uzyskanie nie było przewidziane w opisie przedmiotu zamówienia (ani w żadnym innym dokumencie stanowiącym element dokumentacji postępowania o udzielenie zamówienia publicznego), a jest niezbędne celem wykonania obowiązków Wykonawcy wynikających z Umowy,</w:t>
      </w:r>
    </w:p>
    <w:p w14:paraId="1AFA3878" w14:textId="77777777" w:rsidR="002A6279" w:rsidRPr="0030570C" w:rsidRDefault="00B37B9A" w:rsidP="003A6BF6">
      <w:pPr>
        <w:widowControl w:val="0"/>
        <w:numPr>
          <w:ilvl w:val="0"/>
          <w:numId w:val="33"/>
        </w:numPr>
        <w:spacing w:after="0" w:line="240" w:lineRule="auto"/>
        <w:ind w:left="1134" w:right="40" w:hanging="425"/>
        <w:jc w:val="both"/>
        <w:rPr>
          <w:rFonts w:ascii="Tahoma" w:eastAsia="Verdana" w:hAnsi="Tahoma" w:cs="Tahoma"/>
          <w:spacing w:val="4"/>
          <w:sz w:val="20"/>
          <w:szCs w:val="20"/>
          <w:lang w:eastAsia="pl-PL"/>
        </w:rPr>
      </w:pPr>
      <w:r w:rsidRPr="0030570C">
        <w:rPr>
          <w:rFonts w:ascii="Tahoma" w:eastAsia="Verdana" w:hAnsi="Tahoma" w:cs="Tahoma"/>
          <w:spacing w:val="4"/>
          <w:sz w:val="20"/>
          <w:szCs w:val="20"/>
          <w:lang w:eastAsia="pl-PL"/>
        </w:rPr>
        <w:t>wystąpienia osób trzecich z roszczeniami lub ujawnienia się roszczeń osób trzecich, które</w:t>
      </w:r>
      <w:r w:rsidR="002A6279" w:rsidRPr="0030570C">
        <w:rPr>
          <w:rFonts w:ascii="Tahoma" w:eastAsia="Verdana" w:hAnsi="Tahoma" w:cs="Tahoma"/>
          <w:spacing w:val="4"/>
          <w:sz w:val="20"/>
          <w:szCs w:val="20"/>
          <w:lang w:eastAsia="pl-PL"/>
        </w:rPr>
        <w:t xml:space="preserve"> </w:t>
      </w:r>
      <w:r w:rsidRPr="0030570C">
        <w:rPr>
          <w:rFonts w:ascii="Tahoma" w:eastAsia="Verdana" w:hAnsi="Tahoma" w:cs="Tahoma"/>
          <w:spacing w:val="4"/>
          <w:sz w:val="20"/>
          <w:szCs w:val="20"/>
          <w:lang w:eastAsia="pl-PL"/>
        </w:rPr>
        <w:t>uniemożliwiają dalsze wykonanie przedmiotu zamówienia</w:t>
      </w:r>
      <w:r w:rsidR="00113386" w:rsidRPr="0030570C">
        <w:rPr>
          <w:rFonts w:ascii="Tahoma" w:eastAsia="Verdana" w:hAnsi="Tahoma" w:cs="Tahoma"/>
          <w:spacing w:val="4"/>
          <w:sz w:val="20"/>
          <w:szCs w:val="20"/>
          <w:lang w:eastAsia="pl-PL"/>
        </w:rPr>
        <w:t xml:space="preserve"> w tym wystąpienia sprzeciwu właścicieli terenu na prowadzenie prac przygotowawczych (pomiary geodezyjne, odkrywki geologiczne), </w:t>
      </w:r>
    </w:p>
    <w:p w14:paraId="0C551D54" w14:textId="77777777" w:rsidR="002A6279" w:rsidRPr="0030570C" w:rsidRDefault="002A6279" w:rsidP="003A6BF6">
      <w:pPr>
        <w:widowControl w:val="0"/>
        <w:numPr>
          <w:ilvl w:val="0"/>
          <w:numId w:val="33"/>
        </w:numPr>
        <w:spacing w:after="0" w:line="240" w:lineRule="auto"/>
        <w:ind w:left="1134" w:right="40" w:hanging="425"/>
        <w:jc w:val="both"/>
        <w:rPr>
          <w:rFonts w:ascii="Tahoma" w:eastAsia="Verdana" w:hAnsi="Tahoma" w:cs="Tahoma"/>
          <w:spacing w:val="4"/>
          <w:sz w:val="20"/>
          <w:szCs w:val="20"/>
          <w:lang w:eastAsia="pl-PL"/>
        </w:rPr>
      </w:pPr>
      <w:r w:rsidRPr="0030570C">
        <w:rPr>
          <w:rFonts w:ascii="Tahoma" w:eastAsia="Verdana" w:hAnsi="Tahoma" w:cs="Tahoma"/>
          <w:spacing w:val="4"/>
          <w:sz w:val="20"/>
          <w:szCs w:val="20"/>
          <w:lang w:eastAsia="pl-PL"/>
        </w:rPr>
        <w:t>wszczęcia przez jakikolwiek podmiot postępowania sądowego lub administracyjnego uniemożliwiającego wykonanie przedmiotu Umowy przez Wykonawcę, w</w:t>
      </w:r>
      <w:r w:rsidR="00947774" w:rsidRPr="0030570C">
        <w:rPr>
          <w:rFonts w:ascii="Tahoma" w:eastAsia="Verdana" w:hAnsi="Tahoma" w:cs="Tahoma"/>
          <w:spacing w:val="4"/>
          <w:sz w:val="20"/>
          <w:szCs w:val="20"/>
          <w:lang w:eastAsia="pl-PL"/>
        </w:rPr>
        <w:t> </w:t>
      </w:r>
      <w:r w:rsidRPr="0030570C">
        <w:rPr>
          <w:rFonts w:ascii="Tahoma" w:eastAsia="Verdana" w:hAnsi="Tahoma" w:cs="Tahoma"/>
          <w:spacing w:val="4"/>
          <w:sz w:val="20"/>
          <w:szCs w:val="20"/>
          <w:lang w:eastAsia="pl-PL"/>
        </w:rPr>
        <w:t>szczególności wstrzymujące możliwość uzyskania odpowiednich decyzji administracyjnych, uzgodnień, zezwoleń, ekspertyz lub innych aktów administracyjnych niezbędnych do wykonania przedmiotu Umowy,</w:t>
      </w:r>
    </w:p>
    <w:p w14:paraId="3852C8CD" w14:textId="77777777" w:rsidR="002A6279" w:rsidRPr="0030570C" w:rsidRDefault="002A6279" w:rsidP="003A6BF6">
      <w:pPr>
        <w:widowControl w:val="0"/>
        <w:numPr>
          <w:ilvl w:val="0"/>
          <w:numId w:val="33"/>
        </w:numPr>
        <w:spacing w:after="0" w:line="240" w:lineRule="auto"/>
        <w:ind w:left="1134" w:right="40" w:hanging="425"/>
        <w:jc w:val="both"/>
        <w:rPr>
          <w:rFonts w:ascii="Tahoma" w:eastAsia="Verdana" w:hAnsi="Tahoma" w:cs="Tahoma"/>
          <w:spacing w:val="4"/>
          <w:sz w:val="20"/>
          <w:szCs w:val="20"/>
          <w:lang w:eastAsia="pl-PL"/>
        </w:rPr>
      </w:pPr>
      <w:r w:rsidRPr="0030570C">
        <w:rPr>
          <w:rFonts w:ascii="Tahoma" w:eastAsia="Verdana" w:hAnsi="Tahoma" w:cs="Tahoma"/>
          <w:spacing w:val="4"/>
          <w:sz w:val="20"/>
          <w:szCs w:val="20"/>
          <w:lang w:eastAsia="pl-PL"/>
        </w:rPr>
        <w:t>zmiany warunków technicznych gestorów sieci, w szczególności sieci energetycznych, gazowych, wodociągowo-kanalizacyjnych</w:t>
      </w:r>
      <w:r w:rsidR="00D33BBD" w:rsidRPr="0030570C">
        <w:rPr>
          <w:rFonts w:ascii="Tahoma" w:eastAsia="Verdana" w:hAnsi="Tahoma" w:cs="Tahoma"/>
          <w:spacing w:val="4"/>
          <w:sz w:val="20"/>
          <w:szCs w:val="20"/>
          <w:lang w:eastAsia="pl-PL"/>
        </w:rPr>
        <w:t xml:space="preserve"> itp.</w:t>
      </w:r>
      <w:r w:rsidRPr="0030570C">
        <w:rPr>
          <w:rFonts w:ascii="Tahoma" w:eastAsia="Verdana" w:hAnsi="Tahoma" w:cs="Tahoma"/>
          <w:spacing w:val="4"/>
          <w:sz w:val="20"/>
          <w:szCs w:val="20"/>
          <w:lang w:eastAsia="pl-PL"/>
        </w:rPr>
        <w:t>, co uniemożliwia realizację przez Wykonawcę obowiązków wynikających z Umowy,</w:t>
      </w:r>
    </w:p>
    <w:p w14:paraId="5AEE3D88" w14:textId="77777777" w:rsidR="002A6279" w:rsidRPr="0030570C" w:rsidRDefault="002A6279" w:rsidP="003A6BF6">
      <w:pPr>
        <w:widowControl w:val="0"/>
        <w:numPr>
          <w:ilvl w:val="0"/>
          <w:numId w:val="33"/>
        </w:numPr>
        <w:spacing w:after="0" w:line="240" w:lineRule="auto"/>
        <w:ind w:left="1134" w:right="40" w:hanging="425"/>
        <w:jc w:val="both"/>
        <w:rPr>
          <w:rFonts w:ascii="Tahoma" w:eastAsia="Verdana" w:hAnsi="Tahoma" w:cs="Tahoma"/>
          <w:spacing w:val="4"/>
          <w:sz w:val="20"/>
          <w:szCs w:val="20"/>
          <w:lang w:eastAsia="pl-PL"/>
        </w:rPr>
      </w:pPr>
      <w:r w:rsidRPr="0030570C">
        <w:rPr>
          <w:rFonts w:ascii="Tahoma" w:eastAsia="Verdana" w:hAnsi="Tahoma" w:cs="Tahoma"/>
          <w:spacing w:val="4"/>
          <w:sz w:val="20"/>
          <w:szCs w:val="20"/>
          <w:lang w:eastAsia="pl-PL"/>
        </w:rPr>
        <w:t>zwłoki Zamawiającego w akceptacji dokumentacji projektowej lub jej elementów, co</w:t>
      </w:r>
      <w:r w:rsidR="009A72B6" w:rsidRPr="0030570C">
        <w:rPr>
          <w:rFonts w:ascii="Tahoma" w:eastAsia="Verdana" w:hAnsi="Tahoma" w:cs="Tahoma"/>
          <w:spacing w:val="4"/>
          <w:sz w:val="20"/>
          <w:szCs w:val="20"/>
          <w:lang w:eastAsia="pl-PL"/>
        </w:rPr>
        <w:t> </w:t>
      </w:r>
      <w:r w:rsidRPr="0030570C">
        <w:rPr>
          <w:rFonts w:ascii="Tahoma" w:eastAsia="Verdana" w:hAnsi="Tahoma" w:cs="Tahoma"/>
          <w:spacing w:val="4"/>
          <w:sz w:val="20"/>
          <w:szCs w:val="20"/>
          <w:lang w:eastAsia="pl-PL"/>
        </w:rPr>
        <w:t>spowoduje opóźnienie Wykonawcy w realizacji dalszych zobowiązań wynikających Umowy,</w:t>
      </w:r>
    </w:p>
    <w:p w14:paraId="00BB7B2D" w14:textId="77777777" w:rsidR="002A6279" w:rsidRPr="0030570C" w:rsidRDefault="002A6279" w:rsidP="003A6BF6">
      <w:pPr>
        <w:widowControl w:val="0"/>
        <w:numPr>
          <w:ilvl w:val="0"/>
          <w:numId w:val="33"/>
        </w:numPr>
        <w:spacing w:after="0" w:line="240" w:lineRule="auto"/>
        <w:ind w:left="1134" w:right="40" w:hanging="425"/>
        <w:jc w:val="both"/>
        <w:rPr>
          <w:rFonts w:ascii="Tahoma" w:eastAsia="Verdana" w:hAnsi="Tahoma" w:cs="Tahoma"/>
          <w:spacing w:val="4"/>
          <w:sz w:val="20"/>
          <w:szCs w:val="20"/>
          <w:lang w:eastAsia="pl-PL"/>
        </w:rPr>
      </w:pPr>
      <w:r w:rsidRPr="0030570C">
        <w:rPr>
          <w:rFonts w:ascii="Tahoma" w:eastAsia="Verdana" w:hAnsi="Tahoma" w:cs="Tahoma"/>
          <w:spacing w:val="4"/>
          <w:sz w:val="20"/>
          <w:szCs w:val="20"/>
          <w:lang w:eastAsia="pl-PL"/>
        </w:rPr>
        <w:t>zmiany opisu przedmiotu Umowy lub innych obowiązków Wykonawcy w trakcie realizacji zamówienia, c</w:t>
      </w:r>
      <w:r w:rsidR="00D33BBD" w:rsidRPr="0030570C">
        <w:rPr>
          <w:rFonts w:ascii="Tahoma" w:eastAsia="Verdana" w:hAnsi="Tahoma" w:cs="Tahoma"/>
          <w:spacing w:val="4"/>
          <w:sz w:val="20"/>
          <w:szCs w:val="20"/>
          <w:lang w:eastAsia="pl-PL"/>
        </w:rPr>
        <w:t xml:space="preserve">o nastąpiło na podstawie </w:t>
      </w:r>
      <w:r w:rsidRPr="0030570C">
        <w:rPr>
          <w:rFonts w:ascii="Tahoma" w:eastAsia="Verdana" w:hAnsi="Tahoma" w:cs="Tahoma"/>
          <w:spacing w:val="4"/>
          <w:sz w:val="20"/>
          <w:szCs w:val="20"/>
          <w:lang w:eastAsia="pl-PL"/>
        </w:rPr>
        <w:t>Umowy lub dopuszczalnej na</w:t>
      </w:r>
      <w:r w:rsidR="009A72B6" w:rsidRPr="0030570C">
        <w:rPr>
          <w:rFonts w:ascii="Tahoma" w:eastAsia="Verdana" w:hAnsi="Tahoma" w:cs="Tahoma"/>
          <w:spacing w:val="4"/>
          <w:sz w:val="20"/>
          <w:szCs w:val="20"/>
          <w:lang w:eastAsia="pl-PL"/>
        </w:rPr>
        <w:t> </w:t>
      </w:r>
      <w:r w:rsidRPr="0030570C">
        <w:rPr>
          <w:rFonts w:ascii="Tahoma" w:eastAsia="Verdana" w:hAnsi="Tahoma" w:cs="Tahoma"/>
          <w:spacing w:val="4"/>
          <w:sz w:val="20"/>
          <w:szCs w:val="20"/>
          <w:lang w:eastAsia="pl-PL"/>
        </w:rPr>
        <w:t>podstawie przepisów Ustawy,</w:t>
      </w:r>
    </w:p>
    <w:p w14:paraId="33712EFC" w14:textId="77777777" w:rsidR="002A6279" w:rsidRPr="0030570C" w:rsidRDefault="002A6279" w:rsidP="003A6BF6">
      <w:pPr>
        <w:widowControl w:val="0"/>
        <w:numPr>
          <w:ilvl w:val="0"/>
          <w:numId w:val="33"/>
        </w:numPr>
        <w:spacing w:after="0" w:line="240" w:lineRule="auto"/>
        <w:ind w:left="1134" w:right="40" w:hanging="425"/>
        <w:jc w:val="both"/>
        <w:rPr>
          <w:rFonts w:ascii="Tahoma" w:eastAsia="Verdana" w:hAnsi="Tahoma" w:cs="Tahoma"/>
          <w:spacing w:val="4"/>
          <w:sz w:val="20"/>
          <w:szCs w:val="20"/>
          <w:lang w:eastAsia="pl-PL"/>
        </w:rPr>
      </w:pPr>
      <w:r w:rsidRPr="0030570C">
        <w:rPr>
          <w:rFonts w:ascii="Tahoma" w:eastAsia="Verdana" w:hAnsi="Tahoma" w:cs="Tahoma"/>
          <w:spacing w:val="4"/>
          <w:sz w:val="20"/>
          <w:szCs w:val="20"/>
          <w:lang w:eastAsia="pl-PL"/>
        </w:rPr>
        <w:t>zmian obowiązujących przepisów prawa wpływających na termin wykonania przedmiotu Umowy, w tym w szczególności nałożenia na Wykonawcę obowiązku uzyskania dodatkowych decyzji administracyjnych, uzgodnień, zezwoleń, ekspertyz</w:t>
      </w:r>
      <w:r w:rsidR="00D33BBD" w:rsidRPr="0030570C">
        <w:rPr>
          <w:rFonts w:ascii="Tahoma" w:eastAsia="Verdana" w:hAnsi="Tahoma" w:cs="Tahoma"/>
          <w:spacing w:val="4"/>
          <w:sz w:val="20"/>
          <w:szCs w:val="20"/>
          <w:lang w:eastAsia="pl-PL"/>
        </w:rPr>
        <w:t>, odstępstw</w:t>
      </w:r>
      <w:r w:rsidRPr="0030570C">
        <w:rPr>
          <w:rFonts w:ascii="Tahoma" w:eastAsia="Verdana" w:hAnsi="Tahoma" w:cs="Tahoma"/>
          <w:spacing w:val="4"/>
          <w:sz w:val="20"/>
          <w:szCs w:val="20"/>
          <w:lang w:eastAsia="pl-PL"/>
        </w:rPr>
        <w:t xml:space="preserve"> lub innych aktów administracyjnych niezbędnych do wykonania przedmiotu Umowy, których uzyskanie nie było konieczne na etapie składania ofert,</w:t>
      </w:r>
    </w:p>
    <w:p w14:paraId="182457E3" w14:textId="77777777" w:rsidR="006D64C0" w:rsidRPr="0030570C" w:rsidRDefault="006D64C0" w:rsidP="003A6BF6">
      <w:pPr>
        <w:widowControl w:val="0"/>
        <w:numPr>
          <w:ilvl w:val="0"/>
          <w:numId w:val="33"/>
        </w:numPr>
        <w:spacing w:after="0" w:line="240" w:lineRule="auto"/>
        <w:ind w:left="1134" w:right="40" w:hanging="425"/>
        <w:jc w:val="both"/>
        <w:rPr>
          <w:rFonts w:ascii="Tahoma" w:eastAsia="Verdana" w:hAnsi="Tahoma" w:cs="Tahoma"/>
          <w:spacing w:val="4"/>
          <w:sz w:val="20"/>
          <w:szCs w:val="20"/>
          <w:lang w:eastAsia="pl-PL"/>
        </w:rPr>
      </w:pPr>
      <w:r w:rsidRPr="0030570C">
        <w:rPr>
          <w:rFonts w:ascii="Tahoma" w:hAnsi="Tahoma" w:cs="Tahoma"/>
          <w:color w:val="000000"/>
          <w:sz w:val="20"/>
          <w:szCs w:val="20"/>
          <w:lang w:eastAsia="pl-PL"/>
        </w:rPr>
        <w:t>siły wyższej (np. klęski żywiołowe, strajki generalne lub lokalne</w:t>
      </w:r>
      <w:r w:rsidR="00596259" w:rsidRPr="0030570C">
        <w:rPr>
          <w:rFonts w:ascii="Tahoma" w:hAnsi="Tahoma" w:cs="Tahoma"/>
          <w:color w:val="000000"/>
          <w:sz w:val="20"/>
          <w:szCs w:val="20"/>
          <w:lang w:eastAsia="pl-PL"/>
        </w:rPr>
        <w:t>, ogłoszenie stanu epidemii, pandemii, stanu nadzwyczajnego</w:t>
      </w:r>
      <w:r w:rsidRPr="0030570C">
        <w:rPr>
          <w:rFonts w:ascii="Tahoma" w:hAnsi="Tahoma" w:cs="Tahoma"/>
          <w:color w:val="000000"/>
          <w:sz w:val="20"/>
          <w:szCs w:val="20"/>
          <w:lang w:eastAsia="pl-PL"/>
        </w:rPr>
        <w:t xml:space="preserve">) mającej bezpośredni wpływ na </w:t>
      </w:r>
      <w:r w:rsidR="008C2E9C" w:rsidRPr="0030570C">
        <w:rPr>
          <w:rFonts w:ascii="Tahoma" w:hAnsi="Tahoma" w:cs="Tahoma"/>
          <w:color w:val="000000"/>
          <w:sz w:val="20"/>
          <w:szCs w:val="20"/>
          <w:lang w:eastAsia="pl-PL"/>
        </w:rPr>
        <w:t>terminowość wykonywania zamówienia</w:t>
      </w:r>
      <w:r w:rsidRPr="0030570C">
        <w:rPr>
          <w:rFonts w:ascii="Tahoma" w:hAnsi="Tahoma" w:cs="Tahoma"/>
          <w:color w:val="000000"/>
          <w:sz w:val="20"/>
          <w:szCs w:val="20"/>
          <w:lang w:eastAsia="pl-PL"/>
        </w:rPr>
        <w:t xml:space="preserve">, </w:t>
      </w:r>
    </w:p>
    <w:p w14:paraId="454C5261" w14:textId="77777777" w:rsidR="008D78B7" w:rsidRPr="0030570C" w:rsidRDefault="00113386" w:rsidP="003A6BF6">
      <w:pPr>
        <w:widowControl w:val="0"/>
        <w:numPr>
          <w:ilvl w:val="0"/>
          <w:numId w:val="33"/>
        </w:numPr>
        <w:spacing w:after="0" w:line="240" w:lineRule="auto"/>
        <w:ind w:left="1134" w:right="40" w:hanging="425"/>
        <w:jc w:val="both"/>
        <w:rPr>
          <w:rFonts w:ascii="Tahoma" w:eastAsia="Verdana" w:hAnsi="Tahoma" w:cs="Tahoma"/>
          <w:spacing w:val="4"/>
          <w:sz w:val="20"/>
          <w:szCs w:val="20"/>
          <w:lang w:eastAsia="pl-PL"/>
        </w:rPr>
      </w:pPr>
      <w:r w:rsidRPr="0030570C">
        <w:rPr>
          <w:rFonts w:ascii="Tahoma" w:eastAsia="Verdana" w:hAnsi="Tahoma" w:cs="Tahoma"/>
          <w:spacing w:val="4"/>
          <w:sz w:val="20"/>
          <w:szCs w:val="20"/>
          <w:lang w:eastAsia="pl-PL"/>
        </w:rPr>
        <w:t xml:space="preserve">wystąpienia niezgodności pomiędzy częścią opisową, a kartograficzną ewidencji gruntów, </w:t>
      </w:r>
    </w:p>
    <w:p w14:paraId="1C012A32" w14:textId="77777777" w:rsidR="002A6279" w:rsidRPr="0030570C" w:rsidRDefault="002A6279" w:rsidP="003A6BF6">
      <w:pPr>
        <w:widowControl w:val="0"/>
        <w:numPr>
          <w:ilvl w:val="0"/>
          <w:numId w:val="33"/>
        </w:numPr>
        <w:spacing w:after="0" w:line="240" w:lineRule="auto"/>
        <w:ind w:left="1134" w:right="40" w:hanging="425"/>
        <w:jc w:val="both"/>
        <w:rPr>
          <w:rFonts w:ascii="Tahoma" w:eastAsia="Verdana" w:hAnsi="Tahoma" w:cs="Tahoma"/>
          <w:spacing w:val="4"/>
          <w:sz w:val="20"/>
          <w:szCs w:val="20"/>
          <w:lang w:eastAsia="pl-PL"/>
        </w:rPr>
      </w:pPr>
      <w:r w:rsidRPr="0030570C">
        <w:rPr>
          <w:rFonts w:ascii="Tahoma" w:eastAsia="Verdana" w:hAnsi="Tahoma" w:cs="Tahoma"/>
          <w:spacing w:val="4"/>
          <w:sz w:val="20"/>
          <w:szCs w:val="20"/>
          <w:lang w:eastAsia="pl-PL"/>
        </w:rPr>
        <w:t>termin wykonania Umowy w pkt a) – l) może ulec zmianie o czas, o jaki wyżej wskazane okoliczności wpłynęły na termin wykonania Umowy przez Wykonawcę, to jest uniemożliwiły Wykonawcy terminową realizację przedmiotu Umowy,</w:t>
      </w:r>
    </w:p>
    <w:p w14:paraId="73BC7EF3" w14:textId="77777777" w:rsidR="00F505C5" w:rsidRPr="0030570C" w:rsidRDefault="002E3487" w:rsidP="003A6BF6">
      <w:pPr>
        <w:widowControl w:val="0"/>
        <w:numPr>
          <w:ilvl w:val="0"/>
          <w:numId w:val="20"/>
        </w:numPr>
        <w:spacing w:after="0" w:line="240" w:lineRule="auto"/>
        <w:ind w:left="709" w:right="40" w:hanging="425"/>
        <w:jc w:val="both"/>
        <w:rPr>
          <w:rFonts w:ascii="Tahoma" w:eastAsia="Verdana" w:hAnsi="Tahoma" w:cs="Tahoma"/>
          <w:spacing w:val="4"/>
          <w:sz w:val="20"/>
          <w:szCs w:val="20"/>
          <w:lang w:eastAsia="pl-PL"/>
        </w:rPr>
      </w:pPr>
      <w:r w:rsidRPr="0030570C">
        <w:rPr>
          <w:rFonts w:ascii="Tahoma" w:hAnsi="Tahoma" w:cs="Tahoma"/>
          <w:sz w:val="20"/>
          <w:szCs w:val="20"/>
        </w:rPr>
        <w:t xml:space="preserve">Strony przewidują możliwość </w:t>
      </w:r>
      <w:r w:rsidR="00A5575B" w:rsidRPr="0030570C">
        <w:rPr>
          <w:rFonts w:ascii="Tahoma" w:eastAsia="Verdana" w:hAnsi="Tahoma" w:cs="Tahoma"/>
          <w:spacing w:val="4"/>
          <w:sz w:val="20"/>
          <w:szCs w:val="20"/>
          <w:lang w:eastAsia="pl-PL"/>
        </w:rPr>
        <w:t>zmniejszenia zakresu przedmiotu Umowy wraz z</w:t>
      </w:r>
      <w:r w:rsidRPr="0030570C">
        <w:rPr>
          <w:rFonts w:ascii="Tahoma" w:eastAsia="Verdana" w:hAnsi="Tahoma" w:cs="Tahoma"/>
          <w:spacing w:val="4"/>
          <w:sz w:val="20"/>
          <w:szCs w:val="20"/>
          <w:lang w:eastAsia="pl-PL"/>
        </w:rPr>
        <w:t> </w:t>
      </w:r>
      <w:r w:rsidR="00A5575B" w:rsidRPr="0030570C">
        <w:rPr>
          <w:rFonts w:ascii="Tahoma" w:eastAsia="Verdana" w:hAnsi="Tahoma" w:cs="Tahoma"/>
          <w:spacing w:val="4"/>
          <w:sz w:val="20"/>
          <w:szCs w:val="20"/>
          <w:lang w:eastAsia="pl-PL"/>
        </w:rPr>
        <w:t>ograniczeniem należn</w:t>
      </w:r>
      <w:r w:rsidR="00A6710F" w:rsidRPr="0030570C">
        <w:rPr>
          <w:rFonts w:ascii="Tahoma" w:eastAsia="Verdana" w:hAnsi="Tahoma" w:cs="Tahoma"/>
          <w:spacing w:val="4"/>
          <w:sz w:val="20"/>
          <w:szCs w:val="20"/>
          <w:lang w:eastAsia="pl-PL"/>
        </w:rPr>
        <w:t>ego Projektantowi wynagrodzenia.</w:t>
      </w:r>
    </w:p>
    <w:p w14:paraId="215F38B9" w14:textId="031B438A" w:rsidR="006B72F2" w:rsidRPr="0030570C" w:rsidRDefault="006B72F2" w:rsidP="003A6BF6">
      <w:pPr>
        <w:widowControl w:val="0"/>
        <w:numPr>
          <w:ilvl w:val="0"/>
          <w:numId w:val="20"/>
        </w:numPr>
        <w:spacing w:before="240" w:after="0" w:line="240" w:lineRule="auto"/>
        <w:ind w:left="709" w:right="40" w:hanging="425"/>
        <w:jc w:val="both"/>
        <w:rPr>
          <w:rFonts w:ascii="Tahoma" w:eastAsia="Verdana" w:hAnsi="Tahoma" w:cs="Tahoma"/>
          <w:spacing w:val="4"/>
          <w:sz w:val="20"/>
          <w:szCs w:val="20"/>
          <w:lang w:eastAsia="pl-PL"/>
        </w:rPr>
      </w:pPr>
      <w:r w:rsidRPr="0030570C">
        <w:rPr>
          <w:rFonts w:ascii="Tahoma" w:hAnsi="Tahoma" w:cs="Tahoma"/>
          <w:sz w:val="20"/>
          <w:szCs w:val="20"/>
        </w:rPr>
        <w:t xml:space="preserve">Strony przewidują możliwość zmiany umowy, w </w:t>
      </w:r>
      <w:r w:rsidR="003C1F4D" w:rsidRPr="0030570C">
        <w:rPr>
          <w:rFonts w:ascii="Tahoma" w:hAnsi="Tahoma" w:cs="Tahoma"/>
          <w:sz w:val="20"/>
          <w:szCs w:val="20"/>
        </w:rPr>
        <w:t>następujących przypadkach</w:t>
      </w:r>
      <w:r w:rsidRPr="0030570C">
        <w:rPr>
          <w:rFonts w:ascii="Tahoma" w:hAnsi="Tahoma" w:cs="Tahoma"/>
          <w:sz w:val="20"/>
          <w:szCs w:val="20"/>
        </w:rPr>
        <w:t>:</w:t>
      </w:r>
    </w:p>
    <w:p w14:paraId="5D0FE234" w14:textId="77777777" w:rsidR="002C3D5B" w:rsidRPr="0030570C" w:rsidRDefault="002C3D5B" w:rsidP="003A6BF6">
      <w:pPr>
        <w:pStyle w:val="Akapitzlist"/>
        <w:numPr>
          <w:ilvl w:val="0"/>
          <w:numId w:val="34"/>
        </w:numPr>
        <w:suppressAutoHyphens/>
        <w:spacing w:after="0" w:line="240" w:lineRule="auto"/>
        <w:ind w:left="1134" w:hanging="425"/>
        <w:jc w:val="both"/>
        <w:textAlignment w:val="baseline"/>
        <w:rPr>
          <w:rFonts w:ascii="Tahoma" w:hAnsi="Tahoma" w:cs="Tahoma"/>
          <w:sz w:val="20"/>
          <w:szCs w:val="20"/>
        </w:rPr>
      </w:pPr>
      <w:r w:rsidRPr="0030570C">
        <w:rPr>
          <w:rFonts w:ascii="Tahoma" w:hAnsi="Tahoma" w:cs="Tahoma"/>
          <w:color w:val="000000"/>
          <w:sz w:val="20"/>
          <w:szCs w:val="20"/>
          <w:lang w:eastAsia="pl-PL"/>
        </w:rPr>
        <w:t>zmiany nazwy/adresu Wykonawcy,</w:t>
      </w:r>
    </w:p>
    <w:p w14:paraId="4565CC4B" w14:textId="4D929235" w:rsidR="0005416C" w:rsidRPr="0030570C" w:rsidRDefault="002C3D5B" w:rsidP="003A6BF6">
      <w:pPr>
        <w:pStyle w:val="Akapitzlist"/>
        <w:numPr>
          <w:ilvl w:val="0"/>
          <w:numId w:val="34"/>
        </w:numPr>
        <w:suppressAutoHyphens/>
        <w:spacing w:after="0" w:line="240" w:lineRule="auto"/>
        <w:ind w:left="1134" w:hanging="425"/>
        <w:jc w:val="both"/>
        <w:textAlignment w:val="baseline"/>
        <w:rPr>
          <w:rFonts w:ascii="Tahoma" w:hAnsi="Tahoma" w:cs="Tahoma"/>
          <w:sz w:val="20"/>
          <w:szCs w:val="20"/>
        </w:rPr>
      </w:pPr>
      <w:r w:rsidRPr="0030570C">
        <w:rPr>
          <w:rFonts w:ascii="Tahoma" w:hAnsi="Tahoma" w:cs="Tahoma"/>
          <w:color w:val="000000"/>
          <w:sz w:val="20"/>
          <w:szCs w:val="20"/>
          <w:lang w:eastAsia="pl-PL"/>
        </w:rPr>
        <w:t>zmiany osób będących przedstawicielami Zamawiającego/Wykonawcy wyszczególnionych</w:t>
      </w:r>
      <w:r w:rsidR="0005416C" w:rsidRPr="0030570C">
        <w:rPr>
          <w:rFonts w:ascii="Tahoma" w:hAnsi="Tahoma" w:cs="Tahoma"/>
          <w:color w:val="000000"/>
          <w:sz w:val="20"/>
          <w:szCs w:val="20"/>
          <w:lang w:eastAsia="pl-PL"/>
        </w:rPr>
        <w:t xml:space="preserve"> w § 1</w:t>
      </w:r>
      <w:r w:rsidR="00153FDB">
        <w:rPr>
          <w:rFonts w:ascii="Tahoma" w:hAnsi="Tahoma" w:cs="Tahoma"/>
          <w:color w:val="000000"/>
          <w:sz w:val="20"/>
          <w:szCs w:val="20"/>
          <w:lang w:eastAsia="pl-PL"/>
        </w:rPr>
        <w:t>5</w:t>
      </w:r>
      <w:r w:rsidRPr="0030570C">
        <w:rPr>
          <w:rFonts w:ascii="Tahoma" w:hAnsi="Tahoma" w:cs="Tahoma"/>
          <w:color w:val="000000"/>
          <w:sz w:val="20"/>
          <w:szCs w:val="20"/>
          <w:lang w:eastAsia="pl-PL"/>
        </w:rPr>
        <w:t xml:space="preserve"> niniejszej Umowy, </w:t>
      </w:r>
    </w:p>
    <w:p w14:paraId="6D5B2632" w14:textId="77777777" w:rsidR="0005416C" w:rsidRPr="0030570C" w:rsidRDefault="0005416C" w:rsidP="003A6BF6">
      <w:pPr>
        <w:pStyle w:val="Akapitzlist"/>
        <w:numPr>
          <w:ilvl w:val="0"/>
          <w:numId w:val="34"/>
        </w:numPr>
        <w:suppressAutoHyphens/>
        <w:spacing w:after="0" w:line="240" w:lineRule="auto"/>
        <w:ind w:left="1134" w:hanging="425"/>
        <w:jc w:val="both"/>
        <w:textAlignment w:val="baseline"/>
        <w:rPr>
          <w:rFonts w:ascii="Tahoma" w:hAnsi="Tahoma" w:cs="Tahoma"/>
          <w:sz w:val="20"/>
          <w:szCs w:val="20"/>
        </w:rPr>
      </w:pPr>
      <w:r w:rsidRPr="0030570C">
        <w:rPr>
          <w:rFonts w:ascii="Tahoma" w:hAnsi="Tahoma" w:cs="Tahoma"/>
          <w:color w:val="000000"/>
          <w:sz w:val="20"/>
          <w:szCs w:val="20"/>
          <w:lang w:eastAsia="pl-PL"/>
        </w:rPr>
        <w:lastRenderedPageBreak/>
        <w:t xml:space="preserve">wystąpienia w Umowie oczywistych błędów pisarskich lub rachunkowych, a także zapisów, których wykonanie jest niemożliwe ze względu na obowiązujące przepisy prawa – w zakresie, który jest niezbędny do wyeliminowania tych błędów, </w:t>
      </w:r>
    </w:p>
    <w:p w14:paraId="5CD53AE8" w14:textId="77777777" w:rsidR="0005416C" w:rsidRPr="0030570C" w:rsidRDefault="0005416C" w:rsidP="003A6BF6">
      <w:pPr>
        <w:pStyle w:val="Akapitzlist"/>
        <w:numPr>
          <w:ilvl w:val="0"/>
          <w:numId w:val="34"/>
        </w:numPr>
        <w:suppressAutoHyphens/>
        <w:spacing w:after="0" w:line="240" w:lineRule="auto"/>
        <w:ind w:left="1134" w:hanging="425"/>
        <w:jc w:val="both"/>
        <w:textAlignment w:val="baseline"/>
        <w:rPr>
          <w:rFonts w:ascii="Tahoma" w:hAnsi="Tahoma" w:cs="Tahoma"/>
          <w:sz w:val="20"/>
          <w:szCs w:val="20"/>
        </w:rPr>
      </w:pPr>
      <w:r w:rsidRPr="0030570C">
        <w:rPr>
          <w:rFonts w:ascii="Tahoma" w:hAnsi="Tahoma" w:cs="Tahoma"/>
          <w:color w:val="000000"/>
          <w:sz w:val="20"/>
          <w:szCs w:val="20"/>
          <w:lang w:eastAsia="pl-PL"/>
        </w:rPr>
        <w:t xml:space="preserve">zmiany postanowień Umowy mogących mieć wpływ na niezakończenie lub utratę finansowania zadania. </w:t>
      </w:r>
    </w:p>
    <w:p w14:paraId="7B41C21A" w14:textId="75054437" w:rsidR="0005416C" w:rsidRPr="00995EB0" w:rsidRDefault="00F505C5" w:rsidP="003A6BF6">
      <w:pPr>
        <w:pStyle w:val="Akapitzlist"/>
        <w:numPr>
          <w:ilvl w:val="0"/>
          <w:numId w:val="34"/>
        </w:numPr>
        <w:suppressAutoHyphens/>
        <w:spacing w:after="0" w:line="240" w:lineRule="auto"/>
        <w:ind w:left="1134" w:hanging="425"/>
        <w:jc w:val="both"/>
        <w:textAlignment w:val="baseline"/>
        <w:rPr>
          <w:rFonts w:ascii="Tahoma" w:hAnsi="Tahoma" w:cs="Tahoma"/>
          <w:sz w:val="20"/>
          <w:szCs w:val="20"/>
          <w:highlight w:val="yellow"/>
        </w:rPr>
      </w:pPr>
      <w:r w:rsidRPr="0030570C">
        <w:rPr>
          <w:rFonts w:ascii="Tahoma" w:hAnsi="Tahoma" w:cs="Tahoma"/>
          <w:sz w:val="20"/>
          <w:szCs w:val="20"/>
          <w:lang w:val="pl-PL"/>
        </w:rPr>
        <w:t>zmiany</w:t>
      </w:r>
      <w:r w:rsidR="00947774" w:rsidRPr="0030570C">
        <w:rPr>
          <w:rFonts w:ascii="Tahoma" w:hAnsi="Tahoma" w:cs="Tahoma"/>
          <w:sz w:val="20"/>
          <w:szCs w:val="20"/>
          <w:lang w:val="pl-PL"/>
        </w:rPr>
        <w:t xml:space="preserve"> osób skierowanych do realizacji zamówienia w odniesieniu do</w:t>
      </w:r>
      <w:r w:rsidR="009A72B6" w:rsidRPr="0030570C">
        <w:rPr>
          <w:rFonts w:ascii="Tahoma" w:hAnsi="Tahoma" w:cs="Tahoma"/>
          <w:sz w:val="20"/>
          <w:szCs w:val="20"/>
          <w:lang w:val="pl-PL"/>
        </w:rPr>
        <w:t> </w:t>
      </w:r>
      <w:r w:rsidR="00947774" w:rsidRPr="0030570C">
        <w:rPr>
          <w:rFonts w:ascii="Tahoma" w:hAnsi="Tahoma" w:cs="Tahoma"/>
          <w:sz w:val="20"/>
          <w:szCs w:val="20"/>
          <w:lang w:val="pl-PL"/>
        </w:rPr>
        <w:t>osób wskazanych przez Wykonawcę na etapie postępowania o udzielenie zamówienia publicznego w</w:t>
      </w:r>
      <w:r w:rsidRPr="0030570C">
        <w:rPr>
          <w:rFonts w:ascii="Tahoma" w:hAnsi="Tahoma" w:cs="Tahoma"/>
          <w:sz w:val="20"/>
          <w:szCs w:val="20"/>
          <w:lang w:val="pl-PL"/>
        </w:rPr>
        <w:t> </w:t>
      </w:r>
      <w:r w:rsidR="00947774" w:rsidRPr="0030570C">
        <w:rPr>
          <w:rFonts w:ascii="Tahoma" w:hAnsi="Tahoma" w:cs="Tahoma"/>
          <w:sz w:val="20"/>
          <w:szCs w:val="20"/>
          <w:lang w:val="pl-PL"/>
        </w:rPr>
        <w:t>sytuacji, gdy zmiana będzie polegać na zastąpieniu dotychczasowej osoby inną osobą, która będzie posiadać doświadczenie potwierdzające spełnienie warunków udziału w</w:t>
      </w:r>
      <w:r w:rsidRPr="0030570C">
        <w:rPr>
          <w:rFonts w:ascii="Tahoma" w:hAnsi="Tahoma" w:cs="Tahoma"/>
          <w:sz w:val="20"/>
          <w:szCs w:val="20"/>
          <w:lang w:val="pl-PL"/>
        </w:rPr>
        <w:t> </w:t>
      </w:r>
      <w:r w:rsidR="00947774" w:rsidRPr="0030570C">
        <w:rPr>
          <w:rFonts w:ascii="Tahoma" w:hAnsi="Tahoma" w:cs="Tahoma"/>
          <w:sz w:val="20"/>
          <w:szCs w:val="20"/>
          <w:lang w:val="pl-PL"/>
        </w:rPr>
        <w:t xml:space="preserve">postępowaniu przez Wykonawcę, lub gdy Wykonawca otrzymałby w ramach kryterium </w:t>
      </w:r>
      <w:r w:rsidR="00947774" w:rsidRPr="00995EB0">
        <w:rPr>
          <w:rFonts w:ascii="Tahoma" w:hAnsi="Tahoma" w:cs="Tahoma"/>
          <w:sz w:val="20"/>
          <w:szCs w:val="20"/>
          <w:highlight w:val="yellow"/>
          <w:lang w:val="pl-PL"/>
        </w:rPr>
        <w:t>oceny ofert „</w:t>
      </w:r>
      <w:r w:rsidR="0098614E" w:rsidRPr="005105F2">
        <w:rPr>
          <w:rFonts w:ascii="Tahoma" w:hAnsi="Tahoma" w:cs="Tahoma"/>
          <w:color w:val="000000" w:themeColor="text1"/>
          <w:sz w:val="20"/>
          <w:szCs w:val="20"/>
        </w:rPr>
        <w:t>Dodatkowe doświadczenie Projektanta Drogowego</w:t>
      </w:r>
      <w:r w:rsidR="00947774" w:rsidRPr="00995EB0">
        <w:rPr>
          <w:rFonts w:ascii="Tahoma" w:hAnsi="Tahoma" w:cs="Tahoma"/>
          <w:sz w:val="20"/>
          <w:szCs w:val="20"/>
          <w:highlight w:val="yellow"/>
          <w:lang w:val="pl-PL"/>
        </w:rPr>
        <w:t>” co najmniej tyle samo punktów za doświadczenie i kwalifikacje zastępującej osoby</w:t>
      </w:r>
      <w:r w:rsidR="0005416C" w:rsidRPr="00995EB0">
        <w:rPr>
          <w:rFonts w:ascii="Tahoma" w:hAnsi="Tahoma" w:cs="Tahoma"/>
          <w:sz w:val="20"/>
          <w:szCs w:val="20"/>
          <w:highlight w:val="yellow"/>
          <w:lang w:val="pl-PL"/>
        </w:rPr>
        <w:t xml:space="preserve">, co osoby wskazanej w ofercie </w:t>
      </w:r>
      <w:r w:rsidR="0005416C" w:rsidRPr="00995EB0">
        <w:rPr>
          <w:rFonts w:ascii="Tahoma" w:hAnsi="Tahoma" w:cs="Tahoma"/>
          <w:color w:val="000000"/>
          <w:sz w:val="20"/>
          <w:szCs w:val="20"/>
          <w:highlight w:val="yellow"/>
          <w:lang w:eastAsia="pl-PL"/>
        </w:rPr>
        <w:t xml:space="preserve">oraz Zamawiający wyrazi </w:t>
      </w:r>
      <w:r w:rsidR="0005416C" w:rsidRPr="00995EB0">
        <w:rPr>
          <w:rFonts w:ascii="Tahoma" w:hAnsi="Tahoma" w:cs="Tahoma"/>
          <w:color w:val="000000"/>
          <w:sz w:val="20"/>
          <w:szCs w:val="20"/>
          <w:highlight w:val="yellow"/>
          <w:lang w:val="pl-PL" w:eastAsia="pl-PL"/>
        </w:rPr>
        <w:t xml:space="preserve">pisemną </w:t>
      </w:r>
      <w:r w:rsidR="0005416C" w:rsidRPr="00995EB0">
        <w:rPr>
          <w:rFonts w:ascii="Tahoma" w:hAnsi="Tahoma" w:cs="Tahoma"/>
          <w:color w:val="000000"/>
          <w:sz w:val="20"/>
          <w:szCs w:val="20"/>
          <w:highlight w:val="yellow"/>
          <w:lang w:eastAsia="pl-PL"/>
        </w:rPr>
        <w:t xml:space="preserve">zgodę na taką zmianę, </w:t>
      </w:r>
    </w:p>
    <w:p w14:paraId="24C047E6" w14:textId="77777777" w:rsidR="0005416C" w:rsidRPr="0030570C" w:rsidRDefault="0005416C" w:rsidP="003A6BF6">
      <w:pPr>
        <w:pStyle w:val="Akapitzlist"/>
        <w:numPr>
          <w:ilvl w:val="0"/>
          <w:numId w:val="34"/>
        </w:numPr>
        <w:suppressAutoHyphens/>
        <w:spacing w:after="0" w:line="240" w:lineRule="auto"/>
        <w:ind w:left="1134" w:hanging="425"/>
        <w:jc w:val="both"/>
        <w:textAlignment w:val="baseline"/>
        <w:rPr>
          <w:rFonts w:ascii="Tahoma" w:hAnsi="Tahoma" w:cs="Tahoma"/>
          <w:sz w:val="20"/>
          <w:szCs w:val="20"/>
        </w:rPr>
      </w:pPr>
      <w:r w:rsidRPr="0030570C">
        <w:rPr>
          <w:rFonts w:ascii="Tahoma" w:hAnsi="Tahoma" w:cs="Tahoma"/>
          <w:sz w:val="20"/>
          <w:szCs w:val="20"/>
          <w:lang w:val="pl-PL" w:eastAsia="pl-PL"/>
        </w:rPr>
        <w:t>w</w:t>
      </w:r>
      <w:r w:rsidRPr="0030570C">
        <w:rPr>
          <w:rFonts w:ascii="Tahoma" w:hAnsi="Tahoma" w:cs="Tahoma"/>
          <w:sz w:val="20"/>
          <w:szCs w:val="20"/>
          <w:lang w:eastAsia="pl-PL"/>
        </w:rPr>
        <w:t>skazania innego podwykonawcy, rezygnacji z podwykonawców, wskazanie innego zakresu podwykonawstwa, Wykonania zamówienia przy pomocy podwykonawców, pomimo niewskazania w</w:t>
      </w:r>
      <w:r w:rsidRPr="0030570C">
        <w:rPr>
          <w:rFonts w:ascii="Tahoma" w:hAnsi="Tahoma" w:cs="Tahoma"/>
          <w:sz w:val="20"/>
          <w:szCs w:val="20"/>
          <w:lang w:val="pl-PL" w:eastAsia="pl-PL"/>
        </w:rPr>
        <w:t> </w:t>
      </w:r>
      <w:r w:rsidRPr="0030570C">
        <w:rPr>
          <w:rFonts w:ascii="Tahoma" w:hAnsi="Tahoma" w:cs="Tahoma"/>
          <w:sz w:val="20"/>
          <w:szCs w:val="20"/>
          <w:lang w:eastAsia="pl-PL"/>
        </w:rPr>
        <w:t>postępowaniu żadnej części zamówienia przeznaczonej do</w:t>
      </w:r>
      <w:r w:rsidR="00F505C5" w:rsidRPr="0030570C">
        <w:rPr>
          <w:rFonts w:ascii="Tahoma" w:hAnsi="Tahoma" w:cs="Tahoma"/>
          <w:sz w:val="20"/>
          <w:szCs w:val="20"/>
          <w:lang w:val="pl-PL" w:eastAsia="pl-PL"/>
        </w:rPr>
        <w:t> </w:t>
      </w:r>
      <w:r w:rsidRPr="0030570C">
        <w:rPr>
          <w:rFonts w:ascii="Tahoma" w:hAnsi="Tahoma" w:cs="Tahoma"/>
          <w:sz w:val="20"/>
          <w:szCs w:val="20"/>
          <w:lang w:eastAsia="pl-PL"/>
        </w:rPr>
        <w:t>wykonania w ramach podwykonawstwa</w:t>
      </w:r>
      <w:r w:rsidRPr="0030570C">
        <w:rPr>
          <w:rFonts w:ascii="Tahoma" w:hAnsi="Tahoma" w:cs="Tahoma"/>
          <w:b/>
          <w:sz w:val="20"/>
          <w:szCs w:val="20"/>
          <w:lang w:eastAsia="pl-PL"/>
        </w:rPr>
        <w:t xml:space="preserve"> </w:t>
      </w:r>
      <w:r w:rsidRPr="0030570C">
        <w:rPr>
          <w:rFonts w:ascii="Tahoma" w:hAnsi="Tahoma" w:cs="Tahoma"/>
          <w:sz w:val="20"/>
          <w:szCs w:val="20"/>
          <w:lang w:val="pl-PL"/>
        </w:rPr>
        <w:t xml:space="preserve">z zastrzeżeniem lit. </w:t>
      </w:r>
      <w:r w:rsidR="00F505C5" w:rsidRPr="0030570C">
        <w:rPr>
          <w:rFonts w:ascii="Tahoma" w:hAnsi="Tahoma" w:cs="Tahoma"/>
          <w:sz w:val="20"/>
          <w:szCs w:val="20"/>
          <w:lang w:val="pl-PL"/>
        </w:rPr>
        <w:t>g</w:t>
      </w:r>
      <w:r w:rsidRPr="0030570C">
        <w:rPr>
          <w:rFonts w:ascii="Tahoma" w:hAnsi="Tahoma" w:cs="Tahoma"/>
          <w:sz w:val="20"/>
          <w:szCs w:val="20"/>
          <w:lang w:val="pl-PL"/>
        </w:rPr>
        <w:t xml:space="preserve">, </w:t>
      </w:r>
    </w:p>
    <w:p w14:paraId="7F92FE1E" w14:textId="77777777" w:rsidR="00F505C5" w:rsidRPr="0030570C" w:rsidRDefault="00F505C5" w:rsidP="003A6BF6">
      <w:pPr>
        <w:pStyle w:val="Akapitzlist"/>
        <w:numPr>
          <w:ilvl w:val="0"/>
          <w:numId w:val="34"/>
        </w:numPr>
        <w:suppressAutoHyphens/>
        <w:spacing w:after="0" w:line="240" w:lineRule="auto"/>
        <w:ind w:left="1134" w:hanging="425"/>
        <w:jc w:val="both"/>
        <w:textAlignment w:val="baseline"/>
        <w:rPr>
          <w:rFonts w:ascii="Tahoma" w:hAnsi="Tahoma" w:cs="Tahoma"/>
          <w:sz w:val="20"/>
          <w:szCs w:val="20"/>
        </w:rPr>
      </w:pPr>
      <w:r w:rsidRPr="0030570C">
        <w:rPr>
          <w:rFonts w:ascii="Tahoma" w:hAnsi="Tahoma" w:cs="Tahoma"/>
          <w:sz w:val="20"/>
          <w:szCs w:val="20"/>
        </w:rPr>
        <w:t>zmiany podwykonawcy, na którego zdolnościach technicznych lub</w:t>
      </w:r>
      <w:r w:rsidRPr="0030570C">
        <w:rPr>
          <w:rFonts w:ascii="Tahoma" w:hAnsi="Tahoma" w:cs="Tahoma"/>
          <w:sz w:val="20"/>
          <w:szCs w:val="20"/>
          <w:lang w:val="pl-PL"/>
        </w:rPr>
        <w:t xml:space="preserve"> </w:t>
      </w:r>
      <w:r w:rsidRPr="0030570C">
        <w:rPr>
          <w:rFonts w:ascii="Tahoma" w:hAnsi="Tahoma" w:cs="Tahoma"/>
          <w:sz w:val="20"/>
          <w:szCs w:val="20"/>
        </w:rPr>
        <w:t>zawodowych lub sytuacji finansowej lub ekonomicznej polegał Wykonawca, ubiegając się o zawarcie Umowy, w sytuacji gdy nie dysponuje już zasobami wskazanego w ofercie podmiotu –</w:t>
      </w:r>
      <w:r w:rsidRPr="0030570C">
        <w:rPr>
          <w:rFonts w:ascii="Tahoma" w:hAnsi="Tahoma" w:cs="Tahoma"/>
          <w:sz w:val="20"/>
          <w:szCs w:val="20"/>
          <w:lang w:val="pl-PL"/>
        </w:rPr>
        <w:t xml:space="preserve"> </w:t>
      </w:r>
      <w:r w:rsidRPr="0030570C">
        <w:rPr>
          <w:rFonts w:ascii="Tahoma" w:hAnsi="Tahoma" w:cs="Tahoma"/>
          <w:sz w:val="20"/>
          <w:szCs w:val="20"/>
        </w:rPr>
        <w:t>jeżeli wykaże on, że zastępujący podmiot spełnia określone w dokumentach zamówienia warunki udziału w postępowaniu,</w:t>
      </w:r>
    </w:p>
    <w:p w14:paraId="452BD49C" w14:textId="77777777" w:rsidR="0005416C" w:rsidRPr="0030570C" w:rsidRDefault="00F505C5" w:rsidP="003A6BF6">
      <w:pPr>
        <w:pStyle w:val="Akapitzlist"/>
        <w:numPr>
          <w:ilvl w:val="0"/>
          <w:numId w:val="34"/>
        </w:numPr>
        <w:suppressAutoHyphens/>
        <w:spacing w:after="0" w:line="240" w:lineRule="auto"/>
        <w:ind w:left="1134" w:hanging="425"/>
        <w:jc w:val="both"/>
        <w:textAlignment w:val="baseline"/>
        <w:rPr>
          <w:rFonts w:ascii="Tahoma" w:hAnsi="Tahoma" w:cs="Tahoma"/>
          <w:sz w:val="20"/>
          <w:szCs w:val="20"/>
        </w:rPr>
      </w:pPr>
      <w:r w:rsidRPr="0030570C">
        <w:rPr>
          <w:rFonts w:ascii="Tahoma" w:hAnsi="Tahoma" w:cs="Tahoma"/>
          <w:sz w:val="20"/>
          <w:szCs w:val="20"/>
        </w:rPr>
        <w:t>zmiany</w:t>
      </w:r>
      <w:r w:rsidR="006B72F2" w:rsidRPr="0030570C">
        <w:rPr>
          <w:rFonts w:ascii="Tahoma" w:hAnsi="Tahoma" w:cs="Tahoma"/>
          <w:sz w:val="20"/>
          <w:szCs w:val="20"/>
        </w:rPr>
        <w:t xml:space="preserve"> szczegółowego harmonogramu wykonywania prac bez zmiany ostatecznego terminu zakończenia realizacji przedmiotu umowy lub zmiana innych ustaleń dotyczących terminów spełniania świadczeń w ramach przedmiotu umowy,</w:t>
      </w:r>
    </w:p>
    <w:p w14:paraId="3D884D7F" w14:textId="77777777" w:rsidR="002C3D5B" w:rsidRPr="0030570C" w:rsidRDefault="00F505C5" w:rsidP="003A6BF6">
      <w:pPr>
        <w:pStyle w:val="Akapitzlist"/>
        <w:numPr>
          <w:ilvl w:val="0"/>
          <w:numId w:val="34"/>
        </w:numPr>
        <w:suppressAutoHyphens/>
        <w:spacing w:after="0" w:line="240" w:lineRule="auto"/>
        <w:ind w:left="1134" w:hanging="425"/>
        <w:jc w:val="both"/>
        <w:textAlignment w:val="baseline"/>
        <w:rPr>
          <w:rFonts w:ascii="Tahoma" w:hAnsi="Tahoma" w:cs="Tahoma"/>
          <w:sz w:val="20"/>
          <w:szCs w:val="20"/>
        </w:rPr>
      </w:pPr>
      <w:r w:rsidRPr="0030570C">
        <w:rPr>
          <w:rFonts w:ascii="Tahoma" w:hAnsi="Tahoma" w:cs="Tahoma"/>
          <w:sz w:val="20"/>
          <w:szCs w:val="20"/>
        </w:rPr>
        <w:t>zmiany</w:t>
      </w:r>
      <w:r w:rsidR="006B72F2" w:rsidRPr="0030570C">
        <w:rPr>
          <w:rFonts w:ascii="Tahoma" w:hAnsi="Tahoma" w:cs="Tahoma"/>
          <w:sz w:val="20"/>
          <w:szCs w:val="20"/>
        </w:rPr>
        <w:t xml:space="preserve"> terminów konsultacji i dokonywania odbiorów prac, jeżeli nie spowoduje to</w:t>
      </w:r>
      <w:r w:rsidR="006B72F2" w:rsidRPr="0030570C">
        <w:rPr>
          <w:rFonts w:ascii="Tahoma" w:hAnsi="Tahoma" w:cs="Tahoma"/>
          <w:sz w:val="20"/>
          <w:szCs w:val="20"/>
          <w:lang w:val="pl-PL"/>
        </w:rPr>
        <w:t> </w:t>
      </w:r>
      <w:r w:rsidR="006B72F2" w:rsidRPr="0030570C">
        <w:rPr>
          <w:rFonts w:ascii="Tahoma" w:hAnsi="Tahoma" w:cs="Tahoma"/>
          <w:sz w:val="20"/>
          <w:szCs w:val="20"/>
        </w:rPr>
        <w:t>zwiększenia kosztów Zamawiającego.</w:t>
      </w:r>
    </w:p>
    <w:p w14:paraId="3111DF66" w14:textId="283A18EE" w:rsidR="002C3D5B" w:rsidRPr="0030570C" w:rsidRDefault="002C3D5B" w:rsidP="003A6BF6">
      <w:pPr>
        <w:widowControl w:val="0"/>
        <w:numPr>
          <w:ilvl w:val="0"/>
          <w:numId w:val="52"/>
        </w:numPr>
        <w:spacing w:after="0" w:line="240" w:lineRule="auto"/>
        <w:ind w:left="709" w:right="40" w:hanging="425"/>
        <w:jc w:val="both"/>
        <w:rPr>
          <w:rFonts w:ascii="Tahoma" w:eastAsia="Verdana" w:hAnsi="Tahoma" w:cs="Tahoma"/>
          <w:spacing w:val="4"/>
          <w:sz w:val="20"/>
          <w:szCs w:val="20"/>
          <w:lang w:eastAsia="pl-PL"/>
        </w:rPr>
      </w:pPr>
      <w:r w:rsidRPr="0030570C">
        <w:rPr>
          <w:rFonts w:ascii="Tahoma" w:hAnsi="Tahoma" w:cs="Tahoma"/>
          <w:color w:val="000000"/>
          <w:sz w:val="20"/>
          <w:szCs w:val="20"/>
          <w:lang w:eastAsia="pl-PL"/>
        </w:rPr>
        <w:t xml:space="preserve">zmiana wynagrodzenia umownego w przypadkach, o których mowa w art. 436 pkt 4 lit b </w:t>
      </w:r>
      <w:proofErr w:type="spellStart"/>
      <w:r w:rsidRPr="0030570C">
        <w:rPr>
          <w:rFonts w:ascii="Tahoma" w:hAnsi="Tahoma" w:cs="Tahoma"/>
          <w:color w:val="000000"/>
          <w:sz w:val="20"/>
          <w:szCs w:val="20"/>
          <w:lang w:eastAsia="pl-PL"/>
        </w:rPr>
        <w:t>Pzp</w:t>
      </w:r>
      <w:proofErr w:type="spellEnd"/>
      <w:r w:rsidRPr="0030570C">
        <w:rPr>
          <w:rFonts w:ascii="Tahoma" w:hAnsi="Tahoma" w:cs="Tahoma"/>
          <w:color w:val="000000"/>
          <w:sz w:val="20"/>
          <w:szCs w:val="20"/>
          <w:lang w:eastAsia="pl-PL"/>
        </w:rPr>
        <w:t>, zgodnie z zasadami wprowadzania tych zmian określonymi w niniejszej Umow</w:t>
      </w:r>
      <w:r w:rsidR="00112087">
        <w:rPr>
          <w:rFonts w:ascii="Tahoma" w:hAnsi="Tahoma" w:cs="Tahoma"/>
          <w:color w:val="000000"/>
          <w:sz w:val="20"/>
          <w:szCs w:val="20"/>
          <w:lang w:eastAsia="pl-PL"/>
        </w:rPr>
        <w:t>ie</w:t>
      </w:r>
      <w:r w:rsidRPr="0030570C">
        <w:rPr>
          <w:rFonts w:ascii="Tahoma" w:hAnsi="Tahoma" w:cs="Tahoma"/>
          <w:color w:val="000000"/>
          <w:sz w:val="20"/>
          <w:szCs w:val="20"/>
          <w:lang w:eastAsia="pl-PL"/>
        </w:rPr>
        <w:t xml:space="preserve">, </w:t>
      </w:r>
    </w:p>
    <w:p w14:paraId="15B412DD" w14:textId="0B9BC92C" w:rsidR="001E1A0E" w:rsidRPr="0030570C" w:rsidRDefault="002C3D5B" w:rsidP="003A6BF6">
      <w:pPr>
        <w:widowControl w:val="0"/>
        <w:numPr>
          <w:ilvl w:val="0"/>
          <w:numId w:val="52"/>
        </w:numPr>
        <w:spacing w:after="0"/>
        <w:ind w:left="709" w:right="40" w:hanging="425"/>
        <w:jc w:val="both"/>
        <w:rPr>
          <w:rFonts w:ascii="Tahoma" w:eastAsia="Verdana" w:hAnsi="Tahoma" w:cs="Tahoma"/>
          <w:spacing w:val="4"/>
          <w:sz w:val="20"/>
          <w:szCs w:val="20"/>
          <w:lang w:eastAsia="pl-PL"/>
        </w:rPr>
      </w:pPr>
      <w:r w:rsidRPr="0030570C">
        <w:rPr>
          <w:rFonts w:ascii="Tahoma" w:hAnsi="Tahoma" w:cs="Tahoma"/>
          <w:color w:val="000000"/>
          <w:sz w:val="20"/>
          <w:szCs w:val="20"/>
          <w:lang w:eastAsia="pl-PL"/>
        </w:rPr>
        <w:t xml:space="preserve">zmiana wynagrodzenia umownego w przypadku zmiany ceny materiałów lub kosztów związanych z realizacją zamówienia, o których mowa w art. 439 ust. 1 </w:t>
      </w:r>
      <w:proofErr w:type="spellStart"/>
      <w:r w:rsidRPr="0030570C">
        <w:rPr>
          <w:rFonts w:ascii="Tahoma" w:hAnsi="Tahoma" w:cs="Tahoma"/>
          <w:color w:val="000000"/>
          <w:sz w:val="20"/>
          <w:szCs w:val="20"/>
          <w:lang w:eastAsia="pl-PL"/>
        </w:rPr>
        <w:t>Pzp</w:t>
      </w:r>
      <w:proofErr w:type="spellEnd"/>
      <w:r w:rsidRPr="0030570C">
        <w:rPr>
          <w:rFonts w:ascii="Tahoma" w:hAnsi="Tahoma" w:cs="Tahoma"/>
          <w:color w:val="000000"/>
          <w:sz w:val="20"/>
          <w:szCs w:val="20"/>
          <w:lang w:eastAsia="pl-PL"/>
        </w:rPr>
        <w:t>, zgodnie z zasadami wprowadzania tych zmian określonymi w niniejszej Umow</w:t>
      </w:r>
      <w:r w:rsidR="00112087">
        <w:rPr>
          <w:rFonts w:ascii="Tahoma" w:hAnsi="Tahoma" w:cs="Tahoma"/>
          <w:color w:val="000000"/>
          <w:sz w:val="20"/>
          <w:szCs w:val="20"/>
          <w:lang w:eastAsia="pl-PL"/>
        </w:rPr>
        <w:t>ie</w:t>
      </w:r>
      <w:r w:rsidRPr="0030570C">
        <w:rPr>
          <w:rFonts w:ascii="Tahoma" w:hAnsi="Tahoma" w:cs="Tahoma"/>
          <w:color w:val="000000"/>
          <w:sz w:val="20"/>
          <w:szCs w:val="20"/>
          <w:lang w:eastAsia="pl-PL"/>
        </w:rPr>
        <w:t xml:space="preserve">. </w:t>
      </w:r>
    </w:p>
    <w:p w14:paraId="384474B6" w14:textId="77777777" w:rsidR="006E07BA" w:rsidRPr="0030570C" w:rsidRDefault="006E07BA" w:rsidP="003A6BF6">
      <w:pPr>
        <w:pStyle w:val="Akapitzlist"/>
        <w:numPr>
          <w:ilvl w:val="0"/>
          <w:numId w:val="51"/>
        </w:numPr>
        <w:shd w:val="clear" w:color="auto" w:fill="FFFFFF"/>
        <w:spacing w:after="0"/>
        <w:ind w:left="426" w:hanging="426"/>
        <w:jc w:val="both"/>
        <w:rPr>
          <w:rFonts w:ascii="Tahoma" w:hAnsi="Tahoma" w:cs="Tahoma"/>
          <w:sz w:val="20"/>
          <w:szCs w:val="20"/>
        </w:rPr>
      </w:pPr>
      <w:r w:rsidRPr="0030570C">
        <w:rPr>
          <w:rFonts w:ascii="Tahoma" w:hAnsi="Tahoma" w:cs="Tahoma"/>
          <w:color w:val="000000"/>
          <w:sz w:val="20"/>
          <w:szCs w:val="20"/>
          <w:lang w:eastAsia="pl-PL"/>
        </w:rPr>
        <w:t xml:space="preserve">Zamawiający ma prawo polecić Wykonawcy: </w:t>
      </w:r>
    </w:p>
    <w:p w14:paraId="353E4E72" w14:textId="77777777" w:rsidR="006E07BA" w:rsidRPr="0030570C" w:rsidRDefault="006E07BA" w:rsidP="003A6BF6">
      <w:pPr>
        <w:numPr>
          <w:ilvl w:val="0"/>
          <w:numId w:val="54"/>
        </w:numPr>
        <w:autoSpaceDE w:val="0"/>
        <w:autoSpaceDN w:val="0"/>
        <w:adjustRightInd w:val="0"/>
        <w:spacing w:after="0"/>
        <w:ind w:left="1134" w:hanging="425"/>
        <w:rPr>
          <w:rFonts w:ascii="Tahoma" w:hAnsi="Tahoma" w:cs="Tahoma"/>
          <w:color w:val="000000"/>
          <w:sz w:val="20"/>
          <w:szCs w:val="20"/>
          <w:lang w:eastAsia="pl-PL"/>
        </w:rPr>
      </w:pPr>
      <w:r w:rsidRPr="0030570C">
        <w:rPr>
          <w:rFonts w:ascii="Tahoma" w:hAnsi="Tahoma" w:cs="Tahoma"/>
          <w:color w:val="000000"/>
          <w:sz w:val="20"/>
          <w:szCs w:val="20"/>
          <w:lang w:eastAsia="pl-PL"/>
        </w:rPr>
        <w:t xml:space="preserve">pominąć jakieś opracowania projektowe lub ich elementy, </w:t>
      </w:r>
    </w:p>
    <w:p w14:paraId="32544D92" w14:textId="77777777" w:rsidR="006E07BA" w:rsidRPr="0030570C" w:rsidRDefault="006E07BA" w:rsidP="003A6BF6">
      <w:pPr>
        <w:numPr>
          <w:ilvl w:val="0"/>
          <w:numId w:val="54"/>
        </w:numPr>
        <w:autoSpaceDE w:val="0"/>
        <w:autoSpaceDN w:val="0"/>
        <w:adjustRightInd w:val="0"/>
        <w:spacing w:after="0"/>
        <w:ind w:left="1134" w:hanging="425"/>
        <w:rPr>
          <w:rFonts w:ascii="Tahoma" w:hAnsi="Tahoma" w:cs="Tahoma"/>
          <w:color w:val="000000"/>
          <w:sz w:val="20"/>
          <w:szCs w:val="20"/>
          <w:lang w:eastAsia="pl-PL"/>
        </w:rPr>
      </w:pPr>
      <w:r w:rsidRPr="0030570C">
        <w:rPr>
          <w:rFonts w:ascii="Tahoma" w:hAnsi="Tahoma" w:cs="Tahoma"/>
          <w:color w:val="000000"/>
          <w:sz w:val="20"/>
          <w:szCs w:val="20"/>
          <w:lang w:eastAsia="pl-PL"/>
        </w:rPr>
        <w:t xml:space="preserve">zmienić kolejność i termin wykonania opracowań projektowych lub ich elementów, </w:t>
      </w:r>
    </w:p>
    <w:p w14:paraId="6730B1EE" w14:textId="77777777" w:rsidR="006E07BA" w:rsidRPr="0030570C" w:rsidRDefault="006E07BA" w:rsidP="003D3642">
      <w:pPr>
        <w:numPr>
          <w:ilvl w:val="0"/>
          <w:numId w:val="54"/>
        </w:numPr>
        <w:autoSpaceDE w:val="0"/>
        <w:autoSpaceDN w:val="0"/>
        <w:adjustRightInd w:val="0"/>
        <w:spacing w:after="0"/>
        <w:ind w:left="1134" w:hanging="425"/>
        <w:rPr>
          <w:rFonts w:ascii="Tahoma" w:hAnsi="Tahoma" w:cs="Tahoma"/>
          <w:color w:val="000000"/>
          <w:sz w:val="20"/>
          <w:szCs w:val="20"/>
          <w:lang w:eastAsia="pl-PL"/>
        </w:rPr>
      </w:pPr>
      <w:r w:rsidRPr="0030570C">
        <w:rPr>
          <w:rFonts w:ascii="Tahoma" w:hAnsi="Tahoma" w:cs="Tahoma"/>
          <w:color w:val="000000"/>
          <w:sz w:val="20"/>
          <w:szCs w:val="20"/>
          <w:lang w:eastAsia="pl-PL"/>
        </w:rPr>
        <w:t xml:space="preserve">wykonać zamienne/dodatkowe opracowania projektowe lub ich elementy. </w:t>
      </w:r>
    </w:p>
    <w:p w14:paraId="5226D3C6" w14:textId="77777777" w:rsidR="00A6710F" w:rsidRPr="0030570C" w:rsidRDefault="00A5575B" w:rsidP="003A6BF6">
      <w:pPr>
        <w:pStyle w:val="Akapitzlist"/>
        <w:numPr>
          <w:ilvl w:val="0"/>
          <w:numId w:val="51"/>
        </w:numPr>
        <w:shd w:val="clear" w:color="auto" w:fill="FFFFFF"/>
        <w:spacing w:after="0"/>
        <w:ind w:left="426" w:hanging="426"/>
        <w:jc w:val="both"/>
        <w:rPr>
          <w:rFonts w:ascii="Tahoma" w:hAnsi="Tahoma" w:cs="Tahoma"/>
          <w:sz w:val="20"/>
          <w:szCs w:val="20"/>
        </w:rPr>
      </w:pPr>
      <w:r w:rsidRPr="0030570C">
        <w:rPr>
          <w:rFonts w:ascii="Tahoma" w:hAnsi="Tahoma" w:cs="Tahoma"/>
          <w:sz w:val="20"/>
          <w:szCs w:val="20"/>
        </w:rPr>
        <w:t>W</w:t>
      </w:r>
      <w:r w:rsidR="002E3487" w:rsidRPr="0030570C">
        <w:rPr>
          <w:rFonts w:ascii="Tahoma" w:hAnsi="Tahoma" w:cs="Tahoma"/>
          <w:sz w:val="20"/>
          <w:szCs w:val="20"/>
        </w:rPr>
        <w:t xml:space="preserve"> przypadkach określonych w ust. 4 pkt </w:t>
      </w:r>
      <w:r w:rsidR="00E11217" w:rsidRPr="0030570C">
        <w:rPr>
          <w:rFonts w:ascii="Tahoma" w:hAnsi="Tahoma" w:cs="Tahoma"/>
          <w:sz w:val="20"/>
          <w:szCs w:val="20"/>
          <w:lang w:val="pl-PL"/>
        </w:rPr>
        <w:t>1</w:t>
      </w:r>
      <w:r w:rsidRPr="0030570C">
        <w:rPr>
          <w:rFonts w:ascii="Tahoma" w:hAnsi="Tahoma" w:cs="Tahoma"/>
          <w:sz w:val="20"/>
          <w:szCs w:val="20"/>
        </w:rPr>
        <w:t xml:space="preserve"> </w:t>
      </w:r>
      <w:r w:rsidR="00830444" w:rsidRPr="0030570C">
        <w:rPr>
          <w:rFonts w:ascii="Tahoma" w:hAnsi="Tahoma" w:cs="Tahoma"/>
          <w:sz w:val="20"/>
          <w:szCs w:val="20"/>
          <w:lang w:val="pl-PL"/>
        </w:rPr>
        <w:t>(</w:t>
      </w:r>
      <w:r w:rsidR="00830444" w:rsidRPr="0030570C">
        <w:rPr>
          <w:rFonts w:ascii="Tahoma" w:hAnsi="Tahoma" w:cs="Tahoma"/>
          <w:i/>
          <w:sz w:val="20"/>
          <w:szCs w:val="20"/>
        </w:rPr>
        <w:t>skrócenia lub wydłużenia terminu wykonania Umowy</w:t>
      </w:r>
      <w:r w:rsidR="00830444" w:rsidRPr="0030570C">
        <w:rPr>
          <w:rFonts w:ascii="Tahoma" w:hAnsi="Tahoma" w:cs="Tahoma"/>
          <w:sz w:val="20"/>
          <w:szCs w:val="20"/>
          <w:lang w:val="pl-PL"/>
        </w:rPr>
        <w:t>)</w:t>
      </w:r>
      <w:r w:rsidR="00830444" w:rsidRPr="0030570C">
        <w:rPr>
          <w:rFonts w:ascii="Tahoma" w:hAnsi="Tahoma" w:cs="Tahoma"/>
          <w:sz w:val="20"/>
          <w:szCs w:val="20"/>
        </w:rPr>
        <w:t xml:space="preserve"> </w:t>
      </w:r>
      <w:r w:rsidRPr="0030570C">
        <w:rPr>
          <w:rFonts w:ascii="Tahoma" w:hAnsi="Tahoma" w:cs="Tahoma"/>
          <w:sz w:val="20"/>
          <w:szCs w:val="20"/>
        </w:rPr>
        <w:t>Projektant jest zobowiązany do udokumentowania zaistnienia okoliczności powodujących zmiany terminu zawartego w umowie.</w:t>
      </w:r>
    </w:p>
    <w:p w14:paraId="36972461" w14:textId="77777777" w:rsidR="00A6710F" w:rsidRPr="0030570C" w:rsidRDefault="00A6710F" w:rsidP="003A6BF6">
      <w:pPr>
        <w:pStyle w:val="Akapitzlist"/>
        <w:numPr>
          <w:ilvl w:val="0"/>
          <w:numId w:val="51"/>
        </w:numPr>
        <w:shd w:val="clear" w:color="auto" w:fill="FFFFFF"/>
        <w:spacing w:after="0"/>
        <w:ind w:left="426" w:hanging="426"/>
        <w:jc w:val="both"/>
        <w:rPr>
          <w:rFonts w:ascii="Tahoma" w:hAnsi="Tahoma" w:cs="Tahoma"/>
          <w:sz w:val="20"/>
          <w:szCs w:val="20"/>
        </w:rPr>
      </w:pPr>
      <w:r w:rsidRPr="0030570C">
        <w:rPr>
          <w:rFonts w:ascii="Tahoma" w:hAnsi="Tahoma" w:cs="Tahoma"/>
          <w:color w:val="000000"/>
          <w:sz w:val="20"/>
          <w:szCs w:val="20"/>
          <w:lang w:eastAsia="pl-PL"/>
        </w:rPr>
        <w:t xml:space="preserve">Polecenie przez Zamawiającego dokonania zmiany </w:t>
      </w:r>
      <w:r w:rsidRPr="0030570C">
        <w:rPr>
          <w:rFonts w:ascii="Tahoma" w:hAnsi="Tahoma" w:cs="Tahoma"/>
          <w:color w:val="000000"/>
          <w:sz w:val="20"/>
          <w:szCs w:val="20"/>
          <w:lang w:val="pl-PL" w:eastAsia="pl-PL"/>
        </w:rPr>
        <w:t>określonej w ust.</w:t>
      </w:r>
      <w:r w:rsidR="006E07BA" w:rsidRPr="0030570C">
        <w:rPr>
          <w:rFonts w:ascii="Tahoma" w:hAnsi="Tahoma" w:cs="Tahoma"/>
          <w:color w:val="000000"/>
          <w:sz w:val="20"/>
          <w:szCs w:val="20"/>
          <w:lang w:val="pl-PL" w:eastAsia="pl-PL"/>
        </w:rPr>
        <w:t xml:space="preserve"> 5 </w:t>
      </w:r>
      <w:r w:rsidRPr="0030570C">
        <w:rPr>
          <w:rFonts w:ascii="Tahoma" w:hAnsi="Tahoma" w:cs="Tahoma"/>
          <w:color w:val="000000"/>
          <w:sz w:val="20"/>
          <w:szCs w:val="20"/>
          <w:lang w:eastAsia="pl-PL"/>
        </w:rPr>
        <w:t xml:space="preserve">nie czyni Umowy nieważną, ale skutki zmiany mogą stanowić podstawę do modyfikacji - na wniosek Wykonawcy lub Zamawiającego – wynagrodzenia lub/i terminu zakończenia opracowań projektowych lub/i innych zapisów Umownych. </w:t>
      </w:r>
    </w:p>
    <w:p w14:paraId="5F5B61B9" w14:textId="77777777" w:rsidR="00A6710F" w:rsidRPr="0030570C" w:rsidRDefault="00A6710F" w:rsidP="003A6BF6">
      <w:pPr>
        <w:pStyle w:val="Akapitzlist"/>
        <w:numPr>
          <w:ilvl w:val="0"/>
          <w:numId w:val="51"/>
        </w:numPr>
        <w:shd w:val="clear" w:color="auto" w:fill="FFFFFF"/>
        <w:spacing w:after="0"/>
        <w:ind w:left="426" w:hanging="426"/>
        <w:jc w:val="both"/>
        <w:rPr>
          <w:rFonts w:ascii="Tahoma" w:hAnsi="Tahoma" w:cs="Tahoma"/>
          <w:sz w:val="20"/>
          <w:szCs w:val="20"/>
        </w:rPr>
      </w:pPr>
      <w:r w:rsidRPr="0030570C">
        <w:rPr>
          <w:rFonts w:ascii="Tahoma" w:hAnsi="Tahoma" w:cs="Tahoma"/>
          <w:color w:val="000000"/>
          <w:sz w:val="20"/>
          <w:szCs w:val="20"/>
          <w:lang w:eastAsia="pl-PL"/>
        </w:rPr>
        <w:t xml:space="preserve">Wykonawca nie wprowadzi żadnej ze zmian, bez polecenia Zamawiającego. Wprowadzenie tych zmian bez polecenia Zamawiającego może stanowić podstawę do odstąpienia od Umowy przez Zamawiającego z winy Wykonawcy. </w:t>
      </w:r>
    </w:p>
    <w:p w14:paraId="4FC0D0CB" w14:textId="77777777" w:rsidR="00A6710F" w:rsidRPr="0030570C" w:rsidRDefault="00A6710F" w:rsidP="003A6BF6">
      <w:pPr>
        <w:pStyle w:val="Akapitzlist"/>
        <w:numPr>
          <w:ilvl w:val="0"/>
          <w:numId w:val="51"/>
        </w:numPr>
        <w:shd w:val="clear" w:color="auto" w:fill="FFFFFF"/>
        <w:spacing w:after="0"/>
        <w:ind w:left="426" w:hanging="426"/>
        <w:jc w:val="both"/>
        <w:rPr>
          <w:rFonts w:ascii="Tahoma" w:hAnsi="Tahoma" w:cs="Tahoma"/>
          <w:sz w:val="20"/>
          <w:szCs w:val="20"/>
        </w:rPr>
      </w:pPr>
      <w:r w:rsidRPr="0030570C">
        <w:rPr>
          <w:rFonts w:ascii="Tahoma" w:hAnsi="Tahoma" w:cs="Tahoma"/>
          <w:color w:val="000000"/>
          <w:sz w:val="20"/>
          <w:szCs w:val="20"/>
          <w:lang w:eastAsia="pl-PL"/>
        </w:rPr>
        <w:t xml:space="preserve">Jeżeli polecenie zmiany, wydane zgodnie z postanowieniami </w:t>
      </w:r>
      <w:r w:rsidRPr="0030570C">
        <w:rPr>
          <w:rFonts w:ascii="Tahoma" w:hAnsi="Tahoma" w:cs="Tahoma"/>
          <w:color w:val="000000"/>
          <w:sz w:val="20"/>
          <w:szCs w:val="20"/>
          <w:lang w:val="pl-PL" w:eastAsia="pl-PL"/>
        </w:rPr>
        <w:t>ust.</w:t>
      </w:r>
      <w:r w:rsidR="006E07BA" w:rsidRPr="0030570C">
        <w:rPr>
          <w:rFonts w:ascii="Tahoma" w:hAnsi="Tahoma" w:cs="Tahoma"/>
          <w:color w:val="000000"/>
          <w:sz w:val="20"/>
          <w:szCs w:val="20"/>
          <w:lang w:val="pl-PL" w:eastAsia="pl-PL"/>
        </w:rPr>
        <w:t xml:space="preserve"> 5</w:t>
      </w:r>
      <w:r w:rsidRPr="0030570C">
        <w:rPr>
          <w:rFonts w:ascii="Tahoma" w:hAnsi="Tahoma" w:cs="Tahoma"/>
          <w:color w:val="000000"/>
          <w:sz w:val="20"/>
          <w:szCs w:val="20"/>
          <w:lang w:eastAsia="pl-PL"/>
        </w:rPr>
        <w:t>, może stanowić podstawę do</w:t>
      </w:r>
      <w:r w:rsidR="006E07BA" w:rsidRPr="0030570C">
        <w:rPr>
          <w:rFonts w:ascii="Tahoma" w:hAnsi="Tahoma" w:cs="Tahoma"/>
          <w:color w:val="000000"/>
          <w:sz w:val="20"/>
          <w:szCs w:val="20"/>
          <w:lang w:val="pl-PL" w:eastAsia="pl-PL"/>
        </w:rPr>
        <w:t> </w:t>
      </w:r>
      <w:r w:rsidRPr="0030570C">
        <w:rPr>
          <w:rFonts w:ascii="Tahoma" w:hAnsi="Tahoma" w:cs="Tahoma"/>
          <w:color w:val="000000"/>
          <w:sz w:val="20"/>
          <w:szCs w:val="20"/>
          <w:lang w:eastAsia="pl-PL"/>
        </w:rPr>
        <w:t xml:space="preserve">wydłużenia terminu wykonania lub wzrostu wynagrodzenia, Wykonawca powinien przedłożyć do akceptacji Zamawiającemu, w ciągu 7 dni od otrzymania polecenia zmiany, propozycję zawierającą: </w:t>
      </w:r>
    </w:p>
    <w:p w14:paraId="3316ECBD" w14:textId="77777777" w:rsidR="00A6710F" w:rsidRPr="0030570C" w:rsidRDefault="00A6710F" w:rsidP="003A6BF6">
      <w:pPr>
        <w:numPr>
          <w:ilvl w:val="0"/>
          <w:numId w:val="55"/>
        </w:numPr>
        <w:autoSpaceDE w:val="0"/>
        <w:autoSpaceDN w:val="0"/>
        <w:adjustRightInd w:val="0"/>
        <w:spacing w:before="240" w:after="0"/>
        <w:ind w:hanging="436"/>
        <w:jc w:val="both"/>
        <w:rPr>
          <w:rFonts w:ascii="Tahoma" w:hAnsi="Tahoma" w:cs="Tahoma"/>
          <w:color w:val="000000"/>
          <w:sz w:val="20"/>
          <w:szCs w:val="20"/>
          <w:lang w:eastAsia="pl-PL"/>
        </w:rPr>
      </w:pPr>
      <w:r w:rsidRPr="0030570C">
        <w:rPr>
          <w:rFonts w:ascii="Tahoma" w:hAnsi="Tahoma" w:cs="Tahoma"/>
          <w:color w:val="000000"/>
          <w:sz w:val="20"/>
          <w:szCs w:val="20"/>
          <w:lang w:eastAsia="pl-PL"/>
        </w:rPr>
        <w:t>opis działań, czynności i opracowań niezbędnych do realizacji prac projektowych objętych poleceniem zmiany</w:t>
      </w:r>
      <w:r w:rsidR="002F56A2" w:rsidRPr="0030570C">
        <w:rPr>
          <w:rFonts w:ascii="Tahoma" w:hAnsi="Tahoma" w:cs="Tahoma"/>
          <w:color w:val="000000"/>
          <w:sz w:val="20"/>
          <w:szCs w:val="20"/>
          <w:lang w:eastAsia="pl-PL"/>
        </w:rPr>
        <w:t>,</w:t>
      </w:r>
    </w:p>
    <w:p w14:paraId="1184E535" w14:textId="77777777" w:rsidR="00A6710F" w:rsidRPr="0030570C" w:rsidRDefault="00A6710F" w:rsidP="003A6BF6">
      <w:pPr>
        <w:numPr>
          <w:ilvl w:val="0"/>
          <w:numId w:val="55"/>
        </w:numPr>
        <w:autoSpaceDE w:val="0"/>
        <w:autoSpaceDN w:val="0"/>
        <w:adjustRightInd w:val="0"/>
        <w:spacing w:before="240" w:after="0"/>
        <w:ind w:hanging="436"/>
        <w:jc w:val="both"/>
        <w:rPr>
          <w:rFonts w:ascii="Tahoma" w:hAnsi="Tahoma" w:cs="Tahoma"/>
          <w:color w:val="000000"/>
          <w:sz w:val="20"/>
          <w:szCs w:val="20"/>
          <w:lang w:eastAsia="pl-PL"/>
        </w:rPr>
      </w:pPr>
      <w:r w:rsidRPr="0030570C">
        <w:rPr>
          <w:rFonts w:ascii="Tahoma" w:hAnsi="Tahoma" w:cs="Tahoma"/>
          <w:color w:val="000000"/>
          <w:sz w:val="20"/>
          <w:szCs w:val="20"/>
          <w:lang w:eastAsia="pl-PL"/>
        </w:rPr>
        <w:lastRenderedPageBreak/>
        <w:t>zmiany harmonogramu prac projektowyc</w:t>
      </w:r>
      <w:r w:rsidR="00830444" w:rsidRPr="0030570C">
        <w:rPr>
          <w:rFonts w:ascii="Tahoma" w:hAnsi="Tahoma" w:cs="Tahoma"/>
          <w:color w:val="000000"/>
          <w:sz w:val="20"/>
          <w:szCs w:val="20"/>
          <w:lang w:eastAsia="pl-PL"/>
        </w:rPr>
        <w:t>h i innych zobowiązań umownych,</w:t>
      </w:r>
    </w:p>
    <w:p w14:paraId="3259CDDD" w14:textId="77777777" w:rsidR="00A6710F" w:rsidRPr="0030570C" w:rsidRDefault="00A6710F" w:rsidP="003A6BF6">
      <w:pPr>
        <w:numPr>
          <w:ilvl w:val="0"/>
          <w:numId w:val="55"/>
        </w:numPr>
        <w:autoSpaceDE w:val="0"/>
        <w:autoSpaceDN w:val="0"/>
        <w:adjustRightInd w:val="0"/>
        <w:spacing w:before="240" w:after="0"/>
        <w:ind w:hanging="436"/>
        <w:jc w:val="both"/>
        <w:rPr>
          <w:rFonts w:ascii="Tahoma" w:hAnsi="Tahoma" w:cs="Tahoma"/>
          <w:color w:val="000000"/>
          <w:sz w:val="20"/>
          <w:szCs w:val="20"/>
          <w:lang w:eastAsia="pl-PL"/>
        </w:rPr>
      </w:pPr>
      <w:r w:rsidRPr="0030570C">
        <w:rPr>
          <w:rFonts w:ascii="Tahoma" w:hAnsi="Tahoma" w:cs="Tahoma"/>
          <w:color w:val="000000"/>
          <w:sz w:val="20"/>
          <w:szCs w:val="20"/>
          <w:lang w:eastAsia="pl-PL"/>
        </w:rPr>
        <w:t>dostosowanie wynagrodzenia zgodnie</w:t>
      </w:r>
      <w:r w:rsidR="006E07BA" w:rsidRPr="0030570C">
        <w:rPr>
          <w:rFonts w:ascii="Tahoma" w:hAnsi="Tahoma" w:cs="Tahoma"/>
          <w:color w:val="000000"/>
          <w:sz w:val="20"/>
          <w:szCs w:val="20"/>
          <w:lang w:eastAsia="pl-PL"/>
        </w:rPr>
        <w:t xml:space="preserve"> z zasadami określonymi w ust. 1</w:t>
      </w:r>
      <w:r w:rsidR="0008457B" w:rsidRPr="0030570C">
        <w:rPr>
          <w:rFonts w:ascii="Tahoma" w:hAnsi="Tahoma" w:cs="Tahoma"/>
          <w:color w:val="000000"/>
          <w:sz w:val="20"/>
          <w:szCs w:val="20"/>
          <w:lang w:eastAsia="pl-PL"/>
        </w:rPr>
        <w:t>1</w:t>
      </w:r>
      <w:r w:rsidRPr="0030570C">
        <w:rPr>
          <w:rFonts w:ascii="Tahoma" w:hAnsi="Tahoma" w:cs="Tahoma"/>
          <w:color w:val="000000"/>
          <w:sz w:val="20"/>
          <w:szCs w:val="20"/>
          <w:lang w:eastAsia="pl-PL"/>
        </w:rPr>
        <w:t xml:space="preserve"> – jeśli zachodzi taka potrzeba</w:t>
      </w:r>
      <w:r w:rsidR="00830444" w:rsidRPr="0030570C">
        <w:rPr>
          <w:rFonts w:ascii="Tahoma" w:hAnsi="Tahoma" w:cs="Tahoma"/>
          <w:color w:val="000000"/>
          <w:sz w:val="20"/>
          <w:szCs w:val="20"/>
          <w:lang w:eastAsia="pl-PL"/>
        </w:rPr>
        <w:t>.</w:t>
      </w:r>
    </w:p>
    <w:p w14:paraId="3A3B662F" w14:textId="77777777" w:rsidR="002F56A2" w:rsidRPr="0030570C" w:rsidRDefault="00A6710F" w:rsidP="003A6BF6">
      <w:pPr>
        <w:numPr>
          <w:ilvl w:val="0"/>
          <w:numId w:val="56"/>
        </w:numPr>
        <w:autoSpaceDE w:val="0"/>
        <w:autoSpaceDN w:val="0"/>
        <w:adjustRightInd w:val="0"/>
        <w:spacing w:before="240" w:after="0"/>
        <w:ind w:left="426" w:hanging="426"/>
        <w:jc w:val="both"/>
        <w:rPr>
          <w:rFonts w:ascii="Tahoma" w:hAnsi="Tahoma" w:cs="Tahoma"/>
          <w:color w:val="000000"/>
          <w:sz w:val="20"/>
          <w:szCs w:val="20"/>
          <w:lang w:eastAsia="pl-PL"/>
        </w:rPr>
      </w:pPr>
      <w:r w:rsidRPr="0030570C">
        <w:rPr>
          <w:rFonts w:ascii="Tahoma" w:hAnsi="Tahoma" w:cs="Tahoma"/>
          <w:color w:val="000000"/>
          <w:sz w:val="20"/>
          <w:szCs w:val="20"/>
          <w:lang w:eastAsia="pl-PL"/>
        </w:rPr>
        <w:t>Jeżeli polecenie zmiany, wydane zg</w:t>
      </w:r>
      <w:r w:rsidR="00830444" w:rsidRPr="0030570C">
        <w:rPr>
          <w:rFonts w:ascii="Tahoma" w:hAnsi="Tahoma" w:cs="Tahoma"/>
          <w:color w:val="000000"/>
          <w:sz w:val="20"/>
          <w:szCs w:val="20"/>
          <w:lang w:eastAsia="pl-PL"/>
        </w:rPr>
        <w:t xml:space="preserve">odnie z postanowieniami </w:t>
      </w:r>
      <w:r w:rsidR="006E07BA" w:rsidRPr="0030570C">
        <w:rPr>
          <w:rFonts w:ascii="Tahoma" w:hAnsi="Tahoma" w:cs="Tahoma"/>
          <w:color w:val="000000"/>
          <w:sz w:val="20"/>
          <w:szCs w:val="20"/>
          <w:lang w:eastAsia="pl-PL"/>
        </w:rPr>
        <w:t xml:space="preserve">ust. 5, </w:t>
      </w:r>
      <w:r w:rsidRPr="0030570C">
        <w:rPr>
          <w:rFonts w:ascii="Tahoma" w:hAnsi="Tahoma" w:cs="Tahoma"/>
          <w:color w:val="000000"/>
          <w:sz w:val="20"/>
          <w:szCs w:val="20"/>
          <w:lang w:eastAsia="pl-PL"/>
        </w:rPr>
        <w:t>może stanowić podstawę do</w:t>
      </w:r>
      <w:r w:rsidR="00830444" w:rsidRPr="0030570C">
        <w:rPr>
          <w:rFonts w:ascii="Tahoma" w:hAnsi="Tahoma" w:cs="Tahoma"/>
          <w:color w:val="000000"/>
          <w:sz w:val="20"/>
          <w:szCs w:val="20"/>
          <w:lang w:eastAsia="pl-PL"/>
        </w:rPr>
        <w:t> </w:t>
      </w:r>
      <w:r w:rsidRPr="0030570C">
        <w:rPr>
          <w:rFonts w:ascii="Tahoma" w:hAnsi="Tahoma" w:cs="Tahoma"/>
          <w:color w:val="000000"/>
          <w:sz w:val="20"/>
          <w:szCs w:val="20"/>
          <w:lang w:eastAsia="pl-PL"/>
        </w:rPr>
        <w:t xml:space="preserve">skrócenia terminu wykonania lub/i zmniejszenia wynagrodzenia, to na wniosek Zamawiającego strony Umowy ustalą nowe terminy wykonania lub/i zmniejszenie wynagrodzenia. </w:t>
      </w:r>
    </w:p>
    <w:p w14:paraId="13CBFD2E" w14:textId="77777777" w:rsidR="002F56A2" w:rsidRPr="0030570C" w:rsidRDefault="00A6710F" w:rsidP="003A6BF6">
      <w:pPr>
        <w:numPr>
          <w:ilvl w:val="0"/>
          <w:numId w:val="56"/>
        </w:numPr>
        <w:autoSpaceDE w:val="0"/>
        <w:autoSpaceDN w:val="0"/>
        <w:adjustRightInd w:val="0"/>
        <w:spacing w:before="240" w:after="0"/>
        <w:ind w:left="426" w:hanging="426"/>
        <w:jc w:val="both"/>
        <w:rPr>
          <w:rFonts w:ascii="Tahoma" w:hAnsi="Tahoma" w:cs="Tahoma"/>
          <w:color w:val="000000"/>
          <w:sz w:val="20"/>
          <w:szCs w:val="20"/>
          <w:lang w:eastAsia="pl-PL"/>
        </w:rPr>
      </w:pPr>
      <w:r w:rsidRPr="0030570C">
        <w:rPr>
          <w:rFonts w:ascii="Tahoma" w:hAnsi="Tahoma" w:cs="Tahoma"/>
          <w:color w:val="000000"/>
          <w:sz w:val="20"/>
          <w:szCs w:val="20"/>
          <w:lang w:eastAsia="pl-PL"/>
        </w:rPr>
        <w:t>Na prace projektowe wynikające z polecenia zmiany Wykonawca powinien przedłożyć do</w:t>
      </w:r>
      <w:r w:rsidR="00830444" w:rsidRPr="0030570C">
        <w:rPr>
          <w:rFonts w:ascii="Tahoma" w:hAnsi="Tahoma" w:cs="Tahoma"/>
          <w:color w:val="000000"/>
          <w:sz w:val="20"/>
          <w:szCs w:val="20"/>
          <w:lang w:eastAsia="pl-PL"/>
        </w:rPr>
        <w:t> </w:t>
      </w:r>
      <w:r w:rsidRPr="0030570C">
        <w:rPr>
          <w:rFonts w:ascii="Tahoma" w:hAnsi="Tahoma" w:cs="Tahoma"/>
          <w:color w:val="000000"/>
          <w:sz w:val="20"/>
          <w:szCs w:val="20"/>
          <w:lang w:eastAsia="pl-PL"/>
        </w:rPr>
        <w:t xml:space="preserve">akceptacji Zamawiającemu kalkulację indywidualną proponowanej ceny tych prac. </w:t>
      </w:r>
    </w:p>
    <w:p w14:paraId="13BC9AF7" w14:textId="77777777" w:rsidR="002F56A2" w:rsidRPr="0030570C" w:rsidRDefault="00A6710F" w:rsidP="003A6BF6">
      <w:pPr>
        <w:numPr>
          <w:ilvl w:val="0"/>
          <w:numId w:val="56"/>
        </w:numPr>
        <w:autoSpaceDE w:val="0"/>
        <w:autoSpaceDN w:val="0"/>
        <w:adjustRightInd w:val="0"/>
        <w:spacing w:before="240" w:after="0"/>
        <w:ind w:left="426" w:hanging="426"/>
        <w:jc w:val="both"/>
        <w:rPr>
          <w:rFonts w:ascii="Tahoma" w:hAnsi="Tahoma" w:cs="Tahoma"/>
          <w:color w:val="000000"/>
          <w:sz w:val="20"/>
          <w:szCs w:val="20"/>
          <w:lang w:eastAsia="pl-PL"/>
        </w:rPr>
      </w:pPr>
      <w:r w:rsidRPr="0030570C">
        <w:rPr>
          <w:rFonts w:ascii="Tahoma" w:hAnsi="Tahoma" w:cs="Tahoma"/>
          <w:color w:val="000000"/>
          <w:sz w:val="20"/>
          <w:szCs w:val="20"/>
          <w:lang w:eastAsia="pl-PL"/>
        </w:rPr>
        <w:t>W przypadku, gdy polecona zmiana jest wynikiem niewywiązania się ze zobowiązań Umownych przez Wykonawcę lub Zamawiającego, wszelkie dodatkowe koszty związane z taką zmianą zostaną pokryte odpowiednio prz</w:t>
      </w:r>
      <w:r w:rsidR="006E07BA" w:rsidRPr="0030570C">
        <w:rPr>
          <w:rFonts w:ascii="Tahoma" w:hAnsi="Tahoma" w:cs="Tahoma"/>
          <w:color w:val="000000"/>
          <w:sz w:val="20"/>
          <w:szCs w:val="20"/>
          <w:lang w:eastAsia="pl-PL"/>
        </w:rPr>
        <w:t>ez Wykonawcę lub Zamawiającego.</w:t>
      </w:r>
    </w:p>
    <w:p w14:paraId="4591B39F" w14:textId="77777777" w:rsidR="002F56A2" w:rsidRPr="0030570C" w:rsidRDefault="00A6710F" w:rsidP="003A6BF6">
      <w:pPr>
        <w:numPr>
          <w:ilvl w:val="0"/>
          <w:numId w:val="56"/>
        </w:numPr>
        <w:autoSpaceDE w:val="0"/>
        <w:autoSpaceDN w:val="0"/>
        <w:adjustRightInd w:val="0"/>
        <w:spacing w:before="240" w:after="0"/>
        <w:ind w:left="426" w:hanging="426"/>
        <w:jc w:val="both"/>
        <w:rPr>
          <w:rFonts w:ascii="Tahoma" w:hAnsi="Tahoma" w:cs="Tahoma"/>
          <w:color w:val="000000"/>
          <w:sz w:val="20"/>
          <w:szCs w:val="20"/>
          <w:lang w:eastAsia="pl-PL"/>
        </w:rPr>
      </w:pPr>
      <w:r w:rsidRPr="0030570C">
        <w:rPr>
          <w:rFonts w:ascii="Tahoma" w:hAnsi="Tahoma" w:cs="Tahoma"/>
          <w:color w:val="000000"/>
          <w:sz w:val="20"/>
          <w:szCs w:val="20"/>
          <w:lang w:eastAsia="pl-PL"/>
        </w:rPr>
        <w:t>Po otrzymaniu prop</w:t>
      </w:r>
      <w:r w:rsidR="006E07BA" w:rsidRPr="0030570C">
        <w:rPr>
          <w:rFonts w:ascii="Tahoma" w:hAnsi="Tahoma" w:cs="Tahoma"/>
          <w:color w:val="000000"/>
          <w:sz w:val="20"/>
          <w:szCs w:val="20"/>
          <w:lang w:eastAsia="pl-PL"/>
        </w:rPr>
        <w:t>ozycji opisanej w ust. 1</w:t>
      </w:r>
      <w:r w:rsidR="00C87460" w:rsidRPr="0030570C">
        <w:rPr>
          <w:rFonts w:ascii="Tahoma" w:hAnsi="Tahoma" w:cs="Tahoma"/>
          <w:color w:val="000000"/>
          <w:sz w:val="20"/>
          <w:szCs w:val="20"/>
          <w:lang w:eastAsia="pl-PL"/>
        </w:rPr>
        <w:t>1</w:t>
      </w:r>
      <w:r w:rsidRPr="0030570C">
        <w:rPr>
          <w:rFonts w:ascii="Tahoma" w:hAnsi="Tahoma" w:cs="Tahoma"/>
          <w:color w:val="000000"/>
          <w:sz w:val="20"/>
          <w:szCs w:val="20"/>
          <w:lang w:eastAsia="pl-PL"/>
        </w:rPr>
        <w:t>, Zamawiający sprawdzi ją w ciągu 7 dni i jeśli nie będzie miał zastrzeżeń to zaakceptuje zmianę. Jeżeli wycena przedłożona przez Wykonawcę do</w:t>
      </w:r>
      <w:r w:rsidR="00830444" w:rsidRPr="0030570C">
        <w:rPr>
          <w:rFonts w:ascii="Tahoma" w:hAnsi="Tahoma" w:cs="Tahoma"/>
          <w:color w:val="000000"/>
          <w:sz w:val="20"/>
          <w:szCs w:val="20"/>
          <w:lang w:eastAsia="pl-PL"/>
        </w:rPr>
        <w:t> </w:t>
      </w:r>
      <w:r w:rsidRPr="0030570C">
        <w:rPr>
          <w:rFonts w:ascii="Tahoma" w:hAnsi="Tahoma" w:cs="Tahoma"/>
          <w:color w:val="000000"/>
          <w:sz w:val="20"/>
          <w:szCs w:val="20"/>
          <w:lang w:eastAsia="pl-PL"/>
        </w:rPr>
        <w:t xml:space="preserve">akceptacji Zamawiającego będzie nieuzasadniona, Zamawiający wprowadzi korektę wyceny opartą na własnych wyliczeniach. W przypadku rozbieżności stanowisk co do wysokości wyceny w ten sposób ustalonej, strony obowiązane są do polubownego załatwienia sprawy z zachowaniem formy pisemnej. </w:t>
      </w:r>
    </w:p>
    <w:p w14:paraId="01A4B5F4" w14:textId="77777777" w:rsidR="00830444" w:rsidRPr="0030570C" w:rsidRDefault="00A6710F" w:rsidP="003A6BF6">
      <w:pPr>
        <w:numPr>
          <w:ilvl w:val="0"/>
          <w:numId w:val="56"/>
        </w:numPr>
        <w:autoSpaceDE w:val="0"/>
        <w:autoSpaceDN w:val="0"/>
        <w:adjustRightInd w:val="0"/>
        <w:spacing w:before="240" w:after="0"/>
        <w:ind w:left="426" w:hanging="426"/>
        <w:jc w:val="both"/>
        <w:rPr>
          <w:rFonts w:ascii="Tahoma" w:hAnsi="Tahoma" w:cs="Tahoma"/>
          <w:color w:val="000000"/>
          <w:sz w:val="20"/>
          <w:szCs w:val="20"/>
          <w:lang w:eastAsia="pl-PL"/>
        </w:rPr>
      </w:pPr>
      <w:r w:rsidRPr="0030570C">
        <w:rPr>
          <w:rFonts w:ascii="Tahoma" w:hAnsi="Tahoma" w:cs="Tahoma"/>
          <w:color w:val="000000"/>
          <w:sz w:val="20"/>
          <w:szCs w:val="20"/>
          <w:lang w:eastAsia="pl-PL"/>
        </w:rPr>
        <w:t>Jeżeli polecenie zmiany, wydane zgodnie z postanowienia</w:t>
      </w:r>
      <w:r w:rsidR="006E07BA" w:rsidRPr="0030570C">
        <w:rPr>
          <w:rFonts w:ascii="Tahoma" w:hAnsi="Tahoma" w:cs="Tahoma"/>
          <w:color w:val="000000"/>
          <w:sz w:val="20"/>
          <w:szCs w:val="20"/>
          <w:lang w:eastAsia="pl-PL"/>
        </w:rPr>
        <w:t xml:space="preserve">mi ust. 5 </w:t>
      </w:r>
      <w:r w:rsidRPr="0030570C">
        <w:rPr>
          <w:rFonts w:ascii="Tahoma" w:hAnsi="Tahoma" w:cs="Tahoma"/>
          <w:color w:val="000000"/>
          <w:sz w:val="20"/>
          <w:szCs w:val="20"/>
          <w:lang w:eastAsia="pl-PL"/>
        </w:rPr>
        <w:t xml:space="preserve">będzie skutkować uniemożliwieniem realizacji tej zmiany, to Wykonawca powinien poinformować o tym Zamawiającego z uzasadnieniem jego stanowiska. W takim przypadku strony uzgodnią działania zgodne z intencją Zamawiającego, a możliwe do realizacji. </w:t>
      </w:r>
    </w:p>
    <w:p w14:paraId="26E5074B" w14:textId="77777777" w:rsidR="00830444" w:rsidRPr="0030570C" w:rsidRDefault="00AD0D1B" w:rsidP="003A6BF6">
      <w:pPr>
        <w:numPr>
          <w:ilvl w:val="0"/>
          <w:numId w:val="56"/>
        </w:numPr>
        <w:autoSpaceDE w:val="0"/>
        <w:autoSpaceDN w:val="0"/>
        <w:adjustRightInd w:val="0"/>
        <w:spacing w:before="240" w:after="0"/>
        <w:ind w:left="426" w:hanging="426"/>
        <w:jc w:val="both"/>
        <w:rPr>
          <w:rFonts w:ascii="Tahoma" w:hAnsi="Tahoma" w:cs="Tahoma"/>
          <w:color w:val="000000"/>
          <w:sz w:val="20"/>
          <w:szCs w:val="20"/>
          <w:lang w:eastAsia="pl-PL"/>
        </w:rPr>
      </w:pPr>
      <w:r w:rsidRPr="0030570C">
        <w:rPr>
          <w:rFonts w:ascii="Tahoma" w:hAnsi="Tahoma" w:cs="Tahoma"/>
          <w:sz w:val="20"/>
          <w:szCs w:val="20"/>
        </w:rPr>
        <w:t>Zamawiający może odstąpić od umowy w razie wystąpienia istotnej zmiany okoliczności powodującej, że wykonanie umowy nie leży w interesie publicznym, czego nie można było przewidzieć w chwili zawarcia umowy.</w:t>
      </w:r>
    </w:p>
    <w:p w14:paraId="3B557DD2" w14:textId="77777777" w:rsidR="00830444" w:rsidRPr="0030570C" w:rsidRDefault="00AD0D1B" w:rsidP="003A6BF6">
      <w:pPr>
        <w:numPr>
          <w:ilvl w:val="0"/>
          <w:numId w:val="56"/>
        </w:numPr>
        <w:autoSpaceDE w:val="0"/>
        <w:autoSpaceDN w:val="0"/>
        <w:adjustRightInd w:val="0"/>
        <w:spacing w:before="240" w:after="0"/>
        <w:ind w:left="426" w:hanging="426"/>
        <w:jc w:val="both"/>
        <w:rPr>
          <w:rFonts w:ascii="Tahoma" w:hAnsi="Tahoma" w:cs="Tahoma"/>
          <w:color w:val="000000"/>
          <w:sz w:val="20"/>
          <w:szCs w:val="20"/>
          <w:lang w:eastAsia="pl-PL"/>
        </w:rPr>
      </w:pPr>
      <w:r w:rsidRPr="0030570C">
        <w:rPr>
          <w:rFonts w:ascii="Tahoma" w:hAnsi="Tahoma" w:cs="Tahoma"/>
          <w:sz w:val="20"/>
          <w:szCs w:val="20"/>
        </w:rPr>
        <w:t>Odstąpienie od umowy może nastąpić w terminie 30 dni licząc od daty powzięcia wiadomości o powyższych okolicznościach.</w:t>
      </w:r>
    </w:p>
    <w:p w14:paraId="59C8C1C2" w14:textId="77777777" w:rsidR="00437685" w:rsidRPr="0030570C" w:rsidRDefault="00AD0D1B" w:rsidP="003A6BF6">
      <w:pPr>
        <w:numPr>
          <w:ilvl w:val="0"/>
          <w:numId w:val="56"/>
        </w:numPr>
        <w:autoSpaceDE w:val="0"/>
        <w:autoSpaceDN w:val="0"/>
        <w:adjustRightInd w:val="0"/>
        <w:spacing w:before="240" w:after="0"/>
        <w:ind w:left="426" w:hanging="426"/>
        <w:jc w:val="both"/>
        <w:rPr>
          <w:rFonts w:ascii="Tahoma" w:hAnsi="Tahoma" w:cs="Tahoma"/>
          <w:color w:val="000000"/>
          <w:sz w:val="20"/>
          <w:szCs w:val="20"/>
          <w:lang w:eastAsia="pl-PL"/>
        </w:rPr>
      </w:pPr>
      <w:r w:rsidRPr="0030570C">
        <w:rPr>
          <w:rFonts w:ascii="Tahoma" w:hAnsi="Tahoma" w:cs="Tahoma"/>
          <w:sz w:val="20"/>
          <w:szCs w:val="20"/>
        </w:rPr>
        <w:t>W przypadku odstąpienia od umowy, o kt</w:t>
      </w:r>
      <w:r w:rsidR="00C87460" w:rsidRPr="0030570C">
        <w:rPr>
          <w:rFonts w:ascii="Tahoma" w:hAnsi="Tahoma" w:cs="Tahoma"/>
          <w:sz w:val="20"/>
          <w:szCs w:val="20"/>
        </w:rPr>
        <w:t xml:space="preserve">órym mowa w ust. 15 </w:t>
      </w:r>
      <w:r w:rsidRPr="0030570C">
        <w:rPr>
          <w:rFonts w:ascii="Tahoma" w:hAnsi="Tahoma" w:cs="Tahoma"/>
          <w:sz w:val="20"/>
          <w:szCs w:val="20"/>
        </w:rPr>
        <w:t>Projektant ma prawo żądać wynagrodzenia należnego za wykonane prace do dnia odstąpienia od umowy.</w:t>
      </w:r>
    </w:p>
    <w:p w14:paraId="05BE172E" w14:textId="77777777" w:rsidR="00CD1866" w:rsidRPr="0030570C" w:rsidRDefault="00CD1866" w:rsidP="003A6BF6">
      <w:pPr>
        <w:spacing w:after="0"/>
        <w:jc w:val="center"/>
        <w:rPr>
          <w:rFonts w:ascii="Tahoma" w:hAnsi="Tahoma" w:cs="Tahoma"/>
          <w:b/>
          <w:sz w:val="20"/>
          <w:szCs w:val="20"/>
        </w:rPr>
      </w:pPr>
    </w:p>
    <w:p w14:paraId="688C022C" w14:textId="0DA2CA4F" w:rsidR="00437685" w:rsidRPr="0030570C" w:rsidRDefault="00437685" w:rsidP="003A6BF6">
      <w:pPr>
        <w:spacing w:after="0"/>
        <w:jc w:val="center"/>
        <w:rPr>
          <w:rFonts w:ascii="Tahoma" w:hAnsi="Tahoma" w:cs="Tahoma"/>
          <w:b/>
          <w:sz w:val="20"/>
          <w:szCs w:val="20"/>
        </w:rPr>
      </w:pPr>
      <w:r w:rsidRPr="0030570C">
        <w:rPr>
          <w:rFonts w:ascii="Tahoma" w:hAnsi="Tahoma" w:cs="Tahoma"/>
          <w:b/>
          <w:sz w:val="20"/>
          <w:szCs w:val="20"/>
        </w:rPr>
        <w:t>§ 1</w:t>
      </w:r>
      <w:r w:rsidR="00112087">
        <w:rPr>
          <w:rFonts w:ascii="Tahoma" w:hAnsi="Tahoma" w:cs="Tahoma"/>
          <w:b/>
          <w:sz w:val="20"/>
          <w:szCs w:val="20"/>
        </w:rPr>
        <w:t>3</w:t>
      </w:r>
    </w:p>
    <w:p w14:paraId="0A7A4022" w14:textId="77777777" w:rsidR="00AC37AB" w:rsidRPr="0030570C" w:rsidRDefault="00AC37AB" w:rsidP="003A6BF6">
      <w:pPr>
        <w:spacing w:after="0"/>
        <w:jc w:val="center"/>
        <w:rPr>
          <w:rFonts w:ascii="Tahoma" w:hAnsi="Tahoma" w:cs="Tahoma"/>
          <w:b/>
          <w:sz w:val="20"/>
          <w:szCs w:val="20"/>
        </w:rPr>
      </w:pPr>
    </w:p>
    <w:p w14:paraId="5E3C303E" w14:textId="77777777" w:rsidR="00437685" w:rsidRPr="0030570C" w:rsidRDefault="00437685" w:rsidP="003A6BF6">
      <w:pPr>
        <w:spacing w:after="0"/>
        <w:jc w:val="center"/>
        <w:rPr>
          <w:rFonts w:ascii="Tahoma" w:hAnsi="Tahoma" w:cs="Tahoma"/>
          <w:b/>
          <w:sz w:val="20"/>
          <w:szCs w:val="20"/>
        </w:rPr>
      </w:pPr>
      <w:r w:rsidRPr="0030570C">
        <w:rPr>
          <w:rFonts w:ascii="Tahoma" w:hAnsi="Tahoma" w:cs="Tahoma"/>
          <w:b/>
          <w:sz w:val="20"/>
          <w:szCs w:val="20"/>
        </w:rPr>
        <w:t>Waloryzacja wynagrodzenia</w:t>
      </w:r>
    </w:p>
    <w:p w14:paraId="4613A7B2" w14:textId="77777777" w:rsidR="00BE2E24" w:rsidRPr="0030570C" w:rsidRDefault="00BE2E24" w:rsidP="003A6BF6">
      <w:pPr>
        <w:shd w:val="clear" w:color="auto" w:fill="FFFFFF"/>
        <w:spacing w:after="0"/>
        <w:ind w:left="720"/>
        <w:rPr>
          <w:rFonts w:ascii="Tahoma" w:eastAsia="Times New Roman" w:hAnsi="Tahoma" w:cs="Tahoma"/>
          <w:color w:val="000000"/>
          <w:sz w:val="20"/>
          <w:szCs w:val="20"/>
          <w:lang w:eastAsia="pl-PL"/>
        </w:rPr>
      </w:pPr>
    </w:p>
    <w:p w14:paraId="7B152416" w14:textId="425A0A01" w:rsidR="00437685" w:rsidRPr="0030570C" w:rsidRDefault="00437685" w:rsidP="003A6BF6">
      <w:pPr>
        <w:numPr>
          <w:ilvl w:val="0"/>
          <w:numId w:val="49"/>
        </w:numPr>
        <w:autoSpaceDE w:val="0"/>
        <w:autoSpaceDN w:val="0"/>
        <w:adjustRightInd w:val="0"/>
        <w:spacing w:after="0"/>
        <w:ind w:left="426" w:hanging="426"/>
        <w:jc w:val="both"/>
        <w:rPr>
          <w:rFonts w:ascii="Tahoma" w:hAnsi="Tahoma" w:cs="Tahoma"/>
          <w:color w:val="000000"/>
          <w:sz w:val="20"/>
          <w:szCs w:val="20"/>
          <w:lang w:eastAsia="pl-PL"/>
        </w:rPr>
      </w:pPr>
      <w:r w:rsidRPr="0030570C">
        <w:rPr>
          <w:rFonts w:ascii="Tahoma" w:hAnsi="Tahoma" w:cs="Tahoma"/>
          <w:color w:val="000000"/>
          <w:sz w:val="20"/>
          <w:szCs w:val="20"/>
          <w:lang w:eastAsia="pl-PL"/>
        </w:rPr>
        <w:t xml:space="preserve">Stosownie do treści art. 436 pkt 4 lit b </w:t>
      </w:r>
      <w:proofErr w:type="spellStart"/>
      <w:r w:rsidRPr="0030570C">
        <w:rPr>
          <w:rFonts w:ascii="Tahoma" w:hAnsi="Tahoma" w:cs="Tahoma"/>
          <w:color w:val="000000"/>
          <w:sz w:val="20"/>
          <w:szCs w:val="20"/>
          <w:lang w:eastAsia="pl-PL"/>
        </w:rPr>
        <w:t>Pzp</w:t>
      </w:r>
      <w:proofErr w:type="spellEnd"/>
      <w:r w:rsidRPr="0030570C">
        <w:rPr>
          <w:rFonts w:ascii="Tahoma" w:hAnsi="Tahoma" w:cs="Tahoma"/>
          <w:color w:val="000000"/>
          <w:sz w:val="20"/>
          <w:szCs w:val="20"/>
          <w:lang w:eastAsia="pl-PL"/>
        </w:rPr>
        <w:t xml:space="preserve"> Zamawiający przewiduje możliwość zmiany wysokości</w:t>
      </w:r>
      <w:r w:rsidR="0008457B" w:rsidRPr="0030570C">
        <w:rPr>
          <w:rFonts w:ascii="Tahoma" w:hAnsi="Tahoma" w:cs="Tahoma"/>
          <w:color w:val="000000"/>
          <w:sz w:val="20"/>
          <w:szCs w:val="20"/>
          <w:lang w:eastAsia="pl-PL"/>
        </w:rPr>
        <w:t xml:space="preserve"> wynagrodzenia określonego w § </w:t>
      </w:r>
      <w:r w:rsidR="00576458">
        <w:rPr>
          <w:rFonts w:ascii="Tahoma" w:hAnsi="Tahoma" w:cs="Tahoma"/>
          <w:color w:val="000000"/>
          <w:sz w:val="20"/>
          <w:szCs w:val="20"/>
          <w:lang w:eastAsia="pl-PL"/>
        </w:rPr>
        <w:t>7</w:t>
      </w:r>
      <w:r w:rsidR="0008457B" w:rsidRPr="0030570C">
        <w:rPr>
          <w:rFonts w:ascii="Tahoma" w:hAnsi="Tahoma" w:cs="Tahoma"/>
          <w:color w:val="000000"/>
          <w:sz w:val="20"/>
          <w:szCs w:val="20"/>
          <w:lang w:eastAsia="pl-PL"/>
        </w:rPr>
        <w:t xml:space="preserve"> ust 1</w:t>
      </w:r>
      <w:r w:rsidRPr="0030570C">
        <w:rPr>
          <w:rFonts w:ascii="Tahoma" w:hAnsi="Tahoma" w:cs="Tahoma"/>
          <w:color w:val="000000"/>
          <w:sz w:val="20"/>
          <w:szCs w:val="20"/>
          <w:lang w:eastAsia="pl-PL"/>
        </w:rPr>
        <w:t xml:space="preserve"> Umowy w następujących przypadkach: </w:t>
      </w:r>
    </w:p>
    <w:p w14:paraId="75166AAE" w14:textId="77777777" w:rsidR="00437685" w:rsidRPr="0030570C" w:rsidRDefault="00437685" w:rsidP="003A6BF6">
      <w:pPr>
        <w:numPr>
          <w:ilvl w:val="0"/>
          <w:numId w:val="50"/>
        </w:numPr>
        <w:autoSpaceDE w:val="0"/>
        <w:autoSpaceDN w:val="0"/>
        <w:adjustRightInd w:val="0"/>
        <w:spacing w:before="240" w:after="0"/>
        <w:ind w:hanging="436"/>
        <w:jc w:val="both"/>
        <w:rPr>
          <w:rFonts w:ascii="Tahoma" w:hAnsi="Tahoma" w:cs="Tahoma"/>
          <w:color w:val="000000"/>
          <w:sz w:val="20"/>
          <w:szCs w:val="20"/>
          <w:lang w:eastAsia="pl-PL"/>
        </w:rPr>
      </w:pPr>
      <w:r w:rsidRPr="0030570C">
        <w:rPr>
          <w:rFonts w:ascii="Tahoma" w:hAnsi="Tahoma" w:cs="Tahoma"/>
          <w:color w:val="000000"/>
          <w:sz w:val="20"/>
          <w:szCs w:val="20"/>
          <w:lang w:eastAsia="pl-PL"/>
        </w:rPr>
        <w:t xml:space="preserve">w przypadku zmiany stawki podatku od towarów i usług oraz podatku akcyzowego, </w:t>
      </w:r>
    </w:p>
    <w:p w14:paraId="78079DCD" w14:textId="673A3B88" w:rsidR="00437685" w:rsidRPr="0030570C" w:rsidRDefault="00437685" w:rsidP="003A6BF6">
      <w:pPr>
        <w:numPr>
          <w:ilvl w:val="0"/>
          <w:numId w:val="50"/>
        </w:numPr>
        <w:autoSpaceDE w:val="0"/>
        <w:autoSpaceDN w:val="0"/>
        <w:adjustRightInd w:val="0"/>
        <w:spacing w:before="240" w:after="0"/>
        <w:ind w:hanging="436"/>
        <w:jc w:val="both"/>
        <w:rPr>
          <w:rFonts w:ascii="Tahoma" w:hAnsi="Tahoma" w:cs="Tahoma"/>
          <w:color w:val="000000"/>
          <w:sz w:val="20"/>
          <w:szCs w:val="20"/>
          <w:lang w:eastAsia="pl-PL"/>
        </w:rPr>
      </w:pPr>
      <w:r w:rsidRPr="0030570C">
        <w:rPr>
          <w:rFonts w:ascii="Tahoma" w:hAnsi="Tahoma" w:cs="Tahoma"/>
          <w:color w:val="000000"/>
          <w:sz w:val="20"/>
          <w:szCs w:val="20"/>
          <w:lang w:eastAsia="pl-PL"/>
        </w:rPr>
        <w:t>w przypadku zmiany wysokości minimalnego wynagrodzenia za pracę albo wysokości minimalnej stawki godzinowej ustalonego na podstawie ustawy z dnia 10 października 2002</w:t>
      </w:r>
      <w:r w:rsidR="00FB0B77" w:rsidRPr="0030570C">
        <w:rPr>
          <w:rFonts w:ascii="Tahoma" w:hAnsi="Tahoma" w:cs="Tahoma"/>
          <w:color w:val="000000"/>
          <w:sz w:val="20"/>
          <w:szCs w:val="20"/>
          <w:lang w:eastAsia="pl-PL"/>
        </w:rPr>
        <w:t xml:space="preserve"> </w:t>
      </w:r>
      <w:r w:rsidRPr="0030570C">
        <w:rPr>
          <w:rFonts w:ascii="Tahoma" w:hAnsi="Tahoma" w:cs="Tahoma"/>
          <w:color w:val="000000"/>
          <w:sz w:val="20"/>
          <w:szCs w:val="20"/>
          <w:lang w:eastAsia="pl-PL"/>
        </w:rPr>
        <w:t xml:space="preserve">r. o minimalnym wynagrodzeniu za pracę, </w:t>
      </w:r>
    </w:p>
    <w:p w14:paraId="573DC6C5" w14:textId="77777777" w:rsidR="00437685" w:rsidRPr="0030570C" w:rsidRDefault="00437685" w:rsidP="003A6BF6">
      <w:pPr>
        <w:numPr>
          <w:ilvl w:val="0"/>
          <w:numId w:val="50"/>
        </w:numPr>
        <w:autoSpaceDE w:val="0"/>
        <w:autoSpaceDN w:val="0"/>
        <w:adjustRightInd w:val="0"/>
        <w:spacing w:before="240" w:after="0"/>
        <w:ind w:hanging="436"/>
        <w:jc w:val="both"/>
        <w:rPr>
          <w:rFonts w:ascii="Tahoma" w:hAnsi="Tahoma" w:cs="Tahoma"/>
          <w:color w:val="000000"/>
          <w:sz w:val="20"/>
          <w:szCs w:val="20"/>
          <w:lang w:eastAsia="pl-PL"/>
        </w:rPr>
      </w:pPr>
      <w:r w:rsidRPr="0030570C">
        <w:rPr>
          <w:rFonts w:ascii="Tahoma" w:hAnsi="Tahoma" w:cs="Tahoma"/>
          <w:color w:val="000000"/>
          <w:sz w:val="20"/>
          <w:szCs w:val="20"/>
          <w:lang w:eastAsia="pl-PL"/>
        </w:rPr>
        <w:lastRenderedPageBreak/>
        <w:t xml:space="preserve">w przypadku zmian zasad podlegania ubezpieczeniom społecznym lub ubezpieczeniu zdrowotnemu lub zmiany wysokości stawki składki na ubezpieczenia społeczne lub zdrowotne, </w:t>
      </w:r>
    </w:p>
    <w:p w14:paraId="77FF52CC" w14:textId="33897B46" w:rsidR="00437685" w:rsidRPr="0030570C" w:rsidRDefault="00437685" w:rsidP="003A6BF6">
      <w:pPr>
        <w:numPr>
          <w:ilvl w:val="0"/>
          <w:numId w:val="50"/>
        </w:numPr>
        <w:autoSpaceDE w:val="0"/>
        <w:autoSpaceDN w:val="0"/>
        <w:adjustRightInd w:val="0"/>
        <w:spacing w:before="240" w:after="0"/>
        <w:ind w:hanging="436"/>
        <w:jc w:val="both"/>
        <w:rPr>
          <w:rFonts w:ascii="Tahoma" w:hAnsi="Tahoma" w:cs="Tahoma"/>
          <w:color w:val="000000"/>
          <w:sz w:val="20"/>
          <w:szCs w:val="20"/>
          <w:lang w:eastAsia="pl-PL"/>
        </w:rPr>
      </w:pPr>
      <w:r w:rsidRPr="0030570C">
        <w:rPr>
          <w:rFonts w:ascii="Tahoma" w:hAnsi="Tahoma" w:cs="Tahoma"/>
          <w:color w:val="000000"/>
          <w:sz w:val="20"/>
          <w:szCs w:val="20"/>
          <w:lang w:eastAsia="pl-PL"/>
        </w:rPr>
        <w:t>w przypadku zmian zasad gromadzenia i wysokości wpłat do pracowniczych planów kapitałowych, o których mowa w ustawie z dnia 4 października 2018 roku o pracowniczych planach kapitałowych</w:t>
      </w:r>
      <w:r w:rsidR="00576458">
        <w:rPr>
          <w:rFonts w:ascii="Tahoma" w:hAnsi="Tahoma" w:cs="Tahoma"/>
          <w:color w:val="000000"/>
          <w:sz w:val="20"/>
          <w:szCs w:val="20"/>
          <w:lang w:eastAsia="pl-PL"/>
        </w:rPr>
        <w:t>,</w:t>
      </w:r>
      <w:r w:rsidRPr="0030570C">
        <w:rPr>
          <w:rFonts w:ascii="Tahoma" w:hAnsi="Tahoma" w:cs="Tahoma"/>
          <w:color w:val="000000"/>
          <w:sz w:val="20"/>
          <w:szCs w:val="20"/>
          <w:lang w:eastAsia="pl-PL"/>
        </w:rPr>
        <w:t xml:space="preserve"> </w:t>
      </w:r>
    </w:p>
    <w:p w14:paraId="19185725" w14:textId="77777777" w:rsidR="00437685" w:rsidRPr="0030570C" w:rsidRDefault="00437685" w:rsidP="003A6BF6">
      <w:pPr>
        <w:autoSpaceDE w:val="0"/>
        <w:autoSpaceDN w:val="0"/>
        <w:adjustRightInd w:val="0"/>
        <w:spacing w:before="240" w:after="0"/>
        <w:ind w:left="284"/>
        <w:jc w:val="both"/>
        <w:rPr>
          <w:rFonts w:ascii="Tahoma" w:hAnsi="Tahoma" w:cs="Tahoma"/>
          <w:color w:val="000000"/>
          <w:sz w:val="20"/>
          <w:szCs w:val="20"/>
          <w:lang w:eastAsia="pl-PL"/>
        </w:rPr>
      </w:pPr>
      <w:r w:rsidRPr="0030570C">
        <w:rPr>
          <w:rFonts w:ascii="Tahoma" w:hAnsi="Tahoma" w:cs="Tahoma"/>
          <w:color w:val="000000"/>
          <w:sz w:val="20"/>
          <w:szCs w:val="20"/>
          <w:lang w:eastAsia="pl-PL"/>
        </w:rPr>
        <w:t xml:space="preserve">jeżeli zmiany określone w pkt. 1, 2, 3 i 4 będą miały wpływ na koszty wykonania Umowy przez Wykonawcę. </w:t>
      </w:r>
    </w:p>
    <w:p w14:paraId="55D3E3CF" w14:textId="77777777" w:rsidR="00BE2E24" w:rsidRPr="0030570C" w:rsidRDefault="00BE2E24" w:rsidP="003A6BF6">
      <w:pPr>
        <w:autoSpaceDE w:val="0"/>
        <w:autoSpaceDN w:val="0"/>
        <w:adjustRightInd w:val="0"/>
        <w:spacing w:after="0"/>
        <w:rPr>
          <w:rFonts w:ascii="Tahoma" w:hAnsi="Tahoma" w:cs="Tahoma"/>
          <w:color w:val="000000"/>
          <w:sz w:val="20"/>
          <w:szCs w:val="20"/>
          <w:lang w:eastAsia="pl-PL"/>
        </w:rPr>
      </w:pPr>
    </w:p>
    <w:p w14:paraId="3CD74CF9" w14:textId="77777777" w:rsidR="00160B54" w:rsidRPr="0030570C" w:rsidRDefault="00160B54" w:rsidP="003A6BF6">
      <w:pPr>
        <w:numPr>
          <w:ilvl w:val="0"/>
          <w:numId w:val="49"/>
        </w:numPr>
        <w:shd w:val="clear" w:color="auto" w:fill="FFFFFF"/>
        <w:spacing w:after="0"/>
        <w:ind w:left="426" w:hanging="426"/>
        <w:jc w:val="both"/>
        <w:rPr>
          <w:rFonts w:ascii="Tahoma" w:hAnsi="Tahoma" w:cs="Tahoma"/>
          <w:color w:val="000000"/>
          <w:sz w:val="20"/>
          <w:szCs w:val="20"/>
          <w:lang w:eastAsia="pl-PL"/>
        </w:rPr>
      </w:pPr>
      <w:r w:rsidRPr="0030570C">
        <w:rPr>
          <w:rFonts w:ascii="Tahoma" w:hAnsi="Tahoma" w:cs="Tahoma"/>
          <w:color w:val="000000"/>
          <w:sz w:val="20"/>
          <w:szCs w:val="20"/>
          <w:lang w:eastAsia="pl-PL"/>
        </w:rPr>
        <w:t>Stosownie do art. 439 ust. 1 i 2 PZP wprowadza się następujące zasady wprowadzania zmian</w:t>
      </w:r>
      <w:r w:rsidR="00871926" w:rsidRPr="0030570C">
        <w:rPr>
          <w:rFonts w:ascii="Tahoma" w:hAnsi="Tahoma" w:cs="Tahoma"/>
          <w:color w:val="000000"/>
          <w:sz w:val="20"/>
          <w:szCs w:val="20"/>
          <w:lang w:eastAsia="pl-PL"/>
        </w:rPr>
        <w:t>y</w:t>
      </w:r>
      <w:r w:rsidRPr="0030570C">
        <w:rPr>
          <w:rFonts w:ascii="Tahoma" w:hAnsi="Tahoma" w:cs="Tahoma"/>
          <w:color w:val="000000"/>
          <w:sz w:val="20"/>
          <w:szCs w:val="20"/>
          <w:lang w:eastAsia="pl-PL"/>
        </w:rPr>
        <w:t xml:space="preserve"> wysokości wynagrodzenia należnego W</w:t>
      </w:r>
      <w:r w:rsidR="00871926" w:rsidRPr="0030570C">
        <w:rPr>
          <w:rFonts w:ascii="Tahoma" w:hAnsi="Tahoma" w:cs="Tahoma"/>
          <w:color w:val="000000"/>
          <w:sz w:val="20"/>
          <w:szCs w:val="20"/>
          <w:lang w:eastAsia="pl-PL"/>
        </w:rPr>
        <w:t xml:space="preserve">ykonawcy </w:t>
      </w:r>
      <w:r w:rsidRPr="0030570C">
        <w:rPr>
          <w:rFonts w:ascii="Tahoma" w:hAnsi="Tahoma" w:cs="Tahoma"/>
          <w:color w:val="000000"/>
          <w:sz w:val="20"/>
          <w:szCs w:val="20"/>
          <w:lang w:eastAsia="pl-PL"/>
        </w:rPr>
        <w:t>p</w:t>
      </w:r>
      <w:r w:rsidR="00BE2E24" w:rsidRPr="0030570C">
        <w:rPr>
          <w:rFonts w:ascii="Tahoma" w:hAnsi="Tahoma" w:cs="Tahoma"/>
          <w:color w:val="000000"/>
          <w:sz w:val="20"/>
          <w:szCs w:val="20"/>
          <w:lang w:eastAsia="pl-PL"/>
        </w:rPr>
        <w:t>ocząwszy od 366 dnia wykonywania umowy</w:t>
      </w:r>
      <w:r w:rsidR="0091428A" w:rsidRPr="0030570C">
        <w:rPr>
          <w:rFonts w:ascii="Tahoma" w:hAnsi="Tahoma" w:cs="Tahoma"/>
          <w:color w:val="000000"/>
          <w:sz w:val="20"/>
          <w:szCs w:val="20"/>
          <w:lang w:eastAsia="pl-PL"/>
        </w:rPr>
        <w:t xml:space="preserve"> (z zastrzeżeniem art. 439 ust. 3 PZP)</w:t>
      </w:r>
      <w:r w:rsidR="002836F0" w:rsidRPr="0030570C">
        <w:rPr>
          <w:rFonts w:ascii="Tahoma" w:hAnsi="Tahoma" w:cs="Tahoma"/>
          <w:color w:val="000000"/>
          <w:sz w:val="20"/>
          <w:szCs w:val="20"/>
          <w:lang w:eastAsia="pl-PL"/>
        </w:rPr>
        <w:t>:</w:t>
      </w:r>
    </w:p>
    <w:p w14:paraId="2AB0BEF4" w14:textId="77777777" w:rsidR="005D2DFA" w:rsidRPr="0030570C" w:rsidRDefault="00BE2E24" w:rsidP="003A6BF6">
      <w:pPr>
        <w:numPr>
          <w:ilvl w:val="1"/>
          <w:numId w:val="17"/>
        </w:numPr>
        <w:shd w:val="clear" w:color="auto" w:fill="FFFFFF"/>
        <w:spacing w:after="0"/>
        <w:ind w:left="709" w:hanging="425"/>
        <w:jc w:val="both"/>
        <w:rPr>
          <w:rFonts w:ascii="Tahoma" w:hAnsi="Tahoma" w:cs="Tahoma"/>
          <w:color w:val="000000"/>
          <w:sz w:val="20"/>
          <w:szCs w:val="20"/>
          <w:lang w:eastAsia="pl-PL"/>
        </w:rPr>
      </w:pPr>
      <w:r w:rsidRPr="0030570C">
        <w:rPr>
          <w:rFonts w:ascii="Tahoma" w:hAnsi="Tahoma" w:cs="Tahoma"/>
          <w:color w:val="000000"/>
          <w:sz w:val="20"/>
          <w:szCs w:val="20"/>
          <w:lang w:eastAsia="pl-PL"/>
        </w:rPr>
        <w:t>Wykonawca lub Zamawiający mo</w:t>
      </w:r>
      <w:r w:rsidR="00871926" w:rsidRPr="0030570C">
        <w:rPr>
          <w:rFonts w:ascii="Tahoma" w:hAnsi="Tahoma" w:cs="Tahoma"/>
          <w:color w:val="000000"/>
          <w:sz w:val="20"/>
          <w:szCs w:val="20"/>
          <w:lang w:eastAsia="pl-PL"/>
        </w:rPr>
        <w:t>gą</w:t>
      </w:r>
      <w:r w:rsidRPr="0030570C">
        <w:rPr>
          <w:rFonts w:ascii="Tahoma" w:hAnsi="Tahoma" w:cs="Tahoma"/>
          <w:color w:val="000000"/>
          <w:sz w:val="20"/>
          <w:szCs w:val="20"/>
          <w:lang w:eastAsia="pl-PL"/>
        </w:rPr>
        <w:t xml:space="preserve"> żądać zmiany wysokości wynagrodzenia umownego,</w:t>
      </w:r>
    </w:p>
    <w:p w14:paraId="599A6FF4" w14:textId="77777777" w:rsidR="005D2DFA" w:rsidRPr="0030570C" w:rsidRDefault="00871926" w:rsidP="003A6BF6">
      <w:pPr>
        <w:shd w:val="clear" w:color="auto" w:fill="FFFFFF"/>
        <w:spacing w:after="0"/>
        <w:ind w:left="720"/>
        <w:jc w:val="both"/>
        <w:rPr>
          <w:rFonts w:ascii="Tahoma" w:hAnsi="Tahoma" w:cs="Tahoma"/>
          <w:color w:val="000000"/>
          <w:sz w:val="20"/>
          <w:szCs w:val="20"/>
          <w:lang w:eastAsia="pl-PL"/>
        </w:rPr>
      </w:pPr>
      <w:r w:rsidRPr="0030570C">
        <w:rPr>
          <w:rFonts w:ascii="Tahoma" w:hAnsi="Tahoma" w:cs="Tahoma"/>
          <w:color w:val="000000"/>
          <w:sz w:val="20"/>
          <w:szCs w:val="20"/>
          <w:lang w:eastAsia="pl-PL"/>
        </w:rPr>
        <w:t xml:space="preserve">- o ile ogłaszany przez </w:t>
      </w:r>
      <w:r w:rsidR="005D2DFA" w:rsidRPr="0030570C">
        <w:rPr>
          <w:rFonts w:ascii="Tahoma" w:hAnsi="Tahoma" w:cs="Tahoma"/>
          <w:color w:val="000000"/>
          <w:sz w:val="20"/>
          <w:szCs w:val="20"/>
          <w:lang w:eastAsia="pl-PL"/>
        </w:rPr>
        <w:t>Prezesa Głównego Urzędu Statysty</w:t>
      </w:r>
      <w:r w:rsidR="002836F0" w:rsidRPr="0030570C">
        <w:rPr>
          <w:rFonts w:ascii="Tahoma" w:hAnsi="Tahoma" w:cs="Tahoma"/>
          <w:color w:val="000000"/>
          <w:sz w:val="20"/>
          <w:szCs w:val="20"/>
          <w:lang w:eastAsia="pl-PL"/>
        </w:rPr>
        <w:t>cznego</w:t>
      </w:r>
      <w:r w:rsidR="005D2DFA" w:rsidRPr="0030570C">
        <w:rPr>
          <w:rFonts w:ascii="Tahoma" w:hAnsi="Tahoma" w:cs="Tahoma"/>
          <w:color w:val="000000"/>
          <w:sz w:val="20"/>
          <w:szCs w:val="20"/>
          <w:lang w:eastAsia="pl-PL"/>
        </w:rPr>
        <w:t xml:space="preserve"> w Biuletynie Statystycznym GUS </w:t>
      </w:r>
      <w:r w:rsidRPr="0030570C">
        <w:rPr>
          <w:rFonts w:ascii="Tahoma" w:hAnsi="Tahoma" w:cs="Tahoma"/>
          <w:color w:val="000000"/>
          <w:sz w:val="20"/>
          <w:szCs w:val="20"/>
          <w:lang w:eastAsia="pl-PL"/>
        </w:rPr>
        <w:t xml:space="preserve">wskaźnik cen </w:t>
      </w:r>
      <w:bookmarkStart w:id="0" w:name="bookmarkbrzeg"/>
      <w:r w:rsidR="007A2010" w:rsidRPr="0030570C">
        <w:rPr>
          <w:rFonts w:ascii="Tahoma" w:hAnsi="Tahoma" w:cs="Tahoma"/>
          <w:color w:val="000000"/>
          <w:sz w:val="20"/>
          <w:szCs w:val="20"/>
          <w:lang w:eastAsia="pl-PL"/>
        </w:rPr>
        <w:t xml:space="preserve">towarów i usług konsumpcyjnych </w:t>
      </w:r>
      <w:r w:rsidRPr="0030570C">
        <w:rPr>
          <w:rFonts w:ascii="Tahoma" w:hAnsi="Tahoma" w:cs="Tahoma"/>
          <w:color w:val="000000"/>
          <w:sz w:val="20"/>
          <w:szCs w:val="20"/>
          <w:lang w:eastAsia="pl-PL"/>
        </w:rPr>
        <w:t xml:space="preserve">w porównaniu z analogicznym </w:t>
      </w:r>
      <w:r w:rsidR="002836F0" w:rsidRPr="0030570C">
        <w:rPr>
          <w:rFonts w:ascii="Tahoma" w:hAnsi="Tahoma" w:cs="Tahoma"/>
          <w:color w:val="000000"/>
          <w:sz w:val="20"/>
          <w:szCs w:val="20"/>
          <w:lang w:eastAsia="pl-PL"/>
        </w:rPr>
        <w:t xml:space="preserve">do dnia złożenia wniosku </w:t>
      </w:r>
      <w:r w:rsidRPr="0030570C">
        <w:rPr>
          <w:rFonts w:ascii="Tahoma" w:hAnsi="Tahoma" w:cs="Tahoma"/>
          <w:color w:val="000000"/>
          <w:sz w:val="20"/>
          <w:szCs w:val="20"/>
          <w:lang w:eastAsia="pl-PL"/>
        </w:rPr>
        <w:t xml:space="preserve">miesiącem poprzedniego roku uległ zmianie o co najmniej </w:t>
      </w:r>
      <w:r w:rsidR="002836F0" w:rsidRPr="0030570C">
        <w:rPr>
          <w:rFonts w:ascii="Tahoma" w:hAnsi="Tahoma" w:cs="Tahoma"/>
          <w:color w:val="000000"/>
          <w:sz w:val="20"/>
          <w:szCs w:val="20"/>
          <w:lang w:eastAsia="pl-PL"/>
        </w:rPr>
        <w:t>7,</w:t>
      </w:r>
      <w:r w:rsidRPr="0030570C">
        <w:rPr>
          <w:rFonts w:ascii="Tahoma" w:hAnsi="Tahoma" w:cs="Tahoma"/>
          <w:color w:val="000000"/>
          <w:sz w:val="20"/>
          <w:szCs w:val="20"/>
          <w:lang w:eastAsia="pl-PL"/>
        </w:rPr>
        <w:t>5%</w:t>
      </w:r>
      <w:bookmarkEnd w:id="0"/>
      <w:r w:rsidR="007A2010" w:rsidRPr="0030570C">
        <w:rPr>
          <w:rFonts w:ascii="Tahoma" w:hAnsi="Tahoma" w:cs="Tahoma"/>
          <w:color w:val="000000"/>
          <w:sz w:val="20"/>
          <w:szCs w:val="20"/>
          <w:lang w:eastAsia="pl-PL"/>
        </w:rPr>
        <w:t>.</w:t>
      </w:r>
    </w:p>
    <w:p w14:paraId="14C5D144" w14:textId="77777777" w:rsidR="00C07ED7" w:rsidRPr="0030570C" w:rsidRDefault="00871926" w:rsidP="003A6BF6">
      <w:pPr>
        <w:numPr>
          <w:ilvl w:val="1"/>
          <w:numId w:val="17"/>
        </w:numPr>
        <w:shd w:val="clear" w:color="auto" w:fill="FFFFFF"/>
        <w:spacing w:after="0"/>
        <w:ind w:left="709" w:hanging="425"/>
        <w:jc w:val="both"/>
        <w:rPr>
          <w:rFonts w:ascii="Tahoma" w:hAnsi="Tahoma" w:cs="Tahoma"/>
          <w:color w:val="000000"/>
          <w:sz w:val="20"/>
          <w:szCs w:val="20"/>
          <w:lang w:eastAsia="pl-PL"/>
        </w:rPr>
      </w:pPr>
      <w:r w:rsidRPr="0030570C">
        <w:rPr>
          <w:rFonts w:ascii="Tahoma" w:hAnsi="Tahoma" w:cs="Tahoma"/>
          <w:color w:val="000000"/>
          <w:sz w:val="20"/>
          <w:szCs w:val="20"/>
          <w:lang w:eastAsia="pl-PL"/>
        </w:rPr>
        <w:t>Zmiana wynagrodzenia polega na zmianie (podwyższeniu lub obniżeniu) jego wysokości o</w:t>
      </w:r>
      <w:r w:rsidR="003E3599" w:rsidRPr="0030570C">
        <w:rPr>
          <w:rFonts w:ascii="Tahoma" w:hAnsi="Tahoma" w:cs="Tahoma"/>
          <w:color w:val="000000"/>
          <w:sz w:val="20"/>
          <w:szCs w:val="20"/>
          <w:lang w:eastAsia="pl-PL"/>
        </w:rPr>
        <w:t> </w:t>
      </w:r>
      <w:r w:rsidRPr="0030570C">
        <w:rPr>
          <w:rFonts w:ascii="Tahoma" w:hAnsi="Tahoma" w:cs="Tahoma"/>
          <w:color w:val="000000"/>
          <w:sz w:val="20"/>
          <w:szCs w:val="20"/>
          <w:lang w:eastAsia="pl-PL"/>
        </w:rPr>
        <w:t xml:space="preserve">wartość wynikającą z pomnożenia wynagrodzenia umownego </w:t>
      </w:r>
      <w:r w:rsidR="003E3599" w:rsidRPr="0030570C">
        <w:rPr>
          <w:rFonts w:ascii="Tahoma" w:hAnsi="Tahoma" w:cs="Tahoma"/>
          <w:color w:val="000000"/>
          <w:sz w:val="20"/>
          <w:szCs w:val="20"/>
          <w:lang w:eastAsia="pl-PL"/>
        </w:rPr>
        <w:t xml:space="preserve">oraz procentu wynikającego </w:t>
      </w:r>
      <w:r w:rsidRPr="0030570C">
        <w:rPr>
          <w:rFonts w:ascii="Tahoma" w:hAnsi="Tahoma" w:cs="Tahoma"/>
          <w:color w:val="000000"/>
          <w:sz w:val="20"/>
          <w:szCs w:val="20"/>
          <w:lang w:eastAsia="pl-PL"/>
        </w:rPr>
        <w:t>z</w:t>
      </w:r>
      <w:r w:rsidR="003E3599" w:rsidRPr="0030570C">
        <w:rPr>
          <w:rFonts w:ascii="Tahoma" w:hAnsi="Tahoma" w:cs="Tahoma"/>
          <w:color w:val="000000"/>
          <w:sz w:val="20"/>
          <w:szCs w:val="20"/>
          <w:lang w:eastAsia="pl-PL"/>
        </w:rPr>
        <w:t> </w:t>
      </w:r>
      <w:r w:rsidRPr="0030570C">
        <w:rPr>
          <w:rFonts w:ascii="Tahoma" w:hAnsi="Tahoma" w:cs="Tahoma"/>
          <w:color w:val="000000"/>
          <w:sz w:val="20"/>
          <w:szCs w:val="20"/>
          <w:lang w:eastAsia="pl-PL"/>
        </w:rPr>
        <w:t>ogłoszonego wskaźnika</w:t>
      </w:r>
      <w:r w:rsidR="002836F0" w:rsidRPr="0030570C">
        <w:rPr>
          <w:rFonts w:ascii="Tahoma" w:hAnsi="Tahoma" w:cs="Tahoma"/>
          <w:color w:val="000000"/>
          <w:sz w:val="20"/>
          <w:szCs w:val="20"/>
          <w:lang w:eastAsia="pl-PL"/>
        </w:rPr>
        <w:t xml:space="preserve"> GUS</w:t>
      </w:r>
      <w:r w:rsidR="007A2010" w:rsidRPr="0030570C">
        <w:rPr>
          <w:rFonts w:ascii="Tahoma" w:hAnsi="Tahoma" w:cs="Tahoma"/>
          <w:color w:val="000000"/>
          <w:sz w:val="20"/>
          <w:szCs w:val="20"/>
          <w:lang w:eastAsia="pl-PL"/>
        </w:rPr>
        <w:t xml:space="preserve"> (większego niż 7,5</w:t>
      </w:r>
      <w:r w:rsidR="005726BC" w:rsidRPr="0030570C">
        <w:rPr>
          <w:rFonts w:ascii="Tahoma" w:hAnsi="Tahoma" w:cs="Tahoma"/>
          <w:color w:val="000000"/>
          <w:sz w:val="20"/>
          <w:szCs w:val="20"/>
          <w:lang w:eastAsia="pl-PL"/>
        </w:rPr>
        <w:t xml:space="preserve">%). </w:t>
      </w:r>
    </w:p>
    <w:p w14:paraId="03F9C738" w14:textId="77777777" w:rsidR="002836F0" w:rsidRPr="0030570C" w:rsidRDefault="00871926" w:rsidP="003A6BF6">
      <w:pPr>
        <w:numPr>
          <w:ilvl w:val="1"/>
          <w:numId w:val="17"/>
        </w:numPr>
        <w:shd w:val="clear" w:color="auto" w:fill="FFFFFF"/>
        <w:spacing w:after="0"/>
        <w:ind w:left="709" w:hanging="425"/>
        <w:jc w:val="both"/>
        <w:rPr>
          <w:rFonts w:ascii="Tahoma" w:hAnsi="Tahoma" w:cs="Tahoma"/>
          <w:color w:val="000000"/>
          <w:sz w:val="20"/>
          <w:szCs w:val="20"/>
          <w:lang w:eastAsia="pl-PL"/>
        </w:rPr>
      </w:pPr>
      <w:r w:rsidRPr="0030570C">
        <w:rPr>
          <w:rFonts w:ascii="Tahoma" w:hAnsi="Tahoma" w:cs="Tahoma"/>
          <w:color w:val="000000"/>
          <w:sz w:val="20"/>
          <w:szCs w:val="20"/>
          <w:lang w:eastAsia="pl-PL"/>
        </w:rPr>
        <w:t>M</w:t>
      </w:r>
      <w:r w:rsidR="005D2DFA" w:rsidRPr="0030570C">
        <w:rPr>
          <w:rFonts w:ascii="Tahoma" w:hAnsi="Tahoma" w:cs="Tahoma"/>
          <w:color w:val="000000"/>
          <w:sz w:val="20"/>
          <w:szCs w:val="20"/>
          <w:lang w:eastAsia="pl-PL"/>
        </w:rPr>
        <w:t>aksymalna</w:t>
      </w:r>
      <w:r w:rsidR="00BE2E24" w:rsidRPr="0030570C">
        <w:rPr>
          <w:rFonts w:ascii="Tahoma" w:hAnsi="Tahoma" w:cs="Tahoma"/>
          <w:color w:val="000000"/>
          <w:sz w:val="20"/>
          <w:szCs w:val="20"/>
          <w:lang w:eastAsia="pl-PL"/>
        </w:rPr>
        <w:t xml:space="preserve"> wartość zmiany wynagrodzenia, </w:t>
      </w:r>
      <w:r w:rsidR="005D2DFA" w:rsidRPr="0030570C">
        <w:rPr>
          <w:rFonts w:ascii="Tahoma" w:hAnsi="Tahoma" w:cs="Tahoma"/>
          <w:color w:val="000000"/>
          <w:sz w:val="20"/>
          <w:szCs w:val="20"/>
          <w:lang w:eastAsia="pl-PL"/>
        </w:rPr>
        <w:t xml:space="preserve">w efekcie zastosowania niniejszego </w:t>
      </w:r>
      <w:r w:rsidR="00BE2E24" w:rsidRPr="0030570C">
        <w:rPr>
          <w:rFonts w:ascii="Tahoma" w:hAnsi="Tahoma" w:cs="Tahoma"/>
          <w:color w:val="000000"/>
          <w:sz w:val="20"/>
          <w:szCs w:val="20"/>
          <w:lang w:eastAsia="pl-PL"/>
        </w:rPr>
        <w:t>postanowienia</w:t>
      </w:r>
      <w:r w:rsidRPr="0030570C">
        <w:rPr>
          <w:rFonts w:ascii="Tahoma" w:hAnsi="Tahoma" w:cs="Tahoma"/>
          <w:color w:val="000000"/>
          <w:sz w:val="20"/>
          <w:szCs w:val="20"/>
          <w:lang w:eastAsia="pl-PL"/>
        </w:rPr>
        <w:t xml:space="preserve"> </w:t>
      </w:r>
      <w:r w:rsidR="007A2010" w:rsidRPr="0030570C">
        <w:rPr>
          <w:rFonts w:ascii="Tahoma" w:hAnsi="Tahoma" w:cs="Tahoma"/>
          <w:color w:val="000000"/>
          <w:sz w:val="20"/>
          <w:szCs w:val="20"/>
          <w:lang w:eastAsia="pl-PL"/>
        </w:rPr>
        <w:t xml:space="preserve">wynosi 10%. </w:t>
      </w:r>
    </w:p>
    <w:p w14:paraId="205C5496" w14:textId="77777777" w:rsidR="00C07ED7" w:rsidRPr="0030570C" w:rsidRDefault="00437685" w:rsidP="003A6BF6">
      <w:pPr>
        <w:numPr>
          <w:ilvl w:val="0"/>
          <w:numId w:val="49"/>
        </w:numPr>
        <w:autoSpaceDE w:val="0"/>
        <w:autoSpaceDN w:val="0"/>
        <w:adjustRightInd w:val="0"/>
        <w:spacing w:before="240" w:after="0"/>
        <w:ind w:left="426" w:hanging="426"/>
        <w:jc w:val="both"/>
        <w:rPr>
          <w:rFonts w:ascii="Tahoma" w:hAnsi="Tahoma" w:cs="Tahoma"/>
          <w:color w:val="000000"/>
          <w:sz w:val="20"/>
          <w:szCs w:val="20"/>
          <w:lang w:eastAsia="pl-PL"/>
        </w:rPr>
      </w:pPr>
      <w:r w:rsidRPr="0030570C">
        <w:rPr>
          <w:rFonts w:ascii="Tahoma" w:hAnsi="Tahoma" w:cs="Tahoma"/>
          <w:color w:val="000000"/>
          <w:sz w:val="20"/>
          <w:szCs w:val="20"/>
          <w:lang w:eastAsia="pl-PL"/>
        </w:rPr>
        <w:t xml:space="preserve">W sytuacji wystąpienia okoliczności wskazanych w ust. 1 pkt 1 niniejszego paragrafu Wykonawca jest uprawniony złożyć Zamawiającemu pisemny wniosek o zmianę Umowy w zakresie płatności wynikających z faktur wystawionych po wejściu w życie przepisów zmieniających stawkę podatku od towarów i usług albo podatku akcyzowego. Wniosek powinien zawierać wyczerpujące uzasadnienie faktyczne i wskazanie podstaw prawnych zmiany stawki podatku od towarów i usług albo podatku akcyzowego oraz dokładne wyliczenie kwoty wynagrodzenia należnego Wykonawcy po zmianie Umowy. </w:t>
      </w:r>
    </w:p>
    <w:p w14:paraId="1125BC89" w14:textId="77777777" w:rsidR="00C07ED7" w:rsidRPr="0030570C" w:rsidRDefault="00437685" w:rsidP="003A6BF6">
      <w:pPr>
        <w:numPr>
          <w:ilvl w:val="0"/>
          <w:numId w:val="49"/>
        </w:numPr>
        <w:autoSpaceDE w:val="0"/>
        <w:autoSpaceDN w:val="0"/>
        <w:adjustRightInd w:val="0"/>
        <w:spacing w:before="240" w:after="0"/>
        <w:ind w:left="426" w:hanging="426"/>
        <w:jc w:val="both"/>
        <w:rPr>
          <w:rFonts w:ascii="Tahoma" w:hAnsi="Tahoma" w:cs="Tahoma"/>
          <w:color w:val="000000"/>
          <w:sz w:val="20"/>
          <w:szCs w:val="20"/>
          <w:lang w:eastAsia="pl-PL"/>
        </w:rPr>
      </w:pPr>
      <w:r w:rsidRPr="0030570C">
        <w:rPr>
          <w:rFonts w:ascii="Tahoma" w:hAnsi="Tahoma" w:cs="Tahoma"/>
          <w:color w:val="000000"/>
          <w:sz w:val="20"/>
          <w:szCs w:val="20"/>
          <w:lang w:eastAsia="pl-PL"/>
        </w:rPr>
        <w:t>W sytuacji wystąpienia okoliczności wskazanych w ust. 1 pkt 2 niniejszego paragrafu Wykonawca jest uprawniony złożyć Zamawiającemu pisemny wniosek o zmianę Umowy w zakresie płatności wynikających z faktur wystawionych po wejściu w życie przepisów zmieniających wysokość minimalnego wynagrodzenia za pracę albo wysokości minimalnej stawki godzinowej. Wniosek powinien zawierać wyczerpujące uzasadnienie faktyczne i wskazanie podstaw prawnych oraz dokładne wyliczenie kwoty wynagrodzenia należnego Wykonawcy po zmianie Umowy, w</w:t>
      </w:r>
      <w:r w:rsidR="001E1A0E" w:rsidRPr="0030570C">
        <w:rPr>
          <w:rFonts w:ascii="Tahoma" w:hAnsi="Tahoma" w:cs="Tahoma"/>
          <w:color w:val="000000"/>
          <w:sz w:val="20"/>
          <w:szCs w:val="20"/>
          <w:lang w:eastAsia="pl-PL"/>
        </w:rPr>
        <w:t> </w:t>
      </w:r>
      <w:r w:rsidRPr="0030570C">
        <w:rPr>
          <w:rFonts w:ascii="Tahoma" w:hAnsi="Tahoma" w:cs="Tahoma"/>
          <w:color w:val="000000"/>
          <w:sz w:val="20"/>
          <w:szCs w:val="20"/>
          <w:lang w:eastAsia="pl-PL"/>
        </w:rPr>
        <w:t>szczególności Wykonawca zobowiązuje się wykazać związek pomiędzy wnioskowaną kwotą podwyższenia wynagrodzenia, a wpływem zmiany minimalnego wynagrodzenia za pracę albo wysokości minimalnej stawki godzinowej na kalkulację wynagrodzenia. Wniosek powinien obejmować jedynie dodatkowe koszty realizacji Umowy, które Wykonawca obowiązkowo ponosi w związku z podwyższeniem wysokości płacy minimalnej. Zamawiający oświadcza, iż nie będzie akceptował, kosztów wynikających z podwyższenia wynagrodzeń pracownikom Wykonawcy, które nie są konieczne w celu ich dostosowania do wysokości minimalnego wynagrodzenia za</w:t>
      </w:r>
      <w:r w:rsidR="001E1A0E" w:rsidRPr="0030570C">
        <w:rPr>
          <w:rFonts w:ascii="Tahoma" w:hAnsi="Tahoma" w:cs="Tahoma"/>
          <w:color w:val="000000"/>
          <w:sz w:val="20"/>
          <w:szCs w:val="20"/>
          <w:lang w:eastAsia="pl-PL"/>
        </w:rPr>
        <w:t> </w:t>
      </w:r>
      <w:r w:rsidRPr="0030570C">
        <w:rPr>
          <w:rFonts w:ascii="Tahoma" w:hAnsi="Tahoma" w:cs="Tahoma"/>
          <w:color w:val="000000"/>
          <w:sz w:val="20"/>
          <w:szCs w:val="20"/>
          <w:lang w:eastAsia="pl-PL"/>
        </w:rPr>
        <w:t xml:space="preserve">pracę albo wysokości minimalnej stawki godzinowej, w szczególności koszty podwyższenia wynagrodzenia w kwocie przewyższającej wysokość płacy minimalnej. </w:t>
      </w:r>
    </w:p>
    <w:p w14:paraId="6FBE9687" w14:textId="77777777" w:rsidR="00C07ED7" w:rsidRPr="0030570C" w:rsidRDefault="00437685" w:rsidP="003A6BF6">
      <w:pPr>
        <w:numPr>
          <w:ilvl w:val="0"/>
          <w:numId w:val="49"/>
        </w:numPr>
        <w:autoSpaceDE w:val="0"/>
        <w:autoSpaceDN w:val="0"/>
        <w:adjustRightInd w:val="0"/>
        <w:spacing w:before="240" w:after="0"/>
        <w:ind w:left="426" w:hanging="426"/>
        <w:jc w:val="both"/>
        <w:rPr>
          <w:rFonts w:ascii="Tahoma" w:hAnsi="Tahoma" w:cs="Tahoma"/>
          <w:color w:val="000000"/>
          <w:sz w:val="20"/>
          <w:szCs w:val="20"/>
          <w:lang w:eastAsia="pl-PL"/>
        </w:rPr>
      </w:pPr>
      <w:r w:rsidRPr="0030570C">
        <w:rPr>
          <w:rFonts w:ascii="Tahoma" w:hAnsi="Tahoma" w:cs="Tahoma"/>
          <w:color w:val="000000"/>
          <w:sz w:val="20"/>
          <w:szCs w:val="20"/>
          <w:lang w:eastAsia="pl-PL"/>
        </w:rPr>
        <w:t>W sytuacji wystąpienia okoliczności wskazanych w ust. 1 pkt</w:t>
      </w:r>
      <w:r w:rsidR="00584498" w:rsidRPr="0030570C">
        <w:rPr>
          <w:rFonts w:ascii="Tahoma" w:hAnsi="Tahoma" w:cs="Tahoma"/>
          <w:color w:val="000000"/>
          <w:sz w:val="20"/>
          <w:szCs w:val="20"/>
          <w:lang w:eastAsia="pl-PL"/>
        </w:rPr>
        <w:t xml:space="preserve"> </w:t>
      </w:r>
      <w:r w:rsidRPr="0030570C">
        <w:rPr>
          <w:rFonts w:ascii="Tahoma" w:hAnsi="Tahoma" w:cs="Tahoma"/>
          <w:color w:val="000000"/>
          <w:sz w:val="20"/>
          <w:szCs w:val="20"/>
          <w:lang w:eastAsia="pl-PL"/>
        </w:rPr>
        <w:t xml:space="preserve">3 niniejszego paragrafu Wykonawca jest uprawniony złożyć Zamawiającemu pisemny wniosek o zmianę Umowy w zakresie płatności wynikających z faktur wystawionych po zmianie zasad podlegania ubezpieczeniom społecznym lub </w:t>
      </w:r>
      <w:r w:rsidRPr="0030570C">
        <w:rPr>
          <w:rFonts w:ascii="Tahoma" w:hAnsi="Tahoma" w:cs="Tahoma"/>
          <w:color w:val="000000"/>
          <w:sz w:val="20"/>
          <w:szCs w:val="20"/>
          <w:lang w:eastAsia="pl-PL"/>
        </w:rPr>
        <w:lastRenderedPageBreak/>
        <w:t>ubezpieczeniu zdrowotnemu lub wysokości</w:t>
      </w:r>
      <w:r w:rsidR="001E1A0E" w:rsidRPr="0030570C">
        <w:rPr>
          <w:rFonts w:ascii="Tahoma" w:hAnsi="Tahoma" w:cs="Tahoma"/>
          <w:color w:val="000000"/>
          <w:sz w:val="20"/>
          <w:szCs w:val="20"/>
          <w:lang w:eastAsia="pl-PL"/>
        </w:rPr>
        <w:t xml:space="preserve"> </w:t>
      </w:r>
      <w:r w:rsidRPr="0030570C">
        <w:rPr>
          <w:rFonts w:ascii="Tahoma" w:hAnsi="Tahoma" w:cs="Tahoma"/>
          <w:color w:val="000000"/>
          <w:sz w:val="20"/>
          <w:szCs w:val="20"/>
          <w:lang w:eastAsia="pl-PL"/>
        </w:rPr>
        <w:t>składki na ubezpieczenia społeczne lub zdrowotne. Wniosek powinien zawierać wyczerpujące uzasadnienie faktyczne i wskazanie podstaw prawnych oraz dokładne wyliczenie kwoty wynagrodzenia Wykonawcy po zmianie Umowy, w szczególności Wykonawca zobowiązuje się</w:t>
      </w:r>
      <w:r w:rsidR="001E1A0E" w:rsidRPr="0030570C">
        <w:rPr>
          <w:rFonts w:ascii="Tahoma" w:hAnsi="Tahoma" w:cs="Tahoma"/>
          <w:color w:val="000000"/>
          <w:sz w:val="20"/>
          <w:szCs w:val="20"/>
          <w:lang w:eastAsia="pl-PL"/>
        </w:rPr>
        <w:t xml:space="preserve"> </w:t>
      </w:r>
      <w:r w:rsidRPr="0030570C">
        <w:rPr>
          <w:rFonts w:ascii="Tahoma" w:hAnsi="Tahoma" w:cs="Tahoma"/>
          <w:color w:val="000000"/>
          <w:sz w:val="20"/>
          <w:szCs w:val="20"/>
          <w:lang w:eastAsia="pl-PL"/>
        </w:rPr>
        <w:t>wykazać związek pomiędzy wnioskowaną kwotą podwyższenia wynagrodzenia a wpływem zmiany zasad, o których mowa w ust. 1 pkt 3 niniejszego paragrafu na kalkulację wynagrodzenia. Wniosek może obejmować jedynie dodatkowe koszty realizacji Umowy, które Wykonawca obowiązkowo ponosi w związku ze zmianą zasad, o których mowa w</w:t>
      </w:r>
      <w:r w:rsidR="00584498" w:rsidRPr="0030570C">
        <w:rPr>
          <w:rFonts w:ascii="Tahoma" w:hAnsi="Tahoma" w:cs="Tahoma"/>
          <w:color w:val="000000"/>
          <w:sz w:val="20"/>
          <w:szCs w:val="20"/>
          <w:lang w:eastAsia="pl-PL"/>
        </w:rPr>
        <w:t> </w:t>
      </w:r>
      <w:r w:rsidRPr="0030570C">
        <w:rPr>
          <w:rFonts w:ascii="Tahoma" w:hAnsi="Tahoma" w:cs="Tahoma"/>
          <w:color w:val="000000"/>
          <w:sz w:val="20"/>
          <w:szCs w:val="20"/>
          <w:lang w:eastAsia="pl-PL"/>
        </w:rPr>
        <w:t>ust. 1 pkt 3 niniejszego paragrafu.</w:t>
      </w:r>
    </w:p>
    <w:p w14:paraId="7DA1B32C" w14:textId="77777777" w:rsidR="00C07ED7" w:rsidRPr="0030570C" w:rsidRDefault="00437685" w:rsidP="003A6BF6">
      <w:pPr>
        <w:numPr>
          <w:ilvl w:val="0"/>
          <w:numId w:val="49"/>
        </w:numPr>
        <w:autoSpaceDE w:val="0"/>
        <w:autoSpaceDN w:val="0"/>
        <w:adjustRightInd w:val="0"/>
        <w:spacing w:before="240" w:after="0"/>
        <w:ind w:left="426" w:hanging="426"/>
        <w:jc w:val="both"/>
        <w:rPr>
          <w:rFonts w:ascii="Tahoma" w:hAnsi="Tahoma" w:cs="Tahoma"/>
          <w:color w:val="000000"/>
          <w:sz w:val="20"/>
          <w:szCs w:val="20"/>
          <w:lang w:eastAsia="pl-PL"/>
        </w:rPr>
      </w:pPr>
      <w:r w:rsidRPr="0030570C">
        <w:rPr>
          <w:rFonts w:ascii="Tahoma" w:hAnsi="Tahoma" w:cs="Tahoma"/>
          <w:color w:val="000000"/>
          <w:sz w:val="20"/>
          <w:szCs w:val="20"/>
          <w:lang w:eastAsia="pl-PL"/>
        </w:rPr>
        <w:t>W sytuacji wystąpienia okoliczności wskazanych w ust. 1 pkt 4 niniejszego paragrafu Wykonawca jest uprawniony złożyć Zamawiającemu pisemny wniosek o zmianę Umowy w zakresie płatności wynikających z faktur wystawionych po zmianie zasad gromadzenia i wysokości wpłat do</w:t>
      </w:r>
      <w:r w:rsidR="00584498" w:rsidRPr="0030570C">
        <w:rPr>
          <w:rFonts w:ascii="Tahoma" w:hAnsi="Tahoma" w:cs="Tahoma"/>
          <w:color w:val="000000"/>
          <w:sz w:val="20"/>
          <w:szCs w:val="20"/>
          <w:lang w:eastAsia="pl-PL"/>
        </w:rPr>
        <w:t> </w:t>
      </w:r>
      <w:r w:rsidRPr="0030570C">
        <w:rPr>
          <w:rFonts w:ascii="Tahoma" w:hAnsi="Tahoma" w:cs="Tahoma"/>
          <w:color w:val="000000"/>
          <w:sz w:val="20"/>
          <w:szCs w:val="20"/>
          <w:lang w:eastAsia="pl-PL"/>
        </w:rPr>
        <w:t>pracowniczych planó</w:t>
      </w:r>
      <w:r w:rsidR="00FB0B77" w:rsidRPr="0030570C">
        <w:rPr>
          <w:rFonts w:ascii="Tahoma" w:hAnsi="Tahoma" w:cs="Tahoma"/>
          <w:color w:val="000000"/>
          <w:sz w:val="20"/>
          <w:szCs w:val="20"/>
          <w:lang w:eastAsia="pl-PL"/>
        </w:rPr>
        <w:t xml:space="preserve">w </w:t>
      </w:r>
      <w:r w:rsidRPr="0030570C">
        <w:rPr>
          <w:rFonts w:ascii="Tahoma" w:hAnsi="Tahoma" w:cs="Tahoma"/>
          <w:color w:val="000000"/>
          <w:sz w:val="20"/>
          <w:szCs w:val="20"/>
          <w:lang w:eastAsia="pl-PL"/>
        </w:rPr>
        <w:t xml:space="preserve">kapitałowych. Wniosek powinien zawierać wyczerpujące uzasadnienie faktyczne i wskazanie podstaw prawnych oraz dokładne wyliczenie kwoty wynagrodzenia Wykonawcy po zmianie Umowy, w szczególności Wykonawca zobowiązuje się wykazać związek pomiędzy wnioskowaną kwotą podwyższenia wynagrodzenia a wpływem zmiany zasad, o których mowa w ust. 1 pkt 4 niniejszego paragrafu na kalkulację wynagrodzenia. Wniosek może obejmować jedynie dodatkowe koszty realizacji Umowy, które Wykonawca obowiązkowo ponosi w związku ze zmianą zasad, o których mowa w ust. 1 pkt 4 niniejszego paragrafu. </w:t>
      </w:r>
    </w:p>
    <w:p w14:paraId="3F63A22F" w14:textId="77777777" w:rsidR="00C07ED7" w:rsidRPr="0030570C" w:rsidRDefault="00437685" w:rsidP="003A6BF6">
      <w:pPr>
        <w:numPr>
          <w:ilvl w:val="0"/>
          <w:numId w:val="49"/>
        </w:numPr>
        <w:autoSpaceDE w:val="0"/>
        <w:autoSpaceDN w:val="0"/>
        <w:adjustRightInd w:val="0"/>
        <w:spacing w:before="240" w:after="0"/>
        <w:ind w:left="426" w:hanging="426"/>
        <w:jc w:val="both"/>
        <w:rPr>
          <w:rFonts w:ascii="Tahoma" w:hAnsi="Tahoma" w:cs="Tahoma"/>
          <w:color w:val="000000"/>
          <w:sz w:val="20"/>
          <w:szCs w:val="20"/>
          <w:lang w:eastAsia="pl-PL"/>
        </w:rPr>
      </w:pPr>
      <w:r w:rsidRPr="0030570C">
        <w:rPr>
          <w:rFonts w:ascii="Tahoma" w:hAnsi="Tahoma" w:cs="Tahoma"/>
          <w:color w:val="000000"/>
          <w:sz w:val="20"/>
          <w:szCs w:val="20"/>
          <w:lang w:eastAsia="pl-PL"/>
        </w:rPr>
        <w:t xml:space="preserve">Zmiana Umowy w zakresie zmiany wynagrodzenia z przyczyn określonych w ust. 1 pkt 1, 2, 3 i 4 obejmować będzie wyłącznie płatności za prace, których w dniu zmiany odpowiednio stawki podatku VAT, podatku akcyzowego, wysokości minimalnego wynagrodzenia za pracę, składki na ubezpieczenia społeczne lub zdrowotne i zasad gromadzenia i wysokości wpłat do pracowniczych planów kapitałowych, jeszcze nie wykonano. </w:t>
      </w:r>
    </w:p>
    <w:p w14:paraId="6C51C102" w14:textId="21AFFF9B" w:rsidR="00C07ED7" w:rsidRPr="0030570C" w:rsidRDefault="002836F0" w:rsidP="003A6BF6">
      <w:pPr>
        <w:numPr>
          <w:ilvl w:val="0"/>
          <w:numId w:val="49"/>
        </w:numPr>
        <w:autoSpaceDE w:val="0"/>
        <w:autoSpaceDN w:val="0"/>
        <w:adjustRightInd w:val="0"/>
        <w:spacing w:before="240" w:after="0" w:line="240" w:lineRule="auto"/>
        <w:ind w:left="426" w:hanging="426"/>
        <w:jc w:val="both"/>
        <w:rPr>
          <w:rFonts w:ascii="Tahoma" w:hAnsi="Tahoma" w:cs="Tahoma"/>
          <w:color w:val="000000"/>
          <w:sz w:val="20"/>
          <w:szCs w:val="20"/>
          <w:lang w:eastAsia="pl-PL"/>
        </w:rPr>
      </w:pPr>
      <w:r w:rsidRPr="0030570C">
        <w:rPr>
          <w:rFonts w:ascii="Tahoma" w:hAnsi="Tahoma" w:cs="Tahoma"/>
          <w:color w:val="000000"/>
          <w:sz w:val="20"/>
          <w:szCs w:val="20"/>
          <w:lang w:eastAsia="pl-PL"/>
        </w:rPr>
        <w:t xml:space="preserve">Waloryzacja wynagrodzenia może nastąpić pod warunkiem, że zmiana cen związanych z realizacją zamówienia ma rzeczywisty wpływ na koszt wykonania niniejszej Umowy. </w:t>
      </w:r>
      <w:r w:rsidR="00437685" w:rsidRPr="0030570C">
        <w:rPr>
          <w:rFonts w:ascii="Tahoma" w:hAnsi="Tahoma" w:cs="Tahoma"/>
          <w:color w:val="000000"/>
          <w:sz w:val="20"/>
          <w:szCs w:val="20"/>
          <w:lang w:eastAsia="pl-PL"/>
        </w:rPr>
        <w:t>Obowiązek wykazania wpływu zmian, o których mowa w ust. 1 niniejszego paragrafu na zmianę wy</w:t>
      </w:r>
      <w:r w:rsidR="0008457B" w:rsidRPr="0030570C">
        <w:rPr>
          <w:rFonts w:ascii="Tahoma" w:hAnsi="Tahoma" w:cs="Tahoma"/>
          <w:color w:val="000000"/>
          <w:sz w:val="20"/>
          <w:szCs w:val="20"/>
          <w:lang w:eastAsia="pl-PL"/>
        </w:rPr>
        <w:t>nagrodzenia, o</w:t>
      </w:r>
      <w:r w:rsidR="005726BC" w:rsidRPr="0030570C">
        <w:rPr>
          <w:rFonts w:ascii="Tahoma" w:hAnsi="Tahoma" w:cs="Tahoma"/>
          <w:color w:val="000000"/>
          <w:sz w:val="20"/>
          <w:szCs w:val="20"/>
          <w:lang w:eastAsia="pl-PL"/>
        </w:rPr>
        <w:t> </w:t>
      </w:r>
      <w:r w:rsidR="0008457B" w:rsidRPr="0030570C">
        <w:rPr>
          <w:rFonts w:ascii="Tahoma" w:hAnsi="Tahoma" w:cs="Tahoma"/>
          <w:color w:val="000000"/>
          <w:sz w:val="20"/>
          <w:szCs w:val="20"/>
          <w:lang w:eastAsia="pl-PL"/>
        </w:rPr>
        <w:t xml:space="preserve">którym mowa w § </w:t>
      </w:r>
      <w:r w:rsidR="00576458">
        <w:rPr>
          <w:rFonts w:ascii="Tahoma" w:hAnsi="Tahoma" w:cs="Tahoma"/>
          <w:color w:val="000000"/>
          <w:sz w:val="20"/>
          <w:szCs w:val="20"/>
          <w:lang w:eastAsia="pl-PL"/>
        </w:rPr>
        <w:t>7</w:t>
      </w:r>
      <w:r w:rsidR="00437685" w:rsidRPr="0030570C">
        <w:rPr>
          <w:rFonts w:ascii="Tahoma" w:hAnsi="Tahoma" w:cs="Tahoma"/>
          <w:color w:val="000000"/>
          <w:sz w:val="20"/>
          <w:szCs w:val="20"/>
          <w:lang w:eastAsia="pl-PL"/>
        </w:rPr>
        <w:t xml:space="preserve"> ust. 1 Umowy należy do Wykonawcy pod rygorem odmowy dokonania zmiany Umowy przez Zamawiającego. </w:t>
      </w:r>
    </w:p>
    <w:p w14:paraId="17666510" w14:textId="4A2B372B" w:rsidR="00C07ED7" w:rsidRPr="0030570C" w:rsidRDefault="00437685" w:rsidP="003A6BF6">
      <w:pPr>
        <w:numPr>
          <w:ilvl w:val="0"/>
          <w:numId w:val="49"/>
        </w:numPr>
        <w:autoSpaceDE w:val="0"/>
        <w:autoSpaceDN w:val="0"/>
        <w:adjustRightInd w:val="0"/>
        <w:spacing w:before="240" w:after="0" w:line="240" w:lineRule="auto"/>
        <w:ind w:left="426" w:hanging="426"/>
        <w:jc w:val="both"/>
        <w:rPr>
          <w:rFonts w:ascii="Tahoma" w:hAnsi="Tahoma" w:cs="Tahoma"/>
          <w:color w:val="000000"/>
          <w:sz w:val="20"/>
          <w:szCs w:val="20"/>
          <w:lang w:eastAsia="pl-PL"/>
        </w:rPr>
      </w:pPr>
      <w:r w:rsidRPr="0030570C">
        <w:rPr>
          <w:rFonts w:ascii="Tahoma" w:hAnsi="Tahoma" w:cs="Tahoma"/>
          <w:color w:val="000000"/>
          <w:sz w:val="20"/>
          <w:szCs w:val="20"/>
          <w:lang w:eastAsia="pl-PL"/>
        </w:rPr>
        <w:t xml:space="preserve">Zmiana wynagrodzenia </w:t>
      </w:r>
      <w:r w:rsidR="002836F0" w:rsidRPr="0030570C">
        <w:rPr>
          <w:rFonts w:ascii="Tahoma" w:hAnsi="Tahoma" w:cs="Tahoma"/>
          <w:color w:val="000000"/>
          <w:sz w:val="20"/>
          <w:szCs w:val="20"/>
          <w:lang w:eastAsia="pl-PL"/>
        </w:rPr>
        <w:t xml:space="preserve">zgodnie z ust. 1 i ust. 2 </w:t>
      </w:r>
      <w:r w:rsidRPr="0030570C">
        <w:rPr>
          <w:rFonts w:ascii="Tahoma" w:hAnsi="Tahoma" w:cs="Tahoma"/>
          <w:color w:val="000000"/>
          <w:sz w:val="20"/>
          <w:szCs w:val="20"/>
          <w:lang w:eastAsia="pl-PL"/>
        </w:rPr>
        <w:t xml:space="preserve">może nastąpić nie częściej niż 1 raz na </w:t>
      </w:r>
      <w:r w:rsidR="00DB1BD7">
        <w:rPr>
          <w:rFonts w:ascii="Tahoma" w:hAnsi="Tahoma" w:cs="Tahoma"/>
          <w:color w:val="000000"/>
          <w:sz w:val="20"/>
          <w:szCs w:val="20"/>
          <w:lang w:eastAsia="pl-PL"/>
        </w:rPr>
        <w:t>6</w:t>
      </w:r>
      <w:r w:rsidRPr="0030570C">
        <w:rPr>
          <w:rFonts w:ascii="Tahoma" w:hAnsi="Tahoma" w:cs="Tahoma"/>
          <w:color w:val="000000"/>
          <w:sz w:val="20"/>
          <w:szCs w:val="20"/>
          <w:lang w:eastAsia="pl-PL"/>
        </w:rPr>
        <w:t xml:space="preserve"> miesięcy trwania Umowy, z</w:t>
      </w:r>
      <w:r w:rsidR="001E1A0E" w:rsidRPr="0030570C">
        <w:rPr>
          <w:rFonts w:ascii="Tahoma" w:hAnsi="Tahoma" w:cs="Tahoma"/>
          <w:color w:val="000000"/>
          <w:sz w:val="20"/>
          <w:szCs w:val="20"/>
          <w:lang w:eastAsia="pl-PL"/>
        </w:rPr>
        <w:t> </w:t>
      </w:r>
      <w:r w:rsidR="002836F0" w:rsidRPr="0030570C">
        <w:rPr>
          <w:rFonts w:ascii="Tahoma" w:hAnsi="Tahoma" w:cs="Tahoma"/>
          <w:color w:val="000000"/>
          <w:sz w:val="20"/>
          <w:szCs w:val="20"/>
          <w:lang w:eastAsia="pl-PL"/>
        </w:rPr>
        <w:t xml:space="preserve">uwzględnieniem </w:t>
      </w:r>
      <w:r w:rsidR="00C07ED7" w:rsidRPr="0030570C">
        <w:rPr>
          <w:rFonts w:ascii="Tahoma" w:hAnsi="Tahoma" w:cs="Tahoma"/>
          <w:color w:val="000000"/>
          <w:sz w:val="20"/>
          <w:szCs w:val="20"/>
          <w:lang w:eastAsia="pl-PL"/>
        </w:rPr>
        <w:t>ust. 10-13</w:t>
      </w:r>
      <w:r w:rsidRPr="0030570C">
        <w:rPr>
          <w:rFonts w:ascii="Tahoma" w:hAnsi="Tahoma" w:cs="Tahoma"/>
          <w:color w:val="000000"/>
          <w:sz w:val="20"/>
          <w:szCs w:val="20"/>
          <w:lang w:eastAsia="pl-PL"/>
        </w:rPr>
        <w:t xml:space="preserve">. </w:t>
      </w:r>
    </w:p>
    <w:p w14:paraId="4E3FC9B0" w14:textId="77777777" w:rsidR="00C07ED7" w:rsidRPr="0030570C" w:rsidRDefault="00437685" w:rsidP="003A6BF6">
      <w:pPr>
        <w:numPr>
          <w:ilvl w:val="0"/>
          <w:numId w:val="49"/>
        </w:numPr>
        <w:autoSpaceDE w:val="0"/>
        <w:autoSpaceDN w:val="0"/>
        <w:adjustRightInd w:val="0"/>
        <w:spacing w:before="240" w:after="0" w:line="240" w:lineRule="auto"/>
        <w:ind w:left="426" w:hanging="426"/>
        <w:jc w:val="both"/>
        <w:rPr>
          <w:rFonts w:ascii="Tahoma" w:hAnsi="Tahoma" w:cs="Tahoma"/>
          <w:color w:val="000000"/>
          <w:sz w:val="20"/>
          <w:szCs w:val="20"/>
          <w:lang w:eastAsia="pl-PL"/>
        </w:rPr>
      </w:pPr>
      <w:r w:rsidRPr="0030570C">
        <w:rPr>
          <w:rFonts w:ascii="Tahoma" w:hAnsi="Tahoma" w:cs="Tahoma"/>
          <w:color w:val="000000"/>
          <w:sz w:val="20"/>
          <w:szCs w:val="20"/>
          <w:lang w:eastAsia="pl-PL"/>
        </w:rPr>
        <w:t>W sytuacji wystąpienia okoliczności uprawniających do zmiany wynagrodzenia, strony nawzajem są względem siebie uprawnione do złożenia pisemnego wniosku o zmianę Umowy w zakresie płatności dotyczących okresu, za który waloryzacja ma nastąpić. Wniosek powinien zawierać wyczerpujące uzasadnienie faktyczne i wskazanie odpowiedniego wskaźnika GUS, będącego podstawa takiego żądania wraz z potwierdzeniem, że nastąpiła jego zmiana uzasadniająca żądanie. Ponadto wraz z wnioskiem należy podać dokładne wyliczenie kwoty wynagrodzenia po zmianie Umowy, w szczególności</w:t>
      </w:r>
      <w:r w:rsidR="002836F0" w:rsidRPr="0030570C">
        <w:rPr>
          <w:rFonts w:ascii="Tahoma" w:hAnsi="Tahoma" w:cs="Tahoma"/>
          <w:color w:val="000000"/>
          <w:sz w:val="20"/>
          <w:szCs w:val="20"/>
          <w:lang w:eastAsia="pl-PL"/>
        </w:rPr>
        <w:t xml:space="preserve"> w zakresie zmian, wynikających z ust. 1,</w:t>
      </w:r>
      <w:r w:rsidRPr="0030570C">
        <w:rPr>
          <w:rFonts w:ascii="Tahoma" w:hAnsi="Tahoma" w:cs="Tahoma"/>
          <w:color w:val="000000"/>
          <w:sz w:val="20"/>
          <w:szCs w:val="20"/>
          <w:lang w:eastAsia="pl-PL"/>
        </w:rPr>
        <w:t xml:space="preserve"> należy wykazać związek pomiędzy wnioskowaną kwotą zmiany wynagrodzenia a wpływem zmiany kosztów realizacji umowy na kalkulację wynagrodzenia. </w:t>
      </w:r>
    </w:p>
    <w:p w14:paraId="00294B98" w14:textId="1A2633C7" w:rsidR="00C07ED7" w:rsidRPr="0030570C" w:rsidRDefault="00F16BDD" w:rsidP="003A6BF6">
      <w:pPr>
        <w:numPr>
          <w:ilvl w:val="0"/>
          <w:numId w:val="49"/>
        </w:numPr>
        <w:autoSpaceDE w:val="0"/>
        <w:autoSpaceDN w:val="0"/>
        <w:adjustRightInd w:val="0"/>
        <w:spacing w:before="240" w:after="0" w:line="240" w:lineRule="auto"/>
        <w:ind w:left="426" w:hanging="426"/>
        <w:jc w:val="both"/>
        <w:rPr>
          <w:rFonts w:ascii="Tahoma" w:hAnsi="Tahoma" w:cs="Tahoma"/>
          <w:color w:val="000000"/>
          <w:sz w:val="20"/>
          <w:szCs w:val="20"/>
          <w:lang w:eastAsia="pl-PL"/>
        </w:rPr>
      </w:pPr>
      <w:r w:rsidRPr="0030570C">
        <w:rPr>
          <w:rFonts w:ascii="Tahoma" w:hAnsi="Tahoma" w:cs="Tahoma"/>
          <w:color w:val="000000"/>
          <w:sz w:val="20"/>
          <w:szCs w:val="20"/>
          <w:lang w:eastAsia="pl-PL"/>
        </w:rPr>
        <w:t xml:space="preserve">Maksymalna wartość wszystkich waloryzacji nie może przekroczyć poziomu </w:t>
      </w:r>
      <w:r w:rsidR="008267DC">
        <w:rPr>
          <w:rFonts w:ascii="Tahoma" w:hAnsi="Tahoma" w:cs="Tahoma"/>
          <w:color w:val="000000"/>
          <w:sz w:val="20"/>
          <w:szCs w:val="20"/>
          <w:lang w:eastAsia="pl-PL"/>
        </w:rPr>
        <w:t>1</w:t>
      </w:r>
      <w:r w:rsidRPr="0030570C">
        <w:rPr>
          <w:rFonts w:ascii="Tahoma" w:hAnsi="Tahoma" w:cs="Tahoma"/>
          <w:color w:val="000000"/>
          <w:sz w:val="20"/>
          <w:szCs w:val="20"/>
          <w:lang w:eastAsia="pl-PL"/>
        </w:rPr>
        <w:t>0</w:t>
      </w:r>
      <w:r w:rsidR="007A2010" w:rsidRPr="0030570C">
        <w:rPr>
          <w:rFonts w:ascii="Tahoma" w:hAnsi="Tahoma" w:cs="Tahoma"/>
          <w:color w:val="000000"/>
          <w:sz w:val="20"/>
          <w:szCs w:val="20"/>
          <w:lang w:eastAsia="pl-PL"/>
        </w:rPr>
        <w:t xml:space="preserve">% </w:t>
      </w:r>
      <w:r w:rsidR="00437685" w:rsidRPr="0030570C">
        <w:rPr>
          <w:rFonts w:ascii="Tahoma" w:hAnsi="Tahoma" w:cs="Tahoma"/>
          <w:color w:val="000000"/>
          <w:sz w:val="20"/>
          <w:szCs w:val="20"/>
          <w:lang w:eastAsia="pl-PL"/>
        </w:rPr>
        <w:t>względem pierwotnie przewidzianego</w:t>
      </w:r>
      <w:r w:rsidR="007A2010" w:rsidRPr="0030570C">
        <w:rPr>
          <w:rFonts w:ascii="Tahoma" w:hAnsi="Tahoma" w:cs="Tahoma"/>
          <w:color w:val="000000"/>
          <w:sz w:val="20"/>
          <w:szCs w:val="20"/>
          <w:lang w:eastAsia="pl-PL"/>
        </w:rPr>
        <w:t xml:space="preserve"> wynagrodzenia umownego brutto.</w:t>
      </w:r>
    </w:p>
    <w:p w14:paraId="4B45B3DA" w14:textId="77A194D4" w:rsidR="00C07ED7" w:rsidRPr="0030570C" w:rsidRDefault="00FB0B77" w:rsidP="003A6BF6">
      <w:pPr>
        <w:numPr>
          <w:ilvl w:val="0"/>
          <w:numId w:val="49"/>
        </w:numPr>
        <w:autoSpaceDE w:val="0"/>
        <w:autoSpaceDN w:val="0"/>
        <w:adjustRightInd w:val="0"/>
        <w:spacing w:before="240" w:after="0" w:line="240" w:lineRule="auto"/>
        <w:ind w:left="426" w:hanging="426"/>
        <w:jc w:val="both"/>
        <w:rPr>
          <w:rFonts w:ascii="Tahoma" w:hAnsi="Tahoma" w:cs="Tahoma"/>
          <w:color w:val="000000"/>
          <w:sz w:val="20"/>
          <w:szCs w:val="20"/>
          <w:lang w:eastAsia="pl-PL"/>
        </w:rPr>
      </w:pPr>
      <w:r w:rsidRPr="0030570C">
        <w:rPr>
          <w:rFonts w:ascii="Tahoma" w:hAnsi="Tahoma" w:cs="Tahoma"/>
          <w:color w:val="000000"/>
          <w:sz w:val="20"/>
          <w:szCs w:val="20"/>
          <w:lang w:eastAsia="pl-PL"/>
        </w:rPr>
        <w:t>Wykonawca, którego wynagrodzenie zostało zmienione zgodnie z postanowieniami niniejszego paragrafu, zobowiązany jest do zmiany wynagrodzenia przysługującego Podwykonawcy, z którymi umowy zostały zawarte na okres dłuższy niż 12 miesięcy, w zakresie w jakim świadczą oni usługi w ramach niniejszej Umowy.</w:t>
      </w:r>
    </w:p>
    <w:p w14:paraId="4C117D6D" w14:textId="77777777" w:rsidR="00437685" w:rsidRPr="0030570C" w:rsidRDefault="00AD0D1B" w:rsidP="003A6BF6">
      <w:pPr>
        <w:numPr>
          <w:ilvl w:val="0"/>
          <w:numId w:val="49"/>
        </w:numPr>
        <w:autoSpaceDE w:val="0"/>
        <w:autoSpaceDN w:val="0"/>
        <w:adjustRightInd w:val="0"/>
        <w:spacing w:before="240" w:after="0" w:line="240" w:lineRule="auto"/>
        <w:ind w:left="426" w:hanging="426"/>
        <w:jc w:val="both"/>
        <w:rPr>
          <w:rFonts w:ascii="Tahoma" w:hAnsi="Tahoma" w:cs="Tahoma"/>
          <w:color w:val="000000"/>
          <w:sz w:val="20"/>
          <w:szCs w:val="20"/>
          <w:lang w:eastAsia="pl-PL"/>
        </w:rPr>
      </w:pPr>
      <w:r w:rsidRPr="0030570C">
        <w:rPr>
          <w:rFonts w:ascii="Tahoma" w:hAnsi="Tahoma" w:cs="Tahoma"/>
          <w:color w:val="000000"/>
          <w:sz w:val="20"/>
          <w:szCs w:val="20"/>
        </w:rPr>
        <w:lastRenderedPageBreak/>
        <w:t>Ewentualne zmiany Umowy, o których mowa w niniejszym paragrafie, zostaną dokonane w</w:t>
      </w:r>
      <w:r w:rsidR="001E1A0E" w:rsidRPr="0030570C">
        <w:rPr>
          <w:rFonts w:ascii="Tahoma" w:hAnsi="Tahoma" w:cs="Tahoma"/>
          <w:color w:val="000000"/>
          <w:sz w:val="20"/>
          <w:szCs w:val="20"/>
        </w:rPr>
        <w:t> </w:t>
      </w:r>
      <w:r w:rsidRPr="0030570C">
        <w:rPr>
          <w:rFonts w:ascii="Tahoma" w:hAnsi="Tahoma" w:cs="Tahoma"/>
          <w:color w:val="000000"/>
          <w:sz w:val="20"/>
          <w:szCs w:val="20"/>
        </w:rPr>
        <w:t>formie Aneksu do</w:t>
      </w:r>
      <w:r w:rsidR="001E1A0E" w:rsidRPr="0030570C">
        <w:rPr>
          <w:rFonts w:ascii="Tahoma" w:hAnsi="Tahoma" w:cs="Tahoma"/>
          <w:color w:val="000000"/>
          <w:sz w:val="20"/>
          <w:szCs w:val="20"/>
        </w:rPr>
        <w:t xml:space="preserve"> </w:t>
      </w:r>
      <w:r w:rsidRPr="0030570C">
        <w:rPr>
          <w:rFonts w:ascii="Tahoma" w:hAnsi="Tahoma" w:cs="Tahoma"/>
          <w:color w:val="000000"/>
          <w:sz w:val="20"/>
          <w:szCs w:val="20"/>
        </w:rPr>
        <w:t>Umowy.</w:t>
      </w:r>
    </w:p>
    <w:p w14:paraId="4DFC2CF7" w14:textId="77777777" w:rsidR="00AC37AB" w:rsidRPr="0030570C" w:rsidRDefault="00AC37AB" w:rsidP="003A6BF6">
      <w:pPr>
        <w:spacing w:after="0" w:line="240" w:lineRule="auto"/>
        <w:jc w:val="center"/>
        <w:rPr>
          <w:rFonts w:ascii="Tahoma" w:hAnsi="Tahoma" w:cs="Tahoma"/>
          <w:b/>
          <w:sz w:val="20"/>
          <w:szCs w:val="20"/>
        </w:rPr>
      </w:pPr>
    </w:p>
    <w:p w14:paraId="56058E8C" w14:textId="753642DF" w:rsidR="00A44520" w:rsidRPr="0030570C" w:rsidRDefault="007D724C" w:rsidP="003A6BF6">
      <w:pPr>
        <w:spacing w:after="0" w:line="240" w:lineRule="auto"/>
        <w:jc w:val="center"/>
        <w:rPr>
          <w:rFonts w:ascii="Tahoma" w:hAnsi="Tahoma" w:cs="Tahoma"/>
          <w:b/>
          <w:sz w:val="20"/>
          <w:szCs w:val="20"/>
        </w:rPr>
      </w:pPr>
      <w:r w:rsidRPr="0030570C">
        <w:rPr>
          <w:rFonts w:ascii="Tahoma" w:hAnsi="Tahoma" w:cs="Tahoma"/>
          <w:b/>
          <w:sz w:val="20"/>
          <w:szCs w:val="20"/>
        </w:rPr>
        <w:t>§ 1</w:t>
      </w:r>
      <w:r w:rsidR="00576458">
        <w:rPr>
          <w:rFonts w:ascii="Tahoma" w:hAnsi="Tahoma" w:cs="Tahoma"/>
          <w:b/>
          <w:sz w:val="20"/>
          <w:szCs w:val="20"/>
        </w:rPr>
        <w:t>4</w:t>
      </w:r>
    </w:p>
    <w:p w14:paraId="2065B23F" w14:textId="77777777" w:rsidR="00AC37AB" w:rsidRPr="0030570C" w:rsidRDefault="00AC37AB" w:rsidP="003A6BF6">
      <w:pPr>
        <w:spacing w:after="0" w:line="240" w:lineRule="auto"/>
        <w:jc w:val="center"/>
        <w:rPr>
          <w:rFonts w:ascii="Tahoma" w:hAnsi="Tahoma" w:cs="Tahoma"/>
          <w:b/>
          <w:sz w:val="20"/>
          <w:szCs w:val="20"/>
        </w:rPr>
      </w:pPr>
    </w:p>
    <w:p w14:paraId="2E3A636F" w14:textId="77777777" w:rsidR="004A5234" w:rsidRPr="0030570C" w:rsidRDefault="004A5234" w:rsidP="003A6BF6">
      <w:pPr>
        <w:spacing w:after="0" w:line="240" w:lineRule="auto"/>
        <w:jc w:val="center"/>
        <w:rPr>
          <w:rFonts w:ascii="Tahoma" w:hAnsi="Tahoma" w:cs="Tahoma"/>
          <w:b/>
          <w:sz w:val="20"/>
          <w:szCs w:val="20"/>
        </w:rPr>
      </w:pPr>
      <w:r w:rsidRPr="0030570C">
        <w:rPr>
          <w:rFonts w:ascii="Tahoma" w:hAnsi="Tahoma" w:cs="Tahoma"/>
          <w:b/>
          <w:sz w:val="20"/>
          <w:szCs w:val="20"/>
        </w:rPr>
        <w:t xml:space="preserve">Prawa autorskie/nadzór autorski </w:t>
      </w:r>
    </w:p>
    <w:p w14:paraId="1105533F" w14:textId="4CB50959" w:rsidR="0006501C" w:rsidRPr="0030570C" w:rsidRDefault="004A5234" w:rsidP="003A6BF6">
      <w:pPr>
        <w:numPr>
          <w:ilvl w:val="0"/>
          <w:numId w:val="42"/>
        </w:numPr>
        <w:spacing w:before="240" w:after="0" w:line="240" w:lineRule="auto"/>
        <w:ind w:left="426" w:hanging="426"/>
        <w:jc w:val="both"/>
        <w:rPr>
          <w:rFonts w:ascii="Tahoma" w:eastAsia="Times New Roman" w:hAnsi="Tahoma" w:cs="Tahoma"/>
          <w:sz w:val="20"/>
          <w:szCs w:val="20"/>
          <w:lang w:eastAsia="pl-PL"/>
        </w:rPr>
      </w:pPr>
      <w:r w:rsidRPr="0030570C">
        <w:rPr>
          <w:rFonts w:ascii="Tahoma" w:eastAsia="Times New Roman" w:hAnsi="Tahoma" w:cs="Tahoma"/>
          <w:sz w:val="20"/>
          <w:szCs w:val="20"/>
          <w:lang w:eastAsia="pl-PL"/>
        </w:rPr>
        <w:t>Wykonawca oświadcza, że dokumentacja, będąca przedmiotem niniejszej umowy</w:t>
      </w:r>
      <w:r w:rsidR="00576458">
        <w:rPr>
          <w:rFonts w:ascii="Tahoma" w:eastAsia="Times New Roman" w:hAnsi="Tahoma" w:cs="Tahoma"/>
          <w:sz w:val="20"/>
          <w:szCs w:val="20"/>
          <w:lang w:eastAsia="pl-PL"/>
        </w:rPr>
        <w:t xml:space="preserve"> będzie</w:t>
      </w:r>
      <w:r w:rsidRPr="0030570C">
        <w:rPr>
          <w:rFonts w:ascii="Tahoma" w:eastAsia="Times New Roman" w:hAnsi="Tahoma" w:cs="Tahoma"/>
          <w:sz w:val="20"/>
          <w:szCs w:val="20"/>
          <w:lang w:eastAsia="pl-PL"/>
        </w:rPr>
        <w:t xml:space="preserve"> stanowi</w:t>
      </w:r>
      <w:r w:rsidR="00576458">
        <w:rPr>
          <w:rFonts w:ascii="Tahoma" w:eastAsia="Times New Roman" w:hAnsi="Tahoma" w:cs="Tahoma"/>
          <w:sz w:val="20"/>
          <w:szCs w:val="20"/>
          <w:lang w:eastAsia="pl-PL"/>
        </w:rPr>
        <w:t>ć</w:t>
      </w:r>
      <w:r w:rsidR="00624E86">
        <w:rPr>
          <w:rFonts w:ascii="Tahoma" w:eastAsia="Times New Roman" w:hAnsi="Tahoma" w:cs="Tahoma"/>
          <w:sz w:val="20"/>
          <w:szCs w:val="20"/>
          <w:lang w:eastAsia="pl-PL"/>
        </w:rPr>
        <w:t>, w chwili przekazania,</w:t>
      </w:r>
      <w:r w:rsidRPr="0030570C">
        <w:rPr>
          <w:rFonts w:ascii="Tahoma" w:eastAsia="Times New Roman" w:hAnsi="Tahoma" w:cs="Tahoma"/>
          <w:sz w:val="20"/>
          <w:szCs w:val="20"/>
          <w:lang w:eastAsia="pl-PL"/>
        </w:rPr>
        <w:t xml:space="preserve"> przedmiot jego wyłącznych </w:t>
      </w:r>
      <w:r w:rsidR="007D1534">
        <w:rPr>
          <w:rFonts w:ascii="Tahoma" w:eastAsia="Times New Roman" w:hAnsi="Tahoma" w:cs="Tahoma"/>
          <w:sz w:val="20"/>
          <w:szCs w:val="20"/>
          <w:lang w:eastAsia="pl-PL"/>
        </w:rPr>
        <w:t>majątkowych</w:t>
      </w:r>
      <w:r w:rsidR="00576458">
        <w:rPr>
          <w:rFonts w:ascii="Tahoma" w:eastAsia="Times New Roman" w:hAnsi="Tahoma" w:cs="Tahoma"/>
          <w:sz w:val="20"/>
          <w:szCs w:val="20"/>
          <w:lang w:eastAsia="pl-PL"/>
        </w:rPr>
        <w:t xml:space="preserve"> </w:t>
      </w:r>
      <w:r w:rsidR="00576458" w:rsidRPr="0030570C">
        <w:rPr>
          <w:rFonts w:ascii="Tahoma" w:eastAsia="Times New Roman" w:hAnsi="Tahoma" w:cs="Tahoma"/>
          <w:sz w:val="20"/>
          <w:szCs w:val="20"/>
          <w:lang w:eastAsia="pl-PL"/>
        </w:rPr>
        <w:t>praw</w:t>
      </w:r>
      <w:r w:rsidRPr="0030570C">
        <w:rPr>
          <w:rFonts w:ascii="Tahoma" w:eastAsia="Times New Roman" w:hAnsi="Tahoma" w:cs="Tahoma"/>
          <w:sz w:val="20"/>
          <w:szCs w:val="20"/>
          <w:lang w:eastAsia="pl-PL"/>
        </w:rPr>
        <w:t xml:space="preserve"> autorskich, w rozumieniu ustawy z dnia 4 lutego 1994 r. o prawie au</w:t>
      </w:r>
      <w:r w:rsidR="00C26B8E" w:rsidRPr="0030570C">
        <w:rPr>
          <w:rFonts w:ascii="Tahoma" w:eastAsia="Times New Roman" w:hAnsi="Tahoma" w:cs="Tahoma"/>
          <w:sz w:val="20"/>
          <w:szCs w:val="20"/>
          <w:lang w:eastAsia="pl-PL"/>
        </w:rPr>
        <w:t xml:space="preserve">torskim i prawach pokrewnych </w:t>
      </w:r>
      <w:r w:rsidR="00C26B8E" w:rsidRPr="0030570C">
        <w:rPr>
          <w:rFonts w:ascii="Tahoma" w:hAnsi="Tahoma" w:cs="Tahoma"/>
          <w:sz w:val="20"/>
          <w:szCs w:val="20"/>
          <w:lang w:eastAsia="pl-PL"/>
        </w:rPr>
        <w:t>(Dz. U. z 20</w:t>
      </w:r>
      <w:r w:rsidR="007E71EC" w:rsidRPr="0030570C">
        <w:rPr>
          <w:rFonts w:ascii="Tahoma" w:hAnsi="Tahoma" w:cs="Tahoma"/>
          <w:sz w:val="20"/>
          <w:szCs w:val="20"/>
          <w:lang w:eastAsia="pl-PL"/>
        </w:rPr>
        <w:t>21</w:t>
      </w:r>
      <w:r w:rsidR="00C26B8E" w:rsidRPr="0030570C">
        <w:rPr>
          <w:rFonts w:ascii="Tahoma" w:hAnsi="Tahoma" w:cs="Tahoma"/>
          <w:sz w:val="20"/>
          <w:szCs w:val="20"/>
          <w:lang w:eastAsia="pl-PL"/>
        </w:rPr>
        <w:t xml:space="preserve"> r. poz. </w:t>
      </w:r>
      <w:r w:rsidR="007E71EC" w:rsidRPr="0030570C">
        <w:rPr>
          <w:rFonts w:ascii="Tahoma" w:hAnsi="Tahoma" w:cs="Tahoma"/>
          <w:sz w:val="20"/>
          <w:szCs w:val="20"/>
          <w:lang w:eastAsia="pl-PL"/>
        </w:rPr>
        <w:t>1062</w:t>
      </w:r>
      <w:r w:rsidR="00C26B8E" w:rsidRPr="0030570C">
        <w:rPr>
          <w:rFonts w:ascii="Tahoma" w:hAnsi="Tahoma" w:cs="Tahoma"/>
          <w:sz w:val="20"/>
          <w:szCs w:val="20"/>
          <w:lang w:eastAsia="pl-PL"/>
        </w:rPr>
        <w:t xml:space="preserve"> z </w:t>
      </w:r>
      <w:proofErr w:type="spellStart"/>
      <w:r w:rsidR="00C26B8E" w:rsidRPr="0030570C">
        <w:rPr>
          <w:rFonts w:ascii="Tahoma" w:hAnsi="Tahoma" w:cs="Tahoma"/>
          <w:sz w:val="20"/>
          <w:szCs w:val="20"/>
          <w:lang w:eastAsia="pl-PL"/>
        </w:rPr>
        <w:t>późn</w:t>
      </w:r>
      <w:proofErr w:type="spellEnd"/>
      <w:r w:rsidR="00C26B8E" w:rsidRPr="0030570C">
        <w:rPr>
          <w:rFonts w:ascii="Tahoma" w:hAnsi="Tahoma" w:cs="Tahoma"/>
          <w:sz w:val="20"/>
          <w:szCs w:val="20"/>
          <w:lang w:eastAsia="pl-PL"/>
        </w:rPr>
        <w:t>. zm.).</w:t>
      </w:r>
    </w:p>
    <w:p w14:paraId="14575B07" w14:textId="77777777" w:rsidR="0006501C" w:rsidRPr="0030570C" w:rsidRDefault="004A5234" w:rsidP="003A6BF6">
      <w:pPr>
        <w:numPr>
          <w:ilvl w:val="0"/>
          <w:numId w:val="42"/>
        </w:numPr>
        <w:spacing w:before="240" w:after="0" w:line="240" w:lineRule="auto"/>
        <w:ind w:left="426" w:hanging="426"/>
        <w:jc w:val="both"/>
        <w:rPr>
          <w:rFonts w:ascii="Tahoma" w:eastAsia="Times New Roman" w:hAnsi="Tahoma" w:cs="Tahoma"/>
          <w:sz w:val="20"/>
          <w:szCs w:val="20"/>
          <w:lang w:eastAsia="pl-PL"/>
        </w:rPr>
      </w:pPr>
      <w:r w:rsidRPr="0030570C">
        <w:rPr>
          <w:rFonts w:ascii="Tahoma" w:eastAsia="Times New Roman" w:hAnsi="Tahoma" w:cs="Tahoma"/>
          <w:sz w:val="20"/>
          <w:szCs w:val="20"/>
          <w:lang w:eastAsia="pl-PL"/>
        </w:rPr>
        <w:t>Wykonawca oświadcza i gwarantuje, że dokumentacja, stanowiąca przedmiot niniejszej umowy, będzie wolna od jakichkolwiek praw osób trzecich, zaś prawo Wykonawcy do rozporządzania tą</w:t>
      </w:r>
      <w:r w:rsidR="0006501C" w:rsidRPr="0030570C">
        <w:rPr>
          <w:rFonts w:ascii="Tahoma" w:eastAsia="Times New Roman" w:hAnsi="Tahoma" w:cs="Tahoma"/>
          <w:sz w:val="20"/>
          <w:szCs w:val="20"/>
          <w:lang w:eastAsia="pl-PL"/>
        </w:rPr>
        <w:t xml:space="preserve"> </w:t>
      </w:r>
      <w:r w:rsidRPr="0030570C">
        <w:rPr>
          <w:rFonts w:ascii="Tahoma" w:eastAsia="Times New Roman" w:hAnsi="Tahoma" w:cs="Tahoma"/>
          <w:sz w:val="20"/>
          <w:szCs w:val="20"/>
          <w:lang w:eastAsia="pl-PL"/>
        </w:rPr>
        <w:t>dokumentacją nie będzie w jakikolwiek sposób ograniczone. W razie naruszenia powyższego zobowiązania Wykonawca będzie odpowiedzialny za wszelkie poniesion</w:t>
      </w:r>
      <w:r w:rsidR="0006501C" w:rsidRPr="0030570C">
        <w:rPr>
          <w:rFonts w:ascii="Tahoma" w:eastAsia="Times New Roman" w:hAnsi="Tahoma" w:cs="Tahoma"/>
          <w:sz w:val="20"/>
          <w:szCs w:val="20"/>
          <w:lang w:eastAsia="pl-PL"/>
        </w:rPr>
        <w:t>e przez Zamawiającego szkody.</w:t>
      </w:r>
    </w:p>
    <w:p w14:paraId="764BC56D" w14:textId="2D709660" w:rsidR="0006501C" w:rsidRPr="0030570C" w:rsidRDefault="004A5234" w:rsidP="003A6BF6">
      <w:pPr>
        <w:numPr>
          <w:ilvl w:val="0"/>
          <w:numId w:val="42"/>
        </w:numPr>
        <w:spacing w:before="240" w:after="0" w:line="240" w:lineRule="auto"/>
        <w:ind w:left="426" w:hanging="426"/>
        <w:jc w:val="both"/>
        <w:rPr>
          <w:rFonts w:ascii="Tahoma" w:eastAsia="Times New Roman" w:hAnsi="Tahoma" w:cs="Tahoma"/>
          <w:sz w:val="20"/>
          <w:szCs w:val="20"/>
          <w:lang w:eastAsia="pl-PL"/>
        </w:rPr>
      </w:pPr>
      <w:r w:rsidRPr="0030570C">
        <w:rPr>
          <w:rFonts w:ascii="Tahoma" w:eastAsia="Times New Roman" w:hAnsi="Tahoma" w:cs="Tahoma"/>
          <w:sz w:val="20"/>
          <w:szCs w:val="20"/>
          <w:lang w:eastAsia="pl-PL"/>
        </w:rPr>
        <w:t xml:space="preserve">W ramach wynagrodzenia, określonego w § </w:t>
      </w:r>
      <w:r w:rsidR="00B16F8C">
        <w:rPr>
          <w:rFonts w:ascii="Tahoma" w:eastAsia="Times New Roman" w:hAnsi="Tahoma" w:cs="Tahoma"/>
          <w:sz w:val="20"/>
          <w:szCs w:val="20"/>
          <w:lang w:eastAsia="pl-PL"/>
        </w:rPr>
        <w:t>7</w:t>
      </w:r>
      <w:r w:rsidRPr="0030570C">
        <w:rPr>
          <w:rFonts w:ascii="Tahoma" w:eastAsia="Times New Roman" w:hAnsi="Tahoma" w:cs="Tahoma"/>
          <w:sz w:val="20"/>
          <w:szCs w:val="20"/>
          <w:lang w:eastAsia="pl-PL"/>
        </w:rPr>
        <w:t xml:space="preserve"> ust. 1, z chwilą </w:t>
      </w:r>
      <w:r w:rsidR="002F03FB">
        <w:rPr>
          <w:rFonts w:ascii="Tahoma" w:eastAsia="Times New Roman" w:hAnsi="Tahoma" w:cs="Tahoma"/>
          <w:sz w:val="20"/>
          <w:szCs w:val="20"/>
          <w:lang w:eastAsia="pl-PL"/>
        </w:rPr>
        <w:t>przekazania</w:t>
      </w:r>
      <w:r w:rsidRPr="0030570C">
        <w:rPr>
          <w:rFonts w:ascii="Tahoma" w:eastAsia="Times New Roman" w:hAnsi="Tahoma" w:cs="Tahoma"/>
          <w:sz w:val="20"/>
          <w:szCs w:val="20"/>
          <w:lang w:eastAsia="pl-PL"/>
        </w:rPr>
        <w:t xml:space="preserve"> Zamawiające</w:t>
      </w:r>
      <w:r w:rsidR="002F03FB">
        <w:rPr>
          <w:rFonts w:ascii="Tahoma" w:eastAsia="Times New Roman" w:hAnsi="Tahoma" w:cs="Tahoma"/>
          <w:sz w:val="20"/>
          <w:szCs w:val="20"/>
          <w:lang w:eastAsia="pl-PL"/>
        </w:rPr>
        <w:t>mu</w:t>
      </w:r>
      <w:r w:rsidRPr="0030570C">
        <w:rPr>
          <w:rFonts w:ascii="Tahoma" w:eastAsia="Times New Roman" w:hAnsi="Tahoma" w:cs="Tahoma"/>
          <w:sz w:val="20"/>
          <w:szCs w:val="20"/>
          <w:lang w:eastAsia="pl-PL"/>
        </w:rPr>
        <w:t xml:space="preserve"> dokumentacji będącej przedmiotem niniejszej umowy, Wykonawca przenosi na Zamawiającego prawo własności do</w:t>
      </w:r>
      <w:r w:rsidR="003D114B">
        <w:rPr>
          <w:rFonts w:ascii="Tahoma" w:eastAsia="Times New Roman" w:hAnsi="Tahoma" w:cs="Tahoma"/>
          <w:sz w:val="20"/>
          <w:szCs w:val="20"/>
          <w:lang w:eastAsia="pl-PL"/>
        </w:rPr>
        <w:t xml:space="preserve"> egzemplarzy</w:t>
      </w:r>
      <w:r w:rsidRPr="0030570C">
        <w:rPr>
          <w:rFonts w:ascii="Tahoma" w:eastAsia="Times New Roman" w:hAnsi="Tahoma" w:cs="Tahoma"/>
          <w:sz w:val="20"/>
          <w:szCs w:val="20"/>
          <w:lang w:eastAsia="pl-PL"/>
        </w:rPr>
        <w:t xml:space="preserve"> </w:t>
      </w:r>
      <w:r w:rsidRPr="003D114B">
        <w:rPr>
          <w:rFonts w:ascii="Tahoma" w:eastAsia="Times New Roman" w:hAnsi="Tahoma" w:cs="Tahoma"/>
          <w:sz w:val="20"/>
          <w:szCs w:val="20"/>
          <w:lang w:eastAsia="pl-PL"/>
        </w:rPr>
        <w:t>tej</w:t>
      </w:r>
      <w:r w:rsidRPr="0030570C">
        <w:rPr>
          <w:rFonts w:ascii="Tahoma" w:eastAsia="Times New Roman" w:hAnsi="Tahoma" w:cs="Tahoma"/>
          <w:sz w:val="20"/>
          <w:szCs w:val="20"/>
          <w:lang w:eastAsia="pl-PL"/>
        </w:rPr>
        <w:t xml:space="preserve"> dokumentacji oraz całość autorskich praw majątkowych i praw pokrewnych do dokumentacji wraz z wyłącznym prawem zezwalania na wykonywanie zależnego prawa autorskiego na polach eks</w:t>
      </w:r>
      <w:r w:rsidR="0006501C" w:rsidRPr="0030570C">
        <w:rPr>
          <w:rFonts w:ascii="Tahoma" w:eastAsia="Times New Roman" w:hAnsi="Tahoma" w:cs="Tahoma"/>
          <w:sz w:val="20"/>
          <w:szCs w:val="20"/>
          <w:lang w:eastAsia="pl-PL"/>
        </w:rPr>
        <w:t xml:space="preserve">ploatacji opisanych w ust. 4. </w:t>
      </w:r>
    </w:p>
    <w:p w14:paraId="53E1D50B" w14:textId="77777777" w:rsidR="00A5392C" w:rsidRPr="0030570C" w:rsidRDefault="004A5234" w:rsidP="003A6BF6">
      <w:pPr>
        <w:numPr>
          <w:ilvl w:val="0"/>
          <w:numId w:val="42"/>
        </w:numPr>
        <w:spacing w:before="240" w:after="0" w:line="240" w:lineRule="auto"/>
        <w:ind w:left="426" w:hanging="426"/>
        <w:jc w:val="both"/>
        <w:rPr>
          <w:rFonts w:ascii="Tahoma" w:eastAsia="Times New Roman" w:hAnsi="Tahoma" w:cs="Tahoma"/>
          <w:sz w:val="20"/>
          <w:szCs w:val="20"/>
          <w:lang w:eastAsia="pl-PL"/>
        </w:rPr>
      </w:pPr>
      <w:r w:rsidRPr="0030570C">
        <w:rPr>
          <w:rFonts w:ascii="Tahoma" w:eastAsia="Times New Roman" w:hAnsi="Tahoma" w:cs="Tahoma"/>
          <w:sz w:val="20"/>
          <w:szCs w:val="20"/>
          <w:lang w:eastAsia="pl-PL"/>
        </w:rPr>
        <w:t xml:space="preserve">Przeniesienie praw autorskich i praw pokrewnych, o których mowa w ust. 3, nie jest ograniczone czasowo ani terytorialnie i następuje na wszelkich znanych w chwili zawarcia niniejszej umowy polach eksploatacji, w szczególności: </w:t>
      </w:r>
    </w:p>
    <w:p w14:paraId="19B6D6F2" w14:textId="77777777" w:rsidR="00A5392C" w:rsidRPr="0030570C" w:rsidRDefault="004A5234" w:rsidP="003A6BF6">
      <w:pPr>
        <w:numPr>
          <w:ilvl w:val="0"/>
          <w:numId w:val="43"/>
        </w:numPr>
        <w:spacing w:before="240" w:after="0" w:line="240" w:lineRule="auto"/>
        <w:ind w:left="709" w:hanging="425"/>
        <w:jc w:val="both"/>
        <w:rPr>
          <w:rFonts w:ascii="Tahoma" w:eastAsia="Times New Roman" w:hAnsi="Tahoma" w:cs="Tahoma"/>
          <w:sz w:val="20"/>
          <w:szCs w:val="20"/>
          <w:lang w:eastAsia="pl-PL"/>
        </w:rPr>
      </w:pPr>
      <w:r w:rsidRPr="0030570C">
        <w:rPr>
          <w:rFonts w:ascii="Tahoma" w:eastAsia="Times New Roman" w:hAnsi="Tahoma" w:cs="Tahoma"/>
          <w:sz w:val="20"/>
          <w:szCs w:val="20"/>
          <w:lang w:eastAsia="pl-PL"/>
        </w:rPr>
        <w:t xml:space="preserve">używania i wykorzystywania przedmiotu </w:t>
      </w:r>
      <w:r w:rsidR="00C26B8E" w:rsidRPr="0030570C">
        <w:rPr>
          <w:rFonts w:ascii="Tahoma" w:eastAsia="Times New Roman" w:hAnsi="Tahoma" w:cs="Tahoma"/>
          <w:sz w:val="20"/>
          <w:szCs w:val="20"/>
          <w:lang w:eastAsia="pl-PL"/>
        </w:rPr>
        <w:t>umowy do realizacji inwestycji,</w:t>
      </w:r>
    </w:p>
    <w:p w14:paraId="1660D47D" w14:textId="77777777" w:rsidR="00A5392C" w:rsidRPr="0030570C" w:rsidRDefault="004A5234" w:rsidP="003A6BF6">
      <w:pPr>
        <w:numPr>
          <w:ilvl w:val="0"/>
          <w:numId w:val="43"/>
        </w:numPr>
        <w:spacing w:before="240" w:after="0" w:line="240" w:lineRule="auto"/>
        <w:ind w:left="709" w:hanging="425"/>
        <w:jc w:val="both"/>
        <w:rPr>
          <w:rFonts w:ascii="Tahoma" w:eastAsia="Times New Roman" w:hAnsi="Tahoma" w:cs="Tahoma"/>
          <w:sz w:val="20"/>
          <w:szCs w:val="20"/>
          <w:lang w:eastAsia="pl-PL"/>
        </w:rPr>
      </w:pPr>
      <w:r w:rsidRPr="0030570C">
        <w:rPr>
          <w:rFonts w:ascii="Tahoma" w:eastAsia="Times New Roman" w:hAnsi="Tahoma" w:cs="Tahoma"/>
          <w:sz w:val="20"/>
          <w:szCs w:val="20"/>
          <w:lang w:eastAsia="pl-PL"/>
        </w:rPr>
        <w:t>utrwalania i zwielokrotniania jakąkolwiek techniką i na jakimkolwiek nośniku, w tym nośniku elektronicznym, niezależnie od standardu systemu i formatu oraz dowolnego korzystania i</w:t>
      </w:r>
      <w:r w:rsidR="00C26B8E" w:rsidRPr="0030570C">
        <w:rPr>
          <w:rFonts w:ascii="Tahoma" w:eastAsia="Times New Roman" w:hAnsi="Tahoma" w:cs="Tahoma"/>
          <w:sz w:val="20"/>
          <w:szCs w:val="20"/>
          <w:lang w:eastAsia="pl-PL"/>
        </w:rPr>
        <w:t> rozporządzania kopiami,</w:t>
      </w:r>
    </w:p>
    <w:p w14:paraId="1BC47955" w14:textId="77777777" w:rsidR="00A5392C" w:rsidRPr="0030570C" w:rsidRDefault="004A5234" w:rsidP="003A6BF6">
      <w:pPr>
        <w:numPr>
          <w:ilvl w:val="0"/>
          <w:numId w:val="43"/>
        </w:numPr>
        <w:spacing w:before="240" w:after="0" w:line="240" w:lineRule="auto"/>
        <w:ind w:left="709" w:hanging="425"/>
        <w:jc w:val="both"/>
        <w:rPr>
          <w:rFonts w:ascii="Tahoma" w:eastAsia="Times New Roman" w:hAnsi="Tahoma" w:cs="Tahoma"/>
          <w:sz w:val="20"/>
          <w:szCs w:val="20"/>
          <w:lang w:eastAsia="pl-PL"/>
        </w:rPr>
      </w:pPr>
      <w:r w:rsidRPr="0030570C">
        <w:rPr>
          <w:rFonts w:ascii="Tahoma" w:eastAsia="Times New Roman" w:hAnsi="Tahoma" w:cs="Tahoma"/>
          <w:sz w:val="20"/>
          <w:szCs w:val="20"/>
          <w:lang w:eastAsia="pl-PL"/>
        </w:rPr>
        <w:t>wprowadzania do pamięci komputera oraz do sieci komputerowej i/lub multim</w:t>
      </w:r>
      <w:r w:rsidR="00C26B8E" w:rsidRPr="0030570C">
        <w:rPr>
          <w:rFonts w:ascii="Tahoma" w:eastAsia="Times New Roman" w:hAnsi="Tahoma" w:cs="Tahoma"/>
          <w:sz w:val="20"/>
          <w:szCs w:val="20"/>
          <w:lang w:eastAsia="pl-PL"/>
        </w:rPr>
        <w:t>edialnej, w tym do Internetu,</w:t>
      </w:r>
    </w:p>
    <w:p w14:paraId="5B6F7503" w14:textId="77777777" w:rsidR="00A5392C" w:rsidRPr="0030570C" w:rsidRDefault="004A5234" w:rsidP="003A6BF6">
      <w:pPr>
        <w:numPr>
          <w:ilvl w:val="0"/>
          <w:numId w:val="43"/>
        </w:numPr>
        <w:spacing w:before="240" w:after="0" w:line="240" w:lineRule="auto"/>
        <w:ind w:left="709" w:hanging="425"/>
        <w:jc w:val="both"/>
        <w:rPr>
          <w:rFonts w:ascii="Tahoma" w:eastAsia="Times New Roman" w:hAnsi="Tahoma" w:cs="Tahoma"/>
          <w:sz w:val="20"/>
          <w:szCs w:val="20"/>
          <w:lang w:eastAsia="pl-PL"/>
        </w:rPr>
      </w:pPr>
      <w:r w:rsidRPr="0030570C">
        <w:rPr>
          <w:rFonts w:ascii="Tahoma" w:eastAsia="Times New Roman" w:hAnsi="Tahoma" w:cs="Tahoma"/>
          <w:sz w:val="20"/>
          <w:szCs w:val="20"/>
          <w:lang w:eastAsia="pl-PL"/>
        </w:rPr>
        <w:t>rozpowszechniania w formie druku, zapisu cyfr</w:t>
      </w:r>
      <w:r w:rsidR="00C26B8E" w:rsidRPr="0030570C">
        <w:rPr>
          <w:rFonts w:ascii="Tahoma" w:eastAsia="Times New Roman" w:hAnsi="Tahoma" w:cs="Tahoma"/>
          <w:sz w:val="20"/>
          <w:szCs w:val="20"/>
          <w:lang w:eastAsia="pl-PL"/>
        </w:rPr>
        <w:t>owego, przekazu multimedialnego,</w:t>
      </w:r>
    </w:p>
    <w:p w14:paraId="5DE8EAB3" w14:textId="77777777" w:rsidR="00A5392C" w:rsidRPr="0030570C" w:rsidRDefault="004A5234" w:rsidP="003A6BF6">
      <w:pPr>
        <w:numPr>
          <w:ilvl w:val="0"/>
          <w:numId w:val="43"/>
        </w:numPr>
        <w:spacing w:before="240" w:after="0" w:line="240" w:lineRule="auto"/>
        <w:ind w:left="709" w:hanging="425"/>
        <w:jc w:val="both"/>
        <w:rPr>
          <w:rFonts w:ascii="Tahoma" w:eastAsia="Times New Roman" w:hAnsi="Tahoma" w:cs="Tahoma"/>
          <w:sz w:val="20"/>
          <w:szCs w:val="20"/>
          <w:lang w:eastAsia="pl-PL"/>
        </w:rPr>
      </w:pPr>
      <w:r w:rsidRPr="0030570C">
        <w:rPr>
          <w:rFonts w:ascii="Tahoma" w:eastAsia="Times New Roman" w:hAnsi="Tahoma" w:cs="Tahoma"/>
          <w:sz w:val="20"/>
          <w:szCs w:val="20"/>
          <w:lang w:eastAsia="pl-PL"/>
        </w:rPr>
        <w:t>nieodpłatnego lub odpłatnego udostępniania bez zgody Wykonawcy osobom trzecim na wszystkich polach eksploatacji okr</w:t>
      </w:r>
      <w:r w:rsidR="00C26B8E" w:rsidRPr="0030570C">
        <w:rPr>
          <w:rFonts w:ascii="Tahoma" w:eastAsia="Times New Roman" w:hAnsi="Tahoma" w:cs="Tahoma"/>
          <w:sz w:val="20"/>
          <w:szCs w:val="20"/>
          <w:lang w:eastAsia="pl-PL"/>
        </w:rPr>
        <w:t>eślonych w niniejszej umowie,</w:t>
      </w:r>
    </w:p>
    <w:p w14:paraId="4B80C379" w14:textId="77777777" w:rsidR="00A5392C" w:rsidRPr="0030570C" w:rsidRDefault="004A5234" w:rsidP="003A6BF6">
      <w:pPr>
        <w:numPr>
          <w:ilvl w:val="0"/>
          <w:numId w:val="43"/>
        </w:numPr>
        <w:spacing w:before="240" w:after="0" w:line="240" w:lineRule="auto"/>
        <w:ind w:left="709" w:hanging="425"/>
        <w:jc w:val="both"/>
        <w:rPr>
          <w:rFonts w:ascii="Tahoma" w:eastAsia="Times New Roman" w:hAnsi="Tahoma" w:cs="Tahoma"/>
          <w:sz w:val="20"/>
          <w:szCs w:val="20"/>
          <w:lang w:eastAsia="pl-PL"/>
        </w:rPr>
      </w:pPr>
      <w:r w:rsidRPr="0030570C">
        <w:rPr>
          <w:rFonts w:ascii="Tahoma" w:eastAsia="Times New Roman" w:hAnsi="Tahoma" w:cs="Tahoma"/>
          <w:sz w:val="20"/>
          <w:szCs w:val="20"/>
          <w:lang w:eastAsia="pl-PL"/>
        </w:rPr>
        <w:t xml:space="preserve">rozporządzania w jakikolwiek inny sposób odpłatny lub nieodpłatny. </w:t>
      </w:r>
    </w:p>
    <w:p w14:paraId="25D7C8C2" w14:textId="77777777" w:rsidR="00A5392C" w:rsidRPr="0030570C" w:rsidRDefault="004A5234" w:rsidP="003A6BF6">
      <w:pPr>
        <w:numPr>
          <w:ilvl w:val="0"/>
          <w:numId w:val="42"/>
        </w:numPr>
        <w:spacing w:before="240" w:after="0" w:line="240" w:lineRule="auto"/>
        <w:ind w:left="426" w:hanging="426"/>
        <w:jc w:val="both"/>
        <w:rPr>
          <w:rFonts w:ascii="Tahoma" w:eastAsia="Times New Roman" w:hAnsi="Tahoma" w:cs="Tahoma"/>
          <w:sz w:val="20"/>
          <w:szCs w:val="20"/>
          <w:lang w:eastAsia="pl-PL"/>
        </w:rPr>
      </w:pPr>
      <w:r w:rsidRPr="0030570C">
        <w:rPr>
          <w:rFonts w:ascii="Tahoma" w:eastAsia="Times New Roman" w:hAnsi="Tahoma" w:cs="Tahoma"/>
          <w:sz w:val="20"/>
          <w:szCs w:val="20"/>
          <w:lang w:eastAsia="pl-PL"/>
        </w:rPr>
        <w:t xml:space="preserve">Zamawiający, bez dodatkowego wynagrodzenia na rzecz Wykonawcy może przenieść autorskie prawa majątkowe do dokumentacji projektowej, o której mowa w § 1 na osoby trzecie lub udzielić tym osobom licencji </w:t>
      </w:r>
      <w:r w:rsidR="00A5392C" w:rsidRPr="0030570C">
        <w:rPr>
          <w:rFonts w:ascii="Tahoma" w:eastAsia="Times New Roman" w:hAnsi="Tahoma" w:cs="Tahoma"/>
          <w:sz w:val="20"/>
          <w:szCs w:val="20"/>
          <w:lang w:eastAsia="pl-PL"/>
        </w:rPr>
        <w:t>na korzystanie z dokumentacji</w:t>
      </w:r>
      <w:r w:rsidR="007A2010" w:rsidRPr="0030570C">
        <w:rPr>
          <w:rFonts w:ascii="Tahoma" w:eastAsia="Times New Roman" w:hAnsi="Tahoma" w:cs="Tahoma"/>
          <w:sz w:val="20"/>
          <w:szCs w:val="20"/>
          <w:lang w:eastAsia="pl-PL"/>
        </w:rPr>
        <w:t xml:space="preserve"> oraz zezwolić na wykonywanie</w:t>
      </w:r>
      <w:r w:rsidR="00BE7218" w:rsidRPr="0030570C">
        <w:rPr>
          <w:rFonts w:ascii="Tahoma" w:eastAsia="Times New Roman" w:hAnsi="Tahoma" w:cs="Tahoma"/>
          <w:sz w:val="20"/>
          <w:szCs w:val="20"/>
          <w:lang w:eastAsia="pl-PL"/>
        </w:rPr>
        <w:t xml:space="preserve"> zależnego</w:t>
      </w:r>
      <w:r w:rsidR="007A2010" w:rsidRPr="0030570C">
        <w:rPr>
          <w:rFonts w:ascii="Tahoma" w:eastAsia="Times New Roman" w:hAnsi="Tahoma" w:cs="Tahoma"/>
          <w:sz w:val="20"/>
          <w:szCs w:val="20"/>
          <w:lang w:eastAsia="pl-PL"/>
        </w:rPr>
        <w:t xml:space="preserve"> prawa autorskiego w szczególności w zakresie modyfikacji dokumentacji projektowej.</w:t>
      </w:r>
    </w:p>
    <w:p w14:paraId="623D7F1C" w14:textId="77777777" w:rsidR="00A5392C" w:rsidRPr="0030570C" w:rsidRDefault="004A5234" w:rsidP="003A6BF6">
      <w:pPr>
        <w:numPr>
          <w:ilvl w:val="0"/>
          <w:numId w:val="42"/>
        </w:numPr>
        <w:spacing w:before="240" w:after="0" w:line="240" w:lineRule="auto"/>
        <w:ind w:left="426" w:hanging="426"/>
        <w:jc w:val="both"/>
        <w:rPr>
          <w:rFonts w:ascii="Tahoma" w:eastAsia="Times New Roman" w:hAnsi="Tahoma" w:cs="Tahoma"/>
          <w:sz w:val="20"/>
          <w:szCs w:val="20"/>
          <w:lang w:eastAsia="pl-PL"/>
        </w:rPr>
      </w:pPr>
      <w:r w:rsidRPr="0030570C">
        <w:rPr>
          <w:rFonts w:ascii="Tahoma" w:eastAsia="Times New Roman" w:hAnsi="Tahoma" w:cs="Tahoma"/>
          <w:sz w:val="20"/>
          <w:szCs w:val="20"/>
          <w:lang w:eastAsia="pl-PL"/>
        </w:rPr>
        <w:t xml:space="preserve">Przejście autorskich praw majątkowych powoduje przeniesienie na Zamawiającego własności egzemplarzy dokumentacji w formie papierowej oraz </w:t>
      </w:r>
      <w:r w:rsidR="00A5392C" w:rsidRPr="0030570C">
        <w:rPr>
          <w:rFonts w:ascii="Tahoma" w:eastAsia="Times New Roman" w:hAnsi="Tahoma" w:cs="Tahoma"/>
          <w:sz w:val="20"/>
          <w:szCs w:val="20"/>
          <w:lang w:eastAsia="pl-PL"/>
        </w:rPr>
        <w:t>własności dokumentacji w formie elektronicznej.</w:t>
      </w:r>
    </w:p>
    <w:p w14:paraId="6C423DB2" w14:textId="77777777" w:rsidR="00A5392C" w:rsidRPr="0030570C" w:rsidRDefault="004A5234" w:rsidP="003A6BF6">
      <w:pPr>
        <w:numPr>
          <w:ilvl w:val="0"/>
          <w:numId w:val="42"/>
        </w:numPr>
        <w:spacing w:before="240" w:after="0" w:line="240" w:lineRule="auto"/>
        <w:ind w:left="426" w:hanging="426"/>
        <w:jc w:val="both"/>
        <w:rPr>
          <w:rFonts w:ascii="Tahoma" w:eastAsia="Times New Roman" w:hAnsi="Tahoma" w:cs="Tahoma"/>
          <w:sz w:val="20"/>
          <w:szCs w:val="20"/>
          <w:lang w:eastAsia="pl-PL"/>
        </w:rPr>
      </w:pPr>
      <w:r w:rsidRPr="0030570C">
        <w:rPr>
          <w:rFonts w:ascii="Tahoma" w:eastAsia="Times New Roman" w:hAnsi="Tahoma" w:cs="Tahoma"/>
          <w:sz w:val="20"/>
          <w:szCs w:val="20"/>
          <w:lang w:eastAsia="pl-PL"/>
        </w:rPr>
        <w:t>Zamawiający w terminie 7 dni od zawarcia umowy na realizację inwestycji, o której mowa w § 1, pisemnie poinformuje Wykonawcę niniejszej Umowy o tym fakcie i terminie rozpoczęcia robót, a</w:t>
      </w:r>
      <w:r w:rsidR="00A5392C" w:rsidRPr="0030570C">
        <w:rPr>
          <w:rFonts w:ascii="Tahoma" w:eastAsia="Times New Roman" w:hAnsi="Tahoma" w:cs="Tahoma"/>
          <w:sz w:val="20"/>
          <w:szCs w:val="20"/>
          <w:lang w:eastAsia="pl-PL"/>
        </w:rPr>
        <w:t> </w:t>
      </w:r>
      <w:r w:rsidRPr="0030570C">
        <w:rPr>
          <w:rFonts w:ascii="Tahoma" w:eastAsia="Times New Roman" w:hAnsi="Tahoma" w:cs="Tahoma"/>
          <w:sz w:val="20"/>
          <w:szCs w:val="20"/>
          <w:lang w:eastAsia="pl-PL"/>
        </w:rPr>
        <w:t>Wykonawca niezwłocznie zawiadomi autorów poszczególnych opracowań celem zapewnienia właściwego sprawowania pr</w:t>
      </w:r>
      <w:r w:rsidR="00A5392C" w:rsidRPr="0030570C">
        <w:rPr>
          <w:rFonts w:ascii="Tahoma" w:eastAsia="Times New Roman" w:hAnsi="Tahoma" w:cs="Tahoma"/>
          <w:sz w:val="20"/>
          <w:szCs w:val="20"/>
          <w:lang w:eastAsia="pl-PL"/>
        </w:rPr>
        <w:t>zez nich nadzoru autorskiego.</w:t>
      </w:r>
    </w:p>
    <w:p w14:paraId="4445BE6A" w14:textId="77777777" w:rsidR="00A5392C" w:rsidRPr="0030570C" w:rsidRDefault="004A5234" w:rsidP="003A6BF6">
      <w:pPr>
        <w:numPr>
          <w:ilvl w:val="0"/>
          <w:numId w:val="42"/>
        </w:numPr>
        <w:spacing w:before="240" w:after="0" w:line="240" w:lineRule="auto"/>
        <w:ind w:left="426" w:hanging="426"/>
        <w:jc w:val="both"/>
        <w:rPr>
          <w:rFonts w:ascii="Tahoma" w:eastAsia="Times New Roman" w:hAnsi="Tahoma" w:cs="Tahoma"/>
          <w:sz w:val="20"/>
          <w:szCs w:val="20"/>
          <w:lang w:eastAsia="pl-PL"/>
        </w:rPr>
      </w:pPr>
      <w:r w:rsidRPr="0030570C">
        <w:rPr>
          <w:rFonts w:ascii="Tahoma" w:eastAsia="Times New Roman" w:hAnsi="Tahoma" w:cs="Tahoma"/>
          <w:sz w:val="20"/>
          <w:szCs w:val="20"/>
          <w:lang w:eastAsia="pl-PL"/>
        </w:rPr>
        <w:lastRenderedPageBreak/>
        <w:t>Nadzór pełniony będzie przez cały okres realizacji inwestycji wyłącznie na wezwanie i żądanie Zamawiającego. Podjęcie czynności nadzoru oraz jego realizacja winny każdorazowo nastąpić</w:t>
      </w:r>
      <w:r w:rsidR="00A5392C" w:rsidRPr="0030570C">
        <w:rPr>
          <w:rFonts w:ascii="Tahoma" w:eastAsia="Times New Roman" w:hAnsi="Tahoma" w:cs="Tahoma"/>
          <w:sz w:val="20"/>
          <w:szCs w:val="20"/>
          <w:lang w:eastAsia="pl-PL"/>
        </w:rPr>
        <w:t xml:space="preserve"> </w:t>
      </w:r>
      <w:r w:rsidRPr="0030570C">
        <w:rPr>
          <w:rFonts w:ascii="Tahoma" w:eastAsia="Times New Roman" w:hAnsi="Tahoma" w:cs="Tahoma"/>
          <w:sz w:val="20"/>
          <w:szCs w:val="20"/>
          <w:lang w:eastAsia="pl-PL"/>
        </w:rPr>
        <w:t>niezwłocznie nie później niż w terminie 3 dni od zawiadomienia przez Zamawiającego, chyba że Strony ustalą inny termin przystąpienia do jego realizacji. Strony zgodnie ustalają, iż formą</w:t>
      </w:r>
      <w:r w:rsidR="00A5392C" w:rsidRPr="0030570C">
        <w:rPr>
          <w:rFonts w:ascii="Tahoma" w:eastAsia="Times New Roman" w:hAnsi="Tahoma" w:cs="Tahoma"/>
          <w:sz w:val="20"/>
          <w:szCs w:val="20"/>
          <w:lang w:eastAsia="pl-PL"/>
        </w:rPr>
        <w:t xml:space="preserve"> </w:t>
      </w:r>
      <w:r w:rsidRPr="0030570C">
        <w:rPr>
          <w:rFonts w:ascii="Tahoma" w:eastAsia="Times New Roman" w:hAnsi="Tahoma" w:cs="Tahoma"/>
          <w:sz w:val="20"/>
          <w:szCs w:val="20"/>
          <w:lang w:eastAsia="pl-PL"/>
        </w:rPr>
        <w:t>zawiadomienia Wykonawcy o konieczności podjęcia czynności nadzoru autorskiego jest zawiadomienie Wykonawcy dokonane przez Zamawiającego drogą telefoniczną, elektroniczną, faksem, potwierdzone następnie w formie pisemnej pr</w:t>
      </w:r>
      <w:r w:rsidR="00A5392C" w:rsidRPr="0030570C">
        <w:rPr>
          <w:rFonts w:ascii="Tahoma" w:eastAsia="Times New Roman" w:hAnsi="Tahoma" w:cs="Tahoma"/>
          <w:sz w:val="20"/>
          <w:szCs w:val="20"/>
          <w:lang w:eastAsia="pl-PL"/>
        </w:rPr>
        <w:t xml:space="preserve">zez Zamawiającego. </w:t>
      </w:r>
    </w:p>
    <w:p w14:paraId="42A6BFF3" w14:textId="77777777" w:rsidR="00A5392C" w:rsidRPr="0030570C" w:rsidRDefault="004A5234" w:rsidP="003A6BF6">
      <w:pPr>
        <w:numPr>
          <w:ilvl w:val="0"/>
          <w:numId w:val="42"/>
        </w:numPr>
        <w:spacing w:before="240" w:after="0" w:line="240" w:lineRule="auto"/>
        <w:ind w:left="426" w:hanging="426"/>
        <w:jc w:val="both"/>
        <w:rPr>
          <w:rFonts w:ascii="Tahoma" w:eastAsia="Times New Roman" w:hAnsi="Tahoma" w:cs="Tahoma"/>
          <w:sz w:val="20"/>
          <w:szCs w:val="20"/>
          <w:lang w:eastAsia="pl-PL"/>
        </w:rPr>
      </w:pPr>
      <w:r w:rsidRPr="0030570C">
        <w:rPr>
          <w:rFonts w:ascii="Tahoma" w:eastAsia="Times New Roman" w:hAnsi="Tahoma" w:cs="Tahoma"/>
          <w:sz w:val="20"/>
          <w:szCs w:val="20"/>
          <w:lang w:eastAsia="pl-PL"/>
        </w:rPr>
        <w:t>Wykonawca ma obowiązek zapewnić sprawowanie nadzoru autorskiego przez Projektantów, autorów poszczególnych opracowań, celem zapewnienia ciągłości realizacji inwestycji. Nadzór autorski w rozumieniu niniejszej umowy obejmuje wszystkie czynności związane z pełnienie</w:t>
      </w:r>
      <w:r w:rsidR="00A5392C" w:rsidRPr="0030570C">
        <w:rPr>
          <w:rFonts w:ascii="Tahoma" w:eastAsia="Times New Roman" w:hAnsi="Tahoma" w:cs="Tahoma"/>
          <w:sz w:val="20"/>
          <w:szCs w:val="20"/>
          <w:lang w:eastAsia="pl-PL"/>
        </w:rPr>
        <w:t>m nadzoru autorskiego, w tym:</w:t>
      </w:r>
    </w:p>
    <w:p w14:paraId="121EA625" w14:textId="77777777" w:rsidR="00A5392C" w:rsidRPr="0030570C" w:rsidRDefault="004A5234" w:rsidP="003A6BF6">
      <w:pPr>
        <w:numPr>
          <w:ilvl w:val="0"/>
          <w:numId w:val="44"/>
        </w:numPr>
        <w:spacing w:before="240" w:after="0" w:line="240" w:lineRule="auto"/>
        <w:ind w:left="709" w:hanging="425"/>
        <w:jc w:val="both"/>
        <w:rPr>
          <w:rFonts w:ascii="Tahoma" w:eastAsia="Times New Roman" w:hAnsi="Tahoma" w:cs="Tahoma"/>
          <w:sz w:val="20"/>
          <w:szCs w:val="20"/>
          <w:lang w:eastAsia="pl-PL"/>
        </w:rPr>
      </w:pPr>
      <w:r w:rsidRPr="0030570C">
        <w:rPr>
          <w:rFonts w:ascii="Tahoma" w:eastAsia="Times New Roman" w:hAnsi="Tahoma" w:cs="Tahoma"/>
          <w:sz w:val="20"/>
          <w:szCs w:val="20"/>
          <w:lang w:eastAsia="pl-PL"/>
        </w:rPr>
        <w:t>podstawowe, określone</w:t>
      </w:r>
      <w:r w:rsidR="00C26B8E" w:rsidRPr="0030570C">
        <w:rPr>
          <w:rFonts w:ascii="Tahoma" w:eastAsia="Times New Roman" w:hAnsi="Tahoma" w:cs="Tahoma"/>
          <w:sz w:val="20"/>
          <w:szCs w:val="20"/>
          <w:lang w:eastAsia="pl-PL"/>
        </w:rPr>
        <w:t xml:space="preserve"> wymogami Prawa budowlanego, m.in.</w:t>
      </w:r>
      <w:r w:rsidRPr="0030570C">
        <w:rPr>
          <w:rFonts w:ascii="Tahoma" w:eastAsia="Times New Roman" w:hAnsi="Tahoma" w:cs="Tahoma"/>
          <w:sz w:val="20"/>
          <w:szCs w:val="20"/>
          <w:lang w:eastAsia="pl-PL"/>
        </w:rPr>
        <w:t xml:space="preserve"> art. 20 ust. 1 pkt. 3, 3a, 4,</w:t>
      </w:r>
    </w:p>
    <w:p w14:paraId="3CD89D41" w14:textId="77777777" w:rsidR="00A5392C" w:rsidRPr="0030570C" w:rsidRDefault="004A5234" w:rsidP="003A6BF6">
      <w:pPr>
        <w:numPr>
          <w:ilvl w:val="0"/>
          <w:numId w:val="44"/>
        </w:numPr>
        <w:spacing w:before="240" w:after="0" w:line="240" w:lineRule="auto"/>
        <w:ind w:left="709" w:hanging="425"/>
        <w:jc w:val="both"/>
        <w:rPr>
          <w:rFonts w:ascii="Tahoma" w:eastAsia="Times New Roman" w:hAnsi="Tahoma" w:cs="Tahoma"/>
          <w:sz w:val="20"/>
          <w:szCs w:val="20"/>
          <w:lang w:eastAsia="pl-PL"/>
        </w:rPr>
      </w:pPr>
      <w:r w:rsidRPr="0030570C">
        <w:rPr>
          <w:rFonts w:ascii="Tahoma" w:eastAsia="Times New Roman" w:hAnsi="Tahoma" w:cs="Tahoma"/>
          <w:sz w:val="20"/>
          <w:szCs w:val="20"/>
          <w:lang w:eastAsia="pl-PL"/>
        </w:rPr>
        <w:t>dodatkowe, określone wymaganiami Zamawiającego, a po</w:t>
      </w:r>
      <w:r w:rsidR="00A34D81" w:rsidRPr="0030570C">
        <w:rPr>
          <w:rFonts w:ascii="Tahoma" w:eastAsia="Times New Roman" w:hAnsi="Tahoma" w:cs="Tahoma"/>
          <w:sz w:val="20"/>
          <w:szCs w:val="20"/>
          <w:lang w:eastAsia="pl-PL"/>
        </w:rPr>
        <w:t xml:space="preserve">legające na wykonaniu obowiązku </w:t>
      </w:r>
      <w:r w:rsidR="00A34D81" w:rsidRPr="0030570C">
        <w:rPr>
          <w:rFonts w:ascii="Tahoma" w:hAnsi="Tahoma" w:cs="Tahoma"/>
          <w:b/>
          <w:sz w:val="20"/>
          <w:szCs w:val="20"/>
        </w:rPr>
        <w:t>pełnienia</w:t>
      </w:r>
      <w:r w:rsidR="00A5392C" w:rsidRPr="0030570C">
        <w:rPr>
          <w:rFonts w:ascii="Tahoma" w:hAnsi="Tahoma" w:cs="Tahoma"/>
          <w:b/>
          <w:sz w:val="20"/>
          <w:szCs w:val="20"/>
        </w:rPr>
        <w:t xml:space="preserve"> nadzoru autorskiego</w:t>
      </w:r>
      <w:r w:rsidR="00A5392C" w:rsidRPr="0030570C">
        <w:rPr>
          <w:rFonts w:ascii="Tahoma" w:hAnsi="Tahoma" w:cs="Tahoma"/>
          <w:sz w:val="20"/>
          <w:szCs w:val="20"/>
        </w:rPr>
        <w:t xml:space="preserve"> w pełnym </w:t>
      </w:r>
      <w:r w:rsidR="00A34D81" w:rsidRPr="0030570C">
        <w:rPr>
          <w:rFonts w:ascii="Tahoma" w:hAnsi="Tahoma" w:cs="Tahoma"/>
          <w:sz w:val="20"/>
          <w:szCs w:val="20"/>
        </w:rPr>
        <w:t>zakresie czynności określonych wynikających</w:t>
      </w:r>
      <w:r w:rsidR="00A5392C" w:rsidRPr="0030570C">
        <w:rPr>
          <w:rFonts w:ascii="Tahoma" w:hAnsi="Tahoma" w:cs="Tahoma"/>
          <w:sz w:val="20"/>
          <w:szCs w:val="20"/>
        </w:rPr>
        <w:t xml:space="preserve"> z</w:t>
      </w:r>
      <w:r w:rsidR="00A34D81" w:rsidRPr="0030570C">
        <w:rPr>
          <w:rFonts w:ascii="Tahoma" w:hAnsi="Tahoma" w:cs="Tahoma"/>
          <w:sz w:val="20"/>
          <w:szCs w:val="20"/>
        </w:rPr>
        <w:t> postanowień</w:t>
      </w:r>
      <w:r w:rsidR="00A5392C" w:rsidRPr="0030570C">
        <w:rPr>
          <w:rFonts w:ascii="Tahoma" w:hAnsi="Tahoma" w:cs="Tahoma"/>
          <w:sz w:val="20"/>
          <w:szCs w:val="20"/>
        </w:rPr>
        <w:t xml:space="preserve"> OPZ, </w:t>
      </w:r>
      <w:r w:rsidR="00A34D81" w:rsidRPr="0030570C">
        <w:rPr>
          <w:rFonts w:ascii="Tahoma" w:hAnsi="Tahoma" w:cs="Tahoma"/>
          <w:sz w:val="20"/>
          <w:szCs w:val="20"/>
        </w:rPr>
        <w:t>S</w:t>
      </w:r>
      <w:r w:rsidR="00A5392C" w:rsidRPr="0030570C">
        <w:rPr>
          <w:rFonts w:ascii="Tahoma" w:hAnsi="Tahoma" w:cs="Tahoma"/>
          <w:sz w:val="20"/>
          <w:szCs w:val="20"/>
        </w:rPr>
        <w:t>WZ oraz Umowy, w tym w szczególności wszelkie prace analityczno-projektowe realizowane zarówno w siedzibie Wykonawcy jak i przede wszystkim w trakcie pobytów na budowie i/lub pobytów w siedzibie Zamawiającego (w okresie realizacji robót budowlanych), wykonywane na wezwanie/zapytanie Zamawiającego i/lub wezwanie/zapytanie przedstawicieli nadzoru inwestorskiego (potwierdzone przez Zamawiającego), i/lub wezwanie/zapytanie Wykonawcy robót budowlanych (potwierdzone przez Zamawiającego), w ramach których, Wykonawca zobowiązany jest w głównej mierze do:</w:t>
      </w:r>
    </w:p>
    <w:p w14:paraId="5D1588D9" w14:textId="452EA529" w:rsidR="00A5392C" w:rsidRPr="0030570C" w:rsidRDefault="00A5392C" w:rsidP="002848D7">
      <w:pPr>
        <w:pStyle w:val="Akapitzlist"/>
        <w:numPr>
          <w:ilvl w:val="0"/>
          <w:numId w:val="66"/>
        </w:numPr>
        <w:shd w:val="clear" w:color="auto" w:fill="FFFFFF"/>
        <w:spacing w:before="240" w:after="0" w:line="240" w:lineRule="auto"/>
        <w:jc w:val="both"/>
        <w:rPr>
          <w:rFonts w:ascii="Tahoma" w:hAnsi="Tahoma" w:cs="Tahoma"/>
          <w:bCs/>
          <w:color w:val="000000"/>
          <w:sz w:val="20"/>
          <w:szCs w:val="20"/>
        </w:rPr>
      </w:pPr>
      <w:r w:rsidRPr="0030570C">
        <w:rPr>
          <w:rFonts w:ascii="Tahoma" w:hAnsi="Tahoma" w:cs="Tahoma"/>
          <w:sz w:val="20"/>
          <w:szCs w:val="20"/>
        </w:rPr>
        <w:t>pełnienia nadzoru autorskiego przy realizacji zadania objętego niniej</w:t>
      </w:r>
      <w:r w:rsidR="00A34D81" w:rsidRPr="0030570C">
        <w:rPr>
          <w:rFonts w:ascii="Tahoma" w:hAnsi="Tahoma" w:cs="Tahoma"/>
          <w:sz w:val="20"/>
          <w:szCs w:val="20"/>
        </w:rPr>
        <w:t xml:space="preserve">szym opracowaniem w okresie do </w:t>
      </w:r>
      <w:r w:rsidR="00985BEF">
        <w:rPr>
          <w:rFonts w:ascii="Tahoma" w:hAnsi="Tahoma" w:cs="Tahoma"/>
          <w:sz w:val="20"/>
          <w:szCs w:val="20"/>
        </w:rPr>
        <w:t>5</w:t>
      </w:r>
      <w:r w:rsidRPr="0030570C">
        <w:rPr>
          <w:rFonts w:ascii="Tahoma" w:hAnsi="Tahoma" w:cs="Tahoma"/>
          <w:sz w:val="20"/>
          <w:szCs w:val="20"/>
        </w:rPr>
        <w:t xml:space="preserve"> lat od daty przekazania Zamawiającemu </w:t>
      </w:r>
      <w:r w:rsidRPr="0030570C">
        <w:rPr>
          <w:rFonts w:ascii="Tahoma" w:hAnsi="Tahoma" w:cs="Tahoma"/>
          <w:sz w:val="20"/>
          <w:szCs w:val="20"/>
          <w:shd w:val="clear" w:color="auto" w:fill="FFFFFF"/>
        </w:rPr>
        <w:t>prawomocnego zezwolenia na</w:t>
      </w:r>
      <w:r w:rsidRPr="0030570C">
        <w:rPr>
          <w:rFonts w:ascii="Tahoma" w:hAnsi="Tahoma" w:cs="Tahoma"/>
          <w:sz w:val="20"/>
          <w:szCs w:val="20"/>
          <w:shd w:val="clear" w:color="auto" w:fill="FFFFFF"/>
          <w:lang w:val="pl-PL"/>
        </w:rPr>
        <w:t> </w:t>
      </w:r>
      <w:r w:rsidRPr="0030570C">
        <w:rPr>
          <w:rFonts w:ascii="Tahoma" w:hAnsi="Tahoma" w:cs="Tahoma"/>
          <w:sz w:val="20"/>
          <w:szCs w:val="20"/>
          <w:shd w:val="clear" w:color="auto" w:fill="FFFFFF"/>
        </w:rPr>
        <w:t xml:space="preserve">realizację inwestycji drogowej lub/i </w:t>
      </w:r>
      <w:r w:rsidR="00C26B8E" w:rsidRPr="0030570C">
        <w:rPr>
          <w:rFonts w:ascii="Tahoma" w:hAnsi="Tahoma" w:cs="Tahoma"/>
          <w:sz w:val="20"/>
          <w:szCs w:val="20"/>
          <w:shd w:val="clear" w:color="auto" w:fill="FFFFFF"/>
          <w:lang w:val="pl-PL"/>
        </w:rPr>
        <w:t xml:space="preserve">prawomocnego </w:t>
      </w:r>
      <w:r w:rsidRPr="0030570C">
        <w:rPr>
          <w:rFonts w:ascii="Tahoma" w:hAnsi="Tahoma" w:cs="Tahoma"/>
          <w:sz w:val="20"/>
          <w:szCs w:val="20"/>
          <w:shd w:val="clear" w:color="auto" w:fill="FFFFFF"/>
        </w:rPr>
        <w:t>pozwolenia na</w:t>
      </w:r>
      <w:r w:rsidR="00C26B8E" w:rsidRPr="0030570C">
        <w:rPr>
          <w:rFonts w:ascii="Tahoma" w:hAnsi="Tahoma" w:cs="Tahoma"/>
          <w:sz w:val="20"/>
          <w:szCs w:val="20"/>
          <w:shd w:val="clear" w:color="auto" w:fill="FFFFFF"/>
        </w:rPr>
        <w:t xml:space="preserve"> </w:t>
      </w:r>
      <w:r w:rsidRPr="0030570C">
        <w:rPr>
          <w:rFonts w:ascii="Tahoma" w:hAnsi="Tahoma" w:cs="Tahoma"/>
          <w:sz w:val="20"/>
          <w:szCs w:val="20"/>
          <w:shd w:val="clear" w:color="auto" w:fill="FFFFFF"/>
        </w:rPr>
        <w:t xml:space="preserve">budowę lub/i </w:t>
      </w:r>
      <w:r w:rsidRPr="0030570C">
        <w:rPr>
          <w:rFonts w:ascii="Tahoma" w:hAnsi="Tahoma" w:cs="Tahoma"/>
          <w:bCs/>
          <w:sz w:val="20"/>
          <w:szCs w:val="20"/>
        </w:rPr>
        <w:t>zaświadczenie o braku sprzeciwu do zgłoszenia</w:t>
      </w:r>
      <w:r w:rsidRPr="0030570C">
        <w:rPr>
          <w:rFonts w:ascii="Tahoma" w:hAnsi="Tahoma" w:cs="Tahoma"/>
          <w:sz w:val="20"/>
          <w:szCs w:val="20"/>
          <w:shd w:val="clear" w:color="auto" w:fill="FFFFFF"/>
        </w:rPr>
        <w:t>,</w:t>
      </w:r>
      <w:r w:rsidRPr="0030570C">
        <w:rPr>
          <w:rFonts w:ascii="Tahoma" w:hAnsi="Tahoma" w:cs="Tahoma"/>
          <w:sz w:val="20"/>
          <w:szCs w:val="20"/>
        </w:rPr>
        <w:t xml:space="preserve"> </w:t>
      </w:r>
    </w:p>
    <w:p w14:paraId="1E2FDC8D" w14:textId="77777777" w:rsidR="00157F17" w:rsidRPr="0030570C" w:rsidRDefault="00C26B8E" w:rsidP="002848D7">
      <w:pPr>
        <w:pStyle w:val="Akapitzlist"/>
        <w:numPr>
          <w:ilvl w:val="0"/>
          <w:numId w:val="66"/>
        </w:numPr>
        <w:spacing w:before="240" w:after="0" w:line="240" w:lineRule="auto"/>
        <w:ind w:left="1134" w:hanging="425"/>
        <w:jc w:val="both"/>
        <w:rPr>
          <w:rFonts w:ascii="Tahoma" w:hAnsi="Tahoma" w:cs="Tahoma"/>
          <w:b/>
          <w:bCs/>
          <w:color w:val="000000"/>
          <w:sz w:val="20"/>
          <w:szCs w:val="20"/>
        </w:rPr>
      </w:pPr>
      <w:r w:rsidRPr="0030570C">
        <w:rPr>
          <w:rFonts w:ascii="Tahoma" w:hAnsi="Tahoma" w:cs="Tahoma"/>
          <w:b/>
          <w:snapToGrid w:val="0"/>
          <w:sz w:val="20"/>
          <w:szCs w:val="20"/>
          <w:lang w:eastAsia="pl-PL"/>
        </w:rPr>
        <w:t>pełnienie</w:t>
      </w:r>
      <w:r w:rsidR="00A5392C" w:rsidRPr="0030570C">
        <w:rPr>
          <w:rFonts w:ascii="Tahoma" w:hAnsi="Tahoma" w:cs="Tahoma"/>
          <w:b/>
          <w:snapToGrid w:val="0"/>
          <w:sz w:val="20"/>
          <w:szCs w:val="20"/>
          <w:lang w:eastAsia="pl-PL"/>
        </w:rPr>
        <w:t xml:space="preserve"> nadzoru autorskiego oraz branie czynnego udział w spotkaniach w trakcie procedury projektowej jak i w trakcie wykonywania robót budowlanych, </w:t>
      </w:r>
      <w:r w:rsidR="00A5392C" w:rsidRPr="0030570C">
        <w:rPr>
          <w:rFonts w:ascii="Tahoma" w:hAnsi="Tahoma" w:cs="Tahoma"/>
          <w:b/>
          <w:snapToGrid w:val="0"/>
          <w:sz w:val="20"/>
          <w:szCs w:val="20"/>
        </w:rPr>
        <w:t xml:space="preserve">uważa się również za integralną część niniejszego zamówienia, bez możliwości żądania dodatkowego wynagrodzenia z tego tytułu, </w:t>
      </w:r>
    </w:p>
    <w:p w14:paraId="2D2CE065" w14:textId="77777777" w:rsidR="00A5392C" w:rsidRPr="0030570C" w:rsidRDefault="00A5392C" w:rsidP="002848D7">
      <w:pPr>
        <w:pStyle w:val="Akapitzlist"/>
        <w:numPr>
          <w:ilvl w:val="0"/>
          <w:numId w:val="66"/>
        </w:numPr>
        <w:shd w:val="clear" w:color="auto" w:fill="FFFFFF"/>
        <w:spacing w:before="240" w:after="0" w:line="240" w:lineRule="auto"/>
        <w:ind w:left="1134" w:hanging="425"/>
        <w:jc w:val="both"/>
        <w:rPr>
          <w:rFonts w:ascii="Tahoma" w:hAnsi="Tahoma" w:cs="Tahoma"/>
          <w:bCs/>
          <w:color w:val="000000"/>
          <w:sz w:val="20"/>
          <w:szCs w:val="20"/>
        </w:rPr>
      </w:pPr>
      <w:r w:rsidRPr="0030570C">
        <w:rPr>
          <w:rFonts w:ascii="Tahoma" w:hAnsi="Tahoma" w:cs="Tahoma"/>
          <w:sz w:val="20"/>
          <w:szCs w:val="20"/>
        </w:rPr>
        <w:t xml:space="preserve">oceny w toku wykonywania robót budowlano-montażowych zgodności ich realizacji z założeniami dokumentacji projektowej, </w:t>
      </w:r>
    </w:p>
    <w:p w14:paraId="2DA94DFF" w14:textId="77777777" w:rsidR="00A5392C" w:rsidRPr="0030570C" w:rsidRDefault="00A5392C" w:rsidP="002848D7">
      <w:pPr>
        <w:pStyle w:val="Akapitzlist"/>
        <w:numPr>
          <w:ilvl w:val="0"/>
          <w:numId w:val="66"/>
        </w:numPr>
        <w:shd w:val="clear" w:color="auto" w:fill="FFFFFF"/>
        <w:spacing w:before="240" w:after="0" w:line="240" w:lineRule="auto"/>
        <w:ind w:left="1134" w:hanging="425"/>
        <w:jc w:val="both"/>
        <w:rPr>
          <w:rFonts w:ascii="Tahoma" w:hAnsi="Tahoma" w:cs="Tahoma"/>
          <w:bCs/>
          <w:color w:val="000000"/>
          <w:sz w:val="20"/>
          <w:szCs w:val="20"/>
        </w:rPr>
      </w:pPr>
      <w:r w:rsidRPr="0030570C">
        <w:rPr>
          <w:rFonts w:ascii="Tahoma" w:hAnsi="Tahoma" w:cs="Tahoma"/>
          <w:sz w:val="20"/>
          <w:szCs w:val="20"/>
        </w:rPr>
        <w:t xml:space="preserve">wyjaśniania </w:t>
      </w:r>
      <w:r w:rsidRPr="0030570C">
        <w:rPr>
          <w:rFonts w:ascii="Tahoma" w:hAnsi="Tahoma" w:cs="Tahoma"/>
          <w:sz w:val="20"/>
          <w:szCs w:val="20"/>
          <w:shd w:val="clear" w:color="auto" w:fill="FFFFFF"/>
        </w:rPr>
        <w:t>Zamawiającemu lub Wykonawcy robót wątpliwości dotyczących dokumentacji projektowej (</w:t>
      </w:r>
      <w:r w:rsidRPr="0030570C">
        <w:rPr>
          <w:rFonts w:ascii="Tahoma" w:hAnsi="Tahoma" w:cs="Tahoma"/>
          <w:i/>
          <w:sz w:val="20"/>
          <w:szCs w:val="20"/>
          <w:shd w:val="clear" w:color="auto" w:fill="FFFFFF"/>
        </w:rPr>
        <w:t>w terminie do 3 dni od daty ich zgłoszenia w formie telefoniczne, papierowej, poczty elektronicznej lub faxem</w:t>
      </w:r>
      <w:r w:rsidRPr="0030570C">
        <w:rPr>
          <w:rFonts w:ascii="Tahoma" w:hAnsi="Tahoma" w:cs="Tahoma"/>
          <w:sz w:val="20"/>
          <w:szCs w:val="20"/>
          <w:shd w:val="clear" w:color="auto" w:fill="FFFFFF"/>
        </w:rPr>
        <w:t>),</w:t>
      </w:r>
      <w:r w:rsidRPr="0030570C">
        <w:rPr>
          <w:rFonts w:ascii="Tahoma" w:hAnsi="Tahoma" w:cs="Tahoma"/>
          <w:sz w:val="20"/>
          <w:szCs w:val="20"/>
        </w:rPr>
        <w:t xml:space="preserve"> </w:t>
      </w:r>
    </w:p>
    <w:p w14:paraId="5321F82B" w14:textId="77777777" w:rsidR="00A5392C" w:rsidRPr="0030570C" w:rsidRDefault="00A5392C" w:rsidP="002848D7">
      <w:pPr>
        <w:pStyle w:val="Akapitzlist"/>
        <w:numPr>
          <w:ilvl w:val="0"/>
          <w:numId w:val="66"/>
        </w:numPr>
        <w:shd w:val="clear" w:color="auto" w:fill="FFFFFF"/>
        <w:spacing w:before="240" w:after="0" w:line="240" w:lineRule="auto"/>
        <w:ind w:left="1134" w:hanging="425"/>
        <w:jc w:val="both"/>
        <w:rPr>
          <w:rFonts w:ascii="Tahoma" w:hAnsi="Tahoma" w:cs="Tahoma"/>
          <w:bCs/>
          <w:color w:val="000000"/>
          <w:sz w:val="20"/>
          <w:szCs w:val="20"/>
        </w:rPr>
      </w:pPr>
      <w:r w:rsidRPr="0030570C">
        <w:rPr>
          <w:rFonts w:ascii="Tahoma" w:hAnsi="Tahoma" w:cs="Tahoma"/>
          <w:sz w:val="20"/>
          <w:szCs w:val="20"/>
        </w:rPr>
        <w:t>opiniowania projektu wykonawczego, technologicznego i zamiennego wykonywanego przez Wykonawcę robót, w zakresie</w:t>
      </w:r>
      <w:r w:rsidRPr="0030570C">
        <w:rPr>
          <w:rFonts w:ascii="Tahoma" w:hAnsi="Tahoma" w:cs="Tahoma"/>
          <w:sz w:val="20"/>
          <w:szCs w:val="20"/>
          <w:shd w:val="clear" w:color="auto" w:fill="FFFFFF"/>
        </w:rPr>
        <w:t xml:space="preserve"> ich zgodności z założeniami i wymaganiami dokumentacji projektowej (</w:t>
      </w:r>
      <w:r w:rsidR="00C26B8E" w:rsidRPr="0030570C">
        <w:rPr>
          <w:rFonts w:ascii="Tahoma" w:hAnsi="Tahoma" w:cs="Tahoma"/>
          <w:i/>
          <w:sz w:val="20"/>
          <w:szCs w:val="20"/>
          <w:shd w:val="clear" w:color="auto" w:fill="FFFFFF"/>
        </w:rPr>
        <w:t>w terminie do 3</w:t>
      </w:r>
      <w:r w:rsidRPr="0030570C">
        <w:rPr>
          <w:rFonts w:ascii="Tahoma" w:hAnsi="Tahoma" w:cs="Tahoma"/>
          <w:i/>
          <w:sz w:val="20"/>
          <w:szCs w:val="20"/>
          <w:shd w:val="clear" w:color="auto" w:fill="FFFFFF"/>
        </w:rPr>
        <w:t xml:space="preserve"> dni od daty ich zgłoszenia w formie papierowej, poczty elektronicznej lub faxem</w:t>
      </w:r>
      <w:r w:rsidRPr="0030570C">
        <w:rPr>
          <w:rFonts w:ascii="Tahoma" w:hAnsi="Tahoma" w:cs="Tahoma"/>
          <w:sz w:val="20"/>
          <w:szCs w:val="20"/>
          <w:shd w:val="clear" w:color="auto" w:fill="FFFFFF"/>
        </w:rPr>
        <w:t xml:space="preserve">), </w:t>
      </w:r>
    </w:p>
    <w:p w14:paraId="593A5CDD" w14:textId="77777777" w:rsidR="00A5392C" w:rsidRPr="0030570C" w:rsidRDefault="00A5392C" w:rsidP="002848D7">
      <w:pPr>
        <w:pStyle w:val="Akapitzlist"/>
        <w:numPr>
          <w:ilvl w:val="0"/>
          <w:numId w:val="66"/>
        </w:numPr>
        <w:shd w:val="clear" w:color="auto" w:fill="FFFFFF"/>
        <w:spacing w:before="240" w:after="0" w:line="240" w:lineRule="auto"/>
        <w:ind w:left="1134" w:hanging="425"/>
        <w:jc w:val="both"/>
        <w:rPr>
          <w:rFonts w:ascii="Tahoma" w:hAnsi="Tahoma" w:cs="Tahoma"/>
          <w:bCs/>
          <w:color w:val="000000"/>
          <w:sz w:val="20"/>
          <w:szCs w:val="20"/>
        </w:rPr>
      </w:pPr>
      <w:r w:rsidRPr="0030570C">
        <w:rPr>
          <w:rFonts w:ascii="Tahoma" w:hAnsi="Tahoma" w:cs="Tahoma"/>
          <w:sz w:val="20"/>
          <w:szCs w:val="20"/>
        </w:rPr>
        <w:t>dbania by zakres zmian projektowych wprowadzonych przez Wykonawcę robót na etapie realizacji nie spowodował istotnej zmiany w zatwierdzonym projekcie budowlanym,</w:t>
      </w:r>
    </w:p>
    <w:p w14:paraId="2F0982EC" w14:textId="77777777" w:rsidR="00A5392C" w:rsidRPr="0030570C" w:rsidRDefault="00A5392C" w:rsidP="002848D7">
      <w:pPr>
        <w:pStyle w:val="Akapitzlist"/>
        <w:numPr>
          <w:ilvl w:val="0"/>
          <w:numId w:val="66"/>
        </w:numPr>
        <w:spacing w:before="240" w:after="0" w:line="240" w:lineRule="auto"/>
        <w:ind w:left="1134" w:hanging="425"/>
        <w:jc w:val="both"/>
        <w:rPr>
          <w:rFonts w:ascii="Tahoma" w:hAnsi="Tahoma" w:cs="Tahoma"/>
          <w:bCs/>
          <w:color w:val="000000"/>
          <w:sz w:val="20"/>
          <w:szCs w:val="20"/>
        </w:rPr>
      </w:pPr>
      <w:r w:rsidRPr="0030570C">
        <w:rPr>
          <w:rFonts w:ascii="Tahoma" w:hAnsi="Tahoma" w:cs="Tahoma"/>
          <w:color w:val="000000"/>
          <w:sz w:val="20"/>
          <w:szCs w:val="20"/>
        </w:rPr>
        <w:t xml:space="preserve">opiniowania przedkładanych przez Wykonawcę robót dokumentów, wykazujących odmienne warunki od opisanych w Dokumentacji Projektowej oraz dostosowania dokumentacji projektowej w zakresie poszczególnych branż do warunków zastanych na budowie oraz do wyników badań i pomiarów wykonywanych </w:t>
      </w:r>
      <w:r w:rsidRPr="0030570C">
        <w:rPr>
          <w:rFonts w:ascii="Tahoma" w:hAnsi="Tahoma" w:cs="Tahoma"/>
          <w:color w:val="000000"/>
          <w:sz w:val="20"/>
          <w:szCs w:val="20"/>
          <w:shd w:val="clear" w:color="auto" w:fill="FFFFFF"/>
        </w:rPr>
        <w:t xml:space="preserve">i przedkładanych przez Wykonawcę robót lub Zamawiającego w trakcie realizacji robót budowlanych (w tym m.in. kontrolnych badań geologicznych podłoża gruntowego), a odbiegających od wyników badań i pomiarów, treści map oraz wszelkich opracowań i inwentaryzacji, sporządzonych z należytą starannością </w:t>
      </w:r>
      <w:r w:rsidRPr="0030570C">
        <w:rPr>
          <w:rFonts w:ascii="Tahoma" w:hAnsi="Tahoma" w:cs="Tahoma"/>
          <w:color w:val="000000"/>
          <w:sz w:val="20"/>
          <w:szCs w:val="20"/>
          <w:shd w:val="clear" w:color="auto" w:fill="FFFFFF"/>
        </w:rPr>
        <w:lastRenderedPageBreak/>
        <w:t>przez Wykonawcę na etapie realizacji dokumentacji projektowej</w:t>
      </w:r>
      <w:r w:rsidRPr="0030570C">
        <w:rPr>
          <w:rFonts w:ascii="Tahoma" w:hAnsi="Tahoma" w:cs="Tahoma"/>
          <w:color w:val="000000"/>
          <w:sz w:val="20"/>
          <w:szCs w:val="20"/>
        </w:rPr>
        <w:t xml:space="preserve"> oraz opracowań i usług towarzyszących, jeżeli te odmienne warunki wynikają z wystąpienia niezależnych okoliczności, których Wykonawca nie mógł przewidzieć na</w:t>
      </w:r>
      <w:r w:rsidRPr="0030570C">
        <w:rPr>
          <w:rFonts w:ascii="Tahoma" w:hAnsi="Tahoma" w:cs="Tahoma"/>
          <w:color w:val="000000"/>
          <w:sz w:val="20"/>
          <w:szCs w:val="20"/>
          <w:lang w:val="pl-PL"/>
        </w:rPr>
        <w:t> </w:t>
      </w:r>
      <w:r w:rsidRPr="0030570C">
        <w:rPr>
          <w:rFonts w:ascii="Tahoma" w:hAnsi="Tahoma" w:cs="Tahoma"/>
          <w:color w:val="000000"/>
          <w:sz w:val="20"/>
          <w:szCs w:val="20"/>
        </w:rPr>
        <w:t xml:space="preserve">etapie opracowania dokumentacji projektowej </w:t>
      </w:r>
      <w:r w:rsidRPr="0030570C">
        <w:rPr>
          <w:rFonts w:ascii="Tahoma" w:hAnsi="Tahoma" w:cs="Tahoma"/>
          <w:sz w:val="20"/>
          <w:szCs w:val="20"/>
        </w:rPr>
        <w:t>(w terminie do 5 dni roboczych od daty ich zgłoszenia w formie papierowej, poczty elektronicznej lub faxem)</w:t>
      </w:r>
      <w:r w:rsidRPr="0030570C">
        <w:rPr>
          <w:rFonts w:ascii="Tahoma" w:hAnsi="Tahoma" w:cs="Tahoma"/>
          <w:color w:val="000000"/>
          <w:sz w:val="20"/>
          <w:szCs w:val="20"/>
        </w:rPr>
        <w:t xml:space="preserve">, </w:t>
      </w:r>
    </w:p>
    <w:p w14:paraId="1AF05C26" w14:textId="77777777" w:rsidR="00A5392C" w:rsidRPr="0030570C" w:rsidRDefault="00A5392C" w:rsidP="002848D7">
      <w:pPr>
        <w:pStyle w:val="Akapitzlist"/>
        <w:numPr>
          <w:ilvl w:val="0"/>
          <w:numId w:val="66"/>
        </w:numPr>
        <w:shd w:val="clear" w:color="auto" w:fill="FFFFFF"/>
        <w:spacing w:before="240" w:after="0" w:line="240" w:lineRule="auto"/>
        <w:ind w:left="1134" w:hanging="425"/>
        <w:jc w:val="both"/>
        <w:rPr>
          <w:rFonts w:ascii="Tahoma" w:hAnsi="Tahoma" w:cs="Tahoma"/>
          <w:bCs/>
          <w:color w:val="000000"/>
          <w:sz w:val="20"/>
          <w:szCs w:val="20"/>
        </w:rPr>
      </w:pPr>
      <w:r w:rsidRPr="0030570C">
        <w:rPr>
          <w:rFonts w:ascii="Tahoma" w:hAnsi="Tahoma" w:cs="Tahoma"/>
          <w:sz w:val="20"/>
          <w:szCs w:val="20"/>
        </w:rPr>
        <w:t xml:space="preserve">uzgadniania na bieżąco dokumentacji warsztatowej i montażowej opracowanej przez Wykonawcę robót (w </w:t>
      </w:r>
      <w:r w:rsidRPr="0030570C">
        <w:rPr>
          <w:rFonts w:ascii="Tahoma" w:hAnsi="Tahoma" w:cs="Tahoma"/>
          <w:sz w:val="20"/>
          <w:szCs w:val="20"/>
          <w:shd w:val="clear" w:color="auto" w:fill="FFFFFF"/>
        </w:rPr>
        <w:t>term</w:t>
      </w:r>
      <w:r w:rsidR="00C26B8E" w:rsidRPr="0030570C">
        <w:rPr>
          <w:rFonts w:ascii="Tahoma" w:hAnsi="Tahoma" w:cs="Tahoma"/>
          <w:sz w:val="20"/>
          <w:szCs w:val="20"/>
          <w:shd w:val="clear" w:color="auto" w:fill="FFFFFF"/>
        </w:rPr>
        <w:t>inie do 3</w:t>
      </w:r>
      <w:r w:rsidRPr="0030570C">
        <w:rPr>
          <w:rFonts w:ascii="Tahoma" w:hAnsi="Tahoma" w:cs="Tahoma"/>
          <w:sz w:val="20"/>
          <w:szCs w:val="20"/>
          <w:shd w:val="clear" w:color="auto" w:fill="FFFFFF"/>
        </w:rPr>
        <w:t xml:space="preserve"> dni roboczych od daty ich zgłoszenia w formie papierowej, poczty elektronicznej lub faxem),</w:t>
      </w:r>
    </w:p>
    <w:p w14:paraId="120BCB11" w14:textId="77777777" w:rsidR="00A5392C" w:rsidRPr="0030570C" w:rsidRDefault="00A5392C" w:rsidP="002848D7">
      <w:pPr>
        <w:pStyle w:val="Akapitzlist"/>
        <w:numPr>
          <w:ilvl w:val="0"/>
          <w:numId w:val="66"/>
        </w:numPr>
        <w:shd w:val="clear" w:color="auto" w:fill="FFFFFF"/>
        <w:spacing w:before="240" w:after="0" w:line="240" w:lineRule="auto"/>
        <w:ind w:left="1134" w:hanging="425"/>
        <w:jc w:val="both"/>
        <w:rPr>
          <w:rFonts w:ascii="Tahoma" w:hAnsi="Tahoma" w:cs="Tahoma"/>
          <w:bCs/>
          <w:color w:val="000000"/>
          <w:sz w:val="20"/>
          <w:szCs w:val="20"/>
        </w:rPr>
      </w:pPr>
      <w:r w:rsidRPr="0030570C">
        <w:rPr>
          <w:rFonts w:ascii="Tahoma" w:hAnsi="Tahoma" w:cs="Tahoma"/>
          <w:sz w:val="20"/>
          <w:szCs w:val="20"/>
        </w:rPr>
        <w:t>przedkładania Zamawiającemu i przedstawicielom nadzoru inwestorskiego wyjaśnienia precyzującego przyczyny wystąpienia ewentualn</w:t>
      </w:r>
      <w:r w:rsidRPr="0030570C">
        <w:rPr>
          <w:rFonts w:ascii="Tahoma" w:hAnsi="Tahoma" w:cs="Tahoma"/>
          <w:sz w:val="20"/>
          <w:szCs w:val="20"/>
          <w:shd w:val="clear" w:color="auto" w:fill="FFFFFF"/>
        </w:rPr>
        <w:t>ych rozbieżności pomiędzy dokumentacją projektową, a stanem faktycznym (w tym również ewentualnych przekroczeń pozycji przedmiarowych), w terminie do 3 dni roboczych od daty ich zgłoszenia w formie telefoniczne, papierowej</w:t>
      </w:r>
      <w:r w:rsidRPr="0030570C">
        <w:rPr>
          <w:rFonts w:ascii="Tahoma" w:hAnsi="Tahoma" w:cs="Tahoma"/>
          <w:sz w:val="20"/>
          <w:szCs w:val="20"/>
        </w:rPr>
        <w:t>, poczty elektronicznej lub faxem,</w:t>
      </w:r>
    </w:p>
    <w:p w14:paraId="6979F38F" w14:textId="77777777" w:rsidR="00A5392C" w:rsidRPr="0030570C" w:rsidRDefault="00A5392C" w:rsidP="002848D7">
      <w:pPr>
        <w:pStyle w:val="Akapitzlist"/>
        <w:numPr>
          <w:ilvl w:val="0"/>
          <w:numId w:val="66"/>
        </w:numPr>
        <w:shd w:val="clear" w:color="auto" w:fill="FFFFFF"/>
        <w:spacing w:before="240" w:after="0" w:line="240" w:lineRule="auto"/>
        <w:ind w:left="1134" w:hanging="425"/>
        <w:jc w:val="both"/>
        <w:rPr>
          <w:rFonts w:ascii="Tahoma" w:hAnsi="Tahoma" w:cs="Tahoma"/>
          <w:bCs/>
          <w:color w:val="000000"/>
          <w:sz w:val="20"/>
          <w:szCs w:val="20"/>
        </w:rPr>
      </w:pPr>
      <w:r w:rsidRPr="0030570C">
        <w:rPr>
          <w:rFonts w:ascii="Tahoma" w:hAnsi="Tahoma" w:cs="Tahoma"/>
          <w:sz w:val="20"/>
          <w:szCs w:val="20"/>
        </w:rPr>
        <w:t xml:space="preserve">udzielania Zamawiającemu, w miarę potrzeby, wyczerpujących odpowiedzi na pytania dotyczące przyjętych rozwiązań projektowych i uzyskanych uzgodnień (w terminie do 3 dni </w:t>
      </w:r>
      <w:r w:rsidRPr="0030570C">
        <w:rPr>
          <w:rFonts w:ascii="Tahoma" w:hAnsi="Tahoma" w:cs="Tahoma"/>
          <w:sz w:val="20"/>
          <w:szCs w:val="20"/>
          <w:shd w:val="clear" w:color="auto" w:fill="FFFFFF"/>
        </w:rPr>
        <w:t>roboczych od daty ich zgłoszenia w formie telefoniczne, papierowej, poczty elektronicznej lub faxem),</w:t>
      </w:r>
    </w:p>
    <w:p w14:paraId="0681B17C" w14:textId="77777777" w:rsidR="00A5392C" w:rsidRPr="0030570C" w:rsidRDefault="00A5392C" w:rsidP="002848D7">
      <w:pPr>
        <w:pStyle w:val="Akapitzlist"/>
        <w:numPr>
          <w:ilvl w:val="0"/>
          <w:numId w:val="66"/>
        </w:numPr>
        <w:shd w:val="clear" w:color="auto" w:fill="FFFFFF"/>
        <w:spacing w:before="240" w:after="0" w:line="240" w:lineRule="auto"/>
        <w:ind w:left="1134" w:hanging="425"/>
        <w:jc w:val="both"/>
        <w:rPr>
          <w:rFonts w:ascii="Tahoma" w:hAnsi="Tahoma" w:cs="Tahoma"/>
          <w:bCs/>
          <w:i/>
          <w:color w:val="000000"/>
          <w:sz w:val="20"/>
          <w:szCs w:val="20"/>
        </w:rPr>
      </w:pPr>
      <w:r w:rsidRPr="0030570C">
        <w:rPr>
          <w:rFonts w:ascii="Tahoma" w:hAnsi="Tahoma" w:cs="Tahoma"/>
          <w:sz w:val="20"/>
          <w:szCs w:val="20"/>
        </w:rPr>
        <w:t xml:space="preserve">brania udziału w komisjach i naradach technicznych organizowanych przez Zamawiającego, </w:t>
      </w:r>
      <w:r w:rsidR="00C26B8E" w:rsidRPr="0030570C">
        <w:rPr>
          <w:rFonts w:ascii="Tahoma" w:hAnsi="Tahoma" w:cs="Tahoma"/>
          <w:sz w:val="20"/>
          <w:szCs w:val="20"/>
          <w:lang w:val="pl-PL"/>
        </w:rPr>
        <w:t xml:space="preserve">naradach budowy, </w:t>
      </w:r>
      <w:r w:rsidRPr="0030570C">
        <w:rPr>
          <w:rFonts w:ascii="Tahoma" w:hAnsi="Tahoma" w:cs="Tahoma"/>
          <w:sz w:val="20"/>
          <w:szCs w:val="20"/>
        </w:rPr>
        <w:t xml:space="preserve">w odbiorach częściowych, w odbiorze końcowym robót budowlanych oraz w czynnościach mających na celu doprowadzenie do osiągnięcia projektowanych zdolności użytkowych poszczególnych obiektów inżynierskich i/lub elementów robót budowalnych – </w:t>
      </w:r>
      <w:r w:rsidRPr="0030570C">
        <w:rPr>
          <w:rFonts w:ascii="Tahoma" w:hAnsi="Tahoma" w:cs="Tahoma"/>
          <w:i/>
          <w:sz w:val="20"/>
          <w:szCs w:val="20"/>
        </w:rPr>
        <w:t>jeżeli Zamawiający zawiadomi o tym Wykonawcę w</w:t>
      </w:r>
      <w:r w:rsidR="00C26B8E" w:rsidRPr="0030570C">
        <w:rPr>
          <w:rFonts w:ascii="Tahoma" w:hAnsi="Tahoma" w:cs="Tahoma"/>
          <w:i/>
          <w:sz w:val="20"/>
          <w:szCs w:val="20"/>
          <w:lang w:val="pl-PL"/>
        </w:rPr>
        <w:t> </w:t>
      </w:r>
      <w:r w:rsidRPr="0030570C">
        <w:rPr>
          <w:rFonts w:ascii="Tahoma" w:hAnsi="Tahoma" w:cs="Tahoma"/>
          <w:i/>
          <w:sz w:val="20"/>
          <w:szCs w:val="20"/>
        </w:rPr>
        <w:t>formie pisemnej,</w:t>
      </w:r>
    </w:p>
    <w:p w14:paraId="3882912D" w14:textId="77777777" w:rsidR="00A5392C" w:rsidRPr="0030570C" w:rsidRDefault="00A5392C" w:rsidP="002848D7">
      <w:pPr>
        <w:pStyle w:val="Akapitzlist"/>
        <w:numPr>
          <w:ilvl w:val="0"/>
          <w:numId w:val="66"/>
        </w:numPr>
        <w:shd w:val="clear" w:color="auto" w:fill="FFFFFF"/>
        <w:spacing w:before="240" w:after="0" w:line="240" w:lineRule="auto"/>
        <w:ind w:left="1134" w:hanging="425"/>
        <w:jc w:val="both"/>
        <w:rPr>
          <w:rFonts w:ascii="Tahoma" w:hAnsi="Tahoma" w:cs="Tahoma"/>
          <w:bCs/>
          <w:color w:val="000000"/>
          <w:sz w:val="20"/>
          <w:szCs w:val="20"/>
        </w:rPr>
      </w:pPr>
      <w:r w:rsidRPr="0030570C">
        <w:rPr>
          <w:rFonts w:ascii="Tahoma" w:hAnsi="Tahoma" w:cs="Tahoma"/>
          <w:sz w:val="20"/>
          <w:szCs w:val="20"/>
        </w:rPr>
        <w:t>nieodpłatnego dokonywania dodatkowych lub zamiennych opracowań projektowych w stosunku</w:t>
      </w:r>
      <w:r w:rsidRPr="0030570C">
        <w:rPr>
          <w:rFonts w:ascii="Tahoma" w:hAnsi="Tahoma" w:cs="Tahoma"/>
          <w:sz w:val="20"/>
          <w:szCs w:val="20"/>
          <w:shd w:val="clear" w:color="auto" w:fill="FFFFFF"/>
        </w:rPr>
        <w:t xml:space="preserve"> do rozwiązań przewidzianych w dokumentacji pierwotnej w przypadku, gdy będzie to konieczne i niezbędne dla prawidłowej realizacji projektu (w terminie do 7 dni roboczych od daty ich zgłoszenia w formie papierowej, poczty elektronicznej lub faxem),</w:t>
      </w:r>
    </w:p>
    <w:p w14:paraId="04084EDB" w14:textId="77777777" w:rsidR="00A5392C" w:rsidRPr="0030570C" w:rsidRDefault="00A5392C" w:rsidP="002848D7">
      <w:pPr>
        <w:pStyle w:val="Akapitzlist"/>
        <w:numPr>
          <w:ilvl w:val="0"/>
          <w:numId w:val="66"/>
        </w:numPr>
        <w:spacing w:before="240" w:after="0" w:line="240" w:lineRule="auto"/>
        <w:ind w:left="1134" w:hanging="425"/>
        <w:jc w:val="both"/>
        <w:rPr>
          <w:rFonts w:ascii="Tahoma" w:hAnsi="Tahoma" w:cs="Tahoma"/>
          <w:bCs/>
          <w:color w:val="000000"/>
          <w:sz w:val="20"/>
          <w:szCs w:val="20"/>
        </w:rPr>
      </w:pPr>
      <w:r w:rsidRPr="0030570C">
        <w:rPr>
          <w:rFonts w:ascii="Tahoma" w:hAnsi="Tahoma" w:cs="Tahoma"/>
          <w:sz w:val="20"/>
          <w:szCs w:val="20"/>
        </w:rPr>
        <w:t>doradzania w innych sprawach z zakresu dokumentacji projektowej, a dotyczących przedmiotu zamówienia (budowy), w terminie do 3 dni roboczych od daty ich zgłoszenia w formie telefoniczne, papierowej, poczty elektronicznej lub faxem,</w:t>
      </w:r>
    </w:p>
    <w:p w14:paraId="4DC5E36D" w14:textId="77777777" w:rsidR="00A5392C" w:rsidRPr="0030570C" w:rsidRDefault="00A5392C" w:rsidP="002848D7">
      <w:pPr>
        <w:pStyle w:val="Akapitzlist"/>
        <w:numPr>
          <w:ilvl w:val="0"/>
          <w:numId w:val="66"/>
        </w:numPr>
        <w:shd w:val="clear" w:color="auto" w:fill="FFFFFF"/>
        <w:spacing w:before="240" w:after="0" w:line="240" w:lineRule="auto"/>
        <w:ind w:left="1134" w:hanging="425"/>
        <w:jc w:val="both"/>
        <w:rPr>
          <w:rFonts w:ascii="Tahoma" w:hAnsi="Tahoma" w:cs="Tahoma"/>
          <w:bCs/>
          <w:color w:val="000000"/>
          <w:sz w:val="20"/>
          <w:szCs w:val="20"/>
        </w:rPr>
      </w:pPr>
      <w:r w:rsidRPr="0030570C">
        <w:rPr>
          <w:rFonts w:ascii="Tahoma" w:hAnsi="Tahoma" w:cs="Tahoma"/>
          <w:sz w:val="20"/>
          <w:szCs w:val="20"/>
        </w:rPr>
        <w:t>nieodpłatnej aktualizacji, na wniosek Zamawiającego, kosztorysu inwestorskiego przed rozpoczęciem procedury przetargowej na wykonanie robót budowlanych oraz przekazanie kosztorysu inwestorskiego w wersji edytowalnej z prawem do aktualizacji przez Zamawiającego,</w:t>
      </w:r>
    </w:p>
    <w:p w14:paraId="3BB2AB75" w14:textId="77777777" w:rsidR="00A5392C" w:rsidRPr="0030570C" w:rsidRDefault="00A5392C" w:rsidP="002848D7">
      <w:pPr>
        <w:pStyle w:val="Akapitzlist"/>
        <w:numPr>
          <w:ilvl w:val="0"/>
          <w:numId w:val="66"/>
        </w:numPr>
        <w:spacing w:before="240" w:after="0" w:line="240" w:lineRule="auto"/>
        <w:ind w:left="1134" w:hanging="425"/>
        <w:jc w:val="both"/>
        <w:rPr>
          <w:rFonts w:ascii="Tahoma" w:hAnsi="Tahoma" w:cs="Tahoma"/>
          <w:bCs/>
          <w:color w:val="000000"/>
          <w:sz w:val="20"/>
          <w:szCs w:val="20"/>
        </w:rPr>
      </w:pPr>
      <w:r w:rsidRPr="0030570C">
        <w:rPr>
          <w:rFonts w:ascii="Tahoma" w:hAnsi="Tahoma" w:cs="Tahoma"/>
          <w:sz w:val="20"/>
          <w:szCs w:val="20"/>
        </w:rPr>
        <w:t>nieodpłatnego naniesienia zmian w przedmiarze robót i kosztorysie inwestorskim, na wniosek Zamawiającego, wynikających z konieczności podziału robót na inne części uwarunkowane wytycznymi do uzyskania dofinansowania ze środków zewnętrznych lub</w:t>
      </w:r>
      <w:r w:rsidRPr="0030570C">
        <w:rPr>
          <w:rFonts w:ascii="Tahoma" w:hAnsi="Tahoma" w:cs="Tahoma"/>
          <w:sz w:val="20"/>
          <w:szCs w:val="20"/>
          <w:lang w:val="pl-PL"/>
        </w:rPr>
        <w:t> </w:t>
      </w:r>
      <w:r w:rsidRPr="0030570C">
        <w:rPr>
          <w:rFonts w:ascii="Tahoma" w:hAnsi="Tahoma" w:cs="Tahoma"/>
          <w:sz w:val="20"/>
          <w:szCs w:val="20"/>
        </w:rPr>
        <w:t>podzielenia zadania na etapy robót z uwagi na brak przez Zamawiającego środków na realizację całego zadania,</w:t>
      </w:r>
    </w:p>
    <w:p w14:paraId="50687FB2" w14:textId="77777777" w:rsidR="00A5392C" w:rsidRPr="0030570C" w:rsidRDefault="00A5392C" w:rsidP="002848D7">
      <w:pPr>
        <w:pStyle w:val="Akapitzlist"/>
        <w:numPr>
          <w:ilvl w:val="0"/>
          <w:numId w:val="66"/>
        </w:numPr>
        <w:spacing w:before="240" w:after="0" w:line="240" w:lineRule="auto"/>
        <w:ind w:left="1134" w:hanging="425"/>
        <w:jc w:val="both"/>
        <w:rPr>
          <w:rFonts w:ascii="Tahoma" w:hAnsi="Tahoma" w:cs="Tahoma"/>
          <w:bCs/>
          <w:color w:val="000000"/>
          <w:sz w:val="20"/>
          <w:szCs w:val="20"/>
        </w:rPr>
      </w:pPr>
      <w:r w:rsidRPr="0030570C">
        <w:rPr>
          <w:rFonts w:ascii="Tahoma" w:hAnsi="Tahoma" w:cs="Tahoma"/>
          <w:sz w:val="20"/>
          <w:szCs w:val="20"/>
        </w:rPr>
        <w:t>przestrzegania podstawowych obowiąz</w:t>
      </w:r>
      <w:r w:rsidR="00C26B8E" w:rsidRPr="0030570C">
        <w:rPr>
          <w:rFonts w:ascii="Tahoma" w:hAnsi="Tahoma" w:cs="Tahoma"/>
          <w:sz w:val="20"/>
          <w:szCs w:val="20"/>
        </w:rPr>
        <w:t>ków projektanta, określonych w ustawie prawo budowlane oraz ustawie o samorządzie z</w:t>
      </w:r>
      <w:r w:rsidRPr="0030570C">
        <w:rPr>
          <w:rFonts w:ascii="Tahoma" w:hAnsi="Tahoma" w:cs="Tahoma"/>
          <w:sz w:val="20"/>
          <w:szCs w:val="20"/>
        </w:rPr>
        <w:t xml:space="preserve">awodowym. </w:t>
      </w:r>
    </w:p>
    <w:p w14:paraId="53F7A17C" w14:textId="77777777" w:rsidR="00A5392C" w:rsidRPr="0030570C" w:rsidRDefault="00A5392C" w:rsidP="003A6BF6">
      <w:pPr>
        <w:spacing w:after="0" w:line="240" w:lineRule="auto"/>
        <w:ind w:left="709"/>
        <w:jc w:val="both"/>
        <w:rPr>
          <w:rFonts w:ascii="Tahoma" w:eastAsia="Times New Roman" w:hAnsi="Tahoma" w:cs="Tahoma"/>
          <w:sz w:val="20"/>
          <w:szCs w:val="20"/>
          <w:lang w:val="x-none" w:eastAsia="pl-PL"/>
        </w:rPr>
      </w:pPr>
    </w:p>
    <w:p w14:paraId="5DFAF95F" w14:textId="4F3D65A2" w:rsidR="00A44520" w:rsidRPr="0030570C" w:rsidRDefault="00A44520" w:rsidP="003A6BF6">
      <w:pPr>
        <w:pStyle w:val="Akapitzlist"/>
        <w:numPr>
          <w:ilvl w:val="0"/>
          <w:numId w:val="42"/>
        </w:numPr>
        <w:spacing w:after="0"/>
        <w:ind w:left="426" w:hanging="426"/>
        <w:jc w:val="both"/>
        <w:rPr>
          <w:rFonts w:ascii="Tahoma" w:hAnsi="Tahoma" w:cs="Tahoma"/>
          <w:bCs/>
          <w:color w:val="000000"/>
          <w:sz w:val="20"/>
          <w:szCs w:val="20"/>
        </w:rPr>
      </w:pPr>
      <w:r w:rsidRPr="0030570C">
        <w:rPr>
          <w:rFonts w:ascii="Tahoma" w:hAnsi="Tahoma" w:cs="Tahoma"/>
          <w:bCs/>
          <w:color w:val="000000"/>
          <w:sz w:val="20"/>
          <w:szCs w:val="20"/>
        </w:rPr>
        <w:t>Na każde pytanie Wykonawca prześle odpowiedzi w pliku Word. Jeżeli odpowiedź będzie wiązała się z korektą STWIOR oraz Kosztorysu ofertowego, to Projektant opisze zakres korekty w pliku Word oraz dokona korekty odpowiedniej STWIOR, którą prześle w całości w pliku *.pdf. Ponadto dokona korekty, o ile będzie konieczna, w Kosztorysie ofertowym, co opisze w pliku Word. Natomiast cały, poprawiony kosz</w:t>
      </w:r>
      <w:r w:rsidR="00C26B8E" w:rsidRPr="0030570C">
        <w:rPr>
          <w:rFonts w:ascii="Tahoma" w:hAnsi="Tahoma" w:cs="Tahoma"/>
          <w:bCs/>
          <w:color w:val="000000"/>
          <w:sz w:val="20"/>
          <w:szCs w:val="20"/>
        </w:rPr>
        <w:t>torys ofertowy prześle w formaci</w:t>
      </w:r>
      <w:r w:rsidRPr="0030570C">
        <w:rPr>
          <w:rFonts w:ascii="Tahoma" w:hAnsi="Tahoma" w:cs="Tahoma"/>
          <w:bCs/>
          <w:color w:val="000000"/>
          <w:sz w:val="20"/>
          <w:szCs w:val="20"/>
        </w:rPr>
        <w:t xml:space="preserve">e *.xls. W przypadku gdy odpowiedź na pytania </w:t>
      </w:r>
      <w:r w:rsidRPr="0030570C">
        <w:rPr>
          <w:rFonts w:ascii="Tahoma" w:hAnsi="Tahoma" w:cs="Tahoma"/>
          <w:bCs/>
          <w:color w:val="000000"/>
          <w:sz w:val="20"/>
          <w:szCs w:val="20"/>
        </w:rPr>
        <w:lastRenderedPageBreak/>
        <w:t>będzie związana z korektą rysunku, to</w:t>
      </w:r>
      <w:r w:rsidRPr="0030570C">
        <w:rPr>
          <w:rFonts w:ascii="Tahoma" w:hAnsi="Tahoma" w:cs="Tahoma"/>
          <w:bCs/>
          <w:color w:val="000000"/>
          <w:sz w:val="20"/>
          <w:szCs w:val="20"/>
          <w:lang w:val="pl-PL"/>
        </w:rPr>
        <w:t> </w:t>
      </w:r>
      <w:r w:rsidRPr="0030570C">
        <w:rPr>
          <w:rFonts w:ascii="Tahoma" w:hAnsi="Tahoma" w:cs="Tahoma"/>
          <w:bCs/>
          <w:color w:val="000000"/>
          <w:sz w:val="20"/>
          <w:szCs w:val="20"/>
        </w:rPr>
        <w:t>Wykonawca opisze zakres korekty w</w:t>
      </w:r>
      <w:r w:rsidR="00C26B8E" w:rsidRPr="0030570C">
        <w:rPr>
          <w:rFonts w:ascii="Tahoma" w:hAnsi="Tahoma" w:cs="Tahoma"/>
          <w:bCs/>
          <w:color w:val="000000"/>
          <w:sz w:val="20"/>
          <w:szCs w:val="20"/>
          <w:lang w:val="pl-PL"/>
        </w:rPr>
        <w:t> </w:t>
      </w:r>
      <w:r w:rsidRPr="0030570C">
        <w:rPr>
          <w:rFonts w:ascii="Tahoma" w:hAnsi="Tahoma" w:cs="Tahoma"/>
          <w:bCs/>
          <w:color w:val="000000"/>
          <w:sz w:val="20"/>
          <w:szCs w:val="20"/>
        </w:rPr>
        <w:t xml:space="preserve">pliku Word oraz dokona korekty odpowiedniego rysunku, który prześle w całości w pliku *.pdf i </w:t>
      </w:r>
      <w:r w:rsidR="0079599D">
        <w:rPr>
          <w:rFonts w:ascii="Tahoma" w:hAnsi="Tahoma" w:cs="Tahoma"/>
          <w:bCs/>
          <w:color w:val="000000"/>
          <w:sz w:val="20"/>
          <w:szCs w:val="20"/>
        </w:rPr>
        <w:t>*.</w:t>
      </w:r>
      <w:proofErr w:type="spellStart"/>
      <w:r w:rsidR="0079599D">
        <w:rPr>
          <w:rFonts w:ascii="Tahoma" w:hAnsi="Tahoma" w:cs="Tahoma"/>
          <w:bCs/>
          <w:color w:val="000000"/>
          <w:sz w:val="20"/>
          <w:szCs w:val="20"/>
        </w:rPr>
        <w:t>dwg</w:t>
      </w:r>
      <w:proofErr w:type="spellEnd"/>
      <w:r w:rsidR="0079599D">
        <w:rPr>
          <w:rFonts w:ascii="Tahoma" w:hAnsi="Tahoma" w:cs="Tahoma"/>
          <w:bCs/>
          <w:color w:val="000000"/>
          <w:sz w:val="20"/>
          <w:szCs w:val="20"/>
        </w:rPr>
        <w:t xml:space="preserve"> lub *.</w:t>
      </w:r>
      <w:proofErr w:type="spellStart"/>
      <w:r w:rsidR="0079599D">
        <w:rPr>
          <w:rFonts w:ascii="Tahoma" w:hAnsi="Tahoma" w:cs="Tahoma"/>
          <w:bCs/>
          <w:color w:val="000000"/>
          <w:sz w:val="20"/>
          <w:szCs w:val="20"/>
        </w:rPr>
        <w:t>dxf</w:t>
      </w:r>
      <w:proofErr w:type="spellEnd"/>
      <w:r w:rsidR="00E62595" w:rsidRPr="0030570C">
        <w:rPr>
          <w:rFonts w:ascii="Tahoma" w:hAnsi="Tahoma" w:cs="Tahoma"/>
          <w:bCs/>
          <w:color w:val="000000"/>
          <w:sz w:val="20"/>
          <w:szCs w:val="20"/>
        </w:rPr>
        <w:t>.</w:t>
      </w:r>
    </w:p>
    <w:p w14:paraId="003D9DDD" w14:textId="77777777" w:rsidR="00A44520" w:rsidRPr="0030570C" w:rsidRDefault="00A44520" w:rsidP="003A6BF6">
      <w:pPr>
        <w:pStyle w:val="Akapitzlist"/>
        <w:numPr>
          <w:ilvl w:val="0"/>
          <w:numId w:val="42"/>
        </w:numPr>
        <w:spacing w:after="0"/>
        <w:ind w:left="426" w:hanging="426"/>
        <w:jc w:val="both"/>
        <w:rPr>
          <w:rFonts w:ascii="Tahoma" w:hAnsi="Tahoma" w:cs="Tahoma"/>
          <w:bCs/>
          <w:color w:val="000000"/>
          <w:sz w:val="20"/>
          <w:szCs w:val="20"/>
        </w:rPr>
      </w:pPr>
      <w:r w:rsidRPr="0030570C">
        <w:rPr>
          <w:rFonts w:ascii="Tahoma" w:hAnsi="Tahoma" w:cs="Tahoma"/>
          <w:color w:val="000000"/>
          <w:sz w:val="20"/>
          <w:szCs w:val="20"/>
        </w:rPr>
        <w:t xml:space="preserve">W przypadku </w:t>
      </w:r>
      <w:proofErr w:type="spellStart"/>
      <w:r w:rsidRPr="0030570C">
        <w:rPr>
          <w:rFonts w:ascii="Tahoma" w:hAnsi="Tahoma" w:cs="Tahoma"/>
          <w:color w:val="000000"/>
          <w:sz w:val="20"/>
          <w:szCs w:val="20"/>
        </w:rPr>
        <w:t>odwołań</w:t>
      </w:r>
      <w:proofErr w:type="spellEnd"/>
      <w:r w:rsidRPr="0030570C">
        <w:rPr>
          <w:rFonts w:ascii="Tahoma" w:hAnsi="Tahoma" w:cs="Tahoma"/>
          <w:color w:val="000000"/>
          <w:sz w:val="20"/>
          <w:szCs w:val="20"/>
        </w:rPr>
        <w:t xml:space="preserve"> od decyzji będącej przedmiotem umowy, Wykonawca ma obowiązek czynnie uczestniczyć w postępowaniu odwoławczym udzielając wyjaśnień wraz z ewentualnym odwoływaniem się od wydanych rozstrzygnięć do czasu uprawomocnienia się przedmiotowej decyzji</w:t>
      </w:r>
      <w:r w:rsidR="00E62595" w:rsidRPr="0030570C">
        <w:rPr>
          <w:rFonts w:ascii="Tahoma" w:hAnsi="Tahoma" w:cs="Tahoma"/>
          <w:color w:val="000000"/>
          <w:sz w:val="20"/>
          <w:szCs w:val="20"/>
        </w:rPr>
        <w:t xml:space="preserve">, bez dodatkowego wynagrodzenia. </w:t>
      </w:r>
    </w:p>
    <w:p w14:paraId="56DDCD6C" w14:textId="77777777" w:rsidR="00A44520" w:rsidRPr="0030570C" w:rsidRDefault="00A44520" w:rsidP="003A6BF6">
      <w:pPr>
        <w:pStyle w:val="Akapitzlist"/>
        <w:numPr>
          <w:ilvl w:val="0"/>
          <w:numId w:val="42"/>
        </w:numPr>
        <w:spacing w:after="0"/>
        <w:ind w:left="426" w:hanging="426"/>
        <w:jc w:val="both"/>
        <w:rPr>
          <w:rFonts w:ascii="Tahoma" w:hAnsi="Tahoma" w:cs="Tahoma"/>
          <w:bCs/>
          <w:color w:val="000000"/>
          <w:sz w:val="20"/>
          <w:szCs w:val="20"/>
        </w:rPr>
      </w:pPr>
      <w:r w:rsidRPr="0030570C">
        <w:rPr>
          <w:rFonts w:ascii="Tahoma" w:hAnsi="Tahoma" w:cs="Tahoma"/>
          <w:iCs/>
          <w:color w:val="000000"/>
          <w:sz w:val="20"/>
          <w:szCs w:val="20"/>
        </w:rPr>
        <w:t xml:space="preserve">Jeżeli w opracowaniach zamiennych sporządzonych w ramach Nadzoru Autorskiego lub innych dokumentach, opracowanych w ramach czynności Nadzoru Autorskiego wystąpią jakiekolwiek wady lub braki, zgłoszone przez Wykonawcę robót i potwierdzone przez przedstawiciela Nadzoru Inwestorskiego oraz Zamawiającego lub wskazane przez przedstawiciela Nadzoru Inwestorskiego lub Zamawiającego, Wykonawca (Projektant) w ramach rękojmi za wady jest zobowiązany do ich niezwłocznego usunięcia lub uzupełnienia. Czas przeznaczony na wprowadzenie zmian będzie odpowiedni do ich zakresu i określony przez </w:t>
      </w:r>
      <w:r w:rsidR="00E62595" w:rsidRPr="0030570C">
        <w:rPr>
          <w:rFonts w:ascii="Tahoma" w:hAnsi="Tahoma" w:cs="Tahoma"/>
          <w:iCs/>
          <w:color w:val="000000"/>
          <w:sz w:val="20"/>
          <w:szCs w:val="20"/>
          <w:lang w:val="pl-PL"/>
        </w:rPr>
        <w:t>Inspektora</w:t>
      </w:r>
      <w:r w:rsidRPr="0030570C">
        <w:rPr>
          <w:rFonts w:ascii="Tahoma" w:hAnsi="Tahoma" w:cs="Tahoma"/>
          <w:iCs/>
          <w:color w:val="000000"/>
          <w:sz w:val="20"/>
          <w:szCs w:val="20"/>
        </w:rPr>
        <w:t xml:space="preserve"> Nadzoru Inwestorskiego lub Zamawiającego w wezwaniu do usunięcia wad lub uzupełnienia braków. Wykonawcy z tytułu usunięcia wad lub uzupełnienia braków nie będ</w:t>
      </w:r>
      <w:r w:rsidR="00E62595" w:rsidRPr="0030570C">
        <w:rPr>
          <w:rFonts w:ascii="Tahoma" w:hAnsi="Tahoma" w:cs="Tahoma"/>
          <w:iCs/>
          <w:color w:val="000000"/>
          <w:sz w:val="20"/>
          <w:szCs w:val="20"/>
        </w:rPr>
        <w:t xml:space="preserve">zie przysługiwało </w:t>
      </w:r>
      <w:r w:rsidR="00E62595" w:rsidRPr="0030570C">
        <w:rPr>
          <w:rFonts w:ascii="Tahoma" w:hAnsi="Tahoma" w:cs="Tahoma"/>
          <w:iCs/>
          <w:color w:val="000000"/>
          <w:sz w:val="20"/>
          <w:szCs w:val="20"/>
          <w:lang w:val="pl-PL"/>
        </w:rPr>
        <w:t xml:space="preserve">dodatkowe </w:t>
      </w:r>
      <w:r w:rsidR="00E62595" w:rsidRPr="0030570C">
        <w:rPr>
          <w:rFonts w:ascii="Tahoma" w:hAnsi="Tahoma" w:cs="Tahoma"/>
          <w:iCs/>
          <w:color w:val="000000"/>
          <w:sz w:val="20"/>
          <w:szCs w:val="20"/>
        </w:rPr>
        <w:t>wynagrodzenie.</w:t>
      </w:r>
    </w:p>
    <w:p w14:paraId="161E9389" w14:textId="77777777" w:rsidR="00A44520" w:rsidRPr="0030570C" w:rsidRDefault="00A44520" w:rsidP="003A6BF6">
      <w:pPr>
        <w:pStyle w:val="Akapitzlist"/>
        <w:numPr>
          <w:ilvl w:val="0"/>
          <w:numId w:val="42"/>
        </w:numPr>
        <w:spacing w:after="0"/>
        <w:ind w:left="426" w:hanging="426"/>
        <w:jc w:val="both"/>
        <w:rPr>
          <w:rFonts w:ascii="Tahoma" w:hAnsi="Tahoma" w:cs="Tahoma"/>
          <w:bCs/>
          <w:color w:val="000000"/>
          <w:sz w:val="20"/>
          <w:szCs w:val="20"/>
        </w:rPr>
      </w:pPr>
      <w:r w:rsidRPr="0030570C">
        <w:rPr>
          <w:rFonts w:ascii="Tahoma" w:hAnsi="Tahoma" w:cs="Tahoma"/>
          <w:sz w:val="20"/>
          <w:szCs w:val="20"/>
        </w:rPr>
        <w:t xml:space="preserve">Obowiązki Wykonawcy, w ramach pełnienia nadzoru autorskiego, dotyczą </w:t>
      </w:r>
      <w:r w:rsidR="00E62595" w:rsidRPr="0030570C">
        <w:rPr>
          <w:rFonts w:ascii="Tahoma" w:hAnsi="Tahoma" w:cs="Tahoma"/>
          <w:sz w:val="20"/>
          <w:szCs w:val="20"/>
          <w:lang w:val="pl-PL"/>
        </w:rPr>
        <w:t xml:space="preserve">całego </w:t>
      </w:r>
      <w:r w:rsidRPr="0030570C">
        <w:rPr>
          <w:rFonts w:ascii="Tahoma" w:hAnsi="Tahoma" w:cs="Tahoma"/>
          <w:sz w:val="20"/>
          <w:szCs w:val="20"/>
        </w:rPr>
        <w:t>okresu trwania robót budowlanych oraz okresu trwania postępowania przetargowego na wyłonienie Wykonawcy robot budowlanych.</w:t>
      </w:r>
    </w:p>
    <w:p w14:paraId="2E0EB4D4" w14:textId="77777777" w:rsidR="00A44520" w:rsidRPr="0030570C" w:rsidRDefault="00A44520" w:rsidP="003A6BF6">
      <w:pPr>
        <w:pStyle w:val="Akapitzlist"/>
        <w:numPr>
          <w:ilvl w:val="0"/>
          <w:numId w:val="42"/>
        </w:numPr>
        <w:spacing w:after="0"/>
        <w:ind w:left="426" w:hanging="426"/>
        <w:jc w:val="both"/>
        <w:rPr>
          <w:rFonts w:ascii="Tahoma" w:hAnsi="Tahoma" w:cs="Tahoma"/>
          <w:bCs/>
          <w:color w:val="000000"/>
          <w:sz w:val="20"/>
          <w:szCs w:val="20"/>
        </w:rPr>
      </w:pPr>
      <w:r w:rsidRPr="0030570C">
        <w:rPr>
          <w:rFonts w:ascii="Tahoma" w:hAnsi="Tahoma" w:cs="Tahoma"/>
          <w:bCs/>
          <w:color w:val="000000"/>
          <w:sz w:val="20"/>
          <w:szCs w:val="20"/>
          <w:lang w:val="pl-PL"/>
        </w:rPr>
        <w:t>Wszelkie</w:t>
      </w:r>
      <w:r w:rsidRPr="0030570C">
        <w:rPr>
          <w:rFonts w:ascii="Tahoma" w:hAnsi="Tahoma" w:cs="Tahoma"/>
          <w:sz w:val="20"/>
          <w:szCs w:val="20"/>
        </w:rPr>
        <w:t xml:space="preserve"> czynności prawne i faktyczne, w szczególności koszty przejazdów w celu dokonania uzgodnień (w tym z Zamawiającym) obciążają Wykonawcę.</w:t>
      </w:r>
    </w:p>
    <w:p w14:paraId="053BFC7D" w14:textId="77777777" w:rsidR="00E62595" w:rsidRPr="0030570C" w:rsidRDefault="00A44520" w:rsidP="003A6BF6">
      <w:pPr>
        <w:pStyle w:val="Akapitzlist"/>
        <w:numPr>
          <w:ilvl w:val="0"/>
          <w:numId w:val="42"/>
        </w:numPr>
        <w:spacing w:after="0"/>
        <w:ind w:left="426" w:hanging="426"/>
        <w:jc w:val="both"/>
        <w:rPr>
          <w:rFonts w:ascii="Tahoma" w:hAnsi="Tahoma" w:cs="Tahoma"/>
          <w:bCs/>
          <w:color w:val="000000"/>
          <w:sz w:val="20"/>
          <w:szCs w:val="20"/>
        </w:rPr>
      </w:pPr>
      <w:r w:rsidRPr="0030570C">
        <w:rPr>
          <w:rFonts w:ascii="Tahoma" w:hAnsi="Tahoma" w:cs="Tahoma"/>
          <w:iCs/>
          <w:color w:val="000000"/>
          <w:sz w:val="20"/>
          <w:szCs w:val="20"/>
        </w:rPr>
        <w:t xml:space="preserve">Terminy określone w </w:t>
      </w:r>
      <w:r w:rsidR="0008457B" w:rsidRPr="0030570C">
        <w:rPr>
          <w:rFonts w:ascii="Tahoma" w:hAnsi="Tahoma" w:cs="Tahoma"/>
          <w:iCs/>
          <w:color w:val="000000"/>
          <w:sz w:val="20"/>
          <w:szCs w:val="20"/>
          <w:lang w:val="pl-PL"/>
        </w:rPr>
        <w:t>niniejszym paragrafie</w:t>
      </w:r>
      <w:r w:rsidR="00E62595" w:rsidRPr="0030570C">
        <w:rPr>
          <w:rFonts w:ascii="Tahoma" w:hAnsi="Tahoma" w:cs="Tahoma"/>
          <w:iCs/>
          <w:color w:val="000000"/>
          <w:sz w:val="20"/>
          <w:szCs w:val="20"/>
          <w:lang w:val="pl-PL"/>
        </w:rPr>
        <w:t xml:space="preserve"> </w:t>
      </w:r>
      <w:r w:rsidRPr="0030570C">
        <w:rPr>
          <w:rFonts w:ascii="Tahoma" w:hAnsi="Tahoma" w:cs="Tahoma"/>
          <w:sz w:val="20"/>
          <w:szCs w:val="20"/>
        </w:rPr>
        <w:t>mogą zostać wydłużone na wniosek Wykonawcy, po akceptacji ze strony Zamawiającego.</w:t>
      </w:r>
      <w:r w:rsidR="00E62595" w:rsidRPr="0030570C">
        <w:rPr>
          <w:rFonts w:ascii="Tahoma" w:hAnsi="Tahoma" w:cs="Tahoma"/>
          <w:sz w:val="20"/>
          <w:szCs w:val="20"/>
          <w:lang w:val="pl-PL"/>
        </w:rPr>
        <w:t xml:space="preserve"> Wniosek Wykonawcy winien zawierać uzasadnienie.</w:t>
      </w:r>
    </w:p>
    <w:p w14:paraId="69520839" w14:textId="77777777" w:rsidR="002C3D5B" w:rsidRPr="0030570C" w:rsidRDefault="004A5234" w:rsidP="003A6BF6">
      <w:pPr>
        <w:pStyle w:val="Akapitzlist"/>
        <w:numPr>
          <w:ilvl w:val="0"/>
          <w:numId w:val="42"/>
        </w:numPr>
        <w:spacing w:after="0"/>
        <w:ind w:left="426" w:hanging="426"/>
        <w:jc w:val="both"/>
        <w:rPr>
          <w:rFonts w:ascii="Tahoma" w:hAnsi="Tahoma" w:cs="Tahoma"/>
          <w:bCs/>
          <w:color w:val="000000"/>
          <w:sz w:val="20"/>
          <w:szCs w:val="20"/>
        </w:rPr>
      </w:pPr>
      <w:r w:rsidRPr="0030570C">
        <w:rPr>
          <w:rFonts w:ascii="Tahoma" w:hAnsi="Tahoma" w:cs="Tahoma"/>
          <w:sz w:val="20"/>
          <w:szCs w:val="20"/>
          <w:lang w:eastAsia="pl-PL"/>
        </w:rPr>
        <w:t>Wykonawca pełni nadzó</w:t>
      </w:r>
      <w:r w:rsidR="00A44520" w:rsidRPr="0030570C">
        <w:rPr>
          <w:rFonts w:ascii="Tahoma" w:hAnsi="Tahoma" w:cs="Tahoma"/>
          <w:sz w:val="20"/>
          <w:szCs w:val="20"/>
          <w:lang w:eastAsia="pl-PL"/>
        </w:rPr>
        <w:t xml:space="preserve">r autorski, </w:t>
      </w:r>
      <w:r w:rsidRPr="0030570C">
        <w:rPr>
          <w:rFonts w:ascii="Tahoma" w:hAnsi="Tahoma" w:cs="Tahoma"/>
          <w:sz w:val="20"/>
          <w:szCs w:val="20"/>
          <w:lang w:eastAsia="pl-PL"/>
        </w:rPr>
        <w:t>bez możliwości żądania w późniejszym terminie dodatkowego wynagrodzenia z tego tytułu</w:t>
      </w:r>
      <w:r w:rsidR="00A44520" w:rsidRPr="0030570C">
        <w:rPr>
          <w:rFonts w:ascii="Tahoma" w:hAnsi="Tahoma" w:cs="Tahoma"/>
          <w:sz w:val="20"/>
          <w:szCs w:val="20"/>
          <w:lang w:val="pl-PL" w:eastAsia="pl-PL"/>
        </w:rPr>
        <w:t>.</w:t>
      </w:r>
    </w:p>
    <w:p w14:paraId="0EA68D1D" w14:textId="77777777" w:rsidR="00AC37AB" w:rsidRPr="0030570C" w:rsidRDefault="00AC37AB" w:rsidP="003A6BF6">
      <w:pPr>
        <w:spacing w:after="0"/>
        <w:jc w:val="center"/>
        <w:rPr>
          <w:rFonts w:ascii="Tahoma" w:hAnsi="Tahoma" w:cs="Tahoma"/>
          <w:b/>
          <w:sz w:val="20"/>
          <w:szCs w:val="20"/>
        </w:rPr>
      </w:pPr>
    </w:p>
    <w:p w14:paraId="0B12511F" w14:textId="59766809" w:rsidR="002C3D5B" w:rsidRPr="0030570C" w:rsidRDefault="002C3D5B" w:rsidP="003A6BF6">
      <w:pPr>
        <w:spacing w:after="0"/>
        <w:jc w:val="center"/>
        <w:rPr>
          <w:rFonts w:ascii="Tahoma" w:hAnsi="Tahoma" w:cs="Tahoma"/>
          <w:b/>
          <w:sz w:val="20"/>
          <w:szCs w:val="20"/>
        </w:rPr>
      </w:pPr>
      <w:r w:rsidRPr="0030570C">
        <w:rPr>
          <w:rFonts w:ascii="Tahoma" w:hAnsi="Tahoma" w:cs="Tahoma"/>
          <w:b/>
          <w:sz w:val="20"/>
          <w:szCs w:val="20"/>
        </w:rPr>
        <w:t>§1</w:t>
      </w:r>
      <w:r w:rsidR="00B16F8C">
        <w:rPr>
          <w:rFonts w:ascii="Tahoma" w:hAnsi="Tahoma" w:cs="Tahoma"/>
          <w:b/>
          <w:sz w:val="20"/>
          <w:szCs w:val="20"/>
        </w:rPr>
        <w:t>5</w:t>
      </w:r>
    </w:p>
    <w:p w14:paraId="242EBB62" w14:textId="77777777" w:rsidR="00AC37AB" w:rsidRPr="0030570C" w:rsidRDefault="00AC37AB" w:rsidP="003A6BF6">
      <w:pPr>
        <w:spacing w:after="0"/>
        <w:jc w:val="center"/>
        <w:rPr>
          <w:rFonts w:ascii="Tahoma" w:hAnsi="Tahoma" w:cs="Tahoma"/>
          <w:b/>
          <w:sz w:val="20"/>
          <w:szCs w:val="20"/>
        </w:rPr>
      </w:pPr>
    </w:p>
    <w:p w14:paraId="58BEC0A4" w14:textId="77777777" w:rsidR="002C3D5B" w:rsidRPr="0030570C" w:rsidRDefault="002C3D5B" w:rsidP="003A6BF6">
      <w:pPr>
        <w:autoSpaceDE w:val="0"/>
        <w:autoSpaceDN w:val="0"/>
        <w:adjustRightInd w:val="0"/>
        <w:spacing w:after="0"/>
        <w:jc w:val="center"/>
        <w:rPr>
          <w:rFonts w:ascii="Tahoma" w:hAnsi="Tahoma" w:cs="Tahoma"/>
          <w:color w:val="000000"/>
          <w:sz w:val="20"/>
          <w:szCs w:val="20"/>
          <w:lang w:eastAsia="pl-PL"/>
        </w:rPr>
      </w:pPr>
      <w:r w:rsidRPr="0030570C">
        <w:rPr>
          <w:rFonts w:ascii="Tahoma" w:hAnsi="Tahoma" w:cs="Tahoma"/>
          <w:b/>
          <w:bCs/>
          <w:color w:val="000000"/>
          <w:sz w:val="20"/>
          <w:szCs w:val="20"/>
          <w:lang w:eastAsia="pl-PL"/>
        </w:rPr>
        <w:t>Koordynacja</w:t>
      </w:r>
    </w:p>
    <w:p w14:paraId="28F13E21" w14:textId="2A9E7B09" w:rsidR="002C3D5B" w:rsidRPr="0030570C" w:rsidRDefault="002C3D5B" w:rsidP="003A6BF6">
      <w:pPr>
        <w:numPr>
          <w:ilvl w:val="0"/>
          <w:numId w:val="53"/>
        </w:numPr>
        <w:autoSpaceDE w:val="0"/>
        <w:autoSpaceDN w:val="0"/>
        <w:adjustRightInd w:val="0"/>
        <w:spacing w:after="0"/>
        <w:ind w:left="426" w:hanging="426"/>
        <w:jc w:val="both"/>
        <w:rPr>
          <w:rFonts w:ascii="Tahoma" w:hAnsi="Tahoma" w:cs="Tahoma"/>
          <w:color w:val="000000"/>
          <w:sz w:val="20"/>
          <w:szCs w:val="20"/>
          <w:lang w:eastAsia="pl-PL"/>
        </w:rPr>
      </w:pPr>
      <w:r w:rsidRPr="0030570C">
        <w:rPr>
          <w:rFonts w:ascii="Tahoma" w:hAnsi="Tahoma" w:cs="Tahoma"/>
          <w:color w:val="000000"/>
          <w:sz w:val="20"/>
          <w:szCs w:val="20"/>
          <w:lang w:eastAsia="pl-PL"/>
        </w:rPr>
        <w:t xml:space="preserve">Przedstawicielem Zamawiającego, z którym należy uzgadniać sprawy związane z realizacją Umowy będzie: </w:t>
      </w:r>
      <w:r w:rsidR="00306878">
        <w:rPr>
          <w:rFonts w:ascii="Tahoma" w:hAnsi="Tahoma" w:cs="Tahoma"/>
          <w:b/>
          <w:bCs/>
          <w:color w:val="000000"/>
          <w:sz w:val="20"/>
          <w:szCs w:val="20"/>
          <w:lang w:eastAsia="pl-PL"/>
        </w:rPr>
        <w:t>Tomasz Mżyk</w:t>
      </w:r>
      <w:r w:rsidRPr="0030570C">
        <w:rPr>
          <w:rFonts w:ascii="Tahoma" w:hAnsi="Tahoma" w:cs="Tahoma"/>
          <w:color w:val="000000"/>
          <w:sz w:val="20"/>
          <w:szCs w:val="20"/>
          <w:lang w:eastAsia="pl-PL"/>
        </w:rPr>
        <w:t xml:space="preserve"> </w:t>
      </w:r>
    </w:p>
    <w:p w14:paraId="49E936B4" w14:textId="4FF73C7E" w:rsidR="002C3D5B" w:rsidRPr="0030570C" w:rsidRDefault="002C3D5B" w:rsidP="003A6BF6">
      <w:pPr>
        <w:autoSpaceDE w:val="0"/>
        <w:autoSpaceDN w:val="0"/>
        <w:adjustRightInd w:val="0"/>
        <w:spacing w:after="0"/>
        <w:ind w:left="426"/>
        <w:jc w:val="both"/>
        <w:rPr>
          <w:rFonts w:ascii="Tahoma" w:hAnsi="Tahoma" w:cs="Tahoma"/>
          <w:color w:val="000000"/>
          <w:sz w:val="20"/>
          <w:szCs w:val="20"/>
          <w:lang w:eastAsia="pl-PL"/>
        </w:rPr>
      </w:pPr>
      <w:r w:rsidRPr="0030570C">
        <w:rPr>
          <w:rFonts w:ascii="Tahoma" w:hAnsi="Tahoma" w:cs="Tahoma"/>
          <w:color w:val="000000"/>
          <w:sz w:val="20"/>
          <w:szCs w:val="20"/>
          <w:lang w:eastAsia="pl-PL"/>
        </w:rPr>
        <w:t xml:space="preserve">adres: </w:t>
      </w:r>
      <w:r w:rsidR="00306878" w:rsidRPr="00306878">
        <w:rPr>
          <w:rFonts w:ascii="Tahoma" w:hAnsi="Tahoma" w:cs="Tahoma"/>
          <w:b/>
          <w:bCs/>
          <w:color w:val="000000"/>
          <w:sz w:val="20"/>
          <w:szCs w:val="20"/>
          <w:lang w:eastAsia="pl-PL"/>
        </w:rPr>
        <w:t>UM Wadowice, Plac Jana Pawła II 23</w:t>
      </w:r>
      <w:r w:rsidRPr="0030570C">
        <w:rPr>
          <w:rFonts w:ascii="Tahoma" w:hAnsi="Tahoma" w:cs="Tahoma"/>
          <w:color w:val="000000"/>
          <w:sz w:val="20"/>
          <w:szCs w:val="20"/>
          <w:lang w:eastAsia="pl-PL"/>
        </w:rPr>
        <w:t>, tel.:</w:t>
      </w:r>
      <w:r w:rsidR="00306878">
        <w:rPr>
          <w:rFonts w:ascii="Tahoma" w:hAnsi="Tahoma" w:cs="Tahoma"/>
          <w:color w:val="000000"/>
          <w:sz w:val="20"/>
          <w:szCs w:val="20"/>
          <w:lang w:eastAsia="pl-PL"/>
        </w:rPr>
        <w:t xml:space="preserve"> 33 873 18 11 (ww.209)</w:t>
      </w:r>
      <w:r w:rsidR="00306878">
        <w:rPr>
          <w:rFonts w:ascii="Tahoma" w:hAnsi="Tahoma" w:cs="Tahoma"/>
          <w:color w:val="000000"/>
          <w:sz w:val="20"/>
          <w:szCs w:val="20"/>
          <w:lang w:eastAsia="pl-PL"/>
        </w:rPr>
        <w:br/>
      </w:r>
      <w:r w:rsidRPr="0030570C">
        <w:rPr>
          <w:rFonts w:ascii="Tahoma" w:hAnsi="Tahoma" w:cs="Tahoma"/>
          <w:color w:val="000000"/>
          <w:sz w:val="20"/>
          <w:szCs w:val="20"/>
          <w:lang w:eastAsia="pl-PL"/>
        </w:rPr>
        <w:t xml:space="preserve">e-mail: </w:t>
      </w:r>
      <w:r w:rsidR="00306878">
        <w:rPr>
          <w:rFonts w:ascii="Tahoma" w:hAnsi="Tahoma" w:cs="Tahoma"/>
          <w:color w:val="000000"/>
          <w:sz w:val="20"/>
          <w:szCs w:val="20"/>
          <w:lang w:eastAsia="pl-PL"/>
        </w:rPr>
        <w:t>tmzyk@wadowice.pl</w:t>
      </w:r>
      <w:r w:rsidRPr="0030570C">
        <w:rPr>
          <w:rFonts w:ascii="Tahoma" w:hAnsi="Tahoma" w:cs="Tahoma"/>
          <w:color w:val="000000"/>
          <w:sz w:val="20"/>
          <w:szCs w:val="20"/>
          <w:lang w:eastAsia="pl-PL"/>
        </w:rPr>
        <w:t xml:space="preserve"> </w:t>
      </w:r>
    </w:p>
    <w:p w14:paraId="610993E8" w14:textId="723E412C" w:rsidR="002C3D5B" w:rsidRPr="00447952" w:rsidRDefault="002C3D5B" w:rsidP="00956CBA">
      <w:pPr>
        <w:numPr>
          <w:ilvl w:val="0"/>
          <w:numId w:val="53"/>
        </w:numPr>
        <w:autoSpaceDE w:val="0"/>
        <w:autoSpaceDN w:val="0"/>
        <w:adjustRightInd w:val="0"/>
        <w:spacing w:after="0"/>
        <w:ind w:left="426" w:hanging="426"/>
        <w:jc w:val="both"/>
        <w:rPr>
          <w:rFonts w:ascii="Tahoma" w:hAnsi="Tahoma" w:cs="Tahoma"/>
          <w:color w:val="000000"/>
          <w:sz w:val="20"/>
          <w:szCs w:val="20"/>
          <w:lang w:eastAsia="pl-PL"/>
        </w:rPr>
      </w:pPr>
      <w:r w:rsidRPr="0030570C">
        <w:rPr>
          <w:rFonts w:ascii="Tahoma" w:hAnsi="Tahoma" w:cs="Tahoma"/>
          <w:color w:val="000000"/>
          <w:sz w:val="20"/>
          <w:szCs w:val="20"/>
          <w:lang w:eastAsia="pl-PL"/>
        </w:rPr>
        <w:t xml:space="preserve">Przedstawicielem Wykonawcy odpowiadającym za koordynację prac projektowych i nadzoru autorskiego będzie: </w:t>
      </w:r>
      <w:r w:rsidR="00956CBA">
        <w:rPr>
          <w:rFonts w:ascii="Tahoma" w:hAnsi="Tahoma" w:cs="Tahoma"/>
          <w:color w:val="000000"/>
          <w:sz w:val="20"/>
          <w:szCs w:val="20"/>
          <w:lang w:eastAsia="pl-PL"/>
        </w:rPr>
        <w:t>……………………………….</w:t>
      </w:r>
      <w:r w:rsidRPr="00447952">
        <w:rPr>
          <w:rFonts w:ascii="Tahoma" w:hAnsi="Tahoma" w:cs="Tahoma"/>
          <w:color w:val="000000"/>
          <w:sz w:val="20"/>
          <w:szCs w:val="20"/>
          <w:lang w:eastAsia="pl-PL"/>
        </w:rPr>
        <w:t xml:space="preserve"> </w:t>
      </w:r>
    </w:p>
    <w:p w14:paraId="477C0B57" w14:textId="77777777" w:rsidR="00CD1866" w:rsidRPr="00447952" w:rsidRDefault="00CD1866" w:rsidP="003A6BF6">
      <w:pPr>
        <w:spacing w:after="0"/>
        <w:jc w:val="center"/>
        <w:rPr>
          <w:rFonts w:ascii="Tahoma" w:hAnsi="Tahoma" w:cs="Tahoma"/>
          <w:sz w:val="20"/>
          <w:szCs w:val="20"/>
        </w:rPr>
      </w:pPr>
    </w:p>
    <w:p w14:paraId="72E1D605" w14:textId="77777777" w:rsidR="00AC37AB" w:rsidRPr="0030570C" w:rsidRDefault="00AC37AB" w:rsidP="003A6BF6">
      <w:pPr>
        <w:spacing w:after="0"/>
        <w:jc w:val="center"/>
        <w:rPr>
          <w:rFonts w:ascii="Tahoma" w:hAnsi="Tahoma" w:cs="Tahoma"/>
          <w:b/>
          <w:sz w:val="20"/>
          <w:szCs w:val="20"/>
        </w:rPr>
      </w:pPr>
    </w:p>
    <w:p w14:paraId="7CCBDD32" w14:textId="50119EBA" w:rsidR="00157F17" w:rsidRPr="0030570C" w:rsidRDefault="002C3D5B" w:rsidP="003A6BF6">
      <w:pPr>
        <w:spacing w:after="0"/>
        <w:jc w:val="center"/>
        <w:rPr>
          <w:rFonts w:ascii="Tahoma" w:hAnsi="Tahoma" w:cs="Tahoma"/>
          <w:b/>
          <w:sz w:val="20"/>
          <w:szCs w:val="20"/>
        </w:rPr>
      </w:pPr>
      <w:r w:rsidRPr="0030570C">
        <w:rPr>
          <w:rFonts w:ascii="Tahoma" w:hAnsi="Tahoma" w:cs="Tahoma"/>
          <w:b/>
          <w:sz w:val="20"/>
          <w:szCs w:val="20"/>
        </w:rPr>
        <w:t>§1</w:t>
      </w:r>
      <w:r w:rsidR="00B16F8C">
        <w:rPr>
          <w:rFonts w:ascii="Tahoma" w:hAnsi="Tahoma" w:cs="Tahoma"/>
          <w:b/>
          <w:sz w:val="20"/>
          <w:szCs w:val="20"/>
        </w:rPr>
        <w:t>6</w:t>
      </w:r>
    </w:p>
    <w:p w14:paraId="11515DC6" w14:textId="77777777" w:rsidR="00AC37AB" w:rsidRPr="0030570C" w:rsidRDefault="00AC37AB" w:rsidP="003A6BF6">
      <w:pPr>
        <w:spacing w:after="0"/>
        <w:jc w:val="center"/>
        <w:rPr>
          <w:rFonts w:ascii="Tahoma" w:hAnsi="Tahoma" w:cs="Tahoma"/>
          <w:b/>
          <w:sz w:val="20"/>
          <w:szCs w:val="20"/>
        </w:rPr>
      </w:pPr>
    </w:p>
    <w:p w14:paraId="33F1CA24" w14:textId="77777777" w:rsidR="002C3D5B" w:rsidRPr="0030570C" w:rsidRDefault="002C3D5B" w:rsidP="003A6BF6">
      <w:pPr>
        <w:spacing w:after="0"/>
        <w:jc w:val="center"/>
        <w:rPr>
          <w:rFonts w:ascii="Tahoma" w:hAnsi="Tahoma" w:cs="Tahoma"/>
          <w:b/>
          <w:sz w:val="20"/>
          <w:szCs w:val="20"/>
        </w:rPr>
      </w:pPr>
      <w:r w:rsidRPr="0030570C">
        <w:rPr>
          <w:rFonts w:ascii="Tahoma" w:hAnsi="Tahoma" w:cs="Tahoma"/>
          <w:b/>
          <w:sz w:val="20"/>
          <w:szCs w:val="20"/>
        </w:rPr>
        <w:t>Klauzula poufności</w:t>
      </w:r>
    </w:p>
    <w:p w14:paraId="5DE48E09" w14:textId="77777777" w:rsidR="002C3D5B" w:rsidRPr="0030570C" w:rsidRDefault="002C3D5B" w:rsidP="003A6BF6">
      <w:pPr>
        <w:spacing w:after="0"/>
        <w:jc w:val="center"/>
        <w:rPr>
          <w:rFonts w:ascii="Tahoma" w:hAnsi="Tahoma" w:cs="Tahoma"/>
          <w:b/>
          <w:sz w:val="20"/>
          <w:szCs w:val="20"/>
        </w:rPr>
      </w:pPr>
    </w:p>
    <w:p w14:paraId="2429C9A3" w14:textId="241DC7CA" w:rsidR="00157F17" w:rsidRPr="0030570C" w:rsidRDefault="00157F17" w:rsidP="003A6BF6">
      <w:pPr>
        <w:spacing w:after="0"/>
        <w:jc w:val="both"/>
        <w:rPr>
          <w:rFonts w:ascii="Tahoma" w:hAnsi="Tahoma" w:cs="Tahoma"/>
          <w:b/>
          <w:sz w:val="20"/>
          <w:szCs w:val="20"/>
        </w:rPr>
      </w:pPr>
      <w:r w:rsidRPr="0030570C">
        <w:rPr>
          <w:rFonts w:ascii="Tahoma" w:hAnsi="Tahoma" w:cs="Tahoma"/>
          <w:sz w:val="20"/>
          <w:szCs w:val="20"/>
        </w:rPr>
        <w:t>Strony zobowiązują się do zachowania poufności i nieujawniania informacji uzyskanych w związku z wykonywaniem niniejszej umowy, także po zakończeniu jej realizacji, co do których mogą powziąć podejrzenie, że stanowią tajemnicę, o której mowa w art. 11 ustawy z dnia 16 kwietnia 1993 roku o zwalczaniu nieuczciwej konkurencji. Obowiązek ten nie dotyczy informacji, co do których na Strony jest nałożony ustawowy obowiązek publikacji, lub które stanowią informacje jawne i publiczne.</w:t>
      </w:r>
    </w:p>
    <w:p w14:paraId="3961519A" w14:textId="77777777" w:rsidR="00956CBA" w:rsidRPr="0030570C" w:rsidRDefault="00956CBA" w:rsidP="003A6BF6">
      <w:pPr>
        <w:spacing w:after="0" w:line="240" w:lineRule="auto"/>
        <w:jc w:val="center"/>
        <w:rPr>
          <w:rFonts w:ascii="Tahoma" w:hAnsi="Tahoma" w:cs="Tahoma"/>
          <w:b/>
          <w:sz w:val="20"/>
          <w:szCs w:val="20"/>
        </w:rPr>
      </w:pPr>
    </w:p>
    <w:p w14:paraId="221D5139" w14:textId="77777777" w:rsidR="00B16F8C" w:rsidRDefault="00B16F8C" w:rsidP="003A6BF6">
      <w:pPr>
        <w:spacing w:after="0" w:line="240" w:lineRule="auto"/>
        <w:jc w:val="center"/>
        <w:rPr>
          <w:rFonts w:ascii="Tahoma" w:hAnsi="Tahoma" w:cs="Tahoma"/>
          <w:b/>
          <w:sz w:val="20"/>
          <w:szCs w:val="20"/>
        </w:rPr>
      </w:pPr>
    </w:p>
    <w:p w14:paraId="722927F0" w14:textId="652D9E43" w:rsidR="001D028E" w:rsidRPr="0030570C" w:rsidRDefault="001D028E" w:rsidP="003A6BF6">
      <w:pPr>
        <w:spacing w:after="0" w:line="240" w:lineRule="auto"/>
        <w:jc w:val="center"/>
        <w:rPr>
          <w:rFonts w:ascii="Tahoma" w:hAnsi="Tahoma" w:cs="Tahoma"/>
          <w:b/>
          <w:sz w:val="20"/>
          <w:szCs w:val="20"/>
        </w:rPr>
      </w:pPr>
      <w:r w:rsidRPr="0030570C">
        <w:rPr>
          <w:rFonts w:ascii="Tahoma" w:hAnsi="Tahoma" w:cs="Tahoma"/>
          <w:b/>
          <w:sz w:val="20"/>
          <w:szCs w:val="20"/>
        </w:rPr>
        <w:t>§</w:t>
      </w:r>
      <w:r w:rsidR="002C3D5B" w:rsidRPr="0030570C">
        <w:rPr>
          <w:rFonts w:ascii="Tahoma" w:hAnsi="Tahoma" w:cs="Tahoma"/>
          <w:b/>
          <w:sz w:val="20"/>
          <w:szCs w:val="20"/>
        </w:rPr>
        <w:t xml:space="preserve"> 1</w:t>
      </w:r>
      <w:r w:rsidR="00B16F8C">
        <w:rPr>
          <w:rFonts w:ascii="Tahoma" w:hAnsi="Tahoma" w:cs="Tahoma"/>
          <w:b/>
          <w:sz w:val="20"/>
          <w:szCs w:val="20"/>
        </w:rPr>
        <w:t>7</w:t>
      </w:r>
    </w:p>
    <w:p w14:paraId="21E5775E" w14:textId="77777777" w:rsidR="00AC37AB" w:rsidRPr="0030570C" w:rsidRDefault="00AC37AB" w:rsidP="003A6BF6">
      <w:pPr>
        <w:spacing w:after="0" w:line="240" w:lineRule="auto"/>
        <w:jc w:val="center"/>
        <w:rPr>
          <w:rFonts w:ascii="Tahoma" w:hAnsi="Tahoma" w:cs="Tahoma"/>
          <w:b/>
          <w:sz w:val="20"/>
          <w:szCs w:val="20"/>
        </w:rPr>
      </w:pPr>
    </w:p>
    <w:p w14:paraId="2FEE0518" w14:textId="77777777" w:rsidR="001D028E" w:rsidRPr="0030570C" w:rsidRDefault="001D028E" w:rsidP="003A6BF6">
      <w:pPr>
        <w:spacing w:after="0" w:line="240" w:lineRule="auto"/>
        <w:ind w:left="-40"/>
        <w:jc w:val="center"/>
        <w:rPr>
          <w:rFonts w:ascii="Tahoma" w:hAnsi="Tahoma" w:cs="Tahoma"/>
          <w:b/>
          <w:sz w:val="20"/>
          <w:szCs w:val="20"/>
        </w:rPr>
      </w:pPr>
      <w:r w:rsidRPr="0030570C">
        <w:rPr>
          <w:rFonts w:ascii="Tahoma" w:hAnsi="Tahoma" w:cs="Tahoma"/>
          <w:b/>
          <w:sz w:val="20"/>
          <w:szCs w:val="20"/>
        </w:rPr>
        <w:t>Rozwiązanie sporów</w:t>
      </w:r>
    </w:p>
    <w:p w14:paraId="59463A91" w14:textId="77777777" w:rsidR="001D028E" w:rsidRPr="0030570C" w:rsidRDefault="001D028E" w:rsidP="003A6BF6">
      <w:pPr>
        <w:spacing w:after="0" w:line="240" w:lineRule="auto"/>
        <w:jc w:val="center"/>
        <w:rPr>
          <w:rFonts w:ascii="Tahoma" w:hAnsi="Tahoma" w:cs="Tahoma"/>
          <w:b/>
          <w:sz w:val="20"/>
          <w:szCs w:val="20"/>
        </w:rPr>
      </w:pPr>
    </w:p>
    <w:p w14:paraId="7641A623" w14:textId="77777777" w:rsidR="001D028E" w:rsidRPr="0030570C" w:rsidRDefault="001D028E" w:rsidP="003A6BF6">
      <w:pPr>
        <w:numPr>
          <w:ilvl w:val="0"/>
          <w:numId w:val="41"/>
        </w:numPr>
        <w:spacing w:after="0" w:line="240" w:lineRule="auto"/>
        <w:ind w:left="426" w:hanging="426"/>
        <w:jc w:val="both"/>
        <w:rPr>
          <w:rFonts w:ascii="Tahoma" w:hAnsi="Tahoma" w:cs="Tahoma"/>
          <w:sz w:val="20"/>
          <w:szCs w:val="20"/>
        </w:rPr>
      </w:pPr>
      <w:r w:rsidRPr="0030570C">
        <w:rPr>
          <w:rFonts w:ascii="Tahoma" w:hAnsi="Tahoma" w:cs="Tahoma"/>
          <w:sz w:val="20"/>
          <w:szCs w:val="20"/>
        </w:rPr>
        <w:t xml:space="preserve">W razie powstania sporu związanego z wykonaniem umowy Wykonawca zobowiązany jest wyczerpać drogę postępowania reklamacyjnego, kierując swoje roszczenia do Zamawiającego. </w:t>
      </w:r>
    </w:p>
    <w:p w14:paraId="4F8F8845" w14:textId="77777777" w:rsidR="001D028E" w:rsidRPr="0030570C" w:rsidRDefault="001D028E" w:rsidP="003A6BF6">
      <w:pPr>
        <w:numPr>
          <w:ilvl w:val="0"/>
          <w:numId w:val="41"/>
        </w:numPr>
        <w:spacing w:after="0" w:line="240" w:lineRule="auto"/>
        <w:ind w:left="426" w:hanging="426"/>
        <w:jc w:val="both"/>
        <w:rPr>
          <w:rFonts w:ascii="Tahoma" w:hAnsi="Tahoma" w:cs="Tahoma"/>
          <w:sz w:val="20"/>
          <w:szCs w:val="20"/>
        </w:rPr>
      </w:pPr>
      <w:r w:rsidRPr="0030570C">
        <w:rPr>
          <w:rFonts w:ascii="Tahoma" w:hAnsi="Tahoma" w:cs="Tahoma"/>
          <w:sz w:val="20"/>
          <w:szCs w:val="20"/>
        </w:rPr>
        <w:t>Zamawiający zobowiązany jest do pisemnego ustosunkowania się do roszczeń Wykonawcy w ciągu 21 dni od chwili zgłoszenia roszczeń.</w:t>
      </w:r>
    </w:p>
    <w:p w14:paraId="506BAD23" w14:textId="77777777" w:rsidR="001D028E" w:rsidRPr="0030570C" w:rsidRDefault="001D028E" w:rsidP="003A6BF6">
      <w:pPr>
        <w:numPr>
          <w:ilvl w:val="0"/>
          <w:numId w:val="41"/>
        </w:numPr>
        <w:spacing w:after="0" w:line="240" w:lineRule="auto"/>
        <w:ind w:left="426" w:hanging="426"/>
        <w:jc w:val="both"/>
        <w:rPr>
          <w:rFonts w:ascii="Tahoma" w:hAnsi="Tahoma" w:cs="Tahoma"/>
          <w:sz w:val="20"/>
          <w:szCs w:val="20"/>
        </w:rPr>
      </w:pPr>
      <w:r w:rsidRPr="0030570C">
        <w:rPr>
          <w:rFonts w:ascii="Tahoma" w:hAnsi="Tahoma" w:cs="Tahoma"/>
          <w:sz w:val="20"/>
          <w:szCs w:val="20"/>
        </w:rPr>
        <w:t>Powstałe w trakcie realizacji umowy spory będą rozpatrywane na drodze porozumienia, a w przypadku niemożliwości ich rozwiązania mogą być skierowane na drodze postępowania sądowego w sądzie powszechnym właściwym dla siedziby Zamawiającego.</w:t>
      </w:r>
    </w:p>
    <w:p w14:paraId="4DDDEB09" w14:textId="77777777" w:rsidR="0060564A" w:rsidRPr="0030570C" w:rsidRDefault="0060564A" w:rsidP="003A6BF6">
      <w:pPr>
        <w:spacing w:after="0" w:line="240" w:lineRule="auto"/>
        <w:jc w:val="center"/>
        <w:rPr>
          <w:rFonts w:ascii="Tahoma" w:hAnsi="Tahoma" w:cs="Tahoma"/>
          <w:b/>
          <w:sz w:val="20"/>
          <w:szCs w:val="20"/>
        </w:rPr>
      </w:pPr>
    </w:p>
    <w:p w14:paraId="2219250C" w14:textId="77777777" w:rsidR="00AC37AB" w:rsidRPr="0030570C" w:rsidRDefault="00AC37AB" w:rsidP="003A6BF6">
      <w:pPr>
        <w:spacing w:after="0" w:line="240" w:lineRule="auto"/>
        <w:jc w:val="center"/>
        <w:rPr>
          <w:rFonts w:ascii="Tahoma" w:hAnsi="Tahoma" w:cs="Tahoma"/>
          <w:b/>
          <w:sz w:val="20"/>
          <w:szCs w:val="20"/>
        </w:rPr>
      </w:pPr>
    </w:p>
    <w:p w14:paraId="558E9182" w14:textId="1B44FDB8" w:rsidR="00A5575B" w:rsidRPr="0030570C" w:rsidRDefault="00157F17" w:rsidP="003A6BF6">
      <w:pPr>
        <w:spacing w:after="0" w:line="240" w:lineRule="auto"/>
        <w:jc w:val="center"/>
        <w:rPr>
          <w:rFonts w:ascii="Tahoma" w:hAnsi="Tahoma" w:cs="Tahoma"/>
          <w:b/>
          <w:sz w:val="20"/>
          <w:szCs w:val="20"/>
        </w:rPr>
      </w:pPr>
      <w:r w:rsidRPr="0030570C">
        <w:rPr>
          <w:rFonts w:ascii="Tahoma" w:hAnsi="Tahoma" w:cs="Tahoma"/>
          <w:b/>
          <w:sz w:val="20"/>
          <w:szCs w:val="20"/>
        </w:rPr>
        <w:t xml:space="preserve">§ </w:t>
      </w:r>
      <w:r w:rsidR="002C3D5B" w:rsidRPr="0030570C">
        <w:rPr>
          <w:rFonts w:ascii="Tahoma" w:hAnsi="Tahoma" w:cs="Tahoma"/>
          <w:b/>
          <w:sz w:val="20"/>
          <w:szCs w:val="20"/>
        </w:rPr>
        <w:t>1</w:t>
      </w:r>
      <w:r w:rsidR="00F25E3D">
        <w:rPr>
          <w:rFonts w:ascii="Tahoma" w:hAnsi="Tahoma" w:cs="Tahoma"/>
          <w:b/>
          <w:sz w:val="20"/>
          <w:szCs w:val="20"/>
        </w:rPr>
        <w:t>8</w:t>
      </w:r>
    </w:p>
    <w:p w14:paraId="232466BF" w14:textId="77777777" w:rsidR="00AC37AB" w:rsidRPr="0030570C" w:rsidRDefault="00AC37AB" w:rsidP="003A6BF6">
      <w:pPr>
        <w:spacing w:after="0" w:line="240" w:lineRule="auto"/>
        <w:jc w:val="center"/>
        <w:rPr>
          <w:rFonts w:ascii="Tahoma" w:hAnsi="Tahoma" w:cs="Tahoma"/>
          <w:b/>
          <w:sz w:val="20"/>
          <w:szCs w:val="20"/>
        </w:rPr>
      </w:pPr>
    </w:p>
    <w:p w14:paraId="59710EE1" w14:textId="77777777" w:rsidR="00B37B9A" w:rsidRPr="0030570C" w:rsidRDefault="00B37B9A" w:rsidP="003A6BF6">
      <w:pPr>
        <w:spacing w:after="0" w:line="240" w:lineRule="auto"/>
        <w:ind w:left="-40"/>
        <w:jc w:val="center"/>
        <w:rPr>
          <w:rFonts w:ascii="Tahoma" w:hAnsi="Tahoma" w:cs="Tahoma"/>
          <w:b/>
          <w:sz w:val="20"/>
          <w:szCs w:val="20"/>
        </w:rPr>
      </w:pPr>
      <w:r w:rsidRPr="0030570C">
        <w:rPr>
          <w:rFonts w:ascii="Tahoma" w:hAnsi="Tahoma" w:cs="Tahoma"/>
          <w:b/>
          <w:sz w:val="20"/>
          <w:szCs w:val="20"/>
        </w:rPr>
        <w:t>Postanowienia końcowe</w:t>
      </w:r>
    </w:p>
    <w:p w14:paraId="6154A1BB" w14:textId="3B95945B" w:rsidR="00157F17" w:rsidRPr="0030570C" w:rsidRDefault="00A5575B" w:rsidP="003A6BF6">
      <w:pPr>
        <w:pStyle w:val="Tekstpodstawowy"/>
        <w:numPr>
          <w:ilvl w:val="0"/>
          <w:numId w:val="6"/>
        </w:numPr>
        <w:tabs>
          <w:tab w:val="clear" w:pos="360"/>
        </w:tabs>
        <w:ind w:left="426" w:hanging="426"/>
        <w:rPr>
          <w:rFonts w:ascii="Tahoma" w:hAnsi="Tahoma" w:cs="Tahoma"/>
          <w:sz w:val="20"/>
          <w:szCs w:val="20"/>
        </w:rPr>
      </w:pPr>
      <w:r w:rsidRPr="0030570C">
        <w:rPr>
          <w:rFonts w:ascii="Tahoma" w:hAnsi="Tahoma" w:cs="Tahoma"/>
          <w:sz w:val="20"/>
          <w:szCs w:val="20"/>
        </w:rPr>
        <w:t>W sprawach nie uregulowanych niniejszą umową stosuj</w:t>
      </w:r>
      <w:r w:rsidR="00867D3F" w:rsidRPr="0030570C">
        <w:rPr>
          <w:rFonts w:ascii="Tahoma" w:hAnsi="Tahoma" w:cs="Tahoma"/>
          <w:sz w:val="20"/>
          <w:szCs w:val="20"/>
        </w:rPr>
        <w:t xml:space="preserve">e się przepisy Kodeksu Cywilnego, Prawa Budowlanego, Prawa zamówień Publicznych, </w:t>
      </w:r>
      <w:r w:rsidR="00B16F8C">
        <w:rPr>
          <w:rFonts w:ascii="Tahoma" w:hAnsi="Tahoma" w:cs="Tahoma"/>
          <w:sz w:val="20"/>
          <w:szCs w:val="20"/>
        </w:rPr>
        <w:t xml:space="preserve">oraz </w:t>
      </w:r>
      <w:r w:rsidR="00867D3F" w:rsidRPr="0030570C">
        <w:rPr>
          <w:rFonts w:ascii="Tahoma" w:hAnsi="Tahoma" w:cs="Tahoma"/>
          <w:sz w:val="20"/>
          <w:szCs w:val="20"/>
        </w:rPr>
        <w:t>inne obowiązujące w tym zakresie akty prawne.</w:t>
      </w:r>
    </w:p>
    <w:p w14:paraId="06CD7487" w14:textId="77777777" w:rsidR="00157F17" w:rsidRPr="0030570C" w:rsidRDefault="00157F17" w:rsidP="003A6BF6">
      <w:pPr>
        <w:numPr>
          <w:ilvl w:val="0"/>
          <w:numId w:val="6"/>
        </w:numPr>
        <w:autoSpaceDE w:val="0"/>
        <w:autoSpaceDN w:val="0"/>
        <w:adjustRightInd w:val="0"/>
        <w:spacing w:after="0" w:line="240" w:lineRule="auto"/>
        <w:rPr>
          <w:rFonts w:ascii="Tahoma" w:hAnsi="Tahoma" w:cs="Tahoma"/>
          <w:color w:val="000000"/>
          <w:sz w:val="20"/>
          <w:szCs w:val="20"/>
          <w:lang w:eastAsia="pl-PL"/>
        </w:rPr>
      </w:pPr>
      <w:r w:rsidRPr="0030570C">
        <w:rPr>
          <w:rFonts w:ascii="Tahoma" w:hAnsi="Tahoma" w:cs="Tahoma"/>
          <w:color w:val="000000"/>
          <w:sz w:val="20"/>
          <w:szCs w:val="20"/>
          <w:lang w:eastAsia="pl-PL"/>
        </w:rPr>
        <w:t xml:space="preserve">Wykonawca jest zobowiązany do informowania Zamawiającego o zmianie formy prawnej prowadzonej działalności, o wszczęciu postępowania układowego lub upadłościowego oraz zmianie jego sytuacji ekonomicznej mogącej mieć wpływ na realizację umowy oraz o zmianie siedziby firmy pod rygorem skutków prawnych wynikających z zaniechania, w tym do uznania za doręczoną korespondencję skierowaną na ostatni adres podany przez Wykonawcę. </w:t>
      </w:r>
    </w:p>
    <w:p w14:paraId="12FC209C" w14:textId="77777777" w:rsidR="00867D3F" w:rsidRPr="0030570C" w:rsidRDefault="00867D3F" w:rsidP="003A6BF6">
      <w:pPr>
        <w:pStyle w:val="Tekstpodstawowy"/>
        <w:numPr>
          <w:ilvl w:val="0"/>
          <w:numId w:val="6"/>
        </w:numPr>
        <w:tabs>
          <w:tab w:val="clear" w:pos="360"/>
        </w:tabs>
        <w:ind w:left="426" w:hanging="426"/>
        <w:rPr>
          <w:rFonts w:ascii="Tahoma" w:hAnsi="Tahoma" w:cs="Tahoma"/>
          <w:sz w:val="20"/>
          <w:szCs w:val="20"/>
        </w:rPr>
      </w:pPr>
      <w:r w:rsidRPr="0030570C">
        <w:rPr>
          <w:rFonts w:ascii="Tahoma" w:hAnsi="Tahoma" w:cs="Tahoma"/>
          <w:sz w:val="20"/>
          <w:szCs w:val="20"/>
          <w:lang w:val="pl-PL"/>
        </w:rPr>
        <w:t xml:space="preserve">Integralną część niniejszej Umowy stanowią: </w:t>
      </w:r>
    </w:p>
    <w:p w14:paraId="6D7BB1AC" w14:textId="2164E9D6" w:rsidR="00867D3F" w:rsidRPr="0030570C" w:rsidRDefault="00867D3F" w:rsidP="003A6BF6">
      <w:pPr>
        <w:pStyle w:val="Tekstpodstawowy"/>
        <w:numPr>
          <w:ilvl w:val="0"/>
          <w:numId w:val="40"/>
        </w:numPr>
        <w:ind w:left="709" w:hanging="425"/>
        <w:rPr>
          <w:rFonts w:ascii="Tahoma" w:hAnsi="Tahoma" w:cs="Tahoma"/>
          <w:sz w:val="20"/>
          <w:szCs w:val="20"/>
          <w:lang w:val="pl-PL"/>
        </w:rPr>
      </w:pPr>
      <w:r w:rsidRPr="0030570C">
        <w:rPr>
          <w:rFonts w:ascii="Tahoma" w:hAnsi="Tahoma" w:cs="Tahoma"/>
          <w:sz w:val="20"/>
          <w:szCs w:val="20"/>
          <w:lang w:val="pl-PL"/>
        </w:rPr>
        <w:t xml:space="preserve">Oferta z dnia </w:t>
      </w:r>
      <w:r w:rsidR="006A4B37">
        <w:rPr>
          <w:rFonts w:ascii="Tahoma" w:hAnsi="Tahoma" w:cs="Tahoma"/>
          <w:sz w:val="20"/>
          <w:szCs w:val="20"/>
          <w:lang w:val="pl-PL"/>
        </w:rPr>
        <w:t>…………………………….</w:t>
      </w:r>
    </w:p>
    <w:p w14:paraId="3D5C0BBF" w14:textId="77777777" w:rsidR="00867D3F" w:rsidRPr="0030570C" w:rsidRDefault="00867D3F" w:rsidP="003A6BF6">
      <w:pPr>
        <w:pStyle w:val="Tekstpodstawowy"/>
        <w:numPr>
          <w:ilvl w:val="0"/>
          <w:numId w:val="40"/>
        </w:numPr>
        <w:ind w:left="709" w:hanging="425"/>
        <w:rPr>
          <w:rFonts w:ascii="Tahoma" w:hAnsi="Tahoma" w:cs="Tahoma"/>
          <w:sz w:val="20"/>
          <w:szCs w:val="20"/>
          <w:lang w:val="pl-PL"/>
        </w:rPr>
      </w:pPr>
      <w:r w:rsidRPr="0030570C">
        <w:rPr>
          <w:rFonts w:ascii="Tahoma" w:hAnsi="Tahoma" w:cs="Tahoma"/>
          <w:sz w:val="20"/>
          <w:szCs w:val="20"/>
          <w:lang w:val="pl-PL"/>
        </w:rPr>
        <w:t xml:space="preserve">Specyfikacja warunków zamówienia oraz inne materiały przetargowe. </w:t>
      </w:r>
    </w:p>
    <w:p w14:paraId="0F3B6665" w14:textId="77777777" w:rsidR="00BD20DF" w:rsidRPr="0030570C" w:rsidRDefault="00B37B9A" w:rsidP="003A6BF6">
      <w:pPr>
        <w:pStyle w:val="Tekstpodstawowy"/>
        <w:numPr>
          <w:ilvl w:val="0"/>
          <w:numId w:val="6"/>
        </w:numPr>
        <w:tabs>
          <w:tab w:val="clear" w:pos="360"/>
        </w:tabs>
        <w:ind w:left="426" w:hanging="426"/>
        <w:rPr>
          <w:rFonts w:ascii="Tahoma" w:hAnsi="Tahoma" w:cs="Tahoma"/>
          <w:sz w:val="20"/>
          <w:szCs w:val="20"/>
        </w:rPr>
      </w:pPr>
      <w:r w:rsidRPr="0030570C">
        <w:rPr>
          <w:rFonts w:ascii="Tahoma" w:hAnsi="Tahoma" w:cs="Tahoma"/>
          <w:sz w:val="20"/>
          <w:szCs w:val="20"/>
        </w:rPr>
        <w:t>Umowę niniejszą sporządzono w trzech jednobrzmiących egzemplarzach w tym dwa dla Zamawiającego i jeden dla Wykonawcy.</w:t>
      </w:r>
    </w:p>
    <w:p w14:paraId="74D3F985" w14:textId="2C402B74" w:rsidR="00BD20DF" w:rsidRPr="0030570C" w:rsidRDefault="00BD20DF" w:rsidP="003A6BF6">
      <w:pPr>
        <w:pStyle w:val="Tekstpodstawowy"/>
        <w:rPr>
          <w:rFonts w:ascii="Tahoma" w:hAnsi="Tahoma" w:cs="Tahoma"/>
          <w:i/>
          <w:sz w:val="20"/>
          <w:szCs w:val="20"/>
        </w:rPr>
      </w:pPr>
    </w:p>
    <w:p w14:paraId="34CFCD0B" w14:textId="22F9F8EA" w:rsidR="00A526A4" w:rsidRPr="0030570C" w:rsidRDefault="00A526A4" w:rsidP="003A6BF6">
      <w:pPr>
        <w:pStyle w:val="Tekstpodstawowy"/>
        <w:rPr>
          <w:rFonts w:ascii="Tahoma" w:hAnsi="Tahoma" w:cs="Tahoma"/>
          <w:i/>
          <w:sz w:val="20"/>
          <w:szCs w:val="20"/>
        </w:rPr>
      </w:pPr>
    </w:p>
    <w:p w14:paraId="6ACEDB48" w14:textId="1CBF54CA" w:rsidR="00A526A4" w:rsidRPr="0030570C" w:rsidRDefault="00A526A4" w:rsidP="003A6BF6">
      <w:pPr>
        <w:pStyle w:val="Tekstpodstawowy"/>
        <w:rPr>
          <w:rFonts w:ascii="Tahoma" w:hAnsi="Tahoma" w:cs="Tahoma"/>
          <w:i/>
          <w:sz w:val="20"/>
          <w:szCs w:val="20"/>
        </w:rPr>
      </w:pPr>
    </w:p>
    <w:p w14:paraId="6DEB91F5" w14:textId="014B5573" w:rsidR="00A526A4" w:rsidRPr="0030570C" w:rsidRDefault="00A526A4" w:rsidP="003A6BF6">
      <w:pPr>
        <w:pStyle w:val="Tekstpodstawowy"/>
        <w:rPr>
          <w:rFonts w:ascii="Tahoma" w:hAnsi="Tahoma" w:cs="Tahoma"/>
          <w:i/>
          <w:sz w:val="20"/>
          <w:szCs w:val="20"/>
        </w:rPr>
      </w:pPr>
    </w:p>
    <w:p w14:paraId="4219D08E" w14:textId="73629EC4" w:rsidR="00A526A4" w:rsidRPr="0030570C" w:rsidRDefault="00A526A4" w:rsidP="003A6BF6">
      <w:pPr>
        <w:pStyle w:val="Tekstpodstawowy"/>
        <w:rPr>
          <w:rFonts w:ascii="Tahoma" w:hAnsi="Tahoma" w:cs="Tahoma"/>
          <w:i/>
          <w:sz w:val="20"/>
          <w:szCs w:val="20"/>
        </w:rPr>
      </w:pPr>
    </w:p>
    <w:p w14:paraId="2971BFF0" w14:textId="77777777" w:rsidR="00A526A4" w:rsidRPr="0030570C" w:rsidRDefault="00A526A4" w:rsidP="003A6BF6">
      <w:pPr>
        <w:pStyle w:val="Tekstpodstawowy"/>
        <w:rPr>
          <w:rFonts w:ascii="Tahoma" w:hAnsi="Tahoma" w:cs="Tahoma"/>
          <w:i/>
          <w:sz w:val="20"/>
          <w:szCs w:val="20"/>
        </w:rPr>
      </w:pPr>
    </w:p>
    <w:p w14:paraId="03185270" w14:textId="77777777" w:rsidR="00A5575B" w:rsidRPr="0030570C" w:rsidRDefault="00A5575B" w:rsidP="003A6BF6">
      <w:pPr>
        <w:pStyle w:val="Tekstpodstawowy"/>
        <w:rPr>
          <w:rFonts w:ascii="Tahoma" w:hAnsi="Tahoma" w:cs="Tahoma"/>
          <w:b/>
          <w:bCs/>
          <w:iCs/>
          <w:sz w:val="20"/>
          <w:szCs w:val="20"/>
        </w:rPr>
      </w:pPr>
      <w:r w:rsidRPr="0030570C">
        <w:rPr>
          <w:rFonts w:ascii="Tahoma" w:hAnsi="Tahoma" w:cs="Tahoma"/>
          <w:b/>
          <w:bCs/>
          <w:iCs/>
          <w:sz w:val="20"/>
          <w:szCs w:val="20"/>
        </w:rPr>
        <w:t xml:space="preserve">ZAMAWIAJĄCY </w:t>
      </w:r>
      <w:r w:rsidRPr="0030570C">
        <w:rPr>
          <w:rFonts w:ascii="Tahoma" w:hAnsi="Tahoma" w:cs="Tahoma"/>
          <w:b/>
          <w:bCs/>
          <w:iCs/>
          <w:sz w:val="20"/>
          <w:szCs w:val="20"/>
        </w:rPr>
        <w:tab/>
      </w:r>
      <w:r w:rsidR="00E92FED" w:rsidRPr="0030570C">
        <w:rPr>
          <w:rFonts w:ascii="Tahoma" w:hAnsi="Tahoma" w:cs="Tahoma"/>
          <w:b/>
          <w:bCs/>
          <w:iCs/>
          <w:sz w:val="20"/>
          <w:szCs w:val="20"/>
        </w:rPr>
        <w:tab/>
      </w:r>
      <w:r w:rsidR="00E92FED" w:rsidRPr="0030570C">
        <w:rPr>
          <w:rFonts w:ascii="Tahoma" w:hAnsi="Tahoma" w:cs="Tahoma"/>
          <w:b/>
          <w:bCs/>
          <w:iCs/>
          <w:sz w:val="20"/>
          <w:szCs w:val="20"/>
        </w:rPr>
        <w:tab/>
      </w:r>
      <w:r w:rsidR="00E92FED" w:rsidRPr="0030570C">
        <w:rPr>
          <w:rFonts w:ascii="Tahoma" w:hAnsi="Tahoma" w:cs="Tahoma"/>
          <w:b/>
          <w:bCs/>
          <w:iCs/>
          <w:sz w:val="20"/>
          <w:szCs w:val="20"/>
        </w:rPr>
        <w:tab/>
      </w:r>
      <w:r w:rsidR="00E92FED" w:rsidRPr="0030570C">
        <w:rPr>
          <w:rFonts w:ascii="Tahoma" w:hAnsi="Tahoma" w:cs="Tahoma"/>
          <w:b/>
          <w:bCs/>
          <w:iCs/>
          <w:sz w:val="20"/>
          <w:szCs w:val="20"/>
        </w:rPr>
        <w:tab/>
      </w:r>
      <w:r w:rsidR="00E92FED" w:rsidRPr="0030570C">
        <w:rPr>
          <w:rFonts w:ascii="Tahoma" w:hAnsi="Tahoma" w:cs="Tahoma"/>
          <w:b/>
          <w:bCs/>
          <w:iCs/>
          <w:sz w:val="20"/>
          <w:szCs w:val="20"/>
        </w:rPr>
        <w:tab/>
      </w:r>
      <w:r w:rsidR="00E92FED" w:rsidRPr="0030570C">
        <w:rPr>
          <w:rFonts w:ascii="Tahoma" w:hAnsi="Tahoma" w:cs="Tahoma"/>
          <w:b/>
          <w:bCs/>
          <w:iCs/>
          <w:sz w:val="20"/>
          <w:szCs w:val="20"/>
        </w:rPr>
        <w:tab/>
      </w:r>
      <w:r w:rsidR="00E92FED" w:rsidRPr="0030570C">
        <w:rPr>
          <w:rFonts w:ascii="Tahoma" w:hAnsi="Tahoma" w:cs="Tahoma"/>
          <w:b/>
          <w:bCs/>
          <w:iCs/>
          <w:sz w:val="20"/>
          <w:szCs w:val="20"/>
        </w:rPr>
        <w:tab/>
      </w:r>
      <w:r w:rsidRPr="0030570C">
        <w:rPr>
          <w:rFonts w:ascii="Tahoma" w:hAnsi="Tahoma" w:cs="Tahoma"/>
          <w:b/>
          <w:bCs/>
          <w:iCs/>
          <w:sz w:val="20"/>
          <w:szCs w:val="20"/>
        </w:rPr>
        <w:t>PROJEKTANT</w:t>
      </w:r>
    </w:p>
    <w:p w14:paraId="571F548C" w14:textId="77777777" w:rsidR="00A5575B" w:rsidRPr="0030570C" w:rsidRDefault="00A5575B" w:rsidP="003A6BF6">
      <w:pPr>
        <w:pStyle w:val="Tekstpodstawowy"/>
        <w:jc w:val="center"/>
        <w:rPr>
          <w:rFonts w:ascii="Tahoma" w:hAnsi="Tahoma" w:cs="Tahoma"/>
          <w:b/>
          <w:bCs/>
          <w:iCs/>
          <w:sz w:val="20"/>
          <w:szCs w:val="20"/>
        </w:rPr>
      </w:pPr>
    </w:p>
    <w:p w14:paraId="67FB7219" w14:textId="77777777" w:rsidR="002913E8" w:rsidRPr="0030570C" w:rsidRDefault="002913E8" w:rsidP="003A6BF6">
      <w:pPr>
        <w:pStyle w:val="Tekstpodstawowy"/>
        <w:jc w:val="center"/>
        <w:rPr>
          <w:rFonts w:ascii="Tahoma" w:hAnsi="Tahoma" w:cs="Tahoma"/>
          <w:b/>
          <w:bCs/>
          <w:iCs/>
          <w:sz w:val="20"/>
          <w:szCs w:val="20"/>
        </w:rPr>
      </w:pPr>
    </w:p>
    <w:p w14:paraId="345527DD" w14:textId="0BDD220C" w:rsidR="002913E8" w:rsidRPr="0030570C" w:rsidRDefault="002913E8" w:rsidP="003A6BF6">
      <w:pPr>
        <w:pStyle w:val="Tekstpodstawowy"/>
        <w:jc w:val="center"/>
        <w:rPr>
          <w:rFonts w:ascii="Tahoma" w:hAnsi="Tahoma" w:cs="Tahoma"/>
          <w:b/>
          <w:bCs/>
          <w:iCs/>
          <w:sz w:val="20"/>
          <w:szCs w:val="20"/>
        </w:rPr>
      </w:pPr>
    </w:p>
    <w:p w14:paraId="3D6FE141" w14:textId="08214B9D" w:rsidR="00A526A4" w:rsidRPr="0030570C" w:rsidRDefault="00A526A4" w:rsidP="003A6BF6">
      <w:pPr>
        <w:pStyle w:val="Tekstpodstawowy"/>
        <w:jc w:val="center"/>
        <w:rPr>
          <w:rFonts w:ascii="Tahoma" w:hAnsi="Tahoma" w:cs="Tahoma"/>
          <w:b/>
          <w:bCs/>
          <w:iCs/>
          <w:sz w:val="20"/>
          <w:szCs w:val="20"/>
        </w:rPr>
      </w:pPr>
    </w:p>
    <w:p w14:paraId="005E8714" w14:textId="4570B0DB" w:rsidR="00A526A4" w:rsidRPr="0030570C" w:rsidRDefault="00A526A4" w:rsidP="003A6BF6">
      <w:pPr>
        <w:pStyle w:val="Tekstpodstawowy"/>
        <w:jc w:val="center"/>
        <w:rPr>
          <w:rFonts w:ascii="Tahoma" w:hAnsi="Tahoma" w:cs="Tahoma"/>
          <w:b/>
          <w:bCs/>
          <w:iCs/>
          <w:sz w:val="20"/>
          <w:szCs w:val="20"/>
        </w:rPr>
      </w:pPr>
    </w:p>
    <w:p w14:paraId="0F3D89F2" w14:textId="46E1B63F" w:rsidR="00A526A4" w:rsidRPr="0030570C" w:rsidRDefault="00A526A4" w:rsidP="003A6BF6">
      <w:pPr>
        <w:pStyle w:val="Tekstpodstawowy"/>
        <w:jc w:val="center"/>
        <w:rPr>
          <w:rFonts w:ascii="Tahoma" w:hAnsi="Tahoma" w:cs="Tahoma"/>
          <w:b/>
          <w:bCs/>
          <w:iCs/>
          <w:sz w:val="20"/>
          <w:szCs w:val="20"/>
        </w:rPr>
      </w:pPr>
    </w:p>
    <w:p w14:paraId="5C19649A" w14:textId="5535605B" w:rsidR="00A526A4" w:rsidRPr="0030570C" w:rsidRDefault="00A526A4" w:rsidP="003A6BF6">
      <w:pPr>
        <w:pStyle w:val="Tekstpodstawowy"/>
        <w:jc w:val="center"/>
        <w:rPr>
          <w:rFonts w:ascii="Tahoma" w:hAnsi="Tahoma" w:cs="Tahoma"/>
          <w:b/>
          <w:bCs/>
          <w:iCs/>
          <w:sz w:val="20"/>
          <w:szCs w:val="20"/>
        </w:rPr>
      </w:pPr>
    </w:p>
    <w:p w14:paraId="7BBE58EC" w14:textId="77777777" w:rsidR="00A526A4" w:rsidRPr="0030570C" w:rsidRDefault="00A526A4" w:rsidP="003A6BF6">
      <w:pPr>
        <w:pStyle w:val="Tekstpodstawowy"/>
        <w:jc w:val="center"/>
        <w:rPr>
          <w:rFonts w:ascii="Tahoma" w:hAnsi="Tahoma" w:cs="Tahoma"/>
          <w:b/>
          <w:bCs/>
          <w:iCs/>
          <w:sz w:val="20"/>
          <w:szCs w:val="20"/>
        </w:rPr>
      </w:pPr>
    </w:p>
    <w:p w14:paraId="41E709A6" w14:textId="77777777" w:rsidR="002913E8" w:rsidRPr="0030570C" w:rsidRDefault="002913E8" w:rsidP="003A6BF6">
      <w:pPr>
        <w:pStyle w:val="Tekstpodstawowy"/>
        <w:jc w:val="center"/>
        <w:rPr>
          <w:rFonts w:ascii="Tahoma" w:hAnsi="Tahoma" w:cs="Tahoma"/>
          <w:b/>
          <w:bCs/>
          <w:iCs/>
          <w:sz w:val="20"/>
          <w:szCs w:val="20"/>
        </w:rPr>
      </w:pPr>
    </w:p>
    <w:p w14:paraId="576A0044" w14:textId="77777777" w:rsidR="00947774" w:rsidRPr="0030570C" w:rsidRDefault="00A5575B" w:rsidP="003A6BF6">
      <w:pPr>
        <w:pStyle w:val="Tekstpodstawowy"/>
        <w:jc w:val="center"/>
        <w:rPr>
          <w:rFonts w:ascii="Tahoma" w:hAnsi="Tahoma" w:cs="Tahoma"/>
          <w:b/>
          <w:bCs/>
          <w:iCs/>
          <w:sz w:val="20"/>
          <w:szCs w:val="20"/>
        </w:rPr>
      </w:pPr>
      <w:r w:rsidRPr="0030570C">
        <w:rPr>
          <w:rFonts w:ascii="Tahoma" w:hAnsi="Tahoma" w:cs="Tahoma"/>
          <w:b/>
          <w:bCs/>
          <w:iCs/>
          <w:sz w:val="20"/>
          <w:szCs w:val="20"/>
        </w:rPr>
        <w:t xml:space="preserve">KONTRASYGNATA </w:t>
      </w:r>
    </w:p>
    <w:p w14:paraId="18991E2D" w14:textId="77777777" w:rsidR="00A5575B" w:rsidRPr="0030570C" w:rsidRDefault="00A5575B" w:rsidP="003A6BF6">
      <w:pPr>
        <w:pStyle w:val="Tekstpodstawowy"/>
        <w:jc w:val="center"/>
        <w:rPr>
          <w:rFonts w:ascii="Tahoma" w:hAnsi="Tahoma" w:cs="Tahoma"/>
          <w:b/>
          <w:bCs/>
          <w:iCs/>
          <w:sz w:val="20"/>
          <w:szCs w:val="20"/>
        </w:rPr>
      </w:pPr>
      <w:r w:rsidRPr="0030570C">
        <w:rPr>
          <w:rFonts w:ascii="Tahoma" w:hAnsi="Tahoma" w:cs="Tahoma"/>
          <w:b/>
          <w:bCs/>
          <w:iCs/>
          <w:sz w:val="20"/>
          <w:szCs w:val="20"/>
        </w:rPr>
        <w:t>SKARBNIKA GMINY</w:t>
      </w:r>
    </w:p>
    <w:sectPr w:rsidR="00A5575B" w:rsidRPr="0030570C" w:rsidSect="002228C7">
      <w:headerReference w:type="default" r:id="rId10"/>
      <w:footerReference w:type="default" r:id="rId11"/>
      <w:pgSz w:w="11906" w:h="16838" w:code="9"/>
      <w:pgMar w:top="1361" w:right="1361" w:bottom="1361" w:left="1361" w:header="709"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0014AD" w14:textId="77777777" w:rsidR="0024243A" w:rsidRDefault="0024243A">
      <w:pPr>
        <w:spacing w:after="0" w:line="240" w:lineRule="auto"/>
      </w:pPr>
      <w:r>
        <w:separator/>
      </w:r>
    </w:p>
  </w:endnote>
  <w:endnote w:type="continuationSeparator" w:id="0">
    <w:p w14:paraId="279166CF" w14:textId="77777777" w:rsidR="0024243A" w:rsidRDefault="002424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ontserrat">
    <w:panose1 w:val="00000500000000000000"/>
    <w:charset w:val="EE"/>
    <w:family w:val="auto"/>
    <w:pitch w:val="variable"/>
    <w:sig w:usb0="20000007" w:usb1="00000001" w:usb2="00000000" w:usb3="00000000" w:csb0="00000193"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EFF" w:usb1="F9DFFFFF" w:usb2="0000007F" w:usb3="00000000" w:csb0="003F01FF" w:csb1="00000000"/>
  </w:font>
  <w:font w:name="Verdana">
    <w:panose1 w:val="020B0604030504040204"/>
    <w:charset w:val="EE"/>
    <w:family w:val="swiss"/>
    <w:pitch w:val="variable"/>
    <w:sig w:usb0="A00006FF" w:usb1="4000205B" w:usb2="00000010" w:usb3="00000000" w:csb0="0000019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rPr>
      <w:id w:val="1582646448"/>
      <w:docPartObj>
        <w:docPartGallery w:val="Page Numbers (Bottom of Page)"/>
        <w:docPartUnique/>
      </w:docPartObj>
    </w:sdtPr>
    <w:sdtContent>
      <w:sdt>
        <w:sdtPr>
          <w:rPr>
            <w:rFonts w:ascii="Tahoma" w:hAnsi="Tahoma" w:cs="Tahoma"/>
          </w:rPr>
          <w:id w:val="1728636285"/>
          <w:docPartObj>
            <w:docPartGallery w:val="Page Numbers (Top of Page)"/>
            <w:docPartUnique/>
          </w:docPartObj>
        </w:sdtPr>
        <w:sdtContent>
          <w:p w14:paraId="3A56B6B6" w14:textId="3C6FAD95" w:rsidR="00D66451" w:rsidRPr="003144AD" w:rsidRDefault="00D66451" w:rsidP="00D66451">
            <w:pPr>
              <w:pStyle w:val="Stopka"/>
              <w:jc w:val="center"/>
              <w:rPr>
                <w:rFonts w:ascii="Tahoma" w:hAnsi="Tahoma" w:cs="Tahoma"/>
              </w:rPr>
            </w:pPr>
            <w:r w:rsidRPr="003144AD">
              <w:rPr>
                <w:rFonts w:ascii="Tahoma" w:hAnsi="Tahoma" w:cs="Tahoma"/>
              </w:rPr>
              <w:t>_____________________________________________________________________</w:t>
            </w:r>
          </w:p>
          <w:p w14:paraId="2BAC271B" w14:textId="77777777" w:rsidR="00D66451" w:rsidRPr="00601549" w:rsidRDefault="00D66451" w:rsidP="00D66451">
            <w:pPr>
              <w:pStyle w:val="Stopka"/>
              <w:jc w:val="center"/>
              <w:rPr>
                <w:rFonts w:ascii="Tahoma" w:hAnsi="Tahoma" w:cs="Tahoma"/>
                <w:iCs/>
                <w:sz w:val="16"/>
                <w:szCs w:val="16"/>
              </w:rPr>
            </w:pPr>
            <w:r w:rsidRPr="00601549">
              <w:rPr>
                <w:rFonts w:ascii="Tahoma" w:hAnsi="Tahoma" w:cs="Tahoma"/>
                <w:iCs/>
                <w:sz w:val="16"/>
                <w:szCs w:val="16"/>
              </w:rPr>
              <w:t>Gmina Wadowice, Urząd Miejski</w:t>
            </w:r>
          </w:p>
          <w:p w14:paraId="0664F920" w14:textId="77777777" w:rsidR="00D66451" w:rsidRPr="00601549" w:rsidRDefault="00D66451" w:rsidP="00D66451">
            <w:pPr>
              <w:pStyle w:val="Stopka"/>
              <w:jc w:val="center"/>
              <w:rPr>
                <w:rFonts w:ascii="Tahoma" w:hAnsi="Tahoma" w:cs="Tahoma"/>
                <w:iCs/>
                <w:sz w:val="16"/>
                <w:szCs w:val="16"/>
              </w:rPr>
            </w:pPr>
            <w:r w:rsidRPr="00601549">
              <w:rPr>
                <w:rFonts w:ascii="Tahoma" w:hAnsi="Tahoma" w:cs="Tahoma"/>
                <w:iCs/>
                <w:sz w:val="16"/>
                <w:szCs w:val="16"/>
              </w:rPr>
              <w:t>Plac Jana Pawła II 23, 34-100 Wadowice</w:t>
            </w:r>
          </w:p>
          <w:p w14:paraId="6AB5EA95" w14:textId="77777777" w:rsidR="00D66451" w:rsidRPr="003144AD" w:rsidRDefault="00D66451" w:rsidP="00D66451">
            <w:pPr>
              <w:pStyle w:val="Stopka"/>
              <w:jc w:val="right"/>
              <w:rPr>
                <w:rFonts w:ascii="Tahoma" w:hAnsi="Tahoma" w:cs="Tahoma"/>
              </w:rPr>
            </w:pPr>
            <w:r w:rsidRPr="003144AD">
              <w:rPr>
                <w:rFonts w:ascii="Tahoma" w:hAnsi="Tahoma" w:cs="Tahoma"/>
                <w:sz w:val="18"/>
                <w:szCs w:val="18"/>
              </w:rPr>
              <w:t xml:space="preserve">Strona </w:t>
            </w:r>
            <w:r w:rsidRPr="003144AD">
              <w:rPr>
                <w:rFonts w:ascii="Tahoma" w:hAnsi="Tahoma" w:cs="Tahoma"/>
                <w:b/>
                <w:bCs/>
                <w:sz w:val="18"/>
                <w:szCs w:val="18"/>
              </w:rPr>
              <w:fldChar w:fldCharType="begin"/>
            </w:r>
            <w:r w:rsidRPr="003144AD">
              <w:rPr>
                <w:rFonts w:ascii="Tahoma" w:hAnsi="Tahoma" w:cs="Tahoma"/>
                <w:b/>
                <w:bCs/>
                <w:sz w:val="18"/>
                <w:szCs w:val="18"/>
              </w:rPr>
              <w:instrText>PAGE</w:instrText>
            </w:r>
            <w:r w:rsidRPr="003144AD">
              <w:rPr>
                <w:rFonts w:ascii="Tahoma" w:hAnsi="Tahoma" w:cs="Tahoma"/>
                <w:b/>
                <w:bCs/>
                <w:sz w:val="18"/>
                <w:szCs w:val="18"/>
              </w:rPr>
              <w:fldChar w:fldCharType="separate"/>
            </w:r>
            <w:r>
              <w:rPr>
                <w:rFonts w:ascii="Tahoma" w:hAnsi="Tahoma" w:cs="Tahoma"/>
                <w:b/>
                <w:bCs/>
                <w:sz w:val="18"/>
                <w:szCs w:val="18"/>
              </w:rPr>
              <w:t>7</w:t>
            </w:r>
            <w:r w:rsidRPr="003144AD">
              <w:rPr>
                <w:rFonts w:ascii="Tahoma" w:hAnsi="Tahoma" w:cs="Tahoma"/>
                <w:b/>
                <w:bCs/>
                <w:sz w:val="18"/>
                <w:szCs w:val="18"/>
              </w:rPr>
              <w:fldChar w:fldCharType="end"/>
            </w:r>
            <w:r w:rsidRPr="003144AD">
              <w:rPr>
                <w:rFonts w:ascii="Tahoma" w:hAnsi="Tahoma" w:cs="Tahoma"/>
                <w:sz w:val="18"/>
                <w:szCs w:val="18"/>
              </w:rPr>
              <w:t xml:space="preserve"> z </w:t>
            </w:r>
            <w:r w:rsidRPr="003144AD">
              <w:rPr>
                <w:rFonts w:ascii="Tahoma" w:hAnsi="Tahoma" w:cs="Tahoma"/>
                <w:b/>
                <w:bCs/>
                <w:sz w:val="18"/>
                <w:szCs w:val="18"/>
              </w:rPr>
              <w:fldChar w:fldCharType="begin"/>
            </w:r>
            <w:r w:rsidRPr="003144AD">
              <w:rPr>
                <w:rFonts w:ascii="Tahoma" w:hAnsi="Tahoma" w:cs="Tahoma"/>
                <w:b/>
                <w:bCs/>
                <w:sz w:val="18"/>
                <w:szCs w:val="18"/>
              </w:rPr>
              <w:instrText>NUMPAGES</w:instrText>
            </w:r>
            <w:r w:rsidRPr="003144AD">
              <w:rPr>
                <w:rFonts w:ascii="Tahoma" w:hAnsi="Tahoma" w:cs="Tahoma"/>
                <w:b/>
                <w:bCs/>
                <w:sz w:val="18"/>
                <w:szCs w:val="18"/>
              </w:rPr>
              <w:fldChar w:fldCharType="separate"/>
            </w:r>
            <w:r>
              <w:rPr>
                <w:rFonts w:ascii="Tahoma" w:hAnsi="Tahoma" w:cs="Tahoma"/>
                <w:b/>
                <w:bCs/>
                <w:sz w:val="18"/>
                <w:szCs w:val="18"/>
              </w:rPr>
              <w:t>15</w:t>
            </w:r>
            <w:r w:rsidRPr="003144AD">
              <w:rPr>
                <w:rFonts w:ascii="Tahoma" w:hAnsi="Tahoma" w:cs="Tahoma"/>
                <w:b/>
                <w:bCs/>
                <w:sz w:val="18"/>
                <w:szCs w:val="18"/>
              </w:rPr>
              <w:fldChar w:fldCharType="end"/>
            </w:r>
          </w:p>
        </w:sdtContent>
      </w:sdt>
    </w:sdtContent>
  </w:sdt>
  <w:p w14:paraId="6DB88D4B" w14:textId="77777777" w:rsidR="00761E4B" w:rsidRPr="00D66451" w:rsidRDefault="00761E4B" w:rsidP="00D6645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FCA32E" w14:textId="77777777" w:rsidR="0024243A" w:rsidRDefault="0024243A">
      <w:pPr>
        <w:spacing w:after="0" w:line="240" w:lineRule="auto"/>
      </w:pPr>
      <w:r>
        <w:separator/>
      </w:r>
    </w:p>
  </w:footnote>
  <w:footnote w:type="continuationSeparator" w:id="0">
    <w:p w14:paraId="7408A556" w14:textId="77777777" w:rsidR="0024243A" w:rsidRDefault="002424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02527" w14:textId="2CD8F31A" w:rsidR="00816A98" w:rsidRPr="00E76FC2" w:rsidRDefault="00816A98" w:rsidP="00816A98">
    <w:pPr>
      <w:pStyle w:val="Nagwek"/>
      <w:pBdr>
        <w:bottom w:val="single" w:sz="6" w:space="1" w:color="auto"/>
      </w:pBdr>
      <w:jc w:val="center"/>
      <w:rPr>
        <w:rFonts w:ascii="Tahoma" w:hAnsi="Tahoma" w:cs="Tahoma"/>
        <w:noProof/>
        <w:color w:val="000000" w:themeColor="text1"/>
        <w:sz w:val="18"/>
        <w:szCs w:val="18"/>
        <w:lang w:eastAsia="pl-PL"/>
      </w:rPr>
    </w:pPr>
    <w:r w:rsidRPr="00E76FC2">
      <w:rPr>
        <w:rFonts w:ascii="Tahoma" w:hAnsi="Tahoma" w:cs="Tahoma"/>
        <w:noProof/>
        <w:color w:val="000000" w:themeColor="text1"/>
        <w:sz w:val="18"/>
        <w:szCs w:val="18"/>
        <w:lang w:eastAsia="pl-PL"/>
      </w:rPr>
      <w:t>Opracowanie dokumentacji projektowej przebudowy dróg zlokalizowanych w m. Klecza Dolna – ul. Jasna, Nad Wiaduktem</w:t>
    </w:r>
    <w:r w:rsidR="00D20FBF">
      <w:rPr>
        <w:rFonts w:ascii="Tahoma" w:hAnsi="Tahoma" w:cs="Tahoma"/>
        <w:noProof/>
        <w:color w:val="000000" w:themeColor="text1"/>
        <w:sz w:val="18"/>
        <w:szCs w:val="18"/>
        <w:lang w:eastAsia="pl-PL"/>
      </w:rPr>
      <w:t>, Zielona</w:t>
    </w:r>
    <w:r w:rsidRPr="00E76FC2">
      <w:rPr>
        <w:rFonts w:ascii="Tahoma" w:hAnsi="Tahoma" w:cs="Tahoma"/>
        <w:noProof/>
        <w:color w:val="000000" w:themeColor="text1"/>
        <w:sz w:val="18"/>
        <w:szCs w:val="18"/>
        <w:lang w:eastAsia="pl-PL"/>
      </w:rPr>
      <w:t xml:space="preserve"> oraz Manhattan.</w:t>
    </w:r>
  </w:p>
  <w:p w14:paraId="5B7089E2" w14:textId="52052458" w:rsidR="00761E4B" w:rsidRPr="00E76FC2" w:rsidRDefault="00761E4B" w:rsidP="00816A98">
    <w:pPr>
      <w:pStyle w:val="Nagwek"/>
      <w:rPr>
        <w:rFonts w:ascii="Tahoma" w:hAnsi="Tahoma" w:cs="Tahom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8"/>
    <w:multiLevelType w:val="multilevel"/>
    <w:tmpl w:val="14D2F8FA"/>
    <w:name w:val="WW8Num39"/>
    <w:lvl w:ilvl="0">
      <w:start w:val="1"/>
      <w:numFmt w:val="decimal"/>
      <w:lvlText w:val="%1."/>
      <w:lvlJc w:val="left"/>
      <w:pPr>
        <w:tabs>
          <w:tab w:val="num" w:pos="454"/>
        </w:tabs>
        <w:ind w:left="454" w:hanging="454"/>
      </w:pPr>
      <w:rPr>
        <w:rFonts w:ascii="Montserrat" w:eastAsia="Times New Roman" w:hAnsi="Montserrat" w:cs="SimSun"/>
        <w:b w:val="0"/>
        <w:sz w:val="20"/>
      </w:rPr>
    </w:lvl>
    <w:lvl w:ilvl="1">
      <w:start w:val="1"/>
      <w:numFmt w:val="decimal"/>
      <w:lvlText w:val="%1.%2."/>
      <w:lvlJc w:val="left"/>
      <w:pPr>
        <w:tabs>
          <w:tab w:val="num" w:pos="397"/>
        </w:tabs>
        <w:ind w:left="794" w:hanging="397"/>
      </w:pPr>
      <w:rPr>
        <w:rFonts w:ascii="Montserrat" w:eastAsia="Times New Roman" w:hAnsi="Montserrat" w:cs="SimSun"/>
        <w:b w:val="0"/>
        <w:i w:val="0"/>
        <w:sz w:val="19"/>
        <w:szCs w:val="19"/>
      </w:rPr>
    </w:lvl>
    <w:lvl w:ilvl="2">
      <w:start w:val="1"/>
      <w:numFmt w:val="decimal"/>
      <w:lvlText w:val="%1.%2.%3."/>
      <w:lvlJc w:val="left"/>
      <w:pPr>
        <w:tabs>
          <w:tab w:val="num" w:pos="1440"/>
        </w:tabs>
        <w:ind w:left="1224" w:hanging="487"/>
      </w:pPr>
      <w:rPr>
        <w:rFonts w:cs="SimSun"/>
        <w:color w:val="00000A"/>
      </w:rPr>
    </w:lvl>
    <w:lvl w:ilvl="3">
      <w:start w:val="1"/>
      <w:numFmt w:val="decimal"/>
      <w:lvlText w:val="%1.%2.%3.%4."/>
      <w:lvlJc w:val="left"/>
      <w:pPr>
        <w:tabs>
          <w:tab w:val="num" w:pos="2160"/>
        </w:tabs>
        <w:ind w:left="1728" w:hanging="648"/>
      </w:pPr>
      <w:rPr>
        <w:rFonts w:cs="SimSun"/>
      </w:rPr>
    </w:lvl>
    <w:lvl w:ilvl="4">
      <w:start w:val="1"/>
      <w:numFmt w:val="decimal"/>
      <w:lvlText w:val="%1.%2.%3.%4.%5."/>
      <w:lvlJc w:val="left"/>
      <w:pPr>
        <w:tabs>
          <w:tab w:val="num" w:pos="2880"/>
        </w:tabs>
        <w:ind w:left="2232" w:hanging="792"/>
      </w:pPr>
      <w:rPr>
        <w:rFonts w:cs="SimSun"/>
      </w:rPr>
    </w:lvl>
    <w:lvl w:ilvl="5">
      <w:start w:val="1"/>
      <w:numFmt w:val="decimal"/>
      <w:lvlText w:val="%1.%2.%3.%4.%5.%6."/>
      <w:lvlJc w:val="left"/>
      <w:pPr>
        <w:tabs>
          <w:tab w:val="num" w:pos="3240"/>
        </w:tabs>
        <w:ind w:left="2736" w:hanging="936"/>
      </w:pPr>
      <w:rPr>
        <w:rFonts w:cs="SimSun"/>
      </w:rPr>
    </w:lvl>
    <w:lvl w:ilvl="6">
      <w:start w:val="1"/>
      <w:numFmt w:val="decimal"/>
      <w:lvlText w:val="%1.%2.%3.%4.%5.%6.%7."/>
      <w:lvlJc w:val="left"/>
      <w:pPr>
        <w:tabs>
          <w:tab w:val="num" w:pos="3960"/>
        </w:tabs>
        <w:ind w:left="3240" w:hanging="1080"/>
      </w:pPr>
      <w:rPr>
        <w:rFonts w:cs="SimSun"/>
      </w:rPr>
    </w:lvl>
    <w:lvl w:ilvl="7">
      <w:start w:val="1"/>
      <w:numFmt w:val="decimal"/>
      <w:lvlText w:val="%1.%2.%3.%4.%5.%6.%7.%8."/>
      <w:lvlJc w:val="left"/>
      <w:pPr>
        <w:tabs>
          <w:tab w:val="num" w:pos="4680"/>
        </w:tabs>
        <w:ind w:left="3744" w:hanging="1224"/>
      </w:pPr>
      <w:rPr>
        <w:rFonts w:cs="SimSun"/>
      </w:rPr>
    </w:lvl>
    <w:lvl w:ilvl="8">
      <w:start w:val="1"/>
      <w:numFmt w:val="decimal"/>
      <w:lvlText w:val="%1.%2.%3.%4.%5.%6.%7.%8.%9."/>
      <w:lvlJc w:val="left"/>
      <w:pPr>
        <w:tabs>
          <w:tab w:val="num" w:pos="5040"/>
        </w:tabs>
        <w:ind w:left="4320" w:hanging="1440"/>
      </w:pPr>
      <w:rPr>
        <w:rFonts w:cs="SimSun"/>
      </w:rPr>
    </w:lvl>
  </w:abstractNum>
  <w:abstractNum w:abstractNumId="1" w15:restartNumberingAfterBreak="0">
    <w:nsid w:val="01BA608F"/>
    <w:multiLevelType w:val="hybridMultilevel"/>
    <w:tmpl w:val="0D48F8B2"/>
    <w:lvl w:ilvl="0" w:tplc="04150017">
      <w:start w:val="1"/>
      <w:numFmt w:val="lowerLetter"/>
      <w:lvlText w:val="%1)"/>
      <w:lvlJc w:val="left"/>
      <w:pPr>
        <w:ind w:left="1789" w:hanging="360"/>
      </w:pPr>
    </w:lvl>
    <w:lvl w:ilvl="1" w:tplc="04150019" w:tentative="1">
      <w:start w:val="1"/>
      <w:numFmt w:val="lowerLetter"/>
      <w:lvlText w:val="%2."/>
      <w:lvlJc w:val="left"/>
      <w:pPr>
        <w:ind w:left="2509" w:hanging="360"/>
      </w:pPr>
    </w:lvl>
    <w:lvl w:ilvl="2" w:tplc="0415001B" w:tentative="1">
      <w:start w:val="1"/>
      <w:numFmt w:val="lowerRoman"/>
      <w:lvlText w:val="%3."/>
      <w:lvlJc w:val="right"/>
      <w:pPr>
        <w:ind w:left="3229" w:hanging="180"/>
      </w:pPr>
    </w:lvl>
    <w:lvl w:ilvl="3" w:tplc="0415000F" w:tentative="1">
      <w:start w:val="1"/>
      <w:numFmt w:val="decimal"/>
      <w:lvlText w:val="%4."/>
      <w:lvlJc w:val="left"/>
      <w:pPr>
        <w:ind w:left="3949" w:hanging="360"/>
      </w:pPr>
    </w:lvl>
    <w:lvl w:ilvl="4" w:tplc="04150019" w:tentative="1">
      <w:start w:val="1"/>
      <w:numFmt w:val="lowerLetter"/>
      <w:lvlText w:val="%5."/>
      <w:lvlJc w:val="left"/>
      <w:pPr>
        <w:ind w:left="4669" w:hanging="360"/>
      </w:pPr>
    </w:lvl>
    <w:lvl w:ilvl="5" w:tplc="0415001B" w:tentative="1">
      <w:start w:val="1"/>
      <w:numFmt w:val="lowerRoman"/>
      <w:lvlText w:val="%6."/>
      <w:lvlJc w:val="right"/>
      <w:pPr>
        <w:ind w:left="5389" w:hanging="180"/>
      </w:pPr>
    </w:lvl>
    <w:lvl w:ilvl="6" w:tplc="0415000F" w:tentative="1">
      <w:start w:val="1"/>
      <w:numFmt w:val="decimal"/>
      <w:lvlText w:val="%7."/>
      <w:lvlJc w:val="left"/>
      <w:pPr>
        <w:ind w:left="6109" w:hanging="360"/>
      </w:pPr>
    </w:lvl>
    <w:lvl w:ilvl="7" w:tplc="04150019" w:tentative="1">
      <w:start w:val="1"/>
      <w:numFmt w:val="lowerLetter"/>
      <w:lvlText w:val="%8."/>
      <w:lvlJc w:val="left"/>
      <w:pPr>
        <w:ind w:left="6829" w:hanging="360"/>
      </w:pPr>
    </w:lvl>
    <w:lvl w:ilvl="8" w:tplc="0415001B" w:tentative="1">
      <w:start w:val="1"/>
      <w:numFmt w:val="lowerRoman"/>
      <w:lvlText w:val="%9."/>
      <w:lvlJc w:val="right"/>
      <w:pPr>
        <w:ind w:left="7549" w:hanging="180"/>
      </w:pPr>
    </w:lvl>
  </w:abstractNum>
  <w:abstractNum w:abstractNumId="2" w15:restartNumberingAfterBreak="0">
    <w:nsid w:val="01F71F70"/>
    <w:multiLevelType w:val="hybridMultilevel"/>
    <w:tmpl w:val="68F89074"/>
    <w:lvl w:ilvl="0" w:tplc="50D45FB4">
      <w:start w:val="9"/>
      <w:numFmt w:val="decimal"/>
      <w:lvlText w:val="%1."/>
      <w:lvlJc w:val="left"/>
      <w:pPr>
        <w:ind w:left="142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2B931B5"/>
    <w:multiLevelType w:val="multilevel"/>
    <w:tmpl w:val="C5D4D230"/>
    <w:lvl w:ilvl="0">
      <w:start w:val="1"/>
      <w:numFmt w:val="decimal"/>
      <w:lvlText w:val="%1."/>
      <w:lvlJc w:val="left"/>
      <w:pPr>
        <w:tabs>
          <w:tab w:val="num" w:pos="454"/>
        </w:tabs>
        <w:ind w:left="454" w:hanging="454"/>
      </w:pPr>
      <w:rPr>
        <w:rFonts w:ascii="Times New Roman" w:eastAsia="Calibri" w:hAnsi="Times New Roman" w:cs="Times New Roman" w:hint="default"/>
      </w:rPr>
    </w:lvl>
    <w:lvl w:ilvl="1">
      <w:start w:val="1"/>
      <w:numFmt w:val="decimal"/>
      <w:lvlText w:val="%2)"/>
      <w:lvlJc w:val="left"/>
      <w:pPr>
        <w:tabs>
          <w:tab w:val="num" w:pos="0"/>
        </w:tabs>
        <w:ind w:left="397" w:hanging="397"/>
      </w:pPr>
      <w:rPr>
        <w:rFonts w:hint="default"/>
        <w:color w:val="auto"/>
        <w:lang w:val="pl-PL"/>
      </w:rPr>
    </w:lvl>
    <w:lvl w:ilvl="2">
      <w:start w:val="1"/>
      <w:numFmt w:val="decimal"/>
      <w:lvlText w:val="%1.%2.%3."/>
      <w:lvlJc w:val="left"/>
      <w:pPr>
        <w:tabs>
          <w:tab w:val="num" w:pos="1440"/>
        </w:tabs>
        <w:ind w:left="1224" w:hanging="487"/>
      </w:pPr>
      <w:rPr>
        <w:rFonts w:ascii="Arial" w:hAnsi="Arial" w:cs="Arial" w:hint="default"/>
        <w:color w:val="auto"/>
      </w:rPr>
    </w:lvl>
    <w:lvl w:ilvl="3">
      <w:start w:val="1"/>
      <w:numFmt w:val="decimal"/>
      <w:lvlText w:val="%1.%2.%3.%4."/>
      <w:lvlJc w:val="left"/>
      <w:pPr>
        <w:tabs>
          <w:tab w:val="num" w:pos="2160"/>
        </w:tabs>
        <w:ind w:left="1728" w:hanging="648"/>
      </w:pPr>
      <w:rPr>
        <w:rFonts w:ascii="Times New Roman" w:hAnsi="Times New Roman" w:cs="Times New Roman" w:hint="default"/>
      </w:rPr>
    </w:lvl>
    <w:lvl w:ilvl="4">
      <w:start w:val="1"/>
      <w:numFmt w:val="decimal"/>
      <w:lvlText w:val="%1.%2.%3.%4.%5."/>
      <w:lvlJc w:val="left"/>
      <w:pPr>
        <w:tabs>
          <w:tab w:val="num" w:pos="2880"/>
        </w:tabs>
        <w:ind w:left="2232" w:hanging="792"/>
      </w:pPr>
      <w:rPr>
        <w:rFonts w:ascii="Times New Roman" w:hAnsi="Times New Roman" w:cs="Times New Roman" w:hint="default"/>
      </w:rPr>
    </w:lvl>
    <w:lvl w:ilvl="5">
      <w:start w:val="1"/>
      <w:numFmt w:val="decimal"/>
      <w:lvlText w:val="%1.%2.%3.%4.%5.%6."/>
      <w:lvlJc w:val="left"/>
      <w:pPr>
        <w:tabs>
          <w:tab w:val="num" w:pos="3240"/>
        </w:tabs>
        <w:ind w:left="2736" w:hanging="936"/>
      </w:pPr>
      <w:rPr>
        <w:rFonts w:ascii="Times New Roman" w:hAnsi="Times New Roman" w:cs="Times New Roman" w:hint="default"/>
      </w:rPr>
    </w:lvl>
    <w:lvl w:ilvl="6">
      <w:start w:val="1"/>
      <w:numFmt w:val="decimal"/>
      <w:lvlText w:val="%1.%2.%3.%4.%5.%6.%7."/>
      <w:lvlJc w:val="left"/>
      <w:pPr>
        <w:tabs>
          <w:tab w:val="num" w:pos="3960"/>
        </w:tabs>
        <w:ind w:left="3240" w:hanging="1080"/>
      </w:pPr>
      <w:rPr>
        <w:rFonts w:ascii="Times New Roman" w:hAnsi="Times New Roman" w:cs="Times New Roman" w:hint="default"/>
      </w:rPr>
    </w:lvl>
    <w:lvl w:ilvl="7">
      <w:start w:val="1"/>
      <w:numFmt w:val="decimal"/>
      <w:lvlText w:val="%1.%2.%3.%4.%5.%6.%7.%8."/>
      <w:lvlJc w:val="left"/>
      <w:pPr>
        <w:tabs>
          <w:tab w:val="num" w:pos="4680"/>
        </w:tabs>
        <w:ind w:left="3744" w:hanging="1224"/>
      </w:pPr>
      <w:rPr>
        <w:rFonts w:ascii="Times New Roman" w:hAnsi="Times New Roman" w:cs="Times New Roman" w:hint="default"/>
      </w:rPr>
    </w:lvl>
    <w:lvl w:ilvl="8">
      <w:start w:val="1"/>
      <w:numFmt w:val="decimal"/>
      <w:lvlText w:val="%1.%2.%3.%4.%5.%6.%7.%8.%9."/>
      <w:lvlJc w:val="left"/>
      <w:pPr>
        <w:tabs>
          <w:tab w:val="num" w:pos="5040"/>
        </w:tabs>
        <w:ind w:left="4320" w:hanging="1440"/>
      </w:pPr>
      <w:rPr>
        <w:rFonts w:ascii="Times New Roman" w:hAnsi="Times New Roman" w:cs="Times New Roman" w:hint="default"/>
      </w:rPr>
    </w:lvl>
  </w:abstractNum>
  <w:abstractNum w:abstractNumId="4" w15:restartNumberingAfterBreak="0">
    <w:nsid w:val="07B54D68"/>
    <w:multiLevelType w:val="hybridMultilevel"/>
    <w:tmpl w:val="9B6ABAFC"/>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 w15:restartNumberingAfterBreak="0">
    <w:nsid w:val="0C8A457F"/>
    <w:multiLevelType w:val="hybridMultilevel"/>
    <w:tmpl w:val="97A2873E"/>
    <w:lvl w:ilvl="0" w:tplc="5F6ACA78">
      <w:start w:val="7"/>
      <w:numFmt w:val="decimal"/>
      <w:lvlText w:val="%1."/>
      <w:lvlJc w:val="left"/>
      <w:pPr>
        <w:ind w:left="1146"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DDD00DA"/>
    <w:multiLevelType w:val="multilevel"/>
    <w:tmpl w:val="484E5C1A"/>
    <w:lvl w:ilvl="0">
      <w:start w:val="5"/>
      <w:numFmt w:val="decimal"/>
      <w:lvlText w:val="%1."/>
      <w:lvlJc w:val="left"/>
      <w:pPr>
        <w:tabs>
          <w:tab w:val="num" w:pos="397"/>
        </w:tabs>
        <w:ind w:left="397" w:hanging="397"/>
      </w:pPr>
      <w:rPr>
        <w:rFonts w:hint="default"/>
        <w:b w:val="0"/>
        <w:i w:val="0"/>
      </w:rPr>
    </w:lvl>
    <w:lvl w:ilvl="1">
      <w:start w:val="7"/>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127557AC"/>
    <w:multiLevelType w:val="hybridMultilevel"/>
    <w:tmpl w:val="C12EA71C"/>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 w15:restartNumberingAfterBreak="0">
    <w:nsid w:val="162D7E71"/>
    <w:multiLevelType w:val="hybridMultilevel"/>
    <w:tmpl w:val="A5A42B58"/>
    <w:lvl w:ilvl="0" w:tplc="5DA29F7C">
      <w:start w:val="1"/>
      <w:numFmt w:val="decimal"/>
      <w:lvlText w:val="%1)"/>
      <w:lvlJc w:val="left"/>
      <w:pPr>
        <w:ind w:left="1428" w:hanging="720"/>
      </w:pPr>
      <w:rPr>
        <w:rFonts w:hint="default"/>
        <w:b w:val="0"/>
        <w:i w:val="0"/>
        <w:color w:val="000000"/>
        <w:u w:val="none"/>
      </w:r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9" w15:restartNumberingAfterBreak="0">
    <w:nsid w:val="16305E1F"/>
    <w:multiLevelType w:val="hybridMultilevel"/>
    <w:tmpl w:val="3AF887C8"/>
    <w:lvl w:ilvl="0" w:tplc="04150011">
      <w:start w:val="1"/>
      <w:numFmt w:val="decimal"/>
      <w:lvlText w:val="%1)"/>
      <w:lvlJc w:val="left"/>
      <w:pPr>
        <w:ind w:left="2" w:hanging="360"/>
      </w:pPr>
      <w:rPr>
        <w:i w:val="0"/>
      </w:rPr>
    </w:lvl>
    <w:lvl w:ilvl="1" w:tplc="04150019">
      <w:start w:val="1"/>
      <w:numFmt w:val="lowerLetter"/>
      <w:lvlText w:val="%2."/>
      <w:lvlJc w:val="left"/>
      <w:pPr>
        <w:ind w:left="722" w:hanging="360"/>
      </w:pPr>
    </w:lvl>
    <w:lvl w:ilvl="2" w:tplc="0415001B" w:tentative="1">
      <w:start w:val="1"/>
      <w:numFmt w:val="lowerRoman"/>
      <w:lvlText w:val="%3."/>
      <w:lvlJc w:val="right"/>
      <w:pPr>
        <w:ind w:left="1442" w:hanging="180"/>
      </w:pPr>
    </w:lvl>
    <w:lvl w:ilvl="3" w:tplc="0415000F" w:tentative="1">
      <w:start w:val="1"/>
      <w:numFmt w:val="decimal"/>
      <w:lvlText w:val="%4."/>
      <w:lvlJc w:val="left"/>
      <w:pPr>
        <w:ind w:left="2162" w:hanging="360"/>
      </w:pPr>
    </w:lvl>
    <w:lvl w:ilvl="4" w:tplc="04150019" w:tentative="1">
      <w:start w:val="1"/>
      <w:numFmt w:val="lowerLetter"/>
      <w:lvlText w:val="%5."/>
      <w:lvlJc w:val="left"/>
      <w:pPr>
        <w:ind w:left="2882" w:hanging="360"/>
      </w:pPr>
    </w:lvl>
    <w:lvl w:ilvl="5" w:tplc="0415001B" w:tentative="1">
      <w:start w:val="1"/>
      <w:numFmt w:val="lowerRoman"/>
      <w:lvlText w:val="%6."/>
      <w:lvlJc w:val="right"/>
      <w:pPr>
        <w:ind w:left="3602" w:hanging="180"/>
      </w:pPr>
    </w:lvl>
    <w:lvl w:ilvl="6" w:tplc="0415000F" w:tentative="1">
      <w:start w:val="1"/>
      <w:numFmt w:val="decimal"/>
      <w:lvlText w:val="%7."/>
      <w:lvlJc w:val="left"/>
      <w:pPr>
        <w:ind w:left="4322" w:hanging="360"/>
      </w:pPr>
    </w:lvl>
    <w:lvl w:ilvl="7" w:tplc="04150019" w:tentative="1">
      <w:start w:val="1"/>
      <w:numFmt w:val="lowerLetter"/>
      <w:lvlText w:val="%8."/>
      <w:lvlJc w:val="left"/>
      <w:pPr>
        <w:ind w:left="5042" w:hanging="360"/>
      </w:pPr>
    </w:lvl>
    <w:lvl w:ilvl="8" w:tplc="0415001B" w:tentative="1">
      <w:start w:val="1"/>
      <w:numFmt w:val="lowerRoman"/>
      <w:lvlText w:val="%9."/>
      <w:lvlJc w:val="right"/>
      <w:pPr>
        <w:ind w:left="5762" w:hanging="180"/>
      </w:pPr>
    </w:lvl>
  </w:abstractNum>
  <w:abstractNum w:abstractNumId="10" w15:restartNumberingAfterBreak="0">
    <w:nsid w:val="16C66912"/>
    <w:multiLevelType w:val="hybridMultilevel"/>
    <w:tmpl w:val="36667872"/>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1" w15:restartNumberingAfterBreak="0">
    <w:nsid w:val="193000B0"/>
    <w:multiLevelType w:val="hybridMultilevel"/>
    <w:tmpl w:val="9D229DFA"/>
    <w:lvl w:ilvl="0" w:tplc="04150005">
      <w:start w:val="1"/>
      <w:numFmt w:val="bullet"/>
      <w:lvlText w:val=""/>
      <w:lvlJc w:val="left"/>
      <w:pPr>
        <w:ind w:left="1440" w:hanging="360"/>
      </w:pPr>
      <w:rPr>
        <w:rFonts w:ascii="Wingdings" w:hAnsi="Wingdings" w:hint="default"/>
      </w:rPr>
    </w:lvl>
    <w:lvl w:ilvl="1" w:tplc="04150011">
      <w:start w:val="1"/>
      <w:numFmt w:val="decimal"/>
      <w:lvlText w:val="%2)"/>
      <w:lvlJc w:val="left"/>
      <w:pPr>
        <w:ind w:left="2160" w:hanging="360"/>
      </w:pPr>
      <w:rPr>
        <w:rFonts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2" w15:restartNumberingAfterBreak="0">
    <w:nsid w:val="19FB5F0E"/>
    <w:multiLevelType w:val="hybridMultilevel"/>
    <w:tmpl w:val="ABFEE0CA"/>
    <w:name w:val="WW8Num6422322232232"/>
    <w:lvl w:ilvl="0" w:tplc="D158B2F0">
      <w:start w:val="7"/>
      <w:numFmt w:val="decimal"/>
      <w:lvlText w:val="%1."/>
      <w:lvlJc w:val="left"/>
      <w:pPr>
        <w:tabs>
          <w:tab w:val="num" w:pos="357"/>
        </w:tabs>
        <w:ind w:left="357" w:hanging="357"/>
      </w:pPr>
      <w:rPr>
        <w:rFonts w:ascii="Times New Roman" w:hAnsi="Times New Roman" w:cs="Times New Roman" w:hint="default"/>
        <w:b w:val="0"/>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CC854CB"/>
    <w:multiLevelType w:val="hybridMultilevel"/>
    <w:tmpl w:val="B2CA6E9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CD01DDE"/>
    <w:multiLevelType w:val="hybridMultilevel"/>
    <w:tmpl w:val="0598EE50"/>
    <w:lvl w:ilvl="0" w:tplc="9B045D20">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CF0693F"/>
    <w:multiLevelType w:val="hybridMultilevel"/>
    <w:tmpl w:val="AD680AF0"/>
    <w:name w:val="WW8Num732"/>
    <w:lvl w:ilvl="0" w:tplc="04150011">
      <w:start w:val="1"/>
      <w:numFmt w:val="decimal"/>
      <w:lvlText w:val="%1)"/>
      <w:lvlJc w:val="left"/>
      <w:pPr>
        <w:ind w:left="3905" w:hanging="360"/>
      </w:p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6" w15:restartNumberingAfterBreak="0">
    <w:nsid w:val="1D4E7644"/>
    <w:multiLevelType w:val="hybridMultilevel"/>
    <w:tmpl w:val="CA141000"/>
    <w:lvl w:ilvl="0" w:tplc="44562CCA">
      <w:start w:val="1"/>
      <w:numFmt w:val="decimal"/>
      <w:lvlText w:val="%1)"/>
      <w:lvlJc w:val="left"/>
      <w:pPr>
        <w:ind w:left="1146" w:hanging="360"/>
      </w:pPr>
      <w:rPr>
        <w:b w:val="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7" w15:restartNumberingAfterBreak="0">
    <w:nsid w:val="22DB5DE1"/>
    <w:multiLevelType w:val="hybridMultilevel"/>
    <w:tmpl w:val="A9A6C6A2"/>
    <w:name w:val="WW8Num64223222"/>
    <w:lvl w:ilvl="0" w:tplc="C04EE040">
      <w:start w:val="1"/>
      <w:numFmt w:val="decimal"/>
      <w:lvlText w:val="%1."/>
      <w:lvlJc w:val="left"/>
      <w:pPr>
        <w:tabs>
          <w:tab w:val="num" w:pos="357"/>
        </w:tabs>
        <w:ind w:left="357" w:hanging="357"/>
      </w:pPr>
      <w:rPr>
        <w:rFonts w:ascii="Arial" w:hAnsi="Arial" w:cs="Arial" w:hint="default"/>
        <w:b/>
        <w:i w:val="0"/>
        <w:sz w:val="20"/>
        <w:szCs w:val="20"/>
      </w:rPr>
    </w:lvl>
    <w:lvl w:ilvl="1" w:tplc="E780B34C"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239B3694"/>
    <w:multiLevelType w:val="multilevel"/>
    <w:tmpl w:val="4D44B276"/>
    <w:name w:val="WW8Num6422322233222"/>
    <w:lvl w:ilvl="0">
      <w:start w:val="1"/>
      <w:numFmt w:val="decimal"/>
      <w:lvlText w:val="%1."/>
      <w:lvlJc w:val="left"/>
      <w:pPr>
        <w:tabs>
          <w:tab w:val="num" w:pos="360"/>
        </w:tabs>
        <w:ind w:left="360" w:hanging="360"/>
      </w:pPr>
      <w:rPr>
        <w:rFonts w:ascii="Times New Roman" w:hAnsi="Times New Roman" w:cs="Times New Roman" w:hint="default"/>
        <w:b/>
        <w:bCs/>
        <w:i w:val="0"/>
        <w:sz w:val="22"/>
        <w:szCs w:val="22"/>
      </w:rPr>
    </w:lvl>
    <w:lvl w:ilvl="1">
      <w:start w:val="1"/>
      <w:numFmt w:val="decimal"/>
      <w:lvlText w:val="%1.%2."/>
      <w:lvlJc w:val="left"/>
      <w:pPr>
        <w:ind w:left="792" w:hanging="432"/>
      </w:pPr>
      <w:rPr>
        <w:b/>
        <w:sz w:val="22"/>
        <w:szCs w:val="22"/>
      </w:rPr>
    </w:lvl>
    <w:lvl w:ilvl="2">
      <w:start w:val="1"/>
      <w:numFmt w:val="decimal"/>
      <w:lvlText w:val="%1.%2.%3."/>
      <w:lvlJc w:val="left"/>
      <w:pPr>
        <w:ind w:left="1224" w:hanging="504"/>
      </w:pPr>
      <w:rPr>
        <w:b/>
        <w:sz w:val="22"/>
        <w:szCs w:val="22"/>
      </w:rPr>
    </w:lvl>
    <w:lvl w:ilvl="3">
      <w:start w:val="1"/>
      <w:numFmt w:val="bullet"/>
      <w:lvlText w:val=""/>
      <w:lvlJc w:val="left"/>
      <w:pPr>
        <w:ind w:left="1728" w:hanging="648"/>
      </w:pPr>
      <w:rPr>
        <w:rFonts w:ascii="Symbol" w:hAnsi="Symbol" w:hint="default"/>
      </w:rPr>
    </w:lvl>
    <w:lvl w:ilvl="4">
      <w:start w:val="1"/>
      <w:numFmt w:val="lowerLetter"/>
      <w:lvlText w:val="%5."/>
      <w:lvlJc w:val="left"/>
      <w:pPr>
        <w:ind w:left="2232" w:hanging="792"/>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40870EE"/>
    <w:multiLevelType w:val="multilevel"/>
    <w:tmpl w:val="35381FFA"/>
    <w:styleLink w:val="Styl12"/>
    <w:lvl w:ilvl="0">
      <w:start w:val="15"/>
      <w:numFmt w:val="decimal"/>
      <w:lvlText w:val="%1."/>
      <w:lvlJc w:val="left"/>
      <w:pPr>
        <w:ind w:left="645" w:hanging="645"/>
      </w:pPr>
      <w:rPr>
        <w:rFonts w:hint="default"/>
        <w:b/>
      </w:rPr>
    </w:lvl>
    <w:lvl w:ilvl="1">
      <w:start w:val="1"/>
      <w:numFmt w:val="decimal"/>
      <w:lvlText w:val="%1.%2."/>
      <w:lvlJc w:val="left"/>
      <w:pPr>
        <w:ind w:left="1850" w:hanging="645"/>
      </w:pPr>
      <w:rPr>
        <w:rFonts w:hint="default"/>
        <w:b w:val="0"/>
      </w:rPr>
    </w:lvl>
    <w:lvl w:ilvl="2">
      <w:start w:val="1"/>
      <w:numFmt w:val="decimal"/>
      <w:lvlText w:val="%1.%2.%3."/>
      <w:lvlJc w:val="left"/>
      <w:pPr>
        <w:ind w:left="3130" w:hanging="720"/>
      </w:pPr>
      <w:rPr>
        <w:rFonts w:hint="default"/>
        <w:b w:val="0"/>
      </w:rPr>
    </w:lvl>
    <w:lvl w:ilvl="3">
      <w:start w:val="1"/>
      <w:numFmt w:val="decimal"/>
      <w:lvlText w:val="%1.%2.%3.%4."/>
      <w:lvlJc w:val="left"/>
      <w:pPr>
        <w:ind w:left="4335" w:hanging="720"/>
      </w:pPr>
      <w:rPr>
        <w:rFonts w:hint="default"/>
      </w:rPr>
    </w:lvl>
    <w:lvl w:ilvl="4">
      <w:start w:val="1"/>
      <w:numFmt w:val="decimal"/>
      <w:lvlText w:val="%1.%2.%3.%4.%5."/>
      <w:lvlJc w:val="left"/>
      <w:pPr>
        <w:ind w:left="5900" w:hanging="1080"/>
      </w:pPr>
      <w:rPr>
        <w:rFonts w:hint="default"/>
      </w:rPr>
    </w:lvl>
    <w:lvl w:ilvl="5">
      <w:start w:val="1"/>
      <w:numFmt w:val="decimal"/>
      <w:lvlText w:val="%1.%2.%3.%4.%5.%6."/>
      <w:lvlJc w:val="left"/>
      <w:pPr>
        <w:ind w:left="7105" w:hanging="1080"/>
      </w:pPr>
      <w:rPr>
        <w:rFonts w:hint="default"/>
      </w:rPr>
    </w:lvl>
    <w:lvl w:ilvl="6">
      <w:start w:val="1"/>
      <w:numFmt w:val="decimal"/>
      <w:lvlText w:val="%1.%2.%3.%4.%5.%6.%7."/>
      <w:lvlJc w:val="left"/>
      <w:pPr>
        <w:ind w:left="8670" w:hanging="1440"/>
      </w:pPr>
      <w:rPr>
        <w:rFonts w:hint="default"/>
      </w:rPr>
    </w:lvl>
    <w:lvl w:ilvl="7">
      <w:start w:val="1"/>
      <w:numFmt w:val="decimal"/>
      <w:lvlText w:val="%1.%2.%3.%4.%5.%6.%7.%8."/>
      <w:lvlJc w:val="left"/>
      <w:pPr>
        <w:ind w:left="9875" w:hanging="1440"/>
      </w:pPr>
      <w:rPr>
        <w:rFonts w:hint="default"/>
      </w:rPr>
    </w:lvl>
    <w:lvl w:ilvl="8">
      <w:start w:val="1"/>
      <w:numFmt w:val="decimal"/>
      <w:lvlText w:val="%1.%2.%3.%4.%5.%6.%7.%8.%9."/>
      <w:lvlJc w:val="left"/>
      <w:pPr>
        <w:ind w:left="11440" w:hanging="1800"/>
      </w:pPr>
      <w:rPr>
        <w:rFonts w:hint="default"/>
      </w:rPr>
    </w:lvl>
  </w:abstractNum>
  <w:abstractNum w:abstractNumId="20" w15:restartNumberingAfterBreak="0">
    <w:nsid w:val="243B2E9E"/>
    <w:multiLevelType w:val="hybridMultilevel"/>
    <w:tmpl w:val="B5529564"/>
    <w:lvl w:ilvl="0" w:tplc="68502564">
      <w:start w:val="1"/>
      <w:numFmt w:val="decimal"/>
      <w:lvlText w:val="%1."/>
      <w:lvlJc w:val="left"/>
      <w:pPr>
        <w:ind w:left="360" w:hanging="360"/>
      </w:pPr>
      <w:rPr>
        <w:rFonts w:hint="default"/>
        <w:b w:val="0"/>
        <w:sz w:val="22"/>
        <w:szCs w:val="22"/>
      </w:rPr>
    </w:lvl>
    <w:lvl w:ilvl="1" w:tplc="B448DC9A">
      <w:start w:val="1"/>
      <w:numFmt w:val="decimal"/>
      <w:lvlText w:val="%2)"/>
      <w:lvlJc w:val="left"/>
      <w:pPr>
        <w:ind w:left="1080" w:hanging="360"/>
      </w:pPr>
      <w:rPr>
        <w:rFonts w:hint="default"/>
        <w:b w:val="0"/>
        <w:strike w:val="0"/>
        <w:sz w:val="22"/>
        <w:szCs w:val="22"/>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250033EE"/>
    <w:multiLevelType w:val="hybridMultilevel"/>
    <w:tmpl w:val="F3FA7A9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92123C1"/>
    <w:multiLevelType w:val="multilevel"/>
    <w:tmpl w:val="03065E02"/>
    <w:styleLink w:val="Styl5"/>
    <w:lvl w:ilvl="0">
      <w:start w:val="7"/>
      <w:numFmt w:val="decimal"/>
      <w:lvlText w:val="%1."/>
      <w:lvlJc w:val="left"/>
      <w:pPr>
        <w:ind w:left="540" w:hanging="540"/>
      </w:pPr>
      <w:rPr>
        <w:rFonts w:hint="default"/>
      </w:rPr>
    </w:lvl>
    <w:lvl w:ilvl="1">
      <w:start w:val="6"/>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3" w15:restartNumberingAfterBreak="0">
    <w:nsid w:val="29876AA7"/>
    <w:multiLevelType w:val="hybridMultilevel"/>
    <w:tmpl w:val="CC683E7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A176ED8"/>
    <w:multiLevelType w:val="hybridMultilevel"/>
    <w:tmpl w:val="6BC6F1D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2AE01669"/>
    <w:multiLevelType w:val="hybridMultilevel"/>
    <w:tmpl w:val="C71E473C"/>
    <w:lvl w:ilvl="0" w:tplc="04150017">
      <w:start w:val="1"/>
      <w:numFmt w:val="lowerLetter"/>
      <w:lvlText w:val="%1)"/>
      <w:lvlJc w:val="left"/>
      <w:pPr>
        <w:ind w:left="1866" w:hanging="360"/>
      </w:pPr>
    </w:lvl>
    <w:lvl w:ilvl="1" w:tplc="04150019" w:tentative="1">
      <w:start w:val="1"/>
      <w:numFmt w:val="lowerLetter"/>
      <w:lvlText w:val="%2."/>
      <w:lvlJc w:val="left"/>
      <w:pPr>
        <w:ind w:left="2586" w:hanging="360"/>
      </w:pPr>
    </w:lvl>
    <w:lvl w:ilvl="2" w:tplc="0415001B" w:tentative="1">
      <w:start w:val="1"/>
      <w:numFmt w:val="lowerRoman"/>
      <w:lvlText w:val="%3."/>
      <w:lvlJc w:val="right"/>
      <w:pPr>
        <w:ind w:left="3306" w:hanging="180"/>
      </w:pPr>
    </w:lvl>
    <w:lvl w:ilvl="3" w:tplc="0415000F" w:tentative="1">
      <w:start w:val="1"/>
      <w:numFmt w:val="decimal"/>
      <w:lvlText w:val="%4."/>
      <w:lvlJc w:val="left"/>
      <w:pPr>
        <w:ind w:left="4026" w:hanging="360"/>
      </w:pPr>
    </w:lvl>
    <w:lvl w:ilvl="4" w:tplc="04150019" w:tentative="1">
      <w:start w:val="1"/>
      <w:numFmt w:val="lowerLetter"/>
      <w:lvlText w:val="%5."/>
      <w:lvlJc w:val="left"/>
      <w:pPr>
        <w:ind w:left="4746" w:hanging="360"/>
      </w:pPr>
    </w:lvl>
    <w:lvl w:ilvl="5" w:tplc="0415001B" w:tentative="1">
      <w:start w:val="1"/>
      <w:numFmt w:val="lowerRoman"/>
      <w:lvlText w:val="%6."/>
      <w:lvlJc w:val="right"/>
      <w:pPr>
        <w:ind w:left="5466" w:hanging="180"/>
      </w:pPr>
    </w:lvl>
    <w:lvl w:ilvl="6" w:tplc="0415000F" w:tentative="1">
      <w:start w:val="1"/>
      <w:numFmt w:val="decimal"/>
      <w:lvlText w:val="%7."/>
      <w:lvlJc w:val="left"/>
      <w:pPr>
        <w:ind w:left="6186" w:hanging="360"/>
      </w:pPr>
    </w:lvl>
    <w:lvl w:ilvl="7" w:tplc="04150019" w:tentative="1">
      <w:start w:val="1"/>
      <w:numFmt w:val="lowerLetter"/>
      <w:lvlText w:val="%8."/>
      <w:lvlJc w:val="left"/>
      <w:pPr>
        <w:ind w:left="6906" w:hanging="360"/>
      </w:pPr>
    </w:lvl>
    <w:lvl w:ilvl="8" w:tplc="0415001B" w:tentative="1">
      <w:start w:val="1"/>
      <w:numFmt w:val="lowerRoman"/>
      <w:lvlText w:val="%9."/>
      <w:lvlJc w:val="right"/>
      <w:pPr>
        <w:ind w:left="7626" w:hanging="180"/>
      </w:pPr>
    </w:lvl>
  </w:abstractNum>
  <w:abstractNum w:abstractNumId="26" w15:restartNumberingAfterBreak="0">
    <w:nsid w:val="2BA3381B"/>
    <w:multiLevelType w:val="multilevel"/>
    <w:tmpl w:val="34B4638E"/>
    <w:lvl w:ilvl="0">
      <w:start w:val="1"/>
      <w:numFmt w:val="decimal"/>
      <w:lvlText w:val="%1."/>
      <w:lvlJc w:val="left"/>
      <w:pPr>
        <w:tabs>
          <w:tab w:val="num" w:pos="360"/>
        </w:tabs>
        <w:ind w:left="360" w:hanging="360"/>
      </w:pPr>
      <w:rPr>
        <w:rFonts w:ascii="Tahoma" w:eastAsia="Times New Roman" w:hAnsi="Tahoma" w:cs="Tahoma" w:hint="default"/>
      </w:rPr>
    </w:lvl>
    <w:lvl w:ilvl="1">
      <w:start w:val="1"/>
      <w:numFmt w:val="lowerLetter"/>
      <w:lvlText w:val="%2)"/>
      <w:lvlJc w:val="left"/>
      <w:pPr>
        <w:tabs>
          <w:tab w:val="num" w:pos="720"/>
        </w:tabs>
        <w:ind w:left="720" w:hanging="363"/>
      </w:pPr>
      <w:rPr>
        <w:rFonts w:ascii="Arial" w:hAnsi="Arial" w:cs="Arial" w:hint="default"/>
        <w:b w:val="0"/>
        <w:i w:val="0"/>
        <w:sz w:val="20"/>
        <w:szCs w:val="20"/>
      </w:rPr>
    </w:lvl>
    <w:lvl w:ilvl="2">
      <w:start w:val="1"/>
      <w:numFmt w:val="decimal"/>
      <w:lvlText w:val="%3."/>
      <w:lvlJc w:val="left"/>
      <w:pPr>
        <w:tabs>
          <w:tab w:val="num" w:pos="360"/>
        </w:tabs>
        <w:ind w:left="360" w:hanging="360"/>
      </w:pPr>
      <w:rPr>
        <w:rFonts w:hint="default"/>
        <w:b/>
      </w:rPr>
    </w:lvl>
    <w:lvl w:ilvl="3">
      <w:start w:val="1"/>
      <w:numFmt w:val="bullet"/>
      <w:lvlText w:val=""/>
      <w:lvlJc w:val="left"/>
      <w:pPr>
        <w:tabs>
          <w:tab w:val="num" w:pos="2880"/>
        </w:tabs>
        <w:ind w:left="2880" w:hanging="360"/>
      </w:pPr>
      <w:rPr>
        <w:rFonts w:ascii="Symbol" w:hAnsi="Symbol" w:hint="default"/>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2D2A5538"/>
    <w:multiLevelType w:val="hybridMultilevel"/>
    <w:tmpl w:val="E86E4B08"/>
    <w:lvl w:ilvl="0" w:tplc="04150011">
      <w:start w:val="1"/>
      <w:numFmt w:val="decimal"/>
      <w:lvlText w:val="%1)"/>
      <w:lvlJc w:val="left"/>
      <w:pPr>
        <w:ind w:left="720" w:hanging="360"/>
      </w:pPr>
      <w:rPr>
        <w:rFonts w:hint="default"/>
        <w:b w:val="0"/>
        <w:i w:val="0"/>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2E855258"/>
    <w:multiLevelType w:val="hybridMultilevel"/>
    <w:tmpl w:val="948674FA"/>
    <w:lvl w:ilvl="0" w:tplc="8A963E88">
      <w:start w:val="1"/>
      <w:numFmt w:val="decimal"/>
      <w:lvlText w:val="%1."/>
      <w:lvlJc w:val="left"/>
      <w:pPr>
        <w:ind w:left="360" w:hanging="360"/>
      </w:pPr>
      <w:rPr>
        <w:rFonts w:hint="default"/>
        <w:b w:val="0"/>
      </w:rPr>
    </w:lvl>
    <w:lvl w:ilvl="1" w:tplc="04150019" w:tentative="1">
      <w:start w:val="1"/>
      <w:numFmt w:val="lowerLetter"/>
      <w:lvlText w:val="%2."/>
      <w:lvlJc w:val="left"/>
      <w:pPr>
        <w:ind w:left="-196" w:hanging="360"/>
      </w:pPr>
    </w:lvl>
    <w:lvl w:ilvl="2" w:tplc="0415001B" w:tentative="1">
      <w:start w:val="1"/>
      <w:numFmt w:val="lowerRoman"/>
      <w:lvlText w:val="%3."/>
      <w:lvlJc w:val="right"/>
      <w:pPr>
        <w:ind w:left="524" w:hanging="180"/>
      </w:pPr>
    </w:lvl>
    <w:lvl w:ilvl="3" w:tplc="0415000F" w:tentative="1">
      <w:start w:val="1"/>
      <w:numFmt w:val="decimal"/>
      <w:lvlText w:val="%4."/>
      <w:lvlJc w:val="left"/>
      <w:pPr>
        <w:ind w:left="1244" w:hanging="360"/>
      </w:pPr>
    </w:lvl>
    <w:lvl w:ilvl="4" w:tplc="04150019" w:tentative="1">
      <w:start w:val="1"/>
      <w:numFmt w:val="lowerLetter"/>
      <w:lvlText w:val="%5."/>
      <w:lvlJc w:val="left"/>
      <w:pPr>
        <w:ind w:left="1964" w:hanging="360"/>
      </w:pPr>
    </w:lvl>
    <w:lvl w:ilvl="5" w:tplc="0415001B" w:tentative="1">
      <w:start w:val="1"/>
      <w:numFmt w:val="lowerRoman"/>
      <w:lvlText w:val="%6."/>
      <w:lvlJc w:val="right"/>
      <w:pPr>
        <w:ind w:left="2684" w:hanging="180"/>
      </w:pPr>
    </w:lvl>
    <w:lvl w:ilvl="6" w:tplc="0415000F" w:tentative="1">
      <w:start w:val="1"/>
      <w:numFmt w:val="decimal"/>
      <w:lvlText w:val="%7."/>
      <w:lvlJc w:val="left"/>
      <w:pPr>
        <w:ind w:left="3404" w:hanging="360"/>
      </w:pPr>
    </w:lvl>
    <w:lvl w:ilvl="7" w:tplc="04150019" w:tentative="1">
      <w:start w:val="1"/>
      <w:numFmt w:val="lowerLetter"/>
      <w:lvlText w:val="%8."/>
      <w:lvlJc w:val="left"/>
      <w:pPr>
        <w:ind w:left="4124" w:hanging="360"/>
      </w:pPr>
    </w:lvl>
    <w:lvl w:ilvl="8" w:tplc="0415001B" w:tentative="1">
      <w:start w:val="1"/>
      <w:numFmt w:val="lowerRoman"/>
      <w:lvlText w:val="%9."/>
      <w:lvlJc w:val="right"/>
      <w:pPr>
        <w:ind w:left="4844" w:hanging="180"/>
      </w:pPr>
    </w:lvl>
  </w:abstractNum>
  <w:abstractNum w:abstractNumId="29" w15:restartNumberingAfterBreak="0">
    <w:nsid w:val="2F67516E"/>
    <w:multiLevelType w:val="hybridMultilevel"/>
    <w:tmpl w:val="53DA3F54"/>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0" w15:restartNumberingAfterBreak="0">
    <w:nsid w:val="321E7923"/>
    <w:multiLevelType w:val="multilevel"/>
    <w:tmpl w:val="B30EC1C0"/>
    <w:lvl w:ilvl="0">
      <w:start w:val="18"/>
      <w:numFmt w:val="decimal"/>
      <w:lvlText w:val="%1."/>
      <w:lvlJc w:val="left"/>
      <w:pPr>
        <w:ind w:left="720" w:hanging="360"/>
      </w:pPr>
      <w:rPr>
        <w:rFonts w:hint="default"/>
        <w:b/>
      </w:rPr>
    </w:lvl>
    <w:lvl w:ilvl="1">
      <w:start w:val="1"/>
      <w:numFmt w:val="decimal"/>
      <w:isLgl/>
      <w:lvlText w:val="%1.%2"/>
      <w:lvlJc w:val="left"/>
      <w:pPr>
        <w:ind w:left="846" w:hanging="420"/>
      </w:pPr>
      <w:rPr>
        <w:rFonts w:hint="default"/>
        <w:b/>
      </w:rPr>
    </w:lvl>
    <w:lvl w:ilvl="2">
      <w:start w:val="1"/>
      <w:numFmt w:val="decimal"/>
      <w:isLgl/>
      <w:lvlText w:val="%3."/>
      <w:lvlJc w:val="left"/>
      <w:pPr>
        <w:ind w:left="1080" w:hanging="720"/>
      </w:pPr>
      <w:rPr>
        <w:rFonts w:ascii="Times New Roman" w:eastAsia="Batang" w:hAnsi="Times New Roman" w:cs="Times New Roman" w:hint="default"/>
        <w:sz w:val="22"/>
        <w:szCs w:val="22"/>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34961D33"/>
    <w:multiLevelType w:val="hybridMultilevel"/>
    <w:tmpl w:val="D29417CC"/>
    <w:name w:val="WW8Num64223222322322"/>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2" w15:restartNumberingAfterBreak="0">
    <w:nsid w:val="38431F94"/>
    <w:multiLevelType w:val="hybridMultilevel"/>
    <w:tmpl w:val="41C46C26"/>
    <w:lvl w:ilvl="0" w:tplc="BF941254">
      <w:start w:val="1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9DE3011"/>
    <w:multiLevelType w:val="singleLevel"/>
    <w:tmpl w:val="3D1A82DA"/>
    <w:lvl w:ilvl="0">
      <w:start w:val="2"/>
      <w:numFmt w:val="bullet"/>
      <w:pStyle w:val="punktowanie2"/>
      <w:lvlText w:val="-"/>
      <w:lvlJc w:val="left"/>
      <w:pPr>
        <w:tabs>
          <w:tab w:val="num" w:pos="1134"/>
        </w:tabs>
        <w:ind w:left="1134" w:hanging="425"/>
      </w:pPr>
      <w:rPr>
        <w:rFonts w:hint="default"/>
      </w:rPr>
    </w:lvl>
  </w:abstractNum>
  <w:abstractNum w:abstractNumId="34" w15:restartNumberingAfterBreak="0">
    <w:nsid w:val="3A076F89"/>
    <w:multiLevelType w:val="hybridMultilevel"/>
    <w:tmpl w:val="C12EA71C"/>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5" w15:restartNumberingAfterBreak="0">
    <w:nsid w:val="3B252EE3"/>
    <w:multiLevelType w:val="hybridMultilevel"/>
    <w:tmpl w:val="A196A474"/>
    <w:lvl w:ilvl="0" w:tplc="696A8DB4">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3BEF0C9F"/>
    <w:multiLevelType w:val="hybridMultilevel"/>
    <w:tmpl w:val="C472CC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3C990812"/>
    <w:multiLevelType w:val="hybridMultilevel"/>
    <w:tmpl w:val="E82EA9BC"/>
    <w:lvl w:ilvl="0" w:tplc="4A306ADC">
      <w:start w:val="1"/>
      <w:numFmt w:val="decimal"/>
      <w:lvlText w:val="%1."/>
      <w:lvlJc w:val="left"/>
      <w:pPr>
        <w:ind w:left="-700" w:hanging="360"/>
      </w:pPr>
      <w:rPr>
        <w:rFonts w:hint="default"/>
        <w:b/>
      </w:rPr>
    </w:lvl>
    <w:lvl w:ilvl="1" w:tplc="04150019">
      <w:start w:val="1"/>
      <w:numFmt w:val="lowerLetter"/>
      <w:lvlText w:val="%2."/>
      <w:lvlJc w:val="left"/>
      <w:pPr>
        <w:ind w:left="20" w:hanging="360"/>
      </w:pPr>
    </w:lvl>
    <w:lvl w:ilvl="2" w:tplc="0415001B" w:tentative="1">
      <w:start w:val="1"/>
      <w:numFmt w:val="lowerRoman"/>
      <w:lvlText w:val="%3."/>
      <w:lvlJc w:val="right"/>
      <w:pPr>
        <w:ind w:left="740" w:hanging="180"/>
      </w:pPr>
    </w:lvl>
    <w:lvl w:ilvl="3" w:tplc="0415000F" w:tentative="1">
      <w:start w:val="1"/>
      <w:numFmt w:val="decimal"/>
      <w:lvlText w:val="%4."/>
      <w:lvlJc w:val="left"/>
      <w:pPr>
        <w:ind w:left="1460" w:hanging="360"/>
      </w:pPr>
    </w:lvl>
    <w:lvl w:ilvl="4" w:tplc="04150019" w:tentative="1">
      <w:start w:val="1"/>
      <w:numFmt w:val="lowerLetter"/>
      <w:lvlText w:val="%5."/>
      <w:lvlJc w:val="left"/>
      <w:pPr>
        <w:ind w:left="2180" w:hanging="360"/>
      </w:pPr>
    </w:lvl>
    <w:lvl w:ilvl="5" w:tplc="0415001B" w:tentative="1">
      <w:start w:val="1"/>
      <w:numFmt w:val="lowerRoman"/>
      <w:lvlText w:val="%6."/>
      <w:lvlJc w:val="right"/>
      <w:pPr>
        <w:ind w:left="2900" w:hanging="180"/>
      </w:pPr>
    </w:lvl>
    <w:lvl w:ilvl="6" w:tplc="0415000F" w:tentative="1">
      <w:start w:val="1"/>
      <w:numFmt w:val="decimal"/>
      <w:lvlText w:val="%7."/>
      <w:lvlJc w:val="left"/>
      <w:pPr>
        <w:ind w:left="3620" w:hanging="360"/>
      </w:pPr>
    </w:lvl>
    <w:lvl w:ilvl="7" w:tplc="04150019" w:tentative="1">
      <w:start w:val="1"/>
      <w:numFmt w:val="lowerLetter"/>
      <w:lvlText w:val="%8."/>
      <w:lvlJc w:val="left"/>
      <w:pPr>
        <w:ind w:left="4340" w:hanging="360"/>
      </w:pPr>
    </w:lvl>
    <w:lvl w:ilvl="8" w:tplc="0415001B" w:tentative="1">
      <w:start w:val="1"/>
      <w:numFmt w:val="lowerRoman"/>
      <w:lvlText w:val="%9."/>
      <w:lvlJc w:val="right"/>
      <w:pPr>
        <w:ind w:left="5060" w:hanging="180"/>
      </w:pPr>
    </w:lvl>
  </w:abstractNum>
  <w:abstractNum w:abstractNumId="38" w15:restartNumberingAfterBreak="0">
    <w:nsid w:val="3CA71CE2"/>
    <w:multiLevelType w:val="hybridMultilevel"/>
    <w:tmpl w:val="349CC4D8"/>
    <w:lvl w:ilvl="0" w:tplc="05C80F0C">
      <w:start w:val="1"/>
      <w:numFmt w:val="decimal"/>
      <w:lvlText w:val="%1."/>
      <w:lvlJc w:val="left"/>
      <w:pPr>
        <w:ind w:left="357" w:hanging="357"/>
      </w:pPr>
      <w:rPr>
        <w:rFonts w:hint="default"/>
        <w:b w:val="0"/>
        <w:sz w:val="22"/>
        <w:szCs w:val="22"/>
      </w:rPr>
    </w:lvl>
    <w:lvl w:ilvl="1" w:tplc="04150019">
      <w:start w:val="1"/>
      <w:numFmt w:val="lowerLetter"/>
      <w:lvlText w:val="%2."/>
      <w:lvlJc w:val="left"/>
      <w:pPr>
        <w:ind w:left="1440" w:hanging="360"/>
      </w:pPr>
    </w:lvl>
    <w:lvl w:ilvl="2" w:tplc="A134D7EA">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00C4C2F"/>
    <w:multiLevelType w:val="hybridMultilevel"/>
    <w:tmpl w:val="D93E9D0A"/>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0" w15:restartNumberingAfterBreak="0">
    <w:nsid w:val="410F2C0D"/>
    <w:multiLevelType w:val="hybridMultilevel"/>
    <w:tmpl w:val="A5E49E9C"/>
    <w:lvl w:ilvl="0" w:tplc="D2FEEEE0">
      <w:start w:val="3"/>
      <w:numFmt w:val="decimal"/>
      <w:lvlText w:val="%1."/>
      <w:lvlJc w:val="left"/>
      <w:pPr>
        <w:ind w:left="1429" w:hanging="360"/>
      </w:pPr>
      <w:rPr>
        <w:rFonts w:hint="default"/>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1" w15:restartNumberingAfterBreak="0">
    <w:nsid w:val="41576E16"/>
    <w:multiLevelType w:val="hybridMultilevel"/>
    <w:tmpl w:val="0B701D72"/>
    <w:lvl w:ilvl="0" w:tplc="04150011">
      <w:start w:val="1"/>
      <w:numFmt w:val="decimal"/>
      <w:lvlText w:val="%1)"/>
      <w:lvlJc w:val="left"/>
      <w:pPr>
        <w:ind w:left="1429" w:hanging="360"/>
      </w:pPr>
      <w:rPr>
        <w:rFont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42" w15:restartNumberingAfterBreak="0">
    <w:nsid w:val="43D807C1"/>
    <w:multiLevelType w:val="hybridMultilevel"/>
    <w:tmpl w:val="D404224E"/>
    <w:lvl w:ilvl="0" w:tplc="04150011">
      <w:start w:val="1"/>
      <w:numFmt w:val="decimal"/>
      <w:lvlText w:val="%1)"/>
      <w:lvlJc w:val="left"/>
      <w:pPr>
        <w:tabs>
          <w:tab w:val="num" w:pos="1410"/>
        </w:tabs>
        <w:ind w:left="1410" w:hanging="567"/>
      </w:pPr>
      <w:rPr>
        <w:rFonts w:hint="default"/>
        <w:b w:val="0"/>
      </w:rPr>
    </w:lvl>
    <w:lvl w:ilvl="1" w:tplc="04150019">
      <w:start w:val="1"/>
      <w:numFmt w:val="lowerLetter"/>
      <w:lvlText w:val="%2."/>
      <w:lvlJc w:val="left"/>
      <w:pPr>
        <w:tabs>
          <w:tab w:val="num" w:pos="1999"/>
        </w:tabs>
        <w:ind w:left="1999" w:hanging="360"/>
      </w:pPr>
    </w:lvl>
    <w:lvl w:ilvl="2" w:tplc="0415001B" w:tentative="1">
      <w:start w:val="1"/>
      <w:numFmt w:val="lowerRoman"/>
      <w:lvlText w:val="%3."/>
      <w:lvlJc w:val="right"/>
      <w:pPr>
        <w:tabs>
          <w:tab w:val="num" w:pos="2719"/>
        </w:tabs>
        <w:ind w:left="2719" w:hanging="180"/>
      </w:pPr>
    </w:lvl>
    <w:lvl w:ilvl="3" w:tplc="0415000F" w:tentative="1">
      <w:start w:val="1"/>
      <w:numFmt w:val="decimal"/>
      <w:lvlText w:val="%4."/>
      <w:lvlJc w:val="left"/>
      <w:pPr>
        <w:tabs>
          <w:tab w:val="num" w:pos="3439"/>
        </w:tabs>
        <w:ind w:left="3439" w:hanging="360"/>
      </w:pPr>
    </w:lvl>
    <w:lvl w:ilvl="4" w:tplc="04150019" w:tentative="1">
      <w:start w:val="1"/>
      <w:numFmt w:val="lowerLetter"/>
      <w:lvlText w:val="%5."/>
      <w:lvlJc w:val="left"/>
      <w:pPr>
        <w:tabs>
          <w:tab w:val="num" w:pos="4159"/>
        </w:tabs>
        <w:ind w:left="4159" w:hanging="360"/>
      </w:pPr>
    </w:lvl>
    <w:lvl w:ilvl="5" w:tplc="0415001B" w:tentative="1">
      <w:start w:val="1"/>
      <w:numFmt w:val="lowerRoman"/>
      <w:lvlText w:val="%6."/>
      <w:lvlJc w:val="right"/>
      <w:pPr>
        <w:tabs>
          <w:tab w:val="num" w:pos="4879"/>
        </w:tabs>
        <w:ind w:left="4879" w:hanging="180"/>
      </w:pPr>
    </w:lvl>
    <w:lvl w:ilvl="6" w:tplc="0415000F" w:tentative="1">
      <w:start w:val="1"/>
      <w:numFmt w:val="decimal"/>
      <w:lvlText w:val="%7."/>
      <w:lvlJc w:val="left"/>
      <w:pPr>
        <w:tabs>
          <w:tab w:val="num" w:pos="5599"/>
        </w:tabs>
        <w:ind w:left="5599" w:hanging="360"/>
      </w:pPr>
    </w:lvl>
    <w:lvl w:ilvl="7" w:tplc="04150019" w:tentative="1">
      <w:start w:val="1"/>
      <w:numFmt w:val="lowerLetter"/>
      <w:lvlText w:val="%8."/>
      <w:lvlJc w:val="left"/>
      <w:pPr>
        <w:tabs>
          <w:tab w:val="num" w:pos="6319"/>
        </w:tabs>
        <w:ind w:left="6319" w:hanging="360"/>
      </w:pPr>
    </w:lvl>
    <w:lvl w:ilvl="8" w:tplc="0415001B" w:tentative="1">
      <w:start w:val="1"/>
      <w:numFmt w:val="lowerRoman"/>
      <w:lvlText w:val="%9."/>
      <w:lvlJc w:val="right"/>
      <w:pPr>
        <w:tabs>
          <w:tab w:val="num" w:pos="7039"/>
        </w:tabs>
        <w:ind w:left="7039" w:hanging="180"/>
      </w:pPr>
    </w:lvl>
  </w:abstractNum>
  <w:abstractNum w:abstractNumId="43" w15:restartNumberingAfterBreak="0">
    <w:nsid w:val="44F241EA"/>
    <w:multiLevelType w:val="hybridMultilevel"/>
    <w:tmpl w:val="D7A8F5DC"/>
    <w:lvl w:ilvl="0" w:tplc="A4DC1538">
      <w:start w:val="5"/>
      <w:numFmt w:val="decimal"/>
      <w:lvlText w:val="%1."/>
      <w:lvlJc w:val="left"/>
      <w:pPr>
        <w:ind w:left="142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48DD10CB"/>
    <w:multiLevelType w:val="hybridMultilevel"/>
    <w:tmpl w:val="F142F5E4"/>
    <w:lvl w:ilvl="0" w:tplc="FFFFFFFF">
      <w:start w:val="1"/>
      <w:numFmt w:val="lowerLetter"/>
      <w:lvlText w:val="%1)"/>
      <w:lvlJc w:val="left"/>
      <w:pPr>
        <w:ind w:left="1069" w:hanging="360"/>
      </w:pPr>
      <w:rPr>
        <w:b/>
        <w:bCs w:val="0"/>
        <w:i w:val="0"/>
        <w:iCs/>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45" w15:restartNumberingAfterBreak="0">
    <w:nsid w:val="4F7E5F2A"/>
    <w:multiLevelType w:val="multilevel"/>
    <w:tmpl w:val="42B22578"/>
    <w:lvl w:ilvl="0">
      <w:start w:val="1"/>
      <w:numFmt w:val="decimal"/>
      <w:lvlText w:val="%1)"/>
      <w:lvlJc w:val="left"/>
      <w:pPr>
        <w:ind w:left="1069" w:hanging="360"/>
      </w:pPr>
      <w:rPr>
        <w:rFonts w:hint="default"/>
        <w:b w:val="0"/>
      </w:rPr>
    </w:lvl>
    <w:lvl w:ilvl="1">
      <w:start w:val="1"/>
      <w:numFmt w:val="decimal"/>
      <w:isLgl/>
      <w:lvlText w:val="%1.%2"/>
      <w:lvlJc w:val="left"/>
      <w:pPr>
        <w:ind w:left="1195" w:hanging="420"/>
      </w:pPr>
      <w:rPr>
        <w:rFonts w:hint="default"/>
        <w:b/>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6" w15:restartNumberingAfterBreak="0">
    <w:nsid w:val="57594BED"/>
    <w:multiLevelType w:val="hybridMultilevel"/>
    <w:tmpl w:val="244A74C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59711DD4"/>
    <w:multiLevelType w:val="hybridMultilevel"/>
    <w:tmpl w:val="92C2B54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E4428A6"/>
    <w:multiLevelType w:val="hybridMultilevel"/>
    <w:tmpl w:val="F142F5E4"/>
    <w:lvl w:ilvl="0" w:tplc="BE28B340">
      <w:start w:val="1"/>
      <w:numFmt w:val="lowerLetter"/>
      <w:lvlText w:val="%1)"/>
      <w:lvlJc w:val="left"/>
      <w:pPr>
        <w:ind w:left="1996" w:hanging="360"/>
      </w:pPr>
      <w:rPr>
        <w:b/>
        <w:bCs w:val="0"/>
        <w:i w:val="0"/>
        <w:iCs/>
      </w:r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49" w15:restartNumberingAfterBreak="0">
    <w:nsid w:val="5EE713ED"/>
    <w:multiLevelType w:val="hybridMultilevel"/>
    <w:tmpl w:val="1FD822B8"/>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0" w15:restartNumberingAfterBreak="0">
    <w:nsid w:val="62FC3A50"/>
    <w:multiLevelType w:val="hybridMultilevel"/>
    <w:tmpl w:val="3C4816BC"/>
    <w:lvl w:ilvl="0" w:tplc="7A0CB428">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646E0DFA"/>
    <w:multiLevelType w:val="multilevel"/>
    <w:tmpl w:val="B06A497E"/>
    <w:styleLink w:val="Styl6"/>
    <w:lvl w:ilvl="0">
      <w:start w:val="7"/>
      <w:numFmt w:val="decimal"/>
      <w:lvlText w:val="%1"/>
      <w:lvlJc w:val="left"/>
      <w:pPr>
        <w:ind w:left="360" w:hanging="360"/>
      </w:pPr>
      <w:rPr>
        <w:rFonts w:hint="default"/>
        <w:b/>
        <w:color w:val="auto"/>
        <w:sz w:val="20"/>
      </w:rPr>
    </w:lvl>
    <w:lvl w:ilvl="1">
      <w:start w:val="1"/>
      <w:numFmt w:val="decimal"/>
      <w:lvlText w:val="%1.%2"/>
      <w:lvlJc w:val="left"/>
      <w:pPr>
        <w:ind w:left="644" w:hanging="360"/>
      </w:pPr>
      <w:rPr>
        <w:rFonts w:hint="default"/>
        <w:b w:val="0"/>
        <w:color w:val="auto"/>
        <w:sz w:val="22"/>
        <w:szCs w:val="22"/>
      </w:rPr>
    </w:lvl>
    <w:lvl w:ilvl="2">
      <w:start w:val="1"/>
      <w:numFmt w:val="decimal"/>
      <w:lvlText w:val="%1.%2.%3"/>
      <w:lvlJc w:val="left"/>
      <w:pPr>
        <w:ind w:left="1713" w:hanging="720"/>
      </w:pPr>
      <w:rPr>
        <w:rFonts w:ascii="Times New Roman" w:hAnsi="Times New Roman" w:cs="Times New Roman" w:hint="default"/>
        <w:b w:val="0"/>
        <w:color w:val="auto"/>
        <w:sz w:val="20"/>
        <w:szCs w:val="20"/>
      </w:rPr>
    </w:lvl>
    <w:lvl w:ilvl="3">
      <w:start w:val="1"/>
      <w:numFmt w:val="decimal"/>
      <w:lvlText w:val="%1.%2.%3.%4"/>
      <w:lvlJc w:val="left"/>
      <w:pPr>
        <w:ind w:left="720" w:hanging="720"/>
      </w:pPr>
      <w:rPr>
        <w:rFonts w:hint="default"/>
        <w:b/>
        <w:color w:val="auto"/>
        <w:sz w:val="20"/>
      </w:rPr>
    </w:lvl>
    <w:lvl w:ilvl="4">
      <w:start w:val="1"/>
      <w:numFmt w:val="decimal"/>
      <w:lvlText w:val="%1.%2.%3.%4.%5"/>
      <w:lvlJc w:val="left"/>
      <w:pPr>
        <w:ind w:left="1080" w:hanging="1080"/>
      </w:pPr>
      <w:rPr>
        <w:rFonts w:hint="default"/>
        <w:b/>
        <w:color w:val="auto"/>
        <w:sz w:val="20"/>
      </w:rPr>
    </w:lvl>
    <w:lvl w:ilvl="5">
      <w:start w:val="1"/>
      <w:numFmt w:val="decimal"/>
      <w:lvlText w:val="%1.%2.%3.%4.%5.%6"/>
      <w:lvlJc w:val="left"/>
      <w:pPr>
        <w:ind w:left="1080" w:hanging="1080"/>
      </w:pPr>
      <w:rPr>
        <w:rFonts w:hint="default"/>
        <w:b/>
        <w:color w:val="auto"/>
        <w:sz w:val="20"/>
      </w:rPr>
    </w:lvl>
    <w:lvl w:ilvl="6">
      <w:start w:val="1"/>
      <w:numFmt w:val="decimal"/>
      <w:lvlText w:val="%1.%2.%3.%4.%5.%6.%7"/>
      <w:lvlJc w:val="left"/>
      <w:pPr>
        <w:ind w:left="1440" w:hanging="1440"/>
      </w:pPr>
      <w:rPr>
        <w:rFonts w:hint="default"/>
        <w:b/>
        <w:color w:val="auto"/>
        <w:sz w:val="20"/>
      </w:rPr>
    </w:lvl>
    <w:lvl w:ilvl="7">
      <w:start w:val="1"/>
      <w:numFmt w:val="decimal"/>
      <w:lvlText w:val="%1.%2.%3.%4.%5.%6.%7.%8"/>
      <w:lvlJc w:val="left"/>
      <w:pPr>
        <w:ind w:left="1440" w:hanging="1440"/>
      </w:pPr>
      <w:rPr>
        <w:rFonts w:hint="default"/>
        <w:b/>
        <w:color w:val="auto"/>
        <w:sz w:val="20"/>
      </w:rPr>
    </w:lvl>
    <w:lvl w:ilvl="8">
      <w:start w:val="1"/>
      <w:numFmt w:val="decimal"/>
      <w:lvlText w:val="%1.%2.%3.%4.%5.%6.%7.%8.%9"/>
      <w:lvlJc w:val="left"/>
      <w:pPr>
        <w:ind w:left="1800" w:hanging="1800"/>
      </w:pPr>
      <w:rPr>
        <w:rFonts w:hint="default"/>
        <w:b/>
        <w:color w:val="auto"/>
        <w:sz w:val="20"/>
      </w:rPr>
    </w:lvl>
  </w:abstractNum>
  <w:abstractNum w:abstractNumId="52" w15:restartNumberingAfterBreak="0">
    <w:nsid w:val="64ED2CB0"/>
    <w:multiLevelType w:val="singleLevel"/>
    <w:tmpl w:val="DDE8C0FC"/>
    <w:lvl w:ilvl="0">
      <w:start w:val="1"/>
      <w:numFmt w:val="decimal"/>
      <w:lvlText w:val="%1."/>
      <w:legacy w:legacy="1" w:legacySpace="0" w:legacyIndent="283"/>
      <w:lvlJc w:val="left"/>
      <w:pPr>
        <w:ind w:left="283" w:hanging="283"/>
      </w:pPr>
    </w:lvl>
  </w:abstractNum>
  <w:abstractNum w:abstractNumId="53" w15:restartNumberingAfterBreak="0">
    <w:nsid w:val="666750D6"/>
    <w:multiLevelType w:val="hybridMultilevel"/>
    <w:tmpl w:val="DD92B688"/>
    <w:lvl w:ilvl="0" w:tplc="D944B23E">
      <w:start w:val="1"/>
      <w:numFmt w:val="bullet"/>
      <w:lvlText w:val="−"/>
      <w:lvlJc w:val="left"/>
      <w:pPr>
        <w:ind w:left="720" w:hanging="360"/>
      </w:pPr>
      <w:rPr>
        <w:rFonts w:ascii="Times New Roman" w:hAnsi="Times New Roman" w:cs="Times New Roman"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67920C08"/>
    <w:multiLevelType w:val="hybridMultilevel"/>
    <w:tmpl w:val="A70037DE"/>
    <w:lvl w:ilvl="0" w:tplc="5EA8D55C">
      <w:start w:val="1"/>
      <w:numFmt w:val="decimal"/>
      <w:lvlText w:val="%1)"/>
      <w:lvlJc w:val="left"/>
      <w:pPr>
        <w:ind w:left="92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6AB5636C"/>
    <w:multiLevelType w:val="hybridMultilevel"/>
    <w:tmpl w:val="92C2B54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0054CFE"/>
    <w:multiLevelType w:val="hybridMultilevel"/>
    <w:tmpl w:val="F1282B04"/>
    <w:lvl w:ilvl="0" w:tplc="9A9AA8F2">
      <w:start w:val="2"/>
      <w:numFmt w:val="decimal"/>
      <w:lvlText w:val="%1."/>
      <w:lvlJc w:val="left"/>
      <w:pPr>
        <w:tabs>
          <w:tab w:val="num" w:pos="723"/>
        </w:tabs>
        <w:ind w:left="723" w:hanging="363"/>
      </w:pPr>
      <w:rPr>
        <w:rFonts w:hint="default"/>
        <w:b w:val="0"/>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71C97A6E"/>
    <w:multiLevelType w:val="hybridMultilevel"/>
    <w:tmpl w:val="324C01EE"/>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8" w15:restartNumberingAfterBreak="0">
    <w:nsid w:val="71FB74B9"/>
    <w:multiLevelType w:val="hybridMultilevel"/>
    <w:tmpl w:val="5F84A834"/>
    <w:lvl w:ilvl="0" w:tplc="2512AC08">
      <w:start w:val="2"/>
      <w:numFmt w:val="decimal"/>
      <w:lvlText w:val="%1."/>
      <w:lvlJc w:val="left"/>
      <w:pPr>
        <w:ind w:left="128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9" w15:restartNumberingAfterBreak="0">
    <w:nsid w:val="744C5FF6"/>
    <w:multiLevelType w:val="hybridMultilevel"/>
    <w:tmpl w:val="6116DFF6"/>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60" w15:restartNumberingAfterBreak="0">
    <w:nsid w:val="752264C6"/>
    <w:multiLevelType w:val="hybridMultilevel"/>
    <w:tmpl w:val="8C4A82D2"/>
    <w:lvl w:ilvl="0" w:tplc="6840D466">
      <w:start w:val="4"/>
      <w:numFmt w:val="decimal"/>
      <w:lvlText w:val="%1)"/>
      <w:lvlJc w:val="left"/>
      <w:pPr>
        <w:ind w:left="114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5297F0F"/>
    <w:multiLevelType w:val="hybridMultilevel"/>
    <w:tmpl w:val="3AD4403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76B106F"/>
    <w:multiLevelType w:val="hybridMultilevel"/>
    <w:tmpl w:val="F8B6F474"/>
    <w:lvl w:ilvl="0" w:tplc="9D58D8A0">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77AA7A8C"/>
    <w:multiLevelType w:val="hybridMultilevel"/>
    <w:tmpl w:val="02CA5542"/>
    <w:name w:val="WW8Num642232223223"/>
    <w:lvl w:ilvl="0" w:tplc="27F89CD6">
      <w:start w:val="1"/>
      <w:numFmt w:val="decimal"/>
      <w:lvlText w:val="%1."/>
      <w:lvlJc w:val="left"/>
      <w:pPr>
        <w:tabs>
          <w:tab w:val="num" w:pos="357"/>
        </w:tabs>
        <w:ind w:left="357" w:hanging="357"/>
      </w:pPr>
      <w:rPr>
        <w:rFonts w:ascii="Times New Roman" w:hAnsi="Times New Roman" w:cs="Times New Roman" w:hint="default"/>
        <w:b w:val="0"/>
        <w:i w:val="0"/>
        <w:sz w:val="22"/>
        <w:szCs w:val="22"/>
      </w:rPr>
    </w:lvl>
    <w:lvl w:ilvl="1" w:tplc="A962A3CC">
      <w:start w:val="1"/>
      <w:numFmt w:val="lowerLetter"/>
      <w:lvlText w:val="%2)"/>
      <w:lvlJc w:val="left"/>
      <w:pPr>
        <w:tabs>
          <w:tab w:val="num" w:pos="720"/>
        </w:tabs>
        <w:ind w:left="720" w:hanging="363"/>
      </w:pPr>
      <w:rPr>
        <w:rFonts w:ascii="Arial" w:hAnsi="Arial" w:cs="Arial" w:hint="default"/>
        <w:b w:val="0"/>
        <w:i w:val="0"/>
        <w:sz w:val="20"/>
        <w:szCs w:val="20"/>
      </w:rPr>
    </w:lvl>
    <w:lvl w:ilvl="2" w:tplc="C416006A">
      <w:start w:val="1"/>
      <w:numFmt w:val="decimal"/>
      <w:lvlText w:val="%3."/>
      <w:lvlJc w:val="left"/>
      <w:pPr>
        <w:tabs>
          <w:tab w:val="num" w:pos="360"/>
        </w:tabs>
        <w:ind w:left="360" w:hanging="360"/>
      </w:pPr>
      <w:rPr>
        <w:rFonts w:hint="default"/>
        <w:b/>
      </w:rPr>
    </w:lvl>
    <w:lvl w:ilvl="3" w:tplc="04150001">
      <w:start w:val="1"/>
      <w:numFmt w:val="bullet"/>
      <w:lvlText w:val=""/>
      <w:lvlJc w:val="left"/>
      <w:pPr>
        <w:tabs>
          <w:tab w:val="num" w:pos="2880"/>
        </w:tabs>
        <w:ind w:left="2880" w:hanging="360"/>
      </w:pPr>
      <w:rPr>
        <w:rFonts w:ascii="Symbol" w:hAnsi="Symbol" w:hint="default"/>
      </w:r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4" w15:restartNumberingAfterBreak="0">
    <w:nsid w:val="7A404581"/>
    <w:multiLevelType w:val="multilevel"/>
    <w:tmpl w:val="962CBC36"/>
    <w:lvl w:ilvl="0">
      <w:start w:val="1"/>
      <w:numFmt w:val="decimal"/>
      <w:lvlText w:val="%1."/>
      <w:lvlJc w:val="left"/>
      <w:pPr>
        <w:tabs>
          <w:tab w:val="num" w:pos="397"/>
        </w:tabs>
        <w:ind w:left="397" w:hanging="397"/>
      </w:pPr>
      <w:rPr>
        <w:rFonts w:ascii="Times New Roman" w:hAnsi="Times New Roman" w:cs="Times New Roman" w:hint="default"/>
        <w:b w:val="0"/>
        <w:color w:val="000000"/>
        <w:sz w:val="22"/>
        <w:szCs w:val="22"/>
      </w:rPr>
    </w:lvl>
    <w:lvl w:ilvl="1">
      <w:start w:val="1"/>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5" w15:restartNumberingAfterBreak="0">
    <w:nsid w:val="7AC945AC"/>
    <w:multiLevelType w:val="hybridMultilevel"/>
    <w:tmpl w:val="DF5A3FB2"/>
    <w:name w:val="WW8Num6422322233222442"/>
    <w:lvl w:ilvl="0" w:tplc="06147FFC">
      <w:start w:val="1"/>
      <w:numFmt w:val="decimal"/>
      <w:lvlText w:val="%1."/>
      <w:lvlJc w:val="left"/>
      <w:pPr>
        <w:tabs>
          <w:tab w:val="num" w:pos="720"/>
        </w:tabs>
        <w:ind w:left="720" w:hanging="360"/>
      </w:pPr>
      <w:rPr>
        <w:rFonts w:ascii="Times New Roman" w:hAnsi="Times New Roman" w:cs="Times New Roman" w:hint="default"/>
        <w:b/>
        <w:sz w:val="20"/>
        <w:szCs w:val="20"/>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66" w15:restartNumberingAfterBreak="0">
    <w:nsid w:val="7CE831B4"/>
    <w:multiLevelType w:val="singleLevel"/>
    <w:tmpl w:val="4D4231E2"/>
    <w:lvl w:ilvl="0">
      <w:start w:val="1"/>
      <w:numFmt w:val="decimal"/>
      <w:lvlText w:val="%1."/>
      <w:lvlJc w:val="left"/>
      <w:pPr>
        <w:tabs>
          <w:tab w:val="num" w:pos="397"/>
        </w:tabs>
        <w:ind w:left="397" w:hanging="397"/>
      </w:pPr>
    </w:lvl>
  </w:abstractNum>
  <w:abstractNum w:abstractNumId="67" w15:restartNumberingAfterBreak="0">
    <w:nsid w:val="7D4C1B10"/>
    <w:multiLevelType w:val="hybridMultilevel"/>
    <w:tmpl w:val="C4C0A0D4"/>
    <w:lvl w:ilvl="0" w:tplc="8BF4B574">
      <w:start w:val="2"/>
      <w:numFmt w:val="decimal"/>
      <w:lvlText w:val="%1)"/>
      <w:lvlJc w:val="left"/>
      <w:pPr>
        <w:ind w:left="1996" w:hanging="360"/>
      </w:pPr>
      <w:rPr>
        <w:rFonts w:hint="default"/>
        <w:b/>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7D4E7299"/>
    <w:multiLevelType w:val="hybridMultilevel"/>
    <w:tmpl w:val="3706624A"/>
    <w:lvl w:ilvl="0" w:tplc="DBCCA674">
      <w:start w:val="1"/>
      <w:numFmt w:val="decimal"/>
      <w:lvlText w:val="%1."/>
      <w:lvlJc w:val="left"/>
      <w:pPr>
        <w:tabs>
          <w:tab w:val="num" w:pos="363"/>
        </w:tabs>
        <w:ind w:left="363" w:hanging="363"/>
      </w:pPr>
      <w:rPr>
        <w:rFonts w:hint="default"/>
        <w:b w:val="0"/>
        <w:i w:val="0"/>
        <w:sz w:val="22"/>
        <w:szCs w:val="22"/>
      </w:rPr>
    </w:lvl>
    <w:lvl w:ilvl="1" w:tplc="04150019">
      <w:start w:val="1"/>
      <w:numFmt w:val="lowerLetter"/>
      <w:lvlText w:val="%2."/>
      <w:lvlJc w:val="left"/>
      <w:pPr>
        <w:ind w:left="1083" w:hanging="360"/>
      </w:pPr>
    </w:lvl>
    <w:lvl w:ilvl="2" w:tplc="0415001B" w:tentative="1">
      <w:start w:val="1"/>
      <w:numFmt w:val="lowerRoman"/>
      <w:lvlText w:val="%3."/>
      <w:lvlJc w:val="right"/>
      <w:pPr>
        <w:ind w:left="1803" w:hanging="180"/>
      </w:pPr>
    </w:lvl>
    <w:lvl w:ilvl="3" w:tplc="0415000F" w:tentative="1">
      <w:start w:val="1"/>
      <w:numFmt w:val="decimal"/>
      <w:lvlText w:val="%4."/>
      <w:lvlJc w:val="left"/>
      <w:pPr>
        <w:ind w:left="2523" w:hanging="360"/>
      </w:pPr>
    </w:lvl>
    <w:lvl w:ilvl="4" w:tplc="04150019" w:tentative="1">
      <w:start w:val="1"/>
      <w:numFmt w:val="lowerLetter"/>
      <w:lvlText w:val="%5."/>
      <w:lvlJc w:val="left"/>
      <w:pPr>
        <w:ind w:left="3243" w:hanging="360"/>
      </w:pPr>
    </w:lvl>
    <w:lvl w:ilvl="5" w:tplc="0415001B" w:tentative="1">
      <w:start w:val="1"/>
      <w:numFmt w:val="lowerRoman"/>
      <w:lvlText w:val="%6."/>
      <w:lvlJc w:val="right"/>
      <w:pPr>
        <w:ind w:left="3963" w:hanging="180"/>
      </w:pPr>
    </w:lvl>
    <w:lvl w:ilvl="6" w:tplc="0415000F" w:tentative="1">
      <w:start w:val="1"/>
      <w:numFmt w:val="decimal"/>
      <w:lvlText w:val="%7."/>
      <w:lvlJc w:val="left"/>
      <w:pPr>
        <w:ind w:left="4683" w:hanging="360"/>
      </w:pPr>
    </w:lvl>
    <w:lvl w:ilvl="7" w:tplc="04150019" w:tentative="1">
      <w:start w:val="1"/>
      <w:numFmt w:val="lowerLetter"/>
      <w:lvlText w:val="%8."/>
      <w:lvlJc w:val="left"/>
      <w:pPr>
        <w:ind w:left="5403" w:hanging="360"/>
      </w:pPr>
    </w:lvl>
    <w:lvl w:ilvl="8" w:tplc="0415001B" w:tentative="1">
      <w:start w:val="1"/>
      <w:numFmt w:val="lowerRoman"/>
      <w:lvlText w:val="%9."/>
      <w:lvlJc w:val="right"/>
      <w:pPr>
        <w:ind w:left="6123" w:hanging="180"/>
      </w:pPr>
    </w:lvl>
  </w:abstractNum>
  <w:abstractNum w:abstractNumId="69" w15:restartNumberingAfterBreak="0">
    <w:nsid w:val="7D63049D"/>
    <w:multiLevelType w:val="multilevel"/>
    <w:tmpl w:val="DD0806A2"/>
    <w:lvl w:ilvl="0">
      <w:start w:val="19"/>
      <w:numFmt w:val="decimal"/>
      <w:pStyle w:val="Nagwek1"/>
      <w:lvlText w:val="%1"/>
      <w:lvlJc w:val="left"/>
      <w:pPr>
        <w:ind w:left="432" w:hanging="432"/>
      </w:pPr>
      <w:rPr>
        <w:rFonts w:ascii="Times New Roman" w:hAnsi="Times New Roman" w:cs="Times New Roman" w:hint="default"/>
        <w:b w:val="0"/>
        <w:sz w:val="22"/>
        <w:szCs w:val="22"/>
      </w:rPr>
    </w:lvl>
    <w:lvl w:ilvl="1">
      <w:start w:val="1"/>
      <w:numFmt w:val="decimal"/>
      <w:pStyle w:val="Nagwek2"/>
      <w:lvlText w:val="%1.%2"/>
      <w:lvlJc w:val="left"/>
      <w:pPr>
        <w:ind w:left="576" w:hanging="576"/>
      </w:pPr>
      <w:rPr>
        <w:rFonts w:hint="default"/>
      </w:rPr>
    </w:lvl>
    <w:lvl w:ilvl="2">
      <w:start w:val="1"/>
      <w:numFmt w:val="decimal"/>
      <w:pStyle w:val="Nagwek3"/>
      <w:lvlText w:val="%1.%2.%3"/>
      <w:lvlJc w:val="left"/>
      <w:pPr>
        <w:ind w:left="720" w:hanging="720"/>
      </w:pPr>
      <w:rPr>
        <w:rFonts w:hint="default"/>
      </w:rPr>
    </w:lvl>
    <w:lvl w:ilvl="3">
      <w:start w:val="1"/>
      <w:numFmt w:val="decimal"/>
      <w:pStyle w:val="Nagwek4"/>
      <w:lvlText w:val="%1.%2.%3.%4"/>
      <w:lvlJc w:val="left"/>
      <w:pPr>
        <w:ind w:left="864" w:hanging="864"/>
      </w:pPr>
      <w:rPr>
        <w:rFonts w:hint="default"/>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70" w15:restartNumberingAfterBreak="0">
    <w:nsid w:val="7DD23DA3"/>
    <w:multiLevelType w:val="hybridMultilevel"/>
    <w:tmpl w:val="13223F0C"/>
    <w:lvl w:ilvl="0" w:tplc="04150011">
      <w:start w:val="1"/>
      <w:numFmt w:val="decimal"/>
      <w:lvlText w:val="%1)"/>
      <w:lvlJc w:val="left"/>
      <w:pPr>
        <w:ind w:left="1117" w:hanging="360"/>
      </w:pPr>
      <w:rPr>
        <w:b w:val="0"/>
        <w:i w:val="0"/>
      </w:rPr>
    </w:lvl>
    <w:lvl w:ilvl="1" w:tplc="04150019" w:tentative="1">
      <w:start w:val="1"/>
      <w:numFmt w:val="lowerLetter"/>
      <w:lvlText w:val="%2."/>
      <w:lvlJc w:val="left"/>
      <w:pPr>
        <w:ind w:left="1837" w:hanging="360"/>
      </w:pPr>
    </w:lvl>
    <w:lvl w:ilvl="2" w:tplc="0415001B" w:tentative="1">
      <w:start w:val="1"/>
      <w:numFmt w:val="lowerRoman"/>
      <w:lvlText w:val="%3."/>
      <w:lvlJc w:val="right"/>
      <w:pPr>
        <w:ind w:left="2557" w:hanging="180"/>
      </w:pPr>
    </w:lvl>
    <w:lvl w:ilvl="3" w:tplc="0415000F" w:tentative="1">
      <w:start w:val="1"/>
      <w:numFmt w:val="decimal"/>
      <w:lvlText w:val="%4."/>
      <w:lvlJc w:val="left"/>
      <w:pPr>
        <w:ind w:left="3277" w:hanging="360"/>
      </w:pPr>
    </w:lvl>
    <w:lvl w:ilvl="4" w:tplc="04150019" w:tentative="1">
      <w:start w:val="1"/>
      <w:numFmt w:val="lowerLetter"/>
      <w:lvlText w:val="%5."/>
      <w:lvlJc w:val="left"/>
      <w:pPr>
        <w:ind w:left="3997" w:hanging="360"/>
      </w:pPr>
    </w:lvl>
    <w:lvl w:ilvl="5" w:tplc="0415001B" w:tentative="1">
      <w:start w:val="1"/>
      <w:numFmt w:val="lowerRoman"/>
      <w:lvlText w:val="%6."/>
      <w:lvlJc w:val="right"/>
      <w:pPr>
        <w:ind w:left="4717" w:hanging="180"/>
      </w:pPr>
    </w:lvl>
    <w:lvl w:ilvl="6" w:tplc="0415000F" w:tentative="1">
      <w:start w:val="1"/>
      <w:numFmt w:val="decimal"/>
      <w:lvlText w:val="%7."/>
      <w:lvlJc w:val="left"/>
      <w:pPr>
        <w:ind w:left="5437" w:hanging="360"/>
      </w:pPr>
    </w:lvl>
    <w:lvl w:ilvl="7" w:tplc="04150019" w:tentative="1">
      <w:start w:val="1"/>
      <w:numFmt w:val="lowerLetter"/>
      <w:lvlText w:val="%8."/>
      <w:lvlJc w:val="left"/>
      <w:pPr>
        <w:ind w:left="6157" w:hanging="360"/>
      </w:pPr>
    </w:lvl>
    <w:lvl w:ilvl="8" w:tplc="0415001B" w:tentative="1">
      <w:start w:val="1"/>
      <w:numFmt w:val="lowerRoman"/>
      <w:lvlText w:val="%9."/>
      <w:lvlJc w:val="right"/>
      <w:pPr>
        <w:ind w:left="6877" w:hanging="180"/>
      </w:pPr>
    </w:lvl>
  </w:abstractNum>
  <w:num w:numId="1" w16cid:durableId="1920291894">
    <w:abstractNumId w:val="22"/>
  </w:num>
  <w:num w:numId="2" w16cid:durableId="179127074">
    <w:abstractNumId w:val="51"/>
  </w:num>
  <w:num w:numId="3" w16cid:durableId="1661274863">
    <w:abstractNumId w:val="19"/>
  </w:num>
  <w:num w:numId="4" w16cid:durableId="1438521770">
    <w:abstractNumId w:val="69"/>
  </w:num>
  <w:num w:numId="5" w16cid:durableId="2129931500">
    <w:abstractNumId w:val="33"/>
  </w:num>
  <w:num w:numId="6" w16cid:durableId="1479416286">
    <w:abstractNumId w:val="26"/>
  </w:num>
  <w:num w:numId="7" w16cid:durableId="1193297960">
    <w:abstractNumId w:val="20"/>
  </w:num>
  <w:num w:numId="8" w16cid:durableId="1217624060">
    <w:abstractNumId w:val="63"/>
  </w:num>
  <w:num w:numId="9" w16cid:durableId="1631011143">
    <w:abstractNumId w:val="35"/>
  </w:num>
  <w:num w:numId="10" w16cid:durableId="1102724446">
    <w:abstractNumId w:val="52"/>
    <w:lvlOverride w:ilvl="0">
      <w:lvl w:ilvl="0">
        <w:start w:val="1"/>
        <w:numFmt w:val="decimal"/>
        <w:lvlText w:val="%1."/>
        <w:lvlJc w:val="left"/>
        <w:pPr>
          <w:tabs>
            <w:tab w:val="num" w:pos="397"/>
          </w:tabs>
          <w:ind w:left="397" w:hanging="397"/>
        </w:pPr>
        <w:rPr>
          <w:b w:val="0"/>
        </w:rPr>
      </w:lvl>
    </w:lvlOverride>
  </w:num>
  <w:num w:numId="11" w16cid:durableId="1059748200">
    <w:abstractNumId w:val="66"/>
  </w:num>
  <w:num w:numId="12" w16cid:durableId="1535072976">
    <w:abstractNumId w:val="6"/>
  </w:num>
  <w:num w:numId="13" w16cid:durableId="809978397">
    <w:abstractNumId w:val="47"/>
  </w:num>
  <w:num w:numId="14" w16cid:durableId="82454463">
    <w:abstractNumId w:val="70"/>
  </w:num>
  <w:num w:numId="15" w16cid:durableId="943340471">
    <w:abstractNumId w:val="18"/>
  </w:num>
  <w:num w:numId="16" w16cid:durableId="1080827534">
    <w:abstractNumId w:val="30"/>
  </w:num>
  <w:num w:numId="17" w16cid:durableId="1632010048">
    <w:abstractNumId w:val="64"/>
  </w:num>
  <w:num w:numId="18" w16cid:durableId="1245652247">
    <w:abstractNumId w:val="38"/>
  </w:num>
  <w:num w:numId="19" w16cid:durableId="1695494096">
    <w:abstractNumId w:val="27"/>
  </w:num>
  <w:num w:numId="20" w16cid:durableId="419060927">
    <w:abstractNumId w:val="45"/>
  </w:num>
  <w:num w:numId="21" w16cid:durableId="284773953">
    <w:abstractNumId w:val="7"/>
  </w:num>
  <w:num w:numId="22" w16cid:durableId="842821211">
    <w:abstractNumId w:val="25"/>
  </w:num>
  <w:num w:numId="23" w16cid:durableId="1494447105">
    <w:abstractNumId w:val="9"/>
  </w:num>
  <w:num w:numId="24" w16cid:durableId="930049423">
    <w:abstractNumId w:val="58"/>
  </w:num>
  <w:num w:numId="25" w16cid:durableId="313141013">
    <w:abstractNumId w:val="49"/>
  </w:num>
  <w:num w:numId="26" w16cid:durableId="281154158">
    <w:abstractNumId w:val="42"/>
  </w:num>
  <w:num w:numId="27" w16cid:durableId="396585656">
    <w:abstractNumId w:val="48"/>
  </w:num>
  <w:num w:numId="28" w16cid:durableId="1609465601">
    <w:abstractNumId w:val="41"/>
  </w:num>
  <w:num w:numId="29" w16cid:durableId="194470074">
    <w:abstractNumId w:val="16"/>
  </w:num>
  <w:num w:numId="30" w16cid:durableId="1744520202">
    <w:abstractNumId w:val="56"/>
  </w:num>
  <w:num w:numId="31" w16cid:durableId="1379284680">
    <w:abstractNumId w:val="11"/>
  </w:num>
  <w:num w:numId="32" w16cid:durableId="1283801723">
    <w:abstractNumId w:val="68"/>
  </w:num>
  <w:num w:numId="33" w16cid:durableId="2055815105">
    <w:abstractNumId w:val="39"/>
  </w:num>
  <w:num w:numId="34" w16cid:durableId="1129320155">
    <w:abstractNumId w:val="4"/>
  </w:num>
  <w:num w:numId="35" w16cid:durableId="444235357">
    <w:abstractNumId w:val="53"/>
  </w:num>
  <w:num w:numId="36" w16cid:durableId="442041695">
    <w:abstractNumId w:val="55"/>
  </w:num>
  <w:num w:numId="37" w16cid:durableId="1002513782">
    <w:abstractNumId w:val="8"/>
  </w:num>
  <w:num w:numId="38" w16cid:durableId="1419062127">
    <w:abstractNumId w:val="10"/>
  </w:num>
  <w:num w:numId="39" w16cid:durableId="2071033470">
    <w:abstractNumId w:val="12"/>
  </w:num>
  <w:num w:numId="40" w16cid:durableId="797845825">
    <w:abstractNumId w:val="57"/>
  </w:num>
  <w:num w:numId="41" w16cid:durableId="1982149784">
    <w:abstractNumId w:val="46"/>
  </w:num>
  <w:num w:numId="42" w16cid:durableId="424308186">
    <w:abstractNumId w:val="62"/>
  </w:num>
  <w:num w:numId="43" w16cid:durableId="737172719">
    <w:abstractNumId w:val="59"/>
  </w:num>
  <w:num w:numId="44" w16cid:durableId="1791707410">
    <w:abstractNumId w:val="29"/>
  </w:num>
  <w:num w:numId="45" w16cid:durableId="1500072393">
    <w:abstractNumId w:val="40"/>
  </w:num>
  <w:num w:numId="46" w16cid:durableId="1305818656">
    <w:abstractNumId w:val="34"/>
  </w:num>
  <w:num w:numId="47" w16cid:durableId="1056010916">
    <w:abstractNumId w:val="5"/>
  </w:num>
  <w:num w:numId="48" w16cid:durableId="1203714818">
    <w:abstractNumId w:val="2"/>
  </w:num>
  <w:num w:numId="49" w16cid:durableId="190581380">
    <w:abstractNumId w:val="14"/>
  </w:num>
  <w:num w:numId="50" w16cid:durableId="1705252292">
    <w:abstractNumId w:val="23"/>
  </w:num>
  <w:num w:numId="51" w16cid:durableId="877358067">
    <w:abstractNumId w:val="43"/>
  </w:num>
  <w:num w:numId="52" w16cid:durableId="206719296">
    <w:abstractNumId w:val="60"/>
  </w:num>
  <w:num w:numId="53" w16cid:durableId="1618633608">
    <w:abstractNumId w:val="36"/>
  </w:num>
  <w:num w:numId="54" w16cid:durableId="1312833725">
    <w:abstractNumId w:val="1"/>
  </w:num>
  <w:num w:numId="55" w16cid:durableId="1387679462">
    <w:abstractNumId w:val="21"/>
  </w:num>
  <w:num w:numId="56" w16cid:durableId="799349070">
    <w:abstractNumId w:val="32"/>
  </w:num>
  <w:num w:numId="57" w16cid:durableId="384376802">
    <w:abstractNumId w:val="13"/>
  </w:num>
  <w:num w:numId="58" w16cid:durableId="201779996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481042247">
    <w:abstractNumId w:val="67"/>
  </w:num>
  <w:num w:numId="60" w16cid:durableId="118651906">
    <w:abstractNumId w:val="24"/>
  </w:num>
  <w:num w:numId="61" w16cid:durableId="1400129977">
    <w:abstractNumId w:val="61"/>
  </w:num>
  <w:num w:numId="62" w16cid:durableId="1251886719">
    <w:abstractNumId w:val="50"/>
  </w:num>
  <w:num w:numId="63" w16cid:durableId="1308588333">
    <w:abstractNumId w:val="37"/>
  </w:num>
  <w:num w:numId="64" w16cid:durableId="692419048">
    <w:abstractNumId w:val="54"/>
  </w:num>
  <w:num w:numId="65" w16cid:durableId="570044740">
    <w:abstractNumId w:val="28"/>
  </w:num>
  <w:num w:numId="66" w16cid:durableId="2111732985">
    <w:abstractNumId w:val="44"/>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06A"/>
    <w:rsid w:val="00000677"/>
    <w:rsid w:val="00002219"/>
    <w:rsid w:val="00002B50"/>
    <w:rsid w:val="00002E65"/>
    <w:rsid w:val="00003665"/>
    <w:rsid w:val="00005D53"/>
    <w:rsid w:val="00006025"/>
    <w:rsid w:val="00006F89"/>
    <w:rsid w:val="000126A0"/>
    <w:rsid w:val="000132BA"/>
    <w:rsid w:val="000153D6"/>
    <w:rsid w:val="0001562D"/>
    <w:rsid w:val="000167E1"/>
    <w:rsid w:val="0002013F"/>
    <w:rsid w:val="00022693"/>
    <w:rsid w:val="0002558D"/>
    <w:rsid w:val="0002795B"/>
    <w:rsid w:val="00031701"/>
    <w:rsid w:val="000318B0"/>
    <w:rsid w:val="00032E40"/>
    <w:rsid w:val="00033A0E"/>
    <w:rsid w:val="00033C1F"/>
    <w:rsid w:val="000355B1"/>
    <w:rsid w:val="0004292F"/>
    <w:rsid w:val="00042D2E"/>
    <w:rsid w:val="00043587"/>
    <w:rsid w:val="00044FEA"/>
    <w:rsid w:val="00045578"/>
    <w:rsid w:val="0004777A"/>
    <w:rsid w:val="00051CAC"/>
    <w:rsid w:val="00052DD3"/>
    <w:rsid w:val="00053119"/>
    <w:rsid w:val="0005416C"/>
    <w:rsid w:val="00054AFA"/>
    <w:rsid w:val="00057A9F"/>
    <w:rsid w:val="00057BA9"/>
    <w:rsid w:val="00057FE9"/>
    <w:rsid w:val="00060E46"/>
    <w:rsid w:val="00063489"/>
    <w:rsid w:val="0006501C"/>
    <w:rsid w:val="00066F31"/>
    <w:rsid w:val="0007120C"/>
    <w:rsid w:val="00074226"/>
    <w:rsid w:val="000750FC"/>
    <w:rsid w:val="00075771"/>
    <w:rsid w:val="00075B24"/>
    <w:rsid w:val="00075FAB"/>
    <w:rsid w:val="000769ED"/>
    <w:rsid w:val="00076C6B"/>
    <w:rsid w:val="000774E7"/>
    <w:rsid w:val="00082862"/>
    <w:rsid w:val="0008457B"/>
    <w:rsid w:val="00086C08"/>
    <w:rsid w:val="000925FF"/>
    <w:rsid w:val="00092F4F"/>
    <w:rsid w:val="000959DF"/>
    <w:rsid w:val="00096FDE"/>
    <w:rsid w:val="000A02DA"/>
    <w:rsid w:val="000A0B1D"/>
    <w:rsid w:val="000A2639"/>
    <w:rsid w:val="000A318E"/>
    <w:rsid w:val="000A42D4"/>
    <w:rsid w:val="000A4E21"/>
    <w:rsid w:val="000A7B13"/>
    <w:rsid w:val="000B0980"/>
    <w:rsid w:val="000B1FAD"/>
    <w:rsid w:val="000B224D"/>
    <w:rsid w:val="000B2B95"/>
    <w:rsid w:val="000B51B1"/>
    <w:rsid w:val="000B52B8"/>
    <w:rsid w:val="000B6DD6"/>
    <w:rsid w:val="000C04EB"/>
    <w:rsid w:val="000C0C98"/>
    <w:rsid w:val="000C328F"/>
    <w:rsid w:val="000C4DEA"/>
    <w:rsid w:val="000C5353"/>
    <w:rsid w:val="000C6E66"/>
    <w:rsid w:val="000C70D9"/>
    <w:rsid w:val="000C7337"/>
    <w:rsid w:val="000D065F"/>
    <w:rsid w:val="000D09DA"/>
    <w:rsid w:val="000D235D"/>
    <w:rsid w:val="000D5377"/>
    <w:rsid w:val="000E0DFD"/>
    <w:rsid w:val="000E2C5E"/>
    <w:rsid w:val="000E3219"/>
    <w:rsid w:val="000E5DAE"/>
    <w:rsid w:val="000E6453"/>
    <w:rsid w:val="000F0289"/>
    <w:rsid w:val="000F1C34"/>
    <w:rsid w:val="000F287E"/>
    <w:rsid w:val="000F471E"/>
    <w:rsid w:val="000F6201"/>
    <w:rsid w:val="000F7C80"/>
    <w:rsid w:val="001000ED"/>
    <w:rsid w:val="00100E7C"/>
    <w:rsid w:val="00102126"/>
    <w:rsid w:val="001048AD"/>
    <w:rsid w:val="0011129A"/>
    <w:rsid w:val="00112087"/>
    <w:rsid w:val="00112867"/>
    <w:rsid w:val="00113259"/>
    <w:rsid w:val="00113386"/>
    <w:rsid w:val="001133C9"/>
    <w:rsid w:val="00114A28"/>
    <w:rsid w:val="00114C8D"/>
    <w:rsid w:val="001152B9"/>
    <w:rsid w:val="00116641"/>
    <w:rsid w:val="00117937"/>
    <w:rsid w:val="001209DA"/>
    <w:rsid w:val="00121BB8"/>
    <w:rsid w:val="00123FB0"/>
    <w:rsid w:val="00125BFA"/>
    <w:rsid w:val="00126241"/>
    <w:rsid w:val="00126738"/>
    <w:rsid w:val="00132869"/>
    <w:rsid w:val="00132ED5"/>
    <w:rsid w:val="0013394A"/>
    <w:rsid w:val="0013405D"/>
    <w:rsid w:val="00134DA2"/>
    <w:rsid w:val="001353ED"/>
    <w:rsid w:val="00136755"/>
    <w:rsid w:val="00137419"/>
    <w:rsid w:val="001375BB"/>
    <w:rsid w:val="001417DE"/>
    <w:rsid w:val="0014191A"/>
    <w:rsid w:val="001419DE"/>
    <w:rsid w:val="00142DD1"/>
    <w:rsid w:val="00144EA6"/>
    <w:rsid w:val="00150F51"/>
    <w:rsid w:val="00152BAC"/>
    <w:rsid w:val="00153FDB"/>
    <w:rsid w:val="00154A47"/>
    <w:rsid w:val="00156985"/>
    <w:rsid w:val="00157F17"/>
    <w:rsid w:val="001605FB"/>
    <w:rsid w:val="00160A45"/>
    <w:rsid w:val="00160B54"/>
    <w:rsid w:val="00160BD4"/>
    <w:rsid w:val="001610BB"/>
    <w:rsid w:val="001614BC"/>
    <w:rsid w:val="00161AEA"/>
    <w:rsid w:val="00163623"/>
    <w:rsid w:val="001654F6"/>
    <w:rsid w:val="001655B3"/>
    <w:rsid w:val="00167A7E"/>
    <w:rsid w:val="00170E44"/>
    <w:rsid w:val="001713E6"/>
    <w:rsid w:val="0017154D"/>
    <w:rsid w:val="0017712E"/>
    <w:rsid w:val="0018101A"/>
    <w:rsid w:val="0018325E"/>
    <w:rsid w:val="001832AD"/>
    <w:rsid w:val="001854C2"/>
    <w:rsid w:val="0019061B"/>
    <w:rsid w:val="00193FCD"/>
    <w:rsid w:val="00194600"/>
    <w:rsid w:val="001952A2"/>
    <w:rsid w:val="00195635"/>
    <w:rsid w:val="001964CF"/>
    <w:rsid w:val="001A02F8"/>
    <w:rsid w:val="001A12A5"/>
    <w:rsid w:val="001A1C2F"/>
    <w:rsid w:val="001A408B"/>
    <w:rsid w:val="001A58F2"/>
    <w:rsid w:val="001A6681"/>
    <w:rsid w:val="001B3378"/>
    <w:rsid w:val="001B3F5A"/>
    <w:rsid w:val="001B404A"/>
    <w:rsid w:val="001B55A9"/>
    <w:rsid w:val="001B62F2"/>
    <w:rsid w:val="001B6803"/>
    <w:rsid w:val="001B75B8"/>
    <w:rsid w:val="001C0762"/>
    <w:rsid w:val="001C220F"/>
    <w:rsid w:val="001C24BE"/>
    <w:rsid w:val="001C2970"/>
    <w:rsid w:val="001C301B"/>
    <w:rsid w:val="001C32F7"/>
    <w:rsid w:val="001C33F1"/>
    <w:rsid w:val="001C4BD2"/>
    <w:rsid w:val="001C5A33"/>
    <w:rsid w:val="001C5D83"/>
    <w:rsid w:val="001D028E"/>
    <w:rsid w:val="001D064F"/>
    <w:rsid w:val="001D0CA5"/>
    <w:rsid w:val="001D11C4"/>
    <w:rsid w:val="001D14F3"/>
    <w:rsid w:val="001D1FAD"/>
    <w:rsid w:val="001D3E9D"/>
    <w:rsid w:val="001E197E"/>
    <w:rsid w:val="001E1A0E"/>
    <w:rsid w:val="001E31F0"/>
    <w:rsid w:val="001E357D"/>
    <w:rsid w:val="001E4A6F"/>
    <w:rsid w:val="001E5CC6"/>
    <w:rsid w:val="001E600F"/>
    <w:rsid w:val="001E61CC"/>
    <w:rsid w:val="001F0E9D"/>
    <w:rsid w:val="001F116A"/>
    <w:rsid w:val="001F4D42"/>
    <w:rsid w:val="001F783B"/>
    <w:rsid w:val="00201025"/>
    <w:rsid w:val="00202644"/>
    <w:rsid w:val="00202A2C"/>
    <w:rsid w:val="0020394B"/>
    <w:rsid w:val="0020447F"/>
    <w:rsid w:val="0020458A"/>
    <w:rsid w:val="00207297"/>
    <w:rsid w:val="00207A6E"/>
    <w:rsid w:val="002100F8"/>
    <w:rsid w:val="00210DFF"/>
    <w:rsid w:val="00212992"/>
    <w:rsid w:val="0021397E"/>
    <w:rsid w:val="00213EA4"/>
    <w:rsid w:val="00216F43"/>
    <w:rsid w:val="002208DE"/>
    <w:rsid w:val="00220CE0"/>
    <w:rsid w:val="002228C7"/>
    <w:rsid w:val="00222D10"/>
    <w:rsid w:val="00223182"/>
    <w:rsid w:val="0022381D"/>
    <w:rsid w:val="00223CAD"/>
    <w:rsid w:val="0022672A"/>
    <w:rsid w:val="00226C52"/>
    <w:rsid w:val="00230F93"/>
    <w:rsid w:val="00233F3E"/>
    <w:rsid w:val="00234F64"/>
    <w:rsid w:val="002358B4"/>
    <w:rsid w:val="00235E21"/>
    <w:rsid w:val="00236B3F"/>
    <w:rsid w:val="0024243A"/>
    <w:rsid w:val="0024465F"/>
    <w:rsid w:val="002452CC"/>
    <w:rsid w:val="00245A68"/>
    <w:rsid w:val="00245F2A"/>
    <w:rsid w:val="002471AB"/>
    <w:rsid w:val="0024724E"/>
    <w:rsid w:val="0025065A"/>
    <w:rsid w:val="0025084B"/>
    <w:rsid w:val="0025194B"/>
    <w:rsid w:val="00255160"/>
    <w:rsid w:val="0025685E"/>
    <w:rsid w:val="0025761F"/>
    <w:rsid w:val="00260924"/>
    <w:rsid w:val="00260A04"/>
    <w:rsid w:val="00262589"/>
    <w:rsid w:val="00262F0B"/>
    <w:rsid w:val="00263237"/>
    <w:rsid w:val="00265E98"/>
    <w:rsid w:val="00267028"/>
    <w:rsid w:val="0027354F"/>
    <w:rsid w:val="00273970"/>
    <w:rsid w:val="002744EC"/>
    <w:rsid w:val="00275C91"/>
    <w:rsid w:val="00276478"/>
    <w:rsid w:val="00277B16"/>
    <w:rsid w:val="00277FE1"/>
    <w:rsid w:val="00280B17"/>
    <w:rsid w:val="00282ED9"/>
    <w:rsid w:val="002836F0"/>
    <w:rsid w:val="00283D48"/>
    <w:rsid w:val="002848D7"/>
    <w:rsid w:val="002909B4"/>
    <w:rsid w:val="0029115A"/>
    <w:rsid w:val="002913E8"/>
    <w:rsid w:val="00291FFD"/>
    <w:rsid w:val="00292FE5"/>
    <w:rsid w:val="00296C48"/>
    <w:rsid w:val="0029722B"/>
    <w:rsid w:val="00297CED"/>
    <w:rsid w:val="00297F47"/>
    <w:rsid w:val="002A0763"/>
    <w:rsid w:val="002A15DD"/>
    <w:rsid w:val="002A1B70"/>
    <w:rsid w:val="002A23B5"/>
    <w:rsid w:val="002A2E21"/>
    <w:rsid w:val="002A3153"/>
    <w:rsid w:val="002A3AA5"/>
    <w:rsid w:val="002A44B0"/>
    <w:rsid w:val="002A4E7B"/>
    <w:rsid w:val="002A5594"/>
    <w:rsid w:val="002A6279"/>
    <w:rsid w:val="002A6674"/>
    <w:rsid w:val="002A6E89"/>
    <w:rsid w:val="002A779F"/>
    <w:rsid w:val="002B013A"/>
    <w:rsid w:val="002B09AF"/>
    <w:rsid w:val="002B0E93"/>
    <w:rsid w:val="002B3432"/>
    <w:rsid w:val="002B377B"/>
    <w:rsid w:val="002B4E76"/>
    <w:rsid w:val="002B50E4"/>
    <w:rsid w:val="002C0867"/>
    <w:rsid w:val="002C1D89"/>
    <w:rsid w:val="002C3D5B"/>
    <w:rsid w:val="002C536B"/>
    <w:rsid w:val="002C7ECB"/>
    <w:rsid w:val="002D0476"/>
    <w:rsid w:val="002D28B7"/>
    <w:rsid w:val="002D33B0"/>
    <w:rsid w:val="002D40F8"/>
    <w:rsid w:val="002D5315"/>
    <w:rsid w:val="002D7EC8"/>
    <w:rsid w:val="002E3487"/>
    <w:rsid w:val="002E3D25"/>
    <w:rsid w:val="002E688C"/>
    <w:rsid w:val="002F03FB"/>
    <w:rsid w:val="002F0F7D"/>
    <w:rsid w:val="002F2770"/>
    <w:rsid w:val="002F3401"/>
    <w:rsid w:val="002F470D"/>
    <w:rsid w:val="002F56A2"/>
    <w:rsid w:val="002F660E"/>
    <w:rsid w:val="002F68BD"/>
    <w:rsid w:val="002F6EBC"/>
    <w:rsid w:val="002F7E56"/>
    <w:rsid w:val="003018FE"/>
    <w:rsid w:val="003023F0"/>
    <w:rsid w:val="00302C5C"/>
    <w:rsid w:val="00303395"/>
    <w:rsid w:val="00304620"/>
    <w:rsid w:val="00304BD0"/>
    <w:rsid w:val="00304DB1"/>
    <w:rsid w:val="0030570C"/>
    <w:rsid w:val="0030661F"/>
    <w:rsid w:val="00306878"/>
    <w:rsid w:val="00306AD8"/>
    <w:rsid w:val="003075AC"/>
    <w:rsid w:val="00314907"/>
    <w:rsid w:val="00315596"/>
    <w:rsid w:val="00317D60"/>
    <w:rsid w:val="0032070C"/>
    <w:rsid w:val="003214D1"/>
    <w:rsid w:val="00322D69"/>
    <w:rsid w:val="00325F06"/>
    <w:rsid w:val="00326E4E"/>
    <w:rsid w:val="00327011"/>
    <w:rsid w:val="0032748F"/>
    <w:rsid w:val="003314FE"/>
    <w:rsid w:val="003347DD"/>
    <w:rsid w:val="003414B5"/>
    <w:rsid w:val="00341A15"/>
    <w:rsid w:val="00341D40"/>
    <w:rsid w:val="00342729"/>
    <w:rsid w:val="00342735"/>
    <w:rsid w:val="00342C55"/>
    <w:rsid w:val="0034378A"/>
    <w:rsid w:val="00343C80"/>
    <w:rsid w:val="00343E08"/>
    <w:rsid w:val="00344274"/>
    <w:rsid w:val="00345140"/>
    <w:rsid w:val="003452D0"/>
    <w:rsid w:val="00346CC6"/>
    <w:rsid w:val="00350638"/>
    <w:rsid w:val="0035628D"/>
    <w:rsid w:val="0035682B"/>
    <w:rsid w:val="003569C5"/>
    <w:rsid w:val="00360685"/>
    <w:rsid w:val="00362525"/>
    <w:rsid w:val="00362EB8"/>
    <w:rsid w:val="00363D54"/>
    <w:rsid w:val="00363E28"/>
    <w:rsid w:val="0036503C"/>
    <w:rsid w:val="00365F67"/>
    <w:rsid w:val="003663CD"/>
    <w:rsid w:val="00366B66"/>
    <w:rsid w:val="00370529"/>
    <w:rsid w:val="00370BAA"/>
    <w:rsid w:val="00371E72"/>
    <w:rsid w:val="00374CA8"/>
    <w:rsid w:val="00376305"/>
    <w:rsid w:val="00376A8E"/>
    <w:rsid w:val="0038006B"/>
    <w:rsid w:val="003800BD"/>
    <w:rsid w:val="003801E9"/>
    <w:rsid w:val="00381BCC"/>
    <w:rsid w:val="003827F3"/>
    <w:rsid w:val="00385306"/>
    <w:rsid w:val="00387061"/>
    <w:rsid w:val="00387CD6"/>
    <w:rsid w:val="00390CCC"/>
    <w:rsid w:val="00394937"/>
    <w:rsid w:val="00395188"/>
    <w:rsid w:val="0039733D"/>
    <w:rsid w:val="00397E08"/>
    <w:rsid w:val="003A1FC3"/>
    <w:rsid w:val="003A2183"/>
    <w:rsid w:val="003A2417"/>
    <w:rsid w:val="003A293F"/>
    <w:rsid w:val="003A615E"/>
    <w:rsid w:val="003A6A61"/>
    <w:rsid w:val="003A6BF6"/>
    <w:rsid w:val="003B0BB5"/>
    <w:rsid w:val="003B2CF4"/>
    <w:rsid w:val="003B2F9C"/>
    <w:rsid w:val="003B314E"/>
    <w:rsid w:val="003B4DFC"/>
    <w:rsid w:val="003B50DA"/>
    <w:rsid w:val="003B59B7"/>
    <w:rsid w:val="003B669C"/>
    <w:rsid w:val="003C1F4D"/>
    <w:rsid w:val="003C50B2"/>
    <w:rsid w:val="003C54C1"/>
    <w:rsid w:val="003C628F"/>
    <w:rsid w:val="003C629A"/>
    <w:rsid w:val="003C74E5"/>
    <w:rsid w:val="003D0AC5"/>
    <w:rsid w:val="003D0E24"/>
    <w:rsid w:val="003D114B"/>
    <w:rsid w:val="003D256C"/>
    <w:rsid w:val="003D2FEC"/>
    <w:rsid w:val="003D3642"/>
    <w:rsid w:val="003D3CCC"/>
    <w:rsid w:val="003D4F2A"/>
    <w:rsid w:val="003D5625"/>
    <w:rsid w:val="003D7AED"/>
    <w:rsid w:val="003E012B"/>
    <w:rsid w:val="003E10D2"/>
    <w:rsid w:val="003E150B"/>
    <w:rsid w:val="003E1C60"/>
    <w:rsid w:val="003E2284"/>
    <w:rsid w:val="003E2ECA"/>
    <w:rsid w:val="003E3599"/>
    <w:rsid w:val="003E3872"/>
    <w:rsid w:val="003E4485"/>
    <w:rsid w:val="003E506B"/>
    <w:rsid w:val="003E51DB"/>
    <w:rsid w:val="003E5F5D"/>
    <w:rsid w:val="003E677D"/>
    <w:rsid w:val="003F2715"/>
    <w:rsid w:val="003F4928"/>
    <w:rsid w:val="003F5192"/>
    <w:rsid w:val="003F5381"/>
    <w:rsid w:val="00403472"/>
    <w:rsid w:val="00412849"/>
    <w:rsid w:val="0041400C"/>
    <w:rsid w:val="00417634"/>
    <w:rsid w:val="00417682"/>
    <w:rsid w:val="00417874"/>
    <w:rsid w:val="0042027A"/>
    <w:rsid w:val="0042089C"/>
    <w:rsid w:val="0042095B"/>
    <w:rsid w:val="00421DBF"/>
    <w:rsid w:val="0042237E"/>
    <w:rsid w:val="00425DB4"/>
    <w:rsid w:val="00427215"/>
    <w:rsid w:val="0043270B"/>
    <w:rsid w:val="004338EF"/>
    <w:rsid w:val="00437685"/>
    <w:rsid w:val="00437EFE"/>
    <w:rsid w:val="00440D63"/>
    <w:rsid w:val="0044335A"/>
    <w:rsid w:val="00444AAE"/>
    <w:rsid w:val="00447952"/>
    <w:rsid w:val="00447F86"/>
    <w:rsid w:val="00450D63"/>
    <w:rsid w:val="00453465"/>
    <w:rsid w:val="00460C37"/>
    <w:rsid w:val="00461225"/>
    <w:rsid w:val="0046180D"/>
    <w:rsid w:val="00462F74"/>
    <w:rsid w:val="00463349"/>
    <w:rsid w:val="00464C44"/>
    <w:rsid w:val="00464CA8"/>
    <w:rsid w:val="00465BE0"/>
    <w:rsid w:val="004704DF"/>
    <w:rsid w:val="00471AFE"/>
    <w:rsid w:val="00472430"/>
    <w:rsid w:val="00474E41"/>
    <w:rsid w:val="00477621"/>
    <w:rsid w:val="004831E9"/>
    <w:rsid w:val="004850BC"/>
    <w:rsid w:val="00486958"/>
    <w:rsid w:val="0048730F"/>
    <w:rsid w:val="00487782"/>
    <w:rsid w:val="00492C1C"/>
    <w:rsid w:val="0049372C"/>
    <w:rsid w:val="00493F3E"/>
    <w:rsid w:val="00494989"/>
    <w:rsid w:val="004A0787"/>
    <w:rsid w:val="004A20D8"/>
    <w:rsid w:val="004A4A31"/>
    <w:rsid w:val="004A5234"/>
    <w:rsid w:val="004A6846"/>
    <w:rsid w:val="004A7AF4"/>
    <w:rsid w:val="004B000B"/>
    <w:rsid w:val="004B5EB8"/>
    <w:rsid w:val="004B69D2"/>
    <w:rsid w:val="004B73A3"/>
    <w:rsid w:val="004C012D"/>
    <w:rsid w:val="004C2F0C"/>
    <w:rsid w:val="004C5434"/>
    <w:rsid w:val="004C5EA0"/>
    <w:rsid w:val="004C78F0"/>
    <w:rsid w:val="004C7C6A"/>
    <w:rsid w:val="004D2350"/>
    <w:rsid w:val="004D464E"/>
    <w:rsid w:val="004D46AD"/>
    <w:rsid w:val="004D4CE5"/>
    <w:rsid w:val="004D67F9"/>
    <w:rsid w:val="004D69C8"/>
    <w:rsid w:val="004D6DDC"/>
    <w:rsid w:val="004E03B1"/>
    <w:rsid w:val="004E1986"/>
    <w:rsid w:val="004E2E78"/>
    <w:rsid w:val="004E33D0"/>
    <w:rsid w:val="004E3DE9"/>
    <w:rsid w:val="004E46BD"/>
    <w:rsid w:val="004E4AE3"/>
    <w:rsid w:val="004E506A"/>
    <w:rsid w:val="004E5187"/>
    <w:rsid w:val="004E5557"/>
    <w:rsid w:val="004E72D6"/>
    <w:rsid w:val="004F06B3"/>
    <w:rsid w:val="004F0C74"/>
    <w:rsid w:val="004F1FAE"/>
    <w:rsid w:val="004F2C51"/>
    <w:rsid w:val="004F3B69"/>
    <w:rsid w:val="005001A2"/>
    <w:rsid w:val="005015D3"/>
    <w:rsid w:val="00506D3C"/>
    <w:rsid w:val="00510407"/>
    <w:rsid w:val="005112D7"/>
    <w:rsid w:val="00513F02"/>
    <w:rsid w:val="00514BDF"/>
    <w:rsid w:val="0051502C"/>
    <w:rsid w:val="00516003"/>
    <w:rsid w:val="0051691D"/>
    <w:rsid w:val="00517741"/>
    <w:rsid w:val="00517AAB"/>
    <w:rsid w:val="00520C39"/>
    <w:rsid w:val="00521D6E"/>
    <w:rsid w:val="005261DD"/>
    <w:rsid w:val="0052731B"/>
    <w:rsid w:val="00530899"/>
    <w:rsid w:val="00530CBA"/>
    <w:rsid w:val="0053325F"/>
    <w:rsid w:val="00533883"/>
    <w:rsid w:val="0054212B"/>
    <w:rsid w:val="005473ED"/>
    <w:rsid w:val="005505CE"/>
    <w:rsid w:val="00550E73"/>
    <w:rsid w:val="0055117D"/>
    <w:rsid w:val="0055336B"/>
    <w:rsid w:val="00553524"/>
    <w:rsid w:val="00553683"/>
    <w:rsid w:val="0056048C"/>
    <w:rsid w:val="00562CE0"/>
    <w:rsid w:val="00562E87"/>
    <w:rsid w:val="00564D83"/>
    <w:rsid w:val="005657F4"/>
    <w:rsid w:val="00570397"/>
    <w:rsid w:val="005703D7"/>
    <w:rsid w:val="005704E2"/>
    <w:rsid w:val="00570B7D"/>
    <w:rsid w:val="00571610"/>
    <w:rsid w:val="00571F51"/>
    <w:rsid w:val="005726BC"/>
    <w:rsid w:val="00572BB7"/>
    <w:rsid w:val="005749D8"/>
    <w:rsid w:val="00576458"/>
    <w:rsid w:val="005770C9"/>
    <w:rsid w:val="0058075D"/>
    <w:rsid w:val="00581BAF"/>
    <w:rsid w:val="00582917"/>
    <w:rsid w:val="00583D2C"/>
    <w:rsid w:val="00584498"/>
    <w:rsid w:val="0058672D"/>
    <w:rsid w:val="00586986"/>
    <w:rsid w:val="00586F6E"/>
    <w:rsid w:val="005916C0"/>
    <w:rsid w:val="0059216A"/>
    <w:rsid w:val="00592B4B"/>
    <w:rsid w:val="00593795"/>
    <w:rsid w:val="0059472A"/>
    <w:rsid w:val="005948C6"/>
    <w:rsid w:val="00594C3E"/>
    <w:rsid w:val="00595DC7"/>
    <w:rsid w:val="00596259"/>
    <w:rsid w:val="00596AD0"/>
    <w:rsid w:val="005A492B"/>
    <w:rsid w:val="005A7B61"/>
    <w:rsid w:val="005B1032"/>
    <w:rsid w:val="005B3F21"/>
    <w:rsid w:val="005B4726"/>
    <w:rsid w:val="005B7494"/>
    <w:rsid w:val="005C01FC"/>
    <w:rsid w:val="005C2DA9"/>
    <w:rsid w:val="005C3354"/>
    <w:rsid w:val="005C3BC4"/>
    <w:rsid w:val="005C54D9"/>
    <w:rsid w:val="005C6BE8"/>
    <w:rsid w:val="005C6CB3"/>
    <w:rsid w:val="005C7D68"/>
    <w:rsid w:val="005D0440"/>
    <w:rsid w:val="005D0A4D"/>
    <w:rsid w:val="005D2DFA"/>
    <w:rsid w:val="005D36C9"/>
    <w:rsid w:val="005D5ED5"/>
    <w:rsid w:val="005D5FEA"/>
    <w:rsid w:val="005D682C"/>
    <w:rsid w:val="005D7912"/>
    <w:rsid w:val="005E1ACA"/>
    <w:rsid w:val="005E2A80"/>
    <w:rsid w:val="005E39EC"/>
    <w:rsid w:val="005E647B"/>
    <w:rsid w:val="005E7915"/>
    <w:rsid w:val="005F015D"/>
    <w:rsid w:val="005F08AF"/>
    <w:rsid w:val="005F0CEA"/>
    <w:rsid w:val="005F401A"/>
    <w:rsid w:val="005F6646"/>
    <w:rsid w:val="005F7821"/>
    <w:rsid w:val="0060044B"/>
    <w:rsid w:val="00600DD7"/>
    <w:rsid w:val="006014F3"/>
    <w:rsid w:val="00602D2F"/>
    <w:rsid w:val="00602DAF"/>
    <w:rsid w:val="00604306"/>
    <w:rsid w:val="0060488F"/>
    <w:rsid w:val="00604D9C"/>
    <w:rsid w:val="006050BD"/>
    <w:rsid w:val="0060564A"/>
    <w:rsid w:val="0060614F"/>
    <w:rsid w:val="00606B6F"/>
    <w:rsid w:val="00610963"/>
    <w:rsid w:val="00612E29"/>
    <w:rsid w:val="006131BF"/>
    <w:rsid w:val="00613EE3"/>
    <w:rsid w:val="00615053"/>
    <w:rsid w:val="00615168"/>
    <w:rsid w:val="00616111"/>
    <w:rsid w:val="0061714F"/>
    <w:rsid w:val="00621740"/>
    <w:rsid w:val="00623AAA"/>
    <w:rsid w:val="00624E86"/>
    <w:rsid w:val="00630F51"/>
    <w:rsid w:val="006322B6"/>
    <w:rsid w:val="00632977"/>
    <w:rsid w:val="00635D0B"/>
    <w:rsid w:val="0063786D"/>
    <w:rsid w:val="00640995"/>
    <w:rsid w:val="00642759"/>
    <w:rsid w:val="00643F2C"/>
    <w:rsid w:val="00644627"/>
    <w:rsid w:val="006474CE"/>
    <w:rsid w:val="00647F78"/>
    <w:rsid w:val="00650116"/>
    <w:rsid w:val="006537FB"/>
    <w:rsid w:val="00653F3F"/>
    <w:rsid w:val="00654638"/>
    <w:rsid w:val="006555F9"/>
    <w:rsid w:val="00656062"/>
    <w:rsid w:val="006575BA"/>
    <w:rsid w:val="00660C63"/>
    <w:rsid w:val="00661CC9"/>
    <w:rsid w:val="00662BEF"/>
    <w:rsid w:val="006636E3"/>
    <w:rsid w:val="00663728"/>
    <w:rsid w:val="006638AD"/>
    <w:rsid w:val="00663CBC"/>
    <w:rsid w:val="00664988"/>
    <w:rsid w:val="006679D4"/>
    <w:rsid w:val="00670303"/>
    <w:rsid w:val="006723C6"/>
    <w:rsid w:val="0067320E"/>
    <w:rsid w:val="00674FA2"/>
    <w:rsid w:val="00676553"/>
    <w:rsid w:val="00676AB5"/>
    <w:rsid w:val="00677EA7"/>
    <w:rsid w:val="006806F4"/>
    <w:rsid w:val="0068087E"/>
    <w:rsid w:val="00682883"/>
    <w:rsid w:val="0068334A"/>
    <w:rsid w:val="00683ABA"/>
    <w:rsid w:val="00684863"/>
    <w:rsid w:val="0068492E"/>
    <w:rsid w:val="0068578B"/>
    <w:rsid w:val="006865C2"/>
    <w:rsid w:val="00686863"/>
    <w:rsid w:val="00686ED8"/>
    <w:rsid w:val="00690552"/>
    <w:rsid w:val="006928C6"/>
    <w:rsid w:val="00692ECD"/>
    <w:rsid w:val="006935E6"/>
    <w:rsid w:val="00694CC6"/>
    <w:rsid w:val="006A1DE1"/>
    <w:rsid w:val="006A27A2"/>
    <w:rsid w:val="006A4184"/>
    <w:rsid w:val="006A4B37"/>
    <w:rsid w:val="006A4B53"/>
    <w:rsid w:val="006A65E0"/>
    <w:rsid w:val="006A7671"/>
    <w:rsid w:val="006A7C41"/>
    <w:rsid w:val="006B1BA9"/>
    <w:rsid w:val="006B3176"/>
    <w:rsid w:val="006B3935"/>
    <w:rsid w:val="006B3C2B"/>
    <w:rsid w:val="006B72F2"/>
    <w:rsid w:val="006C02DF"/>
    <w:rsid w:val="006C031E"/>
    <w:rsid w:val="006C0339"/>
    <w:rsid w:val="006C0682"/>
    <w:rsid w:val="006C0DD5"/>
    <w:rsid w:val="006C4144"/>
    <w:rsid w:val="006C42AC"/>
    <w:rsid w:val="006C4995"/>
    <w:rsid w:val="006C575E"/>
    <w:rsid w:val="006C670E"/>
    <w:rsid w:val="006C6CEC"/>
    <w:rsid w:val="006D026E"/>
    <w:rsid w:val="006D2C2C"/>
    <w:rsid w:val="006D3827"/>
    <w:rsid w:val="006D4B8E"/>
    <w:rsid w:val="006D50FE"/>
    <w:rsid w:val="006D5D65"/>
    <w:rsid w:val="006D5F27"/>
    <w:rsid w:val="006D60BB"/>
    <w:rsid w:val="006D64C0"/>
    <w:rsid w:val="006E0609"/>
    <w:rsid w:val="006E07BA"/>
    <w:rsid w:val="006E2716"/>
    <w:rsid w:val="006E2F33"/>
    <w:rsid w:val="006E4008"/>
    <w:rsid w:val="006F1981"/>
    <w:rsid w:val="006F267B"/>
    <w:rsid w:val="006F270A"/>
    <w:rsid w:val="006F3A6E"/>
    <w:rsid w:val="006F5F17"/>
    <w:rsid w:val="006F6BA7"/>
    <w:rsid w:val="006F6F42"/>
    <w:rsid w:val="006F7E56"/>
    <w:rsid w:val="00706840"/>
    <w:rsid w:val="00710F02"/>
    <w:rsid w:val="0071130C"/>
    <w:rsid w:val="00711BD8"/>
    <w:rsid w:val="007120D7"/>
    <w:rsid w:val="00712BCE"/>
    <w:rsid w:val="00716347"/>
    <w:rsid w:val="00716592"/>
    <w:rsid w:val="00717C20"/>
    <w:rsid w:val="0072492C"/>
    <w:rsid w:val="007253BB"/>
    <w:rsid w:val="0072555E"/>
    <w:rsid w:val="00725906"/>
    <w:rsid w:val="00727361"/>
    <w:rsid w:val="00732B3F"/>
    <w:rsid w:val="00733016"/>
    <w:rsid w:val="0073302F"/>
    <w:rsid w:val="00735E20"/>
    <w:rsid w:val="00736893"/>
    <w:rsid w:val="00740E0C"/>
    <w:rsid w:val="00741043"/>
    <w:rsid w:val="0074190C"/>
    <w:rsid w:val="0074251B"/>
    <w:rsid w:val="0074289A"/>
    <w:rsid w:val="00742C83"/>
    <w:rsid w:val="00743618"/>
    <w:rsid w:val="007440A2"/>
    <w:rsid w:val="00745E0B"/>
    <w:rsid w:val="0074631C"/>
    <w:rsid w:val="00746A11"/>
    <w:rsid w:val="00747F7C"/>
    <w:rsid w:val="00754A52"/>
    <w:rsid w:val="00754D06"/>
    <w:rsid w:val="00756741"/>
    <w:rsid w:val="007577BF"/>
    <w:rsid w:val="00761472"/>
    <w:rsid w:val="00761E4B"/>
    <w:rsid w:val="00762A6D"/>
    <w:rsid w:val="00763576"/>
    <w:rsid w:val="00764D4C"/>
    <w:rsid w:val="00764FDA"/>
    <w:rsid w:val="00766E59"/>
    <w:rsid w:val="0076719E"/>
    <w:rsid w:val="00770A03"/>
    <w:rsid w:val="00770E9B"/>
    <w:rsid w:val="00771036"/>
    <w:rsid w:val="00772233"/>
    <w:rsid w:val="00772303"/>
    <w:rsid w:val="00773BE8"/>
    <w:rsid w:val="0078378D"/>
    <w:rsid w:val="007844E1"/>
    <w:rsid w:val="007849B3"/>
    <w:rsid w:val="00786DB5"/>
    <w:rsid w:val="0078700E"/>
    <w:rsid w:val="00787B67"/>
    <w:rsid w:val="0079235B"/>
    <w:rsid w:val="0079475A"/>
    <w:rsid w:val="00794888"/>
    <w:rsid w:val="00794F99"/>
    <w:rsid w:val="0079599D"/>
    <w:rsid w:val="00795FAB"/>
    <w:rsid w:val="00796C0B"/>
    <w:rsid w:val="007A2010"/>
    <w:rsid w:val="007A611C"/>
    <w:rsid w:val="007A7C75"/>
    <w:rsid w:val="007B38A4"/>
    <w:rsid w:val="007B5AB3"/>
    <w:rsid w:val="007B7E63"/>
    <w:rsid w:val="007C17D7"/>
    <w:rsid w:val="007C218F"/>
    <w:rsid w:val="007C5400"/>
    <w:rsid w:val="007D1534"/>
    <w:rsid w:val="007D3904"/>
    <w:rsid w:val="007D632E"/>
    <w:rsid w:val="007D724C"/>
    <w:rsid w:val="007D745F"/>
    <w:rsid w:val="007D7561"/>
    <w:rsid w:val="007E6267"/>
    <w:rsid w:val="007E6B38"/>
    <w:rsid w:val="007E71EC"/>
    <w:rsid w:val="007F1D11"/>
    <w:rsid w:val="007F1E09"/>
    <w:rsid w:val="007F6098"/>
    <w:rsid w:val="007F6433"/>
    <w:rsid w:val="007F7285"/>
    <w:rsid w:val="007F7EEF"/>
    <w:rsid w:val="00800D7E"/>
    <w:rsid w:val="00801631"/>
    <w:rsid w:val="00801E0E"/>
    <w:rsid w:val="00802031"/>
    <w:rsid w:val="00802050"/>
    <w:rsid w:val="00805220"/>
    <w:rsid w:val="008079FF"/>
    <w:rsid w:val="00807D49"/>
    <w:rsid w:val="00811BFF"/>
    <w:rsid w:val="008121AA"/>
    <w:rsid w:val="00813BE7"/>
    <w:rsid w:val="00816A98"/>
    <w:rsid w:val="00816C9B"/>
    <w:rsid w:val="008201A2"/>
    <w:rsid w:val="00820A40"/>
    <w:rsid w:val="00823639"/>
    <w:rsid w:val="00824189"/>
    <w:rsid w:val="008247D3"/>
    <w:rsid w:val="008267DC"/>
    <w:rsid w:val="00827DC5"/>
    <w:rsid w:val="00830444"/>
    <w:rsid w:val="00830CEC"/>
    <w:rsid w:val="00832AE4"/>
    <w:rsid w:val="00832DD7"/>
    <w:rsid w:val="008347BF"/>
    <w:rsid w:val="00836266"/>
    <w:rsid w:val="0083757E"/>
    <w:rsid w:val="008444C9"/>
    <w:rsid w:val="00845B75"/>
    <w:rsid w:val="00845CD8"/>
    <w:rsid w:val="00846717"/>
    <w:rsid w:val="0084784C"/>
    <w:rsid w:val="008504BA"/>
    <w:rsid w:val="008505C7"/>
    <w:rsid w:val="00853D0B"/>
    <w:rsid w:val="00857614"/>
    <w:rsid w:val="00857EB5"/>
    <w:rsid w:val="008605BD"/>
    <w:rsid w:val="00861352"/>
    <w:rsid w:val="0086318C"/>
    <w:rsid w:val="00865579"/>
    <w:rsid w:val="00866DE8"/>
    <w:rsid w:val="008678BF"/>
    <w:rsid w:val="00867D3F"/>
    <w:rsid w:val="00870A44"/>
    <w:rsid w:val="00871926"/>
    <w:rsid w:val="00873B69"/>
    <w:rsid w:val="00874A01"/>
    <w:rsid w:val="00874A9E"/>
    <w:rsid w:val="00876ECD"/>
    <w:rsid w:val="0088000A"/>
    <w:rsid w:val="008812BF"/>
    <w:rsid w:val="00881535"/>
    <w:rsid w:val="008833E6"/>
    <w:rsid w:val="00883EAF"/>
    <w:rsid w:val="0088455D"/>
    <w:rsid w:val="00884648"/>
    <w:rsid w:val="00884C86"/>
    <w:rsid w:val="0088745D"/>
    <w:rsid w:val="00887F41"/>
    <w:rsid w:val="0089051C"/>
    <w:rsid w:val="00891236"/>
    <w:rsid w:val="008917E1"/>
    <w:rsid w:val="00891AEA"/>
    <w:rsid w:val="0089667D"/>
    <w:rsid w:val="00897CDA"/>
    <w:rsid w:val="008A401E"/>
    <w:rsid w:val="008B04EC"/>
    <w:rsid w:val="008B1B8D"/>
    <w:rsid w:val="008B5545"/>
    <w:rsid w:val="008B5EF1"/>
    <w:rsid w:val="008B5F93"/>
    <w:rsid w:val="008B6553"/>
    <w:rsid w:val="008B71EF"/>
    <w:rsid w:val="008C2D6E"/>
    <w:rsid w:val="008C2E9C"/>
    <w:rsid w:val="008C370D"/>
    <w:rsid w:val="008C468B"/>
    <w:rsid w:val="008C66D5"/>
    <w:rsid w:val="008C6742"/>
    <w:rsid w:val="008C7388"/>
    <w:rsid w:val="008C7464"/>
    <w:rsid w:val="008C7768"/>
    <w:rsid w:val="008C79EE"/>
    <w:rsid w:val="008D002A"/>
    <w:rsid w:val="008D09EC"/>
    <w:rsid w:val="008D1D8E"/>
    <w:rsid w:val="008D1EBE"/>
    <w:rsid w:val="008D25AB"/>
    <w:rsid w:val="008D3411"/>
    <w:rsid w:val="008D5531"/>
    <w:rsid w:val="008D7168"/>
    <w:rsid w:val="008D78B7"/>
    <w:rsid w:val="008E0CB9"/>
    <w:rsid w:val="008E39A8"/>
    <w:rsid w:val="008E5A68"/>
    <w:rsid w:val="008F0BD7"/>
    <w:rsid w:val="008F0C65"/>
    <w:rsid w:val="008F1171"/>
    <w:rsid w:val="008F16A1"/>
    <w:rsid w:val="008F210F"/>
    <w:rsid w:val="008F4680"/>
    <w:rsid w:val="008F56E0"/>
    <w:rsid w:val="008F6013"/>
    <w:rsid w:val="00901271"/>
    <w:rsid w:val="00905C36"/>
    <w:rsid w:val="00907B5D"/>
    <w:rsid w:val="0091428A"/>
    <w:rsid w:val="00914D4B"/>
    <w:rsid w:val="009165D3"/>
    <w:rsid w:val="00917290"/>
    <w:rsid w:val="009201CA"/>
    <w:rsid w:val="00920D3C"/>
    <w:rsid w:val="0092211E"/>
    <w:rsid w:val="009247A6"/>
    <w:rsid w:val="009266F5"/>
    <w:rsid w:val="00930ED7"/>
    <w:rsid w:val="00931D3F"/>
    <w:rsid w:val="00934E9B"/>
    <w:rsid w:val="00937B6E"/>
    <w:rsid w:val="00941F13"/>
    <w:rsid w:val="00944C31"/>
    <w:rsid w:val="009468D0"/>
    <w:rsid w:val="009473D4"/>
    <w:rsid w:val="00947774"/>
    <w:rsid w:val="009501C9"/>
    <w:rsid w:val="00950CB6"/>
    <w:rsid w:val="00951787"/>
    <w:rsid w:val="0095183D"/>
    <w:rsid w:val="00951C2D"/>
    <w:rsid w:val="00951F87"/>
    <w:rsid w:val="00953227"/>
    <w:rsid w:val="009540FC"/>
    <w:rsid w:val="00954343"/>
    <w:rsid w:val="00954841"/>
    <w:rsid w:val="00955ED1"/>
    <w:rsid w:val="00956CBA"/>
    <w:rsid w:val="00957A7E"/>
    <w:rsid w:val="00961806"/>
    <w:rsid w:val="00961E4F"/>
    <w:rsid w:val="00962661"/>
    <w:rsid w:val="00965063"/>
    <w:rsid w:val="00965478"/>
    <w:rsid w:val="009655AF"/>
    <w:rsid w:val="0096571A"/>
    <w:rsid w:val="00966AD5"/>
    <w:rsid w:val="00967C3A"/>
    <w:rsid w:val="009717A0"/>
    <w:rsid w:val="00971F77"/>
    <w:rsid w:val="00973463"/>
    <w:rsid w:val="009763CE"/>
    <w:rsid w:val="00976521"/>
    <w:rsid w:val="00976EDB"/>
    <w:rsid w:val="00980090"/>
    <w:rsid w:val="00980204"/>
    <w:rsid w:val="00981181"/>
    <w:rsid w:val="00981A66"/>
    <w:rsid w:val="0098551D"/>
    <w:rsid w:val="00985BEF"/>
    <w:rsid w:val="00985F74"/>
    <w:rsid w:val="0098614E"/>
    <w:rsid w:val="00990DE8"/>
    <w:rsid w:val="00992D50"/>
    <w:rsid w:val="0099419D"/>
    <w:rsid w:val="00995E22"/>
    <w:rsid w:val="00995EB0"/>
    <w:rsid w:val="009961CC"/>
    <w:rsid w:val="009A101C"/>
    <w:rsid w:val="009A1F5C"/>
    <w:rsid w:val="009A2FA7"/>
    <w:rsid w:val="009A3662"/>
    <w:rsid w:val="009A3B5F"/>
    <w:rsid w:val="009A3CE4"/>
    <w:rsid w:val="009A3EF1"/>
    <w:rsid w:val="009A6652"/>
    <w:rsid w:val="009A6D1F"/>
    <w:rsid w:val="009A72B6"/>
    <w:rsid w:val="009A776D"/>
    <w:rsid w:val="009B180F"/>
    <w:rsid w:val="009B2546"/>
    <w:rsid w:val="009B50A4"/>
    <w:rsid w:val="009B6C6E"/>
    <w:rsid w:val="009C00DC"/>
    <w:rsid w:val="009C35B0"/>
    <w:rsid w:val="009C3627"/>
    <w:rsid w:val="009C5882"/>
    <w:rsid w:val="009D1372"/>
    <w:rsid w:val="009D19F4"/>
    <w:rsid w:val="009D1B58"/>
    <w:rsid w:val="009D3726"/>
    <w:rsid w:val="009D3B91"/>
    <w:rsid w:val="009D4924"/>
    <w:rsid w:val="009D4FA0"/>
    <w:rsid w:val="009D56C8"/>
    <w:rsid w:val="009D5A43"/>
    <w:rsid w:val="009D5DA9"/>
    <w:rsid w:val="009D6B8A"/>
    <w:rsid w:val="009D7273"/>
    <w:rsid w:val="009E174C"/>
    <w:rsid w:val="009E3732"/>
    <w:rsid w:val="009E3E5B"/>
    <w:rsid w:val="009E4335"/>
    <w:rsid w:val="009E5C3E"/>
    <w:rsid w:val="009E74EB"/>
    <w:rsid w:val="009F0124"/>
    <w:rsid w:val="009F0A9C"/>
    <w:rsid w:val="009F209F"/>
    <w:rsid w:val="009F4964"/>
    <w:rsid w:val="009F55E8"/>
    <w:rsid w:val="009F56BE"/>
    <w:rsid w:val="00A0060A"/>
    <w:rsid w:val="00A01289"/>
    <w:rsid w:val="00A02B1A"/>
    <w:rsid w:val="00A0709A"/>
    <w:rsid w:val="00A073D5"/>
    <w:rsid w:val="00A1464F"/>
    <w:rsid w:val="00A14FC2"/>
    <w:rsid w:val="00A155F6"/>
    <w:rsid w:val="00A161A7"/>
    <w:rsid w:val="00A17BD8"/>
    <w:rsid w:val="00A20FDA"/>
    <w:rsid w:val="00A2243C"/>
    <w:rsid w:val="00A23538"/>
    <w:rsid w:val="00A24369"/>
    <w:rsid w:val="00A25CCC"/>
    <w:rsid w:val="00A25F19"/>
    <w:rsid w:val="00A30B9D"/>
    <w:rsid w:val="00A31032"/>
    <w:rsid w:val="00A31975"/>
    <w:rsid w:val="00A31F13"/>
    <w:rsid w:val="00A34D2B"/>
    <w:rsid w:val="00A34D81"/>
    <w:rsid w:val="00A44520"/>
    <w:rsid w:val="00A459BE"/>
    <w:rsid w:val="00A475B0"/>
    <w:rsid w:val="00A477C2"/>
    <w:rsid w:val="00A5072A"/>
    <w:rsid w:val="00A509F8"/>
    <w:rsid w:val="00A526A4"/>
    <w:rsid w:val="00A52800"/>
    <w:rsid w:val="00A5392C"/>
    <w:rsid w:val="00A542A1"/>
    <w:rsid w:val="00A5575B"/>
    <w:rsid w:val="00A56FA5"/>
    <w:rsid w:val="00A576A5"/>
    <w:rsid w:val="00A61926"/>
    <w:rsid w:val="00A6226C"/>
    <w:rsid w:val="00A62823"/>
    <w:rsid w:val="00A64C64"/>
    <w:rsid w:val="00A663DF"/>
    <w:rsid w:val="00A6710F"/>
    <w:rsid w:val="00A70597"/>
    <w:rsid w:val="00A7236F"/>
    <w:rsid w:val="00A74ABD"/>
    <w:rsid w:val="00A75347"/>
    <w:rsid w:val="00A7586D"/>
    <w:rsid w:val="00A803A9"/>
    <w:rsid w:val="00A81706"/>
    <w:rsid w:val="00A8315B"/>
    <w:rsid w:val="00A8351C"/>
    <w:rsid w:val="00A84257"/>
    <w:rsid w:val="00A915C2"/>
    <w:rsid w:val="00A91B04"/>
    <w:rsid w:val="00A92ED2"/>
    <w:rsid w:val="00A93E34"/>
    <w:rsid w:val="00A96C93"/>
    <w:rsid w:val="00AA1B93"/>
    <w:rsid w:val="00AA20B3"/>
    <w:rsid w:val="00AA2445"/>
    <w:rsid w:val="00AA483A"/>
    <w:rsid w:val="00AA4B18"/>
    <w:rsid w:val="00AA50EF"/>
    <w:rsid w:val="00AA5FCC"/>
    <w:rsid w:val="00AA6258"/>
    <w:rsid w:val="00AB06D7"/>
    <w:rsid w:val="00AB0E0D"/>
    <w:rsid w:val="00AB118A"/>
    <w:rsid w:val="00AB1281"/>
    <w:rsid w:val="00AB15E2"/>
    <w:rsid w:val="00AB383E"/>
    <w:rsid w:val="00AB4E09"/>
    <w:rsid w:val="00AB5F98"/>
    <w:rsid w:val="00AC2548"/>
    <w:rsid w:val="00AC2BD9"/>
    <w:rsid w:val="00AC37AB"/>
    <w:rsid w:val="00AC3F02"/>
    <w:rsid w:val="00AC4DA3"/>
    <w:rsid w:val="00AD0055"/>
    <w:rsid w:val="00AD0D1B"/>
    <w:rsid w:val="00AD0D1E"/>
    <w:rsid w:val="00AD273D"/>
    <w:rsid w:val="00AD4E38"/>
    <w:rsid w:val="00AD580D"/>
    <w:rsid w:val="00AD6A85"/>
    <w:rsid w:val="00AE0310"/>
    <w:rsid w:val="00AE11CA"/>
    <w:rsid w:val="00AE168B"/>
    <w:rsid w:val="00AE36C5"/>
    <w:rsid w:val="00AE4924"/>
    <w:rsid w:val="00AE6746"/>
    <w:rsid w:val="00AE7D47"/>
    <w:rsid w:val="00AF15A8"/>
    <w:rsid w:val="00AF2B4A"/>
    <w:rsid w:val="00B00F2C"/>
    <w:rsid w:val="00B01E0A"/>
    <w:rsid w:val="00B04676"/>
    <w:rsid w:val="00B06C82"/>
    <w:rsid w:val="00B072B7"/>
    <w:rsid w:val="00B07664"/>
    <w:rsid w:val="00B07DD4"/>
    <w:rsid w:val="00B10FE7"/>
    <w:rsid w:val="00B110C7"/>
    <w:rsid w:val="00B126A2"/>
    <w:rsid w:val="00B12B68"/>
    <w:rsid w:val="00B1335D"/>
    <w:rsid w:val="00B1564E"/>
    <w:rsid w:val="00B16AD3"/>
    <w:rsid w:val="00B16F8C"/>
    <w:rsid w:val="00B20AA5"/>
    <w:rsid w:val="00B2174B"/>
    <w:rsid w:val="00B235F8"/>
    <w:rsid w:val="00B2388E"/>
    <w:rsid w:val="00B25416"/>
    <w:rsid w:val="00B2786F"/>
    <w:rsid w:val="00B307C9"/>
    <w:rsid w:val="00B30E55"/>
    <w:rsid w:val="00B37B9A"/>
    <w:rsid w:val="00B41A42"/>
    <w:rsid w:val="00B435A7"/>
    <w:rsid w:val="00B43836"/>
    <w:rsid w:val="00B45DDF"/>
    <w:rsid w:val="00B51ABC"/>
    <w:rsid w:val="00B54FB6"/>
    <w:rsid w:val="00B56F4E"/>
    <w:rsid w:val="00B60578"/>
    <w:rsid w:val="00B619C4"/>
    <w:rsid w:val="00B63600"/>
    <w:rsid w:val="00B63DA0"/>
    <w:rsid w:val="00B655CA"/>
    <w:rsid w:val="00B65D6F"/>
    <w:rsid w:val="00B66018"/>
    <w:rsid w:val="00B6762D"/>
    <w:rsid w:val="00B67C55"/>
    <w:rsid w:val="00B703CE"/>
    <w:rsid w:val="00B71ED8"/>
    <w:rsid w:val="00B72090"/>
    <w:rsid w:val="00B73D59"/>
    <w:rsid w:val="00B764AE"/>
    <w:rsid w:val="00B7798C"/>
    <w:rsid w:val="00B810BE"/>
    <w:rsid w:val="00B85373"/>
    <w:rsid w:val="00B85ACF"/>
    <w:rsid w:val="00B916A7"/>
    <w:rsid w:val="00B91D9F"/>
    <w:rsid w:val="00B95511"/>
    <w:rsid w:val="00B958ED"/>
    <w:rsid w:val="00B95E51"/>
    <w:rsid w:val="00BA0027"/>
    <w:rsid w:val="00BA0F34"/>
    <w:rsid w:val="00BA2D7A"/>
    <w:rsid w:val="00BA4C28"/>
    <w:rsid w:val="00BA5EBC"/>
    <w:rsid w:val="00BA745F"/>
    <w:rsid w:val="00BB0B15"/>
    <w:rsid w:val="00BB1AB9"/>
    <w:rsid w:val="00BB2EFF"/>
    <w:rsid w:val="00BB553B"/>
    <w:rsid w:val="00BB63A4"/>
    <w:rsid w:val="00BC057D"/>
    <w:rsid w:val="00BC12D7"/>
    <w:rsid w:val="00BC4206"/>
    <w:rsid w:val="00BC7162"/>
    <w:rsid w:val="00BD02AA"/>
    <w:rsid w:val="00BD187B"/>
    <w:rsid w:val="00BD2034"/>
    <w:rsid w:val="00BD20DF"/>
    <w:rsid w:val="00BD3003"/>
    <w:rsid w:val="00BD42D2"/>
    <w:rsid w:val="00BD5A84"/>
    <w:rsid w:val="00BE14C2"/>
    <w:rsid w:val="00BE2760"/>
    <w:rsid w:val="00BE2E24"/>
    <w:rsid w:val="00BE331C"/>
    <w:rsid w:val="00BE7218"/>
    <w:rsid w:val="00BF030B"/>
    <w:rsid w:val="00BF03C1"/>
    <w:rsid w:val="00BF049F"/>
    <w:rsid w:val="00BF2F13"/>
    <w:rsid w:val="00BF3046"/>
    <w:rsid w:val="00BF3CCE"/>
    <w:rsid w:val="00BF5197"/>
    <w:rsid w:val="00BF530B"/>
    <w:rsid w:val="00BF651F"/>
    <w:rsid w:val="00BF7087"/>
    <w:rsid w:val="00BF7E98"/>
    <w:rsid w:val="00C02E2C"/>
    <w:rsid w:val="00C03527"/>
    <w:rsid w:val="00C03807"/>
    <w:rsid w:val="00C038FA"/>
    <w:rsid w:val="00C03EAB"/>
    <w:rsid w:val="00C05062"/>
    <w:rsid w:val="00C06ABB"/>
    <w:rsid w:val="00C06B34"/>
    <w:rsid w:val="00C07840"/>
    <w:rsid w:val="00C07ED7"/>
    <w:rsid w:val="00C1299F"/>
    <w:rsid w:val="00C136CF"/>
    <w:rsid w:val="00C16719"/>
    <w:rsid w:val="00C167FF"/>
    <w:rsid w:val="00C20910"/>
    <w:rsid w:val="00C21560"/>
    <w:rsid w:val="00C2338B"/>
    <w:rsid w:val="00C233A0"/>
    <w:rsid w:val="00C238E4"/>
    <w:rsid w:val="00C242EE"/>
    <w:rsid w:val="00C24313"/>
    <w:rsid w:val="00C251BF"/>
    <w:rsid w:val="00C258FE"/>
    <w:rsid w:val="00C25B95"/>
    <w:rsid w:val="00C2625F"/>
    <w:rsid w:val="00C26B8E"/>
    <w:rsid w:val="00C26BA3"/>
    <w:rsid w:val="00C279C8"/>
    <w:rsid w:val="00C30CFE"/>
    <w:rsid w:val="00C315AD"/>
    <w:rsid w:val="00C337E7"/>
    <w:rsid w:val="00C33F9C"/>
    <w:rsid w:val="00C35481"/>
    <w:rsid w:val="00C358FF"/>
    <w:rsid w:val="00C42E16"/>
    <w:rsid w:val="00C44F90"/>
    <w:rsid w:val="00C50449"/>
    <w:rsid w:val="00C5338B"/>
    <w:rsid w:val="00C53EDC"/>
    <w:rsid w:val="00C555BC"/>
    <w:rsid w:val="00C55668"/>
    <w:rsid w:val="00C56707"/>
    <w:rsid w:val="00C57562"/>
    <w:rsid w:val="00C57C6B"/>
    <w:rsid w:val="00C57CBA"/>
    <w:rsid w:val="00C60634"/>
    <w:rsid w:val="00C60B50"/>
    <w:rsid w:val="00C627B1"/>
    <w:rsid w:val="00C63292"/>
    <w:rsid w:val="00C639A0"/>
    <w:rsid w:val="00C658A0"/>
    <w:rsid w:val="00C66203"/>
    <w:rsid w:val="00C7133E"/>
    <w:rsid w:val="00C741BD"/>
    <w:rsid w:val="00C742BC"/>
    <w:rsid w:val="00C74E5A"/>
    <w:rsid w:val="00C74F79"/>
    <w:rsid w:val="00C762E3"/>
    <w:rsid w:val="00C76489"/>
    <w:rsid w:val="00C76690"/>
    <w:rsid w:val="00C804F1"/>
    <w:rsid w:val="00C80B63"/>
    <w:rsid w:val="00C811BC"/>
    <w:rsid w:val="00C811E1"/>
    <w:rsid w:val="00C8187F"/>
    <w:rsid w:val="00C81DC6"/>
    <w:rsid w:val="00C833EC"/>
    <w:rsid w:val="00C837A1"/>
    <w:rsid w:val="00C84D0F"/>
    <w:rsid w:val="00C8526D"/>
    <w:rsid w:val="00C85E7C"/>
    <w:rsid w:val="00C86BBB"/>
    <w:rsid w:val="00C87460"/>
    <w:rsid w:val="00C91182"/>
    <w:rsid w:val="00C932C2"/>
    <w:rsid w:val="00C93B9F"/>
    <w:rsid w:val="00C94845"/>
    <w:rsid w:val="00C96082"/>
    <w:rsid w:val="00C9616F"/>
    <w:rsid w:val="00CA00AF"/>
    <w:rsid w:val="00CA11A1"/>
    <w:rsid w:val="00CA1EA6"/>
    <w:rsid w:val="00CA2E82"/>
    <w:rsid w:val="00CA30F0"/>
    <w:rsid w:val="00CA3AA5"/>
    <w:rsid w:val="00CA42B7"/>
    <w:rsid w:val="00CA4907"/>
    <w:rsid w:val="00CA6D84"/>
    <w:rsid w:val="00CA7655"/>
    <w:rsid w:val="00CB05A1"/>
    <w:rsid w:val="00CB1724"/>
    <w:rsid w:val="00CB2748"/>
    <w:rsid w:val="00CB46BE"/>
    <w:rsid w:val="00CB54FC"/>
    <w:rsid w:val="00CB6EEC"/>
    <w:rsid w:val="00CB7B8C"/>
    <w:rsid w:val="00CB7C6C"/>
    <w:rsid w:val="00CB7D8A"/>
    <w:rsid w:val="00CC17D7"/>
    <w:rsid w:val="00CC1B01"/>
    <w:rsid w:val="00CC2932"/>
    <w:rsid w:val="00CC35AF"/>
    <w:rsid w:val="00CC3BAD"/>
    <w:rsid w:val="00CC4B09"/>
    <w:rsid w:val="00CC6ADC"/>
    <w:rsid w:val="00CC6EEF"/>
    <w:rsid w:val="00CC7459"/>
    <w:rsid w:val="00CD10C9"/>
    <w:rsid w:val="00CD1866"/>
    <w:rsid w:val="00CD26EA"/>
    <w:rsid w:val="00CD32AF"/>
    <w:rsid w:val="00CD4D45"/>
    <w:rsid w:val="00CD5A36"/>
    <w:rsid w:val="00CD68ED"/>
    <w:rsid w:val="00CD6A82"/>
    <w:rsid w:val="00CD7077"/>
    <w:rsid w:val="00CD7B90"/>
    <w:rsid w:val="00CD7BF1"/>
    <w:rsid w:val="00CD7BF8"/>
    <w:rsid w:val="00CE0C32"/>
    <w:rsid w:val="00CE25BD"/>
    <w:rsid w:val="00CE5249"/>
    <w:rsid w:val="00CE578A"/>
    <w:rsid w:val="00CE6258"/>
    <w:rsid w:val="00CE6D00"/>
    <w:rsid w:val="00CE76DC"/>
    <w:rsid w:val="00CE7DB2"/>
    <w:rsid w:val="00CE7DB7"/>
    <w:rsid w:val="00CF21F8"/>
    <w:rsid w:val="00CF3D49"/>
    <w:rsid w:val="00CF5528"/>
    <w:rsid w:val="00CF5ABF"/>
    <w:rsid w:val="00CF6335"/>
    <w:rsid w:val="00CF71C0"/>
    <w:rsid w:val="00D03CA1"/>
    <w:rsid w:val="00D04AC7"/>
    <w:rsid w:val="00D05127"/>
    <w:rsid w:val="00D05685"/>
    <w:rsid w:val="00D05908"/>
    <w:rsid w:val="00D0724C"/>
    <w:rsid w:val="00D10499"/>
    <w:rsid w:val="00D109F3"/>
    <w:rsid w:val="00D1372E"/>
    <w:rsid w:val="00D13BDC"/>
    <w:rsid w:val="00D13DFB"/>
    <w:rsid w:val="00D15ACF"/>
    <w:rsid w:val="00D17362"/>
    <w:rsid w:val="00D17CEC"/>
    <w:rsid w:val="00D207D0"/>
    <w:rsid w:val="00D20FBF"/>
    <w:rsid w:val="00D216C6"/>
    <w:rsid w:val="00D23580"/>
    <w:rsid w:val="00D23DF8"/>
    <w:rsid w:val="00D2519F"/>
    <w:rsid w:val="00D321DC"/>
    <w:rsid w:val="00D32A33"/>
    <w:rsid w:val="00D33401"/>
    <w:rsid w:val="00D33BBD"/>
    <w:rsid w:val="00D34517"/>
    <w:rsid w:val="00D345D8"/>
    <w:rsid w:val="00D36CC0"/>
    <w:rsid w:val="00D376C5"/>
    <w:rsid w:val="00D37C69"/>
    <w:rsid w:val="00D4300A"/>
    <w:rsid w:val="00D43B8B"/>
    <w:rsid w:val="00D446C2"/>
    <w:rsid w:val="00D502B7"/>
    <w:rsid w:val="00D51DE3"/>
    <w:rsid w:val="00D5328B"/>
    <w:rsid w:val="00D53363"/>
    <w:rsid w:val="00D54D9D"/>
    <w:rsid w:val="00D55285"/>
    <w:rsid w:val="00D55A7E"/>
    <w:rsid w:val="00D57C75"/>
    <w:rsid w:val="00D60368"/>
    <w:rsid w:val="00D606A0"/>
    <w:rsid w:val="00D61E20"/>
    <w:rsid w:val="00D660C9"/>
    <w:rsid w:val="00D66451"/>
    <w:rsid w:val="00D70FF7"/>
    <w:rsid w:val="00D72387"/>
    <w:rsid w:val="00D740F9"/>
    <w:rsid w:val="00D754C0"/>
    <w:rsid w:val="00D7576F"/>
    <w:rsid w:val="00D75DF1"/>
    <w:rsid w:val="00D8128B"/>
    <w:rsid w:val="00D8316E"/>
    <w:rsid w:val="00D8319F"/>
    <w:rsid w:val="00D84A62"/>
    <w:rsid w:val="00D851F1"/>
    <w:rsid w:val="00D8674B"/>
    <w:rsid w:val="00D8747D"/>
    <w:rsid w:val="00D932D9"/>
    <w:rsid w:val="00D948C0"/>
    <w:rsid w:val="00D97170"/>
    <w:rsid w:val="00DA1533"/>
    <w:rsid w:val="00DA197F"/>
    <w:rsid w:val="00DA1E4E"/>
    <w:rsid w:val="00DA2081"/>
    <w:rsid w:val="00DA25D9"/>
    <w:rsid w:val="00DA3BA7"/>
    <w:rsid w:val="00DA3D88"/>
    <w:rsid w:val="00DA4CAF"/>
    <w:rsid w:val="00DA6CB1"/>
    <w:rsid w:val="00DA74E0"/>
    <w:rsid w:val="00DB18BD"/>
    <w:rsid w:val="00DB1BD7"/>
    <w:rsid w:val="00DB3E96"/>
    <w:rsid w:val="00DB4479"/>
    <w:rsid w:val="00DB4BD1"/>
    <w:rsid w:val="00DB51ED"/>
    <w:rsid w:val="00DB615E"/>
    <w:rsid w:val="00DB63B6"/>
    <w:rsid w:val="00DB679F"/>
    <w:rsid w:val="00DB6D0B"/>
    <w:rsid w:val="00DB6F50"/>
    <w:rsid w:val="00DB7449"/>
    <w:rsid w:val="00DC0EF2"/>
    <w:rsid w:val="00DC18EE"/>
    <w:rsid w:val="00DC2230"/>
    <w:rsid w:val="00DC44D0"/>
    <w:rsid w:val="00DC4C12"/>
    <w:rsid w:val="00DC658E"/>
    <w:rsid w:val="00DC6EB1"/>
    <w:rsid w:val="00DD2164"/>
    <w:rsid w:val="00DD34E2"/>
    <w:rsid w:val="00DD3F49"/>
    <w:rsid w:val="00DD40C1"/>
    <w:rsid w:val="00DD535E"/>
    <w:rsid w:val="00DD5E6A"/>
    <w:rsid w:val="00DD5F69"/>
    <w:rsid w:val="00DE018C"/>
    <w:rsid w:val="00DE1660"/>
    <w:rsid w:val="00DE1EF2"/>
    <w:rsid w:val="00DE46E3"/>
    <w:rsid w:val="00DF4865"/>
    <w:rsid w:val="00DF54B6"/>
    <w:rsid w:val="00DF6C00"/>
    <w:rsid w:val="00E01CC3"/>
    <w:rsid w:val="00E038F8"/>
    <w:rsid w:val="00E04418"/>
    <w:rsid w:val="00E04AD6"/>
    <w:rsid w:val="00E05E7F"/>
    <w:rsid w:val="00E10EC9"/>
    <w:rsid w:val="00E11217"/>
    <w:rsid w:val="00E115AB"/>
    <w:rsid w:val="00E11FF8"/>
    <w:rsid w:val="00E126C7"/>
    <w:rsid w:val="00E12EEA"/>
    <w:rsid w:val="00E13590"/>
    <w:rsid w:val="00E14C52"/>
    <w:rsid w:val="00E15D4B"/>
    <w:rsid w:val="00E17014"/>
    <w:rsid w:val="00E20D99"/>
    <w:rsid w:val="00E21DFF"/>
    <w:rsid w:val="00E32381"/>
    <w:rsid w:val="00E3771F"/>
    <w:rsid w:val="00E405AE"/>
    <w:rsid w:val="00E4077D"/>
    <w:rsid w:val="00E407F9"/>
    <w:rsid w:val="00E435EC"/>
    <w:rsid w:val="00E43914"/>
    <w:rsid w:val="00E46C88"/>
    <w:rsid w:val="00E47DBD"/>
    <w:rsid w:val="00E51622"/>
    <w:rsid w:val="00E5237D"/>
    <w:rsid w:val="00E523D6"/>
    <w:rsid w:val="00E52E2B"/>
    <w:rsid w:val="00E53B95"/>
    <w:rsid w:val="00E54D51"/>
    <w:rsid w:val="00E54D5A"/>
    <w:rsid w:val="00E54DEA"/>
    <w:rsid w:val="00E55CE2"/>
    <w:rsid w:val="00E566D2"/>
    <w:rsid w:val="00E576A1"/>
    <w:rsid w:val="00E62595"/>
    <w:rsid w:val="00E63D2A"/>
    <w:rsid w:val="00E6437A"/>
    <w:rsid w:val="00E67CF6"/>
    <w:rsid w:val="00E72468"/>
    <w:rsid w:val="00E74D68"/>
    <w:rsid w:val="00E757B9"/>
    <w:rsid w:val="00E76FC2"/>
    <w:rsid w:val="00E8059F"/>
    <w:rsid w:val="00E825B8"/>
    <w:rsid w:val="00E83278"/>
    <w:rsid w:val="00E8374B"/>
    <w:rsid w:val="00E85BEA"/>
    <w:rsid w:val="00E9063D"/>
    <w:rsid w:val="00E9070D"/>
    <w:rsid w:val="00E91BE1"/>
    <w:rsid w:val="00E91D27"/>
    <w:rsid w:val="00E92081"/>
    <w:rsid w:val="00E920BB"/>
    <w:rsid w:val="00E9297B"/>
    <w:rsid w:val="00E92FED"/>
    <w:rsid w:val="00E9367C"/>
    <w:rsid w:val="00E9504D"/>
    <w:rsid w:val="00E95D35"/>
    <w:rsid w:val="00E9654A"/>
    <w:rsid w:val="00E97391"/>
    <w:rsid w:val="00EA0AAB"/>
    <w:rsid w:val="00EA127A"/>
    <w:rsid w:val="00EA5AFB"/>
    <w:rsid w:val="00EA6D91"/>
    <w:rsid w:val="00EB152B"/>
    <w:rsid w:val="00EB3D13"/>
    <w:rsid w:val="00EB5200"/>
    <w:rsid w:val="00EB5CBF"/>
    <w:rsid w:val="00EC0D95"/>
    <w:rsid w:val="00EC39A6"/>
    <w:rsid w:val="00EC3E12"/>
    <w:rsid w:val="00EC54B6"/>
    <w:rsid w:val="00EC5856"/>
    <w:rsid w:val="00EC5934"/>
    <w:rsid w:val="00EC5A91"/>
    <w:rsid w:val="00ED0B97"/>
    <w:rsid w:val="00ED2C3C"/>
    <w:rsid w:val="00ED42E7"/>
    <w:rsid w:val="00ED7AE4"/>
    <w:rsid w:val="00EE07CF"/>
    <w:rsid w:val="00EE113A"/>
    <w:rsid w:val="00EE28DA"/>
    <w:rsid w:val="00EE3646"/>
    <w:rsid w:val="00EE3F97"/>
    <w:rsid w:val="00EE568F"/>
    <w:rsid w:val="00EE56D3"/>
    <w:rsid w:val="00EE6A07"/>
    <w:rsid w:val="00EE70D4"/>
    <w:rsid w:val="00EE7A33"/>
    <w:rsid w:val="00EF172D"/>
    <w:rsid w:val="00EF27A2"/>
    <w:rsid w:val="00EF47ED"/>
    <w:rsid w:val="00EF4BCB"/>
    <w:rsid w:val="00EF4D25"/>
    <w:rsid w:val="00F00920"/>
    <w:rsid w:val="00F02410"/>
    <w:rsid w:val="00F045CB"/>
    <w:rsid w:val="00F05A72"/>
    <w:rsid w:val="00F0655F"/>
    <w:rsid w:val="00F07334"/>
    <w:rsid w:val="00F07B50"/>
    <w:rsid w:val="00F1107D"/>
    <w:rsid w:val="00F11203"/>
    <w:rsid w:val="00F116D0"/>
    <w:rsid w:val="00F11770"/>
    <w:rsid w:val="00F121EF"/>
    <w:rsid w:val="00F1378C"/>
    <w:rsid w:val="00F1395F"/>
    <w:rsid w:val="00F13B57"/>
    <w:rsid w:val="00F14C5B"/>
    <w:rsid w:val="00F1555D"/>
    <w:rsid w:val="00F15843"/>
    <w:rsid w:val="00F160E1"/>
    <w:rsid w:val="00F1637C"/>
    <w:rsid w:val="00F169E2"/>
    <w:rsid w:val="00F16BDD"/>
    <w:rsid w:val="00F17126"/>
    <w:rsid w:val="00F178D6"/>
    <w:rsid w:val="00F17C85"/>
    <w:rsid w:val="00F2000A"/>
    <w:rsid w:val="00F20DCB"/>
    <w:rsid w:val="00F22220"/>
    <w:rsid w:val="00F23234"/>
    <w:rsid w:val="00F23A6D"/>
    <w:rsid w:val="00F23F4E"/>
    <w:rsid w:val="00F24211"/>
    <w:rsid w:val="00F24414"/>
    <w:rsid w:val="00F24C2D"/>
    <w:rsid w:val="00F25BA9"/>
    <w:rsid w:val="00F25E3D"/>
    <w:rsid w:val="00F2782E"/>
    <w:rsid w:val="00F27B43"/>
    <w:rsid w:val="00F27BDD"/>
    <w:rsid w:val="00F3024D"/>
    <w:rsid w:val="00F30986"/>
    <w:rsid w:val="00F31833"/>
    <w:rsid w:val="00F32E44"/>
    <w:rsid w:val="00F331A2"/>
    <w:rsid w:val="00F341D0"/>
    <w:rsid w:val="00F35F2D"/>
    <w:rsid w:val="00F35F53"/>
    <w:rsid w:val="00F3733B"/>
    <w:rsid w:val="00F4124F"/>
    <w:rsid w:val="00F42E7F"/>
    <w:rsid w:val="00F4330E"/>
    <w:rsid w:val="00F457CB"/>
    <w:rsid w:val="00F47A2D"/>
    <w:rsid w:val="00F505C5"/>
    <w:rsid w:val="00F555FE"/>
    <w:rsid w:val="00F57552"/>
    <w:rsid w:val="00F607BE"/>
    <w:rsid w:val="00F60D41"/>
    <w:rsid w:val="00F641E3"/>
    <w:rsid w:val="00F66CE4"/>
    <w:rsid w:val="00F67357"/>
    <w:rsid w:val="00F673D7"/>
    <w:rsid w:val="00F703AE"/>
    <w:rsid w:val="00F71CDA"/>
    <w:rsid w:val="00F7316C"/>
    <w:rsid w:val="00F732F0"/>
    <w:rsid w:val="00F74B38"/>
    <w:rsid w:val="00F75056"/>
    <w:rsid w:val="00F769FA"/>
    <w:rsid w:val="00F77203"/>
    <w:rsid w:val="00F8016D"/>
    <w:rsid w:val="00F80C92"/>
    <w:rsid w:val="00F8122E"/>
    <w:rsid w:val="00F81E59"/>
    <w:rsid w:val="00F8712E"/>
    <w:rsid w:val="00F901A3"/>
    <w:rsid w:val="00F944B5"/>
    <w:rsid w:val="00F96144"/>
    <w:rsid w:val="00F9659F"/>
    <w:rsid w:val="00F970E7"/>
    <w:rsid w:val="00FA0539"/>
    <w:rsid w:val="00FA0BA0"/>
    <w:rsid w:val="00FA1727"/>
    <w:rsid w:val="00FA4320"/>
    <w:rsid w:val="00FA49CD"/>
    <w:rsid w:val="00FA527B"/>
    <w:rsid w:val="00FA599E"/>
    <w:rsid w:val="00FB0B77"/>
    <w:rsid w:val="00FB0CC4"/>
    <w:rsid w:val="00FB2402"/>
    <w:rsid w:val="00FB2DAD"/>
    <w:rsid w:val="00FB3F11"/>
    <w:rsid w:val="00FB48FC"/>
    <w:rsid w:val="00FB545C"/>
    <w:rsid w:val="00FB72DF"/>
    <w:rsid w:val="00FC138A"/>
    <w:rsid w:val="00FC1A4B"/>
    <w:rsid w:val="00FC26D6"/>
    <w:rsid w:val="00FC3745"/>
    <w:rsid w:val="00FC3FD2"/>
    <w:rsid w:val="00FD009D"/>
    <w:rsid w:val="00FD071C"/>
    <w:rsid w:val="00FD0B76"/>
    <w:rsid w:val="00FD0FA3"/>
    <w:rsid w:val="00FE2229"/>
    <w:rsid w:val="00FE3821"/>
    <w:rsid w:val="00FE38E9"/>
    <w:rsid w:val="00FE51B7"/>
    <w:rsid w:val="00FE5237"/>
    <w:rsid w:val="00FE5F88"/>
    <w:rsid w:val="00FE6A6C"/>
    <w:rsid w:val="00FF12C6"/>
    <w:rsid w:val="00FF1DEA"/>
    <w:rsid w:val="00FF665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1BDD40"/>
  <w15:chartTrackingRefBased/>
  <w15:docId w15:val="{BFB1AFD9-6A5F-4DBA-BABE-C1E8BD932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21"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B50A4"/>
    <w:pPr>
      <w:spacing w:after="200" w:line="276" w:lineRule="auto"/>
    </w:pPr>
    <w:rPr>
      <w:sz w:val="22"/>
      <w:szCs w:val="22"/>
      <w:lang w:eastAsia="en-US"/>
    </w:rPr>
  </w:style>
  <w:style w:type="paragraph" w:styleId="Nagwek1">
    <w:name w:val="heading 1"/>
    <w:basedOn w:val="Normalny"/>
    <w:next w:val="Normalny"/>
    <w:link w:val="Nagwek1Znak"/>
    <w:qFormat/>
    <w:rsid w:val="00042D2E"/>
    <w:pPr>
      <w:keepNext/>
      <w:numPr>
        <w:numId w:val="4"/>
      </w:numPr>
      <w:spacing w:after="0" w:line="240" w:lineRule="auto"/>
      <w:jc w:val="center"/>
      <w:outlineLvl w:val="0"/>
    </w:pPr>
    <w:rPr>
      <w:rFonts w:ascii="Arial Narrow" w:eastAsia="Arial Unicode MS" w:hAnsi="Arial Narrow"/>
      <w:b/>
      <w:bCs/>
      <w:sz w:val="24"/>
      <w:szCs w:val="24"/>
      <w:lang w:val="x-none" w:eastAsia="x-none"/>
    </w:rPr>
  </w:style>
  <w:style w:type="paragraph" w:styleId="Nagwek2">
    <w:name w:val="heading 2"/>
    <w:basedOn w:val="Normalny"/>
    <w:next w:val="Normalny"/>
    <w:link w:val="Nagwek2Znak"/>
    <w:qFormat/>
    <w:rsid w:val="00042D2E"/>
    <w:pPr>
      <w:keepNext/>
      <w:numPr>
        <w:ilvl w:val="1"/>
        <w:numId w:val="4"/>
      </w:numPr>
      <w:spacing w:after="0" w:line="240" w:lineRule="auto"/>
      <w:jc w:val="center"/>
      <w:outlineLvl w:val="1"/>
    </w:pPr>
    <w:rPr>
      <w:rFonts w:eastAsia="Times New Roman"/>
      <w:b/>
      <w:bCs/>
      <w:sz w:val="28"/>
      <w:szCs w:val="28"/>
      <w:lang w:val="x-none" w:eastAsia="x-none"/>
    </w:rPr>
  </w:style>
  <w:style w:type="paragraph" w:styleId="Nagwek3">
    <w:name w:val="heading 3"/>
    <w:basedOn w:val="Normalny"/>
    <w:next w:val="Normalny"/>
    <w:link w:val="Nagwek3Znak"/>
    <w:qFormat/>
    <w:rsid w:val="00042D2E"/>
    <w:pPr>
      <w:keepNext/>
      <w:numPr>
        <w:ilvl w:val="2"/>
        <w:numId w:val="4"/>
      </w:numPr>
      <w:spacing w:after="0" w:line="240" w:lineRule="auto"/>
      <w:jc w:val="center"/>
      <w:outlineLvl w:val="2"/>
    </w:pPr>
    <w:rPr>
      <w:rFonts w:eastAsia="Times New Roman"/>
      <w:b/>
      <w:bCs/>
      <w:sz w:val="24"/>
      <w:szCs w:val="24"/>
      <w:lang w:val="x-none" w:eastAsia="x-none"/>
    </w:rPr>
  </w:style>
  <w:style w:type="paragraph" w:styleId="Nagwek4">
    <w:name w:val="heading 4"/>
    <w:basedOn w:val="Normalny"/>
    <w:next w:val="Normalny"/>
    <w:link w:val="Nagwek4Znak"/>
    <w:qFormat/>
    <w:rsid w:val="00042D2E"/>
    <w:pPr>
      <w:keepNext/>
      <w:numPr>
        <w:ilvl w:val="3"/>
        <w:numId w:val="4"/>
      </w:numPr>
      <w:spacing w:after="0" w:line="240" w:lineRule="auto"/>
      <w:jc w:val="both"/>
      <w:outlineLvl w:val="3"/>
    </w:pPr>
    <w:rPr>
      <w:rFonts w:eastAsia="Times New Roman"/>
      <w:i/>
      <w:iCs/>
      <w:sz w:val="24"/>
      <w:szCs w:val="24"/>
      <w:lang w:val="x-none" w:eastAsia="x-none"/>
    </w:rPr>
  </w:style>
  <w:style w:type="paragraph" w:styleId="Nagwek5">
    <w:name w:val="heading 5"/>
    <w:basedOn w:val="Normalny"/>
    <w:next w:val="Normalny"/>
    <w:link w:val="Nagwek5Znak"/>
    <w:qFormat/>
    <w:rsid w:val="00042D2E"/>
    <w:pPr>
      <w:keepNext/>
      <w:numPr>
        <w:ilvl w:val="4"/>
        <w:numId w:val="4"/>
      </w:numPr>
      <w:shd w:val="clear" w:color="auto" w:fill="FFFFFF"/>
      <w:suppressAutoHyphens/>
      <w:spacing w:after="0" w:line="360" w:lineRule="auto"/>
      <w:jc w:val="center"/>
      <w:outlineLvl w:val="4"/>
    </w:pPr>
    <w:rPr>
      <w:rFonts w:ascii="Arial" w:eastAsia="Arial Unicode MS" w:hAnsi="Arial"/>
      <w:b/>
      <w:bCs/>
      <w:sz w:val="20"/>
      <w:szCs w:val="20"/>
      <w:lang w:val="x-none" w:eastAsia="x-none"/>
    </w:rPr>
  </w:style>
  <w:style w:type="paragraph" w:styleId="Nagwek6">
    <w:name w:val="heading 6"/>
    <w:basedOn w:val="Normalny"/>
    <w:next w:val="Normalny"/>
    <w:link w:val="Nagwek6Znak"/>
    <w:qFormat/>
    <w:rsid w:val="00042D2E"/>
    <w:pPr>
      <w:keepNext/>
      <w:numPr>
        <w:ilvl w:val="5"/>
        <w:numId w:val="4"/>
      </w:numPr>
      <w:spacing w:after="0" w:line="360" w:lineRule="auto"/>
      <w:jc w:val="center"/>
      <w:outlineLvl w:val="5"/>
    </w:pPr>
    <w:rPr>
      <w:rFonts w:ascii="Arial" w:eastAsia="Times New Roman" w:hAnsi="Arial"/>
      <w:b/>
      <w:bCs/>
      <w:sz w:val="20"/>
      <w:szCs w:val="20"/>
      <w:lang w:val="x-none" w:eastAsia="x-none"/>
    </w:rPr>
  </w:style>
  <w:style w:type="paragraph" w:styleId="Nagwek7">
    <w:name w:val="heading 7"/>
    <w:basedOn w:val="Normalny"/>
    <w:next w:val="Normalny"/>
    <w:link w:val="Nagwek7Znak"/>
    <w:qFormat/>
    <w:rsid w:val="00042D2E"/>
    <w:pPr>
      <w:keepNext/>
      <w:numPr>
        <w:ilvl w:val="6"/>
        <w:numId w:val="4"/>
      </w:numPr>
      <w:spacing w:after="0" w:line="240" w:lineRule="auto"/>
      <w:jc w:val="center"/>
      <w:outlineLvl w:val="6"/>
    </w:pPr>
    <w:rPr>
      <w:rFonts w:eastAsia="Times New Roman"/>
      <w:sz w:val="24"/>
      <w:szCs w:val="24"/>
      <w:lang w:val="x-none" w:eastAsia="x-none"/>
    </w:rPr>
  </w:style>
  <w:style w:type="paragraph" w:styleId="Nagwek8">
    <w:name w:val="heading 8"/>
    <w:basedOn w:val="Normalny"/>
    <w:next w:val="Normalny"/>
    <w:link w:val="Nagwek8Znak"/>
    <w:qFormat/>
    <w:rsid w:val="00042D2E"/>
    <w:pPr>
      <w:keepNext/>
      <w:numPr>
        <w:ilvl w:val="7"/>
        <w:numId w:val="4"/>
      </w:numPr>
      <w:spacing w:after="0" w:line="240" w:lineRule="auto"/>
      <w:outlineLvl w:val="7"/>
    </w:pPr>
    <w:rPr>
      <w:rFonts w:ascii="Arial Narrow" w:eastAsia="Times New Roman" w:hAnsi="Arial Narrow"/>
      <w:b/>
      <w:bCs/>
      <w:sz w:val="20"/>
      <w:szCs w:val="20"/>
      <w:lang w:val="x-none" w:eastAsia="x-none"/>
    </w:rPr>
  </w:style>
  <w:style w:type="paragraph" w:styleId="Nagwek9">
    <w:name w:val="heading 9"/>
    <w:basedOn w:val="Normalny"/>
    <w:next w:val="Normalny"/>
    <w:link w:val="Nagwek9Znak"/>
    <w:qFormat/>
    <w:rsid w:val="00042D2E"/>
    <w:pPr>
      <w:keepNext/>
      <w:numPr>
        <w:ilvl w:val="8"/>
        <w:numId w:val="4"/>
      </w:numPr>
      <w:suppressAutoHyphens/>
      <w:spacing w:after="0" w:line="240" w:lineRule="auto"/>
      <w:jc w:val="both"/>
      <w:outlineLvl w:val="8"/>
    </w:pPr>
    <w:rPr>
      <w:rFonts w:ascii="Arial Narrow" w:eastAsia="Times New Roman" w:hAnsi="Arial Narrow"/>
      <w:b/>
      <w:bCs/>
      <w:color w:val="FF0000"/>
      <w:sz w:val="24"/>
      <w:szCs w:val="24"/>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042D2E"/>
    <w:rPr>
      <w:rFonts w:ascii="Arial Narrow" w:eastAsia="Arial Unicode MS" w:hAnsi="Arial Narrow"/>
      <w:b/>
      <w:bCs/>
      <w:sz w:val="24"/>
      <w:szCs w:val="24"/>
      <w:lang w:val="x-none" w:eastAsia="x-none"/>
    </w:rPr>
  </w:style>
  <w:style w:type="character" w:customStyle="1" w:styleId="Nagwek2Znak">
    <w:name w:val="Nagłówek 2 Znak"/>
    <w:link w:val="Nagwek2"/>
    <w:rsid w:val="00042D2E"/>
    <w:rPr>
      <w:rFonts w:eastAsia="Times New Roman"/>
      <w:b/>
      <w:bCs/>
      <w:sz w:val="28"/>
      <w:szCs w:val="28"/>
      <w:lang w:val="x-none" w:eastAsia="x-none"/>
    </w:rPr>
  </w:style>
  <w:style w:type="character" w:customStyle="1" w:styleId="Nagwek3Znak">
    <w:name w:val="Nagłówek 3 Znak"/>
    <w:link w:val="Nagwek3"/>
    <w:rsid w:val="00042D2E"/>
    <w:rPr>
      <w:rFonts w:eastAsia="Times New Roman"/>
      <w:b/>
      <w:bCs/>
      <w:sz w:val="24"/>
      <w:szCs w:val="24"/>
      <w:lang w:val="x-none" w:eastAsia="x-none"/>
    </w:rPr>
  </w:style>
  <w:style w:type="character" w:customStyle="1" w:styleId="Nagwek4Znak">
    <w:name w:val="Nagłówek 4 Znak"/>
    <w:link w:val="Nagwek4"/>
    <w:rsid w:val="00042D2E"/>
    <w:rPr>
      <w:rFonts w:eastAsia="Times New Roman"/>
      <w:i/>
      <w:iCs/>
      <w:sz w:val="24"/>
      <w:szCs w:val="24"/>
      <w:lang w:val="x-none" w:eastAsia="x-none"/>
    </w:rPr>
  </w:style>
  <w:style w:type="character" w:customStyle="1" w:styleId="Nagwek5Znak">
    <w:name w:val="Nagłówek 5 Znak"/>
    <w:link w:val="Nagwek5"/>
    <w:rsid w:val="00042D2E"/>
    <w:rPr>
      <w:rFonts w:ascii="Arial" w:eastAsia="Arial Unicode MS" w:hAnsi="Arial"/>
      <w:b/>
      <w:bCs/>
      <w:shd w:val="clear" w:color="auto" w:fill="FFFFFF"/>
      <w:lang w:val="x-none" w:eastAsia="x-none"/>
    </w:rPr>
  </w:style>
  <w:style w:type="character" w:customStyle="1" w:styleId="Nagwek6Znak">
    <w:name w:val="Nagłówek 6 Znak"/>
    <w:link w:val="Nagwek6"/>
    <w:rsid w:val="00042D2E"/>
    <w:rPr>
      <w:rFonts w:ascii="Arial" w:eastAsia="Times New Roman" w:hAnsi="Arial"/>
      <w:b/>
      <w:bCs/>
      <w:lang w:val="x-none" w:eastAsia="x-none"/>
    </w:rPr>
  </w:style>
  <w:style w:type="character" w:customStyle="1" w:styleId="Nagwek7Znak">
    <w:name w:val="Nagłówek 7 Znak"/>
    <w:link w:val="Nagwek7"/>
    <w:rsid w:val="00042D2E"/>
    <w:rPr>
      <w:rFonts w:eastAsia="Times New Roman"/>
      <w:sz w:val="24"/>
      <w:szCs w:val="24"/>
      <w:lang w:val="x-none" w:eastAsia="x-none"/>
    </w:rPr>
  </w:style>
  <w:style w:type="character" w:customStyle="1" w:styleId="Nagwek8Znak">
    <w:name w:val="Nagłówek 8 Znak"/>
    <w:link w:val="Nagwek8"/>
    <w:rsid w:val="00042D2E"/>
    <w:rPr>
      <w:rFonts w:ascii="Arial Narrow" w:eastAsia="Times New Roman" w:hAnsi="Arial Narrow"/>
      <w:b/>
      <w:bCs/>
      <w:lang w:val="x-none" w:eastAsia="x-none"/>
    </w:rPr>
  </w:style>
  <w:style w:type="character" w:customStyle="1" w:styleId="Nagwek9Znak">
    <w:name w:val="Nagłówek 9 Znak"/>
    <w:link w:val="Nagwek9"/>
    <w:rsid w:val="00042D2E"/>
    <w:rPr>
      <w:rFonts w:ascii="Arial Narrow" w:eastAsia="Times New Roman" w:hAnsi="Arial Narrow"/>
      <w:b/>
      <w:bCs/>
      <w:color w:val="FF0000"/>
      <w:sz w:val="24"/>
      <w:szCs w:val="24"/>
      <w:lang w:val="x-none" w:eastAsia="x-none"/>
    </w:rPr>
  </w:style>
  <w:style w:type="character" w:customStyle="1" w:styleId="Heading1Char">
    <w:name w:val="Heading 1 Char"/>
    <w:rsid w:val="00042D2E"/>
    <w:rPr>
      <w:rFonts w:ascii="Arial Narrow" w:eastAsia="Arial Unicode MS" w:hAnsi="Arial Narrow" w:cs="Arial Narrow"/>
      <w:b/>
      <w:bCs/>
      <w:sz w:val="20"/>
      <w:szCs w:val="20"/>
      <w:lang w:eastAsia="pl-PL"/>
    </w:rPr>
  </w:style>
  <w:style w:type="character" w:customStyle="1" w:styleId="Heading2Char">
    <w:name w:val="Heading 2 Char"/>
    <w:rsid w:val="00042D2E"/>
    <w:rPr>
      <w:rFonts w:ascii="Times New Roman" w:hAnsi="Times New Roman" w:cs="Times New Roman"/>
      <w:b/>
      <w:bCs/>
      <w:sz w:val="24"/>
      <w:szCs w:val="24"/>
      <w:lang w:eastAsia="pl-PL"/>
    </w:rPr>
  </w:style>
  <w:style w:type="character" w:customStyle="1" w:styleId="Heading3Char">
    <w:name w:val="Heading 3 Char"/>
    <w:rsid w:val="00042D2E"/>
    <w:rPr>
      <w:rFonts w:ascii="Times New Roman" w:hAnsi="Times New Roman" w:cs="Times New Roman"/>
      <w:b/>
      <w:bCs/>
      <w:sz w:val="24"/>
      <w:szCs w:val="24"/>
      <w:lang w:eastAsia="pl-PL"/>
    </w:rPr>
  </w:style>
  <w:style w:type="character" w:customStyle="1" w:styleId="Heading4Char">
    <w:name w:val="Heading 4 Char"/>
    <w:rsid w:val="00042D2E"/>
    <w:rPr>
      <w:rFonts w:ascii="Times New Roman" w:hAnsi="Times New Roman" w:cs="Times New Roman"/>
      <w:i/>
      <w:iCs/>
      <w:sz w:val="24"/>
      <w:szCs w:val="24"/>
      <w:lang w:eastAsia="pl-PL"/>
    </w:rPr>
  </w:style>
  <w:style w:type="character" w:customStyle="1" w:styleId="Heading5Char">
    <w:name w:val="Heading 5 Char"/>
    <w:rsid w:val="00042D2E"/>
    <w:rPr>
      <w:rFonts w:ascii="Arial" w:eastAsia="Arial Unicode MS" w:hAnsi="Arial" w:cs="Arial"/>
      <w:b/>
      <w:bCs/>
      <w:sz w:val="24"/>
      <w:szCs w:val="24"/>
      <w:shd w:val="clear" w:color="auto" w:fill="FFFFFF"/>
      <w:lang w:eastAsia="pl-PL"/>
    </w:rPr>
  </w:style>
  <w:style w:type="character" w:customStyle="1" w:styleId="Heading6Char">
    <w:name w:val="Heading 6 Char"/>
    <w:rsid w:val="00042D2E"/>
    <w:rPr>
      <w:rFonts w:ascii="Arial" w:hAnsi="Arial" w:cs="Arial"/>
      <w:b/>
      <w:bCs/>
      <w:sz w:val="24"/>
      <w:szCs w:val="24"/>
      <w:lang w:eastAsia="pl-PL"/>
    </w:rPr>
  </w:style>
  <w:style w:type="character" w:customStyle="1" w:styleId="Heading7Char">
    <w:name w:val="Heading 7 Char"/>
    <w:rsid w:val="00042D2E"/>
    <w:rPr>
      <w:rFonts w:ascii="Times New Roman" w:hAnsi="Times New Roman" w:cs="Times New Roman"/>
      <w:sz w:val="24"/>
      <w:szCs w:val="24"/>
      <w:lang w:eastAsia="pl-PL"/>
    </w:rPr>
  </w:style>
  <w:style w:type="character" w:customStyle="1" w:styleId="Heading8Char">
    <w:name w:val="Heading 8 Char"/>
    <w:rsid w:val="00042D2E"/>
    <w:rPr>
      <w:rFonts w:ascii="Arial Narrow" w:hAnsi="Arial Narrow" w:cs="Arial Narrow"/>
      <w:b/>
      <w:bCs/>
      <w:sz w:val="24"/>
      <w:szCs w:val="24"/>
      <w:lang w:eastAsia="pl-PL"/>
    </w:rPr>
  </w:style>
  <w:style w:type="character" w:customStyle="1" w:styleId="Heading9Char">
    <w:name w:val="Heading 9 Char"/>
    <w:rsid w:val="00042D2E"/>
    <w:rPr>
      <w:rFonts w:ascii="Arial Narrow" w:hAnsi="Arial Narrow" w:cs="Arial Narrow"/>
      <w:b/>
      <w:bCs/>
      <w:color w:val="FF0000"/>
      <w:sz w:val="24"/>
      <w:szCs w:val="24"/>
      <w:lang w:eastAsia="pl-PL"/>
    </w:rPr>
  </w:style>
  <w:style w:type="paragraph" w:customStyle="1" w:styleId="piotr">
    <w:name w:val="piotr"/>
    <w:basedOn w:val="Normalny"/>
    <w:autoRedefine/>
    <w:rsid w:val="00042D2E"/>
    <w:pPr>
      <w:spacing w:after="0" w:line="240" w:lineRule="auto"/>
    </w:pPr>
    <w:rPr>
      <w:rFonts w:ascii="Verdana" w:eastAsia="Times New Roman" w:hAnsi="Verdana"/>
      <w:sz w:val="20"/>
      <w:szCs w:val="20"/>
      <w:lang w:eastAsia="pl-PL"/>
    </w:rPr>
  </w:style>
  <w:style w:type="paragraph" w:styleId="Nagwek">
    <w:name w:val="header"/>
    <w:basedOn w:val="Normalny"/>
    <w:link w:val="NagwekZnak"/>
    <w:rsid w:val="00042D2E"/>
    <w:pPr>
      <w:tabs>
        <w:tab w:val="center" w:pos="4536"/>
        <w:tab w:val="right" w:pos="9072"/>
      </w:tabs>
      <w:spacing w:after="0" w:line="240" w:lineRule="auto"/>
    </w:pPr>
    <w:rPr>
      <w:rFonts w:eastAsia="Times New Roman"/>
      <w:sz w:val="24"/>
      <w:szCs w:val="24"/>
      <w:lang w:val="x-none" w:eastAsia="x-none"/>
    </w:rPr>
  </w:style>
  <w:style w:type="character" w:customStyle="1" w:styleId="NagwekZnak">
    <w:name w:val="Nagłówek Znak"/>
    <w:link w:val="Nagwek"/>
    <w:rsid w:val="00042D2E"/>
    <w:rPr>
      <w:rFonts w:ascii="Calibri" w:eastAsia="Times New Roman" w:hAnsi="Calibri" w:cs="Times New Roman"/>
      <w:sz w:val="24"/>
      <w:szCs w:val="24"/>
    </w:rPr>
  </w:style>
  <w:style w:type="character" w:customStyle="1" w:styleId="HeaderChar">
    <w:name w:val="Header Char"/>
    <w:rsid w:val="00042D2E"/>
    <w:rPr>
      <w:rFonts w:ascii="Times New Roman" w:hAnsi="Times New Roman" w:cs="Times New Roman"/>
      <w:sz w:val="24"/>
      <w:szCs w:val="24"/>
      <w:lang w:eastAsia="pl-PL"/>
    </w:rPr>
  </w:style>
  <w:style w:type="paragraph" w:styleId="Stopka">
    <w:name w:val="footer"/>
    <w:basedOn w:val="Normalny"/>
    <w:link w:val="StopkaZnak"/>
    <w:uiPriority w:val="99"/>
    <w:rsid w:val="00042D2E"/>
    <w:pPr>
      <w:tabs>
        <w:tab w:val="center" w:pos="4536"/>
        <w:tab w:val="right" w:pos="9072"/>
      </w:tabs>
      <w:spacing w:after="0" w:line="240" w:lineRule="auto"/>
    </w:pPr>
    <w:rPr>
      <w:rFonts w:eastAsia="Times New Roman"/>
      <w:sz w:val="24"/>
      <w:szCs w:val="24"/>
      <w:lang w:val="x-none" w:eastAsia="pl-PL"/>
    </w:rPr>
  </w:style>
  <w:style w:type="character" w:customStyle="1" w:styleId="StopkaZnak">
    <w:name w:val="Stopka Znak"/>
    <w:link w:val="Stopka"/>
    <w:uiPriority w:val="99"/>
    <w:rsid w:val="00042D2E"/>
    <w:rPr>
      <w:rFonts w:ascii="Calibri" w:eastAsia="Times New Roman" w:hAnsi="Calibri" w:cs="Times New Roman"/>
      <w:sz w:val="24"/>
      <w:szCs w:val="24"/>
      <w:lang w:eastAsia="pl-PL"/>
    </w:rPr>
  </w:style>
  <w:style w:type="character" w:customStyle="1" w:styleId="FooterChar">
    <w:name w:val="Footer Char"/>
    <w:rsid w:val="00042D2E"/>
    <w:rPr>
      <w:rFonts w:ascii="Times New Roman" w:hAnsi="Times New Roman" w:cs="Times New Roman"/>
      <w:sz w:val="24"/>
      <w:szCs w:val="24"/>
      <w:lang w:eastAsia="pl-PL"/>
    </w:rPr>
  </w:style>
  <w:style w:type="paragraph" w:styleId="Spistreci2">
    <w:name w:val="toc 2"/>
    <w:basedOn w:val="Normalny"/>
    <w:next w:val="Normalny"/>
    <w:autoRedefine/>
    <w:semiHidden/>
    <w:rsid w:val="00042D2E"/>
    <w:pPr>
      <w:tabs>
        <w:tab w:val="right" w:leader="dot" w:pos="9060"/>
      </w:tabs>
      <w:spacing w:after="0" w:line="240" w:lineRule="auto"/>
      <w:ind w:left="240"/>
    </w:pPr>
    <w:rPr>
      <w:rFonts w:ascii="Arial Narrow" w:eastAsia="Times New Roman" w:hAnsi="Arial Narrow"/>
      <w:smallCaps/>
      <w:sz w:val="24"/>
      <w:szCs w:val="24"/>
      <w:lang w:eastAsia="pl-PL"/>
    </w:rPr>
  </w:style>
  <w:style w:type="character" w:styleId="Numerstrony">
    <w:name w:val="page number"/>
    <w:semiHidden/>
    <w:rsid w:val="00042D2E"/>
    <w:rPr>
      <w:rFonts w:ascii="Times New Roman" w:hAnsi="Times New Roman" w:cs="Times New Roman"/>
    </w:rPr>
  </w:style>
  <w:style w:type="character" w:styleId="Hipercze">
    <w:name w:val="Hyperlink"/>
    <w:uiPriority w:val="99"/>
    <w:rsid w:val="00042D2E"/>
    <w:rPr>
      <w:rFonts w:ascii="Times New Roman" w:hAnsi="Times New Roman" w:cs="Times New Roman"/>
      <w:color w:val="0000FF"/>
      <w:u w:val="single"/>
    </w:rPr>
  </w:style>
  <w:style w:type="paragraph" w:styleId="Tekstpodstawowy">
    <w:name w:val="Body Text"/>
    <w:basedOn w:val="Normalny"/>
    <w:link w:val="TekstpodstawowyZnak"/>
    <w:semiHidden/>
    <w:rsid w:val="00042D2E"/>
    <w:pPr>
      <w:spacing w:after="0" w:line="240" w:lineRule="auto"/>
      <w:jc w:val="both"/>
    </w:pPr>
    <w:rPr>
      <w:rFonts w:eastAsia="Times New Roman"/>
      <w:sz w:val="24"/>
      <w:szCs w:val="24"/>
      <w:lang w:val="x-none" w:eastAsia="x-none"/>
    </w:rPr>
  </w:style>
  <w:style w:type="character" w:customStyle="1" w:styleId="TekstpodstawowyZnak">
    <w:name w:val="Tekst podstawowy Znak"/>
    <w:link w:val="Tekstpodstawowy"/>
    <w:semiHidden/>
    <w:rsid w:val="00042D2E"/>
    <w:rPr>
      <w:rFonts w:ascii="Calibri" w:eastAsia="Times New Roman" w:hAnsi="Calibri" w:cs="Times New Roman"/>
      <w:sz w:val="24"/>
      <w:szCs w:val="24"/>
    </w:rPr>
  </w:style>
  <w:style w:type="character" w:customStyle="1" w:styleId="BodyTextChar">
    <w:name w:val="Body Text Char"/>
    <w:rsid w:val="00042D2E"/>
    <w:rPr>
      <w:rFonts w:ascii="Times New Roman" w:hAnsi="Times New Roman" w:cs="Times New Roman"/>
      <w:sz w:val="24"/>
      <w:szCs w:val="24"/>
      <w:lang w:eastAsia="pl-PL"/>
    </w:rPr>
  </w:style>
  <w:style w:type="paragraph" w:customStyle="1" w:styleId="Tekstpodstawowywcity1">
    <w:name w:val="Tekst podstawowy wcięty1"/>
    <w:basedOn w:val="Normalny"/>
    <w:rsid w:val="00042D2E"/>
    <w:pPr>
      <w:spacing w:after="0" w:line="240" w:lineRule="auto"/>
      <w:ind w:left="360"/>
      <w:jc w:val="both"/>
    </w:pPr>
    <w:rPr>
      <w:rFonts w:ascii="Arial" w:eastAsia="Times New Roman" w:hAnsi="Arial" w:cs="Arial"/>
      <w:lang w:eastAsia="pl-PL"/>
    </w:rPr>
  </w:style>
  <w:style w:type="character" w:customStyle="1" w:styleId="BodyTextIndentChar">
    <w:name w:val="Body Text Indent Char"/>
    <w:rsid w:val="00042D2E"/>
    <w:rPr>
      <w:rFonts w:ascii="Arial" w:hAnsi="Arial" w:cs="Arial"/>
      <w:sz w:val="20"/>
      <w:szCs w:val="20"/>
      <w:lang w:eastAsia="pl-PL"/>
    </w:rPr>
  </w:style>
  <w:style w:type="paragraph" w:customStyle="1" w:styleId="Tekstpodstawowy21">
    <w:name w:val="Tekst podstawowy 21"/>
    <w:basedOn w:val="Normalny"/>
    <w:rsid w:val="00042D2E"/>
    <w:pPr>
      <w:overflowPunct w:val="0"/>
      <w:autoSpaceDE w:val="0"/>
      <w:autoSpaceDN w:val="0"/>
      <w:adjustRightInd w:val="0"/>
      <w:spacing w:after="0" w:line="240" w:lineRule="auto"/>
      <w:ind w:left="284"/>
    </w:pPr>
    <w:rPr>
      <w:rFonts w:eastAsia="Times New Roman"/>
      <w:sz w:val="24"/>
      <w:szCs w:val="24"/>
      <w:lang w:eastAsia="pl-PL"/>
    </w:rPr>
  </w:style>
  <w:style w:type="paragraph" w:customStyle="1" w:styleId="Styl1">
    <w:name w:val="Styl1"/>
    <w:basedOn w:val="Tekstpodstawowywcity2"/>
    <w:uiPriority w:val="99"/>
    <w:rsid w:val="00042D2E"/>
    <w:pPr>
      <w:overflowPunct/>
      <w:autoSpaceDE/>
      <w:autoSpaceDN/>
      <w:adjustRightInd/>
      <w:ind w:left="0"/>
    </w:pPr>
    <w:rPr>
      <w:sz w:val="22"/>
      <w:szCs w:val="22"/>
    </w:rPr>
  </w:style>
  <w:style w:type="paragraph" w:styleId="Tekstpodstawowywcity2">
    <w:name w:val="Body Text Indent 2"/>
    <w:basedOn w:val="Normalny"/>
    <w:link w:val="Tekstpodstawowywcity2Znak"/>
    <w:semiHidden/>
    <w:rsid w:val="00042D2E"/>
    <w:pPr>
      <w:overflowPunct w:val="0"/>
      <w:autoSpaceDE w:val="0"/>
      <w:autoSpaceDN w:val="0"/>
      <w:adjustRightInd w:val="0"/>
      <w:spacing w:after="0" w:line="360" w:lineRule="auto"/>
      <w:ind w:left="284"/>
      <w:jc w:val="both"/>
    </w:pPr>
    <w:rPr>
      <w:rFonts w:ascii="Tahoma" w:eastAsia="Times New Roman" w:hAnsi="Tahoma"/>
      <w:sz w:val="20"/>
      <w:szCs w:val="20"/>
      <w:lang w:val="x-none" w:eastAsia="pl-PL"/>
    </w:rPr>
  </w:style>
  <w:style w:type="character" w:customStyle="1" w:styleId="Tekstpodstawowywcity2Znak">
    <w:name w:val="Tekst podstawowy wcięty 2 Znak"/>
    <w:link w:val="Tekstpodstawowywcity2"/>
    <w:semiHidden/>
    <w:rsid w:val="00042D2E"/>
    <w:rPr>
      <w:rFonts w:ascii="Tahoma" w:eastAsia="Times New Roman" w:hAnsi="Tahoma" w:cs="Tahoma"/>
      <w:sz w:val="20"/>
      <w:szCs w:val="20"/>
      <w:lang w:eastAsia="pl-PL"/>
    </w:rPr>
  </w:style>
  <w:style w:type="character" w:customStyle="1" w:styleId="BodyTextIndent2Char">
    <w:name w:val="Body Text Indent 2 Char"/>
    <w:rsid w:val="00042D2E"/>
    <w:rPr>
      <w:rFonts w:ascii="Tahoma" w:hAnsi="Tahoma" w:cs="Tahoma"/>
      <w:sz w:val="20"/>
      <w:szCs w:val="20"/>
      <w:lang w:eastAsia="pl-PL"/>
    </w:rPr>
  </w:style>
  <w:style w:type="paragraph" w:styleId="Tekstpodstawowywcity">
    <w:name w:val="Body Text Indent"/>
    <w:basedOn w:val="Normalny"/>
    <w:link w:val="TekstpodstawowywcityZnak"/>
    <w:semiHidden/>
    <w:rsid w:val="00042D2E"/>
    <w:pPr>
      <w:tabs>
        <w:tab w:val="num" w:pos="540"/>
      </w:tabs>
      <w:spacing w:after="0" w:line="240" w:lineRule="auto"/>
    </w:pPr>
    <w:rPr>
      <w:rFonts w:eastAsia="Times New Roman"/>
      <w:b/>
      <w:bCs/>
      <w:sz w:val="24"/>
      <w:szCs w:val="24"/>
      <w:lang w:val="x-none" w:eastAsia="x-none"/>
    </w:rPr>
  </w:style>
  <w:style w:type="character" w:customStyle="1" w:styleId="TekstpodstawowywcityZnak">
    <w:name w:val="Tekst podstawowy wcięty Znak"/>
    <w:link w:val="Tekstpodstawowywcity"/>
    <w:semiHidden/>
    <w:rsid w:val="00042D2E"/>
    <w:rPr>
      <w:rFonts w:ascii="Calibri" w:eastAsia="Times New Roman" w:hAnsi="Calibri" w:cs="Times New Roman"/>
      <w:b/>
      <w:bCs/>
      <w:sz w:val="24"/>
      <w:szCs w:val="24"/>
    </w:rPr>
  </w:style>
  <w:style w:type="character" w:customStyle="1" w:styleId="BodyText2Char">
    <w:name w:val="Body Text 2 Char"/>
    <w:rsid w:val="00042D2E"/>
    <w:rPr>
      <w:rFonts w:ascii="Times New Roman" w:hAnsi="Times New Roman" w:cs="Times New Roman"/>
      <w:b/>
      <w:bCs/>
      <w:sz w:val="24"/>
      <w:szCs w:val="24"/>
      <w:lang w:eastAsia="pl-PL"/>
    </w:rPr>
  </w:style>
  <w:style w:type="paragraph" w:styleId="Tytu">
    <w:name w:val="Title"/>
    <w:basedOn w:val="Normalny"/>
    <w:link w:val="TytuZnak"/>
    <w:qFormat/>
    <w:rsid w:val="00042D2E"/>
    <w:pPr>
      <w:suppressAutoHyphens/>
      <w:spacing w:after="0" w:line="360" w:lineRule="auto"/>
      <w:jc w:val="center"/>
    </w:pPr>
    <w:rPr>
      <w:rFonts w:ascii="Arial" w:eastAsia="Times New Roman" w:hAnsi="Arial"/>
      <w:b/>
      <w:bCs/>
      <w:sz w:val="28"/>
      <w:szCs w:val="28"/>
      <w:lang w:val="x-none" w:eastAsia="x-none"/>
    </w:rPr>
  </w:style>
  <w:style w:type="character" w:customStyle="1" w:styleId="TytuZnak">
    <w:name w:val="Tytuł Znak"/>
    <w:link w:val="Tytu"/>
    <w:rsid w:val="00042D2E"/>
    <w:rPr>
      <w:rFonts w:ascii="Arial" w:eastAsia="Times New Roman" w:hAnsi="Arial" w:cs="Times New Roman"/>
      <w:b/>
      <w:bCs/>
      <w:sz w:val="28"/>
      <w:szCs w:val="28"/>
    </w:rPr>
  </w:style>
  <w:style w:type="character" w:customStyle="1" w:styleId="TitleChar">
    <w:name w:val="Title Char"/>
    <w:rsid w:val="00042D2E"/>
    <w:rPr>
      <w:rFonts w:ascii="Arial" w:hAnsi="Arial" w:cs="Arial"/>
      <w:b/>
      <w:bCs/>
      <w:sz w:val="24"/>
      <w:szCs w:val="24"/>
      <w:lang w:eastAsia="pl-PL"/>
    </w:rPr>
  </w:style>
  <w:style w:type="paragraph" w:customStyle="1" w:styleId="NormalCyr">
    <w:name w:val="NormalCyr"/>
    <w:basedOn w:val="Normalny"/>
    <w:rsid w:val="00042D2E"/>
    <w:pPr>
      <w:spacing w:after="0" w:line="240" w:lineRule="auto"/>
    </w:pPr>
    <w:rPr>
      <w:rFonts w:eastAsia="Times New Roman"/>
      <w:b/>
      <w:bCs/>
      <w:sz w:val="24"/>
      <w:szCs w:val="24"/>
      <w:lang w:val="en-GB" w:eastAsia="pl-PL"/>
    </w:rPr>
  </w:style>
  <w:style w:type="paragraph" w:styleId="Tekstpodstawowywcity3">
    <w:name w:val="Body Text Indent 3"/>
    <w:basedOn w:val="Normalny"/>
    <w:link w:val="Tekstpodstawowywcity3Znak"/>
    <w:semiHidden/>
    <w:rsid w:val="00042D2E"/>
    <w:pPr>
      <w:spacing w:after="0" w:line="240" w:lineRule="auto"/>
      <w:ind w:left="360"/>
      <w:jc w:val="both"/>
    </w:pPr>
    <w:rPr>
      <w:rFonts w:eastAsia="Times New Roman"/>
      <w:sz w:val="24"/>
      <w:szCs w:val="24"/>
      <w:lang w:val="x-none" w:eastAsia="pl-PL"/>
    </w:rPr>
  </w:style>
  <w:style w:type="character" w:customStyle="1" w:styleId="Tekstpodstawowywcity3Znak">
    <w:name w:val="Tekst podstawowy wcięty 3 Znak"/>
    <w:link w:val="Tekstpodstawowywcity3"/>
    <w:semiHidden/>
    <w:rsid w:val="00042D2E"/>
    <w:rPr>
      <w:rFonts w:ascii="Calibri" w:eastAsia="Times New Roman" w:hAnsi="Calibri" w:cs="Times New Roman"/>
      <w:sz w:val="24"/>
      <w:szCs w:val="24"/>
      <w:lang w:eastAsia="pl-PL"/>
    </w:rPr>
  </w:style>
  <w:style w:type="character" w:customStyle="1" w:styleId="BodyTextIndent3Char">
    <w:name w:val="Body Text Indent 3 Char"/>
    <w:rsid w:val="00042D2E"/>
    <w:rPr>
      <w:rFonts w:ascii="Times New Roman" w:hAnsi="Times New Roman" w:cs="Times New Roman"/>
      <w:sz w:val="24"/>
      <w:szCs w:val="24"/>
      <w:lang w:eastAsia="pl-PL"/>
    </w:rPr>
  </w:style>
  <w:style w:type="paragraph" w:styleId="NormalnyWeb">
    <w:name w:val="Normal (Web)"/>
    <w:basedOn w:val="Normalny"/>
    <w:semiHidden/>
    <w:rsid w:val="00042D2E"/>
    <w:pPr>
      <w:spacing w:before="100" w:beforeAutospacing="1" w:after="100" w:afterAutospacing="1" w:line="240" w:lineRule="auto"/>
    </w:pPr>
    <w:rPr>
      <w:rFonts w:eastAsia="Times New Roman"/>
      <w:sz w:val="24"/>
      <w:szCs w:val="24"/>
      <w:lang w:eastAsia="pl-PL"/>
    </w:rPr>
  </w:style>
  <w:style w:type="character" w:customStyle="1" w:styleId="dane">
    <w:name w:val="dane"/>
    <w:rsid w:val="00042D2E"/>
    <w:rPr>
      <w:rFonts w:ascii="Times New Roman" w:hAnsi="Times New Roman" w:cs="Times New Roman"/>
    </w:rPr>
  </w:style>
  <w:style w:type="paragraph" w:styleId="Tekstpodstawowy3">
    <w:name w:val="Body Text 3"/>
    <w:basedOn w:val="Normalny"/>
    <w:link w:val="Tekstpodstawowy3Znak"/>
    <w:semiHidden/>
    <w:rsid w:val="00042D2E"/>
    <w:pPr>
      <w:spacing w:after="240" w:line="240" w:lineRule="auto"/>
    </w:pPr>
    <w:rPr>
      <w:rFonts w:ascii="Arial" w:eastAsia="Times New Roman" w:hAnsi="Arial"/>
      <w:color w:val="000000"/>
      <w:sz w:val="20"/>
      <w:szCs w:val="20"/>
      <w:lang w:val="x-none" w:eastAsia="pl-PL"/>
    </w:rPr>
  </w:style>
  <w:style w:type="character" w:customStyle="1" w:styleId="Tekstpodstawowy3Znak">
    <w:name w:val="Tekst podstawowy 3 Znak"/>
    <w:link w:val="Tekstpodstawowy3"/>
    <w:semiHidden/>
    <w:rsid w:val="00042D2E"/>
    <w:rPr>
      <w:rFonts w:ascii="Arial" w:eastAsia="Times New Roman" w:hAnsi="Arial" w:cs="Arial"/>
      <w:color w:val="000000"/>
      <w:sz w:val="20"/>
      <w:szCs w:val="20"/>
      <w:lang w:eastAsia="pl-PL"/>
    </w:rPr>
  </w:style>
  <w:style w:type="character" w:customStyle="1" w:styleId="BodyText3Char">
    <w:name w:val="Body Text 3 Char"/>
    <w:rsid w:val="00042D2E"/>
    <w:rPr>
      <w:rFonts w:ascii="Arial" w:hAnsi="Arial" w:cs="Arial"/>
      <w:color w:val="000000"/>
      <w:sz w:val="20"/>
      <w:szCs w:val="20"/>
      <w:lang w:eastAsia="pl-PL"/>
    </w:rPr>
  </w:style>
  <w:style w:type="character" w:styleId="UyteHipercze">
    <w:name w:val="FollowedHyperlink"/>
    <w:uiPriority w:val="99"/>
    <w:semiHidden/>
    <w:rsid w:val="00042D2E"/>
    <w:rPr>
      <w:rFonts w:ascii="Times New Roman" w:hAnsi="Times New Roman" w:cs="Times New Roman"/>
      <w:color w:val="800080"/>
      <w:u w:val="single"/>
    </w:rPr>
  </w:style>
  <w:style w:type="paragraph" w:customStyle="1" w:styleId="Tekstdymka1">
    <w:name w:val="Tekst dymka1"/>
    <w:basedOn w:val="Normalny"/>
    <w:rsid w:val="00042D2E"/>
    <w:pPr>
      <w:spacing w:after="0" w:line="240" w:lineRule="auto"/>
    </w:pPr>
    <w:rPr>
      <w:rFonts w:ascii="Tahoma" w:eastAsia="Times New Roman" w:hAnsi="Tahoma" w:cs="Tahoma"/>
      <w:sz w:val="16"/>
      <w:szCs w:val="16"/>
      <w:lang w:eastAsia="pl-PL"/>
    </w:rPr>
  </w:style>
  <w:style w:type="character" w:customStyle="1" w:styleId="BalloonTextChar">
    <w:name w:val="Balloon Text Char"/>
    <w:rsid w:val="00042D2E"/>
    <w:rPr>
      <w:rFonts w:ascii="Tahoma" w:hAnsi="Tahoma" w:cs="Tahoma"/>
      <w:sz w:val="16"/>
      <w:szCs w:val="16"/>
      <w:lang w:eastAsia="pl-PL"/>
    </w:rPr>
  </w:style>
  <w:style w:type="paragraph" w:customStyle="1" w:styleId="Akapitzlist1">
    <w:name w:val="Akapit z listą1"/>
    <w:basedOn w:val="Normalny"/>
    <w:qFormat/>
    <w:rsid w:val="00042D2E"/>
    <w:pPr>
      <w:ind w:left="720"/>
    </w:pPr>
    <w:rPr>
      <w:rFonts w:eastAsia="Times New Roman"/>
      <w:lang w:eastAsia="pl-PL"/>
    </w:rPr>
  </w:style>
  <w:style w:type="paragraph" w:styleId="Tekstprzypisukocowego">
    <w:name w:val="endnote text"/>
    <w:basedOn w:val="Normalny"/>
    <w:link w:val="TekstprzypisukocowegoZnak"/>
    <w:semiHidden/>
    <w:rsid w:val="00042D2E"/>
    <w:pPr>
      <w:spacing w:after="0" w:line="240" w:lineRule="auto"/>
    </w:pPr>
    <w:rPr>
      <w:rFonts w:eastAsia="Times New Roman"/>
      <w:sz w:val="20"/>
      <w:szCs w:val="20"/>
      <w:lang w:val="x-none" w:eastAsia="pl-PL"/>
    </w:rPr>
  </w:style>
  <w:style w:type="character" w:customStyle="1" w:styleId="TekstprzypisukocowegoZnak">
    <w:name w:val="Tekst przypisu końcowego Znak"/>
    <w:link w:val="Tekstprzypisukocowego"/>
    <w:semiHidden/>
    <w:rsid w:val="00042D2E"/>
    <w:rPr>
      <w:rFonts w:ascii="Calibri" w:eastAsia="Times New Roman" w:hAnsi="Calibri" w:cs="Times New Roman"/>
      <w:sz w:val="20"/>
      <w:szCs w:val="20"/>
      <w:lang w:eastAsia="pl-PL"/>
    </w:rPr>
  </w:style>
  <w:style w:type="character" w:customStyle="1" w:styleId="EndnoteTextChar">
    <w:name w:val="Endnote Text Char"/>
    <w:rsid w:val="00042D2E"/>
    <w:rPr>
      <w:rFonts w:ascii="Calibri" w:hAnsi="Calibri" w:cs="Calibri"/>
      <w:sz w:val="20"/>
      <w:szCs w:val="20"/>
      <w:lang w:eastAsia="pl-PL"/>
    </w:rPr>
  </w:style>
  <w:style w:type="character" w:styleId="Odwoanieprzypisukocowego">
    <w:name w:val="endnote reference"/>
    <w:semiHidden/>
    <w:rsid w:val="00042D2E"/>
    <w:rPr>
      <w:rFonts w:ascii="Times New Roman" w:hAnsi="Times New Roman" w:cs="Times New Roman"/>
      <w:vertAlign w:val="superscript"/>
    </w:rPr>
  </w:style>
  <w:style w:type="paragraph" w:styleId="Tekstprzypisudolnego">
    <w:name w:val="footnote text"/>
    <w:basedOn w:val="Normalny"/>
    <w:link w:val="TekstprzypisudolnegoZnak"/>
    <w:semiHidden/>
    <w:rsid w:val="00042D2E"/>
    <w:pPr>
      <w:spacing w:after="0" w:line="240" w:lineRule="auto"/>
    </w:pPr>
    <w:rPr>
      <w:rFonts w:eastAsia="Times New Roman"/>
      <w:sz w:val="20"/>
      <w:szCs w:val="20"/>
      <w:lang w:val="x-none" w:eastAsia="pl-PL"/>
    </w:rPr>
  </w:style>
  <w:style w:type="character" w:customStyle="1" w:styleId="TekstprzypisudolnegoZnak">
    <w:name w:val="Tekst przypisu dolnego Znak"/>
    <w:link w:val="Tekstprzypisudolnego"/>
    <w:semiHidden/>
    <w:rsid w:val="00042D2E"/>
    <w:rPr>
      <w:rFonts w:ascii="Calibri" w:eastAsia="Times New Roman" w:hAnsi="Calibri" w:cs="Times New Roman"/>
      <w:sz w:val="20"/>
      <w:szCs w:val="20"/>
      <w:lang w:eastAsia="pl-PL"/>
    </w:rPr>
  </w:style>
  <w:style w:type="character" w:customStyle="1" w:styleId="FootnoteTextChar">
    <w:name w:val="Footnote Text Char"/>
    <w:rsid w:val="00042D2E"/>
    <w:rPr>
      <w:rFonts w:ascii="Calibri" w:hAnsi="Calibri" w:cs="Calibri"/>
      <w:sz w:val="20"/>
      <w:szCs w:val="20"/>
      <w:lang w:eastAsia="pl-PL"/>
    </w:rPr>
  </w:style>
  <w:style w:type="character" w:styleId="Odwoanieprzypisudolnego">
    <w:name w:val="footnote reference"/>
    <w:semiHidden/>
    <w:rsid w:val="00042D2E"/>
    <w:rPr>
      <w:rFonts w:ascii="Times New Roman" w:hAnsi="Times New Roman" w:cs="Times New Roman"/>
      <w:vertAlign w:val="superscript"/>
    </w:rPr>
  </w:style>
  <w:style w:type="character" w:styleId="Pogrubienie">
    <w:name w:val="Strong"/>
    <w:uiPriority w:val="22"/>
    <w:qFormat/>
    <w:rsid w:val="00042D2E"/>
    <w:rPr>
      <w:b/>
      <w:bCs/>
    </w:rPr>
  </w:style>
  <w:style w:type="paragraph" w:customStyle="1" w:styleId="Kolorowalistaakcent11">
    <w:name w:val="Kolorowa lista — akcent 11"/>
    <w:basedOn w:val="Normalny"/>
    <w:uiPriority w:val="99"/>
    <w:qFormat/>
    <w:rsid w:val="00042D2E"/>
    <w:pPr>
      <w:ind w:left="720"/>
    </w:pPr>
    <w:rPr>
      <w:rFonts w:eastAsia="Times New Roman"/>
      <w:lang w:eastAsia="pl-PL"/>
    </w:rPr>
  </w:style>
  <w:style w:type="paragraph" w:styleId="Tekstdymka">
    <w:name w:val="Balloon Text"/>
    <w:basedOn w:val="Normalny"/>
    <w:link w:val="TekstdymkaZnak"/>
    <w:uiPriority w:val="99"/>
    <w:semiHidden/>
    <w:unhideWhenUsed/>
    <w:rsid w:val="00042D2E"/>
    <w:pPr>
      <w:spacing w:after="0" w:line="240" w:lineRule="auto"/>
    </w:pPr>
    <w:rPr>
      <w:rFonts w:ascii="Tahoma" w:eastAsia="Times New Roman" w:hAnsi="Tahoma"/>
      <w:sz w:val="16"/>
      <w:szCs w:val="16"/>
      <w:lang w:val="x-none" w:eastAsia="x-none"/>
    </w:rPr>
  </w:style>
  <w:style w:type="character" w:customStyle="1" w:styleId="TekstdymkaZnak">
    <w:name w:val="Tekst dymka Znak"/>
    <w:link w:val="Tekstdymka"/>
    <w:uiPriority w:val="99"/>
    <w:semiHidden/>
    <w:rsid w:val="00042D2E"/>
    <w:rPr>
      <w:rFonts w:ascii="Tahoma" w:eastAsia="Times New Roman" w:hAnsi="Tahoma" w:cs="Times New Roman"/>
      <w:sz w:val="16"/>
      <w:szCs w:val="16"/>
    </w:rPr>
  </w:style>
  <w:style w:type="character" w:customStyle="1" w:styleId="Domylnaczcionkaakapitu1">
    <w:name w:val="Domyślna czcionka akapitu1"/>
    <w:rsid w:val="00042D2E"/>
  </w:style>
  <w:style w:type="character" w:customStyle="1" w:styleId="FontStyle47">
    <w:name w:val="Font Style47"/>
    <w:rsid w:val="00042D2E"/>
    <w:rPr>
      <w:rFonts w:ascii="Tahoma" w:hAnsi="Tahoma" w:cs="Tahoma"/>
      <w:sz w:val="18"/>
      <w:szCs w:val="18"/>
    </w:rPr>
  </w:style>
  <w:style w:type="paragraph" w:customStyle="1" w:styleId="xl65">
    <w:name w:val="xl65"/>
    <w:basedOn w:val="Normalny"/>
    <w:rsid w:val="00042D2E"/>
    <w:pPr>
      <w:pBdr>
        <w:top w:val="single" w:sz="4" w:space="0" w:color="000000"/>
        <w:left w:val="single" w:sz="4" w:space="0" w:color="000000"/>
        <w:bottom w:val="single" w:sz="4" w:space="0" w:color="000000"/>
        <w:right w:val="single" w:sz="4" w:space="0" w:color="000000"/>
      </w:pBdr>
      <w:shd w:val="clear" w:color="000000" w:fill="CCCCFF"/>
      <w:spacing w:before="100" w:beforeAutospacing="1" w:after="100" w:afterAutospacing="1" w:line="240" w:lineRule="auto"/>
      <w:jc w:val="center"/>
      <w:textAlignment w:val="center"/>
    </w:pPr>
    <w:rPr>
      <w:rFonts w:ascii="Times New Roman" w:eastAsia="Times New Roman" w:hAnsi="Times New Roman"/>
      <w:sz w:val="16"/>
      <w:szCs w:val="16"/>
      <w:lang w:eastAsia="pl-PL"/>
    </w:rPr>
  </w:style>
  <w:style w:type="paragraph" w:customStyle="1" w:styleId="xl66">
    <w:name w:val="xl66"/>
    <w:basedOn w:val="Normalny"/>
    <w:rsid w:val="00042D2E"/>
    <w:pPr>
      <w:pBdr>
        <w:top w:val="single" w:sz="4" w:space="0" w:color="000000"/>
        <w:left w:val="single" w:sz="4" w:space="0" w:color="000000"/>
        <w:bottom w:val="single" w:sz="4" w:space="0" w:color="000000"/>
        <w:right w:val="single" w:sz="4" w:space="0" w:color="000000"/>
      </w:pBdr>
      <w:shd w:val="clear" w:color="000000" w:fill="FFFFCC"/>
      <w:spacing w:before="100" w:beforeAutospacing="1" w:after="100" w:afterAutospacing="1" w:line="240" w:lineRule="auto"/>
      <w:jc w:val="center"/>
      <w:textAlignment w:val="center"/>
    </w:pPr>
    <w:rPr>
      <w:rFonts w:ascii="Times New Roman" w:eastAsia="Times New Roman" w:hAnsi="Times New Roman"/>
      <w:i/>
      <w:iCs/>
      <w:sz w:val="14"/>
      <w:szCs w:val="14"/>
      <w:lang w:eastAsia="pl-PL"/>
    </w:rPr>
  </w:style>
  <w:style w:type="paragraph" w:customStyle="1" w:styleId="xl67">
    <w:name w:val="xl67"/>
    <w:basedOn w:val="Normalny"/>
    <w:rsid w:val="00042D2E"/>
    <w:pPr>
      <w:pBdr>
        <w:top w:val="single" w:sz="4" w:space="0" w:color="000000"/>
        <w:left w:val="single" w:sz="4" w:space="0" w:color="000000"/>
      </w:pBdr>
      <w:shd w:val="clear" w:color="000000" w:fill="FF9900"/>
      <w:spacing w:before="100" w:beforeAutospacing="1" w:after="100" w:afterAutospacing="1" w:line="240" w:lineRule="auto"/>
      <w:textAlignment w:val="center"/>
    </w:pPr>
    <w:rPr>
      <w:rFonts w:ascii="Times New Roman" w:eastAsia="Times New Roman" w:hAnsi="Times New Roman"/>
      <w:b/>
      <w:bCs/>
      <w:sz w:val="16"/>
      <w:szCs w:val="16"/>
      <w:lang w:eastAsia="pl-PL"/>
    </w:rPr>
  </w:style>
  <w:style w:type="paragraph" w:customStyle="1" w:styleId="xl68">
    <w:name w:val="xl68"/>
    <w:basedOn w:val="Normalny"/>
    <w:rsid w:val="00042D2E"/>
    <w:pPr>
      <w:pBdr>
        <w:top w:val="single" w:sz="4" w:space="0" w:color="000000"/>
        <w:left w:val="single" w:sz="4" w:space="0" w:color="000000"/>
      </w:pBdr>
      <w:shd w:val="clear" w:color="000000" w:fill="FF9900"/>
      <w:spacing w:before="100" w:beforeAutospacing="1" w:after="100" w:afterAutospacing="1" w:line="240" w:lineRule="auto"/>
      <w:textAlignment w:val="center"/>
    </w:pPr>
    <w:rPr>
      <w:rFonts w:ascii="Times New Roman" w:eastAsia="Times New Roman" w:hAnsi="Times New Roman"/>
      <w:b/>
      <w:bCs/>
      <w:sz w:val="16"/>
      <w:szCs w:val="16"/>
      <w:lang w:eastAsia="pl-PL"/>
    </w:rPr>
  </w:style>
  <w:style w:type="paragraph" w:customStyle="1" w:styleId="xl69">
    <w:name w:val="xl69"/>
    <w:basedOn w:val="Normalny"/>
    <w:rsid w:val="00042D2E"/>
    <w:pPr>
      <w:pBdr>
        <w:top w:val="single" w:sz="4" w:space="0" w:color="000000"/>
        <w:left w:val="single" w:sz="4" w:space="0" w:color="000000"/>
        <w:right w:val="single" w:sz="4" w:space="0" w:color="000000"/>
      </w:pBdr>
      <w:shd w:val="clear" w:color="000000" w:fill="FF9900"/>
      <w:spacing w:before="100" w:beforeAutospacing="1" w:after="100" w:afterAutospacing="1" w:line="240" w:lineRule="auto"/>
      <w:textAlignment w:val="center"/>
    </w:pPr>
    <w:rPr>
      <w:rFonts w:ascii="Times New Roman" w:eastAsia="Times New Roman" w:hAnsi="Times New Roman"/>
      <w:b/>
      <w:bCs/>
      <w:sz w:val="16"/>
      <w:szCs w:val="16"/>
      <w:lang w:eastAsia="pl-PL"/>
    </w:rPr>
  </w:style>
  <w:style w:type="paragraph" w:customStyle="1" w:styleId="xl70">
    <w:name w:val="xl70"/>
    <w:basedOn w:val="Normalny"/>
    <w:rsid w:val="00042D2E"/>
    <w:pPr>
      <w:pBdr>
        <w:top w:val="single" w:sz="4" w:space="0" w:color="000000"/>
        <w:left w:val="single" w:sz="4" w:space="0" w:color="000000"/>
      </w:pBdr>
      <w:spacing w:before="100" w:beforeAutospacing="1" w:after="100" w:afterAutospacing="1" w:line="240" w:lineRule="auto"/>
      <w:jc w:val="center"/>
      <w:textAlignment w:val="top"/>
    </w:pPr>
    <w:rPr>
      <w:rFonts w:ascii="Times New Roman" w:eastAsia="Times New Roman" w:hAnsi="Times New Roman"/>
      <w:sz w:val="16"/>
      <w:szCs w:val="16"/>
      <w:lang w:eastAsia="pl-PL"/>
    </w:rPr>
  </w:style>
  <w:style w:type="paragraph" w:customStyle="1" w:styleId="xl71">
    <w:name w:val="xl71"/>
    <w:basedOn w:val="Normalny"/>
    <w:rsid w:val="00042D2E"/>
    <w:pPr>
      <w:pBdr>
        <w:top w:val="single" w:sz="4" w:space="0" w:color="000000"/>
        <w:left w:val="single" w:sz="4" w:space="0" w:color="000000"/>
      </w:pBdr>
      <w:spacing w:before="100" w:beforeAutospacing="1" w:after="100" w:afterAutospacing="1" w:line="240" w:lineRule="auto"/>
      <w:textAlignment w:val="top"/>
    </w:pPr>
    <w:rPr>
      <w:rFonts w:ascii="Times New Roman" w:eastAsia="Times New Roman" w:hAnsi="Times New Roman"/>
      <w:sz w:val="16"/>
      <w:szCs w:val="16"/>
      <w:lang w:eastAsia="pl-PL"/>
    </w:rPr>
  </w:style>
  <w:style w:type="paragraph" w:customStyle="1" w:styleId="xl72">
    <w:name w:val="xl72"/>
    <w:basedOn w:val="Normalny"/>
    <w:rsid w:val="00042D2E"/>
    <w:pPr>
      <w:pBdr>
        <w:top w:val="single" w:sz="4" w:space="0" w:color="000000"/>
        <w:left w:val="single" w:sz="4" w:space="0" w:color="000000"/>
      </w:pBdr>
      <w:spacing w:before="100" w:beforeAutospacing="1" w:after="100" w:afterAutospacing="1" w:line="240" w:lineRule="auto"/>
      <w:jc w:val="center"/>
      <w:textAlignment w:val="center"/>
    </w:pPr>
    <w:rPr>
      <w:rFonts w:ascii="Times New Roman" w:eastAsia="Times New Roman" w:hAnsi="Times New Roman"/>
      <w:sz w:val="16"/>
      <w:szCs w:val="16"/>
      <w:lang w:eastAsia="pl-PL"/>
    </w:rPr>
  </w:style>
  <w:style w:type="paragraph" w:customStyle="1" w:styleId="xl73">
    <w:name w:val="xl73"/>
    <w:basedOn w:val="Normalny"/>
    <w:rsid w:val="00042D2E"/>
    <w:pPr>
      <w:pBdr>
        <w:top w:val="single" w:sz="4" w:space="0" w:color="000000"/>
        <w:left w:val="single" w:sz="4" w:space="0" w:color="000000"/>
      </w:pBdr>
      <w:spacing w:before="100" w:beforeAutospacing="1" w:after="100" w:afterAutospacing="1" w:line="240" w:lineRule="auto"/>
      <w:jc w:val="right"/>
      <w:textAlignment w:val="center"/>
    </w:pPr>
    <w:rPr>
      <w:rFonts w:ascii="Times New Roman" w:eastAsia="Times New Roman" w:hAnsi="Times New Roman"/>
      <w:sz w:val="16"/>
      <w:szCs w:val="16"/>
      <w:lang w:eastAsia="pl-PL"/>
    </w:rPr>
  </w:style>
  <w:style w:type="paragraph" w:customStyle="1" w:styleId="xl74">
    <w:name w:val="xl74"/>
    <w:basedOn w:val="Normalny"/>
    <w:rsid w:val="00042D2E"/>
    <w:pPr>
      <w:pBdr>
        <w:top w:val="single" w:sz="4" w:space="0" w:color="000000"/>
        <w:left w:val="single" w:sz="4" w:space="0" w:color="000000"/>
      </w:pBdr>
      <w:spacing w:before="100" w:beforeAutospacing="1" w:after="100" w:afterAutospacing="1" w:line="240" w:lineRule="auto"/>
      <w:jc w:val="right"/>
      <w:textAlignment w:val="center"/>
    </w:pPr>
    <w:rPr>
      <w:rFonts w:ascii="Times New Roman" w:eastAsia="Times New Roman" w:hAnsi="Times New Roman"/>
      <w:sz w:val="16"/>
      <w:szCs w:val="16"/>
      <w:lang w:eastAsia="pl-PL"/>
    </w:rPr>
  </w:style>
  <w:style w:type="paragraph" w:customStyle="1" w:styleId="xl75">
    <w:name w:val="xl75"/>
    <w:basedOn w:val="Normalny"/>
    <w:rsid w:val="00042D2E"/>
    <w:pPr>
      <w:pBdr>
        <w:top w:val="single" w:sz="4" w:space="0" w:color="000000"/>
        <w:left w:val="single" w:sz="4" w:space="0" w:color="000000"/>
        <w:right w:val="single" w:sz="4" w:space="0" w:color="000000"/>
      </w:pBdr>
      <w:spacing w:before="100" w:beforeAutospacing="1" w:after="100" w:afterAutospacing="1" w:line="240" w:lineRule="auto"/>
      <w:jc w:val="right"/>
      <w:textAlignment w:val="center"/>
    </w:pPr>
    <w:rPr>
      <w:rFonts w:ascii="Times New Roman" w:eastAsia="Times New Roman" w:hAnsi="Times New Roman"/>
      <w:sz w:val="16"/>
      <w:szCs w:val="16"/>
      <w:lang w:eastAsia="pl-PL"/>
    </w:rPr>
  </w:style>
  <w:style w:type="paragraph" w:customStyle="1" w:styleId="xl76">
    <w:name w:val="xl76"/>
    <w:basedOn w:val="Normalny"/>
    <w:rsid w:val="00042D2E"/>
    <w:pPr>
      <w:pBdr>
        <w:top w:val="single" w:sz="8" w:space="0" w:color="000000"/>
        <w:left w:val="single" w:sz="4" w:space="0" w:color="000000"/>
        <w:bottom w:val="single" w:sz="4" w:space="0" w:color="000000"/>
      </w:pBdr>
      <w:shd w:val="clear" w:color="000000" w:fill="CCCCFF"/>
      <w:spacing w:before="100" w:beforeAutospacing="1" w:after="100" w:afterAutospacing="1" w:line="240" w:lineRule="auto"/>
      <w:textAlignment w:val="top"/>
    </w:pPr>
    <w:rPr>
      <w:rFonts w:ascii="Times New Roman" w:eastAsia="Times New Roman" w:hAnsi="Times New Roman"/>
      <w:sz w:val="16"/>
      <w:szCs w:val="16"/>
      <w:lang w:eastAsia="pl-PL"/>
    </w:rPr>
  </w:style>
  <w:style w:type="paragraph" w:customStyle="1" w:styleId="xl77">
    <w:name w:val="xl77"/>
    <w:basedOn w:val="Normalny"/>
    <w:rsid w:val="00042D2E"/>
    <w:pPr>
      <w:pBdr>
        <w:top w:val="single" w:sz="8" w:space="0" w:color="000000"/>
        <w:left w:val="single" w:sz="4" w:space="0" w:color="000000"/>
        <w:bottom w:val="single" w:sz="4" w:space="0" w:color="000000"/>
        <w:right w:val="single" w:sz="4" w:space="0" w:color="000000"/>
      </w:pBdr>
      <w:shd w:val="clear" w:color="000000" w:fill="CCCCFF"/>
      <w:spacing w:before="100" w:beforeAutospacing="1" w:after="100" w:afterAutospacing="1" w:line="240" w:lineRule="auto"/>
      <w:jc w:val="right"/>
      <w:textAlignment w:val="top"/>
    </w:pPr>
    <w:rPr>
      <w:rFonts w:ascii="Times New Roman" w:eastAsia="Times New Roman" w:hAnsi="Times New Roman"/>
      <w:b/>
      <w:bCs/>
      <w:sz w:val="16"/>
      <w:szCs w:val="16"/>
      <w:lang w:eastAsia="pl-PL"/>
    </w:rPr>
  </w:style>
  <w:style w:type="paragraph" w:customStyle="1" w:styleId="xl78">
    <w:name w:val="xl78"/>
    <w:basedOn w:val="Normalny"/>
    <w:rsid w:val="00042D2E"/>
    <w:pPr>
      <w:pBdr>
        <w:top w:val="single" w:sz="4" w:space="0" w:color="000000"/>
        <w:left w:val="single" w:sz="4" w:space="0" w:color="000000"/>
      </w:pBdr>
      <w:shd w:val="clear" w:color="000000" w:fill="CCCCFF"/>
      <w:spacing w:before="100" w:beforeAutospacing="1" w:after="100" w:afterAutospacing="1" w:line="240" w:lineRule="auto"/>
      <w:textAlignment w:val="top"/>
    </w:pPr>
    <w:rPr>
      <w:rFonts w:ascii="Times New Roman" w:eastAsia="Times New Roman" w:hAnsi="Times New Roman"/>
      <w:sz w:val="16"/>
      <w:szCs w:val="16"/>
      <w:lang w:eastAsia="pl-PL"/>
    </w:rPr>
  </w:style>
  <w:style w:type="paragraph" w:customStyle="1" w:styleId="xl79">
    <w:name w:val="xl79"/>
    <w:basedOn w:val="Normalny"/>
    <w:rsid w:val="00042D2E"/>
    <w:pPr>
      <w:pBdr>
        <w:top w:val="single" w:sz="4" w:space="0" w:color="000000"/>
        <w:left w:val="single" w:sz="4" w:space="0" w:color="000000"/>
        <w:right w:val="single" w:sz="4" w:space="0" w:color="000000"/>
      </w:pBdr>
      <w:shd w:val="clear" w:color="000000" w:fill="CCCCFF"/>
      <w:spacing w:before="100" w:beforeAutospacing="1" w:after="100" w:afterAutospacing="1" w:line="240" w:lineRule="auto"/>
      <w:jc w:val="right"/>
      <w:textAlignment w:val="top"/>
    </w:pPr>
    <w:rPr>
      <w:rFonts w:ascii="Times New Roman" w:eastAsia="Times New Roman" w:hAnsi="Times New Roman"/>
      <w:sz w:val="16"/>
      <w:szCs w:val="16"/>
      <w:lang w:eastAsia="pl-PL"/>
    </w:rPr>
  </w:style>
  <w:style w:type="paragraph" w:customStyle="1" w:styleId="xl80">
    <w:name w:val="xl80"/>
    <w:basedOn w:val="Normalny"/>
    <w:rsid w:val="00042D2E"/>
    <w:pPr>
      <w:pBdr>
        <w:top w:val="single" w:sz="4" w:space="0" w:color="000000"/>
        <w:left w:val="single" w:sz="4" w:space="0" w:color="000000"/>
        <w:bottom w:val="single" w:sz="4" w:space="0" w:color="000000"/>
      </w:pBdr>
      <w:shd w:val="clear" w:color="000000" w:fill="CCCCFF"/>
      <w:spacing w:before="100" w:beforeAutospacing="1" w:after="100" w:afterAutospacing="1" w:line="240" w:lineRule="auto"/>
      <w:textAlignment w:val="top"/>
    </w:pPr>
    <w:rPr>
      <w:rFonts w:ascii="Times New Roman" w:eastAsia="Times New Roman" w:hAnsi="Times New Roman"/>
      <w:sz w:val="16"/>
      <w:szCs w:val="16"/>
      <w:lang w:eastAsia="pl-PL"/>
    </w:rPr>
  </w:style>
  <w:style w:type="paragraph" w:customStyle="1" w:styleId="xl81">
    <w:name w:val="xl81"/>
    <w:basedOn w:val="Normalny"/>
    <w:rsid w:val="00042D2E"/>
    <w:pPr>
      <w:pBdr>
        <w:top w:val="single" w:sz="4" w:space="0" w:color="000000"/>
        <w:left w:val="single" w:sz="4" w:space="0" w:color="000000"/>
        <w:bottom w:val="single" w:sz="4" w:space="0" w:color="000000"/>
        <w:right w:val="single" w:sz="4" w:space="0" w:color="000000"/>
      </w:pBdr>
      <w:shd w:val="clear" w:color="000000" w:fill="CCCCFF"/>
      <w:spacing w:before="100" w:beforeAutospacing="1" w:after="100" w:afterAutospacing="1" w:line="240" w:lineRule="auto"/>
      <w:jc w:val="right"/>
      <w:textAlignment w:val="top"/>
    </w:pPr>
    <w:rPr>
      <w:rFonts w:ascii="Times New Roman" w:eastAsia="Times New Roman" w:hAnsi="Times New Roman"/>
      <w:b/>
      <w:bCs/>
      <w:sz w:val="16"/>
      <w:szCs w:val="16"/>
      <w:lang w:eastAsia="pl-PL"/>
    </w:rPr>
  </w:style>
  <w:style w:type="paragraph" w:customStyle="1" w:styleId="xl82">
    <w:name w:val="xl82"/>
    <w:basedOn w:val="Normalny"/>
    <w:rsid w:val="00042D2E"/>
    <w:pPr>
      <w:pBdr>
        <w:top w:val="single" w:sz="8" w:space="0" w:color="000000"/>
        <w:bottom w:val="single" w:sz="4" w:space="0" w:color="000000"/>
      </w:pBdr>
      <w:spacing w:before="100" w:beforeAutospacing="1" w:after="100" w:afterAutospacing="1" w:line="240" w:lineRule="auto"/>
      <w:textAlignment w:val="top"/>
    </w:pPr>
    <w:rPr>
      <w:rFonts w:ascii="Times New Roman" w:eastAsia="Times New Roman" w:hAnsi="Times New Roman"/>
      <w:sz w:val="24"/>
      <w:szCs w:val="24"/>
      <w:lang w:eastAsia="pl-PL"/>
    </w:rPr>
  </w:style>
  <w:style w:type="paragraph" w:customStyle="1" w:styleId="xl83">
    <w:name w:val="xl83"/>
    <w:basedOn w:val="Normalny"/>
    <w:rsid w:val="00042D2E"/>
    <w:pPr>
      <w:pBdr>
        <w:top w:val="single" w:sz="8"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sz w:val="24"/>
      <w:szCs w:val="24"/>
      <w:lang w:eastAsia="pl-PL"/>
    </w:rPr>
  </w:style>
  <w:style w:type="paragraph" w:customStyle="1" w:styleId="xl84">
    <w:name w:val="xl84"/>
    <w:basedOn w:val="Normalny"/>
    <w:rsid w:val="00042D2E"/>
    <w:pPr>
      <w:pBdr>
        <w:top w:val="single" w:sz="4" w:space="0" w:color="000000"/>
        <w:left w:val="single" w:sz="4" w:space="0" w:color="000000"/>
        <w:bottom w:val="single" w:sz="4" w:space="0" w:color="000000"/>
      </w:pBdr>
      <w:shd w:val="clear" w:color="000000" w:fill="CCCCFF"/>
      <w:spacing w:before="100" w:beforeAutospacing="1" w:after="100" w:afterAutospacing="1" w:line="240" w:lineRule="auto"/>
      <w:jc w:val="right"/>
      <w:textAlignment w:val="top"/>
    </w:pPr>
    <w:rPr>
      <w:rFonts w:ascii="Times New Roman" w:eastAsia="Times New Roman" w:hAnsi="Times New Roman"/>
      <w:sz w:val="16"/>
      <w:szCs w:val="16"/>
      <w:lang w:eastAsia="pl-PL"/>
    </w:rPr>
  </w:style>
  <w:style w:type="paragraph" w:customStyle="1" w:styleId="xl85">
    <w:name w:val="xl85"/>
    <w:basedOn w:val="Normalny"/>
    <w:rsid w:val="00042D2E"/>
    <w:pPr>
      <w:pBdr>
        <w:top w:val="single" w:sz="4" w:space="0" w:color="000000"/>
        <w:bottom w:val="single" w:sz="4" w:space="0" w:color="000000"/>
      </w:pBdr>
      <w:spacing w:before="100" w:beforeAutospacing="1" w:after="100" w:afterAutospacing="1" w:line="240" w:lineRule="auto"/>
      <w:textAlignment w:val="top"/>
    </w:pPr>
    <w:rPr>
      <w:rFonts w:ascii="Times New Roman" w:eastAsia="Times New Roman" w:hAnsi="Times New Roman"/>
      <w:sz w:val="24"/>
      <w:szCs w:val="24"/>
      <w:lang w:eastAsia="pl-PL"/>
    </w:rPr>
  </w:style>
  <w:style w:type="paragraph" w:customStyle="1" w:styleId="xl86">
    <w:name w:val="xl86"/>
    <w:basedOn w:val="Normalny"/>
    <w:rsid w:val="00042D2E"/>
    <w:pPr>
      <w:pBdr>
        <w:top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sz w:val="24"/>
      <w:szCs w:val="24"/>
      <w:lang w:eastAsia="pl-PL"/>
    </w:rPr>
  </w:style>
  <w:style w:type="paragraph" w:customStyle="1" w:styleId="xl87">
    <w:name w:val="xl87"/>
    <w:basedOn w:val="Normalny"/>
    <w:rsid w:val="00042D2E"/>
    <w:pPr>
      <w:pBdr>
        <w:top w:val="single" w:sz="8" w:space="0" w:color="000000"/>
        <w:left w:val="single" w:sz="4" w:space="0" w:color="000000"/>
        <w:bottom w:val="single" w:sz="4" w:space="0" w:color="000000"/>
      </w:pBdr>
      <w:shd w:val="clear" w:color="000000" w:fill="CCCCFF"/>
      <w:spacing w:before="100" w:beforeAutospacing="1" w:after="100" w:afterAutospacing="1" w:line="240" w:lineRule="auto"/>
      <w:jc w:val="right"/>
      <w:textAlignment w:val="top"/>
    </w:pPr>
    <w:rPr>
      <w:rFonts w:ascii="Arial" w:eastAsia="Times New Roman" w:hAnsi="Arial" w:cs="Arial"/>
      <w:sz w:val="16"/>
      <w:szCs w:val="16"/>
      <w:lang w:eastAsia="pl-PL"/>
    </w:rPr>
  </w:style>
  <w:style w:type="paragraph" w:customStyle="1" w:styleId="xl88">
    <w:name w:val="xl88"/>
    <w:basedOn w:val="Normalny"/>
    <w:rsid w:val="00042D2E"/>
    <w:pPr>
      <w:pBdr>
        <w:top w:val="single" w:sz="4" w:space="0" w:color="000000"/>
        <w:left w:val="single" w:sz="4" w:space="0" w:color="000000"/>
        <w:bottom w:val="single" w:sz="4" w:space="0" w:color="000000"/>
      </w:pBdr>
      <w:shd w:val="clear" w:color="000000" w:fill="CCCCFF"/>
      <w:spacing w:before="100" w:beforeAutospacing="1" w:after="100" w:afterAutospacing="1" w:line="240" w:lineRule="auto"/>
      <w:jc w:val="right"/>
      <w:textAlignment w:val="top"/>
    </w:pPr>
    <w:rPr>
      <w:rFonts w:ascii="Arial" w:eastAsia="Times New Roman" w:hAnsi="Arial" w:cs="Arial"/>
      <w:sz w:val="16"/>
      <w:szCs w:val="16"/>
      <w:lang w:eastAsia="pl-PL"/>
    </w:rPr>
  </w:style>
  <w:style w:type="paragraph" w:customStyle="1" w:styleId="Kolorowecieniowanieakcent11">
    <w:name w:val="Kolorowe cieniowanie — akcent 11"/>
    <w:hidden/>
    <w:uiPriority w:val="99"/>
    <w:semiHidden/>
    <w:rsid w:val="00042D2E"/>
    <w:rPr>
      <w:rFonts w:eastAsia="Times New Roman"/>
      <w:sz w:val="22"/>
      <w:szCs w:val="22"/>
    </w:rPr>
  </w:style>
  <w:style w:type="character" w:styleId="Odwoaniedokomentarza">
    <w:name w:val="annotation reference"/>
    <w:uiPriority w:val="99"/>
    <w:semiHidden/>
    <w:unhideWhenUsed/>
    <w:rsid w:val="00042D2E"/>
    <w:rPr>
      <w:sz w:val="16"/>
      <w:szCs w:val="16"/>
    </w:rPr>
  </w:style>
  <w:style w:type="paragraph" w:styleId="Tekstkomentarza">
    <w:name w:val="annotation text"/>
    <w:basedOn w:val="Normalny"/>
    <w:link w:val="TekstkomentarzaZnak"/>
    <w:uiPriority w:val="99"/>
    <w:unhideWhenUsed/>
    <w:rsid w:val="00042D2E"/>
    <w:rPr>
      <w:rFonts w:eastAsia="Times New Roman"/>
      <w:sz w:val="20"/>
      <w:szCs w:val="20"/>
      <w:lang w:val="x-none" w:eastAsia="x-none"/>
    </w:rPr>
  </w:style>
  <w:style w:type="character" w:customStyle="1" w:styleId="TekstkomentarzaZnak">
    <w:name w:val="Tekst komentarza Znak"/>
    <w:link w:val="Tekstkomentarza"/>
    <w:uiPriority w:val="99"/>
    <w:rsid w:val="00042D2E"/>
    <w:rPr>
      <w:rFonts w:ascii="Calibri" w:eastAsia="Times New Roman"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042D2E"/>
    <w:rPr>
      <w:b/>
      <w:bCs/>
    </w:rPr>
  </w:style>
  <w:style w:type="character" w:customStyle="1" w:styleId="TematkomentarzaZnak">
    <w:name w:val="Temat komentarza Znak"/>
    <w:link w:val="Tematkomentarza"/>
    <w:uiPriority w:val="99"/>
    <w:semiHidden/>
    <w:rsid w:val="00042D2E"/>
    <w:rPr>
      <w:rFonts w:ascii="Calibri" w:eastAsia="Times New Roman" w:hAnsi="Calibri" w:cs="Times New Roman"/>
      <w:b/>
      <w:bCs/>
      <w:sz w:val="20"/>
      <w:szCs w:val="20"/>
    </w:rPr>
  </w:style>
  <w:style w:type="paragraph" w:customStyle="1" w:styleId="Default">
    <w:name w:val="Default"/>
    <w:rsid w:val="00042D2E"/>
    <w:pPr>
      <w:autoSpaceDE w:val="0"/>
      <w:autoSpaceDN w:val="0"/>
      <w:adjustRightInd w:val="0"/>
    </w:pPr>
    <w:rPr>
      <w:rFonts w:eastAsia="Times New Roman" w:cs="Calibri"/>
      <w:color w:val="000000"/>
      <w:sz w:val="24"/>
      <w:szCs w:val="24"/>
    </w:rPr>
  </w:style>
  <w:style w:type="paragraph" w:customStyle="1" w:styleId="redniasiatka21">
    <w:name w:val="Średnia siatka 21"/>
    <w:uiPriority w:val="1"/>
    <w:qFormat/>
    <w:rsid w:val="00042D2E"/>
    <w:rPr>
      <w:rFonts w:ascii="Times New Roman" w:eastAsia="Times New Roman" w:hAnsi="Times New Roman"/>
    </w:rPr>
  </w:style>
  <w:style w:type="character" w:customStyle="1" w:styleId="Teksttreci2">
    <w:name w:val="Tekst treści (2)_"/>
    <w:link w:val="Teksttreci20"/>
    <w:rsid w:val="00042D2E"/>
    <w:rPr>
      <w:rFonts w:ascii="Arial" w:eastAsia="Arial" w:hAnsi="Arial" w:cs="Arial"/>
      <w:shd w:val="clear" w:color="auto" w:fill="FFFFFF"/>
    </w:rPr>
  </w:style>
  <w:style w:type="character" w:customStyle="1" w:styleId="Teksttreci2PogrubienieKursywa">
    <w:name w:val="Tekst treści (2) + Pogrubienie;Kursywa"/>
    <w:rsid w:val="00042D2E"/>
    <w:rPr>
      <w:rFonts w:ascii="Arial" w:eastAsia="Arial" w:hAnsi="Arial" w:cs="Arial"/>
      <w:b/>
      <w:bCs/>
      <w:i/>
      <w:iCs/>
      <w:color w:val="000000"/>
      <w:spacing w:val="0"/>
      <w:w w:val="100"/>
      <w:position w:val="0"/>
      <w:shd w:val="clear" w:color="auto" w:fill="FFFFFF"/>
      <w:lang w:val="pl-PL" w:eastAsia="pl-PL" w:bidi="pl-PL"/>
    </w:rPr>
  </w:style>
  <w:style w:type="paragraph" w:customStyle="1" w:styleId="Teksttreci20">
    <w:name w:val="Tekst treści (2)"/>
    <w:basedOn w:val="Normalny"/>
    <w:link w:val="Teksttreci2"/>
    <w:rsid w:val="00042D2E"/>
    <w:pPr>
      <w:widowControl w:val="0"/>
      <w:shd w:val="clear" w:color="auto" w:fill="FFFFFF"/>
      <w:spacing w:after="2100" w:line="0" w:lineRule="atLeast"/>
      <w:jc w:val="right"/>
    </w:pPr>
    <w:rPr>
      <w:rFonts w:ascii="Arial" w:eastAsia="Arial" w:hAnsi="Arial"/>
      <w:sz w:val="20"/>
      <w:szCs w:val="20"/>
      <w:lang w:val="x-none" w:eastAsia="x-none"/>
    </w:rPr>
  </w:style>
  <w:style w:type="paragraph" w:styleId="Tekstpodstawowy2">
    <w:name w:val="Body Text 2"/>
    <w:basedOn w:val="Normalny"/>
    <w:link w:val="Tekstpodstawowy2Znak"/>
    <w:rsid w:val="00042D2E"/>
    <w:pPr>
      <w:suppressAutoHyphens/>
      <w:spacing w:after="120" w:line="480" w:lineRule="auto"/>
      <w:textAlignment w:val="baseline"/>
    </w:pPr>
    <w:rPr>
      <w:rFonts w:eastAsia="Batang"/>
      <w:kern w:val="1"/>
      <w:sz w:val="20"/>
      <w:szCs w:val="20"/>
      <w:lang w:val="x-none" w:eastAsia="zh-CN"/>
    </w:rPr>
  </w:style>
  <w:style w:type="character" w:customStyle="1" w:styleId="Tekstpodstawowy2Znak">
    <w:name w:val="Tekst podstawowy 2 Znak"/>
    <w:link w:val="Tekstpodstawowy2"/>
    <w:rsid w:val="00042D2E"/>
    <w:rPr>
      <w:rFonts w:ascii="Calibri" w:eastAsia="Batang" w:hAnsi="Calibri" w:cs="Times New Roman"/>
      <w:kern w:val="1"/>
      <w:lang w:eastAsia="zh-CN"/>
    </w:rPr>
  </w:style>
  <w:style w:type="character" w:styleId="Wyrnienieintensywne">
    <w:name w:val="Intense Emphasis"/>
    <w:uiPriority w:val="21"/>
    <w:qFormat/>
    <w:rsid w:val="00042D2E"/>
    <w:rPr>
      <w:b/>
      <w:bCs/>
      <w:i/>
      <w:iCs/>
      <w:color w:val="4F81BD"/>
    </w:rPr>
  </w:style>
  <w:style w:type="paragraph" w:customStyle="1" w:styleId="Nagwek21">
    <w:name w:val="Nagłówek 21"/>
    <w:basedOn w:val="Normalny"/>
    <w:next w:val="Normalny"/>
    <w:rsid w:val="00042D2E"/>
    <w:pPr>
      <w:keepNext/>
      <w:tabs>
        <w:tab w:val="num" w:pos="0"/>
      </w:tabs>
      <w:suppressAutoHyphens/>
      <w:spacing w:after="0" w:line="100" w:lineRule="atLeast"/>
      <w:jc w:val="center"/>
      <w:textAlignment w:val="baseline"/>
      <w:outlineLvl w:val="1"/>
    </w:pPr>
    <w:rPr>
      <w:rFonts w:eastAsia="Batang"/>
      <w:b/>
      <w:bCs/>
      <w:kern w:val="1"/>
      <w:sz w:val="28"/>
      <w:szCs w:val="28"/>
      <w:lang w:eastAsia="zh-CN"/>
    </w:rPr>
  </w:style>
  <w:style w:type="paragraph" w:customStyle="1" w:styleId="Nagwek31">
    <w:name w:val="Nagłówek 31"/>
    <w:basedOn w:val="Normalny"/>
    <w:next w:val="Normalny"/>
    <w:rsid w:val="00042D2E"/>
    <w:pPr>
      <w:keepNext/>
      <w:tabs>
        <w:tab w:val="num" w:pos="0"/>
      </w:tabs>
      <w:suppressAutoHyphens/>
      <w:spacing w:after="0" w:line="100" w:lineRule="atLeast"/>
      <w:jc w:val="center"/>
      <w:textAlignment w:val="baseline"/>
      <w:outlineLvl w:val="2"/>
    </w:pPr>
    <w:rPr>
      <w:rFonts w:eastAsia="Batang"/>
      <w:b/>
      <w:bCs/>
      <w:kern w:val="1"/>
      <w:sz w:val="24"/>
      <w:szCs w:val="24"/>
      <w:lang w:eastAsia="zh-CN"/>
    </w:rPr>
  </w:style>
  <w:style w:type="paragraph" w:customStyle="1" w:styleId="Nagwek10">
    <w:name w:val="Nagłówek1"/>
    <w:basedOn w:val="Normalny"/>
    <w:next w:val="Tekstpodstawowy"/>
    <w:rsid w:val="00042D2E"/>
    <w:pPr>
      <w:keepNext/>
      <w:suppressAutoHyphens/>
      <w:spacing w:before="240" w:after="120"/>
      <w:textAlignment w:val="baseline"/>
    </w:pPr>
    <w:rPr>
      <w:rFonts w:ascii="Arial" w:eastAsia="Lucida Sans Unicode" w:hAnsi="Arial" w:cs="Mangal"/>
      <w:kern w:val="1"/>
      <w:sz w:val="28"/>
      <w:szCs w:val="28"/>
      <w:lang w:eastAsia="zh-CN"/>
    </w:rPr>
  </w:style>
  <w:style w:type="paragraph" w:customStyle="1" w:styleId="Tytu1">
    <w:name w:val="Tytuł1"/>
    <w:basedOn w:val="Normalny"/>
    <w:next w:val="Podtytu1"/>
    <w:rsid w:val="00042D2E"/>
    <w:pPr>
      <w:suppressAutoHyphens/>
      <w:spacing w:after="0" w:line="360" w:lineRule="auto"/>
      <w:jc w:val="center"/>
      <w:textAlignment w:val="baseline"/>
    </w:pPr>
    <w:rPr>
      <w:rFonts w:ascii="Arial" w:eastAsia="Batang" w:hAnsi="Arial" w:cs="Arial"/>
      <w:b/>
      <w:bCs/>
      <w:kern w:val="1"/>
      <w:sz w:val="28"/>
      <w:szCs w:val="28"/>
      <w:lang w:eastAsia="zh-CN"/>
    </w:rPr>
  </w:style>
  <w:style w:type="paragraph" w:customStyle="1" w:styleId="Podtytu1">
    <w:name w:val="Podtytuł1"/>
    <w:basedOn w:val="Nagwek10"/>
    <w:next w:val="Tekstpodstawowy"/>
    <w:rsid w:val="00042D2E"/>
    <w:pPr>
      <w:jc w:val="center"/>
    </w:pPr>
    <w:rPr>
      <w:i/>
      <w:iCs/>
    </w:rPr>
  </w:style>
  <w:style w:type="paragraph" w:customStyle="1" w:styleId="BodyText21">
    <w:name w:val="Body Text 21"/>
    <w:basedOn w:val="Normalny"/>
    <w:rsid w:val="00042D2E"/>
    <w:pPr>
      <w:widowControl w:val="0"/>
      <w:suppressAutoHyphens/>
      <w:spacing w:after="0" w:line="240" w:lineRule="auto"/>
      <w:jc w:val="both"/>
    </w:pPr>
    <w:rPr>
      <w:rFonts w:ascii="Times New Roman" w:eastAsia="Times New Roman" w:hAnsi="Times New Roman"/>
      <w:szCs w:val="20"/>
      <w:lang w:eastAsia="zh-CN"/>
    </w:rPr>
  </w:style>
  <w:style w:type="paragraph" w:customStyle="1" w:styleId="xl89">
    <w:name w:val="xl89"/>
    <w:basedOn w:val="Normalny"/>
    <w:rsid w:val="00042D2E"/>
    <w:pPr>
      <w:pBdr>
        <w:top w:val="single" w:sz="4" w:space="0" w:color="000000"/>
        <w:left w:val="single" w:sz="4" w:space="0" w:color="000000"/>
      </w:pBdr>
      <w:spacing w:before="100" w:beforeAutospacing="1" w:after="100" w:afterAutospacing="1" w:line="240" w:lineRule="auto"/>
      <w:jc w:val="center"/>
      <w:textAlignment w:val="top"/>
    </w:pPr>
    <w:rPr>
      <w:rFonts w:ascii="Arial" w:eastAsia="Times New Roman" w:hAnsi="Arial" w:cs="Arial"/>
      <w:sz w:val="16"/>
      <w:szCs w:val="16"/>
      <w:lang w:eastAsia="pl-PL"/>
    </w:rPr>
  </w:style>
  <w:style w:type="paragraph" w:customStyle="1" w:styleId="xl90">
    <w:name w:val="xl90"/>
    <w:basedOn w:val="Normalny"/>
    <w:rsid w:val="00042D2E"/>
    <w:pPr>
      <w:pBdr>
        <w:top w:val="single" w:sz="4" w:space="0" w:color="000000"/>
        <w:left w:val="single" w:sz="4" w:space="0" w:color="000000"/>
      </w:pBdr>
      <w:spacing w:before="100" w:beforeAutospacing="1" w:after="100" w:afterAutospacing="1" w:line="240" w:lineRule="auto"/>
      <w:textAlignment w:val="top"/>
    </w:pPr>
    <w:rPr>
      <w:rFonts w:ascii="Arial" w:eastAsia="Times New Roman" w:hAnsi="Arial" w:cs="Arial"/>
      <w:sz w:val="16"/>
      <w:szCs w:val="16"/>
      <w:lang w:eastAsia="pl-PL"/>
    </w:rPr>
  </w:style>
  <w:style w:type="paragraph" w:customStyle="1" w:styleId="xl91">
    <w:name w:val="xl91"/>
    <w:basedOn w:val="Normalny"/>
    <w:rsid w:val="00042D2E"/>
    <w:pPr>
      <w:pBdr>
        <w:top w:val="single" w:sz="4" w:space="0" w:color="000000"/>
        <w:left w:val="single" w:sz="4" w:space="0" w:color="000000"/>
      </w:pBdr>
      <w:spacing w:before="100" w:beforeAutospacing="1" w:after="100" w:afterAutospacing="1" w:line="240" w:lineRule="auto"/>
      <w:jc w:val="center"/>
      <w:textAlignment w:val="center"/>
    </w:pPr>
    <w:rPr>
      <w:rFonts w:ascii="Arial" w:eastAsia="Times New Roman" w:hAnsi="Arial" w:cs="Arial"/>
      <w:sz w:val="16"/>
      <w:szCs w:val="16"/>
      <w:lang w:eastAsia="pl-PL"/>
    </w:rPr>
  </w:style>
  <w:style w:type="paragraph" w:customStyle="1" w:styleId="xl92">
    <w:name w:val="xl92"/>
    <w:basedOn w:val="Normalny"/>
    <w:rsid w:val="00042D2E"/>
    <w:pPr>
      <w:pBdr>
        <w:top w:val="single" w:sz="4" w:space="0" w:color="000000"/>
        <w:left w:val="single" w:sz="4" w:space="0" w:color="000000"/>
      </w:pBdr>
      <w:spacing w:before="100" w:beforeAutospacing="1" w:after="100" w:afterAutospacing="1" w:line="240" w:lineRule="auto"/>
      <w:jc w:val="right"/>
      <w:textAlignment w:val="center"/>
    </w:pPr>
    <w:rPr>
      <w:rFonts w:ascii="Arial" w:eastAsia="Times New Roman" w:hAnsi="Arial" w:cs="Arial"/>
      <w:sz w:val="16"/>
      <w:szCs w:val="16"/>
      <w:lang w:eastAsia="pl-PL"/>
    </w:rPr>
  </w:style>
  <w:style w:type="paragraph" w:customStyle="1" w:styleId="xl93">
    <w:name w:val="xl93"/>
    <w:basedOn w:val="Normalny"/>
    <w:rsid w:val="00042D2E"/>
    <w:pPr>
      <w:pBdr>
        <w:top w:val="single" w:sz="4" w:space="0" w:color="000000"/>
        <w:left w:val="single" w:sz="4" w:space="0" w:color="000000"/>
      </w:pBdr>
      <w:spacing w:before="100" w:beforeAutospacing="1" w:after="100" w:afterAutospacing="1" w:line="240" w:lineRule="auto"/>
      <w:jc w:val="right"/>
      <w:textAlignment w:val="center"/>
    </w:pPr>
    <w:rPr>
      <w:rFonts w:ascii="Arial" w:eastAsia="Times New Roman" w:hAnsi="Arial" w:cs="Arial"/>
      <w:sz w:val="16"/>
      <w:szCs w:val="16"/>
      <w:lang w:eastAsia="pl-PL"/>
    </w:rPr>
  </w:style>
  <w:style w:type="paragraph" w:customStyle="1" w:styleId="xl94">
    <w:name w:val="xl94"/>
    <w:basedOn w:val="Normalny"/>
    <w:rsid w:val="00042D2E"/>
    <w:pPr>
      <w:pBdr>
        <w:top w:val="single" w:sz="4" w:space="0" w:color="000000"/>
        <w:left w:val="single" w:sz="4" w:space="0" w:color="000000"/>
        <w:right w:val="single" w:sz="4" w:space="0" w:color="000000"/>
      </w:pBdr>
      <w:spacing w:before="100" w:beforeAutospacing="1" w:after="100" w:afterAutospacing="1" w:line="240" w:lineRule="auto"/>
      <w:jc w:val="right"/>
      <w:textAlignment w:val="center"/>
    </w:pPr>
    <w:rPr>
      <w:rFonts w:ascii="Arial" w:eastAsia="Times New Roman" w:hAnsi="Arial" w:cs="Arial"/>
      <w:sz w:val="16"/>
      <w:szCs w:val="16"/>
      <w:lang w:eastAsia="pl-PL"/>
    </w:rPr>
  </w:style>
  <w:style w:type="character" w:customStyle="1" w:styleId="redniasiatka11">
    <w:name w:val="Średnia siatka 11"/>
    <w:uiPriority w:val="99"/>
    <w:semiHidden/>
    <w:rsid w:val="00E21DFF"/>
    <w:rPr>
      <w:color w:val="808080"/>
    </w:rPr>
  </w:style>
  <w:style w:type="table" w:styleId="Tabela-Siatka">
    <w:name w:val="Table Grid"/>
    <w:basedOn w:val="Standardowy"/>
    <w:rsid w:val="00E21DF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Normalny"/>
    <w:rsid w:val="00E21DFF"/>
    <w:pPr>
      <w:pBdr>
        <w:top w:val="single" w:sz="4" w:space="0" w:color="000000"/>
        <w:left w:val="single" w:sz="4" w:space="0" w:color="000000"/>
        <w:bottom w:val="single" w:sz="4" w:space="0" w:color="000000"/>
        <w:right w:val="single" w:sz="4" w:space="0" w:color="000000"/>
      </w:pBdr>
      <w:shd w:val="clear" w:color="000000" w:fill="CCCCFF"/>
      <w:spacing w:before="100" w:beforeAutospacing="1" w:after="100" w:afterAutospacing="1" w:line="240" w:lineRule="auto"/>
      <w:jc w:val="center"/>
      <w:textAlignment w:val="center"/>
    </w:pPr>
    <w:rPr>
      <w:rFonts w:ascii="Arial" w:eastAsia="Times New Roman" w:hAnsi="Arial" w:cs="Arial"/>
      <w:color w:val="000000"/>
      <w:sz w:val="16"/>
      <w:szCs w:val="16"/>
      <w:lang w:eastAsia="pl-PL"/>
    </w:rPr>
  </w:style>
  <w:style w:type="paragraph" w:customStyle="1" w:styleId="xl64">
    <w:name w:val="xl64"/>
    <w:basedOn w:val="Normalny"/>
    <w:rsid w:val="00E21DFF"/>
    <w:pPr>
      <w:pBdr>
        <w:top w:val="single" w:sz="4" w:space="0" w:color="000000"/>
        <w:left w:val="single" w:sz="4" w:space="0" w:color="000000"/>
        <w:bottom w:val="single" w:sz="4" w:space="0" w:color="000000"/>
        <w:right w:val="single" w:sz="4" w:space="0" w:color="000000"/>
      </w:pBdr>
      <w:shd w:val="clear" w:color="000000" w:fill="FFFFCC"/>
      <w:spacing w:before="100" w:beforeAutospacing="1" w:after="100" w:afterAutospacing="1" w:line="240" w:lineRule="auto"/>
      <w:jc w:val="center"/>
      <w:textAlignment w:val="center"/>
    </w:pPr>
    <w:rPr>
      <w:rFonts w:ascii="Arial" w:eastAsia="Times New Roman" w:hAnsi="Arial" w:cs="Arial"/>
      <w:i/>
      <w:iCs/>
      <w:color w:val="000000"/>
      <w:sz w:val="14"/>
      <w:szCs w:val="14"/>
      <w:lang w:eastAsia="pl-PL"/>
    </w:rPr>
  </w:style>
  <w:style w:type="paragraph" w:customStyle="1" w:styleId="xl95">
    <w:name w:val="xl95"/>
    <w:basedOn w:val="Normalny"/>
    <w:rsid w:val="006C4995"/>
    <w:pPr>
      <w:spacing w:before="100" w:beforeAutospacing="1" w:after="100" w:afterAutospacing="1" w:line="240" w:lineRule="auto"/>
      <w:jc w:val="center"/>
      <w:textAlignment w:val="center"/>
    </w:pPr>
    <w:rPr>
      <w:rFonts w:ascii="Arial" w:eastAsia="Times New Roman" w:hAnsi="Arial" w:cs="Arial"/>
      <w:b/>
      <w:bCs/>
      <w:sz w:val="28"/>
      <w:szCs w:val="28"/>
      <w:lang w:eastAsia="pl-PL"/>
    </w:rPr>
  </w:style>
  <w:style w:type="paragraph" w:customStyle="1" w:styleId="xl96">
    <w:name w:val="xl96"/>
    <w:basedOn w:val="Normalny"/>
    <w:rsid w:val="006C4995"/>
    <w:pPr>
      <w:spacing w:before="100" w:beforeAutospacing="1" w:after="100" w:afterAutospacing="1" w:line="240" w:lineRule="auto"/>
      <w:jc w:val="center"/>
      <w:textAlignment w:val="center"/>
    </w:pPr>
    <w:rPr>
      <w:rFonts w:ascii="Times New Roman" w:eastAsia="Times New Roman" w:hAnsi="Times New Roman"/>
      <w:b/>
      <w:bCs/>
      <w:sz w:val="28"/>
      <w:szCs w:val="28"/>
      <w:lang w:eastAsia="pl-PL"/>
    </w:rPr>
  </w:style>
  <w:style w:type="paragraph" w:customStyle="1" w:styleId="xl97">
    <w:name w:val="xl97"/>
    <w:basedOn w:val="Normalny"/>
    <w:rsid w:val="006C4995"/>
    <w:pPr>
      <w:pBdr>
        <w:bottom w:val="single" w:sz="4" w:space="0" w:color="000000"/>
      </w:pBdr>
      <w:spacing w:before="100" w:beforeAutospacing="1" w:after="100" w:afterAutospacing="1" w:line="240" w:lineRule="auto"/>
      <w:jc w:val="center"/>
      <w:textAlignment w:val="center"/>
    </w:pPr>
    <w:rPr>
      <w:rFonts w:ascii="Arial" w:eastAsia="Times New Roman" w:hAnsi="Arial" w:cs="Arial"/>
      <w:sz w:val="18"/>
      <w:szCs w:val="18"/>
      <w:lang w:eastAsia="pl-PL"/>
    </w:rPr>
  </w:style>
  <w:style w:type="paragraph" w:styleId="Akapitzlist">
    <w:name w:val="List Paragraph"/>
    <w:aliases w:val="List bullet,List Paragraph,Akapit z listą BS,Kolorowa lista — akcent 11,Średnia siatka 1 — akcent 21,Akapit z listą numerowaną,Podsis rysunku,CW_Lista,normalny tekst,Wypunktowanie,BulletC,Numerowanie,Wyliczanie,Obiekt,Akapit z listą31,L1"/>
    <w:basedOn w:val="Normalny"/>
    <w:link w:val="AkapitzlistZnak"/>
    <w:uiPriority w:val="34"/>
    <w:qFormat/>
    <w:rsid w:val="00DE018C"/>
    <w:pPr>
      <w:ind w:left="720"/>
    </w:pPr>
    <w:rPr>
      <w:rFonts w:eastAsia="Times New Roman"/>
      <w:lang w:val="x-none" w:eastAsia="x-none"/>
    </w:rPr>
  </w:style>
  <w:style w:type="character" w:customStyle="1" w:styleId="AkapitzlistZnak">
    <w:name w:val="Akapit z listą Znak"/>
    <w:aliases w:val="List bullet Znak,List Paragraph Znak,Akapit z listą BS Znak,Kolorowa lista — akcent 11 Znak,Średnia siatka 1 — akcent 21 Znak,Akapit z listą numerowaną Znak,Podsis rysunku Znak,CW_Lista Znak,normalny tekst Znak,Wypunktowanie Znak"/>
    <w:link w:val="Akapitzlist"/>
    <w:uiPriority w:val="34"/>
    <w:qFormat/>
    <w:locked/>
    <w:rsid w:val="00DE018C"/>
    <w:rPr>
      <w:rFonts w:eastAsia="Times New Roman"/>
      <w:sz w:val="22"/>
      <w:szCs w:val="22"/>
    </w:rPr>
  </w:style>
  <w:style w:type="character" w:customStyle="1" w:styleId="ListParagraphChar">
    <w:name w:val="List Paragraph Char"/>
    <w:link w:val="Akapitzlist2"/>
    <w:locked/>
    <w:rsid w:val="00874A9E"/>
    <w:rPr>
      <w:rFonts w:ascii="Times New Roman" w:eastAsia="Times New Roman" w:hAnsi="Times New Roman"/>
      <w:sz w:val="24"/>
      <w:lang w:val="x-none"/>
    </w:rPr>
  </w:style>
  <w:style w:type="paragraph" w:customStyle="1" w:styleId="Akapitzlist2">
    <w:name w:val="Akapit z listą2"/>
    <w:basedOn w:val="Normalny"/>
    <w:link w:val="ListParagraphChar"/>
    <w:rsid w:val="00874A9E"/>
    <w:pPr>
      <w:spacing w:after="0" w:line="240" w:lineRule="auto"/>
      <w:ind w:left="720"/>
      <w:contextualSpacing/>
      <w:jc w:val="both"/>
    </w:pPr>
    <w:rPr>
      <w:rFonts w:ascii="Times New Roman" w:eastAsia="Times New Roman" w:hAnsi="Times New Roman"/>
      <w:sz w:val="24"/>
      <w:szCs w:val="20"/>
      <w:lang w:val="x-none" w:eastAsia="x-none"/>
    </w:rPr>
  </w:style>
  <w:style w:type="character" w:customStyle="1" w:styleId="plainlinks">
    <w:name w:val="plainlinks"/>
    <w:rsid w:val="00D1372E"/>
  </w:style>
  <w:style w:type="numbering" w:customStyle="1" w:styleId="Styl5">
    <w:name w:val="Styl5"/>
    <w:uiPriority w:val="99"/>
    <w:rsid w:val="00092F4F"/>
    <w:pPr>
      <w:numPr>
        <w:numId w:val="1"/>
      </w:numPr>
    </w:pPr>
  </w:style>
  <w:style w:type="numbering" w:customStyle="1" w:styleId="Styl6">
    <w:name w:val="Styl6"/>
    <w:uiPriority w:val="99"/>
    <w:rsid w:val="009C35B0"/>
    <w:pPr>
      <w:numPr>
        <w:numId w:val="2"/>
      </w:numPr>
    </w:pPr>
  </w:style>
  <w:style w:type="character" w:customStyle="1" w:styleId="apple-converted-space">
    <w:name w:val="apple-converted-space"/>
    <w:basedOn w:val="Domylnaczcionkaakapitu"/>
    <w:rsid w:val="001B55A9"/>
  </w:style>
  <w:style w:type="numbering" w:customStyle="1" w:styleId="Styl12">
    <w:name w:val="Styl12"/>
    <w:uiPriority w:val="99"/>
    <w:rsid w:val="001B55A9"/>
    <w:pPr>
      <w:numPr>
        <w:numId w:val="3"/>
      </w:numPr>
    </w:pPr>
  </w:style>
  <w:style w:type="character" w:customStyle="1" w:styleId="WW8Num4z0">
    <w:name w:val="WW8Num4z0"/>
    <w:rsid w:val="00B2388E"/>
    <w:rPr>
      <w:rFonts w:ascii="Times New Roman" w:hAnsi="Times New Roman" w:cs="Times New Roman"/>
    </w:rPr>
  </w:style>
  <w:style w:type="paragraph" w:customStyle="1" w:styleId="Zwykytekst1">
    <w:name w:val="Zwykły tekst1"/>
    <w:basedOn w:val="Normalny"/>
    <w:rsid w:val="003D0AC5"/>
    <w:pPr>
      <w:suppressAutoHyphens/>
      <w:spacing w:after="0" w:line="240" w:lineRule="auto"/>
    </w:pPr>
    <w:rPr>
      <w:rFonts w:ascii="Courier New" w:hAnsi="Courier New" w:cs="Courier New"/>
      <w:sz w:val="20"/>
      <w:szCs w:val="20"/>
      <w:lang w:eastAsia="ar-SA"/>
    </w:rPr>
  </w:style>
  <w:style w:type="paragraph" w:customStyle="1" w:styleId="punktowanie2">
    <w:name w:val="punktowanie2"/>
    <w:basedOn w:val="Normalny"/>
    <w:rsid w:val="00FE6A6C"/>
    <w:pPr>
      <w:numPr>
        <w:numId w:val="5"/>
      </w:numPr>
      <w:spacing w:after="0" w:line="240" w:lineRule="auto"/>
    </w:pPr>
    <w:rPr>
      <w:rFonts w:ascii="Times New Roman" w:eastAsia="Times New Roman" w:hAnsi="Times New Roman"/>
      <w:sz w:val="24"/>
      <w:szCs w:val="20"/>
      <w:lang w:eastAsia="pl-PL"/>
    </w:rPr>
  </w:style>
  <w:style w:type="character" w:customStyle="1" w:styleId="FontStyle24">
    <w:name w:val="Font Style24"/>
    <w:uiPriority w:val="99"/>
    <w:rsid w:val="006D4B8E"/>
    <w:rPr>
      <w:rFonts w:ascii="Times New Roman" w:hAnsi="Times New Roman" w:cs="Times New Roman"/>
      <w:sz w:val="22"/>
      <w:szCs w:val="22"/>
    </w:rPr>
  </w:style>
  <w:style w:type="character" w:customStyle="1" w:styleId="Teksttreci">
    <w:name w:val="Tekst treści_"/>
    <w:link w:val="Teksttreci0"/>
    <w:rsid w:val="003800BD"/>
    <w:rPr>
      <w:rFonts w:ascii="Verdana" w:eastAsia="Verdana" w:hAnsi="Verdana" w:cs="Verdana"/>
      <w:spacing w:val="4"/>
      <w:sz w:val="17"/>
      <w:szCs w:val="17"/>
      <w:shd w:val="clear" w:color="auto" w:fill="FFFFFF"/>
    </w:rPr>
  </w:style>
  <w:style w:type="paragraph" w:customStyle="1" w:styleId="Teksttreci0">
    <w:name w:val="Tekst treści"/>
    <w:basedOn w:val="Normalny"/>
    <w:link w:val="Teksttreci"/>
    <w:rsid w:val="003800BD"/>
    <w:pPr>
      <w:widowControl w:val="0"/>
      <w:shd w:val="clear" w:color="auto" w:fill="FFFFFF"/>
      <w:spacing w:after="0" w:line="264" w:lineRule="exact"/>
      <w:ind w:hanging="1620"/>
      <w:jc w:val="center"/>
    </w:pPr>
    <w:rPr>
      <w:rFonts w:ascii="Verdana" w:eastAsia="Verdana" w:hAnsi="Verdana"/>
      <w:spacing w:val="4"/>
      <w:sz w:val="17"/>
      <w:szCs w:val="17"/>
      <w:lang w:val="x-none" w:eastAsia="x-none"/>
    </w:rPr>
  </w:style>
  <w:style w:type="paragraph" w:customStyle="1" w:styleId="Tekstpodstawowy32">
    <w:name w:val="Tekst podstawowy 32"/>
    <w:basedOn w:val="Normalny"/>
    <w:rsid w:val="002D33B0"/>
    <w:pPr>
      <w:suppressAutoHyphens/>
      <w:spacing w:after="0" w:line="240" w:lineRule="auto"/>
      <w:jc w:val="both"/>
    </w:pPr>
    <w:rPr>
      <w:rFonts w:ascii="Times New Roman" w:eastAsia="Times New Roman" w:hAnsi="Times New Roman"/>
      <w:sz w:val="24"/>
      <w:szCs w:val="24"/>
      <w:lang w:eastAsia="zh-CN"/>
    </w:rPr>
  </w:style>
  <w:style w:type="paragraph" w:styleId="Bezodstpw">
    <w:name w:val="No Spacing"/>
    <w:uiPriority w:val="1"/>
    <w:qFormat/>
    <w:rsid w:val="002C7ECB"/>
    <w:rPr>
      <w:rFonts w:ascii="Times New Roman" w:eastAsia="Times New Roman" w:hAnsi="Times New Roman"/>
    </w:rPr>
  </w:style>
  <w:style w:type="paragraph" w:customStyle="1" w:styleId="Styl">
    <w:name w:val="Styl"/>
    <w:rsid w:val="00A5575B"/>
    <w:pPr>
      <w:widowControl w:val="0"/>
      <w:autoSpaceDE w:val="0"/>
      <w:autoSpaceDN w:val="0"/>
      <w:adjustRightInd w:val="0"/>
    </w:pPr>
    <w:rPr>
      <w:rFonts w:ascii="Arial" w:eastAsia="Batang" w:hAnsi="Arial" w:cs="Arial"/>
      <w:sz w:val="24"/>
      <w:szCs w:val="24"/>
    </w:rPr>
  </w:style>
  <w:style w:type="paragraph" w:customStyle="1" w:styleId="Tekstpodstawowy25">
    <w:name w:val="Tekst podstawowy 25"/>
    <w:basedOn w:val="Normalny"/>
    <w:rsid w:val="00A5575B"/>
    <w:pPr>
      <w:spacing w:after="0" w:line="240" w:lineRule="auto"/>
    </w:pPr>
    <w:rPr>
      <w:rFonts w:ascii="Times New Roman" w:eastAsia="Times New Roman" w:hAnsi="Times New Roman"/>
      <w:sz w:val="28"/>
      <w:szCs w:val="20"/>
      <w:lang w:eastAsia="pl-PL"/>
    </w:rPr>
  </w:style>
  <w:style w:type="character" w:customStyle="1" w:styleId="8">
    <w:name w:val="_ _8"/>
    <w:basedOn w:val="Domylnaczcionkaakapitu1"/>
    <w:rsid w:val="00397E08"/>
  </w:style>
  <w:style w:type="character" w:customStyle="1" w:styleId="4">
    <w:name w:val="_ _4"/>
    <w:basedOn w:val="Domylnaczcionkaakapitu1"/>
    <w:rsid w:val="00B438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261918">
      <w:bodyDiv w:val="1"/>
      <w:marLeft w:val="0"/>
      <w:marRight w:val="0"/>
      <w:marTop w:val="0"/>
      <w:marBottom w:val="0"/>
      <w:divBdr>
        <w:top w:val="none" w:sz="0" w:space="0" w:color="auto"/>
        <w:left w:val="none" w:sz="0" w:space="0" w:color="auto"/>
        <w:bottom w:val="none" w:sz="0" w:space="0" w:color="auto"/>
        <w:right w:val="none" w:sz="0" w:space="0" w:color="auto"/>
      </w:divBdr>
    </w:div>
    <w:div w:id="282420703">
      <w:bodyDiv w:val="1"/>
      <w:marLeft w:val="0"/>
      <w:marRight w:val="0"/>
      <w:marTop w:val="0"/>
      <w:marBottom w:val="0"/>
      <w:divBdr>
        <w:top w:val="none" w:sz="0" w:space="0" w:color="auto"/>
        <w:left w:val="none" w:sz="0" w:space="0" w:color="auto"/>
        <w:bottom w:val="none" w:sz="0" w:space="0" w:color="auto"/>
        <w:right w:val="none" w:sz="0" w:space="0" w:color="auto"/>
      </w:divBdr>
    </w:div>
    <w:div w:id="347685382">
      <w:bodyDiv w:val="1"/>
      <w:marLeft w:val="0"/>
      <w:marRight w:val="0"/>
      <w:marTop w:val="0"/>
      <w:marBottom w:val="0"/>
      <w:divBdr>
        <w:top w:val="none" w:sz="0" w:space="0" w:color="auto"/>
        <w:left w:val="none" w:sz="0" w:space="0" w:color="auto"/>
        <w:bottom w:val="none" w:sz="0" w:space="0" w:color="auto"/>
        <w:right w:val="none" w:sz="0" w:space="0" w:color="auto"/>
      </w:divBdr>
    </w:div>
    <w:div w:id="356858715">
      <w:bodyDiv w:val="1"/>
      <w:marLeft w:val="0"/>
      <w:marRight w:val="0"/>
      <w:marTop w:val="0"/>
      <w:marBottom w:val="0"/>
      <w:divBdr>
        <w:top w:val="none" w:sz="0" w:space="0" w:color="auto"/>
        <w:left w:val="none" w:sz="0" w:space="0" w:color="auto"/>
        <w:bottom w:val="none" w:sz="0" w:space="0" w:color="auto"/>
        <w:right w:val="none" w:sz="0" w:space="0" w:color="auto"/>
      </w:divBdr>
    </w:div>
    <w:div w:id="425003016">
      <w:bodyDiv w:val="1"/>
      <w:marLeft w:val="0"/>
      <w:marRight w:val="0"/>
      <w:marTop w:val="0"/>
      <w:marBottom w:val="0"/>
      <w:divBdr>
        <w:top w:val="none" w:sz="0" w:space="0" w:color="auto"/>
        <w:left w:val="none" w:sz="0" w:space="0" w:color="auto"/>
        <w:bottom w:val="none" w:sz="0" w:space="0" w:color="auto"/>
        <w:right w:val="none" w:sz="0" w:space="0" w:color="auto"/>
      </w:divBdr>
    </w:div>
    <w:div w:id="493032201">
      <w:bodyDiv w:val="1"/>
      <w:marLeft w:val="0"/>
      <w:marRight w:val="0"/>
      <w:marTop w:val="0"/>
      <w:marBottom w:val="0"/>
      <w:divBdr>
        <w:top w:val="none" w:sz="0" w:space="0" w:color="auto"/>
        <w:left w:val="none" w:sz="0" w:space="0" w:color="auto"/>
        <w:bottom w:val="none" w:sz="0" w:space="0" w:color="auto"/>
        <w:right w:val="none" w:sz="0" w:space="0" w:color="auto"/>
      </w:divBdr>
    </w:div>
    <w:div w:id="513299440">
      <w:bodyDiv w:val="1"/>
      <w:marLeft w:val="0"/>
      <w:marRight w:val="0"/>
      <w:marTop w:val="0"/>
      <w:marBottom w:val="0"/>
      <w:divBdr>
        <w:top w:val="none" w:sz="0" w:space="0" w:color="auto"/>
        <w:left w:val="none" w:sz="0" w:space="0" w:color="auto"/>
        <w:bottom w:val="none" w:sz="0" w:space="0" w:color="auto"/>
        <w:right w:val="none" w:sz="0" w:space="0" w:color="auto"/>
      </w:divBdr>
    </w:div>
    <w:div w:id="551960169">
      <w:bodyDiv w:val="1"/>
      <w:marLeft w:val="0"/>
      <w:marRight w:val="0"/>
      <w:marTop w:val="0"/>
      <w:marBottom w:val="0"/>
      <w:divBdr>
        <w:top w:val="none" w:sz="0" w:space="0" w:color="auto"/>
        <w:left w:val="none" w:sz="0" w:space="0" w:color="auto"/>
        <w:bottom w:val="none" w:sz="0" w:space="0" w:color="auto"/>
        <w:right w:val="none" w:sz="0" w:space="0" w:color="auto"/>
      </w:divBdr>
    </w:div>
    <w:div w:id="609506112">
      <w:bodyDiv w:val="1"/>
      <w:marLeft w:val="0"/>
      <w:marRight w:val="0"/>
      <w:marTop w:val="0"/>
      <w:marBottom w:val="0"/>
      <w:divBdr>
        <w:top w:val="none" w:sz="0" w:space="0" w:color="auto"/>
        <w:left w:val="none" w:sz="0" w:space="0" w:color="auto"/>
        <w:bottom w:val="none" w:sz="0" w:space="0" w:color="auto"/>
        <w:right w:val="none" w:sz="0" w:space="0" w:color="auto"/>
      </w:divBdr>
      <w:divsChild>
        <w:div w:id="1470516676">
          <w:marLeft w:val="600"/>
          <w:marRight w:val="0"/>
          <w:marTop w:val="0"/>
          <w:marBottom w:val="0"/>
          <w:divBdr>
            <w:top w:val="none" w:sz="0" w:space="0" w:color="auto"/>
            <w:left w:val="none" w:sz="0" w:space="0" w:color="auto"/>
            <w:bottom w:val="none" w:sz="0" w:space="0" w:color="auto"/>
            <w:right w:val="none" w:sz="0" w:space="0" w:color="auto"/>
          </w:divBdr>
        </w:div>
        <w:div w:id="1502240110">
          <w:marLeft w:val="600"/>
          <w:marRight w:val="0"/>
          <w:marTop w:val="0"/>
          <w:marBottom w:val="0"/>
          <w:divBdr>
            <w:top w:val="none" w:sz="0" w:space="0" w:color="auto"/>
            <w:left w:val="none" w:sz="0" w:space="0" w:color="auto"/>
            <w:bottom w:val="none" w:sz="0" w:space="0" w:color="auto"/>
            <w:right w:val="none" w:sz="0" w:space="0" w:color="auto"/>
          </w:divBdr>
        </w:div>
        <w:div w:id="1619263830">
          <w:marLeft w:val="600"/>
          <w:marRight w:val="0"/>
          <w:marTop w:val="0"/>
          <w:marBottom w:val="0"/>
          <w:divBdr>
            <w:top w:val="none" w:sz="0" w:space="0" w:color="auto"/>
            <w:left w:val="none" w:sz="0" w:space="0" w:color="auto"/>
            <w:bottom w:val="none" w:sz="0" w:space="0" w:color="auto"/>
            <w:right w:val="none" w:sz="0" w:space="0" w:color="auto"/>
          </w:divBdr>
        </w:div>
        <w:div w:id="1916551076">
          <w:marLeft w:val="600"/>
          <w:marRight w:val="0"/>
          <w:marTop w:val="0"/>
          <w:marBottom w:val="0"/>
          <w:divBdr>
            <w:top w:val="none" w:sz="0" w:space="0" w:color="auto"/>
            <w:left w:val="none" w:sz="0" w:space="0" w:color="auto"/>
            <w:bottom w:val="none" w:sz="0" w:space="0" w:color="auto"/>
            <w:right w:val="none" w:sz="0" w:space="0" w:color="auto"/>
          </w:divBdr>
        </w:div>
      </w:divsChild>
    </w:div>
    <w:div w:id="626739489">
      <w:bodyDiv w:val="1"/>
      <w:marLeft w:val="0"/>
      <w:marRight w:val="0"/>
      <w:marTop w:val="0"/>
      <w:marBottom w:val="0"/>
      <w:divBdr>
        <w:top w:val="none" w:sz="0" w:space="0" w:color="auto"/>
        <w:left w:val="none" w:sz="0" w:space="0" w:color="auto"/>
        <w:bottom w:val="none" w:sz="0" w:space="0" w:color="auto"/>
        <w:right w:val="none" w:sz="0" w:space="0" w:color="auto"/>
      </w:divBdr>
    </w:div>
    <w:div w:id="639925612">
      <w:bodyDiv w:val="1"/>
      <w:marLeft w:val="0"/>
      <w:marRight w:val="0"/>
      <w:marTop w:val="0"/>
      <w:marBottom w:val="0"/>
      <w:divBdr>
        <w:top w:val="none" w:sz="0" w:space="0" w:color="auto"/>
        <w:left w:val="none" w:sz="0" w:space="0" w:color="auto"/>
        <w:bottom w:val="none" w:sz="0" w:space="0" w:color="auto"/>
        <w:right w:val="none" w:sz="0" w:space="0" w:color="auto"/>
      </w:divBdr>
    </w:div>
    <w:div w:id="640160038">
      <w:bodyDiv w:val="1"/>
      <w:marLeft w:val="0"/>
      <w:marRight w:val="0"/>
      <w:marTop w:val="0"/>
      <w:marBottom w:val="0"/>
      <w:divBdr>
        <w:top w:val="none" w:sz="0" w:space="0" w:color="auto"/>
        <w:left w:val="none" w:sz="0" w:space="0" w:color="auto"/>
        <w:bottom w:val="none" w:sz="0" w:space="0" w:color="auto"/>
        <w:right w:val="none" w:sz="0" w:space="0" w:color="auto"/>
      </w:divBdr>
    </w:div>
    <w:div w:id="643580552">
      <w:bodyDiv w:val="1"/>
      <w:marLeft w:val="0"/>
      <w:marRight w:val="0"/>
      <w:marTop w:val="0"/>
      <w:marBottom w:val="0"/>
      <w:divBdr>
        <w:top w:val="none" w:sz="0" w:space="0" w:color="auto"/>
        <w:left w:val="none" w:sz="0" w:space="0" w:color="auto"/>
        <w:bottom w:val="none" w:sz="0" w:space="0" w:color="auto"/>
        <w:right w:val="none" w:sz="0" w:space="0" w:color="auto"/>
      </w:divBdr>
    </w:div>
    <w:div w:id="658657474">
      <w:bodyDiv w:val="1"/>
      <w:marLeft w:val="0"/>
      <w:marRight w:val="0"/>
      <w:marTop w:val="0"/>
      <w:marBottom w:val="0"/>
      <w:divBdr>
        <w:top w:val="none" w:sz="0" w:space="0" w:color="auto"/>
        <w:left w:val="none" w:sz="0" w:space="0" w:color="auto"/>
        <w:bottom w:val="none" w:sz="0" w:space="0" w:color="auto"/>
        <w:right w:val="none" w:sz="0" w:space="0" w:color="auto"/>
      </w:divBdr>
    </w:div>
    <w:div w:id="748188722">
      <w:bodyDiv w:val="1"/>
      <w:marLeft w:val="0"/>
      <w:marRight w:val="0"/>
      <w:marTop w:val="0"/>
      <w:marBottom w:val="0"/>
      <w:divBdr>
        <w:top w:val="none" w:sz="0" w:space="0" w:color="auto"/>
        <w:left w:val="none" w:sz="0" w:space="0" w:color="auto"/>
        <w:bottom w:val="none" w:sz="0" w:space="0" w:color="auto"/>
        <w:right w:val="none" w:sz="0" w:space="0" w:color="auto"/>
      </w:divBdr>
    </w:div>
    <w:div w:id="760292641">
      <w:bodyDiv w:val="1"/>
      <w:marLeft w:val="0"/>
      <w:marRight w:val="0"/>
      <w:marTop w:val="0"/>
      <w:marBottom w:val="0"/>
      <w:divBdr>
        <w:top w:val="none" w:sz="0" w:space="0" w:color="auto"/>
        <w:left w:val="none" w:sz="0" w:space="0" w:color="auto"/>
        <w:bottom w:val="none" w:sz="0" w:space="0" w:color="auto"/>
        <w:right w:val="none" w:sz="0" w:space="0" w:color="auto"/>
      </w:divBdr>
    </w:div>
    <w:div w:id="765809998">
      <w:bodyDiv w:val="1"/>
      <w:marLeft w:val="0"/>
      <w:marRight w:val="0"/>
      <w:marTop w:val="0"/>
      <w:marBottom w:val="0"/>
      <w:divBdr>
        <w:top w:val="none" w:sz="0" w:space="0" w:color="auto"/>
        <w:left w:val="none" w:sz="0" w:space="0" w:color="auto"/>
        <w:bottom w:val="none" w:sz="0" w:space="0" w:color="auto"/>
        <w:right w:val="none" w:sz="0" w:space="0" w:color="auto"/>
      </w:divBdr>
    </w:div>
    <w:div w:id="785930485">
      <w:bodyDiv w:val="1"/>
      <w:marLeft w:val="0"/>
      <w:marRight w:val="0"/>
      <w:marTop w:val="0"/>
      <w:marBottom w:val="0"/>
      <w:divBdr>
        <w:top w:val="none" w:sz="0" w:space="0" w:color="auto"/>
        <w:left w:val="none" w:sz="0" w:space="0" w:color="auto"/>
        <w:bottom w:val="none" w:sz="0" w:space="0" w:color="auto"/>
        <w:right w:val="none" w:sz="0" w:space="0" w:color="auto"/>
      </w:divBdr>
    </w:div>
    <w:div w:id="893125083">
      <w:bodyDiv w:val="1"/>
      <w:marLeft w:val="0"/>
      <w:marRight w:val="0"/>
      <w:marTop w:val="0"/>
      <w:marBottom w:val="0"/>
      <w:divBdr>
        <w:top w:val="none" w:sz="0" w:space="0" w:color="auto"/>
        <w:left w:val="none" w:sz="0" w:space="0" w:color="auto"/>
        <w:bottom w:val="none" w:sz="0" w:space="0" w:color="auto"/>
        <w:right w:val="none" w:sz="0" w:space="0" w:color="auto"/>
      </w:divBdr>
    </w:div>
    <w:div w:id="1051147133">
      <w:bodyDiv w:val="1"/>
      <w:marLeft w:val="0"/>
      <w:marRight w:val="0"/>
      <w:marTop w:val="0"/>
      <w:marBottom w:val="0"/>
      <w:divBdr>
        <w:top w:val="none" w:sz="0" w:space="0" w:color="auto"/>
        <w:left w:val="none" w:sz="0" w:space="0" w:color="auto"/>
        <w:bottom w:val="none" w:sz="0" w:space="0" w:color="auto"/>
        <w:right w:val="none" w:sz="0" w:space="0" w:color="auto"/>
      </w:divBdr>
    </w:div>
    <w:div w:id="1056507136">
      <w:bodyDiv w:val="1"/>
      <w:marLeft w:val="0"/>
      <w:marRight w:val="0"/>
      <w:marTop w:val="0"/>
      <w:marBottom w:val="0"/>
      <w:divBdr>
        <w:top w:val="none" w:sz="0" w:space="0" w:color="auto"/>
        <w:left w:val="none" w:sz="0" w:space="0" w:color="auto"/>
        <w:bottom w:val="none" w:sz="0" w:space="0" w:color="auto"/>
        <w:right w:val="none" w:sz="0" w:space="0" w:color="auto"/>
      </w:divBdr>
    </w:div>
    <w:div w:id="1066534321">
      <w:bodyDiv w:val="1"/>
      <w:marLeft w:val="0"/>
      <w:marRight w:val="0"/>
      <w:marTop w:val="0"/>
      <w:marBottom w:val="0"/>
      <w:divBdr>
        <w:top w:val="none" w:sz="0" w:space="0" w:color="auto"/>
        <w:left w:val="none" w:sz="0" w:space="0" w:color="auto"/>
        <w:bottom w:val="none" w:sz="0" w:space="0" w:color="auto"/>
        <w:right w:val="none" w:sz="0" w:space="0" w:color="auto"/>
      </w:divBdr>
    </w:div>
    <w:div w:id="1085608534">
      <w:bodyDiv w:val="1"/>
      <w:marLeft w:val="0"/>
      <w:marRight w:val="0"/>
      <w:marTop w:val="0"/>
      <w:marBottom w:val="0"/>
      <w:divBdr>
        <w:top w:val="none" w:sz="0" w:space="0" w:color="auto"/>
        <w:left w:val="none" w:sz="0" w:space="0" w:color="auto"/>
        <w:bottom w:val="none" w:sz="0" w:space="0" w:color="auto"/>
        <w:right w:val="none" w:sz="0" w:space="0" w:color="auto"/>
      </w:divBdr>
    </w:div>
    <w:div w:id="1254246796">
      <w:bodyDiv w:val="1"/>
      <w:marLeft w:val="0"/>
      <w:marRight w:val="0"/>
      <w:marTop w:val="0"/>
      <w:marBottom w:val="0"/>
      <w:divBdr>
        <w:top w:val="none" w:sz="0" w:space="0" w:color="auto"/>
        <w:left w:val="none" w:sz="0" w:space="0" w:color="auto"/>
        <w:bottom w:val="none" w:sz="0" w:space="0" w:color="auto"/>
        <w:right w:val="none" w:sz="0" w:space="0" w:color="auto"/>
      </w:divBdr>
    </w:div>
    <w:div w:id="1292898957">
      <w:bodyDiv w:val="1"/>
      <w:marLeft w:val="0"/>
      <w:marRight w:val="0"/>
      <w:marTop w:val="0"/>
      <w:marBottom w:val="0"/>
      <w:divBdr>
        <w:top w:val="none" w:sz="0" w:space="0" w:color="auto"/>
        <w:left w:val="none" w:sz="0" w:space="0" w:color="auto"/>
        <w:bottom w:val="none" w:sz="0" w:space="0" w:color="auto"/>
        <w:right w:val="none" w:sz="0" w:space="0" w:color="auto"/>
      </w:divBdr>
    </w:div>
    <w:div w:id="1305542804">
      <w:bodyDiv w:val="1"/>
      <w:marLeft w:val="0"/>
      <w:marRight w:val="0"/>
      <w:marTop w:val="0"/>
      <w:marBottom w:val="0"/>
      <w:divBdr>
        <w:top w:val="none" w:sz="0" w:space="0" w:color="auto"/>
        <w:left w:val="none" w:sz="0" w:space="0" w:color="auto"/>
        <w:bottom w:val="none" w:sz="0" w:space="0" w:color="auto"/>
        <w:right w:val="none" w:sz="0" w:space="0" w:color="auto"/>
      </w:divBdr>
    </w:div>
    <w:div w:id="1382559159">
      <w:bodyDiv w:val="1"/>
      <w:marLeft w:val="0"/>
      <w:marRight w:val="0"/>
      <w:marTop w:val="0"/>
      <w:marBottom w:val="0"/>
      <w:divBdr>
        <w:top w:val="none" w:sz="0" w:space="0" w:color="auto"/>
        <w:left w:val="none" w:sz="0" w:space="0" w:color="auto"/>
        <w:bottom w:val="none" w:sz="0" w:space="0" w:color="auto"/>
        <w:right w:val="none" w:sz="0" w:space="0" w:color="auto"/>
      </w:divBdr>
      <w:divsChild>
        <w:div w:id="173109191">
          <w:marLeft w:val="0"/>
          <w:marRight w:val="0"/>
          <w:marTop w:val="0"/>
          <w:marBottom w:val="0"/>
          <w:divBdr>
            <w:top w:val="none" w:sz="0" w:space="0" w:color="auto"/>
            <w:left w:val="none" w:sz="0" w:space="0" w:color="auto"/>
            <w:bottom w:val="none" w:sz="0" w:space="0" w:color="auto"/>
            <w:right w:val="none" w:sz="0" w:space="0" w:color="auto"/>
          </w:divBdr>
        </w:div>
        <w:div w:id="442966772">
          <w:marLeft w:val="0"/>
          <w:marRight w:val="0"/>
          <w:marTop w:val="0"/>
          <w:marBottom w:val="0"/>
          <w:divBdr>
            <w:top w:val="none" w:sz="0" w:space="0" w:color="auto"/>
            <w:left w:val="none" w:sz="0" w:space="0" w:color="auto"/>
            <w:bottom w:val="none" w:sz="0" w:space="0" w:color="auto"/>
            <w:right w:val="none" w:sz="0" w:space="0" w:color="auto"/>
          </w:divBdr>
        </w:div>
        <w:div w:id="1342199783">
          <w:marLeft w:val="0"/>
          <w:marRight w:val="0"/>
          <w:marTop w:val="0"/>
          <w:marBottom w:val="0"/>
          <w:divBdr>
            <w:top w:val="none" w:sz="0" w:space="0" w:color="auto"/>
            <w:left w:val="none" w:sz="0" w:space="0" w:color="auto"/>
            <w:bottom w:val="none" w:sz="0" w:space="0" w:color="auto"/>
            <w:right w:val="none" w:sz="0" w:space="0" w:color="auto"/>
          </w:divBdr>
        </w:div>
        <w:div w:id="1466973002">
          <w:marLeft w:val="0"/>
          <w:marRight w:val="0"/>
          <w:marTop w:val="0"/>
          <w:marBottom w:val="0"/>
          <w:divBdr>
            <w:top w:val="none" w:sz="0" w:space="0" w:color="auto"/>
            <w:left w:val="none" w:sz="0" w:space="0" w:color="auto"/>
            <w:bottom w:val="none" w:sz="0" w:space="0" w:color="auto"/>
            <w:right w:val="none" w:sz="0" w:space="0" w:color="auto"/>
          </w:divBdr>
        </w:div>
      </w:divsChild>
    </w:div>
    <w:div w:id="1478494847">
      <w:bodyDiv w:val="1"/>
      <w:marLeft w:val="0"/>
      <w:marRight w:val="0"/>
      <w:marTop w:val="0"/>
      <w:marBottom w:val="0"/>
      <w:divBdr>
        <w:top w:val="none" w:sz="0" w:space="0" w:color="auto"/>
        <w:left w:val="none" w:sz="0" w:space="0" w:color="auto"/>
        <w:bottom w:val="none" w:sz="0" w:space="0" w:color="auto"/>
        <w:right w:val="none" w:sz="0" w:space="0" w:color="auto"/>
      </w:divBdr>
    </w:div>
    <w:div w:id="1485659628">
      <w:bodyDiv w:val="1"/>
      <w:marLeft w:val="0"/>
      <w:marRight w:val="0"/>
      <w:marTop w:val="0"/>
      <w:marBottom w:val="0"/>
      <w:divBdr>
        <w:top w:val="none" w:sz="0" w:space="0" w:color="auto"/>
        <w:left w:val="none" w:sz="0" w:space="0" w:color="auto"/>
        <w:bottom w:val="none" w:sz="0" w:space="0" w:color="auto"/>
        <w:right w:val="none" w:sz="0" w:space="0" w:color="auto"/>
      </w:divBdr>
    </w:div>
    <w:div w:id="1492940383">
      <w:bodyDiv w:val="1"/>
      <w:marLeft w:val="0"/>
      <w:marRight w:val="0"/>
      <w:marTop w:val="0"/>
      <w:marBottom w:val="0"/>
      <w:divBdr>
        <w:top w:val="none" w:sz="0" w:space="0" w:color="auto"/>
        <w:left w:val="none" w:sz="0" w:space="0" w:color="auto"/>
        <w:bottom w:val="none" w:sz="0" w:space="0" w:color="auto"/>
        <w:right w:val="none" w:sz="0" w:space="0" w:color="auto"/>
      </w:divBdr>
      <w:divsChild>
        <w:div w:id="556286276">
          <w:marLeft w:val="0"/>
          <w:marRight w:val="0"/>
          <w:marTop w:val="0"/>
          <w:marBottom w:val="0"/>
          <w:divBdr>
            <w:top w:val="none" w:sz="0" w:space="0" w:color="auto"/>
            <w:left w:val="none" w:sz="0" w:space="0" w:color="auto"/>
            <w:bottom w:val="none" w:sz="0" w:space="0" w:color="auto"/>
            <w:right w:val="none" w:sz="0" w:space="0" w:color="auto"/>
          </w:divBdr>
          <w:divsChild>
            <w:div w:id="16590671">
              <w:marLeft w:val="0"/>
              <w:marRight w:val="0"/>
              <w:marTop w:val="0"/>
              <w:marBottom w:val="0"/>
              <w:divBdr>
                <w:top w:val="none" w:sz="0" w:space="0" w:color="auto"/>
                <w:left w:val="none" w:sz="0" w:space="0" w:color="auto"/>
                <w:bottom w:val="none" w:sz="0" w:space="0" w:color="auto"/>
                <w:right w:val="none" w:sz="0" w:space="0" w:color="auto"/>
              </w:divBdr>
            </w:div>
          </w:divsChild>
        </w:div>
        <w:div w:id="1190292353">
          <w:marLeft w:val="0"/>
          <w:marRight w:val="0"/>
          <w:marTop w:val="0"/>
          <w:marBottom w:val="0"/>
          <w:divBdr>
            <w:top w:val="none" w:sz="0" w:space="0" w:color="auto"/>
            <w:left w:val="none" w:sz="0" w:space="0" w:color="auto"/>
            <w:bottom w:val="none" w:sz="0" w:space="0" w:color="auto"/>
            <w:right w:val="none" w:sz="0" w:space="0" w:color="auto"/>
          </w:divBdr>
          <w:divsChild>
            <w:div w:id="1959949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921433">
      <w:bodyDiv w:val="1"/>
      <w:marLeft w:val="0"/>
      <w:marRight w:val="0"/>
      <w:marTop w:val="0"/>
      <w:marBottom w:val="0"/>
      <w:divBdr>
        <w:top w:val="none" w:sz="0" w:space="0" w:color="auto"/>
        <w:left w:val="none" w:sz="0" w:space="0" w:color="auto"/>
        <w:bottom w:val="none" w:sz="0" w:space="0" w:color="auto"/>
        <w:right w:val="none" w:sz="0" w:space="0" w:color="auto"/>
      </w:divBdr>
    </w:div>
    <w:div w:id="1545870298">
      <w:bodyDiv w:val="1"/>
      <w:marLeft w:val="0"/>
      <w:marRight w:val="0"/>
      <w:marTop w:val="0"/>
      <w:marBottom w:val="0"/>
      <w:divBdr>
        <w:top w:val="none" w:sz="0" w:space="0" w:color="auto"/>
        <w:left w:val="none" w:sz="0" w:space="0" w:color="auto"/>
        <w:bottom w:val="none" w:sz="0" w:space="0" w:color="auto"/>
        <w:right w:val="none" w:sz="0" w:space="0" w:color="auto"/>
      </w:divBdr>
    </w:div>
    <w:div w:id="1557542773">
      <w:bodyDiv w:val="1"/>
      <w:marLeft w:val="0"/>
      <w:marRight w:val="0"/>
      <w:marTop w:val="0"/>
      <w:marBottom w:val="0"/>
      <w:divBdr>
        <w:top w:val="none" w:sz="0" w:space="0" w:color="auto"/>
        <w:left w:val="none" w:sz="0" w:space="0" w:color="auto"/>
        <w:bottom w:val="none" w:sz="0" w:space="0" w:color="auto"/>
        <w:right w:val="none" w:sz="0" w:space="0" w:color="auto"/>
      </w:divBdr>
    </w:div>
    <w:div w:id="1572617564">
      <w:bodyDiv w:val="1"/>
      <w:marLeft w:val="0"/>
      <w:marRight w:val="0"/>
      <w:marTop w:val="0"/>
      <w:marBottom w:val="0"/>
      <w:divBdr>
        <w:top w:val="none" w:sz="0" w:space="0" w:color="auto"/>
        <w:left w:val="none" w:sz="0" w:space="0" w:color="auto"/>
        <w:bottom w:val="none" w:sz="0" w:space="0" w:color="auto"/>
        <w:right w:val="none" w:sz="0" w:space="0" w:color="auto"/>
      </w:divBdr>
    </w:div>
    <w:div w:id="1648170597">
      <w:bodyDiv w:val="1"/>
      <w:marLeft w:val="0"/>
      <w:marRight w:val="0"/>
      <w:marTop w:val="0"/>
      <w:marBottom w:val="0"/>
      <w:divBdr>
        <w:top w:val="none" w:sz="0" w:space="0" w:color="auto"/>
        <w:left w:val="none" w:sz="0" w:space="0" w:color="auto"/>
        <w:bottom w:val="none" w:sz="0" w:space="0" w:color="auto"/>
        <w:right w:val="none" w:sz="0" w:space="0" w:color="auto"/>
      </w:divBdr>
    </w:div>
    <w:div w:id="1734740642">
      <w:bodyDiv w:val="1"/>
      <w:marLeft w:val="0"/>
      <w:marRight w:val="0"/>
      <w:marTop w:val="0"/>
      <w:marBottom w:val="0"/>
      <w:divBdr>
        <w:top w:val="none" w:sz="0" w:space="0" w:color="auto"/>
        <w:left w:val="none" w:sz="0" w:space="0" w:color="auto"/>
        <w:bottom w:val="none" w:sz="0" w:space="0" w:color="auto"/>
        <w:right w:val="none" w:sz="0" w:space="0" w:color="auto"/>
      </w:divBdr>
    </w:div>
    <w:div w:id="1809740484">
      <w:bodyDiv w:val="1"/>
      <w:marLeft w:val="0"/>
      <w:marRight w:val="0"/>
      <w:marTop w:val="0"/>
      <w:marBottom w:val="0"/>
      <w:divBdr>
        <w:top w:val="none" w:sz="0" w:space="0" w:color="auto"/>
        <w:left w:val="none" w:sz="0" w:space="0" w:color="auto"/>
        <w:bottom w:val="none" w:sz="0" w:space="0" w:color="auto"/>
        <w:right w:val="none" w:sz="0" w:space="0" w:color="auto"/>
      </w:divBdr>
    </w:div>
    <w:div w:id="1838184737">
      <w:bodyDiv w:val="1"/>
      <w:marLeft w:val="0"/>
      <w:marRight w:val="0"/>
      <w:marTop w:val="0"/>
      <w:marBottom w:val="0"/>
      <w:divBdr>
        <w:top w:val="none" w:sz="0" w:space="0" w:color="auto"/>
        <w:left w:val="none" w:sz="0" w:space="0" w:color="auto"/>
        <w:bottom w:val="none" w:sz="0" w:space="0" w:color="auto"/>
        <w:right w:val="none" w:sz="0" w:space="0" w:color="auto"/>
      </w:divBdr>
    </w:div>
    <w:div w:id="1862084939">
      <w:bodyDiv w:val="1"/>
      <w:marLeft w:val="0"/>
      <w:marRight w:val="0"/>
      <w:marTop w:val="0"/>
      <w:marBottom w:val="0"/>
      <w:divBdr>
        <w:top w:val="none" w:sz="0" w:space="0" w:color="auto"/>
        <w:left w:val="none" w:sz="0" w:space="0" w:color="auto"/>
        <w:bottom w:val="none" w:sz="0" w:space="0" w:color="auto"/>
        <w:right w:val="none" w:sz="0" w:space="0" w:color="auto"/>
      </w:divBdr>
    </w:div>
    <w:div w:id="1891502495">
      <w:bodyDiv w:val="1"/>
      <w:marLeft w:val="0"/>
      <w:marRight w:val="0"/>
      <w:marTop w:val="0"/>
      <w:marBottom w:val="0"/>
      <w:divBdr>
        <w:top w:val="none" w:sz="0" w:space="0" w:color="auto"/>
        <w:left w:val="none" w:sz="0" w:space="0" w:color="auto"/>
        <w:bottom w:val="none" w:sz="0" w:space="0" w:color="auto"/>
        <w:right w:val="none" w:sz="0" w:space="0" w:color="auto"/>
      </w:divBdr>
    </w:div>
    <w:div w:id="1986935911">
      <w:bodyDiv w:val="1"/>
      <w:marLeft w:val="0"/>
      <w:marRight w:val="0"/>
      <w:marTop w:val="0"/>
      <w:marBottom w:val="0"/>
      <w:divBdr>
        <w:top w:val="none" w:sz="0" w:space="0" w:color="auto"/>
        <w:left w:val="none" w:sz="0" w:space="0" w:color="auto"/>
        <w:bottom w:val="none" w:sz="0" w:space="0" w:color="auto"/>
        <w:right w:val="none" w:sz="0" w:space="0" w:color="auto"/>
      </w:divBdr>
    </w:div>
    <w:div w:id="2026010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adowice.lp-portal.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adowicki.webewid.pl/e-uslugi/portal-mapowy"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A7314D-D8E8-4EE3-B317-7D93CF7B61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12559</Words>
  <Characters>75360</Characters>
  <Application>Microsoft Office Word</Application>
  <DocSecurity>0</DocSecurity>
  <Lines>628</Lines>
  <Paragraphs>175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87744</CharactersWithSpaces>
  <SharedDoc>false</SharedDoc>
  <HLinks>
    <vt:vector size="12" baseType="variant">
      <vt:variant>
        <vt:i4>3211381</vt:i4>
      </vt:variant>
      <vt:variant>
        <vt:i4>3</vt:i4>
      </vt:variant>
      <vt:variant>
        <vt:i4>0</vt:i4>
      </vt:variant>
      <vt:variant>
        <vt:i4>5</vt:i4>
      </vt:variant>
      <vt:variant>
        <vt:lpwstr>https://wadowicki.webewid.pl/e-uslugi/portal-mapowy</vt:lpwstr>
      </vt:variant>
      <vt:variant>
        <vt:lpwstr/>
      </vt:variant>
      <vt:variant>
        <vt:i4>7995448</vt:i4>
      </vt:variant>
      <vt:variant>
        <vt:i4>0</vt:i4>
      </vt:variant>
      <vt:variant>
        <vt:i4>0</vt:i4>
      </vt:variant>
      <vt:variant>
        <vt:i4>5</vt:i4>
      </vt:variant>
      <vt:variant>
        <vt:lpwstr>https://wadowice.lp-portal.pl/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cp:lastModifiedBy>Tomasz Mżyk</cp:lastModifiedBy>
  <cp:revision>2</cp:revision>
  <cp:lastPrinted>2022-10-31T11:53:00Z</cp:lastPrinted>
  <dcterms:created xsi:type="dcterms:W3CDTF">2026-07-28T09:41:00Z</dcterms:created>
  <dcterms:modified xsi:type="dcterms:W3CDTF">2026-07-28T09:41:00Z</dcterms:modified>
</cp:coreProperties>
</file>