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F9470" w14:textId="05AD451B" w:rsidR="00E41072" w:rsidRDefault="00E41072" w:rsidP="00C965FF">
      <w:pPr>
        <w:jc w:val="right"/>
      </w:pPr>
      <w:r>
        <w:t>Załącznik Nr</w:t>
      </w:r>
      <w:r w:rsidR="00304C57">
        <w:t xml:space="preserve"> </w:t>
      </w:r>
      <w:r w:rsidR="00091B92">
        <w:t>9</w:t>
      </w:r>
      <w:r w:rsidR="00304C57">
        <w:t xml:space="preserve"> do SWZ</w:t>
      </w:r>
    </w:p>
    <w:p w14:paraId="5BF5E5BC" w14:textId="77777777" w:rsidR="00354A09" w:rsidRPr="00200891" w:rsidRDefault="00354A09" w:rsidP="00354A09">
      <w:pPr>
        <w:jc w:val="center"/>
        <w:rPr>
          <w:b/>
          <w:bCs/>
        </w:rPr>
      </w:pPr>
      <w:r w:rsidRPr="00200891">
        <w:rPr>
          <w:b/>
          <w:bCs/>
        </w:rPr>
        <w:t>Formularz cenowy</w:t>
      </w:r>
    </w:p>
    <w:p w14:paraId="037B56AF" w14:textId="77777777" w:rsidR="00354A09" w:rsidRPr="00200891" w:rsidRDefault="00354A09" w:rsidP="00354A09">
      <w:pPr>
        <w:rPr>
          <w:b/>
        </w:rPr>
      </w:pPr>
      <w:r w:rsidRPr="00200891">
        <w:rPr>
          <w:b/>
        </w:rPr>
        <w:t xml:space="preserve">Część 1: Dostawa produktów zwierzęcych, mięsa, podrobów i przetworów mięsnych.  </w:t>
      </w:r>
    </w:p>
    <w:tbl>
      <w:tblPr>
        <w:tblStyle w:val="Tabela-Siatka"/>
        <w:tblW w:w="14170" w:type="dxa"/>
        <w:tblLook w:val="04A0" w:firstRow="1" w:lastRow="0" w:firstColumn="1" w:lastColumn="0" w:noHBand="0" w:noVBand="1"/>
      </w:tblPr>
      <w:tblGrid>
        <w:gridCol w:w="480"/>
        <w:gridCol w:w="7028"/>
        <w:gridCol w:w="709"/>
        <w:gridCol w:w="845"/>
        <w:gridCol w:w="1277"/>
        <w:gridCol w:w="1277"/>
        <w:gridCol w:w="1277"/>
        <w:gridCol w:w="1277"/>
      </w:tblGrid>
      <w:tr w:rsidR="00354A09" w:rsidRPr="00200891" w14:paraId="7F55212E" w14:textId="77777777" w:rsidTr="006F2B6A">
        <w:trPr>
          <w:trHeight w:val="300"/>
        </w:trPr>
        <w:tc>
          <w:tcPr>
            <w:tcW w:w="480" w:type="dxa"/>
            <w:hideMark/>
          </w:tcPr>
          <w:p w14:paraId="2DB934F1" w14:textId="77777777" w:rsidR="00354A09" w:rsidRPr="00200891" w:rsidRDefault="00354A09" w:rsidP="006F2B6A">
            <w:pPr>
              <w:jc w:val="center"/>
              <w:rPr>
                <w:rFonts w:ascii="Calibri" w:eastAsia="Times New Roman" w:hAnsi="Calibri" w:cs="Calibri"/>
                <w:lang w:eastAsia="pl-PL"/>
              </w:rPr>
            </w:pPr>
            <w:r w:rsidRPr="00200891">
              <w:rPr>
                <w:rFonts w:ascii="Calibri" w:eastAsia="Times New Roman" w:hAnsi="Calibri" w:cs="Calibri"/>
                <w:lang w:eastAsia="pl-PL"/>
              </w:rPr>
              <w:t>Lp.</w:t>
            </w:r>
          </w:p>
        </w:tc>
        <w:tc>
          <w:tcPr>
            <w:tcW w:w="7028" w:type="dxa"/>
            <w:hideMark/>
          </w:tcPr>
          <w:p w14:paraId="3530D253" w14:textId="77777777" w:rsidR="00354A09" w:rsidRPr="00200891" w:rsidRDefault="00354A09" w:rsidP="006F2B6A">
            <w:pPr>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709" w:type="dxa"/>
            <w:hideMark/>
          </w:tcPr>
          <w:p w14:paraId="2D018CA6" w14:textId="77777777" w:rsidR="00354A09" w:rsidRPr="00200891" w:rsidRDefault="00354A09" w:rsidP="006F2B6A">
            <w:pPr>
              <w:jc w:val="center"/>
              <w:rPr>
                <w:rFonts w:ascii="Calibri" w:eastAsia="Times New Roman" w:hAnsi="Calibri" w:cs="Calibri"/>
                <w:lang w:eastAsia="pl-PL"/>
              </w:rPr>
            </w:pPr>
            <w:r w:rsidRPr="00200891">
              <w:rPr>
                <w:rFonts w:ascii="Calibri" w:eastAsia="Times New Roman" w:hAnsi="Calibri" w:cs="Calibri"/>
                <w:lang w:eastAsia="pl-PL"/>
              </w:rPr>
              <w:t>JM</w:t>
            </w:r>
          </w:p>
        </w:tc>
        <w:tc>
          <w:tcPr>
            <w:tcW w:w="845" w:type="dxa"/>
            <w:hideMark/>
          </w:tcPr>
          <w:p w14:paraId="2F7D959F" w14:textId="77777777" w:rsidR="00354A09" w:rsidRPr="00200891" w:rsidRDefault="00354A09" w:rsidP="006F2B6A">
            <w:pPr>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277" w:type="dxa"/>
          </w:tcPr>
          <w:p w14:paraId="7FE1BC04" w14:textId="77777777" w:rsidR="00354A09" w:rsidRPr="00200891" w:rsidRDefault="00354A09" w:rsidP="006F2B6A">
            <w:pPr>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277" w:type="dxa"/>
          </w:tcPr>
          <w:p w14:paraId="11F6DBB1" w14:textId="77777777" w:rsidR="00354A09" w:rsidRPr="00200891" w:rsidRDefault="00354A09" w:rsidP="006F2B6A">
            <w:pPr>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277" w:type="dxa"/>
          </w:tcPr>
          <w:p w14:paraId="4656E10E" w14:textId="77777777" w:rsidR="00354A09" w:rsidRPr="00200891" w:rsidRDefault="00354A09" w:rsidP="006F2B6A">
            <w:pPr>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277" w:type="dxa"/>
          </w:tcPr>
          <w:p w14:paraId="0E04A211"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62CA20B1" w14:textId="77777777" w:rsidR="00354A09" w:rsidRPr="00200891" w:rsidRDefault="00354A09" w:rsidP="006F2B6A">
            <w:pPr>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DA0659" w:rsidRPr="00200891" w14:paraId="7F0B50EE" w14:textId="77777777" w:rsidTr="006F2B6A">
        <w:trPr>
          <w:trHeight w:val="588"/>
        </w:trPr>
        <w:tc>
          <w:tcPr>
            <w:tcW w:w="480" w:type="dxa"/>
          </w:tcPr>
          <w:p w14:paraId="7FE6DDB7"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56D4A6FF" w14:textId="207C9886"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Ćwiartka świeża </w:t>
            </w:r>
            <w:proofErr w:type="spellStart"/>
            <w:r w:rsidRPr="007F7AF3">
              <w:rPr>
                <w:rFonts w:eastAsia="Times New Roman" w:cstheme="minorHAnsi"/>
                <w:sz w:val="20"/>
                <w:szCs w:val="20"/>
                <w:lang w:eastAsia="pl-PL"/>
              </w:rPr>
              <w:t>drobiowa</w:t>
            </w:r>
            <w:r w:rsidRPr="007F7AF3">
              <w:rPr>
                <w:rFonts w:eastAsia="Times New Roman" w:cstheme="minorHAnsi"/>
                <w:sz w:val="20"/>
                <w:szCs w:val="20"/>
                <w:vertAlign w:val="superscript"/>
                <w:lang w:eastAsia="pl-PL"/>
              </w:rPr>
              <w:t>a</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w:t>
            </w:r>
            <w:r w:rsidRPr="007F7AF3">
              <w:rPr>
                <w:rFonts w:cstheme="minorHAnsi"/>
                <w:sz w:val="20"/>
                <w:szCs w:val="20"/>
              </w:rPr>
              <w:t>czyli udko i podudzie ze skórą, o barwie bardziej czerwonej niż filet, naturalna, zapach naturalny, charakterystyczny dla mięsa z kurczaka, niedopuszczalny zapach obcy, zapach świadczący o procesach rozkładu mięsa przez drobnoustroje oraz zapach zjełczałego tłuszczu. Okres przydatności do spożycia deklarowany przez producenta powinien wynosić nie mniej niż 2 dni od daty dostawy.</w:t>
            </w:r>
          </w:p>
        </w:tc>
        <w:tc>
          <w:tcPr>
            <w:tcW w:w="709" w:type="dxa"/>
            <w:hideMark/>
          </w:tcPr>
          <w:p w14:paraId="371765AB" w14:textId="28C60D18"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17A43394" w14:textId="73BF91E3"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300</w:t>
            </w:r>
          </w:p>
        </w:tc>
        <w:tc>
          <w:tcPr>
            <w:tcW w:w="1277" w:type="dxa"/>
          </w:tcPr>
          <w:p w14:paraId="115B822B" w14:textId="77777777" w:rsidR="00DA0659" w:rsidRPr="00200891" w:rsidRDefault="00DA0659" w:rsidP="00DA0659">
            <w:pPr>
              <w:jc w:val="right"/>
              <w:rPr>
                <w:rFonts w:ascii="Calibri" w:eastAsia="Times New Roman" w:hAnsi="Calibri" w:cs="Calibri"/>
                <w:lang w:eastAsia="pl-PL"/>
              </w:rPr>
            </w:pPr>
          </w:p>
        </w:tc>
        <w:tc>
          <w:tcPr>
            <w:tcW w:w="1277" w:type="dxa"/>
          </w:tcPr>
          <w:p w14:paraId="7E9D7772" w14:textId="77777777" w:rsidR="00DA0659" w:rsidRPr="00200891" w:rsidRDefault="00DA0659" w:rsidP="00DA0659">
            <w:pPr>
              <w:jc w:val="right"/>
              <w:rPr>
                <w:rFonts w:ascii="Calibri" w:eastAsia="Times New Roman" w:hAnsi="Calibri" w:cs="Calibri"/>
                <w:lang w:eastAsia="pl-PL"/>
              </w:rPr>
            </w:pPr>
          </w:p>
        </w:tc>
        <w:tc>
          <w:tcPr>
            <w:tcW w:w="1277" w:type="dxa"/>
          </w:tcPr>
          <w:p w14:paraId="79FC49B8" w14:textId="77777777" w:rsidR="00DA0659" w:rsidRPr="00200891" w:rsidRDefault="00DA0659" w:rsidP="00DA0659">
            <w:pPr>
              <w:jc w:val="right"/>
              <w:rPr>
                <w:rFonts w:ascii="Calibri" w:eastAsia="Times New Roman" w:hAnsi="Calibri" w:cs="Calibri"/>
                <w:lang w:eastAsia="pl-PL"/>
              </w:rPr>
            </w:pPr>
          </w:p>
        </w:tc>
        <w:tc>
          <w:tcPr>
            <w:tcW w:w="1277" w:type="dxa"/>
          </w:tcPr>
          <w:p w14:paraId="5EA51B0B" w14:textId="77777777" w:rsidR="00DA0659" w:rsidRPr="00200891" w:rsidRDefault="00DA0659" w:rsidP="00DA0659">
            <w:pPr>
              <w:jc w:val="right"/>
              <w:rPr>
                <w:rFonts w:ascii="Calibri" w:eastAsia="Times New Roman" w:hAnsi="Calibri" w:cs="Calibri"/>
                <w:lang w:eastAsia="pl-PL"/>
              </w:rPr>
            </w:pPr>
          </w:p>
        </w:tc>
      </w:tr>
      <w:tr w:rsidR="00DA0659" w:rsidRPr="00200891" w14:paraId="5CC99D63" w14:textId="77777777" w:rsidTr="006F2B6A">
        <w:trPr>
          <w:trHeight w:val="588"/>
        </w:trPr>
        <w:tc>
          <w:tcPr>
            <w:tcW w:w="480" w:type="dxa"/>
          </w:tcPr>
          <w:p w14:paraId="702CB5CA"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7E4705FB" w14:textId="3AB0E4F4"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 xml:space="preserve">Porcje rosołowe </w:t>
            </w:r>
            <w:proofErr w:type="spellStart"/>
            <w:r w:rsidRPr="007F7AF3">
              <w:rPr>
                <w:rFonts w:eastAsia="Times New Roman" w:cstheme="minorHAnsi"/>
                <w:sz w:val="20"/>
                <w:szCs w:val="20"/>
                <w:lang w:eastAsia="pl-PL"/>
              </w:rPr>
              <w:t>drobiowe</w:t>
            </w:r>
            <w:r w:rsidRPr="007F7AF3">
              <w:rPr>
                <w:rFonts w:eastAsia="Times New Roman" w:cstheme="minorHAnsi"/>
                <w:sz w:val="20"/>
                <w:szCs w:val="20"/>
                <w:vertAlign w:val="superscript"/>
                <w:lang w:eastAsia="pl-PL"/>
              </w:rPr>
              <w:t>a</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e</w:t>
            </w:r>
            <w:r w:rsidRPr="007F7AF3">
              <w:rPr>
                <w:rFonts w:cstheme="minorHAnsi"/>
                <w:sz w:val="20"/>
                <w:szCs w:val="20"/>
              </w:rPr>
              <w:t>lement uzyskany z rozbioru tuszki kurczaka, schłodzony bez przebarwień i uszkodzeń mechanicznych oraz bez zanieczyszczeń obcych oraz krwi, zapach swoisty dla świeżej porcji rosołowej. Okres przydatności do spożycia deklarowany przez producenta powinien wynosić nie mniej niż 2 dni od daty dostawy.</w:t>
            </w:r>
          </w:p>
        </w:tc>
        <w:tc>
          <w:tcPr>
            <w:tcW w:w="709" w:type="dxa"/>
          </w:tcPr>
          <w:p w14:paraId="05BD7B47" w14:textId="4E0FCAE8"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w:t>
            </w:r>
          </w:p>
        </w:tc>
        <w:tc>
          <w:tcPr>
            <w:tcW w:w="845" w:type="dxa"/>
          </w:tcPr>
          <w:p w14:paraId="512F0778" w14:textId="72183802"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14</w:t>
            </w:r>
          </w:p>
        </w:tc>
        <w:tc>
          <w:tcPr>
            <w:tcW w:w="1277" w:type="dxa"/>
          </w:tcPr>
          <w:p w14:paraId="143E54AC" w14:textId="77777777" w:rsidR="00DA0659" w:rsidRPr="00200891" w:rsidRDefault="00DA0659" w:rsidP="00DA0659">
            <w:pPr>
              <w:jc w:val="right"/>
              <w:rPr>
                <w:rFonts w:ascii="Calibri" w:eastAsia="Times New Roman" w:hAnsi="Calibri" w:cs="Calibri"/>
                <w:lang w:eastAsia="pl-PL"/>
              </w:rPr>
            </w:pPr>
          </w:p>
        </w:tc>
        <w:tc>
          <w:tcPr>
            <w:tcW w:w="1277" w:type="dxa"/>
          </w:tcPr>
          <w:p w14:paraId="3643084D" w14:textId="77777777" w:rsidR="00DA0659" w:rsidRPr="00200891" w:rsidRDefault="00DA0659" w:rsidP="00DA0659">
            <w:pPr>
              <w:jc w:val="right"/>
              <w:rPr>
                <w:rFonts w:ascii="Calibri" w:eastAsia="Times New Roman" w:hAnsi="Calibri" w:cs="Calibri"/>
                <w:lang w:eastAsia="pl-PL"/>
              </w:rPr>
            </w:pPr>
          </w:p>
        </w:tc>
        <w:tc>
          <w:tcPr>
            <w:tcW w:w="1277" w:type="dxa"/>
          </w:tcPr>
          <w:p w14:paraId="44A24631" w14:textId="77777777" w:rsidR="00DA0659" w:rsidRPr="00200891" w:rsidRDefault="00DA0659" w:rsidP="00DA0659">
            <w:pPr>
              <w:jc w:val="right"/>
              <w:rPr>
                <w:rFonts w:ascii="Calibri" w:eastAsia="Times New Roman" w:hAnsi="Calibri" w:cs="Calibri"/>
                <w:lang w:eastAsia="pl-PL"/>
              </w:rPr>
            </w:pPr>
          </w:p>
        </w:tc>
        <w:tc>
          <w:tcPr>
            <w:tcW w:w="1277" w:type="dxa"/>
          </w:tcPr>
          <w:p w14:paraId="206BA5F0" w14:textId="77777777" w:rsidR="00DA0659" w:rsidRPr="00200891" w:rsidRDefault="00DA0659" w:rsidP="00DA0659">
            <w:pPr>
              <w:jc w:val="right"/>
              <w:rPr>
                <w:rFonts w:ascii="Calibri" w:eastAsia="Times New Roman" w:hAnsi="Calibri" w:cs="Calibri"/>
                <w:lang w:eastAsia="pl-PL"/>
              </w:rPr>
            </w:pPr>
          </w:p>
        </w:tc>
      </w:tr>
      <w:tr w:rsidR="00DA0659" w:rsidRPr="00200891" w14:paraId="338C8591" w14:textId="77777777" w:rsidTr="006F2B6A">
        <w:trPr>
          <w:trHeight w:val="588"/>
        </w:trPr>
        <w:tc>
          <w:tcPr>
            <w:tcW w:w="480" w:type="dxa"/>
          </w:tcPr>
          <w:p w14:paraId="3DA7B775"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6635CAD5" w14:textId="18F7BE06"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Udziec z </w:t>
            </w:r>
            <w:proofErr w:type="spellStart"/>
            <w:r w:rsidRPr="007F7AF3">
              <w:rPr>
                <w:rFonts w:eastAsia="Times New Roman" w:cstheme="minorHAnsi"/>
                <w:sz w:val="20"/>
                <w:szCs w:val="20"/>
                <w:lang w:eastAsia="pl-PL"/>
              </w:rPr>
              <w:t>kurcząt</w:t>
            </w:r>
            <w:r w:rsidRPr="007F7AF3">
              <w:rPr>
                <w:rFonts w:eastAsia="Times New Roman" w:cstheme="minorHAnsi"/>
                <w:sz w:val="20"/>
                <w:szCs w:val="20"/>
                <w:vertAlign w:val="superscript"/>
                <w:lang w:eastAsia="pl-PL"/>
              </w:rPr>
              <w:t>a</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podobnej wielkości, </w:t>
            </w:r>
            <w:r w:rsidRPr="007F7AF3">
              <w:rPr>
                <w:rFonts w:cstheme="minorHAnsi"/>
                <w:sz w:val="20"/>
                <w:szCs w:val="20"/>
              </w:rPr>
              <w:t>górna część udka ze skórą, o barwie bardziej czerwonej niż filet, naturalna, zapach naturalny, charakterystyczny dla mięsa z kurczaka, niedopuszczalny zapach obcy, zapach świadczący o procesach rozkładu mięsa przez drobnoustroje oraz zapach zjełczałego tłuszczu. Okres przydatności do spożycia deklarowany przez producenta powinien wynosić nie mniej niż 2 dni od daty dostawy.</w:t>
            </w:r>
          </w:p>
        </w:tc>
        <w:tc>
          <w:tcPr>
            <w:tcW w:w="709" w:type="dxa"/>
            <w:hideMark/>
          </w:tcPr>
          <w:p w14:paraId="38B34A96" w14:textId="36760A22"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514123F9" w14:textId="264A348D"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400</w:t>
            </w:r>
          </w:p>
        </w:tc>
        <w:tc>
          <w:tcPr>
            <w:tcW w:w="1277" w:type="dxa"/>
          </w:tcPr>
          <w:p w14:paraId="4B0DEC3C" w14:textId="77777777" w:rsidR="00DA0659" w:rsidRPr="00200891" w:rsidRDefault="00DA0659" w:rsidP="00DA0659">
            <w:pPr>
              <w:jc w:val="right"/>
              <w:rPr>
                <w:rFonts w:ascii="Calibri" w:eastAsia="Times New Roman" w:hAnsi="Calibri" w:cs="Calibri"/>
                <w:lang w:eastAsia="pl-PL"/>
              </w:rPr>
            </w:pPr>
          </w:p>
        </w:tc>
        <w:tc>
          <w:tcPr>
            <w:tcW w:w="1277" w:type="dxa"/>
          </w:tcPr>
          <w:p w14:paraId="702C9F66" w14:textId="77777777" w:rsidR="00DA0659" w:rsidRPr="00200891" w:rsidRDefault="00DA0659" w:rsidP="00DA0659">
            <w:pPr>
              <w:jc w:val="right"/>
              <w:rPr>
                <w:rFonts w:ascii="Calibri" w:eastAsia="Times New Roman" w:hAnsi="Calibri" w:cs="Calibri"/>
                <w:lang w:eastAsia="pl-PL"/>
              </w:rPr>
            </w:pPr>
          </w:p>
        </w:tc>
        <w:tc>
          <w:tcPr>
            <w:tcW w:w="1277" w:type="dxa"/>
          </w:tcPr>
          <w:p w14:paraId="7AEBF194" w14:textId="77777777" w:rsidR="00DA0659" w:rsidRPr="00200891" w:rsidRDefault="00DA0659" w:rsidP="00DA0659">
            <w:pPr>
              <w:jc w:val="right"/>
              <w:rPr>
                <w:rFonts w:ascii="Calibri" w:eastAsia="Times New Roman" w:hAnsi="Calibri" w:cs="Calibri"/>
                <w:lang w:eastAsia="pl-PL"/>
              </w:rPr>
            </w:pPr>
          </w:p>
        </w:tc>
        <w:tc>
          <w:tcPr>
            <w:tcW w:w="1277" w:type="dxa"/>
          </w:tcPr>
          <w:p w14:paraId="489FBFC3" w14:textId="77777777" w:rsidR="00DA0659" w:rsidRPr="00200891" w:rsidRDefault="00DA0659" w:rsidP="00DA0659">
            <w:pPr>
              <w:jc w:val="right"/>
              <w:rPr>
                <w:rFonts w:ascii="Calibri" w:eastAsia="Times New Roman" w:hAnsi="Calibri" w:cs="Calibri"/>
                <w:lang w:eastAsia="pl-PL"/>
              </w:rPr>
            </w:pPr>
          </w:p>
        </w:tc>
      </w:tr>
      <w:tr w:rsidR="00DA0659" w:rsidRPr="00200891" w14:paraId="552FB169" w14:textId="77777777" w:rsidTr="006F2B6A">
        <w:trPr>
          <w:trHeight w:val="876"/>
        </w:trPr>
        <w:tc>
          <w:tcPr>
            <w:tcW w:w="480" w:type="dxa"/>
          </w:tcPr>
          <w:p w14:paraId="30ECCA78"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3B4E36E6" w14:textId="77777777" w:rsidR="00DA0659" w:rsidRPr="007F7AF3" w:rsidRDefault="00DA0659" w:rsidP="00DA0659">
            <w:pPr>
              <w:rPr>
                <w:rFonts w:cstheme="minorHAnsi"/>
                <w:sz w:val="20"/>
                <w:szCs w:val="20"/>
              </w:rPr>
            </w:pPr>
            <w:r w:rsidRPr="007F7AF3">
              <w:rPr>
                <w:rFonts w:cstheme="minorHAnsi"/>
                <w:sz w:val="20"/>
                <w:szCs w:val="20"/>
              </w:rPr>
              <w:t xml:space="preserve">Filet z piersi  </w:t>
            </w:r>
            <w:proofErr w:type="spellStart"/>
            <w:r w:rsidRPr="007F7AF3">
              <w:rPr>
                <w:rFonts w:cstheme="minorHAnsi"/>
                <w:sz w:val="20"/>
                <w:szCs w:val="20"/>
              </w:rPr>
              <w:t>kurczaka</w:t>
            </w:r>
            <w:r w:rsidRPr="007F7AF3">
              <w:rPr>
                <w:rFonts w:cstheme="minorHAnsi"/>
                <w:sz w:val="20"/>
                <w:szCs w:val="20"/>
                <w:vertAlign w:val="superscript"/>
              </w:rPr>
              <w:t>a</w:t>
            </w:r>
            <w:proofErr w:type="spellEnd"/>
            <w:r w:rsidRPr="007F7AF3">
              <w:rPr>
                <w:rFonts w:cstheme="minorHAnsi"/>
                <w:sz w:val="20"/>
                <w:szCs w:val="20"/>
                <w:vertAlign w:val="superscript"/>
              </w:rPr>
              <w:t>)</w:t>
            </w:r>
            <w:r w:rsidRPr="007F7AF3">
              <w:rPr>
                <w:rFonts w:cstheme="minorHAnsi"/>
                <w:sz w:val="20"/>
                <w:szCs w:val="20"/>
              </w:rPr>
              <w:t xml:space="preserve"> – podwójny, pozbawiony skóry, kości, chrząstki,</w:t>
            </w:r>
          </w:p>
          <w:p w14:paraId="7577E2FB" w14:textId="429CD9AA" w:rsidR="00DA0659" w:rsidRPr="00200891" w:rsidRDefault="00DA0659" w:rsidP="00DA0659">
            <w:pPr>
              <w:rPr>
                <w:rFonts w:ascii="Calibri" w:eastAsia="Times New Roman" w:hAnsi="Calibri" w:cs="Calibri"/>
                <w:lang w:eastAsia="pl-PL"/>
              </w:rPr>
            </w:pPr>
            <w:r w:rsidRPr="007F7AF3">
              <w:rPr>
                <w:rFonts w:cstheme="minorHAnsi"/>
                <w:sz w:val="20"/>
                <w:szCs w:val="20"/>
              </w:rPr>
              <w:t>nie dopuszcza się wylewów krwawych. Element tuszki kurczęcej obejmujący mięsień piersiowo powierzchniowy i /lub głęboki bez przylegającej skóry, w całości lub podzielony na części, czyste, wolne od jakichkolwiek widocznych substancji obcych, zabrudzeń lub krwi, powierzchnia może być wilgotna, dopuszcza się niewielkie rozerwania i nacięcia mięśni powstałe podczas oddzielania od skóry i kośćca, barwa naturalna, jasnoróżowa, charakterystyczna dla mięśni piersiowych, zapach naturalny, charakterystyczny dla mięsa z kurczaka, niedopuszczalny zapach obcy, zapach świadczący o procesach rozkładu mięsa przez drobnoustroje oraz zapach zjełczałego tłuszczu. Okres przydatności do spożycia deklarowany przez producenta powinien wynosić nie mniej niż 2 dni od daty dostawy.</w:t>
            </w:r>
          </w:p>
        </w:tc>
        <w:tc>
          <w:tcPr>
            <w:tcW w:w="709" w:type="dxa"/>
            <w:hideMark/>
          </w:tcPr>
          <w:p w14:paraId="134BBDFC" w14:textId="74DD7847"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5BC41754" w14:textId="25B7E157"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450</w:t>
            </w:r>
          </w:p>
        </w:tc>
        <w:tc>
          <w:tcPr>
            <w:tcW w:w="1277" w:type="dxa"/>
          </w:tcPr>
          <w:p w14:paraId="0CBFE6DB" w14:textId="77777777" w:rsidR="00DA0659" w:rsidRPr="00200891" w:rsidRDefault="00DA0659" w:rsidP="00DA0659">
            <w:pPr>
              <w:jc w:val="right"/>
              <w:rPr>
                <w:rFonts w:ascii="Calibri" w:eastAsia="Times New Roman" w:hAnsi="Calibri" w:cs="Calibri"/>
                <w:lang w:eastAsia="pl-PL"/>
              </w:rPr>
            </w:pPr>
          </w:p>
        </w:tc>
        <w:tc>
          <w:tcPr>
            <w:tcW w:w="1277" w:type="dxa"/>
          </w:tcPr>
          <w:p w14:paraId="39082445" w14:textId="77777777" w:rsidR="00DA0659" w:rsidRPr="00200891" w:rsidRDefault="00DA0659" w:rsidP="00DA0659">
            <w:pPr>
              <w:jc w:val="right"/>
              <w:rPr>
                <w:rFonts w:ascii="Calibri" w:eastAsia="Times New Roman" w:hAnsi="Calibri" w:cs="Calibri"/>
                <w:lang w:eastAsia="pl-PL"/>
              </w:rPr>
            </w:pPr>
          </w:p>
        </w:tc>
        <w:tc>
          <w:tcPr>
            <w:tcW w:w="1277" w:type="dxa"/>
          </w:tcPr>
          <w:p w14:paraId="08643433" w14:textId="77777777" w:rsidR="00DA0659" w:rsidRPr="00200891" w:rsidRDefault="00DA0659" w:rsidP="00DA0659">
            <w:pPr>
              <w:jc w:val="right"/>
              <w:rPr>
                <w:rFonts w:ascii="Calibri" w:eastAsia="Times New Roman" w:hAnsi="Calibri" w:cs="Calibri"/>
                <w:lang w:eastAsia="pl-PL"/>
              </w:rPr>
            </w:pPr>
          </w:p>
        </w:tc>
        <w:tc>
          <w:tcPr>
            <w:tcW w:w="1277" w:type="dxa"/>
          </w:tcPr>
          <w:p w14:paraId="073346CC" w14:textId="77777777" w:rsidR="00DA0659" w:rsidRPr="00200891" w:rsidRDefault="00DA0659" w:rsidP="00DA0659">
            <w:pPr>
              <w:jc w:val="right"/>
              <w:rPr>
                <w:rFonts w:ascii="Calibri" w:eastAsia="Times New Roman" w:hAnsi="Calibri" w:cs="Calibri"/>
                <w:lang w:eastAsia="pl-PL"/>
              </w:rPr>
            </w:pPr>
          </w:p>
        </w:tc>
      </w:tr>
      <w:tr w:rsidR="00DA0659" w:rsidRPr="00200891" w14:paraId="67A3EA12" w14:textId="77777777" w:rsidTr="006F2B6A">
        <w:trPr>
          <w:trHeight w:val="588"/>
        </w:trPr>
        <w:tc>
          <w:tcPr>
            <w:tcW w:w="480" w:type="dxa"/>
          </w:tcPr>
          <w:p w14:paraId="21B5F6EB"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5CCE4CD1" w14:textId="29611FE2"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Skrzydła z </w:t>
            </w:r>
            <w:proofErr w:type="spellStart"/>
            <w:r w:rsidRPr="007F7AF3">
              <w:rPr>
                <w:rFonts w:eastAsia="Times New Roman" w:cstheme="minorHAnsi"/>
                <w:sz w:val="20"/>
                <w:szCs w:val="20"/>
                <w:lang w:eastAsia="pl-PL"/>
              </w:rPr>
              <w:t>indyka</w:t>
            </w:r>
            <w:r w:rsidRPr="007F7AF3">
              <w:rPr>
                <w:rFonts w:eastAsia="Times New Roman" w:cstheme="minorHAnsi"/>
                <w:sz w:val="20"/>
                <w:szCs w:val="20"/>
                <w:vertAlign w:val="superscript"/>
                <w:lang w:eastAsia="pl-PL"/>
              </w:rPr>
              <w:t>a</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w:t>
            </w:r>
            <w:r w:rsidRPr="007F7AF3">
              <w:rPr>
                <w:rFonts w:cstheme="minorHAnsi"/>
                <w:sz w:val="20"/>
                <w:szCs w:val="20"/>
              </w:rPr>
              <w:t>pozyskiwane z tuszki indyka, miękkie i soczyste mięso , ze strukturami chrzęstnymi i kościami , niski poziom tłuszczu, barwa naturalna, jasnoróżowa, charakterystyczna dla mięśni piersiowych, zapach naturalny, charakterystyczny dla mięsa z indyka, niedopuszczalny zapach obcy, zapach świadczący o procesach rozkładu mięsa przez drobnoustroje oraz zapach zjełczałego tłuszczu. Okres przydatności do spożycia deklarowany przez producenta powinien wynosić nie mniej niż 2 dni od daty dostawy.</w:t>
            </w:r>
          </w:p>
        </w:tc>
        <w:tc>
          <w:tcPr>
            <w:tcW w:w="709" w:type="dxa"/>
            <w:hideMark/>
          </w:tcPr>
          <w:p w14:paraId="7165D7A6" w14:textId="3DD8B598"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6B0EE075" w14:textId="1A4C943C"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77" w:type="dxa"/>
          </w:tcPr>
          <w:p w14:paraId="34C5CABC" w14:textId="77777777" w:rsidR="00DA0659" w:rsidRPr="00200891" w:rsidRDefault="00DA0659" w:rsidP="00DA0659">
            <w:pPr>
              <w:jc w:val="right"/>
              <w:rPr>
                <w:rFonts w:ascii="Calibri" w:eastAsia="Times New Roman" w:hAnsi="Calibri" w:cs="Calibri"/>
                <w:lang w:eastAsia="pl-PL"/>
              </w:rPr>
            </w:pPr>
          </w:p>
        </w:tc>
        <w:tc>
          <w:tcPr>
            <w:tcW w:w="1277" w:type="dxa"/>
          </w:tcPr>
          <w:p w14:paraId="22FF6D3C" w14:textId="77777777" w:rsidR="00DA0659" w:rsidRPr="00200891" w:rsidRDefault="00DA0659" w:rsidP="00DA0659">
            <w:pPr>
              <w:jc w:val="right"/>
              <w:rPr>
                <w:rFonts w:ascii="Calibri" w:eastAsia="Times New Roman" w:hAnsi="Calibri" w:cs="Calibri"/>
                <w:lang w:eastAsia="pl-PL"/>
              </w:rPr>
            </w:pPr>
          </w:p>
        </w:tc>
        <w:tc>
          <w:tcPr>
            <w:tcW w:w="1277" w:type="dxa"/>
          </w:tcPr>
          <w:p w14:paraId="3C0E4F98" w14:textId="77777777" w:rsidR="00DA0659" w:rsidRPr="00200891" w:rsidRDefault="00DA0659" w:rsidP="00DA0659">
            <w:pPr>
              <w:jc w:val="right"/>
              <w:rPr>
                <w:rFonts w:ascii="Calibri" w:eastAsia="Times New Roman" w:hAnsi="Calibri" w:cs="Calibri"/>
                <w:lang w:eastAsia="pl-PL"/>
              </w:rPr>
            </w:pPr>
          </w:p>
        </w:tc>
        <w:tc>
          <w:tcPr>
            <w:tcW w:w="1277" w:type="dxa"/>
          </w:tcPr>
          <w:p w14:paraId="0C1047EC" w14:textId="77777777" w:rsidR="00DA0659" w:rsidRPr="00200891" w:rsidRDefault="00DA0659" w:rsidP="00DA0659">
            <w:pPr>
              <w:jc w:val="right"/>
              <w:rPr>
                <w:rFonts w:ascii="Calibri" w:eastAsia="Times New Roman" w:hAnsi="Calibri" w:cs="Calibri"/>
                <w:lang w:eastAsia="pl-PL"/>
              </w:rPr>
            </w:pPr>
          </w:p>
        </w:tc>
      </w:tr>
      <w:tr w:rsidR="00DA0659" w:rsidRPr="00200891" w14:paraId="170B3120" w14:textId="77777777" w:rsidTr="006F2B6A">
        <w:trPr>
          <w:trHeight w:val="876"/>
        </w:trPr>
        <w:tc>
          <w:tcPr>
            <w:tcW w:w="480" w:type="dxa"/>
          </w:tcPr>
          <w:p w14:paraId="16579D5E"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3BB16A26" w14:textId="77777777" w:rsidR="00DA0659" w:rsidRPr="007F7AF3" w:rsidRDefault="00DA0659" w:rsidP="00DA0659">
            <w:pPr>
              <w:rPr>
                <w:rFonts w:cstheme="minorHAnsi"/>
                <w:sz w:val="20"/>
                <w:szCs w:val="20"/>
              </w:rPr>
            </w:pPr>
            <w:r w:rsidRPr="007F7AF3">
              <w:rPr>
                <w:rFonts w:eastAsia="Times New Roman" w:cstheme="minorHAnsi"/>
                <w:sz w:val="20"/>
                <w:szCs w:val="20"/>
                <w:lang w:eastAsia="pl-PL"/>
              </w:rPr>
              <w:t xml:space="preserve">Filet świeży z </w:t>
            </w:r>
            <w:proofErr w:type="spellStart"/>
            <w:r w:rsidRPr="007F7AF3">
              <w:rPr>
                <w:rFonts w:eastAsia="Times New Roman" w:cstheme="minorHAnsi"/>
                <w:sz w:val="20"/>
                <w:szCs w:val="20"/>
                <w:lang w:eastAsia="pl-PL"/>
              </w:rPr>
              <w:t>indyka</w:t>
            </w:r>
            <w:r w:rsidRPr="007F7AF3">
              <w:rPr>
                <w:rFonts w:eastAsia="Times New Roman" w:cstheme="minorHAnsi"/>
                <w:sz w:val="20"/>
                <w:szCs w:val="20"/>
                <w:vertAlign w:val="superscript"/>
                <w:lang w:eastAsia="pl-PL"/>
              </w:rPr>
              <w:t>a</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w:t>
            </w:r>
            <w:r w:rsidRPr="007F7AF3">
              <w:rPr>
                <w:rFonts w:cstheme="minorHAnsi"/>
                <w:sz w:val="20"/>
                <w:szCs w:val="20"/>
              </w:rPr>
              <w:t>surowy, schłodzony. Element tuszki indyczej</w:t>
            </w:r>
          </w:p>
          <w:p w14:paraId="4B12AE2B" w14:textId="2041F6A5" w:rsidR="00DA0659" w:rsidRPr="00200891" w:rsidRDefault="00DA0659" w:rsidP="00DA0659">
            <w:pPr>
              <w:rPr>
                <w:rFonts w:ascii="Calibri" w:eastAsia="Times New Roman" w:hAnsi="Calibri" w:cs="Calibri"/>
                <w:lang w:eastAsia="pl-PL"/>
              </w:rPr>
            </w:pPr>
            <w:r w:rsidRPr="007F7AF3">
              <w:rPr>
                <w:rFonts w:cstheme="minorHAnsi"/>
                <w:sz w:val="20"/>
                <w:szCs w:val="20"/>
              </w:rPr>
              <w:t>obejmujący mięsień piersiowo powierzchniowy i/lub głęboki bez przylegającej skóry, w całości lub podzielony na części. Mięśnie piersiowe pozbawione skóry, kości i ścięgien, czyste, wolne od jakichkolwiek widocznych substancji obcych, zabrudzeń lub krwi, powierzchnia może być wilgotna, dopuszcza się niewielkie rozerwania i nacięcia mięśni powstałe podczas oddzielania od skóry i kośćca. Barwa naturalna, jasnoróżowa, charakterystyczna dla mięśni piersiowych, zapach naturalny, charakterystyczny dla mięsa z indyka, niedopuszczalny zapach obcy, zapach świadczący o procesach rozkładu mięsa przez drobnoustroje oraz zapach zjełczałego tłuszczu. Okres przydatności do spożycia deklarowany przez producenta powinien wynosić nie mniej niż 2 dni od daty dostawy.</w:t>
            </w:r>
          </w:p>
        </w:tc>
        <w:tc>
          <w:tcPr>
            <w:tcW w:w="709" w:type="dxa"/>
            <w:hideMark/>
          </w:tcPr>
          <w:p w14:paraId="26B0740D" w14:textId="552153FD"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5A60D4B0" w14:textId="46AB4434"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160</w:t>
            </w:r>
          </w:p>
        </w:tc>
        <w:tc>
          <w:tcPr>
            <w:tcW w:w="1277" w:type="dxa"/>
          </w:tcPr>
          <w:p w14:paraId="4FCC4618" w14:textId="77777777" w:rsidR="00DA0659" w:rsidRPr="00200891" w:rsidRDefault="00DA0659" w:rsidP="00DA0659">
            <w:pPr>
              <w:jc w:val="right"/>
              <w:rPr>
                <w:rFonts w:ascii="Calibri" w:eastAsia="Times New Roman" w:hAnsi="Calibri" w:cs="Calibri"/>
                <w:lang w:eastAsia="pl-PL"/>
              </w:rPr>
            </w:pPr>
          </w:p>
        </w:tc>
        <w:tc>
          <w:tcPr>
            <w:tcW w:w="1277" w:type="dxa"/>
          </w:tcPr>
          <w:p w14:paraId="6AA9DE9B" w14:textId="77777777" w:rsidR="00DA0659" w:rsidRPr="00200891" w:rsidRDefault="00DA0659" w:rsidP="00DA0659">
            <w:pPr>
              <w:jc w:val="right"/>
              <w:rPr>
                <w:rFonts w:ascii="Calibri" w:eastAsia="Times New Roman" w:hAnsi="Calibri" w:cs="Calibri"/>
                <w:lang w:eastAsia="pl-PL"/>
              </w:rPr>
            </w:pPr>
          </w:p>
        </w:tc>
        <w:tc>
          <w:tcPr>
            <w:tcW w:w="1277" w:type="dxa"/>
          </w:tcPr>
          <w:p w14:paraId="11CDE2FD" w14:textId="77777777" w:rsidR="00DA0659" w:rsidRPr="00200891" w:rsidRDefault="00DA0659" w:rsidP="00DA0659">
            <w:pPr>
              <w:jc w:val="right"/>
              <w:rPr>
                <w:rFonts w:ascii="Calibri" w:eastAsia="Times New Roman" w:hAnsi="Calibri" w:cs="Calibri"/>
                <w:lang w:eastAsia="pl-PL"/>
              </w:rPr>
            </w:pPr>
          </w:p>
        </w:tc>
        <w:tc>
          <w:tcPr>
            <w:tcW w:w="1277" w:type="dxa"/>
          </w:tcPr>
          <w:p w14:paraId="2289AEFF" w14:textId="77777777" w:rsidR="00DA0659" w:rsidRPr="00200891" w:rsidRDefault="00DA0659" w:rsidP="00DA0659">
            <w:pPr>
              <w:jc w:val="right"/>
              <w:rPr>
                <w:rFonts w:ascii="Calibri" w:eastAsia="Times New Roman" w:hAnsi="Calibri" w:cs="Calibri"/>
                <w:lang w:eastAsia="pl-PL"/>
              </w:rPr>
            </w:pPr>
          </w:p>
        </w:tc>
      </w:tr>
      <w:tr w:rsidR="00DA0659" w:rsidRPr="00200891" w14:paraId="09E9CDBD" w14:textId="77777777" w:rsidTr="006F2B6A">
        <w:trPr>
          <w:trHeight w:val="876"/>
        </w:trPr>
        <w:tc>
          <w:tcPr>
            <w:tcW w:w="480" w:type="dxa"/>
          </w:tcPr>
          <w:p w14:paraId="23684CDA"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735911D2" w14:textId="166E17FE" w:rsidR="00DA0659" w:rsidRPr="00200891" w:rsidRDefault="00DA0659" w:rsidP="00DA0659">
            <w:pPr>
              <w:rPr>
                <w:rFonts w:eastAsia="Times New Roman" w:cstheme="minorHAnsi"/>
                <w:sz w:val="20"/>
                <w:szCs w:val="20"/>
                <w:lang w:eastAsia="pl-PL"/>
              </w:rPr>
            </w:pPr>
            <w:r w:rsidRPr="007F7AF3">
              <w:rPr>
                <w:rFonts w:cstheme="minorHAnsi"/>
                <w:sz w:val="20"/>
                <w:szCs w:val="20"/>
              </w:rPr>
              <w:t xml:space="preserve">Mięso gulaszowe z </w:t>
            </w:r>
            <w:proofErr w:type="spellStart"/>
            <w:r w:rsidRPr="007F7AF3">
              <w:rPr>
                <w:rFonts w:cstheme="minorHAnsi"/>
                <w:sz w:val="20"/>
                <w:szCs w:val="20"/>
              </w:rPr>
              <w:t>indyka</w:t>
            </w:r>
            <w:r w:rsidRPr="007F7AF3">
              <w:rPr>
                <w:rFonts w:cstheme="minorHAnsi"/>
                <w:sz w:val="20"/>
                <w:szCs w:val="20"/>
                <w:vertAlign w:val="superscript"/>
              </w:rPr>
              <w:t>a</w:t>
            </w:r>
            <w:proofErr w:type="spellEnd"/>
            <w:r w:rsidRPr="007F7AF3">
              <w:rPr>
                <w:rFonts w:cstheme="minorHAnsi"/>
                <w:sz w:val="20"/>
                <w:szCs w:val="20"/>
                <w:vertAlign w:val="superscript"/>
              </w:rPr>
              <w:t>)</w:t>
            </w:r>
            <w:r w:rsidRPr="007F7AF3">
              <w:rPr>
                <w:rFonts w:cstheme="minorHAnsi"/>
                <w:sz w:val="20"/>
                <w:szCs w:val="20"/>
              </w:rPr>
              <w:t xml:space="preserve"> - </w:t>
            </w:r>
            <w:r w:rsidRPr="007F7AF3">
              <w:rPr>
                <w:sz w:val="20"/>
                <w:szCs w:val="20"/>
              </w:rPr>
              <w:t xml:space="preserve">mięso z indyka, grubo rozdrobnione (kawałki minimum 1,5 x 1,0 x 1,5cm), nie mielone, schłodzone, nie mrożone, maksymalna zawartość tłuszczu 30%. Powierzchnia nie zakrwawiona, bez opiłków kości, przekrwień; powierzchnia tkanki mięśniowej i tłuszczowej połyskująca, sucha lub lekko wilgotna; niedopuszczalna oślizgłość, nalot pleśni. Mięso czyste, bez śladów jakichkolwiek zanieczyszczeń. </w:t>
            </w:r>
            <w:r w:rsidRPr="007F7AF3">
              <w:rPr>
                <w:rFonts w:cstheme="minorHAnsi"/>
                <w:sz w:val="20"/>
                <w:szCs w:val="20"/>
              </w:rPr>
              <w:t>Okres przydatności do spożycia deklarowany przez producenta powinien wynosić nie mniej niż 2 dni od daty dostawy.</w:t>
            </w:r>
          </w:p>
        </w:tc>
        <w:tc>
          <w:tcPr>
            <w:tcW w:w="709" w:type="dxa"/>
          </w:tcPr>
          <w:p w14:paraId="3B0DA232" w14:textId="639BDDD1"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w:t>
            </w:r>
          </w:p>
        </w:tc>
        <w:tc>
          <w:tcPr>
            <w:tcW w:w="845" w:type="dxa"/>
          </w:tcPr>
          <w:p w14:paraId="15142A37" w14:textId="2C4808A0"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300</w:t>
            </w:r>
          </w:p>
        </w:tc>
        <w:tc>
          <w:tcPr>
            <w:tcW w:w="1277" w:type="dxa"/>
          </w:tcPr>
          <w:p w14:paraId="41A42F7C" w14:textId="77777777" w:rsidR="00DA0659" w:rsidRPr="00200891" w:rsidRDefault="00DA0659" w:rsidP="00DA0659">
            <w:pPr>
              <w:jc w:val="right"/>
              <w:rPr>
                <w:rFonts w:ascii="Calibri" w:eastAsia="Times New Roman" w:hAnsi="Calibri" w:cs="Calibri"/>
                <w:lang w:eastAsia="pl-PL"/>
              </w:rPr>
            </w:pPr>
          </w:p>
        </w:tc>
        <w:tc>
          <w:tcPr>
            <w:tcW w:w="1277" w:type="dxa"/>
          </w:tcPr>
          <w:p w14:paraId="52BE8807" w14:textId="77777777" w:rsidR="00DA0659" w:rsidRPr="00200891" w:rsidRDefault="00DA0659" w:rsidP="00DA0659">
            <w:pPr>
              <w:jc w:val="right"/>
              <w:rPr>
                <w:rFonts w:ascii="Calibri" w:eastAsia="Times New Roman" w:hAnsi="Calibri" w:cs="Calibri"/>
                <w:lang w:eastAsia="pl-PL"/>
              </w:rPr>
            </w:pPr>
          </w:p>
        </w:tc>
        <w:tc>
          <w:tcPr>
            <w:tcW w:w="1277" w:type="dxa"/>
          </w:tcPr>
          <w:p w14:paraId="72756887" w14:textId="77777777" w:rsidR="00DA0659" w:rsidRPr="00200891" w:rsidRDefault="00DA0659" w:rsidP="00DA0659">
            <w:pPr>
              <w:jc w:val="right"/>
              <w:rPr>
                <w:rFonts w:ascii="Calibri" w:eastAsia="Times New Roman" w:hAnsi="Calibri" w:cs="Calibri"/>
                <w:lang w:eastAsia="pl-PL"/>
              </w:rPr>
            </w:pPr>
          </w:p>
        </w:tc>
        <w:tc>
          <w:tcPr>
            <w:tcW w:w="1277" w:type="dxa"/>
          </w:tcPr>
          <w:p w14:paraId="1D380A24" w14:textId="77777777" w:rsidR="00DA0659" w:rsidRPr="00200891" w:rsidRDefault="00DA0659" w:rsidP="00DA0659">
            <w:pPr>
              <w:jc w:val="right"/>
              <w:rPr>
                <w:rFonts w:ascii="Calibri" w:eastAsia="Times New Roman" w:hAnsi="Calibri" w:cs="Calibri"/>
                <w:lang w:eastAsia="pl-PL"/>
              </w:rPr>
            </w:pPr>
          </w:p>
        </w:tc>
      </w:tr>
      <w:tr w:rsidR="00DA0659" w:rsidRPr="00200891" w14:paraId="22AF9F9C" w14:textId="77777777" w:rsidTr="006F2B6A">
        <w:trPr>
          <w:trHeight w:val="876"/>
        </w:trPr>
        <w:tc>
          <w:tcPr>
            <w:tcW w:w="480" w:type="dxa"/>
          </w:tcPr>
          <w:p w14:paraId="69868A26"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696EC060" w14:textId="15FC8F20" w:rsidR="00DA0659" w:rsidRPr="00200891" w:rsidRDefault="00DA0659" w:rsidP="00DA0659">
            <w:pPr>
              <w:rPr>
                <w:rFonts w:cstheme="minorHAnsi"/>
                <w:sz w:val="20"/>
                <w:szCs w:val="20"/>
              </w:rPr>
            </w:pPr>
            <w:r w:rsidRPr="007F7AF3">
              <w:rPr>
                <w:rFonts w:eastAsia="Times New Roman" w:cstheme="minorHAnsi"/>
                <w:sz w:val="20"/>
                <w:szCs w:val="20"/>
                <w:lang w:eastAsia="pl-PL"/>
              </w:rPr>
              <w:t>Łopatka świeża wieprzowa b/</w:t>
            </w:r>
            <w:proofErr w:type="spellStart"/>
            <w:r w:rsidRPr="007F7AF3">
              <w:rPr>
                <w:rFonts w:eastAsia="Times New Roman" w:cstheme="minorHAnsi"/>
                <w:sz w:val="20"/>
                <w:szCs w:val="20"/>
                <w:lang w:eastAsia="pl-PL"/>
              </w:rPr>
              <w:t>k</w:t>
            </w:r>
            <w:r w:rsidRPr="007F7AF3">
              <w:rPr>
                <w:rFonts w:eastAsia="Times New Roman" w:cstheme="minorHAnsi"/>
                <w:sz w:val="20"/>
                <w:szCs w:val="20"/>
                <w:vertAlign w:val="superscript"/>
                <w:lang w:eastAsia="pl-PL"/>
              </w:rPr>
              <w:t>b</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m</w:t>
            </w:r>
            <w:r w:rsidRPr="007F7AF3">
              <w:rPr>
                <w:sz w:val="20"/>
                <w:szCs w:val="20"/>
              </w:rPr>
              <w:t xml:space="preserve">ięso świeże, surowe bez fałd, skóry i tłuszczu pachowego i śródmięśniowego, nie nastrzykiwane. Powierzchnia gładka, nie zakrwawiona, nie postrzępiona, bez opiłków kości, bez pomiażdżonych kości i przekrwień. Barwa mięśni: jasnoróżowa do czerwonej, barwa tłuszczu: biała z odcieniem kremowym lub lekko różowym. Konsystencja jędrna i elastyczna. </w:t>
            </w:r>
            <w:r w:rsidRPr="007F7AF3">
              <w:rPr>
                <w:rFonts w:cstheme="minorHAnsi"/>
                <w:sz w:val="20"/>
                <w:szCs w:val="20"/>
              </w:rPr>
              <w:t>Okres przydatności do spożycia deklarowany przez producenta powinien wynosić nie mniej niż 2 dni od daty dostawy.</w:t>
            </w:r>
          </w:p>
        </w:tc>
        <w:tc>
          <w:tcPr>
            <w:tcW w:w="709" w:type="dxa"/>
          </w:tcPr>
          <w:p w14:paraId="58D70448" w14:textId="36D02A75"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w:t>
            </w:r>
          </w:p>
        </w:tc>
        <w:tc>
          <w:tcPr>
            <w:tcW w:w="845" w:type="dxa"/>
          </w:tcPr>
          <w:p w14:paraId="4BCC1D17" w14:textId="627F9CCB"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300</w:t>
            </w:r>
          </w:p>
        </w:tc>
        <w:tc>
          <w:tcPr>
            <w:tcW w:w="1277" w:type="dxa"/>
          </w:tcPr>
          <w:p w14:paraId="7084DA83" w14:textId="77777777" w:rsidR="00DA0659" w:rsidRPr="00200891" w:rsidRDefault="00DA0659" w:rsidP="00DA0659">
            <w:pPr>
              <w:jc w:val="right"/>
              <w:rPr>
                <w:rFonts w:ascii="Calibri" w:eastAsia="Times New Roman" w:hAnsi="Calibri" w:cs="Calibri"/>
                <w:lang w:eastAsia="pl-PL"/>
              </w:rPr>
            </w:pPr>
          </w:p>
        </w:tc>
        <w:tc>
          <w:tcPr>
            <w:tcW w:w="1277" w:type="dxa"/>
          </w:tcPr>
          <w:p w14:paraId="33BFC7A8" w14:textId="77777777" w:rsidR="00DA0659" w:rsidRPr="00200891" w:rsidRDefault="00DA0659" w:rsidP="00DA0659">
            <w:pPr>
              <w:jc w:val="right"/>
              <w:rPr>
                <w:rFonts w:ascii="Calibri" w:eastAsia="Times New Roman" w:hAnsi="Calibri" w:cs="Calibri"/>
                <w:lang w:eastAsia="pl-PL"/>
              </w:rPr>
            </w:pPr>
          </w:p>
        </w:tc>
        <w:tc>
          <w:tcPr>
            <w:tcW w:w="1277" w:type="dxa"/>
          </w:tcPr>
          <w:p w14:paraId="5F5B3971" w14:textId="77777777" w:rsidR="00DA0659" w:rsidRPr="00200891" w:rsidRDefault="00DA0659" w:rsidP="00DA0659">
            <w:pPr>
              <w:jc w:val="right"/>
              <w:rPr>
                <w:rFonts w:ascii="Calibri" w:eastAsia="Times New Roman" w:hAnsi="Calibri" w:cs="Calibri"/>
                <w:lang w:eastAsia="pl-PL"/>
              </w:rPr>
            </w:pPr>
          </w:p>
        </w:tc>
        <w:tc>
          <w:tcPr>
            <w:tcW w:w="1277" w:type="dxa"/>
          </w:tcPr>
          <w:p w14:paraId="49B793D8" w14:textId="77777777" w:rsidR="00DA0659" w:rsidRPr="00200891" w:rsidRDefault="00DA0659" w:rsidP="00DA0659">
            <w:pPr>
              <w:jc w:val="right"/>
              <w:rPr>
                <w:rFonts w:ascii="Calibri" w:eastAsia="Times New Roman" w:hAnsi="Calibri" w:cs="Calibri"/>
                <w:lang w:eastAsia="pl-PL"/>
              </w:rPr>
            </w:pPr>
          </w:p>
        </w:tc>
      </w:tr>
      <w:tr w:rsidR="00DA0659" w:rsidRPr="00200891" w14:paraId="4CD0A20B" w14:textId="77777777" w:rsidTr="006F2B6A">
        <w:trPr>
          <w:trHeight w:val="876"/>
        </w:trPr>
        <w:tc>
          <w:tcPr>
            <w:tcW w:w="480" w:type="dxa"/>
          </w:tcPr>
          <w:p w14:paraId="468AEADB"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5A609C76" w14:textId="7632FDF0" w:rsidR="00DA0659" w:rsidRPr="00200891" w:rsidRDefault="00DA0659" w:rsidP="00DA0659">
            <w:pPr>
              <w:rPr>
                <w:rFonts w:cstheme="minorHAnsi"/>
                <w:sz w:val="20"/>
                <w:szCs w:val="20"/>
              </w:rPr>
            </w:pPr>
            <w:r w:rsidRPr="007F7AF3">
              <w:rPr>
                <w:rFonts w:eastAsia="Times New Roman" w:cstheme="minorHAnsi"/>
                <w:sz w:val="20"/>
                <w:szCs w:val="20"/>
                <w:lang w:eastAsia="pl-PL"/>
              </w:rPr>
              <w:t>Karczek świeży wieprzowy b/</w:t>
            </w:r>
            <w:proofErr w:type="spellStart"/>
            <w:r w:rsidRPr="007F7AF3">
              <w:rPr>
                <w:rFonts w:eastAsia="Times New Roman" w:cstheme="minorHAnsi"/>
                <w:sz w:val="20"/>
                <w:szCs w:val="20"/>
                <w:lang w:eastAsia="pl-PL"/>
              </w:rPr>
              <w:t>k</w:t>
            </w:r>
            <w:r w:rsidRPr="007F7AF3">
              <w:rPr>
                <w:rFonts w:eastAsia="Times New Roman" w:cstheme="minorHAnsi"/>
                <w:sz w:val="20"/>
                <w:szCs w:val="20"/>
                <w:vertAlign w:val="superscript"/>
                <w:lang w:eastAsia="pl-PL"/>
              </w:rPr>
              <w:t>b</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w:t>
            </w:r>
            <w:r w:rsidRPr="007F7AF3">
              <w:rPr>
                <w:sz w:val="20"/>
                <w:szCs w:val="20"/>
              </w:rPr>
              <w:t xml:space="preserve"> mięso świeże pochodzące z rozbioru młodych sztuk nie nastrzykiwane. Element obrobiony kulinarnie, odtłuszczony. Powierzchnia czysta bez przekrwień, zmiażdżonych kości, sucha do lekko wilgotnej. Barwa mięśni różowa do czerwonej. Zapach swoisty charakterystyczny dla mięsa świeżego, bez </w:t>
            </w:r>
            <w:r w:rsidRPr="007F7AF3">
              <w:rPr>
                <w:sz w:val="20"/>
                <w:szCs w:val="20"/>
              </w:rPr>
              <w:lastRenderedPageBreak/>
              <w:t xml:space="preserve">oznak zaparzenia i psucia się, bez obcych zapachów. </w:t>
            </w:r>
            <w:r w:rsidRPr="007F7AF3">
              <w:rPr>
                <w:rFonts w:cstheme="minorHAnsi"/>
                <w:sz w:val="20"/>
                <w:szCs w:val="20"/>
              </w:rPr>
              <w:t>Okres przydatności do spożycia deklarowany przez producenta powinien wynosić nie mniej niż 2 dni od daty dostawy.</w:t>
            </w:r>
          </w:p>
        </w:tc>
        <w:tc>
          <w:tcPr>
            <w:tcW w:w="709" w:type="dxa"/>
          </w:tcPr>
          <w:p w14:paraId="475F50F4" w14:textId="04BE25AE"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lastRenderedPageBreak/>
              <w:t>kg</w:t>
            </w:r>
          </w:p>
        </w:tc>
        <w:tc>
          <w:tcPr>
            <w:tcW w:w="845" w:type="dxa"/>
          </w:tcPr>
          <w:p w14:paraId="2EB184AC" w14:textId="57C16A4A"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35</w:t>
            </w:r>
          </w:p>
        </w:tc>
        <w:tc>
          <w:tcPr>
            <w:tcW w:w="1277" w:type="dxa"/>
          </w:tcPr>
          <w:p w14:paraId="6B3B80C4" w14:textId="77777777" w:rsidR="00DA0659" w:rsidRPr="00200891" w:rsidRDefault="00DA0659" w:rsidP="00DA0659">
            <w:pPr>
              <w:jc w:val="right"/>
              <w:rPr>
                <w:rFonts w:ascii="Calibri" w:eastAsia="Times New Roman" w:hAnsi="Calibri" w:cs="Calibri"/>
                <w:lang w:eastAsia="pl-PL"/>
              </w:rPr>
            </w:pPr>
          </w:p>
        </w:tc>
        <w:tc>
          <w:tcPr>
            <w:tcW w:w="1277" w:type="dxa"/>
          </w:tcPr>
          <w:p w14:paraId="64C7C794" w14:textId="77777777" w:rsidR="00DA0659" w:rsidRPr="00200891" w:rsidRDefault="00DA0659" w:rsidP="00DA0659">
            <w:pPr>
              <w:jc w:val="right"/>
              <w:rPr>
                <w:rFonts w:ascii="Calibri" w:eastAsia="Times New Roman" w:hAnsi="Calibri" w:cs="Calibri"/>
                <w:lang w:eastAsia="pl-PL"/>
              </w:rPr>
            </w:pPr>
          </w:p>
        </w:tc>
        <w:tc>
          <w:tcPr>
            <w:tcW w:w="1277" w:type="dxa"/>
          </w:tcPr>
          <w:p w14:paraId="5F4053A7" w14:textId="77777777" w:rsidR="00DA0659" w:rsidRPr="00200891" w:rsidRDefault="00DA0659" w:rsidP="00DA0659">
            <w:pPr>
              <w:jc w:val="right"/>
              <w:rPr>
                <w:rFonts w:ascii="Calibri" w:eastAsia="Times New Roman" w:hAnsi="Calibri" w:cs="Calibri"/>
                <w:lang w:eastAsia="pl-PL"/>
              </w:rPr>
            </w:pPr>
          </w:p>
        </w:tc>
        <w:tc>
          <w:tcPr>
            <w:tcW w:w="1277" w:type="dxa"/>
          </w:tcPr>
          <w:p w14:paraId="41D6142C" w14:textId="77777777" w:rsidR="00DA0659" w:rsidRPr="00200891" w:rsidRDefault="00DA0659" w:rsidP="00DA0659">
            <w:pPr>
              <w:jc w:val="right"/>
              <w:rPr>
                <w:rFonts w:ascii="Calibri" w:eastAsia="Times New Roman" w:hAnsi="Calibri" w:cs="Calibri"/>
                <w:lang w:eastAsia="pl-PL"/>
              </w:rPr>
            </w:pPr>
          </w:p>
        </w:tc>
      </w:tr>
      <w:tr w:rsidR="00DA0659" w:rsidRPr="00200891" w14:paraId="45BA2738" w14:textId="77777777" w:rsidTr="006F2B6A">
        <w:trPr>
          <w:trHeight w:val="876"/>
        </w:trPr>
        <w:tc>
          <w:tcPr>
            <w:tcW w:w="480" w:type="dxa"/>
          </w:tcPr>
          <w:p w14:paraId="7AE55377"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4ABFE368" w14:textId="750DFD55" w:rsidR="00DA0659" w:rsidRPr="00200891" w:rsidRDefault="00DA0659" w:rsidP="00DA0659">
            <w:pPr>
              <w:rPr>
                <w:rFonts w:cstheme="minorHAnsi"/>
                <w:sz w:val="20"/>
                <w:szCs w:val="20"/>
              </w:rPr>
            </w:pPr>
            <w:r w:rsidRPr="007F7AF3">
              <w:rPr>
                <w:rFonts w:eastAsia="Times New Roman" w:cstheme="minorHAnsi"/>
                <w:sz w:val="20"/>
                <w:szCs w:val="20"/>
                <w:lang w:eastAsia="pl-PL"/>
              </w:rPr>
              <w:t xml:space="preserve">Kiełbasa śląska - </w:t>
            </w:r>
            <w:r w:rsidRPr="007F7AF3">
              <w:rPr>
                <w:sz w:val="20"/>
                <w:szCs w:val="20"/>
              </w:rPr>
              <w:t>ścisła, dość krucha, dobre związanie składników plastry grubości 3mm nie mogą się rozpadać Smak i zapach – charakterystyczny dla kiełbasy z mięsa peklowanego, wędzonego, parzonego, z wyczuwalnymi przyprawami. Niedopuszczalny smak i zapach świadczący o nieświeżości lub inny obcy. Skład surowcowy – mięso wieprzowe minimum 80%, przyprawy naturalne. Wyrób bez konserwantów i glutaminianu sodu.</w:t>
            </w:r>
          </w:p>
        </w:tc>
        <w:tc>
          <w:tcPr>
            <w:tcW w:w="709" w:type="dxa"/>
          </w:tcPr>
          <w:p w14:paraId="3E83EB44" w14:textId="710917EA"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w:t>
            </w:r>
          </w:p>
        </w:tc>
        <w:tc>
          <w:tcPr>
            <w:tcW w:w="845" w:type="dxa"/>
          </w:tcPr>
          <w:p w14:paraId="65E56B6A" w14:textId="4C3F2AD9"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50</w:t>
            </w:r>
          </w:p>
        </w:tc>
        <w:tc>
          <w:tcPr>
            <w:tcW w:w="1277" w:type="dxa"/>
          </w:tcPr>
          <w:p w14:paraId="2D56A7F0" w14:textId="77777777" w:rsidR="00DA0659" w:rsidRPr="00200891" w:rsidRDefault="00DA0659" w:rsidP="00DA0659">
            <w:pPr>
              <w:jc w:val="right"/>
              <w:rPr>
                <w:rFonts w:ascii="Calibri" w:eastAsia="Times New Roman" w:hAnsi="Calibri" w:cs="Calibri"/>
                <w:lang w:eastAsia="pl-PL"/>
              </w:rPr>
            </w:pPr>
          </w:p>
        </w:tc>
        <w:tc>
          <w:tcPr>
            <w:tcW w:w="1277" w:type="dxa"/>
          </w:tcPr>
          <w:p w14:paraId="70756146" w14:textId="77777777" w:rsidR="00DA0659" w:rsidRPr="00200891" w:rsidRDefault="00DA0659" w:rsidP="00DA0659">
            <w:pPr>
              <w:jc w:val="right"/>
              <w:rPr>
                <w:rFonts w:ascii="Calibri" w:eastAsia="Times New Roman" w:hAnsi="Calibri" w:cs="Calibri"/>
                <w:lang w:eastAsia="pl-PL"/>
              </w:rPr>
            </w:pPr>
          </w:p>
        </w:tc>
        <w:tc>
          <w:tcPr>
            <w:tcW w:w="1277" w:type="dxa"/>
          </w:tcPr>
          <w:p w14:paraId="6221B862" w14:textId="77777777" w:rsidR="00DA0659" w:rsidRPr="00200891" w:rsidRDefault="00DA0659" w:rsidP="00DA0659">
            <w:pPr>
              <w:jc w:val="right"/>
              <w:rPr>
                <w:rFonts w:ascii="Calibri" w:eastAsia="Times New Roman" w:hAnsi="Calibri" w:cs="Calibri"/>
                <w:lang w:eastAsia="pl-PL"/>
              </w:rPr>
            </w:pPr>
          </w:p>
        </w:tc>
        <w:tc>
          <w:tcPr>
            <w:tcW w:w="1277" w:type="dxa"/>
          </w:tcPr>
          <w:p w14:paraId="42AB6E7A" w14:textId="77777777" w:rsidR="00DA0659" w:rsidRPr="00200891" w:rsidRDefault="00DA0659" w:rsidP="00DA0659">
            <w:pPr>
              <w:jc w:val="right"/>
              <w:rPr>
                <w:rFonts w:ascii="Calibri" w:eastAsia="Times New Roman" w:hAnsi="Calibri" w:cs="Calibri"/>
                <w:lang w:eastAsia="pl-PL"/>
              </w:rPr>
            </w:pPr>
          </w:p>
        </w:tc>
      </w:tr>
      <w:tr w:rsidR="00DA0659" w:rsidRPr="00200891" w14:paraId="7C71472A" w14:textId="77777777" w:rsidTr="006F2B6A">
        <w:trPr>
          <w:trHeight w:val="876"/>
        </w:trPr>
        <w:tc>
          <w:tcPr>
            <w:tcW w:w="480" w:type="dxa"/>
          </w:tcPr>
          <w:p w14:paraId="117F7493"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43592F85" w14:textId="77777777" w:rsidR="00DA0659" w:rsidRPr="007F7AF3"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Schab wieprzowy świeży b/</w:t>
            </w:r>
            <w:proofErr w:type="spellStart"/>
            <w:r w:rsidRPr="007F7AF3">
              <w:rPr>
                <w:rFonts w:eastAsia="Times New Roman" w:cstheme="minorHAnsi"/>
                <w:sz w:val="20"/>
                <w:szCs w:val="20"/>
                <w:lang w:eastAsia="pl-PL"/>
              </w:rPr>
              <w:t>k</w:t>
            </w:r>
            <w:r w:rsidRPr="007F7AF3">
              <w:rPr>
                <w:rFonts w:eastAsia="Times New Roman" w:cstheme="minorHAnsi"/>
                <w:sz w:val="20"/>
                <w:szCs w:val="20"/>
                <w:vertAlign w:val="superscript"/>
                <w:lang w:eastAsia="pl-PL"/>
              </w:rPr>
              <w:t>b</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odcinek piersiowo-lędźwiowy bez słoniny, powierzchnia gładka, niezakrwawiona, niepostrzępiona, bez opiłków</w:t>
            </w:r>
          </w:p>
          <w:p w14:paraId="4F80C700" w14:textId="77777777" w:rsidR="00DA0659" w:rsidRPr="007F7AF3"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kości, bez pomiażdżonych kości i przekrwień. Niedopuszczalne mięso</w:t>
            </w:r>
          </w:p>
          <w:p w14:paraId="61A7EE16" w14:textId="1A5F21FF"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 480 galaretowate, oślizgłe, z nalotem pleśni lub zanieczyszczeniami mechanicznymi bądź organicznymi barwa jasno do ciemnoróżowej. Klasa I. Okres przydatności do spożycia deklarowany przez producenta powinien wynosić nie mniej niż 5 dni od daty dostawy.</w:t>
            </w:r>
          </w:p>
        </w:tc>
        <w:tc>
          <w:tcPr>
            <w:tcW w:w="709" w:type="dxa"/>
          </w:tcPr>
          <w:p w14:paraId="12E3A057" w14:textId="3C09F28E"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t>kg</w:t>
            </w:r>
          </w:p>
        </w:tc>
        <w:tc>
          <w:tcPr>
            <w:tcW w:w="845" w:type="dxa"/>
          </w:tcPr>
          <w:p w14:paraId="0C9FD31E" w14:textId="77777777" w:rsidR="00DA0659" w:rsidRPr="007F7AF3" w:rsidRDefault="00DA0659" w:rsidP="00DA0659">
            <w:pPr>
              <w:jc w:val="center"/>
              <w:rPr>
                <w:rFonts w:eastAsia="Times New Roman" w:cstheme="minorHAnsi"/>
                <w:sz w:val="20"/>
                <w:szCs w:val="20"/>
                <w:lang w:eastAsia="pl-PL"/>
              </w:rPr>
            </w:pPr>
            <w:r w:rsidRPr="007F7AF3">
              <w:rPr>
                <w:rFonts w:eastAsia="Times New Roman" w:cstheme="minorHAnsi"/>
                <w:sz w:val="20"/>
                <w:szCs w:val="20"/>
                <w:lang w:eastAsia="pl-PL"/>
              </w:rPr>
              <w:t>270</w:t>
            </w:r>
          </w:p>
          <w:p w14:paraId="418AF729" w14:textId="2E5BA398" w:rsidR="00DA0659" w:rsidRPr="00200891" w:rsidRDefault="00DA0659" w:rsidP="00DA0659">
            <w:pPr>
              <w:jc w:val="right"/>
              <w:rPr>
                <w:rFonts w:eastAsia="Times New Roman" w:cstheme="minorHAnsi"/>
                <w:sz w:val="20"/>
                <w:szCs w:val="20"/>
                <w:lang w:eastAsia="pl-PL"/>
              </w:rPr>
            </w:pPr>
          </w:p>
        </w:tc>
        <w:tc>
          <w:tcPr>
            <w:tcW w:w="1277" w:type="dxa"/>
          </w:tcPr>
          <w:p w14:paraId="0B38AA4D" w14:textId="77777777" w:rsidR="00DA0659" w:rsidRPr="00200891" w:rsidRDefault="00DA0659" w:rsidP="00DA0659">
            <w:pPr>
              <w:jc w:val="right"/>
              <w:rPr>
                <w:rFonts w:ascii="Calibri" w:eastAsia="Times New Roman" w:hAnsi="Calibri" w:cs="Calibri"/>
                <w:lang w:eastAsia="pl-PL"/>
              </w:rPr>
            </w:pPr>
          </w:p>
        </w:tc>
        <w:tc>
          <w:tcPr>
            <w:tcW w:w="1277" w:type="dxa"/>
          </w:tcPr>
          <w:p w14:paraId="17EA0D9D" w14:textId="77777777" w:rsidR="00DA0659" w:rsidRPr="00200891" w:rsidRDefault="00DA0659" w:rsidP="00DA0659">
            <w:pPr>
              <w:jc w:val="right"/>
              <w:rPr>
                <w:rFonts w:ascii="Calibri" w:eastAsia="Times New Roman" w:hAnsi="Calibri" w:cs="Calibri"/>
                <w:lang w:eastAsia="pl-PL"/>
              </w:rPr>
            </w:pPr>
          </w:p>
        </w:tc>
        <w:tc>
          <w:tcPr>
            <w:tcW w:w="1277" w:type="dxa"/>
          </w:tcPr>
          <w:p w14:paraId="0918F803" w14:textId="77777777" w:rsidR="00DA0659" w:rsidRPr="00200891" w:rsidRDefault="00DA0659" w:rsidP="00DA0659">
            <w:pPr>
              <w:jc w:val="right"/>
              <w:rPr>
                <w:rFonts w:ascii="Calibri" w:eastAsia="Times New Roman" w:hAnsi="Calibri" w:cs="Calibri"/>
                <w:lang w:eastAsia="pl-PL"/>
              </w:rPr>
            </w:pPr>
          </w:p>
        </w:tc>
        <w:tc>
          <w:tcPr>
            <w:tcW w:w="1277" w:type="dxa"/>
          </w:tcPr>
          <w:p w14:paraId="1DEF3281" w14:textId="77777777" w:rsidR="00DA0659" w:rsidRPr="00200891" w:rsidRDefault="00DA0659" w:rsidP="00DA0659">
            <w:pPr>
              <w:jc w:val="right"/>
              <w:rPr>
                <w:rFonts w:ascii="Calibri" w:eastAsia="Times New Roman" w:hAnsi="Calibri" w:cs="Calibri"/>
                <w:lang w:eastAsia="pl-PL"/>
              </w:rPr>
            </w:pPr>
          </w:p>
        </w:tc>
      </w:tr>
      <w:tr w:rsidR="00DA0659" w:rsidRPr="00200891" w14:paraId="61FA5D0F" w14:textId="77777777" w:rsidTr="006F2B6A">
        <w:trPr>
          <w:trHeight w:val="300"/>
        </w:trPr>
        <w:tc>
          <w:tcPr>
            <w:tcW w:w="480" w:type="dxa"/>
          </w:tcPr>
          <w:p w14:paraId="20C42154"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1F3F4BCA" w14:textId="19B07CD7"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Szynka surowa bez kości i skóry, </w:t>
            </w:r>
            <w:proofErr w:type="spellStart"/>
            <w:r w:rsidRPr="007F7AF3">
              <w:rPr>
                <w:rFonts w:eastAsia="Times New Roman" w:cstheme="minorHAnsi"/>
                <w:sz w:val="20"/>
                <w:szCs w:val="20"/>
                <w:lang w:eastAsia="pl-PL"/>
              </w:rPr>
              <w:t>odtłuszczona</w:t>
            </w:r>
            <w:r w:rsidRPr="007F7AF3">
              <w:rPr>
                <w:rFonts w:eastAsia="Times New Roman" w:cstheme="minorHAnsi"/>
                <w:sz w:val="20"/>
                <w:szCs w:val="20"/>
                <w:vertAlign w:val="superscript"/>
                <w:lang w:eastAsia="pl-PL"/>
              </w:rPr>
              <w:t>b</w:t>
            </w:r>
            <w:proofErr w:type="spellEnd"/>
            <w:r w:rsidRPr="007F7AF3">
              <w:rPr>
                <w:rFonts w:eastAsia="Times New Roman" w:cstheme="minorHAnsi"/>
                <w:sz w:val="20"/>
                <w:szCs w:val="20"/>
                <w:vertAlign w:val="superscript"/>
                <w:lang w:eastAsia="pl-PL"/>
              </w:rPr>
              <w:t>)</w:t>
            </w:r>
            <w:r w:rsidRPr="007F7AF3">
              <w:rPr>
                <w:rFonts w:eastAsia="Times New Roman" w:cstheme="minorHAnsi"/>
                <w:sz w:val="20"/>
                <w:szCs w:val="20"/>
                <w:lang w:eastAsia="pl-PL"/>
              </w:rPr>
              <w:t xml:space="preserve"> - odcięta z tylnej części półtuszy bez nogi. Klasa I. Okres przydatności do spożycia deklarowany przez producenta powinien wynosić nie mniej niż 5 dni od daty dostawy.</w:t>
            </w:r>
          </w:p>
        </w:tc>
        <w:tc>
          <w:tcPr>
            <w:tcW w:w="709" w:type="dxa"/>
            <w:hideMark/>
          </w:tcPr>
          <w:p w14:paraId="5A4B47AB" w14:textId="119CFDDE"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1509494F" w14:textId="51E1F6DE"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77" w:type="dxa"/>
          </w:tcPr>
          <w:p w14:paraId="204E1B8A" w14:textId="77777777" w:rsidR="00DA0659" w:rsidRPr="00200891" w:rsidRDefault="00DA0659" w:rsidP="00DA0659">
            <w:pPr>
              <w:jc w:val="right"/>
              <w:rPr>
                <w:rFonts w:ascii="Calibri" w:eastAsia="Times New Roman" w:hAnsi="Calibri" w:cs="Calibri"/>
                <w:lang w:eastAsia="pl-PL"/>
              </w:rPr>
            </w:pPr>
          </w:p>
        </w:tc>
        <w:tc>
          <w:tcPr>
            <w:tcW w:w="1277" w:type="dxa"/>
          </w:tcPr>
          <w:p w14:paraId="6F834DAE" w14:textId="77777777" w:rsidR="00DA0659" w:rsidRPr="00200891" w:rsidRDefault="00DA0659" w:rsidP="00DA0659">
            <w:pPr>
              <w:jc w:val="right"/>
              <w:rPr>
                <w:rFonts w:ascii="Calibri" w:eastAsia="Times New Roman" w:hAnsi="Calibri" w:cs="Calibri"/>
                <w:lang w:eastAsia="pl-PL"/>
              </w:rPr>
            </w:pPr>
          </w:p>
        </w:tc>
        <w:tc>
          <w:tcPr>
            <w:tcW w:w="1277" w:type="dxa"/>
          </w:tcPr>
          <w:p w14:paraId="1B47F02B" w14:textId="77777777" w:rsidR="00DA0659" w:rsidRPr="00200891" w:rsidRDefault="00DA0659" w:rsidP="00DA0659">
            <w:pPr>
              <w:jc w:val="right"/>
              <w:rPr>
                <w:rFonts w:ascii="Calibri" w:eastAsia="Times New Roman" w:hAnsi="Calibri" w:cs="Calibri"/>
                <w:lang w:eastAsia="pl-PL"/>
              </w:rPr>
            </w:pPr>
          </w:p>
        </w:tc>
        <w:tc>
          <w:tcPr>
            <w:tcW w:w="1277" w:type="dxa"/>
          </w:tcPr>
          <w:p w14:paraId="31D56116" w14:textId="77777777" w:rsidR="00DA0659" w:rsidRPr="00200891" w:rsidRDefault="00DA0659" w:rsidP="00DA0659">
            <w:pPr>
              <w:jc w:val="right"/>
              <w:rPr>
                <w:rFonts w:ascii="Calibri" w:eastAsia="Times New Roman" w:hAnsi="Calibri" w:cs="Calibri"/>
                <w:lang w:eastAsia="pl-PL"/>
              </w:rPr>
            </w:pPr>
          </w:p>
        </w:tc>
      </w:tr>
      <w:tr w:rsidR="00DA0659" w:rsidRPr="00200891" w14:paraId="6AA12220" w14:textId="77777777" w:rsidTr="006F2B6A">
        <w:trPr>
          <w:trHeight w:val="876"/>
        </w:trPr>
        <w:tc>
          <w:tcPr>
            <w:tcW w:w="480" w:type="dxa"/>
          </w:tcPr>
          <w:p w14:paraId="5CD10102"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1A41EA2F" w14:textId="2253EB35"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Szynka z indyka – min 90% mięsa, bez zawartości dodatku azotynów potasu i azotynów sodu. Okres przydatności do spożycia deklarowany przez producenta powinien wynosić nie mniej niż 5 dni od daty dostawy.</w:t>
            </w:r>
          </w:p>
        </w:tc>
        <w:tc>
          <w:tcPr>
            <w:tcW w:w="709" w:type="dxa"/>
            <w:hideMark/>
          </w:tcPr>
          <w:p w14:paraId="6DC1C066" w14:textId="4BA8F9E9"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1BC300CD" w14:textId="64C87E82"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77" w:type="dxa"/>
          </w:tcPr>
          <w:p w14:paraId="230285F3" w14:textId="77777777" w:rsidR="00DA0659" w:rsidRPr="00200891" w:rsidRDefault="00DA0659" w:rsidP="00DA0659">
            <w:pPr>
              <w:jc w:val="right"/>
              <w:rPr>
                <w:rFonts w:ascii="Calibri" w:eastAsia="Times New Roman" w:hAnsi="Calibri" w:cs="Calibri"/>
                <w:lang w:eastAsia="pl-PL"/>
              </w:rPr>
            </w:pPr>
          </w:p>
        </w:tc>
        <w:tc>
          <w:tcPr>
            <w:tcW w:w="1277" w:type="dxa"/>
          </w:tcPr>
          <w:p w14:paraId="32D98E13" w14:textId="77777777" w:rsidR="00DA0659" w:rsidRPr="00200891" w:rsidRDefault="00DA0659" w:rsidP="00DA0659">
            <w:pPr>
              <w:jc w:val="right"/>
              <w:rPr>
                <w:rFonts w:ascii="Calibri" w:eastAsia="Times New Roman" w:hAnsi="Calibri" w:cs="Calibri"/>
                <w:lang w:eastAsia="pl-PL"/>
              </w:rPr>
            </w:pPr>
          </w:p>
        </w:tc>
        <w:tc>
          <w:tcPr>
            <w:tcW w:w="1277" w:type="dxa"/>
          </w:tcPr>
          <w:p w14:paraId="5F2C3DBA" w14:textId="77777777" w:rsidR="00DA0659" w:rsidRPr="00200891" w:rsidRDefault="00DA0659" w:rsidP="00DA0659">
            <w:pPr>
              <w:jc w:val="right"/>
              <w:rPr>
                <w:rFonts w:ascii="Calibri" w:eastAsia="Times New Roman" w:hAnsi="Calibri" w:cs="Calibri"/>
                <w:lang w:eastAsia="pl-PL"/>
              </w:rPr>
            </w:pPr>
          </w:p>
        </w:tc>
        <w:tc>
          <w:tcPr>
            <w:tcW w:w="1277" w:type="dxa"/>
          </w:tcPr>
          <w:p w14:paraId="3F48E5B5" w14:textId="77777777" w:rsidR="00DA0659" w:rsidRPr="00200891" w:rsidRDefault="00DA0659" w:rsidP="00DA0659">
            <w:pPr>
              <w:jc w:val="right"/>
              <w:rPr>
                <w:rFonts w:ascii="Calibri" w:eastAsia="Times New Roman" w:hAnsi="Calibri" w:cs="Calibri"/>
                <w:lang w:eastAsia="pl-PL"/>
              </w:rPr>
            </w:pPr>
          </w:p>
        </w:tc>
      </w:tr>
      <w:tr w:rsidR="00DA0659" w:rsidRPr="00200891" w14:paraId="3DE96F60" w14:textId="77777777" w:rsidTr="006F2B6A">
        <w:trPr>
          <w:trHeight w:val="876"/>
        </w:trPr>
        <w:tc>
          <w:tcPr>
            <w:tcW w:w="480" w:type="dxa"/>
          </w:tcPr>
          <w:p w14:paraId="42A70981"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1D247893" w14:textId="3FAACB5F"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Szynka z piersi kurczaka – min. 90% mięsa, </w:t>
            </w:r>
            <w:r w:rsidRPr="007F7AF3">
              <w:rPr>
                <w:rFonts w:cstheme="minorHAnsi"/>
                <w:sz w:val="20"/>
                <w:szCs w:val="20"/>
              </w:rPr>
              <w:t>produkt  w  sztucznej  osłonce,  ściśle  przylegającej  do powierzchni wyrobu, baton  o długości od  30 –40  cm i średnicy około 100 mm, powierzchnia czysta. Struktura i konsystencja ścisła, soczysta, krucha. Barwa na  przekroju –barwa mięsa jasnoróżowa do różowej, typowa dla użytego mięsa drobiowego. Smak i zapach charakterystyczny  dla  szynki  z  mięsa  drobiowego, z  wyczuwalnymi  użytymi  przyprawami  i  posmakiem wędzenia. Okres przydatności do spożycia deklarowany przez producenta powinien wynosić nie mniej niż 5 dni od daty dostawy.</w:t>
            </w:r>
          </w:p>
        </w:tc>
        <w:tc>
          <w:tcPr>
            <w:tcW w:w="709" w:type="dxa"/>
            <w:hideMark/>
          </w:tcPr>
          <w:p w14:paraId="1B3269A9" w14:textId="7F2691D4"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6ED6BF10" w14:textId="77777777" w:rsidR="00DA0659" w:rsidRPr="007F7AF3" w:rsidRDefault="00DA0659" w:rsidP="00DA0659">
            <w:pPr>
              <w:jc w:val="center"/>
              <w:rPr>
                <w:rFonts w:eastAsia="Times New Roman" w:cstheme="minorHAnsi"/>
                <w:sz w:val="20"/>
                <w:szCs w:val="20"/>
                <w:lang w:eastAsia="pl-PL"/>
              </w:rPr>
            </w:pPr>
            <w:r w:rsidRPr="007F7AF3">
              <w:rPr>
                <w:rFonts w:eastAsia="Times New Roman" w:cstheme="minorHAnsi"/>
                <w:sz w:val="20"/>
                <w:szCs w:val="20"/>
                <w:lang w:eastAsia="pl-PL"/>
              </w:rPr>
              <w:t>20</w:t>
            </w:r>
          </w:p>
          <w:p w14:paraId="780C2C18" w14:textId="7AAA3596" w:rsidR="00DA0659" w:rsidRPr="00200891" w:rsidRDefault="00DA0659" w:rsidP="00DA0659">
            <w:pPr>
              <w:jc w:val="right"/>
              <w:rPr>
                <w:rFonts w:ascii="Calibri" w:eastAsia="Times New Roman" w:hAnsi="Calibri" w:cs="Calibri"/>
                <w:lang w:eastAsia="pl-PL"/>
              </w:rPr>
            </w:pPr>
          </w:p>
        </w:tc>
        <w:tc>
          <w:tcPr>
            <w:tcW w:w="1277" w:type="dxa"/>
          </w:tcPr>
          <w:p w14:paraId="06047B4D" w14:textId="77777777" w:rsidR="00DA0659" w:rsidRPr="00200891" w:rsidRDefault="00DA0659" w:rsidP="00DA0659">
            <w:pPr>
              <w:jc w:val="right"/>
              <w:rPr>
                <w:rFonts w:ascii="Calibri" w:eastAsia="Times New Roman" w:hAnsi="Calibri" w:cs="Calibri"/>
                <w:lang w:eastAsia="pl-PL"/>
              </w:rPr>
            </w:pPr>
          </w:p>
        </w:tc>
        <w:tc>
          <w:tcPr>
            <w:tcW w:w="1277" w:type="dxa"/>
          </w:tcPr>
          <w:p w14:paraId="74FADFB5" w14:textId="77777777" w:rsidR="00DA0659" w:rsidRPr="00200891" w:rsidRDefault="00DA0659" w:rsidP="00DA0659">
            <w:pPr>
              <w:jc w:val="right"/>
              <w:rPr>
                <w:rFonts w:ascii="Calibri" w:eastAsia="Times New Roman" w:hAnsi="Calibri" w:cs="Calibri"/>
                <w:lang w:eastAsia="pl-PL"/>
              </w:rPr>
            </w:pPr>
          </w:p>
        </w:tc>
        <w:tc>
          <w:tcPr>
            <w:tcW w:w="1277" w:type="dxa"/>
          </w:tcPr>
          <w:p w14:paraId="57651F6F" w14:textId="77777777" w:rsidR="00DA0659" w:rsidRPr="00200891" w:rsidRDefault="00DA0659" w:rsidP="00DA0659">
            <w:pPr>
              <w:jc w:val="right"/>
              <w:rPr>
                <w:rFonts w:ascii="Calibri" w:eastAsia="Times New Roman" w:hAnsi="Calibri" w:cs="Calibri"/>
                <w:lang w:eastAsia="pl-PL"/>
              </w:rPr>
            </w:pPr>
          </w:p>
        </w:tc>
        <w:tc>
          <w:tcPr>
            <w:tcW w:w="1277" w:type="dxa"/>
          </w:tcPr>
          <w:p w14:paraId="5D73C8C1" w14:textId="77777777" w:rsidR="00DA0659" w:rsidRPr="00200891" w:rsidRDefault="00DA0659" w:rsidP="00DA0659">
            <w:pPr>
              <w:jc w:val="right"/>
              <w:rPr>
                <w:rFonts w:ascii="Calibri" w:eastAsia="Times New Roman" w:hAnsi="Calibri" w:cs="Calibri"/>
                <w:lang w:eastAsia="pl-PL"/>
              </w:rPr>
            </w:pPr>
          </w:p>
        </w:tc>
      </w:tr>
      <w:tr w:rsidR="00DA0659" w:rsidRPr="00200891" w14:paraId="302E11DA" w14:textId="77777777" w:rsidTr="006F2B6A">
        <w:trPr>
          <w:trHeight w:val="300"/>
        </w:trPr>
        <w:tc>
          <w:tcPr>
            <w:tcW w:w="480" w:type="dxa"/>
          </w:tcPr>
          <w:p w14:paraId="3F6298DB"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448EE160" w14:textId="04EB3B53"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Szynka w siatce, śląska, pieczona, min 90% mięsa, bez zawartości dodatku azotynów potasu i azotynów sodu, okres przydatności do spożycia deklarowany przez producenta powinien wynosić nie mniej niż 5 dni od daty dostawy.</w:t>
            </w:r>
          </w:p>
        </w:tc>
        <w:tc>
          <w:tcPr>
            <w:tcW w:w="709" w:type="dxa"/>
            <w:hideMark/>
          </w:tcPr>
          <w:p w14:paraId="3868F538" w14:textId="1EF9A880"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2D943AEA" w14:textId="4B2EF2C9"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77" w:type="dxa"/>
          </w:tcPr>
          <w:p w14:paraId="2AA4E71F" w14:textId="77777777" w:rsidR="00DA0659" w:rsidRPr="00200891" w:rsidRDefault="00DA0659" w:rsidP="00DA0659">
            <w:pPr>
              <w:jc w:val="right"/>
              <w:rPr>
                <w:rFonts w:ascii="Calibri" w:eastAsia="Times New Roman" w:hAnsi="Calibri" w:cs="Calibri"/>
                <w:lang w:eastAsia="pl-PL"/>
              </w:rPr>
            </w:pPr>
          </w:p>
        </w:tc>
        <w:tc>
          <w:tcPr>
            <w:tcW w:w="1277" w:type="dxa"/>
          </w:tcPr>
          <w:p w14:paraId="13434803" w14:textId="77777777" w:rsidR="00DA0659" w:rsidRPr="00200891" w:rsidRDefault="00DA0659" w:rsidP="00DA0659">
            <w:pPr>
              <w:jc w:val="right"/>
              <w:rPr>
                <w:rFonts w:ascii="Calibri" w:eastAsia="Times New Roman" w:hAnsi="Calibri" w:cs="Calibri"/>
                <w:lang w:eastAsia="pl-PL"/>
              </w:rPr>
            </w:pPr>
          </w:p>
        </w:tc>
        <w:tc>
          <w:tcPr>
            <w:tcW w:w="1277" w:type="dxa"/>
          </w:tcPr>
          <w:p w14:paraId="172E53F7" w14:textId="77777777" w:rsidR="00DA0659" w:rsidRPr="00200891" w:rsidRDefault="00DA0659" w:rsidP="00DA0659">
            <w:pPr>
              <w:jc w:val="right"/>
              <w:rPr>
                <w:rFonts w:ascii="Calibri" w:eastAsia="Times New Roman" w:hAnsi="Calibri" w:cs="Calibri"/>
                <w:lang w:eastAsia="pl-PL"/>
              </w:rPr>
            </w:pPr>
          </w:p>
        </w:tc>
        <w:tc>
          <w:tcPr>
            <w:tcW w:w="1277" w:type="dxa"/>
          </w:tcPr>
          <w:p w14:paraId="6757D909" w14:textId="77777777" w:rsidR="00DA0659" w:rsidRPr="00200891" w:rsidRDefault="00DA0659" w:rsidP="00DA0659">
            <w:pPr>
              <w:jc w:val="right"/>
              <w:rPr>
                <w:rFonts w:ascii="Calibri" w:eastAsia="Times New Roman" w:hAnsi="Calibri" w:cs="Calibri"/>
                <w:lang w:eastAsia="pl-PL"/>
              </w:rPr>
            </w:pPr>
          </w:p>
        </w:tc>
      </w:tr>
      <w:tr w:rsidR="00DA0659" w:rsidRPr="00200891" w14:paraId="644F804E" w14:textId="77777777" w:rsidTr="006F2B6A">
        <w:trPr>
          <w:trHeight w:val="588"/>
        </w:trPr>
        <w:tc>
          <w:tcPr>
            <w:tcW w:w="480" w:type="dxa"/>
          </w:tcPr>
          <w:p w14:paraId="726F9B07"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3E9B5CA5" w14:textId="3CAA45CA"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Szynka wołowa gotowana plastry - bez zawartości dodatku azotynów potasu i azotynów sodu, okres przydatności do spożycia deklarowany przez producenta powinien wynosić nie mniej niż 5 dni od daty dostawy.</w:t>
            </w:r>
          </w:p>
        </w:tc>
        <w:tc>
          <w:tcPr>
            <w:tcW w:w="709" w:type="dxa"/>
            <w:hideMark/>
          </w:tcPr>
          <w:p w14:paraId="693DFE94" w14:textId="30365F95"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0A5C6F67" w14:textId="1AF46E84"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77" w:type="dxa"/>
          </w:tcPr>
          <w:p w14:paraId="172A6AA8" w14:textId="77777777" w:rsidR="00DA0659" w:rsidRPr="00200891" w:rsidRDefault="00DA0659" w:rsidP="00DA0659">
            <w:pPr>
              <w:jc w:val="right"/>
              <w:rPr>
                <w:rFonts w:ascii="Calibri" w:eastAsia="Times New Roman" w:hAnsi="Calibri" w:cs="Calibri"/>
                <w:lang w:eastAsia="pl-PL"/>
              </w:rPr>
            </w:pPr>
          </w:p>
        </w:tc>
        <w:tc>
          <w:tcPr>
            <w:tcW w:w="1277" w:type="dxa"/>
          </w:tcPr>
          <w:p w14:paraId="514A7743" w14:textId="77777777" w:rsidR="00DA0659" w:rsidRPr="00200891" w:rsidRDefault="00DA0659" w:rsidP="00DA0659">
            <w:pPr>
              <w:jc w:val="right"/>
              <w:rPr>
                <w:rFonts w:ascii="Calibri" w:eastAsia="Times New Roman" w:hAnsi="Calibri" w:cs="Calibri"/>
                <w:lang w:eastAsia="pl-PL"/>
              </w:rPr>
            </w:pPr>
          </w:p>
        </w:tc>
        <w:tc>
          <w:tcPr>
            <w:tcW w:w="1277" w:type="dxa"/>
          </w:tcPr>
          <w:p w14:paraId="30CE2314" w14:textId="77777777" w:rsidR="00DA0659" w:rsidRPr="00200891" w:rsidRDefault="00DA0659" w:rsidP="00DA0659">
            <w:pPr>
              <w:jc w:val="right"/>
              <w:rPr>
                <w:rFonts w:ascii="Calibri" w:eastAsia="Times New Roman" w:hAnsi="Calibri" w:cs="Calibri"/>
                <w:lang w:eastAsia="pl-PL"/>
              </w:rPr>
            </w:pPr>
          </w:p>
        </w:tc>
        <w:tc>
          <w:tcPr>
            <w:tcW w:w="1277" w:type="dxa"/>
          </w:tcPr>
          <w:p w14:paraId="6F2472A8" w14:textId="77777777" w:rsidR="00DA0659" w:rsidRPr="00200891" w:rsidRDefault="00DA0659" w:rsidP="00DA0659">
            <w:pPr>
              <w:jc w:val="right"/>
              <w:rPr>
                <w:rFonts w:ascii="Calibri" w:eastAsia="Times New Roman" w:hAnsi="Calibri" w:cs="Calibri"/>
                <w:lang w:eastAsia="pl-PL"/>
              </w:rPr>
            </w:pPr>
          </w:p>
        </w:tc>
      </w:tr>
      <w:tr w:rsidR="00DA0659" w:rsidRPr="00200891" w14:paraId="7C3EF808" w14:textId="77777777" w:rsidTr="006F2B6A">
        <w:trPr>
          <w:trHeight w:val="588"/>
        </w:trPr>
        <w:tc>
          <w:tcPr>
            <w:tcW w:w="480" w:type="dxa"/>
          </w:tcPr>
          <w:p w14:paraId="58FA121E"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0C95E450" w14:textId="2E8E13D3"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 xml:space="preserve">Pasztet drobiowy opakowanie 195 g (konserwa z otwieraczem)  </w:t>
            </w:r>
            <w:r w:rsidRPr="007F7AF3">
              <w:rPr>
                <w:rFonts w:cstheme="minorHAnsi"/>
                <w:sz w:val="20"/>
                <w:szCs w:val="20"/>
              </w:rPr>
              <w:t>z mieszanych surowców drobiowych min. 34%, przyprawy, termin przydatności do spożycia min. 2 m-ce, puszki nieuszkodzone, niezanieczyszczone, z czytelną etykietą.</w:t>
            </w:r>
          </w:p>
        </w:tc>
        <w:tc>
          <w:tcPr>
            <w:tcW w:w="709" w:type="dxa"/>
            <w:hideMark/>
          </w:tcPr>
          <w:p w14:paraId="6D649B9D" w14:textId="0EA35578"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szt.</w:t>
            </w:r>
          </w:p>
        </w:tc>
        <w:tc>
          <w:tcPr>
            <w:tcW w:w="845" w:type="dxa"/>
            <w:hideMark/>
          </w:tcPr>
          <w:p w14:paraId="47B2CBF9" w14:textId="7C0C9AF2"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55</w:t>
            </w:r>
          </w:p>
        </w:tc>
        <w:tc>
          <w:tcPr>
            <w:tcW w:w="1277" w:type="dxa"/>
          </w:tcPr>
          <w:p w14:paraId="3147E5B3" w14:textId="77777777" w:rsidR="00DA0659" w:rsidRPr="00200891" w:rsidRDefault="00DA0659" w:rsidP="00DA0659">
            <w:pPr>
              <w:jc w:val="right"/>
              <w:rPr>
                <w:rFonts w:ascii="Calibri" w:eastAsia="Times New Roman" w:hAnsi="Calibri" w:cs="Calibri"/>
                <w:lang w:eastAsia="pl-PL"/>
              </w:rPr>
            </w:pPr>
          </w:p>
        </w:tc>
        <w:tc>
          <w:tcPr>
            <w:tcW w:w="1277" w:type="dxa"/>
          </w:tcPr>
          <w:p w14:paraId="2E43E07E" w14:textId="77777777" w:rsidR="00DA0659" w:rsidRPr="00200891" w:rsidRDefault="00DA0659" w:rsidP="00DA0659">
            <w:pPr>
              <w:jc w:val="right"/>
              <w:rPr>
                <w:rFonts w:ascii="Calibri" w:eastAsia="Times New Roman" w:hAnsi="Calibri" w:cs="Calibri"/>
                <w:lang w:eastAsia="pl-PL"/>
              </w:rPr>
            </w:pPr>
          </w:p>
        </w:tc>
        <w:tc>
          <w:tcPr>
            <w:tcW w:w="1277" w:type="dxa"/>
          </w:tcPr>
          <w:p w14:paraId="7D07FACA" w14:textId="77777777" w:rsidR="00DA0659" w:rsidRPr="00200891" w:rsidRDefault="00DA0659" w:rsidP="00DA0659">
            <w:pPr>
              <w:jc w:val="right"/>
              <w:rPr>
                <w:rFonts w:ascii="Calibri" w:eastAsia="Times New Roman" w:hAnsi="Calibri" w:cs="Calibri"/>
                <w:lang w:eastAsia="pl-PL"/>
              </w:rPr>
            </w:pPr>
          </w:p>
        </w:tc>
        <w:tc>
          <w:tcPr>
            <w:tcW w:w="1277" w:type="dxa"/>
          </w:tcPr>
          <w:p w14:paraId="362D205A" w14:textId="77777777" w:rsidR="00DA0659" w:rsidRPr="00200891" w:rsidRDefault="00DA0659" w:rsidP="00DA0659">
            <w:pPr>
              <w:jc w:val="right"/>
              <w:rPr>
                <w:rFonts w:ascii="Calibri" w:eastAsia="Times New Roman" w:hAnsi="Calibri" w:cs="Calibri"/>
                <w:lang w:eastAsia="pl-PL"/>
              </w:rPr>
            </w:pPr>
          </w:p>
        </w:tc>
      </w:tr>
      <w:tr w:rsidR="00DA0659" w:rsidRPr="00200891" w14:paraId="1E2C60ED" w14:textId="77777777" w:rsidTr="006F2B6A">
        <w:trPr>
          <w:trHeight w:val="588"/>
        </w:trPr>
        <w:tc>
          <w:tcPr>
            <w:tcW w:w="480" w:type="dxa"/>
          </w:tcPr>
          <w:p w14:paraId="16BE34DC"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19FE8968" w14:textId="314106BE"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Parówki – min. 95% mięsa, tylko naturalne aromaty, bez dodatku azotynów potasu i azotynów sodu, okres przydatności do spożycia deklarowany przez producenta powinien wynosić nie mniej niż 5 dni od daty dostawy.</w:t>
            </w:r>
          </w:p>
        </w:tc>
        <w:tc>
          <w:tcPr>
            <w:tcW w:w="709" w:type="dxa"/>
            <w:hideMark/>
          </w:tcPr>
          <w:p w14:paraId="54EA1812" w14:textId="026FF13E"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33AA5AB5" w14:textId="63C02493"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220</w:t>
            </w:r>
          </w:p>
        </w:tc>
        <w:tc>
          <w:tcPr>
            <w:tcW w:w="1277" w:type="dxa"/>
          </w:tcPr>
          <w:p w14:paraId="2966A85F" w14:textId="77777777" w:rsidR="00DA0659" w:rsidRPr="00200891" w:rsidRDefault="00DA0659" w:rsidP="00DA0659">
            <w:pPr>
              <w:jc w:val="right"/>
              <w:rPr>
                <w:rFonts w:ascii="Calibri" w:eastAsia="Times New Roman" w:hAnsi="Calibri" w:cs="Calibri"/>
                <w:lang w:eastAsia="pl-PL"/>
              </w:rPr>
            </w:pPr>
          </w:p>
        </w:tc>
        <w:tc>
          <w:tcPr>
            <w:tcW w:w="1277" w:type="dxa"/>
          </w:tcPr>
          <w:p w14:paraId="62561D73" w14:textId="77777777" w:rsidR="00DA0659" w:rsidRPr="00200891" w:rsidRDefault="00DA0659" w:rsidP="00DA0659">
            <w:pPr>
              <w:jc w:val="right"/>
              <w:rPr>
                <w:rFonts w:ascii="Calibri" w:eastAsia="Times New Roman" w:hAnsi="Calibri" w:cs="Calibri"/>
                <w:lang w:eastAsia="pl-PL"/>
              </w:rPr>
            </w:pPr>
          </w:p>
        </w:tc>
        <w:tc>
          <w:tcPr>
            <w:tcW w:w="1277" w:type="dxa"/>
          </w:tcPr>
          <w:p w14:paraId="1CB4B5EC" w14:textId="77777777" w:rsidR="00DA0659" w:rsidRPr="00200891" w:rsidRDefault="00DA0659" w:rsidP="00DA0659">
            <w:pPr>
              <w:jc w:val="right"/>
              <w:rPr>
                <w:rFonts w:ascii="Calibri" w:eastAsia="Times New Roman" w:hAnsi="Calibri" w:cs="Calibri"/>
                <w:lang w:eastAsia="pl-PL"/>
              </w:rPr>
            </w:pPr>
          </w:p>
        </w:tc>
        <w:tc>
          <w:tcPr>
            <w:tcW w:w="1277" w:type="dxa"/>
          </w:tcPr>
          <w:p w14:paraId="5BB3DCD9" w14:textId="77777777" w:rsidR="00DA0659" w:rsidRPr="00200891" w:rsidRDefault="00DA0659" w:rsidP="00DA0659">
            <w:pPr>
              <w:jc w:val="right"/>
              <w:rPr>
                <w:rFonts w:ascii="Calibri" w:eastAsia="Times New Roman" w:hAnsi="Calibri" w:cs="Calibri"/>
                <w:lang w:eastAsia="pl-PL"/>
              </w:rPr>
            </w:pPr>
          </w:p>
        </w:tc>
      </w:tr>
      <w:tr w:rsidR="00DA0659" w:rsidRPr="00200891" w14:paraId="527923DB" w14:textId="77777777" w:rsidTr="006F2B6A">
        <w:trPr>
          <w:trHeight w:val="300"/>
        </w:trPr>
        <w:tc>
          <w:tcPr>
            <w:tcW w:w="480" w:type="dxa"/>
          </w:tcPr>
          <w:p w14:paraId="278F33C0"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3BC10373" w14:textId="401B0F83" w:rsidR="00DA0659" w:rsidRPr="00200891" w:rsidRDefault="00DA0659" w:rsidP="00DA0659">
            <w:pPr>
              <w:rPr>
                <w:rFonts w:ascii="Calibri" w:eastAsia="Times New Roman" w:hAnsi="Calibri" w:cs="Calibri"/>
                <w:lang w:eastAsia="pl-PL"/>
              </w:rPr>
            </w:pPr>
            <w:r w:rsidRPr="007F7AF3">
              <w:rPr>
                <w:rFonts w:cstheme="minorHAnsi"/>
                <w:sz w:val="20"/>
                <w:szCs w:val="20"/>
              </w:rPr>
              <w:t xml:space="preserve">Żeberka paski </w:t>
            </w:r>
            <w:r w:rsidRPr="007F7AF3">
              <w:rPr>
                <w:rFonts w:cstheme="minorHAnsi"/>
                <w:sz w:val="20"/>
                <w:szCs w:val="20"/>
                <w:vertAlign w:val="superscript"/>
              </w:rPr>
              <w:t>b)</w:t>
            </w:r>
            <w:r w:rsidRPr="007F7AF3">
              <w:rPr>
                <w:rFonts w:cstheme="minorHAnsi"/>
                <w:sz w:val="20"/>
                <w:szCs w:val="20"/>
              </w:rPr>
              <w:t xml:space="preserve"> –</w:t>
            </w:r>
            <w:r w:rsidRPr="007F7AF3">
              <w:rPr>
                <w:rFonts w:cstheme="minorHAnsi"/>
                <w:b/>
                <w:sz w:val="20"/>
                <w:szCs w:val="20"/>
              </w:rPr>
              <w:t xml:space="preserve"> </w:t>
            </w:r>
            <w:r w:rsidRPr="007F7AF3">
              <w:rPr>
                <w:rFonts w:cstheme="minorHAnsi"/>
                <w:sz w:val="20"/>
                <w:szCs w:val="20"/>
              </w:rPr>
              <w:t>mięso wieprzowe z kością</w:t>
            </w:r>
            <w:r w:rsidRPr="007F7AF3">
              <w:rPr>
                <w:rFonts w:cstheme="minorHAnsi"/>
                <w:b/>
                <w:sz w:val="20"/>
                <w:szCs w:val="20"/>
              </w:rPr>
              <w:t xml:space="preserve">, </w:t>
            </w:r>
            <w:r w:rsidRPr="007F7AF3">
              <w:rPr>
                <w:rFonts w:cstheme="minorHAnsi"/>
                <w:sz w:val="20"/>
                <w:szCs w:val="20"/>
              </w:rPr>
              <w:t>z niewielkim przerostem tłuszczowym i są jasnoróżowego koloru z widocznymi białymi błonami, niedopuszczalne mięso galaretowate, oślizgłe, z nalotem pleśni lub z zanieczyszczeniami mechanicznymi bądź organicznymi. Okres przydatności do spożycia deklarowany przez producenta powinien wynosić nie mniej niż 5 dni od daty dostawy.</w:t>
            </w:r>
          </w:p>
        </w:tc>
        <w:tc>
          <w:tcPr>
            <w:tcW w:w="709" w:type="dxa"/>
            <w:hideMark/>
          </w:tcPr>
          <w:p w14:paraId="76AE1D2E" w14:textId="10C9509F"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2F809BB4" w14:textId="77777777" w:rsidR="00DA0659" w:rsidRPr="007F7AF3" w:rsidRDefault="00DA0659" w:rsidP="00DA0659">
            <w:pPr>
              <w:jc w:val="center"/>
              <w:rPr>
                <w:rFonts w:eastAsia="Times New Roman" w:cstheme="minorHAnsi"/>
                <w:sz w:val="20"/>
                <w:szCs w:val="20"/>
                <w:lang w:eastAsia="pl-PL"/>
              </w:rPr>
            </w:pPr>
            <w:r w:rsidRPr="007F7AF3">
              <w:rPr>
                <w:rFonts w:eastAsia="Times New Roman" w:cstheme="minorHAnsi"/>
                <w:sz w:val="20"/>
                <w:szCs w:val="20"/>
                <w:lang w:eastAsia="pl-PL"/>
              </w:rPr>
              <w:t>80</w:t>
            </w:r>
          </w:p>
          <w:p w14:paraId="73E2023C" w14:textId="77777777" w:rsidR="00DA0659" w:rsidRPr="007F7AF3" w:rsidRDefault="00DA0659" w:rsidP="00DA0659">
            <w:pPr>
              <w:jc w:val="center"/>
              <w:rPr>
                <w:rFonts w:eastAsia="Times New Roman" w:cstheme="minorHAnsi"/>
                <w:sz w:val="20"/>
                <w:szCs w:val="20"/>
                <w:lang w:eastAsia="pl-PL"/>
              </w:rPr>
            </w:pPr>
          </w:p>
          <w:p w14:paraId="10A255B7" w14:textId="5D4808A5" w:rsidR="00DA0659" w:rsidRPr="00200891" w:rsidRDefault="00DA0659" w:rsidP="00DA0659">
            <w:pPr>
              <w:jc w:val="right"/>
              <w:rPr>
                <w:rFonts w:ascii="Calibri" w:eastAsia="Times New Roman" w:hAnsi="Calibri" w:cs="Calibri"/>
                <w:lang w:eastAsia="pl-PL"/>
              </w:rPr>
            </w:pPr>
          </w:p>
        </w:tc>
        <w:tc>
          <w:tcPr>
            <w:tcW w:w="1277" w:type="dxa"/>
          </w:tcPr>
          <w:p w14:paraId="3EBF0574" w14:textId="77777777" w:rsidR="00DA0659" w:rsidRPr="00200891" w:rsidRDefault="00DA0659" w:rsidP="00DA0659">
            <w:pPr>
              <w:jc w:val="right"/>
              <w:rPr>
                <w:rFonts w:ascii="Calibri" w:eastAsia="Times New Roman" w:hAnsi="Calibri" w:cs="Calibri"/>
                <w:lang w:eastAsia="pl-PL"/>
              </w:rPr>
            </w:pPr>
          </w:p>
        </w:tc>
        <w:tc>
          <w:tcPr>
            <w:tcW w:w="1277" w:type="dxa"/>
          </w:tcPr>
          <w:p w14:paraId="414100EB" w14:textId="77777777" w:rsidR="00DA0659" w:rsidRPr="00200891" w:rsidRDefault="00DA0659" w:rsidP="00DA0659">
            <w:pPr>
              <w:jc w:val="right"/>
              <w:rPr>
                <w:rFonts w:ascii="Calibri" w:eastAsia="Times New Roman" w:hAnsi="Calibri" w:cs="Calibri"/>
                <w:lang w:eastAsia="pl-PL"/>
              </w:rPr>
            </w:pPr>
          </w:p>
        </w:tc>
        <w:tc>
          <w:tcPr>
            <w:tcW w:w="1277" w:type="dxa"/>
          </w:tcPr>
          <w:p w14:paraId="75CCFFAD" w14:textId="77777777" w:rsidR="00DA0659" w:rsidRPr="00200891" w:rsidRDefault="00DA0659" w:rsidP="00DA0659">
            <w:pPr>
              <w:jc w:val="right"/>
              <w:rPr>
                <w:rFonts w:ascii="Calibri" w:eastAsia="Times New Roman" w:hAnsi="Calibri" w:cs="Calibri"/>
                <w:lang w:eastAsia="pl-PL"/>
              </w:rPr>
            </w:pPr>
          </w:p>
        </w:tc>
        <w:tc>
          <w:tcPr>
            <w:tcW w:w="1277" w:type="dxa"/>
          </w:tcPr>
          <w:p w14:paraId="5479748D" w14:textId="77777777" w:rsidR="00DA0659" w:rsidRPr="00200891" w:rsidRDefault="00DA0659" w:rsidP="00DA0659">
            <w:pPr>
              <w:jc w:val="right"/>
              <w:rPr>
                <w:rFonts w:ascii="Calibri" w:eastAsia="Times New Roman" w:hAnsi="Calibri" w:cs="Calibri"/>
                <w:lang w:eastAsia="pl-PL"/>
              </w:rPr>
            </w:pPr>
          </w:p>
        </w:tc>
      </w:tr>
      <w:tr w:rsidR="00DA0659" w:rsidRPr="00200891" w14:paraId="749D87CD" w14:textId="77777777" w:rsidTr="006F2B6A">
        <w:trPr>
          <w:trHeight w:val="588"/>
        </w:trPr>
        <w:tc>
          <w:tcPr>
            <w:tcW w:w="480" w:type="dxa"/>
          </w:tcPr>
          <w:p w14:paraId="0C617236" w14:textId="77777777" w:rsidR="00DA0659" w:rsidRPr="00200891" w:rsidRDefault="00DA0659" w:rsidP="00DA0659">
            <w:pPr>
              <w:pStyle w:val="Akapitzlist"/>
              <w:numPr>
                <w:ilvl w:val="0"/>
                <w:numId w:val="40"/>
              </w:numPr>
              <w:ind w:left="226" w:hanging="113"/>
              <w:rPr>
                <w:rFonts w:ascii="Calibri" w:eastAsia="Times New Roman" w:hAnsi="Calibri" w:cs="Calibri"/>
                <w:lang w:eastAsia="pl-PL"/>
              </w:rPr>
            </w:pPr>
          </w:p>
        </w:tc>
        <w:tc>
          <w:tcPr>
            <w:tcW w:w="7028" w:type="dxa"/>
            <w:hideMark/>
          </w:tcPr>
          <w:p w14:paraId="11673971" w14:textId="49A2F671" w:rsidR="00DA0659" w:rsidRPr="00200891" w:rsidRDefault="00DA0659" w:rsidP="00DA0659">
            <w:pPr>
              <w:rPr>
                <w:rFonts w:ascii="Calibri" w:eastAsia="Times New Roman" w:hAnsi="Calibri" w:cs="Calibri"/>
                <w:lang w:eastAsia="pl-PL"/>
              </w:rPr>
            </w:pPr>
            <w:r w:rsidRPr="007F7AF3">
              <w:rPr>
                <w:rFonts w:cstheme="minorHAnsi"/>
                <w:sz w:val="20"/>
                <w:szCs w:val="20"/>
              </w:rPr>
              <w:t>Kiełbasa typu żywiecka, podsuszana - produkt wysokogatunkowy, wyprodukowany z mięsa wieprzowego, z dopuszczalnym dodatkiem mięsa wołowego, zawartość mięsa nie mniejsza niż 90%, bez dodatku mięsa oddzielonego mechanicznie (MOM), bez dodatku białek roślinnych (np. białka sojowego), osłonka naturalna lub białkowa jadalna, barwa przekroju równomierna, od różowej do ciemnoróżowej, konsystencja zwarta, elastyczna, smak i zapach charakterystyczne dla kiełbasy podsuszanej, z wyczuwalnym aromatem wędzenia, powierzchnia sucha, czysta, bez nalotów pleśni (z wyjątkiem pleśni technologicznej, jeśli przewiduje ją technologia producenta), bez oznak zepsucia, zjełczenia lub nadmiernego wysuszenia, pakowana próżniowo lub w atmosferze ochronnej. Okres przydatności do spożycia deklarowany przez producenta powinien wynosić nie mniej niż 7 dni od daty dostawy.</w:t>
            </w:r>
          </w:p>
        </w:tc>
        <w:tc>
          <w:tcPr>
            <w:tcW w:w="709" w:type="dxa"/>
            <w:hideMark/>
          </w:tcPr>
          <w:p w14:paraId="401363E4" w14:textId="623708D0" w:rsidR="00DA0659" w:rsidRPr="00200891" w:rsidRDefault="00DA0659" w:rsidP="00DA0659">
            <w:pPr>
              <w:rPr>
                <w:rFonts w:ascii="Calibri" w:eastAsia="Times New Roman" w:hAnsi="Calibri" w:cs="Calibri"/>
                <w:lang w:eastAsia="pl-PL"/>
              </w:rPr>
            </w:pPr>
            <w:r w:rsidRPr="007F7AF3">
              <w:rPr>
                <w:rFonts w:eastAsia="Times New Roman" w:cstheme="minorHAnsi"/>
                <w:sz w:val="20"/>
                <w:szCs w:val="20"/>
                <w:lang w:eastAsia="pl-PL"/>
              </w:rPr>
              <w:t>kg</w:t>
            </w:r>
          </w:p>
        </w:tc>
        <w:tc>
          <w:tcPr>
            <w:tcW w:w="845" w:type="dxa"/>
            <w:hideMark/>
          </w:tcPr>
          <w:p w14:paraId="42EBF260" w14:textId="07395CF7" w:rsidR="00DA0659" w:rsidRPr="00200891" w:rsidRDefault="00DA0659" w:rsidP="00DA0659">
            <w:pPr>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77" w:type="dxa"/>
          </w:tcPr>
          <w:p w14:paraId="70BE30D4" w14:textId="77777777" w:rsidR="00DA0659" w:rsidRPr="00200891" w:rsidRDefault="00DA0659" w:rsidP="00DA0659">
            <w:pPr>
              <w:jc w:val="right"/>
              <w:rPr>
                <w:rFonts w:ascii="Calibri" w:eastAsia="Times New Roman" w:hAnsi="Calibri" w:cs="Calibri"/>
                <w:lang w:eastAsia="pl-PL"/>
              </w:rPr>
            </w:pPr>
          </w:p>
        </w:tc>
        <w:tc>
          <w:tcPr>
            <w:tcW w:w="1277" w:type="dxa"/>
          </w:tcPr>
          <w:p w14:paraId="4B641AB1" w14:textId="77777777" w:rsidR="00DA0659" w:rsidRPr="00200891" w:rsidRDefault="00DA0659" w:rsidP="00DA0659">
            <w:pPr>
              <w:jc w:val="right"/>
              <w:rPr>
                <w:rFonts w:ascii="Calibri" w:eastAsia="Times New Roman" w:hAnsi="Calibri" w:cs="Calibri"/>
                <w:lang w:eastAsia="pl-PL"/>
              </w:rPr>
            </w:pPr>
          </w:p>
        </w:tc>
        <w:tc>
          <w:tcPr>
            <w:tcW w:w="1277" w:type="dxa"/>
          </w:tcPr>
          <w:p w14:paraId="5A60E4DF" w14:textId="77777777" w:rsidR="00DA0659" w:rsidRPr="00200891" w:rsidRDefault="00DA0659" w:rsidP="00DA0659">
            <w:pPr>
              <w:jc w:val="right"/>
              <w:rPr>
                <w:rFonts w:ascii="Calibri" w:eastAsia="Times New Roman" w:hAnsi="Calibri" w:cs="Calibri"/>
                <w:lang w:eastAsia="pl-PL"/>
              </w:rPr>
            </w:pPr>
          </w:p>
        </w:tc>
        <w:tc>
          <w:tcPr>
            <w:tcW w:w="1277" w:type="dxa"/>
          </w:tcPr>
          <w:p w14:paraId="5239206B" w14:textId="77777777" w:rsidR="00DA0659" w:rsidRPr="00200891" w:rsidRDefault="00DA0659" w:rsidP="00DA0659">
            <w:pPr>
              <w:jc w:val="right"/>
              <w:rPr>
                <w:rFonts w:ascii="Calibri" w:eastAsia="Times New Roman" w:hAnsi="Calibri" w:cs="Calibri"/>
                <w:lang w:eastAsia="pl-PL"/>
              </w:rPr>
            </w:pPr>
          </w:p>
        </w:tc>
      </w:tr>
      <w:tr w:rsidR="00DA0659" w:rsidRPr="00200891" w14:paraId="6D76E1B7" w14:textId="77777777" w:rsidTr="006F2B6A">
        <w:trPr>
          <w:trHeight w:val="588"/>
        </w:trPr>
        <w:tc>
          <w:tcPr>
            <w:tcW w:w="480" w:type="dxa"/>
          </w:tcPr>
          <w:p w14:paraId="5A6FC8FE"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0D7EAC7E" w14:textId="0B6FC86F" w:rsidR="00DA0659" w:rsidRPr="00200891" w:rsidRDefault="00DA0659" w:rsidP="00DA0659">
            <w:pPr>
              <w:rPr>
                <w:rFonts w:eastAsia="Times New Roman" w:cstheme="minorHAnsi"/>
                <w:sz w:val="20"/>
                <w:szCs w:val="20"/>
                <w:lang w:eastAsia="pl-PL"/>
              </w:rPr>
            </w:pPr>
            <w:r w:rsidRPr="007F7AF3">
              <w:rPr>
                <w:rFonts w:cstheme="minorHAnsi"/>
                <w:sz w:val="20"/>
                <w:szCs w:val="20"/>
              </w:rPr>
              <w:t xml:space="preserve">Kiełbasa typu żywiecka, podsuszana z indyka - produkt wysokogatunkowy, wyprodukowany z mięsa indyczego; zawartość mięsa nie mniejsza niż 90%, bez dodatku mięsa oddzielonego mechanicznie (MOM), bez dodatku białek roślinnych (np. białka sojowego), bez dodatku tłuszczów utwardzonych, osłonka naturalna lub białkowa dopuszczona do kontaktu z żywnością, barwa przekroju równomierna, od różowej do ciemnoróżowej, konsystencja zwarta, elastyczna, smak i zapach charakterystyczne dla kiełbasy podsuszanej, z wyczuwalnym aromatem wędzenia, powierzchnia sucha, czysta, bez nalotów pleśni (z wyjątkiem pleśni technologicznej, jeśli przewiduje ją technologia producenta), bez oznak zepsucia, zjełczenia lub nadmiernego wysuszenia, pakowana próżniowo lub w atmosferze ochronnej. Okres </w:t>
            </w:r>
            <w:r w:rsidRPr="007F7AF3">
              <w:rPr>
                <w:rFonts w:cstheme="minorHAnsi"/>
                <w:sz w:val="20"/>
                <w:szCs w:val="20"/>
              </w:rPr>
              <w:lastRenderedPageBreak/>
              <w:t>przydatności do spożycia deklarowany przez producenta powinien wynosić nie mniej niż 7 dni od daty dostawy.</w:t>
            </w:r>
          </w:p>
        </w:tc>
        <w:tc>
          <w:tcPr>
            <w:tcW w:w="709" w:type="dxa"/>
          </w:tcPr>
          <w:p w14:paraId="4FAC06AF" w14:textId="3AD8445D" w:rsidR="00DA0659" w:rsidRPr="00200891" w:rsidRDefault="00DA0659" w:rsidP="00DA0659">
            <w:pPr>
              <w:rPr>
                <w:rFonts w:eastAsia="Times New Roman" w:cstheme="minorHAnsi"/>
                <w:sz w:val="20"/>
                <w:szCs w:val="20"/>
                <w:lang w:eastAsia="pl-PL"/>
              </w:rPr>
            </w:pPr>
            <w:r w:rsidRPr="007F7AF3">
              <w:rPr>
                <w:rFonts w:eastAsia="Times New Roman" w:cstheme="minorHAnsi"/>
                <w:sz w:val="20"/>
                <w:szCs w:val="20"/>
                <w:lang w:eastAsia="pl-PL"/>
              </w:rPr>
              <w:lastRenderedPageBreak/>
              <w:t>kg</w:t>
            </w:r>
          </w:p>
        </w:tc>
        <w:tc>
          <w:tcPr>
            <w:tcW w:w="845" w:type="dxa"/>
          </w:tcPr>
          <w:p w14:paraId="15894829" w14:textId="3EB0180B" w:rsidR="00DA0659" w:rsidRPr="00200891"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15</w:t>
            </w:r>
          </w:p>
        </w:tc>
        <w:tc>
          <w:tcPr>
            <w:tcW w:w="1277" w:type="dxa"/>
          </w:tcPr>
          <w:p w14:paraId="4EA2058A" w14:textId="77777777" w:rsidR="00DA0659" w:rsidRPr="00200891" w:rsidRDefault="00DA0659" w:rsidP="00DA0659">
            <w:pPr>
              <w:jc w:val="right"/>
              <w:rPr>
                <w:rFonts w:ascii="Calibri" w:eastAsia="Times New Roman" w:hAnsi="Calibri" w:cs="Calibri"/>
                <w:lang w:eastAsia="pl-PL"/>
              </w:rPr>
            </w:pPr>
          </w:p>
        </w:tc>
        <w:tc>
          <w:tcPr>
            <w:tcW w:w="1277" w:type="dxa"/>
          </w:tcPr>
          <w:p w14:paraId="38BB6543" w14:textId="77777777" w:rsidR="00DA0659" w:rsidRPr="00200891" w:rsidRDefault="00DA0659" w:rsidP="00DA0659">
            <w:pPr>
              <w:jc w:val="right"/>
              <w:rPr>
                <w:rFonts w:ascii="Calibri" w:eastAsia="Times New Roman" w:hAnsi="Calibri" w:cs="Calibri"/>
                <w:lang w:eastAsia="pl-PL"/>
              </w:rPr>
            </w:pPr>
          </w:p>
        </w:tc>
        <w:tc>
          <w:tcPr>
            <w:tcW w:w="1277" w:type="dxa"/>
          </w:tcPr>
          <w:p w14:paraId="082884EC" w14:textId="77777777" w:rsidR="00DA0659" w:rsidRPr="00200891" w:rsidRDefault="00DA0659" w:rsidP="00DA0659">
            <w:pPr>
              <w:jc w:val="right"/>
              <w:rPr>
                <w:rFonts w:ascii="Calibri" w:eastAsia="Times New Roman" w:hAnsi="Calibri" w:cs="Calibri"/>
                <w:lang w:eastAsia="pl-PL"/>
              </w:rPr>
            </w:pPr>
          </w:p>
        </w:tc>
        <w:tc>
          <w:tcPr>
            <w:tcW w:w="1277" w:type="dxa"/>
          </w:tcPr>
          <w:p w14:paraId="15801373" w14:textId="77777777" w:rsidR="00DA0659" w:rsidRPr="00200891" w:rsidRDefault="00DA0659" w:rsidP="00DA0659">
            <w:pPr>
              <w:jc w:val="right"/>
              <w:rPr>
                <w:rFonts w:ascii="Calibri" w:eastAsia="Times New Roman" w:hAnsi="Calibri" w:cs="Calibri"/>
                <w:lang w:eastAsia="pl-PL"/>
              </w:rPr>
            </w:pPr>
          </w:p>
        </w:tc>
      </w:tr>
      <w:tr w:rsidR="00DA0659" w:rsidRPr="00200891" w14:paraId="5DAC344D" w14:textId="77777777" w:rsidTr="006F2B6A">
        <w:trPr>
          <w:trHeight w:val="588"/>
        </w:trPr>
        <w:tc>
          <w:tcPr>
            <w:tcW w:w="480" w:type="dxa"/>
          </w:tcPr>
          <w:p w14:paraId="11903A74" w14:textId="77777777" w:rsidR="00DA0659" w:rsidRPr="00200891" w:rsidRDefault="00DA0659" w:rsidP="00DA0659">
            <w:pPr>
              <w:pStyle w:val="Akapitzlist"/>
              <w:numPr>
                <w:ilvl w:val="0"/>
                <w:numId w:val="40"/>
              </w:numPr>
              <w:ind w:left="226" w:hanging="113"/>
              <w:rPr>
                <w:rFonts w:eastAsia="Times New Roman" w:cstheme="minorHAnsi"/>
                <w:sz w:val="20"/>
                <w:szCs w:val="20"/>
                <w:lang w:eastAsia="pl-PL"/>
              </w:rPr>
            </w:pPr>
          </w:p>
        </w:tc>
        <w:tc>
          <w:tcPr>
            <w:tcW w:w="7028" w:type="dxa"/>
          </w:tcPr>
          <w:p w14:paraId="651F3361" w14:textId="0E823FCE" w:rsidR="00DA0659" w:rsidRPr="007F7AF3" w:rsidRDefault="00DA0659" w:rsidP="00DA0659">
            <w:pPr>
              <w:rPr>
                <w:rFonts w:cstheme="minorHAnsi"/>
                <w:sz w:val="20"/>
                <w:szCs w:val="20"/>
              </w:rPr>
            </w:pPr>
            <w:r w:rsidRPr="007F7AF3">
              <w:rPr>
                <w:rFonts w:cstheme="minorHAnsi"/>
                <w:sz w:val="20"/>
                <w:szCs w:val="20"/>
              </w:rPr>
              <w:t xml:space="preserve">Mięso wołowe b/k klasa </w:t>
            </w:r>
            <w:proofErr w:type="spellStart"/>
            <w:r w:rsidRPr="007F7AF3">
              <w:rPr>
                <w:rFonts w:cstheme="minorHAnsi"/>
                <w:sz w:val="20"/>
                <w:szCs w:val="20"/>
              </w:rPr>
              <w:t>I</w:t>
            </w:r>
            <w:r w:rsidRPr="007F7AF3">
              <w:rPr>
                <w:rFonts w:cstheme="minorHAnsi"/>
                <w:sz w:val="20"/>
                <w:szCs w:val="20"/>
                <w:vertAlign w:val="superscript"/>
              </w:rPr>
              <w:t>b</w:t>
            </w:r>
            <w:proofErr w:type="spellEnd"/>
            <w:r w:rsidRPr="007F7AF3">
              <w:rPr>
                <w:rFonts w:cstheme="minorHAnsi"/>
                <w:sz w:val="20"/>
                <w:szCs w:val="20"/>
                <w:vertAlign w:val="superscript"/>
              </w:rPr>
              <w:t>)</w:t>
            </w:r>
            <w:r w:rsidRPr="007F7AF3">
              <w:rPr>
                <w:rFonts w:cstheme="minorHAnsi"/>
                <w:sz w:val="20"/>
                <w:szCs w:val="20"/>
              </w:rPr>
              <w:t xml:space="preserve"> - wołowina świeża, niepoddawana procesowi zamrażania; bez kości, bez chrząstek, bez ścięgien i grubych błon, o barwie charakterystycznej dla świeżego mięsa wołowego – od jasnoczerwonej do ciemnoczerwonej, zapach swoisty dla świeżego mięsa wołowego, bez obcych zapachów, powierzchnia czysta, lekko wilgotna, bez oznak osuszenia lub oślizgłości, konsystencja jędrna i sprężysta, bez oznak zepsucia lub rozmrożenia, zawartość tkanki tłuszczowej i tkanki łącznej typowa dla mięsa klasy I. Pakowane próżniowo lub w opakowaniach przeznaczonych do kontaktu z żywnością. Okres przydatności do spożycia deklarowany przez producenta powinien wynosić nie mniej niż 7 dni od daty dostawy.</w:t>
            </w:r>
          </w:p>
        </w:tc>
        <w:tc>
          <w:tcPr>
            <w:tcW w:w="709" w:type="dxa"/>
          </w:tcPr>
          <w:p w14:paraId="7902F5C3" w14:textId="1BAC88D8" w:rsidR="00DA0659" w:rsidRPr="00200891" w:rsidRDefault="00DA0659" w:rsidP="00DA0659">
            <w:pPr>
              <w:rPr>
                <w:rFonts w:eastAsia="Times New Roman" w:cstheme="minorHAnsi"/>
                <w:sz w:val="20"/>
                <w:szCs w:val="20"/>
                <w:lang w:eastAsia="pl-PL"/>
              </w:rPr>
            </w:pPr>
            <w:r>
              <w:rPr>
                <w:rFonts w:eastAsia="Times New Roman" w:cstheme="minorHAnsi"/>
                <w:sz w:val="20"/>
                <w:szCs w:val="20"/>
                <w:lang w:eastAsia="pl-PL"/>
              </w:rPr>
              <w:t>kg</w:t>
            </w:r>
          </w:p>
        </w:tc>
        <w:tc>
          <w:tcPr>
            <w:tcW w:w="845" w:type="dxa"/>
          </w:tcPr>
          <w:p w14:paraId="019B3EC4" w14:textId="36ADB0C7" w:rsidR="00DA0659" w:rsidRDefault="00DA0659" w:rsidP="00DA0659">
            <w:pPr>
              <w:jc w:val="right"/>
              <w:rPr>
                <w:rFonts w:eastAsia="Times New Roman" w:cstheme="minorHAnsi"/>
                <w:sz w:val="20"/>
                <w:szCs w:val="20"/>
                <w:lang w:eastAsia="pl-PL"/>
              </w:rPr>
            </w:pPr>
            <w:r w:rsidRPr="007F7AF3">
              <w:rPr>
                <w:rFonts w:eastAsia="Times New Roman" w:cstheme="minorHAnsi"/>
                <w:sz w:val="20"/>
                <w:szCs w:val="20"/>
                <w:lang w:eastAsia="pl-PL"/>
              </w:rPr>
              <w:t>40</w:t>
            </w:r>
          </w:p>
        </w:tc>
        <w:tc>
          <w:tcPr>
            <w:tcW w:w="1277" w:type="dxa"/>
          </w:tcPr>
          <w:p w14:paraId="3BC3A1AC" w14:textId="77777777" w:rsidR="00DA0659" w:rsidRPr="00200891" w:rsidRDefault="00DA0659" w:rsidP="00DA0659">
            <w:pPr>
              <w:jc w:val="right"/>
              <w:rPr>
                <w:rFonts w:ascii="Calibri" w:eastAsia="Times New Roman" w:hAnsi="Calibri" w:cs="Calibri"/>
                <w:lang w:eastAsia="pl-PL"/>
              </w:rPr>
            </w:pPr>
          </w:p>
        </w:tc>
        <w:tc>
          <w:tcPr>
            <w:tcW w:w="1277" w:type="dxa"/>
          </w:tcPr>
          <w:p w14:paraId="5B1E0D5D" w14:textId="77777777" w:rsidR="00DA0659" w:rsidRPr="00200891" w:rsidRDefault="00DA0659" w:rsidP="00DA0659">
            <w:pPr>
              <w:jc w:val="right"/>
              <w:rPr>
                <w:rFonts w:ascii="Calibri" w:eastAsia="Times New Roman" w:hAnsi="Calibri" w:cs="Calibri"/>
                <w:lang w:eastAsia="pl-PL"/>
              </w:rPr>
            </w:pPr>
          </w:p>
        </w:tc>
        <w:tc>
          <w:tcPr>
            <w:tcW w:w="1277" w:type="dxa"/>
          </w:tcPr>
          <w:p w14:paraId="2AF391D6" w14:textId="77777777" w:rsidR="00DA0659" w:rsidRPr="00200891" w:rsidRDefault="00DA0659" w:rsidP="00DA0659">
            <w:pPr>
              <w:jc w:val="right"/>
              <w:rPr>
                <w:rFonts w:ascii="Calibri" w:eastAsia="Times New Roman" w:hAnsi="Calibri" w:cs="Calibri"/>
                <w:lang w:eastAsia="pl-PL"/>
              </w:rPr>
            </w:pPr>
          </w:p>
        </w:tc>
        <w:tc>
          <w:tcPr>
            <w:tcW w:w="1277" w:type="dxa"/>
          </w:tcPr>
          <w:p w14:paraId="5D2E8B8B" w14:textId="77777777" w:rsidR="00DA0659" w:rsidRPr="00200891" w:rsidRDefault="00DA0659" w:rsidP="00DA0659">
            <w:pPr>
              <w:jc w:val="right"/>
              <w:rPr>
                <w:rFonts w:ascii="Calibri" w:eastAsia="Times New Roman" w:hAnsi="Calibri" w:cs="Calibri"/>
                <w:lang w:eastAsia="pl-PL"/>
              </w:rPr>
            </w:pPr>
          </w:p>
        </w:tc>
      </w:tr>
      <w:tr w:rsidR="00354A09" w:rsidRPr="00200891" w14:paraId="3394821D" w14:textId="77777777" w:rsidTr="006F2B6A">
        <w:trPr>
          <w:trHeight w:val="588"/>
        </w:trPr>
        <w:tc>
          <w:tcPr>
            <w:tcW w:w="11616" w:type="dxa"/>
            <w:gridSpan w:val="6"/>
            <w:vAlign w:val="center"/>
          </w:tcPr>
          <w:p w14:paraId="04BE1981" w14:textId="77777777" w:rsidR="00354A09" w:rsidRPr="00200891" w:rsidRDefault="00354A09" w:rsidP="006F2B6A">
            <w:pPr>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1 (suma wierszy w tabeli):</w:t>
            </w:r>
          </w:p>
        </w:tc>
        <w:tc>
          <w:tcPr>
            <w:tcW w:w="1277" w:type="dxa"/>
          </w:tcPr>
          <w:p w14:paraId="0BE50C42" w14:textId="77777777" w:rsidR="00354A09" w:rsidRPr="00200891" w:rsidRDefault="00354A09" w:rsidP="006F2B6A">
            <w:pPr>
              <w:jc w:val="right"/>
              <w:rPr>
                <w:rFonts w:ascii="Calibri" w:eastAsia="Times New Roman" w:hAnsi="Calibri" w:cs="Calibri"/>
                <w:lang w:eastAsia="pl-PL"/>
              </w:rPr>
            </w:pPr>
          </w:p>
        </w:tc>
        <w:tc>
          <w:tcPr>
            <w:tcW w:w="1277" w:type="dxa"/>
          </w:tcPr>
          <w:p w14:paraId="6D1401C3" w14:textId="77777777" w:rsidR="00354A09" w:rsidRPr="00200891" w:rsidRDefault="00354A09" w:rsidP="006F2B6A">
            <w:pPr>
              <w:jc w:val="right"/>
              <w:rPr>
                <w:rFonts w:ascii="Calibri" w:eastAsia="Times New Roman" w:hAnsi="Calibri" w:cs="Calibri"/>
                <w:lang w:eastAsia="pl-PL"/>
              </w:rPr>
            </w:pPr>
          </w:p>
        </w:tc>
      </w:tr>
    </w:tbl>
    <w:p w14:paraId="63505824" w14:textId="77777777" w:rsidR="00354A09" w:rsidRPr="00200891" w:rsidRDefault="00354A09" w:rsidP="00354A09">
      <w:pPr>
        <w:rPr>
          <w:b/>
        </w:rPr>
      </w:pPr>
    </w:p>
    <w:p w14:paraId="1C525378" w14:textId="77777777" w:rsidR="00354A09" w:rsidRPr="00200891" w:rsidRDefault="00354A09" w:rsidP="00354A09">
      <w:pPr>
        <w:rPr>
          <w:b/>
        </w:rPr>
      </w:pPr>
    </w:p>
    <w:p w14:paraId="1D58D5C6" w14:textId="77777777" w:rsidR="00354A09" w:rsidRPr="00200891" w:rsidRDefault="00354A09" w:rsidP="00354A09">
      <w:pPr>
        <w:rPr>
          <w:b/>
        </w:rPr>
      </w:pPr>
    </w:p>
    <w:p w14:paraId="740DC2BA" w14:textId="77777777" w:rsidR="00354A09" w:rsidRPr="00200891" w:rsidRDefault="00354A09" w:rsidP="00354A09">
      <w:pPr>
        <w:rPr>
          <w:b/>
        </w:rPr>
      </w:pPr>
    </w:p>
    <w:p w14:paraId="4EF44372" w14:textId="77777777" w:rsidR="00354A09" w:rsidRPr="00200891" w:rsidRDefault="00354A09" w:rsidP="00354A09">
      <w:pPr>
        <w:rPr>
          <w:b/>
        </w:rPr>
      </w:pPr>
    </w:p>
    <w:p w14:paraId="0BCC3938" w14:textId="77777777" w:rsidR="00354A09" w:rsidRPr="00200891" w:rsidRDefault="00354A09" w:rsidP="00354A09">
      <w:pPr>
        <w:rPr>
          <w:b/>
        </w:rPr>
      </w:pPr>
    </w:p>
    <w:p w14:paraId="34BBD3CA" w14:textId="77777777" w:rsidR="00354A09" w:rsidRPr="00200891" w:rsidRDefault="00354A09" w:rsidP="00354A09">
      <w:pPr>
        <w:rPr>
          <w:b/>
        </w:rPr>
      </w:pPr>
    </w:p>
    <w:p w14:paraId="24B8B9F0" w14:textId="77777777" w:rsidR="00354A09" w:rsidRPr="00200891" w:rsidRDefault="00354A09" w:rsidP="00354A09">
      <w:pPr>
        <w:rPr>
          <w:b/>
        </w:rPr>
      </w:pPr>
    </w:p>
    <w:p w14:paraId="5DC1DF96" w14:textId="77777777" w:rsidR="00354A09" w:rsidRPr="00200891" w:rsidRDefault="00354A09" w:rsidP="00354A09">
      <w:pPr>
        <w:rPr>
          <w:b/>
        </w:rPr>
      </w:pPr>
      <w:r w:rsidRPr="00200891">
        <w:rPr>
          <w:b/>
        </w:rPr>
        <w:t xml:space="preserve">Część 2: Dostawa oleju, produktów przemiału ziarna, owoców, warzyw i podobnych produktów przetworzonych, różnych produktów spożywczych </w:t>
      </w:r>
    </w:p>
    <w:tbl>
      <w:tblPr>
        <w:tblW w:w="14034" w:type="dxa"/>
        <w:tblInd w:w="-10" w:type="dxa"/>
        <w:tblCellMar>
          <w:left w:w="70" w:type="dxa"/>
          <w:right w:w="70" w:type="dxa"/>
        </w:tblCellMar>
        <w:tblLook w:val="04A0" w:firstRow="1" w:lastRow="0" w:firstColumn="1" w:lastColumn="0" w:noHBand="0" w:noVBand="1"/>
      </w:tblPr>
      <w:tblGrid>
        <w:gridCol w:w="915"/>
        <w:gridCol w:w="6598"/>
        <w:gridCol w:w="709"/>
        <w:gridCol w:w="992"/>
        <w:gridCol w:w="1205"/>
        <w:gridCol w:w="1205"/>
        <w:gridCol w:w="1134"/>
        <w:gridCol w:w="1276"/>
      </w:tblGrid>
      <w:tr w:rsidR="00354A09" w:rsidRPr="00200891" w14:paraId="1B9DF285" w14:textId="77777777" w:rsidTr="00354A09">
        <w:trPr>
          <w:trHeight w:val="340"/>
        </w:trPr>
        <w:tc>
          <w:tcPr>
            <w:tcW w:w="915" w:type="dxa"/>
            <w:tcBorders>
              <w:top w:val="single" w:sz="8" w:space="0" w:color="auto"/>
              <w:left w:val="single" w:sz="8" w:space="0" w:color="auto"/>
              <w:bottom w:val="single" w:sz="8" w:space="0" w:color="auto"/>
              <w:right w:val="single" w:sz="8" w:space="0" w:color="auto"/>
            </w:tcBorders>
            <w:vAlign w:val="center"/>
            <w:hideMark/>
          </w:tcPr>
          <w:p w14:paraId="71AB6E8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6598" w:type="dxa"/>
            <w:tcBorders>
              <w:top w:val="single" w:sz="8" w:space="0" w:color="auto"/>
              <w:left w:val="nil"/>
              <w:bottom w:val="single" w:sz="8" w:space="0" w:color="auto"/>
              <w:right w:val="single" w:sz="4" w:space="0" w:color="auto"/>
            </w:tcBorders>
            <w:vAlign w:val="center"/>
            <w:hideMark/>
          </w:tcPr>
          <w:p w14:paraId="58BD4175"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709" w:type="dxa"/>
            <w:tcBorders>
              <w:top w:val="single" w:sz="8" w:space="0" w:color="auto"/>
              <w:left w:val="nil"/>
              <w:bottom w:val="single" w:sz="8" w:space="0" w:color="auto"/>
              <w:right w:val="single" w:sz="4" w:space="0" w:color="auto"/>
            </w:tcBorders>
            <w:vAlign w:val="center"/>
            <w:hideMark/>
          </w:tcPr>
          <w:p w14:paraId="6F8519B7"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992" w:type="dxa"/>
            <w:tcBorders>
              <w:top w:val="single" w:sz="8" w:space="0" w:color="auto"/>
              <w:left w:val="nil"/>
              <w:bottom w:val="single" w:sz="8" w:space="0" w:color="auto"/>
              <w:right w:val="single" w:sz="8" w:space="0" w:color="auto"/>
            </w:tcBorders>
            <w:vAlign w:val="center"/>
            <w:hideMark/>
          </w:tcPr>
          <w:p w14:paraId="6038771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205" w:type="dxa"/>
            <w:tcBorders>
              <w:top w:val="single" w:sz="8" w:space="0" w:color="auto"/>
              <w:left w:val="nil"/>
              <w:bottom w:val="single" w:sz="8" w:space="0" w:color="auto"/>
              <w:right w:val="single" w:sz="8" w:space="0" w:color="auto"/>
            </w:tcBorders>
          </w:tcPr>
          <w:p w14:paraId="713E9AA1"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205" w:type="dxa"/>
            <w:tcBorders>
              <w:top w:val="single" w:sz="8" w:space="0" w:color="auto"/>
              <w:left w:val="nil"/>
              <w:bottom w:val="single" w:sz="8" w:space="0" w:color="auto"/>
              <w:right w:val="single" w:sz="8" w:space="0" w:color="auto"/>
            </w:tcBorders>
          </w:tcPr>
          <w:p w14:paraId="09BEFF70"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134" w:type="dxa"/>
            <w:tcBorders>
              <w:top w:val="single" w:sz="8" w:space="0" w:color="auto"/>
              <w:left w:val="nil"/>
              <w:bottom w:val="single" w:sz="8" w:space="0" w:color="auto"/>
              <w:right w:val="single" w:sz="8" w:space="0" w:color="auto"/>
            </w:tcBorders>
          </w:tcPr>
          <w:p w14:paraId="7F5A235B"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276" w:type="dxa"/>
            <w:tcBorders>
              <w:top w:val="single" w:sz="8" w:space="0" w:color="auto"/>
              <w:left w:val="nil"/>
              <w:bottom w:val="single" w:sz="8" w:space="0" w:color="auto"/>
              <w:right w:val="single" w:sz="8" w:space="0" w:color="auto"/>
            </w:tcBorders>
          </w:tcPr>
          <w:p w14:paraId="400B58B0"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0E5630E1"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DA0659" w:rsidRPr="00200891" w14:paraId="153F1D20" w14:textId="77777777" w:rsidTr="006F2B6A">
        <w:trPr>
          <w:trHeight w:val="941"/>
        </w:trPr>
        <w:tc>
          <w:tcPr>
            <w:tcW w:w="915" w:type="dxa"/>
            <w:tcBorders>
              <w:top w:val="nil"/>
              <w:left w:val="single" w:sz="8" w:space="0" w:color="auto"/>
              <w:bottom w:val="single" w:sz="4" w:space="0" w:color="auto"/>
              <w:right w:val="single" w:sz="8" w:space="0" w:color="auto"/>
            </w:tcBorders>
            <w:vAlign w:val="center"/>
          </w:tcPr>
          <w:p w14:paraId="156D966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830EA0E" w14:textId="2DDC084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Owoce w syropie 565g/ 340g waga netto po odsączeniu- skład: owoce (ananas, brzoskwinia), woda, cukier kwas cytrynowy regulator kwasowości, </w:t>
            </w:r>
            <w:r w:rsidRPr="007F7AF3">
              <w:rPr>
                <w:rFonts w:eastAsia="Times New Roman" w:cstheme="minorHAnsi"/>
                <w:sz w:val="20"/>
                <w:szCs w:val="20"/>
                <w:u w:val="single"/>
                <w:lang w:eastAsia="pl-PL"/>
              </w:rPr>
              <w:t>puszka z otwieraczem</w:t>
            </w:r>
          </w:p>
        </w:tc>
        <w:tc>
          <w:tcPr>
            <w:tcW w:w="709" w:type="dxa"/>
            <w:tcBorders>
              <w:top w:val="nil"/>
              <w:left w:val="nil"/>
              <w:bottom w:val="single" w:sz="4" w:space="0" w:color="auto"/>
              <w:right w:val="single" w:sz="4" w:space="0" w:color="auto"/>
            </w:tcBorders>
            <w:vAlign w:val="center"/>
            <w:hideMark/>
          </w:tcPr>
          <w:p w14:paraId="778FEABB" w14:textId="57D9687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72D0B5B" w14:textId="274DBF8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w:t>
            </w:r>
          </w:p>
        </w:tc>
        <w:tc>
          <w:tcPr>
            <w:tcW w:w="1205" w:type="dxa"/>
            <w:tcBorders>
              <w:top w:val="nil"/>
              <w:left w:val="nil"/>
              <w:bottom w:val="single" w:sz="4" w:space="0" w:color="auto"/>
              <w:right w:val="single" w:sz="4" w:space="0" w:color="auto"/>
            </w:tcBorders>
          </w:tcPr>
          <w:p w14:paraId="461992F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E28506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BA108C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BDAD58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B94D937" w14:textId="77777777" w:rsidTr="006F2B6A">
        <w:trPr>
          <w:trHeight w:val="627"/>
        </w:trPr>
        <w:tc>
          <w:tcPr>
            <w:tcW w:w="915" w:type="dxa"/>
            <w:tcBorders>
              <w:top w:val="nil"/>
              <w:left w:val="single" w:sz="8" w:space="0" w:color="auto"/>
              <w:bottom w:val="single" w:sz="4" w:space="0" w:color="auto"/>
              <w:right w:val="single" w:sz="8" w:space="0" w:color="auto"/>
            </w:tcBorders>
            <w:vAlign w:val="center"/>
          </w:tcPr>
          <w:p w14:paraId="314D103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4731126" w14:textId="45903F3E"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Bazylia opakowanie 10g, korzenno-balsamiczny zapach i</w:t>
            </w:r>
            <w:r w:rsidRPr="007F7AF3">
              <w:rPr>
                <w:rFonts w:eastAsia="Times New Roman" w:cstheme="minorHAnsi"/>
                <w:sz w:val="20"/>
                <w:szCs w:val="20"/>
                <w:lang w:eastAsia="pl-PL"/>
              </w:rPr>
              <w:br/>
              <w:t>lekko kwaskowaty, chłodząco - orzeźwiający smak</w:t>
            </w:r>
          </w:p>
        </w:tc>
        <w:tc>
          <w:tcPr>
            <w:tcW w:w="709" w:type="dxa"/>
            <w:tcBorders>
              <w:top w:val="nil"/>
              <w:left w:val="nil"/>
              <w:bottom w:val="single" w:sz="4" w:space="0" w:color="auto"/>
              <w:right w:val="single" w:sz="4" w:space="0" w:color="auto"/>
            </w:tcBorders>
            <w:vAlign w:val="center"/>
            <w:hideMark/>
          </w:tcPr>
          <w:p w14:paraId="7D65C77A" w14:textId="4380EB7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4A28A15" w14:textId="72517BC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2A981DB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8B910B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EC3BD8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64BF8C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7BEFF5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85DFFC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92A453D" w14:textId="59CC464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Biszkopty podłużne 100g, bez dodatku cukru</w:t>
            </w:r>
          </w:p>
        </w:tc>
        <w:tc>
          <w:tcPr>
            <w:tcW w:w="709" w:type="dxa"/>
            <w:tcBorders>
              <w:top w:val="nil"/>
              <w:left w:val="nil"/>
              <w:bottom w:val="single" w:sz="4" w:space="0" w:color="auto"/>
              <w:right w:val="single" w:sz="4" w:space="0" w:color="auto"/>
            </w:tcBorders>
            <w:vAlign w:val="center"/>
            <w:hideMark/>
          </w:tcPr>
          <w:p w14:paraId="15AF2E19" w14:textId="5D4D306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C882F00" w14:textId="34B6D0B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w:t>
            </w:r>
          </w:p>
        </w:tc>
        <w:tc>
          <w:tcPr>
            <w:tcW w:w="1205" w:type="dxa"/>
            <w:tcBorders>
              <w:top w:val="nil"/>
              <w:left w:val="nil"/>
              <w:bottom w:val="single" w:sz="4" w:space="0" w:color="auto"/>
              <w:right w:val="single" w:sz="4" w:space="0" w:color="auto"/>
            </w:tcBorders>
          </w:tcPr>
          <w:p w14:paraId="0F7FFC8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C068AC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205AFD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F374E2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FD94DE3"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556BB7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B63B985" w14:textId="5117122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cstheme="minorHAnsi"/>
                <w:sz w:val="20"/>
                <w:szCs w:val="20"/>
              </w:rPr>
              <w:t>Bułka tarta</w:t>
            </w:r>
            <w:r w:rsidRPr="007F7AF3">
              <w:rPr>
                <w:rFonts w:cstheme="minorHAnsi"/>
                <w:b/>
                <w:sz w:val="20"/>
                <w:szCs w:val="20"/>
              </w:rPr>
              <w:t xml:space="preserve">– </w:t>
            </w:r>
            <w:r w:rsidRPr="007F7AF3">
              <w:rPr>
                <w:rFonts w:cstheme="minorHAnsi"/>
                <w:sz w:val="20"/>
                <w:szCs w:val="20"/>
              </w:rPr>
              <w:t>op. 500 g, z dodatkiem skrobi pszennej bezglutenowej, bez szkodników,</w:t>
            </w:r>
          </w:p>
        </w:tc>
        <w:tc>
          <w:tcPr>
            <w:tcW w:w="709" w:type="dxa"/>
            <w:tcBorders>
              <w:top w:val="nil"/>
              <w:left w:val="nil"/>
              <w:bottom w:val="single" w:sz="4" w:space="0" w:color="auto"/>
              <w:right w:val="single" w:sz="4" w:space="0" w:color="auto"/>
            </w:tcBorders>
            <w:vAlign w:val="center"/>
            <w:hideMark/>
          </w:tcPr>
          <w:p w14:paraId="3BD120F9" w14:textId="0FB0903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0EABB75" w14:textId="4543F6B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220</w:t>
            </w:r>
          </w:p>
        </w:tc>
        <w:tc>
          <w:tcPr>
            <w:tcW w:w="1205" w:type="dxa"/>
            <w:tcBorders>
              <w:top w:val="nil"/>
              <w:left w:val="nil"/>
              <w:bottom w:val="single" w:sz="4" w:space="0" w:color="auto"/>
              <w:right w:val="single" w:sz="4" w:space="0" w:color="auto"/>
            </w:tcBorders>
          </w:tcPr>
          <w:p w14:paraId="282670E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5C5983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86C86E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68177A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D44F38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E8DEB1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5807ADF" w14:textId="54389D9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Cebula suszona opakowanie 15g</w:t>
            </w:r>
          </w:p>
        </w:tc>
        <w:tc>
          <w:tcPr>
            <w:tcW w:w="709" w:type="dxa"/>
            <w:tcBorders>
              <w:top w:val="nil"/>
              <w:left w:val="nil"/>
              <w:bottom w:val="single" w:sz="4" w:space="0" w:color="auto"/>
              <w:right w:val="single" w:sz="4" w:space="0" w:color="auto"/>
            </w:tcBorders>
            <w:vAlign w:val="center"/>
            <w:hideMark/>
          </w:tcPr>
          <w:p w14:paraId="2CF66241" w14:textId="7F6E415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32415A8" w14:textId="3EB11C8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500</w:t>
            </w:r>
          </w:p>
        </w:tc>
        <w:tc>
          <w:tcPr>
            <w:tcW w:w="1205" w:type="dxa"/>
            <w:tcBorders>
              <w:top w:val="nil"/>
              <w:left w:val="nil"/>
              <w:bottom w:val="single" w:sz="4" w:space="0" w:color="auto"/>
              <w:right w:val="single" w:sz="4" w:space="0" w:color="auto"/>
            </w:tcBorders>
          </w:tcPr>
          <w:p w14:paraId="1A5F90C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F428F8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788AEA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1A0B4C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E6F57B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93FD1A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405B7379" w14:textId="6A4FA71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Chrzan tarty słoik szklany 300g </w:t>
            </w:r>
          </w:p>
        </w:tc>
        <w:tc>
          <w:tcPr>
            <w:tcW w:w="709" w:type="dxa"/>
            <w:tcBorders>
              <w:top w:val="nil"/>
              <w:left w:val="nil"/>
              <w:bottom w:val="single" w:sz="4" w:space="0" w:color="auto"/>
              <w:right w:val="single" w:sz="4" w:space="0" w:color="auto"/>
            </w:tcBorders>
            <w:vAlign w:val="center"/>
            <w:hideMark/>
          </w:tcPr>
          <w:p w14:paraId="0F69C772" w14:textId="6837E85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81515C3" w14:textId="03CDDC3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w:t>
            </w:r>
          </w:p>
        </w:tc>
        <w:tc>
          <w:tcPr>
            <w:tcW w:w="1205" w:type="dxa"/>
            <w:tcBorders>
              <w:top w:val="nil"/>
              <w:left w:val="nil"/>
              <w:bottom w:val="single" w:sz="4" w:space="0" w:color="auto"/>
              <w:right w:val="single" w:sz="4" w:space="0" w:color="auto"/>
            </w:tcBorders>
          </w:tcPr>
          <w:p w14:paraId="0BF0C04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E0CD62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D80941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8BF501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43BC2D0"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0085FD6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2F560E30" w14:textId="340A1C5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Ciecierzyca Cieciorka ziarno opakowanie 1kg </w:t>
            </w:r>
          </w:p>
        </w:tc>
        <w:tc>
          <w:tcPr>
            <w:tcW w:w="709" w:type="dxa"/>
            <w:tcBorders>
              <w:top w:val="nil"/>
              <w:left w:val="nil"/>
              <w:bottom w:val="single" w:sz="4" w:space="0" w:color="auto"/>
              <w:right w:val="single" w:sz="4" w:space="0" w:color="auto"/>
            </w:tcBorders>
            <w:vAlign w:val="center"/>
            <w:hideMark/>
          </w:tcPr>
          <w:p w14:paraId="136B17C4" w14:textId="5589089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0E7B6E65" w14:textId="1EE4212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3046CCA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7260E7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A0549E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7F1D9C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B7ACABC"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13AD8F8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467684A" w14:textId="57A6BFD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Cukier biały kryształ opakowanie 1kg, torba papierowa</w:t>
            </w:r>
          </w:p>
        </w:tc>
        <w:tc>
          <w:tcPr>
            <w:tcW w:w="709" w:type="dxa"/>
            <w:tcBorders>
              <w:top w:val="nil"/>
              <w:left w:val="nil"/>
              <w:bottom w:val="single" w:sz="4" w:space="0" w:color="auto"/>
              <w:right w:val="single" w:sz="4" w:space="0" w:color="auto"/>
            </w:tcBorders>
            <w:vAlign w:val="center"/>
            <w:hideMark/>
          </w:tcPr>
          <w:p w14:paraId="0E188E3E" w14:textId="561F9ED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5F158C34" w14:textId="119B4EC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265</w:t>
            </w:r>
          </w:p>
        </w:tc>
        <w:tc>
          <w:tcPr>
            <w:tcW w:w="1205" w:type="dxa"/>
            <w:tcBorders>
              <w:top w:val="nil"/>
              <w:left w:val="nil"/>
              <w:bottom w:val="single" w:sz="4" w:space="0" w:color="auto"/>
              <w:right w:val="single" w:sz="4" w:space="0" w:color="auto"/>
            </w:tcBorders>
          </w:tcPr>
          <w:p w14:paraId="58B0A31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B6EBC4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2388A8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E26A45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55DC7D1" w14:textId="77777777" w:rsidTr="00354A09">
        <w:trPr>
          <w:trHeight w:val="452"/>
        </w:trPr>
        <w:tc>
          <w:tcPr>
            <w:tcW w:w="915" w:type="dxa"/>
            <w:tcBorders>
              <w:top w:val="nil"/>
              <w:left w:val="single" w:sz="8" w:space="0" w:color="auto"/>
              <w:bottom w:val="single" w:sz="4" w:space="0" w:color="auto"/>
              <w:right w:val="single" w:sz="8" w:space="0" w:color="auto"/>
            </w:tcBorders>
            <w:vAlign w:val="center"/>
          </w:tcPr>
          <w:p w14:paraId="60C06C2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103117A" w14:textId="1031F63E"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Cukier brązowy 500g</w:t>
            </w:r>
          </w:p>
        </w:tc>
        <w:tc>
          <w:tcPr>
            <w:tcW w:w="709" w:type="dxa"/>
            <w:tcBorders>
              <w:top w:val="nil"/>
              <w:left w:val="nil"/>
              <w:bottom w:val="single" w:sz="4" w:space="0" w:color="auto"/>
              <w:right w:val="single" w:sz="4" w:space="0" w:color="auto"/>
            </w:tcBorders>
            <w:vAlign w:val="center"/>
            <w:hideMark/>
          </w:tcPr>
          <w:p w14:paraId="7DC25D51" w14:textId="1CD790F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482F120" w14:textId="3EEEAC0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4E69267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2F5E59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E75D8C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A0B0F7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80CE00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9C7402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BF48D27" w14:textId="5AA7516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Cukier waniliowy opakowanie 16g CUKIER Z PRAWDZIWĄ WANILIĄ   -   NIE WANILINOWY - o składzie - cukier trzcinowy, mielona wanilia </w:t>
            </w:r>
            <w:proofErr w:type="spellStart"/>
            <w:r w:rsidRPr="007F7AF3">
              <w:rPr>
                <w:rFonts w:eastAsia="Times New Roman" w:cstheme="minorHAnsi"/>
                <w:sz w:val="20"/>
                <w:szCs w:val="20"/>
                <w:lang w:eastAsia="pl-PL"/>
              </w:rPr>
              <w:t>burbon</w:t>
            </w:r>
            <w:proofErr w:type="spellEnd"/>
            <w:r w:rsidRPr="007F7AF3">
              <w:rPr>
                <w:rFonts w:eastAsia="Times New Roman" w:cstheme="minorHAnsi"/>
                <w:sz w:val="20"/>
                <w:szCs w:val="20"/>
                <w:lang w:eastAsia="pl-PL"/>
              </w:rPr>
              <w:t xml:space="preserve"> (min.1,5%), certyfikowany BIO.  </w:t>
            </w:r>
          </w:p>
        </w:tc>
        <w:tc>
          <w:tcPr>
            <w:tcW w:w="709" w:type="dxa"/>
            <w:tcBorders>
              <w:top w:val="nil"/>
              <w:left w:val="nil"/>
              <w:bottom w:val="single" w:sz="4" w:space="0" w:color="auto"/>
              <w:right w:val="single" w:sz="4" w:space="0" w:color="auto"/>
            </w:tcBorders>
            <w:vAlign w:val="center"/>
            <w:hideMark/>
          </w:tcPr>
          <w:p w14:paraId="1FD7F68C" w14:textId="4AF8B90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B1A298F" w14:textId="33B7CC9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05" w:type="dxa"/>
            <w:tcBorders>
              <w:top w:val="nil"/>
              <w:left w:val="nil"/>
              <w:bottom w:val="single" w:sz="4" w:space="0" w:color="auto"/>
              <w:right w:val="single" w:sz="4" w:space="0" w:color="auto"/>
            </w:tcBorders>
          </w:tcPr>
          <w:p w14:paraId="75B91E7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9D30BC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076D87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A59F4B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FA3BD1B" w14:textId="77777777" w:rsidTr="006F2B6A">
        <w:trPr>
          <w:trHeight w:val="941"/>
        </w:trPr>
        <w:tc>
          <w:tcPr>
            <w:tcW w:w="915" w:type="dxa"/>
            <w:tcBorders>
              <w:top w:val="nil"/>
              <w:left w:val="single" w:sz="8" w:space="0" w:color="auto"/>
              <w:bottom w:val="single" w:sz="4" w:space="0" w:color="auto"/>
              <w:right w:val="single" w:sz="8" w:space="0" w:color="auto"/>
            </w:tcBorders>
            <w:vAlign w:val="center"/>
          </w:tcPr>
          <w:p w14:paraId="10FB291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E6401D8" w14:textId="3220CAD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Cynamon mielony opakowanie 15g, aromatyczny i słodkawy zapach, korzenny smak, bez obcych zapachów</w:t>
            </w:r>
          </w:p>
        </w:tc>
        <w:tc>
          <w:tcPr>
            <w:tcW w:w="709" w:type="dxa"/>
            <w:tcBorders>
              <w:top w:val="nil"/>
              <w:left w:val="nil"/>
              <w:bottom w:val="single" w:sz="4" w:space="0" w:color="auto"/>
              <w:right w:val="single" w:sz="4" w:space="0" w:color="auto"/>
            </w:tcBorders>
            <w:vAlign w:val="center"/>
            <w:hideMark/>
          </w:tcPr>
          <w:p w14:paraId="2DA76E92" w14:textId="2B261F3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B49AC3C" w14:textId="50551B8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2461416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217E55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9C50B6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754148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D585AA6"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79A94A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0453DA1" w14:textId="13F3F51F"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Cynamon cały, opakowanie 3 szt., aromatyczny i słodkawy zapach, korzenny smak, bez obcych zapachów</w:t>
            </w:r>
          </w:p>
        </w:tc>
        <w:tc>
          <w:tcPr>
            <w:tcW w:w="709" w:type="dxa"/>
            <w:tcBorders>
              <w:top w:val="nil"/>
              <w:left w:val="nil"/>
              <w:bottom w:val="single" w:sz="4" w:space="0" w:color="auto"/>
              <w:right w:val="single" w:sz="4" w:space="0" w:color="auto"/>
            </w:tcBorders>
            <w:vAlign w:val="center"/>
            <w:hideMark/>
          </w:tcPr>
          <w:p w14:paraId="0B5A3277" w14:textId="4F0533A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E4EC511" w14:textId="0E72D51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4EEADBB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2FCD5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88BE2D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98924E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3B06C87" w14:textId="77777777" w:rsidTr="001F5C2A">
        <w:trPr>
          <w:trHeight w:val="727"/>
        </w:trPr>
        <w:tc>
          <w:tcPr>
            <w:tcW w:w="915" w:type="dxa"/>
            <w:tcBorders>
              <w:top w:val="nil"/>
              <w:left w:val="single" w:sz="8" w:space="0" w:color="auto"/>
              <w:bottom w:val="single" w:sz="4" w:space="0" w:color="auto"/>
              <w:right w:val="single" w:sz="8" w:space="0" w:color="auto"/>
            </w:tcBorders>
            <w:vAlign w:val="center"/>
          </w:tcPr>
          <w:p w14:paraId="719A71C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4D0B2F90" w14:textId="13ECE51B" w:rsidR="00DA0659" w:rsidRPr="00354A09"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Czekolada gorzka – o obniżonej zawartości tłuszczu, min. 70% kakao lub miazgi kakaowej, op. 100g</w:t>
            </w:r>
          </w:p>
        </w:tc>
        <w:tc>
          <w:tcPr>
            <w:tcW w:w="709" w:type="dxa"/>
            <w:tcBorders>
              <w:top w:val="nil"/>
              <w:left w:val="nil"/>
              <w:bottom w:val="single" w:sz="4" w:space="0" w:color="auto"/>
              <w:right w:val="single" w:sz="4" w:space="0" w:color="auto"/>
            </w:tcBorders>
            <w:vAlign w:val="center"/>
            <w:hideMark/>
          </w:tcPr>
          <w:p w14:paraId="412C8C8A" w14:textId="6AF92C0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518732E" w14:textId="6BC9ECF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76079ED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D66D82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D8050A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EA1E3E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B285108"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52407AE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EB8573A" w14:textId="503C21D7"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Czosnek granulowany opakowanie 20g, suszony czosnek</w:t>
            </w:r>
            <w:r w:rsidRPr="007F7AF3">
              <w:rPr>
                <w:rFonts w:eastAsia="Times New Roman" w:cstheme="minorHAnsi"/>
                <w:sz w:val="20"/>
                <w:szCs w:val="20"/>
                <w:lang w:eastAsia="pl-PL"/>
              </w:rPr>
              <w:br/>
              <w:t>100%, smak ostry, kolor jasnokremowy, konsystencja sypka, zapach swoisty dla czosnku</w:t>
            </w:r>
          </w:p>
        </w:tc>
        <w:tc>
          <w:tcPr>
            <w:tcW w:w="709" w:type="dxa"/>
            <w:tcBorders>
              <w:top w:val="nil"/>
              <w:left w:val="nil"/>
              <w:bottom w:val="single" w:sz="4" w:space="0" w:color="auto"/>
              <w:right w:val="single" w:sz="4" w:space="0" w:color="auto"/>
            </w:tcBorders>
            <w:vAlign w:val="center"/>
            <w:hideMark/>
          </w:tcPr>
          <w:p w14:paraId="50F6F4FB" w14:textId="18B2242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D2121C5" w14:textId="02B4DBD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5" w:type="dxa"/>
            <w:tcBorders>
              <w:top w:val="nil"/>
              <w:left w:val="nil"/>
              <w:bottom w:val="single" w:sz="4" w:space="0" w:color="auto"/>
              <w:right w:val="single" w:sz="4" w:space="0" w:color="auto"/>
            </w:tcBorders>
          </w:tcPr>
          <w:p w14:paraId="6B193B3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2016CB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BB5A50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2895FA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53F1634"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14B969F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821E159" w14:textId="2D95237F"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Drożdże opakowanie 100g</w:t>
            </w:r>
          </w:p>
        </w:tc>
        <w:tc>
          <w:tcPr>
            <w:tcW w:w="709" w:type="dxa"/>
            <w:tcBorders>
              <w:top w:val="nil"/>
              <w:left w:val="nil"/>
              <w:bottom w:val="single" w:sz="4" w:space="0" w:color="auto"/>
              <w:right w:val="single" w:sz="4" w:space="0" w:color="auto"/>
            </w:tcBorders>
            <w:vAlign w:val="center"/>
            <w:hideMark/>
          </w:tcPr>
          <w:p w14:paraId="36CEDFE9" w14:textId="6F62305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970B98C" w14:textId="7A3DFA3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348B09C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502C99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6FBBB4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24D944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8325F06" w14:textId="77777777" w:rsidTr="006F2B6A">
        <w:trPr>
          <w:trHeight w:val="941"/>
        </w:trPr>
        <w:tc>
          <w:tcPr>
            <w:tcW w:w="915" w:type="dxa"/>
            <w:tcBorders>
              <w:top w:val="nil"/>
              <w:left w:val="single" w:sz="8" w:space="0" w:color="auto"/>
              <w:bottom w:val="single" w:sz="4" w:space="0" w:color="auto"/>
              <w:right w:val="single" w:sz="8" w:space="0" w:color="auto"/>
            </w:tcBorders>
            <w:vAlign w:val="center"/>
          </w:tcPr>
          <w:p w14:paraId="7043A6A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E5C2AE1" w14:textId="3042615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Dżem n/s różne smaki 280g, sporządzony z 40 g owoców na 100 g produktu, skład: cukry pochodzące z owoców, zagęszczony sok cytrynowy do korekty smaku kwaśnego, substancja żelująca – pektyny, bez kwasu benzoesowego i benzoesanów</w:t>
            </w:r>
          </w:p>
        </w:tc>
        <w:tc>
          <w:tcPr>
            <w:tcW w:w="709" w:type="dxa"/>
            <w:tcBorders>
              <w:top w:val="nil"/>
              <w:left w:val="nil"/>
              <w:bottom w:val="single" w:sz="4" w:space="0" w:color="auto"/>
              <w:right w:val="single" w:sz="4" w:space="0" w:color="auto"/>
            </w:tcBorders>
            <w:vAlign w:val="center"/>
            <w:hideMark/>
          </w:tcPr>
          <w:p w14:paraId="60E5E329" w14:textId="59FB9B1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E488B9C" w14:textId="79017E0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75</w:t>
            </w:r>
          </w:p>
        </w:tc>
        <w:tc>
          <w:tcPr>
            <w:tcW w:w="1205" w:type="dxa"/>
            <w:tcBorders>
              <w:top w:val="nil"/>
              <w:left w:val="nil"/>
              <w:bottom w:val="single" w:sz="4" w:space="0" w:color="auto"/>
              <w:right w:val="single" w:sz="4" w:space="0" w:color="auto"/>
            </w:tcBorders>
          </w:tcPr>
          <w:p w14:paraId="7020D9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73991B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697A34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2606C9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D61482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F7473B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1885480" w14:textId="1184F4F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Estragon opakowanie 10g</w:t>
            </w:r>
          </w:p>
        </w:tc>
        <w:tc>
          <w:tcPr>
            <w:tcW w:w="709" w:type="dxa"/>
            <w:tcBorders>
              <w:top w:val="nil"/>
              <w:left w:val="nil"/>
              <w:bottom w:val="single" w:sz="4" w:space="0" w:color="auto"/>
              <w:right w:val="single" w:sz="4" w:space="0" w:color="auto"/>
            </w:tcBorders>
            <w:vAlign w:val="center"/>
            <w:hideMark/>
          </w:tcPr>
          <w:p w14:paraId="161E999B" w14:textId="057971E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EF78063" w14:textId="497D07C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68052ED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9E2653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D50CB0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F8A07F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234D87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819F8C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76ABB65" w14:textId="6F4F89F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Fasola Biała Drobna opakowanie 400g</w:t>
            </w:r>
          </w:p>
        </w:tc>
        <w:tc>
          <w:tcPr>
            <w:tcW w:w="709" w:type="dxa"/>
            <w:tcBorders>
              <w:top w:val="nil"/>
              <w:left w:val="nil"/>
              <w:bottom w:val="single" w:sz="4" w:space="0" w:color="auto"/>
              <w:right w:val="single" w:sz="4" w:space="0" w:color="auto"/>
            </w:tcBorders>
            <w:vAlign w:val="center"/>
            <w:hideMark/>
          </w:tcPr>
          <w:p w14:paraId="14A3F340" w14:textId="261A7AD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0B7A4C1" w14:textId="3D72B4E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50387D6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22F5A2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DA1F7B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9A9CD47"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5DE0E31"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60600AA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F851A21" w14:textId="29A7EDE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Fasola czerwona konserwowa, skład: fasola czerwona (60%), woda, sól; ziarna całe koloru czerwonego. Puszka 400 g z otwieraczem</w:t>
            </w:r>
          </w:p>
        </w:tc>
        <w:tc>
          <w:tcPr>
            <w:tcW w:w="709" w:type="dxa"/>
            <w:tcBorders>
              <w:top w:val="nil"/>
              <w:left w:val="nil"/>
              <w:bottom w:val="single" w:sz="4" w:space="0" w:color="auto"/>
              <w:right w:val="single" w:sz="4" w:space="0" w:color="auto"/>
            </w:tcBorders>
            <w:vAlign w:val="center"/>
            <w:hideMark/>
          </w:tcPr>
          <w:p w14:paraId="10485B0D" w14:textId="6519339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2D9CD40" w14:textId="766E91B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38A3EDB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3E23FD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9B72EB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386CFC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11812E9"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2D31BC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7DE9BE7" w14:textId="2B7C85B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Gałka muszkatołowa mielona opakowanie 10g</w:t>
            </w:r>
          </w:p>
        </w:tc>
        <w:tc>
          <w:tcPr>
            <w:tcW w:w="709" w:type="dxa"/>
            <w:tcBorders>
              <w:top w:val="nil"/>
              <w:left w:val="nil"/>
              <w:bottom w:val="single" w:sz="4" w:space="0" w:color="auto"/>
              <w:right w:val="single" w:sz="4" w:space="0" w:color="auto"/>
            </w:tcBorders>
            <w:vAlign w:val="center"/>
            <w:hideMark/>
          </w:tcPr>
          <w:p w14:paraId="620FE69A" w14:textId="7151EA4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70E7B30" w14:textId="7937110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2198A0B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75AD39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2732CE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78E81D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4B31509"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539A4D8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619C5E66" w14:textId="2474E01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Goździki całe opakowanie 10g </w:t>
            </w:r>
          </w:p>
        </w:tc>
        <w:tc>
          <w:tcPr>
            <w:tcW w:w="709" w:type="dxa"/>
            <w:tcBorders>
              <w:top w:val="nil"/>
              <w:left w:val="nil"/>
              <w:bottom w:val="single" w:sz="4" w:space="0" w:color="auto"/>
              <w:right w:val="single" w:sz="4" w:space="0" w:color="auto"/>
            </w:tcBorders>
            <w:vAlign w:val="center"/>
            <w:hideMark/>
          </w:tcPr>
          <w:p w14:paraId="46DE57A8" w14:textId="207D8A2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AD59162" w14:textId="4387FB7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4E37562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BF0480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C07B05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E05199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EC0A858"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253AE50B"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5F71AA9D" w14:textId="05CDAB5B"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Groch łupany opakowanie 500g </w:t>
            </w:r>
          </w:p>
        </w:tc>
        <w:tc>
          <w:tcPr>
            <w:tcW w:w="709" w:type="dxa"/>
            <w:tcBorders>
              <w:top w:val="nil"/>
              <w:left w:val="nil"/>
              <w:bottom w:val="single" w:sz="4" w:space="0" w:color="auto"/>
              <w:right w:val="single" w:sz="4" w:space="0" w:color="auto"/>
            </w:tcBorders>
            <w:vAlign w:val="center"/>
            <w:hideMark/>
          </w:tcPr>
          <w:p w14:paraId="26AB3E26" w14:textId="609374B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27C0DFA" w14:textId="570BF65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55</w:t>
            </w:r>
          </w:p>
        </w:tc>
        <w:tc>
          <w:tcPr>
            <w:tcW w:w="1205" w:type="dxa"/>
            <w:tcBorders>
              <w:top w:val="nil"/>
              <w:left w:val="nil"/>
              <w:bottom w:val="single" w:sz="4" w:space="0" w:color="auto"/>
              <w:right w:val="single" w:sz="4" w:space="0" w:color="auto"/>
            </w:tcBorders>
          </w:tcPr>
          <w:p w14:paraId="3C30DEF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9E5F3C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5C621E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D0EE05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CA6933D"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600709C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90F71B6" w14:textId="5506136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Groszek konserwowy opakowanie 400g</w:t>
            </w:r>
          </w:p>
        </w:tc>
        <w:tc>
          <w:tcPr>
            <w:tcW w:w="709" w:type="dxa"/>
            <w:tcBorders>
              <w:top w:val="nil"/>
              <w:left w:val="nil"/>
              <w:bottom w:val="single" w:sz="4" w:space="0" w:color="auto"/>
              <w:right w:val="single" w:sz="4" w:space="0" w:color="auto"/>
            </w:tcBorders>
            <w:vAlign w:val="center"/>
            <w:hideMark/>
          </w:tcPr>
          <w:p w14:paraId="308A191A" w14:textId="248CD8B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CF1C6F3" w14:textId="695D5A2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226A1D3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BEF7EA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DDAA4F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7F63D9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D87E0F6"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7D6B77E1"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EE2E216" w14:textId="1064182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Herbata ekspresowa czarna opakowanie 36g, bez zawieszki</w:t>
            </w:r>
          </w:p>
        </w:tc>
        <w:tc>
          <w:tcPr>
            <w:tcW w:w="709" w:type="dxa"/>
            <w:tcBorders>
              <w:top w:val="nil"/>
              <w:left w:val="nil"/>
              <w:bottom w:val="single" w:sz="4" w:space="0" w:color="auto"/>
              <w:right w:val="single" w:sz="4" w:space="0" w:color="auto"/>
            </w:tcBorders>
            <w:vAlign w:val="center"/>
            <w:hideMark/>
          </w:tcPr>
          <w:p w14:paraId="0108167A" w14:textId="334126B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E52E771" w14:textId="789CF6E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3D85987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936FE5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DC7F70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B5C431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261847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60CE425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3D4D382" w14:textId="5455EFE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Herbata owocowa 20szt. owoce leśne opakowanie 34g, bez zawieszki</w:t>
            </w:r>
          </w:p>
        </w:tc>
        <w:tc>
          <w:tcPr>
            <w:tcW w:w="709" w:type="dxa"/>
            <w:tcBorders>
              <w:top w:val="nil"/>
              <w:left w:val="nil"/>
              <w:bottom w:val="single" w:sz="4" w:space="0" w:color="auto"/>
              <w:right w:val="single" w:sz="4" w:space="0" w:color="auto"/>
            </w:tcBorders>
            <w:vAlign w:val="center"/>
            <w:hideMark/>
          </w:tcPr>
          <w:p w14:paraId="76C30760" w14:textId="49770BD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62A8A25" w14:textId="77777777" w:rsidR="00DA0659" w:rsidRPr="007F7AF3"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420</w:t>
            </w:r>
          </w:p>
          <w:p w14:paraId="32FEF652" w14:textId="770DC424"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A3C78C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CF29E6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2B4623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D2793E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DBDF0F3"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223DCFE" w14:textId="77777777" w:rsidR="00DA0659" w:rsidRPr="00200891" w:rsidRDefault="00DA0659" w:rsidP="00DA0659">
            <w:pPr>
              <w:pStyle w:val="Akapitzlist"/>
              <w:numPr>
                <w:ilvl w:val="0"/>
                <w:numId w:val="41"/>
              </w:numPr>
              <w:spacing w:after="0" w:line="240" w:lineRule="auto"/>
              <w:rPr>
                <w:rFonts w:eastAsia="Times New Roman" w:cstheme="minorHAnsi"/>
                <w:sz w:val="20"/>
                <w:szCs w:val="20"/>
                <w:lang w:eastAsia="pl-PL"/>
              </w:rPr>
            </w:pPr>
          </w:p>
        </w:tc>
        <w:tc>
          <w:tcPr>
            <w:tcW w:w="6598" w:type="dxa"/>
            <w:tcBorders>
              <w:top w:val="nil"/>
              <w:left w:val="nil"/>
              <w:bottom w:val="single" w:sz="4" w:space="0" w:color="auto"/>
              <w:right w:val="single" w:sz="4" w:space="0" w:color="auto"/>
            </w:tcBorders>
            <w:vAlign w:val="center"/>
          </w:tcPr>
          <w:p w14:paraId="34E1B73E" w14:textId="741F9A5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Imbir mielony opakowanie 15g </w:t>
            </w:r>
          </w:p>
        </w:tc>
        <w:tc>
          <w:tcPr>
            <w:tcW w:w="709" w:type="dxa"/>
            <w:tcBorders>
              <w:top w:val="nil"/>
              <w:left w:val="nil"/>
              <w:bottom w:val="single" w:sz="4" w:space="0" w:color="auto"/>
              <w:right w:val="single" w:sz="4" w:space="0" w:color="auto"/>
            </w:tcBorders>
            <w:vAlign w:val="center"/>
          </w:tcPr>
          <w:p w14:paraId="523F9D7E" w14:textId="419C605D"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6D89BEB1" w14:textId="0229CA26"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586576E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79027D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055DA8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8ACF19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826BDCD"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AD1652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E218E6F" w14:textId="4A42391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Kakao naturalne opakowanie 80g - proszek o zawartości tłuszczu kakaowego - 12% - 16%, otrzymane z nasion drzewa kakaowego, przez sproszkowanie kuchu kakaowego otrzymanego z miazgi kakaowej, o barwie od brunatno - czerwonej do brązowej. Sypkie bez zbryleń. Pakowane w torebki i kartonik. Opakowanie powinno być hermetyczne.</w:t>
            </w:r>
          </w:p>
        </w:tc>
        <w:tc>
          <w:tcPr>
            <w:tcW w:w="709" w:type="dxa"/>
            <w:tcBorders>
              <w:top w:val="nil"/>
              <w:left w:val="nil"/>
              <w:bottom w:val="single" w:sz="4" w:space="0" w:color="auto"/>
              <w:right w:val="single" w:sz="4" w:space="0" w:color="auto"/>
            </w:tcBorders>
            <w:vAlign w:val="center"/>
            <w:hideMark/>
          </w:tcPr>
          <w:p w14:paraId="1862244C" w14:textId="6EF523F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81747B6" w14:textId="3766BCE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0026CB4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B50A16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F4BF07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F55C30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70883E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14C436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5C2AFC5" w14:textId="1A326997"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w:t>
            </w:r>
            <w:proofErr w:type="spellStart"/>
            <w:r w:rsidRPr="007F7AF3">
              <w:rPr>
                <w:rFonts w:eastAsia="Times New Roman" w:cstheme="minorHAnsi"/>
                <w:sz w:val="20"/>
                <w:szCs w:val="20"/>
                <w:lang w:eastAsia="pl-PL"/>
              </w:rPr>
              <w:t>bulgur</w:t>
            </w:r>
            <w:proofErr w:type="spellEnd"/>
            <w:r w:rsidRPr="007F7AF3">
              <w:rPr>
                <w:rFonts w:eastAsia="Times New Roman" w:cstheme="minorHAnsi"/>
                <w:sz w:val="20"/>
                <w:szCs w:val="20"/>
                <w:lang w:eastAsia="pl-PL"/>
              </w:rPr>
              <w:t xml:space="preserve"> opakowanie 4x 100g, </w:t>
            </w:r>
            <w:r w:rsidRPr="007F7AF3">
              <w:rPr>
                <w:rFonts w:cstheme="minorHAnsi"/>
                <w:sz w:val="20"/>
                <w:szCs w:val="20"/>
              </w:rPr>
              <w:t xml:space="preserve">z pełnego ziarna pszenicy </w:t>
            </w:r>
            <w:proofErr w:type="spellStart"/>
            <w:r w:rsidRPr="007F7AF3">
              <w:rPr>
                <w:rFonts w:cstheme="minorHAnsi"/>
                <w:sz w:val="20"/>
                <w:szCs w:val="20"/>
              </w:rPr>
              <w:t>durum</w:t>
            </w:r>
            <w:proofErr w:type="spellEnd"/>
            <w:r w:rsidRPr="007F7AF3">
              <w:rPr>
                <w:rFonts w:cstheme="minorHAnsi"/>
                <w:sz w:val="20"/>
                <w:szCs w:val="20"/>
              </w:rPr>
              <w:t xml:space="preserve"> (pszenicy twardej, makaronowej), bez szkodników</w:t>
            </w:r>
          </w:p>
        </w:tc>
        <w:tc>
          <w:tcPr>
            <w:tcW w:w="709" w:type="dxa"/>
            <w:tcBorders>
              <w:top w:val="nil"/>
              <w:left w:val="nil"/>
              <w:bottom w:val="single" w:sz="4" w:space="0" w:color="auto"/>
              <w:right w:val="single" w:sz="4" w:space="0" w:color="auto"/>
            </w:tcBorders>
            <w:vAlign w:val="center"/>
            <w:hideMark/>
          </w:tcPr>
          <w:p w14:paraId="08DDDAE2" w14:textId="34C414A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222BA10" w14:textId="17AB658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5" w:type="dxa"/>
            <w:tcBorders>
              <w:top w:val="nil"/>
              <w:left w:val="nil"/>
              <w:bottom w:val="single" w:sz="4" w:space="0" w:color="auto"/>
              <w:right w:val="single" w:sz="4" w:space="0" w:color="auto"/>
            </w:tcBorders>
          </w:tcPr>
          <w:p w14:paraId="4948C6D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801D7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9C6E3B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E1BAEA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BF861D6"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CB90E2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4260FB2F" w14:textId="563E3B0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Kasza kuskus, opakowanie 4x100g, bez szkodników</w:t>
            </w:r>
          </w:p>
        </w:tc>
        <w:tc>
          <w:tcPr>
            <w:tcW w:w="709" w:type="dxa"/>
            <w:tcBorders>
              <w:top w:val="nil"/>
              <w:left w:val="nil"/>
              <w:bottom w:val="single" w:sz="4" w:space="0" w:color="auto"/>
              <w:right w:val="single" w:sz="4" w:space="0" w:color="auto"/>
            </w:tcBorders>
            <w:vAlign w:val="center"/>
            <w:hideMark/>
          </w:tcPr>
          <w:p w14:paraId="1D910E12" w14:textId="3A5C253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0D593C4" w14:textId="6B6A3A3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48</w:t>
            </w:r>
          </w:p>
        </w:tc>
        <w:tc>
          <w:tcPr>
            <w:tcW w:w="1205" w:type="dxa"/>
            <w:tcBorders>
              <w:top w:val="nil"/>
              <w:left w:val="nil"/>
              <w:bottom w:val="single" w:sz="4" w:space="0" w:color="auto"/>
              <w:right w:val="single" w:sz="4" w:space="0" w:color="auto"/>
            </w:tcBorders>
          </w:tcPr>
          <w:p w14:paraId="7C92AE2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22EFF5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007181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B3499A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FD677CC"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2CE03A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46E8D8F" w14:textId="1AE2AFA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gryczana, opakowanie 4x100g, bez szkodników </w:t>
            </w:r>
          </w:p>
        </w:tc>
        <w:tc>
          <w:tcPr>
            <w:tcW w:w="709" w:type="dxa"/>
            <w:tcBorders>
              <w:top w:val="nil"/>
              <w:left w:val="nil"/>
              <w:bottom w:val="single" w:sz="4" w:space="0" w:color="auto"/>
              <w:right w:val="single" w:sz="4" w:space="0" w:color="auto"/>
            </w:tcBorders>
            <w:vAlign w:val="center"/>
            <w:hideMark/>
          </w:tcPr>
          <w:p w14:paraId="30397EC4" w14:textId="77D2D52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8C0FA8C" w14:textId="629FF0E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0E58A26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95C1A1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D6102A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DAF798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F1E7DAD"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61BED73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152B6BC" w14:textId="115EF48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jaglana opakowanie 400g,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0D394A21" w14:textId="29F860D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9DD82F7" w14:textId="7C8963B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71F639A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E0EF2D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E880CD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4612D9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8B7569D"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FC839E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F613306" w14:textId="1FB2F14E"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jęczmienna pęczak 0,9kg,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6EEF2F30" w14:textId="0B33099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8F2459D" w14:textId="43B0C48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72</w:t>
            </w:r>
          </w:p>
        </w:tc>
        <w:tc>
          <w:tcPr>
            <w:tcW w:w="1205" w:type="dxa"/>
            <w:tcBorders>
              <w:top w:val="nil"/>
              <w:left w:val="nil"/>
              <w:bottom w:val="single" w:sz="4" w:space="0" w:color="auto"/>
              <w:right w:val="single" w:sz="4" w:space="0" w:color="auto"/>
            </w:tcBorders>
          </w:tcPr>
          <w:p w14:paraId="3165779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CA8E63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694C57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467446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E29CC9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C82BE4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ECA32DD" w14:textId="63DAD98F"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jęczmienna wiejska średnia 1kg,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4E0DFAF0" w14:textId="68A7F69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09609AF0" w14:textId="24E42818"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05" w:type="dxa"/>
            <w:tcBorders>
              <w:top w:val="nil"/>
              <w:left w:val="nil"/>
              <w:bottom w:val="single" w:sz="4" w:space="0" w:color="auto"/>
              <w:right w:val="single" w:sz="4" w:space="0" w:color="auto"/>
            </w:tcBorders>
          </w:tcPr>
          <w:p w14:paraId="5A24A32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A950C2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3010CD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A565C8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39D4F8A" w14:textId="77777777" w:rsidTr="00354A09">
        <w:trPr>
          <w:trHeight w:val="411"/>
        </w:trPr>
        <w:tc>
          <w:tcPr>
            <w:tcW w:w="915" w:type="dxa"/>
            <w:tcBorders>
              <w:top w:val="nil"/>
              <w:left w:val="single" w:sz="8" w:space="0" w:color="auto"/>
              <w:bottom w:val="single" w:sz="4" w:space="0" w:color="auto"/>
              <w:right w:val="single" w:sz="8" w:space="0" w:color="auto"/>
            </w:tcBorders>
            <w:vAlign w:val="center"/>
          </w:tcPr>
          <w:p w14:paraId="749A933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90FC248" w14:textId="6EEFCF0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Kasza manna opakowanie 1kg,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1C9D41AA" w14:textId="200F648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57ECD3C0" w14:textId="5FB31AC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3384410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3C02A1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E1BD88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D4E659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96815D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50145C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CDE2182" w14:textId="7B9B2AF9"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Kawa Inka opakowanie 150g</w:t>
            </w:r>
          </w:p>
        </w:tc>
        <w:tc>
          <w:tcPr>
            <w:tcW w:w="709" w:type="dxa"/>
            <w:tcBorders>
              <w:top w:val="nil"/>
              <w:left w:val="nil"/>
              <w:bottom w:val="single" w:sz="4" w:space="0" w:color="auto"/>
              <w:right w:val="single" w:sz="4" w:space="0" w:color="auto"/>
            </w:tcBorders>
            <w:vAlign w:val="center"/>
            <w:hideMark/>
          </w:tcPr>
          <w:p w14:paraId="10B83FA3" w14:textId="245EC70E"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76E07AA" w14:textId="22703D5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2328C81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E920C0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3E530C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A8E1FD6"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3C0404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91B467B"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66BA0F2" w14:textId="61B6820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Ketchup łagodny opakowanie 480g, skład powyżej 60% przecieru pomidorowego, bez dodatku: octu,  dwutlenku siarki i siarczanów, kwasu benzoesowego i benzoesanów</w:t>
            </w:r>
          </w:p>
        </w:tc>
        <w:tc>
          <w:tcPr>
            <w:tcW w:w="709" w:type="dxa"/>
            <w:tcBorders>
              <w:top w:val="nil"/>
              <w:left w:val="nil"/>
              <w:bottom w:val="single" w:sz="4" w:space="0" w:color="auto"/>
              <w:right w:val="single" w:sz="4" w:space="0" w:color="auto"/>
            </w:tcBorders>
            <w:vAlign w:val="center"/>
            <w:hideMark/>
          </w:tcPr>
          <w:p w14:paraId="3A0A2999" w14:textId="57C1F71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2EAA993" w14:textId="3F49D6B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5" w:type="dxa"/>
            <w:tcBorders>
              <w:top w:val="nil"/>
              <w:left w:val="nil"/>
              <w:bottom w:val="single" w:sz="4" w:space="0" w:color="auto"/>
              <w:right w:val="single" w:sz="4" w:space="0" w:color="auto"/>
            </w:tcBorders>
          </w:tcPr>
          <w:p w14:paraId="6F7841D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381F1D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B27121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4ED6EC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F65CED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16FD30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9FF22C2" w14:textId="147B4639"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Kminek cały, niemielony opakowanie 10g</w:t>
            </w:r>
          </w:p>
        </w:tc>
        <w:tc>
          <w:tcPr>
            <w:tcW w:w="709" w:type="dxa"/>
            <w:tcBorders>
              <w:top w:val="nil"/>
              <w:left w:val="nil"/>
              <w:bottom w:val="single" w:sz="4" w:space="0" w:color="auto"/>
              <w:right w:val="single" w:sz="4" w:space="0" w:color="auto"/>
            </w:tcBorders>
            <w:vAlign w:val="center"/>
            <w:hideMark/>
          </w:tcPr>
          <w:p w14:paraId="2BE5524E" w14:textId="3781761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7934E69" w14:textId="69CCB34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0933BDF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10C03A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4F3E8D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C395B05"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4C1F1DE" w14:textId="77777777" w:rsidTr="00354A09">
        <w:trPr>
          <w:trHeight w:val="411"/>
        </w:trPr>
        <w:tc>
          <w:tcPr>
            <w:tcW w:w="915" w:type="dxa"/>
            <w:tcBorders>
              <w:top w:val="nil"/>
              <w:left w:val="single" w:sz="8" w:space="0" w:color="auto"/>
              <w:bottom w:val="single" w:sz="4" w:space="0" w:color="auto"/>
              <w:right w:val="single" w:sz="8" w:space="0" w:color="auto"/>
            </w:tcBorders>
            <w:vAlign w:val="center"/>
          </w:tcPr>
          <w:p w14:paraId="3FBE04D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7CBD4E3" w14:textId="6B3DAFD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Kolendra opakowanie 10g</w:t>
            </w:r>
          </w:p>
        </w:tc>
        <w:tc>
          <w:tcPr>
            <w:tcW w:w="709" w:type="dxa"/>
            <w:tcBorders>
              <w:top w:val="nil"/>
              <w:left w:val="nil"/>
              <w:bottom w:val="single" w:sz="4" w:space="0" w:color="auto"/>
              <w:right w:val="single" w:sz="4" w:space="0" w:color="auto"/>
            </w:tcBorders>
            <w:vAlign w:val="center"/>
            <w:hideMark/>
          </w:tcPr>
          <w:p w14:paraId="61B2F82E" w14:textId="4F298FC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9E7F652" w14:textId="6612777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42E17A0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F147C3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FEE6A5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871E74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3B97166" w14:textId="77777777" w:rsidTr="006F2B6A">
        <w:trPr>
          <w:trHeight w:val="941"/>
        </w:trPr>
        <w:tc>
          <w:tcPr>
            <w:tcW w:w="915" w:type="dxa"/>
            <w:tcBorders>
              <w:top w:val="nil"/>
              <w:left w:val="single" w:sz="8" w:space="0" w:color="auto"/>
              <w:bottom w:val="single" w:sz="4" w:space="0" w:color="auto"/>
              <w:right w:val="single" w:sz="8" w:space="0" w:color="auto"/>
            </w:tcBorders>
            <w:vAlign w:val="center"/>
          </w:tcPr>
          <w:p w14:paraId="4F68CD81"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2A0B172" w14:textId="6048EEA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Koncentrat pomidorowy 30% w słoiku 195g skład; koncentrat pomidorowy, woda, sól, bez dodatku: octu, dwutlenku siarki i siarczanów, benzoesanów</w:t>
            </w:r>
          </w:p>
        </w:tc>
        <w:tc>
          <w:tcPr>
            <w:tcW w:w="709" w:type="dxa"/>
            <w:tcBorders>
              <w:top w:val="nil"/>
              <w:left w:val="nil"/>
              <w:bottom w:val="single" w:sz="4" w:space="0" w:color="auto"/>
              <w:right w:val="single" w:sz="4" w:space="0" w:color="auto"/>
            </w:tcBorders>
            <w:vAlign w:val="center"/>
            <w:hideMark/>
          </w:tcPr>
          <w:p w14:paraId="69C4253F" w14:textId="7C81C3F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4D5E2FE" w14:textId="5678303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3C71F37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A967AE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9F65CE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B576B3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D8528C8"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5C40547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AF4F6C1" w14:textId="23A9BCD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Koncentrat pomidorowy w słoiku 950g konsystencja stała w formie pasty, kolor czerwony, skład bez dodatku: octu,  dwutlenku siarki i siarczanów, benzoesanów</w:t>
            </w:r>
          </w:p>
        </w:tc>
        <w:tc>
          <w:tcPr>
            <w:tcW w:w="709" w:type="dxa"/>
            <w:tcBorders>
              <w:top w:val="nil"/>
              <w:left w:val="nil"/>
              <w:bottom w:val="single" w:sz="4" w:space="0" w:color="auto"/>
              <w:right w:val="single" w:sz="4" w:space="0" w:color="auto"/>
            </w:tcBorders>
            <w:vAlign w:val="center"/>
            <w:hideMark/>
          </w:tcPr>
          <w:p w14:paraId="12AB1352" w14:textId="6B98831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810F606" w14:textId="5BFD7B1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115</w:t>
            </w:r>
          </w:p>
        </w:tc>
        <w:tc>
          <w:tcPr>
            <w:tcW w:w="1205" w:type="dxa"/>
            <w:tcBorders>
              <w:top w:val="nil"/>
              <w:left w:val="nil"/>
              <w:bottom w:val="single" w:sz="4" w:space="0" w:color="auto"/>
              <w:right w:val="single" w:sz="4" w:space="0" w:color="auto"/>
            </w:tcBorders>
          </w:tcPr>
          <w:p w14:paraId="4DBB17B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D8A025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28910F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F5D68A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D6EBC7B"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87A779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D49D9B4" w14:textId="427118B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Koperek suszony opakowanie 10g</w:t>
            </w:r>
          </w:p>
        </w:tc>
        <w:tc>
          <w:tcPr>
            <w:tcW w:w="709" w:type="dxa"/>
            <w:tcBorders>
              <w:top w:val="nil"/>
              <w:left w:val="nil"/>
              <w:bottom w:val="single" w:sz="4" w:space="0" w:color="auto"/>
              <w:right w:val="single" w:sz="4" w:space="0" w:color="auto"/>
            </w:tcBorders>
            <w:vAlign w:val="center"/>
            <w:hideMark/>
          </w:tcPr>
          <w:p w14:paraId="1531BB0A" w14:textId="2E61F2DE"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FE130CC" w14:textId="17310B46"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6D19C47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094136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BBA2D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0822FC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7E03FA4" w14:textId="77777777" w:rsidTr="001F5C2A">
        <w:trPr>
          <w:trHeight w:val="481"/>
        </w:trPr>
        <w:tc>
          <w:tcPr>
            <w:tcW w:w="915" w:type="dxa"/>
            <w:tcBorders>
              <w:top w:val="nil"/>
              <w:left w:val="single" w:sz="8" w:space="0" w:color="auto"/>
              <w:bottom w:val="single" w:sz="4" w:space="0" w:color="auto"/>
              <w:right w:val="single" w:sz="8" w:space="0" w:color="auto"/>
            </w:tcBorders>
            <w:vAlign w:val="center"/>
          </w:tcPr>
          <w:p w14:paraId="0C418B76"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498FDA00" w14:textId="6517ECB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Kotlety sojowe opakowanie 100 g</w:t>
            </w:r>
          </w:p>
        </w:tc>
        <w:tc>
          <w:tcPr>
            <w:tcW w:w="709" w:type="dxa"/>
            <w:tcBorders>
              <w:top w:val="nil"/>
              <w:left w:val="nil"/>
              <w:bottom w:val="single" w:sz="4" w:space="0" w:color="auto"/>
              <w:right w:val="single" w:sz="4" w:space="0" w:color="auto"/>
            </w:tcBorders>
            <w:vAlign w:val="center"/>
            <w:hideMark/>
          </w:tcPr>
          <w:p w14:paraId="2EAB0B51" w14:textId="035CA8F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2DDE9AE" w14:textId="35856B2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465AAE7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FE33D8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BBC566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34ACE7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C7395FB"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0F6533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4E245C3" w14:textId="311D39A2"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Kukurydza, skład: kukurydza, woda, sól; ziarna młodej kukurydzy luzem w zalewie konserwującej, ziarna całe nieuszkodzone, konsystencja kukurydzy miękka – wyrównana, smak i zapach – charakterystyczny dla kukurydzy bez obcych smaków i zapachów. </w:t>
            </w:r>
            <w:r w:rsidRPr="007F7AF3">
              <w:rPr>
                <w:rFonts w:eastAsia="Times New Roman" w:cstheme="minorHAnsi"/>
                <w:sz w:val="20"/>
                <w:szCs w:val="20"/>
                <w:u w:val="single"/>
                <w:lang w:eastAsia="pl-PL"/>
              </w:rPr>
              <w:t>Puszka 400 ml z otwieraczem</w:t>
            </w:r>
          </w:p>
        </w:tc>
        <w:tc>
          <w:tcPr>
            <w:tcW w:w="709" w:type="dxa"/>
            <w:tcBorders>
              <w:top w:val="nil"/>
              <w:left w:val="nil"/>
              <w:bottom w:val="single" w:sz="4" w:space="0" w:color="auto"/>
              <w:right w:val="single" w:sz="4" w:space="0" w:color="auto"/>
            </w:tcBorders>
            <w:vAlign w:val="center"/>
            <w:hideMark/>
          </w:tcPr>
          <w:p w14:paraId="479AFDD7" w14:textId="7328AEC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008FD32" w14:textId="210EB38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w:t>
            </w:r>
          </w:p>
        </w:tc>
        <w:tc>
          <w:tcPr>
            <w:tcW w:w="1205" w:type="dxa"/>
            <w:tcBorders>
              <w:top w:val="nil"/>
              <w:left w:val="nil"/>
              <w:bottom w:val="single" w:sz="4" w:space="0" w:color="auto"/>
              <w:right w:val="single" w:sz="4" w:space="0" w:color="auto"/>
            </w:tcBorders>
          </w:tcPr>
          <w:p w14:paraId="13E623B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EF4A79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ACE986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2B9C97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AF61ED4"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94D824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4D8C555B" w14:textId="217C7ABB"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Kurkuma opakowanie 20g</w:t>
            </w:r>
          </w:p>
        </w:tc>
        <w:tc>
          <w:tcPr>
            <w:tcW w:w="709" w:type="dxa"/>
            <w:tcBorders>
              <w:top w:val="nil"/>
              <w:left w:val="nil"/>
              <w:bottom w:val="single" w:sz="4" w:space="0" w:color="auto"/>
              <w:right w:val="single" w:sz="4" w:space="0" w:color="auto"/>
            </w:tcBorders>
            <w:vAlign w:val="center"/>
            <w:hideMark/>
          </w:tcPr>
          <w:p w14:paraId="1BB3634C" w14:textId="244AC2B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BF508EA" w14:textId="66409F7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1263DC9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C124FB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588140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0759C3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C6AAAE1"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F097DB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A298385" w14:textId="3B50EB2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Liść laurowy opakowanie 8g, bez obcych zapachów, cały liść, nie pokruszony, aromatyczny o charakterystycznym zapachu i kolorze, tekstura odpowiednia dla liścia,  nie zlepiający się przy ucisku. Bez  dodatku glutaminianu sodu, dodatków smakowych, stabilizatorów, </w:t>
            </w:r>
          </w:p>
        </w:tc>
        <w:tc>
          <w:tcPr>
            <w:tcW w:w="709" w:type="dxa"/>
            <w:tcBorders>
              <w:top w:val="nil"/>
              <w:left w:val="nil"/>
              <w:bottom w:val="single" w:sz="4" w:space="0" w:color="auto"/>
              <w:right w:val="single" w:sz="4" w:space="0" w:color="auto"/>
            </w:tcBorders>
            <w:vAlign w:val="center"/>
            <w:hideMark/>
          </w:tcPr>
          <w:p w14:paraId="75A74035" w14:textId="11E46B4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C57289E" w14:textId="7F4B7D8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220</w:t>
            </w:r>
          </w:p>
        </w:tc>
        <w:tc>
          <w:tcPr>
            <w:tcW w:w="1205" w:type="dxa"/>
            <w:tcBorders>
              <w:top w:val="nil"/>
              <w:left w:val="nil"/>
              <w:bottom w:val="single" w:sz="4" w:space="0" w:color="auto"/>
              <w:right w:val="single" w:sz="4" w:space="0" w:color="auto"/>
            </w:tcBorders>
          </w:tcPr>
          <w:p w14:paraId="26BDF68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0A6D38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B0D0CD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EB2CCE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71DF891" w14:textId="77777777" w:rsidTr="001F5C2A">
        <w:trPr>
          <w:trHeight w:val="412"/>
        </w:trPr>
        <w:tc>
          <w:tcPr>
            <w:tcW w:w="915" w:type="dxa"/>
            <w:tcBorders>
              <w:top w:val="nil"/>
              <w:left w:val="single" w:sz="8" w:space="0" w:color="auto"/>
              <w:bottom w:val="single" w:sz="4" w:space="0" w:color="auto"/>
              <w:right w:val="single" w:sz="8" w:space="0" w:color="auto"/>
            </w:tcBorders>
            <w:vAlign w:val="center"/>
          </w:tcPr>
          <w:p w14:paraId="532A5D1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B42362A" w14:textId="42F38F49"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Liść lubczyku suszony z liści  (nie z łodyg) opakowanie 10g. Smak aromatyczny o charakterystycznym zapachu i kolorze, tekstura i konsystencja sypka, bez grudek, nie zlepiająca się przy ucisku, bez zbryleń. Bez  dodatku glutaminianu sodu, dodatków smakowych, stabilizatorów, </w:t>
            </w:r>
          </w:p>
        </w:tc>
        <w:tc>
          <w:tcPr>
            <w:tcW w:w="709" w:type="dxa"/>
            <w:tcBorders>
              <w:top w:val="nil"/>
              <w:left w:val="nil"/>
              <w:bottom w:val="single" w:sz="4" w:space="0" w:color="auto"/>
              <w:right w:val="single" w:sz="4" w:space="0" w:color="auto"/>
            </w:tcBorders>
            <w:vAlign w:val="center"/>
            <w:hideMark/>
          </w:tcPr>
          <w:p w14:paraId="5624B7EE" w14:textId="320EC57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9B11B06" w14:textId="253285B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385</w:t>
            </w:r>
          </w:p>
        </w:tc>
        <w:tc>
          <w:tcPr>
            <w:tcW w:w="1205" w:type="dxa"/>
            <w:tcBorders>
              <w:top w:val="nil"/>
              <w:left w:val="nil"/>
              <w:bottom w:val="single" w:sz="4" w:space="0" w:color="auto"/>
              <w:right w:val="single" w:sz="4" w:space="0" w:color="auto"/>
            </w:tcBorders>
          </w:tcPr>
          <w:p w14:paraId="7A668EC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B80E4E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AD94B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D26DDF5"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100A410" w14:textId="77777777" w:rsidTr="006F2B6A">
        <w:trPr>
          <w:trHeight w:val="627"/>
        </w:trPr>
        <w:tc>
          <w:tcPr>
            <w:tcW w:w="915" w:type="dxa"/>
            <w:tcBorders>
              <w:top w:val="nil"/>
              <w:left w:val="single" w:sz="8" w:space="0" w:color="auto"/>
              <w:bottom w:val="single" w:sz="4" w:space="0" w:color="auto"/>
              <w:right w:val="single" w:sz="8" w:space="0" w:color="auto"/>
            </w:tcBorders>
            <w:vAlign w:val="center"/>
          </w:tcPr>
          <w:p w14:paraId="23D5903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3098682" w14:textId="1010070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Majeranek opakowanie 8g, aromatyczny, gorzki smak, bez obcych zapachów</w:t>
            </w:r>
          </w:p>
        </w:tc>
        <w:tc>
          <w:tcPr>
            <w:tcW w:w="709" w:type="dxa"/>
            <w:tcBorders>
              <w:top w:val="nil"/>
              <w:left w:val="nil"/>
              <w:bottom w:val="single" w:sz="4" w:space="0" w:color="auto"/>
              <w:right w:val="single" w:sz="4" w:space="0" w:color="auto"/>
            </w:tcBorders>
            <w:vAlign w:val="center"/>
            <w:hideMark/>
          </w:tcPr>
          <w:p w14:paraId="2F7A19D8" w14:textId="52641E9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A3E4D88" w14:textId="16725FB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185</w:t>
            </w:r>
          </w:p>
        </w:tc>
        <w:tc>
          <w:tcPr>
            <w:tcW w:w="1205" w:type="dxa"/>
            <w:tcBorders>
              <w:top w:val="nil"/>
              <w:left w:val="nil"/>
              <w:bottom w:val="single" w:sz="4" w:space="0" w:color="auto"/>
              <w:right w:val="single" w:sz="4" w:space="0" w:color="auto"/>
            </w:tcBorders>
          </w:tcPr>
          <w:p w14:paraId="433140F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396D0A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BCF469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9D5253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4A79BFD" w14:textId="77777777" w:rsidTr="00354A09">
        <w:trPr>
          <w:trHeight w:val="404"/>
        </w:trPr>
        <w:tc>
          <w:tcPr>
            <w:tcW w:w="915" w:type="dxa"/>
            <w:tcBorders>
              <w:top w:val="nil"/>
              <w:left w:val="single" w:sz="8" w:space="0" w:color="auto"/>
              <w:bottom w:val="single" w:sz="4" w:space="0" w:color="auto"/>
              <w:right w:val="single" w:sz="8" w:space="0" w:color="auto"/>
            </w:tcBorders>
            <w:vAlign w:val="center"/>
          </w:tcPr>
          <w:p w14:paraId="50A2DCCB"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2FD2F91" w14:textId="7B034C0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Majonez dekoracyjny 700ml, skład bez dodatku kwasu benzoesowego i benzoesanów</w:t>
            </w:r>
          </w:p>
        </w:tc>
        <w:tc>
          <w:tcPr>
            <w:tcW w:w="709" w:type="dxa"/>
            <w:tcBorders>
              <w:top w:val="nil"/>
              <w:left w:val="nil"/>
              <w:bottom w:val="single" w:sz="4" w:space="0" w:color="auto"/>
              <w:right w:val="single" w:sz="4" w:space="0" w:color="auto"/>
            </w:tcBorders>
            <w:vAlign w:val="center"/>
            <w:hideMark/>
          </w:tcPr>
          <w:p w14:paraId="16167CA9" w14:textId="75E892D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7B90E99" w14:textId="560F5CA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1171EE0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AC66D4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95AD64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CDAE59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A009EB6" w14:textId="77777777" w:rsidTr="00BF11A8">
        <w:trPr>
          <w:trHeight w:val="327"/>
        </w:trPr>
        <w:tc>
          <w:tcPr>
            <w:tcW w:w="915" w:type="dxa"/>
            <w:tcBorders>
              <w:top w:val="nil"/>
              <w:left w:val="single" w:sz="8" w:space="0" w:color="auto"/>
              <w:bottom w:val="single" w:sz="4" w:space="0" w:color="auto"/>
              <w:right w:val="single" w:sz="8" w:space="0" w:color="auto"/>
            </w:tcBorders>
            <w:vAlign w:val="center"/>
          </w:tcPr>
          <w:p w14:paraId="5D181EB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noWrap/>
            <w:vAlign w:val="bottom"/>
            <w:hideMark/>
          </w:tcPr>
          <w:p w14:paraId="01600CCF" w14:textId="2C5FA12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Makaron bezglutenowy opakowanie 250 g</w:t>
            </w:r>
          </w:p>
        </w:tc>
        <w:tc>
          <w:tcPr>
            <w:tcW w:w="709" w:type="dxa"/>
            <w:tcBorders>
              <w:top w:val="nil"/>
              <w:left w:val="nil"/>
              <w:bottom w:val="single" w:sz="4" w:space="0" w:color="auto"/>
              <w:right w:val="single" w:sz="4" w:space="0" w:color="auto"/>
            </w:tcBorders>
            <w:noWrap/>
            <w:vAlign w:val="bottom"/>
            <w:hideMark/>
          </w:tcPr>
          <w:p w14:paraId="5CD81400" w14:textId="45CD64E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noWrap/>
            <w:vAlign w:val="bottom"/>
            <w:hideMark/>
          </w:tcPr>
          <w:p w14:paraId="688423AF" w14:textId="2F502A7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3059D42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12CC55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D9C81E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82FBA07"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162CC9A" w14:textId="77777777" w:rsidTr="006F2B6A">
        <w:trPr>
          <w:trHeight w:val="941"/>
        </w:trPr>
        <w:tc>
          <w:tcPr>
            <w:tcW w:w="915" w:type="dxa"/>
            <w:tcBorders>
              <w:top w:val="nil"/>
              <w:left w:val="single" w:sz="8" w:space="0" w:color="auto"/>
              <w:bottom w:val="single" w:sz="4" w:space="0" w:color="auto"/>
              <w:right w:val="single" w:sz="8" w:space="0" w:color="auto"/>
            </w:tcBorders>
            <w:vAlign w:val="center"/>
          </w:tcPr>
          <w:p w14:paraId="54D5672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9E36ED5" w14:textId="1FF215A7"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kokardki,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451F9A2D" w14:textId="074850A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686A7E0C" w14:textId="084F036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05" w:type="dxa"/>
            <w:tcBorders>
              <w:top w:val="nil"/>
              <w:left w:val="nil"/>
              <w:bottom w:val="single" w:sz="4" w:space="0" w:color="auto"/>
              <w:right w:val="single" w:sz="4" w:space="0" w:color="auto"/>
            </w:tcBorders>
          </w:tcPr>
          <w:p w14:paraId="58727A0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AC17A4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B7CADB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920261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8D1E73E" w14:textId="77777777" w:rsidTr="00354A09">
        <w:trPr>
          <w:trHeight w:val="269"/>
        </w:trPr>
        <w:tc>
          <w:tcPr>
            <w:tcW w:w="915" w:type="dxa"/>
            <w:tcBorders>
              <w:top w:val="nil"/>
              <w:left w:val="single" w:sz="8" w:space="0" w:color="auto"/>
              <w:bottom w:val="single" w:sz="4" w:space="0" w:color="auto"/>
              <w:right w:val="single" w:sz="8" w:space="0" w:color="auto"/>
            </w:tcBorders>
            <w:vAlign w:val="center"/>
          </w:tcPr>
          <w:p w14:paraId="164FEDE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1366E5CE" w14:textId="0EAB0170"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Makaron łazanki,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tcPr>
          <w:p w14:paraId="6D8AC15C" w14:textId="1E651263"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tcPr>
          <w:p w14:paraId="7F28E918" w14:textId="757857F1"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45</w:t>
            </w:r>
          </w:p>
        </w:tc>
        <w:tc>
          <w:tcPr>
            <w:tcW w:w="1205" w:type="dxa"/>
            <w:tcBorders>
              <w:top w:val="nil"/>
              <w:left w:val="nil"/>
              <w:bottom w:val="single" w:sz="4" w:space="0" w:color="auto"/>
              <w:right w:val="single" w:sz="4" w:space="0" w:color="auto"/>
            </w:tcBorders>
          </w:tcPr>
          <w:p w14:paraId="5F83358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7A966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8DFF34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285246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F905D68" w14:textId="77777777" w:rsidTr="00354A09">
        <w:trPr>
          <w:trHeight w:val="442"/>
        </w:trPr>
        <w:tc>
          <w:tcPr>
            <w:tcW w:w="915" w:type="dxa"/>
            <w:tcBorders>
              <w:top w:val="nil"/>
              <w:left w:val="single" w:sz="8" w:space="0" w:color="auto"/>
              <w:bottom w:val="single" w:sz="4" w:space="0" w:color="auto"/>
              <w:right w:val="single" w:sz="8" w:space="0" w:color="auto"/>
            </w:tcBorders>
            <w:vAlign w:val="center"/>
          </w:tcPr>
          <w:p w14:paraId="07A12A5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4CE205E6" w14:textId="5B4B4E3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muszelka mała,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16092E89" w14:textId="425A1D9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794AF969" w14:textId="2A183D1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85</w:t>
            </w:r>
          </w:p>
        </w:tc>
        <w:tc>
          <w:tcPr>
            <w:tcW w:w="1205" w:type="dxa"/>
            <w:tcBorders>
              <w:top w:val="nil"/>
              <w:left w:val="nil"/>
              <w:bottom w:val="single" w:sz="4" w:space="0" w:color="auto"/>
              <w:right w:val="single" w:sz="4" w:space="0" w:color="auto"/>
            </w:tcBorders>
          </w:tcPr>
          <w:p w14:paraId="4C4F217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2C3908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38B2FC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DB5B93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EC550C2" w14:textId="77777777" w:rsidTr="00BF11A8">
        <w:trPr>
          <w:trHeight w:val="364"/>
        </w:trPr>
        <w:tc>
          <w:tcPr>
            <w:tcW w:w="915" w:type="dxa"/>
            <w:tcBorders>
              <w:top w:val="nil"/>
              <w:left w:val="single" w:sz="8" w:space="0" w:color="auto"/>
              <w:bottom w:val="single" w:sz="4" w:space="0" w:color="auto"/>
              <w:right w:val="single" w:sz="8" w:space="0" w:color="auto"/>
            </w:tcBorders>
            <w:vAlign w:val="center"/>
          </w:tcPr>
          <w:p w14:paraId="605C4F7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061B5FD" w14:textId="2AA8C16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nitka cięta,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4F8F8D5E" w14:textId="56F5E4A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512F1C8C" w14:textId="1327FCE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1767190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938DAA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529AEE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B26E8F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8F3EF8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2B7FF51"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7CA7BEC" w14:textId="2025FB11"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Makaron pełnoziarnisty 400g świderki, penne</w:t>
            </w:r>
          </w:p>
        </w:tc>
        <w:tc>
          <w:tcPr>
            <w:tcW w:w="709" w:type="dxa"/>
            <w:tcBorders>
              <w:top w:val="nil"/>
              <w:left w:val="nil"/>
              <w:bottom w:val="single" w:sz="4" w:space="0" w:color="auto"/>
              <w:right w:val="single" w:sz="4" w:space="0" w:color="auto"/>
            </w:tcBorders>
            <w:vAlign w:val="center"/>
            <w:hideMark/>
          </w:tcPr>
          <w:p w14:paraId="5E010119" w14:textId="74E56C6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794104B" w14:textId="51F7659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364202E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D7578B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EA3B09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8BA2A4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DE46D0B" w14:textId="77777777" w:rsidTr="00354A09">
        <w:trPr>
          <w:trHeight w:val="617"/>
        </w:trPr>
        <w:tc>
          <w:tcPr>
            <w:tcW w:w="915" w:type="dxa"/>
            <w:tcBorders>
              <w:top w:val="nil"/>
              <w:left w:val="single" w:sz="8" w:space="0" w:color="auto"/>
              <w:bottom w:val="single" w:sz="4" w:space="0" w:color="auto"/>
              <w:right w:val="single" w:sz="8" w:space="0" w:color="auto"/>
            </w:tcBorders>
            <w:vAlign w:val="center"/>
          </w:tcPr>
          <w:p w14:paraId="113A02A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984F2B2" w14:textId="43F662A1"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pióra,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7C5F86AE" w14:textId="0CAA33EE"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77BEB054" w14:textId="52B0DC2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5" w:type="dxa"/>
            <w:tcBorders>
              <w:top w:val="nil"/>
              <w:left w:val="nil"/>
              <w:bottom w:val="single" w:sz="4" w:space="0" w:color="auto"/>
              <w:right w:val="single" w:sz="4" w:space="0" w:color="auto"/>
            </w:tcBorders>
          </w:tcPr>
          <w:p w14:paraId="697F6EB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8C83BF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4B1AE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F74C63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C6CBF2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F3802A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2CAC1B2" w14:textId="5399C16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w:t>
            </w:r>
            <w:proofErr w:type="spellStart"/>
            <w:r w:rsidRPr="007F7AF3">
              <w:rPr>
                <w:rFonts w:eastAsia="Times New Roman" w:cstheme="minorHAnsi"/>
                <w:sz w:val="20"/>
                <w:szCs w:val="20"/>
                <w:lang w:eastAsia="pl-PL"/>
              </w:rPr>
              <w:t>spagetti</w:t>
            </w:r>
            <w:proofErr w:type="spellEnd"/>
            <w:r w:rsidRPr="007F7AF3">
              <w:rPr>
                <w:rFonts w:eastAsia="Times New Roman" w:cstheme="minorHAnsi"/>
                <w:sz w:val="20"/>
                <w:szCs w:val="20"/>
                <w:lang w:eastAsia="pl-PL"/>
              </w:rPr>
              <w:t xml:space="preserve">,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57759B69" w14:textId="4839577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55D7EB80" w14:textId="6CAA96B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57727D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E575F3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8ECD62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0E0D58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59C147F" w14:textId="77777777" w:rsidTr="00354A09">
        <w:trPr>
          <w:trHeight w:val="634"/>
        </w:trPr>
        <w:tc>
          <w:tcPr>
            <w:tcW w:w="915" w:type="dxa"/>
            <w:tcBorders>
              <w:top w:val="nil"/>
              <w:left w:val="single" w:sz="8" w:space="0" w:color="auto"/>
              <w:bottom w:val="single" w:sz="4" w:space="0" w:color="auto"/>
              <w:right w:val="single" w:sz="8" w:space="0" w:color="auto"/>
            </w:tcBorders>
            <w:vAlign w:val="center"/>
          </w:tcPr>
          <w:p w14:paraId="12EE724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0A37E63" w14:textId="45645FF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świderki,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hideMark/>
          </w:tcPr>
          <w:p w14:paraId="7B347F51" w14:textId="2DDB2D9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28054116" w14:textId="4B99C8F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280</w:t>
            </w:r>
          </w:p>
        </w:tc>
        <w:tc>
          <w:tcPr>
            <w:tcW w:w="1205" w:type="dxa"/>
            <w:tcBorders>
              <w:top w:val="nil"/>
              <w:left w:val="nil"/>
              <w:bottom w:val="single" w:sz="4" w:space="0" w:color="auto"/>
              <w:right w:val="single" w:sz="4" w:space="0" w:color="auto"/>
            </w:tcBorders>
          </w:tcPr>
          <w:p w14:paraId="6C9EA9C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DE5223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A5F9FA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17BCE0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69B6619" w14:textId="77777777" w:rsidTr="001F5C2A">
        <w:trPr>
          <w:trHeight w:val="416"/>
        </w:trPr>
        <w:tc>
          <w:tcPr>
            <w:tcW w:w="915" w:type="dxa"/>
            <w:tcBorders>
              <w:top w:val="nil"/>
              <w:left w:val="single" w:sz="8" w:space="0" w:color="auto"/>
              <w:bottom w:val="single" w:sz="4" w:space="0" w:color="auto"/>
              <w:right w:val="single" w:sz="8" w:space="0" w:color="auto"/>
            </w:tcBorders>
            <w:vAlign w:val="center"/>
          </w:tcPr>
          <w:p w14:paraId="0FCB353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01C43F3E" w14:textId="7AB21A1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Makaron Zacierka opakowanie 250g, </w:t>
            </w:r>
            <w:r w:rsidRPr="007F7AF3">
              <w:rPr>
                <w:rFonts w:cstheme="minorHAnsi"/>
                <w:sz w:val="20"/>
                <w:szCs w:val="20"/>
              </w:rPr>
              <w:t>mąka makaronowa pszenna, masa jajowa pasteryzowana (9,2%),</w:t>
            </w:r>
          </w:p>
        </w:tc>
        <w:tc>
          <w:tcPr>
            <w:tcW w:w="709" w:type="dxa"/>
            <w:tcBorders>
              <w:top w:val="nil"/>
              <w:left w:val="nil"/>
              <w:bottom w:val="single" w:sz="4" w:space="0" w:color="auto"/>
              <w:right w:val="single" w:sz="4" w:space="0" w:color="auto"/>
            </w:tcBorders>
            <w:vAlign w:val="center"/>
            <w:hideMark/>
          </w:tcPr>
          <w:p w14:paraId="60BAE7F7" w14:textId="724DFB2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D61E2A5" w14:textId="4C880A2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2F40C4B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2C73BD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04F195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58B287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CC33E8C" w14:textId="77777777" w:rsidTr="00354A09">
        <w:trPr>
          <w:trHeight w:val="550"/>
        </w:trPr>
        <w:tc>
          <w:tcPr>
            <w:tcW w:w="915" w:type="dxa"/>
            <w:tcBorders>
              <w:top w:val="nil"/>
              <w:left w:val="single" w:sz="8" w:space="0" w:color="auto"/>
              <w:bottom w:val="single" w:sz="4" w:space="0" w:color="auto"/>
              <w:right w:val="single" w:sz="8" w:space="0" w:color="auto"/>
            </w:tcBorders>
            <w:vAlign w:val="center"/>
          </w:tcPr>
          <w:p w14:paraId="12A887E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67272F2" w14:textId="37D17CF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Mąka kukurydziana bezglutenowa 1kg, torebki odpowiednio oznakowane, czyste, bez oznak zawilgocenia, zapleśnienia, obecności szkodników, opakowania całe, bez uszkodzeń.</w:t>
            </w:r>
          </w:p>
        </w:tc>
        <w:tc>
          <w:tcPr>
            <w:tcW w:w="709" w:type="dxa"/>
            <w:tcBorders>
              <w:top w:val="nil"/>
              <w:left w:val="nil"/>
              <w:bottom w:val="single" w:sz="4" w:space="0" w:color="auto"/>
              <w:right w:val="single" w:sz="4" w:space="0" w:color="auto"/>
            </w:tcBorders>
            <w:noWrap/>
            <w:vAlign w:val="center"/>
            <w:hideMark/>
          </w:tcPr>
          <w:p w14:paraId="4FB0996F" w14:textId="41C69D8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noWrap/>
            <w:vAlign w:val="center"/>
            <w:hideMark/>
          </w:tcPr>
          <w:p w14:paraId="44FB2A44" w14:textId="2C6BE22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72913E9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91B9A3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2F8555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BEF0C9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C284E67"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5943491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557D518" w14:textId="7CF60D9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Mąka pszenna typ 500 opakowanie 1 kg, konsystencja sypka, bez grudek, barwa biała z odcieniem żółtym, torebki odpowiednio oznakowane, czyste, bez oznak zawilgocenia, zapleśnienia, obecności szkodników, opakowania całe, bez uszkodzeń.</w:t>
            </w:r>
          </w:p>
        </w:tc>
        <w:tc>
          <w:tcPr>
            <w:tcW w:w="709" w:type="dxa"/>
            <w:tcBorders>
              <w:top w:val="nil"/>
              <w:left w:val="nil"/>
              <w:bottom w:val="single" w:sz="4" w:space="0" w:color="auto"/>
              <w:right w:val="single" w:sz="4" w:space="0" w:color="auto"/>
            </w:tcBorders>
            <w:vAlign w:val="center"/>
            <w:hideMark/>
          </w:tcPr>
          <w:p w14:paraId="1596B61D" w14:textId="707B4C7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51D53972" w14:textId="68C43CC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5" w:type="dxa"/>
            <w:tcBorders>
              <w:top w:val="nil"/>
              <w:left w:val="nil"/>
              <w:bottom w:val="single" w:sz="4" w:space="0" w:color="auto"/>
              <w:right w:val="single" w:sz="4" w:space="0" w:color="auto"/>
            </w:tcBorders>
          </w:tcPr>
          <w:p w14:paraId="7C09AC1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A1CF5B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40AEF8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292FE0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398D05D"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154829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42218A2E" w14:textId="57A1DEC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Mąka ziemniaczana 1kg, torebki odpowiednio oznakowane, czyste, bez oznak zawilgocenia, zapleśnienia, obecności szkodników, opakowania całe, bez uszkodzeń.</w:t>
            </w:r>
          </w:p>
        </w:tc>
        <w:tc>
          <w:tcPr>
            <w:tcW w:w="709" w:type="dxa"/>
            <w:tcBorders>
              <w:top w:val="nil"/>
              <w:left w:val="nil"/>
              <w:bottom w:val="single" w:sz="4" w:space="0" w:color="auto"/>
              <w:right w:val="single" w:sz="4" w:space="0" w:color="auto"/>
            </w:tcBorders>
            <w:vAlign w:val="center"/>
            <w:hideMark/>
          </w:tcPr>
          <w:p w14:paraId="1BBEE593" w14:textId="5D30989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0579EA3C" w14:textId="3A3C417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311BAB4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D85C3F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FBABA8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992E646"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678A9A3"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87E5DD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2E2198D" w14:textId="3B018E9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Miód wielokwiatowy słoik szklany 370g</w:t>
            </w:r>
          </w:p>
        </w:tc>
        <w:tc>
          <w:tcPr>
            <w:tcW w:w="709" w:type="dxa"/>
            <w:tcBorders>
              <w:top w:val="nil"/>
              <w:left w:val="nil"/>
              <w:bottom w:val="single" w:sz="4" w:space="0" w:color="auto"/>
              <w:right w:val="single" w:sz="4" w:space="0" w:color="auto"/>
            </w:tcBorders>
            <w:vAlign w:val="center"/>
            <w:hideMark/>
          </w:tcPr>
          <w:p w14:paraId="66FB3560" w14:textId="202E8C9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E3B8728" w14:textId="282CB33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87</w:t>
            </w:r>
          </w:p>
        </w:tc>
        <w:tc>
          <w:tcPr>
            <w:tcW w:w="1205" w:type="dxa"/>
            <w:tcBorders>
              <w:top w:val="nil"/>
              <w:left w:val="nil"/>
              <w:bottom w:val="single" w:sz="4" w:space="0" w:color="auto"/>
              <w:right w:val="single" w:sz="4" w:space="0" w:color="auto"/>
            </w:tcBorders>
          </w:tcPr>
          <w:p w14:paraId="5CBCD6D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38B7AC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8F221B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C049297"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F2F95F7" w14:textId="77777777" w:rsidTr="00354A09">
        <w:trPr>
          <w:trHeight w:val="505"/>
        </w:trPr>
        <w:tc>
          <w:tcPr>
            <w:tcW w:w="915" w:type="dxa"/>
            <w:tcBorders>
              <w:top w:val="nil"/>
              <w:left w:val="single" w:sz="8" w:space="0" w:color="auto"/>
              <w:bottom w:val="single" w:sz="4" w:space="0" w:color="auto"/>
              <w:right w:val="single" w:sz="8" w:space="0" w:color="auto"/>
            </w:tcBorders>
            <w:vAlign w:val="center"/>
          </w:tcPr>
          <w:p w14:paraId="5E10929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CD412BB" w14:textId="41F45A4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Miseczki waflowe do lodów i deserów, bez cukru, op. 25g, 10-12 szt.</w:t>
            </w:r>
          </w:p>
        </w:tc>
        <w:tc>
          <w:tcPr>
            <w:tcW w:w="709" w:type="dxa"/>
            <w:tcBorders>
              <w:top w:val="nil"/>
              <w:left w:val="nil"/>
              <w:bottom w:val="single" w:sz="4" w:space="0" w:color="auto"/>
              <w:right w:val="single" w:sz="4" w:space="0" w:color="auto"/>
            </w:tcBorders>
            <w:vAlign w:val="center"/>
            <w:hideMark/>
          </w:tcPr>
          <w:p w14:paraId="2EDF570B" w14:textId="26634ACE"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91B02EF" w14:textId="1E29597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2C4C5EA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8D8A9C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AF6011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A94F2B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6BFF985"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6F9915D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EE8F07D" w14:textId="4AE8E211"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Morele suszone  opakowanie 200g, niesiarkowane</w:t>
            </w:r>
          </w:p>
        </w:tc>
        <w:tc>
          <w:tcPr>
            <w:tcW w:w="709" w:type="dxa"/>
            <w:tcBorders>
              <w:top w:val="nil"/>
              <w:left w:val="nil"/>
              <w:bottom w:val="single" w:sz="4" w:space="0" w:color="auto"/>
              <w:right w:val="single" w:sz="4" w:space="0" w:color="auto"/>
            </w:tcBorders>
            <w:vAlign w:val="center"/>
            <w:hideMark/>
          </w:tcPr>
          <w:p w14:paraId="295EDB94" w14:textId="7F29CAF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71A9362" w14:textId="6D4D2AC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w:t>
            </w:r>
          </w:p>
        </w:tc>
        <w:tc>
          <w:tcPr>
            <w:tcW w:w="1205" w:type="dxa"/>
            <w:tcBorders>
              <w:top w:val="nil"/>
              <w:left w:val="nil"/>
              <w:bottom w:val="single" w:sz="4" w:space="0" w:color="auto"/>
              <w:right w:val="single" w:sz="4" w:space="0" w:color="auto"/>
            </w:tcBorders>
          </w:tcPr>
          <w:p w14:paraId="1194EF8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9B6724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74ACBE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B7D735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68C863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DD466B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8765194" w14:textId="1654ACF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Musztarda słoik szklany 225g</w:t>
            </w:r>
          </w:p>
        </w:tc>
        <w:tc>
          <w:tcPr>
            <w:tcW w:w="709" w:type="dxa"/>
            <w:tcBorders>
              <w:top w:val="nil"/>
              <w:left w:val="nil"/>
              <w:bottom w:val="single" w:sz="4" w:space="0" w:color="auto"/>
              <w:right w:val="single" w:sz="4" w:space="0" w:color="auto"/>
            </w:tcBorders>
            <w:vAlign w:val="center"/>
            <w:hideMark/>
          </w:tcPr>
          <w:p w14:paraId="0E246A58" w14:textId="6438843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61061B3" w14:textId="05A3D84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5D80DE8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3E6AED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3CE9CB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85DEE5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048282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80608A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A86E79A" w14:textId="175B78D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Natka pietruszki opakowanie 6g</w:t>
            </w:r>
          </w:p>
        </w:tc>
        <w:tc>
          <w:tcPr>
            <w:tcW w:w="709" w:type="dxa"/>
            <w:tcBorders>
              <w:top w:val="nil"/>
              <w:left w:val="nil"/>
              <w:bottom w:val="single" w:sz="4" w:space="0" w:color="auto"/>
              <w:right w:val="single" w:sz="4" w:space="0" w:color="auto"/>
            </w:tcBorders>
            <w:vAlign w:val="center"/>
            <w:hideMark/>
          </w:tcPr>
          <w:p w14:paraId="046FDF3B" w14:textId="4C1B199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2D39D92" w14:textId="2FE3729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1B50BA4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30770F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F85838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013BD0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E9124E5"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B398C9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9D2E1E2" w14:textId="1106C00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Ocet jabłkowy , niefiltrowany, niepasteryzowany; skład: ocet z jabłek, bez dodatków i konserwantów; pojemność: opakowanie szklane 500 ml</w:t>
            </w:r>
          </w:p>
        </w:tc>
        <w:tc>
          <w:tcPr>
            <w:tcW w:w="709" w:type="dxa"/>
            <w:tcBorders>
              <w:top w:val="nil"/>
              <w:left w:val="nil"/>
              <w:bottom w:val="single" w:sz="4" w:space="0" w:color="auto"/>
              <w:right w:val="single" w:sz="4" w:space="0" w:color="auto"/>
            </w:tcBorders>
            <w:vAlign w:val="center"/>
            <w:hideMark/>
          </w:tcPr>
          <w:p w14:paraId="6A3065F4" w14:textId="57C120C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DC42D16" w14:textId="39B8D51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4A0290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F8023C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1E87CA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F02EED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41E89B5"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1410B8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765206C" w14:textId="0AF974D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Olej roślinny rzepakowy  - 1 litr -rafinowany z pierwszego tłoczenia, filtrowany na zimno, tłuszcze nasycone max. 7,5 g/100 g, tłuszcze jednonienasycone max. 65,5g/100g</w:t>
            </w:r>
          </w:p>
        </w:tc>
        <w:tc>
          <w:tcPr>
            <w:tcW w:w="709" w:type="dxa"/>
            <w:tcBorders>
              <w:top w:val="nil"/>
              <w:left w:val="nil"/>
              <w:bottom w:val="single" w:sz="4" w:space="0" w:color="auto"/>
              <w:right w:val="single" w:sz="4" w:space="0" w:color="auto"/>
            </w:tcBorders>
            <w:vAlign w:val="center"/>
            <w:hideMark/>
          </w:tcPr>
          <w:p w14:paraId="2D99C759" w14:textId="24DADDA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F815B53" w14:textId="79B4077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280</w:t>
            </w:r>
          </w:p>
        </w:tc>
        <w:tc>
          <w:tcPr>
            <w:tcW w:w="1205" w:type="dxa"/>
            <w:tcBorders>
              <w:top w:val="nil"/>
              <w:left w:val="nil"/>
              <w:bottom w:val="single" w:sz="4" w:space="0" w:color="auto"/>
              <w:right w:val="single" w:sz="4" w:space="0" w:color="auto"/>
            </w:tcBorders>
          </w:tcPr>
          <w:p w14:paraId="20996F9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95BF2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784BD2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A596FB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7387A59"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295A54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1F20A9B" w14:textId="546707F9"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Oliwa z oliwek butelka szklana 500ml</w:t>
            </w:r>
          </w:p>
        </w:tc>
        <w:tc>
          <w:tcPr>
            <w:tcW w:w="709" w:type="dxa"/>
            <w:tcBorders>
              <w:top w:val="nil"/>
              <w:left w:val="nil"/>
              <w:bottom w:val="single" w:sz="4" w:space="0" w:color="auto"/>
              <w:right w:val="single" w:sz="4" w:space="0" w:color="auto"/>
            </w:tcBorders>
            <w:vAlign w:val="center"/>
            <w:hideMark/>
          </w:tcPr>
          <w:p w14:paraId="0D8D9B2D" w14:textId="603BD56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C86D00A" w14:textId="2BB65C0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w:t>
            </w:r>
          </w:p>
        </w:tc>
        <w:tc>
          <w:tcPr>
            <w:tcW w:w="1205" w:type="dxa"/>
            <w:tcBorders>
              <w:top w:val="nil"/>
              <w:left w:val="nil"/>
              <w:bottom w:val="single" w:sz="4" w:space="0" w:color="auto"/>
              <w:right w:val="single" w:sz="4" w:space="0" w:color="auto"/>
            </w:tcBorders>
          </w:tcPr>
          <w:p w14:paraId="2AE7B61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640B15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AE070E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F5767D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60B56A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CBAAC3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06D3B1B" w14:textId="7D606D7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Oliwki czarne drylowane w słoiku ok. 300g</w:t>
            </w:r>
          </w:p>
        </w:tc>
        <w:tc>
          <w:tcPr>
            <w:tcW w:w="709" w:type="dxa"/>
            <w:tcBorders>
              <w:top w:val="nil"/>
              <w:left w:val="nil"/>
              <w:bottom w:val="single" w:sz="4" w:space="0" w:color="auto"/>
              <w:right w:val="single" w:sz="4" w:space="0" w:color="auto"/>
            </w:tcBorders>
            <w:vAlign w:val="center"/>
            <w:hideMark/>
          </w:tcPr>
          <w:p w14:paraId="69814A15" w14:textId="03BA2DD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003E837" w14:textId="30D58445" w:rsidR="00DA0659" w:rsidRPr="00055CDC"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13</w:t>
            </w:r>
          </w:p>
        </w:tc>
        <w:tc>
          <w:tcPr>
            <w:tcW w:w="1205" w:type="dxa"/>
            <w:tcBorders>
              <w:top w:val="nil"/>
              <w:left w:val="nil"/>
              <w:bottom w:val="single" w:sz="4" w:space="0" w:color="auto"/>
              <w:right w:val="single" w:sz="4" w:space="0" w:color="auto"/>
            </w:tcBorders>
          </w:tcPr>
          <w:p w14:paraId="50F03EA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B9F664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D22953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2C260E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E714B73" w14:textId="77777777" w:rsidTr="00354A09">
        <w:trPr>
          <w:trHeight w:val="493"/>
        </w:trPr>
        <w:tc>
          <w:tcPr>
            <w:tcW w:w="915" w:type="dxa"/>
            <w:tcBorders>
              <w:top w:val="nil"/>
              <w:left w:val="single" w:sz="8" w:space="0" w:color="auto"/>
              <w:bottom w:val="single" w:sz="4" w:space="0" w:color="auto"/>
              <w:right w:val="single" w:sz="8" w:space="0" w:color="auto"/>
            </w:tcBorders>
            <w:vAlign w:val="center"/>
          </w:tcPr>
          <w:p w14:paraId="7C091AD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4587F55" w14:textId="180A73F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Oliwki zielone drylowane w słoiku ok. 300g</w:t>
            </w:r>
          </w:p>
        </w:tc>
        <w:tc>
          <w:tcPr>
            <w:tcW w:w="709" w:type="dxa"/>
            <w:tcBorders>
              <w:top w:val="nil"/>
              <w:left w:val="nil"/>
              <w:bottom w:val="single" w:sz="4" w:space="0" w:color="auto"/>
              <w:right w:val="single" w:sz="4" w:space="0" w:color="auto"/>
            </w:tcBorders>
            <w:vAlign w:val="center"/>
            <w:hideMark/>
          </w:tcPr>
          <w:p w14:paraId="52199AD9" w14:textId="56BB4DA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B564ECC" w14:textId="6334BC2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13</w:t>
            </w:r>
          </w:p>
        </w:tc>
        <w:tc>
          <w:tcPr>
            <w:tcW w:w="1205" w:type="dxa"/>
            <w:tcBorders>
              <w:top w:val="nil"/>
              <w:left w:val="nil"/>
              <w:bottom w:val="single" w:sz="4" w:space="0" w:color="auto"/>
              <w:right w:val="single" w:sz="4" w:space="0" w:color="auto"/>
            </w:tcBorders>
          </w:tcPr>
          <w:p w14:paraId="7919CB6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D9C88A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93359E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20C56F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31FC210" w14:textId="77777777" w:rsidTr="00354A09">
        <w:trPr>
          <w:trHeight w:val="415"/>
        </w:trPr>
        <w:tc>
          <w:tcPr>
            <w:tcW w:w="915" w:type="dxa"/>
            <w:tcBorders>
              <w:top w:val="nil"/>
              <w:left w:val="single" w:sz="8" w:space="0" w:color="auto"/>
              <w:bottom w:val="single" w:sz="4" w:space="0" w:color="auto"/>
              <w:right w:val="single" w:sz="8" w:space="0" w:color="auto"/>
            </w:tcBorders>
            <w:vAlign w:val="center"/>
          </w:tcPr>
          <w:p w14:paraId="7B684F1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BAE4CA3" w14:textId="2DB7ABC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Oregano opakowanie 10g, bez obcych zapachów</w:t>
            </w:r>
          </w:p>
        </w:tc>
        <w:tc>
          <w:tcPr>
            <w:tcW w:w="709" w:type="dxa"/>
            <w:tcBorders>
              <w:top w:val="nil"/>
              <w:left w:val="nil"/>
              <w:bottom w:val="single" w:sz="4" w:space="0" w:color="auto"/>
              <w:right w:val="single" w:sz="4" w:space="0" w:color="auto"/>
            </w:tcBorders>
            <w:vAlign w:val="center"/>
            <w:hideMark/>
          </w:tcPr>
          <w:p w14:paraId="18BF0706" w14:textId="65485D9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37D23C1" w14:textId="2BB61D6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22D1944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D31663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B2C303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9418F3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F05D29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464C98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99471EC" w14:textId="4DE596F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Otręby owsiane, opakowanie 250g, bez uszkodzeń, bez obecności szkodników</w:t>
            </w:r>
          </w:p>
        </w:tc>
        <w:tc>
          <w:tcPr>
            <w:tcW w:w="709" w:type="dxa"/>
            <w:tcBorders>
              <w:top w:val="nil"/>
              <w:left w:val="nil"/>
              <w:bottom w:val="single" w:sz="4" w:space="0" w:color="auto"/>
              <w:right w:val="single" w:sz="4" w:space="0" w:color="auto"/>
            </w:tcBorders>
            <w:vAlign w:val="center"/>
            <w:hideMark/>
          </w:tcPr>
          <w:p w14:paraId="0EE34CD2" w14:textId="0EF2472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106BED9" w14:textId="466ABB2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w:t>
            </w:r>
          </w:p>
        </w:tc>
        <w:tc>
          <w:tcPr>
            <w:tcW w:w="1205" w:type="dxa"/>
            <w:tcBorders>
              <w:top w:val="nil"/>
              <w:left w:val="nil"/>
              <w:bottom w:val="single" w:sz="4" w:space="0" w:color="auto"/>
              <w:right w:val="single" w:sz="4" w:space="0" w:color="auto"/>
            </w:tcBorders>
          </w:tcPr>
          <w:p w14:paraId="3AD46B4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223E0C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572FA4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6F924C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38CC3A2"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D6CF04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674BA724" w14:textId="10C80DEB"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Papryka słodka opakowanie 20g, smak słodki, kolor czerwony, konsystencja sypka, zapach swoisty dla papryki,</w:t>
            </w:r>
          </w:p>
        </w:tc>
        <w:tc>
          <w:tcPr>
            <w:tcW w:w="709" w:type="dxa"/>
            <w:tcBorders>
              <w:top w:val="nil"/>
              <w:left w:val="nil"/>
              <w:bottom w:val="single" w:sz="4" w:space="0" w:color="auto"/>
              <w:right w:val="single" w:sz="4" w:space="0" w:color="auto"/>
            </w:tcBorders>
            <w:vAlign w:val="center"/>
          </w:tcPr>
          <w:p w14:paraId="5C5802DE" w14:textId="2F67AB46"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3772E2FA" w14:textId="40E93DB0"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205" w:type="dxa"/>
            <w:tcBorders>
              <w:top w:val="nil"/>
              <w:left w:val="nil"/>
              <w:bottom w:val="single" w:sz="4" w:space="0" w:color="auto"/>
              <w:right w:val="single" w:sz="4" w:space="0" w:color="auto"/>
            </w:tcBorders>
          </w:tcPr>
          <w:p w14:paraId="4D7A72F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D99B8B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D4FFA6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0471F6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4ACA69F"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A39D21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273D13E5" w14:textId="2BDF77C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Pestki z dyni opakowanie 100g</w:t>
            </w:r>
          </w:p>
        </w:tc>
        <w:tc>
          <w:tcPr>
            <w:tcW w:w="709" w:type="dxa"/>
            <w:tcBorders>
              <w:top w:val="nil"/>
              <w:left w:val="nil"/>
              <w:bottom w:val="single" w:sz="4" w:space="0" w:color="auto"/>
              <w:right w:val="single" w:sz="4" w:space="0" w:color="auto"/>
            </w:tcBorders>
            <w:vAlign w:val="center"/>
          </w:tcPr>
          <w:p w14:paraId="6D310EBB" w14:textId="73FC6123"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0E0F1446" w14:textId="6AFA6A68"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73896A1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9B8CC9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18D0EE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B8266B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C647732"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E80F78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4A5DB9B" w14:textId="051398E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Pieprz cytrynowy opakowanie 10g, bez obcych zapachów</w:t>
            </w:r>
          </w:p>
        </w:tc>
        <w:tc>
          <w:tcPr>
            <w:tcW w:w="709" w:type="dxa"/>
            <w:tcBorders>
              <w:top w:val="nil"/>
              <w:left w:val="nil"/>
              <w:bottom w:val="single" w:sz="4" w:space="0" w:color="auto"/>
              <w:right w:val="single" w:sz="4" w:space="0" w:color="auto"/>
            </w:tcBorders>
            <w:vAlign w:val="center"/>
            <w:hideMark/>
          </w:tcPr>
          <w:p w14:paraId="39E674B1" w14:textId="2652DE9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9178AA8" w14:textId="0A9CCD0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772F3F7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AA3DDA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B7A31F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9DADD3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69298A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53D7D3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42F8E4AB" w14:textId="63E2E92E"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Pieprz mielony czarny opakowanie 20g, wyrazisty, ostry aromat i piekący smak</w:t>
            </w:r>
          </w:p>
        </w:tc>
        <w:tc>
          <w:tcPr>
            <w:tcW w:w="709" w:type="dxa"/>
            <w:tcBorders>
              <w:top w:val="nil"/>
              <w:left w:val="nil"/>
              <w:bottom w:val="single" w:sz="4" w:space="0" w:color="auto"/>
              <w:right w:val="single" w:sz="4" w:space="0" w:color="auto"/>
            </w:tcBorders>
            <w:vAlign w:val="center"/>
          </w:tcPr>
          <w:p w14:paraId="61695779" w14:textId="787D36A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214DB79E" w14:textId="1EB1EEC4"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280</w:t>
            </w:r>
          </w:p>
        </w:tc>
        <w:tc>
          <w:tcPr>
            <w:tcW w:w="1205" w:type="dxa"/>
            <w:tcBorders>
              <w:top w:val="nil"/>
              <w:left w:val="nil"/>
              <w:bottom w:val="single" w:sz="4" w:space="0" w:color="auto"/>
              <w:right w:val="single" w:sz="4" w:space="0" w:color="auto"/>
            </w:tcBorders>
          </w:tcPr>
          <w:p w14:paraId="3D89E92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EC1BB2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935C66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F08FB0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A17622C" w14:textId="77777777" w:rsidTr="00354A09">
        <w:trPr>
          <w:trHeight w:val="284"/>
        </w:trPr>
        <w:tc>
          <w:tcPr>
            <w:tcW w:w="915" w:type="dxa"/>
            <w:tcBorders>
              <w:top w:val="nil"/>
              <w:left w:val="single" w:sz="8" w:space="0" w:color="auto"/>
              <w:bottom w:val="single" w:sz="4" w:space="0" w:color="auto"/>
              <w:right w:val="single" w:sz="8" w:space="0" w:color="auto"/>
            </w:tcBorders>
            <w:vAlign w:val="center"/>
          </w:tcPr>
          <w:p w14:paraId="50F6199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C40FCDE" w14:textId="2BE9104A"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Pieprz ziołowy opakowanie 20g</w:t>
            </w:r>
          </w:p>
        </w:tc>
        <w:tc>
          <w:tcPr>
            <w:tcW w:w="709" w:type="dxa"/>
            <w:tcBorders>
              <w:top w:val="nil"/>
              <w:left w:val="nil"/>
              <w:bottom w:val="single" w:sz="4" w:space="0" w:color="auto"/>
              <w:right w:val="single" w:sz="4" w:space="0" w:color="auto"/>
            </w:tcBorders>
            <w:vAlign w:val="center"/>
            <w:hideMark/>
          </w:tcPr>
          <w:p w14:paraId="343194E9" w14:textId="428AB59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6D2A7453" w14:textId="01AF3B8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250</w:t>
            </w:r>
          </w:p>
        </w:tc>
        <w:tc>
          <w:tcPr>
            <w:tcW w:w="1205" w:type="dxa"/>
            <w:tcBorders>
              <w:top w:val="nil"/>
              <w:left w:val="nil"/>
              <w:bottom w:val="single" w:sz="4" w:space="0" w:color="auto"/>
              <w:right w:val="single" w:sz="4" w:space="0" w:color="auto"/>
            </w:tcBorders>
          </w:tcPr>
          <w:p w14:paraId="10BD918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383FDB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9A95F5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1BBBB9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2AFBF8E"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4E1E0A2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7179322B" w14:textId="79AA5D8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Płatki jaglane opakowanie 300g, nieuszkodzone, bez obecności szkodników </w:t>
            </w:r>
          </w:p>
        </w:tc>
        <w:tc>
          <w:tcPr>
            <w:tcW w:w="709" w:type="dxa"/>
            <w:tcBorders>
              <w:top w:val="nil"/>
              <w:left w:val="nil"/>
              <w:bottom w:val="single" w:sz="4" w:space="0" w:color="auto"/>
              <w:right w:val="single" w:sz="4" w:space="0" w:color="auto"/>
            </w:tcBorders>
            <w:vAlign w:val="center"/>
            <w:hideMark/>
          </w:tcPr>
          <w:p w14:paraId="518682F2" w14:textId="67F2514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05A6A56" w14:textId="3C56242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w:t>
            </w:r>
          </w:p>
        </w:tc>
        <w:tc>
          <w:tcPr>
            <w:tcW w:w="1205" w:type="dxa"/>
            <w:tcBorders>
              <w:top w:val="nil"/>
              <w:left w:val="nil"/>
              <w:bottom w:val="single" w:sz="4" w:space="0" w:color="auto"/>
              <w:right w:val="single" w:sz="4" w:space="0" w:color="auto"/>
            </w:tcBorders>
          </w:tcPr>
          <w:p w14:paraId="17AE38B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1C2854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E806CA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FD53DC6"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C4D2D62" w14:textId="77777777" w:rsidTr="00354A09">
        <w:trPr>
          <w:trHeight w:val="378"/>
        </w:trPr>
        <w:tc>
          <w:tcPr>
            <w:tcW w:w="915" w:type="dxa"/>
            <w:tcBorders>
              <w:top w:val="nil"/>
              <w:left w:val="single" w:sz="8" w:space="0" w:color="auto"/>
              <w:bottom w:val="single" w:sz="4" w:space="0" w:color="auto"/>
              <w:right w:val="single" w:sz="8" w:space="0" w:color="auto"/>
            </w:tcBorders>
            <w:vAlign w:val="center"/>
          </w:tcPr>
          <w:p w14:paraId="6B54704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163DE0F" w14:textId="69F96A1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Płatki jęczmienne błyskawiczne  opakowanie 400g, bez uszkodzeń, bez obecności szkodników</w:t>
            </w:r>
          </w:p>
        </w:tc>
        <w:tc>
          <w:tcPr>
            <w:tcW w:w="709" w:type="dxa"/>
            <w:tcBorders>
              <w:top w:val="nil"/>
              <w:left w:val="nil"/>
              <w:bottom w:val="single" w:sz="4" w:space="0" w:color="auto"/>
              <w:right w:val="single" w:sz="4" w:space="0" w:color="auto"/>
            </w:tcBorders>
            <w:vAlign w:val="center"/>
            <w:hideMark/>
          </w:tcPr>
          <w:p w14:paraId="0F4ABAF2" w14:textId="71AF557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0F2930E" w14:textId="1B5607E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3500625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AC89C4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D2074B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12A3C0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9FC2EE1" w14:textId="77777777" w:rsidTr="006F2B6A">
        <w:trPr>
          <w:trHeight w:val="627"/>
        </w:trPr>
        <w:tc>
          <w:tcPr>
            <w:tcW w:w="915" w:type="dxa"/>
            <w:tcBorders>
              <w:top w:val="nil"/>
              <w:left w:val="single" w:sz="8" w:space="0" w:color="auto"/>
              <w:bottom w:val="single" w:sz="4" w:space="0" w:color="auto"/>
              <w:right w:val="single" w:sz="8" w:space="0" w:color="auto"/>
            </w:tcBorders>
            <w:vAlign w:val="center"/>
          </w:tcPr>
          <w:p w14:paraId="17D2F0D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26DC1E5" w14:textId="498F03A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Płatki kukurydziane bez glutenu opakowanie 600g, bez uszkodzeń, bez obecności szkodników, bez regulatorów kwasowości</w:t>
            </w:r>
          </w:p>
        </w:tc>
        <w:tc>
          <w:tcPr>
            <w:tcW w:w="709" w:type="dxa"/>
            <w:tcBorders>
              <w:top w:val="nil"/>
              <w:left w:val="nil"/>
              <w:bottom w:val="single" w:sz="4" w:space="0" w:color="auto"/>
              <w:right w:val="single" w:sz="4" w:space="0" w:color="auto"/>
            </w:tcBorders>
            <w:vAlign w:val="center"/>
            <w:hideMark/>
          </w:tcPr>
          <w:p w14:paraId="17B42F9B" w14:textId="1FDE48A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69316BC" w14:textId="5299C56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65</w:t>
            </w:r>
          </w:p>
        </w:tc>
        <w:tc>
          <w:tcPr>
            <w:tcW w:w="1205" w:type="dxa"/>
            <w:tcBorders>
              <w:top w:val="nil"/>
              <w:left w:val="nil"/>
              <w:bottom w:val="single" w:sz="4" w:space="0" w:color="auto"/>
              <w:right w:val="single" w:sz="4" w:space="0" w:color="auto"/>
            </w:tcBorders>
          </w:tcPr>
          <w:p w14:paraId="03DC2AC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062C1B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7AEF2C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DA5BAC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F4E0EA5"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A9F308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8147245" w14:textId="1492A607"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Płatki owsiane, opakowanie 500g, bez uszkodzeń, bez obecności szkodników</w:t>
            </w:r>
          </w:p>
        </w:tc>
        <w:tc>
          <w:tcPr>
            <w:tcW w:w="709" w:type="dxa"/>
            <w:tcBorders>
              <w:top w:val="nil"/>
              <w:left w:val="nil"/>
              <w:bottom w:val="single" w:sz="4" w:space="0" w:color="auto"/>
              <w:right w:val="single" w:sz="4" w:space="0" w:color="auto"/>
            </w:tcBorders>
            <w:vAlign w:val="center"/>
            <w:hideMark/>
          </w:tcPr>
          <w:p w14:paraId="03709DC2" w14:textId="063FC68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260C30B" w14:textId="2A7F028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25272CE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AF169D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A76162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F3BAC4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996526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0948F6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E4E5CDA" w14:textId="3FA902B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Płatki ryżowe, opakowanie 250g, bez uszkodzeń, bez obecności szkodników</w:t>
            </w:r>
          </w:p>
        </w:tc>
        <w:tc>
          <w:tcPr>
            <w:tcW w:w="709" w:type="dxa"/>
            <w:tcBorders>
              <w:top w:val="nil"/>
              <w:left w:val="nil"/>
              <w:bottom w:val="single" w:sz="4" w:space="0" w:color="auto"/>
              <w:right w:val="single" w:sz="4" w:space="0" w:color="auto"/>
            </w:tcBorders>
            <w:vAlign w:val="center"/>
            <w:hideMark/>
          </w:tcPr>
          <w:p w14:paraId="0F4CE965" w14:textId="1024049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4A28523" w14:textId="4F43E4F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39DA411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500041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CA9E66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CF90DE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16FB063"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66E2D3F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26EB63B5" w14:textId="2220013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Pomidory suszone opakowanie w oleju z ziołami, słoik ok. 300g </w:t>
            </w:r>
          </w:p>
        </w:tc>
        <w:tc>
          <w:tcPr>
            <w:tcW w:w="709" w:type="dxa"/>
            <w:tcBorders>
              <w:top w:val="nil"/>
              <w:left w:val="nil"/>
              <w:bottom w:val="single" w:sz="4" w:space="0" w:color="auto"/>
              <w:right w:val="single" w:sz="4" w:space="0" w:color="auto"/>
            </w:tcBorders>
            <w:vAlign w:val="center"/>
            <w:hideMark/>
          </w:tcPr>
          <w:p w14:paraId="2F5CE594" w14:textId="40BFEA7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9E03BE7" w14:textId="0F240F1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80</w:t>
            </w:r>
          </w:p>
        </w:tc>
        <w:tc>
          <w:tcPr>
            <w:tcW w:w="1205" w:type="dxa"/>
            <w:tcBorders>
              <w:top w:val="nil"/>
              <w:left w:val="nil"/>
              <w:bottom w:val="single" w:sz="4" w:space="0" w:color="auto"/>
              <w:right w:val="single" w:sz="4" w:space="0" w:color="auto"/>
            </w:tcBorders>
          </w:tcPr>
          <w:p w14:paraId="4A66DE4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76AA0C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0A6378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3ADE67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26EC847"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74CE91A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33B76DEB" w14:textId="287A472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Pomidory krojone </w:t>
            </w:r>
            <w:r w:rsidRPr="007F7AF3">
              <w:rPr>
                <w:sz w:val="20"/>
                <w:szCs w:val="20"/>
              </w:rPr>
              <w:t xml:space="preserve"> bez skóry, w zalewie własnej, pasteryzowane, w metalowej puszce z otwieraczem, masa min. 400g</w:t>
            </w:r>
          </w:p>
        </w:tc>
        <w:tc>
          <w:tcPr>
            <w:tcW w:w="709" w:type="dxa"/>
            <w:tcBorders>
              <w:top w:val="nil"/>
              <w:left w:val="nil"/>
              <w:bottom w:val="single" w:sz="4" w:space="0" w:color="auto"/>
              <w:right w:val="single" w:sz="4" w:space="0" w:color="auto"/>
            </w:tcBorders>
            <w:vAlign w:val="center"/>
            <w:hideMark/>
          </w:tcPr>
          <w:p w14:paraId="1F00A2B8" w14:textId="649AD74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66F3838" w14:textId="3A07700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23CCB23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EDD6A7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F49BDC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B01783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EB0C895"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0F0618E6"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tcPr>
          <w:p w14:paraId="77F5DF81" w14:textId="5B60DCF8"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Przecier pomidorowy passata</w:t>
            </w:r>
            <w:r w:rsidRPr="007F7AF3">
              <w:rPr>
                <w:sz w:val="20"/>
                <w:szCs w:val="20"/>
              </w:rPr>
              <w:t>, min 99% pomidorów, bez soli i konserwantów, karton, waga co najmniej 500g</w:t>
            </w:r>
          </w:p>
        </w:tc>
        <w:tc>
          <w:tcPr>
            <w:tcW w:w="709" w:type="dxa"/>
            <w:tcBorders>
              <w:top w:val="nil"/>
              <w:left w:val="nil"/>
              <w:bottom w:val="single" w:sz="4" w:space="0" w:color="auto"/>
              <w:right w:val="single" w:sz="4" w:space="0" w:color="auto"/>
            </w:tcBorders>
            <w:vAlign w:val="center"/>
          </w:tcPr>
          <w:p w14:paraId="2E8C61A8" w14:textId="08B9A6C5"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02BEF091" w14:textId="77777777" w:rsidR="00DA0659" w:rsidRPr="007F7AF3"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100</w:t>
            </w:r>
          </w:p>
          <w:p w14:paraId="5A8B455E" w14:textId="553F9188" w:rsidR="00DA0659" w:rsidRPr="00200891" w:rsidRDefault="00DA0659" w:rsidP="00DA0659">
            <w:pPr>
              <w:spacing w:after="0" w:line="240" w:lineRule="auto"/>
              <w:jc w:val="right"/>
              <w:rPr>
                <w:rFonts w:eastAsia="Times New Roman" w:cstheme="minorHAnsi"/>
                <w:sz w:val="20"/>
                <w:szCs w:val="20"/>
                <w:lang w:eastAsia="pl-PL"/>
              </w:rPr>
            </w:pPr>
          </w:p>
        </w:tc>
        <w:tc>
          <w:tcPr>
            <w:tcW w:w="1205" w:type="dxa"/>
            <w:tcBorders>
              <w:top w:val="nil"/>
              <w:left w:val="nil"/>
              <w:bottom w:val="single" w:sz="4" w:space="0" w:color="auto"/>
              <w:right w:val="single" w:sz="4" w:space="0" w:color="auto"/>
            </w:tcBorders>
          </w:tcPr>
          <w:p w14:paraId="2BF1111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A29BFC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EAF0B0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C46442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AB8FC6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F0BDC4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450DD1E7" w14:textId="514E9294" w:rsidR="00DA0659" w:rsidRPr="00200891" w:rsidRDefault="00DA0659" w:rsidP="00DA0659">
            <w:pPr>
              <w:spacing w:after="0" w:line="240" w:lineRule="auto"/>
              <w:rPr>
                <w:rFonts w:ascii="Liberation Sans" w:eastAsia="Times New Roman" w:hAnsi="Liberation Sans" w:cs="Liberation Sans"/>
                <w:sz w:val="20"/>
                <w:szCs w:val="20"/>
                <w:lang w:eastAsia="pl-PL"/>
              </w:rPr>
            </w:pPr>
            <w:r w:rsidRPr="007F7AF3">
              <w:rPr>
                <w:rFonts w:eastAsia="Times New Roman" w:cstheme="minorHAnsi"/>
                <w:sz w:val="20"/>
                <w:szCs w:val="20"/>
                <w:lang w:eastAsia="pl-PL"/>
              </w:rPr>
              <w:t>Przekąska owocowa bez cukru i glutenu, op. 30g</w:t>
            </w:r>
          </w:p>
        </w:tc>
        <w:tc>
          <w:tcPr>
            <w:tcW w:w="709" w:type="dxa"/>
            <w:tcBorders>
              <w:top w:val="nil"/>
              <w:left w:val="nil"/>
              <w:bottom w:val="single" w:sz="4" w:space="0" w:color="auto"/>
              <w:right w:val="single" w:sz="4" w:space="0" w:color="auto"/>
            </w:tcBorders>
            <w:vAlign w:val="center"/>
            <w:hideMark/>
          </w:tcPr>
          <w:p w14:paraId="3E3A6369" w14:textId="41B8533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szt. </w:t>
            </w:r>
          </w:p>
        </w:tc>
        <w:tc>
          <w:tcPr>
            <w:tcW w:w="992" w:type="dxa"/>
            <w:tcBorders>
              <w:top w:val="nil"/>
              <w:left w:val="nil"/>
              <w:bottom w:val="single" w:sz="4" w:space="0" w:color="auto"/>
              <w:right w:val="single" w:sz="4" w:space="0" w:color="auto"/>
            </w:tcBorders>
            <w:vAlign w:val="center"/>
            <w:hideMark/>
          </w:tcPr>
          <w:p w14:paraId="61047A79" w14:textId="2033FD4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260</w:t>
            </w:r>
          </w:p>
        </w:tc>
        <w:tc>
          <w:tcPr>
            <w:tcW w:w="1205" w:type="dxa"/>
            <w:tcBorders>
              <w:top w:val="nil"/>
              <w:left w:val="nil"/>
              <w:bottom w:val="single" w:sz="4" w:space="0" w:color="auto"/>
              <w:right w:val="single" w:sz="4" w:space="0" w:color="auto"/>
            </w:tcBorders>
          </w:tcPr>
          <w:p w14:paraId="03DB712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4911FB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E7B7A7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215004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41FC762"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25B826B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24B1C127" w14:textId="704B3A0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Proszek do pieczenia opakowanie 30g </w:t>
            </w:r>
          </w:p>
        </w:tc>
        <w:tc>
          <w:tcPr>
            <w:tcW w:w="709" w:type="dxa"/>
            <w:tcBorders>
              <w:top w:val="nil"/>
              <w:left w:val="nil"/>
              <w:bottom w:val="single" w:sz="4" w:space="0" w:color="auto"/>
              <w:right w:val="single" w:sz="4" w:space="0" w:color="auto"/>
            </w:tcBorders>
            <w:vAlign w:val="center"/>
            <w:hideMark/>
          </w:tcPr>
          <w:p w14:paraId="524BAF03" w14:textId="3FB5B5F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C85E89F" w14:textId="46471EC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w:t>
            </w:r>
          </w:p>
        </w:tc>
        <w:tc>
          <w:tcPr>
            <w:tcW w:w="1205" w:type="dxa"/>
            <w:tcBorders>
              <w:top w:val="nil"/>
              <w:left w:val="nil"/>
              <w:bottom w:val="single" w:sz="4" w:space="0" w:color="auto"/>
              <w:right w:val="single" w:sz="4" w:space="0" w:color="auto"/>
            </w:tcBorders>
          </w:tcPr>
          <w:p w14:paraId="7839F02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1BE100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37AE2D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C5D58A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5116B9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230A89C"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3FC13061" w14:textId="680F2A14"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Przyprawa curry opakowanie  15g </w:t>
            </w:r>
          </w:p>
        </w:tc>
        <w:tc>
          <w:tcPr>
            <w:tcW w:w="709" w:type="dxa"/>
            <w:tcBorders>
              <w:top w:val="nil"/>
              <w:left w:val="nil"/>
              <w:bottom w:val="single" w:sz="4" w:space="0" w:color="auto"/>
              <w:right w:val="single" w:sz="4" w:space="0" w:color="auto"/>
            </w:tcBorders>
            <w:vAlign w:val="center"/>
          </w:tcPr>
          <w:p w14:paraId="7169CC8E" w14:textId="6FEBFDAC"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02D96331" w14:textId="13F6643E"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68BF0F2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4B5993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5C3FDD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AED1A2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C4DD49B"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85856E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000A5208" w14:textId="091A6825"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Rodzynki suszone opakowanie 100g, niesiarkowane</w:t>
            </w:r>
          </w:p>
        </w:tc>
        <w:tc>
          <w:tcPr>
            <w:tcW w:w="709" w:type="dxa"/>
            <w:tcBorders>
              <w:top w:val="nil"/>
              <w:left w:val="nil"/>
              <w:bottom w:val="single" w:sz="4" w:space="0" w:color="auto"/>
              <w:right w:val="single" w:sz="4" w:space="0" w:color="auto"/>
            </w:tcBorders>
            <w:vAlign w:val="center"/>
          </w:tcPr>
          <w:p w14:paraId="26F9B148" w14:textId="68372274"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5412EFB9" w14:textId="5792CD02"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40</w:t>
            </w:r>
          </w:p>
        </w:tc>
        <w:tc>
          <w:tcPr>
            <w:tcW w:w="1205" w:type="dxa"/>
            <w:tcBorders>
              <w:top w:val="nil"/>
              <w:left w:val="nil"/>
              <w:bottom w:val="single" w:sz="4" w:space="0" w:color="auto"/>
              <w:right w:val="single" w:sz="4" w:space="0" w:color="auto"/>
            </w:tcBorders>
          </w:tcPr>
          <w:p w14:paraId="7583682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D3F286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AFE1D6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1BA1F4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079CDCC"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0E22FE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054727C" w14:textId="6165E41A"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Rozmaryn opakowanie 10g</w:t>
            </w:r>
          </w:p>
        </w:tc>
        <w:tc>
          <w:tcPr>
            <w:tcW w:w="709" w:type="dxa"/>
            <w:tcBorders>
              <w:top w:val="nil"/>
              <w:left w:val="nil"/>
              <w:bottom w:val="single" w:sz="4" w:space="0" w:color="auto"/>
              <w:right w:val="single" w:sz="4" w:space="0" w:color="auto"/>
            </w:tcBorders>
            <w:vAlign w:val="center"/>
            <w:hideMark/>
          </w:tcPr>
          <w:p w14:paraId="42B8B00D" w14:textId="7CC125F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246C01E" w14:textId="07CBE26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2F4527B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B11C27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35E3C6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14007D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122F462"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3BD8ED4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C132199" w14:textId="3FAC51B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Rumianek 20 szt., opakowanie 30g</w:t>
            </w:r>
          </w:p>
        </w:tc>
        <w:tc>
          <w:tcPr>
            <w:tcW w:w="709" w:type="dxa"/>
            <w:tcBorders>
              <w:top w:val="nil"/>
              <w:left w:val="nil"/>
              <w:bottom w:val="single" w:sz="4" w:space="0" w:color="auto"/>
              <w:right w:val="single" w:sz="4" w:space="0" w:color="auto"/>
            </w:tcBorders>
            <w:vAlign w:val="center"/>
            <w:hideMark/>
          </w:tcPr>
          <w:p w14:paraId="54FCA088" w14:textId="5B69363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AA752DA" w14:textId="31EF021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0022600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1CB60B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24AE4D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E3ACEF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F88DD1B"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250629D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8801FED" w14:textId="11EA8B0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Ryba w oleju (makrela, szprotka, sardynka, tuńczyk), puszka z otwieraczem, op. 170g</w:t>
            </w:r>
          </w:p>
        </w:tc>
        <w:tc>
          <w:tcPr>
            <w:tcW w:w="709" w:type="dxa"/>
            <w:tcBorders>
              <w:top w:val="nil"/>
              <w:left w:val="nil"/>
              <w:bottom w:val="single" w:sz="4" w:space="0" w:color="auto"/>
              <w:right w:val="single" w:sz="4" w:space="0" w:color="auto"/>
            </w:tcBorders>
            <w:vAlign w:val="center"/>
            <w:hideMark/>
          </w:tcPr>
          <w:p w14:paraId="6655CCD8" w14:textId="5A0F8EA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4A05D27" w14:textId="1ECC71D6"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17225D1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C5AE10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576911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0A831B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9E7C4E7"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6097062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CD52DD1" w14:textId="58860A73"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Ryż brązowy naturalny opakowanie 4x100g,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394B5E41" w14:textId="0FB31B8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BFFE2F8" w14:textId="6534980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250</w:t>
            </w:r>
          </w:p>
        </w:tc>
        <w:tc>
          <w:tcPr>
            <w:tcW w:w="1205" w:type="dxa"/>
            <w:tcBorders>
              <w:top w:val="nil"/>
              <w:left w:val="nil"/>
              <w:bottom w:val="single" w:sz="4" w:space="0" w:color="auto"/>
              <w:right w:val="single" w:sz="4" w:space="0" w:color="auto"/>
            </w:tcBorders>
          </w:tcPr>
          <w:p w14:paraId="72B2EB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4F6230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1AB78A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A3F4FDE"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3607DAF"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2B79A6D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5014BAE" w14:textId="5993714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Ryż biały w saszetkach opakowanie 4x100g, </w:t>
            </w:r>
            <w:r w:rsidRPr="007F7AF3">
              <w:rPr>
                <w:rFonts w:cstheme="minorHAnsi"/>
                <w:sz w:val="20"/>
                <w:szCs w:val="20"/>
              </w:rPr>
              <w:t>bez szkodników</w:t>
            </w:r>
          </w:p>
        </w:tc>
        <w:tc>
          <w:tcPr>
            <w:tcW w:w="709" w:type="dxa"/>
            <w:tcBorders>
              <w:top w:val="nil"/>
              <w:left w:val="nil"/>
              <w:bottom w:val="single" w:sz="4" w:space="0" w:color="auto"/>
              <w:right w:val="single" w:sz="4" w:space="0" w:color="auto"/>
            </w:tcBorders>
            <w:vAlign w:val="center"/>
            <w:hideMark/>
          </w:tcPr>
          <w:p w14:paraId="4DC15569" w14:textId="17A8B47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CF67916" w14:textId="7C07BB45"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205" w:type="dxa"/>
            <w:tcBorders>
              <w:top w:val="nil"/>
              <w:left w:val="nil"/>
              <w:bottom w:val="single" w:sz="4" w:space="0" w:color="auto"/>
              <w:right w:val="single" w:sz="4" w:space="0" w:color="auto"/>
            </w:tcBorders>
          </w:tcPr>
          <w:p w14:paraId="668FEF9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AE799A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1FF343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68264C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BB7FD96"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47C26B2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8969DEE" w14:textId="6B9A8F79"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Słonecznik łuskany  opakowanie 100g</w:t>
            </w:r>
          </w:p>
        </w:tc>
        <w:tc>
          <w:tcPr>
            <w:tcW w:w="709" w:type="dxa"/>
            <w:tcBorders>
              <w:top w:val="nil"/>
              <w:left w:val="nil"/>
              <w:bottom w:val="single" w:sz="4" w:space="0" w:color="auto"/>
              <w:right w:val="single" w:sz="4" w:space="0" w:color="auto"/>
            </w:tcBorders>
            <w:vAlign w:val="center"/>
            <w:hideMark/>
          </w:tcPr>
          <w:p w14:paraId="15355B40" w14:textId="02525CC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AFA6B09" w14:textId="18708B5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33E9085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DF2DEA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954AB1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033BBC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1695592"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3C884F1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544F0749" w14:textId="59DABFF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Soczewica czerwona opakowanie 500g bez oznak zawilgocenia, zapleśnienia, obecności szkodników,</w:t>
            </w:r>
          </w:p>
        </w:tc>
        <w:tc>
          <w:tcPr>
            <w:tcW w:w="709" w:type="dxa"/>
            <w:tcBorders>
              <w:top w:val="nil"/>
              <w:left w:val="nil"/>
              <w:bottom w:val="single" w:sz="4" w:space="0" w:color="auto"/>
              <w:right w:val="single" w:sz="4" w:space="0" w:color="auto"/>
            </w:tcBorders>
            <w:vAlign w:val="center"/>
            <w:hideMark/>
          </w:tcPr>
          <w:p w14:paraId="76D764DE" w14:textId="2B4F425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40458153" w14:textId="01AA002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w:t>
            </w:r>
          </w:p>
        </w:tc>
        <w:tc>
          <w:tcPr>
            <w:tcW w:w="1205" w:type="dxa"/>
            <w:tcBorders>
              <w:top w:val="nil"/>
              <w:left w:val="nil"/>
              <w:bottom w:val="single" w:sz="4" w:space="0" w:color="auto"/>
              <w:right w:val="single" w:sz="4" w:space="0" w:color="auto"/>
            </w:tcBorders>
          </w:tcPr>
          <w:p w14:paraId="457F1D8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89D803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D4D921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3E9F50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69D7D42"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104A80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5AAE8388" w14:textId="1640580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Soda oczyszczona opakowanie 70g </w:t>
            </w:r>
          </w:p>
        </w:tc>
        <w:tc>
          <w:tcPr>
            <w:tcW w:w="709" w:type="dxa"/>
            <w:tcBorders>
              <w:top w:val="nil"/>
              <w:left w:val="nil"/>
              <w:bottom w:val="single" w:sz="4" w:space="0" w:color="auto"/>
              <w:right w:val="single" w:sz="4" w:space="0" w:color="auto"/>
            </w:tcBorders>
            <w:vAlign w:val="center"/>
            <w:hideMark/>
          </w:tcPr>
          <w:p w14:paraId="73F8EFC4" w14:textId="0B839CF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013199B" w14:textId="5FF035DA"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w:t>
            </w:r>
          </w:p>
        </w:tc>
        <w:tc>
          <w:tcPr>
            <w:tcW w:w="1205" w:type="dxa"/>
            <w:tcBorders>
              <w:top w:val="nil"/>
              <w:left w:val="nil"/>
              <w:bottom w:val="single" w:sz="4" w:space="0" w:color="auto"/>
              <w:right w:val="single" w:sz="4" w:space="0" w:color="auto"/>
            </w:tcBorders>
          </w:tcPr>
          <w:p w14:paraId="67CA1C4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FAAFEB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DFAC48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4851D677"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91AA486"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62DB0146"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06CCD265" w14:textId="2269F48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Soki owocowe różne smaki kartonik z rurką 200ml, bez dodatku cukru z rurką -wyprodukowane z  zagęszczonych soków 100%, </w:t>
            </w:r>
          </w:p>
        </w:tc>
        <w:tc>
          <w:tcPr>
            <w:tcW w:w="709" w:type="dxa"/>
            <w:tcBorders>
              <w:top w:val="nil"/>
              <w:left w:val="nil"/>
              <w:bottom w:val="single" w:sz="4" w:space="0" w:color="auto"/>
              <w:right w:val="single" w:sz="4" w:space="0" w:color="auto"/>
            </w:tcBorders>
            <w:vAlign w:val="center"/>
            <w:hideMark/>
          </w:tcPr>
          <w:p w14:paraId="7AB018BF" w14:textId="737A48A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0B25018" w14:textId="38689B66"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2800</w:t>
            </w:r>
          </w:p>
        </w:tc>
        <w:tc>
          <w:tcPr>
            <w:tcW w:w="1205" w:type="dxa"/>
            <w:tcBorders>
              <w:top w:val="nil"/>
              <w:left w:val="nil"/>
              <w:bottom w:val="single" w:sz="4" w:space="0" w:color="auto"/>
              <w:right w:val="single" w:sz="4" w:space="0" w:color="auto"/>
            </w:tcBorders>
          </w:tcPr>
          <w:p w14:paraId="63B79A8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5B0503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802FF2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603C14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159089F"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7E26797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50E29A3" w14:textId="205E90EB"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Sól niskosodowa </w:t>
            </w:r>
            <w:r w:rsidRPr="007F7AF3">
              <w:rPr>
                <w:rFonts w:cstheme="minorHAnsi"/>
                <w:sz w:val="20"/>
                <w:szCs w:val="20"/>
              </w:rPr>
              <w:t xml:space="preserve">(sodowo-potasowa) </w:t>
            </w:r>
            <w:r w:rsidRPr="007F7AF3">
              <w:rPr>
                <w:rFonts w:eastAsia="Times New Roman" w:cstheme="minorHAnsi"/>
                <w:sz w:val="20"/>
                <w:szCs w:val="20"/>
                <w:lang w:eastAsia="pl-PL"/>
              </w:rPr>
              <w:t xml:space="preserve">1kg </w:t>
            </w:r>
          </w:p>
        </w:tc>
        <w:tc>
          <w:tcPr>
            <w:tcW w:w="709" w:type="dxa"/>
            <w:tcBorders>
              <w:top w:val="nil"/>
              <w:left w:val="nil"/>
              <w:bottom w:val="single" w:sz="4" w:space="0" w:color="auto"/>
              <w:right w:val="single" w:sz="4" w:space="0" w:color="auto"/>
            </w:tcBorders>
            <w:vAlign w:val="center"/>
            <w:hideMark/>
          </w:tcPr>
          <w:p w14:paraId="2B602B9B" w14:textId="4C713F7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992" w:type="dxa"/>
            <w:tcBorders>
              <w:top w:val="nil"/>
              <w:left w:val="nil"/>
              <w:bottom w:val="single" w:sz="4" w:space="0" w:color="auto"/>
              <w:right w:val="single" w:sz="4" w:space="0" w:color="auto"/>
            </w:tcBorders>
            <w:vAlign w:val="center"/>
            <w:hideMark/>
          </w:tcPr>
          <w:p w14:paraId="2375A789" w14:textId="7E5B26D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165</w:t>
            </w:r>
          </w:p>
        </w:tc>
        <w:tc>
          <w:tcPr>
            <w:tcW w:w="1205" w:type="dxa"/>
            <w:tcBorders>
              <w:top w:val="nil"/>
              <w:left w:val="nil"/>
              <w:bottom w:val="single" w:sz="4" w:space="0" w:color="auto"/>
              <w:right w:val="single" w:sz="4" w:space="0" w:color="auto"/>
            </w:tcBorders>
          </w:tcPr>
          <w:p w14:paraId="73A8FE8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53926A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C8CDC1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2E3344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68D31C9"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1FAC6F3D"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353448D5" w14:textId="44BAB32A"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Szczaw siekany słoik szklany 370 g</w:t>
            </w:r>
          </w:p>
        </w:tc>
        <w:tc>
          <w:tcPr>
            <w:tcW w:w="709" w:type="dxa"/>
            <w:tcBorders>
              <w:top w:val="nil"/>
              <w:left w:val="nil"/>
              <w:bottom w:val="single" w:sz="4" w:space="0" w:color="auto"/>
              <w:right w:val="single" w:sz="4" w:space="0" w:color="auto"/>
            </w:tcBorders>
            <w:vAlign w:val="center"/>
            <w:hideMark/>
          </w:tcPr>
          <w:p w14:paraId="31DAECC5" w14:textId="6E90C34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36BA0FCB" w14:textId="1A68CD5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76</w:t>
            </w:r>
          </w:p>
        </w:tc>
        <w:tc>
          <w:tcPr>
            <w:tcW w:w="1205" w:type="dxa"/>
            <w:tcBorders>
              <w:top w:val="nil"/>
              <w:left w:val="nil"/>
              <w:bottom w:val="single" w:sz="4" w:space="0" w:color="auto"/>
              <w:right w:val="single" w:sz="4" w:space="0" w:color="auto"/>
            </w:tcBorders>
          </w:tcPr>
          <w:p w14:paraId="1AFCAA8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A25BC7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4BC75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CE9206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BDE961A"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51BBDD76"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2F2BD1DB" w14:textId="23C49B4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Śliwka suszona bez pestek opakowanie 200g, niesiarkowane </w:t>
            </w:r>
          </w:p>
        </w:tc>
        <w:tc>
          <w:tcPr>
            <w:tcW w:w="709" w:type="dxa"/>
            <w:tcBorders>
              <w:top w:val="nil"/>
              <w:left w:val="nil"/>
              <w:bottom w:val="single" w:sz="4" w:space="0" w:color="auto"/>
              <w:right w:val="single" w:sz="4" w:space="0" w:color="auto"/>
            </w:tcBorders>
            <w:vAlign w:val="center"/>
            <w:hideMark/>
          </w:tcPr>
          <w:p w14:paraId="3F1E9E2B" w14:textId="720BDC6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4A6A8C5" w14:textId="03C73ECB"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55</w:t>
            </w:r>
          </w:p>
        </w:tc>
        <w:tc>
          <w:tcPr>
            <w:tcW w:w="1205" w:type="dxa"/>
            <w:tcBorders>
              <w:top w:val="nil"/>
              <w:left w:val="nil"/>
              <w:bottom w:val="single" w:sz="4" w:space="0" w:color="auto"/>
              <w:right w:val="single" w:sz="4" w:space="0" w:color="auto"/>
            </w:tcBorders>
          </w:tcPr>
          <w:p w14:paraId="58A55C8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ADC05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5C08B6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6B0133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E584364"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5312ADB"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A45CB02" w14:textId="69D2EB76"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Tymianek opakowanie 10g</w:t>
            </w:r>
          </w:p>
        </w:tc>
        <w:tc>
          <w:tcPr>
            <w:tcW w:w="709" w:type="dxa"/>
            <w:tcBorders>
              <w:top w:val="nil"/>
              <w:left w:val="nil"/>
              <w:bottom w:val="single" w:sz="4" w:space="0" w:color="auto"/>
              <w:right w:val="single" w:sz="4" w:space="0" w:color="auto"/>
            </w:tcBorders>
            <w:vAlign w:val="center"/>
            <w:hideMark/>
          </w:tcPr>
          <w:p w14:paraId="0289CF17" w14:textId="317879E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BDA6424" w14:textId="36159A0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0440C18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34D199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FDC26A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BC48CB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B4CCEA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B1E4286"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72EAD76F" w14:textId="21EA6C85"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Wafle ryżowe – bezglutenowe, bez cukru i substancji słodzących, bez obcych zapachów, bez barwników, bez uszkodzeń mechanicznych, opakowanie 110g</w:t>
            </w:r>
          </w:p>
        </w:tc>
        <w:tc>
          <w:tcPr>
            <w:tcW w:w="709" w:type="dxa"/>
            <w:tcBorders>
              <w:top w:val="nil"/>
              <w:left w:val="nil"/>
              <w:bottom w:val="single" w:sz="4" w:space="0" w:color="auto"/>
              <w:right w:val="single" w:sz="4" w:space="0" w:color="auto"/>
            </w:tcBorders>
            <w:vAlign w:val="center"/>
            <w:hideMark/>
          </w:tcPr>
          <w:p w14:paraId="3657A57A" w14:textId="690C4CB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5B73FF60" w14:textId="3D9BDC7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0C18FFB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616A9E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1E81EDD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98F58C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50CDE6E"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CA10EA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9BAD2CF" w14:textId="192BB314"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Wafle kukurydziane - bezglutenowe, bez cukru i substancji słodzących, bez obcych zapachów, bez barwników, bez uszkodzeń mechanicznych, opakowanie 110g</w:t>
            </w:r>
          </w:p>
        </w:tc>
        <w:tc>
          <w:tcPr>
            <w:tcW w:w="709" w:type="dxa"/>
            <w:tcBorders>
              <w:top w:val="nil"/>
              <w:left w:val="nil"/>
              <w:bottom w:val="single" w:sz="4" w:space="0" w:color="auto"/>
              <w:right w:val="single" w:sz="4" w:space="0" w:color="auto"/>
            </w:tcBorders>
            <w:vAlign w:val="center"/>
            <w:hideMark/>
          </w:tcPr>
          <w:p w14:paraId="3F36425D" w14:textId="353242B5"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F9CCA98" w14:textId="01CC828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205" w:type="dxa"/>
            <w:tcBorders>
              <w:top w:val="nil"/>
              <w:left w:val="nil"/>
              <w:bottom w:val="single" w:sz="4" w:space="0" w:color="auto"/>
              <w:right w:val="single" w:sz="4" w:space="0" w:color="auto"/>
            </w:tcBorders>
          </w:tcPr>
          <w:p w14:paraId="5D14F6C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84BBD5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CAB309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2E73A1A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B7C56F5"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79BDF13B"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06DC6B62" w14:textId="59B68910"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Woda niegazowana 0,5l</w:t>
            </w:r>
          </w:p>
        </w:tc>
        <w:tc>
          <w:tcPr>
            <w:tcW w:w="709" w:type="dxa"/>
            <w:tcBorders>
              <w:top w:val="nil"/>
              <w:left w:val="nil"/>
              <w:bottom w:val="single" w:sz="4" w:space="0" w:color="auto"/>
              <w:right w:val="single" w:sz="4" w:space="0" w:color="auto"/>
            </w:tcBorders>
            <w:vAlign w:val="center"/>
            <w:hideMark/>
          </w:tcPr>
          <w:p w14:paraId="51104752" w14:textId="63EDC73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88D01E2" w14:textId="23E68619"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310</w:t>
            </w:r>
          </w:p>
        </w:tc>
        <w:tc>
          <w:tcPr>
            <w:tcW w:w="1205" w:type="dxa"/>
            <w:tcBorders>
              <w:top w:val="nil"/>
              <w:left w:val="nil"/>
              <w:bottom w:val="single" w:sz="4" w:space="0" w:color="auto"/>
              <w:right w:val="single" w:sz="4" w:space="0" w:color="auto"/>
            </w:tcBorders>
          </w:tcPr>
          <w:p w14:paraId="548E26E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C78144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5AE10B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1C4870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C01749D" w14:textId="77777777" w:rsidTr="001F5C2A">
        <w:trPr>
          <w:trHeight w:val="424"/>
        </w:trPr>
        <w:tc>
          <w:tcPr>
            <w:tcW w:w="915" w:type="dxa"/>
            <w:tcBorders>
              <w:top w:val="nil"/>
              <w:left w:val="single" w:sz="8" w:space="0" w:color="auto"/>
              <w:bottom w:val="single" w:sz="4" w:space="0" w:color="auto"/>
              <w:right w:val="single" w:sz="8" w:space="0" w:color="auto"/>
            </w:tcBorders>
            <w:vAlign w:val="center"/>
          </w:tcPr>
          <w:p w14:paraId="2C20B8D1"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bottom"/>
            <w:hideMark/>
          </w:tcPr>
          <w:p w14:paraId="7E5EEC29" w14:textId="1E971FCC"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Woda mineralna niegazowana - bez dodatków słodzących, opakowanie z ustnikiem 0,33 – 0,5 l</w:t>
            </w:r>
          </w:p>
        </w:tc>
        <w:tc>
          <w:tcPr>
            <w:tcW w:w="709" w:type="dxa"/>
            <w:tcBorders>
              <w:top w:val="nil"/>
              <w:left w:val="nil"/>
              <w:bottom w:val="single" w:sz="4" w:space="0" w:color="auto"/>
              <w:right w:val="single" w:sz="4" w:space="0" w:color="auto"/>
            </w:tcBorders>
            <w:vAlign w:val="center"/>
            <w:hideMark/>
          </w:tcPr>
          <w:p w14:paraId="1A96D09D" w14:textId="3CA437B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26CDEA48" w14:textId="6F28B2C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05" w:type="dxa"/>
            <w:tcBorders>
              <w:top w:val="nil"/>
              <w:left w:val="nil"/>
              <w:bottom w:val="single" w:sz="4" w:space="0" w:color="auto"/>
              <w:right w:val="single" w:sz="4" w:space="0" w:color="auto"/>
            </w:tcBorders>
          </w:tcPr>
          <w:p w14:paraId="44A19E6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747A66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62C65E2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F160D1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25ECAB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EE380A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8CC5E4B" w14:textId="20E82E88"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Ziele angielskie całe, opakowanie 15g</w:t>
            </w:r>
          </w:p>
        </w:tc>
        <w:tc>
          <w:tcPr>
            <w:tcW w:w="709" w:type="dxa"/>
            <w:tcBorders>
              <w:top w:val="nil"/>
              <w:left w:val="nil"/>
              <w:bottom w:val="single" w:sz="4" w:space="0" w:color="auto"/>
              <w:right w:val="single" w:sz="4" w:space="0" w:color="auto"/>
            </w:tcBorders>
            <w:vAlign w:val="center"/>
            <w:hideMark/>
          </w:tcPr>
          <w:p w14:paraId="734A16DE" w14:textId="58AA25C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7C5C489E" w14:textId="0EA194C6"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180</w:t>
            </w:r>
          </w:p>
        </w:tc>
        <w:tc>
          <w:tcPr>
            <w:tcW w:w="1205" w:type="dxa"/>
            <w:tcBorders>
              <w:top w:val="nil"/>
              <w:left w:val="nil"/>
              <w:bottom w:val="single" w:sz="4" w:space="0" w:color="auto"/>
              <w:right w:val="single" w:sz="4" w:space="0" w:color="auto"/>
            </w:tcBorders>
          </w:tcPr>
          <w:p w14:paraId="7B5ACCE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6573D5B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7D9D96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B76A9D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307FA4D"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993A313"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3FE3EC84" w14:textId="759D4188"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Zioła prowansalskie opakowanie 10g</w:t>
            </w:r>
          </w:p>
        </w:tc>
        <w:tc>
          <w:tcPr>
            <w:tcW w:w="709" w:type="dxa"/>
            <w:tcBorders>
              <w:top w:val="nil"/>
              <w:left w:val="nil"/>
              <w:bottom w:val="single" w:sz="4" w:space="0" w:color="auto"/>
              <w:right w:val="single" w:sz="4" w:space="0" w:color="auto"/>
            </w:tcBorders>
            <w:vAlign w:val="center"/>
          </w:tcPr>
          <w:p w14:paraId="25F54AEA" w14:textId="7731F926"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4E47A702" w14:textId="76F10517"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100</w:t>
            </w:r>
          </w:p>
        </w:tc>
        <w:tc>
          <w:tcPr>
            <w:tcW w:w="1205" w:type="dxa"/>
            <w:tcBorders>
              <w:top w:val="nil"/>
              <w:left w:val="nil"/>
              <w:bottom w:val="single" w:sz="4" w:space="0" w:color="auto"/>
              <w:right w:val="single" w:sz="4" w:space="0" w:color="auto"/>
            </w:tcBorders>
          </w:tcPr>
          <w:p w14:paraId="2DDED3D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870B57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6EE8D7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8B50184"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EC35947"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41A0B2E"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662BA7D2" w14:textId="5AA99DCB"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Żelatyna, opakowanie 20g</w:t>
            </w:r>
          </w:p>
        </w:tc>
        <w:tc>
          <w:tcPr>
            <w:tcW w:w="709" w:type="dxa"/>
            <w:tcBorders>
              <w:top w:val="nil"/>
              <w:left w:val="nil"/>
              <w:bottom w:val="single" w:sz="4" w:space="0" w:color="auto"/>
              <w:right w:val="single" w:sz="4" w:space="0" w:color="auto"/>
            </w:tcBorders>
            <w:vAlign w:val="center"/>
            <w:hideMark/>
          </w:tcPr>
          <w:p w14:paraId="33D20166" w14:textId="714BA76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1A8C854B" w14:textId="6FAA617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w:t>
            </w:r>
          </w:p>
        </w:tc>
        <w:tc>
          <w:tcPr>
            <w:tcW w:w="1205" w:type="dxa"/>
            <w:tcBorders>
              <w:top w:val="nil"/>
              <w:left w:val="nil"/>
              <w:bottom w:val="single" w:sz="4" w:space="0" w:color="auto"/>
              <w:right w:val="single" w:sz="4" w:space="0" w:color="auto"/>
            </w:tcBorders>
          </w:tcPr>
          <w:p w14:paraId="1BE23C8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139D0C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20C31A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8DA6E3A"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8B016F3"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744A0B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hideMark/>
          </w:tcPr>
          <w:p w14:paraId="1ED6F8A8" w14:textId="7587101D"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Żurawina suszona opakowanie 150g</w:t>
            </w:r>
          </w:p>
        </w:tc>
        <w:tc>
          <w:tcPr>
            <w:tcW w:w="709" w:type="dxa"/>
            <w:tcBorders>
              <w:top w:val="nil"/>
              <w:left w:val="nil"/>
              <w:bottom w:val="single" w:sz="4" w:space="0" w:color="auto"/>
              <w:right w:val="single" w:sz="4" w:space="0" w:color="auto"/>
            </w:tcBorders>
            <w:vAlign w:val="center"/>
            <w:hideMark/>
          </w:tcPr>
          <w:p w14:paraId="380E0CE3" w14:textId="47DD00B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hideMark/>
          </w:tcPr>
          <w:p w14:paraId="0E1141BA" w14:textId="143A040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05" w:type="dxa"/>
            <w:tcBorders>
              <w:top w:val="nil"/>
              <w:left w:val="nil"/>
              <w:bottom w:val="single" w:sz="4" w:space="0" w:color="auto"/>
              <w:right w:val="single" w:sz="4" w:space="0" w:color="auto"/>
            </w:tcBorders>
          </w:tcPr>
          <w:p w14:paraId="4713273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44D3DD4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EDD533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BCD93E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375B325"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166D692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7E67E730" w14:textId="6E0632F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Mąka bezglutenowa uniwersalna 1kg - przeznaczona do przygotowywania potraw i wypieków dla osób stosujących dietę bezglutenową, stanowiąca mieszankę naturalnie bezglutenowych surowców, takich jak mąka ryżowa, kukurydziana, gryczana, jaglana, ziemniaczana lub skrobie roślinne. Produkt o jednolitej, sypkiej konsystencji, bez zanieczyszczeń, obcych zapachów i oznak zawilgocenia. Mąka oznaczona jako produkt bezglutenowy, zawierająca </w:t>
            </w:r>
            <w:r w:rsidRPr="007F7AF3">
              <w:rPr>
                <w:rFonts w:eastAsia="Times New Roman" w:cstheme="minorHAnsi"/>
                <w:b/>
                <w:bCs/>
                <w:sz w:val="20"/>
                <w:szCs w:val="20"/>
                <w:lang w:eastAsia="pl-PL"/>
              </w:rPr>
              <w:t xml:space="preserve">nie więcej niż 20 mg glutenu/kg produktu (20 </w:t>
            </w:r>
            <w:proofErr w:type="spellStart"/>
            <w:r w:rsidRPr="007F7AF3">
              <w:rPr>
                <w:rFonts w:eastAsia="Times New Roman" w:cstheme="minorHAnsi"/>
                <w:b/>
                <w:bCs/>
                <w:sz w:val="20"/>
                <w:szCs w:val="20"/>
                <w:lang w:eastAsia="pl-PL"/>
              </w:rPr>
              <w:t>ppm</w:t>
            </w:r>
            <w:proofErr w:type="spellEnd"/>
            <w:r w:rsidRPr="007F7AF3">
              <w:rPr>
                <w:rFonts w:eastAsia="Times New Roman" w:cstheme="minorHAnsi"/>
                <w:b/>
                <w:bCs/>
                <w:sz w:val="20"/>
                <w:szCs w:val="20"/>
                <w:lang w:eastAsia="pl-PL"/>
              </w:rPr>
              <w:t>)</w:t>
            </w:r>
            <w:r w:rsidRPr="007F7AF3">
              <w:rPr>
                <w:rFonts w:eastAsia="Times New Roman" w:cstheme="minorHAnsi"/>
                <w:sz w:val="20"/>
                <w:szCs w:val="20"/>
                <w:lang w:eastAsia="pl-PL"/>
              </w:rPr>
              <w:t>, zgodnie z obowiązującymi przepisami. Pakowana w szczelne opakowania jednostkowe, oznakowana zgodnie z obowiązującymi przepisami prawa, przeznaczona do żywienia dzieci i młodzieży.</w:t>
            </w:r>
          </w:p>
        </w:tc>
        <w:tc>
          <w:tcPr>
            <w:tcW w:w="709" w:type="dxa"/>
            <w:tcBorders>
              <w:top w:val="nil"/>
              <w:left w:val="nil"/>
              <w:bottom w:val="single" w:sz="4" w:space="0" w:color="auto"/>
              <w:right w:val="single" w:sz="4" w:space="0" w:color="auto"/>
            </w:tcBorders>
            <w:vAlign w:val="center"/>
          </w:tcPr>
          <w:p w14:paraId="731D1D76" w14:textId="048CFC76"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3F002FFA" w14:textId="23D7FE5E"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053D6A4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02210B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5E6F7F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8C2C7BF"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46F4C7B"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566543A"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51BA2157" w14:textId="5B3102D0"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Mąka owsiana bezglutenowa 1kg - otrzymana z owsa certyfikowanego jako bezglutenowy, przeznaczona do przygotowywania potraw i wypieków dla osób stosujących dietę bezglutenową. Produkt o jednolitej, sypkiej konsystencji, naturalnym smaku i zapachu charakterystycznym dla owsa, bez zanieczyszczeń, obcych zapachów oraz oznak zawilgocenia. Mąka oznaczona jako produkt bezglutenowy, zawierająca </w:t>
            </w:r>
            <w:r w:rsidRPr="007F7AF3">
              <w:rPr>
                <w:rFonts w:eastAsia="Times New Roman" w:cstheme="minorHAnsi"/>
                <w:b/>
                <w:bCs/>
                <w:sz w:val="20"/>
                <w:szCs w:val="20"/>
                <w:lang w:eastAsia="pl-PL"/>
              </w:rPr>
              <w:t xml:space="preserve">nie więcej niż 20 mg glutenu/kg produktu (20 </w:t>
            </w:r>
            <w:proofErr w:type="spellStart"/>
            <w:r w:rsidRPr="007F7AF3">
              <w:rPr>
                <w:rFonts w:eastAsia="Times New Roman" w:cstheme="minorHAnsi"/>
                <w:b/>
                <w:bCs/>
                <w:sz w:val="20"/>
                <w:szCs w:val="20"/>
                <w:lang w:eastAsia="pl-PL"/>
              </w:rPr>
              <w:t>ppm</w:t>
            </w:r>
            <w:proofErr w:type="spellEnd"/>
            <w:r w:rsidRPr="007F7AF3">
              <w:rPr>
                <w:rFonts w:eastAsia="Times New Roman" w:cstheme="minorHAnsi"/>
                <w:b/>
                <w:bCs/>
                <w:sz w:val="20"/>
                <w:szCs w:val="20"/>
                <w:lang w:eastAsia="pl-PL"/>
              </w:rPr>
              <w:t>)</w:t>
            </w:r>
            <w:r w:rsidRPr="007F7AF3">
              <w:rPr>
                <w:rFonts w:eastAsia="Times New Roman" w:cstheme="minorHAnsi"/>
                <w:sz w:val="20"/>
                <w:szCs w:val="20"/>
                <w:lang w:eastAsia="pl-PL"/>
              </w:rPr>
              <w:t>, zgodnie z obowiązującymi przepisami prawa. Pakowana w szczelne opakowania jednostkowe, oznakowana zgodnie z obowiązującymi przepisami, przeznaczona do żywienia dzieci i młodzieży.</w:t>
            </w:r>
          </w:p>
        </w:tc>
        <w:tc>
          <w:tcPr>
            <w:tcW w:w="709" w:type="dxa"/>
            <w:tcBorders>
              <w:top w:val="nil"/>
              <w:left w:val="nil"/>
              <w:bottom w:val="single" w:sz="4" w:space="0" w:color="auto"/>
              <w:right w:val="single" w:sz="4" w:space="0" w:color="auto"/>
            </w:tcBorders>
            <w:vAlign w:val="center"/>
          </w:tcPr>
          <w:p w14:paraId="6C9DF280" w14:textId="0E1F58C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026D07EC" w14:textId="2E44A557"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w:t>
            </w:r>
          </w:p>
        </w:tc>
        <w:tc>
          <w:tcPr>
            <w:tcW w:w="1205" w:type="dxa"/>
            <w:tcBorders>
              <w:top w:val="nil"/>
              <w:left w:val="nil"/>
              <w:bottom w:val="single" w:sz="4" w:space="0" w:color="auto"/>
              <w:right w:val="single" w:sz="4" w:space="0" w:color="auto"/>
            </w:tcBorders>
          </w:tcPr>
          <w:p w14:paraId="2BD5A01C"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D6C0E9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7577AA96"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0AD83B8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947623A"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CD5E04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1408E1BA" w14:textId="4B5C069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Sok marchewkowy 100% - </w:t>
            </w:r>
            <w:r w:rsidRPr="007F7AF3">
              <w:rPr>
                <w:sz w:val="20"/>
                <w:szCs w:val="20"/>
              </w:rPr>
              <w:t>sok w butelce lub kartonie otrzymany wyłącznie z marchwi, bez dodatku cukru, substancji słodzących, konserwantów oraz barwników, o naturalnym smaku, zapachu i barwie charakterystycznej dla marchwi. Produkt pasteryzowany, pakowany w opakowania jednostkowe odpowiednie do żywienia dzieci, oznakowany zgodnie z obowiązującymi przepisami.</w:t>
            </w:r>
            <w:r w:rsidRPr="007F7AF3">
              <w:rPr>
                <w:rFonts w:eastAsia="Times New Roman" w:cstheme="minorHAnsi"/>
                <w:sz w:val="20"/>
                <w:szCs w:val="20"/>
                <w:lang w:eastAsia="pl-PL"/>
              </w:rPr>
              <w:t xml:space="preserve"> </w:t>
            </w:r>
          </w:p>
        </w:tc>
        <w:tc>
          <w:tcPr>
            <w:tcW w:w="709" w:type="dxa"/>
            <w:tcBorders>
              <w:top w:val="nil"/>
              <w:left w:val="nil"/>
              <w:bottom w:val="single" w:sz="4" w:space="0" w:color="auto"/>
              <w:right w:val="single" w:sz="4" w:space="0" w:color="auto"/>
            </w:tcBorders>
            <w:vAlign w:val="center"/>
          </w:tcPr>
          <w:p w14:paraId="33C85451" w14:textId="65E2C29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szt. </w:t>
            </w:r>
          </w:p>
        </w:tc>
        <w:tc>
          <w:tcPr>
            <w:tcW w:w="992" w:type="dxa"/>
            <w:tcBorders>
              <w:top w:val="nil"/>
              <w:left w:val="nil"/>
              <w:bottom w:val="single" w:sz="4" w:space="0" w:color="auto"/>
              <w:right w:val="single" w:sz="4" w:space="0" w:color="auto"/>
            </w:tcBorders>
            <w:vAlign w:val="center"/>
          </w:tcPr>
          <w:p w14:paraId="275786A9" w14:textId="12826CED"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205" w:type="dxa"/>
            <w:tcBorders>
              <w:top w:val="nil"/>
              <w:left w:val="nil"/>
              <w:bottom w:val="single" w:sz="4" w:space="0" w:color="auto"/>
              <w:right w:val="single" w:sz="4" w:space="0" w:color="auto"/>
            </w:tcBorders>
          </w:tcPr>
          <w:p w14:paraId="63D5D61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D82076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2062708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B83C5C7"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1705CFB"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128FF329"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37702631" w14:textId="64EEF5D8"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Woda smakowa 0,33l – 0,5l - </w:t>
            </w:r>
            <w:r w:rsidRPr="007F7AF3">
              <w:rPr>
                <w:sz w:val="20"/>
                <w:szCs w:val="20"/>
              </w:rPr>
              <w:t>naturalna woda źródlana lub mineralna niegazowana z dodatkiem naturalnych aromatów owocowych, bez dodatku cukru, syropu glukozowo-</w:t>
            </w:r>
            <w:proofErr w:type="spellStart"/>
            <w:r w:rsidRPr="007F7AF3">
              <w:rPr>
                <w:sz w:val="20"/>
                <w:szCs w:val="20"/>
              </w:rPr>
              <w:t>fruktozowego</w:t>
            </w:r>
            <w:proofErr w:type="spellEnd"/>
            <w:r w:rsidRPr="007F7AF3">
              <w:rPr>
                <w:sz w:val="20"/>
                <w:szCs w:val="20"/>
              </w:rPr>
              <w:t>, substancji słodzących i konserwujących, pakowana w butelki lub kartoniki jednostkowe przeznaczone do żywienia dzieci.</w:t>
            </w:r>
          </w:p>
        </w:tc>
        <w:tc>
          <w:tcPr>
            <w:tcW w:w="709" w:type="dxa"/>
            <w:tcBorders>
              <w:top w:val="nil"/>
              <w:left w:val="nil"/>
              <w:bottom w:val="single" w:sz="4" w:space="0" w:color="auto"/>
              <w:right w:val="single" w:sz="4" w:space="0" w:color="auto"/>
            </w:tcBorders>
            <w:vAlign w:val="center"/>
          </w:tcPr>
          <w:p w14:paraId="6475E56A" w14:textId="0BE7C993"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19EEF584" w14:textId="0F7ED8C2"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250</w:t>
            </w:r>
          </w:p>
        </w:tc>
        <w:tc>
          <w:tcPr>
            <w:tcW w:w="1205" w:type="dxa"/>
            <w:tcBorders>
              <w:top w:val="nil"/>
              <w:left w:val="nil"/>
              <w:bottom w:val="single" w:sz="4" w:space="0" w:color="auto"/>
              <w:right w:val="single" w:sz="4" w:space="0" w:color="auto"/>
            </w:tcBorders>
          </w:tcPr>
          <w:p w14:paraId="7F4D92E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E09B2D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51E8C9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0045651"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EE665B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EABF74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26394C03" w14:textId="29045E7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Mus owocowy 100% owoców +/- 200g - s</w:t>
            </w:r>
            <w:r w:rsidRPr="007F7AF3">
              <w:rPr>
                <w:sz w:val="20"/>
                <w:szCs w:val="20"/>
              </w:rPr>
              <w:t>porządzony wyłącznie z owoców, bez dodatku cukru, substancji słodzących, konserwantów i barwników, o naturalnym smaku, zapachu i barwie właściwej dla użytych owoców, pakowany w saszetki, kubeczki lub tubki z ustnikiem odpowiednie dla dzieci.</w:t>
            </w:r>
          </w:p>
        </w:tc>
        <w:tc>
          <w:tcPr>
            <w:tcW w:w="709" w:type="dxa"/>
            <w:tcBorders>
              <w:top w:val="nil"/>
              <w:left w:val="nil"/>
              <w:bottom w:val="single" w:sz="4" w:space="0" w:color="auto"/>
              <w:right w:val="single" w:sz="4" w:space="0" w:color="auto"/>
            </w:tcBorders>
            <w:vAlign w:val="center"/>
          </w:tcPr>
          <w:p w14:paraId="7F25C902" w14:textId="22B761D1"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679D3B39" w14:textId="0A588E17"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340</w:t>
            </w:r>
          </w:p>
        </w:tc>
        <w:tc>
          <w:tcPr>
            <w:tcW w:w="1205" w:type="dxa"/>
            <w:tcBorders>
              <w:top w:val="nil"/>
              <w:left w:val="nil"/>
              <w:bottom w:val="single" w:sz="4" w:space="0" w:color="auto"/>
              <w:right w:val="single" w:sz="4" w:space="0" w:color="auto"/>
            </w:tcBorders>
          </w:tcPr>
          <w:p w14:paraId="15F5F05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71141D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C18D7D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301C0B33"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352F558"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27D7F9B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2392AC3B" w14:textId="0F11F29C"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Fasola czarna konserwowa – skład: fasola czarna (60%), woda, sól; ziarna całe koloru czarnego, nieuszkodzone. Puszka 400 g z otwieraczem</w:t>
            </w:r>
          </w:p>
        </w:tc>
        <w:tc>
          <w:tcPr>
            <w:tcW w:w="709" w:type="dxa"/>
            <w:tcBorders>
              <w:top w:val="nil"/>
              <w:left w:val="nil"/>
              <w:bottom w:val="single" w:sz="4" w:space="0" w:color="auto"/>
              <w:right w:val="single" w:sz="4" w:space="0" w:color="auto"/>
            </w:tcBorders>
            <w:vAlign w:val="center"/>
          </w:tcPr>
          <w:p w14:paraId="4CE61E5D" w14:textId="45A6C5E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3327A1D7" w14:textId="656ABD35"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1278769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26A759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92F046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BC9446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B73400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309B1274"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481FABAE" w14:textId="73237DC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Fasola biała konserwowa – skład: fasola biała (60%), woda, sól; ziarna całe koloru białego, nieuszkodzone. Puszka 400 g z otwieraczem</w:t>
            </w:r>
          </w:p>
        </w:tc>
        <w:tc>
          <w:tcPr>
            <w:tcW w:w="709" w:type="dxa"/>
            <w:tcBorders>
              <w:top w:val="nil"/>
              <w:left w:val="nil"/>
              <w:bottom w:val="single" w:sz="4" w:space="0" w:color="auto"/>
              <w:right w:val="single" w:sz="4" w:space="0" w:color="auto"/>
            </w:tcBorders>
            <w:vAlign w:val="center"/>
          </w:tcPr>
          <w:p w14:paraId="020A0D41" w14:textId="7D6FFC5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56AB1E53" w14:textId="7B947E89"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05" w:type="dxa"/>
            <w:tcBorders>
              <w:top w:val="nil"/>
              <w:left w:val="nil"/>
              <w:bottom w:val="single" w:sz="4" w:space="0" w:color="auto"/>
              <w:right w:val="single" w:sz="4" w:space="0" w:color="auto"/>
            </w:tcBorders>
          </w:tcPr>
          <w:p w14:paraId="7DB73A5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7945BA1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3014E9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6430B3EC"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374C2C9"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4F6B139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59DC8983" w14:textId="3128B282"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Makaron w kształcie zwierząt, literek lub innych atrakcyjnych dla dzieci wzorów, przeznaczony do przygotowywania zup i dań obiadowych 400g; Produkt wysokiej jakości, o jednolitej barwie i kształcie, bez uszkodzeń i zanieczyszczeń, zachowujący odpowiednią sprężystość i strukturę po ugotowaniu; skład: 100% </w:t>
            </w:r>
            <w:proofErr w:type="spellStart"/>
            <w:r w:rsidRPr="007F7AF3">
              <w:rPr>
                <w:rFonts w:eastAsia="Times New Roman" w:cstheme="minorHAnsi"/>
                <w:sz w:val="20"/>
                <w:szCs w:val="20"/>
                <w:lang w:eastAsia="pl-PL"/>
              </w:rPr>
              <w:t>semoliny</w:t>
            </w:r>
            <w:proofErr w:type="spellEnd"/>
            <w:r w:rsidRPr="007F7AF3">
              <w:rPr>
                <w:rFonts w:eastAsia="Times New Roman" w:cstheme="minorHAnsi"/>
                <w:sz w:val="20"/>
                <w:szCs w:val="20"/>
                <w:lang w:eastAsia="pl-PL"/>
              </w:rPr>
              <w:t xml:space="preserve"> pochodzącej z przemiału pszenicy </w:t>
            </w:r>
            <w:proofErr w:type="spellStart"/>
            <w:r w:rsidRPr="007F7AF3">
              <w:rPr>
                <w:rFonts w:eastAsia="Times New Roman" w:cstheme="minorHAnsi"/>
                <w:sz w:val="20"/>
                <w:szCs w:val="20"/>
                <w:lang w:eastAsia="pl-PL"/>
              </w:rPr>
              <w:t>durum</w:t>
            </w:r>
            <w:proofErr w:type="spellEnd"/>
            <w:r w:rsidRPr="007F7AF3">
              <w:rPr>
                <w:rFonts w:eastAsia="Times New Roman" w:cstheme="minorHAnsi"/>
                <w:sz w:val="20"/>
                <w:szCs w:val="20"/>
                <w:lang w:eastAsia="pl-PL"/>
              </w:rPr>
              <w:t>, bez dodatków i ulepszaczy, niesklejający się po ugotowaniu.</w:t>
            </w:r>
          </w:p>
        </w:tc>
        <w:tc>
          <w:tcPr>
            <w:tcW w:w="709" w:type="dxa"/>
            <w:tcBorders>
              <w:top w:val="nil"/>
              <w:left w:val="nil"/>
              <w:bottom w:val="single" w:sz="4" w:space="0" w:color="auto"/>
              <w:right w:val="single" w:sz="4" w:space="0" w:color="auto"/>
            </w:tcBorders>
            <w:vAlign w:val="center"/>
          </w:tcPr>
          <w:p w14:paraId="7C943CC1" w14:textId="1BA5342B"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5DEBB3F8" w14:textId="43295866"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40</w:t>
            </w:r>
          </w:p>
        </w:tc>
        <w:tc>
          <w:tcPr>
            <w:tcW w:w="1205" w:type="dxa"/>
            <w:tcBorders>
              <w:top w:val="nil"/>
              <w:left w:val="nil"/>
              <w:bottom w:val="single" w:sz="4" w:space="0" w:color="auto"/>
              <w:right w:val="single" w:sz="4" w:space="0" w:color="auto"/>
            </w:tcBorders>
          </w:tcPr>
          <w:p w14:paraId="366414A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3879F3A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9865B5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269E4A0"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CAA8703"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1161922F"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6731BD89" w14:textId="350C1DE0"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Przyprawa warzywna 30g – tak zwana „do rosołu” bez dodatku soli – z naturalnych składników. Preferowany skład: marchew, cebula (25%), natka pietruszki, pasternak, por, liść lubczyku (10%), pieprz czarny, ziele angielskie (2%), tymianek. </w:t>
            </w:r>
          </w:p>
        </w:tc>
        <w:tc>
          <w:tcPr>
            <w:tcW w:w="709" w:type="dxa"/>
            <w:tcBorders>
              <w:top w:val="nil"/>
              <w:left w:val="nil"/>
              <w:bottom w:val="single" w:sz="4" w:space="0" w:color="auto"/>
              <w:right w:val="single" w:sz="4" w:space="0" w:color="auto"/>
            </w:tcBorders>
            <w:vAlign w:val="center"/>
          </w:tcPr>
          <w:p w14:paraId="7A410DE7" w14:textId="089A0F1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2CBF4EA8" w14:textId="316110EA"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180</w:t>
            </w:r>
          </w:p>
        </w:tc>
        <w:tc>
          <w:tcPr>
            <w:tcW w:w="1205" w:type="dxa"/>
            <w:tcBorders>
              <w:top w:val="nil"/>
              <w:left w:val="nil"/>
              <w:bottom w:val="single" w:sz="4" w:space="0" w:color="auto"/>
              <w:right w:val="single" w:sz="4" w:space="0" w:color="auto"/>
            </w:tcBorders>
          </w:tcPr>
          <w:p w14:paraId="423940B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973D950"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C64941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99177B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45ABD81" w14:textId="77777777" w:rsidTr="001F5C2A">
        <w:trPr>
          <w:trHeight w:val="327"/>
        </w:trPr>
        <w:tc>
          <w:tcPr>
            <w:tcW w:w="915" w:type="dxa"/>
            <w:tcBorders>
              <w:top w:val="nil"/>
              <w:left w:val="single" w:sz="8" w:space="0" w:color="auto"/>
              <w:bottom w:val="single" w:sz="4" w:space="0" w:color="auto"/>
              <w:right w:val="single" w:sz="8" w:space="0" w:color="auto"/>
            </w:tcBorders>
            <w:vAlign w:val="center"/>
          </w:tcPr>
          <w:p w14:paraId="350A6EA2"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6C431018" w14:textId="16F9BF1A" w:rsidR="00DA0659" w:rsidRPr="00200891" w:rsidRDefault="00DA0659" w:rsidP="00DA0659">
            <w:pPr>
              <w:spacing w:after="0" w:line="240" w:lineRule="auto"/>
              <w:rPr>
                <w:rFonts w:eastAsia="Times New Roman" w:cstheme="minorHAnsi"/>
                <w:sz w:val="20"/>
                <w:szCs w:val="20"/>
                <w:lang w:eastAsia="pl-PL"/>
              </w:rPr>
            </w:pPr>
            <w:r w:rsidRPr="007F7AF3">
              <w:rPr>
                <w:sz w:val="20"/>
                <w:szCs w:val="20"/>
              </w:rPr>
              <w:t>Daktyle suszone 100g - całe, wysokiej jakości, miękkie, mięsiste, o naturalnym smaku i zapachu, bez oznak pleśni, fermentacji i zanieczyszczeń. Produkt bez dodatku cukru, syropu glukozowo-</w:t>
            </w:r>
            <w:proofErr w:type="spellStart"/>
            <w:r w:rsidRPr="007F7AF3">
              <w:rPr>
                <w:sz w:val="20"/>
                <w:szCs w:val="20"/>
              </w:rPr>
              <w:t>fruktozowego</w:t>
            </w:r>
            <w:proofErr w:type="spellEnd"/>
            <w:r w:rsidRPr="007F7AF3">
              <w:rPr>
                <w:sz w:val="20"/>
                <w:szCs w:val="20"/>
              </w:rPr>
              <w:t>, sztucznych barwników i konserwantów, pakowany w szczelne opakowania jednostkowe przeznaczone do kontaktu z żywnością.</w:t>
            </w:r>
          </w:p>
        </w:tc>
        <w:tc>
          <w:tcPr>
            <w:tcW w:w="709" w:type="dxa"/>
            <w:tcBorders>
              <w:top w:val="nil"/>
              <w:left w:val="nil"/>
              <w:bottom w:val="single" w:sz="4" w:space="0" w:color="auto"/>
              <w:right w:val="single" w:sz="4" w:space="0" w:color="auto"/>
            </w:tcBorders>
            <w:vAlign w:val="center"/>
          </w:tcPr>
          <w:p w14:paraId="63CD615A" w14:textId="7220F900"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591CA49E" w14:textId="1358CDC0"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30</w:t>
            </w:r>
          </w:p>
        </w:tc>
        <w:tc>
          <w:tcPr>
            <w:tcW w:w="1205" w:type="dxa"/>
            <w:tcBorders>
              <w:top w:val="nil"/>
              <w:left w:val="nil"/>
              <w:bottom w:val="single" w:sz="4" w:space="0" w:color="auto"/>
              <w:right w:val="single" w:sz="4" w:space="0" w:color="auto"/>
            </w:tcBorders>
          </w:tcPr>
          <w:p w14:paraId="3AE422F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5D1DD783"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5CE1938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54E4B0AD"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793B7E0"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0824E3D8"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0A45911E" w14:textId="535314CF" w:rsidR="00DA0659" w:rsidRPr="00200891" w:rsidRDefault="00DA0659" w:rsidP="00DA0659">
            <w:pPr>
              <w:spacing w:after="0" w:line="240" w:lineRule="auto"/>
              <w:rPr>
                <w:rFonts w:eastAsia="Times New Roman" w:cstheme="minorHAnsi"/>
                <w:sz w:val="20"/>
                <w:szCs w:val="20"/>
                <w:lang w:eastAsia="pl-PL"/>
              </w:rPr>
            </w:pPr>
            <w:r w:rsidRPr="007F7AF3">
              <w:rPr>
                <w:sz w:val="20"/>
                <w:szCs w:val="20"/>
              </w:rPr>
              <w:t>Herbata miętowa 40g, 20 saszetek bez zawieszki - sporządzona z suszonych liści mięty pieprzowej, o naturalnym aromacie, smaku i zapachu charakterystycznym dla mięty. Produkt bez dodatku cukru, substancji słodzących, aromatów syntetycznych, barwników i konserwantów, pakowany w saszetki jednostkowe z papierem przeznaczonym do kontaktu z żywnością, oznakowany zgodnie z obowiązującymi przepisami prawa. Produkt przeznaczony do sporządzania naparów dla dzieci i młodzieży.</w:t>
            </w:r>
          </w:p>
        </w:tc>
        <w:tc>
          <w:tcPr>
            <w:tcW w:w="709" w:type="dxa"/>
            <w:tcBorders>
              <w:top w:val="nil"/>
              <w:left w:val="nil"/>
              <w:bottom w:val="single" w:sz="4" w:space="0" w:color="auto"/>
              <w:right w:val="single" w:sz="4" w:space="0" w:color="auto"/>
            </w:tcBorders>
            <w:vAlign w:val="center"/>
          </w:tcPr>
          <w:p w14:paraId="29DCCF7E" w14:textId="54F1E3F2"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1710D2F7" w14:textId="6DBF9485"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15</w:t>
            </w:r>
          </w:p>
        </w:tc>
        <w:tc>
          <w:tcPr>
            <w:tcW w:w="1205" w:type="dxa"/>
            <w:tcBorders>
              <w:top w:val="nil"/>
              <w:left w:val="nil"/>
              <w:bottom w:val="single" w:sz="4" w:space="0" w:color="auto"/>
              <w:right w:val="single" w:sz="4" w:space="0" w:color="auto"/>
            </w:tcBorders>
          </w:tcPr>
          <w:p w14:paraId="7B7A1E6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16EE2D7E"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4A53F1D8"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171D8B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B7241D4"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5901EC95"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39DDF2A9" w14:textId="29F90523" w:rsidR="00DA0659" w:rsidRPr="00200891" w:rsidRDefault="00DA0659" w:rsidP="00DA0659">
            <w:pPr>
              <w:spacing w:after="0" w:line="240" w:lineRule="auto"/>
              <w:rPr>
                <w:rFonts w:eastAsia="Times New Roman" w:cstheme="minorHAnsi"/>
                <w:sz w:val="20"/>
                <w:szCs w:val="20"/>
                <w:lang w:eastAsia="pl-PL"/>
              </w:rPr>
            </w:pPr>
            <w:r w:rsidRPr="007F7AF3">
              <w:rPr>
                <w:sz w:val="20"/>
                <w:szCs w:val="20"/>
              </w:rPr>
              <w:t>Herbata koperkowa 40g, 20 saszetek bez zawieszki - sporządzona z owoców kopru włoskiego o naturalnym smaku, zapachu i aromacie charakterystycznym dla surowca. Produkt bez dodatku cukru, substancji słodzących, aromatów syntetycznych, barwników i konserwantów, pakowany w saszetki jednostkowe z papierem przeznaczonym do kontaktu z żywnością, oznakowany zgodnie z obowiązującymi przepisami prawa. Produkt przeznaczony do sporządzania naparów dla dzieci i młodzieży.</w:t>
            </w:r>
          </w:p>
        </w:tc>
        <w:tc>
          <w:tcPr>
            <w:tcW w:w="709" w:type="dxa"/>
            <w:tcBorders>
              <w:top w:val="nil"/>
              <w:left w:val="nil"/>
              <w:bottom w:val="single" w:sz="4" w:space="0" w:color="auto"/>
              <w:right w:val="single" w:sz="4" w:space="0" w:color="auto"/>
            </w:tcBorders>
            <w:vAlign w:val="center"/>
          </w:tcPr>
          <w:p w14:paraId="12B311C4" w14:textId="5D999269"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w:t>
            </w:r>
          </w:p>
        </w:tc>
        <w:tc>
          <w:tcPr>
            <w:tcW w:w="992" w:type="dxa"/>
            <w:tcBorders>
              <w:top w:val="nil"/>
              <w:left w:val="nil"/>
              <w:bottom w:val="single" w:sz="4" w:space="0" w:color="auto"/>
              <w:right w:val="single" w:sz="4" w:space="0" w:color="auto"/>
            </w:tcBorders>
            <w:vAlign w:val="center"/>
          </w:tcPr>
          <w:p w14:paraId="7ABD53E8" w14:textId="03014AD4"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w:t>
            </w:r>
          </w:p>
        </w:tc>
        <w:tc>
          <w:tcPr>
            <w:tcW w:w="1205" w:type="dxa"/>
            <w:tcBorders>
              <w:top w:val="nil"/>
              <w:left w:val="nil"/>
              <w:bottom w:val="single" w:sz="4" w:space="0" w:color="auto"/>
              <w:right w:val="single" w:sz="4" w:space="0" w:color="auto"/>
            </w:tcBorders>
          </w:tcPr>
          <w:p w14:paraId="4C48E4F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2384B0F9"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348600BF"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13D77362"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D0A7374" w14:textId="77777777" w:rsidTr="006F2B6A">
        <w:trPr>
          <w:trHeight w:val="327"/>
        </w:trPr>
        <w:tc>
          <w:tcPr>
            <w:tcW w:w="915" w:type="dxa"/>
            <w:tcBorders>
              <w:top w:val="nil"/>
              <w:left w:val="single" w:sz="8" w:space="0" w:color="auto"/>
              <w:bottom w:val="single" w:sz="4" w:space="0" w:color="auto"/>
              <w:right w:val="single" w:sz="8" w:space="0" w:color="auto"/>
            </w:tcBorders>
            <w:vAlign w:val="center"/>
          </w:tcPr>
          <w:p w14:paraId="795449F0"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single" w:sz="4" w:space="0" w:color="auto"/>
              <w:right w:val="single" w:sz="4" w:space="0" w:color="auto"/>
            </w:tcBorders>
            <w:vAlign w:val="center"/>
          </w:tcPr>
          <w:p w14:paraId="31A579EB" w14:textId="261959AD" w:rsidR="00DA0659" w:rsidRPr="00200891" w:rsidRDefault="00DA0659" w:rsidP="00DA0659">
            <w:pPr>
              <w:spacing w:after="0" w:line="240" w:lineRule="auto"/>
              <w:rPr>
                <w:rFonts w:eastAsia="Times New Roman" w:cstheme="minorHAnsi"/>
                <w:sz w:val="20"/>
                <w:szCs w:val="20"/>
                <w:lang w:eastAsia="pl-PL"/>
              </w:rPr>
            </w:pPr>
            <w:r w:rsidRPr="007F7AF3">
              <w:rPr>
                <w:rFonts w:ascii="Calibri" w:hAnsi="Calibri" w:cs="Calibri"/>
                <w:color w:val="000000"/>
                <w:sz w:val="20"/>
                <w:szCs w:val="20"/>
              </w:rPr>
              <w:t xml:space="preserve">Chleb bezglutenowy +/- 300g - wyprodukowany z surowców naturalnie bezglutenowych lub certyfikowanych bezglutenowych, odpowiedni dla osób stosujących dietę bezglutenową, świeży, o właściwej strukturze miękiszu, </w:t>
            </w:r>
            <w:r w:rsidRPr="007F7AF3">
              <w:rPr>
                <w:rFonts w:ascii="Calibri" w:hAnsi="Calibri" w:cs="Calibri"/>
                <w:color w:val="000000"/>
                <w:sz w:val="20"/>
                <w:szCs w:val="20"/>
              </w:rPr>
              <w:lastRenderedPageBreak/>
              <w:t>pakowany fabrycznie i oznakowany zgodnie z obowiązującymi przepisami. . Opakowania jednostkowe - folia przeznaczona do kontaktu z żywnością. Opakowania jednostkowe powinny zabezpieczać produkt przed zniszczeniem i zanieczyszczeniem, powinny być czyste, bez obcych zapachów i uszkodzeń mechanicznych, zawierać informację o składzie i terminie przydatności do spożycia. Okres przydatności do spożycia deklarowany przez producenta powinien wynosić nie mniej niż 2 dni od daty dostawy.</w:t>
            </w:r>
          </w:p>
        </w:tc>
        <w:tc>
          <w:tcPr>
            <w:tcW w:w="709" w:type="dxa"/>
            <w:tcBorders>
              <w:top w:val="nil"/>
              <w:left w:val="nil"/>
              <w:bottom w:val="single" w:sz="4" w:space="0" w:color="auto"/>
              <w:right w:val="single" w:sz="4" w:space="0" w:color="auto"/>
            </w:tcBorders>
            <w:vAlign w:val="center"/>
          </w:tcPr>
          <w:p w14:paraId="3442FE6B" w14:textId="1B5D32B3"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lastRenderedPageBreak/>
              <w:t>szt.</w:t>
            </w:r>
          </w:p>
        </w:tc>
        <w:tc>
          <w:tcPr>
            <w:tcW w:w="992" w:type="dxa"/>
            <w:tcBorders>
              <w:top w:val="nil"/>
              <w:left w:val="nil"/>
              <w:bottom w:val="single" w:sz="4" w:space="0" w:color="auto"/>
              <w:right w:val="single" w:sz="4" w:space="0" w:color="auto"/>
            </w:tcBorders>
            <w:vAlign w:val="center"/>
          </w:tcPr>
          <w:p w14:paraId="092724BE" w14:textId="6E8755C2" w:rsidR="00DA0659" w:rsidRPr="00200891" w:rsidRDefault="00DA0659" w:rsidP="00DA0659">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50</w:t>
            </w:r>
          </w:p>
        </w:tc>
        <w:tc>
          <w:tcPr>
            <w:tcW w:w="1205" w:type="dxa"/>
            <w:tcBorders>
              <w:top w:val="nil"/>
              <w:left w:val="nil"/>
              <w:bottom w:val="single" w:sz="4" w:space="0" w:color="auto"/>
              <w:right w:val="single" w:sz="4" w:space="0" w:color="auto"/>
            </w:tcBorders>
          </w:tcPr>
          <w:p w14:paraId="3DB946A5"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single" w:sz="4" w:space="0" w:color="auto"/>
              <w:right w:val="single" w:sz="4" w:space="0" w:color="auto"/>
            </w:tcBorders>
          </w:tcPr>
          <w:p w14:paraId="07D7F59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single" w:sz="4" w:space="0" w:color="auto"/>
              <w:right w:val="single" w:sz="4" w:space="0" w:color="auto"/>
            </w:tcBorders>
          </w:tcPr>
          <w:p w14:paraId="02F49C6A"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single" w:sz="4" w:space="0" w:color="auto"/>
              <w:right w:val="single" w:sz="4" w:space="0" w:color="auto"/>
            </w:tcBorders>
          </w:tcPr>
          <w:p w14:paraId="7D212EB9"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A74757A" w14:textId="77777777" w:rsidTr="006F2B6A">
        <w:trPr>
          <w:trHeight w:val="327"/>
        </w:trPr>
        <w:tc>
          <w:tcPr>
            <w:tcW w:w="915" w:type="dxa"/>
            <w:tcBorders>
              <w:top w:val="nil"/>
              <w:left w:val="single" w:sz="8" w:space="0" w:color="auto"/>
              <w:bottom w:val="nil"/>
              <w:right w:val="single" w:sz="8" w:space="0" w:color="auto"/>
            </w:tcBorders>
            <w:vAlign w:val="center"/>
          </w:tcPr>
          <w:p w14:paraId="14FC30D7" w14:textId="77777777" w:rsidR="00DA0659" w:rsidRPr="00200891" w:rsidRDefault="00DA0659" w:rsidP="00DA0659">
            <w:pPr>
              <w:pStyle w:val="Akapitzlist"/>
              <w:numPr>
                <w:ilvl w:val="0"/>
                <w:numId w:val="41"/>
              </w:numPr>
              <w:spacing w:after="0" w:line="240" w:lineRule="auto"/>
              <w:rPr>
                <w:rFonts w:ascii="Calibri" w:eastAsia="Times New Roman" w:hAnsi="Calibri" w:cs="Calibri"/>
                <w:lang w:eastAsia="pl-PL"/>
              </w:rPr>
            </w:pPr>
          </w:p>
        </w:tc>
        <w:tc>
          <w:tcPr>
            <w:tcW w:w="6598" w:type="dxa"/>
            <w:tcBorders>
              <w:top w:val="nil"/>
              <w:left w:val="nil"/>
              <w:bottom w:val="nil"/>
              <w:right w:val="single" w:sz="4" w:space="0" w:color="auto"/>
            </w:tcBorders>
            <w:vAlign w:val="center"/>
            <w:hideMark/>
          </w:tcPr>
          <w:p w14:paraId="29EA59C9" w14:textId="3FDE5063" w:rsidR="00DA0659" w:rsidRPr="00200891" w:rsidRDefault="00DA0659" w:rsidP="00DA0659">
            <w:pPr>
              <w:spacing w:after="0" w:line="240" w:lineRule="auto"/>
              <w:rPr>
                <w:rFonts w:ascii="Calibri" w:eastAsia="Times New Roman" w:hAnsi="Calibri" w:cs="Calibri"/>
                <w:sz w:val="20"/>
                <w:szCs w:val="20"/>
                <w:lang w:eastAsia="pl-PL"/>
              </w:rPr>
            </w:pPr>
            <w:r w:rsidRPr="007F7AF3">
              <w:rPr>
                <w:sz w:val="20"/>
                <w:szCs w:val="20"/>
              </w:rPr>
              <w:t>Łosoś atlantycki wędzony na gorąco opakowanie około 100g - filet bez ości, o zwartej konsystencji, charakterystycznym smaku i zapachu, bez oznak zepsucia, pakowany próżniowo lub w atmosferze ochronnej, transportowany w warunkach chłodniczych.</w:t>
            </w:r>
          </w:p>
        </w:tc>
        <w:tc>
          <w:tcPr>
            <w:tcW w:w="709" w:type="dxa"/>
            <w:tcBorders>
              <w:top w:val="nil"/>
              <w:left w:val="nil"/>
              <w:bottom w:val="nil"/>
              <w:right w:val="single" w:sz="4" w:space="0" w:color="auto"/>
            </w:tcBorders>
            <w:vAlign w:val="center"/>
            <w:hideMark/>
          </w:tcPr>
          <w:p w14:paraId="1E8337E8" w14:textId="5158576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w:t>
            </w:r>
          </w:p>
        </w:tc>
        <w:tc>
          <w:tcPr>
            <w:tcW w:w="992" w:type="dxa"/>
            <w:tcBorders>
              <w:top w:val="nil"/>
              <w:left w:val="nil"/>
              <w:bottom w:val="nil"/>
              <w:right w:val="single" w:sz="4" w:space="0" w:color="auto"/>
            </w:tcBorders>
            <w:vAlign w:val="center"/>
            <w:hideMark/>
          </w:tcPr>
          <w:p w14:paraId="2B04887D" w14:textId="33CE13C3"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05" w:type="dxa"/>
            <w:tcBorders>
              <w:top w:val="nil"/>
              <w:left w:val="nil"/>
              <w:bottom w:val="nil"/>
              <w:right w:val="single" w:sz="4" w:space="0" w:color="auto"/>
            </w:tcBorders>
          </w:tcPr>
          <w:p w14:paraId="67F4E8A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05" w:type="dxa"/>
            <w:tcBorders>
              <w:top w:val="nil"/>
              <w:left w:val="nil"/>
              <w:bottom w:val="nil"/>
              <w:right w:val="single" w:sz="4" w:space="0" w:color="auto"/>
            </w:tcBorders>
          </w:tcPr>
          <w:p w14:paraId="398DD57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134" w:type="dxa"/>
            <w:tcBorders>
              <w:top w:val="nil"/>
              <w:left w:val="nil"/>
              <w:bottom w:val="nil"/>
              <w:right w:val="single" w:sz="4" w:space="0" w:color="auto"/>
            </w:tcBorders>
          </w:tcPr>
          <w:p w14:paraId="1143E432" w14:textId="77777777" w:rsidR="00DA0659" w:rsidRPr="00200891" w:rsidRDefault="00DA0659" w:rsidP="00DA0659">
            <w:pPr>
              <w:spacing w:after="0" w:line="240" w:lineRule="auto"/>
              <w:jc w:val="right"/>
              <w:rPr>
                <w:rFonts w:ascii="Calibri" w:eastAsia="Times New Roman" w:hAnsi="Calibri" w:cs="Calibri"/>
                <w:lang w:eastAsia="pl-PL"/>
              </w:rPr>
            </w:pPr>
          </w:p>
        </w:tc>
        <w:tc>
          <w:tcPr>
            <w:tcW w:w="1276" w:type="dxa"/>
            <w:tcBorders>
              <w:top w:val="nil"/>
              <w:left w:val="nil"/>
              <w:bottom w:val="nil"/>
              <w:right w:val="single" w:sz="4" w:space="0" w:color="auto"/>
            </w:tcBorders>
          </w:tcPr>
          <w:p w14:paraId="74960616" w14:textId="77777777" w:rsidR="00DA0659" w:rsidRPr="00200891" w:rsidRDefault="00DA0659" w:rsidP="00DA0659">
            <w:pPr>
              <w:spacing w:after="0" w:line="240" w:lineRule="auto"/>
              <w:jc w:val="right"/>
              <w:rPr>
                <w:rFonts w:ascii="Calibri" w:eastAsia="Times New Roman" w:hAnsi="Calibri" w:cs="Calibri"/>
                <w:lang w:eastAsia="pl-PL"/>
              </w:rPr>
            </w:pPr>
          </w:p>
        </w:tc>
      </w:tr>
    </w:tbl>
    <w:tbl>
      <w:tblPr>
        <w:tblStyle w:val="Tabela-Siatka"/>
        <w:tblW w:w="14029" w:type="dxa"/>
        <w:tblLook w:val="04A0" w:firstRow="1" w:lastRow="0" w:firstColumn="1" w:lastColumn="0" w:noHBand="0" w:noVBand="1"/>
      </w:tblPr>
      <w:tblGrid>
        <w:gridCol w:w="11616"/>
        <w:gridCol w:w="1137"/>
        <w:gridCol w:w="1276"/>
      </w:tblGrid>
      <w:tr w:rsidR="00354A09" w:rsidRPr="00200891" w14:paraId="24412F46" w14:textId="77777777" w:rsidTr="006F2B6A">
        <w:trPr>
          <w:trHeight w:val="588"/>
        </w:trPr>
        <w:tc>
          <w:tcPr>
            <w:tcW w:w="11616" w:type="dxa"/>
            <w:vAlign w:val="center"/>
          </w:tcPr>
          <w:p w14:paraId="20CB89FC" w14:textId="77777777" w:rsidR="00354A09" w:rsidRPr="00200891" w:rsidRDefault="00354A09" w:rsidP="006F2B6A">
            <w:pPr>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2 (suma wierszy w tabeli):</w:t>
            </w:r>
          </w:p>
        </w:tc>
        <w:tc>
          <w:tcPr>
            <w:tcW w:w="1137" w:type="dxa"/>
          </w:tcPr>
          <w:p w14:paraId="3B795905" w14:textId="77777777" w:rsidR="00354A09" w:rsidRPr="00200891" w:rsidRDefault="00354A09" w:rsidP="006F2B6A">
            <w:pPr>
              <w:jc w:val="right"/>
              <w:rPr>
                <w:rFonts w:ascii="Calibri" w:eastAsia="Times New Roman" w:hAnsi="Calibri" w:cs="Calibri"/>
                <w:lang w:eastAsia="pl-PL"/>
              </w:rPr>
            </w:pPr>
          </w:p>
        </w:tc>
        <w:tc>
          <w:tcPr>
            <w:tcW w:w="1276" w:type="dxa"/>
          </w:tcPr>
          <w:p w14:paraId="3958F1CE" w14:textId="77777777" w:rsidR="00354A09" w:rsidRPr="00200891" w:rsidRDefault="00354A09" w:rsidP="006F2B6A">
            <w:pPr>
              <w:jc w:val="right"/>
              <w:rPr>
                <w:rFonts w:ascii="Calibri" w:eastAsia="Times New Roman" w:hAnsi="Calibri" w:cs="Calibri"/>
                <w:lang w:eastAsia="pl-PL"/>
              </w:rPr>
            </w:pPr>
          </w:p>
        </w:tc>
      </w:tr>
    </w:tbl>
    <w:p w14:paraId="73BF562F" w14:textId="77777777" w:rsidR="00354A09" w:rsidRPr="00200891" w:rsidRDefault="00354A09" w:rsidP="00354A09">
      <w:pPr>
        <w:pStyle w:val="Akapitzlist"/>
        <w:ind w:left="360"/>
      </w:pPr>
    </w:p>
    <w:p w14:paraId="0E5A4D67" w14:textId="77777777" w:rsidR="00354A09" w:rsidRPr="00200891" w:rsidRDefault="00354A09" w:rsidP="00354A09">
      <w:pPr>
        <w:pStyle w:val="Akapitzlist"/>
        <w:ind w:left="360"/>
      </w:pPr>
    </w:p>
    <w:p w14:paraId="39581381" w14:textId="21BFAE9C" w:rsidR="00354A09" w:rsidRDefault="00354A09" w:rsidP="00354A09">
      <w:pPr>
        <w:pStyle w:val="Akapitzlist"/>
        <w:ind w:left="360"/>
      </w:pPr>
    </w:p>
    <w:p w14:paraId="519A6439" w14:textId="2B03B879" w:rsidR="00354A09" w:rsidRDefault="00354A09" w:rsidP="00354A09">
      <w:pPr>
        <w:pStyle w:val="Akapitzlist"/>
        <w:ind w:left="360"/>
      </w:pPr>
    </w:p>
    <w:p w14:paraId="48C8C4A9" w14:textId="592D64E7" w:rsidR="00354A09" w:rsidRDefault="00354A09" w:rsidP="00354A09">
      <w:pPr>
        <w:pStyle w:val="Akapitzlist"/>
        <w:ind w:left="360"/>
      </w:pPr>
    </w:p>
    <w:p w14:paraId="3D84E622" w14:textId="77777777" w:rsidR="00354A09" w:rsidRPr="00200891" w:rsidRDefault="00354A09" w:rsidP="00354A09">
      <w:pPr>
        <w:pStyle w:val="Akapitzlist"/>
        <w:ind w:left="360"/>
      </w:pPr>
    </w:p>
    <w:p w14:paraId="1E165BB6" w14:textId="77777777" w:rsidR="00354A09" w:rsidRDefault="00354A09" w:rsidP="00354A09">
      <w:pPr>
        <w:rPr>
          <w:b/>
        </w:rPr>
      </w:pPr>
    </w:p>
    <w:p w14:paraId="02F1005A" w14:textId="2E7D75A1" w:rsidR="00354A09" w:rsidRPr="00200891" w:rsidRDefault="00354A09" w:rsidP="00354A09">
      <w:pPr>
        <w:rPr>
          <w:b/>
        </w:rPr>
      </w:pPr>
      <w:r w:rsidRPr="00200891">
        <w:rPr>
          <w:b/>
        </w:rPr>
        <w:t>Część 3: Dostawa produktów mleczarskich i jajek</w:t>
      </w:r>
    </w:p>
    <w:tbl>
      <w:tblPr>
        <w:tblW w:w="14034" w:type="dxa"/>
        <w:tblInd w:w="-10" w:type="dxa"/>
        <w:tblLayout w:type="fixed"/>
        <w:tblCellMar>
          <w:left w:w="70" w:type="dxa"/>
          <w:right w:w="70" w:type="dxa"/>
        </w:tblCellMar>
        <w:tblLook w:val="04A0" w:firstRow="1" w:lastRow="0" w:firstColumn="1" w:lastColumn="0" w:noHBand="0" w:noVBand="1"/>
      </w:tblPr>
      <w:tblGrid>
        <w:gridCol w:w="804"/>
        <w:gridCol w:w="7371"/>
        <w:gridCol w:w="851"/>
        <w:gridCol w:w="748"/>
        <w:gridCol w:w="1065"/>
        <w:gridCol w:w="1065"/>
        <w:gridCol w:w="1065"/>
        <w:gridCol w:w="1065"/>
      </w:tblGrid>
      <w:tr w:rsidR="00354A09" w:rsidRPr="00200891" w14:paraId="10F76D20" w14:textId="77777777" w:rsidTr="006F2B6A">
        <w:trPr>
          <w:trHeight w:val="295"/>
        </w:trPr>
        <w:tc>
          <w:tcPr>
            <w:tcW w:w="804" w:type="dxa"/>
            <w:tcBorders>
              <w:top w:val="single" w:sz="8" w:space="0" w:color="auto"/>
              <w:left w:val="single" w:sz="8" w:space="0" w:color="auto"/>
              <w:bottom w:val="single" w:sz="8" w:space="0" w:color="auto"/>
              <w:right w:val="single" w:sz="8" w:space="0" w:color="auto"/>
            </w:tcBorders>
            <w:vAlign w:val="bottom"/>
            <w:hideMark/>
          </w:tcPr>
          <w:p w14:paraId="72A730EB"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7371" w:type="dxa"/>
            <w:tcBorders>
              <w:top w:val="single" w:sz="8" w:space="0" w:color="auto"/>
              <w:left w:val="nil"/>
              <w:bottom w:val="single" w:sz="8" w:space="0" w:color="auto"/>
              <w:right w:val="single" w:sz="4" w:space="0" w:color="auto"/>
            </w:tcBorders>
            <w:vAlign w:val="bottom"/>
            <w:hideMark/>
          </w:tcPr>
          <w:p w14:paraId="130C985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851" w:type="dxa"/>
            <w:tcBorders>
              <w:top w:val="single" w:sz="8" w:space="0" w:color="auto"/>
              <w:left w:val="nil"/>
              <w:bottom w:val="single" w:sz="8" w:space="0" w:color="auto"/>
              <w:right w:val="single" w:sz="4" w:space="0" w:color="auto"/>
            </w:tcBorders>
            <w:vAlign w:val="bottom"/>
            <w:hideMark/>
          </w:tcPr>
          <w:p w14:paraId="653E1567"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748" w:type="dxa"/>
            <w:tcBorders>
              <w:top w:val="single" w:sz="8" w:space="0" w:color="auto"/>
              <w:left w:val="nil"/>
              <w:bottom w:val="single" w:sz="8" w:space="0" w:color="auto"/>
              <w:right w:val="single" w:sz="8" w:space="0" w:color="auto"/>
            </w:tcBorders>
            <w:vAlign w:val="bottom"/>
            <w:hideMark/>
          </w:tcPr>
          <w:p w14:paraId="19C806A8"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065" w:type="dxa"/>
            <w:tcBorders>
              <w:top w:val="single" w:sz="8" w:space="0" w:color="auto"/>
              <w:left w:val="nil"/>
              <w:bottom w:val="single" w:sz="8" w:space="0" w:color="auto"/>
              <w:right w:val="single" w:sz="8" w:space="0" w:color="auto"/>
            </w:tcBorders>
          </w:tcPr>
          <w:p w14:paraId="29B426A3"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065" w:type="dxa"/>
            <w:tcBorders>
              <w:top w:val="single" w:sz="8" w:space="0" w:color="auto"/>
              <w:left w:val="nil"/>
              <w:bottom w:val="single" w:sz="8" w:space="0" w:color="auto"/>
              <w:right w:val="single" w:sz="8" w:space="0" w:color="auto"/>
            </w:tcBorders>
          </w:tcPr>
          <w:p w14:paraId="7F3AF940"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065" w:type="dxa"/>
            <w:tcBorders>
              <w:top w:val="single" w:sz="8" w:space="0" w:color="auto"/>
              <w:left w:val="nil"/>
              <w:bottom w:val="single" w:sz="8" w:space="0" w:color="auto"/>
              <w:right w:val="single" w:sz="8" w:space="0" w:color="auto"/>
            </w:tcBorders>
          </w:tcPr>
          <w:p w14:paraId="14791BB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065" w:type="dxa"/>
            <w:tcBorders>
              <w:top w:val="single" w:sz="8" w:space="0" w:color="auto"/>
              <w:left w:val="nil"/>
              <w:bottom w:val="single" w:sz="8" w:space="0" w:color="auto"/>
              <w:right w:val="single" w:sz="8" w:space="0" w:color="auto"/>
            </w:tcBorders>
          </w:tcPr>
          <w:p w14:paraId="0529F582"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35BC3985"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DA0659" w:rsidRPr="00200891" w14:paraId="02EB9D98" w14:textId="77777777" w:rsidTr="00AB514A">
        <w:trPr>
          <w:trHeight w:val="283"/>
        </w:trPr>
        <w:tc>
          <w:tcPr>
            <w:tcW w:w="804" w:type="dxa"/>
            <w:tcBorders>
              <w:top w:val="single" w:sz="4" w:space="0" w:color="auto"/>
              <w:left w:val="single" w:sz="8" w:space="0" w:color="auto"/>
              <w:bottom w:val="single" w:sz="4" w:space="0" w:color="auto"/>
              <w:right w:val="single" w:sz="8" w:space="0" w:color="auto"/>
            </w:tcBorders>
            <w:vAlign w:val="center"/>
          </w:tcPr>
          <w:p w14:paraId="7F2214E0"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single" w:sz="4" w:space="0" w:color="auto"/>
              <w:left w:val="nil"/>
              <w:bottom w:val="single" w:sz="4" w:space="0" w:color="auto"/>
              <w:right w:val="single" w:sz="4" w:space="0" w:color="auto"/>
            </w:tcBorders>
            <w:vAlign w:val="center"/>
            <w:hideMark/>
          </w:tcPr>
          <w:p w14:paraId="5987D4AD" w14:textId="3F8312FA"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Jogurt naturalny typu greckiego 3% - opakowanie 350g, </w:t>
            </w:r>
            <w:r w:rsidRPr="007F7AF3">
              <w:rPr>
                <w:rFonts w:cstheme="minorHAnsi"/>
                <w:sz w:val="20"/>
                <w:szCs w:val="20"/>
              </w:rPr>
              <w:t>skład: bez mleka w proszku. Okres przydatności do spożycia deklarowany przez producenta powinien wynosić nie mniej niż 7 dni od daty dostawy.</w:t>
            </w:r>
          </w:p>
        </w:tc>
        <w:tc>
          <w:tcPr>
            <w:tcW w:w="851" w:type="dxa"/>
            <w:tcBorders>
              <w:top w:val="single" w:sz="4" w:space="0" w:color="auto"/>
              <w:left w:val="nil"/>
              <w:bottom w:val="single" w:sz="4" w:space="0" w:color="auto"/>
              <w:right w:val="single" w:sz="4" w:space="0" w:color="auto"/>
            </w:tcBorders>
            <w:vAlign w:val="bottom"/>
            <w:hideMark/>
          </w:tcPr>
          <w:p w14:paraId="4AF6E210" w14:textId="0297AD0E"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single" w:sz="4" w:space="0" w:color="auto"/>
              <w:left w:val="nil"/>
              <w:bottom w:val="single" w:sz="4" w:space="0" w:color="auto"/>
              <w:right w:val="single" w:sz="4" w:space="0" w:color="auto"/>
            </w:tcBorders>
            <w:vAlign w:val="center"/>
            <w:hideMark/>
          </w:tcPr>
          <w:p w14:paraId="7C4B6B42" w14:textId="3A0A466F"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850</w:t>
            </w:r>
          </w:p>
        </w:tc>
        <w:tc>
          <w:tcPr>
            <w:tcW w:w="1065" w:type="dxa"/>
            <w:tcBorders>
              <w:top w:val="single" w:sz="4" w:space="0" w:color="auto"/>
              <w:left w:val="nil"/>
              <w:bottom w:val="single" w:sz="4" w:space="0" w:color="auto"/>
              <w:right w:val="single" w:sz="4" w:space="0" w:color="auto"/>
            </w:tcBorders>
            <w:vAlign w:val="center"/>
          </w:tcPr>
          <w:p w14:paraId="745EAEF2" w14:textId="044BB5C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single" w:sz="4" w:space="0" w:color="auto"/>
              <w:left w:val="nil"/>
              <w:bottom w:val="single" w:sz="4" w:space="0" w:color="auto"/>
              <w:right w:val="single" w:sz="4" w:space="0" w:color="auto"/>
            </w:tcBorders>
            <w:vAlign w:val="center"/>
          </w:tcPr>
          <w:p w14:paraId="6F6A7060" w14:textId="6B35A6C5"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single" w:sz="4" w:space="0" w:color="auto"/>
              <w:left w:val="nil"/>
              <w:bottom w:val="single" w:sz="4" w:space="0" w:color="auto"/>
              <w:right w:val="single" w:sz="4" w:space="0" w:color="auto"/>
            </w:tcBorders>
            <w:vAlign w:val="center"/>
          </w:tcPr>
          <w:p w14:paraId="6165F375" w14:textId="12589415"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single" w:sz="4" w:space="0" w:color="auto"/>
              <w:left w:val="nil"/>
              <w:bottom w:val="single" w:sz="4" w:space="0" w:color="auto"/>
              <w:right w:val="single" w:sz="4" w:space="0" w:color="auto"/>
            </w:tcBorders>
            <w:vAlign w:val="center"/>
          </w:tcPr>
          <w:p w14:paraId="1F39AE97" w14:textId="32DAE38E"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D350DC8"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24096F51"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center"/>
            <w:hideMark/>
          </w:tcPr>
          <w:p w14:paraId="19003885" w14:textId="360189AA"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 xml:space="preserve">Jogurt naturalny - opakowanie 180g, </w:t>
            </w:r>
            <w:r w:rsidRPr="007F7AF3">
              <w:rPr>
                <w:rFonts w:cstheme="minorHAnsi"/>
                <w:sz w:val="20"/>
                <w:szCs w:val="20"/>
              </w:rPr>
              <w:t>skład: bez mleka w proszku.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vAlign w:val="bottom"/>
            <w:hideMark/>
          </w:tcPr>
          <w:p w14:paraId="3884F260" w14:textId="682E9D97"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center"/>
            <w:hideMark/>
          </w:tcPr>
          <w:p w14:paraId="5F531F38" w14:textId="161EC487"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065" w:type="dxa"/>
            <w:tcBorders>
              <w:top w:val="nil"/>
              <w:left w:val="nil"/>
              <w:bottom w:val="single" w:sz="4" w:space="0" w:color="auto"/>
              <w:right w:val="single" w:sz="4" w:space="0" w:color="auto"/>
            </w:tcBorders>
            <w:vAlign w:val="center"/>
          </w:tcPr>
          <w:p w14:paraId="12E19917" w14:textId="1F8C4223"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3BAB07D" w14:textId="37825F3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C11A0E5" w14:textId="3BAEAF2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B566A34" w14:textId="678A320B"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4714BAD"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675E70AB"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center"/>
          </w:tcPr>
          <w:p w14:paraId="2D15471C" w14:textId="2A699870"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Jogurt naturalny wegański, bez białka mleka krowiego opakowanie kubek 150 g, </w:t>
            </w:r>
            <w:r w:rsidRPr="007F7AF3">
              <w:rPr>
                <w:rFonts w:cstheme="minorHAnsi"/>
                <w:sz w:val="20"/>
                <w:szCs w:val="20"/>
              </w:rPr>
              <w:t xml:space="preserve">skład: bez białka mleka krowiego, o zawartości cukru do 10g/100g.  Okres przydatności do </w:t>
            </w:r>
            <w:r w:rsidRPr="007F7AF3">
              <w:rPr>
                <w:rFonts w:cstheme="minorHAnsi"/>
                <w:sz w:val="20"/>
                <w:szCs w:val="20"/>
              </w:rPr>
              <w:lastRenderedPageBreak/>
              <w:t>spożycia deklarowany przez producenta powinien wynosić nie mniej niż 7 dni od daty dostawy.</w:t>
            </w:r>
          </w:p>
        </w:tc>
        <w:tc>
          <w:tcPr>
            <w:tcW w:w="851" w:type="dxa"/>
            <w:tcBorders>
              <w:top w:val="nil"/>
              <w:left w:val="nil"/>
              <w:bottom w:val="single" w:sz="4" w:space="0" w:color="auto"/>
              <w:right w:val="single" w:sz="4" w:space="0" w:color="auto"/>
            </w:tcBorders>
            <w:vAlign w:val="bottom"/>
          </w:tcPr>
          <w:p w14:paraId="2455C1BC" w14:textId="035692A3"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lastRenderedPageBreak/>
              <w:t>sztuki</w:t>
            </w:r>
          </w:p>
        </w:tc>
        <w:tc>
          <w:tcPr>
            <w:tcW w:w="748" w:type="dxa"/>
            <w:tcBorders>
              <w:top w:val="nil"/>
              <w:left w:val="nil"/>
              <w:bottom w:val="single" w:sz="4" w:space="0" w:color="auto"/>
              <w:right w:val="single" w:sz="4" w:space="0" w:color="auto"/>
            </w:tcBorders>
            <w:vAlign w:val="center"/>
          </w:tcPr>
          <w:p w14:paraId="08F6047E" w14:textId="6E74B902"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50</w:t>
            </w:r>
          </w:p>
        </w:tc>
        <w:tc>
          <w:tcPr>
            <w:tcW w:w="1065" w:type="dxa"/>
            <w:tcBorders>
              <w:top w:val="nil"/>
              <w:left w:val="nil"/>
              <w:bottom w:val="single" w:sz="4" w:space="0" w:color="auto"/>
              <w:right w:val="single" w:sz="4" w:space="0" w:color="auto"/>
            </w:tcBorders>
            <w:vAlign w:val="center"/>
          </w:tcPr>
          <w:p w14:paraId="61171C47" w14:textId="50CEC91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4EA4CD13" w14:textId="3C98E67B"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35C205B" w14:textId="2C9DCB9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051FD5B" w14:textId="62D1FB2D"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924817B"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0970E77F"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hideMark/>
          </w:tcPr>
          <w:p w14:paraId="4B6D96BA" w14:textId="54342878" w:rsidR="00DA0659" w:rsidRPr="00200891" w:rsidRDefault="00DA0659" w:rsidP="00DA0659">
            <w:pPr>
              <w:spacing w:after="0" w:line="240" w:lineRule="auto"/>
              <w:rPr>
                <w:rFonts w:ascii="Calibri" w:eastAsia="Times New Roman" w:hAnsi="Calibri" w:cs="Calibri"/>
                <w:lang w:eastAsia="pl-PL"/>
              </w:rPr>
            </w:pPr>
            <w:r w:rsidRPr="007F7AF3">
              <w:rPr>
                <w:rFonts w:cstheme="minorHAnsi"/>
                <w:sz w:val="20"/>
                <w:szCs w:val="20"/>
              </w:rPr>
              <w:t>Jogurt owocowy- różne smaki (co najmniej 3),  kubek 150g, o zawartości cukru do 10g/100g. Skład: brak syropu glukozowo-fruktowego, skrobi modyfikowanej, skrobi, mleka w proszku, sztucznych aromatów, karmin (koszenila), żelatyny.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hideMark/>
          </w:tcPr>
          <w:p w14:paraId="463C4220" w14:textId="7E87273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hideMark/>
          </w:tcPr>
          <w:p w14:paraId="10C19653" w14:textId="4925E6B2"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065" w:type="dxa"/>
            <w:tcBorders>
              <w:top w:val="nil"/>
              <w:left w:val="nil"/>
              <w:bottom w:val="single" w:sz="4" w:space="0" w:color="auto"/>
              <w:right w:val="single" w:sz="4" w:space="0" w:color="auto"/>
            </w:tcBorders>
            <w:vAlign w:val="center"/>
          </w:tcPr>
          <w:p w14:paraId="6DB0B9AD" w14:textId="52CAC50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FD025A6" w14:textId="4BE607E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F411843" w14:textId="0D59DFA9"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F4C9CB4" w14:textId="28061B81"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B0672BF"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2888083A"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05B069EC" w14:textId="59B30D40" w:rsidR="00DA0659" w:rsidRPr="00200891" w:rsidRDefault="00DA0659" w:rsidP="00DA0659">
            <w:pPr>
              <w:spacing w:after="0" w:line="240" w:lineRule="auto"/>
              <w:rPr>
                <w:rFonts w:cstheme="minorHAnsi"/>
                <w:sz w:val="20"/>
                <w:szCs w:val="20"/>
              </w:rPr>
            </w:pPr>
            <w:r w:rsidRPr="007F7AF3">
              <w:rPr>
                <w:rFonts w:cstheme="minorHAnsi"/>
                <w:sz w:val="20"/>
                <w:szCs w:val="20"/>
              </w:rPr>
              <w:t xml:space="preserve">Jogurt owocowy wegański </w:t>
            </w:r>
            <w:r w:rsidRPr="007F7AF3">
              <w:rPr>
                <w:rFonts w:eastAsia="Times New Roman" w:cstheme="minorHAnsi"/>
                <w:sz w:val="20"/>
                <w:szCs w:val="20"/>
                <w:lang w:eastAsia="pl-PL"/>
              </w:rPr>
              <w:t xml:space="preserve">opakowanie kubek 150 g, </w:t>
            </w:r>
            <w:r w:rsidRPr="007F7AF3">
              <w:rPr>
                <w:rFonts w:cstheme="minorHAnsi"/>
                <w:sz w:val="20"/>
                <w:szCs w:val="20"/>
              </w:rPr>
              <w:t>skład: bez białka mleka krowiego, o zawartości cukru do 10g/100g.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5BDC35D6" w14:textId="1992D5DD"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tcPr>
          <w:p w14:paraId="2A0A27F0" w14:textId="31982F65"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50</w:t>
            </w:r>
          </w:p>
        </w:tc>
        <w:tc>
          <w:tcPr>
            <w:tcW w:w="1065" w:type="dxa"/>
            <w:tcBorders>
              <w:top w:val="nil"/>
              <w:left w:val="nil"/>
              <w:bottom w:val="single" w:sz="4" w:space="0" w:color="auto"/>
              <w:right w:val="single" w:sz="4" w:space="0" w:color="auto"/>
            </w:tcBorders>
            <w:vAlign w:val="center"/>
          </w:tcPr>
          <w:p w14:paraId="62AAE9D1" w14:textId="0AC210E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1D8E9A4" w14:textId="0C25372A"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098815F1" w14:textId="4A6E7FA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44BE7E77" w14:textId="47F62ECE"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5706BB9"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216CE939"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hideMark/>
          </w:tcPr>
          <w:p w14:paraId="6A3BEF65" w14:textId="78CC7B99" w:rsidR="00DA0659" w:rsidRPr="00200891" w:rsidRDefault="00DA0659" w:rsidP="00DA0659">
            <w:pPr>
              <w:spacing w:after="0" w:line="240" w:lineRule="auto"/>
              <w:rPr>
                <w:rFonts w:ascii="Calibri" w:eastAsia="Times New Roman" w:hAnsi="Calibri" w:cs="Calibri"/>
                <w:lang w:eastAsia="pl-PL"/>
              </w:rPr>
            </w:pPr>
            <w:r w:rsidRPr="007F7AF3">
              <w:rPr>
                <w:rFonts w:cstheme="minorHAnsi"/>
                <w:sz w:val="20"/>
                <w:szCs w:val="20"/>
              </w:rPr>
              <w:t>Serek homogenizowany 150 g- różne smaki, nie więcej niż 10g cukru/100g.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hideMark/>
          </w:tcPr>
          <w:p w14:paraId="185BDEAB" w14:textId="626829D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hideMark/>
          </w:tcPr>
          <w:p w14:paraId="177A0BF5" w14:textId="5E1D351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065" w:type="dxa"/>
            <w:tcBorders>
              <w:top w:val="nil"/>
              <w:left w:val="nil"/>
              <w:bottom w:val="single" w:sz="4" w:space="0" w:color="auto"/>
              <w:right w:val="single" w:sz="4" w:space="0" w:color="auto"/>
            </w:tcBorders>
            <w:vAlign w:val="center"/>
          </w:tcPr>
          <w:p w14:paraId="40297492" w14:textId="29CFCA3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1169D238" w14:textId="3822CAE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3B26545" w14:textId="17C33DB3"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0DE3C104" w14:textId="520EAB02"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070A34C"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74E19E07"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bottom"/>
            <w:hideMark/>
          </w:tcPr>
          <w:p w14:paraId="0E785C45" w14:textId="7EBED111" w:rsidR="00DA0659" w:rsidRPr="00200891" w:rsidRDefault="00DA0659" w:rsidP="00DA0659">
            <w:pPr>
              <w:spacing w:after="0" w:line="240" w:lineRule="auto"/>
              <w:rPr>
                <w:rFonts w:ascii="Calibri" w:eastAsia="Times New Roman" w:hAnsi="Calibri" w:cs="Calibri"/>
                <w:sz w:val="20"/>
                <w:szCs w:val="20"/>
                <w:lang w:eastAsia="pl-PL"/>
              </w:rPr>
            </w:pPr>
            <w:r w:rsidRPr="007F7AF3">
              <w:rPr>
                <w:rFonts w:eastAsia="Times New Roman" w:cstheme="minorHAnsi"/>
                <w:sz w:val="20"/>
                <w:szCs w:val="20"/>
                <w:lang w:eastAsia="pl-PL"/>
              </w:rPr>
              <w:t>Masło bez laktozy 82% 100g</w:t>
            </w:r>
          </w:p>
        </w:tc>
        <w:tc>
          <w:tcPr>
            <w:tcW w:w="851" w:type="dxa"/>
            <w:tcBorders>
              <w:top w:val="nil"/>
              <w:left w:val="nil"/>
              <w:bottom w:val="single" w:sz="4" w:space="0" w:color="auto"/>
              <w:right w:val="single" w:sz="4" w:space="0" w:color="auto"/>
            </w:tcBorders>
            <w:vAlign w:val="bottom"/>
            <w:hideMark/>
          </w:tcPr>
          <w:p w14:paraId="3A7881EF" w14:textId="134EDD0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bottom"/>
            <w:hideMark/>
          </w:tcPr>
          <w:p w14:paraId="3C1D7083" w14:textId="645B23F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065" w:type="dxa"/>
            <w:tcBorders>
              <w:top w:val="nil"/>
              <w:left w:val="nil"/>
              <w:bottom w:val="single" w:sz="4" w:space="0" w:color="auto"/>
              <w:right w:val="single" w:sz="4" w:space="0" w:color="auto"/>
            </w:tcBorders>
            <w:vAlign w:val="bottom"/>
          </w:tcPr>
          <w:p w14:paraId="50721E64" w14:textId="5B3CD343"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504C323" w14:textId="2BD6671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2BEE344" w14:textId="72651B5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0218177" w14:textId="238CFA25"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10373BC" w14:textId="77777777" w:rsidTr="00AB514A">
        <w:trPr>
          <w:trHeight w:val="566"/>
        </w:trPr>
        <w:tc>
          <w:tcPr>
            <w:tcW w:w="804" w:type="dxa"/>
            <w:tcBorders>
              <w:top w:val="nil"/>
              <w:left w:val="single" w:sz="8" w:space="0" w:color="auto"/>
              <w:bottom w:val="single" w:sz="4" w:space="0" w:color="auto"/>
              <w:right w:val="single" w:sz="8" w:space="0" w:color="auto"/>
            </w:tcBorders>
            <w:vAlign w:val="center"/>
          </w:tcPr>
          <w:p w14:paraId="6C35781E"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center"/>
            <w:hideMark/>
          </w:tcPr>
          <w:p w14:paraId="5A4E0B1C" w14:textId="037EF9FF"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Masło roślinne  kubek 500g, </w:t>
            </w:r>
            <w:r w:rsidRPr="007F7AF3">
              <w:rPr>
                <w:rFonts w:cstheme="minorHAnsi"/>
                <w:sz w:val="20"/>
                <w:szCs w:val="20"/>
              </w:rPr>
              <w:t>maślany smak, 80% tłuszczu (oleje roślinne),bez konserwantów, tłuszcze utwardzane metodą estryfikacji, naturalne aromaty.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vAlign w:val="bottom"/>
            <w:hideMark/>
          </w:tcPr>
          <w:p w14:paraId="7F0D26E1" w14:textId="4FF2204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center"/>
            <w:hideMark/>
          </w:tcPr>
          <w:p w14:paraId="369993A7" w14:textId="51A1137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75</w:t>
            </w:r>
          </w:p>
        </w:tc>
        <w:tc>
          <w:tcPr>
            <w:tcW w:w="1065" w:type="dxa"/>
            <w:tcBorders>
              <w:top w:val="nil"/>
              <w:left w:val="nil"/>
              <w:bottom w:val="single" w:sz="4" w:space="0" w:color="auto"/>
              <w:right w:val="single" w:sz="4" w:space="0" w:color="auto"/>
            </w:tcBorders>
            <w:vAlign w:val="center"/>
          </w:tcPr>
          <w:p w14:paraId="3CC248B5" w14:textId="5E6CCC0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046C15D5" w14:textId="7AE5D6C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418E4A32" w14:textId="512105B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0AC13463" w14:textId="4781943F"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694B4F1" w14:textId="77777777" w:rsidTr="00AB514A">
        <w:trPr>
          <w:trHeight w:val="247"/>
        </w:trPr>
        <w:tc>
          <w:tcPr>
            <w:tcW w:w="804" w:type="dxa"/>
            <w:tcBorders>
              <w:top w:val="nil"/>
              <w:left w:val="single" w:sz="8" w:space="0" w:color="auto"/>
              <w:bottom w:val="single" w:sz="4" w:space="0" w:color="auto"/>
              <w:right w:val="single" w:sz="8" w:space="0" w:color="auto"/>
            </w:tcBorders>
            <w:vAlign w:val="center"/>
          </w:tcPr>
          <w:p w14:paraId="6C7BCEDB"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center"/>
            <w:hideMark/>
          </w:tcPr>
          <w:p w14:paraId="64BBA669" w14:textId="12CA718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Masło roślinne  kubek 250g, </w:t>
            </w:r>
            <w:r w:rsidRPr="007F7AF3">
              <w:rPr>
                <w:rFonts w:cstheme="minorHAnsi"/>
                <w:sz w:val="20"/>
                <w:szCs w:val="20"/>
              </w:rPr>
              <w:t>maślany smak, 80% tłuszczu (oleje roślinne),bez konserwantów, tłuszcze utwardzane metodą estryfikacji, naturalne aromaty.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vAlign w:val="bottom"/>
            <w:hideMark/>
          </w:tcPr>
          <w:p w14:paraId="0DEBF7EB" w14:textId="36EE7A1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center"/>
            <w:hideMark/>
          </w:tcPr>
          <w:p w14:paraId="3092A9D2" w14:textId="1A45DD6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65</w:t>
            </w:r>
          </w:p>
        </w:tc>
        <w:tc>
          <w:tcPr>
            <w:tcW w:w="1065" w:type="dxa"/>
            <w:tcBorders>
              <w:top w:val="nil"/>
              <w:left w:val="nil"/>
              <w:bottom w:val="single" w:sz="4" w:space="0" w:color="auto"/>
              <w:right w:val="single" w:sz="4" w:space="0" w:color="auto"/>
            </w:tcBorders>
            <w:vAlign w:val="center"/>
          </w:tcPr>
          <w:p w14:paraId="0589A0A7" w14:textId="2438D61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0BE4E576" w14:textId="7A8A3C5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67439B95" w14:textId="321C162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7B49A6B" w14:textId="0EDC3CFB"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15D97F9"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21EE52A0"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hideMark/>
          </w:tcPr>
          <w:p w14:paraId="4EE48C21" w14:textId="19EF6D03"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Masło śmietankowe – kostka 200 g, </w:t>
            </w:r>
            <w:r w:rsidRPr="007F7AF3">
              <w:rPr>
                <w:rFonts w:cstheme="minorHAnsi"/>
                <w:sz w:val="20"/>
                <w:szCs w:val="20"/>
              </w:rPr>
              <w:t>zawartość tłuszczu mlecznego nie mniej niż 82%. Zawartość wody (m/m), nie więcej niż 16%, bez dodatków tłuszczów roślinnych, kostka 200-250 g.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hideMark/>
          </w:tcPr>
          <w:p w14:paraId="30E0BD2F" w14:textId="59A085B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hideMark/>
          </w:tcPr>
          <w:p w14:paraId="38C67CD5" w14:textId="006322BA" w:rsidR="00DA0659" w:rsidRPr="00200891" w:rsidRDefault="00DA0659" w:rsidP="00DA0659">
            <w:pPr>
              <w:spacing w:after="0" w:line="240" w:lineRule="auto"/>
              <w:jc w:val="center"/>
              <w:rPr>
                <w:rFonts w:ascii="Calibri" w:eastAsia="Times New Roman" w:hAnsi="Calibri" w:cs="Calibri"/>
                <w:lang w:eastAsia="pl-PL"/>
              </w:rPr>
            </w:pPr>
            <w:r w:rsidRPr="007F7AF3">
              <w:rPr>
                <w:rFonts w:eastAsia="Times New Roman" w:cstheme="minorHAnsi"/>
                <w:sz w:val="20"/>
                <w:szCs w:val="20"/>
                <w:lang w:eastAsia="pl-PL"/>
              </w:rPr>
              <w:t>840</w:t>
            </w:r>
          </w:p>
        </w:tc>
        <w:tc>
          <w:tcPr>
            <w:tcW w:w="1065" w:type="dxa"/>
            <w:tcBorders>
              <w:top w:val="nil"/>
              <w:left w:val="nil"/>
              <w:bottom w:val="single" w:sz="4" w:space="0" w:color="auto"/>
              <w:right w:val="single" w:sz="4" w:space="0" w:color="auto"/>
            </w:tcBorders>
            <w:vAlign w:val="center"/>
          </w:tcPr>
          <w:p w14:paraId="31AFB92B" w14:textId="2A3377B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3D5F6C88" w14:textId="0C18B063"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10D362F1" w14:textId="59CC424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1887809C" w14:textId="33799169"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0FE47AE"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1E9BE0E2"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hideMark/>
          </w:tcPr>
          <w:p w14:paraId="5D0F0522" w14:textId="5B00B1D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Mleko 2% - opakowanie 1000 ml </w:t>
            </w:r>
            <w:r w:rsidRPr="007F7AF3">
              <w:rPr>
                <w:rFonts w:cstheme="minorHAnsi"/>
                <w:sz w:val="20"/>
                <w:szCs w:val="20"/>
              </w:rPr>
              <w:t>karton, pasteryzowane, świeże.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hideMark/>
          </w:tcPr>
          <w:p w14:paraId="2444CAAF" w14:textId="4D6EAC1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hideMark/>
          </w:tcPr>
          <w:p w14:paraId="7E207389" w14:textId="5495D44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1700</w:t>
            </w:r>
          </w:p>
        </w:tc>
        <w:tc>
          <w:tcPr>
            <w:tcW w:w="1065" w:type="dxa"/>
            <w:tcBorders>
              <w:top w:val="nil"/>
              <w:left w:val="nil"/>
              <w:bottom w:val="single" w:sz="4" w:space="0" w:color="auto"/>
              <w:right w:val="single" w:sz="4" w:space="0" w:color="auto"/>
            </w:tcBorders>
            <w:vAlign w:val="center"/>
          </w:tcPr>
          <w:p w14:paraId="3DFD586A" w14:textId="306391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3B35A7E9" w14:textId="7856AE2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1477617A" w14:textId="60E2D01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42E331E7" w14:textId="138498B3"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16B3DF1"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5610B31B"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bottom"/>
          </w:tcPr>
          <w:p w14:paraId="59B3E4EE" w14:textId="47D2865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Mleko bez laktozy 1,5% opakowanie 500ml, </w:t>
            </w:r>
            <w:r w:rsidRPr="007F7AF3">
              <w:rPr>
                <w:rFonts w:cstheme="minorHAnsi"/>
                <w:sz w:val="20"/>
                <w:szCs w:val="20"/>
              </w:rPr>
              <w:t>karton, pasteryzowane, świeże.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65625B4C" w14:textId="26C9D7C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09554E7A" w14:textId="3F2D09CC"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065" w:type="dxa"/>
            <w:tcBorders>
              <w:top w:val="nil"/>
              <w:left w:val="nil"/>
              <w:bottom w:val="single" w:sz="4" w:space="0" w:color="auto"/>
              <w:right w:val="single" w:sz="4" w:space="0" w:color="auto"/>
            </w:tcBorders>
            <w:vAlign w:val="bottom"/>
          </w:tcPr>
          <w:p w14:paraId="28B045F6" w14:textId="1DD796E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0D78A538" w14:textId="45BA799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8670752" w14:textId="325D70BB"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390B48C" w14:textId="76D05BC4"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8FABB2B"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3A3433A6"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bottom"/>
          </w:tcPr>
          <w:p w14:paraId="7FAE2CC2" w14:textId="7B7B7BB9"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Mleko owsiane - opakowanie 1000 ml </w:t>
            </w:r>
            <w:r w:rsidRPr="007F7AF3">
              <w:rPr>
                <w:rFonts w:cstheme="minorHAnsi"/>
                <w:sz w:val="20"/>
                <w:szCs w:val="20"/>
              </w:rPr>
              <w:t>karton, pasteryzowane, świeże.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57F81D4A" w14:textId="67AA4FAE"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648881D0" w14:textId="573FC146"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160</w:t>
            </w:r>
          </w:p>
        </w:tc>
        <w:tc>
          <w:tcPr>
            <w:tcW w:w="1065" w:type="dxa"/>
            <w:tcBorders>
              <w:top w:val="nil"/>
              <w:left w:val="nil"/>
              <w:bottom w:val="single" w:sz="4" w:space="0" w:color="auto"/>
              <w:right w:val="single" w:sz="4" w:space="0" w:color="auto"/>
            </w:tcBorders>
            <w:vAlign w:val="bottom"/>
          </w:tcPr>
          <w:p w14:paraId="63E8F1E9" w14:textId="34FF1B1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A956051" w14:textId="5F43541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F9CFA1D" w14:textId="6B19FE7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433F995" w14:textId="72C42DB2"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23E2553"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75EB4BFE"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bottom"/>
          </w:tcPr>
          <w:p w14:paraId="5ECF3446" w14:textId="7C631D16"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Mleko migdałowe – skład: bez cukru, opakowanie 1000 ml </w:t>
            </w:r>
            <w:r w:rsidRPr="007F7AF3">
              <w:rPr>
                <w:rFonts w:cstheme="minorHAnsi"/>
                <w:sz w:val="20"/>
                <w:szCs w:val="20"/>
              </w:rPr>
              <w:t>karton, pasteryzowane, świeże.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4E155BF0" w14:textId="547451A2"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2474DF5B" w14:textId="17E0C3D0"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160</w:t>
            </w:r>
          </w:p>
        </w:tc>
        <w:tc>
          <w:tcPr>
            <w:tcW w:w="1065" w:type="dxa"/>
            <w:tcBorders>
              <w:top w:val="nil"/>
              <w:left w:val="nil"/>
              <w:bottom w:val="single" w:sz="4" w:space="0" w:color="auto"/>
              <w:right w:val="single" w:sz="4" w:space="0" w:color="auto"/>
            </w:tcBorders>
            <w:vAlign w:val="bottom"/>
          </w:tcPr>
          <w:p w14:paraId="32A95F61" w14:textId="2812830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26BCE45B" w14:textId="7F66DBF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79141EA" w14:textId="61C28B4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A9A7317" w14:textId="39BEA4BC"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2466EF5" w14:textId="77777777" w:rsidTr="00AB514A">
        <w:trPr>
          <w:trHeight w:val="283"/>
        </w:trPr>
        <w:tc>
          <w:tcPr>
            <w:tcW w:w="804" w:type="dxa"/>
            <w:tcBorders>
              <w:top w:val="nil"/>
              <w:left w:val="single" w:sz="8" w:space="0" w:color="auto"/>
              <w:bottom w:val="single" w:sz="4" w:space="0" w:color="auto"/>
              <w:right w:val="single" w:sz="4" w:space="0" w:color="auto"/>
            </w:tcBorders>
            <w:vAlign w:val="center"/>
          </w:tcPr>
          <w:p w14:paraId="552AD78A"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single" w:sz="4" w:space="0" w:color="auto"/>
              <w:bottom w:val="single" w:sz="4" w:space="0" w:color="auto"/>
              <w:right w:val="nil"/>
            </w:tcBorders>
            <w:noWrap/>
            <w:vAlign w:val="bottom"/>
            <w:hideMark/>
          </w:tcPr>
          <w:p w14:paraId="679BA2AC" w14:textId="28F8B5C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Mleko kokosowe – skład: bez cukru, opakowanie 1000 ml </w:t>
            </w:r>
            <w:r w:rsidRPr="007F7AF3">
              <w:rPr>
                <w:rFonts w:cstheme="minorHAnsi"/>
                <w:sz w:val="20"/>
                <w:szCs w:val="20"/>
              </w:rPr>
              <w:t>karton, pasteryzowane, świeże. Okres przydatności do spożycia deklarowany przez producenta powinien wynosić nie mniej niż 7 dni od daty dostawy.</w:t>
            </w:r>
          </w:p>
        </w:tc>
        <w:tc>
          <w:tcPr>
            <w:tcW w:w="851" w:type="dxa"/>
            <w:tcBorders>
              <w:top w:val="nil"/>
              <w:left w:val="single" w:sz="4" w:space="0" w:color="auto"/>
              <w:bottom w:val="single" w:sz="4" w:space="0" w:color="auto"/>
              <w:right w:val="single" w:sz="4" w:space="0" w:color="auto"/>
            </w:tcBorders>
            <w:noWrap/>
            <w:vAlign w:val="bottom"/>
            <w:hideMark/>
          </w:tcPr>
          <w:p w14:paraId="58BC7CA5" w14:textId="1992EFA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sztuki </w:t>
            </w:r>
          </w:p>
        </w:tc>
        <w:tc>
          <w:tcPr>
            <w:tcW w:w="748" w:type="dxa"/>
            <w:tcBorders>
              <w:top w:val="nil"/>
              <w:left w:val="nil"/>
              <w:bottom w:val="single" w:sz="4" w:space="0" w:color="auto"/>
              <w:right w:val="single" w:sz="4" w:space="0" w:color="auto"/>
            </w:tcBorders>
            <w:noWrap/>
            <w:vAlign w:val="bottom"/>
            <w:hideMark/>
          </w:tcPr>
          <w:p w14:paraId="5206AFD0" w14:textId="7DFAC2F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160</w:t>
            </w:r>
          </w:p>
        </w:tc>
        <w:tc>
          <w:tcPr>
            <w:tcW w:w="1065" w:type="dxa"/>
            <w:tcBorders>
              <w:top w:val="nil"/>
              <w:left w:val="nil"/>
              <w:bottom w:val="single" w:sz="4" w:space="0" w:color="auto"/>
              <w:right w:val="single" w:sz="4" w:space="0" w:color="auto"/>
            </w:tcBorders>
            <w:vAlign w:val="bottom"/>
          </w:tcPr>
          <w:p w14:paraId="6593B1A6" w14:textId="1E7F3749"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E132D81" w14:textId="5DAF05D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0C5A5E5" w14:textId="39B48715"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97A4218" w14:textId="69388E35"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96D6E1E" w14:textId="77777777" w:rsidTr="00AB514A">
        <w:trPr>
          <w:trHeight w:val="329"/>
        </w:trPr>
        <w:tc>
          <w:tcPr>
            <w:tcW w:w="804" w:type="dxa"/>
            <w:tcBorders>
              <w:top w:val="nil"/>
              <w:left w:val="single" w:sz="8" w:space="0" w:color="auto"/>
              <w:bottom w:val="single" w:sz="4" w:space="0" w:color="auto"/>
              <w:right w:val="single" w:sz="8" w:space="0" w:color="auto"/>
            </w:tcBorders>
            <w:vAlign w:val="center"/>
          </w:tcPr>
          <w:p w14:paraId="331B777C"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single" w:sz="4" w:space="0" w:color="auto"/>
              <w:left w:val="nil"/>
              <w:bottom w:val="nil"/>
              <w:right w:val="nil"/>
            </w:tcBorders>
            <w:vAlign w:val="bottom"/>
            <w:hideMark/>
          </w:tcPr>
          <w:p w14:paraId="3FC398A7" w14:textId="08306C2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Ser żółty bez laktozy w plastrach opakowanie 150 g</w:t>
            </w:r>
          </w:p>
        </w:tc>
        <w:tc>
          <w:tcPr>
            <w:tcW w:w="851" w:type="dxa"/>
            <w:tcBorders>
              <w:top w:val="nil"/>
              <w:left w:val="single" w:sz="4" w:space="0" w:color="auto"/>
              <w:bottom w:val="single" w:sz="4" w:space="0" w:color="auto"/>
              <w:right w:val="single" w:sz="4" w:space="0" w:color="auto"/>
            </w:tcBorders>
            <w:noWrap/>
            <w:vAlign w:val="bottom"/>
            <w:hideMark/>
          </w:tcPr>
          <w:p w14:paraId="4DC418E2" w14:textId="6F87A1A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hideMark/>
          </w:tcPr>
          <w:p w14:paraId="76FB6440" w14:textId="1059B64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065" w:type="dxa"/>
            <w:tcBorders>
              <w:top w:val="nil"/>
              <w:left w:val="nil"/>
              <w:bottom w:val="single" w:sz="4" w:space="0" w:color="auto"/>
              <w:right w:val="single" w:sz="4" w:space="0" w:color="auto"/>
            </w:tcBorders>
            <w:vAlign w:val="bottom"/>
          </w:tcPr>
          <w:p w14:paraId="2541D666" w14:textId="30E491E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9CAD74D" w14:textId="397DF9CA"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25B2936B" w14:textId="5F32C35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ECE3FAB" w14:textId="1178B7E0"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5866B1A9"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56265D6C"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single" w:sz="4" w:space="0" w:color="auto"/>
              <w:left w:val="nil"/>
              <w:bottom w:val="single" w:sz="4" w:space="0" w:color="auto"/>
              <w:right w:val="single" w:sz="4" w:space="0" w:color="auto"/>
            </w:tcBorders>
            <w:vAlign w:val="bottom"/>
            <w:hideMark/>
          </w:tcPr>
          <w:p w14:paraId="18DAE0FD" w14:textId="6EAFECE9"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Ser żółty w plastrach opakowanie 150g </w:t>
            </w:r>
          </w:p>
        </w:tc>
        <w:tc>
          <w:tcPr>
            <w:tcW w:w="851" w:type="dxa"/>
            <w:tcBorders>
              <w:top w:val="nil"/>
              <w:left w:val="nil"/>
              <w:bottom w:val="single" w:sz="4" w:space="0" w:color="auto"/>
              <w:right w:val="single" w:sz="4" w:space="0" w:color="auto"/>
            </w:tcBorders>
            <w:noWrap/>
            <w:vAlign w:val="bottom"/>
            <w:hideMark/>
          </w:tcPr>
          <w:p w14:paraId="1FF5FAD7" w14:textId="753D898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bottom"/>
            <w:hideMark/>
          </w:tcPr>
          <w:p w14:paraId="3AA4D509" w14:textId="2F67ADE1"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065" w:type="dxa"/>
            <w:tcBorders>
              <w:top w:val="nil"/>
              <w:left w:val="nil"/>
              <w:bottom w:val="single" w:sz="4" w:space="0" w:color="auto"/>
              <w:right w:val="single" w:sz="4" w:space="0" w:color="auto"/>
            </w:tcBorders>
            <w:vAlign w:val="bottom"/>
          </w:tcPr>
          <w:p w14:paraId="608D8652" w14:textId="30BA2BC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066DFA4" w14:textId="4F2DF26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59E66F9" w14:textId="53BB300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8E15AD6" w14:textId="4BBE0463"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585D0E7"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76BA8C23"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bottom"/>
            <w:hideMark/>
          </w:tcPr>
          <w:p w14:paraId="6D9F228F" w14:textId="369A50A4"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Ser żółty wegański w plastrach opakowanie 150g</w:t>
            </w:r>
          </w:p>
        </w:tc>
        <w:tc>
          <w:tcPr>
            <w:tcW w:w="851" w:type="dxa"/>
            <w:tcBorders>
              <w:top w:val="nil"/>
              <w:left w:val="nil"/>
              <w:bottom w:val="single" w:sz="4" w:space="0" w:color="auto"/>
              <w:right w:val="single" w:sz="4" w:space="0" w:color="auto"/>
            </w:tcBorders>
            <w:noWrap/>
            <w:vAlign w:val="bottom"/>
            <w:hideMark/>
          </w:tcPr>
          <w:p w14:paraId="0CFDADEE" w14:textId="033E967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bottom"/>
            <w:hideMark/>
          </w:tcPr>
          <w:p w14:paraId="7B063F2D" w14:textId="45DBEB2C"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w:t>
            </w:r>
          </w:p>
        </w:tc>
        <w:tc>
          <w:tcPr>
            <w:tcW w:w="1065" w:type="dxa"/>
            <w:tcBorders>
              <w:top w:val="nil"/>
              <w:left w:val="nil"/>
              <w:bottom w:val="single" w:sz="4" w:space="0" w:color="auto"/>
              <w:right w:val="single" w:sz="4" w:space="0" w:color="auto"/>
            </w:tcBorders>
            <w:vAlign w:val="bottom"/>
          </w:tcPr>
          <w:p w14:paraId="39B298A2" w14:textId="06730049"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13965F4A" w14:textId="0D07FC9E"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0AD24498" w14:textId="30AD8D0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F9E433A" w14:textId="712EEFAC"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77CAB88"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69ABF6AC"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bottom"/>
          </w:tcPr>
          <w:p w14:paraId="05230CA3" w14:textId="5EF382E9"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Ser żółty gouda w bloku; skład: mleko, sól, kultury bakterii i podpuszczka, </w:t>
            </w:r>
            <w:r w:rsidRPr="007F7AF3">
              <w:rPr>
                <w:rFonts w:cstheme="minorHAnsi"/>
                <w:sz w:val="20"/>
                <w:szCs w:val="20"/>
              </w:rPr>
              <w:t>zawartość tłuszczu min. 26%, brak azotanu potasu E252.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2CA88F20" w14:textId="6585E3AA"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8" w:type="dxa"/>
            <w:tcBorders>
              <w:top w:val="nil"/>
              <w:left w:val="nil"/>
              <w:bottom w:val="single" w:sz="4" w:space="0" w:color="auto"/>
              <w:right w:val="single" w:sz="4" w:space="0" w:color="auto"/>
            </w:tcBorders>
            <w:vAlign w:val="bottom"/>
          </w:tcPr>
          <w:p w14:paraId="59878428" w14:textId="16CA0238"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40</w:t>
            </w:r>
          </w:p>
        </w:tc>
        <w:tc>
          <w:tcPr>
            <w:tcW w:w="1065" w:type="dxa"/>
            <w:tcBorders>
              <w:top w:val="nil"/>
              <w:left w:val="nil"/>
              <w:bottom w:val="single" w:sz="4" w:space="0" w:color="auto"/>
              <w:right w:val="single" w:sz="4" w:space="0" w:color="auto"/>
            </w:tcBorders>
            <w:vAlign w:val="bottom"/>
          </w:tcPr>
          <w:p w14:paraId="3EE5E1F3" w14:textId="622FB63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141A04F1" w14:textId="5250007E"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53C46FA" w14:textId="6B4F0A6E"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47BABDA" w14:textId="04DE9D8E"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D5EA49C"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54CD3202"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vAlign w:val="center"/>
            <w:hideMark/>
          </w:tcPr>
          <w:p w14:paraId="5F045A01" w14:textId="1A85E941"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Śmietana 12% - opakowanie 400 ml, </w:t>
            </w:r>
            <w:r w:rsidRPr="007F7AF3">
              <w:rPr>
                <w:rFonts w:cstheme="minorHAnsi"/>
                <w:sz w:val="20"/>
                <w:szCs w:val="20"/>
              </w:rPr>
              <w:t>kubek, skład: brak zagęstników, stabilizatorów, skrobi, żelatyny.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vAlign w:val="bottom"/>
            <w:hideMark/>
          </w:tcPr>
          <w:p w14:paraId="44FDCC0D" w14:textId="519B9A3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vAlign w:val="center"/>
            <w:hideMark/>
          </w:tcPr>
          <w:p w14:paraId="5789F9F2" w14:textId="4FCF2080"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w:t>
            </w:r>
          </w:p>
        </w:tc>
        <w:tc>
          <w:tcPr>
            <w:tcW w:w="1065" w:type="dxa"/>
            <w:tcBorders>
              <w:top w:val="nil"/>
              <w:left w:val="nil"/>
              <w:bottom w:val="single" w:sz="4" w:space="0" w:color="auto"/>
              <w:right w:val="single" w:sz="4" w:space="0" w:color="auto"/>
            </w:tcBorders>
            <w:vAlign w:val="center"/>
          </w:tcPr>
          <w:p w14:paraId="63468FFB" w14:textId="1AAC124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50E6C92" w14:textId="1C9EFF1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3567F575" w14:textId="3226FC0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04049DD" w14:textId="5B6E5104"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5FC5A3F"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62DDE24A"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hideMark/>
          </w:tcPr>
          <w:p w14:paraId="753F2731" w14:textId="2D3DCB7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Śmietana 18% - opakowanie 400 ml, </w:t>
            </w:r>
            <w:r w:rsidRPr="007F7AF3">
              <w:rPr>
                <w:rFonts w:cstheme="minorHAnsi"/>
                <w:sz w:val="20"/>
                <w:szCs w:val="20"/>
              </w:rPr>
              <w:t>kubek, skład: brak zagęstników, stabilizatorów, skrobi, żelatyny.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hideMark/>
          </w:tcPr>
          <w:p w14:paraId="12CF7BBD" w14:textId="34D9229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hideMark/>
          </w:tcPr>
          <w:p w14:paraId="3CCABBBB" w14:textId="00FFC856"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700</w:t>
            </w:r>
          </w:p>
        </w:tc>
        <w:tc>
          <w:tcPr>
            <w:tcW w:w="1065" w:type="dxa"/>
            <w:tcBorders>
              <w:top w:val="nil"/>
              <w:left w:val="nil"/>
              <w:bottom w:val="single" w:sz="4" w:space="0" w:color="auto"/>
              <w:right w:val="single" w:sz="4" w:space="0" w:color="auto"/>
            </w:tcBorders>
            <w:vAlign w:val="center"/>
          </w:tcPr>
          <w:p w14:paraId="4890C601" w14:textId="56D098B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50902BB" w14:textId="79D761D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5BAAF20" w14:textId="01A6DF7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15DD4DBF" w14:textId="56472016"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28ACE105"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1D1F1621"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4CA0B166" w14:textId="182B1F66"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Śmietana 36% - opakowanie 200 ml, </w:t>
            </w:r>
            <w:r w:rsidRPr="007F7AF3">
              <w:rPr>
                <w:rFonts w:cstheme="minorHAnsi"/>
                <w:sz w:val="20"/>
                <w:szCs w:val="20"/>
              </w:rPr>
              <w:t>kubek, skład: brak zagęstników, stabilizatorów, skrobi, żelatyny.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4BC285D9" w14:textId="0CBCD2B8"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tcPr>
          <w:p w14:paraId="0095AFFA" w14:textId="0988DE88"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180</w:t>
            </w:r>
          </w:p>
        </w:tc>
        <w:tc>
          <w:tcPr>
            <w:tcW w:w="1065" w:type="dxa"/>
            <w:tcBorders>
              <w:top w:val="nil"/>
              <w:left w:val="nil"/>
              <w:bottom w:val="single" w:sz="4" w:space="0" w:color="auto"/>
              <w:right w:val="single" w:sz="4" w:space="0" w:color="auto"/>
            </w:tcBorders>
            <w:vAlign w:val="center"/>
          </w:tcPr>
          <w:p w14:paraId="098CAAA4" w14:textId="466FAE4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47B1E7B" w14:textId="670F0640"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324D5646" w14:textId="0CD1C8B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BF387C8" w14:textId="1B7FB1B9"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165BE3C"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0B413CBC" w14:textId="77777777" w:rsidR="00DA0659" w:rsidRPr="00200891" w:rsidRDefault="00DA0659" w:rsidP="00DA0659">
            <w:pPr>
              <w:pStyle w:val="Akapitzlist"/>
              <w:numPr>
                <w:ilvl w:val="0"/>
                <w:numId w:val="46"/>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60C3A973" w14:textId="0AF1717B"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Twaróg półtłusty opakowanie ok. 230 g, o</w:t>
            </w:r>
            <w:r w:rsidRPr="007F7AF3">
              <w:rPr>
                <w:rFonts w:cstheme="minorHAnsi"/>
                <w:sz w:val="20"/>
                <w:szCs w:val="20"/>
              </w:rPr>
              <w:t>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center"/>
          </w:tcPr>
          <w:p w14:paraId="4D48809C" w14:textId="3E07EB9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8" w:type="dxa"/>
            <w:tcBorders>
              <w:top w:val="nil"/>
              <w:left w:val="nil"/>
              <w:bottom w:val="single" w:sz="4" w:space="0" w:color="auto"/>
              <w:right w:val="single" w:sz="4" w:space="0" w:color="auto"/>
            </w:tcBorders>
            <w:noWrap/>
            <w:vAlign w:val="center"/>
          </w:tcPr>
          <w:p w14:paraId="717AC6B9" w14:textId="75069E2E"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90</w:t>
            </w:r>
          </w:p>
        </w:tc>
        <w:tc>
          <w:tcPr>
            <w:tcW w:w="1065" w:type="dxa"/>
            <w:tcBorders>
              <w:top w:val="nil"/>
              <w:left w:val="nil"/>
              <w:bottom w:val="single" w:sz="4" w:space="0" w:color="auto"/>
              <w:right w:val="single" w:sz="4" w:space="0" w:color="auto"/>
            </w:tcBorders>
            <w:vAlign w:val="center"/>
          </w:tcPr>
          <w:p w14:paraId="0E26902F" w14:textId="6262396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87620FB" w14:textId="3C1DE83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66DC2914" w14:textId="22EB68BD"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2720D3B0" w14:textId="457E8CC6"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453E6A0" w14:textId="77777777" w:rsidTr="00963DEB">
        <w:trPr>
          <w:trHeight w:val="283"/>
        </w:trPr>
        <w:tc>
          <w:tcPr>
            <w:tcW w:w="804" w:type="dxa"/>
            <w:tcBorders>
              <w:top w:val="nil"/>
              <w:left w:val="single" w:sz="8" w:space="0" w:color="auto"/>
              <w:bottom w:val="single" w:sz="4" w:space="0" w:color="auto"/>
              <w:right w:val="single" w:sz="8" w:space="0" w:color="auto"/>
            </w:tcBorders>
            <w:vAlign w:val="center"/>
          </w:tcPr>
          <w:p w14:paraId="273FDF96"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bottom"/>
          </w:tcPr>
          <w:p w14:paraId="58714486" w14:textId="0CCBFCBD"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Twaróg półtłusty bez laktozy opakowanie 230g, o</w:t>
            </w:r>
            <w:r w:rsidRPr="007F7AF3">
              <w:rPr>
                <w:rFonts w:cstheme="minorHAnsi"/>
                <w:sz w:val="20"/>
                <w:szCs w:val="20"/>
              </w:rPr>
              <w:t>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0C5EAA04" w14:textId="3C0058A2"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8" w:type="dxa"/>
            <w:tcBorders>
              <w:top w:val="nil"/>
              <w:left w:val="nil"/>
              <w:bottom w:val="single" w:sz="4" w:space="0" w:color="auto"/>
              <w:right w:val="single" w:sz="4" w:space="0" w:color="auto"/>
            </w:tcBorders>
            <w:noWrap/>
            <w:vAlign w:val="bottom"/>
          </w:tcPr>
          <w:p w14:paraId="26AD0D0F" w14:textId="7F593334"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065" w:type="dxa"/>
            <w:tcBorders>
              <w:top w:val="nil"/>
              <w:left w:val="nil"/>
              <w:bottom w:val="single" w:sz="4" w:space="0" w:color="auto"/>
              <w:right w:val="single" w:sz="4" w:space="0" w:color="auto"/>
            </w:tcBorders>
            <w:vAlign w:val="center"/>
          </w:tcPr>
          <w:p w14:paraId="57DAB55D" w14:textId="522272D9"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7C6CA479" w14:textId="531E72AF"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6EEEA12D" w14:textId="5263A0D8"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center"/>
          </w:tcPr>
          <w:p w14:paraId="53AA38DA" w14:textId="6D402F4D"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38B6864" w14:textId="77777777" w:rsidTr="00963DEB">
        <w:trPr>
          <w:trHeight w:val="283"/>
        </w:trPr>
        <w:tc>
          <w:tcPr>
            <w:tcW w:w="804" w:type="dxa"/>
            <w:tcBorders>
              <w:top w:val="nil"/>
              <w:left w:val="single" w:sz="8" w:space="0" w:color="auto"/>
              <w:bottom w:val="single" w:sz="4" w:space="0" w:color="auto"/>
              <w:right w:val="single" w:sz="8" w:space="0" w:color="auto"/>
            </w:tcBorders>
            <w:vAlign w:val="center"/>
          </w:tcPr>
          <w:p w14:paraId="61C36363"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tcPr>
          <w:p w14:paraId="1FC8AFF3" w14:textId="6A9309EE" w:rsidR="00DA0659" w:rsidRPr="00200891" w:rsidRDefault="00DA0659" w:rsidP="00DA0659">
            <w:pPr>
              <w:spacing w:after="0" w:line="240" w:lineRule="auto"/>
              <w:rPr>
                <w:rFonts w:cstheme="minorHAnsi"/>
                <w:sz w:val="20"/>
                <w:szCs w:val="20"/>
              </w:rPr>
            </w:pPr>
            <w:r w:rsidRPr="007F7AF3">
              <w:rPr>
                <w:rFonts w:cstheme="minorHAnsi"/>
                <w:sz w:val="20"/>
                <w:szCs w:val="20"/>
              </w:rPr>
              <w:t>Serek śmietankowy 135 g – różne smaki - co najmniej 3, skład: brak stabilizatorów, regulatorów kwasowości, zagęstników, tłuszczu roślinnego, mleka w proszku.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7112AEBA" w14:textId="2729FE4D"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74C61146" w14:textId="53890A1F"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w:t>
            </w:r>
          </w:p>
        </w:tc>
        <w:tc>
          <w:tcPr>
            <w:tcW w:w="1065" w:type="dxa"/>
            <w:tcBorders>
              <w:top w:val="nil"/>
              <w:left w:val="nil"/>
              <w:bottom w:val="single" w:sz="4" w:space="0" w:color="auto"/>
              <w:right w:val="single" w:sz="4" w:space="0" w:color="auto"/>
            </w:tcBorders>
            <w:vAlign w:val="bottom"/>
          </w:tcPr>
          <w:p w14:paraId="6D91A66F" w14:textId="3A9BB93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07AAE1D8" w14:textId="682A5214"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1A6D623" w14:textId="30CDF485"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871DF2C" w14:textId="0E9CCF6B"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145E10CA"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163069CC"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tcPr>
          <w:p w14:paraId="5A5763B1" w14:textId="455CF04B" w:rsidR="00DA0659" w:rsidRPr="00200891" w:rsidRDefault="00DA0659" w:rsidP="00DA0659">
            <w:pPr>
              <w:spacing w:after="0" w:line="240" w:lineRule="auto"/>
              <w:rPr>
                <w:rFonts w:cstheme="minorHAnsi"/>
                <w:sz w:val="20"/>
                <w:szCs w:val="20"/>
              </w:rPr>
            </w:pPr>
            <w:r w:rsidRPr="007F7AF3">
              <w:rPr>
                <w:rFonts w:cstheme="minorHAnsi"/>
                <w:sz w:val="20"/>
                <w:szCs w:val="20"/>
              </w:rPr>
              <w:t>Ser sałatkowo-kanapkowy typu feta– 270g, skład: brak regulatora kwasowości (E575).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65985A0F" w14:textId="2AB8F947"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20C3ECB5" w14:textId="4CBA1729"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130</w:t>
            </w:r>
          </w:p>
        </w:tc>
        <w:tc>
          <w:tcPr>
            <w:tcW w:w="1065" w:type="dxa"/>
            <w:tcBorders>
              <w:top w:val="nil"/>
              <w:left w:val="nil"/>
              <w:bottom w:val="single" w:sz="4" w:space="0" w:color="auto"/>
              <w:right w:val="single" w:sz="4" w:space="0" w:color="auto"/>
            </w:tcBorders>
            <w:vAlign w:val="bottom"/>
          </w:tcPr>
          <w:p w14:paraId="175CADE1" w14:textId="343C999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9874736" w14:textId="12D5EEF3"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5C3BE7B" w14:textId="0CBB91D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316F42AF" w14:textId="031D0E55"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78DC4348" w14:textId="77777777" w:rsidTr="00963DEB">
        <w:trPr>
          <w:trHeight w:val="283"/>
        </w:trPr>
        <w:tc>
          <w:tcPr>
            <w:tcW w:w="804" w:type="dxa"/>
            <w:tcBorders>
              <w:top w:val="nil"/>
              <w:left w:val="single" w:sz="8" w:space="0" w:color="auto"/>
              <w:bottom w:val="single" w:sz="4" w:space="0" w:color="auto"/>
              <w:right w:val="single" w:sz="8" w:space="0" w:color="auto"/>
            </w:tcBorders>
            <w:vAlign w:val="center"/>
          </w:tcPr>
          <w:p w14:paraId="77B6C75B"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3A0AF42E" w14:textId="0B2E063E" w:rsidR="00DA0659" w:rsidRPr="00200891" w:rsidRDefault="00DA0659" w:rsidP="00DA0659">
            <w:pPr>
              <w:spacing w:after="0" w:line="240" w:lineRule="auto"/>
              <w:rPr>
                <w:rFonts w:cstheme="minorHAnsi"/>
                <w:sz w:val="20"/>
                <w:szCs w:val="20"/>
              </w:rPr>
            </w:pPr>
            <w:r w:rsidRPr="007F7AF3">
              <w:rPr>
                <w:rFonts w:eastAsia="Times New Roman" w:cstheme="minorHAnsi"/>
                <w:sz w:val="20"/>
                <w:szCs w:val="20"/>
                <w:lang w:eastAsia="pl-PL"/>
              </w:rPr>
              <w:t xml:space="preserve">Jaja od kur z wolnego wybiegu świeże kl. A rozmiar L , 2 – ściółkowy, </w:t>
            </w:r>
            <w:r w:rsidRPr="007F7AF3">
              <w:rPr>
                <w:rFonts w:cstheme="minorHAnsi"/>
                <w:sz w:val="20"/>
                <w:szCs w:val="20"/>
              </w:rPr>
              <w:t>skorupki nie uszkodzone o czystym wyglądzie, swoistym zapachu, pakowane w wytłaczanki po 10/30szt.</w:t>
            </w:r>
          </w:p>
        </w:tc>
        <w:tc>
          <w:tcPr>
            <w:tcW w:w="851" w:type="dxa"/>
            <w:tcBorders>
              <w:top w:val="nil"/>
              <w:left w:val="nil"/>
              <w:bottom w:val="single" w:sz="4" w:space="0" w:color="auto"/>
              <w:right w:val="single" w:sz="4" w:space="0" w:color="auto"/>
            </w:tcBorders>
            <w:noWrap/>
            <w:vAlign w:val="bottom"/>
          </w:tcPr>
          <w:p w14:paraId="514667F2" w14:textId="71462E0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150E8396" w14:textId="412606F0" w:rsidR="00DA0659" w:rsidRPr="00200891"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7000</w:t>
            </w:r>
          </w:p>
        </w:tc>
        <w:tc>
          <w:tcPr>
            <w:tcW w:w="1065" w:type="dxa"/>
            <w:tcBorders>
              <w:top w:val="nil"/>
              <w:left w:val="nil"/>
              <w:bottom w:val="single" w:sz="4" w:space="0" w:color="auto"/>
              <w:right w:val="single" w:sz="4" w:space="0" w:color="auto"/>
            </w:tcBorders>
            <w:vAlign w:val="bottom"/>
          </w:tcPr>
          <w:p w14:paraId="68DACEB5" w14:textId="0A72A42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2D38DEF4" w14:textId="417D9966"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9CE1160" w14:textId="2024DEA1"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17D8ECD" w14:textId="13DCFEBA"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00949151"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350E2841"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7B2B0C44" w14:textId="6DFEA260"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Ser Mozzarella - biały ser podpuszczkowy, w postaci kuli lub mniejszych kulek w zalewie około 250g; pakowany próżniowo. Skład: mleko, sól, kultury bakterii.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3D8297EC" w14:textId="3CFCBCDC" w:rsidR="00DA0659" w:rsidRPr="00200891" w:rsidRDefault="00DA0659" w:rsidP="00DA0659">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560AFF17" w14:textId="0261926D" w:rsidR="00DA0659" w:rsidRPr="00200891" w:rsidRDefault="00DA0659" w:rsidP="00DA0659">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w:t>
            </w:r>
          </w:p>
        </w:tc>
        <w:tc>
          <w:tcPr>
            <w:tcW w:w="1065" w:type="dxa"/>
            <w:tcBorders>
              <w:top w:val="nil"/>
              <w:left w:val="nil"/>
              <w:bottom w:val="single" w:sz="4" w:space="0" w:color="auto"/>
              <w:right w:val="single" w:sz="4" w:space="0" w:color="auto"/>
            </w:tcBorders>
            <w:vAlign w:val="bottom"/>
          </w:tcPr>
          <w:p w14:paraId="7EE904B2" w14:textId="22E89DB2"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C661DB8" w14:textId="1BA4F8C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048EFBD5" w14:textId="670A928C"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C5FC1A3" w14:textId="6B102FE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607616A6"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7272A3B5"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32FF4E7E" w14:textId="743B061C"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Napój owsiany smakowy, przeznaczony do bezpośredniego spożycia - naturalny, czekoladowy, waniliowy - w kartonie około 300 ml, w 100% pochodzenia roślinnego, z niską zawartością soli i kwasów tłuszczowych nasyconych. Bez dodatku syropu glukozowo-</w:t>
            </w:r>
            <w:proofErr w:type="spellStart"/>
            <w:r w:rsidRPr="007F7AF3">
              <w:rPr>
                <w:rFonts w:eastAsia="Times New Roman" w:cstheme="minorHAnsi"/>
                <w:sz w:val="20"/>
                <w:szCs w:val="20"/>
                <w:lang w:eastAsia="pl-PL"/>
              </w:rPr>
              <w:t>fruktozowego</w:t>
            </w:r>
            <w:proofErr w:type="spellEnd"/>
            <w:r w:rsidRPr="007F7AF3">
              <w:rPr>
                <w:rFonts w:eastAsia="Times New Roman" w:cstheme="minorHAnsi"/>
                <w:sz w:val="20"/>
                <w:szCs w:val="20"/>
                <w:lang w:eastAsia="pl-PL"/>
              </w:rPr>
              <w:t>, substancji konserwujących, wzbogacony w witaminy D, B12 i wapń. Produkt o zawartości cukrów nieprzekraczającej 10g/100ml.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0772F571" w14:textId="176647F4"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603EB655" w14:textId="49E315B6" w:rsidR="00DA0659"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065" w:type="dxa"/>
            <w:tcBorders>
              <w:top w:val="nil"/>
              <w:left w:val="nil"/>
              <w:bottom w:val="single" w:sz="4" w:space="0" w:color="auto"/>
              <w:right w:val="single" w:sz="4" w:space="0" w:color="auto"/>
            </w:tcBorders>
            <w:vAlign w:val="bottom"/>
          </w:tcPr>
          <w:p w14:paraId="60E5C34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9806F6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7F3F882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3564A88"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4A2DAC7A" w14:textId="77777777" w:rsidTr="00AB514A">
        <w:trPr>
          <w:trHeight w:val="283"/>
        </w:trPr>
        <w:tc>
          <w:tcPr>
            <w:tcW w:w="804" w:type="dxa"/>
            <w:tcBorders>
              <w:top w:val="nil"/>
              <w:left w:val="single" w:sz="8" w:space="0" w:color="auto"/>
              <w:bottom w:val="single" w:sz="4" w:space="0" w:color="auto"/>
              <w:right w:val="single" w:sz="8" w:space="0" w:color="auto"/>
            </w:tcBorders>
            <w:vAlign w:val="center"/>
          </w:tcPr>
          <w:p w14:paraId="542F91F8"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3FFFC10B" w14:textId="27C4B831"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Jogurt typu </w:t>
            </w:r>
            <w:proofErr w:type="spellStart"/>
            <w:r w:rsidRPr="007F7AF3">
              <w:rPr>
                <w:rFonts w:eastAsia="Times New Roman" w:cstheme="minorHAnsi"/>
                <w:sz w:val="20"/>
                <w:szCs w:val="20"/>
                <w:lang w:eastAsia="pl-PL"/>
              </w:rPr>
              <w:t>skyr</w:t>
            </w:r>
            <w:proofErr w:type="spellEnd"/>
            <w:r w:rsidRPr="007F7AF3">
              <w:rPr>
                <w:rFonts w:eastAsia="Times New Roman" w:cstheme="minorHAnsi"/>
                <w:sz w:val="20"/>
                <w:szCs w:val="20"/>
                <w:lang w:eastAsia="pl-PL"/>
              </w:rPr>
              <w:t xml:space="preserve"> owocowy - opakowanie 150g - produkt mleczny, gęsty, niskotłuszczowy, typu islandzkiego, wzbogacony wsadem owocowym (minimum 3 smaki); o zawartości cukru do 10g/100g produktu. Preferowane produkty o obniżonej zawartości cukrów dodanych, bez syropu glukozowo-</w:t>
            </w:r>
            <w:proofErr w:type="spellStart"/>
            <w:r w:rsidRPr="007F7AF3">
              <w:rPr>
                <w:rFonts w:eastAsia="Times New Roman" w:cstheme="minorHAnsi"/>
                <w:sz w:val="20"/>
                <w:szCs w:val="20"/>
                <w:lang w:eastAsia="pl-PL"/>
              </w:rPr>
              <w:t>fruktozowego</w:t>
            </w:r>
            <w:proofErr w:type="spellEnd"/>
            <w:r w:rsidRPr="007F7AF3">
              <w:rPr>
                <w:rFonts w:eastAsia="Times New Roman" w:cstheme="minorHAnsi"/>
                <w:sz w:val="20"/>
                <w:szCs w:val="20"/>
                <w:lang w:eastAsia="pl-PL"/>
              </w:rPr>
              <w:t xml:space="preserve"> oraz bez substancji konserwujących.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519D96B1" w14:textId="40DAF7CF"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bottom"/>
          </w:tcPr>
          <w:p w14:paraId="25AADA05" w14:textId="2B618908" w:rsidR="00DA0659"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065" w:type="dxa"/>
            <w:tcBorders>
              <w:top w:val="nil"/>
              <w:left w:val="nil"/>
              <w:bottom w:val="single" w:sz="4" w:space="0" w:color="auto"/>
              <w:right w:val="single" w:sz="4" w:space="0" w:color="auto"/>
            </w:tcBorders>
            <w:vAlign w:val="bottom"/>
          </w:tcPr>
          <w:p w14:paraId="267AC3DD"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4EB8CB2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22567727"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6A25E0CB" w14:textId="77777777" w:rsidR="00DA0659" w:rsidRPr="00200891" w:rsidRDefault="00DA0659" w:rsidP="00DA0659">
            <w:pPr>
              <w:spacing w:after="0" w:line="240" w:lineRule="auto"/>
              <w:jc w:val="right"/>
              <w:rPr>
                <w:rFonts w:ascii="Calibri" w:eastAsia="Times New Roman" w:hAnsi="Calibri" w:cs="Calibri"/>
                <w:lang w:eastAsia="pl-PL"/>
              </w:rPr>
            </w:pPr>
          </w:p>
        </w:tc>
      </w:tr>
      <w:tr w:rsidR="00DA0659" w:rsidRPr="00200891" w14:paraId="3E6B21DF" w14:textId="77777777" w:rsidTr="00963DEB">
        <w:trPr>
          <w:trHeight w:val="283"/>
        </w:trPr>
        <w:tc>
          <w:tcPr>
            <w:tcW w:w="804" w:type="dxa"/>
            <w:tcBorders>
              <w:top w:val="nil"/>
              <w:left w:val="single" w:sz="8" w:space="0" w:color="auto"/>
              <w:bottom w:val="single" w:sz="4" w:space="0" w:color="auto"/>
              <w:right w:val="single" w:sz="8" w:space="0" w:color="auto"/>
            </w:tcBorders>
            <w:vAlign w:val="center"/>
          </w:tcPr>
          <w:p w14:paraId="1E415B10" w14:textId="77777777" w:rsidR="00DA0659" w:rsidRPr="00200891" w:rsidRDefault="00DA0659" w:rsidP="00DA0659">
            <w:pPr>
              <w:pStyle w:val="Akapitzlist"/>
              <w:numPr>
                <w:ilvl w:val="0"/>
                <w:numId w:val="42"/>
              </w:numPr>
              <w:spacing w:after="0" w:line="240" w:lineRule="auto"/>
              <w:rPr>
                <w:rFonts w:ascii="Calibri" w:eastAsia="Times New Roman" w:hAnsi="Calibri" w:cs="Calibri"/>
                <w:lang w:eastAsia="pl-PL"/>
              </w:rPr>
            </w:pPr>
          </w:p>
        </w:tc>
        <w:tc>
          <w:tcPr>
            <w:tcW w:w="7371" w:type="dxa"/>
            <w:tcBorders>
              <w:top w:val="nil"/>
              <w:left w:val="nil"/>
              <w:bottom w:val="single" w:sz="4" w:space="0" w:color="auto"/>
              <w:right w:val="single" w:sz="4" w:space="0" w:color="auto"/>
            </w:tcBorders>
            <w:noWrap/>
            <w:vAlign w:val="center"/>
          </w:tcPr>
          <w:p w14:paraId="4C4F42AA" w14:textId="57D2C0A9"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Jogurt naturalny typu greckiego 3% - opakowanie 350g, </w:t>
            </w:r>
            <w:r w:rsidRPr="007F7AF3">
              <w:rPr>
                <w:rFonts w:cstheme="minorHAnsi"/>
                <w:sz w:val="20"/>
                <w:szCs w:val="20"/>
              </w:rPr>
              <w:t>skład: bez mleka w proszku. Okres przydatności do spożycia deklarowany przez producenta powinien wynosić nie mniej niż 7 dni od daty dostawy.</w:t>
            </w:r>
          </w:p>
        </w:tc>
        <w:tc>
          <w:tcPr>
            <w:tcW w:w="851" w:type="dxa"/>
            <w:tcBorders>
              <w:top w:val="nil"/>
              <w:left w:val="nil"/>
              <w:bottom w:val="single" w:sz="4" w:space="0" w:color="auto"/>
              <w:right w:val="single" w:sz="4" w:space="0" w:color="auto"/>
            </w:tcBorders>
            <w:noWrap/>
            <w:vAlign w:val="bottom"/>
          </w:tcPr>
          <w:p w14:paraId="17BD4309" w14:textId="4B35FB8B" w:rsidR="00DA0659" w:rsidRPr="00200891" w:rsidRDefault="00DA0659" w:rsidP="00DA0659">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8" w:type="dxa"/>
            <w:tcBorders>
              <w:top w:val="nil"/>
              <w:left w:val="nil"/>
              <w:bottom w:val="single" w:sz="4" w:space="0" w:color="auto"/>
              <w:right w:val="single" w:sz="4" w:space="0" w:color="auto"/>
            </w:tcBorders>
            <w:noWrap/>
            <w:vAlign w:val="center"/>
          </w:tcPr>
          <w:p w14:paraId="52C16A7D" w14:textId="70FFEFC4" w:rsidR="00DA0659" w:rsidRDefault="00DA0659" w:rsidP="00DA0659">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850</w:t>
            </w:r>
          </w:p>
        </w:tc>
        <w:tc>
          <w:tcPr>
            <w:tcW w:w="1065" w:type="dxa"/>
            <w:tcBorders>
              <w:top w:val="nil"/>
              <w:left w:val="nil"/>
              <w:bottom w:val="single" w:sz="4" w:space="0" w:color="auto"/>
              <w:right w:val="single" w:sz="4" w:space="0" w:color="auto"/>
            </w:tcBorders>
            <w:vAlign w:val="bottom"/>
          </w:tcPr>
          <w:p w14:paraId="611F1C6B"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01921B01"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5D229894" w14:textId="77777777" w:rsidR="00DA0659" w:rsidRPr="00200891" w:rsidRDefault="00DA0659" w:rsidP="00DA0659">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vAlign w:val="bottom"/>
          </w:tcPr>
          <w:p w14:paraId="13444DD8" w14:textId="77777777" w:rsidR="00DA0659" w:rsidRPr="00200891" w:rsidRDefault="00DA0659" w:rsidP="00DA0659">
            <w:pPr>
              <w:spacing w:after="0" w:line="240" w:lineRule="auto"/>
              <w:jc w:val="right"/>
              <w:rPr>
                <w:rFonts w:ascii="Calibri" w:eastAsia="Times New Roman" w:hAnsi="Calibri" w:cs="Calibri"/>
                <w:lang w:eastAsia="pl-PL"/>
              </w:rPr>
            </w:pPr>
          </w:p>
        </w:tc>
      </w:tr>
      <w:tr w:rsidR="00354A09" w:rsidRPr="00200891" w14:paraId="4EFBDF91" w14:textId="77777777" w:rsidTr="006F2B6A">
        <w:trPr>
          <w:trHeight w:val="464"/>
        </w:trPr>
        <w:tc>
          <w:tcPr>
            <w:tcW w:w="11904" w:type="dxa"/>
            <w:gridSpan w:val="6"/>
            <w:tcBorders>
              <w:top w:val="nil"/>
              <w:left w:val="single" w:sz="8" w:space="0" w:color="auto"/>
              <w:bottom w:val="single" w:sz="4" w:space="0" w:color="auto"/>
              <w:right w:val="single" w:sz="4" w:space="0" w:color="auto"/>
            </w:tcBorders>
            <w:vAlign w:val="center"/>
          </w:tcPr>
          <w:p w14:paraId="5E9770B8" w14:textId="77777777" w:rsidR="00354A09" w:rsidRPr="00200891" w:rsidRDefault="00354A09" w:rsidP="006F2B6A">
            <w:pPr>
              <w:spacing w:after="0" w:line="240" w:lineRule="auto"/>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3 (suma wierszy w tabeli):</w:t>
            </w:r>
          </w:p>
        </w:tc>
        <w:tc>
          <w:tcPr>
            <w:tcW w:w="1065" w:type="dxa"/>
            <w:tcBorders>
              <w:top w:val="nil"/>
              <w:left w:val="nil"/>
              <w:bottom w:val="single" w:sz="4" w:space="0" w:color="auto"/>
              <w:right w:val="single" w:sz="4" w:space="0" w:color="auto"/>
            </w:tcBorders>
          </w:tcPr>
          <w:p w14:paraId="72CC27B2" w14:textId="77777777" w:rsidR="00354A09" w:rsidRPr="00200891" w:rsidRDefault="00354A09" w:rsidP="006F2B6A">
            <w:pPr>
              <w:spacing w:after="0" w:line="240" w:lineRule="auto"/>
              <w:jc w:val="right"/>
              <w:rPr>
                <w:rFonts w:ascii="Calibri" w:eastAsia="Times New Roman" w:hAnsi="Calibri" w:cs="Calibri"/>
                <w:lang w:eastAsia="pl-PL"/>
              </w:rPr>
            </w:pPr>
          </w:p>
        </w:tc>
        <w:tc>
          <w:tcPr>
            <w:tcW w:w="1065" w:type="dxa"/>
            <w:tcBorders>
              <w:top w:val="nil"/>
              <w:left w:val="nil"/>
              <w:bottom w:val="single" w:sz="4" w:space="0" w:color="auto"/>
              <w:right w:val="single" w:sz="4" w:space="0" w:color="auto"/>
            </w:tcBorders>
          </w:tcPr>
          <w:p w14:paraId="1D1BCFB4" w14:textId="77777777" w:rsidR="00354A09" w:rsidRPr="00200891" w:rsidRDefault="00354A09" w:rsidP="006F2B6A">
            <w:pPr>
              <w:spacing w:after="0" w:line="240" w:lineRule="auto"/>
              <w:jc w:val="right"/>
              <w:rPr>
                <w:rFonts w:ascii="Calibri" w:eastAsia="Times New Roman" w:hAnsi="Calibri" w:cs="Calibri"/>
                <w:lang w:eastAsia="pl-PL"/>
              </w:rPr>
            </w:pPr>
          </w:p>
        </w:tc>
      </w:tr>
    </w:tbl>
    <w:p w14:paraId="2FBC99D7" w14:textId="77777777" w:rsidR="00354A09" w:rsidRPr="00200891" w:rsidRDefault="00354A09" w:rsidP="00354A09">
      <w:pPr>
        <w:rPr>
          <w:b/>
        </w:rPr>
      </w:pPr>
    </w:p>
    <w:p w14:paraId="7166909D" w14:textId="77777777" w:rsidR="00354A09" w:rsidRPr="00200891" w:rsidRDefault="00354A09" w:rsidP="00354A09">
      <w:pPr>
        <w:rPr>
          <w:b/>
        </w:rPr>
      </w:pPr>
    </w:p>
    <w:p w14:paraId="06C6CA21" w14:textId="77777777" w:rsidR="00354A09" w:rsidRPr="00200891" w:rsidRDefault="00354A09" w:rsidP="00354A09">
      <w:pPr>
        <w:rPr>
          <w:b/>
        </w:rPr>
      </w:pPr>
    </w:p>
    <w:p w14:paraId="13450778" w14:textId="77777777" w:rsidR="00354A09" w:rsidRPr="00200891" w:rsidRDefault="00354A09" w:rsidP="00354A09">
      <w:pPr>
        <w:rPr>
          <w:b/>
        </w:rPr>
      </w:pPr>
    </w:p>
    <w:p w14:paraId="5A3C31E7" w14:textId="77777777" w:rsidR="00354A09" w:rsidRPr="00200891" w:rsidRDefault="00354A09" w:rsidP="00354A09">
      <w:pPr>
        <w:rPr>
          <w:b/>
        </w:rPr>
      </w:pPr>
    </w:p>
    <w:p w14:paraId="5253444E" w14:textId="77777777" w:rsidR="00354A09" w:rsidRPr="00200891" w:rsidRDefault="00354A09" w:rsidP="00354A09">
      <w:pPr>
        <w:rPr>
          <w:b/>
        </w:rPr>
      </w:pPr>
    </w:p>
    <w:p w14:paraId="6E21D7F7" w14:textId="77777777" w:rsidR="00354A09" w:rsidRDefault="00354A09" w:rsidP="00354A09">
      <w:pPr>
        <w:rPr>
          <w:b/>
        </w:rPr>
      </w:pPr>
    </w:p>
    <w:p w14:paraId="43AAC4B6" w14:textId="77777777" w:rsidR="00354A09" w:rsidRDefault="00354A09" w:rsidP="00354A09">
      <w:pPr>
        <w:rPr>
          <w:b/>
        </w:rPr>
      </w:pPr>
    </w:p>
    <w:p w14:paraId="5B35660C" w14:textId="77777777" w:rsidR="00354A09" w:rsidRDefault="00354A09" w:rsidP="00354A09">
      <w:pPr>
        <w:rPr>
          <w:b/>
        </w:rPr>
      </w:pPr>
    </w:p>
    <w:p w14:paraId="4290144F" w14:textId="77777777" w:rsidR="00354A09" w:rsidRDefault="00354A09" w:rsidP="00354A09">
      <w:pPr>
        <w:rPr>
          <w:b/>
        </w:rPr>
      </w:pPr>
    </w:p>
    <w:p w14:paraId="5F7058EC" w14:textId="2A98CA27" w:rsidR="00354A09" w:rsidRPr="00200891" w:rsidRDefault="00354A09" w:rsidP="00354A09">
      <w:pPr>
        <w:rPr>
          <w:b/>
        </w:rPr>
      </w:pPr>
      <w:r w:rsidRPr="00200891">
        <w:rPr>
          <w:b/>
        </w:rPr>
        <w:t xml:space="preserve">Część 4: Dostawa mrożonek: ryb mrożonych, mrożonych warzyw i owoców oraz innych produktów głęboko mrożonych </w:t>
      </w:r>
    </w:p>
    <w:tbl>
      <w:tblPr>
        <w:tblW w:w="14029" w:type="dxa"/>
        <w:tblCellMar>
          <w:left w:w="70" w:type="dxa"/>
          <w:right w:w="70" w:type="dxa"/>
        </w:tblCellMar>
        <w:tblLook w:val="04A0" w:firstRow="1" w:lastRow="0" w:firstColumn="1" w:lastColumn="0" w:noHBand="0" w:noVBand="1"/>
      </w:tblPr>
      <w:tblGrid>
        <w:gridCol w:w="601"/>
        <w:gridCol w:w="7049"/>
        <w:gridCol w:w="850"/>
        <w:gridCol w:w="721"/>
        <w:gridCol w:w="1202"/>
        <w:gridCol w:w="1202"/>
        <w:gridCol w:w="1202"/>
        <w:gridCol w:w="1202"/>
      </w:tblGrid>
      <w:tr w:rsidR="00354A09" w:rsidRPr="00200891" w14:paraId="6323FB55" w14:textId="77777777" w:rsidTr="006F2B6A">
        <w:trPr>
          <w:trHeight w:val="278"/>
        </w:trPr>
        <w:tc>
          <w:tcPr>
            <w:tcW w:w="601" w:type="dxa"/>
            <w:tcBorders>
              <w:top w:val="single" w:sz="4" w:space="0" w:color="auto"/>
              <w:left w:val="single" w:sz="4" w:space="0" w:color="auto"/>
              <w:bottom w:val="single" w:sz="4" w:space="0" w:color="auto"/>
              <w:right w:val="single" w:sz="4" w:space="0" w:color="auto"/>
            </w:tcBorders>
            <w:vAlign w:val="bottom"/>
            <w:hideMark/>
          </w:tcPr>
          <w:p w14:paraId="741047D9"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7049" w:type="dxa"/>
            <w:tcBorders>
              <w:top w:val="single" w:sz="4" w:space="0" w:color="auto"/>
              <w:left w:val="nil"/>
              <w:bottom w:val="single" w:sz="4" w:space="0" w:color="auto"/>
              <w:right w:val="single" w:sz="4" w:space="0" w:color="auto"/>
            </w:tcBorders>
            <w:vAlign w:val="bottom"/>
            <w:hideMark/>
          </w:tcPr>
          <w:p w14:paraId="2FA1422D"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850" w:type="dxa"/>
            <w:tcBorders>
              <w:top w:val="single" w:sz="4" w:space="0" w:color="auto"/>
              <w:left w:val="nil"/>
              <w:bottom w:val="single" w:sz="4" w:space="0" w:color="auto"/>
              <w:right w:val="single" w:sz="4" w:space="0" w:color="auto"/>
            </w:tcBorders>
            <w:vAlign w:val="bottom"/>
            <w:hideMark/>
          </w:tcPr>
          <w:p w14:paraId="58747304"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721" w:type="dxa"/>
            <w:tcBorders>
              <w:top w:val="single" w:sz="4" w:space="0" w:color="auto"/>
              <w:left w:val="nil"/>
              <w:bottom w:val="single" w:sz="4" w:space="0" w:color="auto"/>
              <w:right w:val="single" w:sz="4" w:space="0" w:color="auto"/>
            </w:tcBorders>
            <w:vAlign w:val="bottom"/>
            <w:hideMark/>
          </w:tcPr>
          <w:p w14:paraId="066D42EA"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202" w:type="dxa"/>
            <w:tcBorders>
              <w:top w:val="single" w:sz="4" w:space="0" w:color="auto"/>
              <w:left w:val="nil"/>
              <w:bottom w:val="single" w:sz="4" w:space="0" w:color="auto"/>
              <w:right w:val="single" w:sz="4" w:space="0" w:color="auto"/>
            </w:tcBorders>
          </w:tcPr>
          <w:p w14:paraId="28ACB20C"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202" w:type="dxa"/>
            <w:tcBorders>
              <w:top w:val="single" w:sz="4" w:space="0" w:color="auto"/>
              <w:left w:val="nil"/>
              <w:bottom w:val="single" w:sz="4" w:space="0" w:color="auto"/>
              <w:right w:val="single" w:sz="4" w:space="0" w:color="auto"/>
            </w:tcBorders>
          </w:tcPr>
          <w:p w14:paraId="04374231"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202" w:type="dxa"/>
            <w:tcBorders>
              <w:top w:val="single" w:sz="4" w:space="0" w:color="auto"/>
              <w:left w:val="nil"/>
              <w:bottom w:val="single" w:sz="4" w:space="0" w:color="auto"/>
              <w:right w:val="single" w:sz="4" w:space="0" w:color="auto"/>
            </w:tcBorders>
          </w:tcPr>
          <w:p w14:paraId="56F2FE62"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202" w:type="dxa"/>
            <w:tcBorders>
              <w:top w:val="single" w:sz="4" w:space="0" w:color="auto"/>
              <w:left w:val="nil"/>
              <w:bottom w:val="single" w:sz="4" w:space="0" w:color="auto"/>
              <w:right w:val="single" w:sz="4" w:space="0" w:color="auto"/>
            </w:tcBorders>
          </w:tcPr>
          <w:p w14:paraId="4315D25D"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37340EA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7D3804" w:rsidRPr="00200891" w14:paraId="19F30846"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766DC8B6"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6CB9F057" w14:textId="083643D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Brokuł mrożony opakowanie 2,5 kg, </w:t>
            </w:r>
            <w:r w:rsidRPr="007F7AF3">
              <w:rPr>
                <w:rFonts w:cstheme="minorHAnsi"/>
                <w:sz w:val="20"/>
                <w:szCs w:val="20"/>
              </w:rPr>
              <w:t>jednolite odmianowo, sypkie, nieoblodzone, bez oznak rozmrażania</w:t>
            </w:r>
          </w:p>
        </w:tc>
        <w:tc>
          <w:tcPr>
            <w:tcW w:w="850" w:type="dxa"/>
            <w:tcBorders>
              <w:top w:val="nil"/>
              <w:left w:val="nil"/>
              <w:bottom w:val="single" w:sz="4" w:space="0" w:color="auto"/>
              <w:right w:val="single" w:sz="4" w:space="0" w:color="auto"/>
            </w:tcBorders>
            <w:noWrap/>
            <w:vAlign w:val="bottom"/>
            <w:hideMark/>
          </w:tcPr>
          <w:p w14:paraId="34462E1F" w14:textId="20F5A78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03642020" w14:textId="12A6C24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75</w:t>
            </w:r>
          </w:p>
        </w:tc>
        <w:tc>
          <w:tcPr>
            <w:tcW w:w="1202" w:type="dxa"/>
            <w:tcBorders>
              <w:top w:val="nil"/>
              <w:left w:val="nil"/>
              <w:bottom w:val="single" w:sz="4" w:space="0" w:color="auto"/>
              <w:right w:val="single" w:sz="4" w:space="0" w:color="auto"/>
            </w:tcBorders>
            <w:vAlign w:val="bottom"/>
          </w:tcPr>
          <w:p w14:paraId="33311C54" w14:textId="5EA8CAFD"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E189EE6" w14:textId="639177AB"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194DC56" w14:textId="31855819"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6D58F9C" w14:textId="12F73A54"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F7B59CC"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1B912C8A"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2B666C12" w14:textId="5753C8A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Brukselka mrożona opakowanie 2,5 kg </w:t>
            </w:r>
            <w:r w:rsidRPr="007F7AF3">
              <w:rPr>
                <w:rFonts w:cstheme="minorHAnsi"/>
                <w:sz w:val="20"/>
                <w:szCs w:val="20"/>
              </w:rPr>
              <w:t>jednolite odmianowo, sypkie, nieoblodzone, bez oznak rozmrażania</w:t>
            </w:r>
          </w:p>
        </w:tc>
        <w:tc>
          <w:tcPr>
            <w:tcW w:w="850" w:type="dxa"/>
            <w:tcBorders>
              <w:top w:val="nil"/>
              <w:left w:val="nil"/>
              <w:bottom w:val="single" w:sz="4" w:space="0" w:color="auto"/>
              <w:right w:val="single" w:sz="4" w:space="0" w:color="auto"/>
            </w:tcBorders>
            <w:noWrap/>
            <w:vAlign w:val="bottom"/>
            <w:hideMark/>
          </w:tcPr>
          <w:p w14:paraId="134CC263" w14:textId="52AE3F3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02CA0D43" w14:textId="4259197B"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02" w:type="dxa"/>
            <w:tcBorders>
              <w:top w:val="nil"/>
              <w:left w:val="nil"/>
              <w:bottom w:val="single" w:sz="4" w:space="0" w:color="auto"/>
              <w:right w:val="single" w:sz="4" w:space="0" w:color="auto"/>
            </w:tcBorders>
            <w:vAlign w:val="bottom"/>
          </w:tcPr>
          <w:p w14:paraId="1C6B66C9" w14:textId="0F565C06"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F52DD46" w14:textId="753F1004"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08FFB660" w14:textId="2C4BDBE1"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5044296" w14:textId="0C802D0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C9D20CA" w14:textId="77777777" w:rsidTr="007B78C6">
        <w:trPr>
          <w:trHeight w:val="244"/>
        </w:trPr>
        <w:tc>
          <w:tcPr>
            <w:tcW w:w="601" w:type="dxa"/>
            <w:tcBorders>
              <w:top w:val="nil"/>
              <w:left w:val="single" w:sz="4" w:space="0" w:color="auto"/>
              <w:bottom w:val="single" w:sz="4" w:space="0" w:color="auto"/>
              <w:right w:val="single" w:sz="4" w:space="0" w:color="auto"/>
            </w:tcBorders>
            <w:noWrap/>
            <w:vAlign w:val="bottom"/>
          </w:tcPr>
          <w:p w14:paraId="5A30B0C3"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18FA17E3" w14:textId="1DFA047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Dorsz filet opakowanie 9 kg (300 g do 500 g) SHP bez glazury</w:t>
            </w:r>
          </w:p>
        </w:tc>
        <w:tc>
          <w:tcPr>
            <w:tcW w:w="850" w:type="dxa"/>
            <w:tcBorders>
              <w:top w:val="nil"/>
              <w:left w:val="nil"/>
              <w:bottom w:val="single" w:sz="4" w:space="0" w:color="auto"/>
              <w:right w:val="single" w:sz="4" w:space="0" w:color="auto"/>
            </w:tcBorders>
            <w:noWrap/>
            <w:vAlign w:val="bottom"/>
            <w:hideMark/>
          </w:tcPr>
          <w:p w14:paraId="4D731A48" w14:textId="3EACBC6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53C42C8C" w14:textId="2D7B532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48</w:t>
            </w:r>
          </w:p>
        </w:tc>
        <w:tc>
          <w:tcPr>
            <w:tcW w:w="1202" w:type="dxa"/>
            <w:tcBorders>
              <w:top w:val="nil"/>
              <w:left w:val="nil"/>
              <w:bottom w:val="single" w:sz="4" w:space="0" w:color="auto"/>
              <w:right w:val="single" w:sz="4" w:space="0" w:color="auto"/>
            </w:tcBorders>
            <w:vAlign w:val="bottom"/>
          </w:tcPr>
          <w:p w14:paraId="27EDE262" w14:textId="00565BE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C12962D" w14:textId="30E5F0DF"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0182E9E" w14:textId="62FA218C"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AC11706" w14:textId="7F14FB50"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81C7F08" w14:textId="77777777" w:rsidTr="007B78C6">
        <w:trPr>
          <w:trHeight w:val="244"/>
        </w:trPr>
        <w:tc>
          <w:tcPr>
            <w:tcW w:w="601" w:type="dxa"/>
            <w:tcBorders>
              <w:top w:val="nil"/>
              <w:left w:val="single" w:sz="4" w:space="0" w:color="auto"/>
              <w:bottom w:val="single" w:sz="4" w:space="0" w:color="auto"/>
              <w:right w:val="single" w:sz="4" w:space="0" w:color="auto"/>
            </w:tcBorders>
            <w:noWrap/>
            <w:vAlign w:val="bottom"/>
          </w:tcPr>
          <w:p w14:paraId="72FFB687"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570A4E61" w14:textId="54A13FBB"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Dynia w kostce opakowanie 2,5 kg, </w:t>
            </w:r>
            <w:r w:rsidRPr="007F7AF3">
              <w:rPr>
                <w:rFonts w:cstheme="minorHAnsi"/>
                <w:sz w:val="20"/>
                <w:szCs w:val="20"/>
              </w:rPr>
              <w:t>sypkie, nieoblodzone, bez oznak rozmrażania</w:t>
            </w:r>
            <w:r w:rsidRPr="007F7AF3">
              <w:rPr>
                <w:rFonts w:eastAsia="Times New Roman" w:cstheme="minorHAnsi"/>
                <w:sz w:val="20"/>
                <w:szCs w:val="20"/>
                <w:lang w:eastAsia="pl-PL"/>
              </w:rPr>
              <w:t xml:space="preserve"> </w:t>
            </w:r>
          </w:p>
        </w:tc>
        <w:tc>
          <w:tcPr>
            <w:tcW w:w="850" w:type="dxa"/>
            <w:tcBorders>
              <w:top w:val="nil"/>
              <w:left w:val="nil"/>
              <w:bottom w:val="single" w:sz="4" w:space="0" w:color="auto"/>
              <w:right w:val="single" w:sz="4" w:space="0" w:color="auto"/>
            </w:tcBorders>
            <w:noWrap/>
            <w:vAlign w:val="bottom"/>
          </w:tcPr>
          <w:p w14:paraId="416DCA76" w14:textId="0D5CC803"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2BFCE7EF" w14:textId="1AAF0417"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15</w:t>
            </w:r>
          </w:p>
        </w:tc>
        <w:tc>
          <w:tcPr>
            <w:tcW w:w="1202" w:type="dxa"/>
            <w:tcBorders>
              <w:top w:val="nil"/>
              <w:left w:val="nil"/>
              <w:bottom w:val="single" w:sz="4" w:space="0" w:color="auto"/>
              <w:right w:val="single" w:sz="4" w:space="0" w:color="auto"/>
            </w:tcBorders>
            <w:vAlign w:val="bottom"/>
          </w:tcPr>
          <w:p w14:paraId="205A9837" w14:textId="0B1CD009"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E8E2808" w14:textId="20918EB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EA2A1A2" w14:textId="6D098072"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001F9ED2" w14:textId="0C106BF0"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B6841FB" w14:textId="77777777" w:rsidTr="007B78C6">
        <w:trPr>
          <w:trHeight w:val="244"/>
        </w:trPr>
        <w:tc>
          <w:tcPr>
            <w:tcW w:w="601" w:type="dxa"/>
            <w:tcBorders>
              <w:top w:val="nil"/>
              <w:left w:val="single" w:sz="4" w:space="0" w:color="auto"/>
              <w:bottom w:val="single" w:sz="4" w:space="0" w:color="auto"/>
              <w:right w:val="single" w:sz="4" w:space="0" w:color="auto"/>
            </w:tcBorders>
            <w:noWrap/>
            <w:vAlign w:val="bottom"/>
          </w:tcPr>
          <w:p w14:paraId="58423E35"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0059597D" w14:textId="7A0BDBE0"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Groszek zielony opakowanie 2,5 kg, </w:t>
            </w:r>
            <w:r w:rsidRPr="007F7AF3">
              <w:rPr>
                <w:rFonts w:cstheme="minorHAnsi"/>
                <w:sz w:val="20"/>
                <w:szCs w:val="20"/>
              </w:rPr>
              <w:t>sypkie, nieoblodzone, bez oznak rozmrażania</w:t>
            </w:r>
            <w:r w:rsidRPr="007F7AF3">
              <w:rPr>
                <w:rFonts w:eastAsia="Times New Roman" w:cstheme="minorHAnsi"/>
                <w:sz w:val="20"/>
                <w:szCs w:val="20"/>
                <w:lang w:eastAsia="pl-PL"/>
              </w:rPr>
              <w:t xml:space="preserve"> </w:t>
            </w:r>
          </w:p>
        </w:tc>
        <w:tc>
          <w:tcPr>
            <w:tcW w:w="850" w:type="dxa"/>
            <w:tcBorders>
              <w:top w:val="nil"/>
              <w:left w:val="nil"/>
              <w:bottom w:val="single" w:sz="4" w:space="0" w:color="auto"/>
              <w:right w:val="single" w:sz="4" w:space="0" w:color="auto"/>
            </w:tcBorders>
            <w:noWrap/>
            <w:vAlign w:val="bottom"/>
          </w:tcPr>
          <w:p w14:paraId="7ECAC8E7" w14:textId="5E71D56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448A4479" w14:textId="651F5832"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35</w:t>
            </w:r>
          </w:p>
        </w:tc>
        <w:tc>
          <w:tcPr>
            <w:tcW w:w="1202" w:type="dxa"/>
            <w:tcBorders>
              <w:top w:val="nil"/>
              <w:left w:val="nil"/>
              <w:bottom w:val="single" w:sz="4" w:space="0" w:color="auto"/>
              <w:right w:val="single" w:sz="4" w:space="0" w:color="auto"/>
            </w:tcBorders>
            <w:vAlign w:val="bottom"/>
          </w:tcPr>
          <w:p w14:paraId="0771B63E" w14:textId="73C212FF"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0692BA9" w14:textId="6C903805"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DBCC2A4" w14:textId="34383D30"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D83FC05" w14:textId="6B659CAB"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FFAA9B1"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59B7FED1"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02B78074" w14:textId="2ADB081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Fasola szparagowa żółta cała 2,5 kg, </w:t>
            </w:r>
            <w:r w:rsidRPr="007F7AF3">
              <w:rPr>
                <w:rFonts w:cstheme="minorHAnsi"/>
                <w:sz w:val="20"/>
                <w:szCs w:val="20"/>
              </w:rPr>
              <w:t>jednolite odmianowo, sypkie, nieoblodzone, bez oznak rozmrażania</w:t>
            </w:r>
          </w:p>
        </w:tc>
        <w:tc>
          <w:tcPr>
            <w:tcW w:w="850" w:type="dxa"/>
            <w:tcBorders>
              <w:top w:val="nil"/>
              <w:left w:val="nil"/>
              <w:bottom w:val="single" w:sz="4" w:space="0" w:color="auto"/>
              <w:right w:val="single" w:sz="4" w:space="0" w:color="auto"/>
            </w:tcBorders>
            <w:noWrap/>
            <w:vAlign w:val="bottom"/>
            <w:hideMark/>
          </w:tcPr>
          <w:p w14:paraId="54C7A487" w14:textId="30C9D59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09FFA657" w14:textId="5F06A00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02" w:type="dxa"/>
            <w:tcBorders>
              <w:top w:val="nil"/>
              <w:left w:val="nil"/>
              <w:bottom w:val="single" w:sz="4" w:space="0" w:color="auto"/>
              <w:right w:val="single" w:sz="4" w:space="0" w:color="auto"/>
            </w:tcBorders>
            <w:vAlign w:val="bottom"/>
          </w:tcPr>
          <w:p w14:paraId="2F9D132D" w14:textId="66C4D9D1"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7F56856" w14:textId="66E47E0E"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CB06D8D" w14:textId="2D426334"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767B0E8" w14:textId="775FB226"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DBFF691"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2E4CDD6B"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55D71DD9" w14:textId="5AC0276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Fasolka szparagowa opakowanie 2,5 kg  zielona cięta, </w:t>
            </w:r>
            <w:r w:rsidRPr="007F7AF3">
              <w:rPr>
                <w:rFonts w:cstheme="minorHAnsi"/>
                <w:sz w:val="20"/>
                <w:szCs w:val="20"/>
              </w:rPr>
              <w:t>jednolite odmianowo, sypkie, nieoblodzone, bez oznak rozmrażania</w:t>
            </w:r>
          </w:p>
        </w:tc>
        <w:tc>
          <w:tcPr>
            <w:tcW w:w="850" w:type="dxa"/>
            <w:tcBorders>
              <w:top w:val="nil"/>
              <w:left w:val="nil"/>
              <w:bottom w:val="single" w:sz="4" w:space="0" w:color="auto"/>
              <w:right w:val="single" w:sz="4" w:space="0" w:color="auto"/>
            </w:tcBorders>
            <w:noWrap/>
            <w:vAlign w:val="bottom"/>
            <w:hideMark/>
          </w:tcPr>
          <w:p w14:paraId="38A0EEB7" w14:textId="5B9DF38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10F2B701" w14:textId="234E6857"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w:t>
            </w:r>
          </w:p>
        </w:tc>
        <w:tc>
          <w:tcPr>
            <w:tcW w:w="1202" w:type="dxa"/>
            <w:tcBorders>
              <w:top w:val="nil"/>
              <w:left w:val="nil"/>
              <w:bottom w:val="single" w:sz="4" w:space="0" w:color="auto"/>
              <w:right w:val="single" w:sz="4" w:space="0" w:color="auto"/>
            </w:tcBorders>
            <w:vAlign w:val="bottom"/>
          </w:tcPr>
          <w:p w14:paraId="4A6350A5" w14:textId="5747F640"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F199505" w14:textId="37B2893F"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376BACD" w14:textId="77634DF4"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CE95072" w14:textId="28E514FF"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65EE845" w14:textId="77777777" w:rsidTr="007B78C6">
        <w:trPr>
          <w:trHeight w:val="242"/>
        </w:trPr>
        <w:tc>
          <w:tcPr>
            <w:tcW w:w="601" w:type="dxa"/>
            <w:tcBorders>
              <w:top w:val="nil"/>
              <w:left w:val="single" w:sz="4" w:space="0" w:color="auto"/>
              <w:bottom w:val="single" w:sz="4" w:space="0" w:color="auto"/>
              <w:right w:val="single" w:sz="4" w:space="0" w:color="auto"/>
            </w:tcBorders>
            <w:noWrap/>
            <w:vAlign w:val="bottom"/>
          </w:tcPr>
          <w:p w14:paraId="1862C14A"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1F9DF898" w14:textId="78C3C8D1"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Filet z </w:t>
            </w:r>
            <w:proofErr w:type="spellStart"/>
            <w:r w:rsidRPr="007F7AF3">
              <w:rPr>
                <w:rFonts w:eastAsia="Times New Roman" w:cstheme="minorHAnsi"/>
                <w:sz w:val="20"/>
                <w:szCs w:val="20"/>
                <w:lang w:eastAsia="pl-PL"/>
              </w:rPr>
              <w:t>Miruny</w:t>
            </w:r>
            <w:proofErr w:type="spellEnd"/>
            <w:r w:rsidRPr="007F7AF3">
              <w:rPr>
                <w:rFonts w:eastAsia="Times New Roman" w:cstheme="minorHAnsi"/>
                <w:sz w:val="20"/>
                <w:szCs w:val="20"/>
                <w:lang w:eastAsia="pl-PL"/>
              </w:rPr>
              <w:t xml:space="preserve"> b/s 6,80 kg ( od 230 g do 280 g) bez skóry, SHP, bez oznak rozmrażania</w:t>
            </w:r>
          </w:p>
        </w:tc>
        <w:tc>
          <w:tcPr>
            <w:tcW w:w="850" w:type="dxa"/>
            <w:tcBorders>
              <w:top w:val="nil"/>
              <w:left w:val="nil"/>
              <w:bottom w:val="single" w:sz="4" w:space="0" w:color="auto"/>
              <w:right w:val="single" w:sz="4" w:space="0" w:color="auto"/>
            </w:tcBorders>
            <w:noWrap/>
            <w:vAlign w:val="bottom"/>
            <w:hideMark/>
          </w:tcPr>
          <w:p w14:paraId="0A56A85A" w14:textId="1F5EFC47"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398542F6" w14:textId="3026F3B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250</w:t>
            </w:r>
          </w:p>
        </w:tc>
        <w:tc>
          <w:tcPr>
            <w:tcW w:w="1202" w:type="dxa"/>
            <w:tcBorders>
              <w:top w:val="nil"/>
              <w:left w:val="nil"/>
              <w:bottom w:val="single" w:sz="4" w:space="0" w:color="auto"/>
              <w:right w:val="single" w:sz="4" w:space="0" w:color="auto"/>
            </w:tcBorders>
            <w:vAlign w:val="bottom"/>
          </w:tcPr>
          <w:p w14:paraId="4866AF08" w14:textId="5721D209"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655B3AE" w14:textId="23D2555F"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0DAD1A8" w14:textId="79469516"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5AA03C2" w14:textId="7EBED036"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9D26A8B"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02015ACA"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0904A1F2" w14:textId="4A57B6C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Kalafior mrożony opakowanie 2,5 kg, </w:t>
            </w:r>
            <w:r w:rsidRPr="007F7AF3">
              <w:rPr>
                <w:rFonts w:cstheme="minorHAnsi"/>
                <w:sz w:val="20"/>
                <w:szCs w:val="20"/>
              </w:rPr>
              <w:t>sypkie, nieoblodzone, bez oznak rozmrażania</w:t>
            </w:r>
            <w:r w:rsidRPr="007F7AF3">
              <w:rPr>
                <w:rFonts w:eastAsia="Times New Roman" w:cstheme="minorHAnsi"/>
                <w:sz w:val="20"/>
                <w:szCs w:val="20"/>
                <w:lang w:eastAsia="pl-PL"/>
              </w:rPr>
              <w:t xml:space="preserve"> </w:t>
            </w:r>
          </w:p>
        </w:tc>
        <w:tc>
          <w:tcPr>
            <w:tcW w:w="850" w:type="dxa"/>
            <w:tcBorders>
              <w:top w:val="nil"/>
              <w:left w:val="nil"/>
              <w:bottom w:val="single" w:sz="4" w:space="0" w:color="auto"/>
              <w:right w:val="single" w:sz="4" w:space="0" w:color="auto"/>
            </w:tcBorders>
            <w:noWrap/>
            <w:vAlign w:val="bottom"/>
            <w:hideMark/>
          </w:tcPr>
          <w:p w14:paraId="11C57AFD" w14:textId="6221562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600BFD9C" w14:textId="3656EEE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w:t>
            </w:r>
          </w:p>
        </w:tc>
        <w:tc>
          <w:tcPr>
            <w:tcW w:w="1202" w:type="dxa"/>
            <w:tcBorders>
              <w:top w:val="nil"/>
              <w:left w:val="nil"/>
              <w:bottom w:val="single" w:sz="4" w:space="0" w:color="auto"/>
              <w:right w:val="single" w:sz="4" w:space="0" w:color="auto"/>
            </w:tcBorders>
            <w:vAlign w:val="bottom"/>
          </w:tcPr>
          <w:p w14:paraId="470D4617" w14:textId="10F17F6B"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346BE9D" w14:textId="3FCF5B61"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C0B7A35" w14:textId="1C4936FD"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F5C0FAE" w14:textId="478389C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CA82F79"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384E124A"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262078C7" w14:textId="030E8D9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Kostka panierowana z mintaja  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hideMark/>
          </w:tcPr>
          <w:p w14:paraId="46C6203E" w14:textId="04BD45D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39CFBBF9" w14:textId="0E8D7AB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02" w:type="dxa"/>
            <w:tcBorders>
              <w:top w:val="nil"/>
              <w:left w:val="nil"/>
              <w:bottom w:val="single" w:sz="4" w:space="0" w:color="auto"/>
              <w:right w:val="single" w:sz="4" w:space="0" w:color="auto"/>
            </w:tcBorders>
            <w:vAlign w:val="bottom"/>
          </w:tcPr>
          <w:p w14:paraId="716B03F0" w14:textId="62AE3CB5"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1830F24" w14:textId="0D8FDA16"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0BE8A2C9" w14:textId="1281831E"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6B9B02A" w14:textId="1BB1E3EC"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048EAA5"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6B32044E"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78DC0BE2" w14:textId="7F169FE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Malina mrożona opakowanie 2,5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hideMark/>
          </w:tcPr>
          <w:p w14:paraId="2CC0DE81" w14:textId="1412703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7E24C903" w14:textId="639CD7B3"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w:t>
            </w:r>
          </w:p>
        </w:tc>
        <w:tc>
          <w:tcPr>
            <w:tcW w:w="1202" w:type="dxa"/>
            <w:tcBorders>
              <w:top w:val="nil"/>
              <w:left w:val="nil"/>
              <w:bottom w:val="single" w:sz="4" w:space="0" w:color="auto"/>
              <w:right w:val="single" w:sz="4" w:space="0" w:color="auto"/>
            </w:tcBorders>
            <w:vAlign w:val="bottom"/>
          </w:tcPr>
          <w:p w14:paraId="6440633C" w14:textId="53B02B04"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52BEB69" w14:textId="2ED8F15C"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0F2E33A" w14:textId="48E907B1"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103F7DF" w14:textId="515BC6DE"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1928773" w14:textId="77777777" w:rsidTr="007B78C6">
        <w:trPr>
          <w:trHeight w:val="1120"/>
        </w:trPr>
        <w:tc>
          <w:tcPr>
            <w:tcW w:w="601" w:type="dxa"/>
            <w:tcBorders>
              <w:top w:val="nil"/>
              <w:left w:val="single" w:sz="4" w:space="0" w:color="auto"/>
              <w:bottom w:val="single" w:sz="4" w:space="0" w:color="auto"/>
              <w:right w:val="single" w:sz="4" w:space="0" w:color="auto"/>
            </w:tcBorders>
            <w:noWrap/>
            <w:vAlign w:val="bottom"/>
          </w:tcPr>
          <w:p w14:paraId="685EA477"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center"/>
            <w:hideMark/>
          </w:tcPr>
          <w:p w14:paraId="11D851FC" w14:textId="49B6D68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Mieszanka kompotowa opakowanie 2,5 kg skład: śliwka, truskawka, aronia, czarna porzeczka, wiśnia, itp., smak i barwa typowa dla poszczególnych owoców, bez obcych posmaków, sypkie, nieoblodzone, niezlepione, nieuszkodzone mechanicznie</w:t>
            </w:r>
          </w:p>
        </w:tc>
        <w:tc>
          <w:tcPr>
            <w:tcW w:w="850" w:type="dxa"/>
            <w:tcBorders>
              <w:top w:val="nil"/>
              <w:left w:val="nil"/>
              <w:bottom w:val="single" w:sz="4" w:space="0" w:color="auto"/>
              <w:right w:val="single" w:sz="4" w:space="0" w:color="auto"/>
            </w:tcBorders>
            <w:noWrap/>
            <w:vAlign w:val="center"/>
            <w:hideMark/>
          </w:tcPr>
          <w:p w14:paraId="32CDE17A" w14:textId="5133460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center"/>
            <w:hideMark/>
          </w:tcPr>
          <w:p w14:paraId="1F4FD040" w14:textId="7927878F"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2" w:type="dxa"/>
            <w:tcBorders>
              <w:top w:val="nil"/>
              <w:left w:val="nil"/>
              <w:bottom w:val="single" w:sz="4" w:space="0" w:color="auto"/>
              <w:right w:val="single" w:sz="4" w:space="0" w:color="auto"/>
            </w:tcBorders>
            <w:vAlign w:val="center"/>
          </w:tcPr>
          <w:p w14:paraId="53F4F34D" w14:textId="787BC690"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7726B8D2" w14:textId="22AD96B8"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238D470D" w14:textId="4887F422"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7DEB93D0" w14:textId="286F1511"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EC442E6" w14:textId="77777777" w:rsidTr="007B78C6">
        <w:trPr>
          <w:trHeight w:val="1120"/>
        </w:trPr>
        <w:tc>
          <w:tcPr>
            <w:tcW w:w="601" w:type="dxa"/>
            <w:tcBorders>
              <w:top w:val="nil"/>
              <w:left w:val="single" w:sz="4" w:space="0" w:color="auto"/>
              <w:bottom w:val="single" w:sz="4" w:space="0" w:color="auto"/>
              <w:right w:val="single" w:sz="4" w:space="0" w:color="auto"/>
            </w:tcBorders>
            <w:noWrap/>
            <w:vAlign w:val="bottom"/>
          </w:tcPr>
          <w:p w14:paraId="7D632E66"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center"/>
          </w:tcPr>
          <w:p w14:paraId="60F80746" w14:textId="16D9AA2B"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Mieszanka warzywna opakowanie 2,5 kg skład: bez ziemniaka, sypkie, nieoblodzone, bez oznak rozmrażania</w:t>
            </w:r>
          </w:p>
        </w:tc>
        <w:tc>
          <w:tcPr>
            <w:tcW w:w="850" w:type="dxa"/>
            <w:tcBorders>
              <w:top w:val="nil"/>
              <w:left w:val="nil"/>
              <w:bottom w:val="single" w:sz="4" w:space="0" w:color="auto"/>
              <w:right w:val="single" w:sz="4" w:space="0" w:color="auto"/>
            </w:tcBorders>
            <w:noWrap/>
            <w:vAlign w:val="center"/>
          </w:tcPr>
          <w:p w14:paraId="263BEAF6" w14:textId="41C8FD4E"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center"/>
          </w:tcPr>
          <w:p w14:paraId="63B1B3BC" w14:textId="65A984A7"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30</w:t>
            </w:r>
          </w:p>
        </w:tc>
        <w:tc>
          <w:tcPr>
            <w:tcW w:w="1202" w:type="dxa"/>
            <w:tcBorders>
              <w:top w:val="nil"/>
              <w:left w:val="nil"/>
              <w:bottom w:val="single" w:sz="4" w:space="0" w:color="auto"/>
              <w:right w:val="single" w:sz="4" w:space="0" w:color="auto"/>
            </w:tcBorders>
            <w:vAlign w:val="center"/>
          </w:tcPr>
          <w:p w14:paraId="3349215E" w14:textId="7375D0B6"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1791E679" w14:textId="6C7F8748"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534362D5" w14:textId="4E60A3FA"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5B336C08" w14:textId="3F7D8B9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F44CC39"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2A476326"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0FB36A5F" w14:textId="0FE8204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Mini marchewka opakowanie 2,5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hideMark/>
          </w:tcPr>
          <w:p w14:paraId="71046F83" w14:textId="240CBE6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5236ECD9" w14:textId="7DA86E2D"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2" w:type="dxa"/>
            <w:tcBorders>
              <w:top w:val="nil"/>
              <w:left w:val="nil"/>
              <w:bottom w:val="single" w:sz="4" w:space="0" w:color="auto"/>
              <w:right w:val="single" w:sz="4" w:space="0" w:color="auto"/>
            </w:tcBorders>
            <w:vAlign w:val="bottom"/>
          </w:tcPr>
          <w:p w14:paraId="20292F34" w14:textId="1C7E140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704A6B8" w14:textId="72CC2396"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87CCFF7" w14:textId="427738D5"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742F885" w14:textId="09D4C431"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D2D11C0" w14:textId="77777777" w:rsidTr="007B78C6">
        <w:trPr>
          <w:trHeight w:val="1837"/>
        </w:trPr>
        <w:tc>
          <w:tcPr>
            <w:tcW w:w="601" w:type="dxa"/>
            <w:tcBorders>
              <w:top w:val="nil"/>
              <w:left w:val="single" w:sz="4" w:space="0" w:color="auto"/>
              <w:bottom w:val="single" w:sz="4" w:space="0" w:color="auto"/>
              <w:right w:val="single" w:sz="4" w:space="0" w:color="auto"/>
            </w:tcBorders>
            <w:noWrap/>
            <w:vAlign w:val="center"/>
          </w:tcPr>
          <w:p w14:paraId="1D5B929B"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center"/>
            <w:hideMark/>
          </w:tcPr>
          <w:p w14:paraId="5D140D5D" w14:textId="7155B53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Paluszki rybne z fileta mintaja opakowanie 6 kg filety z mintaja (65%) (mrożone na morzu, bezpośrednio po połowie, z certyfikowanych łowisk MSC), panierka sypka (15%) (mąka pszenna, sól, papryka, kurkuma, drożdże), olej słonecznikowy (z pierwszego tłoczenia, nieekstrahowany chemicznie), woda, mąka pszenna, skrobia ziemniaczana (niemodyfikowana chemicznie), sól (bez substancji przeciwzbrylających) </w:t>
            </w:r>
          </w:p>
        </w:tc>
        <w:tc>
          <w:tcPr>
            <w:tcW w:w="850" w:type="dxa"/>
            <w:tcBorders>
              <w:top w:val="nil"/>
              <w:left w:val="nil"/>
              <w:bottom w:val="single" w:sz="4" w:space="0" w:color="auto"/>
              <w:right w:val="single" w:sz="4" w:space="0" w:color="auto"/>
            </w:tcBorders>
            <w:noWrap/>
            <w:vAlign w:val="center"/>
            <w:hideMark/>
          </w:tcPr>
          <w:p w14:paraId="65518672" w14:textId="79EE04C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center"/>
            <w:hideMark/>
          </w:tcPr>
          <w:p w14:paraId="039F9F35" w14:textId="5D63649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02" w:type="dxa"/>
            <w:tcBorders>
              <w:top w:val="nil"/>
              <w:left w:val="nil"/>
              <w:bottom w:val="single" w:sz="4" w:space="0" w:color="auto"/>
              <w:right w:val="single" w:sz="4" w:space="0" w:color="auto"/>
            </w:tcBorders>
            <w:vAlign w:val="center"/>
          </w:tcPr>
          <w:p w14:paraId="1DAB54ED" w14:textId="65073735"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50E5C311" w14:textId="322232E5"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19793B25" w14:textId="7F1A61AD"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center"/>
          </w:tcPr>
          <w:p w14:paraId="5ADEB75B" w14:textId="365F3FAB"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CDC8000" w14:textId="77777777" w:rsidTr="007B78C6">
        <w:trPr>
          <w:trHeight w:val="234"/>
        </w:trPr>
        <w:tc>
          <w:tcPr>
            <w:tcW w:w="601" w:type="dxa"/>
            <w:tcBorders>
              <w:top w:val="nil"/>
              <w:left w:val="single" w:sz="4" w:space="0" w:color="auto"/>
              <w:bottom w:val="single" w:sz="4" w:space="0" w:color="auto"/>
              <w:right w:val="single" w:sz="4" w:space="0" w:color="auto"/>
            </w:tcBorders>
            <w:noWrap/>
            <w:vAlign w:val="bottom"/>
          </w:tcPr>
          <w:p w14:paraId="350EB79C" w14:textId="4B6710D2" w:rsidR="007D3804" w:rsidRPr="00055CDC" w:rsidRDefault="007D3804" w:rsidP="007D3804">
            <w:pPr>
              <w:pStyle w:val="Akapitzlist"/>
              <w:numPr>
                <w:ilvl w:val="0"/>
                <w:numId w:val="43"/>
              </w:numPr>
              <w:spacing w:after="0" w:line="240" w:lineRule="auto"/>
              <w:jc w:val="center"/>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hideMark/>
          </w:tcPr>
          <w:p w14:paraId="10A6B2BE" w14:textId="08F64C0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Szpinak mrożony rozdrobniony opakowanie 2,5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hideMark/>
          </w:tcPr>
          <w:p w14:paraId="6623D90B" w14:textId="6E42FFF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084A79C7" w14:textId="352913DD"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02" w:type="dxa"/>
            <w:tcBorders>
              <w:top w:val="nil"/>
              <w:left w:val="nil"/>
              <w:bottom w:val="single" w:sz="4" w:space="0" w:color="auto"/>
              <w:right w:val="single" w:sz="4" w:space="0" w:color="auto"/>
            </w:tcBorders>
            <w:vAlign w:val="bottom"/>
          </w:tcPr>
          <w:p w14:paraId="2C2E87A8" w14:textId="25781D5F"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01712FF" w14:textId="5EB3740E"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04087BE" w14:textId="39DC97AC"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6A46C53" w14:textId="60DDD90C"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1B6E7F1" w14:textId="77777777" w:rsidTr="007B78C6">
        <w:trPr>
          <w:trHeight w:val="234"/>
        </w:trPr>
        <w:tc>
          <w:tcPr>
            <w:tcW w:w="601" w:type="dxa"/>
            <w:tcBorders>
              <w:top w:val="nil"/>
              <w:left w:val="single" w:sz="4" w:space="0" w:color="auto"/>
              <w:bottom w:val="single" w:sz="4" w:space="0" w:color="auto"/>
              <w:right w:val="single" w:sz="4" w:space="0" w:color="auto"/>
            </w:tcBorders>
            <w:noWrap/>
            <w:vAlign w:val="bottom"/>
          </w:tcPr>
          <w:p w14:paraId="02273D4C"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3667300D" w14:textId="06F62D2D"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Śliwka mrożona bez pestek opakowanie 2,5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tcPr>
          <w:p w14:paraId="2FAB3958" w14:textId="1F08E0DE"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56C3AE8C" w14:textId="5BB85518"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15</w:t>
            </w:r>
          </w:p>
        </w:tc>
        <w:tc>
          <w:tcPr>
            <w:tcW w:w="1202" w:type="dxa"/>
            <w:tcBorders>
              <w:top w:val="nil"/>
              <w:left w:val="nil"/>
              <w:bottom w:val="single" w:sz="4" w:space="0" w:color="auto"/>
              <w:right w:val="single" w:sz="4" w:space="0" w:color="auto"/>
            </w:tcBorders>
            <w:vAlign w:val="bottom"/>
          </w:tcPr>
          <w:p w14:paraId="2C0C18F0" w14:textId="4EC0BAEB"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7256E20" w14:textId="0068C7AC"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1FEB1A5" w14:textId="3186188E"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2F1CF9F" w14:textId="0C0B88A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31C769E"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70ECF8F1"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noWrap/>
            <w:vAlign w:val="bottom"/>
            <w:hideMark/>
          </w:tcPr>
          <w:p w14:paraId="4E172113" w14:textId="67E4F6B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Truskawka mrożona opakowanie 2,5 kg, </w:t>
            </w:r>
            <w:r w:rsidRPr="007F7AF3">
              <w:rPr>
                <w:rFonts w:cstheme="minorHAnsi"/>
                <w:sz w:val="20"/>
                <w:szCs w:val="20"/>
              </w:rPr>
              <w:t>sypkie, nieoblodzone, bez oznak rozmrażania</w:t>
            </w:r>
          </w:p>
        </w:tc>
        <w:tc>
          <w:tcPr>
            <w:tcW w:w="850" w:type="dxa"/>
            <w:tcBorders>
              <w:top w:val="nil"/>
              <w:left w:val="nil"/>
              <w:bottom w:val="single" w:sz="4" w:space="0" w:color="auto"/>
              <w:right w:val="single" w:sz="4" w:space="0" w:color="auto"/>
            </w:tcBorders>
            <w:noWrap/>
            <w:vAlign w:val="bottom"/>
            <w:hideMark/>
          </w:tcPr>
          <w:p w14:paraId="685CA28D" w14:textId="18371E5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hideMark/>
          </w:tcPr>
          <w:p w14:paraId="44D4F475" w14:textId="581B79E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140</w:t>
            </w:r>
          </w:p>
        </w:tc>
        <w:tc>
          <w:tcPr>
            <w:tcW w:w="1202" w:type="dxa"/>
            <w:tcBorders>
              <w:top w:val="nil"/>
              <w:left w:val="nil"/>
              <w:bottom w:val="single" w:sz="4" w:space="0" w:color="auto"/>
              <w:right w:val="single" w:sz="4" w:space="0" w:color="auto"/>
            </w:tcBorders>
            <w:vAlign w:val="bottom"/>
          </w:tcPr>
          <w:p w14:paraId="38B3024C" w14:textId="6152C518"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66BF6A0" w14:textId="20C93068"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6E129DF" w14:textId="05477110"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710305E" w14:textId="52CFB45F"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43E8896"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35FF579A"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1FD07E5F" w14:textId="28513EAE"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Wiśnia bez pestek opakowanie 2,5 kg, </w:t>
            </w:r>
            <w:r w:rsidRPr="007F7AF3">
              <w:rPr>
                <w:rFonts w:cstheme="minorHAnsi"/>
                <w:sz w:val="20"/>
                <w:szCs w:val="20"/>
              </w:rPr>
              <w:t xml:space="preserve">sypkie, nieoblodzone, bez oznak rozmrażania </w:t>
            </w:r>
          </w:p>
        </w:tc>
        <w:tc>
          <w:tcPr>
            <w:tcW w:w="850" w:type="dxa"/>
            <w:tcBorders>
              <w:top w:val="nil"/>
              <w:left w:val="nil"/>
              <w:bottom w:val="single" w:sz="4" w:space="0" w:color="auto"/>
              <w:right w:val="single" w:sz="4" w:space="0" w:color="auto"/>
            </w:tcBorders>
            <w:noWrap/>
            <w:vAlign w:val="bottom"/>
          </w:tcPr>
          <w:p w14:paraId="1C8CCAAC" w14:textId="217547FA"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6047D8E3" w14:textId="463D660B"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15</w:t>
            </w:r>
          </w:p>
        </w:tc>
        <w:tc>
          <w:tcPr>
            <w:tcW w:w="1202" w:type="dxa"/>
            <w:tcBorders>
              <w:top w:val="nil"/>
              <w:left w:val="nil"/>
              <w:bottom w:val="single" w:sz="4" w:space="0" w:color="auto"/>
              <w:right w:val="single" w:sz="4" w:space="0" w:color="auto"/>
            </w:tcBorders>
            <w:vAlign w:val="bottom"/>
          </w:tcPr>
          <w:p w14:paraId="3F586357" w14:textId="6DEC07E1"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CE7E981" w14:textId="3005E9ED"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27F5DF18" w14:textId="6441166B"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E7C5E68" w14:textId="3F60163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3926209"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75A83BA9"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5205B33C" w14:textId="3C808AC3"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Mieszanka warzywna – typu meksykańska - z dodatkiem papryki, kukurydzy, fasoli czerwonej; opakowanie 2,5 kg, sypkie, nieoblodzone, bez oznak rozmrożenia</w:t>
            </w:r>
          </w:p>
        </w:tc>
        <w:tc>
          <w:tcPr>
            <w:tcW w:w="850" w:type="dxa"/>
            <w:tcBorders>
              <w:top w:val="nil"/>
              <w:left w:val="nil"/>
              <w:bottom w:val="single" w:sz="4" w:space="0" w:color="auto"/>
              <w:right w:val="single" w:sz="4" w:space="0" w:color="auto"/>
            </w:tcBorders>
            <w:noWrap/>
            <w:vAlign w:val="bottom"/>
          </w:tcPr>
          <w:p w14:paraId="3FB9F3EA" w14:textId="2A5841B8"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5BCF4028" w14:textId="16DDF262" w:rsidR="007D3804"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02" w:type="dxa"/>
            <w:tcBorders>
              <w:top w:val="nil"/>
              <w:left w:val="nil"/>
              <w:bottom w:val="single" w:sz="4" w:space="0" w:color="auto"/>
              <w:right w:val="single" w:sz="4" w:space="0" w:color="auto"/>
            </w:tcBorders>
            <w:vAlign w:val="bottom"/>
          </w:tcPr>
          <w:p w14:paraId="38DD2AC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7BFE65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7F5939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632AFF56"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33AC3CB"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20BB55C7"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4DD688E6" w14:textId="5BA85877"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Mieszanka owocowa – owoce typu egzotycznego: mango, ananas, </w:t>
            </w:r>
            <w:proofErr w:type="spellStart"/>
            <w:r w:rsidRPr="007F7AF3">
              <w:rPr>
                <w:rFonts w:eastAsia="Times New Roman" w:cstheme="minorHAnsi"/>
                <w:sz w:val="20"/>
                <w:szCs w:val="20"/>
                <w:lang w:eastAsia="pl-PL"/>
              </w:rPr>
              <w:t>marakuja</w:t>
            </w:r>
            <w:proofErr w:type="spellEnd"/>
            <w:r w:rsidRPr="007F7AF3">
              <w:rPr>
                <w:rFonts w:eastAsia="Times New Roman" w:cstheme="minorHAnsi"/>
                <w:sz w:val="20"/>
                <w:szCs w:val="20"/>
                <w:lang w:eastAsia="pl-PL"/>
              </w:rPr>
              <w:t xml:space="preserve"> (pakowane razem lub oddzielnie); opakowanie 2,5 kg, sypkie, nieoblodzone, bez oznak rozmrożenia</w:t>
            </w:r>
          </w:p>
        </w:tc>
        <w:tc>
          <w:tcPr>
            <w:tcW w:w="850" w:type="dxa"/>
            <w:tcBorders>
              <w:top w:val="nil"/>
              <w:left w:val="nil"/>
              <w:bottom w:val="single" w:sz="4" w:space="0" w:color="auto"/>
              <w:right w:val="single" w:sz="4" w:space="0" w:color="auto"/>
            </w:tcBorders>
            <w:noWrap/>
            <w:vAlign w:val="bottom"/>
          </w:tcPr>
          <w:p w14:paraId="3A4EBA55" w14:textId="6456B647"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794F17B5" w14:textId="6D9BB4F5" w:rsidR="007D3804"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7,5</w:t>
            </w:r>
          </w:p>
        </w:tc>
        <w:tc>
          <w:tcPr>
            <w:tcW w:w="1202" w:type="dxa"/>
            <w:tcBorders>
              <w:top w:val="nil"/>
              <w:left w:val="nil"/>
              <w:bottom w:val="single" w:sz="4" w:space="0" w:color="auto"/>
              <w:right w:val="single" w:sz="4" w:space="0" w:color="auto"/>
            </w:tcBorders>
            <w:vAlign w:val="bottom"/>
          </w:tcPr>
          <w:p w14:paraId="6A4D69D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36E3783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F88890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43FE060C"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A596B0F"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5531BFF0"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709D3DC4" w14:textId="0979FBD1"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Filet z łososia atlantyckiego lub pacyficznego, głęboko mrożony, bez głowy, ości usunięte, bez skóry. Produkt o naturalnej barwie charakterystycznej dla mięsa łososia, bez przebarwień, oznak wysuszenia, rozmrożenia lub uszkodzeń mechanicznych. Filety zwarte, niepokruszone, bez nadmiernej ilości lodowej glazury. Produkt bez dodatku konserwantów, zgodny z obowiązującymi wymaganiami dotyczącymi bezpieczeństwa żywności, pakowany w szczelne opakowania jednostkowe.</w:t>
            </w:r>
          </w:p>
        </w:tc>
        <w:tc>
          <w:tcPr>
            <w:tcW w:w="850" w:type="dxa"/>
            <w:tcBorders>
              <w:top w:val="nil"/>
              <w:left w:val="nil"/>
              <w:bottom w:val="single" w:sz="4" w:space="0" w:color="auto"/>
              <w:right w:val="single" w:sz="4" w:space="0" w:color="auto"/>
            </w:tcBorders>
            <w:noWrap/>
            <w:vAlign w:val="bottom"/>
          </w:tcPr>
          <w:p w14:paraId="5B577167" w14:textId="27BE281D"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44A65728" w14:textId="4515BA4D" w:rsidR="007D3804"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72</w:t>
            </w:r>
          </w:p>
        </w:tc>
        <w:tc>
          <w:tcPr>
            <w:tcW w:w="1202" w:type="dxa"/>
            <w:tcBorders>
              <w:top w:val="nil"/>
              <w:left w:val="nil"/>
              <w:bottom w:val="single" w:sz="4" w:space="0" w:color="auto"/>
              <w:right w:val="single" w:sz="4" w:space="0" w:color="auto"/>
            </w:tcBorders>
            <w:vAlign w:val="bottom"/>
          </w:tcPr>
          <w:p w14:paraId="3C6A721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5AA7F76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8CA3D5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019F610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A3F7477" w14:textId="77777777" w:rsidTr="007B78C6">
        <w:trPr>
          <w:trHeight w:val="278"/>
        </w:trPr>
        <w:tc>
          <w:tcPr>
            <w:tcW w:w="601" w:type="dxa"/>
            <w:tcBorders>
              <w:top w:val="nil"/>
              <w:left w:val="single" w:sz="4" w:space="0" w:color="auto"/>
              <w:bottom w:val="single" w:sz="4" w:space="0" w:color="auto"/>
              <w:right w:val="single" w:sz="4" w:space="0" w:color="auto"/>
            </w:tcBorders>
            <w:noWrap/>
            <w:vAlign w:val="bottom"/>
          </w:tcPr>
          <w:p w14:paraId="427D863C" w14:textId="77777777" w:rsidR="007D3804" w:rsidRPr="00200891" w:rsidRDefault="007D3804" w:rsidP="007D3804">
            <w:pPr>
              <w:pStyle w:val="Akapitzlist"/>
              <w:numPr>
                <w:ilvl w:val="0"/>
                <w:numId w:val="43"/>
              </w:numPr>
              <w:spacing w:after="0" w:line="240" w:lineRule="auto"/>
              <w:ind w:left="226" w:hanging="113"/>
              <w:jc w:val="right"/>
              <w:rPr>
                <w:rFonts w:ascii="Calibri" w:eastAsia="Times New Roman" w:hAnsi="Calibri" w:cs="Calibri"/>
                <w:lang w:eastAsia="pl-PL"/>
              </w:rPr>
            </w:pPr>
          </w:p>
        </w:tc>
        <w:tc>
          <w:tcPr>
            <w:tcW w:w="7049" w:type="dxa"/>
            <w:tcBorders>
              <w:top w:val="nil"/>
              <w:left w:val="nil"/>
              <w:bottom w:val="single" w:sz="4" w:space="0" w:color="auto"/>
              <w:right w:val="single" w:sz="4" w:space="0" w:color="auto"/>
            </w:tcBorders>
            <w:vAlign w:val="bottom"/>
          </w:tcPr>
          <w:p w14:paraId="64938017" w14:textId="6D98E6A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Frytki ziemniaczane proste/karbowane – wyprodukowane z całych ziemniaków, o jednolitym kształcie i barwie, bez oznak rozmrożenia, zbrylenia oraz uszkodzeń mechanicznych. Produkt przeznaczony do przygotowania w piecu konwekcyjno-parowym lub piekarniku, bez konieczności smażenia w głębokim tłuszczu, o odpowiedniej strukturze po obróbce termicznej – chrupiący na zewnątrz i miękki w środku. Pakowany w szczelne opakowania jednostkowe. </w:t>
            </w:r>
          </w:p>
        </w:tc>
        <w:tc>
          <w:tcPr>
            <w:tcW w:w="850" w:type="dxa"/>
            <w:tcBorders>
              <w:top w:val="nil"/>
              <w:left w:val="nil"/>
              <w:bottom w:val="single" w:sz="4" w:space="0" w:color="auto"/>
              <w:right w:val="single" w:sz="4" w:space="0" w:color="auto"/>
            </w:tcBorders>
            <w:noWrap/>
            <w:vAlign w:val="bottom"/>
          </w:tcPr>
          <w:p w14:paraId="09A5D976" w14:textId="1DD6585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21" w:type="dxa"/>
            <w:tcBorders>
              <w:top w:val="nil"/>
              <w:left w:val="nil"/>
              <w:bottom w:val="single" w:sz="4" w:space="0" w:color="auto"/>
              <w:right w:val="single" w:sz="4" w:space="0" w:color="auto"/>
            </w:tcBorders>
            <w:noWrap/>
            <w:vAlign w:val="bottom"/>
          </w:tcPr>
          <w:p w14:paraId="3A9434F2" w14:textId="43088F46" w:rsidR="007D3804"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250</w:t>
            </w:r>
          </w:p>
        </w:tc>
        <w:tc>
          <w:tcPr>
            <w:tcW w:w="1202" w:type="dxa"/>
            <w:tcBorders>
              <w:top w:val="nil"/>
              <w:left w:val="nil"/>
              <w:bottom w:val="single" w:sz="4" w:space="0" w:color="auto"/>
              <w:right w:val="single" w:sz="4" w:space="0" w:color="auto"/>
            </w:tcBorders>
            <w:vAlign w:val="bottom"/>
          </w:tcPr>
          <w:p w14:paraId="62C000C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7AEABC7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A4D09D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02" w:type="dxa"/>
            <w:tcBorders>
              <w:top w:val="nil"/>
              <w:left w:val="nil"/>
              <w:bottom w:val="single" w:sz="4" w:space="0" w:color="auto"/>
              <w:right w:val="single" w:sz="4" w:space="0" w:color="auto"/>
            </w:tcBorders>
            <w:vAlign w:val="bottom"/>
          </w:tcPr>
          <w:p w14:paraId="187EF9BD" w14:textId="77777777" w:rsidR="007D3804" w:rsidRPr="00200891" w:rsidRDefault="007D3804" w:rsidP="007D3804">
            <w:pPr>
              <w:spacing w:after="0" w:line="240" w:lineRule="auto"/>
              <w:jc w:val="right"/>
              <w:rPr>
                <w:rFonts w:ascii="Calibri" w:eastAsia="Times New Roman" w:hAnsi="Calibri" w:cs="Calibri"/>
                <w:lang w:eastAsia="pl-PL"/>
              </w:rPr>
            </w:pPr>
          </w:p>
        </w:tc>
      </w:tr>
      <w:tr w:rsidR="00354A09" w:rsidRPr="00200891" w14:paraId="4FAD0C4D" w14:textId="77777777" w:rsidTr="006F2B6A">
        <w:trPr>
          <w:trHeight w:val="570"/>
        </w:trPr>
        <w:tc>
          <w:tcPr>
            <w:tcW w:w="11625" w:type="dxa"/>
            <w:gridSpan w:val="6"/>
            <w:tcBorders>
              <w:top w:val="single" w:sz="4" w:space="0" w:color="auto"/>
              <w:left w:val="single" w:sz="4" w:space="0" w:color="auto"/>
              <w:bottom w:val="single" w:sz="4" w:space="0" w:color="auto"/>
              <w:right w:val="single" w:sz="4" w:space="0" w:color="auto"/>
            </w:tcBorders>
            <w:noWrap/>
            <w:vAlign w:val="center"/>
          </w:tcPr>
          <w:p w14:paraId="0E0A9CF1" w14:textId="77777777" w:rsidR="00354A09" w:rsidRPr="00200891" w:rsidRDefault="00354A09" w:rsidP="006F2B6A">
            <w:pPr>
              <w:spacing w:after="0" w:line="240" w:lineRule="auto"/>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4 (suma wierszy w tabeli):</w:t>
            </w:r>
          </w:p>
        </w:tc>
        <w:tc>
          <w:tcPr>
            <w:tcW w:w="1202" w:type="dxa"/>
            <w:tcBorders>
              <w:top w:val="single" w:sz="4" w:space="0" w:color="auto"/>
              <w:left w:val="nil"/>
              <w:bottom w:val="single" w:sz="4" w:space="0" w:color="auto"/>
              <w:right w:val="single" w:sz="4" w:space="0" w:color="auto"/>
            </w:tcBorders>
          </w:tcPr>
          <w:p w14:paraId="483370BD" w14:textId="77777777" w:rsidR="00354A09" w:rsidRPr="00200891" w:rsidRDefault="00354A09" w:rsidP="006F2B6A">
            <w:pPr>
              <w:spacing w:after="0" w:line="240" w:lineRule="auto"/>
              <w:jc w:val="right"/>
              <w:rPr>
                <w:rFonts w:ascii="Calibri" w:eastAsia="Times New Roman" w:hAnsi="Calibri" w:cs="Calibri"/>
                <w:lang w:eastAsia="pl-PL"/>
              </w:rPr>
            </w:pPr>
          </w:p>
        </w:tc>
        <w:tc>
          <w:tcPr>
            <w:tcW w:w="1202" w:type="dxa"/>
            <w:tcBorders>
              <w:top w:val="single" w:sz="4" w:space="0" w:color="auto"/>
              <w:left w:val="nil"/>
              <w:bottom w:val="single" w:sz="4" w:space="0" w:color="auto"/>
              <w:right w:val="single" w:sz="4" w:space="0" w:color="auto"/>
            </w:tcBorders>
          </w:tcPr>
          <w:p w14:paraId="7878DC6C" w14:textId="77777777" w:rsidR="00354A09" w:rsidRPr="00200891" w:rsidRDefault="00354A09" w:rsidP="006F2B6A">
            <w:pPr>
              <w:spacing w:after="0" w:line="240" w:lineRule="auto"/>
              <w:jc w:val="right"/>
              <w:rPr>
                <w:rFonts w:ascii="Calibri" w:eastAsia="Times New Roman" w:hAnsi="Calibri" w:cs="Calibri"/>
                <w:lang w:eastAsia="pl-PL"/>
              </w:rPr>
            </w:pPr>
          </w:p>
        </w:tc>
      </w:tr>
    </w:tbl>
    <w:p w14:paraId="3CBDC38F" w14:textId="77777777" w:rsidR="00354A09" w:rsidRPr="00200891" w:rsidRDefault="00354A09" w:rsidP="00354A09"/>
    <w:p w14:paraId="570419C4" w14:textId="77777777" w:rsidR="00354A09" w:rsidRPr="00200891" w:rsidRDefault="00354A09" w:rsidP="00354A09"/>
    <w:p w14:paraId="535D65B8" w14:textId="77777777" w:rsidR="00354A09" w:rsidRPr="00200891" w:rsidRDefault="00354A09" w:rsidP="00354A09">
      <w:pPr>
        <w:rPr>
          <w:b/>
        </w:rPr>
      </w:pPr>
    </w:p>
    <w:p w14:paraId="411424CD" w14:textId="77777777" w:rsidR="00354A09" w:rsidRPr="00200891" w:rsidRDefault="00354A09" w:rsidP="00354A09">
      <w:pPr>
        <w:rPr>
          <w:b/>
        </w:rPr>
      </w:pPr>
    </w:p>
    <w:p w14:paraId="3CD4A7F6" w14:textId="77777777" w:rsidR="00354A09" w:rsidRPr="00200891" w:rsidRDefault="00354A09" w:rsidP="00354A09">
      <w:pPr>
        <w:rPr>
          <w:b/>
        </w:rPr>
      </w:pPr>
    </w:p>
    <w:p w14:paraId="453C59E4" w14:textId="77777777" w:rsidR="00354A09" w:rsidRPr="00200891" w:rsidRDefault="00354A09" w:rsidP="00354A09">
      <w:pPr>
        <w:rPr>
          <w:b/>
        </w:rPr>
      </w:pPr>
    </w:p>
    <w:p w14:paraId="37514B48" w14:textId="77777777" w:rsidR="00354A09" w:rsidRPr="00200891" w:rsidRDefault="00354A09" w:rsidP="00354A09">
      <w:pPr>
        <w:rPr>
          <w:b/>
        </w:rPr>
      </w:pPr>
    </w:p>
    <w:p w14:paraId="44C1DFA0" w14:textId="77777777" w:rsidR="00354A09" w:rsidRPr="00200891" w:rsidRDefault="00354A09" w:rsidP="00354A09">
      <w:pPr>
        <w:rPr>
          <w:b/>
        </w:rPr>
      </w:pPr>
    </w:p>
    <w:p w14:paraId="5CACC820" w14:textId="77777777" w:rsidR="00354A09" w:rsidRPr="00200891" w:rsidRDefault="00354A09" w:rsidP="00354A09">
      <w:pPr>
        <w:rPr>
          <w:b/>
        </w:rPr>
      </w:pPr>
    </w:p>
    <w:p w14:paraId="6B866D02" w14:textId="77777777" w:rsidR="00354A09" w:rsidRPr="00200891" w:rsidRDefault="00354A09" w:rsidP="00354A09">
      <w:pPr>
        <w:rPr>
          <w:b/>
        </w:rPr>
      </w:pPr>
    </w:p>
    <w:p w14:paraId="594D0616" w14:textId="77777777" w:rsidR="00354A09" w:rsidRPr="00200891" w:rsidRDefault="00354A09" w:rsidP="00354A09">
      <w:pPr>
        <w:rPr>
          <w:b/>
        </w:rPr>
      </w:pPr>
    </w:p>
    <w:p w14:paraId="421A6D2D" w14:textId="77777777" w:rsidR="00354A09" w:rsidRPr="00200891" w:rsidRDefault="00354A09" w:rsidP="00354A09">
      <w:pPr>
        <w:rPr>
          <w:b/>
        </w:rPr>
      </w:pPr>
      <w:r w:rsidRPr="00200891">
        <w:rPr>
          <w:b/>
        </w:rPr>
        <w:t xml:space="preserve">Część 5: Dostawa świeżych owoców, warzyw i podobnych produktów </w:t>
      </w:r>
    </w:p>
    <w:tbl>
      <w:tblPr>
        <w:tblW w:w="14029" w:type="dxa"/>
        <w:tblCellMar>
          <w:left w:w="70" w:type="dxa"/>
          <w:right w:w="70" w:type="dxa"/>
        </w:tblCellMar>
        <w:tblLook w:val="04A0" w:firstRow="1" w:lastRow="0" w:firstColumn="1" w:lastColumn="0" w:noHBand="0" w:noVBand="1"/>
      </w:tblPr>
      <w:tblGrid>
        <w:gridCol w:w="562"/>
        <w:gridCol w:w="6663"/>
        <w:gridCol w:w="992"/>
        <w:gridCol w:w="745"/>
        <w:gridCol w:w="1266"/>
        <w:gridCol w:w="1267"/>
        <w:gridCol w:w="1267"/>
        <w:gridCol w:w="1267"/>
      </w:tblGrid>
      <w:tr w:rsidR="00354A09" w:rsidRPr="00200891" w14:paraId="4C33FF99" w14:textId="77777777" w:rsidTr="006F2B6A">
        <w:trPr>
          <w:trHeight w:val="284"/>
        </w:trPr>
        <w:tc>
          <w:tcPr>
            <w:tcW w:w="562" w:type="dxa"/>
            <w:tcBorders>
              <w:top w:val="single" w:sz="4" w:space="0" w:color="auto"/>
              <w:left w:val="single" w:sz="4" w:space="0" w:color="auto"/>
              <w:bottom w:val="single" w:sz="4" w:space="0" w:color="auto"/>
              <w:right w:val="single" w:sz="4" w:space="0" w:color="auto"/>
            </w:tcBorders>
            <w:vAlign w:val="bottom"/>
            <w:hideMark/>
          </w:tcPr>
          <w:p w14:paraId="0ADB2ABF"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6663" w:type="dxa"/>
            <w:tcBorders>
              <w:top w:val="single" w:sz="4" w:space="0" w:color="auto"/>
              <w:left w:val="nil"/>
              <w:bottom w:val="single" w:sz="4" w:space="0" w:color="auto"/>
              <w:right w:val="single" w:sz="4" w:space="0" w:color="auto"/>
            </w:tcBorders>
            <w:vAlign w:val="bottom"/>
            <w:hideMark/>
          </w:tcPr>
          <w:p w14:paraId="15039B3C"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992" w:type="dxa"/>
            <w:tcBorders>
              <w:top w:val="single" w:sz="4" w:space="0" w:color="auto"/>
              <w:left w:val="nil"/>
              <w:bottom w:val="single" w:sz="4" w:space="0" w:color="auto"/>
              <w:right w:val="single" w:sz="4" w:space="0" w:color="auto"/>
            </w:tcBorders>
            <w:vAlign w:val="bottom"/>
            <w:hideMark/>
          </w:tcPr>
          <w:p w14:paraId="466708F7"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745" w:type="dxa"/>
            <w:tcBorders>
              <w:top w:val="single" w:sz="4" w:space="0" w:color="auto"/>
              <w:left w:val="nil"/>
              <w:bottom w:val="single" w:sz="4" w:space="0" w:color="auto"/>
              <w:right w:val="single" w:sz="4" w:space="0" w:color="auto"/>
            </w:tcBorders>
            <w:vAlign w:val="bottom"/>
            <w:hideMark/>
          </w:tcPr>
          <w:p w14:paraId="79CFC019"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266" w:type="dxa"/>
            <w:tcBorders>
              <w:top w:val="single" w:sz="4" w:space="0" w:color="auto"/>
              <w:left w:val="nil"/>
              <w:bottom w:val="single" w:sz="4" w:space="0" w:color="auto"/>
              <w:right w:val="single" w:sz="4" w:space="0" w:color="auto"/>
            </w:tcBorders>
          </w:tcPr>
          <w:p w14:paraId="32096D27"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267" w:type="dxa"/>
            <w:tcBorders>
              <w:top w:val="single" w:sz="4" w:space="0" w:color="auto"/>
              <w:left w:val="nil"/>
              <w:bottom w:val="single" w:sz="4" w:space="0" w:color="auto"/>
              <w:right w:val="single" w:sz="4" w:space="0" w:color="auto"/>
            </w:tcBorders>
          </w:tcPr>
          <w:p w14:paraId="2EAD4491"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267" w:type="dxa"/>
            <w:tcBorders>
              <w:top w:val="single" w:sz="4" w:space="0" w:color="auto"/>
              <w:left w:val="nil"/>
              <w:bottom w:val="single" w:sz="4" w:space="0" w:color="auto"/>
              <w:right w:val="single" w:sz="4" w:space="0" w:color="auto"/>
            </w:tcBorders>
          </w:tcPr>
          <w:p w14:paraId="482C2885"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267" w:type="dxa"/>
            <w:tcBorders>
              <w:top w:val="single" w:sz="4" w:space="0" w:color="auto"/>
              <w:left w:val="nil"/>
              <w:bottom w:val="single" w:sz="4" w:space="0" w:color="auto"/>
              <w:right w:val="single" w:sz="4" w:space="0" w:color="auto"/>
            </w:tcBorders>
          </w:tcPr>
          <w:p w14:paraId="611B58D8"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712C5133"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7D3804" w:rsidRPr="00200891" w14:paraId="0592DC1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1E163FB"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3EC54E07" w14:textId="7E2C7A1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Ananas  świeży – waga ok. 700g </w:t>
            </w:r>
            <w:r w:rsidRPr="007F7AF3">
              <w:rPr>
                <w:rFonts w:cstheme="minorHAnsi"/>
                <w:sz w:val="20"/>
                <w:szCs w:val="20"/>
              </w:rPr>
              <w:t>o świeżym wyglądzie, bez uszkodzeń i zanieczyszczeń, bez oznak bytowania szkodników, bez oznak gnicia</w:t>
            </w:r>
          </w:p>
        </w:tc>
        <w:tc>
          <w:tcPr>
            <w:tcW w:w="992" w:type="dxa"/>
            <w:tcBorders>
              <w:top w:val="nil"/>
              <w:left w:val="nil"/>
              <w:bottom w:val="single" w:sz="4" w:space="0" w:color="auto"/>
              <w:right w:val="single" w:sz="4" w:space="0" w:color="auto"/>
            </w:tcBorders>
            <w:noWrap/>
            <w:vAlign w:val="bottom"/>
            <w:hideMark/>
          </w:tcPr>
          <w:p w14:paraId="324F4514" w14:textId="73CE207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2619D547" w14:textId="585C04D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tcPr>
          <w:p w14:paraId="4817C36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2B14D7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6F5CDC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EE36B2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E05F5C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E1209D0"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50F57E3" w14:textId="081B395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Arbuz - </w:t>
            </w:r>
            <w:r w:rsidRPr="007F7AF3">
              <w:rPr>
                <w:rFonts w:cstheme="minorHAnsi"/>
                <w:sz w:val="20"/>
                <w:szCs w:val="20"/>
              </w:rPr>
              <w:t>o świeżym wyglądzie, bez uszkodzeń i zanieczyszczeń, bez oznak bytowania szkodników, waga sztuki do 4 kg</w:t>
            </w:r>
          </w:p>
        </w:tc>
        <w:tc>
          <w:tcPr>
            <w:tcW w:w="992" w:type="dxa"/>
            <w:tcBorders>
              <w:top w:val="nil"/>
              <w:left w:val="nil"/>
              <w:bottom w:val="single" w:sz="4" w:space="0" w:color="auto"/>
              <w:right w:val="single" w:sz="4" w:space="0" w:color="auto"/>
            </w:tcBorders>
            <w:noWrap/>
            <w:vAlign w:val="bottom"/>
            <w:hideMark/>
          </w:tcPr>
          <w:p w14:paraId="78AB8BE2" w14:textId="515A1B1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682256EF" w14:textId="0DEC729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110</w:t>
            </w:r>
          </w:p>
        </w:tc>
        <w:tc>
          <w:tcPr>
            <w:tcW w:w="1266" w:type="dxa"/>
            <w:tcBorders>
              <w:top w:val="nil"/>
              <w:left w:val="nil"/>
              <w:bottom w:val="single" w:sz="4" w:space="0" w:color="auto"/>
              <w:right w:val="single" w:sz="4" w:space="0" w:color="auto"/>
            </w:tcBorders>
          </w:tcPr>
          <w:p w14:paraId="086DF62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D88FC2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B3E30A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BDDFB7E"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8BC1E2C"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5B2A77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31CE4CDA" w14:textId="2397D53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Avocado - </w:t>
            </w:r>
            <w:r w:rsidRPr="007F7AF3">
              <w:rPr>
                <w:rFonts w:cstheme="minorHAnsi"/>
                <w:sz w:val="20"/>
                <w:szCs w:val="20"/>
              </w:rPr>
              <w:t>o świeżym wyglądzie, bez uszkodzeń i zanieczyszczeń, bez oznak bytowania szkodników</w:t>
            </w:r>
          </w:p>
        </w:tc>
        <w:tc>
          <w:tcPr>
            <w:tcW w:w="992" w:type="dxa"/>
            <w:tcBorders>
              <w:top w:val="nil"/>
              <w:left w:val="nil"/>
              <w:bottom w:val="single" w:sz="4" w:space="0" w:color="auto"/>
              <w:right w:val="single" w:sz="4" w:space="0" w:color="auto"/>
            </w:tcBorders>
            <w:noWrap/>
            <w:vAlign w:val="bottom"/>
            <w:hideMark/>
          </w:tcPr>
          <w:p w14:paraId="526726E1" w14:textId="13CC025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5A4B5DDA" w14:textId="4F29DFD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w:t>
            </w:r>
          </w:p>
        </w:tc>
        <w:tc>
          <w:tcPr>
            <w:tcW w:w="1266" w:type="dxa"/>
            <w:tcBorders>
              <w:top w:val="nil"/>
              <w:left w:val="nil"/>
              <w:bottom w:val="single" w:sz="4" w:space="0" w:color="auto"/>
              <w:right w:val="single" w:sz="4" w:space="0" w:color="auto"/>
            </w:tcBorders>
          </w:tcPr>
          <w:p w14:paraId="185C656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BAB589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77284D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F5E890A"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DDB45C0"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3DE5A2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4352751" w14:textId="1244FC1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Banan - </w:t>
            </w:r>
            <w:r w:rsidRPr="007F7AF3">
              <w:rPr>
                <w:rFonts w:cstheme="minorHAnsi"/>
                <w:sz w:val="20"/>
                <w:szCs w:val="20"/>
              </w:rPr>
              <w:t>żółte, zdrowe, bez uszkodzeń i czarnych plam, średniej wielkości ok. 150g</w:t>
            </w:r>
          </w:p>
        </w:tc>
        <w:tc>
          <w:tcPr>
            <w:tcW w:w="992" w:type="dxa"/>
            <w:tcBorders>
              <w:top w:val="nil"/>
              <w:left w:val="nil"/>
              <w:bottom w:val="single" w:sz="4" w:space="0" w:color="auto"/>
              <w:right w:val="single" w:sz="4" w:space="0" w:color="auto"/>
            </w:tcBorders>
            <w:noWrap/>
            <w:vAlign w:val="bottom"/>
            <w:hideMark/>
          </w:tcPr>
          <w:p w14:paraId="46321B27" w14:textId="10A997B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B488103" w14:textId="03FB3C5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400</w:t>
            </w:r>
          </w:p>
        </w:tc>
        <w:tc>
          <w:tcPr>
            <w:tcW w:w="1266" w:type="dxa"/>
            <w:tcBorders>
              <w:top w:val="nil"/>
              <w:left w:val="nil"/>
              <w:bottom w:val="single" w:sz="4" w:space="0" w:color="auto"/>
              <w:right w:val="single" w:sz="4" w:space="0" w:color="auto"/>
            </w:tcBorders>
          </w:tcPr>
          <w:p w14:paraId="7789FB6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37E517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00750B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3B04F3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FA13625"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500F91A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05337F1" w14:textId="072D540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Borówka - </w:t>
            </w:r>
            <w:r w:rsidRPr="007F7AF3">
              <w:rPr>
                <w:rFonts w:cstheme="minorHAnsi"/>
                <w:sz w:val="20"/>
                <w:szCs w:val="20"/>
              </w:rPr>
              <w:t>o świeżym wyglądzie, bez uszkodzeń i zanieczyszczeń, bez oznak bytowania szkodników</w:t>
            </w:r>
          </w:p>
        </w:tc>
        <w:tc>
          <w:tcPr>
            <w:tcW w:w="992" w:type="dxa"/>
            <w:tcBorders>
              <w:top w:val="nil"/>
              <w:left w:val="nil"/>
              <w:bottom w:val="single" w:sz="4" w:space="0" w:color="auto"/>
              <w:right w:val="single" w:sz="4" w:space="0" w:color="auto"/>
            </w:tcBorders>
            <w:noWrap/>
            <w:vAlign w:val="bottom"/>
            <w:hideMark/>
          </w:tcPr>
          <w:p w14:paraId="1395D997" w14:textId="649C960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6C942CE" w14:textId="2EDD5BDF"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tcPr>
          <w:p w14:paraId="2214D5F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46093B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8105F9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72F60CC"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F3686F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6A70096"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FCE377B" w14:textId="715E19E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Botwina - - </w:t>
            </w:r>
            <w:r w:rsidRPr="007F7AF3">
              <w:rPr>
                <w:rFonts w:cstheme="minorHAnsi"/>
                <w:sz w:val="20"/>
                <w:szCs w:val="20"/>
              </w:rPr>
              <w:t>świeża, nie zwiędnięta, z buraczkami, bez uszkodzeń i zanieczyszczeń, bez oznak bytowania szkodników chorobowych, ok. 2kg sztuka</w:t>
            </w:r>
          </w:p>
        </w:tc>
        <w:tc>
          <w:tcPr>
            <w:tcW w:w="992" w:type="dxa"/>
            <w:tcBorders>
              <w:top w:val="nil"/>
              <w:left w:val="nil"/>
              <w:bottom w:val="single" w:sz="4" w:space="0" w:color="auto"/>
              <w:right w:val="single" w:sz="4" w:space="0" w:color="auto"/>
            </w:tcBorders>
            <w:noWrap/>
            <w:vAlign w:val="bottom"/>
            <w:hideMark/>
          </w:tcPr>
          <w:p w14:paraId="55336457" w14:textId="4B463A2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2F9D44C8" w14:textId="13C8D8D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65</w:t>
            </w:r>
          </w:p>
        </w:tc>
        <w:tc>
          <w:tcPr>
            <w:tcW w:w="1266" w:type="dxa"/>
            <w:tcBorders>
              <w:top w:val="nil"/>
              <w:left w:val="nil"/>
              <w:bottom w:val="single" w:sz="4" w:space="0" w:color="auto"/>
              <w:right w:val="single" w:sz="4" w:space="0" w:color="auto"/>
            </w:tcBorders>
          </w:tcPr>
          <w:p w14:paraId="3F648B1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F37DFE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D9624E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413307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2D1C362"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9E48DBE"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01E8DF5" w14:textId="0B01D1C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Brokuł świeży – </w:t>
            </w:r>
            <w:r w:rsidRPr="007F7AF3">
              <w:rPr>
                <w:rFonts w:cstheme="minorHAnsi"/>
                <w:sz w:val="20"/>
                <w:szCs w:val="20"/>
              </w:rPr>
              <w:t>zielony bez żółtych przebarwień, świeży, czysty, suchy, bez uszkodzeń i zanieczyszczeń, bez oznak bytowania szkodników chorobowych, waga ok. 500g</w:t>
            </w:r>
          </w:p>
        </w:tc>
        <w:tc>
          <w:tcPr>
            <w:tcW w:w="992" w:type="dxa"/>
            <w:tcBorders>
              <w:top w:val="nil"/>
              <w:left w:val="nil"/>
              <w:bottom w:val="single" w:sz="4" w:space="0" w:color="auto"/>
              <w:right w:val="single" w:sz="4" w:space="0" w:color="auto"/>
            </w:tcBorders>
            <w:noWrap/>
            <w:vAlign w:val="bottom"/>
            <w:hideMark/>
          </w:tcPr>
          <w:p w14:paraId="0F38EB57" w14:textId="5BD1978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15A91B56" w14:textId="036E1F0B"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w:t>
            </w:r>
          </w:p>
        </w:tc>
        <w:tc>
          <w:tcPr>
            <w:tcW w:w="1266" w:type="dxa"/>
            <w:tcBorders>
              <w:top w:val="nil"/>
              <w:left w:val="nil"/>
              <w:bottom w:val="single" w:sz="4" w:space="0" w:color="auto"/>
              <w:right w:val="single" w:sz="4" w:space="0" w:color="auto"/>
            </w:tcBorders>
          </w:tcPr>
          <w:p w14:paraId="138A649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F41F77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0BF0DF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C88452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EC18ED0"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344154C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95D34E6" w14:textId="2E88CF47"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Brzoskwinia - </w:t>
            </w:r>
            <w:r w:rsidRPr="007F7AF3">
              <w:rPr>
                <w:rFonts w:cstheme="minorHAnsi"/>
                <w:sz w:val="20"/>
                <w:szCs w:val="20"/>
              </w:rPr>
              <w:t>świeża, bez uszkodzeń i oznak gnicia, dojrzała</w:t>
            </w:r>
          </w:p>
        </w:tc>
        <w:tc>
          <w:tcPr>
            <w:tcW w:w="992" w:type="dxa"/>
            <w:tcBorders>
              <w:top w:val="nil"/>
              <w:left w:val="nil"/>
              <w:bottom w:val="single" w:sz="4" w:space="0" w:color="auto"/>
              <w:right w:val="single" w:sz="4" w:space="0" w:color="auto"/>
            </w:tcBorders>
            <w:noWrap/>
            <w:vAlign w:val="bottom"/>
            <w:hideMark/>
          </w:tcPr>
          <w:p w14:paraId="17C32BA8" w14:textId="6A64E96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356E862D" w14:textId="2E330D59"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tcPr>
          <w:p w14:paraId="6C1E446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032743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AA12B5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408556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21CCCB8"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52908A18"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E0E8DF8" w14:textId="7C3A9EA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Burak - </w:t>
            </w:r>
            <w:r w:rsidRPr="007F7AF3">
              <w:rPr>
                <w:rFonts w:cstheme="minorHAnsi"/>
                <w:sz w:val="20"/>
                <w:szCs w:val="20"/>
              </w:rPr>
              <w:t>świeży, zdrowy, czysty, bez plam, uszkodzeń i oznak gnicia</w:t>
            </w:r>
          </w:p>
        </w:tc>
        <w:tc>
          <w:tcPr>
            <w:tcW w:w="992" w:type="dxa"/>
            <w:tcBorders>
              <w:top w:val="nil"/>
              <w:left w:val="nil"/>
              <w:bottom w:val="single" w:sz="4" w:space="0" w:color="auto"/>
              <w:right w:val="single" w:sz="4" w:space="0" w:color="auto"/>
            </w:tcBorders>
            <w:noWrap/>
            <w:vAlign w:val="bottom"/>
            <w:hideMark/>
          </w:tcPr>
          <w:p w14:paraId="5F690F00" w14:textId="31E9CE2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5C715DC5" w14:textId="5DD1C66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400</w:t>
            </w:r>
          </w:p>
        </w:tc>
        <w:tc>
          <w:tcPr>
            <w:tcW w:w="1266" w:type="dxa"/>
            <w:tcBorders>
              <w:top w:val="nil"/>
              <w:left w:val="nil"/>
              <w:bottom w:val="single" w:sz="4" w:space="0" w:color="auto"/>
              <w:right w:val="single" w:sz="4" w:space="0" w:color="auto"/>
            </w:tcBorders>
          </w:tcPr>
          <w:p w14:paraId="0427488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21717F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AFF819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71CACC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AD8546D"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5E68FCE"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92786F5" w14:textId="7AA871C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Cebula - </w:t>
            </w:r>
            <w:r w:rsidRPr="007F7AF3">
              <w:rPr>
                <w:rFonts w:cstheme="minorHAnsi"/>
                <w:sz w:val="20"/>
                <w:szCs w:val="20"/>
              </w:rPr>
              <w:t>zdrowa, czysta, cała bez uszkodzeń i kiełków, bez oznak przemrożenia, odleżyn gnilnych</w:t>
            </w:r>
          </w:p>
        </w:tc>
        <w:tc>
          <w:tcPr>
            <w:tcW w:w="992" w:type="dxa"/>
            <w:tcBorders>
              <w:top w:val="nil"/>
              <w:left w:val="nil"/>
              <w:bottom w:val="single" w:sz="4" w:space="0" w:color="auto"/>
              <w:right w:val="single" w:sz="4" w:space="0" w:color="auto"/>
            </w:tcBorders>
            <w:noWrap/>
            <w:vAlign w:val="bottom"/>
            <w:hideMark/>
          </w:tcPr>
          <w:p w14:paraId="7C715CE3" w14:textId="33474B4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24056248" w14:textId="1D70C0E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66" w:type="dxa"/>
            <w:tcBorders>
              <w:top w:val="nil"/>
              <w:left w:val="nil"/>
              <w:bottom w:val="single" w:sz="4" w:space="0" w:color="auto"/>
              <w:right w:val="single" w:sz="4" w:space="0" w:color="auto"/>
            </w:tcBorders>
          </w:tcPr>
          <w:p w14:paraId="7D983AB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410B6F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0494A0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6AAA067"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1BB63A1"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82BBE99"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13BEE16" w14:textId="23DCEDB1"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Cebula czerwona - </w:t>
            </w:r>
            <w:r w:rsidRPr="007F7AF3">
              <w:rPr>
                <w:rFonts w:cstheme="minorHAnsi"/>
                <w:sz w:val="20"/>
                <w:szCs w:val="20"/>
              </w:rPr>
              <w:t>zdrowa, czysta, cała bez uszkodzeń i kiełków, bez oznak przemrożenia, odleżyn gnilnych</w:t>
            </w:r>
          </w:p>
        </w:tc>
        <w:tc>
          <w:tcPr>
            <w:tcW w:w="992" w:type="dxa"/>
            <w:tcBorders>
              <w:top w:val="nil"/>
              <w:left w:val="nil"/>
              <w:bottom w:val="single" w:sz="4" w:space="0" w:color="auto"/>
              <w:right w:val="single" w:sz="4" w:space="0" w:color="auto"/>
            </w:tcBorders>
            <w:noWrap/>
            <w:vAlign w:val="bottom"/>
            <w:hideMark/>
          </w:tcPr>
          <w:p w14:paraId="2329C186" w14:textId="641B2DC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3F1EB27" w14:textId="760F33D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w:t>
            </w:r>
          </w:p>
        </w:tc>
        <w:tc>
          <w:tcPr>
            <w:tcW w:w="1266" w:type="dxa"/>
            <w:tcBorders>
              <w:top w:val="nil"/>
              <w:left w:val="nil"/>
              <w:bottom w:val="single" w:sz="4" w:space="0" w:color="auto"/>
              <w:right w:val="single" w:sz="4" w:space="0" w:color="auto"/>
            </w:tcBorders>
          </w:tcPr>
          <w:p w14:paraId="42D6F6D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BC9188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CBF059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746C9E0"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1D9D04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CE9D562"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1ABC56F" w14:textId="2C433625"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Cukinia – różne odmiany - </w:t>
            </w:r>
            <w:r w:rsidRPr="007F7AF3">
              <w:rPr>
                <w:rFonts w:cstheme="minorHAnsi"/>
                <w:sz w:val="20"/>
                <w:szCs w:val="20"/>
              </w:rPr>
              <w:t xml:space="preserve">bez uszkodzeń i zanieczyszczeń, bez oznak bytowania szkodników, przemrożenia i bez zmian chorobowych, </w:t>
            </w:r>
          </w:p>
        </w:tc>
        <w:tc>
          <w:tcPr>
            <w:tcW w:w="992" w:type="dxa"/>
            <w:tcBorders>
              <w:top w:val="nil"/>
              <w:left w:val="nil"/>
              <w:bottom w:val="single" w:sz="4" w:space="0" w:color="auto"/>
              <w:right w:val="single" w:sz="4" w:space="0" w:color="auto"/>
            </w:tcBorders>
            <w:noWrap/>
            <w:vAlign w:val="bottom"/>
            <w:hideMark/>
          </w:tcPr>
          <w:p w14:paraId="35C1D99B" w14:textId="557BD1E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68C5D2EC" w14:textId="1BB0BD6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tcPr>
          <w:p w14:paraId="083999D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4D00C2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C6FD4D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9461D2B"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31E67AB"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3C178BC8"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E5A51A5" w14:textId="05F0B30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Cytryna - </w:t>
            </w:r>
            <w:r w:rsidRPr="007F7AF3">
              <w:rPr>
                <w:rFonts w:cstheme="minorHAnsi"/>
                <w:sz w:val="20"/>
                <w:szCs w:val="20"/>
              </w:rPr>
              <w:t>żółta, zdrowa, dojrzała, bez uszkodzeń i oznak gnicia, średniej wielkości,</w:t>
            </w:r>
          </w:p>
        </w:tc>
        <w:tc>
          <w:tcPr>
            <w:tcW w:w="992" w:type="dxa"/>
            <w:tcBorders>
              <w:top w:val="nil"/>
              <w:left w:val="nil"/>
              <w:bottom w:val="single" w:sz="4" w:space="0" w:color="auto"/>
              <w:right w:val="single" w:sz="4" w:space="0" w:color="auto"/>
            </w:tcBorders>
            <w:noWrap/>
            <w:vAlign w:val="bottom"/>
            <w:hideMark/>
          </w:tcPr>
          <w:p w14:paraId="19FB068D" w14:textId="4AF664C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4E37205F" w14:textId="292D260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80</w:t>
            </w:r>
          </w:p>
        </w:tc>
        <w:tc>
          <w:tcPr>
            <w:tcW w:w="1266" w:type="dxa"/>
            <w:tcBorders>
              <w:top w:val="nil"/>
              <w:left w:val="nil"/>
              <w:bottom w:val="single" w:sz="4" w:space="0" w:color="auto"/>
              <w:right w:val="single" w:sz="4" w:space="0" w:color="auto"/>
            </w:tcBorders>
          </w:tcPr>
          <w:p w14:paraId="33E1AB7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37C9F1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EF1316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600ADF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2A2D6A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707BF8E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5F0820B6" w14:textId="07956E2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Czosnek POLSKI główka - </w:t>
            </w:r>
            <w:r w:rsidRPr="007F7AF3">
              <w:rPr>
                <w:rFonts w:cstheme="minorHAnsi"/>
                <w:sz w:val="20"/>
                <w:szCs w:val="20"/>
              </w:rPr>
              <w:t>główka cała, bez uszkodzeń i kiełków, bez oznak gnicia</w:t>
            </w:r>
          </w:p>
        </w:tc>
        <w:tc>
          <w:tcPr>
            <w:tcW w:w="992" w:type="dxa"/>
            <w:tcBorders>
              <w:top w:val="nil"/>
              <w:left w:val="nil"/>
              <w:bottom w:val="single" w:sz="4" w:space="0" w:color="auto"/>
              <w:right w:val="single" w:sz="4" w:space="0" w:color="auto"/>
            </w:tcBorders>
            <w:noWrap/>
            <w:vAlign w:val="bottom"/>
            <w:hideMark/>
          </w:tcPr>
          <w:p w14:paraId="55DBD6E2" w14:textId="3958C7E5"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6DCF8419" w14:textId="037A41E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66" w:type="dxa"/>
            <w:tcBorders>
              <w:top w:val="nil"/>
              <w:left w:val="nil"/>
              <w:bottom w:val="single" w:sz="4" w:space="0" w:color="auto"/>
              <w:right w:val="single" w:sz="4" w:space="0" w:color="auto"/>
            </w:tcBorders>
          </w:tcPr>
          <w:p w14:paraId="4D0BB7C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596418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05BE78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0CCFA1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6105241"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C111FBB"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27FB0DB8" w14:textId="5AB6F8B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Dynia zwyczajna - </w:t>
            </w:r>
            <w:r w:rsidRPr="007F7AF3">
              <w:rPr>
                <w:rFonts w:cstheme="minorHAnsi"/>
                <w:sz w:val="20"/>
                <w:szCs w:val="20"/>
              </w:rPr>
              <w:t>świeża, bez uszkodzeń, dojrzała</w:t>
            </w:r>
          </w:p>
        </w:tc>
        <w:tc>
          <w:tcPr>
            <w:tcW w:w="992" w:type="dxa"/>
            <w:tcBorders>
              <w:top w:val="nil"/>
              <w:left w:val="nil"/>
              <w:bottom w:val="single" w:sz="4" w:space="0" w:color="auto"/>
              <w:right w:val="single" w:sz="4" w:space="0" w:color="auto"/>
            </w:tcBorders>
            <w:noWrap/>
            <w:vAlign w:val="bottom"/>
            <w:hideMark/>
          </w:tcPr>
          <w:p w14:paraId="654A1BF1" w14:textId="20C0DB0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671ECD0E" w14:textId="2201DCAC"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66" w:type="dxa"/>
            <w:tcBorders>
              <w:top w:val="nil"/>
              <w:left w:val="nil"/>
              <w:bottom w:val="single" w:sz="4" w:space="0" w:color="auto"/>
              <w:right w:val="single" w:sz="4" w:space="0" w:color="auto"/>
            </w:tcBorders>
          </w:tcPr>
          <w:p w14:paraId="23AD907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48CF5A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EB91D9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EB1622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15D319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B3075C2"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D226DC5" w14:textId="69926B8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Gruszki - </w:t>
            </w:r>
            <w:r w:rsidRPr="007F7AF3">
              <w:rPr>
                <w:rFonts w:cstheme="minorHAnsi"/>
                <w:sz w:val="20"/>
                <w:szCs w:val="20"/>
              </w:rPr>
              <w:t>deserowe, średniej wielkości ok. 170g, bez oznak uszkodzeń i gnicia</w:t>
            </w:r>
          </w:p>
        </w:tc>
        <w:tc>
          <w:tcPr>
            <w:tcW w:w="992" w:type="dxa"/>
            <w:tcBorders>
              <w:top w:val="nil"/>
              <w:left w:val="nil"/>
              <w:bottom w:val="single" w:sz="4" w:space="0" w:color="auto"/>
              <w:right w:val="single" w:sz="4" w:space="0" w:color="auto"/>
            </w:tcBorders>
            <w:noWrap/>
            <w:vAlign w:val="bottom"/>
            <w:hideMark/>
          </w:tcPr>
          <w:p w14:paraId="4CD9CD52" w14:textId="39079BB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5AA6A9D0" w14:textId="0FDC1DC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266" w:type="dxa"/>
            <w:tcBorders>
              <w:top w:val="nil"/>
              <w:left w:val="nil"/>
              <w:bottom w:val="single" w:sz="4" w:space="0" w:color="auto"/>
              <w:right w:val="single" w:sz="4" w:space="0" w:color="auto"/>
            </w:tcBorders>
          </w:tcPr>
          <w:p w14:paraId="46CD876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5D0310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EF6366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693061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6009649"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F443F27"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8379814" w14:textId="5062B35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Imbir korzeń - </w:t>
            </w:r>
            <w:r w:rsidRPr="007F7AF3">
              <w:rPr>
                <w:rFonts w:cstheme="minorHAnsi"/>
                <w:sz w:val="20"/>
                <w:szCs w:val="20"/>
              </w:rPr>
              <w:t>o świeżym wyglądzie, bez uszkodzeń i zanieczyszczeń, bez oznak bytowania szkodników</w:t>
            </w:r>
          </w:p>
        </w:tc>
        <w:tc>
          <w:tcPr>
            <w:tcW w:w="992" w:type="dxa"/>
            <w:tcBorders>
              <w:top w:val="nil"/>
              <w:left w:val="nil"/>
              <w:bottom w:val="single" w:sz="4" w:space="0" w:color="auto"/>
              <w:right w:val="single" w:sz="4" w:space="0" w:color="auto"/>
            </w:tcBorders>
            <w:noWrap/>
            <w:vAlign w:val="bottom"/>
            <w:hideMark/>
          </w:tcPr>
          <w:p w14:paraId="37D21A19" w14:textId="799176C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23FFAF7" w14:textId="5FF2E8C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w:t>
            </w:r>
          </w:p>
        </w:tc>
        <w:tc>
          <w:tcPr>
            <w:tcW w:w="1266" w:type="dxa"/>
            <w:tcBorders>
              <w:top w:val="nil"/>
              <w:left w:val="nil"/>
              <w:bottom w:val="single" w:sz="4" w:space="0" w:color="auto"/>
              <w:right w:val="single" w:sz="4" w:space="0" w:color="auto"/>
            </w:tcBorders>
          </w:tcPr>
          <w:p w14:paraId="3B8B8CF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3AB417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BFB170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AAEFBD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808BF3D" w14:textId="77777777" w:rsidTr="003118C7">
        <w:trPr>
          <w:trHeight w:val="544"/>
        </w:trPr>
        <w:tc>
          <w:tcPr>
            <w:tcW w:w="562" w:type="dxa"/>
            <w:tcBorders>
              <w:top w:val="nil"/>
              <w:left w:val="single" w:sz="4" w:space="0" w:color="auto"/>
              <w:bottom w:val="single" w:sz="4" w:space="0" w:color="auto"/>
              <w:right w:val="single" w:sz="4" w:space="0" w:color="auto"/>
            </w:tcBorders>
            <w:noWrap/>
            <w:vAlign w:val="center"/>
          </w:tcPr>
          <w:p w14:paraId="3F926249"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vAlign w:val="center"/>
            <w:hideMark/>
          </w:tcPr>
          <w:p w14:paraId="6DD15658" w14:textId="2692C24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Jabłko klasa I – różne odmiany na przemian, średniej wielkości ok. 170g, </w:t>
            </w:r>
            <w:r w:rsidRPr="007F7AF3">
              <w:rPr>
                <w:rFonts w:cstheme="minorHAnsi"/>
                <w:sz w:val="20"/>
                <w:szCs w:val="20"/>
              </w:rPr>
              <w:t>bez oznak uszkodzeń i gnicia</w:t>
            </w:r>
          </w:p>
        </w:tc>
        <w:tc>
          <w:tcPr>
            <w:tcW w:w="992" w:type="dxa"/>
            <w:tcBorders>
              <w:top w:val="nil"/>
              <w:left w:val="nil"/>
              <w:bottom w:val="single" w:sz="4" w:space="0" w:color="auto"/>
              <w:right w:val="single" w:sz="4" w:space="0" w:color="auto"/>
            </w:tcBorders>
            <w:noWrap/>
            <w:vAlign w:val="bottom"/>
            <w:hideMark/>
          </w:tcPr>
          <w:p w14:paraId="12EA6748" w14:textId="3999B1E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4588EBA1" w14:textId="4ED162EC"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760</w:t>
            </w:r>
          </w:p>
        </w:tc>
        <w:tc>
          <w:tcPr>
            <w:tcW w:w="1266" w:type="dxa"/>
            <w:tcBorders>
              <w:top w:val="nil"/>
              <w:left w:val="nil"/>
              <w:bottom w:val="single" w:sz="4" w:space="0" w:color="auto"/>
              <w:right w:val="single" w:sz="4" w:space="0" w:color="auto"/>
            </w:tcBorders>
          </w:tcPr>
          <w:p w14:paraId="30C45B5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7F159B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10ADEE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9150FB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EF03822"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29D71BE"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center"/>
            <w:hideMark/>
          </w:tcPr>
          <w:p w14:paraId="4D2181CE" w14:textId="3AB3190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Jarmuż – gotowy do spożycia, pocięty, umyty, świeży, </w:t>
            </w:r>
            <w:r w:rsidRPr="007F7AF3">
              <w:rPr>
                <w:rFonts w:cstheme="minorHAnsi"/>
                <w:sz w:val="20"/>
                <w:szCs w:val="20"/>
              </w:rPr>
              <w:t>nie zwiędnięty, bez oznak gnicia i zażółceń, opakowanie 200g</w:t>
            </w:r>
          </w:p>
        </w:tc>
        <w:tc>
          <w:tcPr>
            <w:tcW w:w="992" w:type="dxa"/>
            <w:tcBorders>
              <w:top w:val="nil"/>
              <w:left w:val="nil"/>
              <w:bottom w:val="single" w:sz="4" w:space="0" w:color="auto"/>
              <w:right w:val="single" w:sz="4" w:space="0" w:color="auto"/>
            </w:tcBorders>
            <w:noWrap/>
            <w:vAlign w:val="bottom"/>
            <w:hideMark/>
          </w:tcPr>
          <w:p w14:paraId="197D9860" w14:textId="602CCFF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024B5ADE" w14:textId="572453A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tcPr>
          <w:p w14:paraId="1FE9AEC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2E2974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9D27C3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AF4731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DAC2A77"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40A65714" w14:textId="77777777" w:rsidR="007D3804" w:rsidRPr="00200891" w:rsidRDefault="007D3804" w:rsidP="007D3804">
            <w:pPr>
              <w:pStyle w:val="Akapitzlist"/>
              <w:numPr>
                <w:ilvl w:val="0"/>
                <w:numId w:val="44"/>
              </w:numPr>
              <w:spacing w:after="0" w:line="240" w:lineRule="auto"/>
              <w:ind w:left="226" w:hanging="113"/>
              <w:jc w:val="right"/>
              <w:rPr>
                <w:rFonts w:eastAsia="Times New Roman" w:cstheme="minorHAnsi"/>
                <w:sz w:val="20"/>
                <w:szCs w:val="20"/>
                <w:lang w:eastAsia="pl-PL"/>
              </w:rPr>
            </w:pPr>
          </w:p>
        </w:tc>
        <w:tc>
          <w:tcPr>
            <w:tcW w:w="6663" w:type="dxa"/>
            <w:tcBorders>
              <w:top w:val="nil"/>
              <w:left w:val="nil"/>
              <w:bottom w:val="single" w:sz="4" w:space="0" w:color="auto"/>
              <w:right w:val="single" w:sz="4" w:space="0" w:color="auto"/>
            </w:tcBorders>
            <w:noWrap/>
            <w:vAlign w:val="bottom"/>
          </w:tcPr>
          <w:p w14:paraId="4867753A" w14:textId="3618F4B3"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Kalafior - </w:t>
            </w:r>
            <w:r w:rsidRPr="007F7AF3">
              <w:rPr>
                <w:rFonts w:cstheme="minorHAnsi"/>
                <w:sz w:val="20"/>
                <w:szCs w:val="20"/>
              </w:rPr>
              <w:t>świeży, czysty, bez liści, bez uszkodzeń i zanieczyszczeń, bez oznak bytowania szkodników, przemrożenia i bez zmian chorobowych, waga 500g</w:t>
            </w:r>
          </w:p>
        </w:tc>
        <w:tc>
          <w:tcPr>
            <w:tcW w:w="992" w:type="dxa"/>
            <w:tcBorders>
              <w:top w:val="nil"/>
              <w:left w:val="nil"/>
              <w:bottom w:val="single" w:sz="4" w:space="0" w:color="auto"/>
              <w:right w:val="single" w:sz="4" w:space="0" w:color="auto"/>
            </w:tcBorders>
            <w:noWrap/>
            <w:vAlign w:val="bottom"/>
          </w:tcPr>
          <w:p w14:paraId="44091F8A" w14:textId="4BD89D78"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2D0BD96F" w14:textId="262D0B83"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25</w:t>
            </w:r>
          </w:p>
        </w:tc>
        <w:tc>
          <w:tcPr>
            <w:tcW w:w="1266" w:type="dxa"/>
            <w:tcBorders>
              <w:top w:val="nil"/>
              <w:left w:val="nil"/>
              <w:bottom w:val="single" w:sz="4" w:space="0" w:color="auto"/>
              <w:right w:val="single" w:sz="4" w:space="0" w:color="auto"/>
            </w:tcBorders>
          </w:tcPr>
          <w:p w14:paraId="3AA14B2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8CD944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1BE319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881913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E4B15B6"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50E6085F"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23DC0924" w14:textId="3769627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biała - </w:t>
            </w:r>
            <w:r w:rsidRPr="007F7AF3">
              <w:rPr>
                <w:rFonts w:cstheme="minorHAnsi"/>
                <w:sz w:val="20"/>
                <w:szCs w:val="20"/>
              </w:rPr>
              <w:t>świeży, czysty, bez liści, bez uszkodzeń i zanieczyszczeń, bez oznak bytowania szkodników, przemrożenia i bez zmian chorobowych</w:t>
            </w:r>
          </w:p>
        </w:tc>
        <w:tc>
          <w:tcPr>
            <w:tcW w:w="992" w:type="dxa"/>
            <w:tcBorders>
              <w:top w:val="nil"/>
              <w:left w:val="nil"/>
              <w:bottom w:val="single" w:sz="4" w:space="0" w:color="auto"/>
              <w:right w:val="single" w:sz="4" w:space="0" w:color="auto"/>
            </w:tcBorders>
            <w:noWrap/>
            <w:vAlign w:val="bottom"/>
            <w:hideMark/>
          </w:tcPr>
          <w:p w14:paraId="4B5781BE" w14:textId="038BAB4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71943CA" w14:textId="796354E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266" w:type="dxa"/>
            <w:tcBorders>
              <w:top w:val="nil"/>
              <w:left w:val="nil"/>
              <w:bottom w:val="single" w:sz="4" w:space="0" w:color="auto"/>
              <w:right w:val="single" w:sz="4" w:space="0" w:color="auto"/>
            </w:tcBorders>
          </w:tcPr>
          <w:p w14:paraId="1F4AA08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CFE515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38228D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366154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F561A20"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18CEDE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368FFB28" w14:textId="51F44E3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czerwona - </w:t>
            </w:r>
            <w:r w:rsidRPr="007F7AF3">
              <w:rPr>
                <w:rFonts w:cstheme="minorHAnsi"/>
                <w:sz w:val="20"/>
                <w:szCs w:val="20"/>
              </w:rPr>
              <w:t>nie zwiędnięta, czysta, bez uszkodzeń, bez oznak przemrożenia, bez odleżyn gnilnych</w:t>
            </w:r>
          </w:p>
        </w:tc>
        <w:tc>
          <w:tcPr>
            <w:tcW w:w="992" w:type="dxa"/>
            <w:tcBorders>
              <w:top w:val="nil"/>
              <w:left w:val="nil"/>
              <w:bottom w:val="single" w:sz="4" w:space="0" w:color="auto"/>
              <w:right w:val="single" w:sz="4" w:space="0" w:color="auto"/>
            </w:tcBorders>
            <w:noWrap/>
            <w:vAlign w:val="bottom"/>
            <w:hideMark/>
          </w:tcPr>
          <w:p w14:paraId="4CA2FC81" w14:textId="5FCE23B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23BDCBF0" w14:textId="52D579D7"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66" w:type="dxa"/>
            <w:tcBorders>
              <w:top w:val="nil"/>
              <w:left w:val="nil"/>
              <w:bottom w:val="single" w:sz="4" w:space="0" w:color="auto"/>
              <w:right w:val="single" w:sz="4" w:space="0" w:color="auto"/>
            </w:tcBorders>
          </w:tcPr>
          <w:p w14:paraId="43457F5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C322B0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BAA8FC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959A686"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A646E23" w14:textId="77777777" w:rsidTr="003118C7">
        <w:trPr>
          <w:trHeight w:val="573"/>
        </w:trPr>
        <w:tc>
          <w:tcPr>
            <w:tcW w:w="562" w:type="dxa"/>
            <w:tcBorders>
              <w:top w:val="nil"/>
              <w:left w:val="single" w:sz="4" w:space="0" w:color="auto"/>
              <w:bottom w:val="single" w:sz="4" w:space="0" w:color="auto"/>
              <w:right w:val="single" w:sz="4" w:space="0" w:color="auto"/>
            </w:tcBorders>
            <w:noWrap/>
            <w:vAlign w:val="center"/>
          </w:tcPr>
          <w:p w14:paraId="55352759" w14:textId="77777777" w:rsidR="007D3804" w:rsidRPr="00200891" w:rsidRDefault="007D3804" w:rsidP="007D3804">
            <w:pPr>
              <w:pStyle w:val="Akapitzlist"/>
              <w:numPr>
                <w:ilvl w:val="0"/>
                <w:numId w:val="44"/>
              </w:numPr>
              <w:spacing w:after="0" w:line="240" w:lineRule="auto"/>
              <w:ind w:left="226" w:hanging="113"/>
              <w:jc w:val="right"/>
              <w:rPr>
                <w:rFonts w:eastAsia="Times New Roman" w:cstheme="minorHAnsi"/>
                <w:sz w:val="20"/>
                <w:szCs w:val="20"/>
                <w:lang w:eastAsia="pl-PL"/>
              </w:rPr>
            </w:pPr>
          </w:p>
        </w:tc>
        <w:tc>
          <w:tcPr>
            <w:tcW w:w="6663" w:type="dxa"/>
            <w:tcBorders>
              <w:top w:val="nil"/>
              <w:left w:val="nil"/>
              <w:bottom w:val="single" w:sz="4" w:space="0" w:color="auto"/>
              <w:right w:val="single" w:sz="4" w:space="0" w:color="auto"/>
            </w:tcBorders>
            <w:vAlign w:val="center"/>
            <w:hideMark/>
          </w:tcPr>
          <w:p w14:paraId="7333668F" w14:textId="17B0C77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kwaszona 5 kg, </w:t>
            </w:r>
            <w:r w:rsidRPr="007F7AF3">
              <w:rPr>
                <w:rFonts w:cstheme="minorHAnsi"/>
                <w:sz w:val="20"/>
                <w:szCs w:val="20"/>
              </w:rPr>
              <w:t>z marchewką, max 10g, bez oznak gnicia, o zapachu właściwym dla takiego wyrobu skład : kapusta kwaszona (75%), naturalny sok (23%), marchew (2%), sól, przeciwutleniacz (kwas askorbinowy)</w:t>
            </w:r>
          </w:p>
        </w:tc>
        <w:tc>
          <w:tcPr>
            <w:tcW w:w="992" w:type="dxa"/>
            <w:tcBorders>
              <w:top w:val="nil"/>
              <w:left w:val="nil"/>
              <w:bottom w:val="single" w:sz="4" w:space="0" w:color="auto"/>
              <w:right w:val="single" w:sz="4" w:space="0" w:color="auto"/>
            </w:tcBorders>
            <w:noWrap/>
            <w:vAlign w:val="center"/>
            <w:hideMark/>
          </w:tcPr>
          <w:p w14:paraId="15F26500" w14:textId="010FC8C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center"/>
            <w:hideMark/>
          </w:tcPr>
          <w:p w14:paraId="0F197DF4" w14:textId="77EBEF59"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266" w:type="dxa"/>
            <w:tcBorders>
              <w:top w:val="nil"/>
              <w:left w:val="nil"/>
              <w:bottom w:val="single" w:sz="4" w:space="0" w:color="auto"/>
              <w:right w:val="single" w:sz="4" w:space="0" w:color="auto"/>
            </w:tcBorders>
          </w:tcPr>
          <w:p w14:paraId="6001C20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E7D257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21406E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55A75C2"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4BC969C"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29E22CA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4D8BB44" w14:textId="037BF1D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młoda - </w:t>
            </w:r>
            <w:r w:rsidRPr="007F7AF3">
              <w:rPr>
                <w:rFonts w:cstheme="minorHAnsi"/>
                <w:sz w:val="20"/>
                <w:szCs w:val="20"/>
              </w:rPr>
              <w:t>o świeżym wyglądzie, bez uszkodzeń i zanieczyszczeń, bez oznak bytowania szkodników</w:t>
            </w:r>
          </w:p>
        </w:tc>
        <w:tc>
          <w:tcPr>
            <w:tcW w:w="992" w:type="dxa"/>
            <w:tcBorders>
              <w:top w:val="nil"/>
              <w:left w:val="nil"/>
              <w:bottom w:val="single" w:sz="4" w:space="0" w:color="auto"/>
              <w:right w:val="single" w:sz="4" w:space="0" w:color="auto"/>
            </w:tcBorders>
            <w:noWrap/>
            <w:vAlign w:val="bottom"/>
            <w:hideMark/>
          </w:tcPr>
          <w:p w14:paraId="69951869" w14:textId="562038D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7D665E3" w14:textId="635FC283"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w:t>
            </w:r>
          </w:p>
        </w:tc>
        <w:tc>
          <w:tcPr>
            <w:tcW w:w="1266" w:type="dxa"/>
            <w:tcBorders>
              <w:top w:val="nil"/>
              <w:left w:val="nil"/>
              <w:bottom w:val="single" w:sz="4" w:space="0" w:color="auto"/>
              <w:right w:val="single" w:sz="4" w:space="0" w:color="auto"/>
            </w:tcBorders>
          </w:tcPr>
          <w:p w14:paraId="170F84F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96CC6D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D15923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F96BC24"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ADD052A"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51EA96F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2FAD8533" w14:textId="4360B76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pekińska - </w:t>
            </w:r>
            <w:r w:rsidRPr="007F7AF3">
              <w:rPr>
                <w:rFonts w:cstheme="minorHAnsi"/>
                <w:sz w:val="20"/>
                <w:szCs w:val="20"/>
              </w:rPr>
              <w:t>prawidłowo wykształcona, bez uszkodzeń, oznak przemrożenia, odleżyn gnilnych</w:t>
            </w:r>
          </w:p>
        </w:tc>
        <w:tc>
          <w:tcPr>
            <w:tcW w:w="992" w:type="dxa"/>
            <w:tcBorders>
              <w:top w:val="nil"/>
              <w:left w:val="nil"/>
              <w:bottom w:val="single" w:sz="4" w:space="0" w:color="auto"/>
              <w:right w:val="single" w:sz="4" w:space="0" w:color="auto"/>
            </w:tcBorders>
            <w:noWrap/>
            <w:vAlign w:val="bottom"/>
            <w:hideMark/>
          </w:tcPr>
          <w:p w14:paraId="2EDBD3B7" w14:textId="0A6F9D3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4255D352" w14:textId="39AEDD1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w:t>
            </w:r>
          </w:p>
        </w:tc>
        <w:tc>
          <w:tcPr>
            <w:tcW w:w="1266" w:type="dxa"/>
            <w:tcBorders>
              <w:top w:val="nil"/>
              <w:left w:val="nil"/>
              <w:bottom w:val="single" w:sz="4" w:space="0" w:color="auto"/>
              <w:right w:val="single" w:sz="4" w:space="0" w:color="auto"/>
            </w:tcBorders>
          </w:tcPr>
          <w:p w14:paraId="7198C15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C3DE43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D6837F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238DF57"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13A0543"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C1C0010"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693B3D8D" w14:textId="272BB23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Kapusta włoska - </w:t>
            </w:r>
            <w:r w:rsidRPr="007F7AF3">
              <w:rPr>
                <w:rFonts w:cstheme="minorHAnsi"/>
                <w:sz w:val="20"/>
                <w:szCs w:val="20"/>
              </w:rPr>
              <w:t>prawidłowo wykształcona, bez uszkodzeń, oznak przemrożenia, odleżyn gnilnych</w:t>
            </w:r>
          </w:p>
        </w:tc>
        <w:tc>
          <w:tcPr>
            <w:tcW w:w="992" w:type="dxa"/>
            <w:tcBorders>
              <w:top w:val="nil"/>
              <w:left w:val="nil"/>
              <w:bottom w:val="single" w:sz="4" w:space="0" w:color="auto"/>
              <w:right w:val="single" w:sz="4" w:space="0" w:color="auto"/>
            </w:tcBorders>
            <w:noWrap/>
            <w:vAlign w:val="bottom"/>
            <w:hideMark/>
          </w:tcPr>
          <w:p w14:paraId="20B53EF7" w14:textId="0D30D7B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643D3D0E" w14:textId="475D4B03"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66" w:type="dxa"/>
            <w:tcBorders>
              <w:top w:val="nil"/>
              <w:left w:val="nil"/>
              <w:bottom w:val="single" w:sz="4" w:space="0" w:color="auto"/>
              <w:right w:val="single" w:sz="4" w:space="0" w:color="auto"/>
            </w:tcBorders>
          </w:tcPr>
          <w:p w14:paraId="1C5C2C3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717E8B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B47353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5D1EB3B"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FD3AFE1"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9E8921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A3A33E7" w14:textId="44DDC74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Kiwi - </w:t>
            </w:r>
            <w:r w:rsidRPr="007F7AF3">
              <w:rPr>
                <w:rFonts w:cstheme="minorHAnsi"/>
                <w:sz w:val="20"/>
                <w:szCs w:val="20"/>
              </w:rPr>
              <w:t>zdrowe bez uszkodzeń i oznak gnicia</w:t>
            </w:r>
          </w:p>
        </w:tc>
        <w:tc>
          <w:tcPr>
            <w:tcW w:w="992" w:type="dxa"/>
            <w:tcBorders>
              <w:top w:val="nil"/>
              <w:left w:val="nil"/>
              <w:bottom w:val="single" w:sz="4" w:space="0" w:color="auto"/>
              <w:right w:val="single" w:sz="4" w:space="0" w:color="auto"/>
            </w:tcBorders>
            <w:noWrap/>
            <w:vAlign w:val="bottom"/>
            <w:hideMark/>
          </w:tcPr>
          <w:p w14:paraId="25E62F2A" w14:textId="4805743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AAC16AF" w14:textId="0B6EB72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66" w:type="dxa"/>
            <w:tcBorders>
              <w:top w:val="nil"/>
              <w:left w:val="nil"/>
              <w:bottom w:val="single" w:sz="4" w:space="0" w:color="auto"/>
              <w:right w:val="single" w:sz="4" w:space="0" w:color="auto"/>
            </w:tcBorders>
          </w:tcPr>
          <w:p w14:paraId="06EEE27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571924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10521A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CE8F38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A90C2F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70F0DC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27913AC1" w14:textId="5DF79B2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Koperek świeży, pęczek ok. 30 g - </w:t>
            </w:r>
            <w:r w:rsidRPr="007F7AF3">
              <w:rPr>
                <w:rFonts w:cstheme="minorHAnsi"/>
                <w:sz w:val="20"/>
                <w:szCs w:val="20"/>
              </w:rPr>
              <w:t>świeży, nie zwiędnięty, sprężysty, o barwie zielonej</w:t>
            </w:r>
          </w:p>
        </w:tc>
        <w:tc>
          <w:tcPr>
            <w:tcW w:w="992" w:type="dxa"/>
            <w:tcBorders>
              <w:top w:val="nil"/>
              <w:left w:val="nil"/>
              <w:bottom w:val="single" w:sz="4" w:space="0" w:color="auto"/>
              <w:right w:val="single" w:sz="4" w:space="0" w:color="auto"/>
            </w:tcBorders>
            <w:noWrap/>
            <w:vAlign w:val="bottom"/>
            <w:hideMark/>
          </w:tcPr>
          <w:p w14:paraId="0987CA52" w14:textId="78C3E33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396954DA" w14:textId="48127B00"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266" w:type="dxa"/>
            <w:tcBorders>
              <w:top w:val="nil"/>
              <w:left w:val="nil"/>
              <w:bottom w:val="single" w:sz="4" w:space="0" w:color="auto"/>
              <w:right w:val="single" w:sz="4" w:space="0" w:color="auto"/>
            </w:tcBorders>
          </w:tcPr>
          <w:p w14:paraId="18E8F75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C660E7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245ABB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5DA80E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17807DD"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3E94406B"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587815AC" w14:textId="589303F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Lubczyk, pęczek </w:t>
            </w:r>
            <w:r w:rsidRPr="007F7AF3">
              <w:rPr>
                <w:rFonts w:cstheme="minorHAnsi"/>
                <w:sz w:val="20"/>
                <w:szCs w:val="20"/>
              </w:rPr>
              <w:t>- świeży, nie zwiędnięty, bez oznak gnicia</w:t>
            </w:r>
          </w:p>
        </w:tc>
        <w:tc>
          <w:tcPr>
            <w:tcW w:w="992" w:type="dxa"/>
            <w:tcBorders>
              <w:top w:val="nil"/>
              <w:left w:val="nil"/>
              <w:bottom w:val="single" w:sz="4" w:space="0" w:color="auto"/>
              <w:right w:val="single" w:sz="4" w:space="0" w:color="auto"/>
            </w:tcBorders>
            <w:noWrap/>
            <w:vAlign w:val="bottom"/>
            <w:hideMark/>
          </w:tcPr>
          <w:p w14:paraId="11E4484B" w14:textId="0F4B658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7DB632CB" w14:textId="36D97F0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w:t>
            </w:r>
          </w:p>
        </w:tc>
        <w:tc>
          <w:tcPr>
            <w:tcW w:w="1266" w:type="dxa"/>
            <w:tcBorders>
              <w:top w:val="nil"/>
              <w:left w:val="nil"/>
              <w:bottom w:val="single" w:sz="4" w:space="0" w:color="auto"/>
              <w:right w:val="single" w:sz="4" w:space="0" w:color="auto"/>
            </w:tcBorders>
          </w:tcPr>
          <w:p w14:paraId="51C795D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0CD7D3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64A058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0C2851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A3A2981"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4D27A95" w14:textId="77777777" w:rsidR="007D3804" w:rsidRPr="00200891" w:rsidRDefault="007D3804" w:rsidP="007D3804">
            <w:pPr>
              <w:pStyle w:val="Akapitzlist"/>
              <w:numPr>
                <w:ilvl w:val="0"/>
                <w:numId w:val="44"/>
              </w:numPr>
              <w:spacing w:after="0" w:line="240" w:lineRule="auto"/>
              <w:ind w:left="226" w:hanging="113"/>
              <w:jc w:val="right"/>
              <w:rPr>
                <w:rFonts w:eastAsia="Times New Roman" w:cstheme="minorHAnsi"/>
                <w:sz w:val="20"/>
                <w:szCs w:val="20"/>
                <w:lang w:eastAsia="pl-PL"/>
              </w:rPr>
            </w:pPr>
          </w:p>
        </w:tc>
        <w:tc>
          <w:tcPr>
            <w:tcW w:w="6663" w:type="dxa"/>
            <w:tcBorders>
              <w:top w:val="nil"/>
              <w:left w:val="nil"/>
              <w:bottom w:val="single" w:sz="4" w:space="0" w:color="auto"/>
              <w:right w:val="single" w:sz="4" w:space="0" w:color="auto"/>
            </w:tcBorders>
            <w:noWrap/>
            <w:vAlign w:val="bottom"/>
          </w:tcPr>
          <w:p w14:paraId="79B58309" w14:textId="71AC06D0"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Mandarynka - </w:t>
            </w:r>
            <w:r w:rsidRPr="007F7AF3">
              <w:rPr>
                <w:rFonts w:cstheme="minorHAnsi"/>
                <w:sz w:val="20"/>
                <w:szCs w:val="20"/>
              </w:rPr>
              <w:t>zdrowa, bez uszkodzeń i oznak gnicia</w:t>
            </w:r>
          </w:p>
        </w:tc>
        <w:tc>
          <w:tcPr>
            <w:tcW w:w="992" w:type="dxa"/>
            <w:tcBorders>
              <w:top w:val="nil"/>
              <w:left w:val="nil"/>
              <w:bottom w:val="single" w:sz="4" w:space="0" w:color="auto"/>
              <w:right w:val="single" w:sz="4" w:space="0" w:color="auto"/>
            </w:tcBorders>
            <w:noWrap/>
            <w:vAlign w:val="bottom"/>
          </w:tcPr>
          <w:p w14:paraId="4370F977" w14:textId="406D44AD"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601F142F" w14:textId="358B9007"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255</w:t>
            </w:r>
          </w:p>
        </w:tc>
        <w:tc>
          <w:tcPr>
            <w:tcW w:w="1266" w:type="dxa"/>
            <w:tcBorders>
              <w:top w:val="nil"/>
              <w:left w:val="nil"/>
              <w:bottom w:val="single" w:sz="4" w:space="0" w:color="auto"/>
              <w:right w:val="single" w:sz="4" w:space="0" w:color="auto"/>
            </w:tcBorders>
          </w:tcPr>
          <w:p w14:paraId="235633A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D07783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29A94F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F51A52A"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7CCD60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4570D4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AA47D30" w14:textId="7F2B0D9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Marchew - </w:t>
            </w:r>
            <w:r w:rsidRPr="007F7AF3">
              <w:rPr>
                <w:rFonts w:cstheme="minorHAnsi"/>
                <w:sz w:val="20"/>
                <w:szCs w:val="20"/>
              </w:rPr>
              <w:t>świeża, zdrowa, jędrna, bez natki, czysta bez uszkodzeń, bez oznak przemrożenia, bez odleżyn gnilnych</w:t>
            </w:r>
          </w:p>
        </w:tc>
        <w:tc>
          <w:tcPr>
            <w:tcW w:w="992" w:type="dxa"/>
            <w:tcBorders>
              <w:top w:val="nil"/>
              <w:left w:val="nil"/>
              <w:bottom w:val="single" w:sz="4" w:space="0" w:color="auto"/>
              <w:right w:val="single" w:sz="4" w:space="0" w:color="auto"/>
            </w:tcBorders>
            <w:noWrap/>
            <w:vAlign w:val="bottom"/>
            <w:hideMark/>
          </w:tcPr>
          <w:p w14:paraId="3363569B" w14:textId="755DB2F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4FE4CAF" w14:textId="35EC1F4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1200</w:t>
            </w:r>
          </w:p>
        </w:tc>
        <w:tc>
          <w:tcPr>
            <w:tcW w:w="1266" w:type="dxa"/>
            <w:tcBorders>
              <w:top w:val="nil"/>
              <w:left w:val="nil"/>
              <w:bottom w:val="single" w:sz="4" w:space="0" w:color="auto"/>
              <w:right w:val="single" w:sz="4" w:space="0" w:color="auto"/>
            </w:tcBorders>
          </w:tcPr>
          <w:p w14:paraId="2AD076E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A6EE8B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BE1A78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AE53FCA"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D91283B"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83B22AF"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FAE5522" w14:textId="28B3BA2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Mięta świeża w doniczce, zdrowa, bez uszkodzeń</w:t>
            </w:r>
          </w:p>
        </w:tc>
        <w:tc>
          <w:tcPr>
            <w:tcW w:w="992" w:type="dxa"/>
            <w:tcBorders>
              <w:top w:val="nil"/>
              <w:left w:val="nil"/>
              <w:bottom w:val="single" w:sz="4" w:space="0" w:color="auto"/>
              <w:right w:val="single" w:sz="4" w:space="0" w:color="auto"/>
            </w:tcBorders>
            <w:noWrap/>
            <w:vAlign w:val="bottom"/>
            <w:hideMark/>
          </w:tcPr>
          <w:p w14:paraId="5E04F714" w14:textId="794C8F3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7F87B2AC" w14:textId="12BC043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w:t>
            </w:r>
          </w:p>
        </w:tc>
        <w:tc>
          <w:tcPr>
            <w:tcW w:w="1266" w:type="dxa"/>
            <w:tcBorders>
              <w:top w:val="nil"/>
              <w:left w:val="nil"/>
              <w:bottom w:val="single" w:sz="4" w:space="0" w:color="auto"/>
              <w:right w:val="single" w:sz="4" w:space="0" w:color="auto"/>
            </w:tcBorders>
          </w:tcPr>
          <w:p w14:paraId="13DE6CB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6FD889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76ECA9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05F2812"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8A4F719"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74C15CA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390BC723" w14:textId="6E2C9A97"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Mix sałat – świeże, zdrowe, bez odleżyn gnilnych, opakowanie 250 g</w:t>
            </w:r>
          </w:p>
        </w:tc>
        <w:tc>
          <w:tcPr>
            <w:tcW w:w="992" w:type="dxa"/>
            <w:tcBorders>
              <w:top w:val="nil"/>
              <w:left w:val="nil"/>
              <w:bottom w:val="single" w:sz="4" w:space="0" w:color="auto"/>
              <w:right w:val="single" w:sz="4" w:space="0" w:color="auto"/>
            </w:tcBorders>
            <w:noWrap/>
            <w:vAlign w:val="bottom"/>
          </w:tcPr>
          <w:p w14:paraId="13E34F2D" w14:textId="10DD8ED4"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12613370" w14:textId="58574D1F"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100</w:t>
            </w:r>
          </w:p>
        </w:tc>
        <w:tc>
          <w:tcPr>
            <w:tcW w:w="1266" w:type="dxa"/>
            <w:tcBorders>
              <w:top w:val="nil"/>
              <w:left w:val="nil"/>
              <w:bottom w:val="single" w:sz="4" w:space="0" w:color="auto"/>
              <w:right w:val="single" w:sz="4" w:space="0" w:color="auto"/>
            </w:tcBorders>
          </w:tcPr>
          <w:p w14:paraId="35FF0B1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459E63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7E1E34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FD850EB"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0D7790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BA86EF8" w14:textId="77777777" w:rsidR="007D3804" w:rsidRPr="00200891" w:rsidRDefault="007D3804" w:rsidP="007D3804">
            <w:pPr>
              <w:pStyle w:val="Akapitzlist"/>
              <w:numPr>
                <w:ilvl w:val="0"/>
                <w:numId w:val="44"/>
              </w:numPr>
              <w:spacing w:after="0" w:line="240" w:lineRule="auto"/>
              <w:ind w:left="226" w:hanging="113"/>
              <w:jc w:val="right"/>
              <w:rPr>
                <w:rFonts w:eastAsia="Times New Roman" w:cstheme="minorHAnsi"/>
                <w:sz w:val="20"/>
                <w:szCs w:val="20"/>
                <w:lang w:eastAsia="pl-PL"/>
              </w:rPr>
            </w:pPr>
          </w:p>
        </w:tc>
        <w:tc>
          <w:tcPr>
            <w:tcW w:w="6663" w:type="dxa"/>
            <w:tcBorders>
              <w:top w:val="nil"/>
              <w:left w:val="nil"/>
              <w:bottom w:val="single" w:sz="4" w:space="0" w:color="auto"/>
              <w:right w:val="single" w:sz="4" w:space="0" w:color="auto"/>
            </w:tcBorders>
            <w:noWrap/>
            <w:vAlign w:val="bottom"/>
          </w:tcPr>
          <w:p w14:paraId="37B607B8" w14:textId="4F539077"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Natka pietruszki, pęczek </w:t>
            </w:r>
            <w:r w:rsidRPr="007F7AF3">
              <w:rPr>
                <w:rFonts w:cstheme="minorHAnsi"/>
                <w:sz w:val="20"/>
                <w:szCs w:val="20"/>
              </w:rPr>
              <w:t>- świeża, nie zwiędnięta, bez oznak gnicia</w:t>
            </w:r>
          </w:p>
        </w:tc>
        <w:tc>
          <w:tcPr>
            <w:tcW w:w="992" w:type="dxa"/>
            <w:tcBorders>
              <w:top w:val="nil"/>
              <w:left w:val="nil"/>
              <w:bottom w:val="single" w:sz="4" w:space="0" w:color="auto"/>
              <w:right w:val="single" w:sz="4" w:space="0" w:color="auto"/>
            </w:tcBorders>
            <w:noWrap/>
            <w:vAlign w:val="bottom"/>
          </w:tcPr>
          <w:p w14:paraId="5D52FFC6" w14:textId="70262429"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542B3847" w14:textId="5A542DE6"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266" w:type="dxa"/>
            <w:tcBorders>
              <w:top w:val="nil"/>
              <w:left w:val="nil"/>
              <w:bottom w:val="single" w:sz="4" w:space="0" w:color="auto"/>
              <w:right w:val="single" w:sz="4" w:space="0" w:color="auto"/>
            </w:tcBorders>
          </w:tcPr>
          <w:p w14:paraId="191AE47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7BB9FE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3F2C96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425FFEA"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37E91B8"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54A737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343C23A6" w14:textId="29FB3B5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Nektarynka - </w:t>
            </w:r>
            <w:r w:rsidRPr="007F7AF3">
              <w:rPr>
                <w:rFonts w:cstheme="minorHAnsi"/>
                <w:sz w:val="20"/>
                <w:szCs w:val="20"/>
              </w:rPr>
              <w:t>zdrowa, bez uszkodzeń i oznak gnicia</w:t>
            </w:r>
          </w:p>
        </w:tc>
        <w:tc>
          <w:tcPr>
            <w:tcW w:w="992" w:type="dxa"/>
            <w:tcBorders>
              <w:top w:val="nil"/>
              <w:left w:val="nil"/>
              <w:bottom w:val="single" w:sz="4" w:space="0" w:color="auto"/>
              <w:right w:val="single" w:sz="4" w:space="0" w:color="auto"/>
            </w:tcBorders>
            <w:noWrap/>
            <w:vAlign w:val="bottom"/>
            <w:hideMark/>
          </w:tcPr>
          <w:p w14:paraId="02307079" w14:textId="1F91B27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7578B48" w14:textId="3CD84B9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w:t>
            </w:r>
          </w:p>
        </w:tc>
        <w:tc>
          <w:tcPr>
            <w:tcW w:w="1266" w:type="dxa"/>
            <w:tcBorders>
              <w:top w:val="nil"/>
              <w:left w:val="nil"/>
              <w:bottom w:val="single" w:sz="4" w:space="0" w:color="auto"/>
              <w:right w:val="single" w:sz="4" w:space="0" w:color="auto"/>
            </w:tcBorders>
          </w:tcPr>
          <w:p w14:paraId="1486FAE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9549E8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E5176E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64A828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376A9CD"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49A9127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6372CA9" w14:textId="1AED2B5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Ogórek kwaszony - </w:t>
            </w:r>
            <w:r w:rsidRPr="007F7AF3">
              <w:rPr>
                <w:rFonts w:cstheme="minorHAnsi"/>
                <w:sz w:val="20"/>
                <w:szCs w:val="20"/>
              </w:rPr>
              <w:t>z przyprawami, zdrowe, twarde, bez oznak pleśni i gnicia, o zapachu właściwym dla takiego wyrobu, skład: zalewa naturalna (woda, sól), ogórki (46,7%), przyprawy</w:t>
            </w:r>
          </w:p>
        </w:tc>
        <w:tc>
          <w:tcPr>
            <w:tcW w:w="992" w:type="dxa"/>
            <w:tcBorders>
              <w:top w:val="nil"/>
              <w:left w:val="nil"/>
              <w:bottom w:val="single" w:sz="4" w:space="0" w:color="auto"/>
              <w:right w:val="single" w:sz="4" w:space="0" w:color="auto"/>
            </w:tcBorders>
            <w:noWrap/>
            <w:vAlign w:val="bottom"/>
            <w:hideMark/>
          </w:tcPr>
          <w:p w14:paraId="3DB934C6" w14:textId="2C8F2FE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52A60A2" w14:textId="54A80D9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255</w:t>
            </w:r>
          </w:p>
        </w:tc>
        <w:tc>
          <w:tcPr>
            <w:tcW w:w="1266" w:type="dxa"/>
            <w:tcBorders>
              <w:top w:val="nil"/>
              <w:left w:val="nil"/>
              <w:bottom w:val="single" w:sz="4" w:space="0" w:color="auto"/>
              <w:right w:val="single" w:sz="4" w:space="0" w:color="auto"/>
            </w:tcBorders>
          </w:tcPr>
          <w:p w14:paraId="45C9CC0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9A492E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9A3FBB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2FC488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E4A55CC"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A5CD9A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7163CF4" w14:textId="1F327E5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Ogórek zielony (w okresie X-IV) - </w:t>
            </w:r>
            <w:r w:rsidRPr="007F7AF3">
              <w:rPr>
                <w:rFonts w:cstheme="minorHAnsi"/>
                <w:sz w:val="20"/>
                <w:szCs w:val="20"/>
              </w:rPr>
              <w:t>świeży, jędrny,  czysty, bez uszkodzeń</w:t>
            </w:r>
          </w:p>
        </w:tc>
        <w:tc>
          <w:tcPr>
            <w:tcW w:w="992" w:type="dxa"/>
            <w:tcBorders>
              <w:top w:val="nil"/>
              <w:left w:val="nil"/>
              <w:bottom w:val="single" w:sz="4" w:space="0" w:color="auto"/>
              <w:right w:val="single" w:sz="4" w:space="0" w:color="auto"/>
            </w:tcBorders>
            <w:noWrap/>
            <w:vAlign w:val="bottom"/>
            <w:hideMark/>
          </w:tcPr>
          <w:p w14:paraId="7B2CFDFB" w14:textId="3B93776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8187FDF" w14:textId="1F95B96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66" w:type="dxa"/>
            <w:tcBorders>
              <w:top w:val="nil"/>
              <w:left w:val="nil"/>
              <w:bottom w:val="single" w:sz="4" w:space="0" w:color="auto"/>
              <w:right w:val="single" w:sz="4" w:space="0" w:color="auto"/>
            </w:tcBorders>
            <w:vAlign w:val="bottom"/>
          </w:tcPr>
          <w:p w14:paraId="2EEE40E4" w14:textId="263A4D2B"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53C2B1F" w14:textId="30ED9A0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704EF1E4" w14:textId="32A64D3B"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FA2A96C" w14:textId="0FAB1DE3"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BB391EC"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44CA4A7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F97FC38" w14:textId="776150E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Ogórek zielony (w okresie V-IX) - </w:t>
            </w:r>
            <w:r w:rsidRPr="007F7AF3">
              <w:rPr>
                <w:rFonts w:cstheme="minorHAnsi"/>
                <w:sz w:val="20"/>
                <w:szCs w:val="20"/>
              </w:rPr>
              <w:t>świeży, jędrny,  czysty, bez uszkodzeń</w:t>
            </w:r>
          </w:p>
        </w:tc>
        <w:tc>
          <w:tcPr>
            <w:tcW w:w="992" w:type="dxa"/>
            <w:tcBorders>
              <w:top w:val="nil"/>
              <w:left w:val="nil"/>
              <w:bottom w:val="single" w:sz="4" w:space="0" w:color="auto"/>
              <w:right w:val="single" w:sz="4" w:space="0" w:color="auto"/>
            </w:tcBorders>
            <w:noWrap/>
            <w:vAlign w:val="bottom"/>
            <w:hideMark/>
          </w:tcPr>
          <w:p w14:paraId="24B3B847" w14:textId="3905B8F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DB13DA8" w14:textId="3372FFD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w:t>
            </w:r>
          </w:p>
        </w:tc>
        <w:tc>
          <w:tcPr>
            <w:tcW w:w="1266" w:type="dxa"/>
            <w:tcBorders>
              <w:top w:val="nil"/>
              <w:left w:val="nil"/>
              <w:bottom w:val="single" w:sz="4" w:space="0" w:color="auto"/>
              <w:right w:val="single" w:sz="4" w:space="0" w:color="auto"/>
            </w:tcBorders>
            <w:vAlign w:val="bottom"/>
          </w:tcPr>
          <w:p w14:paraId="339722E9" w14:textId="5553491C"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823060F" w14:textId="0F47ECC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2AC36E2" w14:textId="4BDA42F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3C22FE1" w14:textId="25AF2990"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99A3234"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2F1EAA4"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75C38299" w14:textId="30628D22"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Papryka czerwona (w okresie X-IV)-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tcPr>
          <w:p w14:paraId="68760C6F" w14:textId="09727158"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13C7EB0C" w14:textId="021D5B7D"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vAlign w:val="bottom"/>
          </w:tcPr>
          <w:p w14:paraId="7790F456" w14:textId="657895A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EFA844D" w14:textId="40C52065"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BB23798" w14:textId="6DB12AD5"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F0B8FD8" w14:textId="7728A790"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4D39E25"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B84BB79"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5E18EED7" w14:textId="581856E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Papryka czerwona (w okresie V-IX)-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hideMark/>
          </w:tcPr>
          <w:p w14:paraId="7D8F9EDE" w14:textId="03B1DC07"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9CEB904" w14:textId="51004B9F"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vAlign w:val="bottom"/>
          </w:tcPr>
          <w:p w14:paraId="5A9C866C" w14:textId="31F96BC8"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1DDD160" w14:textId="407DB79A"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75B6182E" w14:textId="5D41CDB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5CA816A" w14:textId="5E116AF9"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E032B8F"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566B4B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303021C2" w14:textId="2ED88074"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Papryka zielona (w okresie X-IV) -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tcPr>
          <w:p w14:paraId="418BCF51" w14:textId="108BFC70"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2B9D26FA" w14:textId="2F0971BC"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vAlign w:val="bottom"/>
          </w:tcPr>
          <w:p w14:paraId="46ED0269" w14:textId="24DD608F"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D825BD3" w14:textId="7780D7A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D0973C9" w14:textId="0AFBC35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EABC075" w14:textId="48A8B38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06D9846"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4AAAEBBC"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A225C86" w14:textId="4389305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Papryka zielona (w okresie V-IX) -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hideMark/>
          </w:tcPr>
          <w:p w14:paraId="33443043" w14:textId="74427C2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59FC3AED" w14:textId="1545FB0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vAlign w:val="bottom"/>
          </w:tcPr>
          <w:p w14:paraId="3C6D85F7" w14:textId="63007AF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0B935D6" w14:textId="28F53BB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C533C2A" w14:textId="09FF79ED"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03806E6" w14:textId="5BCE076B"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A5DAED4"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57776C6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1B8777E1" w14:textId="7E84E147"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Papryka żółta (w okresie X-IV)-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tcPr>
          <w:p w14:paraId="370EA3E4" w14:textId="42BADBD6"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47B241A9" w14:textId="63EF09F6"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w:t>
            </w:r>
          </w:p>
        </w:tc>
        <w:tc>
          <w:tcPr>
            <w:tcW w:w="1266" w:type="dxa"/>
            <w:tcBorders>
              <w:top w:val="nil"/>
              <w:left w:val="nil"/>
              <w:bottom w:val="single" w:sz="4" w:space="0" w:color="auto"/>
              <w:right w:val="single" w:sz="4" w:space="0" w:color="auto"/>
            </w:tcBorders>
            <w:vAlign w:val="bottom"/>
          </w:tcPr>
          <w:p w14:paraId="1C8DD673" w14:textId="14ACF83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868BC64" w14:textId="1436C840"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5100E2A" w14:textId="692A3B6E"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3FC1FD3" w14:textId="2479A13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1476397"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3708D84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695EE147" w14:textId="07788E36"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Papryka żółta (w okresie V-IX)-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tcPr>
          <w:p w14:paraId="77F562CA" w14:textId="5726D3EF"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1BDBE535" w14:textId="3BAB7D67"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w:t>
            </w:r>
          </w:p>
        </w:tc>
        <w:tc>
          <w:tcPr>
            <w:tcW w:w="1266" w:type="dxa"/>
            <w:tcBorders>
              <w:top w:val="nil"/>
              <w:left w:val="nil"/>
              <w:bottom w:val="single" w:sz="4" w:space="0" w:color="auto"/>
              <w:right w:val="single" w:sz="4" w:space="0" w:color="auto"/>
            </w:tcBorders>
            <w:vAlign w:val="bottom"/>
          </w:tcPr>
          <w:p w14:paraId="5DF4E59D" w14:textId="1F4CB890"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7199D31" w14:textId="1340280A"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CB01C85" w14:textId="6DACA4EE"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B42EB3E" w14:textId="4ABA71CD"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5DC615D"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5AC48F4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1B9F867" w14:textId="5C781E4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Pieczarki - </w:t>
            </w:r>
            <w:r w:rsidRPr="007F7AF3">
              <w:rPr>
                <w:rFonts w:cstheme="minorHAnsi"/>
                <w:sz w:val="20"/>
                <w:szCs w:val="20"/>
              </w:rPr>
              <w:t>świeże, czyste, bez uszkodzeń i pleśni, bez obcego</w:t>
            </w:r>
          </w:p>
        </w:tc>
        <w:tc>
          <w:tcPr>
            <w:tcW w:w="992" w:type="dxa"/>
            <w:tcBorders>
              <w:top w:val="nil"/>
              <w:left w:val="nil"/>
              <w:bottom w:val="single" w:sz="4" w:space="0" w:color="auto"/>
              <w:right w:val="single" w:sz="4" w:space="0" w:color="auto"/>
            </w:tcBorders>
            <w:noWrap/>
            <w:vAlign w:val="bottom"/>
            <w:hideMark/>
          </w:tcPr>
          <w:p w14:paraId="167B5E30" w14:textId="390206D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5D917F4" w14:textId="5CD78347"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vAlign w:val="bottom"/>
          </w:tcPr>
          <w:p w14:paraId="4478AE2D" w14:textId="3D64BA0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4BED993" w14:textId="7CCC1C40"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8ADC575" w14:textId="0FC1119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D7CBFF2" w14:textId="5D51373D"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BF24EC3"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728FD3F8"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2C3D139" w14:textId="30AC140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Pietruszka korzeń - </w:t>
            </w:r>
            <w:r w:rsidRPr="007F7AF3">
              <w:rPr>
                <w:rFonts w:cstheme="minorHAnsi"/>
                <w:sz w:val="20"/>
                <w:szCs w:val="20"/>
              </w:rPr>
              <w:t>zdrowa, jędrna, czysta bez uszkodzeń i oznak gnicia,</w:t>
            </w:r>
          </w:p>
        </w:tc>
        <w:tc>
          <w:tcPr>
            <w:tcW w:w="992" w:type="dxa"/>
            <w:tcBorders>
              <w:top w:val="nil"/>
              <w:left w:val="nil"/>
              <w:bottom w:val="single" w:sz="4" w:space="0" w:color="auto"/>
              <w:right w:val="single" w:sz="4" w:space="0" w:color="auto"/>
            </w:tcBorders>
            <w:noWrap/>
            <w:vAlign w:val="bottom"/>
            <w:hideMark/>
          </w:tcPr>
          <w:p w14:paraId="7D3E428F" w14:textId="4644423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588C5365" w14:textId="77FDD4B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400</w:t>
            </w:r>
          </w:p>
        </w:tc>
        <w:tc>
          <w:tcPr>
            <w:tcW w:w="1266" w:type="dxa"/>
            <w:tcBorders>
              <w:top w:val="nil"/>
              <w:left w:val="nil"/>
              <w:bottom w:val="single" w:sz="4" w:space="0" w:color="auto"/>
              <w:right w:val="single" w:sz="4" w:space="0" w:color="auto"/>
            </w:tcBorders>
            <w:vAlign w:val="bottom"/>
          </w:tcPr>
          <w:p w14:paraId="1A6835D1" w14:textId="12DDDC1D"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AE54A86" w14:textId="192A9D3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968C7FA" w14:textId="3F256899"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3CC9EBC" w14:textId="5C40DB2E"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8B7E024"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79C47F14"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24C2638" w14:textId="20DE49C7"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Pomarańcza - </w:t>
            </w:r>
            <w:r w:rsidRPr="007F7AF3">
              <w:rPr>
                <w:rFonts w:cstheme="minorHAnsi"/>
                <w:sz w:val="20"/>
                <w:szCs w:val="20"/>
              </w:rPr>
              <w:t>świeże, bez zanieczyszczeń i uszkodzeń, średniej wielkości waga ok. 300g</w:t>
            </w:r>
          </w:p>
        </w:tc>
        <w:tc>
          <w:tcPr>
            <w:tcW w:w="992" w:type="dxa"/>
            <w:tcBorders>
              <w:top w:val="nil"/>
              <w:left w:val="nil"/>
              <w:bottom w:val="single" w:sz="4" w:space="0" w:color="auto"/>
              <w:right w:val="single" w:sz="4" w:space="0" w:color="auto"/>
            </w:tcBorders>
            <w:noWrap/>
            <w:vAlign w:val="bottom"/>
            <w:hideMark/>
          </w:tcPr>
          <w:p w14:paraId="3E62E0E0" w14:textId="2EAC6C5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259C37F" w14:textId="712C0FC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250</w:t>
            </w:r>
          </w:p>
        </w:tc>
        <w:tc>
          <w:tcPr>
            <w:tcW w:w="1266" w:type="dxa"/>
            <w:tcBorders>
              <w:top w:val="nil"/>
              <w:left w:val="nil"/>
              <w:bottom w:val="single" w:sz="4" w:space="0" w:color="auto"/>
              <w:right w:val="single" w:sz="4" w:space="0" w:color="auto"/>
            </w:tcBorders>
            <w:vAlign w:val="bottom"/>
          </w:tcPr>
          <w:p w14:paraId="78ADD2F9" w14:textId="5BFE22C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F8393C4" w14:textId="52E2A5C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5C8A30A" w14:textId="38EC0E05"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D23927E" w14:textId="6452008D"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3FBB06E"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111E7C0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5987EB4F" w14:textId="0F7E4A1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Pomidorki </w:t>
            </w:r>
            <w:proofErr w:type="spellStart"/>
            <w:r w:rsidRPr="007F7AF3">
              <w:rPr>
                <w:rFonts w:eastAsia="Times New Roman" w:cstheme="minorHAnsi"/>
                <w:sz w:val="20"/>
                <w:szCs w:val="20"/>
                <w:lang w:eastAsia="pl-PL"/>
              </w:rPr>
              <w:t>cherry</w:t>
            </w:r>
            <w:proofErr w:type="spellEnd"/>
            <w:r w:rsidRPr="007F7AF3">
              <w:rPr>
                <w:rFonts w:eastAsia="Times New Roman" w:cstheme="minorHAnsi"/>
                <w:sz w:val="20"/>
                <w:szCs w:val="20"/>
                <w:lang w:eastAsia="pl-PL"/>
              </w:rPr>
              <w:t xml:space="preserve"> -</w:t>
            </w:r>
            <w:r w:rsidRPr="007F7AF3">
              <w:rPr>
                <w:rFonts w:cstheme="minorHAnsi"/>
                <w:sz w:val="20"/>
                <w:szCs w:val="20"/>
              </w:rPr>
              <w:t xml:space="preserve"> świeże, bez zanieczyszczeń i uszkodzeń, o barwie czerwonej, dojrzały,</w:t>
            </w:r>
          </w:p>
        </w:tc>
        <w:tc>
          <w:tcPr>
            <w:tcW w:w="992" w:type="dxa"/>
            <w:tcBorders>
              <w:top w:val="nil"/>
              <w:left w:val="nil"/>
              <w:bottom w:val="single" w:sz="4" w:space="0" w:color="auto"/>
              <w:right w:val="single" w:sz="4" w:space="0" w:color="auto"/>
            </w:tcBorders>
            <w:noWrap/>
            <w:vAlign w:val="bottom"/>
            <w:hideMark/>
          </w:tcPr>
          <w:p w14:paraId="4E5B1156" w14:textId="586512A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16B4EFB4" w14:textId="1C2F467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110</w:t>
            </w:r>
          </w:p>
        </w:tc>
        <w:tc>
          <w:tcPr>
            <w:tcW w:w="1266" w:type="dxa"/>
            <w:tcBorders>
              <w:top w:val="nil"/>
              <w:left w:val="nil"/>
              <w:bottom w:val="single" w:sz="4" w:space="0" w:color="auto"/>
              <w:right w:val="single" w:sz="4" w:space="0" w:color="auto"/>
            </w:tcBorders>
            <w:vAlign w:val="bottom"/>
          </w:tcPr>
          <w:p w14:paraId="365C8F9A" w14:textId="49AD73E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7FDDE2A" w14:textId="1E23422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140B539" w14:textId="01F48F1F"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A74F585" w14:textId="3F88E63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F73EEBC"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49AC4B62"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1D4C178" w14:textId="25457A6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Pomidor (w okresie X-IV) </w:t>
            </w:r>
            <w:r w:rsidRPr="007F7AF3">
              <w:rPr>
                <w:rFonts w:cstheme="minorHAnsi"/>
                <w:sz w:val="20"/>
                <w:szCs w:val="20"/>
              </w:rPr>
              <w:t>- świeży, bez zanieczyszczeń i uszkodzeń, o barwie czerwonej, dojrzały,</w:t>
            </w:r>
          </w:p>
        </w:tc>
        <w:tc>
          <w:tcPr>
            <w:tcW w:w="992" w:type="dxa"/>
            <w:tcBorders>
              <w:top w:val="nil"/>
              <w:left w:val="nil"/>
              <w:bottom w:val="single" w:sz="4" w:space="0" w:color="auto"/>
              <w:right w:val="single" w:sz="4" w:space="0" w:color="auto"/>
            </w:tcBorders>
            <w:noWrap/>
            <w:vAlign w:val="bottom"/>
            <w:hideMark/>
          </w:tcPr>
          <w:p w14:paraId="0A0F14C1" w14:textId="6050205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F9BE2D6" w14:textId="70FD06E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vAlign w:val="bottom"/>
          </w:tcPr>
          <w:p w14:paraId="1A5A2AD3" w14:textId="6880993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0299687" w14:textId="6AC37C3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6808386" w14:textId="261ABCA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B427449" w14:textId="1E43B24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9EB58A0"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0D9A707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8D8B08F" w14:textId="64604ED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Pomidor (w okresie V-IX) </w:t>
            </w:r>
            <w:r w:rsidRPr="007F7AF3">
              <w:rPr>
                <w:rFonts w:cstheme="minorHAnsi"/>
                <w:sz w:val="20"/>
                <w:szCs w:val="20"/>
              </w:rPr>
              <w:t>- świeży, bez zanieczyszczeń i uszkodzeń, o barwie czerwonej, dojrzały,</w:t>
            </w:r>
          </w:p>
        </w:tc>
        <w:tc>
          <w:tcPr>
            <w:tcW w:w="992" w:type="dxa"/>
            <w:tcBorders>
              <w:top w:val="nil"/>
              <w:left w:val="nil"/>
              <w:bottom w:val="single" w:sz="4" w:space="0" w:color="auto"/>
              <w:right w:val="single" w:sz="4" w:space="0" w:color="auto"/>
            </w:tcBorders>
            <w:noWrap/>
            <w:vAlign w:val="bottom"/>
            <w:hideMark/>
          </w:tcPr>
          <w:p w14:paraId="2BFA546A" w14:textId="5DBDFB54" w:rsidR="007D3804" w:rsidRPr="00200891" w:rsidRDefault="007D3804" w:rsidP="007D3804">
            <w:pPr>
              <w:spacing w:after="0" w:line="240" w:lineRule="auto"/>
              <w:rPr>
                <w:rFonts w:ascii="Calibri" w:eastAsia="Times New Roman" w:hAnsi="Calibri" w:cs="Calibri"/>
                <w:lang w:eastAsia="pl-PL"/>
              </w:rPr>
            </w:pPr>
          </w:p>
        </w:tc>
        <w:tc>
          <w:tcPr>
            <w:tcW w:w="745" w:type="dxa"/>
            <w:tcBorders>
              <w:top w:val="nil"/>
              <w:left w:val="nil"/>
              <w:bottom w:val="single" w:sz="4" w:space="0" w:color="auto"/>
              <w:right w:val="single" w:sz="4" w:space="0" w:color="auto"/>
            </w:tcBorders>
            <w:noWrap/>
            <w:vAlign w:val="bottom"/>
            <w:hideMark/>
          </w:tcPr>
          <w:p w14:paraId="3D8520BA" w14:textId="5BDE72D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vAlign w:val="bottom"/>
          </w:tcPr>
          <w:p w14:paraId="37455E95" w14:textId="1417AA8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7B4A39E4" w14:textId="4D496795"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99BCFC5" w14:textId="25807D08"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97EA0CB" w14:textId="2882303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2C8D0AD"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44B3B38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3CFB7E90" w14:textId="71DF5814"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Por - </w:t>
            </w:r>
            <w:r w:rsidRPr="007F7AF3">
              <w:rPr>
                <w:rFonts w:cstheme="minorHAnsi"/>
                <w:sz w:val="20"/>
                <w:szCs w:val="20"/>
              </w:rPr>
              <w:t>zdrowy, prawidłowo wykształcony, świeży, bez zażółceń,</w:t>
            </w:r>
          </w:p>
        </w:tc>
        <w:tc>
          <w:tcPr>
            <w:tcW w:w="992" w:type="dxa"/>
            <w:tcBorders>
              <w:top w:val="nil"/>
              <w:left w:val="nil"/>
              <w:bottom w:val="single" w:sz="4" w:space="0" w:color="auto"/>
              <w:right w:val="single" w:sz="4" w:space="0" w:color="auto"/>
            </w:tcBorders>
            <w:noWrap/>
            <w:vAlign w:val="bottom"/>
          </w:tcPr>
          <w:p w14:paraId="17333474" w14:textId="2042FD2A"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22700D53" w14:textId="528EC1A7"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165</w:t>
            </w:r>
          </w:p>
        </w:tc>
        <w:tc>
          <w:tcPr>
            <w:tcW w:w="1266" w:type="dxa"/>
            <w:tcBorders>
              <w:top w:val="nil"/>
              <w:left w:val="nil"/>
              <w:bottom w:val="single" w:sz="4" w:space="0" w:color="auto"/>
              <w:right w:val="single" w:sz="4" w:space="0" w:color="auto"/>
            </w:tcBorders>
            <w:vAlign w:val="bottom"/>
          </w:tcPr>
          <w:p w14:paraId="3FBBF20F" w14:textId="702BB56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841F92D" w14:textId="624E47F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600F104" w14:textId="4DAF8A0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D2AECBC" w14:textId="6AF4D580"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171EC04"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0CFA3160"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544F003" w14:textId="4E9DDFE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Rabarbar (w okresie V-VII) - ś</w:t>
            </w:r>
            <w:r w:rsidRPr="007F7AF3">
              <w:rPr>
                <w:sz w:val="20"/>
                <w:szCs w:val="20"/>
              </w:rPr>
              <w:t>wieży, zdrowy (bez oznak gnicia, pleśni), czysty, niepopękany, bez liści, praktycznie wolny od szkodników i uszkodzeń przez nich wyrządzonych</w:t>
            </w:r>
          </w:p>
        </w:tc>
        <w:tc>
          <w:tcPr>
            <w:tcW w:w="992" w:type="dxa"/>
            <w:tcBorders>
              <w:top w:val="nil"/>
              <w:left w:val="nil"/>
              <w:bottom w:val="single" w:sz="4" w:space="0" w:color="auto"/>
              <w:right w:val="single" w:sz="4" w:space="0" w:color="auto"/>
            </w:tcBorders>
            <w:noWrap/>
            <w:vAlign w:val="bottom"/>
            <w:hideMark/>
          </w:tcPr>
          <w:p w14:paraId="70B88F82" w14:textId="3F56019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3666822" w14:textId="50518C73"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w:t>
            </w:r>
          </w:p>
        </w:tc>
        <w:tc>
          <w:tcPr>
            <w:tcW w:w="1266" w:type="dxa"/>
            <w:tcBorders>
              <w:top w:val="nil"/>
              <w:left w:val="nil"/>
              <w:bottom w:val="single" w:sz="4" w:space="0" w:color="auto"/>
              <w:right w:val="single" w:sz="4" w:space="0" w:color="auto"/>
            </w:tcBorders>
            <w:vAlign w:val="bottom"/>
          </w:tcPr>
          <w:p w14:paraId="3AB5CE92" w14:textId="2BC1F1E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BC2985E" w14:textId="1F0C08FF"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35C4C7B" w14:textId="6B866CE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6EEC7C1" w14:textId="57DA4498"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FA8A37E"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7A78121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6B5A145A" w14:textId="275BEC00" w:rsidR="007D3804" w:rsidRPr="00200891" w:rsidRDefault="007D3804" w:rsidP="007D3804">
            <w:pPr>
              <w:spacing w:after="0" w:line="240" w:lineRule="auto"/>
              <w:rPr>
                <w:rFonts w:eastAsia="Times New Roman" w:cstheme="minorHAnsi"/>
                <w:sz w:val="20"/>
                <w:szCs w:val="20"/>
                <w:lang w:eastAsia="pl-PL"/>
              </w:rPr>
            </w:pPr>
            <w:proofErr w:type="spellStart"/>
            <w:r w:rsidRPr="007F7AF3">
              <w:rPr>
                <w:rFonts w:eastAsia="Times New Roman" w:cstheme="minorHAnsi"/>
                <w:sz w:val="20"/>
                <w:szCs w:val="20"/>
                <w:lang w:eastAsia="pl-PL"/>
              </w:rPr>
              <w:t>Rukola</w:t>
            </w:r>
            <w:proofErr w:type="spellEnd"/>
            <w:r w:rsidRPr="007F7AF3">
              <w:rPr>
                <w:rFonts w:eastAsia="Times New Roman" w:cstheme="minorHAnsi"/>
                <w:sz w:val="20"/>
                <w:szCs w:val="20"/>
                <w:lang w:eastAsia="pl-PL"/>
              </w:rPr>
              <w:t xml:space="preserve"> – gotowa do spożycia, myta, świeża, </w:t>
            </w:r>
            <w:r w:rsidRPr="007F7AF3">
              <w:rPr>
                <w:rFonts w:cstheme="minorHAnsi"/>
                <w:sz w:val="20"/>
                <w:szCs w:val="20"/>
              </w:rPr>
              <w:t>nie zwiędnięta, bez oznak gnicia i zażółceń, opakowanie 200g</w:t>
            </w:r>
          </w:p>
        </w:tc>
        <w:tc>
          <w:tcPr>
            <w:tcW w:w="992" w:type="dxa"/>
            <w:tcBorders>
              <w:top w:val="nil"/>
              <w:left w:val="nil"/>
              <w:bottom w:val="single" w:sz="4" w:space="0" w:color="auto"/>
              <w:right w:val="single" w:sz="4" w:space="0" w:color="auto"/>
            </w:tcBorders>
            <w:noWrap/>
            <w:vAlign w:val="bottom"/>
          </w:tcPr>
          <w:p w14:paraId="79CBBC66" w14:textId="2BB615F9"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18079110" w14:textId="58417D13"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vAlign w:val="bottom"/>
          </w:tcPr>
          <w:p w14:paraId="7554DDF6" w14:textId="599F37D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3D42DB0" w14:textId="1D68D42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DE99494" w14:textId="42645049"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4F5AADC" w14:textId="4A693D5F"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CE5848A"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3395165B"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9876504" w14:textId="2DAC464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Rzodkiew biała/japońska (w okresie IX-XI) - </w:t>
            </w:r>
            <w:r w:rsidRPr="007F7AF3">
              <w:rPr>
                <w:sz w:val="20"/>
                <w:szCs w:val="20"/>
              </w:rPr>
              <w:t>zdrowa bez oznak gnicia, pleśni, czysta, nie popękana, dostatecznie osuszona, była myta. Konsystencja jędrna-niedopuszczalna zdrewniała, sparciała. Jednolite pod względem pochodzenia, odmiany, jakości i wielkości.</w:t>
            </w:r>
          </w:p>
        </w:tc>
        <w:tc>
          <w:tcPr>
            <w:tcW w:w="992" w:type="dxa"/>
            <w:tcBorders>
              <w:top w:val="nil"/>
              <w:left w:val="nil"/>
              <w:bottom w:val="single" w:sz="4" w:space="0" w:color="auto"/>
              <w:right w:val="single" w:sz="4" w:space="0" w:color="auto"/>
            </w:tcBorders>
            <w:noWrap/>
            <w:vAlign w:val="bottom"/>
            <w:hideMark/>
          </w:tcPr>
          <w:p w14:paraId="5A3B40FD" w14:textId="513334B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2E39118A" w14:textId="5E2C5FD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40</w:t>
            </w:r>
          </w:p>
        </w:tc>
        <w:tc>
          <w:tcPr>
            <w:tcW w:w="1266" w:type="dxa"/>
            <w:tcBorders>
              <w:top w:val="nil"/>
              <w:left w:val="nil"/>
              <w:bottom w:val="single" w:sz="4" w:space="0" w:color="auto"/>
              <w:right w:val="single" w:sz="4" w:space="0" w:color="auto"/>
            </w:tcBorders>
            <w:vAlign w:val="bottom"/>
          </w:tcPr>
          <w:p w14:paraId="5E6296A0" w14:textId="6529FAF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7395A82" w14:textId="4623C42E"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E51F3A9" w14:textId="0BE75E9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8FD6A57" w14:textId="4C2D962F"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31306C9"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C1A826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500A0602" w14:textId="6A39687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Rzodkiewka, pęczek -</w:t>
            </w:r>
            <w:r w:rsidRPr="007F7AF3">
              <w:rPr>
                <w:rFonts w:cstheme="minorHAnsi"/>
                <w:sz w:val="20"/>
                <w:szCs w:val="20"/>
              </w:rPr>
              <w:t xml:space="preserve"> świeża, bez uszkodzeń i oznak gnicia oraz  zanieczyszczeń</w:t>
            </w:r>
          </w:p>
        </w:tc>
        <w:tc>
          <w:tcPr>
            <w:tcW w:w="992" w:type="dxa"/>
            <w:tcBorders>
              <w:top w:val="nil"/>
              <w:left w:val="nil"/>
              <w:bottom w:val="single" w:sz="4" w:space="0" w:color="auto"/>
              <w:right w:val="single" w:sz="4" w:space="0" w:color="auto"/>
            </w:tcBorders>
            <w:noWrap/>
            <w:vAlign w:val="bottom"/>
            <w:hideMark/>
          </w:tcPr>
          <w:p w14:paraId="2B954AFA" w14:textId="58E07FC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196A20E7" w14:textId="7DC9356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120</w:t>
            </w:r>
          </w:p>
        </w:tc>
        <w:tc>
          <w:tcPr>
            <w:tcW w:w="1266" w:type="dxa"/>
            <w:tcBorders>
              <w:top w:val="nil"/>
              <w:left w:val="nil"/>
              <w:bottom w:val="single" w:sz="4" w:space="0" w:color="auto"/>
              <w:right w:val="single" w:sz="4" w:space="0" w:color="auto"/>
            </w:tcBorders>
            <w:vAlign w:val="bottom"/>
          </w:tcPr>
          <w:p w14:paraId="177D0DB8" w14:textId="4EA84823"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384107B" w14:textId="0D17371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6C7900D8" w14:textId="32D76A56"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79224737" w14:textId="168CCE6A"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D36A9CC"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7BF825F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79D51924" w14:textId="009C9FB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Sałata - </w:t>
            </w:r>
            <w:r w:rsidRPr="007F7AF3">
              <w:rPr>
                <w:rFonts w:cstheme="minorHAnsi"/>
                <w:sz w:val="20"/>
                <w:szCs w:val="20"/>
              </w:rPr>
              <w:t>w główkach, świeża, bez oznak więdnięcia i  szkodników</w:t>
            </w:r>
          </w:p>
        </w:tc>
        <w:tc>
          <w:tcPr>
            <w:tcW w:w="992" w:type="dxa"/>
            <w:tcBorders>
              <w:top w:val="nil"/>
              <w:left w:val="nil"/>
              <w:bottom w:val="single" w:sz="4" w:space="0" w:color="auto"/>
              <w:right w:val="single" w:sz="4" w:space="0" w:color="auto"/>
            </w:tcBorders>
            <w:noWrap/>
            <w:vAlign w:val="bottom"/>
            <w:hideMark/>
          </w:tcPr>
          <w:p w14:paraId="7F328511" w14:textId="57BE7C35"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5027DB48" w14:textId="15804B64"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266" w:type="dxa"/>
            <w:tcBorders>
              <w:top w:val="nil"/>
              <w:left w:val="nil"/>
              <w:bottom w:val="single" w:sz="4" w:space="0" w:color="auto"/>
              <w:right w:val="single" w:sz="4" w:space="0" w:color="auto"/>
            </w:tcBorders>
            <w:vAlign w:val="bottom"/>
          </w:tcPr>
          <w:p w14:paraId="2414279C" w14:textId="250C19AC"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344045F8" w14:textId="6EA0ACA5"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20C8FAB6" w14:textId="7EAA844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946D3C2" w14:textId="699B1CBE"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90AF9D9" w14:textId="77777777" w:rsidTr="00380867">
        <w:trPr>
          <w:trHeight w:val="415"/>
        </w:trPr>
        <w:tc>
          <w:tcPr>
            <w:tcW w:w="562" w:type="dxa"/>
            <w:tcBorders>
              <w:top w:val="nil"/>
              <w:left w:val="single" w:sz="4" w:space="0" w:color="auto"/>
              <w:bottom w:val="single" w:sz="4" w:space="0" w:color="auto"/>
              <w:right w:val="single" w:sz="4" w:space="0" w:color="auto"/>
            </w:tcBorders>
            <w:noWrap/>
            <w:vAlign w:val="center"/>
          </w:tcPr>
          <w:p w14:paraId="051CB54E"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vAlign w:val="bottom"/>
            <w:hideMark/>
          </w:tcPr>
          <w:p w14:paraId="39641BAC" w14:textId="1E87A3E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Sałata lodowa ok 400g - </w:t>
            </w:r>
            <w:r w:rsidRPr="007F7AF3">
              <w:rPr>
                <w:rFonts w:cstheme="minorHAnsi"/>
                <w:sz w:val="20"/>
                <w:szCs w:val="20"/>
              </w:rPr>
              <w:t>w główkach, świeża, bez oznak więdnięcia i  szkodników</w:t>
            </w:r>
          </w:p>
        </w:tc>
        <w:tc>
          <w:tcPr>
            <w:tcW w:w="992" w:type="dxa"/>
            <w:tcBorders>
              <w:top w:val="nil"/>
              <w:left w:val="nil"/>
              <w:bottom w:val="single" w:sz="4" w:space="0" w:color="auto"/>
              <w:right w:val="single" w:sz="4" w:space="0" w:color="auto"/>
            </w:tcBorders>
            <w:noWrap/>
            <w:vAlign w:val="bottom"/>
            <w:hideMark/>
          </w:tcPr>
          <w:p w14:paraId="50866103" w14:textId="5BC0D96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4E448D86" w14:textId="132A2C4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210</w:t>
            </w:r>
          </w:p>
        </w:tc>
        <w:tc>
          <w:tcPr>
            <w:tcW w:w="1266" w:type="dxa"/>
            <w:tcBorders>
              <w:top w:val="nil"/>
              <w:left w:val="nil"/>
              <w:bottom w:val="single" w:sz="4" w:space="0" w:color="auto"/>
              <w:right w:val="single" w:sz="4" w:space="0" w:color="auto"/>
            </w:tcBorders>
            <w:vAlign w:val="bottom"/>
          </w:tcPr>
          <w:p w14:paraId="36F63AED" w14:textId="44C205E4"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1F3F697F" w14:textId="7F358F29"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EBEE6FB" w14:textId="5E7D125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5CB00DB6" w14:textId="5C41AC55"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E6E6102" w14:textId="77777777" w:rsidTr="00380867">
        <w:trPr>
          <w:trHeight w:val="284"/>
        </w:trPr>
        <w:tc>
          <w:tcPr>
            <w:tcW w:w="562" w:type="dxa"/>
            <w:tcBorders>
              <w:top w:val="nil"/>
              <w:left w:val="single" w:sz="4" w:space="0" w:color="auto"/>
              <w:bottom w:val="single" w:sz="4" w:space="0" w:color="auto"/>
              <w:right w:val="single" w:sz="4" w:space="0" w:color="auto"/>
            </w:tcBorders>
            <w:noWrap/>
            <w:vAlign w:val="center"/>
          </w:tcPr>
          <w:p w14:paraId="651FE7E6"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14105C3E" w14:textId="49735E9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Seler korzeń </w:t>
            </w:r>
            <w:r w:rsidRPr="007F7AF3">
              <w:rPr>
                <w:rFonts w:cstheme="minorHAnsi"/>
                <w:sz w:val="20"/>
                <w:szCs w:val="20"/>
              </w:rPr>
              <w:t>- zdrowy, czysty bez uszkodzeń i oznak gnicia,</w:t>
            </w:r>
          </w:p>
        </w:tc>
        <w:tc>
          <w:tcPr>
            <w:tcW w:w="992" w:type="dxa"/>
            <w:tcBorders>
              <w:top w:val="nil"/>
              <w:left w:val="nil"/>
              <w:bottom w:val="single" w:sz="4" w:space="0" w:color="auto"/>
              <w:right w:val="single" w:sz="4" w:space="0" w:color="auto"/>
            </w:tcBorders>
            <w:noWrap/>
            <w:vAlign w:val="bottom"/>
            <w:hideMark/>
          </w:tcPr>
          <w:p w14:paraId="52AF6966" w14:textId="257A929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2E6B54B5" w14:textId="3AE4B46C"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390</w:t>
            </w:r>
          </w:p>
        </w:tc>
        <w:tc>
          <w:tcPr>
            <w:tcW w:w="1266" w:type="dxa"/>
            <w:tcBorders>
              <w:top w:val="nil"/>
              <w:left w:val="nil"/>
              <w:bottom w:val="single" w:sz="4" w:space="0" w:color="auto"/>
              <w:right w:val="single" w:sz="4" w:space="0" w:color="auto"/>
            </w:tcBorders>
            <w:vAlign w:val="bottom"/>
          </w:tcPr>
          <w:p w14:paraId="669D77BF" w14:textId="776F9B70"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207CBFA" w14:textId="37F61AD1"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40291DBF" w14:textId="68D46A12"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vAlign w:val="bottom"/>
          </w:tcPr>
          <w:p w14:paraId="0466FFC2" w14:textId="6268C82E"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B32D9C8"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6B8C780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6E5400C" w14:textId="24171E3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Seler naciowy - ś</w:t>
            </w:r>
            <w:r w:rsidRPr="007F7AF3">
              <w:rPr>
                <w:sz w:val="20"/>
                <w:szCs w:val="20"/>
              </w:rPr>
              <w:t>wieży, zdrowy (bez oznak pleśni, gnicia lub zaparzenia), bez plam, zaschniętych części, pędów kwiatostanowych i innych zanieczyszczeń obcych (części traw, chwastów), czysty, praktycznie wolny od szkodników i uszkodzeń spowodowanych przez szkodniki;</w:t>
            </w:r>
          </w:p>
        </w:tc>
        <w:tc>
          <w:tcPr>
            <w:tcW w:w="992" w:type="dxa"/>
            <w:tcBorders>
              <w:top w:val="nil"/>
              <w:left w:val="nil"/>
              <w:bottom w:val="single" w:sz="4" w:space="0" w:color="auto"/>
              <w:right w:val="single" w:sz="4" w:space="0" w:color="auto"/>
            </w:tcBorders>
            <w:noWrap/>
            <w:vAlign w:val="bottom"/>
            <w:hideMark/>
          </w:tcPr>
          <w:p w14:paraId="23D6B2F3" w14:textId="5D38AB3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7E9BDCA8" w14:textId="1C1D0CDF"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w:t>
            </w:r>
          </w:p>
        </w:tc>
        <w:tc>
          <w:tcPr>
            <w:tcW w:w="1266" w:type="dxa"/>
            <w:tcBorders>
              <w:top w:val="nil"/>
              <w:left w:val="nil"/>
              <w:bottom w:val="single" w:sz="4" w:space="0" w:color="auto"/>
              <w:right w:val="single" w:sz="4" w:space="0" w:color="auto"/>
            </w:tcBorders>
          </w:tcPr>
          <w:p w14:paraId="3C6D04B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D5A47F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B8832D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3122C1B"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B6C34D0"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58D99C8E"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center"/>
          </w:tcPr>
          <w:p w14:paraId="2F57D7B1" w14:textId="4CB6D6CE"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Sok jabłkowy, jabłkowo-wiśniowy, jabłkowo-porzeczkowy bez cukru 5l</w:t>
            </w:r>
          </w:p>
        </w:tc>
        <w:tc>
          <w:tcPr>
            <w:tcW w:w="992" w:type="dxa"/>
            <w:tcBorders>
              <w:top w:val="nil"/>
              <w:left w:val="nil"/>
              <w:bottom w:val="single" w:sz="4" w:space="0" w:color="auto"/>
              <w:right w:val="single" w:sz="4" w:space="0" w:color="auto"/>
            </w:tcBorders>
            <w:noWrap/>
            <w:vAlign w:val="bottom"/>
          </w:tcPr>
          <w:p w14:paraId="57FA6E8D" w14:textId="598B5504"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3D6FFB7A" w14:textId="098EE0BE"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100</w:t>
            </w:r>
          </w:p>
        </w:tc>
        <w:tc>
          <w:tcPr>
            <w:tcW w:w="1266" w:type="dxa"/>
            <w:tcBorders>
              <w:top w:val="nil"/>
              <w:left w:val="nil"/>
              <w:bottom w:val="single" w:sz="4" w:space="0" w:color="auto"/>
              <w:right w:val="single" w:sz="4" w:space="0" w:color="auto"/>
            </w:tcBorders>
          </w:tcPr>
          <w:p w14:paraId="0C0F528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2DD213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850FD1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60A7D0E"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CB26E20"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7132E846"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905C808" w14:textId="33F107B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Szczypiorek </w:t>
            </w:r>
            <w:r w:rsidRPr="007F7AF3">
              <w:rPr>
                <w:rFonts w:cstheme="minorHAnsi"/>
                <w:sz w:val="20"/>
                <w:szCs w:val="20"/>
              </w:rPr>
              <w:t>- świeży, nie zwiędnięty, bez oznak gnicia i zażółceń,</w:t>
            </w:r>
          </w:p>
        </w:tc>
        <w:tc>
          <w:tcPr>
            <w:tcW w:w="992" w:type="dxa"/>
            <w:tcBorders>
              <w:top w:val="nil"/>
              <w:left w:val="nil"/>
              <w:bottom w:val="single" w:sz="4" w:space="0" w:color="auto"/>
              <w:right w:val="single" w:sz="4" w:space="0" w:color="auto"/>
            </w:tcBorders>
            <w:noWrap/>
            <w:vAlign w:val="bottom"/>
            <w:hideMark/>
          </w:tcPr>
          <w:p w14:paraId="7DD7A575" w14:textId="091D7A2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hideMark/>
          </w:tcPr>
          <w:p w14:paraId="54F36F71" w14:textId="123952B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220</w:t>
            </w:r>
          </w:p>
        </w:tc>
        <w:tc>
          <w:tcPr>
            <w:tcW w:w="1266" w:type="dxa"/>
            <w:tcBorders>
              <w:top w:val="nil"/>
              <w:left w:val="nil"/>
              <w:bottom w:val="single" w:sz="4" w:space="0" w:color="auto"/>
              <w:right w:val="single" w:sz="4" w:space="0" w:color="auto"/>
            </w:tcBorders>
          </w:tcPr>
          <w:p w14:paraId="1A07184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D3BD1B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AE8EC2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4B7DD51"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75C05A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7437ABA5"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16C0D9F9" w14:textId="4C93EDC1"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Szpinak baby myty - </w:t>
            </w:r>
            <w:r w:rsidRPr="007F7AF3">
              <w:rPr>
                <w:rFonts w:cstheme="minorHAnsi"/>
                <w:sz w:val="20"/>
                <w:szCs w:val="20"/>
              </w:rPr>
              <w:t>świeży, nie zwiędnięty, bez oznak gnicia i zażółceń, opakowanie 200g</w:t>
            </w:r>
          </w:p>
        </w:tc>
        <w:tc>
          <w:tcPr>
            <w:tcW w:w="992" w:type="dxa"/>
            <w:tcBorders>
              <w:top w:val="nil"/>
              <w:left w:val="nil"/>
              <w:bottom w:val="single" w:sz="4" w:space="0" w:color="auto"/>
              <w:right w:val="single" w:sz="4" w:space="0" w:color="auto"/>
            </w:tcBorders>
            <w:noWrap/>
            <w:vAlign w:val="bottom"/>
          </w:tcPr>
          <w:p w14:paraId="7F76D0D6" w14:textId="5907224A"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0C36A877" w14:textId="0B8451FC"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30</w:t>
            </w:r>
          </w:p>
        </w:tc>
        <w:tc>
          <w:tcPr>
            <w:tcW w:w="1266" w:type="dxa"/>
            <w:tcBorders>
              <w:top w:val="nil"/>
              <w:left w:val="nil"/>
              <w:bottom w:val="single" w:sz="4" w:space="0" w:color="auto"/>
              <w:right w:val="single" w:sz="4" w:space="0" w:color="auto"/>
            </w:tcBorders>
          </w:tcPr>
          <w:p w14:paraId="27E9A77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9CB1A1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FB58AC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298B4C7"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83FB8C7"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20514C22"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69E26906" w14:textId="21B27A62"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Śliwka węgierka - </w:t>
            </w:r>
            <w:r w:rsidRPr="007F7AF3">
              <w:rPr>
                <w:rFonts w:cstheme="minorHAnsi"/>
                <w:sz w:val="20"/>
                <w:szCs w:val="20"/>
              </w:rPr>
              <w:t>zdrowa, świeża, o barwie wskazującej na dojrzałość, bez uszkodzeń i oznak gnicia</w:t>
            </w:r>
          </w:p>
        </w:tc>
        <w:tc>
          <w:tcPr>
            <w:tcW w:w="992" w:type="dxa"/>
            <w:tcBorders>
              <w:top w:val="nil"/>
              <w:left w:val="nil"/>
              <w:bottom w:val="single" w:sz="4" w:space="0" w:color="auto"/>
              <w:right w:val="single" w:sz="4" w:space="0" w:color="auto"/>
            </w:tcBorders>
            <w:noWrap/>
            <w:vAlign w:val="bottom"/>
          </w:tcPr>
          <w:p w14:paraId="2DE3FF9F" w14:textId="491E55EE"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1ED23494" w14:textId="68B6C312"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85</w:t>
            </w:r>
          </w:p>
        </w:tc>
        <w:tc>
          <w:tcPr>
            <w:tcW w:w="1266" w:type="dxa"/>
            <w:tcBorders>
              <w:top w:val="nil"/>
              <w:left w:val="nil"/>
              <w:bottom w:val="single" w:sz="4" w:space="0" w:color="auto"/>
              <w:right w:val="single" w:sz="4" w:space="0" w:color="auto"/>
            </w:tcBorders>
          </w:tcPr>
          <w:p w14:paraId="0137E5F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87ED4A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4B1F2C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9BB79E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1A82879"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3FA096CA"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0EC59DD3" w14:textId="66F88D1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Truskawka - </w:t>
            </w:r>
            <w:r w:rsidRPr="007F7AF3">
              <w:rPr>
                <w:rFonts w:cstheme="minorHAnsi"/>
                <w:sz w:val="20"/>
                <w:szCs w:val="20"/>
              </w:rPr>
              <w:t>zdrowa, świeża, o barwie wskazującej na dojrzałość, bez uszkodzeń i oznak gnicia</w:t>
            </w:r>
          </w:p>
        </w:tc>
        <w:tc>
          <w:tcPr>
            <w:tcW w:w="992" w:type="dxa"/>
            <w:tcBorders>
              <w:top w:val="nil"/>
              <w:left w:val="nil"/>
              <w:bottom w:val="single" w:sz="4" w:space="0" w:color="auto"/>
              <w:right w:val="single" w:sz="4" w:space="0" w:color="auto"/>
            </w:tcBorders>
            <w:noWrap/>
            <w:vAlign w:val="bottom"/>
            <w:hideMark/>
          </w:tcPr>
          <w:p w14:paraId="4E446458" w14:textId="035AA05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30CA62C1" w14:textId="5C923C0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80</w:t>
            </w:r>
          </w:p>
        </w:tc>
        <w:tc>
          <w:tcPr>
            <w:tcW w:w="1266" w:type="dxa"/>
            <w:tcBorders>
              <w:top w:val="nil"/>
              <w:left w:val="nil"/>
              <w:bottom w:val="single" w:sz="4" w:space="0" w:color="auto"/>
              <w:right w:val="single" w:sz="4" w:space="0" w:color="auto"/>
            </w:tcBorders>
          </w:tcPr>
          <w:p w14:paraId="5F3B575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292543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42B4760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020B40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B8947A4"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4B2563F4"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tcPr>
          <w:p w14:paraId="747851BE" w14:textId="6F149E74" w:rsidR="007D3804" w:rsidRPr="00200891" w:rsidRDefault="007D3804" w:rsidP="007D3804">
            <w:pPr>
              <w:spacing w:after="0" w:line="240" w:lineRule="auto"/>
              <w:rPr>
                <w:rFonts w:eastAsia="Times New Roman" w:cstheme="minorHAnsi"/>
                <w:sz w:val="20"/>
                <w:szCs w:val="20"/>
                <w:lang w:eastAsia="pl-PL"/>
              </w:rPr>
            </w:pPr>
            <w:r w:rsidRPr="007F7AF3">
              <w:rPr>
                <w:rFonts w:cstheme="minorHAnsi"/>
                <w:sz w:val="20"/>
                <w:szCs w:val="20"/>
              </w:rPr>
              <w:t>Ziemniaki młode- jadalne, średniej wielkości (jednoodmianowe dostawy) bez uszkodzeń, plam chorobowych i kiełków</w:t>
            </w:r>
          </w:p>
        </w:tc>
        <w:tc>
          <w:tcPr>
            <w:tcW w:w="992" w:type="dxa"/>
            <w:tcBorders>
              <w:top w:val="nil"/>
              <w:left w:val="nil"/>
              <w:bottom w:val="single" w:sz="4" w:space="0" w:color="auto"/>
              <w:right w:val="single" w:sz="4" w:space="0" w:color="auto"/>
            </w:tcBorders>
            <w:noWrap/>
            <w:vAlign w:val="bottom"/>
          </w:tcPr>
          <w:p w14:paraId="46E4D884" w14:textId="44CE6008"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54530868" w14:textId="099BBA0D"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700</w:t>
            </w:r>
          </w:p>
        </w:tc>
        <w:tc>
          <w:tcPr>
            <w:tcW w:w="1266" w:type="dxa"/>
            <w:tcBorders>
              <w:top w:val="nil"/>
              <w:left w:val="nil"/>
              <w:bottom w:val="single" w:sz="4" w:space="0" w:color="auto"/>
              <w:right w:val="single" w:sz="4" w:space="0" w:color="auto"/>
            </w:tcBorders>
          </w:tcPr>
          <w:p w14:paraId="1076706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AC3B5A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11BA58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CA9DCD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F4A6016"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C8E593D"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4C0239F9" w14:textId="66C4212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Ziemniak </w:t>
            </w:r>
            <w:proofErr w:type="spellStart"/>
            <w:r w:rsidRPr="007F7AF3">
              <w:rPr>
                <w:rFonts w:eastAsia="Times New Roman" w:cstheme="minorHAnsi"/>
                <w:sz w:val="20"/>
                <w:szCs w:val="20"/>
                <w:lang w:eastAsia="pl-PL"/>
              </w:rPr>
              <w:t>Vinetta</w:t>
            </w:r>
            <w:proofErr w:type="spellEnd"/>
            <w:r w:rsidRPr="007F7AF3">
              <w:rPr>
                <w:rFonts w:eastAsia="Times New Roman" w:cstheme="minorHAnsi"/>
                <w:sz w:val="20"/>
                <w:szCs w:val="20"/>
                <w:lang w:eastAsia="pl-PL"/>
              </w:rPr>
              <w:t xml:space="preserve"> - </w:t>
            </w:r>
            <w:r w:rsidRPr="007F7AF3">
              <w:rPr>
                <w:rFonts w:cstheme="minorHAnsi"/>
                <w:sz w:val="20"/>
                <w:szCs w:val="20"/>
              </w:rPr>
              <w:t>jadalne, średniej wielkości (jednoodmianowe dostawy) bez uszkodzeń, plam chorobowych i kiełków</w:t>
            </w:r>
          </w:p>
        </w:tc>
        <w:tc>
          <w:tcPr>
            <w:tcW w:w="992" w:type="dxa"/>
            <w:tcBorders>
              <w:top w:val="nil"/>
              <w:left w:val="nil"/>
              <w:bottom w:val="single" w:sz="4" w:space="0" w:color="auto"/>
              <w:right w:val="single" w:sz="4" w:space="0" w:color="auto"/>
            </w:tcBorders>
            <w:noWrap/>
            <w:vAlign w:val="bottom"/>
            <w:hideMark/>
          </w:tcPr>
          <w:p w14:paraId="0C76E3DF" w14:textId="3C6BD11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48109064" w14:textId="3F50D5C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5300</w:t>
            </w:r>
          </w:p>
        </w:tc>
        <w:tc>
          <w:tcPr>
            <w:tcW w:w="1266" w:type="dxa"/>
            <w:tcBorders>
              <w:top w:val="nil"/>
              <w:left w:val="nil"/>
              <w:bottom w:val="single" w:sz="4" w:space="0" w:color="auto"/>
              <w:right w:val="single" w:sz="4" w:space="0" w:color="auto"/>
            </w:tcBorders>
          </w:tcPr>
          <w:p w14:paraId="3E8036E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7C6147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50B814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56A6FA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5E0EA05" w14:textId="77777777" w:rsidTr="003118C7">
        <w:trPr>
          <w:trHeight w:val="284"/>
        </w:trPr>
        <w:tc>
          <w:tcPr>
            <w:tcW w:w="562" w:type="dxa"/>
            <w:tcBorders>
              <w:top w:val="nil"/>
              <w:left w:val="single" w:sz="4" w:space="0" w:color="auto"/>
              <w:bottom w:val="single" w:sz="4" w:space="0" w:color="auto"/>
              <w:right w:val="single" w:sz="4" w:space="0" w:color="auto"/>
            </w:tcBorders>
            <w:noWrap/>
            <w:vAlign w:val="center"/>
          </w:tcPr>
          <w:p w14:paraId="435526F3"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hideMark/>
          </w:tcPr>
          <w:p w14:paraId="34C414E4" w14:textId="12FCBFD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Bób świeży – ziarna całe, zdrowe, czyste, </w:t>
            </w:r>
            <w:r w:rsidRPr="007F7AF3">
              <w:rPr>
                <w:sz w:val="20"/>
                <w:szCs w:val="20"/>
              </w:rPr>
              <w:t>bez oznak zepsucia, pleśni i uszkodzeń, o charakterystycznym smaku i zapachu. Produkt bez dodatku substancji konserwujących, przeznaczony do spożycia po obróbce termicznej.</w:t>
            </w:r>
          </w:p>
        </w:tc>
        <w:tc>
          <w:tcPr>
            <w:tcW w:w="992" w:type="dxa"/>
            <w:tcBorders>
              <w:top w:val="nil"/>
              <w:left w:val="nil"/>
              <w:bottom w:val="single" w:sz="4" w:space="0" w:color="auto"/>
              <w:right w:val="single" w:sz="4" w:space="0" w:color="auto"/>
            </w:tcBorders>
            <w:noWrap/>
            <w:vAlign w:val="bottom"/>
            <w:hideMark/>
          </w:tcPr>
          <w:p w14:paraId="616235C9" w14:textId="1489B999"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hideMark/>
          </w:tcPr>
          <w:p w14:paraId="0FB63A63" w14:textId="16DCE0C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w:t>
            </w:r>
          </w:p>
        </w:tc>
        <w:tc>
          <w:tcPr>
            <w:tcW w:w="1266" w:type="dxa"/>
            <w:tcBorders>
              <w:top w:val="nil"/>
              <w:left w:val="nil"/>
              <w:bottom w:val="single" w:sz="4" w:space="0" w:color="auto"/>
              <w:right w:val="single" w:sz="4" w:space="0" w:color="auto"/>
            </w:tcBorders>
          </w:tcPr>
          <w:p w14:paraId="5CEA9DB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2FB04BD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195A6E5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D46F2E4"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34B21C3"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007EAFD1"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172B8AEB" w14:textId="6305FF67" w:rsidR="007D3804" w:rsidRPr="00200891" w:rsidRDefault="007D3804" w:rsidP="007D3804">
            <w:pPr>
              <w:spacing w:after="0" w:line="240" w:lineRule="auto"/>
              <w:rPr>
                <w:rFonts w:ascii="Calibri" w:eastAsia="Times New Roman" w:hAnsi="Calibri" w:cs="Calibri"/>
                <w:lang w:eastAsia="pl-PL"/>
              </w:rPr>
            </w:pPr>
            <w:r>
              <w:rPr>
                <w:rFonts w:ascii="Calibri" w:hAnsi="Calibri" w:cs="Calibri"/>
              </w:rPr>
              <w:t>Włoszczyzna świeża na tacce - składająca się z warzyw korzeniowych i przyprawowych, obejmująca co najmniej: marchew, korzeń pietruszki, korzeń selera oraz por. Warzywa świeże, zdrowe, jędrne, czyste, bez oznak zwiędnięcia, pleśni, gnicia, uszkodzeń mechanicznych i porażenia przez szkodniki. Produkt odpowiednio dobrany pod względem jakości i dojrzałości, przeznaczony do przygotowywania wywarów i zup. Włoszczyzna zapakowana na tacce i zabezpieczona folią, odpowiednio oznakowana zgodnie z obowiązującymi przepisami prawa żywnościowego. Masa jednej tacki od 700g do 1 kg</w:t>
            </w:r>
          </w:p>
        </w:tc>
        <w:tc>
          <w:tcPr>
            <w:tcW w:w="992" w:type="dxa"/>
            <w:tcBorders>
              <w:top w:val="nil"/>
              <w:left w:val="nil"/>
              <w:bottom w:val="single" w:sz="4" w:space="0" w:color="auto"/>
              <w:right w:val="single" w:sz="4" w:space="0" w:color="auto"/>
            </w:tcBorders>
            <w:noWrap/>
            <w:vAlign w:val="bottom"/>
          </w:tcPr>
          <w:p w14:paraId="7C7D105E" w14:textId="165C23F1" w:rsidR="007D3804" w:rsidRPr="00200891" w:rsidRDefault="007D3804" w:rsidP="007D3804">
            <w:pPr>
              <w:spacing w:after="0" w:line="240" w:lineRule="auto"/>
              <w:rPr>
                <w:rFonts w:ascii="Calibri" w:eastAsia="Times New Roman" w:hAnsi="Calibri" w:cs="Calibri"/>
                <w:lang w:eastAsia="pl-PL"/>
              </w:rPr>
            </w:pPr>
            <w:r>
              <w:rPr>
                <w:rFonts w:eastAsia="Times New Roman" w:cstheme="minorHAnsi"/>
                <w:sz w:val="20"/>
                <w:szCs w:val="20"/>
                <w:lang w:eastAsia="pl-PL"/>
              </w:rPr>
              <w:t>sztuki</w:t>
            </w:r>
          </w:p>
        </w:tc>
        <w:tc>
          <w:tcPr>
            <w:tcW w:w="745" w:type="dxa"/>
            <w:tcBorders>
              <w:top w:val="nil"/>
              <w:left w:val="nil"/>
              <w:bottom w:val="single" w:sz="4" w:space="0" w:color="auto"/>
              <w:right w:val="single" w:sz="4" w:space="0" w:color="auto"/>
            </w:tcBorders>
            <w:noWrap/>
            <w:vAlign w:val="bottom"/>
          </w:tcPr>
          <w:p w14:paraId="64E9D7ED" w14:textId="6F739E61" w:rsidR="007D3804" w:rsidRPr="00200891" w:rsidRDefault="007D3804" w:rsidP="007D3804">
            <w:pPr>
              <w:spacing w:after="0" w:line="240" w:lineRule="auto"/>
              <w:jc w:val="right"/>
              <w:rPr>
                <w:rFonts w:ascii="Calibri" w:eastAsia="Times New Roman" w:hAnsi="Calibri" w:cs="Calibri"/>
                <w:lang w:eastAsia="pl-PL"/>
              </w:rPr>
            </w:pPr>
            <w:r>
              <w:rPr>
                <w:rFonts w:eastAsia="Times New Roman" w:cstheme="minorHAnsi"/>
                <w:sz w:val="20"/>
                <w:szCs w:val="20"/>
                <w:lang w:eastAsia="pl-PL"/>
              </w:rPr>
              <w:t>30</w:t>
            </w:r>
          </w:p>
        </w:tc>
        <w:tc>
          <w:tcPr>
            <w:tcW w:w="1266" w:type="dxa"/>
            <w:tcBorders>
              <w:top w:val="nil"/>
              <w:left w:val="nil"/>
              <w:bottom w:val="single" w:sz="4" w:space="0" w:color="auto"/>
              <w:right w:val="single" w:sz="4" w:space="0" w:color="auto"/>
            </w:tcBorders>
          </w:tcPr>
          <w:p w14:paraId="7A0D855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73C28B6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96A5B2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0381A0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3ECDE624"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15A2CA07"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212D27A4" w14:textId="418FEBB2" w:rsidR="007D3804" w:rsidRPr="00200891" w:rsidRDefault="007D3804" w:rsidP="007D3804">
            <w:pPr>
              <w:spacing w:after="0" w:line="240" w:lineRule="auto"/>
              <w:rPr>
                <w:rFonts w:eastAsia="Times New Roman" w:cstheme="minorHAnsi"/>
                <w:sz w:val="20"/>
                <w:szCs w:val="20"/>
                <w:lang w:eastAsia="pl-PL"/>
              </w:rPr>
            </w:pPr>
            <w:r>
              <w:rPr>
                <w:rFonts w:ascii="Calibri" w:hAnsi="Calibri" w:cs="Calibri"/>
              </w:rPr>
              <w:t>Batat - świeże, całe, zdrowe, jędrne, czyste, o charakterystycznym kształcie i barwie skórki oraz miąższu właściwej dla danej odmiany. Bulwy bez oznak gnicia, pleśni, nadmiernego przesuszenia, uszkodzeń mechanicznych, uszkodzeń przez szkodniki oraz objawów chorób.</w:t>
            </w:r>
          </w:p>
        </w:tc>
        <w:tc>
          <w:tcPr>
            <w:tcW w:w="992" w:type="dxa"/>
            <w:tcBorders>
              <w:top w:val="nil"/>
              <w:left w:val="nil"/>
              <w:bottom w:val="single" w:sz="4" w:space="0" w:color="auto"/>
              <w:right w:val="single" w:sz="4" w:space="0" w:color="auto"/>
            </w:tcBorders>
            <w:noWrap/>
            <w:vAlign w:val="bottom"/>
          </w:tcPr>
          <w:p w14:paraId="5C5681CA" w14:textId="4951DA43" w:rsidR="007D3804" w:rsidRPr="00200891" w:rsidRDefault="007D3804" w:rsidP="007D3804">
            <w:pPr>
              <w:spacing w:after="0" w:line="240" w:lineRule="auto"/>
              <w:rPr>
                <w:rFonts w:eastAsia="Times New Roman" w:cstheme="minorHAnsi"/>
                <w:sz w:val="20"/>
                <w:szCs w:val="20"/>
                <w:lang w:eastAsia="pl-PL"/>
              </w:rPr>
            </w:pPr>
            <w:r>
              <w:rPr>
                <w:rFonts w:eastAsia="Times New Roman" w:cstheme="minorHAnsi"/>
                <w:sz w:val="20"/>
                <w:szCs w:val="20"/>
                <w:lang w:eastAsia="pl-PL"/>
              </w:rPr>
              <w:t>kg</w:t>
            </w:r>
          </w:p>
        </w:tc>
        <w:tc>
          <w:tcPr>
            <w:tcW w:w="745" w:type="dxa"/>
            <w:tcBorders>
              <w:top w:val="nil"/>
              <w:left w:val="nil"/>
              <w:bottom w:val="single" w:sz="4" w:space="0" w:color="auto"/>
              <w:right w:val="single" w:sz="4" w:space="0" w:color="auto"/>
            </w:tcBorders>
            <w:noWrap/>
            <w:vAlign w:val="bottom"/>
          </w:tcPr>
          <w:p w14:paraId="7DBDF999" w14:textId="642F2AEF" w:rsidR="007D3804" w:rsidRPr="001E0EA6" w:rsidRDefault="007D3804" w:rsidP="007D3804">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40</w:t>
            </w:r>
          </w:p>
        </w:tc>
        <w:tc>
          <w:tcPr>
            <w:tcW w:w="1266" w:type="dxa"/>
            <w:tcBorders>
              <w:top w:val="nil"/>
              <w:left w:val="nil"/>
              <w:bottom w:val="single" w:sz="4" w:space="0" w:color="auto"/>
              <w:right w:val="single" w:sz="4" w:space="0" w:color="auto"/>
            </w:tcBorders>
          </w:tcPr>
          <w:p w14:paraId="7C1D4CE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B1C308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537E999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AD6001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E2AB366" w14:textId="77777777" w:rsidTr="006F2B6A">
        <w:trPr>
          <w:trHeight w:val="284"/>
        </w:trPr>
        <w:tc>
          <w:tcPr>
            <w:tcW w:w="562" w:type="dxa"/>
            <w:tcBorders>
              <w:top w:val="nil"/>
              <w:left w:val="single" w:sz="4" w:space="0" w:color="auto"/>
              <w:bottom w:val="single" w:sz="4" w:space="0" w:color="auto"/>
              <w:right w:val="single" w:sz="4" w:space="0" w:color="auto"/>
            </w:tcBorders>
            <w:noWrap/>
            <w:vAlign w:val="center"/>
          </w:tcPr>
          <w:p w14:paraId="1AB86A04" w14:textId="77777777" w:rsidR="007D3804" w:rsidRPr="00200891" w:rsidRDefault="007D3804" w:rsidP="007D3804">
            <w:pPr>
              <w:pStyle w:val="Akapitzlist"/>
              <w:numPr>
                <w:ilvl w:val="0"/>
                <w:numId w:val="44"/>
              </w:numPr>
              <w:spacing w:after="0" w:line="240" w:lineRule="auto"/>
              <w:ind w:left="226" w:hanging="113"/>
              <w:jc w:val="right"/>
              <w:rPr>
                <w:rFonts w:ascii="Calibri" w:eastAsia="Times New Roman" w:hAnsi="Calibri" w:cs="Calibri"/>
                <w:lang w:eastAsia="pl-PL"/>
              </w:rPr>
            </w:pPr>
          </w:p>
        </w:tc>
        <w:tc>
          <w:tcPr>
            <w:tcW w:w="6663" w:type="dxa"/>
            <w:tcBorders>
              <w:top w:val="nil"/>
              <w:left w:val="nil"/>
              <w:bottom w:val="single" w:sz="4" w:space="0" w:color="auto"/>
              <w:right w:val="single" w:sz="4" w:space="0" w:color="auto"/>
            </w:tcBorders>
            <w:noWrap/>
            <w:vAlign w:val="bottom"/>
          </w:tcPr>
          <w:p w14:paraId="2FC7DB25" w14:textId="008EF090"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Kiełki roślin jadalnych – opakowanie około 200g -</w:t>
            </w:r>
            <w:r w:rsidRPr="007F7AF3">
              <w:rPr>
                <w:sz w:val="20"/>
                <w:szCs w:val="20"/>
              </w:rPr>
              <w:t>świeże, czyste, zdrowe, bez oznak pleśni, gnicia i uszkodzeń, o charakterystycznym smaku i zapachu, pakowane w opakowania jednostkowe zapewniające zachowanie świeżości.</w:t>
            </w:r>
          </w:p>
        </w:tc>
        <w:tc>
          <w:tcPr>
            <w:tcW w:w="992" w:type="dxa"/>
            <w:tcBorders>
              <w:top w:val="nil"/>
              <w:left w:val="nil"/>
              <w:bottom w:val="single" w:sz="4" w:space="0" w:color="auto"/>
              <w:right w:val="single" w:sz="4" w:space="0" w:color="auto"/>
            </w:tcBorders>
            <w:noWrap/>
            <w:vAlign w:val="bottom"/>
          </w:tcPr>
          <w:p w14:paraId="06AF80B5" w14:textId="77777777" w:rsidR="007D3804" w:rsidRPr="007F7AF3"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p w14:paraId="212EDD0E" w14:textId="77777777" w:rsidR="007D3804" w:rsidRPr="00200891" w:rsidRDefault="007D3804" w:rsidP="007D3804">
            <w:pPr>
              <w:spacing w:after="0" w:line="240" w:lineRule="auto"/>
              <w:rPr>
                <w:rFonts w:eastAsia="Times New Roman" w:cstheme="minorHAnsi"/>
                <w:sz w:val="20"/>
                <w:szCs w:val="20"/>
                <w:lang w:eastAsia="pl-PL"/>
              </w:rPr>
            </w:pPr>
          </w:p>
        </w:tc>
        <w:tc>
          <w:tcPr>
            <w:tcW w:w="745" w:type="dxa"/>
            <w:tcBorders>
              <w:top w:val="nil"/>
              <w:left w:val="nil"/>
              <w:bottom w:val="single" w:sz="4" w:space="0" w:color="auto"/>
              <w:right w:val="single" w:sz="4" w:space="0" w:color="auto"/>
            </w:tcBorders>
            <w:noWrap/>
            <w:vAlign w:val="bottom"/>
          </w:tcPr>
          <w:p w14:paraId="1DE327EC" w14:textId="15E962AB" w:rsidR="007D3804" w:rsidRPr="001E0EA6"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w:t>
            </w:r>
          </w:p>
        </w:tc>
        <w:tc>
          <w:tcPr>
            <w:tcW w:w="1266" w:type="dxa"/>
            <w:tcBorders>
              <w:top w:val="nil"/>
              <w:left w:val="nil"/>
              <w:bottom w:val="single" w:sz="4" w:space="0" w:color="auto"/>
              <w:right w:val="single" w:sz="4" w:space="0" w:color="auto"/>
            </w:tcBorders>
          </w:tcPr>
          <w:p w14:paraId="2E7F474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63DF222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022DE91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67" w:type="dxa"/>
            <w:tcBorders>
              <w:top w:val="nil"/>
              <w:left w:val="nil"/>
              <w:bottom w:val="single" w:sz="4" w:space="0" w:color="auto"/>
              <w:right w:val="single" w:sz="4" w:space="0" w:color="auto"/>
            </w:tcBorders>
          </w:tcPr>
          <w:p w14:paraId="3653F6AA" w14:textId="77777777" w:rsidR="007D3804" w:rsidRPr="00200891" w:rsidRDefault="007D3804" w:rsidP="007D3804">
            <w:pPr>
              <w:spacing w:after="0" w:line="240" w:lineRule="auto"/>
              <w:jc w:val="right"/>
              <w:rPr>
                <w:rFonts w:ascii="Calibri" w:eastAsia="Times New Roman" w:hAnsi="Calibri" w:cs="Calibri"/>
                <w:lang w:eastAsia="pl-PL"/>
              </w:rPr>
            </w:pPr>
          </w:p>
        </w:tc>
      </w:tr>
      <w:tr w:rsidR="00354A09" w:rsidRPr="00200891" w14:paraId="3EA198C8" w14:textId="77777777" w:rsidTr="006F2B6A">
        <w:trPr>
          <w:trHeight w:val="284"/>
        </w:trPr>
        <w:tc>
          <w:tcPr>
            <w:tcW w:w="11495" w:type="dxa"/>
            <w:gridSpan w:val="6"/>
            <w:tcBorders>
              <w:top w:val="single" w:sz="4" w:space="0" w:color="auto"/>
              <w:left w:val="single" w:sz="4" w:space="0" w:color="auto"/>
              <w:bottom w:val="single" w:sz="4" w:space="0" w:color="auto"/>
              <w:right w:val="single" w:sz="4" w:space="0" w:color="auto"/>
            </w:tcBorders>
            <w:noWrap/>
            <w:vAlign w:val="center"/>
          </w:tcPr>
          <w:p w14:paraId="445AF78D" w14:textId="77777777" w:rsidR="00354A09" w:rsidRPr="00200891" w:rsidRDefault="00354A09" w:rsidP="006F2B6A">
            <w:pPr>
              <w:spacing w:after="0" w:line="240" w:lineRule="auto"/>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5 (suma wierszy w tabeli):</w:t>
            </w:r>
          </w:p>
        </w:tc>
        <w:tc>
          <w:tcPr>
            <w:tcW w:w="1267" w:type="dxa"/>
            <w:tcBorders>
              <w:top w:val="single" w:sz="4" w:space="0" w:color="auto"/>
              <w:left w:val="nil"/>
              <w:bottom w:val="single" w:sz="4" w:space="0" w:color="auto"/>
              <w:right w:val="single" w:sz="4" w:space="0" w:color="auto"/>
            </w:tcBorders>
          </w:tcPr>
          <w:p w14:paraId="70D7C186" w14:textId="77777777" w:rsidR="00354A09" w:rsidRPr="00200891" w:rsidRDefault="00354A09" w:rsidP="006F2B6A">
            <w:pPr>
              <w:spacing w:after="0" w:line="240" w:lineRule="auto"/>
              <w:jc w:val="right"/>
              <w:rPr>
                <w:rFonts w:ascii="Calibri" w:eastAsia="Times New Roman" w:hAnsi="Calibri" w:cs="Calibri"/>
                <w:lang w:eastAsia="pl-PL"/>
              </w:rPr>
            </w:pPr>
          </w:p>
        </w:tc>
        <w:tc>
          <w:tcPr>
            <w:tcW w:w="1267" w:type="dxa"/>
            <w:tcBorders>
              <w:top w:val="single" w:sz="4" w:space="0" w:color="auto"/>
              <w:left w:val="nil"/>
              <w:bottom w:val="single" w:sz="4" w:space="0" w:color="auto"/>
              <w:right w:val="single" w:sz="4" w:space="0" w:color="auto"/>
            </w:tcBorders>
          </w:tcPr>
          <w:p w14:paraId="202821B3" w14:textId="77777777" w:rsidR="00354A09" w:rsidRPr="00200891" w:rsidRDefault="00354A09" w:rsidP="006F2B6A">
            <w:pPr>
              <w:spacing w:after="0" w:line="240" w:lineRule="auto"/>
              <w:jc w:val="right"/>
              <w:rPr>
                <w:rFonts w:ascii="Calibri" w:eastAsia="Times New Roman" w:hAnsi="Calibri" w:cs="Calibri"/>
                <w:lang w:eastAsia="pl-PL"/>
              </w:rPr>
            </w:pPr>
          </w:p>
        </w:tc>
      </w:tr>
    </w:tbl>
    <w:p w14:paraId="586F18CE" w14:textId="77777777" w:rsidR="00354A09" w:rsidRPr="00200891" w:rsidRDefault="00354A09" w:rsidP="00354A09">
      <w:pPr>
        <w:rPr>
          <w:b/>
        </w:rPr>
      </w:pPr>
    </w:p>
    <w:p w14:paraId="3917831C" w14:textId="77777777" w:rsidR="00354A09" w:rsidRPr="00200891" w:rsidRDefault="00354A09" w:rsidP="00354A09">
      <w:pPr>
        <w:rPr>
          <w:b/>
        </w:rPr>
      </w:pPr>
    </w:p>
    <w:p w14:paraId="560D8EB4" w14:textId="77777777" w:rsidR="00354A09" w:rsidRPr="00200891" w:rsidRDefault="00354A09" w:rsidP="00354A09">
      <w:pPr>
        <w:rPr>
          <w:b/>
        </w:rPr>
      </w:pPr>
    </w:p>
    <w:p w14:paraId="61287ECF" w14:textId="77777777" w:rsidR="00354A09" w:rsidRPr="00200891" w:rsidRDefault="00354A09" w:rsidP="00354A09">
      <w:pPr>
        <w:rPr>
          <w:b/>
        </w:rPr>
      </w:pPr>
    </w:p>
    <w:p w14:paraId="6995A8DB" w14:textId="77777777" w:rsidR="00354A09" w:rsidRDefault="00354A09" w:rsidP="00354A09">
      <w:pPr>
        <w:rPr>
          <w:b/>
        </w:rPr>
      </w:pPr>
    </w:p>
    <w:p w14:paraId="4AE0E6D3" w14:textId="77777777" w:rsidR="007D3804" w:rsidRDefault="007D3804" w:rsidP="00354A09">
      <w:pPr>
        <w:rPr>
          <w:b/>
        </w:rPr>
      </w:pPr>
    </w:p>
    <w:p w14:paraId="00DED3F1" w14:textId="77777777" w:rsidR="007D3804" w:rsidRPr="00200891" w:rsidRDefault="007D3804" w:rsidP="00354A09">
      <w:pPr>
        <w:rPr>
          <w:b/>
        </w:rPr>
      </w:pPr>
    </w:p>
    <w:p w14:paraId="03A89C27" w14:textId="77777777" w:rsidR="00354A09" w:rsidRPr="00200891" w:rsidRDefault="00354A09" w:rsidP="00354A09">
      <w:pPr>
        <w:rPr>
          <w:b/>
        </w:rPr>
      </w:pPr>
      <w:r w:rsidRPr="00200891">
        <w:rPr>
          <w:b/>
        </w:rPr>
        <w:lastRenderedPageBreak/>
        <w:t xml:space="preserve">Część 6: Dostawa wyrobów garmażeryjnych – świeże dania gotowe </w:t>
      </w:r>
    </w:p>
    <w:tbl>
      <w:tblPr>
        <w:tblW w:w="14029" w:type="dxa"/>
        <w:tblCellMar>
          <w:left w:w="70" w:type="dxa"/>
          <w:right w:w="70" w:type="dxa"/>
        </w:tblCellMar>
        <w:tblLook w:val="04A0" w:firstRow="1" w:lastRow="0" w:firstColumn="1" w:lastColumn="0" w:noHBand="0" w:noVBand="1"/>
      </w:tblPr>
      <w:tblGrid>
        <w:gridCol w:w="662"/>
        <w:gridCol w:w="6279"/>
        <w:gridCol w:w="851"/>
        <w:gridCol w:w="812"/>
        <w:gridCol w:w="1356"/>
        <w:gridCol w:w="1356"/>
        <w:gridCol w:w="1356"/>
        <w:gridCol w:w="1357"/>
      </w:tblGrid>
      <w:tr w:rsidR="00354A09" w:rsidRPr="00200891" w14:paraId="213971C9" w14:textId="77777777" w:rsidTr="006F2B6A">
        <w:trPr>
          <w:trHeight w:val="294"/>
        </w:trPr>
        <w:tc>
          <w:tcPr>
            <w:tcW w:w="662" w:type="dxa"/>
            <w:tcBorders>
              <w:top w:val="single" w:sz="4" w:space="0" w:color="auto"/>
              <w:left w:val="single" w:sz="4" w:space="0" w:color="auto"/>
              <w:bottom w:val="single" w:sz="4" w:space="0" w:color="auto"/>
              <w:right w:val="single" w:sz="4" w:space="0" w:color="auto"/>
            </w:tcBorders>
            <w:noWrap/>
            <w:vAlign w:val="bottom"/>
            <w:hideMark/>
          </w:tcPr>
          <w:p w14:paraId="767B3F22"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6279" w:type="dxa"/>
            <w:tcBorders>
              <w:top w:val="single" w:sz="4" w:space="0" w:color="auto"/>
              <w:left w:val="nil"/>
              <w:bottom w:val="single" w:sz="4" w:space="0" w:color="auto"/>
              <w:right w:val="single" w:sz="4" w:space="0" w:color="auto"/>
            </w:tcBorders>
            <w:noWrap/>
            <w:vAlign w:val="bottom"/>
            <w:hideMark/>
          </w:tcPr>
          <w:p w14:paraId="7131F9A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851" w:type="dxa"/>
            <w:tcBorders>
              <w:top w:val="single" w:sz="4" w:space="0" w:color="auto"/>
              <w:left w:val="nil"/>
              <w:bottom w:val="single" w:sz="4" w:space="0" w:color="auto"/>
              <w:right w:val="single" w:sz="4" w:space="0" w:color="auto"/>
            </w:tcBorders>
            <w:noWrap/>
            <w:vAlign w:val="center"/>
            <w:hideMark/>
          </w:tcPr>
          <w:p w14:paraId="25446BA5"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812" w:type="dxa"/>
            <w:tcBorders>
              <w:top w:val="single" w:sz="4" w:space="0" w:color="auto"/>
              <w:left w:val="nil"/>
              <w:bottom w:val="single" w:sz="4" w:space="0" w:color="auto"/>
              <w:right w:val="single" w:sz="4" w:space="0" w:color="auto"/>
            </w:tcBorders>
            <w:noWrap/>
            <w:vAlign w:val="center"/>
            <w:hideMark/>
          </w:tcPr>
          <w:p w14:paraId="4CE24DEA"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356" w:type="dxa"/>
            <w:tcBorders>
              <w:top w:val="single" w:sz="4" w:space="0" w:color="auto"/>
              <w:left w:val="nil"/>
              <w:bottom w:val="single" w:sz="4" w:space="0" w:color="auto"/>
              <w:right w:val="single" w:sz="4" w:space="0" w:color="auto"/>
            </w:tcBorders>
          </w:tcPr>
          <w:p w14:paraId="20D3F3F5"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356" w:type="dxa"/>
            <w:tcBorders>
              <w:top w:val="single" w:sz="4" w:space="0" w:color="auto"/>
              <w:left w:val="nil"/>
              <w:bottom w:val="single" w:sz="4" w:space="0" w:color="auto"/>
              <w:right w:val="single" w:sz="4" w:space="0" w:color="auto"/>
            </w:tcBorders>
          </w:tcPr>
          <w:p w14:paraId="7E42D1B2"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356" w:type="dxa"/>
            <w:tcBorders>
              <w:top w:val="single" w:sz="4" w:space="0" w:color="auto"/>
              <w:left w:val="nil"/>
              <w:bottom w:val="single" w:sz="4" w:space="0" w:color="auto"/>
              <w:right w:val="single" w:sz="4" w:space="0" w:color="auto"/>
            </w:tcBorders>
          </w:tcPr>
          <w:p w14:paraId="647395BE"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357" w:type="dxa"/>
            <w:tcBorders>
              <w:top w:val="single" w:sz="4" w:space="0" w:color="auto"/>
              <w:left w:val="nil"/>
              <w:bottom w:val="single" w:sz="4" w:space="0" w:color="auto"/>
              <w:right w:val="single" w:sz="4" w:space="0" w:color="auto"/>
            </w:tcBorders>
          </w:tcPr>
          <w:p w14:paraId="4144926F"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7EB28230"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7D3804" w:rsidRPr="00200891" w14:paraId="72E1A888" w14:textId="77777777" w:rsidTr="006F2B6A">
        <w:trPr>
          <w:trHeight w:val="1032"/>
        </w:trPr>
        <w:tc>
          <w:tcPr>
            <w:tcW w:w="662" w:type="dxa"/>
            <w:tcBorders>
              <w:top w:val="nil"/>
              <w:left w:val="single" w:sz="4" w:space="0" w:color="auto"/>
              <w:bottom w:val="single" w:sz="4" w:space="0" w:color="auto"/>
              <w:right w:val="single" w:sz="4" w:space="0" w:color="auto"/>
            </w:tcBorders>
            <w:noWrap/>
            <w:vAlign w:val="center"/>
            <w:hideMark/>
          </w:tcPr>
          <w:p w14:paraId="33CEF9B9"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264EEF8C" w14:textId="003385C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z mięsem skład: mąka pszenna, mięso wieprzowe minimum 70%, bułka tarta, cebula, olej roślinny, sól, przyprawy, pierogi szczelnie zlepione, niepopękane, barwa charakterystyczna dla danego wyrobu</w:t>
            </w:r>
          </w:p>
        </w:tc>
        <w:tc>
          <w:tcPr>
            <w:tcW w:w="851" w:type="dxa"/>
            <w:tcBorders>
              <w:top w:val="nil"/>
              <w:left w:val="nil"/>
              <w:bottom w:val="single" w:sz="4" w:space="0" w:color="auto"/>
              <w:right w:val="single" w:sz="4" w:space="0" w:color="auto"/>
            </w:tcBorders>
            <w:noWrap/>
            <w:vAlign w:val="center"/>
            <w:hideMark/>
          </w:tcPr>
          <w:p w14:paraId="3D489052" w14:textId="4E84FAC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23D5780D" w14:textId="3DA9777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356" w:type="dxa"/>
            <w:tcBorders>
              <w:top w:val="nil"/>
              <w:left w:val="nil"/>
              <w:bottom w:val="single" w:sz="4" w:space="0" w:color="auto"/>
              <w:right w:val="single" w:sz="4" w:space="0" w:color="auto"/>
            </w:tcBorders>
          </w:tcPr>
          <w:p w14:paraId="4F6B518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63239AD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67F7C1B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26CF1EE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9CFD8C0" w14:textId="77777777" w:rsidTr="006F2B6A">
        <w:trPr>
          <w:trHeight w:val="589"/>
        </w:trPr>
        <w:tc>
          <w:tcPr>
            <w:tcW w:w="662" w:type="dxa"/>
            <w:tcBorders>
              <w:top w:val="nil"/>
              <w:left w:val="single" w:sz="4" w:space="0" w:color="auto"/>
              <w:bottom w:val="single" w:sz="4" w:space="0" w:color="auto"/>
              <w:right w:val="single" w:sz="4" w:space="0" w:color="auto"/>
            </w:tcBorders>
            <w:noWrap/>
            <w:vAlign w:val="center"/>
            <w:hideMark/>
          </w:tcPr>
          <w:p w14:paraId="560B6C15"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0F3E3314" w14:textId="4A9B67F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Naleśniki z serem skład: ser biały, mleko, mąka pszenna, olej rzepakowy, jajka, cukier</w:t>
            </w:r>
          </w:p>
        </w:tc>
        <w:tc>
          <w:tcPr>
            <w:tcW w:w="851" w:type="dxa"/>
            <w:tcBorders>
              <w:top w:val="nil"/>
              <w:left w:val="nil"/>
              <w:bottom w:val="single" w:sz="4" w:space="0" w:color="auto"/>
              <w:right w:val="single" w:sz="4" w:space="0" w:color="auto"/>
            </w:tcBorders>
            <w:noWrap/>
            <w:vAlign w:val="center"/>
            <w:hideMark/>
          </w:tcPr>
          <w:p w14:paraId="603A4AC0" w14:textId="234104A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37528257" w14:textId="4CD04A6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350</w:t>
            </w:r>
          </w:p>
        </w:tc>
        <w:tc>
          <w:tcPr>
            <w:tcW w:w="1356" w:type="dxa"/>
            <w:tcBorders>
              <w:top w:val="nil"/>
              <w:left w:val="nil"/>
              <w:bottom w:val="single" w:sz="4" w:space="0" w:color="auto"/>
              <w:right w:val="single" w:sz="4" w:space="0" w:color="auto"/>
            </w:tcBorders>
          </w:tcPr>
          <w:p w14:paraId="735F0E3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20B1EA5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6477DDA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657F2589"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7C60993" w14:textId="77777777" w:rsidTr="006F2B6A">
        <w:trPr>
          <w:trHeight w:val="884"/>
        </w:trPr>
        <w:tc>
          <w:tcPr>
            <w:tcW w:w="662" w:type="dxa"/>
            <w:tcBorders>
              <w:top w:val="nil"/>
              <w:left w:val="single" w:sz="4" w:space="0" w:color="auto"/>
              <w:bottom w:val="single" w:sz="4" w:space="0" w:color="auto"/>
              <w:right w:val="single" w:sz="4" w:space="0" w:color="auto"/>
            </w:tcBorders>
            <w:noWrap/>
            <w:vAlign w:val="center"/>
            <w:hideMark/>
          </w:tcPr>
          <w:p w14:paraId="15BB31BE"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49700064" w14:textId="6F2C450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z serem słodzone skład: ser biały, mleko, mąka pszenna, olej rzepakowy, cukier, pierogi szczelnie zlepione, niepopękane</w:t>
            </w:r>
          </w:p>
        </w:tc>
        <w:tc>
          <w:tcPr>
            <w:tcW w:w="851" w:type="dxa"/>
            <w:tcBorders>
              <w:top w:val="nil"/>
              <w:left w:val="nil"/>
              <w:bottom w:val="single" w:sz="4" w:space="0" w:color="auto"/>
              <w:right w:val="single" w:sz="4" w:space="0" w:color="auto"/>
            </w:tcBorders>
            <w:noWrap/>
            <w:vAlign w:val="center"/>
            <w:hideMark/>
          </w:tcPr>
          <w:p w14:paraId="68CBE946" w14:textId="62B17821"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71C10050" w14:textId="208C23FE"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356" w:type="dxa"/>
            <w:tcBorders>
              <w:top w:val="nil"/>
              <w:left w:val="nil"/>
              <w:bottom w:val="single" w:sz="4" w:space="0" w:color="auto"/>
              <w:right w:val="single" w:sz="4" w:space="0" w:color="auto"/>
            </w:tcBorders>
          </w:tcPr>
          <w:p w14:paraId="1435EDC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73EEE62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2EFFFBE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2D6F741B"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851CE42" w14:textId="77777777" w:rsidTr="006F2B6A">
        <w:trPr>
          <w:trHeight w:val="558"/>
        </w:trPr>
        <w:tc>
          <w:tcPr>
            <w:tcW w:w="662" w:type="dxa"/>
            <w:tcBorders>
              <w:top w:val="nil"/>
              <w:left w:val="single" w:sz="4" w:space="0" w:color="auto"/>
              <w:bottom w:val="single" w:sz="4" w:space="0" w:color="auto"/>
              <w:right w:val="single" w:sz="4" w:space="0" w:color="auto"/>
            </w:tcBorders>
            <w:noWrap/>
            <w:vAlign w:val="center"/>
            <w:hideMark/>
          </w:tcPr>
          <w:p w14:paraId="736A171A"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48054452" w14:textId="26064DF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z soczewicą skład: mąka pszenna, soczewica minimum 90%, bułka tarta, cebula, olej roślinny, sól, przyprawy, pierogi szczelnie zlepione, niepopękane, barwa charakterystyczna dla danego wyrobu</w:t>
            </w:r>
          </w:p>
        </w:tc>
        <w:tc>
          <w:tcPr>
            <w:tcW w:w="851" w:type="dxa"/>
            <w:tcBorders>
              <w:top w:val="nil"/>
              <w:left w:val="nil"/>
              <w:bottom w:val="single" w:sz="4" w:space="0" w:color="auto"/>
              <w:right w:val="single" w:sz="4" w:space="0" w:color="auto"/>
            </w:tcBorders>
            <w:noWrap/>
            <w:vAlign w:val="center"/>
            <w:hideMark/>
          </w:tcPr>
          <w:p w14:paraId="0D1ACBA5" w14:textId="3F67AA41"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580321DA" w14:textId="72C07307"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356" w:type="dxa"/>
            <w:tcBorders>
              <w:top w:val="nil"/>
              <w:left w:val="nil"/>
              <w:bottom w:val="single" w:sz="4" w:space="0" w:color="auto"/>
              <w:right w:val="single" w:sz="4" w:space="0" w:color="auto"/>
            </w:tcBorders>
          </w:tcPr>
          <w:p w14:paraId="0B3688C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462A194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5819851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66140006"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CC5A8D0" w14:textId="77777777" w:rsidTr="006F2B6A">
        <w:trPr>
          <w:trHeight w:val="575"/>
        </w:trPr>
        <w:tc>
          <w:tcPr>
            <w:tcW w:w="662" w:type="dxa"/>
            <w:tcBorders>
              <w:top w:val="nil"/>
              <w:left w:val="single" w:sz="4" w:space="0" w:color="auto"/>
              <w:bottom w:val="single" w:sz="4" w:space="0" w:color="auto"/>
              <w:right w:val="single" w:sz="4" w:space="0" w:color="auto"/>
            </w:tcBorders>
            <w:noWrap/>
            <w:vAlign w:val="center"/>
            <w:hideMark/>
          </w:tcPr>
          <w:p w14:paraId="656278EA"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0DC59907" w14:textId="7D07DAF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ruskie skład: mąka pszenna, ser biały, ugotowane ziemniaki, bułka tarta, cebula, olej roślinny, sól, przyprawy, pierogi szczelnie zlepione, niepopękane, barwa charakterystyczna dla danego wyrobu</w:t>
            </w:r>
          </w:p>
        </w:tc>
        <w:tc>
          <w:tcPr>
            <w:tcW w:w="851" w:type="dxa"/>
            <w:tcBorders>
              <w:top w:val="nil"/>
              <w:left w:val="nil"/>
              <w:bottom w:val="single" w:sz="4" w:space="0" w:color="auto"/>
              <w:right w:val="single" w:sz="4" w:space="0" w:color="auto"/>
            </w:tcBorders>
            <w:noWrap/>
            <w:vAlign w:val="center"/>
            <w:hideMark/>
          </w:tcPr>
          <w:p w14:paraId="708C6A39" w14:textId="2F9523B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55D3EDE3" w14:textId="0B217585"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356" w:type="dxa"/>
            <w:tcBorders>
              <w:top w:val="nil"/>
              <w:left w:val="nil"/>
              <w:bottom w:val="single" w:sz="4" w:space="0" w:color="auto"/>
              <w:right w:val="single" w:sz="4" w:space="0" w:color="auto"/>
            </w:tcBorders>
          </w:tcPr>
          <w:p w14:paraId="3E5A0DE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1FD555F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564F3A1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38749D5C"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3E3EA6A" w14:textId="77777777" w:rsidTr="006F2B6A">
        <w:trPr>
          <w:trHeight w:val="575"/>
        </w:trPr>
        <w:tc>
          <w:tcPr>
            <w:tcW w:w="662" w:type="dxa"/>
            <w:tcBorders>
              <w:top w:val="nil"/>
              <w:left w:val="single" w:sz="4" w:space="0" w:color="auto"/>
              <w:bottom w:val="single" w:sz="4" w:space="0" w:color="auto"/>
              <w:right w:val="single" w:sz="4" w:space="0" w:color="auto"/>
            </w:tcBorders>
            <w:noWrap/>
            <w:vAlign w:val="center"/>
          </w:tcPr>
          <w:p w14:paraId="75EA1DF5"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tcPr>
          <w:p w14:paraId="318C3D83" w14:textId="0988F7C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z owocami skład: mąka pszenna, wsad owocowy (bez sztucznych barwników i konserwantów), mleko, mąka pszenna, olej rzepakowy,  cukier, pierogi szczelnie zlepione, niepopękane</w:t>
            </w:r>
          </w:p>
        </w:tc>
        <w:tc>
          <w:tcPr>
            <w:tcW w:w="851" w:type="dxa"/>
            <w:tcBorders>
              <w:top w:val="nil"/>
              <w:left w:val="nil"/>
              <w:bottom w:val="single" w:sz="4" w:space="0" w:color="auto"/>
              <w:right w:val="single" w:sz="4" w:space="0" w:color="auto"/>
            </w:tcBorders>
            <w:noWrap/>
            <w:vAlign w:val="center"/>
          </w:tcPr>
          <w:p w14:paraId="6C2087A7" w14:textId="5D0690F5"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tcPr>
          <w:p w14:paraId="3701134B" w14:textId="297E7638"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356" w:type="dxa"/>
            <w:tcBorders>
              <w:top w:val="nil"/>
              <w:left w:val="nil"/>
              <w:bottom w:val="single" w:sz="4" w:space="0" w:color="auto"/>
              <w:right w:val="single" w:sz="4" w:space="0" w:color="auto"/>
            </w:tcBorders>
          </w:tcPr>
          <w:p w14:paraId="3F4E076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2F7DD3A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092C949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0E4D3B2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217A0A1" w14:textId="77777777" w:rsidTr="006F2B6A">
        <w:trPr>
          <w:trHeight w:val="575"/>
        </w:trPr>
        <w:tc>
          <w:tcPr>
            <w:tcW w:w="662" w:type="dxa"/>
            <w:tcBorders>
              <w:top w:val="nil"/>
              <w:left w:val="single" w:sz="4" w:space="0" w:color="auto"/>
              <w:bottom w:val="single" w:sz="4" w:space="0" w:color="auto"/>
              <w:right w:val="single" w:sz="4" w:space="0" w:color="auto"/>
            </w:tcBorders>
            <w:noWrap/>
            <w:vAlign w:val="center"/>
          </w:tcPr>
          <w:p w14:paraId="19A4BFC6"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tcPr>
          <w:p w14:paraId="605DCB8C" w14:textId="149EA64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Gołąbki z mięsem i ryżem skład: kapusta, mięso min. 70%, ryż, barwa charakterystyczna dla danego wyrobu</w:t>
            </w:r>
          </w:p>
        </w:tc>
        <w:tc>
          <w:tcPr>
            <w:tcW w:w="851" w:type="dxa"/>
            <w:tcBorders>
              <w:top w:val="nil"/>
              <w:left w:val="nil"/>
              <w:bottom w:val="single" w:sz="4" w:space="0" w:color="auto"/>
              <w:right w:val="single" w:sz="4" w:space="0" w:color="auto"/>
            </w:tcBorders>
            <w:noWrap/>
            <w:vAlign w:val="center"/>
          </w:tcPr>
          <w:p w14:paraId="095691AE" w14:textId="2B4E543E"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tcPr>
          <w:p w14:paraId="591F6F31" w14:textId="3ABFD7F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356" w:type="dxa"/>
            <w:tcBorders>
              <w:top w:val="nil"/>
              <w:left w:val="nil"/>
              <w:bottom w:val="single" w:sz="4" w:space="0" w:color="auto"/>
              <w:right w:val="single" w:sz="4" w:space="0" w:color="auto"/>
            </w:tcBorders>
          </w:tcPr>
          <w:p w14:paraId="25F9805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6FBE809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7A5931D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4ADB173F"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A8D7087" w14:textId="77777777" w:rsidTr="006F2B6A">
        <w:trPr>
          <w:trHeight w:val="271"/>
        </w:trPr>
        <w:tc>
          <w:tcPr>
            <w:tcW w:w="662" w:type="dxa"/>
            <w:tcBorders>
              <w:top w:val="nil"/>
              <w:left w:val="single" w:sz="4" w:space="0" w:color="auto"/>
              <w:bottom w:val="single" w:sz="4" w:space="0" w:color="auto"/>
              <w:right w:val="single" w:sz="4" w:space="0" w:color="auto"/>
            </w:tcBorders>
            <w:noWrap/>
            <w:vAlign w:val="center"/>
            <w:hideMark/>
          </w:tcPr>
          <w:p w14:paraId="6F7A2B09"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3CD1DD59" w14:textId="6C0CD67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Pierogi leniwe skład: mąka pszenna, twaróg półtłusty, jajka, sól, bułka tarta, olej</w:t>
            </w:r>
          </w:p>
        </w:tc>
        <w:tc>
          <w:tcPr>
            <w:tcW w:w="851" w:type="dxa"/>
            <w:tcBorders>
              <w:top w:val="nil"/>
              <w:left w:val="nil"/>
              <w:bottom w:val="single" w:sz="4" w:space="0" w:color="auto"/>
              <w:right w:val="single" w:sz="4" w:space="0" w:color="auto"/>
            </w:tcBorders>
            <w:noWrap/>
            <w:vAlign w:val="center"/>
            <w:hideMark/>
          </w:tcPr>
          <w:p w14:paraId="5A257A85" w14:textId="648D39C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6ADA1C53" w14:textId="316C98C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50</w:t>
            </w:r>
          </w:p>
        </w:tc>
        <w:tc>
          <w:tcPr>
            <w:tcW w:w="1356" w:type="dxa"/>
            <w:tcBorders>
              <w:top w:val="nil"/>
              <w:left w:val="nil"/>
              <w:bottom w:val="single" w:sz="4" w:space="0" w:color="auto"/>
              <w:right w:val="single" w:sz="4" w:space="0" w:color="auto"/>
            </w:tcBorders>
          </w:tcPr>
          <w:p w14:paraId="4C7D9E7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0A349D3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1F7EF42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646890F2"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E271181" w14:textId="77777777" w:rsidTr="006F2B6A">
        <w:trPr>
          <w:trHeight w:val="402"/>
        </w:trPr>
        <w:tc>
          <w:tcPr>
            <w:tcW w:w="662" w:type="dxa"/>
            <w:tcBorders>
              <w:top w:val="nil"/>
              <w:left w:val="single" w:sz="4" w:space="0" w:color="auto"/>
              <w:bottom w:val="single" w:sz="4" w:space="0" w:color="auto"/>
              <w:right w:val="single" w:sz="4" w:space="0" w:color="auto"/>
            </w:tcBorders>
            <w:noWrap/>
            <w:vAlign w:val="center"/>
            <w:hideMark/>
          </w:tcPr>
          <w:p w14:paraId="3F22B200"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hideMark/>
          </w:tcPr>
          <w:p w14:paraId="3113845D" w14:textId="128403DF"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Kluski śląskie skład: ziemniaki, mąka ziemniaczana, jajko, sól</w:t>
            </w:r>
          </w:p>
        </w:tc>
        <w:tc>
          <w:tcPr>
            <w:tcW w:w="851" w:type="dxa"/>
            <w:tcBorders>
              <w:top w:val="nil"/>
              <w:left w:val="nil"/>
              <w:bottom w:val="single" w:sz="4" w:space="0" w:color="auto"/>
              <w:right w:val="single" w:sz="4" w:space="0" w:color="auto"/>
            </w:tcBorders>
            <w:noWrap/>
            <w:vAlign w:val="center"/>
            <w:hideMark/>
          </w:tcPr>
          <w:p w14:paraId="54C9BFDF" w14:textId="117C5F3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hideMark/>
          </w:tcPr>
          <w:p w14:paraId="5AD2B0EA" w14:textId="7932D63A"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356" w:type="dxa"/>
            <w:tcBorders>
              <w:top w:val="nil"/>
              <w:left w:val="nil"/>
              <w:bottom w:val="single" w:sz="4" w:space="0" w:color="auto"/>
              <w:right w:val="single" w:sz="4" w:space="0" w:color="auto"/>
            </w:tcBorders>
          </w:tcPr>
          <w:p w14:paraId="5FD9F83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481455C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4F2CBB6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021DD954"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ED962B6" w14:textId="77777777" w:rsidTr="006F2B6A">
        <w:trPr>
          <w:trHeight w:val="402"/>
        </w:trPr>
        <w:tc>
          <w:tcPr>
            <w:tcW w:w="662" w:type="dxa"/>
            <w:tcBorders>
              <w:top w:val="nil"/>
              <w:left w:val="single" w:sz="4" w:space="0" w:color="auto"/>
              <w:bottom w:val="single" w:sz="4" w:space="0" w:color="auto"/>
              <w:right w:val="single" w:sz="4" w:space="0" w:color="auto"/>
            </w:tcBorders>
            <w:noWrap/>
            <w:vAlign w:val="center"/>
          </w:tcPr>
          <w:p w14:paraId="6366DD51" w14:textId="77777777" w:rsidR="007D3804" w:rsidRPr="00200891" w:rsidRDefault="007D3804" w:rsidP="007D3804">
            <w:pPr>
              <w:pStyle w:val="Akapitzlist"/>
              <w:numPr>
                <w:ilvl w:val="0"/>
                <w:numId w:val="45"/>
              </w:numPr>
              <w:spacing w:after="0" w:line="240" w:lineRule="auto"/>
              <w:rPr>
                <w:rFonts w:ascii="Calibri" w:eastAsia="Times New Roman" w:hAnsi="Calibri" w:cs="Calibri"/>
                <w:lang w:eastAsia="pl-PL"/>
              </w:rPr>
            </w:pPr>
          </w:p>
        </w:tc>
        <w:tc>
          <w:tcPr>
            <w:tcW w:w="6279" w:type="dxa"/>
            <w:tcBorders>
              <w:top w:val="nil"/>
              <w:left w:val="nil"/>
              <w:bottom w:val="single" w:sz="4" w:space="0" w:color="auto"/>
              <w:right w:val="single" w:sz="4" w:space="0" w:color="auto"/>
            </w:tcBorders>
            <w:vAlign w:val="center"/>
          </w:tcPr>
          <w:p w14:paraId="7C454A15" w14:textId="2E516E13"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Kopytka, produkt garmażeryjny mączny, skład: mąka pszenna, ziemniaki, skrobia ziemniaczana, olej rzepakowy</w:t>
            </w:r>
          </w:p>
        </w:tc>
        <w:tc>
          <w:tcPr>
            <w:tcW w:w="851" w:type="dxa"/>
            <w:tcBorders>
              <w:top w:val="nil"/>
              <w:left w:val="nil"/>
              <w:bottom w:val="single" w:sz="4" w:space="0" w:color="auto"/>
              <w:right w:val="single" w:sz="4" w:space="0" w:color="auto"/>
            </w:tcBorders>
            <w:noWrap/>
            <w:vAlign w:val="center"/>
          </w:tcPr>
          <w:p w14:paraId="093809C8" w14:textId="04F8A440"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kg</w:t>
            </w:r>
          </w:p>
        </w:tc>
        <w:tc>
          <w:tcPr>
            <w:tcW w:w="812" w:type="dxa"/>
            <w:tcBorders>
              <w:top w:val="nil"/>
              <w:left w:val="nil"/>
              <w:bottom w:val="single" w:sz="4" w:space="0" w:color="auto"/>
              <w:right w:val="single" w:sz="4" w:space="0" w:color="auto"/>
            </w:tcBorders>
            <w:noWrap/>
            <w:vAlign w:val="center"/>
          </w:tcPr>
          <w:p w14:paraId="45DC04C3" w14:textId="51C1DA74" w:rsidR="007D3804" w:rsidRPr="001E0EA6"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50</w:t>
            </w:r>
          </w:p>
        </w:tc>
        <w:tc>
          <w:tcPr>
            <w:tcW w:w="1356" w:type="dxa"/>
            <w:tcBorders>
              <w:top w:val="nil"/>
              <w:left w:val="nil"/>
              <w:bottom w:val="single" w:sz="4" w:space="0" w:color="auto"/>
              <w:right w:val="single" w:sz="4" w:space="0" w:color="auto"/>
            </w:tcBorders>
          </w:tcPr>
          <w:p w14:paraId="24AF952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7EF959E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6" w:type="dxa"/>
            <w:tcBorders>
              <w:top w:val="nil"/>
              <w:left w:val="nil"/>
              <w:bottom w:val="single" w:sz="4" w:space="0" w:color="auto"/>
              <w:right w:val="single" w:sz="4" w:space="0" w:color="auto"/>
            </w:tcBorders>
          </w:tcPr>
          <w:p w14:paraId="3EFB966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357" w:type="dxa"/>
            <w:tcBorders>
              <w:top w:val="nil"/>
              <w:left w:val="nil"/>
              <w:bottom w:val="single" w:sz="4" w:space="0" w:color="auto"/>
              <w:right w:val="single" w:sz="4" w:space="0" w:color="auto"/>
            </w:tcBorders>
          </w:tcPr>
          <w:p w14:paraId="54C54448" w14:textId="77777777" w:rsidR="007D3804" w:rsidRPr="00200891" w:rsidRDefault="007D3804" w:rsidP="007D3804">
            <w:pPr>
              <w:spacing w:after="0" w:line="240" w:lineRule="auto"/>
              <w:jc w:val="right"/>
              <w:rPr>
                <w:rFonts w:ascii="Calibri" w:eastAsia="Times New Roman" w:hAnsi="Calibri" w:cs="Calibri"/>
                <w:lang w:eastAsia="pl-PL"/>
              </w:rPr>
            </w:pPr>
          </w:p>
        </w:tc>
      </w:tr>
      <w:tr w:rsidR="00354A09" w:rsidRPr="00200891" w14:paraId="6FD65C14" w14:textId="77777777" w:rsidTr="006F2B6A">
        <w:trPr>
          <w:trHeight w:val="402"/>
        </w:trPr>
        <w:tc>
          <w:tcPr>
            <w:tcW w:w="11316" w:type="dxa"/>
            <w:gridSpan w:val="6"/>
            <w:tcBorders>
              <w:top w:val="single" w:sz="4" w:space="0" w:color="auto"/>
              <w:left w:val="single" w:sz="4" w:space="0" w:color="auto"/>
              <w:bottom w:val="single" w:sz="4" w:space="0" w:color="auto"/>
              <w:right w:val="single" w:sz="4" w:space="0" w:color="auto"/>
            </w:tcBorders>
            <w:noWrap/>
            <w:vAlign w:val="center"/>
          </w:tcPr>
          <w:p w14:paraId="4BD75F3A" w14:textId="77777777" w:rsidR="00354A09" w:rsidRPr="00200891" w:rsidRDefault="00354A09" w:rsidP="006F2B6A">
            <w:pPr>
              <w:spacing w:after="0" w:line="240" w:lineRule="auto"/>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6 (suma wierszy w tabeli):</w:t>
            </w:r>
          </w:p>
        </w:tc>
        <w:tc>
          <w:tcPr>
            <w:tcW w:w="1356" w:type="dxa"/>
            <w:tcBorders>
              <w:top w:val="single" w:sz="4" w:space="0" w:color="auto"/>
              <w:left w:val="nil"/>
              <w:bottom w:val="single" w:sz="4" w:space="0" w:color="auto"/>
              <w:right w:val="single" w:sz="4" w:space="0" w:color="auto"/>
            </w:tcBorders>
          </w:tcPr>
          <w:p w14:paraId="206D0AFD" w14:textId="77777777" w:rsidR="00354A09" w:rsidRPr="00200891" w:rsidRDefault="00354A09" w:rsidP="006F2B6A">
            <w:pPr>
              <w:spacing w:after="0" w:line="240" w:lineRule="auto"/>
              <w:jc w:val="right"/>
              <w:rPr>
                <w:rFonts w:ascii="Calibri" w:eastAsia="Times New Roman" w:hAnsi="Calibri" w:cs="Calibri"/>
                <w:lang w:eastAsia="pl-PL"/>
              </w:rPr>
            </w:pPr>
          </w:p>
        </w:tc>
        <w:tc>
          <w:tcPr>
            <w:tcW w:w="1357" w:type="dxa"/>
            <w:tcBorders>
              <w:top w:val="single" w:sz="4" w:space="0" w:color="auto"/>
              <w:left w:val="nil"/>
              <w:bottom w:val="single" w:sz="4" w:space="0" w:color="auto"/>
              <w:right w:val="single" w:sz="4" w:space="0" w:color="auto"/>
            </w:tcBorders>
          </w:tcPr>
          <w:p w14:paraId="124B5A5D" w14:textId="77777777" w:rsidR="00354A09" w:rsidRPr="00200891" w:rsidRDefault="00354A09" w:rsidP="006F2B6A">
            <w:pPr>
              <w:spacing w:after="0" w:line="240" w:lineRule="auto"/>
              <w:jc w:val="right"/>
              <w:rPr>
                <w:rFonts w:ascii="Calibri" w:eastAsia="Times New Roman" w:hAnsi="Calibri" w:cs="Calibri"/>
                <w:lang w:eastAsia="pl-PL"/>
              </w:rPr>
            </w:pPr>
          </w:p>
        </w:tc>
      </w:tr>
    </w:tbl>
    <w:p w14:paraId="0D97513F" w14:textId="77777777" w:rsidR="00354A09" w:rsidRPr="00200891" w:rsidRDefault="00354A09" w:rsidP="00354A09"/>
    <w:p w14:paraId="0114999C" w14:textId="77777777" w:rsidR="00354A09" w:rsidRPr="00200891" w:rsidRDefault="00354A09" w:rsidP="00354A09"/>
    <w:p w14:paraId="6FAEA0DF" w14:textId="77777777" w:rsidR="00354A09" w:rsidRDefault="00354A09" w:rsidP="00354A09">
      <w:pPr>
        <w:rPr>
          <w:b/>
        </w:rPr>
      </w:pPr>
    </w:p>
    <w:p w14:paraId="0E55A03C" w14:textId="452D2343" w:rsidR="00354A09" w:rsidRPr="00200891" w:rsidRDefault="00354A09" w:rsidP="00354A09">
      <w:pPr>
        <w:rPr>
          <w:b/>
        </w:rPr>
      </w:pPr>
      <w:r w:rsidRPr="00200891">
        <w:rPr>
          <w:b/>
        </w:rPr>
        <w:t>Część 7: Dostawa pieczywa i wyrobów piekarniczych</w:t>
      </w:r>
    </w:p>
    <w:tbl>
      <w:tblPr>
        <w:tblW w:w="14029" w:type="dxa"/>
        <w:tblCellMar>
          <w:left w:w="70" w:type="dxa"/>
          <w:right w:w="70" w:type="dxa"/>
        </w:tblCellMar>
        <w:tblLook w:val="04A0" w:firstRow="1" w:lastRow="0" w:firstColumn="1" w:lastColumn="0" w:noHBand="0" w:noVBand="1"/>
      </w:tblPr>
      <w:tblGrid>
        <w:gridCol w:w="562"/>
        <w:gridCol w:w="6504"/>
        <w:gridCol w:w="992"/>
        <w:gridCol w:w="885"/>
        <w:gridCol w:w="1271"/>
        <w:gridCol w:w="1272"/>
        <w:gridCol w:w="1271"/>
        <w:gridCol w:w="1272"/>
      </w:tblGrid>
      <w:tr w:rsidR="00354A09" w:rsidRPr="00200891" w14:paraId="6489E613" w14:textId="77777777" w:rsidTr="006F2B6A">
        <w:trPr>
          <w:trHeight w:val="288"/>
        </w:trPr>
        <w:tc>
          <w:tcPr>
            <w:tcW w:w="562" w:type="dxa"/>
            <w:tcBorders>
              <w:top w:val="single" w:sz="4" w:space="0" w:color="auto"/>
              <w:left w:val="single" w:sz="4" w:space="0" w:color="auto"/>
              <w:bottom w:val="single" w:sz="4" w:space="0" w:color="auto"/>
              <w:right w:val="single" w:sz="4" w:space="0" w:color="auto"/>
            </w:tcBorders>
            <w:noWrap/>
            <w:vAlign w:val="bottom"/>
            <w:hideMark/>
          </w:tcPr>
          <w:p w14:paraId="05F0D7DF"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Lp.</w:t>
            </w:r>
          </w:p>
        </w:tc>
        <w:tc>
          <w:tcPr>
            <w:tcW w:w="6504" w:type="dxa"/>
            <w:tcBorders>
              <w:top w:val="single" w:sz="4" w:space="0" w:color="auto"/>
              <w:left w:val="nil"/>
              <w:bottom w:val="single" w:sz="4" w:space="0" w:color="auto"/>
              <w:right w:val="single" w:sz="4" w:space="0" w:color="auto"/>
            </w:tcBorders>
            <w:noWrap/>
            <w:vAlign w:val="bottom"/>
            <w:hideMark/>
          </w:tcPr>
          <w:p w14:paraId="03963C3A"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Nazwa</w:t>
            </w:r>
          </w:p>
        </w:tc>
        <w:tc>
          <w:tcPr>
            <w:tcW w:w="992" w:type="dxa"/>
            <w:tcBorders>
              <w:top w:val="single" w:sz="4" w:space="0" w:color="auto"/>
              <w:left w:val="nil"/>
              <w:bottom w:val="single" w:sz="4" w:space="0" w:color="auto"/>
              <w:right w:val="single" w:sz="4" w:space="0" w:color="auto"/>
            </w:tcBorders>
            <w:noWrap/>
            <w:vAlign w:val="bottom"/>
            <w:hideMark/>
          </w:tcPr>
          <w:p w14:paraId="35912D5D"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JM</w:t>
            </w:r>
          </w:p>
        </w:tc>
        <w:tc>
          <w:tcPr>
            <w:tcW w:w="885" w:type="dxa"/>
            <w:tcBorders>
              <w:top w:val="single" w:sz="4" w:space="0" w:color="auto"/>
              <w:left w:val="nil"/>
              <w:bottom w:val="single" w:sz="4" w:space="0" w:color="auto"/>
              <w:right w:val="single" w:sz="4" w:space="0" w:color="auto"/>
            </w:tcBorders>
            <w:noWrap/>
            <w:vAlign w:val="bottom"/>
            <w:hideMark/>
          </w:tcPr>
          <w:p w14:paraId="1D861208"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ascii="Calibri" w:eastAsia="Times New Roman" w:hAnsi="Calibri" w:cs="Calibri"/>
                <w:lang w:eastAsia="pl-PL"/>
              </w:rPr>
              <w:t>Ilość</w:t>
            </w:r>
          </w:p>
        </w:tc>
        <w:tc>
          <w:tcPr>
            <w:tcW w:w="1271" w:type="dxa"/>
            <w:tcBorders>
              <w:top w:val="single" w:sz="4" w:space="0" w:color="auto"/>
              <w:left w:val="nil"/>
              <w:bottom w:val="single" w:sz="4" w:space="0" w:color="auto"/>
              <w:right w:val="single" w:sz="4" w:space="0" w:color="auto"/>
            </w:tcBorders>
          </w:tcPr>
          <w:p w14:paraId="3B6E7268"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netto</w:t>
            </w:r>
          </w:p>
        </w:tc>
        <w:tc>
          <w:tcPr>
            <w:tcW w:w="1272" w:type="dxa"/>
            <w:tcBorders>
              <w:top w:val="single" w:sz="4" w:space="0" w:color="auto"/>
              <w:left w:val="nil"/>
              <w:bottom w:val="single" w:sz="4" w:space="0" w:color="auto"/>
              <w:right w:val="single" w:sz="4" w:space="0" w:color="auto"/>
            </w:tcBorders>
          </w:tcPr>
          <w:p w14:paraId="1727CDC9"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Cena jednostkowa brutto</w:t>
            </w:r>
          </w:p>
        </w:tc>
        <w:tc>
          <w:tcPr>
            <w:tcW w:w="1271" w:type="dxa"/>
            <w:tcBorders>
              <w:top w:val="single" w:sz="4" w:space="0" w:color="auto"/>
              <w:left w:val="nil"/>
              <w:bottom w:val="single" w:sz="4" w:space="0" w:color="auto"/>
              <w:right w:val="single" w:sz="4" w:space="0" w:color="auto"/>
            </w:tcBorders>
          </w:tcPr>
          <w:p w14:paraId="6D0E4EDD"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Łączna wartość netto</w:t>
            </w:r>
          </w:p>
        </w:tc>
        <w:tc>
          <w:tcPr>
            <w:tcW w:w="1272" w:type="dxa"/>
            <w:tcBorders>
              <w:top w:val="single" w:sz="4" w:space="0" w:color="auto"/>
              <w:left w:val="nil"/>
              <w:bottom w:val="single" w:sz="4" w:space="0" w:color="auto"/>
              <w:right w:val="single" w:sz="4" w:space="0" w:color="auto"/>
            </w:tcBorders>
          </w:tcPr>
          <w:p w14:paraId="58F472FD" w14:textId="77777777" w:rsidR="00354A09" w:rsidRPr="00200891" w:rsidRDefault="00354A09" w:rsidP="006F2B6A">
            <w:pPr>
              <w:jc w:val="center"/>
              <w:rPr>
                <w:rFonts w:eastAsia="Times New Roman" w:cstheme="minorHAnsi"/>
                <w:sz w:val="18"/>
                <w:szCs w:val="18"/>
                <w:lang w:eastAsia="pl-PL"/>
              </w:rPr>
            </w:pPr>
            <w:r w:rsidRPr="00200891">
              <w:rPr>
                <w:rFonts w:eastAsia="Times New Roman" w:cstheme="minorHAnsi"/>
                <w:sz w:val="18"/>
                <w:szCs w:val="18"/>
                <w:lang w:eastAsia="pl-PL"/>
              </w:rPr>
              <w:t xml:space="preserve">Łączna </w:t>
            </w:r>
          </w:p>
          <w:p w14:paraId="34EC33BF" w14:textId="77777777" w:rsidR="00354A09" w:rsidRPr="00200891" w:rsidRDefault="00354A09" w:rsidP="006F2B6A">
            <w:pPr>
              <w:spacing w:after="0" w:line="240" w:lineRule="auto"/>
              <w:jc w:val="center"/>
              <w:rPr>
                <w:rFonts w:ascii="Calibri" w:eastAsia="Times New Roman" w:hAnsi="Calibri" w:cs="Calibri"/>
                <w:lang w:eastAsia="pl-PL"/>
              </w:rPr>
            </w:pPr>
            <w:r w:rsidRPr="00200891">
              <w:rPr>
                <w:rFonts w:eastAsia="Times New Roman" w:cstheme="minorHAnsi"/>
                <w:sz w:val="18"/>
                <w:szCs w:val="18"/>
                <w:lang w:eastAsia="pl-PL"/>
              </w:rPr>
              <w:t>wartość brutto</w:t>
            </w:r>
          </w:p>
        </w:tc>
      </w:tr>
      <w:tr w:rsidR="007D3804" w:rsidRPr="00200891" w14:paraId="6AFB1F13"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194C4FE1"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vAlign w:val="bottom"/>
            <w:hideMark/>
          </w:tcPr>
          <w:p w14:paraId="1FA13093" w14:textId="5C0D7C7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Bułka grahamka - </w:t>
            </w:r>
            <w:r w:rsidRPr="007F7AF3">
              <w:rPr>
                <w:rFonts w:cstheme="minorHAnsi"/>
                <w:sz w:val="20"/>
                <w:szCs w:val="20"/>
              </w:rPr>
              <w:t>okrągła bułka z mąki graham z dodatkiem otrębów</w:t>
            </w:r>
          </w:p>
        </w:tc>
        <w:tc>
          <w:tcPr>
            <w:tcW w:w="992" w:type="dxa"/>
            <w:tcBorders>
              <w:top w:val="nil"/>
              <w:left w:val="nil"/>
              <w:bottom w:val="single" w:sz="4" w:space="0" w:color="auto"/>
              <w:right w:val="single" w:sz="4" w:space="0" w:color="auto"/>
            </w:tcBorders>
            <w:noWrap/>
            <w:vAlign w:val="bottom"/>
            <w:hideMark/>
          </w:tcPr>
          <w:p w14:paraId="05D135F9" w14:textId="582577C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46103845" w14:textId="19C9FD22"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850</w:t>
            </w:r>
          </w:p>
        </w:tc>
        <w:tc>
          <w:tcPr>
            <w:tcW w:w="1271" w:type="dxa"/>
            <w:tcBorders>
              <w:top w:val="nil"/>
              <w:left w:val="nil"/>
              <w:bottom w:val="single" w:sz="4" w:space="0" w:color="auto"/>
              <w:right w:val="single" w:sz="4" w:space="0" w:color="auto"/>
            </w:tcBorders>
          </w:tcPr>
          <w:p w14:paraId="774B8C5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854380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41F55A0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C8A917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F83EC3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3EE4198F"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vAlign w:val="bottom"/>
            <w:hideMark/>
          </w:tcPr>
          <w:p w14:paraId="4FB54DF4" w14:textId="382E6EC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Chleb żytni/mieszany krojony blaszka 500g- </w:t>
            </w:r>
            <w:r w:rsidRPr="007F7AF3">
              <w:rPr>
                <w:rFonts w:cstheme="minorHAnsi"/>
                <w:sz w:val="20"/>
                <w:szCs w:val="20"/>
              </w:rPr>
              <w:t>pieczywo mieszane wyrabiane z mąki żytniej i pszennej, na naturalnym zakwasie z dodatkiem drożdży, soli i innych surowców określonych recepturą, krojone w kromki. Okres przydatności do spożycia deklarowany przez producenta powinien wynosić nie mniej niż 2 dni od daty dostawy. Opakowania jednostkowe - folia przeznaczona do kontaktu z żywnością. Opakowania jednostkowe powinny zabezpieczać produkt przed zniszczeniem i zanieczyszczeniem, powinny być czyste, bez obcych zapachów i uszkodzeń mechanicznych, zawierać informację o składzie.</w:t>
            </w:r>
          </w:p>
        </w:tc>
        <w:tc>
          <w:tcPr>
            <w:tcW w:w="992" w:type="dxa"/>
            <w:tcBorders>
              <w:top w:val="nil"/>
              <w:left w:val="nil"/>
              <w:bottom w:val="single" w:sz="4" w:space="0" w:color="auto"/>
              <w:right w:val="single" w:sz="4" w:space="0" w:color="auto"/>
            </w:tcBorders>
            <w:noWrap/>
            <w:vAlign w:val="bottom"/>
            <w:hideMark/>
          </w:tcPr>
          <w:p w14:paraId="797C5CA8" w14:textId="56A4F62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32FBA320" w14:textId="7B3FB91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1500</w:t>
            </w:r>
          </w:p>
        </w:tc>
        <w:tc>
          <w:tcPr>
            <w:tcW w:w="1271" w:type="dxa"/>
            <w:tcBorders>
              <w:top w:val="nil"/>
              <w:left w:val="nil"/>
              <w:bottom w:val="single" w:sz="4" w:space="0" w:color="auto"/>
              <w:right w:val="single" w:sz="4" w:space="0" w:color="auto"/>
            </w:tcBorders>
          </w:tcPr>
          <w:p w14:paraId="7AADD37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996A26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22E1DE9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E24A96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354D4FD"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330A20B2"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vAlign w:val="bottom"/>
            <w:hideMark/>
          </w:tcPr>
          <w:p w14:paraId="26952C59" w14:textId="133B199D"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Chleb razowy krojony +/- 500g  - </w:t>
            </w:r>
            <w:r w:rsidRPr="007F7AF3">
              <w:rPr>
                <w:rFonts w:cstheme="minorHAnsi"/>
                <w:sz w:val="20"/>
                <w:szCs w:val="20"/>
              </w:rPr>
              <w:t>dobrze wyrośnięty, wypieczony, świeży, nie kruszący się, o właściwym smaku i zapachu, z nieodstającą skórką. Okres przydatności do spożycia deklarowany przez producenta powinien wynosić nie mniej niż 2 dni od daty dostawy. Opakowania jednostkowe – folia przeznaczona do kontaktu z żywnością. Opakowania jednostkowe powinny zabezpieczać produkt przed zniszczeniem i zanieczyszczeniem, powinny być czyste, bez obcych zapachów i uszkodzeń mechanicznych, zawierać informację o składzie.</w:t>
            </w:r>
          </w:p>
        </w:tc>
        <w:tc>
          <w:tcPr>
            <w:tcW w:w="992" w:type="dxa"/>
            <w:tcBorders>
              <w:top w:val="nil"/>
              <w:left w:val="nil"/>
              <w:bottom w:val="single" w:sz="4" w:space="0" w:color="auto"/>
              <w:right w:val="single" w:sz="4" w:space="0" w:color="auto"/>
            </w:tcBorders>
            <w:noWrap/>
            <w:vAlign w:val="bottom"/>
            <w:hideMark/>
          </w:tcPr>
          <w:p w14:paraId="43D32A73" w14:textId="3A53BFAB"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171048A2" w14:textId="4C141B80"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66BF33E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503843C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198DB92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D0426E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ABBA8AF"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787BD7EE"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4217C67D" w14:textId="6F5D198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Bułka pszenna 55g- </w:t>
            </w:r>
            <w:r w:rsidRPr="007F7AF3">
              <w:rPr>
                <w:rFonts w:cstheme="minorHAnsi"/>
                <w:sz w:val="20"/>
                <w:szCs w:val="20"/>
              </w:rPr>
              <w:t>okrągła bułka pszenna z chrupiącą skórką</w:t>
            </w:r>
          </w:p>
        </w:tc>
        <w:tc>
          <w:tcPr>
            <w:tcW w:w="992" w:type="dxa"/>
            <w:tcBorders>
              <w:top w:val="nil"/>
              <w:left w:val="nil"/>
              <w:bottom w:val="single" w:sz="4" w:space="0" w:color="auto"/>
              <w:right w:val="single" w:sz="4" w:space="0" w:color="auto"/>
            </w:tcBorders>
            <w:noWrap/>
            <w:vAlign w:val="bottom"/>
            <w:hideMark/>
          </w:tcPr>
          <w:p w14:paraId="25267B29" w14:textId="18D9933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504F8DE3" w14:textId="7B2FABE2" w:rsidR="007D3804" w:rsidRPr="00200891" w:rsidRDefault="007D3804" w:rsidP="007D3804">
            <w:pPr>
              <w:spacing w:after="0" w:line="240" w:lineRule="auto"/>
              <w:jc w:val="right"/>
              <w:rPr>
                <w:rFonts w:ascii="Calibri" w:eastAsia="Times New Roman" w:hAnsi="Calibri" w:cs="Calibri"/>
                <w:lang w:eastAsia="pl-PL"/>
              </w:rPr>
            </w:pPr>
            <w:r>
              <w:rPr>
                <w:rFonts w:eastAsia="Times New Roman" w:cstheme="minorHAnsi"/>
                <w:sz w:val="20"/>
                <w:szCs w:val="20"/>
                <w:lang w:eastAsia="pl-PL"/>
              </w:rPr>
              <w:t>36</w:t>
            </w:r>
            <w:r w:rsidRPr="007F7AF3">
              <w:rPr>
                <w:rFonts w:eastAsia="Times New Roman" w:cstheme="minorHAnsi"/>
                <w:sz w:val="20"/>
                <w:szCs w:val="20"/>
                <w:lang w:eastAsia="pl-PL"/>
              </w:rPr>
              <w:t>00</w:t>
            </w:r>
          </w:p>
        </w:tc>
        <w:tc>
          <w:tcPr>
            <w:tcW w:w="1271" w:type="dxa"/>
            <w:tcBorders>
              <w:top w:val="nil"/>
              <w:left w:val="nil"/>
              <w:bottom w:val="single" w:sz="4" w:space="0" w:color="auto"/>
              <w:right w:val="single" w:sz="4" w:space="0" w:color="auto"/>
            </w:tcBorders>
          </w:tcPr>
          <w:p w14:paraId="17032DE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005F5F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2FB95A1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4C23D6E"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45DA04D"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6C432800"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67626D73" w14:textId="6E8BAD68"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Pączek z czekoladą - </w:t>
            </w:r>
            <w:r w:rsidRPr="007F7AF3">
              <w:rPr>
                <w:rFonts w:cstheme="minorHAnsi"/>
                <w:sz w:val="20"/>
                <w:szCs w:val="20"/>
              </w:rPr>
              <w:t>z nadzieniem, otrzymany z ciasta drożdżowego (ciasto z połączenia mąki, tłuszczu, jaj, cukru i innych surowców, spulchnione drożdżami, smażony w tłuszczu, wykańczane lukrem lub cukrem pudrem.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460DD2E2" w14:textId="30B1C450"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1B5FF67B" w14:textId="54A27B3B"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100</w:t>
            </w:r>
          </w:p>
        </w:tc>
        <w:tc>
          <w:tcPr>
            <w:tcW w:w="1271" w:type="dxa"/>
            <w:tcBorders>
              <w:top w:val="nil"/>
              <w:left w:val="nil"/>
              <w:bottom w:val="single" w:sz="4" w:space="0" w:color="auto"/>
              <w:right w:val="single" w:sz="4" w:space="0" w:color="auto"/>
            </w:tcBorders>
          </w:tcPr>
          <w:p w14:paraId="4B7F800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55EB6D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4D989E4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2FD2411"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5B46DF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46DB9B30"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71DD6BF5" w14:textId="5AF308D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Pączek z konfiturą - </w:t>
            </w:r>
            <w:r w:rsidRPr="007F7AF3">
              <w:rPr>
                <w:rFonts w:cstheme="minorHAnsi"/>
                <w:sz w:val="20"/>
                <w:szCs w:val="20"/>
              </w:rPr>
              <w:t>z nadzieniem, otrzymany z ciasta drożdżowego (ciasto z połączenia mąki, tłuszczu, jaj, cukru i innych surowców, spulchnione drożdżami, smażony w tłuszczu, wykańczane lukrem lub cukrem pudrem.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568388F1" w14:textId="5D3048BA"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0F2977F8" w14:textId="0DD87A86"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44EC269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3290F28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7DB4FB0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3105C5F"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20C29334"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35EBAB8B"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2D20D547" w14:textId="0D50243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Rogal – bułka w kształcie rogala. </w:t>
            </w:r>
            <w:r w:rsidRPr="007F7AF3">
              <w:rPr>
                <w:rFonts w:cstheme="minorHAnsi"/>
                <w:sz w:val="20"/>
                <w:szCs w:val="20"/>
              </w:rPr>
              <w:t>Okres przydatności do spożycia deklarowany przez producenta powinien wynosić nie mniej niż 2 dni od daty dostawy. Bez maku</w:t>
            </w:r>
          </w:p>
        </w:tc>
        <w:tc>
          <w:tcPr>
            <w:tcW w:w="992" w:type="dxa"/>
            <w:tcBorders>
              <w:top w:val="nil"/>
              <w:left w:val="nil"/>
              <w:bottom w:val="single" w:sz="4" w:space="0" w:color="auto"/>
              <w:right w:val="single" w:sz="4" w:space="0" w:color="auto"/>
            </w:tcBorders>
            <w:noWrap/>
            <w:vAlign w:val="bottom"/>
            <w:hideMark/>
          </w:tcPr>
          <w:p w14:paraId="5FA2E034" w14:textId="7722AD6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06801BD0" w14:textId="7CD32E67" w:rsidR="007D3804" w:rsidRPr="00200891" w:rsidRDefault="007D3804" w:rsidP="007D3804">
            <w:pPr>
              <w:spacing w:after="0" w:line="240" w:lineRule="auto"/>
              <w:jc w:val="right"/>
              <w:rPr>
                <w:rFonts w:ascii="Calibri" w:eastAsia="Times New Roman" w:hAnsi="Calibri" w:cs="Calibri"/>
                <w:lang w:eastAsia="pl-PL"/>
              </w:rPr>
            </w:pPr>
            <w:r>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7BB7A3C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F12B90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1C50E9C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72565E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9FA905F"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6395EE48"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vAlign w:val="bottom"/>
            <w:hideMark/>
          </w:tcPr>
          <w:p w14:paraId="09E3296F" w14:textId="67F4CAE3"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Bułka maślana - </w:t>
            </w:r>
            <w:r w:rsidRPr="007F7AF3">
              <w:rPr>
                <w:rFonts w:cstheme="minorHAnsi"/>
                <w:sz w:val="20"/>
                <w:szCs w:val="20"/>
              </w:rPr>
              <w:t>okrągła bułka pszenna, o niskiej zawartości cukru.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6AB942AA" w14:textId="7FA6D3A6"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603F6E90" w14:textId="684433A1"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700</w:t>
            </w:r>
          </w:p>
        </w:tc>
        <w:tc>
          <w:tcPr>
            <w:tcW w:w="1271" w:type="dxa"/>
            <w:tcBorders>
              <w:top w:val="nil"/>
              <w:left w:val="nil"/>
              <w:bottom w:val="single" w:sz="4" w:space="0" w:color="auto"/>
              <w:right w:val="single" w:sz="4" w:space="0" w:color="auto"/>
            </w:tcBorders>
          </w:tcPr>
          <w:p w14:paraId="7C817F59"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0EFF6EE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784E20E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85041D6"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1962F4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4C81805A"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1F25CF7E" w14:textId="3B63C7D5"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 xml:space="preserve">Bułka wrocławska 300g– bułka pszenna, podłużna, krojona.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0895E39A" w14:textId="61918044"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794941B7" w14:textId="694E9367"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0A6B013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61A7F0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01875C6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0EF90E3"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779FA02"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39A0A1CB"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626BAAE8" w14:textId="06575B0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 xml:space="preserve">Chałka 300g– bułka pszenna, pleciona,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57886F08" w14:textId="7518ED83"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28185D33" w14:textId="79120882"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70</w:t>
            </w:r>
          </w:p>
        </w:tc>
        <w:tc>
          <w:tcPr>
            <w:tcW w:w="1271" w:type="dxa"/>
            <w:tcBorders>
              <w:top w:val="nil"/>
              <w:left w:val="nil"/>
              <w:bottom w:val="single" w:sz="4" w:space="0" w:color="auto"/>
              <w:right w:val="single" w:sz="4" w:space="0" w:color="auto"/>
            </w:tcBorders>
          </w:tcPr>
          <w:p w14:paraId="49BC387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54CEAC8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17BEAB7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08C3B817"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B421BB5"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7D790CA5"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vAlign w:val="bottom"/>
            <w:hideMark/>
          </w:tcPr>
          <w:p w14:paraId="27E701B1" w14:textId="1B9BCE68" w:rsidR="007D3804" w:rsidRPr="00200891" w:rsidRDefault="007D3804" w:rsidP="007D3804">
            <w:pPr>
              <w:spacing w:after="0" w:line="240" w:lineRule="auto"/>
              <w:rPr>
                <w:rFonts w:ascii="Calibri" w:eastAsia="Times New Roman" w:hAnsi="Calibri" w:cs="Calibri"/>
                <w:lang w:eastAsia="pl-PL"/>
              </w:rPr>
            </w:pPr>
            <w:r w:rsidRPr="007F7AF3">
              <w:rPr>
                <w:rFonts w:cstheme="minorHAnsi"/>
                <w:sz w:val="20"/>
                <w:szCs w:val="20"/>
              </w:rPr>
              <w:t>Drożdżówka (różne smaki) – o zawartości cukru do 15g/100g, zawartości tłuszczu do 10g/100g.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64389E91" w14:textId="118EEB42"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6B281483" w14:textId="70135F0F"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600</w:t>
            </w:r>
          </w:p>
        </w:tc>
        <w:tc>
          <w:tcPr>
            <w:tcW w:w="1271" w:type="dxa"/>
            <w:tcBorders>
              <w:top w:val="nil"/>
              <w:left w:val="nil"/>
              <w:bottom w:val="single" w:sz="4" w:space="0" w:color="auto"/>
              <w:right w:val="single" w:sz="4" w:space="0" w:color="auto"/>
            </w:tcBorders>
          </w:tcPr>
          <w:p w14:paraId="7BA7DEB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2193AA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4CEBD67C"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0E902758"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9A4DCF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422DC632"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hideMark/>
          </w:tcPr>
          <w:p w14:paraId="71194507" w14:textId="5D01196A" w:rsidR="007D3804" w:rsidRPr="00200891" w:rsidRDefault="007D3804" w:rsidP="007D3804">
            <w:pPr>
              <w:spacing w:after="0" w:line="240" w:lineRule="auto"/>
              <w:rPr>
                <w:rFonts w:ascii="Calibri" w:eastAsia="Times New Roman" w:hAnsi="Calibri" w:cs="Calibri"/>
                <w:lang w:eastAsia="pl-PL"/>
              </w:rPr>
            </w:pPr>
            <w:r w:rsidRPr="007F7AF3">
              <w:rPr>
                <w:rFonts w:cstheme="minorHAnsi"/>
                <w:sz w:val="20"/>
                <w:szCs w:val="20"/>
              </w:rPr>
              <w:t xml:space="preserve">Bułka hot-dog </w:t>
            </w:r>
            <w:r w:rsidRPr="007F7AF3">
              <w:rPr>
                <w:rFonts w:eastAsia="Times New Roman" w:cstheme="minorHAnsi"/>
                <w:sz w:val="20"/>
                <w:szCs w:val="20"/>
                <w:lang w:eastAsia="pl-PL"/>
              </w:rPr>
              <w:t xml:space="preserve">bułka pszenna, podłużna.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hideMark/>
          </w:tcPr>
          <w:p w14:paraId="717A07B7" w14:textId="38B5079C"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hideMark/>
          </w:tcPr>
          <w:p w14:paraId="7186E027" w14:textId="3ED3D183"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200</w:t>
            </w:r>
          </w:p>
        </w:tc>
        <w:tc>
          <w:tcPr>
            <w:tcW w:w="1271" w:type="dxa"/>
            <w:tcBorders>
              <w:top w:val="nil"/>
              <w:left w:val="nil"/>
              <w:bottom w:val="single" w:sz="4" w:space="0" w:color="auto"/>
              <w:right w:val="single" w:sz="4" w:space="0" w:color="auto"/>
            </w:tcBorders>
          </w:tcPr>
          <w:p w14:paraId="5E522EE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11DF368F"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3B3CB41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2D67DC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069A0E33"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64BDD21C"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613268F7" w14:textId="6966DC8F" w:rsidR="007D3804" w:rsidRPr="00200891" w:rsidRDefault="007D3804" w:rsidP="007D3804">
            <w:pPr>
              <w:spacing w:after="0" w:line="240" w:lineRule="auto"/>
              <w:rPr>
                <w:rFonts w:ascii="Calibri" w:eastAsia="Times New Roman" w:hAnsi="Calibri" w:cs="Calibri"/>
                <w:lang w:eastAsia="pl-PL"/>
              </w:rPr>
            </w:pPr>
            <w:r w:rsidRPr="007F7AF3">
              <w:rPr>
                <w:rFonts w:cstheme="minorHAnsi"/>
                <w:sz w:val="20"/>
                <w:szCs w:val="20"/>
              </w:rPr>
              <w:t>Bułka hamburger – bułka pszenna, okrągła.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65F1C20A" w14:textId="6531E8B7" w:rsidR="007D3804" w:rsidRPr="00200891" w:rsidRDefault="007D3804" w:rsidP="007D3804">
            <w:pPr>
              <w:spacing w:after="0" w:line="240" w:lineRule="auto"/>
              <w:rPr>
                <w:rFonts w:ascii="Calibri" w:eastAsia="Times New Roman" w:hAnsi="Calibri" w:cs="Calibri"/>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06ADF292" w14:textId="5919C000" w:rsidR="007D3804" w:rsidRPr="00200891" w:rsidRDefault="007D3804" w:rsidP="007D3804">
            <w:pPr>
              <w:spacing w:after="0" w:line="240" w:lineRule="auto"/>
              <w:jc w:val="right"/>
              <w:rPr>
                <w:rFonts w:ascii="Calibri" w:eastAsia="Times New Roman" w:hAnsi="Calibri" w:cs="Calibri"/>
                <w:lang w:eastAsia="pl-PL"/>
              </w:rPr>
            </w:pPr>
            <w:r w:rsidRPr="007F7AF3">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5A3F84F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51DC948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1639E91D"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6B0C59E"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74B33246"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5F1F7F29"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565E306B" w14:textId="11D15E94" w:rsidR="007D3804" w:rsidRPr="00200891" w:rsidRDefault="007D3804" w:rsidP="007D3804">
            <w:pPr>
              <w:spacing w:after="0" w:line="240" w:lineRule="auto"/>
              <w:rPr>
                <w:rFonts w:ascii="Calibri" w:eastAsia="Times New Roman" w:hAnsi="Calibri" w:cs="Calibri"/>
                <w:lang w:eastAsia="pl-PL"/>
              </w:rPr>
            </w:pPr>
            <w:r w:rsidRPr="00131C6E">
              <w:rPr>
                <w:bCs/>
                <w:sz w:val="20"/>
                <w:szCs w:val="20"/>
              </w:rPr>
              <w:t xml:space="preserve">Bułka sojowa </w:t>
            </w:r>
            <w:r>
              <w:rPr>
                <w:bCs/>
                <w:sz w:val="20"/>
                <w:szCs w:val="20"/>
              </w:rPr>
              <w:t xml:space="preserve">- </w:t>
            </w:r>
            <w:r w:rsidRPr="00131C6E">
              <w:rPr>
                <w:bCs/>
                <w:sz w:val="20"/>
                <w:szCs w:val="20"/>
              </w:rPr>
              <w:t>wyprodukowana z mąki pszennej z dodatkiem mąki sojowej lub śruty sojowej, wzbogacona ziarnami soi lub posypką z nasion, o miękkim, sprężystym miękiszu i chrupiącej, lekko zarumienionej skórce. Charakteryzuje się delikatnym smakiem i aromatem właściwym dla pieczywa z dodatkiem soi. Produkt świeży, bez oznak pleśni, zawilgocenia, przypalenia i uszkodzeń mechanicznych.</w:t>
            </w:r>
          </w:p>
        </w:tc>
        <w:tc>
          <w:tcPr>
            <w:tcW w:w="992" w:type="dxa"/>
            <w:tcBorders>
              <w:top w:val="nil"/>
              <w:left w:val="nil"/>
              <w:bottom w:val="single" w:sz="4" w:space="0" w:color="auto"/>
              <w:right w:val="single" w:sz="4" w:space="0" w:color="auto"/>
            </w:tcBorders>
            <w:noWrap/>
            <w:vAlign w:val="bottom"/>
          </w:tcPr>
          <w:p w14:paraId="7674619E" w14:textId="57523749" w:rsidR="007D3804" w:rsidRPr="00200891" w:rsidRDefault="007D3804" w:rsidP="007D3804">
            <w:pPr>
              <w:spacing w:after="0" w:line="240" w:lineRule="auto"/>
              <w:rPr>
                <w:rFonts w:ascii="Calibri" w:eastAsia="Times New Roman" w:hAnsi="Calibri" w:cs="Calibri"/>
                <w:lang w:eastAsia="pl-PL"/>
              </w:rPr>
            </w:pPr>
            <w:r>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69D1E80D" w14:textId="4A5858C0" w:rsidR="007D3804" w:rsidRPr="00200891" w:rsidRDefault="007D3804" w:rsidP="007D3804">
            <w:pPr>
              <w:spacing w:after="0" w:line="240" w:lineRule="auto"/>
              <w:jc w:val="right"/>
              <w:rPr>
                <w:rFonts w:ascii="Calibri" w:eastAsia="Times New Roman" w:hAnsi="Calibri" w:cs="Calibri"/>
                <w:lang w:eastAsia="pl-PL"/>
              </w:rPr>
            </w:pPr>
            <w:r>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34C02C17"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4B68416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79A0E39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C48821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4AAB583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2B6280EB"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7CF88811" w14:textId="3A51A4B4" w:rsidR="007D3804" w:rsidRPr="00200891" w:rsidRDefault="007D3804" w:rsidP="007D3804">
            <w:pPr>
              <w:spacing w:after="0" w:line="240" w:lineRule="auto"/>
              <w:rPr>
                <w:rFonts w:cstheme="minorHAnsi"/>
                <w:sz w:val="20"/>
                <w:szCs w:val="20"/>
              </w:rPr>
            </w:pPr>
            <w:r w:rsidRPr="007F7AF3">
              <w:rPr>
                <w:rStyle w:val="Pogrubienie"/>
                <w:b w:val="0"/>
                <w:sz w:val="20"/>
                <w:szCs w:val="20"/>
              </w:rPr>
              <w:t>Bułka orkiszowa</w:t>
            </w:r>
            <w:r w:rsidRPr="007F7AF3">
              <w:rPr>
                <w:sz w:val="20"/>
                <w:szCs w:val="20"/>
              </w:rPr>
              <w:t xml:space="preserve"> </w:t>
            </w:r>
            <w:r>
              <w:rPr>
                <w:sz w:val="20"/>
                <w:szCs w:val="20"/>
              </w:rPr>
              <w:t xml:space="preserve">- </w:t>
            </w:r>
            <w:r w:rsidRPr="007F7AF3">
              <w:rPr>
                <w:sz w:val="20"/>
                <w:szCs w:val="20"/>
              </w:rPr>
              <w:t xml:space="preserve">wyprodukowana z mąki orkiszowej z dodatkiem mąki pszennej lub w całości z mąki orkiszowej, w zależności od receptury producenta. Produkt świeży, wypiekany metodą tradycyjną, o chrupiącej, złocistej skórce i miękkim, sprężystym miękiszu. Charakteryzuje się delikatnym, lekko orzechowym smakiem i aromatem właściwym dla pieczywa orkiszowego. Bez oznak pleśni, zawilgocenia i uszkodzeń mechanicznych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6588E611" w14:textId="692856E5"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4FEEF79C" w14:textId="4B9A704C" w:rsidR="007D3804" w:rsidRPr="00200891" w:rsidRDefault="007D3804" w:rsidP="007D3804">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1D9E08EB"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52C8F2C4"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0216296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73F83A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546B45D8"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65C92881"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7123DBDD" w14:textId="7ED2FD08" w:rsidR="007D3804" w:rsidRPr="00200891" w:rsidRDefault="007D3804" w:rsidP="007D3804">
            <w:pPr>
              <w:spacing w:after="0" w:line="240" w:lineRule="auto"/>
              <w:rPr>
                <w:rFonts w:cstheme="minorHAnsi"/>
                <w:sz w:val="20"/>
                <w:szCs w:val="20"/>
              </w:rPr>
            </w:pPr>
            <w:r w:rsidRPr="007F7AF3">
              <w:rPr>
                <w:rFonts w:cstheme="minorHAnsi"/>
                <w:sz w:val="20"/>
                <w:szCs w:val="20"/>
              </w:rPr>
              <w:t>Bułka w kształcie kwiatka – bułka pszenna zwana „bułką kwiatuszkiem” do rwania, o puszystym miękiszu i chrupiącej powierzchni.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07B6A8EC" w14:textId="7F420B8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057B0E20" w14:textId="23C1EC94"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300</w:t>
            </w:r>
          </w:p>
        </w:tc>
        <w:tc>
          <w:tcPr>
            <w:tcW w:w="1271" w:type="dxa"/>
            <w:tcBorders>
              <w:top w:val="nil"/>
              <w:left w:val="nil"/>
              <w:bottom w:val="single" w:sz="4" w:space="0" w:color="auto"/>
              <w:right w:val="single" w:sz="4" w:space="0" w:color="auto"/>
            </w:tcBorders>
          </w:tcPr>
          <w:p w14:paraId="5CD9916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1ACFE7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04AA8BA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1DBC1B2D"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62889B2"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6713764B"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70ADFB9A" w14:textId="619DA0D6" w:rsidR="007D3804" w:rsidRPr="00200891" w:rsidRDefault="007D3804" w:rsidP="007D3804">
            <w:pPr>
              <w:spacing w:after="0" w:line="240" w:lineRule="auto"/>
              <w:rPr>
                <w:rFonts w:cstheme="minorHAnsi"/>
                <w:sz w:val="20"/>
                <w:szCs w:val="20"/>
              </w:rPr>
            </w:pPr>
            <w:r w:rsidRPr="007F7AF3">
              <w:rPr>
                <w:rFonts w:cstheme="minorHAnsi"/>
                <w:sz w:val="20"/>
                <w:szCs w:val="20"/>
              </w:rPr>
              <w:t>Bułka w kształcie kwiatka maślana – bułka pszenna zwana „bułką kwiatuszkiem” do rwania, o puszystym miękiszu i chrupiącej powierzchni z kruszonką o niskiej zawartości cukru. 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5D9A3EE0" w14:textId="77301EF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016B0201" w14:textId="0C21A34F"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200</w:t>
            </w:r>
          </w:p>
        </w:tc>
        <w:tc>
          <w:tcPr>
            <w:tcW w:w="1271" w:type="dxa"/>
            <w:tcBorders>
              <w:top w:val="nil"/>
              <w:left w:val="nil"/>
              <w:bottom w:val="single" w:sz="4" w:space="0" w:color="auto"/>
              <w:right w:val="single" w:sz="4" w:space="0" w:color="auto"/>
            </w:tcBorders>
          </w:tcPr>
          <w:p w14:paraId="01387FB0"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F87339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30D22298"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0885F584"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16A4FF4"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7DF6C688"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7F2B481D" w14:textId="0182C79F" w:rsidR="007D3804" w:rsidRPr="00200891" w:rsidRDefault="007D3804" w:rsidP="007D3804">
            <w:pPr>
              <w:spacing w:after="0" w:line="240" w:lineRule="auto"/>
              <w:rPr>
                <w:rFonts w:cstheme="minorHAnsi"/>
                <w:sz w:val="20"/>
                <w:szCs w:val="20"/>
              </w:rPr>
            </w:pPr>
            <w:r>
              <w:rPr>
                <w:rFonts w:cstheme="minorHAnsi"/>
                <w:sz w:val="20"/>
                <w:szCs w:val="20"/>
              </w:rPr>
              <w:t xml:space="preserve">Bułeczki z nadzieniem – małe bułeczki drożdżowe z nadzieniem serowym lub owocowym. </w:t>
            </w:r>
            <w:r w:rsidRPr="004D2FBB">
              <w:rPr>
                <w:sz w:val="20"/>
                <w:szCs w:val="20"/>
              </w:rPr>
              <w:t>Produkt o złocistej powierzchni, dopuszcza się posypkę z kruszonki lub cukru pudru. Bez dodatku tłuszczów częściowo utwardzonych i syropu glukozowo-</w:t>
            </w:r>
            <w:proofErr w:type="spellStart"/>
            <w:r w:rsidRPr="004D2FBB">
              <w:rPr>
                <w:sz w:val="20"/>
                <w:szCs w:val="20"/>
              </w:rPr>
              <w:t>fruktozowego</w:t>
            </w:r>
            <w:proofErr w:type="spellEnd"/>
            <w:r w:rsidRPr="004D2FBB">
              <w:rPr>
                <w:sz w:val="20"/>
                <w:szCs w:val="20"/>
              </w:rPr>
              <w:t>. Bez oznak przypalenia, zawilgocenia, pleśni oraz uszkodzeń mechanicznych</w:t>
            </w:r>
            <w:r>
              <w:t xml:space="preserve"> </w:t>
            </w:r>
          </w:p>
        </w:tc>
        <w:tc>
          <w:tcPr>
            <w:tcW w:w="992" w:type="dxa"/>
            <w:tcBorders>
              <w:top w:val="nil"/>
              <w:left w:val="nil"/>
              <w:bottom w:val="single" w:sz="4" w:space="0" w:color="auto"/>
              <w:right w:val="single" w:sz="4" w:space="0" w:color="auto"/>
            </w:tcBorders>
            <w:noWrap/>
            <w:vAlign w:val="bottom"/>
          </w:tcPr>
          <w:p w14:paraId="3A7A725A" w14:textId="1130E1E7" w:rsidR="007D3804" w:rsidRPr="00200891" w:rsidRDefault="007D3804" w:rsidP="007D3804">
            <w:pPr>
              <w:spacing w:after="0" w:line="240" w:lineRule="auto"/>
              <w:rPr>
                <w:rFonts w:eastAsia="Times New Roman" w:cstheme="minorHAnsi"/>
                <w:sz w:val="20"/>
                <w:szCs w:val="20"/>
                <w:lang w:eastAsia="pl-PL"/>
              </w:rPr>
            </w:pPr>
            <w:r>
              <w:rPr>
                <w:rFonts w:eastAsia="Times New Roman" w:cstheme="minorHAnsi"/>
                <w:sz w:val="20"/>
                <w:szCs w:val="20"/>
                <w:lang w:eastAsia="pl-PL"/>
              </w:rPr>
              <w:t>kg</w:t>
            </w:r>
          </w:p>
        </w:tc>
        <w:tc>
          <w:tcPr>
            <w:tcW w:w="885" w:type="dxa"/>
            <w:tcBorders>
              <w:top w:val="nil"/>
              <w:left w:val="nil"/>
              <w:bottom w:val="single" w:sz="4" w:space="0" w:color="auto"/>
              <w:right w:val="single" w:sz="4" w:space="0" w:color="auto"/>
            </w:tcBorders>
            <w:noWrap/>
            <w:vAlign w:val="bottom"/>
          </w:tcPr>
          <w:p w14:paraId="0681BD3E" w14:textId="1B5704CE" w:rsidR="007D3804" w:rsidRPr="00200891" w:rsidRDefault="007D3804" w:rsidP="007D3804">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12</w:t>
            </w:r>
          </w:p>
        </w:tc>
        <w:tc>
          <w:tcPr>
            <w:tcW w:w="1271" w:type="dxa"/>
            <w:tcBorders>
              <w:top w:val="nil"/>
              <w:left w:val="nil"/>
              <w:bottom w:val="single" w:sz="4" w:space="0" w:color="auto"/>
              <w:right w:val="single" w:sz="4" w:space="0" w:color="auto"/>
            </w:tcBorders>
          </w:tcPr>
          <w:p w14:paraId="3A459F2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1BF6AA41"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60EE3D5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2EB49950"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67B779EA"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2F151F03"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58538C55" w14:textId="7460266A" w:rsidR="007D3804" w:rsidRPr="00200891" w:rsidRDefault="007D3804" w:rsidP="007D3804">
            <w:pPr>
              <w:spacing w:after="0" w:line="240" w:lineRule="auto"/>
              <w:rPr>
                <w:rFonts w:cstheme="minorHAnsi"/>
                <w:sz w:val="20"/>
                <w:szCs w:val="20"/>
              </w:rPr>
            </w:pPr>
            <w:r w:rsidRPr="007F7AF3">
              <w:rPr>
                <w:rFonts w:cstheme="minorHAnsi"/>
                <w:sz w:val="20"/>
                <w:szCs w:val="20"/>
              </w:rPr>
              <w:t xml:space="preserve">Jagodzianka - </w:t>
            </w:r>
            <w:r w:rsidRPr="007F7AF3">
              <w:rPr>
                <w:sz w:val="20"/>
                <w:szCs w:val="20"/>
              </w:rPr>
              <w:t xml:space="preserve">drożdżówka z nadzieniem jagodowym, wypiek świeży, o miękkim cieście i odpowiedniej ilości nadzienia owocowego, bez oznak przypalenia, czerstwienia i uszkodzeń, o charakterystycznym smaku i zapachu. Nadzienie powinno zawierać znaczący udział owoców świeżych lub mrożonych, z niską zawartością cukru.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183B7558" w14:textId="27AEB552"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3C1169FD" w14:textId="746ECFF2" w:rsidR="007D3804" w:rsidRPr="00200891" w:rsidRDefault="007D3804" w:rsidP="007D3804">
            <w:pPr>
              <w:spacing w:after="0" w:line="240" w:lineRule="auto"/>
              <w:jc w:val="right"/>
              <w:rPr>
                <w:rFonts w:eastAsia="Times New Roman" w:cstheme="minorHAnsi"/>
                <w:sz w:val="20"/>
                <w:szCs w:val="20"/>
                <w:lang w:eastAsia="pl-PL"/>
              </w:rPr>
            </w:pPr>
            <w:r>
              <w:rPr>
                <w:rFonts w:eastAsia="Times New Roman" w:cstheme="minorHAnsi"/>
                <w:sz w:val="20"/>
                <w:szCs w:val="20"/>
                <w:lang w:eastAsia="pl-PL"/>
              </w:rPr>
              <w:t>150</w:t>
            </w:r>
          </w:p>
        </w:tc>
        <w:tc>
          <w:tcPr>
            <w:tcW w:w="1271" w:type="dxa"/>
            <w:tcBorders>
              <w:top w:val="nil"/>
              <w:left w:val="nil"/>
              <w:bottom w:val="single" w:sz="4" w:space="0" w:color="auto"/>
              <w:right w:val="single" w:sz="4" w:space="0" w:color="auto"/>
            </w:tcBorders>
          </w:tcPr>
          <w:p w14:paraId="031BF185"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20D304A"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2F0270D6"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0BAF8615" w14:textId="77777777" w:rsidR="007D3804" w:rsidRPr="00200891" w:rsidRDefault="007D3804" w:rsidP="007D3804">
            <w:pPr>
              <w:spacing w:after="0" w:line="240" w:lineRule="auto"/>
              <w:jc w:val="right"/>
              <w:rPr>
                <w:rFonts w:ascii="Calibri" w:eastAsia="Times New Roman" w:hAnsi="Calibri" w:cs="Calibri"/>
                <w:lang w:eastAsia="pl-PL"/>
              </w:rPr>
            </w:pPr>
          </w:p>
        </w:tc>
      </w:tr>
      <w:tr w:rsidR="007D3804" w:rsidRPr="00200891" w14:paraId="174A1581" w14:textId="77777777" w:rsidTr="006F2B6A">
        <w:trPr>
          <w:trHeight w:val="288"/>
        </w:trPr>
        <w:tc>
          <w:tcPr>
            <w:tcW w:w="562" w:type="dxa"/>
            <w:tcBorders>
              <w:top w:val="nil"/>
              <w:left w:val="single" w:sz="4" w:space="0" w:color="auto"/>
              <w:bottom w:val="single" w:sz="4" w:space="0" w:color="auto"/>
              <w:right w:val="single" w:sz="4" w:space="0" w:color="auto"/>
            </w:tcBorders>
            <w:noWrap/>
            <w:vAlign w:val="bottom"/>
          </w:tcPr>
          <w:p w14:paraId="493FCCA7" w14:textId="77777777" w:rsidR="007D3804" w:rsidRPr="00200891" w:rsidRDefault="007D3804" w:rsidP="007D3804">
            <w:pPr>
              <w:pStyle w:val="Akapitzlist"/>
              <w:numPr>
                <w:ilvl w:val="0"/>
                <w:numId w:val="39"/>
              </w:numPr>
              <w:spacing w:after="0" w:line="240" w:lineRule="auto"/>
              <w:ind w:left="357" w:hanging="357"/>
              <w:rPr>
                <w:rFonts w:ascii="Calibri" w:eastAsia="Times New Roman" w:hAnsi="Calibri" w:cs="Calibri"/>
                <w:lang w:eastAsia="pl-PL"/>
              </w:rPr>
            </w:pPr>
          </w:p>
        </w:tc>
        <w:tc>
          <w:tcPr>
            <w:tcW w:w="6504" w:type="dxa"/>
            <w:tcBorders>
              <w:top w:val="nil"/>
              <w:left w:val="nil"/>
              <w:bottom w:val="single" w:sz="4" w:space="0" w:color="auto"/>
              <w:right w:val="single" w:sz="4" w:space="0" w:color="auto"/>
            </w:tcBorders>
            <w:noWrap/>
            <w:vAlign w:val="bottom"/>
          </w:tcPr>
          <w:p w14:paraId="2F9AF11F" w14:textId="5A2C69DA" w:rsidR="007D3804" w:rsidRPr="00200891" w:rsidRDefault="007D3804" w:rsidP="007D3804">
            <w:pPr>
              <w:spacing w:after="0" w:line="240" w:lineRule="auto"/>
              <w:rPr>
                <w:rFonts w:cstheme="minorHAnsi"/>
                <w:sz w:val="20"/>
                <w:szCs w:val="20"/>
              </w:rPr>
            </w:pPr>
            <w:r w:rsidRPr="007F7AF3">
              <w:rPr>
                <w:rFonts w:cstheme="minorHAnsi"/>
                <w:sz w:val="20"/>
                <w:szCs w:val="20"/>
              </w:rPr>
              <w:t xml:space="preserve">Chleb z niskim indeksem </w:t>
            </w:r>
            <w:proofErr w:type="spellStart"/>
            <w:r w:rsidRPr="007F7AF3">
              <w:rPr>
                <w:rFonts w:cstheme="minorHAnsi"/>
                <w:sz w:val="20"/>
                <w:szCs w:val="20"/>
              </w:rPr>
              <w:t>glikemicznym</w:t>
            </w:r>
            <w:proofErr w:type="spellEnd"/>
            <w:r w:rsidRPr="007F7AF3">
              <w:rPr>
                <w:rFonts w:cstheme="minorHAnsi"/>
                <w:sz w:val="20"/>
                <w:szCs w:val="20"/>
              </w:rPr>
              <w:t xml:space="preserve"> krojony 300g - </w:t>
            </w:r>
            <w:r w:rsidRPr="007F7AF3">
              <w:rPr>
                <w:sz w:val="20"/>
                <w:szCs w:val="20"/>
              </w:rPr>
              <w:t xml:space="preserve">wyprodukowany z mąk pełnoziarnistych lub z dodatkiem składników obniżających indeks </w:t>
            </w:r>
            <w:proofErr w:type="spellStart"/>
            <w:r w:rsidRPr="007F7AF3">
              <w:rPr>
                <w:sz w:val="20"/>
                <w:szCs w:val="20"/>
              </w:rPr>
              <w:t>glikemiczny</w:t>
            </w:r>
            <w:proofErr w:type="spellEnd"/>
            <w:r w:rsidRPr="007F7AF3">
              <w:rPr>
                <w:sz w:val="20"/>
                <w:szCs w:val="20"/>
              </w:rPr>
              <w:t xml:space="preserve">, takich jak pełne ziarna zbóż, otręby, nasiona lub błonnik. Produkt świeży, o zwartej, sprężystej strukturze miękiszu i chrupiącej skórce, o smaku i zapachu charakterystycznym dla pieczywa tego typu. Nie może zawierać oznak pleśni, zawilgocenia ani uszkodzeń mechanicznych. Chleb powinien charakteryzować się </w:t>
            </w:r>
            <w:r w:rsidRPr="007F7AF3">
              <w:rPr>
                <w:rStyle w:val="Pogrubienie"/>
                <w:b w:val="0"/>
                <w:sz w:val="20"/>
                <w:szCs w:val="20"/>
              </w:rPr>
              <w:t xml:space="preserve">niskim indeksem </w:t>
            </w:r>
            <w:proofErr w:type="spellStart"/>
            <w:r w:rsidRPr="007F7AF3">
              <w:rPr>
                <w:rStyle w:val="Pogrubienie"/>
                <w:b w:val="0"/>
                <w:sz w:val="20"/>
                <w:szCs w:val="20"/>
              </w:rPr>
              <w:t>glikemicznym</w:t>
            </w:r>
            <w:proofErr w:type="spellEnd"/>
            <w:r w:rsidRPr="007F7AF3">
              <w:rPr>
                <w:rStyle w:val="Pogrubienie"/>
                <w:b w:val="0"/>
                <w:sz w:val="20"/>
                <w:szCs w:val="20"/>
              </w:rPr>
              <w:t xml:space="preserve"> (IG ≤ 55)</w:t>
            </w:r>
            <w:r w:rsidRPr="007F7AF3">
              <w:rPr>
                <w:sz w:val="20"/>
                <w:szCs w:val="20"/>
              </w:rPr>
              <w:t xml:space="preserve"> lub być wyprodukowany według receptury zapewniającej niski indeks </w:t>
            </w:r>
            <w:proofErr w:type="spellStart"/>
            <w:r w:rsidRPr="007F7AF3">
              <w:rPr>
                <w:sz w:val="20"/>
                <w:szCs w:val="20"/>
              </w:rPr>
              <w:t>glikemiczny</w:t>
            </w:r>
            <w:proofErr w:type="spellEnd"/>
            <w:r w:rsidRPr="007F7AF3">
              <w:rPr>
                <w:sz w:val="20"/>
                <w:szCs w:val="20"/>
              </w:rPr>
              <w:t xml:space="preserve">. Produkt dostarczany świeży, odpowiednio zapakowany i oznakowany zgodnie z obowiązującymi przepisami prawa żywnościowego. </w:t>
            </w:r>
            <w:r w:rsidRPr="007F7AF3">
              <w:rPr>
                <w:rFonts w:cstheme="minorHAnsi"/>
                <w:sz w:val="20"/>
                <w:szCs w:val="20"/>
              </w:rPr>
              <w:t>Okres przydatności do spożycia deklarowany przez producenta powinien wynosić nie mniej niż 2 dni od daty dostawy.</w:t>
            </w:r>
          </w:p>
        </w:tc>
        <w:tc>
          <w:tcPr>
            <w:tcW w:w="992" w:type="dxa"/>
            <w:tcBorders>
              <w:top w:val="nil"/>
              <w:left w:val="nil"/>
              <w:bottom w:val="single" w:sz="4" w:space="0" w:color="auto"/>
              <w:right w:val="single" w:sz="4" w:space="0" w:color="auto"/>
            </w:tcBorders>
            <w:noWrap/>
            <w:vAlign w:val="bottom"/>
          </w:tcPr>
          <w:p w14:paraId="6620EC8E" w14:textId="74E5C29C" w:rsidR="007D3804" w:rsidRPr="00200891" w:rsidRDefault="007D3804" w:rsidP="007D3804">
            <w:pPr>
              <w:spacing w:after="0" w:line="240" w:lineRule="auto"/>
              <w:rPr>
                <w:rFonts w:eastAsia="Times New Roman" w:cstheme="minorHAnsi"/>
                <w:sz w:val="20"/>
                <w:szCs w:val="20"/>
                <w:lang w:eastAsia="pl-PL"/>
              </w:rPr>
            </w:pPr>
            <w:r w:rsidRPr="007F7AF3">
              <w:rPr>
                <w:rFonts w:eastAsia="Times New Roman" w:cstheme="minorHAnsi"/>
                <w:sz w:val="20"/>
                <w:szCs w:val="20"/>
                <w:lang w:eastAsia="pl-PL"/>
              </w:rPr>
              <w:t>sztuki</w:t>
            </w:r>
          </w:p>
        </w:tc>
        <w:tc>
          <w:tcPr>
            <w:tcW w:w="885" w:type="dxa"/>
            <w:tcBorders>
              <w:top w:val="nil"/>
              <w:left w:val="nil"/>
              <w:bottom w:val="single" w:sz="4" w:space="0" w:color="auto"/>
              <w:right w:val="single" w:sz="4" w:space="0" w:color="auto"/>
            </w:tcBorders>
            <w:noWrap/>
            <w:vAlign w:val="bottom"/>
          </w:tcPr>
          <w:p w14:paraId="181FE991" w14:textId="2D67C286" w:rsidR="007D3804" w:rsidRPr="00200891" w:rsidRDefault="007D3804" w:rsidP="007D3804">
            <w:pPr>
              <w:spacing w:after="0" w:line="240" w:lineRule="auto"/>
              <w:jc w:val="right"/>
              <w:rPr>
                <w:rFonts w:eastAsia="Times New Roman" w:cstheme="minorHAnsi"/>
                <w:sz w:val="20"/>
                <w:szCs w:val="20"/>
                <w:lang w:eastAsia="pl-PL"/>
              </w:rPr>
            </w:pPr>
            <w:r w:rsidRPr="007F7AF3">
              <w:rPr>
                <w:rFonts w:eastAsia="Times New Roman" w:cstheme="minorHAnsi"/>
                <w:sz w:val="20"/>
                <w:szCs w:val="20"/>
                <w:lang w:eastAsia="pl-PL"/>
              </w:rPr>
              <w:t>20</w:t>
            </w:r>
          </w:p>
        </w:tc>
        <w:tc>
          <w:tcPr>
            <w:tcW w:w="1271" w:type="dxa"/>
            <w:tcBorders>
              <w:top w:val="nil"/>
              <w:left w:val="nil"/>
              <w:bottom w:val="single" w:sz="4" w:space="0" w:color="auto"/>
              <w:right w:val="single" w:sz="4" w:space="0" w:color="auto"/>
            </w:tcBorders>
          </w:tcPr>
          <w:p w14:paraId="1B501B52"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6B34E2BE"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1" w:type="dxa"/>
            <w:tcBorders>
              <w:top w:val="nil"/>
              <w:left w:val="nil"/>
              <w:bottom w:val="single" w:sz="4" w:space="0" w:color="auto"/>
              <w:right w:val="single" w:sz="4" w:space="0" w:color="auto"/>
            </w:tcBorders>
          </w:tcPr>
          <w:p w14:paraId="66EB7793" w14:textId="77777777" w:rsidR="007D3804" w:rsidRPr="00200891" w:rsidRDefault="007D3804" w:rsidP="007D3804">
            <w:pPr>
              <w:spacing w:after="0" w:line="240" w:lineRule="auto"/>
              <w:jc w:val="right"/>
              <w:rPr>
                <w:rFonts w:ascii="Calibri" w:eastAsia="Times New Roman" w:hAnsi="Calibri" w:cs="Calibri"/>
                <w:lang w:eastAsia="pl-PL"/>
              </w:rPr>
            </w:pPr>
          </w:p>
        </w:tc>
        <w:tc>
          <w:tcPr>
            <w:tcW w:w="1272" w:type="dxa"/>
            <w:tcBorders>
              <w:top w:val="nil"/>
              <w:left w:val="nil"/>
              <w:bottom w:val="single" w:sz="4" w:space="0" w:color="auto"/>
              <w:right w:val="single" w:sz="4" w:space="0" w:color="auto"/>
            </w:tcBorders>
          </w:tcPr>
          <w:p w14:paraId="7257399C" w14:textId="77777777" w:rsidR="007D3804" w:rsidRPr="00200891" w:rsidRDefault="007D3804" w:rsidP="007D3804">
            <w:pPr>
              <w:spacing w:after="0" w:line="240" w:lineRule="auto"/>
              <w:jc w:val="right"/>
              <w:rPr>
                <w:rFonts w:ascii="Calibri" w:eastAsia="Times New Roman" w:hAnsi="Calibri" w:cs="Calibri"/>
                <w:lang w:eastAsia="pl-PL"/>
              </w:rPr>
            </w:pPr>
          </w:p>
        </w:tc>
      </w:tr>
      <w:tr w:rsidR="00354A09" w:rsidRPr="00200891" w14:paraId="0E019207" w14:textId="77777777" w:rsidTr="006F2B6A">
        <w:trPr>
          <w:trHeight w:val="588"/>
        </w:trPr>
        <w:tc>
          <w:tcPr>
            <w:tcW w:w="11486" w:type="dxa"/>
            <w:gridSpan w:val="6"/>
            <w:tcBorders>
              <w:top w:val="single" w:sz="4" w:space="0" w:color="auto"/>
              <w:left w:val="single" w:sz="4" w:space="0" w:color="auto"/>
              <w:bottom w:val="single" w:sz="4" w:space="0" w:color="auto"/>
              <w:right w:val="single" w:sz="4" w:space="0" w:color="auto"/>
            </w:tcBorders>
            <w:noWrap/>
            <w:vAlign w:val="center"/>
          </w:tcPr>
          <w:p w14:paraId="199C8EAF" w14:textId="77777777" w:rsidR="00354A09" w:rsidRPr="00200891" w:rsidRDefault="00354A09" w:rsidP="006F2B6A">
            <w:pPr>
              <w:spacing w:after="0" w:line="240" w:lineRule="auto"/>
              <w:jc w:val="right"/>
              <w:rPr>
                <w:rFonts w:ascii="Calibri" w:eastAsia="Times New Roman" w:hAnsi="Calibri" w:cs="Calibri"/>
                <w:lang w:eastAsia="pl-PL"/>
              </w:rPr>
            </w:pPr>
            <w:r w:rsidRPr="00200891">
              <w:rPr>
                <w:rFonts w:ascii="Tahoma" w:eastAsia="Times New Roman" w:hAnsi="Tahoma" w:cs="Tahoma"/>
                <w:b/>
                <w:sz w:val="18"/>
                <w:szCs w:val="18"/>
                <w:lang w:eastAsia="pl-PL"/>
              </w:rPr>
              <w:t>Łączna cena oferty dla części 7 (suma wierszy w tabeli):</w:t>
            </w:r>
          </w:p>
        </w:tc>
        <w:tc>
          <w:tcPr>
            <w:tcW w:w="1271" w:type="dxa"/>
            <w:tcBorders>
              <w:top w:val="single" w:sz="4" w:space="0" w:color="auto"/>
              <w:left w:val="nil"/>
              <w:bottom w:val="single" w:sz="4" w:space="0" w:color="auto"/>
              <w:right w:val="single" w:sz="4" w:space="0" w:color="auto"/>
            </w:tcBorders>
          </w:tcPr>
          <w:p w14:paraId="261A8EBE" w14:textId="77777777" w:rsidR="00354A09" w:rsidRPr="00200891" w:rsidRDefault="00354A09" w:rsidP="006F2B6A">
            <w:pPr>
              <w:spacing w:after="0" w:line="240" w:lineRule="auto"/>
              <w:jc w:val="right"/>
              <w:rPr>
                <w:rFonts w:ascii="Calibri" w:eastAsia="Times New Roman" w:hAnsi="Calibri" w:cs="Calibri"/>
                <w:lang w:eastAsia="pl-PL"/>
              </w:rPr>
            </w:pPr>
          </w:p>
        </w:tc>
        <w:tc>
          <w:tcPr>
            <w:tcW w:w="1272" w:type="dxa"/>
            <w:tcBorders>
              <w:top w:val="single" w:sz="4" w:space="0" w:color="auto"/>
              <w:left w:val="nil"/>
              <w:bottom w:val="single" w:sz="4" w:space="0" w:color="auto"/>
              <w:right w:val="single" w:sz="4" w:space="0" w:color="auto"/>
            </w:tcBorders>
          </w:tcPr>
          <w:p w14:paraId="63E2C738" w14:textId="77777777" w:rsidR="00354A09" w:rsidRPr="00200891" w:rsidRDefault="00354A09" w:rsidP="006F2B6A">
            <w:pPr>
              <w:spacing w:after="0" w:line="240" w:lineRule="auto"/>
              <w:jc w:val="right"/>
              <w:rPr>
                <w:rFonts w:ascii="Calibri" w:eastAsia="Times New Roman" w:hAnsi="Calibri" w:cs="Calibri"/>
                <w:lang w:eastAsia="pl-PL"/>
              </w:rPr>
            </w:pPr>
          </w:p>
        </w:tc>
      </w:tr>
    </w:tbl>
    <w:p w14:paraId="6D4BD27C" w14:textId="77777777" w:rsidR="00354A09" w:rsidRPr="00200891" w:rsidRDefault="00354A09" w:rsidP="00354A09">
      <w:pPr>
        <w:pStyle w:val="Akapitzlist"/>
        <w:ind w:left="360"/>
      </w:pPr>
    </w:p>
    <w:p w14:paraId="10D6C4E1" w14:textId="77777777" w:rsidR="00354A09" w:rsidRPr="00200891" w:rsidRDefault="00354A09" w:rsidP="00354A09"/>
    <w:p w14:paraId="3C7D09D3" w14:textId="77777777" w:rsidR="00160D71" w:rsidRDefault="00160D71" w:rsidP="002E0F18">
      <w:pPr>
        <w:rPr>
          <w:b/>
        </w:rPr>
      </w:pPr>
    </w:p>
    <w:p w14:paraId="461DE821" w14:textId="77777777" w:rsidR="00944C85" w:rsidRDefault="00944C85" w:rsidP="002E0F18">
      <w:pPr>
        <w:rPr>
          <w:b/>
        </w:rPr>
      </w:pPr>
    </w:p>
    <w:p w14:paraId="4F577460" w14:textId="77777777" w:rsidR="00944C85" w:rsidRDefault="00944C85" w:rsidP="002E0F18">
      <w:pPr>
        <w:rPr>
          <w:b/>
        </w:rPr>
      </w:pPr>
    </w:p>
    <w:p w14:paraId="68B8CD56" w14:textId="77777777" w:rsidR="00944C85" w:rsidRDefault="00944C85" w:rsidP="002E0F18">
      <w:pPr>
        <w:rPr>
          <w:b/>
        </w:rPr>
      </w:pPr>
    </w:p>
    <w:sectPr w:rsidR="00944C85" w:rsidSect="00305D0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panose1 w:val="020B0604020202020204"/>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5373"/>
    <w:multiLevelType w:val="hybridMultilevel"/>
    <w:tmpl w:val="3422590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75100C"/>
    <w:multiLevelType w:val="hybridMultilevel"/>
    <w:tmpl w:val="3AD68C36"/>
    <w:lvl w:ilvl="0" w:tplc="B4A0E2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45293"/>
    <w:multiLevelType w:val="hybridMultilevel"/>
    <w:tmpl w:val="CEB218D6"/>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78C23F4"/>
    <w:multiLevelType w:val="hybridMultilevel"/>
    <w:tmpl w:val="F01CEC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860F75"/>
    <w:multiLevelType w:val="hybridMultilevel"/>
    <w:tmpl w:val="80D607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334EC2"/>
    <w:multiLevelType w:val="hybridMultilevel"/>
    <w:tmpl w:val="6922C6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2A53F6"/>
    <w:multiLevelType w:val="hybridMultilevel"/>
    <w:tmpl w:val="728CF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76542B"/>
    <w:multiLevelType w:val="hybridMultilevel"/>
    <w:tmpl w:val="976A62D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507C2F"/>
    <w:multiLevelType w:val="hybridMultilevel"/>
    <w:tmpl w:val="EDDA4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A11DC6"/>
    <w:multiLevelType w:val="hybridMultilevel"/>
    <w:tmpl w:val="231C42DC"/>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8359D8"/>
    <w:multiLevelType w:val="hybridMultilevel"/>
    <w:tmpl w:val="1FE02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90648D"/>
    <w:multiLevelType w:val="hybridMultilevel"/>
    <w:tmpl w:val="A39E5AC8"/>
    <w:lvl w:ilvl="0" w:tplc="04150011">
      <w:start w:val="1"/>
      <w:numFmt w:val="decimal"/>
      <w:lvlText w:val="%1)"/>
      <w:lvlJc w:val="left"/>
      <w:pPr>
        <w:ind w:left="360" w:hanging="360"/>
      </w:pPr>
    </w:lvl>
    <w:lvl w:ilvl="1" w:tplc="65DE939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590700"/>
    <w:multiLevelType w:val="hybridMultilevel"/>
    <w:tmpl w:val="844CD8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C42035"/>
    <w:multiLevelType w:val="hybridMultilevel"/>
    <w:tmpl w:val="96A6F8A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2E315C4"/>
    <w:multiLevelType w:val="hybridMultilevel"/>
    <w:tmpl w:val="728CF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1E0EC3"/>
    <w:multiLevelType w:val="multilevel"/>
    <w:tmpl w:val="80D60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422C61"/>
    <w:multiLevelType w:val="hybridMultilevel"/>
    <w:tmpl w:val="9DA2E9DA"/>
    <w:lvl w:ilvl="0" w:tplc="28FE01C8">
      <w:start w:val="1"/>
      <w:numFmt w:val="bullet"/>
      <w:lvlText w:val=""/>
      <w:lvlJc w:val="left"/>
      <w:pPr>
        <w:ind w:left="360" w:hanging="360"/>
      </w:pPr>
      <w:rPr>
        <w:rFonts w:ascii="Symbol" w:hAnsi="Symbol"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C8C3A66"/>
    <w:multiLevelType w:val="hybridMultilevel"/>
    <w:tmpl w:val="195EA092"/>
    <w:lvl w:ilvl="0" w:tplc="28FE01C8">
      <w:start w:val="1"/>
      <w:numFmt w:val="bullet"/>
      <w:lvlText w:val=""/>
      <w:lvlJc w:val="left"/>
      <w:pPr>
        <w:ind w:left="360" w:hanging="360"/>
      </w:pPr>
      <w:rPr>
        <w:rFonts w:ascii="Symbol" w:hAnsi="Symbol"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CFB5379"/>
    <w:multiLevelType w:val="hybridMultilevel"/>
    <w:tmpl w:val="2578DA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170B3E"/>
    <w:multiLevelType w:val="hybridMultilevel"/>
    <w:tmpl w:val="FE64ED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2A3DB5"/>
    <w:multiLevelType w:val="hybridMultilevel"/>
    <w:tmpl w:val="CDDABE2E"/>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59A05CD"/>
    <w:multiLevelType w:val="hybridMultilevel"/>
    <w:tmpl w:val="4F96AD3A"/>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E176D"/>
    <w:multiLevelType w:val="hybridMultilevel"/>
    <w:tmpl w:val="ABFA0C34"/>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3F22A9"/>
    <w:multiLevelType w:val="hybridMultilevel"/>
    <w:tmpl w:val="6F3011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F60E7D"/>
    <w:multiLevelType w:val="hybridMultilevel"/>
    <w:tmpl w:val="D6A630D8"/>
    <w:lvl w:ilvl="0" w:tplc="04150011">
      <w:start w:val="1"/>
      <w:numFmt w:val="decimal"/>
      <w:lvlText w:val="%1)"/>
      <w:lvlJc w:val="left"/>
      <w:pPr>
        <w:ind w:left="720" w:hanging="360"/>
      </w:pPr>
    </w:lvl>
    <w:lvl w:ilvl="1" w:tplc="65DE939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0179C6"/>
    <w:multiLevelType w:val="hybridMultilevel"/>
    <w:tmpl w:val="92962DB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4201D7"/>
    <w:multiLevelType w:val="hybridMultilevel"/>
    <w:tmpl w:val="91420308"/>
    <w:lvl w:ilvl="0" w:tplc="04150011">
      <w:start w:val="1"/>
      <w:numFmt w:val="decimal"/>
      <w:lvlText w:val="%1)"/>
      <w:lvlJc w:val="left"/>
      <w:pPr>
        <w:ind w:left="360" w:hanging="360"/>
      </w:pPr>
      <w:rPr>
        <w:rFonts w:hint="default"/>
      </w:rPr>
    </w:lvl>
    <w:lvl w:ilvl="1" w:tplc="F8929380">
      <w:start w:val="1"/>
      <w:numFmt w:val="lowerLetter"/>
      <w:lvlText w:val="%2)"/>
      <w:lvlJc w:val="left"/>
      <w:pPr>
        <w:ind w:left="1080" w:hanging="360"/>
      </w:pPr>
      <w:rPr>
        <w:rFonts w:hint="default"/>
      </w:rPr>
    </w:lvl>
    <w:lvl w:ilvl="2" w:tplc="AED6CC30">
      <w:start w:val="30"/>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814767B"/>
    <w:multiLevelType w:val="hybridMultilevel"/>
    <w:tmpl w:val="5210B15E"/>
    <w:lvl w:ilvl="0" w:tplc="04150017">
      <w:start w:val="1"/>
      <w:numFmt w:val="lowerLetter"/>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3562E6"/>
    <w:multiLevelType w:val="hybridMultilevel"/>
    <w:tmpl w:val="B72EDED4"/>
    <w:lvl w:ilvl="0" w:tplc="28FE01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703634"/>
    <w:multiLevelType w:val="hybridMultilevel"/>
    <w:tmpl w:val="6BB430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7375A3"/>
    <w:multiLevelType w:val="hybridMultilevel"/>
    <w:tmpl w:val="E8D84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9C1433C"/>
    <w:multiLevelType w:val="hybridMultilevel"/>
    <w:tmpl w:val="21DEC7B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B8A2FCA"/>
    <w:multiLevelType w:val="hybridMultilevel"/>
    <w:tmpl w:val="29285EEE"/>
    <w:lvl w:ilvl="0" w:tplc="28FE01C8">
      <w:start w:val="1"/>
      <w:numFmt w:val="bullet"/>
      <w:lvlText w:val=""/>
      <w:lvlJc w:val="left"/>
      <w:pPr>
        <w:ind w:left="1074" w:hanging="360"/>
      </w:pPr>
      <w:rPr>
        <w:rFonts w:ascii="Symbol" w:hAnsi="Symbol" w:hint="default"/>
      </w:rPr>
    </w:lvl>
    <w:lvl w:ilvl="1" w:tplc="04150003" w:tentative="1">
      <w:start w:val="1"/>
      <w:numFmt w:val="bullet"/>
      <w:lvlText w:val="o"/>
      <w:lvlJc w:val="left"/>
      <w:pPr>
        <w:ind w:left="1794" w:hanging="360"/>
      </w:pPr>
      <w:rPr>
        <w:rFonts w:ascii="Courier New" w:hAnsi="Courier New" w:cs="Courier New" w:hint="default"/>
      </w:rPr>
    </w:lvl>
    <w:lvl w:ilvl="2" w:tplc="04150005" w:tentative="1">
      <w:start w:val="1"/>
      <w:numFmt w:val="bullet"/>
      <w:lvlText w:val=""/>
      <w:lvlJc w:val="left"/>
      <w:pPr>
        <w:ind w:left="2514" w:hanging="360"/>
      </w:pPr>
      <w:rPr>
        <w:rFonts w:ascii="Wingdings" w:hAnsi="Wingdings" w:hint="default"/>
      </w:rPr>
    </w:lvl>
    <w:lvl w:ilvl="3" w:tplc="04150001" w:tentative="1">
      <w:start w:val="1"/>
      <w:numFmt w:val="bullet"/>
      <w:lvlText w:val=""/>
      <w:lvlJc w:val="left"/>
      <w:pPr>
        <w:ind w:left="3234" w:hanging="360"/>
      </w:pPr>
      <w:rPr>
        <w:rFonts w:ascii="Symbol" w:hAnsi="Symbol" w:hint="default"/>
      </w:rPr>
    </w:lvl>
    <w:lvl w:ilvl="4" w:tplc="04150003" w:tentative="1">
      <w:start w:val="1"/>
      <w:numFmt w:val="bullet"/>
      <w:lvlText w:val="o"/>
      <w:lvlJc w:val="left"/>
      <w:pPr>
        <w:ind w:left="3954" w:hanging="360"/>
      </w:pPr>
      <w:rPr>
        <w:rFonts w:ascii="Courier New" w:hAnsi="Courier New" w:cs="Courier New" w:hint="default"/>
      </w:rPr>
    </w:lvl>
    <w:lvl w:ilvl="5" w:tplc="04150005" w:tentative="1">
      <w:start w:val="1"/>
      <w:numFmt w:val="bullet"/>
      <w:lvlText w:val=""/>
      <w:lvlJc w:val="left"/>
      <w:pPr>
        <w:ind w:left="4674" w:hanging="360"/>
      </w:pPr>
      <w:rPr>
        <w:rFonts w:ascii="Wingdings" w:hAnsi="Wingdings" w:hint="default"/>
      </w:rPr>
    </w:lvl>
    <w:lvl w:ilvl="6" w:tplc="04150001" w:tentative="1">
      <w:start w:val="1"/>
      <w:numFmt w:val="bullet"/>
      <w:lvlText w:val=""/>
      <w:lvlJc w:val="left"/>
      <w:pPr>
        <w:ind w:left="5394" w:hanging="360"/>
      </w:pPr>
      <w:rPr>
        <w:rFonts w:ascii="Symbol" w:hAnsi="Symbol" w:hint="default"/>
      </w:rPr>
    </w:lvl>
    <w:lvl w:ilvl="7" w:tplc="04150003" w:tentative="1">
      <w:start w:val="1"/>
      <w:numFmt w:val="bullet"/>
      <w:lvlText w:val="o"/>
      <w:lvlJc w:val="left"/>
      <w:pPr>
        <w:ind w:left="6114" w:hanging="360"/>
      </w:pPr>
      <w:rPr>
        <w:rFonts w:ascii="Courier New" w:hAnsi="Courier New" w:cs="Courier New" w:hint="default"/>
      </w:rPr>
    </w:lvl>
    <w:lvl w:ilvl="8" w:tplc="04150005" w:tentative="1">
      <w:start w:val="1"/>
      <w:numFmt w:val="bullet"/>
      <w:lvlText w:val=""/>
      <w:lvlJc w:val="left"/>
      <w:pPr>
        <w:ind w:left="6834" w:hanging="360"/>
      </w:pPr>
      <w:rPr>
        <w:rFonts w:ascii="Wingdings" w:hAnsi="Wingdings" w:hint="default"/>
      </w:rPr>
    </w:lvl>
  </w:abstractNum>
  <w:abstractNum w:abstractNumId="33" w15:restartNumberingAfterBreak="0">
    <w:nsid w:val="516600C4"/>
    <w:multiLevelType w:val="hybridMultilevel"/>
    <w:tmpl w:val="364C7252"/>
    <w:lvl w:ilvl="0" w:tplc="0415000F">
      <w:start w:val="1"/>
      <w:numFmt w:val="decimal"/>
      <w:lvlText w:val="%1."/>
      <w:lvlJc w:val="left"/>
      <w:pPr>
        <w:ind w:left="64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4076237"/>
    <w:multiLevelType w:val="hybridMultilevel"/>
    <w:tmpl w:val="5E14A1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DC38AF"/>
    <w:multiLevelType w:val="hybridMultilevel"/>
    <w:tmpl w:val="D0EC678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92A615D"/>
    <w:multiLevelType w:val="hybridMultilevel"/>
    <w:tmpl w:val="E716E9C0"/>
    <w:lvl w:ilvl="0" w:tplc="28FE01C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E290D52"/>
    <w:multiLevelType w:val="hybridMultilevel"/>
    <w:tmpl w:val="745C57B0"/>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C0143C"/>
    <w:multiLevelType w:val="hybridMultilevel"/>
    <w:tmpl w:val="04CC7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7684DE5"/>
    <w:multiLevelType w:val="hybridMultilevel"/>
    <w:tmpl w:val="F7B8F726"/>
    <w:lvl w:ilvl="0" w:tplc="28FE01C8">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0" w15:restartNumberingAfterBreak="0">
    <w:nsid w:val="706E741C"/>
    <w:multiLevelType w:val="hybridMultilevel"/>
    <w:tmpl w:val="4322D15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42C00C0"/>
    <w:multiLevelType w:val="hybridMultilevel"/>
    <w:tmpl w:val="E982CE1A"/>
    <w:lvl w:ilvl="0" w:tplc="C8D88272">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521D64"/>
    <w:multiLevelType w:val="hybridMultilevel"/>
    <w:tmpl w:val="6CAECA5A"/>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C47F23"/>
    <w:multiLevelType w:val="hybridMultilevel"/>
    <w:tmpl w:val="5F220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8F220C6"/>
    <w:multiLevelType w:val="hybridMultilevel"/>
    <w:tmpl w:val="16F8ADF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0467D5"/>
    <w:multiLevelType w:val="hybridMultilevel"/>
    <w:tmpl w:val="6590A9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FD85C78"/>
    <w:multiLevelType w:val="hybridMultilevel"/>
    <w:tmpl w:val="BF56F8CE"/>
    <w:lvl w:ilvl="0" w:tplc="04150011">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FEF3822"/>
    <w:multiLevelType w:val="hybridMultilevel"/>
    <w:tmpl w:val="650871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6295129">
    <w:abstractNumId w:val="35"/>
  </w:num>
  <w:num w:numId="2" w16cid:durableId="1482884607">
    <w:abstractNumId w:val="5"/>
  </w:num>
  <w:num w:numId="3" w16cid:durableId="2905563">
    <w:abstractNumId w:val="44"/>
  </w:num>
  <w:num w:numId="4" w16cid:durableId="869298341">
    <w:abstractNumId w:val="39"/>
  </w:num>
  <w:num w:numId="5" w16cid:durableId="1522084608">
    <w:abstractNumId w:val="12"/>
  </w:num>
  <w:num w:numId="6" w16cid:durableId="70201723">
    <w:abstractNumId w:val="3"/>
  </w:num>
  <w:num w:numId="7" w16cid:durableId="543255351">
    <w:abstractNumId w:val="47"/>
  </w:num>
  <w:num w:numId="8" w16cid:durableId="308558657">
    <w:abstractNumId w:val="26"/>
  </w:num>
  <w:num w:numId="9" w16cid:durableId="1360474107">
    <w:abstractNumId w:val="32"/>
  </w:num>
  <w:num w:numId="10" w16cid:durableId="1144657818">
    <w:abstractNumId w:val="38"/>
  </w:num>
  <w:num w:numId="11" w16cid:durableId="1646157175">
    <w:abstractNumId w:val="33"/>
  </w:num>
  <w:num w:numId="12" w16cid:durableId="650526583">
    <w:abstractNumId w:val="30"/>
  </w:num>
  <w:num w:numId="13" w16cid:durableId="1467166804">
    <w:abstractNumId w:val="42"/>
  </w:num>
  <w:num w:numId="14" w16cid:durableId="490215915">
    <w:abstractNumId w:val="29"/>
  </w:num>
  <w:num w:numId="15" w16cid:durableId="744837497">
    <w:abstractNumId w:val="24"/>
  </w:num>
  <w:num w:numId="16" w16cid:durableId="586383235">
    <w:abstractNumId w:val="45"/>
  </w:num>
  <w:num w:numId="17" w16cid:durableId="2035032516">
    <w:abstractNumId w:val="21"/>
  </w:num>
  <w:num w:numId="18" w16cid:durableId="414480798">
    <w:abstractNumId w:val="37"/>
  </w:num>
  <w:num w:numId="19" w16cid:durableId="1479029095">
    <w:abstractNumId w:val="19"/>
  </w:num>
  <w:num w:numId="20" w16cid:durableId="1827824028">
    <w:abstractNumId w:val="36"/>
  </w:num>
  <w:num w:numId="21" w16cid:durableId="1246962159">
    <w:abstractNumId w:val="7"/>
  </w:num>
  <w:num w:numId="22" w16cid:durableId="1217161196">
    <w:abstractNumId w:val="41"/>
  </w:num>
  <w:num w:numId="23" w16cid:durableId="1833255081">
    <w:abstractNumId w:val="40"/>
  </w:num>
  <w:num w:numId="24" w16cid:durableId="2101951481">
    <w:abstractNumId w:val="2"/>
  </w:num>
  <w:num w:numId="25" w16cid:durableId="679235022">
    <w:abstractNumId w:val="13"/>
  </w:num>
  <w:num w:numId="26" w16cid:durableId="1099107123">
    <w:abstractNumId w:val="22"/>
  </w:num>
  <w:num w:numId="27" w16cid:durableId="573973246">
    <w:abstractNumId w:val="11"/>
  </w:num>
  <w:num w:numId="28" w16cid:durableId="301354578">
    <w:abstractNumId w:val="31"/>
  </w:num>
  <w:num w:numId="29" w16cid:durableId="759183657">
    <w:abstractNumId w:val="20"/>
  </w:num>
  <w:num w:numId="30" w16cid:durableId="1921795739">
    <w:abstractNumId w:val="27"/>
  </w:num>
  <w:num w:numId="31" w16cid:durableId="1195921699">
    <w:abstractNumId w:val="17"/>
  </w:num>
  <w:num w:numId="32" w16cid:durableId="215051774">
    <w:abstractNumId w:val="0"/>
  </w:num>
  <w:num w:numId="33" w16cid:durableId="483738641">
    <w:abstractNumId w:val="16"/>
  </w:num>
  <w:num w:numId="34" w16cid:durableId="46493780">
    <w:abstractNumId w:val="25"/>
  </w:num>
  <w:num w:numId="35" w16cid:durableId="397751660">
    <w:abstractNumId w:val="28"/>
  </w:num>
  <w:num w:numId="36" w16cid:durableId="153181710">
    <w:abstractNumId w:val="46"/>
  </w:num>
  <w:num w:numId="37" w16cid:durableId="1758094837">
    <w:abstractNumId w:val="14"/>
  </w:num>
  <w:num w:numId="38" w16cid:durableId="1886484489">
    <w:abstractNumId w:val="6"/>
  </w:num>
  <w:num w:numId="39" w16cid:durableId="1870484440">
    <w:abstractNumId w:val="18"/>
  </w:num>
  <w:num w:numId="40" w16cid:durableId="1992826176">
    <w:abstractNumId w:val="23"/>
  </w:num>
  <w:num w:numId="41" w16cid:durableId="79060906">
    <w:abstractNumId w:val="10"/>
  </w:num>
  <w:num w:numId="42" w16cid:durableId="515734245">
    <w:abstractNumId w:val="8"/>
  </w:num>
  <w:num w:numId="43" w16cid:durableId="1050881842">
    <w:abstractNumId w:val="9"/>
  </w:num>
  <w:num w:numId="44" w16cid:durableId="732696730">
    <w:abstractNumId w:val="4"/>
  </w:num>
  <w:num w:numId="45" w16cid:durableId="2018068512">
    <w:abstractNumId w:val="34"/>
  </w:num>
  <w:num w:numId="46" w16cid:durableId="576596985">
    <w:abstractNumId w:val="43"/>
  </w:num>
  <w:num w:numId="47" w16cid:durableId="1303267747">
    <w:abstractNumId w:val="1"/>
  </w:num>
  <w:num w:numId="48" w16cid:durableId="1466719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387"/>
    <w:rsid w:val="00030542"/>
    <w:rsid w:val="0004314C"/>
    <w:rsid w:val="00055CDC"/>
    <w:rsid w:val="00091B92"/>
    <w:rsid w:val="000A0387"/>
    <w:rsid w:val="000D7EC9"/>
    <w:rsid w:val="000E6A95"/>
    <w:rsid w:val="001153D7"/>
    <w:rsid w:val="001463A2"/>
    <w:rsid w:val="001609FD"/>
    <w:rsid w:val="00160D71"/>
    <w:rsid w:val="0018024C"/>
    <w:rsid w:val="00187AAA"/>
    <w:rsid w:val="001C1170"/>
    <w:rsid w:val="002027AB"/>
    <w:rsid w:val="00205DBB"/>
    <w:rsid w:val="002A0EE3"/>
    <w:rsid w:val="002E0F18"/>
    <w:rsid w:val="00304C57"/>
    <w:rsid w:val="00305D06"/>
    <w:rsid w:val="00354A09"/>
    <w:rsid w:val="00381624"/>
    <w:rsid w:val="003B5F36"/>
    <w:rsid w:val="00463357"/>
    <w:rsid w:val="004B16BA"/>
    <w:rsid w:val="00500512"/>
    <w:rsid w:val="005839CE"/>
    <w:rsid w:val="005C3A2E"/>
    <w:rsid w:val="005F30F0"/>
    <w:rsid w:val="006111DA"/>
    <w:rsid w:val="006247D0"/>
    <w:rsid w:val="006F2B6A"/>
    <w:rsid w:val="00712489"/>
    <w:rsid w:val="0074395F"/>
    <w:rsid w:val="00770262"/>
    <w:rsid w:val="00795BAB"/>
    <w:rsid w:val="007D3804"/>
    <w:rsid w:val="0090347D"/>
    <w:rsid w:val="00944C85"/>
    <w:rsid w:val="009500BC"/>
    <w:rsid w:val="009507F9"/>
    <w:rsid w:val="00954416"/>
    <w:rsid w:val="009831EB"/>
    <w:rsid w:val="009A1469"/>
    <w:rsid w:val="009C1A19"/>
    <w:rsid w:val="009C2D2A"/>
    <w:rsid w:val="00A07C36"/>
    <w:rsid w:val="00A1391C"/>
    <w:rsid w:val="00A164C4"/>
    <w:rsid w:val="00A21076"/>
    <w:rsid w:val="00A265B3"/>
    <w:rsid w:val="00B452CA"/>
    <w:rsid w:val="00B6673E"/>
    <w:rsid w:val="00BC05D0"/>
    <w:rsid w:val="00BC14B6"/>
    <w:rsid w:val="00BF1B34"/>
    <w:rsid w:val="00C57BCC"/>
    <w:rsid w:val="00C952B8"/>
    <w:rsid w:val="00C965FF"/>
    <w:rsid w:val="00CB1E55"/>
    <w:rsid w:val="00D37BC0"/>
    <w:rsid w:val="00D5508F"/>
    <w:rsid w:val="00DA0659"/>
    <w:rsid w:val="00DB76D4"/>
    <w:rsid w:val="00DB7BD6"/>
    <w:rsid w:val="00E41072"/>
    <w:rsid w:val="00E54884"/>
    <w:rsid w:val="00E66202"/>
    <w:rsid w:val="00E80347"/>
    <w:rsid w:val="00EB0464"/>
    <w:rsid w:val="00EE243A"/>
    <w:rsid w:val="00F21622"/>
    <w:rsid w:val="00FA4A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1C11B"/>
  <w15:chartTrackingRefBased/>
  <w15:docId w15:val="{E4BC816D-D622-4EEF-9C93-00265B9D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41072"/>
    <w:pPr>
      <w:ind w:left="720"/>
      <w:contextualSpacing/>
    </w:pPr>
  </w:style>
  <w:style w:type="table" w:styleId="Tabela-Siatka">
    <w:name w:val="Table Grid"/>
    <w:basedOn w:val="Standardowy"/>
    <w:uiPriority w:val="39"/>
    <w:rsid w:val="00E41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7D38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5409">
      <w:bodyDiv w:val="1"/>
      <w:marLeft w:val="0"/>
      <w:marRight w:val="0"/>
      <w:marTop w:val="0"/>
      <w:marBottom w:val="0"/>
      <w:divBdr>
        <w:top w:val="none" w:sz="0" w:space="0" w:color="auto"/>
        <w:left w:val="none" w:sz="0" w:space="0" w:color="auto"/>
        <w:bottom w:val="none" w:sz="0" w:space="0" w:color="auto"/>
        <w:right w:val="none" w:sz="0" w:space="0" w:color="auto"/>
      </w:divBdr>
    </w:div>
    <w:div w:id="918057688">
      <w:bodyDiv w:val="1"/>
      <w:marLeft w:val="0"/>
      <w:marRight w:val="0"/>
      <w:marTop w:val="0"/>
      <w:marBottom w:val="0"/>
      <w:divBdr>
        <w:top w:val="none" w:sz="0" w:space="0" w:color="auto"/>
        <w:left w:val="none" w:sz="0" w:space="0" w:color="auto"/>
        <w:bottom w:val="none" w:sz="0" w:space="0" w:color="auto"/>
        <w:right w:val="none" w:sz="0" w:space="0" w:color="auto"/>
      </w:divBdr>
    </w:div>
    <w:div w:id="923340479">
      <w:bodyDiv w:val="1"/>
      <w:marLeft w:val="0"/>
      <w:marRight w:val="0"/>
      <w:marTop w:val="0"/>
      <w:marBottom w:val="0"/>
      <w:divBdr>
        <w:top w:val="none" w:sz="0" w:space="0" w:color="auto"/>
        <w:left w:val="none" w:sz="0" w:space="0" w:color="auto"/>
        <w:bottom w:val="none" w:sz="0" w:space="0" w:color="auto"/>
        <w:right w:val="none" w:sz="0" w:space="0" w:color="auto"/>
      </w:divBdr>
    </w:div>
    <w:div w:id="991451794">
      <w:bodyDiv w:val="1"/>
      <w:marLeft w:val="0"/>
      <w:marRight w:val="0"/>
      <w:marTop w:val="0"/>
      <w:marBottom w:val="0"/>
      <w:divBdr>
        <w:top w:val="none" w:sz="0" w:space="0" w:color="auto"/>
        <w:left w:val="none" w:sz="0" w:space="0" w:color="auto"/>
        <w:bottom w:val="none" w:sz="0" w:space="0" w:color="auto"/>
        <w:right w:val="none" w:sz="0" w:space="0" w:color="auto"/>
      </w:divBdr>
    </w:div>
    <w:div w:id="1124494854">
      <w:bodyDiv w:val="1"/>
      <w:marLeft w:val="0"/>
      <w:marRight w:val="0"/>
      <w:marTop w:val="0"/>
      <w:marBottom w:val="0"/>
      <w:divBdr>
        <w:top w:val="none" w:sz="0" w:space="0" w:color="auto"/>
        <w:left w:val="none" w:sz="0" w:space="0" w:color="auto"/>
        <w:bottom w:val="none" w:sz="0" w:space="0" w:color="auto"/>
        <w:right w:val="none" w:sz="0" w:space="0" w:color="auto"/>
      </w:divBdr>
    </w:div>
    <w:div w:id="1238393299">
      <w:bodyDiv w:val="1"/>
      <w:marLeft w:val="0"/>
      <w:marRight w:val="0"/>
      <w:marTop w:val="0"/>
      <w:marBottom w:val="0"/>
      <w:divBdr>
        <w:top w:val="none" w:sz="0" w:space="0" w:color="auto"/>
        <w:left w:val="none" w:sz="0" w:space="0" w:color="auto"/>
        <w:bottom w:val="none" w:sz="0" w:space="0" w:color="auto"/>
        <w:right w:val="none" w:sz="0" w:space="0" w:color="auto"/>
      </w:divBdr>
    </w:div>
    <w:div w:id="1275551579">
      <w:bodyDiv w:val="1"/>
      <w:marLeft w:val="0"/>
      <w:marRight w:val="0"/>
      <w:marTop w:val="0"/>
      <w:marBottom w:val="0"/>
      <w:divBdr>
        <w:top w:val="none" w:sz="0" w:space="0" w:color="auto"/>
        <w:left w:val="none" w:sz="0" w:space="0" w:color="auto"/>
        <w:bottom w:val="none" w:sz="0" w:space="0" w:color="auto"/>
        <w:right w:val="none" w:sz="0" w:space="0" w:color="auto"/>
      </w:divBdr>
    </w:div>
    <w:div w:id="1467503174">
      <w:bodyDiv w:val="1"/>
      <w:marLeft w:val="0"/>
      <w:marRight w:val="0"/>
      <w:marTop w:val="0"/>
      <w:marBottom w:val="0"/>
      <w:divBdr>
        <w:top w:val="none" w:sz="0" w:space="0" w:color="auto"/>
        <w:left w:val="none" w:sz="0" w:space="0" w:color="auto"/>
        <w:bottom w:val="none" w:sz="0" w:space="0" w:color="auto"/>
        <w:right w:val="none" w:sz="0" w:space="0" w:color="auto"/>
      </w:divBdr>
    </w:div>
    <w:div w:id="1920943929">
      <w:bodyDiv w:val="1"/>
      <w:marLeft w:val="0"/>
      <w:marRight w:val="0"/>
      <w:marTop w:val="0"/>
      <w:marBottom w:val="0"/>
      <w:divBdr>
        <w:top w:val="none" w:sz="0" w:space="0" w:color="auto"/>
        <w:left w:val="none" w:sz="0" w:space="0" w:color="auto"/>
        <w:bottom w:val="none" w:sz="0" w:space="0" w:color="auto"/>
        <w:right w:val="none" w:sz="0" w:space="0" w:color="auto"/>
      </w:divBdr>
    </w:div>
    <w:div w:id="2079595320">
      <w:bodyDiv w:val="1"/>
      <w:marLeft w:val="0"/>
      <w:marRight w:val="0"/>
      <w:marTop w:val="0"/>
      <w:marBottom w:val="0"/>
      <w:divBdr>
        <w:top w:val="none" w:sz="0" w:space="0" w:color="auto"/>
        <w:left w:val="none" w:sz="0" w:space="0" w:color="auto"/>
        <w:bottom w:val="none" w:sz="0" w:space="0" w:color="auto"/>
        <w:right w:val="none" w:sz="0" w:space="0" w:color="auto"/>
      </w:divBdr>
    </w:div>
    <w:div w:id="212109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39E84-AB77-4942-8054-84A3B5D5F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29</Pages>
  <Words>7987</Words>
  <Characters>47925</Characters>
  <Application>Microsoft Office Word</Application>
  <DocSecurity>0</DocSecurity>
  <Lines>399</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Nauczyciel</dc:creator>
  <cp:keywords/>
  <dc:description/>
  <cp:lastModifiedBy>Paweł Janczak</cp:lastModifiedBy>
  <cp:revision>17</cp:revision>
  <dcterms:created xsi:type="dcterms:W3CDTF">2022-08-04T09:30:00Z</dcterms:created>
  <dcterms:modified xsi:type="dcterms:W3CDTF">2026-08-04T11:42:00Z</dcterms:modified>
</cp:coreProperties>
</file>