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58CDD" w14:textId="5CF76262" w:rsidR="00387149" w:rsidRPr="00A25F12" w:rsidRDefault="0007657A" w:rsidP="00FA013C">
      <w:pPr>
        <w:tabs>
          <w:tab w:val="left" w:pos="8931"/>
        </w:tabs>
        <w:spacing w:after="0" w:line="240" w:lineRule="auto"/>
        <w:ind w:firstLine="1843"/>
        <w:jc w:val="right"/>
        <w:rPr>
          <w:rFonts w:eastAsia="Times New Roman" w:cstheme="minorHAnsi"/>
          <w:sz w:val="24"/>
          <w:szCs w:val="24"/>
          <w:lang w:eastAsia="pl-PL"/>
        </w:rPr>
      </w:pPr>
      <w:r w:rsidRPr="00A25F12">
        <w:rPr>
          <w:rFonts w:eastAsia="Times New Roman" w:cstheme="minorHAnsi"/>
          <w:sz w:val="24"/>
          <w:szCs w:val="24"/>
          <w:lang w:eastAsia="pl-PL"/>
        </w:rPr>
        <w:t xml:space="preserve">Suwałki, dn. </w:t>
      </w:r>
      <w:r w:rsidR="00E71197">
        <w:rPr>
          <w:rFonts w:eastAsia="Times New Roman" w:cstheme="minorHAnsi"/>
          <w:sz w:val="24"/>
          <w:szCs w:val="24"/>
          <w:lang w:eastAsia="pl-PL"/>
        </w:rPr>
        <w:t>04.08.2026r.</w:t>
      </w:r>
    </w:p>
    <w:p w14:paraId="7A115EC1" w14:textId="77777777" w:rsidR="00FA013C" w:rsidRPr="00A25F12" w:rsidRDefault="00FA013C" w:rsidP="00FA013C">
      <w:pPr>
        <w:tabs>
          <w:tab w:val="left" w:pos="8931"/>
        </w:tabs>
        <w:spacing w:after="0" w:line="240" w:lineRule="auto"/>
        <w:ind w:firstLine="1843"/>
        <w:jc w:val="right"/>
        <w:rPr>
          <w:rFonts w:eastAsia="Times New Roman" w:cstheme="minorHAnsi"/>
          <w:sz w:val="24"/>
          <w:szCs w:val="24"/>
          <w:lang w:eastAsia="pl-PL"/>
        </w:rPr>
      </w:pPr>
    </w:p>
    <w:p w14:paraId="7B2B8436" w14:textId="77777777" w:rsidR="00FA013C" w:rsidRPr="00A25F12" w:rsidRDefault="00FA013C" w:rsidP="00FA013C">
      <w:pPr>
        <w:tabs>
          <w:tab w:val="left" w:pos="8931"/>
        </w:tabs>
        <w:spacing w:after="0" w:line="240" w:lineRule="auto"/>
        <w:ind w:firstLine="1843"/>
        <w:jc w:val="right"/>
        <w:rPr>
          <w:rFonts w:eastAsia="Times New Roman" w:cstheme="minorHAnsi"/>
          <w:sz w:val="24"/>
          <w:szCs w:val="24"/>
          <w:lang w:eastAsia="pl-PL"/>
        </w:rPr>
      </w:pPr>
    </w:p>
    <w:p w14:paraId="5B59AEE2" w14:textId="77777777" w:rsidR="00387149" w:rsidRPr="00A25F12" w:rsidRDefault="00387149" w:rsidP="00FA013C">
      <w:pPr>
        <w:spacing w:after="0" w:line="240" w:lineRule="auto"/>
        <w:jc w:val="center"/>
        <w:rPr>
          <w:rFonts w:eastAsia="Times New Roman" w:cstheme="minorHAnsi"/>
          <w:sz w:val="24"/>
          <w:szCs w:val="24"/>
          <w:lang w:eastAsia="pl-PL"/>
        </w:rPr>
      </w:pPr>
    </w:p>
    <w:p w14:paraId="0F62E317" w14:textId="0916093F" w:rsidR="004337DB" w:rsidRPr="00A25F12" w:rsidRDefault="003330B7" w:rsidP="00FA013C">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xml:space="preserve"> </w:t>
      </w:r>
    </w:p>
    <w:p w14:paraId="472E1B49" w14:textId="77777777" w:rsidR="004337DB" w:rsidRPr="00A25F12" w:rsidRDefault="004337DB" w:rsidP="00FA013C">
      <w:pPr>
        <w:spacing w:after="0" w:line="240" w:lineRule="auto"/>
        <w:jc w:val="center"/>
        <w:rPr>
          <w:rFonts w:eastAsia="Times New Roman" w:cstheme="minorHAnsi"/>
          <w:sz w:val="24"/>
          <w:szCs w:val="24"/>
          <w:lang w:eastAsia="pl-PL"/>
        </w:rPr>
      </w:pPr>
    </w:p>
    <w:p w14:paraId="0DA3872C" w14:textId="77777777" w:rsidR="004337DB" w:rsidRPr="00A25F12" w:rsidRDefault="004337DB" w:rsidP="00FA013C">
      <w:pPr>
        <w:spacing w:after="0" w:line="240" w:lineRule="auto"/>
        <w:jc w:val="center"/>
        <w:rPr>
          <w:rFonts w:eastAsia="Times New Roman" w:cstheme="minorHAnsi"/>
          <w:sz w:val="24"/>
          <w:szCs w:val="24"/>
          <w:lang w:eastAsia="pl-PL"/>
        </w:rPr>
      </w:pPr>
    </w:p>
    <w:p w14:paraId="7AA2B862" w14:textId="77777777" w:rsidR="004337DB" w:rsidRPr="00A25F12" w:rsidRDefault="004337DB" w:rsidP="00FA013C">
      <w:pPr>
        <w:spacing w:after="0" w:line="240" w:lineRule="auto"/>
        <w:jc w:val="center"/>
        <w:rPr>
          <w:rFonts w:eastAsia="Times New Roman" w:cstheme="minorHAnsi"/>
          <w:sz w:val="24"/>
          <w:szCs w:val="24"/>
          <w:lang w:eastAsia="pl-PL"/>
        </w:rPr>
      </w:pPr>
    </w:p>
    <w:p w14:paraId="458687B9" w14:textId="77777777" w:rsidR="004337DB" w:rsidRPr="00A25F12" w:rsidRDefault="004337DB" w:rsidP="00FA013C">
      <w:pPr>
        <w:spacing w:after="0" w:line="240" w:lineRule="auto"/>
        <w:jc w:val="center"/>
        <w:rPr>
          <w:rFonts w:eastAsia="Times New Roman" w:cstheme="minorHAnsi"/>
          <w:sz w:val="24"/>
          <w:szCs w:val="24"/>
          <w:lang w:eastAsia="pl-PL"/>
        </w:rPr>
      </w:pPr>
    </w:p>
    <w:p w14:paraId="1D56C1A6" w14:textId="77777777" w:rsidR="004337DB" w:rsidRPr="00A25F12" w:rsidRDefault="004337DB" w:rsidP="00FA013C">
      <w:pPr>
        <w:spacing w:after="0" w:line="240" w:lineRule="auto"/>
        <w:jc w:val="center"/>
        <w:rPr>
          <w:rFonts w:eastAsia="Times New Roman" w:cstheme="minorHAnsi"/>
          <w:sz w:val="24"/>
          <w:szCs w:val="24"/>
          <w:lang w:eastAsia="pl-PL"/>
        </w:rPr>
      </w:pPr>
    </w:p>
    <w:p w14:paraId="239EF367" w14:textId="77777777" w:rsidR="004337DB" w:rsidRPr="00A25F12" w:rsidRDefault="004337DB" w:rsidP="00FA013C">
      <w:pPr>
        <w:spacing w:after="0" w:line="240" w:lineRule="auto"/>
        <w:jc w:val="center"/>
        <w:rPr>
          <w:rFonts w:eastAsia="Times New Roman" w:cstheme="minorHAnsi"/>
          <w:sz w:val="24"/>
          <w:szCs w:val="24"/>
          <w:lang w:eastAsia="pl-PL"/>
        </w:rPr>
      </w:pPr>
    </w:p>
    <w:p w14:paraId="1A970193" w14:textId="6A488203" w:rsidR="00387149" w:rsidRPr="00A25F12" w:rsidRDefault="0007657A" w:rsidP="00FA013C">
      <w:pPr>
        <w:spacing w:after="0" w:line="240" w:lineRule="auto"/>
        <w:jc w:val="center"/>
        <w:rPr>
          <w:rFonts w:eastAsia="Times New Roman" w:cstheme="minorHAnsi"/>
          <w:sz w:val="24"/>
          <w:szCs w:val="24"/>
          <w:lang w:eastAsia="pl-PL"/>
        </w:rPr>
      </w:pPr>
      <w:r w:rsidRPr="00A25F12">
        <w:rPr>
          <w:rFonts w:eastAsia="Times New Roman" w:cstheme="minorHAnsi"/>
          <w:sz w:val="24"/>
          <w:szCs w:val="24"/>
          <w:lang w:eastAsia="pl-PL"/>
        </w:rPr>
        <w:t>Specjalistyczny Psychiatryczny Samodzielny Publiczny Zakład Opieki Zdrowotnej w Suwałkach informuje o wszczęciu postępowania o udzielenie zamówienia publicznego na:</w:t>
      </w:r>
    </w:p>
    <w:p w14:paraId="2E242657" w14:textId="77777777" w:rsidR="00387149" w:rsidRPr="00A25F12" w:rsidRDefault="00387149" w:rsidP="00FA013C">
      <w:pPr>
        <w:spacing w:after="0" w:line="240" w:lineRule="auto"/>
        <w:jc w:val="center"/>
        <w:rPr>
          <w:rFonts w:eastAsia="Times New Roman" w:cstheme="minorHAnsi"/>
          <w:sz w:val="24"/>
          <w:szCs w:val="24"/>
          <w:lang w:eastAsia="pl-PL"/>
        </w:rPr>
      </w:pPr>
    </w:p>
    <w:p w14:paraId="40294CF0" w14:textId="7AB0A9EB" w:rsidR="00BB0810" w:rsidRPr="00A25F12" w:rsidRDefault="00BB0810" w:rsidP="00FA013C">
      <w:pPr>
        <w:tabs>
          <w:tab w:val="decimal" w:pos="360"/>
          <w:tab w:val="decimal" w:pos="426"/>
        </w:tabs>
        <w:spacing w:after="0" w:line="240" w:lineRule="auto"/>
        <w:ind w:left="425"/>
        <w:jc w:val="center"/>
        <w:rPr>
          <w:rFonts w:eastAsia="Calibri" w:cstheme="minorHAnsi"/>
          <w:b/>
          <w:bCs/>
          <w:sz w:val="24"/>
          <w:szCs w:val="24"/>
        </w:rPr>
      </w:pPr>
      <w:r w:rsidRPr="00A25F12">
        <w:rPr>
          <w:rFonts w:eastAsia="Calibri" w:cstheme="minorHAnsi"/>
          <w:b/>
          <w:bCs/>
          <w:sz w:val="24"/>
          <w:szCs w:val="24"/>
        </w:rPr>
        <w:t>„Rozbudowa Szpitala Psychiatrycznego w Suwałkach o Centrum Zdrowia</w:t>
      </w:r>
    </w:p>
    <w:p w14:paraId="065C7D24" w14:textId="2CD3366C" w:rsidR="00BE248D" w:rsidRPr="00A25F12" w:rsidRDefault="00BB0810" w:rsidP="00FA013C">
      <w:pPr>
        <w:tabs>
          <w:tab w:val="decimal" w:pos="360"/>
          <w:tab w:val="decimal" w:pos="426"/>
        </w:tabs>
        <w:spacing w:after="0" w:line="240" w:lineRule="auto"/>
        <w:ind w:left="425"/>
        <w:jc w:val="center"/>
        <w:rPr>
          <w:rFonts w:cstheme="minorHAnsi"/>
          <w:i/>
          <w:sz w:val="24"/>
          <w:szCs w:val="24"/>
        </w:rPr>
      </w:pPr>
      <w:r w:rsidRPr="00A25F12">
        <w:rPr>
          <w:rFonts w:eastAsia="Calibri" w:cstheme="minorHAnsi"/>
          <w:b/>
          <w:bCs/>
          <w:sz w:val="24"/>
          <w:szCs w:val="24"/>
        </w:rPr>
        <w:t>Psychicznego dla dzieci i młodzieży (II poziom referencyjny).”</w:t>
      </w:r>
      <w:r w:rsidR="003330B7">
        <w:rPr>
          <w:rFonts w:eastAsia="Calibri" w:cstheme="minorHAnsi"/>
          <w:b/>
          <w:bCs/>
          <w:sz w:val="24"/>
          <w:szCs w:val="24"/>
        </w:rPr>
        <w:t xml:space="preserve"> </w:t>
      </w:r>
      <w:r w:rsidR="00BE248D" w:rsidRPr="00A25F12">
        <w:rPr>
          <w:rFonts w:cstheme="minorHAnsi"/>
          <w:b/>
          <w:bCs/>
          <w:sz w:val="24"/>
          <w:szCs w:val="24"/>
        </w:rPr>
        <w:t>Numer sprawy: ZP/</w:t>
      </w:r>
      <w:r w:rsidR="00A95496">
        <w:rPr>
          <w:rFonts w:cstheme="minorHAnsi"/>
          <w:b/>
          <w:bCs/>
          <w:sz w:val="24"/>
          <w:szCs w:val="24"/>
        </w:rPr>
        <w:t>7</w:t>
      </w:r>
      <w:r w:rsidR="00BE248D" w:rsidRPr="00A25F12">
        <w:rPr>
          <w:rFonts w:cstheme="minorHAnsi"/>
          <w:b/>
          <w:bCs/>
          <w:sz w:val="24"/>
          <w:szCs w:val="24"/>
        </w:rPr>
        <w:t>/PN/2026</w:t>
      </w:r>
    </w:p>
    <w:p w14:paraId="2684F221" w14:textId="77777777" w:rsidR="00387149" w:rsidRPr="00A25F12" w:rsidRDefault="00387149" w:rsidP="00915BFF">
      <w:pPr>
        <w:tabs>
          <w:tab w:val="decimal" w:pos="360"/>
          <w:tab w:val="decimal" w:pos="426"/>
        </w:tabs>
        <w:spacing w:after="0" w:line="240" w:lineRule="auto"/>
        <w:ind w:left="425"/>
        <w:jc w:val="both"/>
        <w:rPr>
          <w:rFonts w:eastAsia="Calibri" w:cstheme="minorHAnsi"/>
          <w:sz w:val="24"/>
          <w:szCs w:val="24"/>
        </w:rPr>
      </w:pPr>
    </w:p>
    <w:p w14:paraId="6016C99F"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2708719E"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0E14B7A7"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75B007DE"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6BA61045"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78D69200"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1324B4AE"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28647BF2"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6D28FD25"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6A2B8A54"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32C14AF2"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07221E68"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50C443EF"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05629D1C"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1DA007DA"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56B6E50B"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11120F98"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29BDA7F3"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2AB31814"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6F1424DC"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3E693FD7"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185C0A48"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436A3C8A"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7B28E144"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24FD02EE"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7CAE43FC" w14:textId="77777777" w:rsidR="004337DB" w:rsidRPr="00A25F12" w:rsidRDefault="004337DB" w:rsidP="00915BFF">
      <w:pPr>
        <w:tabs>
          <w:tab w:val="decimal" w:pos="360"/>
          <w:tab w:val="decimal" w:pos="426"/>
        </w:tabs>
        <w:spacing w:after="0" w:line="240" w:lineRule="auto"/>
        <w:ind w:left="425"/>
        <w:jc w:val="both"/>
        <w:rPr>
          <w:rFonts w:eastAsia="Calibri" w:cstheme="minorHAnsi"/>
          <w:sz w:val="24"/>
          <w:szCs w:val="24"/>
        </w:rPr>
      </w:pPr>
    </w:p>
    <w:p w14:paraId="11222901" w14:textId="77777777" w:rsidR="004337DB" w:rsidRPr="00A25F12" w:rsidRDefault="004337DB" w:rsidP="00915BFF">
      <w:pPr>
        <w:pStyle w:val="Akapitzlist"/>
        <w:spacing w:before="120"/>
        <w:ind w:left="357"/>
        <w:jc w:val="both"/>
        <w:rPr>
          <w:rFonts w:asciiTheme="minorHAnsi" w:hAnsiTheme="minorHAnsi" w:cstheme="minorHAnsi"/>
          <w:b/>
        </w:rPr>
      </w:pPr>
    </w:p>
    <w:p w14:paraId="5549B29B" w14:textId="5DA1540C" w:rsidR="00387149" w:rsidRPr="00A25F12" w:rsidRDefault="0007657A" w:rsidP="00915BFF">
      <w:pPr>
        <w:pStyle w:val="Akapitzlist"/>
        <w:spacing w:before="120"/>
        <w:ind w:left="357"/>
        <w:jc w:val="both"/>
        <w:rPr>
          <w:rFonts w:asciiTheme="minorHAnsi" w:hAnsiTheme="minorHAnsi" w:cstheme="minorHAnsi"/>
          <w:b/>
        </w:rPr>
      </w:pPr>
      <w:r w:rsidRPr="00A25F12">
        <w:rPr>
          <w:rFonts w:asciiTheme="minorHAnsi" w:hAnsiTheme="minorHAnsi" w:cstheme="minorHAnsi"/>
          <w:b/>
        </w:rPr>
        <w:t>Specyfikacja Warunków Zamówienia (SWZ)</w:t>
      </w:r>
    </w:p>
    <w:p w14:paraId="0755BD41" w14:textId="77777777" w:rsidR="00387149" w:rsidRPr="00A25F12" w:rsidRDefault="0007657A" w:rsidP="00915BFF">
      <w:pPr>
        <w:pStyle w:val="Akapitzlist"/>
        <w:numPr>
          <w:ilvl w:val="0"/>
          <w:numId w:val="4"/>
        </w:numPr>
        <w:shd w:val="clear" w:color="auto" w:fill="FFC000"/>
        <w:spacing w:before="120" w:after="120"/>
        <w:ind w:left="357" w:hanging="357"/>
        <w:jc w:val="both"/>
        <w:rPr>
          <w:rFonts w:asciiTheme="minorHAnsi" w:hAnsiTheme="minorHAnsi" w:cstheme="minorHAnsi"/>
          <w:b/>
        </w:rPr>
      </w:pPr>
      <w:bookmarkStart w:id="0" w:name="_Hlk63074036"/>
      <w:r w:rsidRPr="00A25F12">
        <w:rPr>
          <w:rFonts w:asciiTheme="minorHAnsi" w:hAnsiTheme="minorHAnsi" w:cstheme="minorHAnsi"/>
          <w:b/>
        </w:rPr>
        <w:t xml:space="preserve">Nazwa oraz adres Zamawiającego </w:t>
      </w:r>
      <w:bookmarkEnd w:id="0"/>
    </w:p>
    <w:p w14:paraId="7F4A0B06" w14:textId="523E7C5F" w:rsidR="00387149" w:rsidRPr="00A25F12" w:rsidRDefault="0007657A" w:rsidP="00F12D2F">
      <w:pPr>
        <w:pStyle w:val="Bezodstpw"/>
        <w:rPr>
          <w:rFonts w:cstheme="minorHAnsi"/>
          <w:b/>
          <w:bCs/>
          <w:sz w:val="24"/>
          <w:szCs w:val="24"/>
          <w:u w:val="single"/>
        </w:rPr>
      </w:pPr>
      <w:r w:rsidRPr="00A25F12">
        <w:rPr>
          <w:rFonts w:cstheme="minorHAnsi"/>
          <w:b/>
          <w:bCs/>
          <w:sz w:val="24"/>
          <w:szCs w:val="24"/>
        </w:rPr>
        <w:t xml:space="preserve">Zamawiający: </w:t>
      </w:r>
    </w:p>
    <w:p w14:paraId="5695F005" w14:textId="77777777" w:rsidR="00387149" w:rsidRPr="00A25F12" w:rsidRDefault="0007657A" w:rsidP="00F12D2F">
      <w:pPr>
        <w:pStyle w:val="Bezodstpw"/>
        <w:rPr>
          <w:rFonts w:cstheme="minorHAnsi"/>
          <w:sz w:val="24"/>
          <w:szCs w:val="24"/>
        </w:rPr>
      </w:pPr>
      <w:r w:rsidRPr="00A25F12">
        <w:rPr>
          <w:rFonts w:cstheme="minorHAnsi"/>
          <w:sz w:val="24"/>
          <w:szCs w:val="24"/>
        </w:rPr>
        <w:t>Specjalistyczny Psychiatryczny Samodzielny Publiczny Zakład Opieki Zdrowotnej w Suwałkach</w:t>
      </w:r>
    </w:p>
    <w:p w14:paraId="5125DFFC" w14:textId="77777777" w:rsidR="00387149" w:rsidRPr="00A25F12" w:rsidRDefault="0007657A" w:rsidP="00F12D2F">
      <w:pPr>
        <w:pStyle w:val="Bezodstpw"/>
        <w:rPr>
          <w:rFonts w:cstheme="minorHAnsi"/>
          <w:sz w:val="24"/>
          <w:szCs w:val="24"/>
        </w:rPr>
      </w:pPr>
      <w:r w:rsidRPr="00A25F12">
        <w:rPr>
          <w:rFonts w:cstheme="minorHAnsi"/>
          <w:sz w:val="24"/>
          <w:szCs w:val="24"/>
        </w:rPr>
        <w:t>ul. Szpitalna 62</w:t>
      </w:r>
    </w:p>
    <w:p w14:paraId="350E9D2A" w14:textId="77777777" w:rsidR="00387149" w:rsidRPr="00A25F12" w:rsidRDefault="0007657A" w:rsidP="00F12D2F">
      <w:pPr>
        <w:pStyle w:val="Bezodstpw"/>
        <w:rPr>
          <w:rFonts w:cstheme="minorHAnsi"/>
          <w:sz w:val="24"/>
          <w:szCs w:val="24"/>
        </w:rPr>
      </w:pPr>
      <w:r w:rsidRPr="00A25F12">
        <w:rPr>
          <w:rFonts w:cstheme="minorHAnsi"/>
          <w:sz w:val="24"/>
          <w:szCs w:val="24"/>
        </w:rPr>
        <w:t>16-400 Suwałki</w:t>
      </w:r>
    </w:p>
    <w:p w14:paraId="689C1EA6" w14:textId="357E1B52" w:rsidR="0059462B" w:rsidRDefault="0007657A" w:rsidP="00F12D2F">
      <w:pPr>
        <w:pStyle w:val="Bezodstpw"/>
        <w:rPr>
          <w:rStyle w:val="Hipercze"/>
          <w:rFonts w:eastAsia="Times New Roman" w:cstheme="minorHAnsi"/>
          <w:b/>
          <w:sz w:val="24"/>
          <w:szCs w:val="24"/>
          <w:lang w:eastAsia="pl-PL"/>
        </w:rPr>
      </w:pPr>
      <w:r w:rsidRPr="00A25F12">
        <w:rPr>
          <w:rFonts w:eastAsia="Times New Roman" w:cstheme="minorHAnsi"/>
          <w:b/>
          <w:bCs/>
          <w:sz w:val="24"/>
          <w:szCs w:val="24"/>
          <w:lang w:eastAsia="pl-PL"/>
        </w:rPr>
        <w:t>Adres strony internetowej prowadzonego postępowania:</w:t>
      </w:r>
      <w:r w:rsidRPr="00A25F12">
        <w:rPr>
          <w:rFonts w:eastAsia="Times New Roman" w:cstheme="minorHAnsi"/>
          <w:sz w:val="24"/>
          <w:szCs w:val="24"/>
          <w:lang w:eastAsia="pl-PL"/>
        </w:rPr>
        <w:t xml:space="preserve"> </w:t>
      </w:r>
      <w:r w:rsidR="00850B30" w:rsidRPr="00850B30">
        <w:t>https://ezamowienia.gov.pl/mp-client/tenders/ocds-148610-1affcf99-2842-4ebc-ad17-2ae50abea333</w:t>
      </w:r>
    </w:p>
    <w:p w14:paraId="5DC2C84E" w14:textId="1FCF23C6" w:rsidR="00387149" w:rsidRPr="00A25F12" w:rsidRDefault="0007657A" w:rsidP="00F12D2F">
      <w:pPr>
        <w:pStyle w:val="Bezodstpw"/>
        <w:rPr>
          <w:rFonts w:eastAsia="Times New Roman" w:cstheme="minorHAnsi"/>
          <w:b/>
          <w:sz w:val="24"/>
          <w:szCs w:val="24"/>
          <w:lang w:eastAsia="pl-PL"/>
        </w:rPr>
      </w:pPr>
      <w:r w:rsidRPr="00A25F12">
        <w:rPr>
          <w:rFonts w:eastAsia="Times New Roman" w:cstheme="minorHAnsi"/>
          <w:b/>
          <w:sz w:val="24"/>
          <w:szCs w:val="24"/>
          <w:lang w:eastAsia="pl-PL"/>
        </w:rPr>
        <w:t xml:space="preserve">Komunikacja między Zamawiającym a Wykonawcami: </w:t>
      </w:r>
      <w:r w:rsidR="004E51EA" w:rsidRPr="004E51EA">
        <w:rPr>
          <w:rFonts w:eastAsia="Times New Roman" w:cstheme="minorHAnsi"/>
          <w:b/>
          <w:sz w:val="24"/>
          <w:szCs w:val="24"/>
          <w:lang w:eastAsia="pl-PL"/>
        </w:rPr>
        <w:t>https://ezamowienia.gov.pl/pl/</w:t>
      </w:r>
    </w:p>
    <w:p w14:paraId="148B3CD1" w14:textId="77777777" w:rsidR="00387149" w:rsidRPr="00A25F12" w:rsidRDefault="0007657A" w:rsidP="00F12D2F">
      <w:pPr>
        <w:pStyle w:val="Bezodstpw"/>
        <w:rPr>
          <w:rFonts w:eastAsia="Times New Roman" w:cstheme="minorHAnsi"/>
          <w:sz w:val="24"/>
          <w:szCs w:val="24"/>
          <w:lang w:eastAsia="pl-PL"/>
        </w:rPr>
      </w:pPr>
      <w:r w:rsidRPr="00A25F12">
        <w:rPr>
          <w:rFonts w:eastAsia="Times New Roman" w:cstheme="minorHAnsi"/>
          <w:sz w:val="24"/>
          <w:szCs w:val="24"/>
          <w:lang w:eastAsia="pl-PL"/>
        </w:rPr>
        <w:t xml:space="preserve">Adres poczty elektronicznej: </w:t>
      </w:r>
      <w:hyperlink r:id="rId8">
        <w:r w:rsidRPr="00A25F12">
          <w:rPr>
            <w:rStyle w:val="Hipercze"/>
            <w:rFonts w:eastAsia="Times New Roman" w:cstheme="minorHAnsi"/>
            <w:sz w:val="24"/>
            <w:szCs w:val="24"/>
            <w:lang w:eastAsia="pl-PL"/>
          </w:rPr>
          <w:t>p</w:t>
        </w:r>
      </w:hyperlink>
      <w:r w:rsidRPr="00A25F12">
        <w:rPr>
          <w:rStyle w:val="Hipercze"/>
          <w:rFonts w:eastAsia="Times New Roman" w:cstheme="minorHAnsi"/>
          <w:sz w:val="24"/>
          <w:szCs w:val="24"/>
          <w:lang w:eastAsia="pl-PL"/>
        </w:rPr>
        <w:t>rzetargi@spspzoz.pl</w:t>
      </w:r>
    </w:p>
    <w:p w14:paraId="3CA8E7A8" w14:textId="77777777" w:rsidR="00387149" w:rsidRPr="00A25F12" w:rsidRDefault="0007657A" w:rsidP="00F12D2F">
      <w:pPr>
        <w:pStyle w:val="Bezodstpw"/>
        <w:rPr>
          <w:rFonts w:eastAsia="Times New Roman" w:cstheme="minorHAnsi"/>
          <w:sz w:val="24"/>
          <w:szCs w:val="24"/>
          <w:lang w:eastAsia="pl-PL"/>
        </w:rPr>
      </w:pPr>
      <w:r w:rsidRPr="00A25F12">
        <w:rPr>
          <w:rFonts w:eastAsia="Times New Roman" w:cstheme="minorHAnsi"/>
          <w:sz w:val="24"/>
          <w:szCs w:val="24"/>
          <w:lang w:eastAsia="pl-PL"/>
        </w:rPr>
        <w:t>Godziny pracy: 7:00 – 14:35</w:t>
      </w:r>
    </w:p>
    <w:p w14:paraId="287FD6D6" w14:textId="77777777" w:rsidR="00387149" w:rsidRPr="00A25F12" w:rsidRDefault="0007657A" w:rsidP="00915BFF">
      <w:pPr>
        <w:pStyle w:val="Akapitzlist"/>
        <w:numPr>
          <w:ilvl w:val="0"/>
          <w:numId w:val="4"/>
        </w:numPr>
        <w:shd w:val="clear" w:color="auto" w:fill="FFC000"/>
        <w:spacing w:before="120" w:after="120"/>
        <w:jc w:val="both"/>
        <w:rPr>
          <w:rFonts w:asciiTheme="minorHAnsi" w:hAnsiTheme="minorHAnsi" w:cstheme="minorHAnsi"/>
          <w:b/>
        </w:rPr>
      </w:pPr>
      <w:r w:rsidRPr="00A25F12">
        <w:rPr>
          <w:rFonts w:asciiTheme="minorHAnsi" w:hAnsiTheme="minorHAnsi" w:cstheme="minorHAnsi"/>
          <w:b/>
        </w:rPr>
        <w:t xml:space="preserve">Adres strony internetowej, na której udostępniane będą zmiany i wyjaśnienia treści SWZ oraz inne dokumenty zamówienia bezpośrednio związane z postępowaniem </w:t>
      </w:r>
      <w:r w:rsidRPr="00A25F12">
        <w:rPr>
          <w:rFonts w:asciiTheme="minorHAnsi" w:hAnsiTheme="minorHAnsi" w:cstheme="minorHAnsi"/>
          <w:b/>
        </w:rPr>
        <w:br/>
        <w:t xml:space="preserve">o udzielenie zamówienia </w:t>
      </w:r>
    </w:p>
    <w:p w14:paraId="4B619161" w14:textId="124F7FEB" w:rsidR="00387149" w:rsidRPr="00A25F12" w:rsidRDefault="0007657A" w:rsidP="00F12D2F">
      <w:pPr>
        <w:pStyle w:val="Bezodstpw"/>
        <w:jc w:val="both"/>
        <w:rPr>
          <w:rFonts w:cstheme="minorHAnsi"/>
          <w:sz w:val="24"/>
          <w:szCs w:val="24"/>
          <w:lang w:eastAsia="pl-PL"/>
        </w:rPr>
      </w:pPr>
      <w:r w:rsidRPr="00A25F12">
        <w:rPr>
          <w:rFonts w:cstheme="minorHAnsi"/>
          <w:kern w:val="2"/>
          <w:sz w:val="24"/>
          <w:szCs w:val="24"/>
          <w:lang w:eastAsia="pl-PL"/>
        </w:rPr>
        <w:t xml:space="preserve">Zmiany i </w:t>
      </w:r>
      <w:r w:rsidRPr="00A25F12">
        <w:rPr>
          <w:rFonts w:cstheme="minorHAnsi"/>
          <w:sz w:val="24"/>
          <w:szCs w:val="24"/>
          <w:lang w:eastAsia="pl-PL"/>
        </w:rPr>
        <w:t>wyjaśnienia</w:t>
      </w:r>
      <w:r w:rsidRPr="00A25F12">
        <w:rPr>
          <w:rFonts w:cstheme="minorHAnsi"/>
          <w:kern w:val="2"/>
          <w:sz w:val="24"/>
          <w:szCs w:val="24"/>
          <w:lang w:eastAsia="pl-PL"/>
        </w:rPr>
        <w:t xml:space="preserve"> </w:t>
      </w:r>
      <w:r w:rsidRPr="00A25F12">
        <w:rPr>
          <w:rFonts w:cstheme="minorHAnsi"/>
          <w:sz w:val="24"/>
          <w:szCs w:val="24"/>
          <w:lang w:eastAsia="pl-PL"/>
        </w:rPr>
        <w:t>treści</w:t>
      </w:r>
      <w:r w:rsidRPr="00A25F12">
        <w:rPr>
          <w:rFonts w:cstheme="minorHAnsi"/>
          <w:kern w:val="2"/>
          <w:sz w:val="24"/>
          <w:szCs w:val="24"/>
          <w:lang w:eastAsia="pl-PL"/>
        </w:rPr>
        <w:t xml:space="preserve"> SWZ oraz inne dokumenty </w:t>
      </w:r>
      <w:r w:rsidRPr="00A25F12">
        <w:rPr>
          <w:rFonts w:cstheme="minorHAnsi"/>
          <w:sz w:val="24"/>
          <w:szCs w:val="24"/>
          <w:lang w:eastAsia="pl-PL"/>
        </w:rPr>
        <w:t>zamówienia</w:t>
      </w:r>
      <w:r w:rsidRPr="00A25F12">
        <w:rPr>
          <w:rFonts w:cstheme="minorHAnsi"/>
          <w:kern w:val="2"/>
          <w:sz w:val="24"/>
          <w:szCs w:val="24"/>
          <w:lang w:eastAsia="pl-PL"/>
        </w:rPr>
        <w:t xml:space="preserve"> </w:t>
      </w:r>
      <w:r w:rsidRPr="00A25F12">
        <w:rPr>
          <w:rFonts w:cstheme="minorHAnsi"/>
          <w:sz w:val="24"/>
          <w:szCs w:val="24"/>
          <w:lang w:eastAsia="pl-PL"/>
        </w:rPr>
        <w:t xml:space="preserve">bezpośrednio związane z postępowaniem o udzielenie zamówienia będą udostępniane na stronie internetowej: </w:t>
      </w:r>
      <w:r w:rsidR="00850B30" w:rsidRPr="00850B30">
        <w:rPr>
          <w:rFonts w:eastAsia="Times New Roman" w:cstheme="minorHAnsi"/>
          <w:b/>
          <w:sz w:val="24"/>
          <w:szCs w:val="24"/>
          <w:lang w:eastAsia="pl-PL"/>
        </w:rPr>
        <w:t>https://ezamowienia.gov.pl/mp-client/tenders/ocds-148610-1affcf99-2842-4ebc-ad17-2ae50abea333</w:t>
      </w:r>
    </w:p>
    <w:p w14:paraId="55F7009F" w14:textId="03C6A769" w:rsidR="00BE248D" w:rsidRPr="004E51EA" w:rsidRDefault="00BE248D" w:rsidP="00F12D2F">
      <w:pPr>
        <w:pStyle w:val="Bezodstpw"/>
        <w:jc w:val="both"/>
        <w:rPr>
          <w:rFonts w:cstheme="minorHAnsi"/>
          <w:color w:val="EE0000"/>
          <w:sz w:val="24"/>
          <w:szCs w:val="24"/>
          <w:lang w:eastAsia="pl-PL"/>
        </w:rPr>
      </w:pPr>
      <w:r w:rsidRPr="0059462B">
        <w:rPr>
          <w:rFonts w:cstheme="minorHAnsi"/>
          <w:b/>
          <w:bCs/>
          <w:sz w:val="24"/>
          <w:szCs w:val="24"/>
          <w:lang w:eastAsia="pl-PL"/>
        </w:rPr>
        <w:t>ID prowadzonego postępowania</w:t>
      </w:r>
      <w:r w:rsidRPr="0059462B">
        <w:rPr>
          <w:rFonts w:cstheme="minorHAnsi"/>
          <w:sz w:val="24"/>
          <w:szCs w:val="24"/>
          <w:lang w:eastAsia="pl-PL"/>
        </w:rPr>
        <w:t xml:space="preserve"> </w:t>
      </w:r>
      <w:r w:rsidR="00850B30" w:rsidRPr="00850B30">
        <w:rPr>
          <w:rFonts w:cstheme="minorHAnsi"/>
          <w:b/>
          <w:bCs/>
          <w:sz w:val="24"/>
          <w:szCs w:val="24"/>
          <w:lang w:eastAsia="pl-PL"/>
        </w:rPr>
        <w:t>ocds-148610-1affcf99-2842-4ebc-ad17-2ae50abea333</w:t>
      </w:r>
    </w:p>
    <w:p w14:paraId="79131492" w14:textId="77777777" w:rsidR="00387149" w:rsidRPr="00A25F12" w:rsidRDefault="0007657A" w:rsidP="00915BFF">
      <w:pPr>
        <w:pStyle w:val="Akapitzlist"/>
        <w:numPr>
          <w:ilvl w:val="0"/>
          <w:numId w:val="4"/>
        </w:numPr>
        <w:shd w:val="clear" w:color="auto" w:fill="FFC000"/>
        <w:spacing w:before="120" w:after="120"/>
        <w:ind w:left="357" w:hanging="357"/>
        <w:jc w:val="both"/>
        <w:rPr>
          <w:rFonts w:asciiTheme="minorHAnsi" w:hAnsiTheme="minorHAnsi" w:cstheme="minorHAnsi"/>
          <w:b/>
        </w:rPr>
      </w:pPr>
      <w:r w:rsidRPr="00A25F12">
        <w:rPr>
          <w:rFonts w:asciiTheme="minorHAnsi" w:hAnsiTheme="minorHAnsi" w:cstheme="minorHAnsi"/>
          <w:b/>
        </w:rPr>
        <w:t xml:space="preserve">Tryb udzielenia zamówienia </w:t>
      </w:r>
      <w:r w:rsidRPr="00A25F12">
        <w:rPr>
          <w:rFonts w:asciiTheme="minorHAnsi" w:hAnsiTheme="minorHAnsi" w:cstheme="minorHAnsi"/>
          <w:b/>
          <w:color w:val="FF0000"/>
        </w:rPr>
        <w:t xml:space="preserve"> </w:t>
      </w:r>
    </w:p>
    <w:p w14:paraId="232EB1C6" w14:textId="154FFACE" w:rsidR="00FA013C" w:rsidRPr="00742397" w:rsidRDefault="0007657A" w:rsidP="00C3558A">
      <w:pPr>
        <w:pStyle w:val="Bezodstpw"/>
        <w:numPr>
          <w:ilvl w:val="0"/>
          <w:numId w:val="49"/>
        </w:numPr>
        <w:jc w:val="both"/>
        <w:rPr>
          <w:rFonts w:cstheme="minorHAnsi"/>
          <w:sz w:val="24"/>
          <w:szCs w:val="24"/>
        </w:rPr>
      </w:pPr>
      <w:r w:rsidRPr="00A25F12">
        <w:rPr>
          <w:rFonts w:cstheme="minorHAnsi"/>
          <w:sz w:val="24"/>
          <w:szCs w:val="24"/>
        </w:rPr>
        <w:t xml:space="preserve">Postępowanie o udzielenie zamówienia publicznego prowadzone jest </w:t>
      </w:r>
      <w:r w:rsidRPr="00A25F12">
        <w:rPr>
          <w:rFonts w:cstheme="minorHAnsi"/>
          <w:b/>
          <w:sz w:val="24"/>
          <w:szCs w:val="24"/>
        </w:rPr>
        <w:t>w trybie podstawowym</w:t>
      </w:r>
      <w:r w:rsidRPr="00A25F12">
        <w:rPr>
          <w:rFonts w:cstheme="minorHAnsi"/>
          <w:sz w:val="24"/>
          <w:szCs w:val="24"/>
        </w:rPr>
        <w:t xml:space="preserve"> </w:t>
      </w:r>
      <w:r w:rsidRPr="00A25F12">
        <w:rPr>
          <w:rFonts w:cstheme="minorHAnsi"/>
          <w:b/>
          <w:sz w:val="24"/>
          <w:szCs w:val="24"/>
        </w:rPr>
        <w:t>na podstawie</w:t>
      </w:r>
      <w:r w:rsidRPr="00A25F12">
        <w:rPr>
          <w:rFonts w:cstheme="minorHAnsi"/>
          <w:sz w:val="24"/>
          <w:szCs w:val="24"/>
        </w:rPr>
        <w:t xml:space="preserve"> </w:t>
      </w:r>
      <w:r w:rsidRPr="00A25F12">
        <w:rPr>
          <w:rFonts w:cstheme="minorHAnsi"/>
          <w:b/>
          <w:sz w:val="24"/>
          <w:szCs w:val="24"/>
        </w:rPr>
        <w:t>art. 275 pkt 1</w:t>
      </w:r>
      <w:r w:rsidR="00FA013C" w:rsidRPr="00A25F12">
        <w:rPr>
          <w:rFonts w:cstheme="minorHAnsi"/>
          <w:b/>
          <w:sz w:val="24"/>
          <w:szCs w:val="24"/>
        </w:rPr>
        <w:t xml:space="preserve"> bez negocjacji</w:t>
      </w:r>
      <w:r w:rsidRPr="00A25F12">
        <w:rPr>
          <w:rFonts w:cstheme="minorHAnsi"/>
          <w:sz w:val="24"/>
          <w:szCs w:val="24"/>
        </w:rPr>
        <w:t xml:space="preserve"> ustawy z dnia 11 września 2019 r. - Prawo zamówień publicznych </w:t>
      </w:r>
      <w:r w:rsidRPr="00742397">
        <w:rPr>
          <w:rFonts w:cstheme="minorHAnsi"/>
          <w:sz w:val="24"/>
          <w:szCs w:val="24"/>
        </w:rPr>
        <w:t>(</w:t>
      </w:r>
      <w:r w:rsidR="00742397" w:rsidRPr="00742397">
        <w:rPr>
          <w:rFonts w:cstheme="minorHAnsi"/>
          <w:sz w:val="24"/>
          <w:szCs w:val="24"/>
        </w:rPr>
        <w:t xml:space="preserve"> tj. Dz. U. z 2026 r. poz. 793.</w:t>
      </w:r>
      <w:r w:rsidRPr="00742397">
        <w:rPr>
          <w:rFonts w:cstheme="minorHAnsi"/>
          <w:sz w:val="24"/>
          <w:szCs w:val="24"/>
        </w:rPr>
        <w:t xml:space="preserve">), zwanej dalej „ustawą </w:t>
      </w:r>
      <w:proofErr w:type="spellStart"/>
      <w:r w:rsidRPr="00742397">
        <w:rPr>
          <w:rFonts w:cstheme="minorHAnsi"/>
          <w:sz w:val="24"/>
          <w:szCs w:val="24"/>
        </w:rPr>
        <w:t>Pzp</w:t>
      </w:r>
      <w:proofErr w:type="spellEnd"/>
      <w:r w:rsidRPr="00742397">
        <w:rPr>
          <w:rFonts w:cstheme="minorHAnsi"/>
          <w:sz w:val="24"/>
          <w:szCs w:val="24"/>
        </w:rPr>
        <w:t>”.</w:t>
      </w:r>
    </w:p>
    <w:p w14:paraId="6F281956" w14:textId="77777777" w:rsidR="00FA013C" w:rsidRPr="00A25F12" w:rsidRDefault="00FA013C" w:rsidP="00C3558A">
      <w:pPr>
        <w:pStyle w:val="Bezodstpw"/>
        <w:numPr>
          <w:ilvl w:val="0"/>
          <w:numId w:val="49"/>
        </w:numPr>
        <w:jc w:val="both"/>
        <w:rPr>
          <w:rFonts w:cstheme="minorHAnsi"/>
          <w:b/>
          <w:sz w:val="24"/>
          <w:szCs w:val="24"/>
          <w:u w:val="single"/>
        </w:rPr>
      </w:pPr>
      <w:r w:rsidRPr="00A25F12">
        <w:rPr>
          <w:rFonts w:cstheme="minorHAnsi"/>
          <w:sz w:val="24"/>
          <w:szCs w:val="24"/>
        </w:rPr>
        <w:t xml:space="preserve">Szacunkowa wartość przedmiotowego zamówienia nie przekracza progów unijnych, o jakich mowa w art. 3 </w:t>
      </w:r>
      <w:proofErr w:type="spellStart"/>
      <w:r w:rsidRPr="00A25F12">
        <w:rPr>
          <w:rFonts w:cstheme="minorHAnsi"/>
          <w:sz w:val="24"/>
          <w:szCs w:val="24"/>
        </w:rPr>
        <w:t>p.z.p</w:t>
      </w:r>
      <w:proofErr w:type="spellEnd"/>
      <w:r w:rsidRPr="00A25F12">
        <w:rPr>
          <w:rFonts w:cstheme="minorHAnsi"/>
          <w:sz w:val="24"/>
          <w:szCs w:val="24"/>
        </w:rPr>
        <w:t xml:space="preserve">. </w:t>
      </w:r>
    </w:p>
    <w:p w14:paraId="30A47E3A" w14:textId="53D0168E" w:rsidR="00FA013C" w:rsidRPr="00A25F12" w:rsidRDefault="00FA013C" w:rsidP="00C3558A">
      <w:pPr>
        <w:pStyle w:val="Bezodstpw"/>
        <w:numPr>
          <w:ilvl w:val="0"/>
          <w:numId w:val="49"/>
        </w:numPr>
        <w:jc w:val="both"/>
        <w:rPr>
          <w:rFonts w:cstheme="minorHAnsi"/>
          <w:b/>
          <w:sz w:val="24"/>
          <w:szCs w:val="24"/>
          <w:u w:val="single"/>
        </w:rPr>
      </w:pPr>
      <w:r w:rsidRPr="00A25F12">
        <w:rPr>
          <w:rFonts w:cstheme="minorHAnsi"/>
          <w:sz w:val="24"/>
          <w:szCs w:val="24"/>
        </w:rPr>
        <w:t>Zamawiający przewiduje unieważnienie postępowania, jeśli środki publiczne, które zamierzał przeznaczyć na sfinansowanie całości lub części zamówienia nie zostały przyznane.</w:t>
      </w:r>
    </w:p>
    <w:p w14:paraId="0E80B7FA" w14:textId="77777777" w:rsidR="00387149" w:rsidRPr="00A25F12" w:rsidRDefault="0007657A" w:rsidP="00915BFF">
      <w:pPr>
        <w:pStyle w:val="Akapitzlist"/>
        <w:numPr>
          <w:ilvl w:val="0"/>
          <w:numId w:val="4"/>
        </w:numPr>
        <w:shd w:val="clear" w:color="auto" w:fill="FFC000"/>
        <w:spacing w:before="120" w:after="120"/>
        <w:ind w:left="357" w:hanging="357"/>
        <w:jc w:val="both"/>
        <w:rPr>
          <w:rFonts w:asciiTheme="minorHAnsi" w:hAnsiTheme="minorHAnsi" w:cstheme="minorHAnsi"/>
          <w:b/>
        </w:rPr>
      </w:pPr>
      <w:r w:rsidRPr="00A25F12">
        <w:rPr>
          <w:rFonts w:asciiTheme="minorHAnsi" w:hAnsiTheme="minorHAnsi" w:cstheme="minorHAnsi"/>
          <w:b/>
        </w:rPr>
        <w:t xml:space="preserve">Opis przedmiotu zamówienia </w:t>
      </w:r>
    </w:p>
    <w:p w14:paraId="7B1EA8D0" w14:textId="608F99D5" w:rsidR="00387149" w:rsidRPr="00A25F12" w:rsidRDefault="0007657A" w:rsidP="00FA013C">
      <w:pPr>
        <w:pStyle w:val="Akapitzlist"/>
        <w:numPr>
          <w:ilvl w:val="1"/>
          <w:numId w:val="4"/>
        </w:numPr>
        <w:jc w:val="both"/>
        <w:rPr>
          <w:rFonts w:asciiTheme="minorHAnsi" w:hAnsiTheme="minorHAnsi" w:cstheme="minorHAnsi"/>
          <w:b/>
        </w:rPr>
      </w:pPr>
      <w:r w:rsidRPr="00A25F12">
        <w:rPr>
          <w:rFonts w:asciiTheme="minorHAnsi" w:hAnsiTheme="minorHAnsi" w:cstheme="minorHAnsi"/>
          <w:b/>
        </w:rPr>
        <w:t>Wspólny Słownik Zamówień CPV:</w:t>
      </w:r>
    </w:p>
    <w:p w14:paraId="1EC70962" w14:textId="3176440C" w:rsidR="00BB0810" w:rsidRPr="00A25F12" w:rsidRDefault="00BB0810" w:rsidP="00F12D2F">
      <w:pPr>
        <w:pStyle w:val="Bezodstpw"/>
        <w:rPr>
          <w:rFonts w:cstheme="minorHAnsi"/>
          <w:sz w:val="24"/>
          <w:szCs w:val="24"/>
          <w:lang w:eastAsia="pl-PL"/>
        </w:rPr>
      </w:pPr>
      <w:r w:rsidRPr="00A25F12">
        <w:rPr>
          <w:rFonts w:cstheme="minorHAnsi"/>
          <w:sz w:val="24"/>
          <w:szCs w:val="24"/>
          <w:lang w:eastAsia="pl-PL"/>
        </w:rPr>
        <w:t xml:space="preserve">71242000-6 - Przygotowanie przedsięwzięcia i projektu, oszacowanie </w:t>
      </w:r>
    </w:p>
    <w:p w14:paraId="54BFA6A7" w14:textId="211D41ED" w:rsidR="00BB0810" w:rsidRPr="00A25F12" w:rsidRDefault="00BB0810" w:rsidP="00F12D2F">
      <w:pPr>
        <w:pStyle w:val="Bezodstpw"/>
        <w:rPr>
          <w:rFonts w:cstheme="minorHAnsi"/>
          <w:sz w:val="24"/>
          <w:szCs w:val="24"/>
          <w:lang w:eastAsia="pl-PL"/>
        </w:rPr>
      </w:pPr>
      <w:r w:rsidRPr="00A25F12">
        <w:rPr>
          <w:rFonts w:cstheme="minorHAnsi"/>
          <w:sz w:val="24"/>
          <w:szCs w:val="24"/>
          <w:lang w:eastAsia="pl-PL"/>
        </w:rPr>
        <w:t xml:space="preserve">71000000-8 - Usługi architektoniczne, budowlane, inżynieryjne i kontrolne </w:t>
      </w:r>
    </w:p>
    <w:p w14:paraId="57693B65" w14:textId="7A76D219" w:rsidR="00BB0810" w:rsidRPr="00A25F12" w:rsidRDefault="00BB0810" w:rsidP="00F12D2F">
      <w:pPr>
        <w:pStyle w:val="Bezodstpw"/>
        <w:rPr>
          <w:rFonts w:cstheme="minorHAnsi"/>
          <w:sz w:val="24"/>
          <w:szCs w:val="24"/>
          <w:lang w:eastAsia="pl-PL"/>
        </w:rPr>
      </w:pPr>
      <w:r w:rsidRPr="00A25F12">
        <w:rPr>
          <w:rFonts w:cstheme="minorHAnsi"/>
          <w:sz w:val="24"/>
          <w:szCs w:val="24"/>
          <w:lang w:eastAsia="pl-PL"/>
        </w:rPr>
        <w:t xml:space="preserve">71320000-7 - Usługi inżynieryjne w zakresie projektowania </w:t>
      </w:r>
    </w:p>
    <w:p w14:paraId="7B186CA7" w14:textId="3B670158" w:rsidR="00BB0810" w:rsidRPr="00A25F12" w:rsidRDefault="00BB0810" w:rsidP="00F12D2F">
      <w:pPr>
        <w:pStyle w:val="Bezodstpw"/>
        <w:rPr>
          <w:rFonts w:cstheme="minorHAnsi"/>
          <w:sz w:val="24"/>
          <w:szCs w:val="24"/>
          <w:lang w:eastAsia="pl-PL"/>
        </w:rPr>
      </w:pPr>
      <w:r w:rsidRPr="00A25F12">
        <w:rPr>
          <w:rFonts w:cstheme="minorHAnsi"/>
          <w:sz w:val="24"/>
          <w:szCs w:val="24"/>
          <w:lang w:eastAsia="pl-PL"/>
        </w:rPr>
        <w:t xml:space="preserve">71340000-3 - Zintegrowane usługi inżynieryjne </w:t>
      </w:r>
    </w:p>
    <w:p w14:paraId="730D3023" w14:textId="79AB54F9" w:rsidR="00BB0810" w:rsidRPr="00A25F12" w:rsidRDefault="00BB0810" w:rsidP="00F12D2F">
      <w:pPr>
        <w:pStyle w:val="Bezodstpw"/>
        <w:rPr>
          <w:rFonts w:cstheme="minorHAnsi"/>
          <w:sz w:val="24"/>
          <w:szCs w:val="24"/>
          <w:lang w:eastAsia="pl-PL"/>
        </w:rPr>
      </w:pPr>
      <w:r w:rsidRPr="00A25F12">
        <w:rPr>
          <w:rFonts w:cstheme="minorHAnsi"/>
          <w:sz w:val="24"/>
          <w:szCs w:val="24"/>
          <w:lang w:eastAsia="pl-PL"/>
        </w:rPr>
        <w:t xml:space="preserve">45000000-7 - Roboty budowlane </w:t>
      </w:r>
    </w:p>
    <w:p w14:paraId="5BFC9717" w14:textId="3CE7C3A7" w:rsidR="00BB0810" w:rsidRPr="00A25F12" w:rsidRDefault="00BB0810" w:rsidP="00F12D2F">
      <w:pPr>
        <w:pStyle w:val="Bezodstpw"/>
        <w:rPr>
          <w:rFonts w:cstheme="minorHAnsi"/>
          <w:sz w:val="24"/>
          <w:szCs w:val="24"/>
          <w:lang w:eastAsia="pl-PL"/>
        </w:rPr>
      </w:pPr>
      <w:r w:rsidRPr="00A25F12">
        <w:rPr>
          <w:rFonts w:cstheme="minorHAnsi"/>
          <w:sz w:val="24"/>
          <w:szCs w:val="24"/>
          <w:lang w:eastAsia="pl-PL"/>
        </w:rPr>
        <w:t xml:space="preserve">45400000-1 - Roboty wykończeniowe w zakresie obiektów budowlanych  </w:t>
      </w:r>
    </w:p>
    <w:p w14:paraId="043D283F" w14:textId="2249A66D" w:rsidR="00BB0810" w:rsidRPr="00A25F12" w:rsidRDefault="00BB0810" w:rsidP="00F12D2F">
      <w:pPr>
        <w:pStyle w:val="Bezodstpw"/>
        <w:rPr>
          <w:rFonts w:cstheme="minorHAnsi"/>
          <w:sz w:val="24"/>
          <w:szCs w:val="24"/>
          <w:lang w:eastAsia="pl-PL"/>
        </w:rPr>
      </w:pPr>
      <w:r w:rsidRPr="00A25F12">
        <w:rPr>
          <w:rFonts w:cstheme="minorHAnsi"/>
          <w:sz w:val="24"/>
          <w:szCs w:val="24"/>
          <w:lang w:eastAsia="pl-PL"/>
        </w:rPr>
        <w:t xml:space="preserve">45300000-0 - Roboty instalacyjne w budynkach </w:t>
      </w:r>
    </w:p>
    <w:p w14:paraId="393DB907" w14:textId="77777777" w:rsidR="00BB0810" w:rsidRPr="00A25F12" w:rsidRDefault="00BB0810" w:rsidP="00F12D2F">
      <w:pPr>
        <w:pStyle w:val="Bezodstpw"/>
        <w:rPr>
          <w:rFonts w:cstheme="minorHAnsi"/>
          <w:sz w:val="24"/>
          <w:szCs w:val="24"/>
          <w:lang w:eastAsia="pl-PL"/>
        </w:rPr>
      </w:pPr>
      <w:r w:rsidRPr="00A25F12">
        <w:rPr>
          <w:rFonts w:cstheme="minorHAnsi"/>
          <w:sz w:val="24"/>
          <w:szCs w:val="24"/>
          <w:lang w:eastAsia="pl-PL"/>
        </w:rPr>
        <w:t xml:space="preserve">45200000-9   - Roboty budowlane w zakresie wznoszenia obiektów     budowlanych </w:t>
      </w:r>
    </w:p>
    <w:p w14:paraId="0FF0079B" w14:textId="77777777" w:rsidR="00BB0810" w:rsidRPr="00A25F12" w:rsidRDefault="00BB0810" w:rsidP="00F12D2F">
      <w:pPr>
        <w:pStyle w:val="Bezodstpw"/>
        <w:rPr>
          <w:rFonts w:cstheme="minorHAnsi"/>
          <w:sz w:val="24"/>
          <w:szCs w:val="24"/>
          <w:lang w:eastAsia="pl-PL"/>
        </w:rPr>
      </w:pPr>
      <w:r w:rsidRPr="00A25F12">
        <w:rPr>
          <w:rFonts w:cstheme="minorHAnsi"/>
          <w:sz w:val="24"/>
          <w:szCs w:val="24"/>
          <w:lang w:eastAsia="pl-PL"/>
        </w:rPr>
        <w:t xml:space="preserve">w zakresie inżynierii lądowej i wodnej </w:t>
      </w:r>
    </w:p>
    <w:p w14:paraId="0660726B" w14:textId="77777777" w:rsidR="00BB0810" w:rsidRPr="00A25F12" w:rsidRDefault="00BB0810" w:rsidP="00F12D2F">
      <w:pPr>
        <w:pStyle w:val="Bezodstpw"/>
        <w:rPr>
          <w:rFonts w:cstheme="minorHAnsi"/>
          <w:sz w:val="24"/>
          <w:szCs w:val="24"/>
          <w:lang w:eastAsia="pl-PL"/>
        </w:rPr>
      </w:pPr>
      <w:r w:rsidRPr="00A25F12">
        <w:rPr>
          <w:rFonts w:cstheme="minorHAnsi"/>
          <w:sz w:val="24"/>
          <w:szCs w:val="24"/>
          <w:lang w:eastAsia="pl-PL"/>
        </w:rPr>
        <w:t xml:space="preserve">45100000-8   - Przygotowanie terenu pod budowę </w:t>
      </w:r>
    </w:p>
    <w:p w14:paraId="38421041" w14:textId="77777777" w:rsidR="00FA013C" w:rsidRPr="00A25F12" w:rsidRDefault="00FA013C" w:rsidP="00FA013C">
      <w:pPr>
        <w:suppressAutoHyphens w:val="0"/>
        <w:autoSpaceDE w:val="0"/>
        <w:autoSpaceDN w:val="0"/>
        <w:adjustRightInd w:val="0"/>
        <w:spacing w:after="0" w:line="240" w:lineRule="auto"/>
        <w:jc w:val="both"/>
        <w:rPr>
          <w:rFonts w:eastAsia="Times New Roman" w:cstheme="minorHAnsi"/>
          <w:b/>
          <w:bCs/>
          <w:i/>
          <w:iCs/>
          <w:sz w:val="24"/>
          <w:szCs w:val="24"/>
          <w:lang w:eastAsia="pl-PL"/>
        </w:rPr>
      </w:pPr>
    </w:p>
    <w:p w14:paraId="391623E5" w14:textId="28E431C0" w:rsidR="00FA013C" w:rsidRPr="00A25F12" w:rsidRDefault="00FA013C" w:rsidP="00F12D2F">
      <w:pPr>
        <w:pStyle w:val="Bezodstpw"/>
        <w:jc w:val="both"/>
        <w:rPr>
          <w:rFonts w:cstheme="minorHAnsi"/>
          <w:b/>
          <w:bCs/>
          <w:sz w:val="24"/>
          <w:szCs w:val="24"/>
        </w:rPr>
      </w:pPr>
      <w:r w:rsidRPr="00A25F12">
        <w:rPr>
          <w:rFonts w:eastAsia="Times New Roman" w:cstheme="minorHAnsi"/>
          <w:b/>
          <w:bCs/>
          <w:sz w:val="24"/>
          <w:szCs w:val="24"/>
          <w:lang w:eastAsia="pl-PL"/>
        </w:rPr>
        <w:t>Zamówienie jest realizowane w ramach Umowy</w:t>
      </w:r>
      <w:r w:rsidRPr="00A25F12">
        <w:rPr>
          <w:rFonts w:cstheme="minorHAnsi"/>
          <w:b/>
          <w:bCs/>
          <w:sz w:val="24"/>
          <w:szCs w:val="24"/>
        </w:rPr>
        <w:t xml:space="preserve"> o dofinansowanie nr FENX.06.01-IP.03-0096/25-00/464/2026/580 Projektu nr FENX.06.01-IP.03-0096/25 pn. „Rozbudowa Szpitala Psychiatrycznego w Suwałkach o Centrum Zdrowia Psychicznego dla dzieci i młodzieży (II poziom referencyjny)”</w:t>
      </w:r>
      <w:r w:rsidR="00327253">
        <w:rPr>
          <w:rFonts w:cstheme="minorHAnsi"/>
          <w:b/>
          <w:bCs/>
          <w:sz w:val="24"/>
          <w:szCs w:val="24"/>
        </w:rPr>
        <w:t xml:space="preserve"> </w:t>
      </w:r>
      <w:r w:rsidRPr="00A25F12">
        <w:rPr>
          <w:rFonts w:cstheme="minorHAnsi"/>
          <w:b/>
          <w:bCs/>
          <w:sz w:val="24"/>
          <w:szCs w:val="24"/>
        </w:rPr>
        <w:t>w ramach działania FENX.06.01 System ochrony zdrowia, priorytet FENX.06 Zdrowie Programu Fundusze Europejskie na Infrastrukturę, Klimat, Środowisko 2021-2027</w:t>
      </w:r>
    </w:p>
    <w:p w14:paraId="53F92C5D" w14:textId="77777777" w:rsidR="00FA013C" w:rsidRPr="00A25F12" w:rsidRDefault="00FA013C" w:rsidP="00FA013C">
      <w:pPr>
        <w:suppressAutoHyphens w:val="0"/>
        <w:autoSpaceDE w:val="0"/>
        <w:autoSpaceDN w:val="0"/>
        <w:adjustRightInd w:val="0"/>
        <w:spacing w:after="0" w:line="240" w:lineRule="auto"/>
        <w:jc w:val="both"/>
        <w:rPr>
          <w:rFonts w:eastAsia="Times New Roman" w:cstheme="minorHAnsi"/>
          <w:b/>
          <w:bCs/>
          <w:sz w:val="24"/>
          <w:szCs w:val="24"/>
          <w:lang w:eastAsia="pl-PL"/>
        </w:rPr>
      </w:pPr>
    </w:p>
    <w:p w14:paraId="6EC29A4D" w14:textId="5445FCBE" w:rsidR="00BB0810" w:rsidRPr="00A25F12" w:rsidRDefault="00BB0810" w:rsidP="00FA013C">
      <w:pPr>
        <w:pStyle w:val="Akapitzlist"/>
        <w:numPr>
          <w:ilvl w:val="1"/>
          <w:numId w:val="4"/>
        </w:numPr>
        <w:jc w:val="both"/>
        <w:rPr>
          <w:rFonts w:asciiTheme="minorHAnsi" w:hAnsiTheme="minorHAnsi" w:cstheme="minorHAnsi"/>
          <w:b/>
          <w:bCs/>
        </w:rPr>
      </w:pPr>
      <w:bookmarkStart w:id="1" w:name="_Hlk123032817"/>
      <w:r w:rsidRPr="00A25F12">
        <w:rPr>
          <w:rFonts w:asciiTheme="minorHAnsi" w:hAnsiTheme="minorHAnsi" w:cstheme="minorHAnsi"/>
          <w:b/>
          <w:bCs/>
        </w:rPr>
        <w:t xml:space="preserve">Opis ogólny przedmiotu zamówienia </w:t>
      </w:r>
    </w:p>
    <w:p w14:paraId="68948289" w14:textId="46E2E976" w:rsidR="004337DB" w:rsidRPr="00A25F12" w:rsidRDefault="00BB0810" w:rsidP="00F12D2F">
      <w:pPr>
        <w:pStyle w:val="Bezodstpw"/>
        <w:jc w:val="both"/>
        <w:rPr>
          <w:rFonts w:cstheme="minorHAnsi"/>
          <w:sz w:val="24"/>
          <w:szCs w:val="24"/>
        </w:rPr>
      </w:pPr>
      <w:bookmarkStart w:id="2" w:name="_Hlk234311302"/>
      <w:r w:rsidRPr="00A25F12">
        <w:rPr>
          <w:rFonts w:cstheme="minorHAnsi"/>
          <w:sz w:val="24"/>
          <w:szCs w:val="24"/>
        </w:rPr>
        <w:t>Przedmiotem zamówienia</w:t>
      </w:r>
      <w:r w:rsidR="004337DB" w:rsidRPr="00A25F12">
        <w:rPr>
          <w:rFonts w:eastAsia="Lucida Sans Unicode" w:cstheme="minorHAnsi"/>
          <w:kern w:val="2"/>
          <w:sz w:val="24"/>
          <w:szCs w:val="24"/>
        </w:rPr>
        <w:t xml:space="preserve"> </w:t>
      </w:r>
      <w:r w:rsidR="004337DB" w:rsidRPr="00A25F12">
        <w:rPr>
          <w:rFonts w:cstheme="minorHAnsi"/>
          <w:sz w:val="24"/>
          <w:szCs w:val="24"/>
        </w:rPr>
        <w:t>jest</w:t>
      </w:r>
      <w:r w:rsidR="004337DB" w:rsidRPr="00A25F12">
        <w:rPr>
          <w:rFonts w:cstheme="minorHAnsi"/>
          <w:b/>
          <w:sz w:val="24"/>
          <w:szCs w:val="24"/>
        </w:rPr>
        <w:t xml:space="preserve"> wykonanie robót budowlanych polegających na </w:t>
      </w:r>
      <w:r w:rsidR="004337DB" w:rsidRPr="00A25F12">
        <w:rPr>
          <w:rFonts w:cstheme="minorHAnsi"/>
          <w:sz w:val="24"/>
          <w:szCs w:val="24"/>
        </w:rPr>
        <w:t>rozbudowie Szpitala Psychiatrycznego w Suwałkach o Centrum Zdrowia Psychicznego dla dzieci i młodzieży (II poziom referencyjny)</w:t>
      </w:r>
      <w:r w:rsidR="004337DB" w:rsidRPr="00A25F12">
        <w:rPr>
          <w:rFonts w:cstheme="minorHAnsi"/>
          <w:b/>
          <w:sz w:val="24"/>
          <w:szCs w:val="24"/>
        </w:rPr>
        <w:t xml:space="preserve"> w formule zaprojektuj i wybuduj zgodnie z </w:t>
      </w:r>
      <w:r w:rsidR="003A5246">
        <w:rPr>
          <w:rFonts w:cstheme="minorHAnsi"/>
          <w:b/>
          <w:sz w:val="24"/>
          <w:szCs w:val="24"/>
        </w:rPr>
        <w:t>załączonym</w:t>
      </w:r>
      <w:r w:rsidR="004337DB" w:rsidRPr="00A25F12">
        <w:rPr>
          <w:rFonts w:cstheme="minorHAnsi"/>
          <w:b/>
          <w:sz w:val="24"/>
          <w:szCs w:val="24"/>
        </w:rPr>
        <w:t xml:space="preserve"> </w:t>
      </w:r>
      <w:r w:rsidRPr="00A25F12">
        <w:rPr>
          <w:rFonts w:cstheme="minorHAnsi"/>
          <w:sz w:val="24"/>
          <w:szCs w:val="24"/>
        </w:rPr>
        <w:t>program</w:t>
      </w:r>
      <w:r w:rsidR="004337DB" w:rsidRPr="00A25F12">
        <w:rPr>
          <w:rFonts w:cstheme="minorHAnsi"/>
          <w:sz w:val="24"/>
          <w:szCs w:val="24"/>
        </w:rPr>
        <w:t>em</w:t>
      </w:r>
      <w:r w:rsidRPr="00A25F12">
        <w:rPr>
          <w:rFonts w:cstheme="minorHAnsi"/>
          <w:sz w:val="24"/>
          <w:szCs w:val="24"/>
        </w:rPr>
        <w:t xml:space="preserve"> </w:t>
      </w:r>
      <w:proofErr w:type="spellStart"/>
      <w:r w:rsidR="00F9263C" w:rsidRPr="00A25F12">
        <w:rPr>
          <w:rFonts w:cstheme="minorHAnsi"/>
          <w:sz w:val="24"/>
          <w:szCs w:val="24"/>
        </w:rPr>
        <w:t>funkcjonalno</w:t>
      </w:r>
      <w:proofErr w:type="spellEnd"/>
      <w:r w:rsidRPr="00A25F12">
        <w:rPr>
          <w:rFonts w:cstheme="minorHAnsi"/>
          <w:sz w:val="24"/>
          <w:szCs w:val="24"/>
        </w:rPr>
        <w:t xml:space="preserve"> – użytkowy</w:t>
      </w:r>
      <w:r w:rsidR="004337DB" w:rsidRPr="00A25F12">
        <w:rPr>
          <w:rFonts w:cstheme="minorHAnsi"/>
          <w:sz w:val="24"/>
          <w:szCs w:val="24"/>
        </w:rPr>
        <w:t>m.</w:t>
      </w:r>
    </w:p>
    <w:bookmarkEnd w:id="2"/>
    <w:p w14:paraId="2B7C4721" w14:textId="2B6C2842" w:rsidR="00BE248D" w:rsidRPr="00A25F12" w:rsidRDefault="00BB0810" w:rsidP="00F12D2F">
      <w:pPr>
        <w:pStyle w:val="Bezodstpw"/>
        <w:jc w:val="both"/>
        <w:rPr>
          <w:rFonts w:cstheme="minorHAnsi"/>
          <w:b/>
          <w:sz w:val="24"/>
          <w:szCs w:val="24"/>
        </w:rPr>
      </w:pPr>
      <w:r w:rsidRPr="00A25F12">
        <w:rPr>
          <w:rFonts w:cstheme="minorHAnsi"/>
          <w:sz w:val="24"/>
          <w:szCs w:val="24"/>
        </w:rPr>
        <w:t>Podstawowym założeniem planowanej inwestycji jest rozbudowa obecnie użytkowanego obiektu o trzykondygnacyjny pawilon – Centrum Zdrowia Psychicznego</w:t>
      </w:r>
      <w:r w:rsidR="005229E6" w:rsidRPr="00A25F12">
        <w:rPr>
          <w:rFonts w:cstheme="minorHAnsi"/>
          <w:sz w:val="24"/>
          <w:szCs w:val="24"/>
        </w:rPr>
        <w:t xml:space="preserve"> </w:t>
      </w:r>
      <w:r w:rsidRPr="00A25F12">
        <w:rPr>
          <w:rFonts w:cstheme="minorHAnsi"/>
          <w:sz w:val="24"/>
          <w:szCs w:val="24"/>
        </w:rPr>
        <w:t>dla dzieci i młodzieży (II poziom referencyjny) z uwzględnieniem obowiązujących przepisów prawa oraz uwzględnieniem uwarunkowań terenu.</w:t>
      </w:r>
      <w:r w:rsidR="005229E6" w:rsidRPr="00A25F12">
        <w:rPr>
          <w:rFonts w:cstheme="minorHAnsi"/>
          <w:sz w:val="24"/>
          <w:szCs w:val="24"/>
        </w:rPr>
        <w:t xml:space="preserve"> </w:t>
      </w:r>
    </w:p>
    <w:p w14:paraId="5D5E8106" w14:textId="25398A53" w:rsidR="00BB0810" w:rsidRPr="00A25F12" w:rsidRDefault="00BB0810" w:rsidP="00F12D2F">
      <w:pPr>
        <w:pStyle w:val="Bezodstpw"/>
        <w:jc w:val="both"/>
        <w:rPr>
          <w:rFonts w:cstheme="minorHAnsi"/>
          <w:sz w:val="24"/>
          <w:szCs w:val="24"/>
        </w:rPr>
      </w:pPr>
      <w:r w:rsidRPr="00A25F12">
        <w:rPr>
          <w:rFonts w:cstheme="minorHAnsi"/>
          <w:sz w:val="24"/>
          <w:szCs w:val="24"/>
        </w:rPr>
        <w:t>Docelowo w przedmiotowej inwestycji znajdować się będą,</w:t>
      </w:r>
      <w:r w:rsidR="005229E6" w:rsidRPr="00A25F12">
        <w:rPr>
          <w:rFonts w:cstheme="minorHAnsi"/>
          <w:sz w:val="24"/>
          <w:szCs w:val="24"/>
        </w:rPr>
        <w:t xml:space="preserve"> </w:t>
      </w:r>
      <w:r w:rsidRPr="00A25F12">
        <w:rPr>
          <w:rFonts w:cstheme="minorHAnsi"/>
          <w:sz w:val="24"/>
          <w:szCs w:val="24"/>
        </w:rPr>
        <w:t>przeniesione z istniejącego budynku, komórk</w:t>
      </w:r>
      <w:r w:rsidR="005229E6" w:rsidRPr="00A25F12">
        <w:rPr>
          <w:rFonts w:cstheme="minorHAnsi"/>
          <w:sz w:val="24"/>
          <w:szCs w:val="24"/>
        </w:rPr>
        <w:t>i</w:t>
      </w:r>
      <w:r w:rsidRPr="00A25F12">
        <w:rPr>
          <w:rFonts w:cstheme="minorHAnsi"/>
          <w:sz w:val="24"/>
          <w:szCs w:val="24"/>
        </w:rPr>
        <w:t xml:space="preserve">:  </w:t>
      </w:r>
    </w:p>
    <w:p w14:paraId="0D88A258" w14:textId="77777777" w:rsidR="00BB0810" w:rsidRPr="00A25F12" w:rsidRDefault="00BB0810" w:rsidP="00F12D2F">
      <w:pPr>
        <w:pStyle w:val="Bezodstpw"/>
        <w:jc w:val="both"/>
        <w:rPr>
          <w:rFonts w:cstheme="minorHAnsi"/>
          <w:sz w:val="24"/>
          <w:szCs w:val="24"/>
        </w:rPr>
      </w:pPr>
      <w:r w:rsidRPr="00A25F12">
        <w:rPr>
          <w:rFonts w:cstheme="minorHAnsi"/>
          <w:sz w:val="24"/>
          <w:szCs w:val="24"/>
        </w:rPr>
        <w:t xml:space="preserve">- Oddział dzienny psychiatryczny rehabilitacyjny dla dzieci i młodzieży </w:t>
      </w:r>
    </w:p>
    <w:p w14:paraId="4DC8B14E" w14:textId="77777777" w:rsidR="00BB0810" w:rsidRPr="00A25F12" w:rsidRDefault="00BB0810" w:rsidP="00F12D2F">
      <w:pPr>
        <w:pStyle w:val="Bezodstpw"/>
        <w:jc w:val="both"/>
        <w:rPr>
          <w:rFonts w:cstheme="minorHAnsi"/>
          <w:sz w:val="24"/>
          <w:szCs w:val="24"/>
        </w:rPr>
      </w:pPr>
      <w:r w:rsidRPr="00A25F12">
        <w:rPr>
          <w:rFonts w:cstheme="minorHAnsi"/>
          <w:sz w:val="24"/>
          <w:szCs w:val="24"/>
        </w:rPr>
        <w:t xml:space="preserve">- Poradnia zdrowia psychicznego dla dzieci i młodzieży </w:t>
      </w:r>
    </w:p>
    <w:p w14:paraId="4D2142A1" w14:textId="53627F8D" w:rsidR="00BB0810" w:rsidRPr="00A25F12" w:rsidRDefault="00BB0810" w:rsidP="00F12D2F">
      <w:pPr>
        <w:pStyle w:val="Bezodstpw"/>
        <w:jc w:val="both"/>
        <w:rPr>
          <w:rFonts w:cstheme="minorHAnsi"/>
          <w:sz w:val="24"/>
          <w:szCs w:val="24"/>
        </w:rPr>
      </w:pPr>
      <w:r w:rsidRPr="00A25F12">
        <w:rPr>
          <w:rFonts w:cstheme="minorHAnsi"/>
          <w:sz w:val="24"/>
          <w:szCs w:val="24"/>
        </w:rPr>
        <w:t>W związku z tym, że będzie to obiekt medyczny, w którym będą zlokalizowane gabinety lekarskie, gabinet</w:t>
      </w:r>
      <w:r w:rsidR="005229E6" w:rsidRPr="00A25F12">
        <w:rPr>
          <w:rFonts w:cstheme="minorHAnsi"/>
          <w:sz w:val="24"/>
          <w:szCs w:val="24"/>
        </w:rPr>
        <w:t xml:space="preserve">y </w:t>
      </w:r>
      <w:r w:rsidRPr="00A25F12">
        <w:rPr>
          <w:rFonts w:cstheme="minorHAnsi"/>
          <w:sz w:val="24"/>
          <w:szCs w:val="24"/>
        </w:rPr>
        <w:t>zabiegowe</w:t>
      </w:r>
      <w:r w:rsidR="005229E6" w:rsidRPr="00A25F12">
        <w:rPr>
          <w:rFonts w:cstheme="minorHAnsi"/>
          <w:sz w:val="24"/>
          <w:szCs w:val="24"/>
        </w:rPr>
        <w:t>,</w:t>
      </w:r>
      <w:r w:rsidRPr="00A25F12">
        <w:rPr>
          <w:rFonts w:cstheme="minorHAnsi"/>
          <w:sz w:val="24"/>
          <w:szCs w:val="24"/>
        </w:rPr>
        <w:t xml:space="preserve"> konieczne jest dostosowanie do wymogów Rozporządzenia Ministra Zdrowia z dnia 26 marca 2019 roku w sprawie szczególnych wymagań, jakim powinny odpowiadać pomieszczenia i urządzenia podmiotu wykonującego działalność leczniczą, a także podniesienie standardu poprzez wykonanie niezbędnych prac budowlano – instalatorskich. Planowane jest wykonanie w obszarze Centrum Zdrowia</w:t>
      </w:r>
      <w:r w:rsidR="005229E6" w:rsidRPr="00A25F12">
        <w:rPr>
          <w:rFonts w:cstheme="minorHAnsi"/>
          <w:sz w:val="24"/>
          <w:szCs w:val="24"/>
        </w:rPr>
        <w:t xml:space="preserve"> </w:t>
      </w:r>
      <w:r w:rsidRPr="00A25F12">
        <w:rPr>
          <w:rFonts w:cstheme="minorHAnsi"/>
          <w:sz w:val="24"/>
          <w:szCs w:val="24"/>
        </w:rPr>
        <w:t>Psychicznego dla dzieci i młodzieży (II poziom referencyjny):</w:t>
      </w:r>
      <w:r w:rsidR="005229E6" w:rsidRPr="00A25F12">
        <w:rPr>
          <w:rFonts w:cstheme="minorHAnsi"/>
          <w:sz w:val="24"/>
          <w:szCs w:val="24"/>
        </w:rPr>
        <w:t xml:space="preserve"> </w:t>
      </w:r>
      <w:r w:rsidRPr="00A25F12">
        <w:rPr>
          <w:rFonts w:cstheme="minorHAnsi"/>
          <w:sz w:val="24"/>
          <w:szCs w:val="24"/>
        </w:rPr>
        <w:t>niezbędnego podziału na komfortowe gabinety</w:t>
      </w:r>
      <w:r w:rsidR="00FA013C" w:rsidRPr="00A25F12">
        <w:rPr>
          <w:rFonts w:cstheme="minorHAnsi"/>
          <w:sz w:val="24"/>
          <w:szCs w:val="24"/>
        </w:rPr>
        <w:t xml:space="preserve"> </w:t>
      </w:r>
      <w:r w:rsidRPr="00A25F12">
        <w:rPr>
          <w:rFonts w:cstheme="minorHAnsi"/>
          <w:sz w:val="24"/>
          <w:szCs w:val="24"/>
        </w:rPr>
        <w:t>lekarskie/psychologiczne/psychoterapeutyczne z łazienkami, gabinety zabiegowe, sale</w:t>
      </w:r>
      <w:r w:rsidR="005229E6" w:rsidRPr="00A25F12">
        <w:rPr>
          <w:rFonts w:cstheme="minorHAnsi"/>
          <w:sz w:val="24"/>
          <w:szCs w:val="24"/>
        </w:rPr>
        <w:t xml:space="preserve"> </w:t>
      </w:r>
      <w:r w:rsidRPr="00A25F12">
        <w:rPr>
          <w:rFonts w:cstheme="minorHAnsi"/>
          <w:sz w:val="24"/>
          <w:szCs w:val="24"/>
        </w:rPr>
        <w:t>terapii grupowej/zajęciowej/</w:t>
      </w:r>
      <w:proofErr w:type="spellStart"/>
      <w:r w:rsidRPr="00A25F12">
        <w:rPr>
          <w:rFonts w:cstheme="minorHAnsi"/>
          <w:sz w:val="24"/>
          <w:szCs w:val="24"/>
        </w:rPr>
        <w:t>psychoedukacyjnej</w:t>
      </w:r>
      <w:proofErr w:type="spellEnd"/>
      <w:r w:rsidRPr="00A25F12">
        <w:rPr>
          <w:rFonts w:cstheme="minorHAnsi"/>
          <w:sz w:val="24"/>
          <w:szCs w:val="24"/>
        </w:rPr>
        <w:t>, sale sensoryczne, pomieszczenia socjalne oraz archiwum. Konieczne jest uporządkowanie i racjonalne wykorzystanie powierzchni w celu zapewnienia łatwej</w:t>
      </w:r>
      <w:r w:rsidR="005229E6" w:rsidRPr="00A25F12">
        <w:rPr>
          <w:rFonts w:cstheme="minorHAnsi"/>
          <w:sz w:val="24"/>
          <w:szCs w:val="24"/>
        </w:rPr>
        <w:t xml:space="preserve"> </w:t>
      </w:r>
      <w:r w:rsidRPr="00A25F12">
        <w:rPr>
          <w:rFonts w:cstheme="minorHAnsi"/>
          <w:sz w:val="24"/>
          <w:szCs w:val="24"/>
        </w:rPr>
        <w:t>komunikacji dla pacjentów. W obszarze</w:t>
      </w:r>
      <w:r w:rsidR="00FA013C" w:rsidRPr="00A25F12">
        <w:rPr>
          <w:rFonts w:cstheme="minorHAnsi"/>
          <w:sz w:val="24"/>
          <w:szCs w:val="24"/>
        </w:rPr>
        <w:t xml:space="preserve"> </w:t>
      </w:r>
      <w:r w:rsidRPr="00A25F12">
        <w:rPr>
          <w:rFonts w:cstheme="minorHAnsi"/>
          <w:sz w:val="24"/>
          <w:szCs w:val="24"/>
        </w:rPr>
        <w:t>Centrum</w:t>
      </w:r>
      <w:r w:rsidR="005229E6" w:rsidRPr="00A25F12">
        <w:rPr>
          <w:rFonts w:cstheme="minorHAnsi"/>
          <w:sz w:val="24"/>
          <w:szCs w:val="24"/>
        </w:rPr>
        <w:t xml:space="preserve"> </w:t>
      </w:r>
      <w:r w:rsidRPr="00A25F12">
        <w:rPr>
          <w:rFonts w:cstheme="minorHAnsi"/>
          <w:sz w:val="24"/>
          <w:szCs w:val="24"/>
        </w:rPr>
        <w:t xml:space="preserve">Zdrowia Psychicznego dla dzieci i młodzieży (II poziom referencyjny) będą też utworzone: sanitariaty dla pacjentów, osób niepełnosprawnych i personelu, a także: magazynki gospodarcze w których będą mieścić się będą środki higieniczne, środków czystości. Na parterze zlokalizowana będzie dodatkowo przestronna jadalnia/hol. Planowane jest również utworzenie poczekalni dla oczekujących rodzin pacjentów. Powierzchnia całkowita przeznaczonej na całą infrastrukturę Centrum Zdrowia Psychicznego dla dzieci i młodzieży (II poziom referencyjny) ma liczyć </w:t>
      </w:r>
      <w:r w:rsidRPr="008D2297">
        <w:rPr>
          <w:rFonts w:cstheme="minorHAnsi"/>
          <w:sz w:val="24"/>
          <w:szCs w:val="24"/>
        </w:rPr>
        <w:t xml:space="preserve">ok. 1325,1 m2. Powierzchnia użytkowa przeznaczona na Centrum Zdrowia Psychicznego dla dzieci i młodzieży (II poziom referencyjny) ma liczyć ok. 933,6 m2. </w:t>
      </w:r>
      <w:r w:rsidRPr="00A25F12">
        <w:rPr>
          <w:rFonts w:cstheme="minorHAnsi"/>
          <w:sz w:val="24"/>
          <w:szCs w:val="24"/>
        </w:rPr>
        <w:t>Żeby zapewnić komunikację z istniejącą infrastrukturą szpitalną, planuj</w:t>
      </w:r>
      <w:r w:rsidR="004E51EA">
        <w:rPr>
          <w:rFonts w:cstheme="minorHAnsi"/>
          <w:sz w:val="24"/>
          <w:szCs w:val="24"/>
        </w:rPr>
        <w:t>e</w:t>
      </w:r>
      <w:r w:rsidRPr="00A25F12">
        <w:rPr>
          <w:rFonts w:cstheme="minorHAnsi"/>
          <w:sz w:val="24"/>
          <w:szCs w:val="24"/>
        </w:rPr>
        <w:t xml:space="preserve"> się utworzyć przebicie w ścianie pomiędzy istniejącym budynkiem, a częścią rozbudowywaną. Planowane jest klatka schodowa/komunikacyjna oraz windy w celu zapewnienia ruchu dla pracowników oraz pacjentów, a także będzie traktem dla</w:t>
      </w:r>
      <w:r w:rsidR="004E51EA">
        <w:rPr>
          <w:rFonts w:cstheme="minorHAnsi"/>
          <w:sz w:val="24"/>
          <w:szCs w:val="24"/>
        </w:rPr>
        <w:t xml:space="preserve"> celów</w:t>
      </w:r>
      <w:r w:rsidRPr="00A25F12">
        <w:rPr>
          <w:rFonts w:cstheme="minorHAnsi"/>
          <w:sz w:val="24"/>
          <w:szCs w:val="24"/>
        </w:rPr>
        <w:t xml:space="preserve"> </w:t>
      </w:r>
      <w:r w:rsidR="004E51EA">
        <w:rPr>
          <w:rFonts w:cstheme="minorHAnsi"/>
          <w:sz w:val="24"/>
          <w:szCs w:val="24"/>
        </w:rPr>
        <w:t xml:space="preserve">zabezpieczenia </w:t>
      </w:r>
      <w:r w:rsidRPr="00A25F12">
        <w:rPr>
          <w:rFonts w:cstheme="minorHAnsi"/>
          <w:sz w:val="24"/>
          <w:szCs w:val="24"/>
        </w:rPr>
        <w:t xml:space="preserve">dostaw lekarstw i środków jednorazowych z </w:t>
      </w:r>
      <w:r w:rsidR="00CB57AB">
        <w:rPr>
          <w:rFonts w:cstheme="minorHAnsi"/>
          <w:sz w:val="24"/>
          <w:szCs w:val="24"/>
        </w:rPr>
        <w:t>Działu Farmacji Szpitalnej</w:t>
      </w:r>
      <w:r w:rsidRPr="00A25F12">
        <w:rPr>
          <w:rFonts w:cstheme="minorHAnsi"/>
          <w:sz w:val="24"/>
          <w:szCs w:val="24"/>
        </w:rPr>
        <w:t xml:space="preserve">. </w:t>
      </w:r>
      <w:r w:rsidRPr="00A25F12">
        <w:rPr>
          <w:rFonts w:cstheme="minorHAnsi"/>
          <w:sz w:val="24"/>
          <w:szCs w:val="24"/>
        </w:rPr>
        <w:lastRenderedPageBreak/>
        <w:t xml:space="preserve">Cały budynek będzie wyposażony w system CCTV, odpowiednią wentylację </w:t>
      </w:r>
      <w:proofErr w:type="spellStart"/>
      <w:r w:rsidRPr="00A25F12">
        <w:rPr>
          <w:rFonts w:cstheme="minorHAnsi"/>
          <w:sz w:val="24"/>
          <w:szCs w:val="24"/>
        </w:rPr>
        <w:t>nawiewno</w:t>
      </w:r>
      <w:proofErr w:type="spellEnd"/>
      <w:r w:rsidRPr="00A25F12">
        <w:rPr>
          <w:rFonts w:cstheme="minorHAnsi"/>
          <w:sz w:val="24"/>
          <w:szCs w:val="24"/>
        </w:rPr>
        <w:t xml:space="preserve"> - wywiewną oraz system klimatyzacji. Przy planowanej inwestycji zostaną uwzględnione elementy związane z brakiem barier dla osób niepełnosprawnych. Planuj</w:t>
      </w:r>
      <w:r w:rsidR="004E51EA">
        <w:rPr>
          <w:rFonts w:cstheme="minorHAnsi"/>
          <w:sz w:val="24"/>
          <w:szCs w:val="24"/>
        </w:rPr>
        <w:t>e</w:t>
      </w:r>
      <w:r w:rsidRPr="00A25F12">
        <w:rPr>
          <w:rFonts w:cstheme="minorHAnsi"/>
          <w:sz w:val="24"/>
          <w:szCs w:val="24"/>
        </w:rPr>
        <w:t xml:space="preserve"> się wyposażyć budynek w minimum 1 windę.  </w:t>
      </w:r>
    </w:p>
    <w:p w14:paraId="6C2BDD91" w14:textId="77777777" w:rsidR="00B60E33" w:rsidRPr="00A25F12" w:rsidRDefault="00BB0810" w:rsidP="00F12D2F">
      <w:pPr>
        <w:pStyle w:val="Bezodstpw"/>
        <w:jc w:val="both"/>
        <w:rPr>
          <w:rFonts w:cstheme="minorHAnsi"/>
          <w:sz w:val="24"/>
          <w:szCs w:val="24"/>
        </w:rPr>
      </w:pPr>
      <w:r w:rsidRPr="00A25F12">
        <w:rPr>
          <w:rFonts w:cstheme="minorHAnsi"/>
          <w:sz w:val="24"/>
          <w:szCs w:val="24"/>
        </w:rPr>
        <w:t xml:space="preserve">Ochrona pożarowa i warunki ewakuacji będą realizowane ściśle według projektu wykonanego przez uprawnionego rzeczoznawcę do spraw przeciw pożarowych.  </w:t>
      </w:r>
    </w:p>
    <w:p w14:paraId="048CFC2C" w14:textId="71CD4DBA" w:rsidR="005A5BB0" w:rsidRPr="00E71197" w:rsidRDefault="005A5BB0" w:rsidP="00F12D2F">
      <w:pPr>
        <w:pStyle w:val="Bezodstpw"/>
        <w:jc w:val="both"/>
        <w:rPr>
          <w:rFonts w:cstheme="minorHAnsi"/>
          <w:color w:val="000000" w:themeColor="text1"/>
          <w:sz w:val="24"/>
          <w:szCs w:val="24"/>
        </w:rPr>
      </w:pPr>
      <w:r w:rsidRPr="00A25F12">
        <w:rPr>
          <w:rFonts w:eastAsia="Calibri" w:cstheme="minorHAnsi"/>
          <w:sz w:val="24"/>
          <w:szCs w:val="24"/>
        </w:rPr>
        <w:t xml:space="preserve">Lokalizacja inwestycji na terenie istniejącego szpitala psychiatrycznego zapewnia pełną integrację rozbudowanej części z obecną infrastrukturą ochrony zdrowia, umożliwia korzystanie z istniejącego zaplecza technicznego i administracyjnego oraz zapewnia komfortowy dostęp dla pacjentów, ich rodzin i kadry medycznej Planowana jest rozbudowa </w:t>
      </w:r>
      <w:r w:rsidRPr="00E71197">
        <w:rPr>
          <w:rFonts w:eastAsia="Calibri" w:cstheme="minorHAnsi"/>
          <w:color w:val="000000" w:themeColor="text1"/>
          <w:sz w:val="24"/>
          <w:szCs w:val="24"/>
        </w:rPr>
        <w:t xml:space="preserve">istniejącego budynku o pawilon trzy kondygnacyjny: </w:t>
      </w:r>
    </w:p>
    <w:p w14:paraId="2FB2DCDB" w14:textId="384AB1A0" w:rsidR="005A5BB0" w:rsidRPr="00E71197" w:rsidRDefault="005A5BB0" w:rsidP="00F12D2F">
      <w:pPr>
        <w:pStyle w:val="Bezodstpw"/>
        <w:jc w:val="both"/>
        <w:rPr>
          <w:rFonts w:cstheme="minorHAnsi"/>
          <w:color w:val="000000" w:themeColor="text1"/>
          <w:sz w:val="24"/>
          <w:szCs w:val="24"/>
        </w:rPr>
      </w:pPr>
      <w:r w:rsidRPr="00E71197">
        <w:rPr>
          <w:rFonts w:cstheme="minorHAnsi"/>
          <w:color w:val="000000" w:themeColor="text1"/>
          <w:sz w:val="24"/>
          <w:szCs w:val="24"/>
        </w:rPr>
        <w:t xml:space="preserve">- piętro -1 – powierzchnia całkowita - 441,7 m2, powierzchnia użytkowa – 311,2 m2, </w:t>
      </w:r>
    </w:p>
    <w:p w14:paraId="7BCF9239" w14:textId="55D47F87" w:rsidR="005A5BB0" w:rsidRPr="00E71197" w:rsidRDefault="005A5BB0" w:rsidP="00F12D2F">
      <w:pPr>
        <w:pStyle w:val="Bezodstpw"/>
        <w:jc w:val="both"/>
        <w:rPr>
          <w:rFonts w:cstheme="minorHAnsi"/>
          <w:color w:val="000000" w:themeColor="text1"/>
          <w:sz w:val="24"/>
          <w:szCs w:val="24"/>
        </w:rPr>
      </w:pPr>
      <w:r w:rsidRPr="00E71197">
        <w:rPr>
          <w:rFonts w:cstheme="minorHAnsi"/>
          <w:color w:val="000000" w:themeColor="text1"/>
          <w:sz w:val="24"/>
          <w:szCs w:val="24"/>
        </w:rPr>
        <w:t xml:space="preserve">- parter – powierzchnia całkowita - 441,7 m2, powierzchnia użytkowa – 311,2 m2, </w:t>
      </w:r>
    </w:p>
    <w:p w14:paraId="08B82F95" w14:textId="37D145E2" w:rsidR="005A5BB0" w:rsidRPr="00E71197" w:rsidRDefault="005A5BB0" w:rsidP="00F12D2F">
      <w:pPr>
        <w:pStyle w:val="Bezodstpw"/>
        <w:jc w:val="both"/>
        <w:rPr>
          <w:rFonts w:cstheme="minorHAnsi"/>
          <w:color w:val="000000" w:themeColor="text1"/>
          <w:sz w:val="24"/>
          <w:szCs w:val="24"/>
        </w:rPr>
      </w:pPr>
      <w:r w:rsidRPr="00E71197">
        <w:rPr>
          <w:rFonts w:cstheme="minorHAnsi"/>
          <w:color w:val="000000" w:themeColor="text1"/>
          <w:sz w:val="24"/>
          <w:szCs w:val="24"/>
        </w:rPr>
        <w:t xml:space="preserve">- piętro pierwsze - powierzchnia całkowita - 441,7 m2, powierzchnia użytkowa – 311,2 m2. </w:t>
      </w:r>
    </w:p>
    <w:p w14:paraId="59D7DBAD" w14:textId="69DFED66" w:rsidR="005A5BB0" w:rsidRPr="00E71197" w:rsidRDefault="005A5BB0" w:rsidP="00F12D2F">
      <w:pPr>
        <w:pStyle w:val="Bezodstpw"/>
        <w:jc w:val="both"/>
        <w:rPr>
          <w:rFonts w:cstheme="minorHAnsi"/>
          <w:color w:val="000000" w:themeColor="text1"/>
          <w:sz w:val="24"/>
          <w:szCs w:val="24"/>
          <w:u w:val="single"/>
        </w:rPr>
      </w:pPr>
      <w:r w:rsidRPr="00E71197">
        <w:rPr>
          <w:rFonts w:cstheme="minorHAnsi"/>
          <w:color w:val="000000" w:themeColor="text1"/>
          <w:sz w:val="24"/>
          <w:szCs w:val="24"/>
          <w:u w:val="single"/>
        </w:rPr>
        <w:t xml:space="preserve">Dane obiektu:  </w:t>
      </w:r>
    </w:p>
    <w:p w14:paraId="4913619A" w14:textId="77777777" w:rsidR="005A5BB0" w:rsidRPr="00E71197" w:rsidRDefault="005A5BB0" w:rsidP="00F12D2F">
      <w:pPr>
        <w:pStyle w:val="Bezodstpw"/>
        <w:jc w:val="both"/>
        <w:rPr>
          <w:rFonts w:cstheme="minorHAnsi"/>
          <w:color w:val="000000" w:themeColor="text1"/>
          <w:sz w:val="24"/>
          <w:szCs w:val="24"/>
        </w:rPr>
      </w:pPr>
      <w:r w:rsidRPr="00E71197">
        <w:rPr>
          <w:rFonts w:cstheme="minorHAnsi"/>
          <w:color w:val="000000" w:themeColor="text1"/>
          <w:sz w:val="24"/>
          <w:szCs w:val="24"/>
        </w:rPr>
        <w:t xml:space="preserve">1. Ilość kondygnacji: 3 nadziemne (piętro minus jeden, parter i pierwsze piętro) </w:t>
      </w:r>
    </w:p>
    <w:p w14:paraId="07941E0D" w14:textId="77777777" w:rsidR="005A5BB0" w:rsidRPr="00E71197" w:rsidRDefault="005A5BB0" w:rsidP="00F12D2F">
      <w:pPr>
        <w:pStyle w:val="Bezodstpw"/>
        <w:jc w:val="both"/>
        <w:rPr>
          <w:rFonts w:cstheme="minorHAnsi"/>
          <w:color w:val="000000" w:themeColor="text1"/>
          <w:sz w:val="24"/>
          <w:szCs w:val="24"/>
        </w:rPr>
      </w:pPr>
      <w:r w:rsidRPr="00E71197">
        <w:rPr>
          <w:rFonts w:cstheme="minorHAnsi"/>
          <w:color w:val="000000" w:themeColor="text1"/>
          <w:sz w:val="24"/>
          <w:szCs w:val="24"/>
        </w:rPr>
        <w:t xml:space="preserve">2. Powierzchnia użytkowa: +/- 933,6 m2 </w:t>
      </w:r>
    </w:p>
    <w:p w14:paraId="585188AD" w14:textId="77777777" w:rsidR="005A5BB0" w:rsidRPr="00E71197" w:rsidRDefault="005A5BB0" w:rsidP="00F12D2F">
      <w:pPr>
        <w:pStyle w:val="Bezodstpw"/>
        <w:jc w:val="both"/>
        <w:rPr>
          <w:rFonts w:cstheme="minorHAnsi"/>
          <w:color w:val="000000" w:themeColor="text1"/>
          <w:sz w:val="24"/>
          <w:szCs w:val="24"/>
        </w:rPr>
      </w:pPr>
      <w:r w:rsidRPr="00E71197">
        <w:rPr>
          <w:rFonts w:cstheme="minorHAnsi"/>
          <w:color w:val="000000" w:themeColor="text1"/>
          <w:sz w:val="24"/>
          <w:szCs w:val="24"/>
        </w:rPr>
        <w:t xml:space="preserve">3. Powierzchnia całkowita: +/- 1325,1 m2 </w:t>
      </w:r>
    </w:p>
    <w:p w14:paraId="4AF53847" w14:textId="65C10048" w:rsidR="005A5BB0" w:rsidRPr="00E71197" w:rsidRDefault="005A5BB0" w:rsidP="00F12D2F">
      <w:pPr>
        <w:pStyle w:val="Bezodstpw"/>
        <w:jc w:val="both"/>
        <w:rPr>
          <w:rFonts w:cstheme="minorHAnsi"/>
          <w:color w:val="000000" w:themeColor="text1"/>
          <w:sz w:val="24"/>
          <w:szCs w:val="24"/>
        </w:rPr>
      </w:pPr>
      <w:r w:rsidRPr="00E71197">
        <w:rPr>
          <w:rFonts w:cstheme="minorHAnsi"/>
          <w:color w:val="000000" w:themeColor="text1"/>
          <w:sz w:val="24"/>
          <w:szCs w:val="24"/>
        </w:rPr>
        <w:t xml:space="preserve">4. Kubatura: +/- 5 702,35 m3 </w:t>
      </w:r>
    </w:p>
    <w:p w14:paraId="1C531712" w14:textId="585BC0B0" w:rsidR="005A5BB0" w:rsidRPr="00E71197" w:rsidRDefault="005A5BB0" w:rsidP="00F12D2F">
      <w:pPr>
        <w:pStyle w:val="Bezodstpw"/>
        <w:jc w:val="both"/>
        <w:rPr>
          <w:rFonts w:cstheme="minorHAnsi"/>
          <w:color w:val="000000" w:themeColor="text1"/>
          <w:sz w:val="24"/>
          <w:szCs w:val="24"/>
        </w:rPr>
      </w:pPr>
      <w:r w:rsidRPr="00E71197">
        <w:rPr>
          <w:rFonts w:cstheme="minorHAnsi"/>
          <w:color w:val="000000" w:themeColor="text1"/>
          <w:sz w:val="24"/>
          <w:szCs w:val="24"/>
        </w:rPr>
        <w:t xml:space="preserve">5. Sposób użytkowania: Oddział dzienny psychiatryczny rehabilitacyjny dla dzieci i młodzieży oraz Poradnia zdrowia psychicznego dla dzieci i młodzieży </w:t>
      </w:r>
    </w:p>
    <w:p w14:paraId="6FF1C8AB" w14:textId="580ADA2A" w:rsidR="00FC4278" w:rsidRPr="00E71197" w:rsidRDefault="00FC4278" w:rsidP="00F12D2F">
      <w:pPr>
        <w:pStyle w:val="Bezodstpw"/>
        <w:jc w:val="both"/>
        <w:rPr>
          <w:rFonts w:cstheme="minorHAnsi"/>
          <w:color w:val="000000" w:themeColor="text1"/>
          <w:sz w:val="24"/>
          <w:szCs w:val="24"/>
        </w:rPr>
      </w:pPr>
      <w:r w:rsidRPr="00E71197">
        <w:rPr>
          <w:rFonts w:cstheme="minorHAnsi"/>
          <w:color w:val="000000" w:themeColor="text1"/>
          <w:sz w:val="24"/>
          <w:szCs w:val="24"/>
        </w:rPr>
        <w:t>Szacuj</w:t>
      </w:r>
      <w:r w:rsidR="004E51EA" w:rsidRPr="00E71197">
        <w:rPr>
          <w:rFonts w:cstheme="minorHAnsi"/>
          <w:color w:val="000000" w:themeColor="text1"/>
          <w:sz w:val="24"/>
          <w:szCs w:val="24"/>
        </w:rPr>
        <w:t>e</w:t>
      </w:r>
      <w:r w:rsidRPr="00E71197">
        <w:rPr>
          <w:rFonts w:cstheme="minorHAnsi"/>
          <w:color w:val="000000" w:themeColor="text1"/>
          <w:sz w:val="24"/>
          <w:szCs w:val="24"/>
        </w:rPr>
        <w:t xml:space="preserve"> się, że zakres prac projektowych będzie </w:t>
      </w:r>
      <w:r w:rsidR="004E51EA" w:rsidRPr="00E71197">
        <w:rPr>
          <w:rFonts w:cstheme="minorHAnsi"/>
          <w:color w:val="000000" w:themeColor="text1"/>
          <w:sz w:val="24"/>
          <w:szCs w:val="24"/>
        </w:rPr>
        <w:t>obejmował</w:t>
      </w:r>
      <w:r w:rsidRPr="00E71197">
        <w:rPr>
          <w:rFonts w:cstheme="minorHAnsi"/>
          <w:color w:val="000000" w:themeColor="text1"/>
          <w:sz w:val="24"/>
          <w:szCs w:val="24"/>
        </w:rPr>
        <w:t xml:space="preserve"> ok 933,6 m2 powierzchni użytkowej.  Kubatura ogółem: 5 702,35 m3 </w:t>
      </w:r>
    </w:p>
    <w:p w14:paraId="29AC43E8" w14:textId="77777777" w:rsidR="00FC4278" w:rsidRPr="00E71197" w:rsidRDefault="00FC4278" w:rsidP="00F12D2F">
      <w:pPr>
        <w:pStyle w:val="Bezodstpw"/>
        <w:jc w:val="both"/>
        <w:rPr>
          <w:rFonts w:cstheme="minorHAnsi"/>
          <w:color w:val="000000" w:themeColor="text1"/>
          <w:sz w:val="24"/>
          <w:szCs w:val="24"/>
          <w:u w:val="single"/>
        </w:rPr>
      </w:pPr>
      <w:r w:rsidRPr="00E71197">
        <w:rPr>
          <w:rFonts w:cstheme="minorHAnsi"/>
          <w:color w:val="000000" w:themeColor="text1"/>
          <w:sz w:val="24"/>
          <w:szCs w:val="24"/>
          <w:u w:val="single"/>
        </w:rPr>
        <w:t xml:space="preserve">W tym: </w:t>
      </w:r>
    </w:p>
    <w:p w14:paraId="50B5D174" w14:textId="77777777" w:rsidR="00FC4278" w:rsidRPr="00E71197" w:rsidRDefault="00FC4278" w:rsidP="00F12D2F">
      <w:pPr>
        <w:pStyle w:val="Bezodstpw"/>
        <w:jc w:val="both"/>
        <w:rPr>
          <w:rFonts w:cstheme="minorHAnsi"/>
          <w:color w:val="000000" w:themeColor="text1"/>
          <w:sz w:val="24"/>
          <w:szCs w:val="24"/>
        </w:rPr>
      </w:pPr>
      <w:r w:rsidRPr="00E71197">
        <w:rPr>
          <w:rFonts w:cstheme="minorHAnsi"/>
          <w:color w:val="000000" w:themeColor="text1"/>
          <w:sz w:val="24"/>
          <w:szCs w:val="24"/>
        </w:rPr>
        <w:t xml:space="preserve">- piętro -1 – 311,2 m2, </w:t>
      </w:r>
    </w:p>
    <w:p w14:paraId="6A31357E" w14:textId="77777777" w:rsidR="00FC4278" w:rsidRPr="00E71197" w:rsidRDefault="00FC4278" w:rsidP="00F12D2F">
      <w:pPr>
        <w:pStyle w:val="Bezodstpw"/>
        <w:rPr>
          <w:rFonts w:cstheme="minorHAnsi"/>
          <w:color w:val="000000" w:themeColor="text1"/>
          <w:sz w:val="24"/>
          <w:szCs w:val="24"/>
        </w:rPr>
      </w:pPr>
      <w:r w:rsidRPr="00E71197">
        <w:rPr>
          <w:rFonts w:cstheme="minorHAnsi"/>
          <w:color w:val="000000" w:themeColor="text1"/>
          <w:sz w:val="24"/>
          <w:szCs w:val="24"/>
        </w:rPr>
        <w:t xml:space="preserve">- parter – 311,2 m2, </w:t>
      </w:r>
    </w:p>
    <w:p w14:paraId="7CDE0141" w14:textId="71D876D4" w:rsidR="00FC4278" w:rsidRPr="00E71197" w:rsidRDefault="00FC4278" w:rsidP="00F12D2F">
      <w:pPr>
        <w:pStyle w:val="Bezodstpw"/>
        <w:rPr>
          <w:rFonts w:cstheme="minorHAnsi"/>
          <w:color w:val="000000" w:themeColor="text1"/>
          <w:sz w:val="24"/>
          <w:szCs w:val="24"/>
        </w:rPr>
      </w:pPr>
      <w:r w:rsidRPr="00E71197">
        <w:rPr>
          <w:rFonts w:cstheme="minorHAnsi"/>
          <w:color w:val="000000" w:themeColor="text1"/>
          <w:sz w:val="24"/>
          <w:szCs w:val="24"/>
        </w:rPr>
        <w:t xml:space="preserve">- piętro pierwsze - 311,2 m2. </w:t>
      </w:r>
    </w:p>
    <w:bookmarkEnd w:id="1"/>
    <w:p w14:paraId="0537443D" w14:textId="02036C3B" w:rsidR="002A5D80" w:rsidRPr="00A25F12" w:rsidRDefault="002A5D80" w:rsidP="00F12D2F">
      <w:pPr>
        <w:pStyle w:val="Bezodstpw"/>
        <w:rPr>
          <w:rFonts w:eastAsia="Lucida Sans Unicode" w:cstheme="minorHAnsi"/>
          <w:vanish/>
          <w:kern w:val="2"/>
          <w:sz w:val="24"/>
          <w:szCs w:val="24"/>
          <w:specVanish/>
        </w:rPr>
      </w:pPr>
      <w:r w:rsidRPr="00A25F12">
        <w:rPr>
          <w:rFonts w:eastAsia="Lucida Sans Unicode" w:cstheme="minorHAnsi"/>
          <w:kern w:val="2"/>
          <w:sz w:val="24"/>
          <w:szCs w:val="24"/>
        </w:rPr>
        <w:t>Całość inwestycji może być realizowana w oparciu o budownictwo i</w:t>
      </w:r>
      <w:r w:rsidR="007C4793" w:rsidRPr="00A25F12">
        <w:rPr>
          <w:rFonts w:eastAsia="Lucida Sans Unicode" w:cstheme="minorHAnsi"/>
          <w:kern w:val="2"/>
          <w:sz w:val="24"/>
          <w:szCs w:val="24"/>
        </w:rPr>
        <w:t xml:space="preserve"> </w:t>
      </w:r>
      <w:r w:rsidRPr="00A25F12">
        <w:rPr>
          <w:rFonts w:eastAsia="Lucida Sans Unicode" w:cstheme="minorHAnsi"/>
          <w:kern w:val="2"/>
          <w:sz w:val="24"/>
          <w:szCs w:val="24"/>
        </w:rPr>
        <w:t>tradycyjną technologię</w:t>
      </w:r>
      <w:r w:rsidR="00B60E33" w:rsidRPr="00A25F12">
        <w:rPr>
          <w:rFonts w:eastAsia="Lucida Sans Unicode" w:cstheme="minorHAnsi"/>
          <w:kern w:val="2"/>
          <w:sz w:val="24"/>
          <w:szCs w:val="24"/>
        </w:rPr>
        <w:t>,</w:t>
      </w:r>
      <w:r w:rsidR="008E15A8" w:rsidRPr="00A25F12">
        <w:rPr>
          <w:rFonts w:eastAsia="Lucida Sans Unicode" w:cstheme="minorHAnsi"/>
          <w:kern w:val="2"/>
          <w:sz w:val="24"/>
          <w:szCs w:val="24"/>
        </w:rPr>
        <w:t xml:space="preserve"> </w:t>
      </w:r>
      <w:r w:rsidRPr="00A25F12">
        <w:rPr>
          <w:rFonts w:eastAsia="Lucida Sans Unicode" w:cstheme="minorHAnsi"/>
          <w:kern w:val="2"/>
          <w:sz w:val="24"/>
          <w:szCs w:val="24"/>
        </w:rPr>
        <w:t>budownictwo modułowe lub inne zgodnie z obowiązującymi</w:t>
      </w:r>
      <w:r w:rsidR="007C4793" w:rsidRPr="00A25F12">
        <w:rPr>
          <w:rFonts w:eastAsia="Lucida Sans Unicode" w:cstheme="minorHAnsi"/>
          <w:kern w:val="2"/>
          <w:sz w:val="24"/>
          <w:szCs w:val="24"/>
        </w:rPr>
        <w:t xml:space="preserve"> </w:t>
      </w:r>
      <w:r w:rsidRPr="00A25F12">
        <w:rPr>
          <w:rFonts w:eastAsia="Lucida Sans Unicode" w:cstheme="minorHAnsi"/>
          <w:kern w:val="2"/>
          <w:sz w:val="24"/>
          <w:szCs w:val="24"/>
        </w:rPr>
        <w:t>normami i przepisami.</w:t>
      </w:r>
    </w:p>
    <w:p w14:paraId="325A4DCA" w14:textId="77777777" w:rsidR="00B42922" w:rsidRPr="00A25F12" w:rsidRDefault="00B42922" w:rsidP="00F12D2F">
      <w:pPr>
        <w:pStyle w:val="Bezodstpw"/>
        <w:rPr>
          <w:rFonts w:eastAsia="Lucida Sans Unicode" w:cstheme="minorHAnsi"/>
          <w:b/>
          <w:bCs/>
          <w:kern w:val="2"/>
          <w:sz w:val="24"/>
          <w:szCs w:val="24"/>
        </w:rPr>
      </w:pPr>
      <w:r w:rsidRPr="00A25F12">
        <w:rPr>
          <w:rFonts w:eastAsia="Lucida Sans Unicode" w:cstheme="minorHAnsi"/>
          <w:b/>
          <w:bCs/>
          <w:kern w:val="2"/>
          <w:sz w:val="24"/>
          <w:szCs w:val="24"/>
        </w:rPr>
        <w:t xml:space="preserve"> </w:t>
      </w:r>
    </w:p>
    <w:p w14:paraId="02CFB6CC" w14:textId="4D4C2C20" w:rsidR="004337DB" w:rsidRPr="00A25F12" w:rsidRDefault="004337DB" w:rsidP="00C3558A">
      <w:pPr>
        <w:pStyle w:val="Akapitzlist"/>
        <w:numPr>
          <w:ilvl w:val="0"/>
          <w:numId w:val="6"/>
        </w:numPr>
        <w:tabs>
          <w:tab w:val="decimal" w:pos="360"/>
          <w:tab w:val="decimal" w:pos="426"/>
        </w:tabs>
        <w:jc w:val="both"/>
        <w:rPr>
          <w:rFonts w:asciiTheme="minorHAnsi" w:hAnsiTheme="minorHAnsi" w:cstheme="minorHAnsi"/>
          <w:b/>
          <w:bCs/>
        </w:rPr>
      </w:pPr>
      <w:r w:rsidRPr="00A25F12">
        <w:rPr>
          <w:rFonts w:asciiTheme="minorHAnsi" w:hAnsiTheme="minorHAnsi" w:cstheme="minorHAnsi"/>
          <w:b/>
          <w:bCs/>
        </w:rPr>
        <w:t>Zakres zamówienia obejmuje:</w:t>
      </w:r>
    </w:p>
    <w:p w14:paraId="36AD76B2" w14:textId="2A82E806" w:rsidR="00DA647C" w:rsidRPr="00A25F12" w:rsidRDefault="004337DB" w:rsidP="00C3558A">
      <w:pPr>
        <w:pStyle w:val="Bezodstpw"/>
        <w:numPr>
          <w:ilvl w:val="0"/>
          <w:numId w:val="48"/>
        </w:numPr>
        <w:jc w:val="both"/>
        <w:rPr>
          <w:rFonts w:cstheme="minorHAnsi"/>
          <w:sz w:val="24"/>
          <w:szCs w:val="24"/>
        </w:rPr>
      </w:pPr>
      <w:r w:rsidRPr="00A25F12">
        <w:rPr>
          <w:rFonts w:cstheme="minorHAnsi"/>
          <w:b/>
          <w:bCs/>
          <w:sz w:val="24"/>
          <w:szCs w:val="24"/>
        </w:rPr>
        <w:t>zaprojektowanie</w:t>
      </w:r>
      <w:r w:rsidRPr="00A25F12">
        <w:rPr>
          <w:rFonts w:cstheme="minorHAnsi"/>
          <w:sz w:val="24"/>
          <w:szCs w:val="24"/>
        </w:rPr>
        <w:t xml:space="preserve"> – tj. opracowanie - zgodnie z przepisami Rozporządzenia Ministra Rozwoju i Technologii z dnia 20 grudnia 2021 r. w sprawie szczegółowego zakresu i formy dokumentacji projektowej, specyfikacji technicznych wykonania i odbioru robót budowlanych oraz programu funkcjonalno-użytkowego( Dz.U. 2021 poz. 2454) - kompletnej dokumentacji projektowej dla zamierzenia inwestycyjnego polegającego</w:t>
      </w:r>
      <w:r w:rsidR="00DA647C" w:rsidRPr="00A25F12">
        <w:rPr>
          <w:rFonts w:cstheme="minorHAnsi"/>
          <w:sz w:val="24"/>
          <w:szCs w:val="24"/>
        </w:rPr>
        <w:t xml:space="preserve"> na rozbudowie Szpitala Psychiatrycznego w Suwałkach o Centrum Zdrowia Psychicznego dla dzieci i młodzieży (II poziom referencyjny) w zakresie wszystkich branż, z projektami technicznymi i wykonawczymi, przedmiarami, kosztorysami, z wymaganymi uzgodnieniami, pozwoleniami. </w:t>
      </w:r>
    </w:p>
    <w:p w14:paraId="386F8D6A" w14:textId="77777777" w:rsidR="00F10294" w:rsidRPr="00A25F12" w:rsidRDefault="00F10294" w:rsidP="00F10294">
      <w:pPr>
        <w:pStyle w:val="Akapitzlist"/>
        <w:tabs>
          <w:tab w:val="decimal" w:pos="360"/>
          <w:tab w:val="decimal" w:pos="426"/>
        </w:tabs>
        <w:ind w:left="720"/>
        <w:jc w:val="both"/>
        <w:rPr>
          <w:rFonts w:asciiTheme="minorHAnsi" w:hAnsiTheme="minorHAnsi" w:cstheme="minorHAnsi"/>
        </w:rPr>
      </w:pPr>
    </w:p>
    <w:p w14:paraId="37AF4A21" w14:textId="77777777" w:rsidR="00DA647C" w:rsidRPr="00A25F12" w:rsidRDefault="00DA647C" w:rsidP="00F12D2F">
      <w:pPr>
        <w:pStyle w:val="Bezodstpw"/>
        <w:jc w:val="both"/>
        <w:rPr>
          <w:rFonts w:cstheme="minorHAnsi"/>
          <w:b/>
          <w:bCs/>
          <w:sz w:val="24"/>
          <w:szCs w:val="24"/>
        </w:rPr>
      </w:pPr>
      <w:r w:rsidRPr="00A25F12">
        <w:rPr>
          <w:rFonts w:cstheme="minorHAnsi"/>
          <w:b/>
          <w:bCs/>
          <w:sz w:val="24"/>
          <w:szCs w:val="24"/>
        </w:rPr>
        <w:t xml:space="preserve">Podstawą do opracowania kompletnej dokumentacji projektowej stanowi Program funkcjonalno-użytkowy (dalej PFU) stanowiący </w:t>
      </w:r>
      <w:r w:rsidRPr="0059462B">
        <w:rPr>
          <w:rFonts w:cstheme="minorHAnsi"/>
          <w:b/>
          <w:bCs/>
          <w:sz w:val="24"/>
          <w:szCs w:val="24"/>
        </w:rPr>
        <w:t xml:space="preserve">Załącznik nr 1 </w:t>
      </w:r>
      <w:r w:rsidRPr="00A25F12">
        <w:rPr>
          <w:rFonts w:cstheme="minorHAnsi"/>
          <w:b/>
          <w:bCs/>
          <w:sz w:val="24"/>
          <w:szCs w:val="24"/>
        </w:rPr>
        <w:t>do SWZ wraz z załącznikami.</w:t>
      </w:r>
    </w:p>
    <w:p w14:paraId="6C05E19F" w14:textId="77777777" w:rsidR="00DA647C" w:rsidRPr="00A25F12" w:rsidRDefault="00DA647C" w:rsidP="00F12D2F">
      <w:pPr>
        <w:pStyle w:val="Bezodstpw"/>
        <w:jc w:val="both"/>
        <w:rPr>
          <w:rFonts w:cstheme="minorHAnsi"/>
          <w:b/>
          <w:bCs/>
          <w:sz w:val="24"/>
          <w:szCs w:val="24"/>
        </w:rPr>
      </w:pPr>
      <w:r w:rsidRPr="00A25F12">
        <w:rPr>
          <w:rFonts w:cstheme="minorHAnsi"/>
          <w:b/>
          <w:bCs/>
          <w:sz w:val="24"/>
          <w:szCs w:val="24"/>
        </w:rPr>
        <w:t>Wykonawca we własnym zakresie i na własny koszt wykona aktualną mapę do celów projektowych.</w:t>
      </w:r>
    </w:p>
    <w:p w14:paraId="08C26CD5" w14:textId="38AD7312" w:rsidR="00DA647C" w:rsidRPr="00A25F12" w:rsidRDefault="00DA647C" w:rsidP="00F12D2F">
      <w:pPr>
        <w:pStyle w:val="Bezodstpw"/>
        <w:jc w:val="both"/>
        <w:rPr>
          <w:rFonts w:cstheme="minorHAnsi"/>
          <w:b/>
          <w:bCs/>
          <w:sz w:val="24"/>
          <w:szCs w:val="24"/>
        </w:rPr>
      </w:pPr>
      <w:r w:rsidRPr="00A25F12">
        <w:rPr>
          <w:rFonts w:cstheme="minorHAnsi"/>
          <w:sz w:val="24"/>
          <w:szCs w:val="24"/>
        </w:rPr>
        <w:lastRenderedPageBreak/>
        <w:t>Projektowana inwestycja ma być zlokalizowana zgodnie z obowiązującymi przepisami, w tym rozporządzeniem Ministra Infrastruktury w sprawie warunków technicznych, jakim powinny odpowiadać budynki i ich usytuowanie. Dokumentacja techniczna ma być zgodna z warunkami i zasadami szczegółowymi zagospodarowania terenu wynikającymi z przepisów odrębnych oraz ochrony interesów osób trzecich i liniami rozgraniczającymi teren inwestycji.</w:t>
      </w:r>
    </w:p>
    <w:p w14:paraId="25D5D131" w14:textId="77777777" w:rsidR="00DA647C" w:rsidRPr="00A25F12" w:rsidRDefault="00DA647C" w:rsidP="00F12D2F">
      <w:pPr>
        <w:pStyle w:val="Bezodstpw"/>
        <w:jc w:val="both"/>
        <w:rPr>
          <w:rFonts w:cstheme="minorHAnsi"/>
          <w:spacing w:val="-6"/>
          <w:sz w:val="24"/>
          <w:szCs w:val="24"/>
        </w:rPr>
      </w:pPr>
      <w:r w:rsidRPr="00A25F12">
        <w:rPr>
          <w:rFonts w:cstheme="minorHAnsi"/>
          <w:spacing w:val="-6"/>
          <w:sz w:val="24"/>
          <w:szCs w:val="24"/>
        </w:rPr>
        <w:t>Dokumentację Wykonawca opracuje w ilościach:</w:t>
      </w:r>
    </w:p>
    <w:p w14:paraId="16C705EB" w14:textId="616D1D74" w:rsidR="00DA647C" w:rsidRPr="00A25F12" w:rsidRDefault="00DA647C" w:rsidP="00F12D2F">
      <w:pPr>
        <w:pStyle w:val="Bezodstpw"/>
        <w:jc w:val="both"/>
        <w:rPr>
          <w:rFonts w:eastAsia="Calibri" w:cstheme="minorHAnsi"/>
          <w:sz w:val="24"/>
          <w:szCs w:val="24"/>
        </w:rPr>
      </w:pPr>
      <w:r w:rsidRPr="00A25F12">
        <w:rPr>
          <w:rFonts w:eastAsia="Calibri" w:cstheme="minorHAnsi"/>
          <w:sz w:val="24"/>
          <w:szCs w:val="24"/>
        </w:rPr>
        <w:t>- projekt zagospodarowania terenu</w:t>
      </w:r>
      <w:r w:rsidRPr="00A25F12">
        <w:rPr>
          <w:rFonts w:eastAsia="Calibri" w:cstheme="minorHAnsi"/>
          <w:sz w:val="24"/>
          <w:szCs w:val="24"/>
        </w:rPr>
        <w:tab/>
        <w:t>- 4 egz.</w:t>
      </w:r>
    </w:p>
    <w:p w14:paraId="6C3AB5ED" w14:textId="77777777" w:rsidR="00DA647C" w:rsidRPr="00A25F12" w:rsidRDefault="00DA647C" w:rsidP="00F12D2F">
      <w:pPr>
        <w:pStyle w:val="Bezodstpw"/>
        <w:jc w:val="both"/>
        <w:rPr>
          <w:rFonts w:eastAsia="Calibri" w:cstheme="minorHAnsi"/>
          <w:sz w:val="24"/>
          <w:szCs w:val="24"/>
        </w:rPr>
      </w:pPr>
      <w:r w:rsidRPr="00A25F12">
        <w:rPr>
          <w:rFonts w:eastAsia="Calibri" w:cstheme="minorHAnsi"/>
          <w:sz w:val="24"/>
          <w:szCs w:val="24"/>
        </w:rPr>
        <w:t xml:space="preserve">- projekt techniczny </w:t>
      </w:r>
      <w:proofErr w:type="spellStart"/>
      <w:r w:rsidRPr="00A25F12">
        <w:rPr>
          <w:rFonts w:eastAsia="Calibri" w:cstheme="minorHAnsi"/>
          <w:sz w:val="24"/>
          <w:szCs w:val="24"/>
        </w:rPr>
        <w:t>pełnobranżowy</w:t>
      </w:r>
      <w:proofErr w:type="spellEnd"/>
      <w:r w:rsidRPr="00A25F12">
        <w:rPr>
          <w:rFonts w:eastAsia="Calibri" w:cstheme="minorHAnsi"/>
          <w:sz w:val="24"/>
          <w:szCs w:val="24"/>
        </w:rPr>
        <w:t xml:space="preserve">     -4 egz.</w:t>
      </w:r>
    </w:p>
    <w:p w14:paraId="23622FB9" w14:textId="77777777" w:rsidR="00DA647C" w:rsidRPr="00A25F12" w:rsidRDefault="00DA647C" w:rsidP="00F12D2F">
      <w:pPr>
        <w:pStyle w:val="Bezodstpw"/>
        <w:jc w:val="both"/>
        <w:rPr>
          <w:rFonts w:eastAsia="Calibri" w:cstheme="minorHAnsi"/>
          <w:sz w:val="24"/>
          <w:szCs w:val="24"/>
        </w:rPr>
      </w:pPr>
      <w:r w:rsidRPr="00A25F12">
        <w:rPr>
          <w:rFonts w:eastAsia="Calibri" w:cstheme="minorHAnsi"/>
          <w:sz w:val="24"/>
          <w:szCs w:val="24"/>
        </w:rPr>
        <w:t xml:space="preserve">- </w:t>
      </w:r>
      <w:proofErr w:type="spellStart"/>
      <w:r w:rsidRPr="00A25F12">
        <w:rPr>
          <w:rFonts w:eastAsia="Calibri" w:cstheme="minorHAnsi"/>
          <w:sz w:val="24"/>
          <w:szCs w:val="24"/>
        </w:rPr>
        <w:t>STWiOR</w:t>
      </w:r>
      <w:proofErr w:type="spellEnd"/>
      <w:r w:rsidRPr="00A25F12">
        <w:rPr>
          <w:rFonts w:eastAsia="Calibri" w:cstheme="minorHAnsi"/>
          <w:sz w:val="24"/>
          <w:szCs w:val="24"/>
        </w:rPr>
        <w:t>-y (każdej branży oddzielnie -2 egz.</w:t>
      </w:r>
    </w:p>
    <w:p w14:paraId="08CD91F8" w14:textId="3F9869E9" w:rsidR="00DA647C" w:rsidRPr="00A25F12" w:rsidRDefault="00DA647C" w:rsidP="00F12D2F">
      <w:pPr>
        <w:pStyle w:val="Bezodstpw"/>
        <w:jc w:val="both"/>
        <w:rPr>
          <w:rFonts w:eastAsia="Calibri" w:cstheme="minorHAnsi"/>
          <w:sz w:val="24"/>
          <w:szCs w:val="24"/>
        </w:rPr>
      </w:pPr>
      <w:r w:rsidRPr="00A25F12">
        <w:rPr>
          <w:rFonts w:eastAsia="Calibri" w:cstheme="minorHAnsi"/>
          <w:sz w:val="24"/>
          <w:szCs w:val="24"/>
        </w:rPr>
        <w:t>- przedmiary i kosztorysy inwestorskie (każdej branży oddzielnie)</w:t>
      </w:r>
      <w:r w:rsidR="003330B7">
        <w:rPr>
          <w:rFonts w:eastAsia="Calibri" w:cstheme="minorHAnsi"/>
          <w:sz w:val="24"/>
          <w:szCs w:val="24"/>
        </w:rPr>
        <w:t xml:space="preserve"> </w:t>
      </w:r>
      <w:r w:rsidRPr="00A25F12">
        <w:rPr>
          <w:rFonts w:eastAsia="Calibri" w:cstheme="minorHAnsi"/>
          <w:sz w:val="24"/>
          <w:szCs w:val="24"/>
        </w:rPr>
        <w:t>-2 egz.</w:t>
      </w:r>
    </w:p>
    <w:p w14:paraId="02E1F1F6" w14:textId="648272DC" w:rsidR="004337DB" w:rsidRPr="00A25F12" w:rsidRDefault="00DA647C" w:rsidP="00F12D2F">
      <w:pPr>
        <w:pStyle w:val="Bezodstpw"/>
        <w:jc w:val="both"/>
        <w:rPr>
          <w:rFonts w:eastAsia="Calibri" w:cstheme="minorHAnsi"/>
          <w:sz w:val="24"/>
          <w:szCs w:val="24"/>
        </w:rPr>
      </w:pPr>
      <w:r w:rsidRPr="00A25F12">
        <w:rPr>
          <w:rFonts w:eastAsia="Calibri" w:cstheme="minorHAnsi"/>
          <w:sz w:val="24"/>
          <w:szCs w:val="24"/>
        </w:rPr>
        <w:t xml:space="preserve">Opracowania należy także dostarczyć w wersji elektronicznej edytowalnej – rysunki w formacie </w:t>
      </w:r>
      <w:proofErr w:type="spellStart"/>
      <w:r w:rsidRPr="00A25F12">
        <w:rPr>
          <w:rFonts w:eastAsia="Calibri" w:cstheme="minorHAnsi"/>
          <w:sz w:val="24"/>
          <w:szCs w:val="24"/>
        </w:rPr>
        <w:t>dwg</w:t>
      </w:r>
      <w:proofErr w:type="spellEnd"/>
      <w:r w:rsidRPr="00A25F12">
        <w:rPr>
          <w:rFonts w:eastAsia="Calibri" w:cstheme="minorHAnsi"/>
          <w:sz w:val="24"/>
          <w:szCs w:val="24"/>
        </w:rPr>
        <w:t xml:space="preserve"> opisy w programie Microsoft </w:t>
      </w:r>
      <w:proofErr w:type="spellStart"/>
      <w:r w:rsidRPr="00A25F12">
        <w:rPr>
          <w:rFonts w:eastAsia="Calibri" w:cstheme="minorHAnsi"/>
          <w:sz w:val="24"/>
          <w:szCs w:val="24"/>
        </w:rPr>
        <w:t>word</w:t>
      </w:r>
      <w:proofErr w:type="spellEnd"/>
      <w:r w:rsidRPr="00A25F12">
        <w:rPr>
          <w:rFonts w:eastAsia="Calibri" w:cstheme="minorHAnsi"/>
          <w:sz w:val="24"/>
          <w:szCs w:val="24"/>
        </w:rPr>
        <w:t xml:space="preserve"> / </w:t>
      </w:r>
      <w:proofErr w:type="spellStart"/>
      <w:r w:rsidRPr="00A25F12">
        <w:rPr>
          <w:rFonts w:eastAsia="Calibri" w:cstheme="minorHAnsi"/>
          <w:sz w:val="24"/>
          <w:szCs w:val="24"/>
        </w:rPr>
        <w:t>exel</w:t>
      </w:r>
      <w:proofErr w:type="spellEnd"/>
      <w:r w:rsidRPr="00A25F12">
        <w:rPr>
          <w:rFonts w:eastAsia="Calibri" w:cstheme="minorHAnsi"/>
          <w:sz w:val="24"/>
          <w:szCs w:val="24"/>
        </w:rPr>
        <w:t xml:space="preserve">, przedmiar i kosztorys w formacie </w:t>
      </w:r>
      <w:proofErr w:type="spellStart"/>
      <w:r w:rsidRPr="00A25F12">
        <w:rPr>
          <w:rFonts w:eastAsia="Calibri" w:cstheme="minorHAnsi"/>
          <w:sz w:val="24"/>
          <w:szCs w:val="24"/>
        </w:rPr>
        <w:t>ath</w:t>
      </w:r>
      <w:proofErr w:type="spellEnd"/>
      <w:r w:rsidRPr="00A25F12">
        <w:rPr>
          <w:rFonts w:eastAsia="Calibri" w:cstheme="minorHAnsi"/>
          <w:sz w:val="24"/>
          <w:szCs w:val="24"/>
        </w:rPr>
        <w:t xml:space="preserve"> oraz nieedytowalnej – w pdf – na nośniku elektronicznym w ilości 1 szt.</w:t>
      </w:r>
    </w:p>
    <w:p w14:paraId="1760C9FB" w14:textId="77777777" w:rsidR="00DA647C" w:rsidRPr="00A25F12" w:rsidRDefault="00DA647C" w:rsidP="00C3558A">
      <w:pPr>
        <w:pStyle w:val="Bezodstpw"/>
        <w:numPr>
          <w:ilvl w:val="0"/>
          <w:numId w:val="48"/>
        </w:numPr>
        <w:jc w:val="both"/>
        <w:rPr>
          <w:rFonts w:cstheme="minorHAnsi"/>
          <w:sz w:val="24"/>
          <w:szCs w:val="24"/>
        </w:rPr>
      </w:pPr>
      <w:r w:rsidRPr="00A25F12">
        <w:rPr>
          <w:rFonts w:cstheme="minorHAnsi"/>
          <w:b/>
          <w:bCs/>
          <w:sz w:val="24"/>
          <w:szCs w:val="24"/>
        </w:rPr>
        <w:t>budowę</w:t>
      </w:r>
      <w:r w:rsidRPr="00A25F12">
        <w:rPr>
          <w:rFonts w:cstheme="minorHAnsi"/>
          <w:sz w:val="24"/>
          <w:szCs w:val="24"/>
        </w:rPr>
        <w:t xml:space="preserve"> - tj. </w:t>
      </w:r>
      <w:r w:rsidRPr="00A25F12">
        <w:rPr>
          <w:rFonts w:cstheme="minorHAnsi"/>
          <w:b/>
          <w:bCs/>
          <w:sz w:val="24"/>
          <w:szCs w:val="24"/>
        </w:rPr>
        <w:t>wykonanie</w:t>
      </w:r>
      <w:r w:rsidRPr="00A25F12">
        <w:rPr>
          <w:rFonts w:cstheme="minorHAnsi"/>
          <w:sz w:val="24"/>
          <w:szCs w:val="24"/>
        </w:rPr>
        <w:t xml:space="preserve">, na postawie zatwierdzonej przez Zamawiającego kompletnej dokumentacji projektowej dla ww. zadania inwestycyjnego, </w:t>
      </w:r>
      <w:r w:rsidRPr="00A25F12">
        <w:rPr>
          <w:rFonts w:cstheme="minorHAnsi"/>
          <w:b/>
          <w:bCs/>
          <w:sz w:val="24"/>
          <w:szCs w:val="24"/>
        </w:rPr>
        <w:t>robót budowlanych</w:t>
      </w:r>
      <w:r w:rsidRPr="00A25F12">
        <w:rPr>
          <w:rFonts w:cstheme="minorHAnsi"/>
          <w:sz w:val="24"/>
          <w:szCs w:val="24"/>
        </w:rPr>
        <w:t xml:space="preserve"> </w:t>
      </w:r>
    </w:p>
    <w:p w14:paraId="3EE485A2" w14:textId="77777777" w:rsidR="00DA647C" w:rsidRPr="00A25F12" w:rsidRDefault="00DA647C" w:rsidP="00C3558A">
      <w:pPr>
        <w:pStyle w:val="Bezodstpw"/>
        <w:numPr>
          <w:ilvl w:val="0"/>
          <w:numId w:val="48"/>
        </w:numPr>
        <w:jc w:val="both"/>
        <w:rPr>
          <w:rFonts w:cstheme="minorHAnsi"/>
          <w:sz w:val="24"/>
          <w:szCs w:val="24"/>
        </w:rPr>
      </w:pPr>
      <w:r w:rsidRPr="00A25F12">
        <w:rPr>
          <w:rFonts w:cstheme="minorHAnsi"/>
          <w:b/>
          <w:bCs/>
          <w:sz w:val="24"/>
          <w:szCs w:val="24"/>
        </w:rPr>
        <w:t xml:space="preserve">zapewnienie nadzoru autorskiego </w:t>
      </w:r>
      <w:r w:rsidRPr="00A25F12">
        <w:rPr>
          <w:rFonts w:cstheme="minorHAnsi"/>
          <w:sz w:val="24"/>
          <w:szCs w:val="24"/>
        </w:rPr>
        <w:t>– tj. pełnienie nadzoru autorskiego przez projektantów (autorów projektów) przez cały czas trwania inwestycji, w szczególności poprzez: udział projektantów w wizytach na terenie budowy, wpisy do dziennika budowy, weryfikację dokumentacji powykonawczej w zakresie jej zgodności z faktycznym wykonaniem robót. Weryfikacja dokumentacji zostanie potwierdzona poprzez oświadczenie projektantów – autorów projektu, załączone do dokumentacji powykonawczej.</w:t>
      </w:r>
    </w:p>
    <w:p w14:paraId="5BB797FE" w14:textId="77777777" w:rsidR="00555692" w:rsidRPr="00535C47" w:rsidRDefault="0007657A" w:rsidP="00555692">
      <w:pPr>
        <w:pStyle w:val="Akapitzlist"/>
        <w:numPr>
          <w:ilvl w:val="0"/>
          <w:numId w:val="6"/>
        </w:numPr>
        <w:jc w:val="both"/>
        <w:textAlignment w:val="baseline"/>
        <w:rPr>
          <w:rFonts w:asciiTheme="minorHAnsi" w:hAnsiTheme="minorHAnsi" w:cstheme="minorHAnsi"/>
          <w:u w:val="single"/>
        </w:rPr>
      </w:pPr>
      <w:r w:rsidRPr="00A25F12">
        <w:rPr>
          <w:rFonts w:asciiTheme="minorHAnsi" w:hAnsiTheme="minorHAnsi" w:cstheme="minorHAnsi"/>
          <w:b/>
          <w:bCs/>
        </w:rPr>
        <w:t>Szczegółowy zakres zamówienia określa</w:t>
      </w:r>
      <w:r w:rsidRPr="00A25F12">
        <w:rPr>
          <w:rFonts w:asciiTheme="minorHAnsi" w:hAnsiTheme="minorHAnsi" w:cstheme="minorHAnsi"/>
        </w:rPr>
        <w:t xml:space="preserve"> </w:t>
      </w:r>
      <w:r w:rsidRPr="00A25F12">
        <w:rPr>
          <w:rFonts w:asciiTheme="minorHAnsi" w:hAnsiTheme="minorHAnsi" w:cstheme="minorHAnsi"/>
          <w:b/>
        </w:rPr>
        <w:t xml:space="preserve">Załącznik nr 1 do SWZ - </w:t>
      </w:r>
      <w:r w:rsidRPr="00A25F12">
        <w:rPr>
          <w:rFonts w:asciiTheme="minorHAnsi" w:hAnsiTheme="minorHAnsi" w:cstheme="minorHAnsi"/>
          <w:b/>
          <w:bCs/>
        </w:rPr>
        <w:t>Program funkcjonalno-użytkowy (PFU) wraz z załącznikami</w:t>
      </w:r>
      <w:r w:rsidR="007C4793" w:rsidRPr="00A25F12">
        <w:rPr>
          <w:rFonts w:asciiTheme="minorHAnsi" w:hAnsiTheme="minorHAnsi" w:cstheme="minorHAnsi"/>
          <w:b/>
          <w:bCs/>
        </w:rPr>
        <w:t>.</w:t>
      </w:r>
      <w:bookmarkStart w:id="3" w:name="_Hlk123033055"/>
      <w:r w:rsidR="00555692" w:rsidRPr="00555692">
        <w:rPr>
          <w:rFonts w:asciiTheme="minorHAnsi" w:hAnsiTheme="minorHAnsi" w:cstheme="minorHAnsi"/>
        </w:rPr>
        <w:t xml:space="preserve"> </w:t>
      </w:r>
    </w:p>
    <w:p w14:paraId="26A5A0CC" w14:textId="2037E466" w:rsidR="00535C47" w:rsidRPr="00535C47" w:rsidRDefault="00535C47" w:rsidP="00555692">
      <w:pPr>
        <w:pStyle w:val="Akapitzlist"/>
        <w:numPr>
          <w:ilvl w:val="0"/>
          <w:numId w:val="6"/>
        </w:numPr>
        <w:jc w:val="both"/>
        <w:textAlignment w:val="baseline"/>
        <w:rPr>
          <w:rFonts w:asciiTheme="minorHAnsi" w:hAnsiTheme="minorHAnsi" w:cstheme="minorHAnsi"/>
          <w:u w:val="single"/>
        </w:rPr>
      </w:pPr>
      <w:r>
        <w:rPr>
          <w:rFonts w:asciiTheme="minorHAnsi" w:hAnsiTheme="minorHAnsi" w:cstheme="minorHAnsi"/>
        </w:rPr>
        <w:t>Różnica rzędnych poziomów dla istniejącego budynku szpitala i nowo projektowanego pawilonu przychodni jest świadoma.</w:t>
      </w:r>
    </w:p>
    <w:p w14:paraId="4B143319" w14:textId="5695BA60" w:rsidR="00535C47" w:rsidRPr="00555692" w:rsidRDefault="00535C47" w:rsidP="00555692">
      <w:pPr>
        <w:pStyle w:val="Akapitzlist"/>
        <w:numPr>
          <w:ilvl w:val="0"/>
          <w:numId w:val="6"/>
        </w:numPr>
        <w:jc w:val="both"/>
        <w:textAlignment w:val="baseline"/>
        <w:rPr>
          <w:rFonts w:asciiTheme="minorHAnsi" w:hAnsiTheme="minorHAnsi" w:cstheme="minorHAnsi"/>
          <w:u w:val="single"/>
        </w:rPr>
      </w:pPr>
      <w:r>
        <w:rPr>
          <w:rFonts w:asciiTheme="minorHAnsi" w:hAnsiTheme="minorHAnsi" w:cstheme="minorHAnsi"/>
        </w:rPr>
        <w:t xml:space="preserve">Do celów ofertowania powierzchnia całkowita obiektu stanowi sumę powierzchni całkowitych poszczególnych kondygnacji, nie mniejszych niż wskazanych na rzutach zawartych w PFU. </w:t>
      </w:r>
    </w:p>
    <w:p w14:paraId="3377CBF1" w14:textId="77777777" w:rsidR="00283427" w:rsidRDefault="00283427" w:rsidP="00C3558A">
      <w:pPr>
        <w:pStyle w:val="Akapitzlist"/>
        <w:numPr>
          <w:ilvl w:val="0"/>
          <w:numId w:val="6"/>
        </w:numPr>
        <w:jc w:val="both"/>
        <w:textAlignment w:val="baseline"/>
        <w:rPr>
          <w:rFonts w:ascii="Calibri" w:hAnsi="Calibri" w:cs="Calibri"/>
          <w:u w:val="single"/>
        </w:rPr>
      </w:pPr>
      <w:r>
        <w:rPr>
          <w:rFonts w:ascii="Calibri" w:hAnsi="Calibri" w:cs="Calibri"/>
          <w:lang w:eastAsia="pl-PL"/>
        </w:rPr>
        <w:t>Zamawiający  działając na podstawie art. 4 ust. 3 w zw. z ust. 4 ustawy o zapewnianiu dostępności osobom ze szczególnymi potrzebami określa, iż Wykonawca dokumentacji projektowej jest zobowiązany do wykonania przedmiotu umowy zgodnie z obowiązującymi przepisami prawa budowlanego, normami techniczno-budowlanymi i zasadami wiedzy technicznej, w szczególności z uwzględnieniem zasad projektowania uniwersalnego, w ten sposób, iż projekt architektoniczno-budowlany będzie uwzględniać niezbędne warunki do korzystania z obiektu przez osoby ze szczególnymi potrzebami, o których mowa w ustawie z dnia 19 lipca 2019 r. o zapewnianiu dostępności osobom ze szczególnymi potrzebami.</w:t>
      </w:r>
    </w:p>
    <w:p w14:paraId="15D7AC21" w14:textId="77777777" w:rsidR="00283427" w:rsidRDefault="00283427" w:rsidP="00C3558A">
      <w:pPr>
        <w:pStyle w:val="Akapitzlist"/>
        <w:numPr>
          <w:ilvl w:val="0"/>
          <w:numId w:val="6"/>
        </w:numPr>
        <w:jc w:val="both"/>
        <w:textAlignment w:val="baseline"/>
        <w:rPr>
          <w:rFonts w:ascii="Calibri" w:hAnsi="Calibri" w:cs="Calibri"/>
          <w:u w:val="single"/>
        </w:rPr>
      </w:pPr>
      <w:r>
        <w:rPr>
          <w:rFonts w:ascii="Calibri" w:hAnsi="Calibri" w:cs="Calibri"/>
          <w:lang w:eastAsia="pl-PL"/>
        </w:rPr>
        <w:t>Wykonawca zobowiązuje się, że przygotowana dokumentacja w szczególności spełni wymagania, o których mowa w art. 6 pkt. 1 ustawy z dnia 19 lipca 2019 r. o zapewnianiu dostępności osobom ze szczególnymi potrzebami.</w:t>
      </w:r>
    </w:p>
    <w:p w14:paraId="4613EFBA" w14:textId="527B8CB7" w:rsidR="00283427" w:rsidRPr="00C21797" w:rsidRDefault="00283427" w:rsidP="00C3558A">
      <w:pPr>
        <w:pStyle w:val="Akapitzlist"/>
        <w:numPr>
          <w:ilvl w:val="0"/>
          <w:numId w:val="6"/>
        </w:numPr>
        <w:jc w:val="both"/>
        <w:textAlignment w:val="baseline"/>
        <w:rPr>
          <w:rFonts w:ascii="Calibri" w:hAnsi="Calibri" w:cs="Calibri"/>
          <w:u w:val="single"/>
        </w:rPr>
      </w:pPr>
      <w:r>
        <w:rPr>
          <w:rFonts w:ascii="Calibri" w:hAnsi="Calibri" w:cs="Calibri"/>
          <w:lang w:eastAsia="pl-PL"/>
        </w:rPr>
        <w:t xml:space="preserve">Wykonawca oświadcza Zamawiającemu, iż dysponuje wiedzą i doświadczeniem w zakresie projektowania uniwersalnego oraz wykona przedmiot umowy zgodnie z obowiązującymi przepisami prawa budowlanego i normami techniczno-budowlanymi, w szczególności z uwzględnieniem zasad projektowania uniwersalnego, w ten sposób, iż projekt architektoniczno-budowlany będzie określać niezbędne warunki do korzystania z obiektu </w:t>
      </w:r>
      <w:r>
        <w:rPr>
          <w:rFonts w:ascii="Calibri" w:hAnsi="Calibri" w:cs="Calibri"/>
          <w:lang w:eastAsia="pl-PL"/>
        </w:rPr>
        <w:lastRenderedPageBreak/>
        <w:t>przez osoby ze szczególnymi potrzebami, o których mowa w ustawie z dnia 19 lipca 2019 r. o zapewnianiu dostępności osobom ze szczególnymi potrzebami</w:t>
      </w:r>
      <w:r>
        <w:rPr>
          <w:rFonts w:ascii="CIDFont+F5" w:hAnsi="CIDFont+F5" w:cs="CIDFont+F5"/>
          <w:sz w:val="22"/>
          <w:szCs w:val="22"/>
          <w:lang w:eastAsia="pl-PL"/>
        </w:rPr>
        <w:t>.</w:t>
      </w:r>
    </w:p>
    <w:p w14:paraId="24FC6B8F" w14:textId="3B13E39C" w:rsidR="00C21797" w:rsidRPr="00414B79" w:rsidRDefault="00C21797" w:rsidP="00C3558A">
      <w:pPr>
        <w:pStyle w:val="Akapitzlist"/>
        <w:numPr>
          <w:ilvl w:val="0"/>
          <w:numId w:val="6"/>
        </w:numPr>
        <w:jc w:val="both"/>
        <w:textAlignment w:val="baseline"/>
        <w:rPr>
          <w:rFonts w:ascii="Calibri" w:hAnsi="Calibri" w:cs="Calibri"/>
          <w:u w:val="single"/>
        </w:rPr>
      </w:pPr>
      <w:r>
        <w:rPr>
          <w:rFonts w:asciiTheme="minorHAnsi" w:hAnsiTheme="minorHAnsi" w:cstheme="minorHAnsi"/>
        </w:rPr>
        <w:t xml:space="preserve">Wykonawca uwzględnieni w zamówieniu przepisy ustawy z dnia 26 kwietnia 2024 o zapewnieniu spełnienia wymagań dostępności niektórych produktów i usług przez podmioty gospodarcze ( Dz. U 2024 poz. 731- Polski Akt o Dostępności – PAD) i Wytyczne dotyczące realizacji zasad równości w ramach funduszy unijnych na lata 2021-2027 z zastosowaniem Standardów dostępności stanowiących załącznik nr 2 do Wytycznych. </w:t>
      </w:r>
    </w:p>
    <w:bookmarkEnd w:id="3"/>
    <w:p w14:paraId="2945090E" w14:textId="0E4B13A3" w:rsidR="00BE248D" w:rsidRPr="0059462B" w:rsidRDefault="0007657A" w:rsidP="00C3558A">
      <w:pPr>
        <w:pStyle w:val="Akapitzlist"/>
        <w:numPr>
          <w:ilvl w:val="0"/>
          <w:numId w:val="6"/>
        </w:numPr>
        <w:jc w:val="both"/>
        <w:textAlignment w:val="baseline"/>
        <w:rPr>
          <w:rFonts w:asciiTheme="minorHAnsi" w:hAnsiTheme="minorHAnsi" w:cstheme="minorHAnsi"/>
        </w:rPr>
      </w:pPr>
      <w:r w:rsidRPr="0059462B">
        <w:rPr>
          <w:rFonts w:asciiTheme="minorHAnsi" w:hAnsiTheme="minorHAnsi" w:cstheme="minorHAnsi"/>
        </w:rPr>
        <w:t>Zamawiający</w:t>
      </w:r>
      <w:r w:rsidRPr="0059462B">
        <w:rPr>
          <w:rFonts w:asciiTheme="minorHAnsi" w:hAnsiTheme="minorHAnsi" w:cstheme="minorHAnsi"/>
          <w:b/>
          <w:bCs/>
        </w:rPr>
        <w:t xml:space="preserve"> przewiduje</w:t>
      </w:r>
      <w:r w:rsidRPr="0059462B">
        <w:rPr>
          <w:rFonts w:asciiTheme="minorHAnsi" w:hAnsiTheme="minorHAnsi" w:cstheme="minorHAnsi"/>
        </w:rPr>
        <w:t xml:space="preserve"> przeprowadzeni</w:t>
      </w:r>
      <w:r w:rsidR="008350AD" w:rsidRPr="0059462B">
        <w:rPr>
          <w:rFonts w:asciiTheme="minorHAnsi" w:hAnsiTheme="minorHAnsi" w:cstheme="minorHAnsi"/>
        </w:rPr>
        <w:t>e</w:t>
      </w:r>
      <w:r w:rsidRPr="0059462B">
        <w:rPr>
          <w:rFonts w:asciiTheme="minorHAnsi" w:hAnsiTheme="minorHAnsi" w:cstheme="minorHAnsi"/>
        </w:rPr>
        <w:t xml:space="preserve"> wizji lokalnej.</w:t>
      </w:r>
      <w:r w:rsidR="007C4793" w:rsidRPr="0059462B">
        <w:rPr>
          <w:rFonts w:asciiTheme="minorHAnsi" w:hAnsiTheme="minorHAnsi" w:cstheme="minorHAnsi"/>
          <w:shd w:val="clear" w:color="auto" w:fill="FF4000"/>
        </w:rPr>
        <w:t xml:space="preserve">  </w:t>
      </w:r>
    </w:p>
    <w:p w14:paraId="43230A52" w14:textId="532F9521" w:rsidR="00BE248D" w:rsidRPr="0059462B" w:rsidRDefault="008350AD" w:rsidP="004337DB">
      <w:pPr>
        <w:jc w:val="both"/>
        <w:textAlignment w:val="baseline"/>
        <w:rPr>
          <w:rFonts w:cstheme="minorHAnsi"/>
          <w:sz w:val="24"/>
          <w:szCs w:val="24"/>
        </w:rPr>
      </w:pPr>
      <w:r w:rsidRPr="0059462B">
        <w:rPr>
          <w:rFonts w:cstheme="minorHAnsi"/>
          <w:sz w:val="24"/>
          <w:szCs w:val="24"/>
        </w:rPr>
        <w:t xml:space="preserve">Zamawiający informuje, że złożenie oferty musi być poprzedzone odbyciem wizji lokalnej. W celu odbycia wizji lokalnej należy kontaktować się przez: email: </w:t>
      </w:r>
      <w:hyperlink r:id="rId9" w:history="1">
        <w:r w:rsidR="00F64692" w:rsidRPr="00167EEA">
          <w:rPr>
            <w:rStyle w:val="Hipercze"/>
            <w:rFonts w:cstheme="minorHAnsi"/>
            <w:sz w:val="24"/>
            <w:szCs w:val="24"/>
          </w:rPr>
          <w:t>przetargi@spspzoz.pl</w:t>
        </w:r>
      </w:hyperlink>
      <w:r w:rsidRPr="0059462B">
        <w:rPr>
          <w:rFonts w:cstheme="minorHAnsi"/>
          <w:sz w:val="24"/>
          <w:szCs w:val="24"/>
        </w:rPr>
        <w:t xml:space="preserve">, lub </w:t>
      </w:r>
      <w:hyperlink r:id="rId10" w:history="1">
        <w:r w:rsidRPr="0059462B">
          <w:rPr>
            <w:rStyle w:val="Hipercze"/>
            <w:rFonts w:cstheme="minorHAnsi"/>
            <w:color w:val="auto"/>
            <w:sz w:val="24"/>
            <w:szCs w:val="24"/>
          </w:rPr>
          <w:t>ezamowienia.gov.pl</w:t>
        </w:r>
      </w:hyperlink>
    </w:p>
    <w:p w14:paraId="1638CE47" w14:textId="582A4C86" w:rsidR="00BE248D" w:rsidRPr="0059462B" w:rsidRDefault="008350AD" w:rsidP="00F12D2F">
      <w:pPr>
        <w:pStyle w:val="Bezodstpw"/>
        <w:jc w:val="both"/>
        <w:rPr>
          <w:rFonts w:cstheme="minorHAnsi"/>
          <w:sz w:val="24"/>
          <w:szCs w:val="24"/>
        </w:rPr>
      </w:pPr>
      <w:r w:rsidRPr="0059462B">
        <w:rPr>
          <w:rFonts w:cstheme="minorHAnsi"/>
          <w:sz w:val="24"/>
          <w:szCs w:val="24"/>
        </w:rPr>
        <w:t xml:space="preserve">Zamawiający wyznacza </w:t>
      </w:r>
      <w:r w:rsidR="00E71197">
        <w:rPr>
          <w:rFonts w:cstheme="minorHAnsi"/>
          <w:sz w:val="24"/>
          <w:szCs w:val="24"/>
        </w:rPr>
        <w:t xml:space="preserve">dwa </w:t>
      </w:r>
      <w:r w:rsidRPr="0059462B">
        <w:rPr>
          <w:rFonts w:cstheme="minorHAnsi"/>
          <w:sz w:val="24"/>
          <w:szCs w:val="24"/>
        </w:rPr>
        <w:t>termin</w:t>
      </w:r>
      <w:r w:rsidR="00E71197">
        <w:rPr>
          <w:rFonts w:cstheme="minorHAnsi"/>
          <w:sz w:val="24"/>
          <w:szCs w:val="24"/>
        </w:rPr>
        <w:t>y</w:t>
      </w:r>
      <w:r w:rsidRPr="0059462B">
        <w:rPr>
          <w:rFonts w:cstheme="minorHAnsi"/>
          <w:sz w:val="24"/>
          <w:szCs w:val="24"/>
        </w:rPr>
        <w:t xml:space="preserve"> wizji </w:t>
      </w:r>
      <w:r w:rsidR="009E0305" w:rsidRPr="0059462B">
        <w:rPr>
          <w:rFonts w:cstheme="minorHAnsi"/>
          <w:sz w:val="24"/>
          <w:szCs w:val="24"/>
        </w:rPr>
        <w:t>lokalnej</w:t>
      </w:r>
      <w:r w:rsidR="009E0305" w:rsidRPr="00E71197">
        <w:rPr>
          <w:rFonts w:cstheme="minorHAnsi"/>
          <w:b/>
          <w:bCs/>
          <w:color w:val="000000" w:themeColor="text1"/>
          <w:sz w:val="24"/>
          <w:szCs w:val="24"/>
        </w:rPr>
        <w:t xml:space="preserve">: </w:t>
      </w:r>
      <w:r w:rsidR="00E71197" w:rsidRPr="00E71197">
        <w:rPr>
          <w:rFonts w:cstheme="minorHAnsi"/>
          <w:b/>
          <w:bCs/>
          <w:color w:val="000000" w:themeColor="text1"/>
          <w:sz w:val="24"/>
          <w:szCs w:val="24"/>
        </w:rPr>
        <w:t>10.08.</w:t>
      </w:r>
      <w:r w:rsidRPr="00E71197">
        <w:rPr>
          <w:rFonts w:cstheme="minorHAnsi"/>
          <w:b/>
          <w:bCs/>
          <w:color w:val="000000" w:themeColor="text1"/>
          <w:sz w:val="24"/>
          <w:szCs w:val="24"/>
        </w:rPr>
        <w:t>2026r.  godz. 10.00</w:t>
      </w:r>
      <w:r w:rsidRPr="00E71197">
        <w:rPr>
          <w:rFonts w:cstheme="minorHAnsi"/>
          <w:color w:val="000000" w:themeColor="text1"/>
          <w:sz w:val="24"/>
          <w:szCs w:val="24"/>
        </w:rPr>
        <w:t xml:space="preserve"> </w:t>
      </w:r>
      <w:r w:rsidR="00636B00" w:rsidRPr="00E71197">
        <w:rPr>
          <w:rFonts w:cstheme="minorHAnsi"/>
          <w:b/>
          <w:bCs/>
          <w:color w:val="000000" w:themeColor="text1"/>
          <w:sz w:val="24"/>
          <w:szCs w:val="24"/>
        </w:rPr>
        <w:t>lub</w:t>
      </w:r>
      <w:r w:rsidR="005E43CD" w:rsidRPr="00E71197">
        <w:rPr>
          <w:rFonts w:cstheme="minorHAnsi"/>
          <w:b/>
          <w:bCs/>
          <w:color w:val="000000" w:themeColor="text1"/>
          <w:sz w:val="24"/>
          <w:szCs w:val="24"/>
        </w:rPr>
        <w:t xml:space="preserve"> </w:t>
      </w:r>
      <w:r w:rsidR="00E71197" w:rsidRPr="00E71197">
        <w:rPr>
          <w:rFonts w:cstheme="minorHAnsi"/>
          <w:b/>
          <w:bCs/>
          <w:color w:val="000000" w:themeColor="text1"/>
          <w:sz w:val="24"/>
          <w:szCs w:val="24"/>
        </w:rPr>
        <w:t>12.08.</w:t>
      </w:r>
      <w:r w:rsidR="005E43CD" w:rsidRPr="00E71197">
        <w:rPr>
          <w:rFonts w:cstheme="minorHAnsi"/>
          <w:b/>
          <w:bCs/>
          <w:color w:val="000000" w:themeColor="text1"/>
          <w:sz w:val="24"/>
          <w:szCs w:val="24"/>
        </w:rPr>
        <w:t>2026r. godz. 10.00</w:t>
      </w:r>
      <w:r w:rsidR="005E43CD" w:rsidRPr="003330B7">
        <w:rPr>
          <w:rFonts w:cstheme="minorHAnsi"/>
          <w:color w:val="EE0000"/>
          <w:sz w:val="24"/>
          <w:szCs w:val="24"/>
        </w:rPr>
        <w:t xml:space="preserve"> </w:t>
      </w:r>
      <w:r w:rsidRPr="0059462B">
        <w:rPr>
          <w:rFonts w:cstheme="minorHAnsi"/>
          <w:sz w:val="24"/>
          <w:szCs w:val="24"/>
        </w:rPr>
        <w:t>po wcześniejszym uzgodnieniu. (zbiórka: plac przed Izbą Przyjęć SPSP ZOZ w Suwałkach ul. Szpitalna 62, 16-400 Suwałki)</w:t>
      </w:r>
    </w:p>
    <w:p w14:paraId="624F40EC" w14:textId="77777777" w:rsidR="00BE248D" w:rsidRPr="0059462B" w:rsidRDefault="008350AD" w:rsidP="00F12D2F">
      <w:pPr>
        <w:pStyle w:val="Bezodstpw"/>
        <w:jc w:val="both"/>
        <w:rPr>
          <w:rFonts w:cstheme="minorHAnsi"/>
          <w:sz w:val="24"/>
          <w:szCs w:val="24"/>
        </w:rPr>
      </w:pPr>
      <w:r w:rsidRPr="0059462B">
        <w:rPr>
          <w:rFonts w:cstheme="minorHAnsi"/>
          <w:sz w:val="24"/>
          <w:szCs w:val="24"/>
        </w:rPr>
        <w:t xml:space="preserve">Złożenie oferty bez odbycia wizji lokalnej skutkuje odrzuceniem oferty na podstawie art. 226 ust. 1 pkt 18 ustawy </w:t>
      </w:r>
      <w:proofErr w:type="spellStart"/>
      <w:r w:rsidRPr="0059462B">
        <w:rPr>
          <w:rFonts w:cstheme="minorHAnsi"/>
          <w:sz w:val="24"/>
          <w:szCs w:val="24"/>
        </w:rPr>
        <w:t>Pzp</w:t>
      </w:r>
      <w:proofErr w:type="spellEnd"/>
    </w:p>
    <w:p w14:paraId="34E267D6" w14:textId="7D5C8B0C" w:rsidR="00387149" w:rsidRPr="00A25F12" w:rsidRDefault="008350AD" w:rsidP="00F12D2F">
      <w:pPr>
        <w:pStyle w:val="Bezodstpw"/>
        <w:jc w:val="both"/>
        <w:rPr>
          <w:rFonts w:cstheme="minorHAnsi"/>
          <w:sz w:val="24"/>
          <w:szCs w:val="24"/>
        </w:rPr>
      </w:pPr>
      <w:r w:rsidRPr="00A25F12">
        <w:rPr>
          <w:rFonts w:cstheme="minorHAnsi"/>
          <w:sz w:val="24"/>
          <w:szCs w:val="24"/>
        </w:rPr>
        <w:t xml:space="preserve">Odbycie wizji lokalnej przez Wykonawców przed przystąpieniem do przygotowania oferty, ma na celu sprawdzenie warunków związanych z wykonaniem prac będących przedmiotem zamówienia oraz uzyskanie wszelkich dodatkowych informacji koniecznych i przydatnych do oceny prac, gdyż wyklucza się możliwość roszczeń Wykonawcy z tytułu błędnego skalkulowania ceny lub pominięcia elementów niezbędnych do wykonania zamówienia. Koszty związane z przeprowadzeniem wizji w terenie ponosi Wykonawca. </w:t>
      </w:r>
      <w:r w:rsidR="007C4793" w:rsidRPr="00A25F12">
        <w:rPr>
          <w:rFonts w:cstheme="minorHAnsi"/>
          <w:sz w:val="24"/>
          <w:szCs w:val="24"/>
          <w:shd w:val="clear" w:color="auto" w:fill="FF4000"/>
        </w:rPr>
        <w:t xml:space="preserve">         </w:t>
      </w:r>
    </w:p>
    <w:p w14:paraId="57ADF2AC" w14:textId="77777777" w:rsidR="00F10294" w:rsidRPr="00A25F12" w:rsidRDefault="0007657A" w:rsidP="00C3558A">
      <w:pPr>
        <w:pStyle w:val="Bezodstpw"/>
        <w:numPr>
          <w:ilvl w:val="0"/>
          <w:numId w:val="6"/>
        </w:numPr>
        <w:jc w:val="both"/>
        <w:rPr>
          <w:rFonts w:cstheme="minorHAnsi"/>
          <w:sz w:val="24"/>
          <w:szCs w:val="24"/>
        </w:rPr>
      </w:pPr>
      <w:r w:rsidRPr="00A25F12">
        <w:rPr>
          <w:rFonts w:eastAsia="Times New Roman" w:cstheme="minorHAnsi"/>
          <w:b/>
          <w:sz w:val="24"/>
          <w:szCs w:val="24"/>
          <w:lang w:eastAsia="pl-PL"/>
        </w:rPr>
        <w:t>Wymagany okres gwarancji:</w:t>
      </w:r>
    </w:p>
    <w:p w14:paraId="6CB64FAF" w14:textId="452A9B36" w:rsidR="00387149" w:rsidRPr="00A25F12" w:rsidRDefault="007B10F7" w:rsidP="00F12D2F">
      <w:pPr>
        <w:pStyle w:val="Bezodstpw"/>
        <w:jc w:val="both"/>
        <w:rPr>
          <w:rFonts w:cstheme="minorHAnsi"/>
          <w:color w:val="000000" w:themeColor="text1"/>
          <w:sz w:val="24"/>
          <w:szCs w:val="24"/>
        </w:rPr>
      </w:pPr>
      <w:r w:rsidRPr="0059462B">
        <w:rPr>
          <w:rFonts w:cstheme="minorHAnsi"/>
          <w:b/>
          <w:sz w:val="24"/>
          <w:szCs w:val="24"/>
          <w:lang w:eastAsia="pl-PL"/>
        </w:rPr>
        <w:t xml:space="preserve">Minimum </w:t>
      </w:r>
      <w:r w:rsidR="0007657A" w:rsidRPr="0059462B">
        <w:rPr>
          <w:rFonts w:cstheme="minorHAnsi"/>
          <w:b/>
          <w:sz w:val="24"/>
          <w:szCs w:val="24"/>
          <w:lang w:eastAsia="pl-PL"/>
        </w:rPr>
        <w:t xml:space="preserve">5 </w:t>
      </w:r>
      <w:r w:rsidR="00F9263C" w:rsidRPr="0059462B">
        <w:rPr>
          <w:rFonts w:cstheme="minorHAnsi"/>
          <w:b/>
          <w:sz w:val="24"/>
          <w:szCs w:val="24"/>
          <w:lang w:eastAsia="pl-PL"/>
        </w:rPr>
        <w:t>lat</w:t>
      </w:r>
      <w:r w:rsidR="00F9263C" w:rsidRPr="0059462B">
        <w:rPr>
          <w:rFonts w:cstheme="minorHAnsi"/>
          <w:b/>
          <w:spacing w:val="-2"/>
          <w:sz w:val="24"/>
          <w:szCs w:val="24"/>
          <w:lang w:eastAsia="pl-PL"/>
        </w:rPr>
        <w:t xml:space="preserve"> </w:t>
      </w:r>
      <w:r w:rsidR="00F9263C" w:rsidRPr="0059462B">
        <w:rPr>
          <w:rFonts w:cstheme="minorHAnsi"/>
          <w:b/>
          <w:sz w:val="24"/>
          <w:szCs w:val="24"/>
          <w:lang w:eastAsia="pl-PL"/>
        </w:rPr>
        <w:t>licząc</w:t>
      </w:r>
      <w:r w:rsidR="0007657A" w:rsidRPr="0059462B">
        <w:rPr>
          <w:rFonts w:cstheme="minorHAnsi"/>
          <w:sz w:val="24"/>
          <w:szCs w:val="24"/>
          <w:lang w:eastAsia="pl-PL"/>
        </w:rPr>
        <w:t xml:space="preserve"> </w:t>
      </w:r>
      <w:r w:rsidR="0007657A" w:rsidRPr="00A25F12">
        <w:rPr>
          <w:rFonts w:cstheme="minorHAnsi"/>
          <w:sz w:val="24"/>
          <w:szCs w:val="24"/>
          <w:lang w:eastAsia="pl-PL"/>
        </w:rPr>
        <w:t>od daty podpisania protokołu odbioru końcowego</w:t>
      </w:r>
      <w:r w:rsidR="0007657A" w:rsidRPr="00A25F12">
        <w:rPr>
          <w:rFonts w:cstheme="minorHAnsi"/>
          <w:b/>
          <w:sz w:val="24"/>
          <w:szCs w:val="24"/>
          <w:lang w:eastAsia="pl-PL"/>
        </w:rPr>
        <w:t>.</w:t>
      </w:r>
      <w:r w:rsidR="0007657A" w:rsidRPr="00A25F12">
        <w:rPr>
          <w:rFonts w:cstheme="minorHAnsi"/>
          <w:color w:val="FF0000"/>
          <w:sz w:val="24"/>
          <w:szCs w:val="24"/>
          <w:lang w:eastAsia="pl-PL"/>
        </w:rPr>
        <w:t xml:space="preserve"> </w:t>
      </w:r>
    </w:p>
    <w:p w14:paraId="10A737DF" w14:textId="77777777" w:rsidR="004337DB" w:rsidRPr="00A25F12" w:rsidRDefault="0007657A" w:rsidP="00F12D2F">
      <w:pPr>
        <w:pStyle w:val="Bezodstpw"/>
        <w:jc w:val="both"/>
        <w:rPr>
          <w:rFonts w:eastAsia="Calibri" w:cstheme="minorHAnsi"/>
          <w:bCs/>
          <w:sz w:val="24"/>
          <w:szCs w:val="24"/>
        </w:rPr>
      </w:pPr>
      <w:r w:rsidRPr="00A25F12">
        <w:rPr>
          <w:rFonts w:eastAsia="Calibri" w:cstheme="minorHAnsi"/>
          <w:bCs/>
          <w:sz w:val="24"/>
          <w:szCs w:val="24"/>
        </w:rPr>
        <w:t xml:space="preserve">Wykonawca w okresie gwarancji wykona nieodpłatnie i własnym staraniem wszelkie przeglądy, w tym okresowe, serwisowe i techniczne zamontowanych urządzeń w zakresie i w sposób ustalony w dokumentach </w:t>
      </w:r>
      <w:proofErr w:type="spellStart"/>
      <w:r w:rsidRPr="00A25F12">
        <w:rPr>
          <w:rFonts w:eastAsia="Calibri" w:cstheme="minorHAnsi"/>
          <w:bCs/>
          <w:sz w:val="24"/>
          <w:szCs w:val="24"/>
        </w:rPr>
        <w:t>techniczno</w:t>
      </w:r>
      <w:proofErr w:type="spellEnd"/>
      <w:r w:rsidRPr="00A25F12">
        <w:rPr>
          <w:rFonts w:eastAsia="Calibri" w:cstheme="minorHAnsi"/>
          <w:bCs/>
          <w:sz w:val="24"/>
          <w:szCs w:val="24"/>
        </w:rPr>
        <w:t xml:space="preserve"> – ruchowych i instrukcjach. Usługa serwisowa, przeglądy i konserwacja </w:t>
      </w:r>
      <w:r w:rsidR="006C71D6" w:rsidRPr="00A25F12">
        <w:rPr>
          <w:rFonts w:eastAsia="Calibri" w:cstheme="minorHAnsi"/>
          <w:bCs/>
          <w:sz w:val="24"/>
          <w:szCs w:val="24"/>
        </w:rPr>
        <w:t>obejmują</w:t>
      </w:r>
      <w:r w:rsidRPr="00A25F12">
        <w:rPr>
          <w:rFonts w:eastAsia="Calibri" w:cstheme="minorHAnsi"/>
          <w:bCs/>
          <w:sz w:val="24"/>
          <w:szCs w:val="24"/>
        </w:rPr>
        <w:t xml:space="preserve"> pełne koszty: robocizny, materiałów i sprzętu.</w:t>
      </w:r>
      <w:r w:rsidR="006C71D6" w:rsidRPr="00A25F12">
        <w:rPr>
          <w:rFonts w:eastAsia="Calibri" w:cstheme="minorHAnsi"/>
          <w:bCs/>
          <w:sz w:val="24"/>
          <w:szCs w:val="24"/>
        </w:rPr>
        <w:t xml:space="preserve"> Zaproponowanie gwarancji krótszej niż okres 5 lat skutkuje odrzuceniem oferty jako niespełniającej warunków wymaganych w SWZ.</w:t>
      </w:r>
    </w:p>
    <w:p w14:paraId="2FC77B13" w14:textId="663FF607" w:rsidR="00387149" w:rsidRPr="00A25F12" w:rsidRDefault="0007657A" w:rsidP="00C3558A">
      <w:pPr>
        <w:pStyle w:val="Akapitzlist"/>
        <w:numPr>
          <w:ilvl w:val="0"/>
          <w:numId w:val="6"/>
        </w:numPr>
        <w:jc w:val="both"/>
        <w:rPr>
          <w:rFonts w:asciiTheme="minorHAnsi" w:eastAsia="Calibri" w:hAnsiTheme="minorHAnsi" w:cstheme="minorHAnsi"/>
          <w:b/>
          <w:bCs/>
        </w:rPr>
      </w:pPr>
      <w:r w:rsidRPr="00A25F12">
        <w:rPr>
          <w:rFonts w:asciiTheme="minorHAnsi" w:hAnsiTheme="minorHAnsi" w:cstheme="minorHAnsi"/>
          <w:b/>
          <w:bCs/>
        </w:rPr>
        <w:t xml:space="preserve">Rozwiązania równoważne: </w:t>
      </w:r>
    </w:p>
    <w:p w14:paraId="12C9419A" w14:textId="77777777" w:rsidR="00387149" w:rsidRPr="00A25F12" w:rsidRDefault="0007657A" w:rsidP="00C3558A">
      <w:pPr>
        <w:pStyle w:val="Bezodstpw"/>
        <w:numPr>
          <w:ilvl w:val="0"/>
          <w:numId w:val="47"/>
        </w:numPr>
        <w:jc w:val="both"/>
        <w:rPr>
          <w:rFonts w:cstheme="minorHAnsi"/>
          <w:sz w:val="24"/>
          <w:szCs w:val="24"/>
        </w:rPr>
      </w:pPr>
      <w:r w:rsidRPr="00A25F12">
        <w:rPr>
          <w:rFonts w:cstheme="minorHAnsi"/>
          <w:sz w:val="24"/>
          <w:szCs w:val="24"/>
        </w:rPr>
        <w:t>w przypadku, gdy w opisie przedmiotu zamówienia zawarto znaki towarowe, patenty lub pochodzenie, źródło lub szczególny proces, który charakteryzuje produkty lub usługi dostarczane przez konkretnego Wykonawcę, Zamawiający wskazuje kryteria stosowane w celu oceny równoważności w dokumentacji postępowania;</w:t>
      </w:r>
    </w:p>
    <w:p w14:paraId="4DE65F2D" w14:textId="77777777" w:rsidR="00387149" w:rsidRPr="00A25F12" w:rsidRDefault="0007657A" w:rsidP="00C3558A">
      <w:pPr>
        <w:pStyle w:val="Bezodstpw"/>
        <w:numPr>
          <w:ilvl w:val="0"/>
          <w:numId w:val="47"/>
        </w:numPr>
        <w:jc w:val="both"/>
        <w:rPr>
          <w:rFonts w:cstheme="minorHAnsi"/>
          <w:sz w:val="24"/>
          <w:szCs w:val="24"/>
        </w:rPr>
      </w:pPr>
      <w:r w:rsidRPr="00A25F12">
        <w:rPr>
          <w:rFonts w:cstheme="minorHAnsi"/>
          <w:sz w:val="24"/>
          <w:szCs w:val="24"/>
        </w:rPr>
        <w:t xml:space="preserve">w przypadku, gdy opis przedmiotu zamówienia odnosi się do norm, ocen technicznych, Specyfikacji technicznych i systemów referencji technicznych, o których mowa w art. 101 ust. 1 pkt 2 oraz ust.3 ustawy </w:t>
      </w:r>
      <w:proofErr w:type="spellStart"/>
      <w:r w:rsidRPr="00A25F12">
        <w:rPr>
          <w:rFonts w:cstheme="minorHAnsi"/>
          <w:sz w:val="24"/>
          <w:szCs w:val="24"/>
        </w:rPr>
        <w:t>Pzp</w:t>
      </w:r>
      <w:proofErr w:type="spellEnd"/>
      <w:r w:rsidRPr="00A25F12">
        <w:rPr>
          <w:rFonts w:cstheme="minorHAnsi"/>
          <w:sz w:val="24"/>
          <w:szCs w:val="24"/>
        </w:rPr>
        <w:t xml:space="preserve">, Zamawiający dopuszcza rozwiązania równoważne opisywanym; </w:t>
      </w:r>
    </w:p>
    <w:p w14:paraId="19DE1DF6" w14:textId="0CCFFFFA" w:rsidR="00387149" w:rsidRPr="00A25F12" w:rsidRDefault="0007657A" w:rsidP="00C3558A">
      <w:pPr>
        <w:pStyle w:val="Bezodstpw"/>
        <w:numPr>
          <w:ilvl w:val="0"/>
          <w:numId w:val="47"/>
        </w:numPr>
        <w:jc w:val="both"/>
        <w:rPr>
          <w:rFonts w:cstheme="minorHAnsi"/>
          <w:sz w:val="24"/>
          <w:szCs w:val="24"/>
        </w:rPr>
      </w:pPr>
      <w:r w:rsidRPr="00A25F12">
        <w:rPr>
          <w:rFonts w:cstheme="minorHAnsi"/>
          <w:sz w:val="24"/>
          <w:szCs w:val="24"/>
        </w:rPr>
        <w:t xml:space="preserve">Wykonawca zobowiązany jest udowodnić w ofercie, w szczególności za pomocą przedmiotowych środków dowodowych, o których mowa w art. 104-106 ustawy </w:t>
      </w:r>
      <w:proofErr w:type="spellStart"/>
      <w:r w:rsidRPr="00A25F12">
        <w:rPr>
          <w:rFonts w:cstheme="minorHAnsi"/>
          <w:sz w:val="24"/>
          <w:szCs w:val="24"/>
        </w:rPr>
        <w:t>Pzp</w:t>
      </w:r>
      <w:proofErr w:type="spellEnd"/>
      <w:r w:rsidRPr="00A25F12">
        <w:rPr>
          <w:rFonts w:cstheme="minorHAnsi"/>
          <w:sz w:val="24"/>
          <w:szCs w:val="24"/>
        </w:rPr>
        <w:t>, że proponowane rozwiązania w równoważnym stopniu spełniają wymagania określone w opisie przedmiotu zamówienia;</w:t>
      </w:r>
    </w:p>
    <w:p w14:paraId="79302D52" w14:textId="77777777" w:rsidR="00387149" w:rsidRPr="00A25F12" w:rsidRDefault="0007657A" w:rsidP="00C3558A">
      <w:pPr>
        <w:pStyle w:val="Bezodstpw"/>
        <w:numPr>
          <w:ilvl w:val="0"/>
          <w:numId w:val="47"/>
        </w:numPr>
        <w:jc w:val="both"/>
        <w:rPr>
          <w:rFonts w:cstheme="minorHAnsi"/>
          <w:sz w:val="24"/>
          <w:szCs w:val="24"/>
        </w:rPr>
      </w:pPr>
      <w:r w:rsidRPr="00A25F12">
        <w:rPr>
          <w:rFonts w:cstheme="minorHAnsi"/>
          <w:sz w:val="24"/>
          <w:szCs w:val="24"/>
        </w:rPr>
        <w:lastRenderedPageBreak/>
        <w:t xml:space="preserve">w przypadku gdy opis przedmiotu zamówienia odnosi się do wymagań dotyczących wydajności lub funkcjonalności, o których mowa w art. 101 ust. 1 pkt 1 ustawy </w:t>
      </w:r>
      <w:proofErr w:type="spellStart"/>
      <w:r w:rsidRPr="00A25F12">
        <w:rPr>
          <w:rFonts w:cstheme="minorHAnsi"/>
          <w:sz w:val="24"/>
          <w:szCs w:val="24"/>
        </w:rPr>
        <w:t>Pzp</w:t>
      </w:r>
      <w:proofErr w:type="spellEnd"/>
      <w:r w:rsidRPr="00A25F12">
        <w:rPr>
          <w:rFonts w:cstheme="minorHAnsi"/>
          <w:sz w:val="24"/>
          <w:szCs w:val="24"/>
        </w:rPr>
        <w:t xml:space="preserve">, Wykonawca zobowiązany jest udowodnić w ofercie, w szczególności za pomocą przedmiotowych środków dowodowych, o których mowa w art. 104-106 ustawy </w:t>
      </w:r>
      <w:proofErr w:type="spellStart"/>
      <w:r w:rsidRPr="00A25F12">
        <w:rPr>
          <w:rFonts w:cstheme="minorHAnsi"/>
          <w:sz w:val="24"/>
          <w:szCs w:val="24"/>
        </w:rPr>
        <w:t>Pzp</w:t>
      </w:r>
      <w:proofErr w:type="spellEnd"/>
      <w:r w:rsidRPr="00A25F12">
        <w:rPr>
          <w:rFonts w:cstheme="minorHAnsi"/>
          <w:sz w:val="24"/>
          <w:szCs w:val="24"/>
        </w:rPr>
        <w:t>, że obiekt budowlany, dostawa lub usługa, spełniają wymagania dotyczące wydajności lub funkcjonalności określone przez Zamawiającego.</w:t>
      </w:r>
    </w:p>
    <w:p w14:paraId="4847A384" w14:textId="6E42D99A" w:rsidR="00387149" w:rsidRPr="00382972" w:rsidRDefault="0007657A" w:rsidP="00C3558A">
      <w:pPr>
        <w:pStyle w:val="Akapitzlist"/>
        <w:numPr>
          <w:ilvl w:val="0"/>
          <w:numId w:val="8"/>
        </w:numPr>
        <w:shd w:val="clear" w:color="auto" w:fill="FFC000"/>
        <w:spacing w:before="120" w:after="120"/>
        <w:jc w:val="both"/>
        <w:rPr>
          <w:rFonts w:asciiTheme="minorHAnsi" w:hAnsiTheme="minorHAnsi" w:cstheme="minorHAnsi"/>
          <w:b/>
        </w:rPr>
      </w:pPr>
      <w:r w:rsidRPr="00382972">
        <w:rPr>
          <w:rFonts w:asciiTheme="minorHAnsi" w:hAnsiTheme="minorHAnsi" w:cstheme="minorHAnsi"/>
          <w:b/>
        </w:rPr>
        <w:t xml:space="preserve">Termin wykonania zamówienia </w:t>
      </w:r>
    </w:p>
    <w:p w14:paraId="13365798" w14:textId="6ECD28EC" w:rsidR="009F24E8" w:rsidRPr="00382972" w:rsidRDefault="009F24E8" w:rsidP="009F24E8">
      <w:pPr>
        <w:pStyle w:val="Bezodstpw"/>
        <w:jc w:val="both"/>
        <w:rPr>
          <w:rFonts w:cstheme="minorHAnsi"/>
          <w:sz w:val="24"/>
          <w:szCs w:val="24"/>
        </w:rPr>
      </w:pPr>
      <w:bookmarkStart w:id="4" w:name="_Hlk123033803"/>
      <w:r w:rsidRPr="00382972">
        <w:rPr>
          <w:rFonts w:cstheme="minorHAnsi"/>
          <w:bCs/>
          <w:sz w:val="24"/>
          <w:szCs w:val="24"/>
        </w:rPr>
        <w:t>Termin realizacji zamówienia:</w:t>
      </w:r>
      <w:r w:rsidRPr="00382972">
        <w:rPr>
          <w:rFonts w:cstheme="minorHAnsi"/>
          <w:sz w:val="24"/>
          <w:szCs w:val="24"/>
        </w:rPr>
        <w:t xml:space="preserve"> </w:t>
      </w:r>
      <w:r w:rsidR="00BD25EA" w:rsidRPr="00382972">
        <w:rPr>
          <w:rFonts w:cstheme="minorHAnsi"/>
          <w:b/>
          <w:bCs/>
          <w:sz w:val="24"/>
          <w:szCs w:val="24"/>
        </w:rPr>
        <w:t>od dnia podpisania umowy</w:t>
      </w:r>
      <w:r w:rsidRPr="00382972">
        <w:rPr>
          <w:rFonts w:cstheme="minorHAnsi"/>
          <w:b/>
          <w:bCs/>
          <w:sz w:val="24"/>
          <w:szCs w:val="24"/>
        </w:rPr>
        <w:t xml:space="preserve"> do </w:t>
      </w:r>
      <w:r w:rsidR="000A56C3" w:rsidRPr="00382972">
        <w:rPr>
          <w:rFonts w:cstheme="minorHAnsi"/>
          <w:b/>
          <w:bCs/>
          <w:sz w:val="24"/>
          <w:szCs w:val="24"/>
        </w:rPr>
        <w:t>31.05</w:t>
      </w:r>
      <w:r w:rsidRPr="00382972">
        <w:rPr>
          <w:rFonts w:cstheme="minorHAnsi"/>
          <w:b/>
          <w:bCs/>
          <w:sz w:val="24"/>
          <w:szCs w:val="24"/>
        </w:rPr>
        <w:t xml:space="preserve">.2029 r., </w:t>
      </w:r>
      <w:r w:rsidRPr="00382972">
        <w:rPr>
          <w:rFonts w:cstheme="minorHAnsi"/>
          <w:sz w:val="24"/>
          <w:szCs w:val="24"/>
        </w:rPr>
        <w:t xml:space="preserve">z obowiązkiem uzyskania pozwolenia na użytkowanie najpóźniej do dnia </w:t>
      </w:r>
      <w:r w:rsidR="000A56C3" w:rsidRPr="00382972">
        <w:rPr>
          <w:rFonts w:cstheme="minorHAnsi"/>
          <w:sz w:val="24"/>
          <w:szCs w:val="24"/>
        </w:rPr>
        <w:t>31.05</w:t>
      </w:r>
      <w:r w:rsidRPr="00382972">
        <w:rPr>
          <w:rFonts w:cstheme="minorHAnsi"/>
          <w:sz w:val="24"/>
          <w:szCs w:val="24"/>
        </w:rPr>
        <w:t>.2029 r.</w:t>
      </w:r>
    </w:p>
    <w:p w14:paraId="7F58DB30" w14:textId="26CB2D86" w:rsidR="00387149" w:rsidRPr="00A25F12" w:rsidRDefault="00387149" w:rsidP="00B968D9">
      <w:pPr>
        <w:pStyle w:val="Bezodstpw"/>
        <w:jc w:val="both"/>
        <w:rPr>
          <w:rFonts w:cstheme="minorHAnsi"/>
          <w:sz w:val="24"/>
          <w:szCs w:val="24"/>
        </w:rPr>
      </w:pPr>
    </w:p>
    <w:p w14:paraId="0A0CB7E9" w14:textId="77777777" w:rsidR="00FA013C" w:rsidRPr="0059462B" w:rsidRDefault="008E15A8" w:rsidP="00F12D2F">
      <w:pPr>
        <w:pStyle w:val="Bezodstpw"/>
        <w:jc w:val="both"/>
        <w:rPr>
          <w:rFonts w:cstheme="minorHAnsi"/>
          <w:b/>
          <w:sz w:val="24"/>
          <w:szCs w:val="24"/>
        </w:rPr>
      </w:pPr>
      <w:r w:rsidRPr="0059462B">
        <w:rPr>
          <w:rFonts w:cstheme="minorHAnsi"/>
          <w:b/>
          <w:sz w:val="24"/>
          <w:szCs w:val="24"/>
        </w:rPr>
        <w:t>Zakres zamówienia obejmuje opracowanie pełnej dokumentacji projektowej, uzyskanie</w:t>
      </w:r>
      <w:r w:rsidR="00FA013C" w:rsidRPr="0059462B">
        <w:rPr>
          <w:rFonts w:cstheme="minorHAnsi"/>
          <w:b/>
          <w:sz w:val="24"/>
          <w:szCs w:val="24"/>
        </w:rPr>
        <w:t xml:space="preserve"> </w:t>
      </w:r>
      <w:r w:rsidRPr="0059462B">
        <w:rPr>
          <w:rFonts w:cstheme="minorHAnsi"/>
          <w:b/>
          <w:sz w:val="24"/>
          <w:szCs w:val="24"/>
        </w:rPr>
        <w:t>wszelkich wymaganych decyzji administracyjnych, uzgodnień i pozwoleń, wykonanie</w:t>
      </w:r>
      <w:r w:rsidR="00915BFF" w:rsidRPr="0059462B">
        <w:rPr>
          <w:rFonts w:cstheme="minorHAnsi"/>
          <w:b/>
          <w:sz w:val="24"/>
          <w:szCs w:val="24"/>
        </w:rPr>
        <w:t xml:space="preserve"> </w:t>
      </w:r>
      <w:r w:rsidRPr="0059462B">
        <w:rPr>
          <w:rFonts w:cstheme="minorHAnsi"/>
          <w:b/>
          <w:sz w:val="24"/>
          <w:szCs w:val="24"/>
        </w:rPr>
        <w:t>robót budowlanych, instalacyjnych oraz prac związanych z zagospodarowaniem terenu,</w:t>
      </w:r>
      <w:r w:rsidR="00915BFF" w:rsidRPr="0059462B">
        <w:rPr>
          <w:rFonts w:cstheme="minorHAnsi"/>
          <w:b/>
          <w:sz w:val="24"/>
          <w:szCs w:val="24"/>
        </w:rPr>
        <w:t xml:space="preserve"> </w:t>
      </w:r>
      <w:r w:rsidRPr="0059462B">
        <w:rPr>
          <w:rFonts w:cstheme="minorHAnsi"/>
          <w:b/>
          <w:sz w:val="24"/>
          <w:szCs w:val="24"/>
        </w:rPr>
        <w:t>a także przeprowadzenie niezbędnych odbiorów i procedur formalnoprawnych zakończonych uzyskaniem ostatecznej decyzji o pozwoleniu na użytkowanie obiektu.</w:t>
      </w:r>
    </w:p>
    <w:p w14:paraId="69E6DFE9" w14:textId="2A90ED8F" w:rsidR="00387149" w:rsidRPr="00A25F12" w:rsidRDefault="0007657A" w:rsidP="00F12D2F">
      <w:pPr>
        <w:pStyle w:val="Bezodstpw"/>
        <w:jc w:val="both"/>
        <w:rPr>
          <w:rFonts w:cstheme="minorHAnsi"/>
          <w:sz w:val="24"/>
          <w:szCs w:val="24"/>
        </w:rPr>
      </w:pPr>
      <w:r w:rsidRPr="00A25F12">
        <w:rPr>
          <w:rFonts w:cstheme="minorHAnsi"/>
          <w:sz w:val="24"/>
          <w:szCs w:val="24"/>
        </w:rPr>
        <w:t>Terminy realizacji poszczególnych zakresów robót objętych przedmiotem umowy zostaną ustalone w opracowanym przez Wykonawcę, przygotowanym zgodnie z Załącznikiem nr 4 do Umowy i zatwierdzonym przez Zamawiającego Harmonogramie rzeczowo - finansowym robót zwanym także „Harmonogramem”.</w:t>
      </w:r>
      <w:bookmarkEnd w:id="4"/>
    </w:p>
    <w:p w14:paraId="5928D5CB" w14:textId="0C2AEE56" w:rsidR="00387149" w:rsidRPr="004050BE" w:rsidRDefault="0007657A" w:rsidP="00C3558A">
      <w:pPr>
        <w:pStyle w:val="Bezodstpw"/>
        <w:numPr>
          <w:ilvl w:val="0"/>
          <w:numId w:val="46"/>
        </w:numPr>
        <w:jc w:val="both"/>
        <w:rPr>
          <w:rFonts w:cstheme="minorHAnsi"/>
          <w:b/>
          <w:sz w:val="24"/>
          <w:szCs w:val="24"/>
        </w:rPr>
      </w:pPr>
      <w:r w:rsidRPr="004050BE">
        <w:rPr>
          <w:rFonts w:cstheme="minorHAnsi"/>
          <w:b/>
          <w:sz w:val="24"/>
          <w:szCs w:val="24"/>
          <w:lang w:eastAsia="pl-PL"/>
        </w:rPr>
        <w:t>Termin płatności: 30 dni</w:t>
      </w:r>
      <w:r w:rsidRPr="004050BE">
        <w:rPr>
          <w:rFonts w:cstheme="minorHAnsi"/>
          <w:sz w:val="24"/>
          <w:szCs w:val="24"/>
          <w:lang w:eastAsia="pl-PL"/>
        </w:rPr>
        <w:t xml:space="preserve"> od dnia otrzymania prawidłowo wystawionej faktury.</w:t>
      </w:r>
      <w:r w:rsidRPr="004050BE">
        <w:rPr>
          <w:rFonts w:eastAsia="Calibri" w:cstheme="minorHAnsi"/>
          <w:sz w:val="24"/>
          <w:szCs w:val="24"/>
          <w:lang w:eastAsia="pl-PL"/>
        </w:rPr>
        <w:t xml:space="preserve"> Przewiduje się</w:t>
      </w:r>
      <w:r w:rsidRPr="004050BE">
        <w:rPr>
          <w:rFonts w:eastAsia="Calibri" w:cstheme="minorHAnsi"/>
          <w:color w:val="EE0000"/>
          <w:sz w:val="24"/>
          <w:szCs w:val="24"/>
          <w:lang w:eastAsia="pl-PL"/>
        </w:rPr>
        <w:t xml:space="preserve"> </w:t>
      </w:r>
      <w:r w:rsidR="002D3C0A" w:rsidRPr="004050BE">
        <w:rPr>
          <w:rFonts w:eastAsia="Calibri" w:cstheme="minorHAnsi"/>
          <w:color w:val="000000" w:themeColor="text1"/>
          <w:sz w:val="24"/>
          <w:szCs w:val="24"/>
          <w:lang w:eastAsia="pl-PL"/>
        </w:rPr>
        <w:t>wieloetapowe</w:t>
      </w:r>
      <w:r w:rsidR="009E0305" w:rsidRPr="004050BE">
        <w:rPr>
          <w:rFonts w:eastAsia="Calibri" w:cstheme="minorHAnsi"/>
          <w:color w:val="000000" w:themeColor="text1"/>
          <w:sz w:val="24"/>
          <w:szCs w:val="24"/>
          <w:lang w:eastAsia="pl-PL"/>
        </w:rPr>
        <w:t xml:space="preserve"> fakturowanie</w:t>
      </w:r>
      <w:r w:rsidRPr="004050BE">
        <w:rPr>
          <w:rFonts w:eastAsia="Calibri" w:cstheme="minorHAnsi"/>
          <w:color w:val="000000" w:themeColor="text1"/>
          <w:sz w:val="24"/>
          <w:szCs w:val="24"/>
          <w:lang w:eastAsia="pl-PL"/>
        </w:rPr>
        <w:t xml:space="preserve"> </w:t>
      </w:r>
      <w:r w:rsidRPr="004050BE">
        <w:rPr>
          <w:rFonts w:cstheme="minorHAnsi"/>
          <w:sz w:val="24"/>
          <w:szCs w:val="24"/>
          <w:lang w:eastAsia="pl-PL"/>
        </w:rPr>
        <w:t xml:space="preserve">na warunkach określonych w </w:t>
      </w:r>
      <w:r w:rsidRPr="004050BE">
        <w:rPr>
          <w:rFonts w:cstheme="minorHAnsi"/>
          <w:b/>
          <w:sz w:val="24"/>
          <w:szCs w:val="24"/>
          <w:lang w:eastAsia="pl-PL"/>
        </w:rPr>
        <w:t>Załączniku nr 7 do SWZ – Projekt umowy</w:t>
      </w:r>
      <w:r w:rsidRPr="004050BE">
        <w:rPr>
          <w:rFonts w:cstheme="minorHAnsi"/>
          <w:sz w:val="24"/>
          <w:szCs w:val="24"/>
          <w:lang w:eastAsia="pl-PL"/>
        </w:rPr>
        <w:t>.</w:t>
      </w:r>
    </w:p>
    <w:p w14:paraId="7A2CBA59" w14:textId="30C6C5C0" w:rsidR="00387149" w:rsidRPr="00A25F12" w:rsidRDefault="0007657A" w:rsidP="00C3558A">
      <w:pPr>
        <w:pStyle w:val="Akapitzlist"/>
        <w:numPr>
          <w:ilvl w:val="0"/>
          <w:numId w:val="8"/>
        </w:numPr>
        <w:shd w:val="clear" w:color="auto" w:fill="FFC000"/>
        <w:spacing w:before="120" w:after="120"/>
        <w:jc w:val="both"/>
        <w:rPr>
          <w:rFonts w:asciiTheme="minorHAnsi" w:hAnsiTheme="minorHAnsi" w:cstheme="minorHAnsi"/>
          <w:b/>
          <w:u w:val="single"/>
        </w:rPr>
      </w:pPr>
      <w:r w:rsidRPr="00A25F12">
        <w:rPr>
          <w:rFonts w:asciiTheme="minorHAnsi" w:hAnsiTheme="minorHAnsi" w:cstheme="minorHAnsi"/>
          <w:b/>
        </w:rPr>
        <w:t>Podstawy wykluczenia</w:t>
      </w:r>
    </w:p>
    <w:p w14:paraId="20F5D7C1" w14:textId="77777777" w:rsidR="00387149" w:rsidRPr="00A25F12" w:rsidRDefault="0007657A" w:rsidP="00915BFF">
      <w:pPr>
        <w:tabs>
          <w:tab w:val="left" w:pos="426"/>
        </w:tabs>
        <w:spacing w:after="0" w:line="240" w:lineRule="auto"/>
        <w:jc w:val="both"/>
        <w:rPr>
          <w:rFonts w:cstheme="minorHAnsi"/>
          <w:bCs/>
          <w:iCs/>
          <w:sz w:val="24"/>
          <w:szCs w:val="24"/>
          <w:lang w:bidi="pl-PL"/>
        </w:rPr>
      </w:pPr>
      <w:r w:rsidRPr="00A25F12">
        <w:rPr>
          <w:rFonts w:cstheme="minorHAnsi"/>
          <w:bCs/>
          <w:iCs/>
          <w:sz w:val="24"/>
          <w:szCs w:val="24"/>
          <w:u w:val="single"/>
          <w:lang w:bidi="pl-PL"/>
        </w:rPr>
        <w:t xml:space="preserve">Podstawy wykluczenia, o których mowa wart. 108 ustawy </w:t>
      </w:r>
      <w:proofErr w:type="spellStart"/>
      <w:r w:rsidRPr="00A25F12">
        <w:rPr>
          <w:rFonts w:cstheme="minorHAnsi"/>
          <w:bCs/>
          <w:iCs/>
          <w:sz w:val="24"/>
          <w:szCs w:val="24"/>
          <w:u w:val="single"/>
          <w:lang w:bidi="pl-PL"/>
        </w:rPr>
        <w:t>Pzp</w:t>
      </w:r>
      <w:proofErr w:type="spellEnd"/>
      <w:r w:rsidRPr="00A25F12">
        <w:rPr>
          <w:rFonts w:cstheme="minorHAnsi"/>
          <w:bCs/>
          <w:iCs/>
          <w:sz w:val="24"/>
          <w:szCs w:val="24"/>
          <w:lang w:bidi="pl-PL"/>
        </w:rPr>
        <w:t>.</w:t>
      </w:r>
    </w:p>
    <w:p w14:paraId="1262BE7D" w14:textId="2956FD21" w:rsidR="00387149" w:rsidRPr="00A25F12" w:rsidRDefault="0007657A" w:rsidP="00C3558A">
      <w:pPr>
        <w:pStyle w:val="Bezodstpw"/>
        <w:numPr>
          <w:ilvl w:val="0"/>
          <w:numId w:val="41"/>
        </w:numPr>
        <w:jc w:val="both"/>
        <w:rPr>
          <w:rFonts w:cstheme="minorHAnsi"/>
          <w:sz w:val="24"/>
          <w:szCs w:val="24"/>
          <w:lang w:bidi="pl-PL"/>
        </w:rPr>
      </w:pPr>
      <w:r w:rsidRPr="00A25F12">
        <w:rPr>
          <w:rFonts w:cstheme="minorHAnsi"/>
          <w:sz w:val="24"/>
          <w:szCs w:val="24"/>
          <w:lang w:bidi="pl-PL"/>
        </w:rPr>
        <w:t xml:space="preserve">Z postępowania o udzielenie zamówienia wyklucza się Wykonawcę, z zastrzeżeniem art. 110 ust. 2 ustawy </w:t>
      </w:r>
      <w:proofErr w:type="spellStart"/>
      <w:r w:rsidRPr="00A25F12">
        <w:rPr>
          <w:rFonts w:cstheme="minorHAnsi"/>
          <w:sz w:val="24"/>
          <w:szCs w:val="24"/>
          <w:lang w:bidi="pl-PL"/>
        </w:rPr>
        <w:t>Pzp</w:t>
      </w:r>
      <w:proofErr w:type="spellEnd"/>
      <w:r w:rsidRPr="00A25F12">
        <w:rPr>
          <w:rFonts w:cstheme="minorHAnsi"/>
          <w:sz w:val="24"/>
          <w:szCs w:val="24"/>
          <w:lang w:bidi="pl-PL"/>
        </w:rPr>
        <w:t>:</w:t>
      </w:r>
    </w:p>
    <w:p w14:paraId="71327DCD" w14:textId="77777777" w:rsidR="00387149" w:rsidRPr="00A25F12" w:rsidRDefault="0007657A" w:rsidP="00C3558A">
      <w:pPr>
        <w:pStyle w:val="Bezodstpw"/>
        <w:numPr>
          <w:ilvl w:val="0"/>
          <w:numId w:val="44"/>
        </w:numPr>
        <w:jc w:val="both"/>
        <w:rPr>
          <w:rFonts w:cstheme="minorHAnsi"/>
          <w:sz w:val="24"/>
          <w:szCs w:val="24"/>
          <w:lang w:bidi="pl-PL"/>
        </w:rPr>
      </w:pPr>
      <w:r w:rsidRPr="00A25F12">
        <w:rPr>
          <w:rFonts w:cstheme="minorHAnsi"/>
          <w:sz w:val="24"/>
          <w:szCs w:val="24"/>
          <w:lang w:bidi="pl-PL"/>
        </w:rPr>
        <w:t>będącego osobą fizyczną, którego prawomocnie skazano za przestępstwo:</w:t>
      </w:r>
    </w:p>
    <w:p w14:paraId="39110ABF" w14:textId="77777777" w:rsidR="00387149" w:rsidRPr="00A25F12" w:rsidRDefault="0007657A" w:rsidP="00C3558A">
      <w:pPr>
        <w:pStyle w:val="Bezodstpw"/>
        <w:numPr>
          <w:ilvl w:val="0"/>
          <w:numId w:val="42"/>
        </w:numPr>
        <w:jc w:val="both"/>
        <w:rPr>
          <w:rFonts w:cstheme="minorHAnsi"/>
          <w:sz w:val="24"/>
          <w:szCs w:val="24"/>
          <w:lang w:bidi="pl-PL"/>
        </w:rPr>
      </w:pPr>
      <w:r w:rsidRPr="00A25F12">
        <w:rPr>
          <w:rFonts w:cstheme="minorHAnsi"/>
          <w:sz w:val="24"/>
          <w:szCs w:val="24"/>
          <w:lang w:bidi="pl-PL"/>
        </w:rPr>
        <w:t>udziału w zorganizowanej grupie przestępczej albo związku mającym na celu popełnienie przestępstwa lub przestępstwa skarbowego, o którym mowa w art. 258 Kodeksu karnego,</w:t>
      </w:r>
    </w:p>
    <w:p w14:paraId="7D6461AF" w14:textId="77777777" w:rsidR="00F12D2F" w:rsidRPr="00A25F12" w:rsidRDefault="0007657A" w:rsidP="00C3558A">
      <w:pPr>
        <w:pStyle w:val="Bezodstpw"/>
        <w:numPr>
          <w:ilvl w:val="0"/>
          <w:numId w:val="42"/>
        </w:numPr>
        <w:jc w:val="both"/>
        <w:rPr>
          <w:rFonts w:cstheme="minorHAnsi"/>
          <w:sz w:val="24"/>
          <w:szCs w:val="24"/>
          <w:lang w:bidi="pl-PL"/>
        </w:rPr>
      </w:pPr>
      <w:r w:rsidRPr="00A25F12">
        <w:rPr>
          <w:rFonts w:cstheme="minorHAnsi"/>
          <w:sz w:val="24"/>
          <w:szCs w:val="24"/>
          <w:lang w:bidi="pl-PL"/>
        </w:rPr>
        <w:t>handlu ludźmi, o którym mowa w art. 189a Kodeksu karnego,</w:t>
      </w:r>
    </w:p>
    <w:p w14:paraId="7B100408" w14:textId="1B99FBFA" w:rsidR="00387149" w:rsidRPr="00A25F12" w:rsidRDefault="0007657A" w:rsidP="00C3558A">
      <w:pPr>
        <w:pStyle w:val="Bezodstpw"/>
        <w:numPr>
          <w:ilvl w:val="0"/>
          <w:numId w:val="42"/>
        </w:numPr>
        <w:jc w:val="both"/>
        <w:rPr>
          <w:rFonts w:cstheme="minorHAnsi"/>
          <w:sz w:val="24"/>
          <w:szCs w:val="24"/>
          <w:lang w:bidi="pl-PL"/>
        </w:rPr>
      </w:pPr>
      <w:r w:rsidRPr="00A25F12">
        <w:rPr>
          <w:rFonts w:cstheme="minorHAnsi"/>
          <w:sz w:val="24"/>
          <w:szCs w:val="24"/>
          <w:lang w:bidi="pl-PL"/>
        </w:rPr>
        <w:t>którym mowa w art. 228–230a, art. 250a Kodeksu karnego, w art. 46–48 ustawy z dnia 25 czerwca 2010 r. o sporcie (</w:t>
      </w:r>
      <w:proofErr w:type="spellStart"/>
      <w:r w:rsidRPr="00A25F12">
        <w:rPr>
          <w:rFonts w:cstheme="minorHAnsi"/>
          <w:sz w:val="24"/>
          <w:szCs w:val="24"/>
        </w:rPr>
        <w:t>t.j</w:t>
      </w:r>
      <w:proofErr w:type="spellEnd"/>
      <w:r w:rsidRPr="00A25F12">
        <w:rPr>
          <w:rFonts w:cstheme="minorHAnsi"/>
          <w:sz w:val="24"/>
          <w:szCs w:val="24"/>
        </w:rPr>
        <w:t>. Dz. U. z 2026 r. poz. 95, 615</w:t>
      </w:r>
      <w:r w:rsidRPr="00A25F12">
        <w:rPr>
          <w:rFonts w:cstheme="minorHAnsi"/>
          <w:sz w:val="24"/>
          <w:szCs w:val="24"/>
          <w:lang w:bidi="pl-PL"/>
        </w:rPr>
        <w:t>) lub w art. 54 ust. 1–4 ustawy z dnia 12 maja 2011 r. o refundacji leków, środków spożywczych specjalnego przeznaczenia żywieniowego oraz wyrobów medycznych (</w:t>
      </w:r>
      <w:proofErr w:type="spellStart"/>
      <w:r w:rsidRPr="00A25F12">
        <w:rPr>
          <w:rFonts w:cstheme="minorHAnsi"/>
          <w:sz w:val="24"/>
          <w:szCs w:val="24"/>
        </w:rPr>
        <w:t>t.j</w:t>
      </w:r>
      <w:proofErr w:type="spellEnd"/>
      <w:r w:rsidRPr="00A25F12">
        <w:rPr>
          <w:rFonts w:cstheme="minorHAnsi"/>
          <w:sz w:val="24"/>
          <w:szCs w:val="24"/>
        </w:rPr>
        <w:t>. Dz. U. z 2026 r. poz. 253</w:t>
      </w:r>
      <w:r w:rsidRPr="00A25F12">
        <w:rPr>
          <w:rFonts w:cstheme="minorHAnsi"/>
          <w:sz w:val="24"/>
          <w:szCs w:val="24"/>
          <w:lang w:bidi="pl-PL"/>
        </w:rPr>
        <w:t>);</w:t>
      </w:r>
    </w:p>
    <w:p w14:paraId="3548ED41" w14:textId="77777777" w:rsidR="00F12D2F" w:rsidRPr="00A25F12" w:rsidRDefault="0007657A" w:rsidP="00C3558A">
      <w:pPr>
        <w:pStyle w:val="Bezodstpw"/>
        <w:numPr>
          <w:ilvl w:val="0"/>
          <w:numId w:val="42"/>
        </w:numPr>
        <w:jc w:val="both"/>
        <w:rPr>
          <w:rFonts w:cstheme="minorHAnsi"/>
          <w:sz w:val="24"/>
          <w:szCs w:val="24"/>
          <w:lang w:bidi="pl-PL"/>
        </w:rPr>
      </w:pPr>
      <w:r w:rsidRPr="00A25F12">
        <w:rPr>
          <w:rFonts w:cstheme="minorHAnsi"/>
          <w:sz w:val="24"/>
          <w:szCs w:val="24"/>
          <w:lang w:bidi="pl-P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708494C" w14:textId="1386CBE6" w:rsidR="00387149" w:rsidRPr="00A25F12" w:rsidRDefault="0007657A" w:rsidP="00C3558A">
      <w:pPr>
        <w:pStyle w:val="Bezodstpw"/>
        <w:numPr>
          <w:ilvl w:val="0"/>
          <w:numId w:val="42"/>
        </w:numPr>
        <w:jc w:val="both"/>
        <w:rPr>
          <w:rFonts w:cstheme="minorHAnsi"/>
          <w:sz w:val="24"/>
          <w:szCs w:val="24"/>
          <w:lang w:bidi="pl-PL"/>
        </w:rPr>
      </w:pPr>
      <w:r w:rsidRPr="00A25F12">
        <w:rPr>
          <w:rFonts w:cstheme="minorHAnsi"/>
          <w:sz w:val="24"/>
          <w:szCs w:val="24"/>
          <w:lang w:bidi="pl-PL"/>
        </w:rPr>
        <w:t>charakterze terrorystycznym, o którym mowa w art. 115 § 20 Kodeksu karnego, lub mające na celu popełnienie tego przestępstwa,</w:t>
      </w:r>
    </w:p>
    <w:p w14:paraId="13F0EC09" w14:textId="5E611199" w:rsidR="00387149" w:rsidRPr="00A25F12" w:rsidRDefault="0007657A" w:rsidP="00C3558A">
      <w:pPr>
        <w:pStyle w:val="Bezodstpw"/>
        <w:numPr>
          <w:ilvl w:val="0"/>
          <w:numId w:val="42"/>
        </w:numPr>
        <w:jc w:val="both"/>
        <w:rPr>
          <w:rFonts w:cstheme="minorHAnsi"/>
          <w:sz w:val="24"/>
          <w:szCs w:val="24"/>
          <w:lang w:bidi="pl-PL"/>
        </w:rPr>
      </w:pPr>
      <w:r w:rsidRPr="00A25F12">
        <w:rPr>
          <w:rFonts w:cstheme="minorHAnsi"/>
          <w:sz w:val="24"/>
          <w:szCs w:val="24"/>
          <w:lang w:bidi="pl-PL"/>
        </w:rPr>
        <w:t xml:space="preserve">powierzenia wykonywania pracy małoletniemu cudzoziemcowi, o którym mowa w art. 9 ust. 2 ustawy z dnia 15 czerwca 2012 r. o skutkach powierzania wykonywania pracy </w:t>
      </w:r>
      <w:r w:rsidRPr="00A25F12">
        <w:rPr>
          <w:rFonts w:cstheme="minorHAnsi"/>
          <w:sz w:val="24"/>
          <w:szCs w:val="24"/>
          <w:lang w:bidi="pl-PL"/>
        </w:rPr>
        <w:lastRenderedPageBreak/>
        <w:t>cudzoziemcom przebywającym wbrew przepisom na terytorium Rzeczypospolitej Polskiej (</w:t>
      </w:r>
      <w:proofErr w:type="spellStart"/>
      <w:r w:rsidR="00617277" w:rsidRPr="00A25F12">
        <w:rPr>
          <w:rFonts w:cstheme="minorHAnsi"/>
          <w:sz w:val="24"/>
          <w:szCs w:val="24"/>
        </w:rPr>
        <w:t>t.j</w:t>
      </w:r>
      <w:proofErr w:type="spellEnd"/>
      <w:r w:rsidR="00617277" w:rsidRPr="00A25F12">
        <w:rPr>
          <w:rFonts w:cstheme="minorHAnsi"/>
          <w:sz w:val="24"/>
          <w:szCs w:val="24"/>
        </w:rPr>
        <w:t>.</w:t>
      </w:r>
      <w:r w:rsidRPr="00A25F12">
        <w:rPr>
          <w:rFonts w:cstheme="minorHAnsi"/>
          <w:sz w:val="24"/>
          <w:szCs w:val="24"/>
        </w:rPr>
        <w:t xml:space="preserve"> Dz. U. z 2021 r. poz. 1745, z 2025 r. poz. 621</w:t>
      </w:r>
      <w:r w:rsidRPr="00A25F12">
        <w:rPr>
          <w:rFonts w:cstheme="minorHAnsi"/>
          <w:sz w:val="24"/>
          <w:szCs w:val="24"/>
          <w:lang w:bidi="pl-PL"/>
        </w:rPr>
        <w:t>),</w:t>
      </w:r>
    </w:p>
    <w:p w14:paraId="0BE0F4EA" w14:textId="77777777" w:rsidR="00F12D2F" w:rsidRPr="00A25F12" w:rsidRDefault="0007657A" w:rsidP="00C3558A">
      <w:pPr>
        <w:pStyle w:val="Bezodstpw"/>
        <w:numPr>
          <w:ilvl w:val="0"/>
          <w:numId w:val="42"/>
        </w:numPr>
        <w:jc w:val="both"/>
        <w:rPr>
          <w:rFonts w:cstheme="minorHAnsi"/>
          <w:sz w:val="24"/>
          <w:szCs w:val="24"/>
          <w:lang w:bidi="pl-PL"/>
        </w:rPr>
      </w:pPr>
      <w:r w:rsidRPr="00A25F12">
        <w:rPr>
          <w:rFonts w:cstheme="minorHAnsi"/>
          <w:sz w:val="24"/>
          <w:szCs w:val="24"/>
          <w:lang w:bidi="pl-PL"/>
        </w:rPr>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14:paraId="22E6713A" w14:textId="70ABDA41" w:rsidR="00387149" w:rsidRPr="00A25F12" w:rsidRDefault="0007657A" w:rsidP="00C3558A">
      <w:pPr>
        <w:pStyle w:val="Bezodstpw"/>
        <w:numPr>
          <w:ilvl w:val="0"/>
          <w:numId w:val="42"/>
        </w:numPr>
        <w:jc w:val="both"/>
        <w:rPr>
          <w:rFonts w:cstheme="minorHAnsi"/>
          <w:sz w:val="24"/>
          <w:szCs w:val="24"/>
          <w:lang w:bidi="pl-PL"/>
        </w:rPr>
      </w:pPr>
      <w:r w:rsidRPr="00A25F12">
        <w:rPr>
          <w:rFonts w:cstheme="minorHAnsi"/>
          <w:sz w:val="24"/>
          <w:szCs w:val="24"/>
          <w:lang w:bidi="pl-PL"/>
        </w:rPr>
        <w:t xml:space="preserve">którym mowa w art. 9 ust. 1 i 3 lub art. 10 ustawy z dnia 15 czerwca 2012 r. o skutkach powierzania </w:t>
      </w:r>
      <w:r w:rsidRPr="00A25F12">
        <w:rPr>
          <w:rFonts w:cstheme="minorHAnsi"/>
          <w:spacing w:val="-2"/>
          <w:sz w:val="24"/>
          <w:szCs w:val="24"/>
          <w:lang w:bidi="pl-PL"/>
        </w:rPr>
        <w:t>wykonywania pracy cudzoziemcom przebywającym wbrew przepisom na terytorium Rzeczypospolitej</w:t>
      </w:r>
      <w:r w:rsidRPr="00A25F12">
        <w:rPr>
          <w:rFonts w:cstheme="minorHAnsi"/>
          <w:sz w:val="24"/>
          <w:szCs w:val="24"/>
          <w:lang w:bidi="pl-PL"/>
        </w:rPr>
        <w:t xml:space="preserve"> Polskiej lub za odpowiedni czyn zabroniony określony w przepisach prawa obcego;</w:t>
      </w:r>
    </w:p>
    <w:p w14:paraId="7D929429" w14:textId="77777777" w:rsidR="00387149" w:rsidRPr="00A25F12" w:rsidRDefault="0007657A" w:rsidP="00C3558A">
      <w:pPr>
        <w:pStyle w:val="Bezodstpw"/>
        <w:numPr>
          <w:ilvl w:val="0"/>
          <w:numId w:val="43"/>
        </w:numPr>
        <w:jc w:val="both"/>
        <w:rPr>
          <w:rFonts w:cstheme="minorHAnsi"/>
          <w:sz w:val="24"/>
          <w:szCs w:val="24"/>
          <w:lang w:bidi="pl-PL"/>
        </w:rPr>
      </w:pPr>
      <w:r w:rsidRPr="00A25F12">
        <w:rPr>
          <w:rFonts w:cstheme="minorHAnsi"/>
          <w:sz w:val="24"/>
          <w:szCs w:val="24"/>
          <w:lang w:bidi="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4ADDC8" w14:textId="28B5652B" w:rsidR="00387149" w:rsidRPr="00A25F12" w:rsidRDefault="0007657A" w:rsidP="00C3558A">
      <w:pPr>
        <w:pStyle w:val="Bezodstpw"/>
        <w:numPr>
          <w:ilvl w:val="0"/>
          <w:numId w:val="45"/>
        </w:numPr>
        <w:jc w:val="both"/>
        <w:rPr>
          <w:rFonts w:cstheme="minorHAnsi"/>
          <w:sz w:val="24"/>
          <w:szCs w:val="24"/>
          <w:lang w:bidi="pl-PL"/>
        </w:rPr>
      </w:pPr>
      <w:r w:rsidRPr="00A25F12">
        <w:rPr>
          <w:rFonts w:cstheme="minorHAnsi"/>
          <w:sz w:val="24"/>
          <w:szCs w:val="24"/>
          <w:lang w:bidi="pl-PL"/>
        </w:rPr>
        <w:t>wobec którego wydano prawomocny wyrok sądu lub ostateczną decyzją administracyjną o zaleganiu z uiszczeniem podatków, opłat lub składek na ubezpieczenie społeczne lub zdrowotne, chyba, że Wykonawca odpowiednio przed upływem terminu</w:t>
      </w:r>
      <w:r w:rsidR="00BE248D" w:rsidRPr="00A25F12">
        <w:rPr>
          <w:rFonts w:cstheme="minorHAnsi"/>
          <w:sz w:val="24"/>
          <w:szCs w:val="24"/>
          <w:lang w:bidi="pl-PL"/>
        </w:rPr>
        <w:t xml:space="preserve"> </w:t>
      </w:r>
      <w:r w:rsidRPr="00A25F12">
        <w:rPr>
          <w:rFonts w:cstheme="minorHAnsi"/>
          <w:sz w:val="24"/>
          <w:szCs w:val="24"/>
          <w:lang w:bidi="pl-PL"/>
        </w:rPr>
        <w:t>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22B2949" w14:textId="77777777" w:rsidR="00387149" w:rsidRPr="00A25F12" w:rsidRDefault="0007657A" w:rsidP="00C3558A">
      <w:pPr>
        <w:pStyle w:val="Bezodstpw"/>
        <w:numPr>
          <w:ilvl w:val="0"/>
          <w:numId w:val="45"/>
        </w:numPr>
        <w:jc w:val="both"/>
        <w:rPr>
          <w:rFonts w:cstheme="minorHAnsi"/>
          <w:sz w:val="24"/>
          <w:szCs w:val="24"/>
          <w:lang w:bidi="pl-PL"/>
        </w:rPr>
      </w:pPr>
      <w:r w:rsidRPr="00A25F12">
        <w:rPr>
          <w:rFonts w:cstheme="minorHAnsi"/>
          <w:sz w:val="24"/>
          <w:szCs w:val="24"/>
          <w:lang w:bidi="pl-PL"/>
        </w:rPr>
        <w:t>wobec którego prawomocnie orzeczono zakaz ubiegania się o zamówienia publiczne;</w:t>
      </w:r>
    </w:p>
    <w:p w14:paraId="4CDB9116" w14:textId="0F452A16" w:rsidR="00387149" w:rsidRPr="00A25F12" w:rsidRDefault="0007657A" w:rsidP="00C3558A">
      <w:pPr>
        <w:pStyle w:val="Bezodstpw"/>
        <w:numPr>
          <w:ilvl w:val="0"/>
          <w:numId w:val="45"/>
        </w:numPr>
        <w:jc w:val="both"/>
        <w:rPr>
          <w:rFonts w:cstheme="minorHAnsi"/>
          <w:sz w:val="24"/>
          <w:szCs w:val="24"/>
          <w:lang w:bidi="pl-PL"/>
        </w:rPr>
      </w:pPr>
      <w:r w:rsidRPr="00A25F12">
        <w:rPr>
          <w:rFonts w:cstheme="minorHAnsi"/>
          <w:sz w:val="24"/>
          <w:szCs w:val="24"/>
          <w:lang w:bidi="pl-PL"/>
        </w:rPr>
        <w:t xml:space="preserve">jeżeli Zamawiający może stwierdzić, na podstawie wiarygodnych przesłanek, </w:t>
      </w:r>
      <w:r w:rsidR="009E0305" w:rsidRPr="00A25F12">
        <w:rPr>
          <w:rFonts w:cstheme="minorHAnsi"/>
          <w:sz w:val="24"/>
          <w:szCs w:val="24"/>
          <w:lang w:bidi="pl-PL"/>
        </w:rPr>
        <w:t>że</w:t>
      </w:r>
      <w:r w:rsidR="0066636A" w:rsidRPr="00A25F12">
        <w:rPr>
          <w:rFonts w:cstheme="minorHAnsi"/>
          <w:sz w:val="24"/>
          <w:szCs w:val="24"/>
          <w:lang w:bidi="pl-PL"/>
        </w:rPr>
        <w:t xml:space="preserve"> </w:t>
      </w:r>
      <w:r w:rsidRPr="00A25F12">
        <w:rPr>
          <w:rFonts w:cstheme="minorHAnsi"/>
          <w:sz w:val="24"/>
          <w:szCs w:val="24"/>
          <w:lang w:bidi="pl-PL"/>
        </w:rPr>
        <w:t xml:space="preserve">Wykonawca zawarł z innymi Wykonawcami porozumienie mające na celu zakłócenie konkurencji, w </w:t>
      </w:r>
      <w:r w:rsidR="009E0305" w:rsidRPr="00A25F12">
        <w:rPr>
          <w:rFonts w:cstheme="minorHAnsi"/>
          <w:sz w:val="24"/>
          <w:szCs w:val="24"/>
          <w:lang w:bidi="pl-PL"/>
        </w:rPr>
        <w:t>szczególności,</w:t>
      </w:r>
      <w:r w:rsidRPr="00A25F12">
        <w:rPr>
          <w:rFonts w:cstheme="minorHAnsi"/>
          <w:sz w:val="24"/>
          <w:szCs w:val="24"/>
          <w:lang w:bidi="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E59E259" w14:textId="681BD848" w:rsidR="00387149" w:rsidRPr="00A25F12" w:rsidRDefault="0007657A" w:rsidP="00C3558A">
      <w:pPr>
        <w:pStyle w:val="Bezodstpw"/>
        <w:numPr>
          <w:ilvl w:val="0"/>
          <w:numId w:val="45"/>
        </w:numPr>
        <w:jc w:val="both"/>
        <w:rPr>
          <w:rFonts w:cstheme="minorHAnsi"/>
          <w:sz w:val="24"/>
          <w:szCs w:val="24"/>
          <w:lang w:bidi="pl-PL"/>
        </w:rPr>
      </w:pPr>
      <w:r w:rsidRPr="00A25F12">
        <w:rPr>
          <w:rFonts w:cstheme="minorHAnsi"/>
          <w:sz w:val="24"/>
          <w:szCs w:val="24"/>
          <w:lang w:bidi="pl-PL"/>
        </w:rPr>
        <w:t xml:space="preserve">jeżeli, w przypadkach, o których mowa w art. 85 ust. 1 ustawy </w:t>
      </w:r>
      <w:proofErr w:type="spellStart"/>
      <w:r w:rsidRPr="00A25F12">
        <w:rPr>
          <w:rFonts w:cstheme="minorHAnsi"/>
          <w:sz w:val="24"/>
          <w:szCs w:val="24"/>
          <w:lang w:bidi="pl-PL"/>
        </w:rPr>
        <w:t>Pzp</w:t>
      </w:r>
      <w:proofErr w:type="spellEnd"/>
      <w:r w:rsidRPr="00A25F12">
        <w:rPr>
          <w:rFonts w:cstheme="minorHAnsi"/>
          <w:sz w:val="24"/>
          <w:szCs w:val="24"/>
          <w:lang w:bidi="pl-PL"/>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w:t>
      </w:r>
      <w:r w:rsidR="00BE248D" w:rsidRPr="00A25F12">
        <w:rPr>
          <w:rFonts w:cstheme="minorHAnsi"/>
          <w:sz w:val="24"/>
          <w:szCs w:val="24"/>
          <w:lang w:bidi="pl-PL"/>
        </w:rPr>
        <w:t xml:space="preserve"> </w:t>
      </w:r>
      <w:r w:rsidRPr="00A25F12">
        <w:rPr>
          <w:rFonts w:cstheme="minorHAnsi"/>
          <w:sz w:val="24"/>
          <w:szCs w:val="24"/>
          <w:lang w:bidi="pl-PL"/>
        </w:rPr>
        <w:t>przez wykluczenie Wykonawcy z udziału w postępowaniu o udzielenie zamówienia.</w:t>
      </w:r>
    </w:p>
    <w:p w14:paraId="794D2348" w14:textId="77777777" w:rsidR="00387149" w:rsidRPr="00A25F12" w:rsidRDefault="0007657A" w:rsidP="00F12D2F">
      <w:pPr>
        <w:pStyle w:val="Bezodstpw"/>
        <w:rPr>
          <w:rFonts w:cstheme="minorHAnsi"/>
          <w:sz w:val="24"/>
          <w:szCs w:val="24"/>
          <w:u w:val="single"/>
        </w:rPr>
      </w:pPr>
      <w:r w:rsidRPr="00A25F12">
        <w:rPr>
          <w:rFonts w:cstheme="minorHAnsi"/>
          <w:sz w:val="24"/>
          <w:szCs w:val="24"/>
          <w:u w:val="single"/>
        </w:rPr>
        <w:t xml:space="preserve">Podstawy wykluczenia, o których mowa wart. 109 ustawy </w:t>
      </w:r>
      <w:proofErr w:type="spellStart"/>
      <w:r w:rsidRPr="00A25F12">
        <w:rPr>
          <w:rFonts w:cstheme="minorHAnsi"/>
          <w:sz w:val="24"/>
          <w:szCs w:val="24"/>
          <w:u w:val="single"/>
        </w:rPr>
        <w:t>Pzp</w:t>
      </w:r>
      <w:proofErr w:type="spellEnd"/>
      <w:r w:rsidRPr="00A25F12">
        <w:rPr>
          <w:rFonts w:cstheme="minorHAnsi"/>
          <w:sz w:val="24"/>
          <w:szCs w:val="24"/>
          <w:u w:val="single"/>
        </w:rPr>
        <w:t>.</w:t>
      </w:r>
    </w:p>
    <w:p w14:paraId="1F4F6EC7" w14:textId="66FB6F3E" w:rsidR="00387149" w:rsidRPr="00A25F12" w:rsidRDefault="0007657A" w:rsidP="00F12D2F">
      <w:pPr>
        <w:pStyle w:val="Bezodstpw"/>
        <w:numPr>
          <w:ilvl w:val="0"/>
          <w:numId w:val="5"/>
        </w:numPr>
        <w:jc w:val="both"/>
        <w:rPr>
          <w:rFonts w:cstheme="minorHAnsi"/>
          <w:b/>
          <w:sz w:val="24"/>
          <w:szCs w:val="24"/>
          <w:lang w:bidi="pl-PL"/>
        </w:rPr>
      </w:pPr>
      <w:r w:rsidRPr="00A25F12">
        <w:rPr>
          <w:rFonts w:cstheme="minorHAnsi"/>
          <w:sz w:val="24"/>
          <w:szCs w:val="24"/>
          <w:lang w:bidi="pl-PL"/>
        </w:rPr>
        <w:t xml:space="preserve">Z postępowania o udzielenie zamówienia Zamawiający wykluczy również Wykonawcę, z zastrzeżeniem art. 110 ust. 2 ustawy </w:t>
      </w:r>
      <w:proofErr w:type="spellStart"/>
      <w:r w:rsidRPr="00A25F12">
        <w:rPr>
          <w:rFonts w:cstheme="minorHAnsi"/>
          <w:sz w:val="24"/>
          <w:szCs w:val="24"/>
          <w:lang w:bidi="pl-PL"/>
        </w:rPr>
        <w:t>Pzp</w:t>
      </w:r>
      <w:proofErr w:type="spellEnd"/>
      <w:r w:rsidRPr="00A25F12">
        <w:rPr>
          <w:rFonts w:cstheme="minorHAnsi"/>
          <w:sz w:val="24"/>
          <w:szCs w:val="24"/>
          <w:lang w:bidi="pl-PL"/>
        </w:rPr>
        <w:t>:</w:t>
      </w:r>
    </w:p>
    <w:p w14:paraId="4559983E" w14:textId="6B6C3EFE" w:rsidR="00387149" w:rsidRPr="00A25F12" w:rsidRDefault="0007657A" w:rsidP="00C3558A">
      <w:pPr>
        <w:pStyle w:val="Bezodstpw"/>
        <w:numPr>
          <w:ilvl w:val="0"/>
          <w:numId w:val="40"/>
        </w:numPr>
        <w:jc w:val="both"/>
        <w:rPr>
          <w:rFonts w:cstheme="minorHAnsi"/>
          <w:b/>
          <w:bCs/>
          <w:iCs/>
          <w:sz w:val="24"/>
          <w:szCs w:val="24"/>
          <w:lang w:bidi="pl-PL"/>
        </w:rPr>
      </w:pPr>
      <w:r w:rsidRPr="00A25F12">
        <w:rPr>
          <w:rFonts w:cstheme="minorHAnsi"/>
          <w:sz w:val="24"/>
          <w:szCs w:val="24"/>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p>
    <w:p w14:paraId="19325519" w14:textId="139DE5C7" w:rsidR="00387149" w:rsidRPr="00A25F12" w:rsidRDefault="0007657A" w:rsidP="00C3558A">
      <w:pPr>
        <w:pStyle w:val="Bezodstpw"/>
        <w:numPr>
          <w:ilvl w:val="0"/>
          <w:numId w:val="40"/>
        </w:numPr>
        <w:jc w:val="both"/>
        <w:rPr>
          <w:rFonts w:cstheme="minorHAnsi"/>
          <w:b/>
          <w:bCs/>
          <w:iCs/>
          <w:sz w:val="24"/>
          <w:szCs w:val="24"/>
          <w:lang w:bidi="pl-PL"/>
        </w:rPr>
      </w:pPr>
      <w:r w:rsidRPr="00A25F12">
        <w:rPr>
          <w:rFonts w:cstheme="minorHAnsi"/>
          <w:sz w:val="24"/>
          <w:szCs w:val="24"/>
        </w:rPr>
        <w:lastRenderedPageBreak/>
        <w:t>który w wyniku lekkomyślności lub niedbalstwa przedstawił informacje wprowadzające w błąd, co mogło mieć istotny wpływ na decyzje podejmowane przez zamawiającego w postępowaniu o udzielenie zamówienia.</w:t>
      </w:r>
    </w:p>
    <w:p w14:paraId="3AF75A01" w14:textId="63E44064" w:rsidR="00387149" w:rsidRPr="00A25F12" w:rsidRDefault="0007657A" w:rsidP="00F12D2F">
      <w:pPr>
        <w:pStyle w:val="Bezodstpw"/>
        <w:jc w:val="both"/>
        <w:rPr>
          <w:rFonts w:cstheme="minorHAnsi"/>
          <w:sz w:val="24"/>
          <w:szCs w:val="24"/>
        </w:rPr>
      </w:pPr>
      <w:bookmarkStart w:id="5" w:name="_Hlk63084993"/>
      <w:bookmarkEnd w:id="5"/>
      <w:r w:rsidRPr="00A25F12">
        <w:rPr>
          <w:rFonts w:cstheme="minorHAnsi"/>
          <w:sz w:val="24"/>
          <w:szCs w:val="24"/>
        </w:rPr>
        <w:t>Podstawy wykluczenia, o których mowa w art. 7 ust. 1 ustawy z dnia 13 kwietnia 2022r.</w:t>
      </w:r>
      <w:r w:rsidRPr="00A25F12">
        <w:rPr>
          <w:rFonts w:cstheme="minorHAnsi"/>
          <w:b/>
          <w:sz w:val="24"/>
          <w:szCs w:val="24"/>
        </w:rPr>
        <w:t xml:space="preserve"> </w:t>
      </w:r>
      <w:r w:rsidRPr="00A25F12">
        <w:rPr>
          <w:rFonts w:cstheme="minorHAnsi"/>
          <w:sz w:val="24"/>
          <w:szCs w:val="24"/>
        </w:rPr>
        <w:t>o szczególnych rozwiązaniach w zakresie przeciwdziałania wspieraniu agresji na Ukrainę oraz służących ochronie bezpieczeństwa narodowego</w:t>
      </w:r>
      <w:r w:rsidRPr="00A25F12">
        <w:rPr>
          <w:rFonts w:cstheme="minorHAnsi"/>
          <w:i/>
          <w:sz w:val="24"/>
          <w:szCs w:val="24"/>
        </w:rPr>
        <w:t> </w:t>
      </w:r>
      <w:r w:rsidRPr="00A25F12">
        <w:rPr>
          <w:rFonts w:cstheme="minorHAnsi"/>
          <w:sz w:val="24"/>
          <w:szCs w:val="24"/>
        </w:rPr>
        <w:t>(</w:t>
      </w:r>
      <w:proofErr w:type="spellStart"/>
      <w:r w:rsidRPr="00A25F12">
        <w:rPr>
          <w:rFonts w:cstheme="minorHAnsi"/>
          <w:sz w:val="24"/>
          <w:szCs w:val="24"/>
        </w:rPr>
        <w:t>t.j</w:t>
      </w:r>
      <w:proofErr w:type="spellEnd"/>
      <w:r w:rsidRPr="00A25F12">
        <w:rPr>
          <w:rFonts w:cstheme="minorHAnsi"/>
          <w:sz w:val="24"/>
          <w:szCs w:val="24"/>
        </w:rPr>
        <w:t>. Dz. U. z 2025 r. poz. 514)</w:t>
      </w:r>
    </w:p>
    <w:p w14:paraId="3E449B80" w14:textId="31194552" w:rsidR="00387149" w:rsidRPr="00A25F12" w:rsidRDefault="0007657A" w:rsidP="00F12D2F">
      <w:pPr>
        <w:pStyle w:val="Bezodstpw"/>
        <w:numPr>
          <w:ilvl w:val="0"/>
          <w:numId w:val="5"/>
        </w:numPr>
        <w:rPr>
          <w:rFonts w:cstheme="minorHAnsi"/>
          <w:sz w:val="24"/>
          <w:szCs w:val="24"/>
          <w:lang w:bidi="pl-PL"/>
        </w:rPr>
      </w:pPr>
      <w:r w:rsidRPr="00A25F12">
        <w:rPr>
          <w:rFonts w:cstheme="minorHAnsi"/>
          <w:sz w:val="24"/>
          <w:szCs w:val="24"/>
          <w:lang w:bidi="pl-PL"/>
        </w:rPr>
        <w:t>Z postępowania o udzielenie zamówienia wyklucza się:</w:t>
      </w:r>
    </w:p>
    <w:p w14:paraId="690E4DBF" w14:textId="77777777" w:rsidR="00387149" w:rsidRPr="00A25F12" w:rsidRDefault="0007657A" w:rsidP="00C3558A">
      <w:pPr>
        <w:pStyle w:val="Bezodstpw"/>
        <w:numPr>
          <w:ilvl w:val="0"/>
          <w:numId w:val="38"/>
        </w:numPr>
        <w:jc w:val="both"/>
        <w:rPr>
          <w:rFonts w:cstheme="minorHAnsi"/>
          <w:sz w:val="24"/>
          <w:szCs w:val="24"/>
          <w:lang w:bidi="pl-PL"/>
        </w:rPr>
      </w:pPr>
      <w:r w:rsidRPr="00A25F12">
        <w:rPr>
          <w:rFonts w:cstheme="minorHAnsi"/>
          <w:sz w:val="24"/>
          <w:szCs w:val="24"/>
          <w:lang w:bidi="pl-PL"/>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4C986D4" w14:textId="77777777" w:rsidR="00387149" w:rsidRPr="00A25F12" w:rsidRDefault="0007657A" w:rsidP="00C3558A">
      <w:pPr>
        <w:pStyle w:val="Bezodstpw"/>
        <w:numPr>
          <w:ilvl w:val="0"/>
          <w:numId w:val="38"/>
        </w:numPr>
        <w:jc w:val="both"/>
        <w:rPr>
          <w:rFonts w:cstheme="minorHAnsi"/>
          <w:sz w:val="24"/>
          <w:szCs w:val="24"/>
          <w:lang w:bidi="pl-PL"/>
        </w:rPr>
      </w:pPr>
      <w:r w:rsidRPr="00A25F12">
        <w:rPr>
          <w:rFonts w:cstheme="minorHAnsi"/>
          <w:sz w:val="24"/>
          <w:szCs w:val="24"/>
          <w:lang w:bidi="pl-PL"/>
        </w:rPr>
        <w:t>wykonawcę oraz uczestnika konkursu, którego beneficjentem rzeczywistym w rozumieniu ustawy z dnia 1 marca 2018 r. o przeciwdziałaniu praniu pieniędzy oraz finansowaniu terroryzmu (</w:t>
      </w:r>
      <w:proofErr w:type="spellStart"/>
      <w:r w:rsidRPr="00A25F12">
        <w:rPr>
          <w:rFonts w:cstheme="minorHAnsi"/>
          <w:sz w:val="24"/>
          <w:szCs w:val="24"/>
        </w:rPr>
        <w:t>t.j</w:t>
      </w:r>
      <w:proofErr w:type="spellEnd"/>
      <w:r w:rsidRPr="00A25F12">
        <w:rPr>
          <w:rFonts w:cstheme="minorHAnsi"/>
          <w:sz w:val="24"/>
          <w:szCs w:val="24"/>
        </w:rPr>
        <w:t xml:space="preserve">. Dz. U. z 2025 r. poz. 644, 1669 </w:t>
      </w:r>
      <w:r w:rsidRPr="00A25F12">
        <w:rPr>
          <w:rFonts w:cstheme="minorHAnsi"/>
          <w:sz w:val="24"/>
          <w:szCs w:val="24"/>
          <w:lang w:bidi="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46692E" w14:textId="77777777" w:rsidR="00387149" w:rsidRPr="00A25F12" w:rsidRDefault="0007657A" w:rsidP="00C3558A">
      <w:pPr>
        <w:pStyle w:val="Bezodstpw"/>
        <w:numPr>
          <w:ilvl w:val="0"/>
          <w:numId w:val="38"/>
        </w:numPr>
        <w:jc w:val="both"/>
        <w:rPr>
          <w:rFonts w:cstheme="minorHAnsi"/>
          <w:sz w:val="24"/>
          <w:szCs w:val="24"/>
          <w:lang w:bidi="pl-PL"/>
        </w:rPr>
      </w:pPr>
      <w:r w:rsidRPr="00A25F12">
        <w:rPr>
          <w:rFonts w:cstheme="minorHAnsi"/>
          <w:sz w:val="24"/>
          <w:szCs w:val="24"/>
          <w:lang w:bidi="pl-PL"/>
        </w:rPr>
        <w:t>wykonawcę oraz uczestnika konkursu, którego jednostką dominującą w rozumieniu art. 3 ust. 1 pkt 37 ustawy z dnia 29 września 1994 r. o rachunkowości (</w:t>
      </w:r>
      <w:proofErr w:type="spellStart"/>
      <w:r w:rsidRPr="00A25F12">
        <w:rPr>
          <w:rFonts w:cstheme="minorHAnsi"/>
          <w:sz w:val="24"/>
          <w:szCs w:val="24"/>
        </w:rPr>
        <w:t>t.j</w:t>
      </w:r>
      <w:proofErr w:type="spellEnd"/>
      <w:r w:rsidRPr="00A25F12">
        <w:rPr>
          <w:rFonts w:cstheme="minorHAnsi"/>
          <w:sz w:val="24"/>
          <w:szCs w:val="24"/>
        </w:rPr>
        <w:t xml:space="preserve">. Dz. U. z 2026 r. poz. 522, 640 </w:t>
      </w:r>
      <w:r w:rsidRPr="00A25F12">
        <w:rPr>
          <w:rFonts w:cstheme="minorHAnsi"/>
          <w:sz w:val="24"/>
          <w:szCs w:val="24"/>
          <w:lang w:bidi="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821EE7F" w14:textId="470B4ABA" w:rsidR="00387149" w:rsidRPr="00A25F12" w:rsidRDefault="0007657A" w:rsidP="00C3558A">
      <w:pPr>
        <w:pStyle w:val="Bezodstpw"/>
        <w:numPr>
          <w:ilvl w:val="0"/>
          <w:numId w:val="39"/>
        </w:numPr>
        <w:jc w:val="both"/>
        <w:rPr>
          <w:rFonts w:cstheme="minorHAnsi"/>
          <w:b/>
          <w:sz w:val="24"/>
          <w:szCs w:val="24"/>
          <w:lang w:bidi="pl-PL"/>
        </w:rPr>
      </w:pPr>
      <w:r w:rsidRPr="00A25F12">
        <w:rPr>
          <w:rFonts w:cstheme="minorHAnsi"/>
          <w:sz w:val="24"/>
          <w:szCs w:val="24"/>
          <w:lang w:bidi="pl-PL"/>
        </w:rPr>
        <w:t>Wykonawca może zostać wykluczony przez Zamawiającego na każdym etapie postępowania o udzielenie zamówienia</w:t>
      </w:r>
      <w:r w:rsidRPr="00A25F12">
        <w:rPr>
          <w:rFonts w:cstheme="minorHAnsi"/>
          <w:b/>
          <w:sz w:val="24"/>
          <w:szCs w:val="24"/>
          <w:lang w:bidi="pl-PL"/>
        </w:rPr>
        <w:t>.</w:t>
      </w:r>
    </w:p>
    <w:p w14:paraId="68C74086" w14:textId="0E8EC5AD" w:rsidR="00387149" w:rsidRPr="00A25F12" w:rsidRDefault="0007657A" w:rsidP="00C3558A">
      <w:pPr>
        <w:pStyle w:val="Akapitzlist"/>
        <w:numPr>
          <w:ilvl w:val="0"/>
          <w:numId w:val="8"/>
        </w:numPr>
        <w:shd w:val="clear" w:color="auto" w:fill="FFC000"/>
        <w:spacing w:before="120" w:after="120"/>
        <w:jc w:val="both"/>
        <w:rPr>
          <w:rFonts w:asciiTheme="minorHAnsi" w:hAnsiTheme="minorHAnsi" w:cstheme="minorHAnsi"/>
          <w:b/>
        </w:rPr>
      </w:pPr>
      <w:r w:rsidRPr="00A25F12">
        <w:rPr>
          <w:rFonts w:asciiTheme="minorHAnsi" w:hAnsiTheme="minorHAnsi" w:cstheme="minorHAnsi"/>
          <w:b/>
        </w:rPr>
        <w:t xml:space="preserve">   Warunki udziału w postępowaniu </w:t>
      </w:r>
    </w:p>
    <w:p w14:paraId="3F0342F9" w14:textId="60221C5E" w:rsidR="00387149" w:rsidRPr="00A25F12" w:rsidRDefault="00946163" w:rsidP="00C3558A">
      <w:pPr>
        <w:pStyle w:val="Bezodstpw"/>
        <w:numPr>
          <w:ilvl w:val="0"/>
          <w:numId w:val="37"/>
        </w:numPr>
        <w:jc w:val="both"/>
        <w:rPr>
          <w:rFonts w:cstheme="minorHAnsi"/>
          <w:b/>
          <w:sz w:val="24"/>
          <w:szCs w:val="24"/>
          <w:u w:val="single"/>
        </w:rPr>
      </w:pPr>
      <w:bookmarkStart w:id="6" w:name="_Hlk63154103"/>
      <w:bookmarkStart w:id="7" w:name="_Hlk63084993_kopia_1"/>
      <w:bookmarkEnd w:id="6"/>
      <w:bookmarkEnd w:id="7"/>
      <w:r>
        <w:rPr>
          <w:rFonts w:cstheme="minorHAnsi"/>
          <w:sz w:val="24"/>
          <w:szCs w:val="24"/>
        </w:rPr>
        <w:t xml:space="preserve">O </w:t>
      </w:r>
      <w:r w:rsidR="0007657A" w:rsidRPr="00A25F12">
        <w:rPr>
          <w:rFonts w:cstheme="minorHAnsi"/>
          <w:sz w:val="24"/>
          <w:szCs w:val="24"/>
        </w:rPr>
        <w:t>udzielenie zamówienia mogą ubiegać się Wykonawcy, którzy spełniają warunki udziału w postępowaniu dotyczące:</w:t>
      </w:r>
    </w:p>
    <w:p w14:paraId="7B2D32AE" w14:textId="4687320A" w:rsidR="00387149" w:rsidRPr="00A25F12" w:rsidRDefault="0007657A" w:rsidP="00C3558A">
      <w:pPr>
        <w:pStyle w:val="Bezodstpw"/>
        <w:numPr>
          <w:ilvl w:val="0"/>
          <w:numId w:val="36"/>
        </w:numPr>
        <w:jc w:val="both"/>
        <w:rPr>
          <w:rFonts w:cstheme="minorHAnsi"/>
          <w:b/>
          <w:sz w:val="24"/>
          <w:szCs w:val="24"/>
          <w:u w:val="single"/>
        </w:rPr>
      </w:pPr>
      <w:r w:rsidRPr="00A25F12">
        <w:rPr>
          <w:rFonts w:cstheme="minorHAnsi"/>
          <w:sz w:val="24"/>
          <w:szCs w:val="24"/>
        </w:rPr>
        <w:t>zdolności do występowania w obrocie gospodarczym - nie dotyczy</w:t>
      </w:r>
    </w:p>
    <w:p w14:paraId="0FFE3074" w14:textId="1A540D29" w:rsidR="00387149" w:rsidRPr="00A25F12" w:rsidRDefault="0007657A" w:rsidP="00C3558A">
      <w:pPr>
        <w:pStyle w:val="Bezodstpw"/>
        <w:numPr>
          <w:ilvl w:val="0"/>
          <w:numId w:val="36"/>
        </w:numPr>
        <w:jc w:val="both"/>
        <w:rPr>
          <w:rFonts w:cstheme="minorHAnsi"/>
          <w:b/>
          <w:sz w:val="24"/>
          <w:szCs w:val="24"/>
          <w:u w:val="single"/>
        </w:rPr>
      </w:pPr>
      <w:r w:rsidRPr="00A25F12">
        <w:rPr>
          <w:rFonts w:cstheme="minorHAnsi"/>
          <w:sz w:val="24"/>
          <w:szCs w:val="24"/>
        </w:rPr>
        <w:t xml:space="preserve">uprawnień do prowadzenia określonej działalności gospodarczej lub zawodowej, o ile wynika to z odrębnych przepisów – nie dotyczy </w:t>
      </w:r>
    </w:p>
    <w:p w14:paraId="259593B4" w14:textId="77777777" w:rsidR="00387149" w:rsidRPr="00A25F12" w:rsidRDefault="0007657A" w:rsidP="00C3558A">
      <w:pPr>
        <w:pStyle w:val="Bezodstpw"/>
        <w:numPr>
          <w:ilvl w:val="0"/>
          <w:numId w:val="36"/>
        </w:numPr>
        <w:jc w:val="both"/>
        <w:rPr>
          <w:rFonts w:cstheme="minorHAnsi"/>
          <w:b/>
          <w:sz w:val="24"/>
          <w:szCs w:val="24"/>
          <w:u w:val="single"/>
        </w:rPr>
      </w:pPr>
      <w:r w:rsidRPr="00A25F12">
        <w:rPr>
          <w:rFonts w:cstheme="minorHAnsi"/>
          <w:sz w:val="24"/>
          <w:szCs w:val="24"/>
        </w:rPr>
        <w:t>sytuacji ekonomicznej lub finansowej – nie dotyczy</w:t>
      </w:r>
    </w:p>
    <w:p w14:paraId="765037C1" w14:textId="77777777" w:rsidR="00387149" w:rsidRPr="00A25F12" w:rsidRDefault="0007657A" w:rsidP="00C3558A">
      <w:pPr>
        <w:pStyle w:val="Bezodstpw"/>
        <w:numPr>
          <w:ilvl w:val="0"/>
          <w:numId w:val="36"/>
        </w:numPr>
        <w:jc w:val="both"/>
        <w:rPr>
          <w:rFonts w:cstheme="minorHAnsi"/>
          <w:b/>
          <w:sz w:val="24"/>
          <w:szCs w:val="24"/>
          <w:u w:val="single"/>
        </w:rPr>
      </w:pPr>
      <w:r w:rsidRPr="00A25F12">
        <w:rPr>
          <w:rFonts w:cstheme="minorHAnsi"/>
          <w:sz w:val="24"/>
          <w:szCs w:val="24"/>
        </w:rPr>
        <w:t>zdolności technicznej lub zawodowej:</w:t>
      </w:r>
    </w:p>
    <w:p w14:paraId="7E77DF5F" w14:textId="1C91F2C7" w:rsidR="00387149" w:rsidRPr="00A25F12" w:rsidRDefault="0007657A" w:rsidP="00F12D2F">
      <w:pPr>
        <w:tabs>
          <w:tab w:val="left" w:pos="567"/>
        </w:tabs>
        <w:jc w:val="both"/>
        <w:rPr>
          <w:rFonts w:cstheme="minorHAnsi"/>
          <w:b/>
          <w:sz w:val="24"/>
          <w:szCs w:val="24"/>
          <w:u w:val="single"/>
        </w:rPr>
      </w:pPr>
      <w:r w:rsidRPr="00A25F12">
        <w:rPr>
          <w:rFonts w:cstheme="minorHAnsi"/>
          <w:b/>
          <w:sz w:val="24"/>
          <w:szCs w:val="24"/>
          <w:u w:val="single"/>
        </w:rPr>
        <w:t xml:space="preserve">w celu potwierdzenie spełnienia warunku wykonawca powinien </w:t>
      </w:r>
      <w:r w:rsidR="00617277" w:rsidRPr="00A25F12">
        <w:rPr>
          <w:rFonts w:cstheme="minorHAnsi"/>
          <w:b/>
          <w:sz w:val="24"/>
          <w:szCs w:val="24"/>
          <w:u w:val="single"/>
        </w:rPr>
        <w:t>wykazać</w:t>
      </w:r>
      <w:r w:rsidR="00617277" w:rsidRPr="00A25F12">
        <w:rPr>
          <w:rFonts w:cstheme="minorHAnsi"/>
          <w:b/>
          <w:sz w:val="24"/>
          <w:szCs w:val="24"/>
        </w:rPr>
        <w:t>,</w:t>
      </w:r>
      <w:r w:rsidRPr="00A25F12">
        <w:rPr>
          <w:rFonts w:cstheme="minorHAnsi"/>
          <w:b/>
          <w:sz w:val="24"/>
          <w:szCs w:val="24"/>
        </w:rPr>
        <w:t xml:space="preserve"> </w:t>
      </w:r>
      <w:r w:rsidRPr="00A25F12">
        <w:rPr>
          <w:rFonts w:cstheme="minorHAnsi"/>
          <w:b/>
          <w:sz w:val="24"/>
          <w:szCs w:val="24"/>
          <w:u w:val="single"/>
        </w:rPr>
        <w:t xml:space="preserve">że: </w:t>
      </w:r>
    </w:p>
    <w:p w14:paraId="57C12DE1" w14:textId="77777777" w:rsidR="00387149" w:rsidRPr="00A25F12" w:rsidRDefault="0007657A" w:rsidP="00C3558A">
      <w:pPr>
        <w:pStyle w:val="Bezodstpw"/>
        <w:numPr>
          <w:ilvl w:val="0"/>
          <w:numId w:val="35"/>
        </w:numPr>
        <w:jc w:val="both"/>
        <w:rPr>
          <w:rFonts w:cstheme="minorHAnsi"/>
          <w:b/>
          <w:bCs/>
          <w:sz w:val="24"/>
          <w:szCs w:val="24"/>
          <w:u w:val="single"/>
          <w:lang w:eastAsia="pl-PL"/>
        </w:rPr>
      </w:pPr>
      <w:r w:rsidRPr="00A25F12">
        <w:rPr>
          <w:rFonts w:cstheme="minorHAnsi"/>
          <w:b/>
          <w:bCs/>
          <w:sz w:val="24"/>
          <w:szCs w:val="24"/>
          <w:lang w:eastAsia="pl-PL"/>
        </w:rPr>
        <w:t>w zakresie doświadczenia:</w:t>
      </w:r>
    </w:p>
    <w:p w14:paraId="290A0002" w14:textId="6F737371" w:rsidR="00387149" w:rsidRPr="00A25F12" w:rsidRDefault="0007657A" w:rsidP="00F12D2F">
      <w:pPr>
        <w:pStyle w:val="Bezodstpw"/>
        <w:jc w:val="both"/>
        <w:rPr>
          <w:rFonts w:cstheme="minorHAnsi"/>
          <w:sz w:val="24"/>
          <w:szCs w:val="24"/>
          <w:lang w:eastAsia="pl-PL"/>
        </w:rPr>
      </w:pPr>
      <w:r w:rsidRPr="00A25F12">
        <w:rPr>
          <w:rFonts w:cstheme="minorHAnsi"/>
          <w:sz w:val="24"/>
          <w:szCs w:val="24"/>
          <w:lang w:eastAsia="pl-PL"/>
        </w:rPr>
        <w:t xml:space="preserve">zrealizował (zakończona robota) co najmniej dwie roboty budowlane w okresie ostatnich 5 lat przed upływem terminu składania ofert, a jeżeli okres prowadzenia działalności jest krótszy - w tym okresie, polegające na </w:t>
      </w:r>
      <w:r w:rsidRPr="00A25F12">
        <w:rPr>
          <w:rFonts w:cstheme="minorHAnsi"/>
          <w:sz w:val="24"/>
          <w:szCs w:val="24"/>
          <w:shd w:val="clear" w:color="auto" w:fill="FFFFFF" w:themeFill="background1"/>
          <w:lang w:eastAsia="pl-PL"/>
        </w:rPr>
        <w:t>budowie</w:t>
      </w:r>
      <w:r w:rsidR="00DB38E7">
        <w:rPr>
          <w:rFonts w:cstheme="minorHAnsi"/>
          <w:sz w:val="24"/>
          <w:szCs w:val="24"/>
          <w:shd w:val="clear" w:color="auto" w:fill="FFFFFF" w:themeFill="background1"/>
          <w:lang w:eastAsia="pl-PL"/>
        </w:rPr>
        <w:t xml:space="preserve"> lub rozbudowie</w:t>
      </w:r>
      <w:r w:rsidRPr="00A25F12">
        <w:rPr>
          <w:rFonts w:cstheme="minorHAnsi"/>
          <w:sz w:val="24"/>
          <w:szCs w:val="24"/>
          <w:shd w:val="clear" w:color="auto" w:fill="FFFFFF" w:themeFill="background1"/>
          <w:lang w:eastAsia="pl-PL"/>
        </w:rPr>
        <w:t xml:space="preserve"> </w:t>
      </w:r>
      <w:r w:rsidR="006C71D6" w:rsidRPr="00A25F12">
        <w:rPr>
          <w:rFonts w:cstheme="minorHAnsi"/>
          <w:sz w:val="24"/>
          <w:szCs w:val="24"/>
          <w:shd w:val="clear" w:color="auto" w:fill="FFFFFF" w:themeFill="background1"/>
          <w:lang w:eastAsia="pl-PL"/>
        </w:rPr>
        <w:t xml:space="preserve">budynków </w:t>
      </w:r>
      <w:r w:rsidR="00F10294" w:rsidRPr="00A25F12">
        <w:rPr>
          <w:rFonts w:cstheme="minorHAnsi"/>
          <w:sz w:val="24"/>
          <w:szCs w:val="24"/>
          <w:shd w:val="clear" w:color="auto" w:fill="FFFFFF" w:themeFill="background1"/>
          <w:lang w:eastAsia="pl-PL"/>
        </w:rPr>
        <w:t xml:space="preserve">o </w:t>
      </w:r>
      <w:r w:rsidRPr="00A25F12">
        <w:rPr>
          <w:rFonts w:cstheme="minorHAnsi"/>
          <w:sz w:val="24"/>
          <w:szCs w:val="24"/>
          <w:lang w:eastAsia="pl-PL"/>
        </w:rPr>
        <w:t xml:space="preserve">wartości robót min. </w:t>
      </w:r>
      <w:r w:rsidR="00725A57" w:rsidRPr="00A25F12">
        <w:rPr>
          <w:rFonts w:cstheme="minorHAnsi"/>
          <w:sz w:val="24"/>
          <w:szCs w:val="24"/>
          <w:lang w:eastAsia="pl-PL"/>
        </w:rPr>
        <w:t>5</w:t>
      </w:r>
      <w:r w:rsidRPr="00A25F12">
        <w:rPr>
          <w:rFonts w:cstheme="minorHAnsi"/>
          <w:sz w:val="24"/>
          <w:szCs w:val="24"/>
          <w:lang w:eastAsia="pl-PL"/>
        </w:rPr>
        <w:t xml:space="preserve"> 000 000,00 zł brutto każda robota budowlana; </w:t>
      </w:r>
    </w:p>
    <w:p w14:paraId="7FAF1C72" w14:textId="191D7FCA" w:rsidR="00387149" w:rsidRPr="00A25F12" w:rsidRDefault="0007657A" w:rsidP="00C3558A">
      <w:pPr>
        <w:pStyle w:val="Bezodstpw"/>
        <w:numPr>
          <w:ilvl w:val="0"/>
          <w:numId w:val="35"/>
        </w:numPr>
        <w:jc w:val="both"/>
        <w:rPr>
          <w:rFonts w:cstheme="minorHAnsi"/>
          <w:b/>
          <w:bCs/>
          <w:sz w:val="24"/>
          <w:szCs w:val="24"/>
          <w:lang w:eastAsia="pl-PL"/>
        </w:rPr>
      </w:pPr>
      <w:r w:rsidRPr="00A25F12">
        <w:rPr>
          <w:rFonts w:cstheme="minorHAnsi"/>
          <w:b/>
          <w:bCs/>
          <w:sz w:val="24"/>
          <w:szCs w:val="24"/>
          <w:lang w:eastAsia="pl-PL"/>
        </w:rPr>
        <w:t>w zakresie posiadania potencjału osobowego:</w:t>
      </w:r>
    </w:p>
    <w:p w14:paraId="59E00A8E" w14:textId="062E43A5" w:rsidR="00387149" w:rsidRPr="00A25F12" w:rsidRDefault="0007657A" w:rsidP="00F12D2F">
      <w:pPr>
        <w:pStyle w:val="Bezodstpw"/>
        <w:jc w:val="both"/>
        <w:rPr>
          <w:rFonts w:eastAsia="Lucida Sans Unicode" w:cstheme="minorHAnsi"/>
          <w:kern w:val="2"/>
          <w:sz w:val="24"/>
          <w:szCs w:val="24"/>
        </w:rPr>
      </w:pPr>
      <w:r w:rsidRPr="00A25F12">
        <w:rPr>
          <w:rFonts w:eastAsia="Lucida Sans Unicode" w:cstheme="minorHAnsi"/>
          <w:kern w:val="2"/>
          <w:sz w:val="24"/>
          <w:szCs w:val="24"/>
          <w:lang w:val="x-none"/>
        </w:rPr>
        <w:t xml:space="preserve">Zamawiający uzna warunek za spełniony jeżeli Wykonawca wykaże, że </w:t>
      </w:r>
      <w:r w:rsidRPr="00A25F12">
        <w:rPr>
          <w:rFonts w:eastAsia="Lucida Sans Unicode" w:cstheme="minorHAnsi"/>
          <w:bCs/>
          <w:kern w:val="2"/>
          <w:sz w:val="24"/>
          <w:szCs w:val="24"/>
          <w:lang w:val="x-none"/>
        </w:rPr>
        <w:t>dysponuje lub będzie dysponował</w:t>
      </w:r>
      <w:r w:rsidRPr="00A25F12">
        <w:rPr>
          <w:rFonts w:eastAsia="Lucida Sans Unicode" w:cstheme="minorHAnsi"/>
          <w:bCs/>
          <w:kern w:val="2"/>
          <w:sz w:val="24"/>
          <w:szCs w:val="24"/>
        </w:rPr>
        <w:t xml:space="preserve"> osobami</w:t>
      </w:r>
      <w:r w:rsidRPr="00A25F12">
        <w:rPr>
          <w:rFonts w:eastAsia="Lucida Sans Unicode" w:cstheme="minorHAnsi"/>
          <w:kern w:val="2"/>
          <w:sz w:val="24"/>
          <w:szCs w:val="24"/>
        </w:rPr>
        <w:t>, które skieruje do realizacji zamówienia tj.:</w:t>
      </w:r>
    </w:p>
    <w:p w14:paraId="0301D902" w14:textId="77777777" w:rsidR="00387149" w:rsidRPr="00914BD8" w:rsidRDefault="0007657A" w:rsidP="00914BD8">
      <w:pPr>
        <w:pStyle w:val="Bezodstpw"/>
        <w:ind w:left="360"/>
        <w:jc w:val="both"/>
        <w:rPr>
          <w:rFonts w:cstheme="minorHAnsi"/>
          <w:b/>
          <w:bCs/>
          <w:sz w:val="24"/>
          <w:szCs w:val="24"/>
          <w:u w:val="single"/>
        </w:rPr>
      </w:pPr>
      <w:r w:rsidRPr="00914BD8">
        <w:rPr>
          <w:rFonts w:cstheme="minorHAnsi"/>
          <w:b/>
          <w:bCs/>
          <w:sz w:val="24"/>
          <w:szCs w:val="24"/>
          <w:u w:val="single"/>
        </w:rPr>
        <w:lastRenderedPageBreak/>
        <w:t>w zakresie prac projektowych:</w:t>
      </w:r>
    </w:p>
    <w:p w14:paraId="78EED905" w14:textId="5C9A6266" w:rsidR="00387149" w:rsidRPr="00A25F12" w:rsidRDefault="0007657A" w:rsidP="00C3558A">
      <w:pPr>
        <w:pStyle w:val="Bezodstpw"/>
        <w:numPr>
          <w:ilvl w:val="0"/>
          <w:numId w:val="34"/>
        </w:numPr>
        <w:jc w:val="both"/>
        <w:rPr>
          <w:rFonts w:eastAsia="Times New Roman" w:cstheme="minorHAnsi"/>
          <w:sz w:val="24"/>
          <w:szCs w:val="24"/>
          <w:lang w:eastAsia="pl-PL"/>
        </w:rPr>
      </w:pPr>
      <w:r w:rsidRPr="00A25F12">
        <w:rPr>
          <w:rFonts w:cstheme="minorHAnsi"/>
          <w:sz w:val="24"/>
          <w:szCs w:val="24"/>
        </w:rPr>
        <w:t xml:space="preserve">projektantem posiadającym uprawnienia budowlane do projektowania </w:t>
      </w:r>
      <w:r w:rsidRPr="00A25F12">
        <w:rPr>
          <w:rFonts w:cstheme="minorHAnsi"/>
          <w:b/>
          <w:sz w:val="24"/>
          <w:szCs w:val="24"/>
        </w:rPr>
        <w:t>w specjalności</w:t>
      </w:r>
      <w:r w:rsidRPr="00A25F12">
        <w:rPr>
          <w:rFonts w:eastAsia="Calibri" w:cstheme="minorHAnsi"/>
          <w:b/>
          <w:sz w:val="24"/>
          <w:szCs w:val="24"/>
        </w:rPr>
        <w:t xml:space="preserve"> </w:t>
      </w:r>
      <w:r w:rsidRPr="00A25F12">
        <w:rPr>
          <w:rFonts w:cstheme="minorHAnsi"/>
          <w:b/>
          <w:sz w:val="24"/>
          <w:szCs w:val="24"/>
        </w:rPr>
        <w:t>architektonicznej</w:t>
      </w:r>
      <w:r w:rsidRPr="00A25F12">
        <w:rPr>
          <w:rFonts w:cstheme="minorHAnsi"/>
          <w:sz w:val="24"/>
          <w:szCs w:val="24"/>
        </w:rPr>
        <w:t xml:space="preserve"> </w:t>
      </w:r>
      <w:r w:rsidRPr="00A25F12">
        <w:rPr>
          <w:rFonts w:cstheme="minorHAnsi"/>
          <w:b/>
          <w:sz w:val="24"/>
          <w:szCs w:val="24"/>
        </w:rPr>
        <w:t>bez ograniczeń</w:t>
      </w:r>
      <w:r w:rsidRPr="00A25F12">
        <w:rPr>
          <w:rFonts w:eastAsia="Times New Roman" w:cstheme="minorHAnsi"/>
          <w:sz w:val="24"/>
          <w:szCs w:val="24"/>
          <w:lang w:eastAsia="pl-PL"/>
        </w:rPr>
        <w:t>,</w:t>
      </w:r>
    </w:p>
    <w:p w14:paraId="7E0896F7" w14:textId="0E7F1505" w:rsidR="00387149" w:rsidRPr="00A25F12" w:rsidRDefault="0007657A" w:rsidP="00C3558A">
      <w:pPr>
        <w:pStyle w:val="Bezodstpw"/>
        <w:numPr>
          <w:ilvl w:val="0"/>
          <w:numId w:val="34"/>
        </w:numPr>
        <w:jc w:val="both"/>
        <w:rPr>
          <w:rFonts w:eastAsia="Times New Roman" w:cstheme="minorHAnsi"/>
          <w:sz w:val="24"/>
          <w:szCs w:val="24"/>
          <w:lang w:eastAsia="pl-PL"/>
        </w:rPr>
      </w:pPr>
      <w:r w:rsidRPr="00A25F12">
        <w:rPr>
          <w:rFonts w:eastAsia="Times New Roman" w:cstheme="minorHAnsi"/>
          <w:sz w:val="24"/>
          <w:szCs w:val="24"/>
          <w:lang w:eastAsia="pl-PL"/>
        </w:rPr>
        <w:t xml:space="preserve">projektantem posiadającym uprawnienia budowlane do projektowania </w:t>
      </w:r>
      <w:r w:rsidRPr="00A25F12">
        <w:rPr>
          <w:rFonts w:eastAsia="Times New Roman" w:cstheme="minorHAnsi"/>
          <w:b/>
          <w:sz w:val="24"/>
          <w:szCs w:val="24"/>
          <w:lang w:eastAsia="pl-PL"/>
        </w:rPr>
        <w:t>w specjalności instalacyjnej w zakresie sieci, instalacji i urządzeń elektrycznych i elektroenergetycznych</w:t>
      </w:r>
      <w:r w:rsidRPr="00A25F12">
        <w:rPr>
          <w:rFonts w:eastAsia="Times New Roman" w:cstheme="minorHAnsi"/>
          <w:sz w:val="24"/>
          <w:szCs w:val="24"/>
          <w:lang w:eastAsia="pl-PL"/>
        </w:rPr>
        <w:t xml:space="preserve"> </w:t>
      </w:r>
      <w:r w:rsidRPr="00A25F12">
        <w:rPr>
          <w:rFonts w:eastAsia="Times New Roman" w:cstheme="minorHAnsi"/>
          <w:b/>
          <w:sz w:val="24"/>
          <w:szCs w:val="24"/>
          <w:lang w:eastAsia="pl-PL"/>
        </w:rPr>
        <w:t>bez ograniczeń</w:t>
      </w:r>
      <w:r w:rsidRPr="00A25F12">
        <w:rPr>
          <w:rFonts w:eastAsia="Times New Roman" w:cstheme="minorHAnsi"/>
          <w:sz w:val="24"/>
          <w:szCs w:val="24"/>
          <w:lang w:eastAsia="pl-PL"/>
        </w:rPr>
        <w:t>,</w:t>
      </w:r>
    </w:p>
    <w:p w14:paraId="24170E47" w14:textId="6BBA90AF" w:rsidR="00387149" w:rsidRPr="00A25F12" w:rsidRDefault="0007657A" w:rsidP="00C3558A">
      <w:pPr>
        <w:pStyle w:val="Bezodstpw"/>
        <w:numPr>
          <w:ilvl w:val="0"/>
          <w:numId w:val="34"/>
        </w:numPr>
        <w:jc w:val="both"/>
        <w:rPr>
          <w:rFonts w:eastAsia="Times New Roman" w:cstheme="minorHAnsi"/>
          <w:sz w:val="24"/>
          <w:szCs w:val="24"/>
          <w:lang w:eastAsia="pl-PL"/>
        </w:rPr>
      </w:pPr>
      <w:r w:rsidRPr="00A25F12">
        <w:rPr>
          <w:rFonts w:eastAsia="Times New Roman" w:cstheme="minorHAnsi"/>
          <w:sz w:val="24"/>
          <w:szCs w:val="24"/>
          <w:lang w:eastAsia="pl-PL"/>
        </w:rPr>
        <w:t xml:space="preserve">projektantem posiadającym uprawnienia budowlane do projektowania </w:t>
      </w:r>
      <w:r w:rsidRPr="00A25F12">
        <w:rPr>
          <w:rFonts w:eastAsia="Times New Roman" w:cstheme="minorHAnsi"/>
          <w:b/>
          <w:sz w:val="24"/>
          <w:szCs w:val="24"/>
          <w:lang w:eastAsia="pl-PL"/>
        </w:rPr>
        <w:t>w specjalności instalacyjnej w zakresie sieci, instalacji i urządzeń cieplnych, wentylacyjnych, gazowych i kanalizacyjnych</w:t>
      </w:r>
      <w:r w:rsidRPr="00A25F12">
        <w:rPr>
          <w:rFonts w:eastAsia="Times New Roman" w:cstheme="minorHAnsi"/>
          <w:sz w:val="24"/>
          <w:szCs w:val="24"/>
          <w:lang w:eastAsia="pl-PL"/>
        </w:rPr>
        <w:t xml:space="preserve"> </w:t>
      </w:r>
      <w:r w:rsidRPr="00A25F12">
        <w:rPr>
          <w:rFonts w:eastAsia="Times New Roman" w:cstheme="minorHAnsi"/>
          <w:b/>
          <w:sz w:val="24"/>
          <w:szCs w:val="24"/>
          <w:lang w:eastAsia="pl-PL"/>
        </w:rPr>
        <w:t>bez ograniczeń</w:t>
      </w:r>
      <w:r w:rsidRPr="00A25F12">
        <w:rPr>
          <w:rFonts w:eastAsia="Times New Roman" w:cstheme="minorHAnsi"/>
          <w:sz w:val="24"/>
          <w:szCs w:val="24"/>
          <w:lang w:eastAsia="pl-PL"/>
        </w:rPr>
        <w:t xml:space="preserve"> </w:t>
      </w:r>
      <w:r w:rsidRPr="00A25F12">
        <w:rPr>
          <w:rFonts w:cstheme="minorHAnsi"/>
          <w:sz w:val="24"/>
          <w:szCs w:val="24"/>
          <w:lang w:val="x-none" w:eastAsia="x-none"/>
        </w:rPr>
        <w:t>w rozumieniu ustawy z dnia 7 lipca 1994 r.</w:t>
      </w:r>
      <w:r w:rsidRPr="00A25F12">
        <w:rPr>
          <w:rFonts w:cstheme="minorHAnsi"/>
          <w:sz w:val="24"/>
          <w:szCs w:val="24"/>
          <w:lang w:eastAsia="x-none"/>
        </w:rPr>
        <w:t xml:space="preserve"> - </w:t>
      </w:r>
      <w:r w:rsidRPr="00A25F12">
        <w:rPr>
          <w:rFonts w:cstheme="minorHAnsi"/>
          <w:sz w:val="24"/>
          <w:szCs w:val="24"/>
          <w:lang w:val="x-none" w:eastAsia="x-none"/>
        </w:rPr>
        <w:t xml:space="preserve"> Prawo budowlane (</w:t>
      </w:r>
      <w:proofErr w:type="spellStart"/>
      <w:r w:rsidRPr="00A25F12">
        <w:rPr>
          <w:rFonts w:cstheme="minorHAnsi"/>
          <w:sz w:val="24"/>
          <w:szCs w:val="24"/>
        </w:rPr>
        <w:t>t.j</w:t>
      </w:r>
      <w:proofErr w:type="spellEnd"/>
      <w:r w:rsidRPr="00A25F12">
        <w:rPr>
          <w:rFonts w:cstheme="minorHAnsi"/>
          <w:sz w:val="24"/>
          <w:szCs w:val="24"/>
        </w:rPr>
        <w:t>. Dz. U. z 2026 r. poz. 524, 60</w:t>
      </w:r>
      <w:r w:rsidR="007C6C6F" w:rsidRPr="00A25F12">
        <w:rPr>
          <w:rFonts w:cstheme="minorHAnsi"/>
          <w:sz w:val="24"/>
          <w:szCs w:val="24"/>
        </w:rPr>
        <w:t>5</w:t>
      </w:r>
      <w:r w:rsidRPr="00A25F12">
        <w:rPr>
          <w:rFonts w:cstheme="minorHAnsi"/>
          <w:sz w:val="24"/>
          <w:szCs w:val="24"/>
          <w:lang w:val="x-none" w:eastAsia="x-none"/>
        </w:rPr>
        <w:t>)</w:t>
      </w:r>
      <w:r w:rsidRPr="00A25F12">
        <w:rPr>
          <w:rFonts w:cstheme="minorHAnsi"/>
          <w:sz w:val="24"/>
          <w:szCs w:val="24"/>
        </w:rPr>
        <w:t xml:space="preserve"> </w:t>
      </w:r>
      <w:r w:rsidRPr="00A25F12">
        <w:rPr>
          <w:rFonts w:cstheme="minorHAnsi"/>
          <w:sz w:val="24"/>
          <w:szCs w:val="24"/>
          <w:lang w:val="x-none" w:eastAsia="x-none"/>
        </w:rPr>
        <w:t>lub odpowiadające im uprawnienia budowlane wydane na podstawie wcześniej obowiązujących przepisów albo odpowiadające im kwalifikacje zawodowe, które zostały uznane na zasadach określonych w przepisach odrębnych</w:t>
      </w:r>
    </w:p>
    <w:p w14:paraId="238B7284" w14:textId="77777777" w:rsidR="00387149" w:rsidRPr="00914BD8" w:rsidRDefault="0007657A" w:rsidP="00915BFF">
      <w:pPr>
        <w:spacing w:after="40" w:line="240" w:lineRule="auto"/>
        <w:ind w:left="143" w:firstLine="141"/>
        <w:jc w:val="both"/>
        <w:rPr>
          <w:rFonts w:eastAsia="Times New Roman" w:cstheme="minorHAnsi"/>
          <w:b/>
          <w:bCs/>
          <w:sz w:val="24"/>
          <w:szCs w:val="24"/>
          <w:u w:val="single"/>
          <w:lang w:eastAsia="pl-PL"/>
        </w:rPr>
      </w:pPr>
      <w:r w:rsidRPr="00914BD8">
        <w:rPr>
          <w:rFonts w:eastAsia="Times New Roman" w:cstheme="minorHAnsi"/>
          <w:b/>
          <w:bCs/>
          <w:sz w:val="24"/>
          <w:szCs w:val="24"/>
          <w:u w:val="single"/>
          <w:lang w:eastAsia="pl-PL"/>
        </w:rPr>
        <w:t>w zakresie realizacji robót budowlanych:</w:t>
      </w:r>
    </w:p>
    <w:p w14:paraId="37B4F8B0" w14:textId="46191D18" w:rsidR="00387149" w:rsidRPr="00A25F12" w:rsidRDefault="0007657A" w:rsidP="00C3558A">
      <w:pPr>
        <w:pStyle w:val="Bezodstpw"/>
        <w:numPr>
          <w:ilvl w:val="0"/>
          <w:numId w:val="33"/>
        </w:numPr>
        <w:jc w:val="both"/>
        <w:rPr>
          <w:rFonts w:cstheme="minorHAnsi"/>
          <w:sz w:val="24"/>
          <w:szCs w:val="24"/>
        </w:rPr>
      </w:pPr>
      <w:r w:rsidRPr="00A25F12">
        <w:rPr>
          <w:rFonts w:cstheme="minorHAnsi"/>
          <w:b/>
          <w:sz w:val="24"/>
          <w:szCs w:val="24"/>
        </w:rPr>
        <w:t>co najmniej jedną osobą</w:t>
      </w:r>
      <w:r w:rsidRPr="00A25F12">
        <w:rPr>
          <w:rFonts w:cstheme="minorHAnsi"/>
          <w:sz w:val="24"/>
          <w:szCs w:val="24"/>
        </w:rPr>
        <w:t xml:space="preserve">, którą skieruje do realizacji niniejszego zamówienia, </w:t>
      </w:r>
      <w:r w:rsidRPr="00A25F12">
        <w:rPr>
          <w:rFonts w:cstheme="minorHAnsi"/>
          <w:b/>
          <w:sz w:val="24"/>
          <w:szCs w:val="24"/>
        </w:rPr>
        <w:t>jako kierownika budowy</w:t>
      </w:r>
      <w:r w:rsidRPr="00A25F12">
        <w:rPr>
          <w:rFonts w:cstheme="minorHAnsi"/>
          <w:sz w:val="24"/>
          <w:szCs w:val="24"/>
        </w:rPr>
        <w:t xml:space="preserve"> posiadającą uprawnienia budowlane do kierowania robotami budowlanymi bez ograniczeń </w:t>
      </w:r>
      <w:r w:rsidRPr="00A25F12">
        <w:rPr>
          <w:rFonts w:cstheme="minorHAnsi"/>
          <w:b/>
          <w:sz w:val="24"/>
          <w:szCs w:val="24"/>
        </w:rPr>
        <w:t xml:space="preserve">w specjalności konstrukcyjno-budowlanej </w:t>
      </w:r>
      <w:r w:rsidRPr="00A25F12">
        <w:rPr>
          <w:rFonts w:cstheme="minorHAnsi"/>
          <w:sz w:val="24"/>
          <w:szCs w:val="24"/>
        </w:rPr>
        <w:t>w rozumieniu ustawy z dnia 7 lipca 1994 r. - Prawo budowlane (</w:t>
      </w:r>
      <w:proofErr w:type="spellStart"/>
      <w:r w:rsidRPr="00A25F12">
        <w:rPr>
          <w:rFonts w:cstheme="minorHAnsi"/>
          <w:sz w:val="24"/>
          <w:szCs w:val="24"/>
        </w:rPr>
        <w:t>t.j</w:t>
      </w:r>
      <w:proofErr w:type="spellEnd"/>
      <w:r w:rsidRPr="00A25F12">
        <w:rPr>
          <w:rFonts w:cstheme="minorHAnsi"/>
          <w:sz w:val="24"/>
          <w:szCs w:val="24"/>
        </w:rPr>
        <w:t xml:space="preserve">. Dz. U. z 2026 r. poz. 524, 605) lub odpowiadające im uprawnienia budowlane wydane na podstawie wcześniej obowiązujących przepisów albo odpowiadające im kwalifikacje zawodowe, które zostały uznane na zasadach określonych w przepisach odrębnych </w:t>
      </w:r>
    </w:p>
    <w:p w14:paraId="34B53D66" w14:textId="77777777" w:rsidR="00387149" w:rsidRPr="00A25F12" w:rsidRDefault="0007657A" w:rsidP="00C3558A">
      <w:pPr>
        <w:pStyle w:val="Bezodstpw"/>
        <w:numPr>
          <w:ilvl w:val="0"/>
          <w:numId w:val="33"/>
        </w:numPr>
        <w:jc w:val="both"/>
        <w:rPr>
          <w:rFonts w:cstheme="minorHAnsi"/>
          <w:b/>
          <w:sz w:val="24"/>
          <w:szCs w:val="24"/>
        </w:rPr>
      </w:pPr>
      <w:r w:rsidRPr="00A25F12">
        <w:rPr>
          <w:rFonts w:cstheme="minorHAnsi"/>
          <w:b/>
          <w:sz w:val="24"/>
          <w:szCs w:val="24"/>
        </w:rPr>
        <w:t>co najmniej jedną osobą</w:t>
      </w:r>
      <w:r w:rsidRPr="00A25F12">
        <w:rPr>
          <w:rFonts w:cstheme="minorHAnsi"/>
          <w:sz w:val="24"/>
          <w:szCs w:val="24"/>
        </w:rPr>
        <w:t xml:space="preserve">, którą skieruje do realizacji niniejszego zamówienia, </w:t>
      </w:r>
      <w:r w:rsidRPr="00A25F12">
        <w:rPr>
          <w:rFonts w:cstheme="minorHAnsi"/>
          <w:b/>
          <w:sz w:val="24"/>
          <w:szCs w:val="24"/>
        </w:rPr>
        <w:t>jako kierownika robót instalacyjnych</w:t>
      </w:r>
      <w:r w:rsidRPr="00A25F12">
        <w:rPr>
          <w:rFonts w:cstheme="minorHAnsi"/>
          <w:sz w:val="24"/>
          <w:szCs w:val="24"/>
        </w:rPr>
        <w:t xml:space="preserve"> posiadającą uprawnienia budowlane do kierowania robotami budowlanymi bez ograniczeń </w:t>
      </w:r>
      <w:r w:rsidRPr="00A25F12">
        <w:rPr>
          <w:rFonts w:cstheme="minorHAnsi"/>
          <w:b/>
          <w:sz w:val="24"/>
          <w:szCs w:val="24"/>
        </w:rPr>
        <w:t xml:space="preserve">w specjalności instalacyjnej w zakresie sieci, instalacji i urządzeń cieplnych, wentylacyjnych, gazowych, wodociągowych i kanalizacyjnych </w:t>
      </w:r>
      <w:r w:rsidRPr="00A25F12">
        <w:rPr>
          <w:rFonts w:cstheme="minorHAnsi"/>
          <w:sz w:val="24"/>
          <w:szCs w:val="24"/>
        </w:rPr>
        <w:t>w rozumieniu ustawy z dnia 7 lipca 1994 r. -  Prawo budowlane lub odpowiadające im uprawnienia budowlane wydane na podstawie wcześniej obowiązujących przepisów albo odpowiadające im kwalifikacje zawodowe, które zostały uznane na zasadach określonych w przepisach odrębnych</w:t>
      </w:r>
      <w:r w:rsidRPr="00A25F12">
        <w:rPr>
          <w:rFonts w:cstheme="minorHAnsi"/>
          <w:b/>
          <w:sz w:val="24"/>
          <w:szCs w:val="24"/>
        </w:rPr>
        <w:t xml:space="preserve">;  </w:t>
      </w:r>
    </w:p>
    <w:p w14:paraId="28013425" w14:textId="2589987E" w:rsidR="00387149" w:rsidRPr="00A25F12" w:rsidRDefault="0007657A" w:rsidP="00C3558A">
      <w:pPr>
        <w:pStyle w:val="Bezodstpw"/>
        <w:numPr>
          <w:ilvl w:val="0"/>
          <w:numId w:val="33"/>
        </w:numPr>
        <w:jc w:val="both"/>
        <w:rPr>
          <w:rFonts w:cstheme="minorHAnsi"/>
          <w:b/>
          <w:sz w:val="24"/>
          <w:szCs w:val="24"/>
        </w:rPr>
      </w:pPr>
      <w:r w:rsidRPr="00A25F12">
        <w:rPr>
          <w:rFonts w:cstheme="minorHAnsi"/>
          <w:b/>
          <w:sz w:val="24"/>
          <w:szCs w:val="24"/>
        </w:rPr>
        <w:t>co najmniej jedną osobą</w:t>
      </w:r>
      <w:r w:rsidRPr="00A25F12">
        <w:rPr>
          <w:rFonts w:cstheme="minorHAnsi"/>
          <w:sz w:val="24"/>
          <w:szCs w:val="24"/>
        </w:rPr>
        <w:t xml:space="preserve">, którą skieruje do realizacji niniejszego zamówienia, </w:t>
      </w:r>
      <w:r w:rsidRPr="00A25F12">
        <w:rPr>
          <w:rFonts w:cstheme="minorHAnsi"/>
          <w:b/>
          <w:sz w:val="24"/>
          <w:szCs w:val="24"/>
        </w:rPr>
        <w:t>jako kierownika robót instalacyjnych</w:t>
      </w:r>
      <w:r w:rsidRPr="00A25F12">
        <w:rPr>
          <w:rFonts w:cstheme="minorHAnsi"/>
          <w:sz w:val="24"/>
          <w:szCs w:val="24"/>
        </w:rPr>
        <w:t xml:space="preserve"> posiadającą uprawnienia budowlane do kierowania robotami budowlanymi bez ograniczeń </w:t>
      </w:r>
      <w:r w:rsidRPr="00A25F12">
        <w:rPr>
          <w:rFonts w:cstheme="minorHAnsi"/>
          <w:b/>
          <w:sz w:val="24"/>
          <w:szCs w:val="24"/>
        </w:rPr>
        <w:t xml:space="preserve">w specjalności instalacyjnej w zakresie sieci, instalacji i urządzeń elektrycznych i elektroenergetycznych </w:t>
      </w:r>
      <w:r w:rsidRPr="00A25F12">
        <w:rPr>
          <w:rFonts w:cstheme="minorHAnsi"/>
          <w:sz w:val="24"/>
          <w:szCs w:val="24"/>
        </w:rPr>
        <w:t>w rozumieniu ustawy z dnia 7 lipca 1994 r. -  Prawo budowlane lub odpowiadające im uprawnienia budowlane wydane na podstawie wcześniej obowiązujących przepisów albo odpowiadające im kwalifikacje zawodowe, które zostały uznane na zasadach określonych w przepisach odrębnych</w:t>
      </w:r>
      <w:r w:rsidRPr="00A25F12">
        <w:rPr>
          <w:rFonts w:cstheme="minorHAnsi"/>
          <w:b/>
          <w:sz w:val="24"/>
          <w:szCs w:val="24"/>
        </w:rPr>
        <w:t>.</w:t>
      </w:r>
    </w:p>
    <w:p w14:paraId="513A2ADC" w14:textId="77777777" w:rsidR="00387149" w:rsidRPr="00A25F12" w:rsidRDefault="00387149" w:rsidP="00915BFF">
      <w:pPr>
        <w:widowControl w:val="0"/>
        <w:tabs>
          <w:tab w:val="left" w:pos="567"/>
        </w:tabs>
        <w:spacing w:after="0" w:line="240" w:lineRule="auto"/>
        <w:ind w:left="284"/>
        <w:jc w:val="both"/>
        <w:rPr>
          <w:rFonts w:eastAsia="Times New Roman" w:cstheme="minorHAnsi"/>
          <w:b/>
          <w:sz w:val="24"/>
          <w:szCs w:val="24"/>
          <w:lang w:eastAsia="pl-PL"/>
        </w:rPr>
      </w:pPr>
    </w:p>
    <w:p w14:paraId="3F8B1556" w14:textId="4C7E0419" w:rsidR="00387149" w:rsidRPr="00A25F12" w:rsidRDefault="0007657A" w:rsidP="00B05B32">
      <w:pPr>
        <w:pStyle w:val="Bezodstpw"/>
        <w:rPr>
          <w:rFonts w:cstheme="minorHAnsi"/>
          <w:b/>
          <w:bCs/>
          <w:sz w:val="24"/>
          <w:szCs w:val="24"/>
          <w:lang w:eastAsia="pl-PL"/>
        </w:rPr>
      </w:pPr>
      <w:r w:rsidRPr="00A25F12">
        <w:rPr>
          <w:rFonts w:cstheme="minorHAnsi"/>
          <w:b/>
          <w:bCs/>
          <w:sz w:val="24"/>
          <w:szCs w:val="24"/>
          <w:lang w:eastAsia="pl-PL"/>
        </w:rPr>
        <w:t>Zamawiający dopuszcza łączenie funkcji przez jedną osobę, w przypadku posiadania przez osobę uprawnień w zakresie danych specjalności.</w:t>
      </w:r>
    </w:p>
    <w:p w14:paraId="55BE4ECB" w14:textId="77777777" w:rsidR="00387149" w:rsidRPr="00A25F12" w:rsidRDefault="00387149" w:rsidP="00915BFF">
      <w:pPr>
        <w:widowControl w:val="0"/>
        <w:shd w:val="clear" w:color="auto" w:fill="FFFFFF" w:themeFill="background1"/>
        <w:tabs>
          <w:tab w:val="left" w:pos="567"/>
        </w:tabs>
        <w:spacing w:after="0" w:line="240" w:lineRule="auto"/>
        <w:ind w:left="284"/>
        <w:jc w:val="both"/>
        <w:rPr>
          <w:rFonts w:eastAsia="Lucida Sans Unicode" w:cstheme="minorHAnsi"/>
          <w:b/>
          <w:color w:val="000000"/>
          <w:kern w:val="2"/>
          <w:sz w:val="24"/>
          <w:szCs w:val="24"/>
          <w:lang w:eastAsia="x-none"/>
        </w:rPr>
      </w:pPr>
    </w:p>
    <w:p w14:paraId="00E1B7B0" w14:textId="77777777" w:rsidR="00387149" w:rsidRPr="00A25F12" w:rsidRDefault="0007657A" w:rsidP="00C3558A">
      <w:pPr>
        <w:pStyle w:val="Bezodstpw"/>
        <w:numPr>
          <w:ilvl w:val="0"/>
          <w:numId w:val="32"/>
        </w:numPr>
        <w:jc w:val="both"/>
        <w:rPr>
          <w:rFonts w:cstheme="minorHAnsi"/>
          <w:sz w:val="24"/>
          <w:szCs w:val="24"/>
          <w:shd w:val="clear" w:color="auto" w:fill="FF4000"/>
        </w:rPr>
      </w:pPr>
      <w:r w:rsidRPr="00A25F12">
        <w:rPr>
          <w:rFonts w:cstheme="minorHAnsi"/>
          <w:sz w:val="24"/>
          <w:szCs w:val="24"/>
          <w:shd w:val="clear" w:color="auto" w:fill="FFFFFF" w:themeFill="background1"/>
        </w:rPr>
        <w:t xml:space="preserve">W przypadku złożenia przez Wykonawców dokumentów zawierających kwoty wyrażone w innych walutach niż PLN, Zamawiający, jako kurs przeliczeniowy waluty przyjmie średni kurs danej waluty publikowany przez Narodowy Bank Polski w dniu publikacji ogłoszenia o </w:t>
      </w:r>
      <w:r w:rsidRPr="00A25F12">
        <w:rPr>
          <w:rFonts w:cstheme="minorHAnsi"/>
          <w:sz w:val="24"/>
          <w:szCs w:val="24"/>
          <w:shd w:val="clear" w:color="auto" w:fill="FFFFFF" w:themeFill="background1"/>
        </w:rPr>
        <w:lastRenderedPageBreak/>
        <w:t>zamówieniu w Biuletynie Zamówień Publicznych. Jeżeli w dniu publikacji ogłoszenia o zamówieniu w BZP, Narodowy Bank Polski nie publikuje średniego kursu danej waluty, za podstawę przeliczenia przyjmuje się średni kurs waluty publikowany pierwszego dnia, po dniu publikacji ogłoszenia o zamówieniu BZP, w którym zostanie on opublikowany,</w:t>
      </w:r>
    </w:p>
    <w:p w14:paraId="6E508AAA" w14:textId="2AABCEE6" w:rsidR="00387149" w:rsidRPr="00A25F12" w:rsidRDefault="0007657A" w:rsidP="00C3558A">
      <w:pPr>
        <w:pStyle w:val="Bezodstpw"/>
        <w:numPr>
          <w:ilvl w:val="0"/>
          <w:numId w:val="32"/>
        </w:numPr>
        <w:jc w:val="both"/>
        <w:rPr>
          <w:rFonts w:eastAsia="Times New Roman" w:cstheme="minorHAnsi"/>
          <w:color w:val="000000" w:themeColor="text1"/>
          <w:spacing w:val="-1"/>
          <w:sz w:val="24"/>
          <w:szCs w:val="24"/>
        </w:rPr>
      </w:pPr>
      <w:r w:rsidRPr="00A25F12">
        <w:rPr>
          <w:rFonts w:eastAsia="Times New Roman" w:cstheme="minorHAnsi"/>
          <w:color w:val="000000" w:themeColor="text1"/>
          <w:spacing w:val="-1"/>
          <w:sz w:val="24"/>
          <w:szCs w:val="24"/>
        </w:rPr>
        <w:t>W przypadku Wykonawców ubiegających się wspólnie o udzielenie zamówienia, warunek udziału w postępowaniu w zakresie doświadczenia musi spełniać samodzielnie przynajmniej jeden z Wykonawców (członków konsorcjum), który wykona roboty budowlane, do realizacji których te zdolności są wymagane. Powyższe zapisy stosuje się odpowiednio w przypadku powoływania się na zasoby podmiotu trzeciego. Niedozwolone jest łączenie doświadczenia Wykonawcy oraz podmiotu trzeciego w celu wykazania spełniania warunku doświadczenia.</w:t>
      </w:r>
    </w:p>
    <w:p w14:paraId="22E490A6" w14:textId="77777777" w:rsidR="00387149" w:rsidRPr="00A25F12" w:rsidRDefault="0007657A" w:rsidP="00C3558A">
      <w:pPr>
        <w:pStyle w:val="Bezodstpw"/>
        <w:numPr>
          <w:ilvl w:val="0"/>
          <w:numId w:val="32"/>
        </w:numPr>
        <w:jc w:val="both"/>
        <w:rPr>
          <w:rFonts w:cstheme="minorHAnsi"/>
          <w:sz w:val="24"/>
          <w:szCs w:val="24"/>
        </w:rPr>
      </w:pPr>
      <w:r w:rsidRPr="00A25F12">
        <w:rPr>
          <w:rFonts w:cstheme="minorHAnsi"/>
          <w:sz w:val="24"/>
          <w:szCs w:val="24"/>
        </w:rPr>
        <w:t>Wykonawca, powołując się na doświadczenie konsorcjum, którego był członkiem, musi wykazać, że jako uczestnik konsorcjum nabył doświadczenie wymagane przez Zamawiającego. Wykonawca nie może polegać na doświadczeniu grupy Wykonawców, jeżeli faktycznie nie uczestniczył w realizacji wymaganego przez Zamawiającego zamówienia.</w:t>
      </w:r>
    </w:p>
    <w:p w14:paraId="358DFD1B" w14:textId="70930E38" w:rsidR="00387149" w:rsidRPr="00A25F12" w:rsidRDefault="0007657A" w:rsidP="00C3558A">
      <w:pPr>
        <w:pStyle w:val="Bezodstpw"/>
        <w:numPr>
          <w:ilvl w:val="0"/>
          <w:numId w:val="32"/>
        </w:numPr>
        <w:jc w:val="both"/>
        <w:rPr>
          <w:rFonts w:cstheme="minorHAnsi"/>
          <w:sz w:val="24"/>
          <w:szCs w:val="24"/>
        </w:rPr>
      </w:pPr>
      <w:bookmarkStart w:id="8" w:name="_Hlk63153130"/>
      <w:r w:rsidRPr="00A25F12">
        <w:rPr>
          <w:rFonts w:eastAsia="Times New Roman" w:cstheme="minorHAnsi"/>
          <w:sz w:val="24"/>
          <w:szCs w:val="24"/>
        </w:rPr>
        <w:t xml:space="preserve">Ocena spełniania warunków dokonana zostanie w oparciu o informacje zawarte w dokumentach i oświadczeniach, o których mowa w Rozdziale VIII -XI SWZ. </w:t>
      </w:r>
      <w:bookmarkEnd w:id="8"/>
    </w:p>
    <w:p w14:paraId="2333D59E" w14:textId="008C2DA6" w:rsidR="00387149" w:rsidRPr="00A25F12" w:rsidRDefault="0007657A" w:rsidP="00C3558A">
      <w:pPr>
        <w:pStyle w:val="Akapitzlist"/>
        <w:numPr>
          <w:ilvl w:val="0"/>
          <w:numId w:val="8"/>
        </w:numPr>
        <w:shd w:val="clear" w:color="auto" w:fill="FFC000"/>
        <w:spacing w:before="120" w:after="120"/>
        <w:jc w:val="both"/>
        <w:rPr>
          <w:rFonts w:asciiTheme="minorHAnsi" w:hAnsiTheme="minorHAnsi" w:cstheme="minorHAnsi"/>
          <w:b/>
        </w:rPr>
      </w:pPr>
      <w:r w:rsidRPr="00A25F12">
        <w:rPr>
          <w:rFonts w:asciiTheme="minorHAnsi" w:hAnsiTheme="minorHAnsi" w:cstheme="minorHAnsi"/>
          <w:b/>
        </w:rPr>
        <w:t xml:space="preserve"> Wykaz oświadczeń </w:t>
      </w:r>
      <w:r w:rsidRPr="00A25F12">
        <w:rPr>
          <w:rFonts w:asciiTheme="minorHAnsi" w:hAnsiTheme="minorHAnsi" w:cstheme="minorHAnsi"/>
          <w:b/>
          <w:u w:val="single"/>
        </w:rPr>
        <w:t>składanych wraz z ofertą</w:t>
      </w:r>
      <w:r w:rsidRPr="00A25F12">
        <w:rPr>
          <w:rFonts w:asciiTheme="minorHAnsi" w:hAnsiTheme="minorHAnsi" w:cstheme="minorHAnsi"/>
          <w:b/>
        </w:rPr>
        <w:t xml:space="preserve"> w celu tymczasowego potwierdzenia, że Wykonawca </w:t>
      </w:r>
      <w:bookmarkStart w:id="9" w:name="_Hlk63155777"/>
      <w:r w:rsidRPr="00A25F12">
        <w:rPr>
          <w:rFonts w:asciiTheme="minorHAnsi" w:hAnsiTheme="minorHAnsi" w:cstheme="minorHAnsi"/>
          <w:b/>
        </w:rPr>
        <w:t xml:space="preserve">nie podlega wykluczeniu </w:t>
      </w:r>
      <w:bookmarkEnd w:id="9"/>
      <w:r w:rsidRPr="00A25F12">
        <w:rPr>
          <w:rFonts w:asciiTheme="minorHAnsi" w:hAnsiTheme="minorHAnsi" w:cstheme="minorHAnsi"/>
          <w:b/>
        </w:rPr>
        <w:t xml:space="preserve">oraz </w:t>
      </w:r>
      <w:bookmarkStart w:id="10" w:name="_Hlk63155864"/>
      <w:r w:rsidRPr="00A25F12">
        <w:rPr>
          <w:rFonts w:asciiTheme="minorHAnsi" w:hAnsiTheme="minorHAnsi" w:cstheme="minorHAnsi"/>
          <w:b/>
        </w:rPr>
        <w:t xml:space="preserve">spełnia warunki udziału w postępowaniu </w:t>
      </w:r>
    </w:p>
    <w:p w14:paraId="1696DBF4" w14:textId="77777777" w:rsidR="00387149" w:rsidRPr="00A25F12" w:rsidRDefault="0007657A" w:rsidP="00C3558A">
      <w:pPr>
        <w:pStyle w:val="Bezodstpw"/>
        <w:numPr>
          <w:ilvl w:val="0"/>
          <w:numId w:val="30"/>
        </w:numPr>
        <w:rPr>
          <w:rFonts w:cstheme="minorHAnsi"/>
          <w:color w:val="FF0000"/>
          <w:sz w:val="24"/>
          <w:szCs w:val="24"/>
          <w:u w:val="single"/>
        </w:rPr>
      </w:pPr>
      <w:bookmarkStart w:id="11" w:name="_Hlk63156220"/>
      <w:bookmarkStart w:id="12" w:name="_Hlk63154103_kopia_1"/>
      <w:bookmarkEnd w:id="10"/>
      <w:bookmarkEnd w:id="11"/>
      <w:bookmarkEnd w:id="12"/>
      <w:r w:rsidRPr="00A25F12">
        <w:rPr>
          <w:rFonts w:cstheme="minorHAnsi"/>
          <w:sz w:val="24"/>
          <w:szCs w:val="24"/>
          <w:lang w:eastAsia="pl-PL"/>
        </w:rPr>
        <w:t xml:space="preserve">Oświadczenie o niepodleganiu wykluczeniu </w:t>
      </w:r>
      <w:bookmarkStart w:id="13" w:name="_Hlk63163535"/>
      <w:r w:rsidRPr="00A25F12">
        <w:rPr>
          <w:rFonts w:cstheme="minorHAnsi"/>
          <w:sz w:val="24"/>
          <w:szCs w:val="24"/>
          <w:lang w:eastAsia="pl-PL"/>
        </w:rPr>
        <w:t xml:space="preserve">– na lub zgodnie z Załącznikiem nr 3 do SWZ. </w:t>
      </w:r>
      <w:bookmarkEnd w:id="13"/>
    </w:p>
    <w:p w14:paraId="3480D30B" w14:textId="77777777" w:rsidR="00387149" w:rsidRPr="00A25F12" w:rsidRDefault="0007657A" w:rsidP="00C3558A">
      <w:pPr>
        <w:pStyle w:val="Bezodstpw"/>
        <w:numPr>
          <w:ilvl w:val="0"/>
          <w:numId w:val="30"/>
        </w:numPr>
        <w:jc w:val="both"/>
        <w:rPr>
          <w:rFonts w:cstheme="minorHAnsi"/>
          <w:sz w:val="24"/>
          <w:szCs w:val="24"/>
          <w:u w:val="single"/>
        </w:rPr>
      </w:pPr>
      <w:r w:rsidRPr="00A25F12">
        <w:rPr>
          <w:rFonts w:cstheme="minorHAnsi"/>
          <w:sz w:val="24"/>
          <w:szCs w:val="24"/>
          <w:lang w:eastAsia="pl-PL"/>
        </w:rPr>
        <w:t xml:space="preserve">Oświadczenie o spełnieniu warunków udziału w postępowaniu – na lub </w:t>
      </w:r>
      <w:bookmarkStart w:id="14" w:name="_Hlk63156860"/>
      <w:r w:rsidRPr="00A25F12">
        <w:rPr>
          <w:rFonts w:cstheme="minorHAnsi"/>
          <w:sz w:val="24"/>
          <w:szCs w:val="24"/>
          <w:lang w:eastAsia="pl-PL"/>
        </w:rPr>
        <w:t xml:space="preserve">zgodnie z </w:t>
      </w:r>
      <w:bookmarkEnd w:id="14"/>
      <w:r w:rsidRPr="00A25F12">
        <w:rPr>
          <w:rFonts w:cstheme="minorHAnsi"/>
          <w:sz w:val="24"/>
          <w:szCs w:val="24"/>
          <w:lang w:eastAsia="pl-PL"/>
        </w:rPr>
        <w:t>Załącznikiem nr 4 do SWZ.</w:t>
      </w:r>
    </w:p>
    <w:p w14:paraId="4D2D17B3" w14:textId="77777777" w:rsidR="00387149" w:rsidRPr="00A25F12" w:rsidRDefault="0007657A" w:rsidP="00C3558A">
      <w:pPr>
        <w:pStyle w:val="Bezodstpw"/>
        <w:numPr>
          <w:ilvl w:val="0"/>
          <w:numId w:val="30"/>
        </w:numPr>
        <w:jc w:val="both"/>
        <w:rPr>
          <w:rFonts w:cstheme="minorHAnsi"/>
          <w:sz w:val="24"/>
          <w:szCs w:val="24"/>
          <w:u w:val="single"/>
        </w:rPr>
      </w:pPr>
      <w:r w:rsidRPr="00A25F12">
        <w:rPr>
          <w:rFonts w:cstheme="minorHAnsi"/>
          <w:sz w:val="24"/>
          <w:szCs w:val="24"/>
        </w:rPr>
        <w:t xml:space="preserve">W przypadku Wykonawców wspólnie ubiegających się o udzielenie zamówienia: </w:t>
      </w:r>
    </w:p>
    <w:p w14:paraId="55F30B89" w14:textId="11010C22" w:rsidR="00387149" w:rsidRPr="00A25F12" w:rsidRDefault="0007657A" w:rsidP="00C3558A">
      <w:pPr>
        <w:pStyle w:val="Bezodstpw"/>
        <w:numPr>
          <w:ilvl w:val="0"/>
          <w:numId w:val="31"/>
        </w:numPr>
        <w:jc w:val="both"/>
        <w:rPr>
          <w:rFonts w:cstheme="minorHAnsi"/>
          <w:b/>
          <w:sz w:val="24"/>
          <w:szCs w:val="24"/>
          <w:u w:val="single"/>
        </w:rPr>
      </w:pPr>
      <w:r w:rsidRPr="00A25F12">
        <w:rPr>
          <w:rFonts w:cstheme="minorHAnsi"/>
          <w:sz w:val="24"/>
          <w:szCs w:val="24"/>
          <w:lang w:eastAsia="pl-PL"/>
        </w:rPr>
        <w:t>każdy Wykonawca, w celu potwierdzenia, że nie podlega wykluczeniu oraz spełnia warunki udziału w postępowaniu, zobowiązany jest złożyć oddzielnie oświadczenia, o których mowa w pkt 1, 2;</w:t>
      </w:r>
    </w:p>
    <w:p w14:paraId="680E7AFB" w14:textId="77777777" w:rsidR="00387149" w:rsidRPr="00A25F12" w:rsidRDefault="0007657A" w:rsidP="00C3558A">
      <w:pPr>
        <w:pStyle w:val="Bezodstpw"/>
        <w:numPr>
          <w:ilvl w:val="0"/>
          <w:numId w:val="31"/>
        </w:numPr>
        <w:jc w:val="both"/>
        <w:rPr>
          <w:rFonts w:cstheme="minorHAnsi"/>
          <w:b/>
          <w:sz w:val="24"/>
          <w:szCs w:val="24"/>
          <w:u w:val="single"/>
        </w:rPr>
      </w:pPr>
      <w:r w:rsidRPr="00A25F12">
        <w:rPr>
          <w:rFonts w:cstheme="minorHAnsi"/>
          <w:bCs/>
          <w:color w:val="000000"/>
          <w:sz w:val="24"/>
          <w:szCs w:val="24"/>
          <w:lang w:eastAsia="pl-PL"/>
        </w:rPr>
        <w:t xml:space="preserve">należy złożyć oświadczenie </w:t>
      </w:r>
      <w:r w:rsidRPr="00A25F12">
        <w:rPr>
          <w:rFonts w:cstheme="minorHAnsi"/>
          <w:bCs/>
          <w:sz w:val="24"/>
          <w:szCs w:val="24"/>
          <w:lang w:eastAsia="pl-PL"/>
        </w:rPr>
        <w:t xml:space="preserve">dotyczące realizacji zakresu przedmiotu zamówienia przez poszczególnych Wykonawców </w:t>
      </w:r>
      <w:bookmarkStart w:id="15" w:name="_Hlk63163619"/>
      <w:r w:rsidRPr="00A25F12">
        <w:rPr>
          <w:rFonts w:cstheme="minorHAnsi"/>
          <w:sz w:val="24"/>
          <w:szCs w:val="24"/>
          <w:lang w:eastAsia="pl-PL"/>
        </w:rPr>
        <w:t xml:space="preserve">– na lub zgodnie z </w:t>
      </w:r>
      <w:r w:rsidRPr="00A25F12">
        <w:rPr>
          <w:rFonts w:cstheme="minorHAnsi"/>
          <w:b/>
          <w:sz w:val="24"/>
          <w:szCs w:val="24"/>
          <w:lang w:eastAsia="pl-PL"/>
        </w:rPr>
        <w:t xml:space="preserve">Załącznikiem </w:t>
      </w:r>
      <w:r w:rsidRPr="00A25F12">
        <w:rPr>
          <w:rFonts w:cstheme="minorHAnsi"/>
          <w:b/>
          <w:bCs/>
          <w:sz w:val="24"/>
          <w:szCs w:val="24"/>
          <w:lang w:eastAsia="pl-PL"/>
        </w:rPr>
        <w:t>nr 4a do SWZ</w:t>
      </w:r>
      <w:bookmarkEnd w:id="15"/>
      <w:r w:rsidRPr="00A25F12">
        <w:rPr>
          <w:rFonts w:cstheme="minorHAnsi"/>
          <w:sz w:val="24"/>
          <w:szCs w:val="24"/>
          <w:lang w:eastAsia="pl-PL"/>
        </w:rPr>
        <w:t>.</w:t>
      </w:r>
    </w:p>
    <w:p w14:paraId="0E90E4D3" w14:textId="77777777" w:rsidR="00387149" w:rsidRPr="00A25F12" w:rsidRDefault="0007657A" w:rsidP="00C3558A">
      <w:pPr>
        <w:pStyle w:val="Akapitzlist"/>
        <w:numPr>
          <w:ilvl w:val="0"/>
          <w:numId w:val="78"/>
        </w:numPr>
        <w:jc w:val="both"/>
        <w:rPr>
          <w:rFonts w:asciiTheme="minorHAnsi" w:hAnsiTheme="minorHAnsi" w:cstheme="minorHAnsi"/>
          <w:b/>
          <w:u w:val="single"/>
        </w:rPr>
      </w:pPr>
      <w:r w:rsidRPr="00A25F12">
        <w:rPr>
          <w:rFonts w:asciiTheme="minorHAnsi" w:eastAsia="Times New Roman" w:hAnsiTheme="minorHAnsi" w:cstheme="minorHAnsi"/>
          <w:lang w:eastAsia="pl-PL"/>
        </w:rPr>
        <w:t>W przypadku, gdy Wykonawca w celu potwierdzenia spełniania</w:t>
      </w:r>
      <w:r w:rsidRPr="00A25F12">
        <w:rPr>
          <w:rFonts w:asciiTheme="minorHAnsi" w:eastAsia="Times New Roman" w:hAnsiTheme="minorHAnsi" w:cstheme="minorHAnsi"/>
          <w:color w:val="000000"/>
          <w:lang w:eastAsia="pl-PL"/>
        </w:rPr>
        <w:t xml:space="preserve"> warunków udziału w postępowaniu </w:t>
      </w:r>
      <w:r w:rsidRPr="00A25F12">
        <w:rPr>
          <w:rFonts w:asciiTheme="minorHAnsi" w:eastAsia="Times New Roman" w:hAnsiTheme="minorHAnsi" w:cstheme="minorHAnsi"/>
          <w:b/>
          <w:bCs/>
          <w:color w:val="000000"/>
          <w:lang w:eastAsia="pl-PL"/>
        </w:rPr>
        <w:t xml:space="preserve">polega na zdolnościach lub sytuacji innego podmiotu </w:t>
      </w:r>
      <w:r w:rsidRPr="00A25F12">
        <w:rPr>
          <w:rFonts w:asciiTheme="minorHAnsi" w:eastAsia="Times New Roman" w:hAnsiTheme="minorHAnsi" w:cstheme="minorHAnsi"/>
          <w:color w:val="000000"/>
          <w:lang w:eastAsia="pl-PL"/>
        </w:rPr>
        <w:t>udostępniającego zasoby, zobowiązany jest złożyć:</w:t>
      </w:r>
    </w:p>
    <w:p w14:paraId="67A72CDF" w14:textId="77777777" w:rsidR="00387149" w:rsidRPr="00A25F12" w:rsidRDefault="0007657A" w:rsidP="00C3558A">
      <w:pPr>
        <w:pStyle w:val="Bezodstpw"/>
        <w:numPr>
          <w:ilvl w:val="0"/>
          <w:numId w:val="29"/>
        </w:numPr>
        <w:jc w:val="both"/>
        <w:rPr>
          <w:rFonts w:cstheme="minorHAnsi"/>
          <w:b/>
          <w:sz w:val="24"/>
          <w:szCs w:val="24"/>
          <w:u w:val="single"/>
        </w:rPr>
      </w:pPr>
      <w:r w:rsidRPr="00A25F12">
        <w:rPr>
          <w:rFonts w:cstheme="minorHAnsi"/>
          <w:sz w:val="24"/>
          <w:szCs w:val="24"/>
        </w:rPr>
        <w:t xml:space="preserve">Oświadczenie o niepodleganiu wykluczeniu - </w:t>
      </w:r>
      <w:r w:rsidRPr="00A25F12">
        <w:rPr>
          <w:rFonts w:eastAsia="Times New Roman" w:cstheme="minorHAnsi"/>
          <w:sz w:val="24"/>
          <w:szCs w:val="24"/>
          <w:lang w:eastAsia="pl-PL"/>
        </w:rPr>
        <w:t xml:space="preserve">na lub zgodnie z </w:t>
      </w:r>
      <w:r w:rsidRPr="00A25F12">
        <w:rPr>
          <w:rFonts w:eastAsia="Times New Roman" w:cstheme="minorHAnsi"/>
          <w:b/>
          <w:sz w:val="24"/>
          <w:szCs w:val="24"/>
          <w:lang w:eastAsia="pl-PL"/>
        </w:rPr>
        <w:t>Załącznikiem</w:t>
      </w:r>
      <w:r w:rsidRPr="00A25F12">
        <w:rPr>
          <w:rFonts w:eastAsia="Times New Roman" w:cstheme="minorHAnsi"/>
          <w:b/>
          <w:bCs/>
          <w:sz w:val="24"/>
          <w:szCs w:val="24"/>
          <w:lang w:eastAsia="pl-PL"/>
        </w:rPr>
        <w:t xml:space="preserve"> nr 3 do SWZ</w:t>
      </w:r>
      <w:r w:rsidRPr="00A25F12">
        <w:rPr>
          <w:rFonts w:eastAsia="Times New Roman" w:cstheme="minorHAnsi"/>
          <w:sz w:val="24"/>
          <w:szCs w:val="24"/>
          <w:lang w:eastAsia="pl-PL"/>
        </w:rPr>
        <w:t xml:space="preserve">. </w:t>
      </w:r>
    </w:p>
    <w:p w14:paraId="13714606" w14:textId="77777777" w:rsidR="00387149" w:rsidRPr="00A25F12" w:rsidRDefault="0007657A" w:rsidP="00C3558A">
      <w:pPr>
        <w:pStyle w:val="Bezodstpw"/>
        <w:numPr>
          <w:ilvl w:val="0"/>
          <w:numId w:val="29"/>
        </w:numPr>
        <w:jc w:val="both"/>
        <w:rPr>
          <w:rFonts w:cstheme="minorHAnsi"/>
          <w:b/>
          <w:sz w:val="24"/>
          <w:szCs w:val="24"/>
          <w:u w:val="single"/>
        </w:rPr>
      </w:pPr>
      <w:r w:rsidRPr="00A25F12">
        <w:rPr>
          <w:rFonts w:cstheme="minorHAnsi"/>
          <w:sz w:val="24"/>
          <w:szCs w:val="24"/>
        </w:rPr>
        <w:t xml:space="preserve">Oświadczenie </w:t>
      </w:r>
      <w:r w:rsidRPr="00A25F12">
        <w:rPr>
          <w:rFonts w:eastAsia="Times New Roman" w:cstheme="minorHAnsi"/>
          <w:bCs/>
          <w:sz w:val="24"/>
          <w:szCs w:val="24"/>
          <w:lang w:eastAsia="pl-PL"/>
        </w:rPr>
        <w:t>o spełnieniu warunków udziału w postępowaniu</w:t>
      </w:r>
      <w:r w:rsidRPr="00A25F12">
        <w:rPr>
          <w:rFonts w:cstheme="minorHAnsi"/>
          <w:sz w:val="24"/>
          <w:szCs w:val="24"/>
        </w:rPr>
        <w:t xml:space="preserve">, w zakresie, w jakim Wykonawca powołuje się na jego zasoby - </w:t>
      </w:r>
      <w:r w:rsidRPr="00A25F12">
        <w:rPr>
          <w:rFonts w:eastAsia="Times New Roman" w:cstheme="minorHAnsi"/>
          <w:sz w:val="24"/>
          <w:szCs w:val="24"/>
          <w:lang w:eastAsia="pl-PL"/>
        </w:rPr>
        <w:t xml:space="preserve">na lub zgodnie z </w:t>
      </w:r>
      <w:r w:rsidRPr="00A25F12">
        <w:rPr>
          <w:rFonts w:eastAsia="Times New Roman" w:cstheme="minorHAnsi"/>
          <w:b/>
          <w:sz w:val="24"/>
          <w:szCs w:val="24"/>
          <w:lang w:eastAsia="pl-PL"/>
        </w:rPr>
        <w:t>Załącznikiem</w:t>
      </w:r>
      <w:r w:rsidRPr="00A25F12">
        <w:rPr>
          <w:rFonts w:eastAsia="Times New Roman" w:cstheme="minorHAnsi"/>
          <w:sz w:val="24"/>
          <w:szCs w:val="24"/>
          <w:lang w:eastAsia="pl-PL"/>
        </w:rPr>
        <w:t xml:space="preserve"> </w:t>
      </w:r>
      <w:r w:rsidRPr="00A25F12">
        <w:rPr>
          <w:rFonts w:eastAsia="Times New Roman" w:cstheme="minorHAnsi"/>
          <w:b/>
          <w:bCs/>
          <w:sz w:val="24"/>
          <w:szCs w:val="24"/>
          <w:lang w:eastAsia="pl-PL"/>
        </w:rPr>
        <w:t>nr 4 do SWZ</w:t>
      </w:r>
      <w:r w:rsidRPr="00A25F12">
        <w:rPr>
          <w:rFonts w:eastAsia="Times New Roman" w:cstheme="minorHAnsi"/>
          <w:sz w:val="24"/>
          <w:szCs w:val="24"/>
          <w:lang w:eastAsia="pl-PL"/>
        </w:rPr>
        <w:t xml:space="preserve">. </w:t>
      </w:r>
    </w:p>
    <w:p w14:paraId="7B9813F1" w14:textId="184E5AE0" w:rsidR="00387149" w:rsidRPr="00A25F12" w:rsidRDefault="0007657A" w:rsidP="00C3558A">
      <w:pPr>
        <w:pStyle w:val="Bezodstpw"/>
        <w:numPr>
          <w:ilvl w:val="0"/>
          <w:numId w:val="29"/>
        </w:numPr>
        <w:jc w:val="both"/>
        <w:rPr>
          <w:rFonts w:cstheme="minorHAnsi"/>
          <w:b/>
          <w:sz w:val="24"/>
          <w:szCs w:val="24"/>
          <w:u w:val="single"/>
        </w:rPr>
      </w:pPr>
      <w:r w:rsidRPr="00A25F12">
        <w:rPr>
          <w:rFonts w:eastAsia="Times New Roman" w:cstheme="minorHAnsi"/>
          <w:sz w:val="24"/>
          <w:szCs w:val="24"/>
          <w:lang w:eastAsia="pl-PL"/>
        </w:rPr>
        <w:t xml:space="preserve">Zobowiązanie podmiotu udostępniającego zasoby do oddania mu do dyspozycji niezbędnych zasobów na potrzeby realizacji danego zamówienia lub inny środek dowodowy potwierdzający, że Wykonawca realizując zamówienie, będzie dysponował niezbędnymi zasobami tych podmiotów – na lub zgodnie z </w:t>
      </w:r>
      <w:r w:rsidRPr="00A25F12">
        <w:rPr>
          <w:rFonts w:eastAsia="Times New Roman" w:cstheme="minorHAnsi"/>
          <w:b/>
          <w:sz w:val="24"/>
          <w:szCs w:val="24"/>
          <w:lang w:eastAsia="pl-PL"/>
        </w:rPr>
        <w:t>Załącznikiem</w:t>
      </w:r>
      <w:r w:rsidRPr="00A25F12">
        <w:rPr>
          <w:rFonts w:eastAsia="Times New Roman" w:cstheme="minorHAnsi"/>
          <w:b/>
          <w:bCs/>
          <w:sz w:val="24"/>
          <w:szCs w:val="24"/>
          <w:lang w:eastAsia="pl-PL"/>
        </w:rPr>
        <w:t xml:space="preserve"> nr 4b do SWZ</w:t>
      </w:r>
      <w:r w:rsidRPr="00A25F12">
        <w:rPr>
          <w:rFonts w:eastAsia="Times New Roman" w:cstheme="minorHAnsi"/>
          <w:sz w:val="24"/>
          <w:szCs w:val="24"/>
          <w:lang w:eastAsia="pl-PL"/>
        </w:rPr>
        <w:t>;</w:t>
      </w:r>
    </w:p>
    <w:p w14:paraId="1441F47F" w14:textId="2E652241" w:rsidR="00387149" w:rsidRPr="00A25F12" w:rsidRDefault="0007657A" w:rsidP="00C3558A">
      <w:pPr>
        <w:pStyle w:val="Bezodstpw"/>
        <w:numPr>
          <w:ilvl w:val="0"/>
          <w:numId w:val="29"/>
        </w:numPr>
        <w:jc w:val="both"/>
        <w:rPr>
          <w:rFonts w:cstheme="minorHAnsi"/>
          <w:b/>
          <w:sz w:val="24"/>
          <w:szCs w:val="24"/>
          <w:u w:val="single"/>
        </w:rPr>
      </w:pPr>
      <w:r w:rsidRPr="00A25F12">
        <w:rPr>
          <w:rFonts w:eastAsia="Times New Roman" w:cstheme="minorHAnsi"/>
          <w:sz w:val="24"/>
          <w:szCs w:val="24"/>
          <w:lang w:eastAsia="pl-PL"/>
        </w:rPr>
        <w:t>zobowiązanie ma potwierdzać, że stosunek łączący Wykonawcę z podmiotami udostępniającymi zasoby gwarantuje rzeczywisty dostęp do tych zasobów oraz określać w szczególności:</w:t>
      </w:r>
    </w:p>
    <w:p w14:paraId="414D6E00" w14:textId="77777777" w:rsidR="00387149" w:rsidRPr="00A25F12" w:rsidRDefault="0007657A" w:rsidP="00C3558A">
      <w:pPr>
        <w:pStyle w:val="Bezodstpw"/>
        <w:numPr>
          <w:ilvl w:val="0"/>
          <w:numId w:val="28"/>
        </w:numPr>
        <w:jc w:val="both"/>
        <w:rPr>
          <w:rFonts w:cstheme="minorHAnsi"/>
          <w:b/>
          <w:sz w:val="24"/>
          <w:szCs w:val="24"/>
          <w:u w:val="single"/>
        </w:rPr>
      </w:pPr>
      <w:r w:rsidRPr="00A25F12">
        <w:rPr>
          <w:rFonts w:cstheme="minorHAnsi"/>
          <w:sz w:val="24"/>
          <w:szCs w:val="24"/>
        </w:rPr>
        <w:t>zakres dostępnych Wykonawcy zasobów podmiotu udostępniającego zasoby;</w:t>
      </w:r>
    </w:p>
    <w:p w14:paraId="5281C2E0" w14:textId="77777777" w:rsidR="00387149" w:rsidRPr="00A25F12" w:rsidRDefault="0007657A" w:rsidP="00C3558A">
      <w:pPr>
        <w:pStyle w:val="Bezodstpw"/>
        <w:numPr>
          <w:ilvl w:val="0"/>
          <w:numId w:val="28"/>
        </w:numPr>
        <w:jc w:val="both"/>
        <w:rPr>
          <w:rFonts w:cstheme="minorHAnsi"/>
          <w:b/>
          <w:sz w:val="24"/>
          <w:szCs w:val="24"/>
          <w:u w:val="single"/>
        </w:rPr>
      </w:pPr>
      <w:r w:rsidRPr="00A25F12">
        <w:rPr>
          <w:rFonts w:cstheme="minorHAnsi"/>
          <w:sz w:val="24"/>
          <w:szCs w:val="24"/>
        </w:rPr>
        <w:lastRenderedPageBreak/>
        <w:t xml:space="preserve">sposób i okres udostępnienia Wykonawcy i wykorzystania przez niego zasobów podmiotu udostępniającego te zasoby przy wykonywaniu zamówienia; </w:t>
      </w:r>
    </w:p>
    <w:p w14:paraId="571DF326" w14:textId="677F4386" w:rsidR="00387149" w:rsidRPr="00E96852" w:rsidRDefault="0007657A" w:rsidP="00C3558A">
      <w:pPr>
        <w:pStyle w:val="Bezodstpw"/>
        <w:numPr>
          <w:ilvl w:val="0"/>
          <w:numId w:val="28"/>
        </w:numPr>
        <w:jc w:val="both"/>
        <w:rPr>
          <w:rFonts w:cstheme="minorHAnsi"/>
          <w:b/>
          <w:sz w:val="24"/>
          <w:szCs w:val="24"/>
          <w:u w:val="single"/>
        </w:rPr>
      </w:pPr>
      <w:r w:rsidRPr="00A25F12">
        <w:rPr>
          <w:rFonts w:cstheme="minorHAnsi"/>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305E899" w14:textId="3CD3598E" w:rsidR="00387149" w:rsidRPr="00A25F12" w:rsidRDefault="0007657A" w:rsidP="00C3558A">
      <w:pPr>
        <w:pStyle w:val="Akapitzlist"/>
        <w:numPr>
          <w:ilvl w:val="0"/>
          <w:numId w:val="8"/>
        </w:numPr>
        <w:shd w:val="clear" w:color="auto" w:fill="FFC000" w:themeFill="accent4"/>
        <w:spacing w:before="120" w:after="120"/>
        <w:jc w:val="both"/>
        <w:rPr>
          <w:rFonts w:asciiTheme="minorHAnsi" w:hAnsiTheme="minorHAnsi" w:cstheme="minorHAnsi"/>
          <w:b/>
          <w:spacing w:val="-2"/>
        </w:rPr>
      </w:pPr>
      <w:r w:rsidRPr="00A25F12">
        <w:rPr>
          <w:rFonts w:asciiTheme="minorHAnsi" w:hAnsiTheme="minorHAnsi" w:cstheme="minorHAnsi"/>
          <w:b/>
          <w:spacing w:val="-2"/>
        </w:rPr>
        <w:t xml:space="preserve">Wykaz podmiotowych środków dowodowych składanych </w:t>
      </w:r>
      <w:r w:rsidRPr="00A25F12">
        <w:rPr>
          <w:rFonts w:asciiTheme="minorHAnsi" w:hAnsiTheme="minorHAnsi" w:cstheme="minorHAnsi"/>
          <w:b/>
          <w:spacing w:val="-2"/>
          <w:u w:val="single"/>
        </w:rPr>
        <w:t xml:space="preserve">na wezwanie Zamawiającego </w:t>
      </w:r>
    </w:p>
    <w:p w14:paraId="04B90FBA" w14:textId="703B3623" w:rsidR="00387149" w:rsidRPr="00A25F12" w:rsidRDefault="0007657A" w:rsidP="00C3558A">
      <w:pPr>
        <w:pStyle w:val="Bezodstpw"/>
        <w:numPr>
          <w:ilvl w:val="0"/>
          <w:numId w:val="21"/>
        </w:numPr>
        <w:jc w:val="both"/>
        <w:rPr>
          <w:rFonts w:cstheme="minorHAnsi"/>
          <w:sz w:val="24"/>
          <w:szCs w:val="24"/>
          <w:lang w:eastAsia="pl-PL"/>
        </w:rPr>
      </w:pPr>
      <w:bookmarkStart w:id="16" w:name="_Hlk63156220_kopia_1"/>
      <w:bookmarkStart w:id="17" w:name="_Hlk63155856"/>
      <w:bookmarkEnd w:id="16"/>
      <w:r w:rsidRPr="00914BD8">
        <w:rPr>
          <w:rFonts w:cstheme="minorHAnsi"/>
          <w:sz w:val="24"/>
          <w:szCs w:val="24"/>
          <w:u w:val="single"/>
          <w:lang w:eastAsia="pl-PL"/>
        </w:rPr>
        <w:t xml:space="preserve">W zakresie </w:t>
      </w:r>
      <w:bookmarkEnd w:id="17"/>
      <w:r w:rsidRPr="00914BD8">
        <w:rPr>
          <w:rFonts w:cstheme="minorHAnsi"/>
          <w:sz w:val="24"/>
          <w:szCs w:val="24"/>
          <w:u w:val="single"/>
          <w:lang w:eastAsia="pl-PL"/>
        </w:rPr>
        <w:t>niepodlegania wykluczeniu</w:t>
      </w:r>
      <w:r w:rsidRPr="00A25F12">
        <w:rPr>
          <w:rFonts w:cstheme="minorHAnsi"/>
          <w:sz w:val="24"/>
          <w:szCs w:val="24"/>
          <w:lang w:eastAsia="pl-PL"/>
        </w:rPr>
        <w:t xml:space="preserve"> – Zamawiający </w:t>
      </w:r>
      <w:r w:rsidRPr="00A25F12">
        <w:rPr>
          <w:rFonts w:cstheme="minorHAnsi"/>
          <w:b/>
          <w:sz w:val="24"/>
          <w:szCs w:val="24"/>
          <w:lang w:eastAsia="pl-PL"/>
        </w:rPr>
        <w:t>nie żąda</w:t>
      </w:r>
      <w:r w:rsidRPr="00A25F12">
        <w:rPr>
          <w:rFonts w:cstheme="minorHAnsi"/>
          <w:sz w:val="24"/>
          <w:szCs w:val="24"/>
          <w:lang w:eastAsia="pl-PL"/>
        </w:rPr>
        <w:t xml:space="preserve"> podmiotowych środków dowodowych w tym zakresie.</w:t>
      </w:r>
    </w:p>
    <w:p w14:paraId="4A9CF363" w14:textId="77777777" w:rsidR="00387149" w:rsidRPr="00914BD8" w:rsidRDefault="0007657A" w:rsidP="00C3558A">
      <w:pPr>
        <w:pStyle w:val="Bezodstpw"/>
        <w:numPr>
          <w:ilvl w:val="0"/>
          <w:numId w:val="21"/>
        </w:numPr>
        <w:jc w:val="both"/>
        <w:rPr>
          <w:rFonts w:cstheme="minorHAnsi"/>
          <w:sz w:val="24"/>
          <w:szCs w:val="24"/>
          <w:u w:val="single"/>
          <w:lang w:eastAsia="pl-PL"/>
        </w:rPr>
      </w:pPr>
      <w:r w:rsidRPr="00914BD8">
        <w:rPr>
          <w:rFonts w:cstheme="minorHAnsi"/>
          <w:sz w:val="24"/>
          <w:szCs w:val="24"/>
          <w:u w:val="single"/>
          <w:lang w:eastAsia="pl-PL"/>
        </w:rPr>
        <w:t>W zakresie spełniania warunków udziału w postępowaniu:</w:t>
      </w:r>
    </w:p>
    <w:p w14:paraId="02320C3D" w14:textId="09F8CD2B" w:rsidR="00387149" w:rsidRPr="00A25F12" w:rsidRDefault="0007657A" w:rsidP="00C3558A">
      <w:pPr>
        <w:pStyle w:val="Bezodstpw"/>
        <w:numPr>
          <w:ilvl w:val="0"/>
          <w:numId w:val="27"/>
        </w:numPr>
        <w:jc w:val="both"/>
        <w:rPr>
          <w:rFonts w:cstheme="minorHAnsi"/>
          <w:sz w:val="24"/>
          <w:szCs w:val="24"/>
        </w:rPr>
      </w:pPr>
      <w:r w:rsidRPr="00A25F12">
        <w:rPr>
          <w:rFonts w:cstheme="minorHAnsi"/>
          <w:sz w:val="24"/>
          <w:szCs w:val="24"/>
        </w:rPr>
        <w:t>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(na/wg Załącznika nr 5 – wykaz robót budowlanych);</w:t>
      </w:r>
    </w:p>
    <w:p w14:paraId="550C2985" w14:textId="78215956" w:rsidR="00387149" w:rsidRPr="00FE3A6A" w:rsidRDefault="0007657A" w:rsidP="00C3558A">
      <w:pPr>
        <w:pStyle w:val="Bezodstpw"/>
        <w:numPr>
          <w:ilvl w:val="0"/>
          <w:numId w:val="27"/>
        </w:numPr>
        <w:jc w:val="both"/>
        <w:rPr>
          <w:rFonts w:cstheme="minorHAnsi"/>
          <w:sz w:val="24"/>
          <w:szCs w:val="24"/>
        </w:rPr>
      </w:pPr>
      <w:r w:rsidRPr="00A25F12">
        <w:rPr>
          <w:rFonts w:cstheme="minorHAnsi"/>
          <w:sz w:val="24"/>
          <w:szCs w:val="24"/>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niezbędnych do wykonania zamówienia publicznego, a także zakresu wykonywanych przez nie czynności oraz informacją o podstawie do dysponowania </w:t>
      </w:r>
      <w:r w:rsidRPr="00FE3A6A">
        <w:rPr>
          <w:rFonts w:cstheme="minorHAnsi"/>
          <w:sz w:val="24"/>
          <w:szCs w:val="24"/>
        </w:rPr>
        <w:t>tymi osobami (na/wg Załącznika nr 6 – wykaz osób).</w:t>
      </w:r>
    </w:p>
    <w:p w14:paraId="6AC1DBD6" w14:textId="6A6BEFC8" w:rsidR="00B765AB" w:rsidRPr="00FE3A6A" w:rsidRDefault="00B765AB" w:rsidP="00C3558A">
      <w:pPr>
        <w:pStyle w:val="Bezodstpw"/>
        <w:numPr>
          <w:ilvl w:val="0"/>
          <w:numId w:val="27"/>
        </w:numPr>
        <w:jc w:val="both"/>
        <w:rPr>
          <w:rFonts w:cstheme="minorHAnsi"/>
          <w:bCs/>
          <w:color w:val="000000" w:themeColor="text1"/>
          <w:sz w:val="24"/>
          <w:szCs w:val="24"/>
        </w:rPr>
      </w:pPr>
      <w:r w:rsidRPr="00FE3A6A">
        <w:rPr>
          <w:rFonts w:cstheme="minorHAnsi"/>
          <w:bCs/>
          <w:color w:val="000000" w:themeColor="text1"/>
          <w:sz w:val="24"/>
          <w:szCs w:val="24"/>
        </w:rPr>
        <w:t>Wykonawca zamiast odpowiednich podmiotowych środków dowodowych może złożyć</w:t>
      </w:r>
    </w:p>
    <w:p w14:paraId="2A1B89F1"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certyfikat potwierdzający udzielenie certyfikacji wykonawców zamówień publicznych</w:t>
      </w:r>
    </w:p>
    <w:p w14:paraId="7D87BD49"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odpowiednio w zakresie niepodlegania wykluczeniu lub zdolności wykonawcy do</w:t>
      </w:r>
    </w:p>
    <w:p w14:paraId="5B759872"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należytego wykonania zamówienia.</w:t>
      </w:r>
    </w:p>
    <w:p w14:paraId="4966423A" w14:textId="0E627AFA" w:rsidR="00B765AB" w:rsidRPr="00FE3A6A" w:rsidRDefault="00B765AB" w:rsidP="00C3558A">
      <w:pPr>
        <w:pStyle w:val="Bezodstpw"/>
        <w:numPr>
          <w:ilvl w:val="0"/>
          <w:numId w:val="27"/>
        </w:numPr>
        <w:jc w:val="both"/>
        <w:rPr>
          <w:rFonts w:cstheme="minorHAnsi"/>
          <w:bCs/>
          <w:color w:val="000000" w:themeColor="text1"/>
          <w:sz w:val="24"/>
          <w:szCs w:val="24"/>
        </w:rPr>
      </w:pPr>
      <w:r w:rsidRPr="00FE3A6A">
        <w:rPr>
          <w:rFonts w:cstheme="minorHAnsi"/>
          <w:bCs/>
          <w:color w:val="000000" w:themeColor="text1"/>
          <w:sz w:val="24"/>
          <w:szCs w:val="24"/>
        </w:rPr>
        <w:t>W przypadku posługiwania się certyfikatem, o którym mowa w pkt c), wykonawca</w:t>
      </w:r>
    </w:p>
    <w:p w14:paraId="73078BBA"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 xml:space="preserve">wskazuje w oświadczeniu z art.125 ust. 1 </w:t>
      </w:r>
      <w:proofErr w:type="spellStart"/>
      <w:r w:rsidRPr="00FE3A6A">
        <w:rPr>
          <w:rFonts w:cstheme="minorHAnsi"/>
          <w:bCs/>
          <w:color w:val="000000" w:themeColor="text1"/>
          <w:sz w:val="24"/>
          <w:szCs w:val="24"/>
        </w:rPr>
        <w:t>p.z.p</w:t>
      </w:r>
      <w:proofErr w:type="spellEnd"/>
      <w:r w:rsidRPr="00FE3A6A">
        <w:rPr>
          <w:rFonts w:cstheme="minorHAnsi"/>
          <w:bCs/>
          <w:color w:val="000000" w:themeColor="text1"/>
          <w:sz w:val="24"/>
          <w:szCs w:val="24"/>
        </w:rPr>
        <w:t>., że będzie posługiwał się certyfikatem,</w:t>
      </w:r>
    </w:p>
    <w:p w14:paraId="0388448D"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oraz podaje numer i oznaczenie certyfikatu, nazwę podmiotu certyfikującego, okres</w:t>
      </w:r>
    </w:p>
    <w:p w14:paraId="1DBA90F1"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ważności certyfikacji oraz w zakresie których podstaw wykluczenia lub warunków</w:t>
      </w:r>
    </w:p>
    <w:p w14:paraId="19573E7A"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udziału w postępowaniu będzie posługiwał się tym certyfikatem.</w:t>
      </w:r>
    </w:p>
    <w:p w14:paraId="43048864" w14:textId="2DF294FA" w:rsidR="00B765AB" w:rsidRPr="00FE3A6A" w:rsidRDefault="00B765AB" w:rsidP="00C3558A">
      <w:pPr>
        <w:pStyle w:val="Bezodstpw"/>
        <w:numPr>
          <w:ilvl w:val="0"/>
          <w:numId w:val="27"/>
        </w:numPr>
        <w:jc w:val="both"/>
        <w:rPr>
          <w:rFonts w:cstheme="minorHAnsi"/>
          <w:bCs/>
          <w:color w:val="000000" w:themeColor="text1"/>
          <w:sz w:val="24"/>
          <w:szCs w:val="24"/>
        </w:rPr>
      </w:pPr>
      <w:r w:rsidRPr="00FE3A6A">
        <w:rPr>
          <w:rFonts w:cstheme="minorHAnsi"/>
          <w:bCs/>
          <w:color w:val="000000" w:themeColor="text1"/>
          <w:sz w:val="24"/>
          <w:szCs w:val="24"/>
        </w:rPr>
        <w:t>Wykonawcy, którym wspólnie udzielono certyfikacji zdolności mogą powoływać się na</w:t>
      </w:r>
    </w:p>
    <w:p w14:paraId="1FF13567"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udzieloną certyfikację oraz posługiwać się certyfikatem w postępowaniu o udzielenie</w:t>
      </w:r>
    </w:p>
    <w:p w14:paraId="039A786E"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zamówienia wyłącznie w przypadku, w którym wspólnie ubiegają się o udzielenie</w:t>
      </w:r>
    </w:p>
    <w:p w14:paraId="580AB66D"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zamówienia.</w:t>
      </w:r>
    </w:p>
    <w:p w14:paraId="2E0562B8" w14:textId="19C68979" w:rsidR="00B765AB" w:rsidRPr="00FE3A6A" w:rsidRDefault="00B765AB" w:rsidP="00C3558A">
      <w:pPr>
        <w:pStyle w:val="Bezodstpw"/>
        <w:numPr>
          <w:ilvl w:val="0"/>
          <w:numId w:val="27"/>
        </w:numPr>
        <w:jc w:val="both"/>
        <w:rPr>
          <w:rFonts w:cstheme="minorHAnsi"/>
          <w:bCs/>
          <w:color w:val="000000" w:themeColor="text1"/>
          <w:sz w:val="24"/>
          <w:szCs w:val="24"/>
        </w:rPr>
      </w:pPr>
      <w:r w:rsidRPr="00FE3A6A">
        <w:rPr>
          <w:rFonts w:cstheme="minorHAnsi"/>
          <w:bCs/>
          <w:color w:val="000000" w:themeColor="text1"/>
          <w:sz w:val="24"/>
          <w:szCs w:val="24"/>
        </w:rPr>
        <w:t>Certyfikat zastępuje odpowiednie podmiotowe środki dowodowe wyłącznie w zakresie,</w:t>
      </w:r>
    </w:p>
    <w:p w14:paraId="1FA8EEA2"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w jakim z jego treści wynika potwierdzenie braku podstaw wykluczenia lub spełniania</w:t>
      </w:r>
    </w:p>
    <w:p w14:paraId="2ED782C3"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warunków udziału w postępowaniu określonych w SWZ. Jeżeli certyfikat obejmuje</w:t>
      </w:r>
    </w:p>
    <w:p w14:paraId="1CC03860"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wyłącznie część podstaw wykluczenia lub część warunków udziału w postępowaniu,</w:t>
      </w:r>
    </w:p>
    <w:p w14:paraId="153F83EF"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lastRenderedPageBreak/>
        <w:t>wykonawca jest obowiązany wykazać pozostały zakres zgodnie z wymaganiami</w:t>
      </w:r>
    </w:p>
    <w:p w14:paraId="16145930" w14:textId="25AE4D3F" w:rsidR="00950386" w:rsidRPr="00FE3A6A" w:rsidRDefault="00B765AB" w:rsidP="00950386">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określonymi w SWZ.</w:t>
      </w:r>
    </w:p>
    <w:p w14:paraId="7F77C40C" w14:textId="65083052" w:rsidR="00B765AB" w:rsidRPr="00FE3A6A" w:rsidRDefault="00B765AB" w:rsidP="00C3558A">
      <w:pPr>
        <w:pStyle w:val="Bezodstpw"/>
        <w:numPr>
          <w:ilvl w:val="0"/>
          <w:numId w:val="27"/>
        </w:numPr>
        <w:jc w:val="both"/>
        <w:rPr>
          <w:rFonts w:cstheme="minorHAnsi"/>
          <w:bCs/>
          <w:color w:val="000000" w:themeColor="text1"/>
          <w:sz w:val="24"/>
          <w:szCs w:val="24"/>
        </w:rPr>
      </w:pPr>
      <w:r w:rsidRPr="00FE3A6A">
        <w:rPr>
          <w:rFonts w:cstheme="minorHAnsi"/>
          <w:bCs/>
          <w:color w:val="000000" w:themeColor="text1"/>
          <w:sz w:val="24"/>
          <w:szCs w:val="24"/>
        </w:rPr>
        <w:t>Zamawiający dokonuje oceny certyfikatu z uwzględnieniem zakresu certyfikacji, okresu</w:t>
      </w:r>
    </w:p>
    <w:p w14:paraId="30A8EDC2"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jej ważności, statusu certyfikacji ujawnionego w bazie certyfikacji oraz zgodności</w:t>
      </w:r>
    </w:p>
    <w:p w14:paraId="5BB5E672"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certyfikatu z wymaganiami określonymi w SWZ.</w:t>
      </w:r>
    </w:p>
    <w:p w14:paraId="6C567B61" w14:textId="59057DC0" w:rsidR="00B765AB" w:rsidRPr="00FE3A6A" w:rsidRDefault="00B765AB" w:rsidP="00C3558A">
      <w:pPr>
        <w:pStyle w:val="Bezodstpw"/>
        <w:numPr>
          <w:ilvl w:val="0"/>
          <w:numId w:val="27"/>
        </w:numPr>
        <w:jc w:val="both"/>
        <w:rPr>
          <w:rFonts w:cstheme="minorHAnsi"/>
          <w:bCs/>
          <w:color w:val="000000" w:themeColor="text1"/>
          <w:sz w:val="24"/>
          <w:szCs w:val="24"/>
        </w:rPr>
      </w:pPr>
      <w:r w:rsidRPr="00FE3A6A">
        <w:rPr>
          <w:rFonts w:cstheme="minorHAnsi"/>
          <w:bCs/>
          <w:color w:val="000000" w:themeColor="text1"/>
          <w:sz w:val="24"/>
          <w:szCs w:val="24"/>
        </w:rPr>
        <w:t>Zamawiający wezwie wykonawcę do złożenia wyjaśnień w wyznaczonym terminie nie</w:t>
      </w:r>
    </w:p>
    <w:p w14:paraId="4CC81B85"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krótszym niż 5 dni licząc od dnia wezwania powołując się na okoliczności, że</w:t>
      </w:r>
    </w:p>
    <w:p w14:paraId="33D48AB8"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wykonawca wprowadził w błąd podmiot certyfikujący, co mogło mieć istotny wpływ na</w:t>
      </w:r>
    </w:p>
    <w:p w14:paraId="7BDA80AB"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udzielenie tej certyfikacji, lub że wykonawca przestał spełniać warunki udzielenia</w:t>
      </w:r>
    </w:p>
    <w:p w14:paraId="0887196F"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certyfikacji.</w:t>
      </w:r>
    </w:p>
    <w:p w14:paraId="41E76DCC" w14:textId="5B643219" w:rsidR="00B765AB" w:rsidRPr="00FE3A6A" w:rsidRDefault="00B765AB" w:rsidP="00C3558A">
      <w:pPr>
        <w:pStyle w:val="Bezodstpw"/>
        <w:numPr>
          <w:ilvl w:val="0"/>
          <w:numId w:val="27"/>
        </w:numPr>
        <w:jc w:val="both"/>
        <w:rPr>
          <w:rFonts w:cstheme="minorHAnsi"/>
          <w:bCs/>
          <w:color w:val="000000" w:themeColor="text1"/>
          <w:sz w:val="24"/>
          <w:szCs w:val="24"/>
        </w:rPr>
      </w:pPr>
      <w:r w:rsidRPr="00FE3A6A">
        <w:rPr>
          <w:rFonts w:cstheme="minorHAnsi"/>
          <w:bCs/>
          <w:color w:val="000000" w:themeColor="text1"/>
          <w:sz w:val="24"/>
          <w:szCs w:val="24"/>
        </w:rPr>
        <w:t>W przypadku zawieszenia ważności certyfikacji zamawiający wzywa wykonawcę do</w:t>
      </w:r>
    </w:p>
    <w:p w14:paraId="666C06F8"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złożenia, w wyznaczonym terminie nie krótszym niż 5 dni licząc od dnia wezwania,</w:t>
      </w:r>
    </w:p>
    <w:p w14:paraId="59544C75"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podmiotowych środków dowodowych w zakresie, w jakim złożony certyfikat miał</w:t>
      </w:r>
    </w:p>
    <w:p w14:paraId="120601B8" w14:textId="77777777" w:rsidR="00B765AB" w:rsidRPr="00FE3A6A" w:rsidRDefault="00B765AB" w:rsidP="00B765AB">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potwierdzać brak podstaw wykluczenia lub spełnianie warunków udziału w</w:t>
      </w:r>
    </w:p>
    <w:p w14:paraId="4D37CA16" w14:textId="7885F660" w:rsidR="00950386" w:rsidRPr="00FE3A6A" w:rsidRDefault="00B765AB" w:rsidP="00950386">
      <w:pPr>
        <w:pStyle w:val="Bezodstpw"/>
        <w:ind w:left="360"/>
        <w:jc w:val="both"/>
        <w:rPr>
          <w:rFonts w:cstheme="minorHAnsi"/>
          <w:bCs/>
          <w:color w:val="000000" w:themeColor="text1"/>
          <w:sz w:val="24"/>
          <w:szCs w:val="24"/>
        </w:rPr>
      </w:pPr>
      <w:r w:rsidRPr="00FE3A6A">
        <w:rPr>
          <w:rFonts w:cstheme="minorHAnsi"/>
          <w:bCs/>
          <w:color w:val="000000" w:themeColor="text1"/>
          <w:sz w:val="24"/>
          <w:szCs w:val="24"/>
        </w:rPr>
        <w:t>postępowaniu. Przepisy art. 128 ust. 2–5 stosuje się odpowiednio</w:t>
      </w:r>
      <w:r w:rsidR="00950386" w:rsidRPr="00FE3A6A">
        <w:rPr>
          <w:rFonts w:cstheme="minorHAnsi"/>
          <w:bCs/>
          <w:color w:val="000000" w:themeColor="text1"/>
          <w:sz w:val="24"/>
          <w:szCs w:val="24"/>
        </w:rPr>
        <w:t>.</w:t>
      </w:r>
    </w:p>
    <w:p w14:paraId="1AB6F948" w14:textId="13DA1299" w:rsidR="00950386" w:rsidRPr="00FE3A6A" w:rsidRDefault="00950386" w:rsidP="00B04070">
      <w:pPr>
        <w:pStyle w:val="Bezodstpw"/>
        <w:jc w:val="both"/>
        <w:rPr>
          <w:rFonts w:cstheme="minorHAnsi"/>
          <w:b/>
          <w:color w:val="000000" w:themeColor="text1"/>
          <w:sz w:val="24"/>
          <w:szCs w:val="24"/>
        </w:rPr>
      </w:pPr>
      <w:r w:rsidRPr="00FE3A6A">
        <w:rPr>
          <w:rFonts w:cstheme="minorHAnsi"/>
          <w:b/>
          <w:color w:val="000000" w:themeColor="text1"/>
          <w:sz w:val="24"/>
          <w:szCs w:val="24"/>
        </w:rPr>
        <w:t xml:space="preserve">Oświadczenie dotyczące posiadanych certyfikatów stanowi Załącznik nr </w:t>
      </w:r>
      <w:r w:rsidR="0091704B">
        <w:rPr>
          <w:rFonts w:cstheme="minorHAnsi"/>
          <w:b/>
          <w:color w:val="000000" w:themeColor="text1"/>
          <w:sz w:val="24"/>
          <w:szCs w:val="24"/>
        </w:rPr>
        <w:t>9</w:t>
      </w:r>
      <w:r w:rsidRPr="00FE3A6A">
        <w:rPr>
          <w:rFonts w:cstheme="minorHAnsi"/>
          <w:b/>
          <w:color w:val="000000" w:themeColor="text1"/>
          <w:sz w:val="24"/>
          <w:szCs w:val="24"/>
        </w:rPr>
        <w:t> do Specyfikacji Warunków Zamówienia (SWZ).</w:t>
      </w:r>
    </w:p>
    <w:p w14:paraId="1246802A" w14:textId="53706A9D" w:rsidR="00B04070" w:rsidRPr="00FE3A6A" w:rsidRDefault="00B04070" w:rsidP="00B04070">
      <w:pPr>
        <w:pStyle w:val="Bezodstpw"/>
        <w:jc w:val="both"/>
        <w:rPr>
          <w:rFonts w:cstheme="minorHAnsi"/>
          <w:b/>
          <w:color w:val="000000" w:themeColor="text1"/>
          <w:sz w:val="24"/>
          <w:szCs w:val="24"/>
        </w:rPr>
      </w:pPr>
      <w:r w:rsidRPr="00FE3A6A">
        <w:rPr>
          <w:rFonts w:cstheme="minorHAnsi"/>
          <w:b/>
          <w:color w:val="000000" w:themeColor="text1"/>
          <w:sz w:val="24"/>
          <w:szCs w:val="24"/>
        </w:rPr>
        <w:t xml:space="preserve">Zamawiający informuje, że z uwagi na brak obowiązujących przepisów wykonawczych określających poziomy zdolności wykonawców w zakresie kwalifikacji zawodowych i doświadczenia dotyczącego robót budowlanych, nie istnieje obecnie możliwość uzyskania certyfikacji zdolności wykonawcy w powyższym zakresie. Spełnianie warunku udziału w postępowaniu dotyczącego doświadczenia w wykonaniu robót budowlanych podlega weryfikacji na podstawie oświadczenia, o którym mowa w art. 125 ust. 1 </w:t>
      </w:r>
      <w:proofErr w:type="spellStart"/>
      <w:r w:rsidRPr="00FE3A6A">
        <w:rPr>
          <w:rFonts w:cstheme="minorHAnsi"/>
          <w:b/>
          <w:color w:val="000000" w:themeColor="text1"/>
          <w:sz w:val="24"/>
          <w:szCs w:val="24"/>
        </w:rPr>
        <w:t>p.z.p</w:t>
      </w:r>
      <w:proofErr w:type="spellEnd"/>
      <w:r w:rsidRPr="00FE3A6A">
        <w:rPr>
          <w:rFonts w:cstheme="minorHAnsi"/>
          <w:b/>
          <w:color w:val="000000" w:themeColor="text1"/>
          <w:sz w:val="24"/>
          <w:szCs w:val="24"/>
        </w:rPr>
        <w:t>., oraz podmiotowych środków dowodowych wskazanych w SWZ.</w:t>
      </w:r>
    </w:p>
    <w:p w14:paraId="4EA1B759" w14:textId="77777777" w:rsidR="00387149" w:rsidRPr="00A25F12" w:rsidRDefault="0007657A" w:rsidP="00C3558A">
      <w:pPr>
        <w:pStyle w:val="Akapitzlist"/>
        <w:numPr>
          <w:ilvl w:val="0"/>
          <w:numId w:val="8"/>
        </w:numPr>
        <w:shd w:val="clear" w:color="auto" w:fill="FFC000"/>
        <w:spacing w:before="120" w:after="120"/>
        <w:jc w:val="both"/>
        <w:rPr>
          <w:rFonts w:asciiTheme="minorHAnsi" w:hAnsiTheme="minorHAnsi" w:cstheme="minorHAnsi"/>
          <w:b/>
        </w:rPr>
      </w:pPr>
      <w:bookmarkStart w:id="18" w:name="_Hlk63076409"/>
      <w:r w:rsidRPr="00A25F12">
        <w:rPr>
          <w:rFonts w:asciiTheme="minorHAnsi" w:hAnsiTheme="minorHAnsi" w:cstheme="minorHAnsi"/>
          <w:b/>
        </w:rPr>
        <w:t xml:space="preserve">Przedmiotowe środki dowodowe </w:t>
      </w:r>
      <w:bookmarkEnd w:id="18"/>
      <w:r w:rsidRPr="00A25F12">
        <w:rPr>
          <w:rFonts w:asciiTheme="minorHAnsi" w:hAnsiTheme="minorHAnsi" w:cstheme="minorHAnsi"/>
          <w:b/>
        </w:rPr>
        <w:t xml:space="preserve">składane wraz z ofertą w celu potwierdzenia, że oferowane dostawy, usługi lub roboty budowlane spełniają określone przez Zamawiającego wymagania, cechy lub kryteria </w:t>
      </w:r>
    </w:p>
    <w:p w14:paraId="2D03AE9F" w14:textId="77777777" w:rsidR="00387149" w:rsidRPr="00A25F12" w:rsidRDefault="0007657A" w:rsidP="00A24BDF">
      <w:pPr>
        <w:pStyle w:val="Bezodstpw"/>
        <w:rPr>
          <w:rFonts w:cstheme="minorHAnsi"/>
          <w:sz w:val="24"/>
          <w:szCs w:val="24"/>
          <w:u w:val="single"/>
        </w:rPr>
      </w:pPr>
      <w:r w:rsidRPr="00A25F12">
        <w:rPr>
          <w:rFonts w:cstheme="minorHAnsi"/>
          <w:sz w:val="24"/>
          <w:szCs w:val="24"/>
          <w:lang w:eastAsia="pl-PL"/>
        </w:rPr>
        <w:t xml:space="preserve">Zamawiający </w:t>
      </w:r>
      <w:r w:rsidRPr="00A25F12">
        <w:rPr>
          <w:rFonts w:cstheme="minorHAnsi"/>
          <w:b/>
          <w:sz w:val="24"/>
          <w:szCs w:val="24"/>
          <w:lang w:eastAsia="pl-PL"/>
        </w:rPr>
        <w:t>nie wymaga</w:t>
      </w:r>
      <w:r w:rsidRPr="00A25F12">
        <w:rPr>
          <w:rFonts w:cstheme="minorHAnsi"/>
          <w:sz w:val="24"/>
          <w:szCs w:val="24"/>
          <w:lang w:eastAsia="pl-PL"/>
        </w:rPr>
        <w:t xml:space="preserve"> złożenia wraz z ofertą </w:t>
      </w:r>
      <w:r w:rsidRPr="00A25F12">
        <w:rPr>
          <w:rFonts w:cstheme="minorHAnsi"/>
          <w:sz w:val="24"/>
          <w:szCs w:val="24"/>
        </w:rPr>
        <w:t>przedmiotowych środków dowodowych.</w:t>
      </w:r>
    </w:p>
    <w:p w14:paraId="014EC2B6" w14:textId="77777777" w:rsidR="00387149" w:rsidRPr="00A25F12" w:rsidRDefault="0007657A" w:rsidP="00C3558A">
      <w:pPr>
        <w:pStyle w:val="Akapitzlist"/>
        <w:numPr>
          <w:ilvl w:val="0"/>
          <w:numId w:val="8"/>
        </w:numPr>
        <w:shd w:val="clear" w:color="auto" w:fill="FFC000"/>
        <w:spacing w:before="120" w:after="120"/>
        <w:ind w:left="357" w:hanging="357"/>
        <w:jc w:val="both"/>
        <w:rPr>
          <w:rFonts w:asciiTheme="minorHAnsi" w:hAnsiTheme="minorHAnsi" w:cstheme="minorHAnsi"/>
          <w:b/>
        </w:rPr>
      </w:pPr>
      <w:bookmarkStart w:id="19" w:name="_Hlk63164643"/>
      <w:r w:rsidRPr="00A25F12">
        <w:rPr>
          <w:rFonts w:asciiTheme="minorHAnsi" w:hAnsiTheme="minorHAnsi" w:cstheme="minorHAnsi"/>
          <w:b/>
        </w:rPr>
        <w:t>Inne dokumenty składane wraz z ofertą</w:t>
      </w:r>
      <w:bookmarkEnd w:id="19"/>
    </w:p>
    <w:p w14:paraId="45907564" w14:textId="77777777" w:rsidR="00387149" w:rsidRPr="00A25F12" w:rsidRDefault="0007657A" w:rsidP="00C3558A">
      <w:pPr>
        <w:pStyle w:val="Bezodstpw"/>
        <w:numPr>
          <w:ilvl w:val="0"/>
          <w:numId w:val="20"/>
        </w:numPr>
        <w:jc w:val="both"/>
        <w:rPr>
          <w:rFonts w:cstheme="minorHAnsi"/>
          <w:sz w:val="24"/>
          <w:szCs w:val="24"/>
          <w:u w:val="single"/>
        </w:rPr>
      </w:pPr>
      <w:r w:rsidRPr="00A25F12">
        <w:rPr>
          <w:rFonts w:cstheme="minorHAnsi"/>
          <w:sz w:val="24"/>
          <w:szCs w:val="24"/>
          <w:lang w:eastAsia="pl-PL"/>
        </w:rPr>
        <w:t>Wypełniony formularz ofertowy (wg wzoru Formularz ofertowy – Załącznik nr 2 do SWZ)</w:t>
      </w:r>
    </w:p>
    <w:p w14:paraId="51F45CCA" w14:textId="77777777" w:rsidR="00387149" w:rsidRPr="00A25F12" w:rsidRDefault="0007657A" w:rsidP="00C3558A">
      <w:pPr>
        <w:pStyle w:val="Bezodstpw"/>
        <w:numPr>
          <w:ilvl w:val="0"/>
          <w:numId w:val="20"/>
        </w:numPr>
        <w:jc w:val="both"/>
        <w:rPr>
          <w:rFonts w:cstheme="minorHAnsi"/>
          <w:sz w:val="24"/>
          <w:szCs w:val="24"/>
          <w:u w:val="single"/>
        </w:rPr>
      </w:pPr>
      <w:r w:rsidRPr="00A25F12">
        <w:rPr>
          <w:rFonts w:cstheme="minorHAnsi"/>
          <w:sz w:val="24"/>
          <w:szCs w:val="24"/>
          <w:lang w:eastAsia="pl-PL"/>
        </w:rPr>
        <w:t xml:space="preserve">Pełnomocnictwo – w przypadku, gdy oferta została podpisana przez pełnomocnika lub gdy oferta została złożona przez Wykonawców wspólnie ubiegających się o udzielenie zamówienia zgodnie z art. 58 ustawy </w:t>
      </w:r>
      <w:proofErr w:type="spellStart"/>
      <w:r w:rsidRPr="00A25F12">
        <w:rPr>
          <w:rFonts w:cstheme="minorHAnsi"/>
          <w:sz w:val="24"/>
          <w:szCs w:val="24"/>
          <w:lang w:eastAsia="pl-PL"/>
        </w:rPr>
        <w:t>Pzp</w:t>
      </w:r>
      <w:proofErr w:type="spellEnd"/>
      <w:r w:rsidRPr="00A25F12">
        <w:rPr>
          <w:rFonts w:cstheme="minorHAnsi"/>
          <w:sz w:val="24"/>
          <w:szCs w:val="24"/>
          <w:lang w:eastAsia="pl-PL"/>
        </w:rPr>
        <w:t>.</w:t>
      </w:r>
    </w:p>
    <w:p w14:paraId="2698800F" w14:textId="77777777" w:rsidR="00387149" w:rsidRPr="00A25F12" w:rsidRDefault="0007657A" w:rsidP="00C3558A">
      <w:pPr>
        <w:pStyle w:val="Bezodstpw"/>
        <w:numPr>
          <w:ilvl w:val="0"/>
          <w:numId w:val="20"/>
        </w:numPr>
        <w:jc w:val="both"/>
        <w:rPr>
          <w:rFonts w:cstheme="minorHAnsi"/>
          <w:sz w:val="24"/>
          <w:szCs w:val="24"/>
          <w:u w:val="single"/>
        </w:rPr>
      </w:pPr>
      <w:r w:rsidRPr="00A25F12">
        <w:rPr>
          <w:rFonts w:cstheme="minorHAnsi"/>
          <w:sz w:val="24"/>
          <w:szCs w:val="24"/>
        </w:rPr>
        <w:t>Oryginał wadium, w przypadku złożenia wadium w formie innej niż pieniądz, zgodnie z Rozdziałem XXII SWZ.</w:t>
      </w:r>
    </w:p>
    <w:p w14:paraId="43758EA6" w14:textId="77777777" w:rsidR="00387149" w:rsidRPr="00A25F12" w:rsidRDefault="0007657A" w:rsidP="00C3558A">
      <w:pPr>
        <w:pStyle w:val="Akapitzlist"/>
        <w:numPr>
          <w:ilvl w:val="0"/>
          <w:numId w:val="8"/>
        </w:numPr>
        <w:shd w:val="clear" w:color="auto" w:fill="FFC000" w:themeFill="accent4"/>
        <w:spacing w:before="120" w:after="120"/>
        <w:ind w:left="357" w:hanging="357"/>
        <w:jc w:val="both"/>
        <w:rPr>
          <w:rFonts w:asciiTheme="minorHAnsi" w:hAnsiTheme="minorHAnsi" w:cstheme="minorHAnsi"/>
          <w:b/>
        </w:rPr>
      </w:pPr>
      <w:bookmarkStart w:id="20" w:name="_Hlk63169592"/>
      <w:r w:rsidRPr="00A25F12">
        <w:rPr>
          <w:rFonts w:asciiTheme="minorHAnsi" w:hAnsiTheme="minorHAnsi" w:cstheme="minorHAnsi"/>
          <w:b/>
          <w:shd w:val="clear" w:color="auto" w:fill="FFC000" w:themeFill="accent4"/>
        </w:rPr>
        <w:t>Informacje o środkach komunikacji elektronicznej, przy użyciu których Zamawiający będzie komunikował się z Wykonawcami, oraz informacje o wymaganiach technicznych i</w:t>
      </w:r>
      <w:r w:rsidRPr="00A25F12">
        <w:rPr>
          <w:rFonts w:asciiTheme="minorHAnsi" w:hAnsiTheme="minorHAnsi" w:cstheme="minorHAnsi"/>
          <w:b/>
        </w:rPr>
        <w:t xml:space="preserve"> organizacyjnych sporządzania, wysyłania i odbierania korespondencji elektronicznej </w:t>
      </w:r>
      <w:bookmarkEnd w:id="20"/>
    </w:p>
    <w:p w14:paraId="0FEE4FEC" w14:textId="73DF8602" w:rsidR="00387149" w:rsidRPr="00A25F12" w:rsidRDefault="0007657A" w:rsidP="00C3558A">
      <w:pPr>
        <w:pStyle w:val="Bezodstpw"/>
        <w:numPr>
          <w:ilvl w:val="0"/>
          <w:numId w:val="22"/>
        </w:numPr>
        <w:rPr>
          <w:rFonts w:cstheme="minorHAnsi"/>
          <w:b/>
          <w:bCs/>
          <w:sz w:val="24"/>
          <w:szCs w:val="24"/>
        </w:rPr>
      </w:pPr>
      <w:r w:rsidRPr="00A25F12">
        <w:rPr>
          <w:rFonts w:cstheme="minorHAnsi"/>
          <w:b/>
          <w:bCs/>
          <w:sz w:val="24"/>
          <w:szCs w:val="24"/>
        </w:rPr>
        <w:t>Informacje ogólne:</w:t>
      </w:r>
    </w:p>
    <w:p w14:paraId="447CCD80" w14:textId="0B0AF686" w:rsidR="00387149" w:rsidRPr="00A25F12" w:rsidRDefault="0007657A" w:rsidP="00C3558A">
      <w:pPr>
        <w:pStyle w:val="Bezodstpw"/>
        <w:numPr>
          <w:ilvl w:val="0"/>
          <w:numId w:val="23"/>
        </w:numPr>
        <w:jc w:val="both"/>
        <w:rPr>
          <w:rFonts w:cstheme="minorHAnsi"/>
          <w:sz w:val="24"/>
          <w:szCs w:val="24"/>
        </w:rPr>
      </w:pPr>
      <w:r w:rsidRPr="00A25F12">
        <w:rPr>
          <w:rFonts w:cstheme="minorHAnsi"/>
          <w:sz w:val="24"/>
          <w:szCs w:val="24"/>
        </w:rPr>
        <w:t>W postępowaniu o udzielenie zamówienia publicznego komunikacja między Zamawiającym a Wykonawcą odbywa się przy użyciu Platformy e-</w:t>
      </w:r>
      <w:r w:rsidR="006438BB" w:rsidRPr="00A25F12">
        <w:rPr>
          <w:rFonts w:cstheme="minorHAnsi"/>
          <w:sz w:val="24"/>
          <w:szCs w:val="24"/>
        </w:rPr>
        <w:t>z</w:t>
      </w:r>
      <w:r w:rsidRPr="00A25F12">
        <w:rPr>
          <w:rFonts w:cstheme="minorHAnsi"/>
          <w:sz w:val="24"/>
          <w:szCs w:val="24"/>
        </w:rPr>
        <w:t xml:space="preserve">amówienia, która jest dostępna pod adresem </w:t>
      </w:r>
      <w:hyperlink r:id="rId11" w:history="1">
        <w:r w:rsidRPr="00A25F12">
          <w:rPr>
            <w:rStyle w:val="Hipercze"/>
            <w:rFonts w:cstheme="minorHAnsi"/>
            <w:sz w:val="24"/>
            <w:szCs w:val="24"/>
          </w:rPr>
          <w:t>https://ezamowienia.gov.pl;</w:t>
        </w:r>
      </w:hyperlink>
    </w:p>
    <w:p w14:paraId="02E48D42" w14:textId="3EA039A3" w:rsidR="00387149" w:rsidRPr="00A25F12" w:rsidRDefault="0007657A" w:rsidP="00C3558A">
      <w:pPr>
        <w:pStyle w:val="Bezodstpw"/>
        <w:numPr>
          <w:ilvl w:val="0"/>
          <w:numId w:val="23"/>
        </w:numPr>
        <w:jc w:val="both"/>
        <w:rPr>
          <w:rFonts w:cstheme="minorHAnsi"/>
          <w:sz w:val="24"/>
          <w:szCs w:val="24"/>
        </w:rPr>
      </w:pPr>
      <w:r w:rsidRPr="00A25F12">
        <w:rPr>
          <w:rFonts w:cstheme="minorHAnsi"/>
          <w:sz w:val="24"/>
          <w:szCs w:val="24"/>
        </w:rPr>
        <w:lastRenderedPageBreak/>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50BC3B8" w14:textId="23CFFC95" w:rsidR="00387149" w:rsidRPr="00A25F12" w:rsidRDefault="0007657A" w:rsidP="00C3558A">
      <w:pPr>
        <w:pStyle w:val="Bezodstpw"/>
        <w:numPr>
          <w:ilvl w:val="0"/>
          <w:numId w:val="23"/>
        </w:numPr>
        <w:jc w:val="both"/>
        <w:rPr>
          <w:rFonts w:cstheme="minorHAnsi"/>
          <w:sz w:val="24"/>
          <w:szCs w:val="24"/>
        </w:rPr>
      </w:pPr>
      <w:r w:rsidRPr="00A25F12">
        <w:rPr>
          <w:rFonts w:cstheme="minorHAnsi"/>
          <w:sz w:val="24"/>
          <w:szCs w:val="24"/>
        </w:rPr>
        <w:t xml:space="preserve">Przeglądanie i pobieranie publicznej treści dokumentacji postępowania nie wymaga posiadania konta na Platformie e-Zamówienia ani logowania. </w:t>
      </w:r>
    </w:p>
    <w:p w14:paraId="7F6019CC" w14:textId="7D1995D9" w:rsidR="00387149" w:rsidRPr="00A25F12" w:rsidRDefault="0007657A" w:rsidP="00C3558A">
      <w:pPr>
        <w:pStyle w:val="Bezodstpw"/>
        <w:numPr>
          <w:ilvl w:val="0"/>
          <w:numId w:val="23"/>
        </w:numPr>
        <w:jc w:val="both"/>
        <w:rPr>
          <w:rFonts w:cstheme="minorHAnsi"/>
          <w:sz w:val="24"/>
          <w:szCs w:val="24"/>
        </w:rPr>
      </w:pPr>
      <w:r w:rsidRPr="00A25F12">
        <w:rPr>
          <w:rFonts w:cstheme="minorHAnsi"/>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6 elektronicznej w postępowaniu o udzielenie zamówienia publicznego lub w konkursie (Dz. U. z 2020r. poz. 2452),</w:t>
      </w:r>
    </w:p>
    <w:p w14:paraId="24CAA18B" w14:textId="5996AF19" w:rsidR="00387149" w:rsidRPr="00A25F12" w:rsidRDefault="0007657A" w:rsidP="00C3558A">
      <w:pPr>
        <w:pStyle w:val="Bezodstpw"/>
        <w:numPr>
          <w:ilvl w:val="0"/>
          <w:numId w:val="23"/>
        </w:numPr>
        <w:jc w:val="both"/>
        <w:rPr>
          <w:rFonts w:cstheme="minorHAnsi"/>
          <w:sz w:val="24"/>
          <w:szCs w:val="24"/>
        </w:rPr>
      </w:pPr>
      <w:r w:rsidRPr="00A25F12">
        <w:rPr>
          <w:rFonts w:cstheme="minorHAnsi"/>
          <w:sz w:val="24"/>
          <w:szCs w:val="24"/>
        </w:rPr>
        <w:t xml:space="preserve">Dokumenty elektroniczne, o których mowa w § 2 ust. 1 rozporządzenia Prezesa Rady Ministrów w sprawie sposobu sporządzania i przekazywania informacji oraz wymagań technicznych dla dokumentów elektronicznych oraz środków komunikacji elektronicznej w postępowaniu o udzielenie zamówienia publicznego lub w konkursie (Dz. U. z 2020r. poz. 2452), sporządza się w postaci elektronicznej, w formatach danych określonych w przepisach ustawy z dnia 4 kwietnia 2019 r. o dostępności cyfrowej stron internetowych i aplikacji mobilnych podmiotów publicznych (Dz. U. z 2023 r. poz. 1440), z uwzględnieniem rodzaju przekazywanych danych i przekazuje się jako załączniki. W przypadku formatów, o których mowa w art. 66 ust. 1 ustawy </w:t>
      </w:r>
      <w:proofErr w:type="spellStart"/>
      <w:r w:rsidRPr="00A25F12">
        <w:rPr>
          <w:rFonts w:cstheme="minorHAnsi"/>
          <w:sz w:val="24"/>
          <w:szCs w:val="24"/>
        </w:rPr>
        <w:t>Pzp</w:t>
      </w:r>
      <w:proofErr w:type="spellEnd"/>
      <w:r w:rsidRPr="00A25F12">
        <w:rPr>
          <w:rFonts w:cstheme="minorHAnsi"/>
          <w:sz w:val="24"/>
          <w:szCs w:val="24"/>
        </w:rPr>
        <w:t xml:space="preserve">, ww. regulacje nie będą miały bezpośredniego zastosowania. </w:t>
      </w:r>
    </w:p>
    <w:p w14:paraId="41F1CC38" w14:textId="77777777" w:rsidR="00B05B32" w:rsidRPr="00A25F12" w:rsidRDefault="0007657A" w:rsidP="00C3558A">
      <w:pPr>
        <w:pStyle w:val="Bezodstpw"/>
        <w:numPr>
          <w:ilvl w:val="0"/>
          <w:numId w:val="23"/>
        </w:numPr>
        <w:jc w:val="both"/>
        <w:rPr>
          <w:rFonts w:cstheme="minorHAnsi"/>
          <w:sz w:val="24"/>
          <w:szCs w:val="24"/>
        </w:rPr>
      </w:pPr>
      <w:r w:rsidRPr="00A25F12">
        <w:rPr>
          <w:rFonts w:cstheme="minorHAnsi"/>
          <w:sz w:val="24"/>
          <w:szCs w:val="24"/>
        </w:rPr>
        <w:t>Informacje, oświadczenia lub dokumenty, inne niż wymienione w § 2 ust. 1 rozporządzenia Prezesa Rady Ministrów w sprawie sposobu sporządzania i przekazywania informacji oraz wymagań technicznych dla dokumentów elektronicznych oraz środków komunikacji elektronicznej w postępowaniu o udzielenie zamówienia publicznego lub w konkursie (Dz. U. 2020 poz. 2452), przekazywane w postępowaniu sporządza się w postaci elektronicznej: a. w formatach danych określonych w przepisach rozporządzenia Rady Ministrów w sprawie Krajowych Ram Interoperacyjności (i przekazuje się jako załącznik), lub b. jako tekst wpisany bezpośrednio do wiadomości przekazywanej przy użyciu środków komunikacji elektronicznej (np. w treści wiadomości e-mail lub w treści „Formularza do komunikacji”).</w:t>
      </w:r>
    </w:p>
    <w:p w14:paraId="0FFFE0DA" w14:textId="59F5B371" w:rsidR="00387149" w:rsidRPr="00A25F12" w:rsidRDefault="0007657A" w:rsidP="00C3558A">
      <w:pPr>
        <w:pStyle w:val="Bezodstpw"/>
        <w:numPr>
          <w:ilvl w:val="0"/>
          <w:numId w:val="22"/>
        </w:numPr>
        <w:jc w:val="both"/>
        <w:rPr>
          <w:rFonts w:cstheme="minorHAnsi"/>
          <w:b/>
          <w:bCs/>
          <w:sz w:val="24"/>
          <w:szCs w:val="24"/>
        </w:rPr>
      </w:pPr>
      <w:r w:rsidRPr="00A25F12">
        <w:rPr>
          <w:rFonts w:cstheme="minorHAnsi"/>
          <w:b/>
          <w:bCs/>
          <w:sz w:val="24"/>
          <w:szCs w:val="24"/>
        </w:rPr>
        <w:t xml:space="preserve">Składanie ofert </w:t>
      </w:r>
    </w:p>
    <w:p w14:paraId="6661B454" w14:textId="14E08EF7" w:rsidR="00387149" w:rsidRPr="00A25F12" w:rsidRDefault="0007657A" w:rsidP="00C3558A">
      <w:pPr>
        <w:pStyle w:val="Bezodstpw"/>
        <w:numPr>
          <w:ilvl w:val="0"/>
          <w:numId w:val="24"/>
        </w:numPr>
        <w:rPr>
          <w:rFonts w:cstheme="minorHAnsi"/>
          <w:sz w:val="24"/>
          <w:szCs w:val="24"/>
        </w:rPr>
      </w:pPr>
      <w:r w:rsidRPr="00A25F12">
        <w:rPr>
          <w:rFonts w:cstheme="minorHAnsi"/>
          <w:sz w:val="24"/>
          <w:szCs w:val="24"/>
        </w:rPr>
        <w:t xml:space="preserve">Wykonawca składa ofertę za pośrednictwem zakładki „Oferty/wnioski”, widocznej w podglądzie postępowania po zalogowaniu się na konto Wykonawcy. </w:t>
      </w:r>
    </w:p>
    <w:p w14:paraId="4D4FF001" w14:textId="05D94591" w:rsidR="00387149" w:rsidRPr="00A25F12" w:rsidRDefault="0007657A" w:rsidP="00C3558A">
      <w:pPr>
        <w:pStyle w:val="Bezodstpw"/>
        <w:numPr>
          <w:ilvl w:val="0"/>
          <w:numId w:val="24"/>
        </w:numPr>
        <w:rPr>
          <w:rFonts w:cstheme="minorHAnsi"/>
          <w:sz w:val="24"/>
          <w:szCs w:val="24"/>
        </w:rPr>
      </w:pPr>
      <w:r w:rsidRPr="00A25F12">
        <w:rPr>
          <w:rFonts w:cstheme="minorHAnsi"/>
          <w:sz w:val="24"/>
          <w:szCs w:val="24"/>
        </w:rPr>
        <w:t xml:space="preserve">Sposób złożenia oraz skład oferty został opisany w Rozdziale XV. </w:t>
      </w:r>
    </w:p>
    <w:p w14:paraId="0EB72903" w14:textId="77777777" w:rsidR="00387149" w:rsidRPr="00A25F12" w:rsidRDefault="0007657A" w:rsidP="00C3558A">
      <w:pPr>
        <w:pStyle w:val="Bezodstpw"/>
        <w:numPr>
          <w:ilvl w:val="0"/>
          <w:numId w:val="22"/>
        </w:numPr>
        <w:rPr>
          <w:rFonts w:cstheme="minorHAnsi"/>
          <w:b/>
          <w:bCs/>
          <w:sz w:val="24"/>
          <w:szCs w:val="24"/>
        </w:rPr>
      </w:pPr>
      <w:r w:rsidRPr="00A25F12">
        <w:rPr>
          <w:rFonts w:cstheme="minorHAnsi"/>
          <w:b/>
          <w:bCs/>
          <w:sz w:val="24"/>
          <w:szCs w:val="24"/>
        </w:rPr>
        <w:t>Składanie dokumentów innych niż oferty</w:t>
      </w:r>
    </w:p>
    <w:p w14:paraId="23AD18FB" w14:textId="627C1AE4" w:rsidR="00387149" w:rsidRPr="00A25F12" w:rsidRDefault="0007657A" w:rsidP="00C3558A">
      <w:pPr>
        <w:pStyle w:val="Bezodstpw"/>
        <w:numPr>
          <w:ilvl w:val="0"/>
          <w:numId w:val="25"/>
        </w:numPr>
        <w:jc w:val="both"/>
        <w:rPr>
          <w:rFonts w:cstheme="minorHAnsi"/>
          <w:sz w:val="24"/>
          <w:szCs w:val="24"/>
        </w:rPr>
      </w:pPr>
      <w:r w:rsidRPr="00A25F12">
        <w:rPr>
          <w:rFonts w:cstheme="minorHAnsi"/>
          <w:sz w:val="24"/>
          <w:szCs w:val="24"/>
        </w:rPr>
        <w:t xml:space="preserve">Komunikacja w postępowaniu, z wyłączeniem składania ofert/wniosków o dopuszczenie do udziału w postępowaniu, odbywa się drogą elektroniczną za pośrednictwem formularzy do komunikacji dostępnych w zakładce „Formularze” („Formularze do komunikacji”). „Formularz do komunikacji” umożliwia w szczególności przekazywanie wezwań i </w:t>
      </w:r>
      <w:r w:rsidRPr="00A25F12">
        <w:rPr>
          <w:rFonts w:cstheme="minorHAnsi"/>
          <w:sz w:val="24"/>
          <w:szCs w:val="24"/>
        </w:rPr>
        <w:lastRenderedPageBreak/>
        <w:t xml:space="preserve">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A25F12">
        <w:rPr>
          <w:rFonts w:cstheme="minorHAnsi"/>
          <w:sz w:val="24"/>
          <w:szCs w:val="24"/>
        </w:rPr>
        <w:t>Pzp</w:t>
      </w:r>
      <w:proofErr w:type="spellEnd"/>
      <w:r w:rsidRPr="00A25F12">
        <w:rPr>
          <w:rFonts w:cstheme="minorHAnsi"/>
          <w:sz w:val="24"/>
          <w:szCs w:val="24"/>
        </w:rPr>
        <w:t xml:space="preserve">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zewnętrznym lub wewnętrznym (otaczającym). W zależności od rodzaju podpisu i jego typu (zewnętrzny, wewnętrzny) dodaje się do przesyłanej wiadomości uprzednio podpisane dokumenty wraz z wygenerowanym plikiem podpisu (typ zewnętrzny) lub dokument z wszytym podpisem (typ wewnętrzny). </w:t>
      </w:r>
    </w:p>
    <w:p w14:paraId="42A41433" w14:textId="44253443" w:rsidR="00387149" w:rsidRPr="00A25F12" w:rsidRDefault="0007657A" w:rsidP="00C3558A">
      <w:pPr>
        <w:pStyle w:val="Bezodstpw"/>
        <w:numPr>
          <w:ilvl w:val="0"/>
          <w:numId w:val="25"/>
        </w:numPr>
        <w:jc w:val="both"/>
        <w:rPr>
          <w:rFonts w:cstheme="minorHAnsi"/>
          <w:sz w:val="24"/>
          <w:szCs w:val="24"/>
        </w:rPr>
      </w:pPr>
      <w:r w:rsidRPr="00A25F12">
        <w:rPr>
          <w:rFonts w:cstheme="minorHAnsi"/>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BA7B927" w14:textId="502A3C22" w:rsidR="00387149" w:rsidRPr="00A25F12" w:rsidRDefault="0007657A" w:rsidP="00C3558A">
      <w:pPr>
        <w:pStyle w:val="Bezodstpw"/>
        <w:numPr>
          <w:ilvl w:val="0"/>
          <w:numId w:val="25"/>
        </w:numPr>
        <w:jc w:val="both"/>
        <w:rPr>
          <w:rFonts w:cstheme="minorHAnsi"/>
          <w:sz w:val="24"/>
          <w:szCs w:val="24"/>
        </w:rPr>
      </w:pPr>
      <w:r w:rsidRPr="00A25F12">
        <w:rPr>
          <w:rFonts w:cstheme="minorHAnsi"/>
          <w:sz w:val="24"/>
          <w:szCs w:val="24"/>
        </w:rPr>
        <w:t>Wszystkie wysłane i odebrane w postępowaniu przez Wykonawcę wiadomości widoczne są po zalogowaniu w podglądzie postępowania w zakładce „Komunikacja”.</w:t>
      </w:r>
    </w:p>
    <w:p w14:paraId="5C76D1BA" w14:textId="7F51D783" w:rsidR="00387149" w:rsidRPr="00A25F12" w:rsidRDefault="0007657A" w:rsidP="00C3558A">
      <w:pPr>
        <w:pStyle w:val="Bezodstpw"/>
        <w:numPr>
          <w:ilvl w:val="0"/>
          <w:numId w:val="25"/>
        </w:numPr>
        <w:jc w:val="both"/>
        <w:rPr>
          <w:rFonts w:cstheme="minorHAnsi"/>
          <w:sz w:val="24"/>
          <w:szCs w:val="24"/>
        </w:rPr>
      </w:pPr>
      <w:r w:rsidRPr="00A25F12">
        <w:rPr>
          <w:rFonts w:cstheme="minorHAnsi"/>
          <w:sz w:val="24"/>
          <w:szCs w:val="24"/>
        </w:rPr>
        <w:t>Maksymalny rozmiar plików przesyłanych za pośrednictwem dedykowanych „Formularzy do komunikacji” wynosi 250 MB (wielkość ta dotyczy plików przesyłanych jako załączniki do jednego formularza).</w:t>
      </w:r>
    </w:p>
    <w:p w14:paraId="5558AE20" w14:textId="01C5C3C4" w:rsidR="00387149" w:rsidRPr="00A25F12" w:rsidRDefault="0007657A" w:rsidP="00C3558A">
      <w:pPr>
        <w:pStyle w:val="Bezodstpw"/>
        <w:numPr>
          <w:ilvl w:val="0"/>
          <w:numId w:val="25"/>
        </w:numPr>
        <w:jc w:val="both"/>
        <w:rPr>
          <w:rFonts w:cstheme="minorHAnsi"/>
          <w:sz w:val="24"/>
          <w:szCs w:val="24"/>
        </w:rPr>
      </w:pPr>
      <w:r w:rsidRPr="00A25F12">
        <w:rPr>
          <w:rFonts w:cstheme="minorHAnsi"/>
          <w:sz w:val="24"/>
          <w:szCs w:val="24"/>
        </w:rPr>
        <w:t>Wymagania techniczne i organizacyjne wysyłania i odbierania dokumentów elektronicznych, elektronicznych kopii dokumentów i oświadczeń oraz informacji przekazywanych przy ich użyciu opisane zostały w Regulaminie Platformy e-Zamówienia oraz informacje zamieszczone w zakładce „Centrum Pomocy”</w:t>
      </w:r>
    </w:p>
    <w:p w14:paraId="461CEE7F" w14:textId="77777777" w:rsidR="00387149" w:rsidRPr="00A25F12" w:rsidRDefault="0007657A" w:rsidP="00C3558A">
      <w:pPr>
        <w:pStyle w:val="Bezodstpw"/>
        <w:numPr>
          <w:ilvl w:val="0"/>
          <w:numId w:val="20"/>
        </w:numPr>
        <w:rPr>
          <w:rFonts w:cstheme="minorHAnsi"/>
          <w:b/>
          <w:bCs/>
          <w:sz w:val="24"/>
          <w:szCs w:val="24"/>
        </w:rPr>
      </w:pPr>
      <w:r w:rsidRPr="00A25F12">
        <w:rPr>
          <w:rFonts w:cstheme="minorHAnsi"/>
          <w:b/>
          <w:bCs/>
          <w:sz w:val="24"/>
          <w:szCs w:val="24"/>
        </w:rPr>
        <w:t>Wyjaśnienia i zmiany treści SWZ</w:t>
      </w:r>
    </w:p>
    <w:p w14:paraId="5EF6550D" w14:textId="5E288A9D" w:rsidR="00387149" w:rsidRPr="00A25F12" w:rsidRDefault="0007657A" w:rsidP="00C3558A">
      <w:pPr>
        <w:pStyle w:val="Bezodstpw"/>
        <w:numPr>
          <w:ilvl w:val="1"/>
          <w:numId w:val="26"/>
        </w:numPr>
        <w:jc w:val="both"/>
        <w:rPr>
          <w:rFonts w:cstheme="minorHAnsi"/>
          <w:sz w:val="24"/>
          <w:szCs w:val="24"/>
        </w:rPr>
      </w:pPr>
      <w:r w:rsidRPr="00A25F12">
        <w:rPr>
          <w:rFonts w:cstheme="minorHAnsi"/>
          <w:sz w:val="24"/>
          <w:szCs w:val="24"/>
        </w:rPr>
        <w:t xml:space="preserve">Wykonawca może zwrócić się do Zamawiającego z wnioskiem o wyjaśnienie treści SWZ. Zamawiający jest obowiązany udzielić wyjaśnień niezwłocznie, jednak nie później niż na 2 dni przed upływem terminu składania ofert, pod </w:t>
      </w:r>
      <w:r w:rsidR="008860E6" w:rsidRPr="00A25F12">
        <w:rPr>
          <w:rFonts w:cstheme="minorHAnsi"/>
          <w:sz w:val="24"/>
          <w:szCs w:val="24"/>
        </w:rPr>
        <w:t>warunkiem,</w:t>
      </w:r>
      <w:r w:rsidRPr="00A25F12">
        <w:rPr>
          <w:rFonts w:cstheme="minorHAnsi"/>
          <w:sz w:val="24"/>
          <w:szCs w:val="24"/>
        </w:rPr>
        <w:t xml:space="preserve"> że wniosek o wyjaśnienie treści SWZ wpłynął do Zamawiającego nie później niż na 4 dni przed upływem terminu składania ofert;</w:t>
      </w:r>
    </w:p>
    <w:p w14:paraId="2B29C88A" w14:textId="545A9D9F" w:rsidR="00387149" w:rsidRPr="00A25F12" w:rsidRDefault="008860E6" w:rsidP="00C3558A">
      <w:pPr>
        <w:pStyle w:val="Bezodstpw"/>
        <w:numPr>
          <w:ilvl w:val="1"/>
          <w:numId w:val="26"/>
        </w:numPr>
        <w:jc w:val="both"/>
        <w:rPr>
          <w:rFonts w:cstheme="minorHAnsi"/>
          <w:sz w:val="24"/>
          <w:szCs w:val="24"/>
        </w:rPr>
      </w:pPr>
      <w:r w:rsidRPr="00A25F12">
        <w:rPr>
          <w:rFonts w:cstheme="minorHAnsi"/>
          <w:sz w:val="24"/>
          <w:szCs w:val="24"/>
        </w:rPr>
        <w:t>J</w:t>
      </w:r>
      <w:r w:rsidR="0007657A" w:rsidRPr="00A25F12">
        <w:rPr>
          <w:rFonts w:cstheme="minorHAnsi"/>
          <w:sz w:val="24"/>
          <w:szCs w:val="24"/>
        </w:rPr>
        <w:t>eżeli Zamawiający nie udzieli wyjaśnień w terminie, o którym mowa powyżej, przedłuża termin składania ofert o czas niezbędny do zapoznania się wszystkich zainteresowanych Wykonawców z wyjaśnieniami niezbędnymi do należytego przygotowania i złożenia ofert;</w:t>
      </w:r>
    </w:p>
    <w:p w14:paraId="7CFF106C" w14:textId="335DCEE1" w:rsidR="00387149" w:rsidRPr="00A25F12" w:rsidRDefault="0007657A" w:rsidP="00C3558A">
      <w:pPr>
        <w:pStyle w:val="Bezodstpw"/>
        <w:numPr>
          <w:ilvl w:val="1"/>
          <w:numId w:val="26"/>
        </w:numPr>
        <w:jc w:val="both"/>
        <w:rPr>
          <w:rFonts w:cstheme="minorHAnsi"/>
          <w:sz w:val="24"/>
          <w:szCs w:val="24"/>
        </w:rPr>
      </w:pPr>
      <w:r w:rsidRPr="00A25F12">
        <w:rPr>
          <w:rFonts w:cstheme="minorHAnsi"/>
          <w:sz w:val="24"/>
          <w:szCs w:val="24"/>
        </w:rPr>
        <w:t xml:space="preserve">w </w:t>
      </w:r>
      <w:r w:rsidR="008860E6" w:rsidRPr="00A25F12">
        <w:rPr>
          <w:rFonts w:cstheme="minorHAnsi"/>
          <w:sz w:val="24"/>
          <w:szCs w:val="24"/>
        </w:rPr>
        <w:t>przypadku,</w:t>
      </w:r>
      <w:r w:rsidRPr="00A25F12">
        <w:rPr>
          <w:rFonts w:cstheme="minorHAnsi"/>
          <w:sz w:val="24"/>
          <w:szCs w:val="24"/>
        </w:rPr>
        <w:t xml:space="preserve"> gdy wniosek o wyjaśnienie treści SWZ nie wpłynął w terminie, o którym mowa powyżej, Zamawiający nie ma obowiązku udzielania wyjaśnień SWZ oraz obowiązku przedłużenia terminu składania ofert. Przedłużenie terminu składania ofert, nie wpływa na bieg terminu składania wniosku o wyjaśnienie treści SWZ;</w:t>
      </w:r>
    </w:p>
    <w:p w14:paraId="60260B93" w14:textId="30D659B8" w:rsidR="00387149" w:rsidRPr="00A25F12" w:rsidRDefault="0007657A" w:rsidP="00C3558A">
      <w:pPr>
        <w:pStyle w:val="Bezodstpw"/>
        <w:numPr>
          <w:ilvl w:val="1"/>
          <w:numId w:val="26"/>
        </w:numPr>
        <w:jc w:val="both"/>
        <w:rPr>
          <w:rFonts w:cstheme="minorHAnsi"/>
          <w:sz w:val="24"/>
          <w:szCs w:val="24"/>
        </w:rPr>
      </w:pPr>
      <w:r w:rsidRPr="00A25F12">
        <w:rPr>
          <w:rFonts w:cstheme="minorHAnsi"/>
          <w:sz w:val="24"/>
          <w:szCs w:val="24"/>
        </w:rPr>
        <w:t>treść zapytań wraz z wyjaśnieniami Zamawiający udostępni, bez ujawniania źródła zapytania, na stronie internetowej prowadzonego postępowania;</w:t>
      </w:r>
    </w:p>
    <w:p w14:paraId="2E96E87C" w14:textId="2A3CA25D" w:rsidR="00387149" w:rsidRPr="00A25F12" w:rsidRDefault="0007657A" w:rsidP="00C3558A">
      <w:pPr>
        <w:pStyle w:val="Bezodstpw"/>
        <w:numPr>
          <w:ilvl w:val="1"/>
          <w:numId w:val="26"/>
        </w:numPr>
        <w:jc w:val="both"/>
        <w:rPr>
          <w:rFonts w:cstheme="minorHAnsi"/>
          <w:sz w:val="24"/>
          <w:szCs w:val="24"/>
        </w:rPr>
      </w:pPr>
      <w:r w:rsidRPr="00A25F12">
        <w:rPr>
          <w:rFonts w:cstheme="minorHAnsi"/>
          <w:sz w:val="24"/>
          <w:szCs w:val="24"/>
        </w:rPr>
        <w:t>zamawiający nie przewiduje zwoływania zebrania wszystkich Wykonawców w celu wyjaśnienia wątpliwości dotyczących treści SWZ;</w:t>
      </w:r>
    </w:p>
    <w:p w14:paraId="6E61ADF8" w14:textId="732D9E4D" w:rsidR="00387149" w:rsidRPr="00A25F12" w:rsidRDefault="0007657A" w:rsidP="00C3558A">
      <w:pPr>
        <w:pStyle w:val="Bezodstpw"/>
        <w:numPr>
          <w:ilvl w:val="1"/>
          <w:numId w:val="26"/>
        </w:numPr>
        <w:jc w:val="both"/>
        <w:rPr>
          <w:rFonts w:cstheme="minorHAnsi"/>
          <w:sz w:val="24"/>
          <w:szCs w:val="24"/>
        </w:rPr>
      </w:pPr>
      <w:r w:rsidRPr="00A25F12">
        <w:rPr>
          <w:rFonts w:cstheme="minorHAnsi"/>
          <w:sz w:val="24"/>
          <w:szCs w:val="24"/>
        </w:rPr>
        <w:t>w uzasadnionych przypadkach Zamawiający może przed upływem terminu składania ofert zmienić treść SWZ (art. 286 PZP):</w:t>
      </w:r>
    </w:p>
    <w:p w14:paraId="345BE387" w14:textId="381EEBFB" w:rsidR="00387149" w:rsidRPr="00A25F12" w:rsidRDefault="0007657A" w:rsidP="00C3558A">
      <w:pPr>
        <w:pStyle w:val="Bezodstpw"/>
        <w:numPr>
          <w:ilvl w:val="1"/>
          <w:numId w:val="26"/>
        </w:numPr>
        <w:jc w:val="both"/>
        <w:rPr>
          <w:rFonts w:cstheme="minorHAnsi"/>
          <w:sz w:val="24"/>
          <w:szCs w:val="24"/>
        </w:rPr>
      </w:pPr>
      <w:r w:rsidRPr="00A25F12">
        <w:rPr>
          <w:rFonts w:cstheme="minorHAnsi"/>
          <w:sz w:val="24"/>
          <w:szCs w:val="24"/>
        </w:rPr>
        <w:lastRenderedPageBreak/>
        <w:t xml:space="preserve">w </w:t>
      </w:r>
      <w:r w:rsidR="008860E6" w:rsidRPr="00A25F12">
        <w:rPr>
          <w:rFonts w:cstheme="minorHAnsi"/>
          <w:sz w:val="24"/>
          <w:szCs w:val="24"/>
        </w:rPr>
        <w:t>przypadku,</w:t>
      </w:r>
      <w:r w:rsidRPr="00A25F12">
        <w:rPr>
          <w:rFonts w:cstheme="minorHAnsi"/>
          <w:sz w:val="24"/>
          <w:szCs w:val="24"/>
        </w:rPr>
        <w:t xml:space="preserve"> gdy zmiana treści SWZ jest istotna dla sporządzenia oferty lub wymaga od Wykonawców dodatkowego czasu na zapoznanie się ze zmianą treści SWZ i przygotowanie ofert, Zamawiający przedłuża termin składania ofert o czas niezbędny na ich przygotowanie;</w:t>
      </w:r>
    </w:p>
    <w:p w14:paraId="44348331" w14:textId="154FC757" w:rsidR="00387149" w:rsidRPr="00A25F12" w:rsidRDefault="0007657A" w:rsidP="00C3558A">
      <w:pPr>
        <w:pStyle w:val="Bezodstpw"/>
        <w:numPr>
          <w:ilvl w:val="1"/>
          <w:numId w:val="26"/>
        </w:numPr>
        <w:jc w:val="both"/>
        <w:rPr>
          <w:rFonts w:cstheme="minorHAnsi"/>
          <w:sz w:val="24"/>
          <w:szCs w:val="24"/>
        </w:rPr>
      </w:pPr>
      <w:r w:rsidRPr="00A25F12">
        <w:rPr>
          <w:rFonts w:cstheme="minorHAnsi"/>
          <w:sz w:val="24"/>
          <w:szCs w:val="24"/>
        </w:rPr>
        <w:t>Zamawiający informuje Wykonawców o przedłużonym terminie składania ofert przez zamieszczenie informacji na stronie internetowej prowadzonego postępowania, na której została udostępniona SWZ;</w:t>
      </w:r>
    </w:p>
    <w:p w14:paraId="2D99BDC7" w14:textId="309F0F33" w:rsidR="00387149" w:rsidRPr="00A25F12" w:rsidRDefault="0007657A" w:rsidP="00C3558A">
      <w:pPr>
        <w:pStyle w:val="Bezodstpw"/>
        <w:numPr>
          <w:ilvl w:val="1"/>
          <w:numId w:val="26"/>
        </w:numPr>
        <w:jc w:val="both"/>
        <w:rPr>
          <w:rFonts w:cstheme="minorHAnsi"/>
          <w:sz w:val="24"/>
          <w:szCs w:val="24"/>
        </w:rPr>
      </w:pPr>
      <w:r w:rsidRPr="00A25F12">
        <w:rPr>
          <w:rFonts w:cstheme="minorHAnsi"/>
          <w:sz w:val="24"/>
          <w:szCs w:val="24"/>
        </w:rPr>
        <w:t>informację o przedłużonym terminie składania ofert Zamawiający zamieszcza w ogłoszeniu o zamówieniu;</w:t>
      </w:r>
    </w:p>
    <w:p w14:paraId="7E124000" w14:textId="6116F303" w:rsidR="00387149" w:rsidRPr="00A25F12" w:rsidRDefault="0007657A" w:rsidP="00C3558A">
      <w:pPr>
        <w:pStyle w:val="Bezodstpw"/>
        <w:numPr>
          <w:ilvl w:val="1"/>
          <w:numId w:val="26"/>
        </w:numPr>
        <w:jc w:val="both"/>
        <w:rPr>
          <w:rFonts w:cstheme="minorHAnsi"/>
          <w:sz w:val="24"/>
          <w:szCs w:val="24"/>
          <w:lang w:eastAsia="pl-PL"/>
        </w:rPr>
      </w:pPr>
      <w:r w:rsidRPr="00A25F12">
        <w:rPr>
          <w:rFonts w:cstheme="minorHAnsi"/>
          <w:sz w:val="24"/>
          <w:szCs w:val="24"/>
          <w:lang w:eastAsia="pl-PL"/>
        </w:rPr>
        <w:t>dokonaną zmianę treści SWZ Zamawiający udostępnia na stronie internetowej</w:t>
      </w:r>
      <w:r w:rsidR="0029273A" w:rsidRPr="00A25F12">
        <w:rPr>
          <w:rFonts w:cstheme="minorHAnsi"/>
          <w:sz w:val="24"/>
          <w:szCs w:val="24"/>
          <w:lang w:eastAsia="pl-PL"/>
        </w:rPr>
        <w:t xml:space="preserve"> </w:t>
      </w:r>
      <w:r w:rsidRPr="00A25F12">
        <w:rPr>
          <w:rFonts w:cstheme="minorHAnsi"/>
          <w:sz w:val="24"/>
          <w:szCs w:val="24"/>
          <w:lang w:eastAsia="pl-PL"/>
        </w:rPr>
        <w:t>prowadzonego</w:t>
      </w:r>
      <w:r w:rsidR="00617277" w:rsidRPr="00A25F12">
        <w:rPr>
          <w:rFonts w:cstheme="minorHAnsi"/>
          <w:sz w:val="24"/>
          <w:szCs w:val="24"/>
          <w:lang w:eastAsia="pl-PL"/>
        </w:rPr>
        <w:t xml:space="preserve"> </w:t>
      </w:r>
      <w:r w:rsidRPr="00A25F12">
        <w:rPr>
          <w:rFonts w:cstheme="minorHAnsi"/>
          <w:sz w:val="24"/>
          <w:szCs w:val="24"/>
          <w:lang w:eastAsia="pl-PL"/>
        </w:rPr>
        <w:t>postępowania.</w:t>
      </w:r>
    </w:p>
    <w:p w14:paraId="1D2E2F7F" w14:textId="77777777" w:rsidR="00387149" w:rsidRPr="00A25F12" w:rsidRDefault="0007657A" w:rsidP="00C3558A">
      <w:pPr>
        <w:pStyle w:val="Akapitzlist"/>
        <w:numPr>
          <w:ilvl w:val="0"/>
          <w:numId w:val="8"/>
        </w:numPr>
        <w:shd w:val="clear" w:color="auto" w:fill="FFC000"/>
        <w:spacing w:before="120" w:after="120"/>
        <w:ind w:left="357" w:hanging="357"/>
        <w:jc w:val="both"/>
        <w:rPr>
          <w:rFonts w:asciiTheme="minorHAnsi" w:hAnsiTheme="minorHAnsi" w:cstheme="minorHAnsi"/>
          <w:b/>
        </w:rPr>
      </w:pPr>
      <w:r w:rsidRPr="00A25F12">
        <w:rPr>
          <w:rFonts w:asciiTheme="minorHAnsi" w:hAnsiTheme="minorHAnsi" w:cstheme="minorHAnsi"/>
          <w:b/>
        </w:rPr>
        <w:t xml:space="preserve">Termin związania ofertą </w:t>
      </w:r>
    </w:p>
    <w:p w14:paraId="0FE0D968" w14:textId="60136F3D" w:rsidR="00387149" w:rsidRPr="00A25F12" w:rsidRDefault="0007657A" w:rsidP="00C3558A">
      <w:pPr>
        <w:pStyle w:val="Bezodstpw"/>
        <w:numPr>
          <w:ilvl w:val="0"/>
          <w:numId w:val="19"/>
        </w:numPr>
        <w:jc w:val="both"/>
        <w:rPr>
          <w:rFonts w:cstheme="minorHAnsi"/>
          <w:b/>
          <w:sz w:val="24"/>
          <w:szCs w:val="24"/>
          <w:u w:val="single"/>
        </w:rPr>
      </w:pPr>
      <w:r w:rsidRPr="00A25F12">
        <w:rPr>
          <w:rFonts w:cstheme="minorHAnsi"/>
          <w:sz w:val="24"/>
          <w:szCs w:val="24"/>
        </w:rPr>
        <w:t>Wykonawca jest związany ofertą od dnia upływu terminu składania ofert przez okres 30 dni tj</w:t>
      </w:r>
      <w:r w:rsidRPr="00E71197">
        <w:rPr>
          <w:rFonts w:cstheme="minorHAnsi"/>
          <w:color w:val="000000" w:themeColor="text1"/>
          <w:sz w:val="24"/>
          <w:szCs w:val="24"/>
        </w:rPr>
        <w:t xml:space="preserve">. </w:t>
      </w:r>
      <w:r w:rsidRPr="00E71197">
        <w:rPr>
          <w:rFonts w:cstheme="minorHAnsi"/>
          <w:b/>
          <w:color w:val="000000" w:themeColor="text1"/>
          <w:sz w:val="24"/>
          <w:szCs w:val="24"/>
        </w:rPr>
        <w:t xml:space="preserve">do dnia </w:t>
      </w:r>
      <w:r w:rsidR="00BD25EA">
        <w:rPr>
          <w:rFonts w:eastAsia="Times New Roman" w:cstheme="minorHAnsi"/>
          <w:b/>
          <w:bCs/>
          <w:color w:val="000000" w:themeColor="text1"/>
          <w:sz w:val="24"/>
          <w:szCs w:val="24"/>
          <w:lang w:eastAsia="pl-PL"/>
        </w:rPr>
        <w:t>08.10.</w:t>
      </w:r>
      <w:r w:rsidR="004050BE" w:rsidRPr="00E71197">
        <w:rPr>
          <w:rFonts w:eastAsia="Times New Roman" w:cstheme="minorHAnsi"/>
          <w:b/>
          <w:bCs/>
          <w:color w:val="000000" w:themeColor="text1"/>
          <w:sz w:val="24"/>
          <w:szCs w:val="24"/>
          <w:lang w:eastAsia="pl-PL"/>
        </w:rPr>
        <w:t>2026r.</w:t>
      </w:r>
      <w:r w:rsidRPr="00E71197">
        <w:rPr>
          <w:rFonts w:eastAsia="Times New Roman" w:cstheme="minorHAnsi"/>
          <w:b/>
          <w:color w:val="000000" w:themeColor="text1"/>
          <w:sz w:val="24"/>
          <w:szCs w:val="24"/>
          <w:shd w:val="clear" w:color="auto" w:fill="FF4000"/>
          <w:lang w:eastAsia="pl-PL"/>
        </w:rPr>
        <w:t xml:space="preserve">  </w:t>
      </w:r>
    </w:p>
    <w:p w14:paraId="40011C16" w14:textId="77777777" w:rsidR="00387149" w:rsidRPr="00A25F12" w:rsidRDefault="0007657A" w:rsidP="00C3558A">
      <w:pPr>
        <w:pStyle w:val="Bezodstpw"/>
        <w:numPr>
          <w:ilvl w:val="0"/>
          <w:numId w:val="19"/>
        </w:numPr>
        <w:jc w:val="both"/>
        <w:rPr>
          <w:rFonts w:cstheme="minorHAnsi"/>
          <w:b/>
          <w:strike/>
          <w:color w:val="000000" w:themeColor="text1"/>
          <w:sz w:val="24"/>
          <w:szCs w:val="24"/>
          <w:u w:val="single"/>
        </w:rPr>
      </w:pPr>
      <w:r w:rsidRPr="00A25F12">
        <w:rPr>
          <w:rFonts w:eastAsia="Batang" w:cstheme="minorHAnsi"/>
          <w:color w:val="000000" w:themeColor="text1"/>
          <w:sz w:val="24"/>
          <w:szCs w:val="24"/>
          <w:lang w:bidi="pl-PL"/>
        </w:rPr>
        <w:t>Zamawiający wybiera najkorzystniejszą ofertą w terminie związania ofertą określonym w SWZ.</w:t>
      </w:r>
    </w:p>
    <w:p w14:paraId="059F3F67" w14:textId="77777777" w:rsidR="00387149" w:rsidRPr="00A25F12" w:rsidRDefault="0007657A" w:rsidP="00C3558A">
      <w:pPr>
        <w:pStyle w:val="Bezodstpw"/>
        <w:numPr>
          <w:ilvl w:val="0"/>
          <w:numId w:val="19"/>
        </w:numPr>
        <w:jc w:val="both"/>
        <w:rPr>
          <w:rFonts w:cstheme="minorHAnsi"/>
          <w:b/>
          <w:strike/>
          <w:color w:val="FF0000"/>
          <w:sz w:val="24"/>
          <w:szCs w:val="24"/>
          <w:u w:val="single"/>
        </w:rPr>
      </w:pPr>
      <w:r w:rsidRPr="00A25F12">
        <w:rPr>
          <w:rFonts w:cstheme="minorHAnsi"/>
          <w:color w:val="000000" w:themeColor="text1"/>
          <w:sz w:val="24"/>
          <w:szCs w:val="24"/>
        </w:rPr>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30 dni.</w:t>
      </w:r>
    </w:p>
    <w:p w14:paraId="6BFE51EE" w14:textId="6F40972C" w:rsidR="005200F6" w:rsidRPr="00A25F12" w:rsidRDefault="0007657A" w:rsidP="00C3558A">
      <w:pPr>
        <w:pStyle w:val="Bezodstpw"/>
        <w:numPr>
          <w:ilvl w:val="0"/>
          <w:numId w:val="19"/>
        </w:numPr>
        <w:jc w:val="both"/>
        <w:rPr>
          <w:rFonts w:cstheme="minorHAnsi"/>
          <w:b/>
          <w:strike/>
          <w:color w:val="FF0000"/>
          <w:sz w:val="24"/>
          <w:szCs w:val="24"/>
          <w:u w:val="single"/>
        </w:rPr>
      </w:pPr>
      <w:r w:rsidRPr="00A25F12">
        <w:rPr>
          <w:rFonts w:cstheme="minorHAnsi"/>
          <w:sz w:val="24"/>
          <w:szCs w:val="24"/>
        </w:rPr>
        <w:t>Przedłużenie terminu związania ofertą, o którym mowa w pkt. 3, wymaga złożenia przez Wykonawcę pisemnego oświadczenia o wyrażeniu zgody na przedłużenie terminu związania ofertą.</w:t>
      </w:r>
    </w:p>
    <w:p w14:paraId="779D4288" w14:textId="19FCD905" w:rsidR="005200F6" w:rsidRPr="00A25F12" w:rsidRDefault="0007657A" w:rsidP="00C3558A">
      <w:pPr>
        <w:pStyle w:val="Akapitzlist"/>
        <w:numPr>
          <w:ilvl w:val="0"/>
          <w:numId w:val="8"/>
        </w:numPr>
        <w:shd w:val="clear" w:color="auto" w:fill="FFC000" w:themeFill="accent4"/>
        <w:spacing w:before="120" w:after="120"/>
        <w:ind w:left="426" w:hanging="426"/>
        <w:jc w:val="both"/>
        <w:rPr>
          <w:rFonts w:asciiTheme="minorHAnsi" w:hAnsiTheme="minorHAnsi" w:cstheme="minorHAnsi"/>
          <w:b/>
        </w:rPr>
      </w:pPr>
      <w:r w:rsidRPr="00A25F12">
        <w:rPr>
          <w:rFonts w:asciiTheme="minorHAnsi" w:hAnsiTheme="minorHAnsi" w:cstheme="minorHAnsi"/>
          <w:b/>
        </w:rPr>
        <w:t xml:space="preserve">Opis sposobu przygotowania oferty </w:t>
      </w:r>
    </w:p>
    <w:p w14:paraId="1526A0B2" w14:textId="2D2E65C3" w:rsidR="00FD7B00" w:rsidRPr="00A25F12" w:rsidRDefault="00FD7B00" w:rsidP="00C3558A">
      <w:pPr>
        <w:pStyle w:val="Bezodstpw"/>
        <w:numPr>
          <w:ilvl w:val="0"/>
          <w:numId w:val="50"/>
        </w:numPr>
        <w:rPr>
          <w:rFonts w:cstheme="minorHAnsi"/>
          <w:b/>
          <w:i/>
          <w:iCs/>
          <w:sz w:val="24"/>
          <w:szCs w:val="24"/>
        </w:rPr>
      </w:pPr>
      <w:r w:rsidRPr="00A25F12">
        <w:rPr>
          <w:rFonts w:cstheme="minorHAnsi"/>
          <w:sz w:val="24"/>
          <w:szCs w:val="24"/>
        </w:rPr>
        <w:t>Forma oferty.</w:t>
      </w:r>
    </w:p>
    <w:p w14:paraId="05EF7C19" w14:textId="7CC1A262" w:rsidR="00FD7B00" w:rsidRPr="00A25F12" w:rsidRDefault="00FD7B00" w:rsidP="00C3558A">
      <w:pPr>
        <w:pStyle w:val="Bezodstpw"/>
        <w:numPr>
          <w:ilvl w:val="0"/>
          <w:numId w:val="51"/>
        </w:numPr>
        <w:jc w:val="both"/>
        <w:rPr>
          <w:rFonts w:cstheme="minorHAnsi"/>
          <w:sz w:val="24"/>
          <w:szCs w:val="24"/>
        </w:rPr>
      </w:pPr>
      <w:r w:rsidRPr="00A25F12">
        <w:rPr>
          <w:rFonts w:cstheme="minorHAnsi"/>
          <w:sz w:val="24"/>
          <w:szCs w:val="24"/>
        </w:rPr>
        <w:t>wykonawca może złożyć tylko jedną ofertę;</w:t>
      </w:r>
    </w:p>
    <w:p w14:paraId="4F787DBC" w14:textId="2B7F8C0E" w:rsidR="00FD7B00" w:rsidRPr="00A25F12" w:rsidRDefault="00FD7B00" w:rsidP="00C3558A">
      <w:pPr>
        <w:pStyle w:val="Bezodstpw"/>
        <w:numPr>
          <w:ilvl w:val="0"/>
          <w:numId w:val="51"/>
        </w:numPr>
        <w:jc w:val="both"/>
        <w:rPr>
          <w:rFonts w:cstheme="minorHAnsi"/>
          <w:sz w:val="24"/>
          <w:szCs w:val="24"/>
        </w:rPr>
      </w:pPr>
      <w:r w:rsidRPr="00A25F12">
        <w:rPr>
          <w:rFonts w:cstheme="minorHAnsi"/>
          <w:sz w:val="24"/>
          <w:szCs w:val="24"/>
        </w:rPr>
        <w:t>tre</w:t>
      </w:r>
      <w:r w:rsidRPr="00A25F12">
        <w:rPr>
          <w:rFonts w:eastAsia="TimesNewRoman" w:cstheme="minorHAnsi"/>
          <w:sz w:val="24"/>
          <w:szCs w:val="24"/>
        </w:rPr>
        <w:t xml:space="preserve">ść </w:t>
      </w:r>
      <w:r w:rsidRPr="00A25F12">
        <w:rPr>
          <w:rFonts w:cstheme="minorHAnsi"/>
          <w:sz w:val="24"/>
          <w:szCs w:val="24"/>
        </w:rPr>
        <w:t>oferty musi być zgodna z wymaganiami zamawiającego określonymi w niniejszej SWZ;</w:t>
      </w:r>
    </w:p>
    <w:p w14:paraId="5C7C670B" w14:textId="572CB1B4" w:rsidR="00FD7B00" w:rsidRPr="00A25F12" w:rsidRDefault="00FD7B00" w:rsidP="00C3558A">
      <w:pPr>
        <w:pStyle w:val="Bezodstpw"/>
        <w:numPr>
          <w:ilvl w:val="0"/>
          <w:numId w:val="51"/>
        </w:numPr>
        <w:jc w:val="both"/>
        <w:rPr>
          <w:rFonts w:eastAsia="Calibri" w:cstheme="minorHAnsi"/>
          <w:sz w:val="24"/>
          <w:szCs w:val="24"/>
        </w:rPr>
      </w:pPr>
      <w:bookmarkStart w:id="21" w:name="_Hlk37866068"/>
      <w:r w:rsidRPr="00A25F12">
        <w:rPr>
          <w:rFonts w:cstheme="minorHAnsi"/>
          <w:sz w:val="24"/>
          <w:szCs w:val="24"/>
        </w:rPr>
        <w:t>oferta oraz pozostałe oświadczenia i dokumenty, dla których zamawiający określił wzory w formie formularzy, powinny być sporządzone zgodnie z tymi wzorami</w:t>
      </w:r>
      <w:bookmarkEnd w:id="21"/>
      <w:r w:rsidRPr="00A25F12">
        <w:rPr>
          <w:rFonts w:cstheme="minorHAnsi"/>
          <w:sz w:val="24"/>
          <w:szCs w:val="24"/>
        </w:rPr>
        <w:t>;</w:t>
      </w:r>
    </w:p>
    <w:p w14:paraId="2B89F15B" w14:textId="6616D9D6" w:rsidR="00FD7B00" w:rsidRPr="00A25F12" w:rsidRDefault="00FD7B00" w:rsidP="00C3558A">
      <w:pPr>
        <w:pStyle w:val="Bezodstpw"/>
        <w:numPr>
          <w:ilvl w:val="0"/>
          <w:numId w:val="51"/>
        </w:numPr>
        <w:jc w:val="both"/>
        <w:rPr>
          <w:rFonts w:eastAsia="Calibri" w:cstheme="minorHAnsi"/>
          <w:sz w:val="24"/>
          <w:szCs w:val="24"/>
        </w:rPr>
      </w:pPr>
      <w:r w:rsidRPr="00A25F12">
        <w:rPr>
          <w:rFonts w:eastAsia="Calibri" w:cstheme="minorHAnsi"/>
          <w:sz w:val="24"/>
          <w:szCs w:val="24"/>
        </w:rPr>
        <w:t>ofertę, oświadczenie o braku podstaw wykluczenia i spełnieniu warunków udziału w postępowaniu składa się, pod rygorem nieważności, w formie elektronicznej tj. podpisaną kwalifikowanym podpisem elektronicznym;</w:t>
      </w:r>
    </w:p>
    <w:p w14:paraId="65FCFA29" w14:textId="15AFD81D" w:rsidR="00FD7B00" w:rsidRPr="00A25F12" w:rsidRDefault="00FD7B00" w:rsidP="00C3558A">
      <w:pPr>
        <w:pStyle w:val="Bezodstpw"/>
        <w:numPr>
          <w:ilvl w:val="0"/>
          <w:numId w:val="51"/>
        </w:numPr>
        <w:jc w:val="both"/>
        <w:rPr>
          <w:rFonts w:eastAsia="Calibri" w:cstheme="minorHAnsi"/>
          <w:sz w:val="24"/>
          <w:szCs w:val="24"/>
        </w:rPr>
      </w:pPr>
      <w:r w:rsidRPr="00A25F12">
        <w:rPr>
          <w:rFonts w:eastAsia="Calibri" w:cstheme="minorHAnsi"/>
          <w:sz w:val="24"/>
          <w:szCs w:val="24"/>
        </w:rPr>
        <w:t>Wykonawca przygotowuje ofertę w oparciu o edytowalny wzór „Formularza ofertowego” udostępnionego przez Zamawiającego na Platformie e-Zamówienia i zamieszczonego w podglądzie postępowania w zakładce „Informacje podstawowe” „Pozostałe dokumenty postępowania”. Zamawiający nie udostępnia tzw. formularza systemowego generowanego przez platformę;</w:t>
      </w:r>
    </w:p>
    <w:p w14:paraId="24A7436C" w14:textId="16027D32" w:rsidR="00FD7B00" w:rsidRPr="00A25F12" w:rsidRDefault="00FD7B00" w:rsidP="00C3558A">
      <w:pPr>
        <w:pStyle w:val="Bezodstpw"/>
        <w:numPr>
          <w:ilvl w:val="0"/>
          <w:numId w:val="51"/>
        </w:numPr>
        <w:jc w:val="both"/>
        <w:rPr>
          <w:rFonts w:eastAsia="Calibri" w:cstheme="minorHAnsi"/>
          <w:sz w:val="24"/>
          <w:szCs w:val="24"/>
        </w:rPr>
      </w:pPr>
      <w:r w:rsidRPr="00A25F12">
        <w:rPr>
          <w:rFonts w:eastAsia="Calibri" w:cstheme="minorHAnsi"/>
          <w:sz w:val="24"/>
          <w:szCs w:val="24"/>
        </w:rPr>
        <w:t xml:space="preserve">Wykonawca powinien pobrać „Formularz ofertowy”, zapisać go na dysku komputera użytkownika, wypełnić elektronicznie danymi wymaganymi przez Zamawiającego i ponownie zapisać na dysku </w:t>
      </w:r>
      <w:r w:rsidRPr="00A25F12">
        <w:rPr>
          <w:rFonts w:cstheme="minorHAnsi"/>
          <w:sz w:val="24"/>
          <w:szCs w:val="24"/>
        </w:rPr>
        <w:t>komputera</w:t>
      </w:r>
      <w:r w:rsidRPr="00A25F12">
        <w:rPr>
          <w:rFonts w:eastAsia="Calibri" w:cstheme="minorHAnsi"/>
          <w:sz w:val="24"/>
          <w:szCs w:val="24"/>
        </w:rPr>
        <w:t xml:space="preserve"> użytkownika w zalecanym formacie PDF oraz </w:t>
      </w:r>
      <w:r w:rsidRPr="00A25F12">
        <w:rPr>
          <w:rFonts w:eastAsia="Calibri" w:cstheme="minorHAnsi"/>
          <w:sz w:val="24"/>
          <w:szCs w:val="24"/>
        </w:rPr>
        <w:lastRenderedPageBreak/>
        <w:t>podpisać kwalifikowanym podpisem elektronicznym.</w:t>
      </w:r>
      <w:r w:rsidR="0096376A" w:rsidRPr="00A25F12">
        <w:rPr>
          <w:rFonts w:eastAsia="Calibri" w:cstheme="minorHAnsi"/>
          <w:sz w:val="24"/>
          <w:szCs w:val="24"/>
        </w:rPr>
        <w:t xml:space="preserve"> </w:t>
      </w:r>
      <w:r w:rsidRPr="00A25F12">
        <w:rPr>
          <w:rFonts w:eastAsia="Calibri" w:cstheme="minorHAnsi"/>
          <w:sz w:val="24"/>
          <w:szCs w:val="24"/>
        </w:rPr>
        <w:t>Wypełnionego i podpisanego formularza ofertowego nie należy przetwarzać dalej innymi programami;</w:t>
      </w:r>
    </w:p>
    <w:p w14:paraId="3FD25283" w14:textId="7889A487" w:rsidR="00FD7B00" w:rsidRPr="00A25F12" w:rsidRDefault="00FD7B00" w:rsidP="00C3558A">
      <w:pPr>
        <w:pStyle w:val="Bezodstpw"/>
        <w:numPr>
          <w:ilvl w:val="0"/>
          <w:numId w:val="51"/>
        </w:numPr>
        <w:jc w:val="both"/>
        <w:rPr>
          <w:rFonts w:eastAsia="Calibri" w:cstheme="minorHAnsi"/>
          <w:sz w:val="24"/>
          <w:szCs w:val="24"/>
        </w:rPr>
      </w:pPr>
      <w:r w:rsidRPr="00A25F12">
        <w:rPr>
          <w:rFonts w:eastAsia="Calibri" w:cstheme="minorHAnsi"/>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25F12">
        <w:rPr>
          <w:rFonts w:eastAsia="Calibri" w:cstheme="minorHAnsi"/>
          <w:sz w:val="24"/>
          <w:szCs w:val="24"/>
        </w:rPr>
        <w:t>drag&amp;drop</w:t>
      </w:r>
      <w:proofErr w:type="spellEnd"/>
      <w:r w:rsidRPr="00A25F12">
        <w:rPr>
          <w:rFonts w:eastAsia="Calibri" w:cstheme="minorHAnsi"/>
          <w:sz w:val="24"/>
          <w:szCs w:val="24"/>
        </w:rPr>
        <w:t xml:space="preserve"> („przeciągnij” i „upuść”) służące do dodawania plików.;</w:t>
      </w:r>
    </w:p>
    <w:p w14:paraId="02B441FC" w14:textId="5379C62E" w:rsidR="00FD7B00" w:rsidRPr="00A25F12" w:rsidRDefault="00FD7B00" w:rsidP="00C3558A">
      <w:pPr>
        <w:pStyle w:val="Bezodstpw"/>
        <w:numPr>
          <w:ilvl w:val="0"/>
          <w:numId w:val="51"/>
        </w:numPr>
        <w:jc w:val="both"/>
        <w:rPr>
          <w:rFonts w:eastAsia="Calibri" w:cstheme="minorHAnsi"/>
          <w:sz w:val="24"/>
          <w:szCs w:val="24"/>
        </w:rPr>
      </w:pPr>
      <w:r w:rsidRPr="00A25F12">
        <w:rPr>
          <w:rFonts w:eastAsia="Calibri" w:cstheme="minorHAnsi"/>
          <w:sz w:val="24"/>
          <w:szCs w:val="24"/>
        </w:rPr>
        <w:t>Wykonawca dodaje wybrany z dysku i uprzednio podpisany „Formularz oferty” stanowiący załącznik do SWZ w pierwszym polu („Wypełniony formularz oferty”). W kolejnym polu („Załączniki i inne dokumenty przedstawione w ofercie przez Wykonawcę”) wykonawca dodaje pozostałe pliki stanowiące ofertę lub składane wraz z ofertą;</w:t>
      </w:r>
    </w:p>
    <w:p w14:paraId="58542495" w14:textId="01B4A55C" w:rsidR="00FD7B00" w:rsidRPr="00A25F12" w:rsidRDefault="00FD7B00" w:rsidP="00C3558A">
      <w:pPr>
        <w:pStyle w:val="Bezodstpw"/>
        <w:numPr>
          <w:ilvl w:val="0"/>
          <w:numId w:val="51"/>
        </w:numPr>
        <w:jc w:val="both"/>
        <w:rPr>
          <w:rFonts w:eastAsia="Calibri" w:cstheme="minorHAnsi"/>
          <w:sz w:val="24"/>
          <w:szCs w:val="24"/>
        </w:rPr>
      </w:pPr>
      <w:r w:rsidRPr="00A25F12">
        <w:rPr>
          <w:rFonts w:eastAsia="Calibri" w:cstheme="minorHAnsi"/>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2F0C3F46" w14:textId="0A387B50" w:rsidR="00FD7B00" w:rsidRPr="00A25F12" w:rsidRDefault="00FD7B00" w:rsidP="00C3558A">
      <w:pPr>
        <w:pStyle w:val="Bezodstpw"/>
        <w:numPr>
          <w:ilvl w:val="0"/>
          <w:numId w:val="51"/>
        </w:numPr>
        <w:jc w:val="both"/>
        <w:rPr>
          <w:rFonts w:eastAsia="Calibri" w:cstheme="minorHAnsi"/>
          <w:sz w:val="24"/>
          <w:szCs w:val="24"/>
        </w:rPr>
      </w:pPr>
      <w:r w:rsidRPr="00A25F12">
        <w:rPr>
          <w:rFonts w:eastAsia="Calibri" w:cstheme="minorHAnsi"/>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3E4346E" w14:textId="1D1BC5E2" w:rsidR="00FD7B00" w:rsidRPr="00A25F12" w:rsidRDefault="00FD7B00" w:rsidP="00C3558A">
      <w:pPr>
        <w:pStyle w:val="Bezodstpw"/>
        <w:numPr>
          <w:ilvl w:val="0"/>
          <w:numId w:val="51"/>
        </w:numPr>
        <w:jc w:val="both"/>
        <w:rPr>
          <w:rFonts w:eastAsia="Calibri" w:cstheme="minorHAnsi"/>
          <w:sz w:val="24"/>
          <w:szCs w:val="24"/>
        </w:rPr>
      </w:pPr>
      <w:r w:rsidRPr="00A25F12">
        <w:rPr>
          <w:rFonts w:eastAsia="Calibri" w:cstheme="minorHAnsi"/>
          <w:sz w:val="24"/>
          <w:szCs w:val="24"/>
        </w:rPr>
        <w:t>Oferta może być złożona tylko do upływu terminu składania ofert.</w:t>
      </w:r>
    </w:p>
    <w:p w14:paraId="64BC04D3" w14:textId="4D8341B6" w:rsidR="00FD7B00" w:rsidRPr="00A25F12" w:rsidRDefault="00FD7B00" w:rsidP="00C3558A">
      <w:pPr>
        <w:pStyle w:val="Bezodstpw"/>
        <w:numPr>
          <w:ilvl w:val="0"/>
          <w:numId w:val="51"/>
        </w:numPr>
        <w:jc w:val="both"/>
        <w:rPr>
          <w:rFonts w:eastAsia="Calibri" w:cstheme="minorHAnsi"/>
          <w:sz w:val="24"/>
          <w:szCs w:val="24"/>
        </w:rPr>
      </w:pPr>
      <w:r w:rsidRPr="00A25F12">
        <w:rPr>
          <w:rFonts w:eastAsia="Calibri" w:cstheme="minorHAnsi"/>
          <w:sz w:val="24"/>
          <w:szCs w:val="24"/>
        </w:rPr>
        <w:t>Wykonawca może przed upływem terminu składania ofert wycofać ofertę. Wykonawca wycofuje ofertę w zakładce „Oferty/wnioski” używając przycisku „Wycofaj ofertę”.</w:t>
      </w:r>
    </w:p>
    <w:p w14:paraId="1C11FA95" w14:textId="4DA0EE98" w:rsidR="00FD7B00" w:rsidRPr="00A25F12" w:rsidRDefault="00FD7B00" w:rsidP="00C3558A">
      <w:pPr>
        <w:pStyle w:val="Bezodstpw"/>
        <w:numPr>
          <w:ilvl w:val="0"/>
          <w:numId w:val="51"/>
        </w:numPr>
        <w:jc w:val="both"/>
        <w:rPr>
          <w:rFonts w:eastAsia="Calibri" w:cstheme="minorHAnsi"/>
          <w:sz w:val="24"/>
          <w:szCs w:val="24"/>
        </w:rPr>
      </w:pPr>
      <w:r w:rsidRPr="00A25F12">
        <w:rPr>
          <w:rFonts w:eastAsia="Calibri" w:cstheme="minorHAnsi"/>
          <w:sz w:val="24"/>
          <w:szCs w:val="24"/>
        </w:rPr>
        <w:t>Maksymalny łączny rozmiar plików stanowiących ofertę lub składanych wraz z ofertą to 250 MB</w:t>
      </w:r>
    </w:p>
    <w:p w14:paraId="78C6D721" w14:textId="728A2BA3" w:rsidR="00FD7B00" w:rsidRPr="00A25F12" w:rsidRDefault="00FD7B00" w:rsidP="00C3558A">
      <w:pPr>
        <w:pStyle w:val="Bezodstpw"/>
        <w:numPr>
          <w:ilvl w:val="0"/>
          <w:numId w:val="52"/>
        </w:numPr>
        <w:rPr>
          <w:rFonts w:cstheme="minorHAnsi"/>
          <w:sz w:val="24"/>
          <w:szCs w:val="24"/>
        </w:rPr>
      </w:pPr>
      <w:r w:rsidRPr="00A25F12">
        <w:rPr>
          <w:rFonts w:cstheme="minorHAnsi"/>
          <w:sz w:val="24"/>
          <w:szCs w:val="24"/>
        </w:rPr>
        <w:t>Wymagania formalne dotyczące składania oświadczeń i dokumentów:</w:t>
      </w:r>
    </w:p>
    <w:p w14:paraId="7F38053F" w14:textId="0464055F" w:rsidR="00FD7B00" w:rsidRPr="00A25F12" w:rsidRDefault="00FD7B00" w:rsidP="00C3558A">
      <w:pPr>
        <w:pStyle w:val="Bezodstpw"/>
        <w:numPr>
          <w:ilvl w:val="0"/>
          <w:numId w:val="53"/>
        </w:numPr>
        <w:jc w:val="both"/>
        <w:rPr>
          <w:rFonts w:cstheme="minorHAnsi"/>
          <w:sz w:val="24"/>
          <w:szCs w:val="24"/>
        </w:rPr>
      </w:pPr>
      <w:r w:rsidRPr="00A25F12">
        <w:rPr>
          <w:rFonts w:cstheme="minorHAnsi"/>
          <w:sz w:val="24"/>
          <w:szCs w:val="24"/>
        </w:rPr>
        <w:t xml:space="preserve">oświadczenia, podmiotowe środki dowodowe, zobowiązania podmiotu udostępniającego zasoby, przedmiotowe środki dowodowe, pełnomocnictwo, wadium w formie gwarancji lub poręczenia powinny być sporządzone w postaci elektronicznej, Zaleca się składanie dokumentów w formacie </w:t>
      </w:r>
      <w:r w:rsidRPr="00A25F12">
        <w:rPr>
          <w:rFonts w:cstheme="minorHAnsi"/>
          <w:b/>
          <w:sz w:val="24"/>
          <w:szCs w:val="24"/>
        </w:rPr>
        <w:t>pdf</w:t>
      </w:r>
      <w:r w:rsidRPr="00A25F12">
        <w:rPr>
          <w:rFonts w:cstheme="minorHAnsi"/>
          <w:sz w:val="24"/>
          <w:szCs w:val="24"/>
        </w:rPr>
        <w:t>, zamawiający dopuszcza także w innym formacie - .txt, .rtf, .</w:t>
      </w:r>
      <w:proofErr w:type="spellStart"/>
      <w:r w:rsidRPr="00A25F12">
        <w:rPr>
          <w:rFonts w:cstheme="minorHAnsi"/>
          <w:sz w:val="24"/>
          <w:szCs w:val="24"/>
        </w:rPr>
        <w:t>ods</w:t>
      </w:r>
      <w:proofErr w:type="spellEnd"/>
      <w:r w:rsidRPr="00A25F12">
        <w:rPr>
          <w:rFonts w:cstheme="minorHAnsi"/>
          <w:sz w:val="24"/>
          <w:szCs w:val="24"/>
        </w:rPr>
        <w:t>, .</w:t>
      </w:r>
      <w:proofErr w:type="spellStart"/>
      <w:r w:rsidRPr="00A25F12">
        <w:rPr>
          <w:rFonts w:cstheme="minorHAnsi"/>
          <w:sz w:val="24"/>
          <w:szCs w:val="24"/>
        </w:rPr>
        <w:t>odp</w:t>
      </w:r>
      <w:proofErr w:type="spellEnd"/>
      <w:r w:rsidRPr="00A25F12">
        <w:rPr>
          <w:rFonts w:cstheme="minorHAnsi"/>
          <w:sz w:val="24"/>
          <w:szCs w:val="24"/>
        </w:rPr>
        <w:t>, .xls, .</w:t>
      </w:r>
      <w:proofErr w:type="spellStart"/>
      <w:r w:rsidRPr="00A25F12">
        <w:rPr>
          <w:rFonts w:cstheme="minorHAnsi"/>
          <w:sz w:val="24"/>
          <w:szCs w:val="24"/>
        </w:rPr>
        <w:t>ppt</w:t>
      </w:r>
      <w:proofErr w:type="spellEnd"/>
      <w:r w:rsidRPr="00A25F12">
        <w:rPr>
          <w:rFonts w:cstheme="minorHAnsi"/>
          <w:sz w:val="24"/>
          <w:szCs w:val="24"/>
        </w:rPr>
        <w:t>, .</w:t>
      </w:r>
      <w:proofErr w:type="spellStart"/>
      <w:r w:rsidRPr="00A25F12">
        <w:rPr>
          <w:rFonts w:cstheme="minorHAnsi"/>
          <w:sz w:val="24"/>
          <w:szCs w:val="24"/>
        </w:rPr>
        <w:t>doc</w:t>
      </w:r>
      <w:proofErr w:type="spellEnd"/>
      <w:r w:rsidRPr="00A25F12">
        <w:rPr>
          <w:rFonts w:cstheme="minorHAnsi"/>
          <w:sz w:val="24"/>
          <w:szCs w:val="24"/>
        </w:rPr>
        <w:t xml:space="preserve">, </w:t>
      </w:r>
      <w:proofErr w:type="spellStart"/>
      <w:r w:rsidRPr="00A25F12">
        <w:rPr>
          <w:rFonts w:cstheme="minorHAnsi"/>
          <w:sz w:val="24"/>
          <w:szCs w:val="24"/>
        </w:rPr>
        <w:t>docx</w:t>
      </w:r>
      <w:proofErr w:type="spellEnd"/>
      <w:r w:rsidRPr="00A25F12">
        <w:rPr>
          <w:rFonts w:cstheme="minorHAnsi"/>
          <w:sz w:val="24"/>
          <w:szCs w:val="24"/>
        </w:rPr>
        <w:t>, .</w:t>
      </w:r>
      <w:proofErr w:type="spellStart"/>
      <w:r w:rsidRPr="00A25F12">
        <w:rPr>
          <w:rFonts w:cstheme="minorHAnsi"/>
          <w:sz w:val="24"/>
          <w:szCs w:val="24"/>
        </w:rPr>
        <w:t>xlsx</w:t>
      </w:r>
      <w:proofErr w:type="spellEnd"/>
      <w:r w:rsidRPr="00A25F12">
        <w:rPr>
          <w:rFonts w:cstheme="minorHAnsi"/>
          <w:sz w:val="24"/>
          <w:szCs w:val="24"/>
        </w:rPr>
        <w:t>, .</w:t>
      </w:r>
      <w:proofErr w:type="spellStart"/>
      <w:r w:rsidRPr="00A25F12">
        <w:rPr>
          <w:rFonts w:cstheme="minorHAnsi"/>
          <w:sz w:val="24"/>
          <w:szCs w:val="24"/>
        </w:rPr>
        <w:t>pptx</w:t>
      </w:r>
      <w:proofErr w:type="spellEnd"/>
      <w:r w:rsidRPr="00A25F12">
        <w:rPr>
          <w:rFonts w:cstheme="minorHAnsi"/>
          <w:sz w:val="24"/>
          <w:szCs w:val="24"/>
        </w:rPr>
        <w:t xml:space="preserve">, </w:t>
      </w:r>
      <w:proofErr w:type="spellStart"/>
      <w:r w:rsidRPr="00A25F12">
        <w:rPr>
          <w:rFonts w:cstheme="minorHAnsi"/>
          <w:sz w:val="24"/>
          <w:szCs w:val="24"/>
        </w:rPr>
        <w:t>xps</w:t>
      </w:r>
      <w:proofErr w:type="spellEnd"/>
      <w:r w:rsidRPr="00A25F12">
        <w:rPr>
          <w:rFonts w:cstheme="minorHAnsi"/>
          <w:sz w:val="24"/>
          <w:szCs w:val="24"/>
        </w:rPr>
        <w:t>, .</w:t>
      </w:r>
      <w:proofErr w:type="spellStart"/>
      <w:r w:rsidRPr="00A25F12">
        <w:rPr>
          <w:rFonts w:cstheme="minorHAnsi"/>
          <w:sz w:val="24"/>
          <w:szCs w:val="24"/>
        </w:rPr>
        <w:t>odt</w:t>
      </w:r>
      <w:proofErr w:type="spellEnd"/>
      <w:r w:rsidRPr="00A25F12">
        <w:rPr>
          <w:rFonts w:cstheme="minorHAnsi"/>
          <w:sz w:val="24"/>
          <w:szCs w:val="24"/>
        </w:rPr>
        <w:t xml:space="preserve">, </w:t>
      </w:r>
      <w:proofErr w:type="spellStart"/>
      <w:r w:rsidRPr="00A25F12">
        <w:rPr>
          <w:rFonts w:cstheme="minorHAnsi"/>
          <w:sz w:val="24"/>
          <w:szCs w:val="24"/>
        </w:rPr>
        <w:t>csv</w:t>
      </w:r>
      <w:proofErr w:type="spellEnd"/>
      <w:r w:rsidRPr="00A25F12">
        <w:rPr>
          <w:rFonts w:cstheme="minorHAnsi"/>
          <w:sz w:val="24"/>
          <w:szCs w:val="24"/>
        </w:rPr>
        <w:t xml:space="preserve">. </w:t>
      </w:r>
    </w:p>
    <w:p w14:paraId="232E3042" w14:textId="0C2EB920" w:rsidR="00FD7B00" w:rsidRPr="00A25F12" w:rsidRDefault="00FD7B00" w:rsidP="00C3558A">
      <w:pPr>
        <w:pStyle w:val="Bezodstpw"/>
        <w:numPr>
          <w:ilvl w:val="0"/>
          <w:numId w:val="53"/>
        </w:numPr>
        <w:jc w:val="both"/>
        <w:rPr>
          <w:rFonts w:cstheme="minorHAnsi"/>
          <w:sz w:val="24"/>
          <w:szCs w:val="24"/>
        </w:rPr>
      </w:pPr>
      <w:r w:rsidRPr="00A25F12">
        <w:rPr>
          <w:rFonts w:cstheme="minorHAnsi"/>
          <w:sz w:val="24"/>
          <w:szCs w:val="24"/>
        </w:rPr>
        <w:t>podmiotowe środki dowodowe, w tym oświadczenia oraz zobowiązanie podmiotu udostępniającego zasoby, przedmiotowe środki dowodowe oraz pełnomocnictwo przekazuje się w postaci elektronicznej i opatruje kwalifikowanym podpisem elektronicznym;</w:t>
      </w:r>
    </w:p>
    <w:p w14:paraId="3DFE1CE2" w14:textId="7780A928" w:rsidR="00FD7B00" w:rsidRPr="00A25F12" w:rsidRDefault="00FD7B00" w:rsidP="00C3558A">
      <w:pPr>
        <w:pStyle w:val="Bezodstpw"/>
        <w:numPr>
          <w:ilvl w:val="0"/>
          <w:numId w:val="53"/>
        </w:numPr>
        <w:jc w:val="both"/>
        <w:rPr>
          <w:rFonts w:cstheme="minorHAnsi"/>
          <w:sz w:val="24"/>
          <w:szCs w:val="24"/>
        </w:rPr>
      </w:pPr>
      <w:r w:rsidRPr="00A25F12">
        <w:rPr>
          <w:rFonts w:cstheme="minorHAnsi"/>
          <w:sz w:val="24"/>
          <w:szCs w:val="24"/>
        </w:rPr>
        <w:t xml:space="preserve">w </w:t>
      </w:r>
      <w:r w:rsidR="006047D5" w:rsidRPr="00A25F12">
        <w:rPr>
          <w:rFonts w:cstheme="minorHAnsi"/>
          <w:sz w:val="24"/>
          <w:szCs w:val="24"/>
        </w:rPr>
        <w:t>przypadku,</w:t>
      </w:r>
      <w:r w:rsidRPr="00A25F12">
        <w:rPr>
          <w:rFonts w:cstheme="minorHAnsi"/>
          <w:sz w:val="24"/>
          <w:szCs w:val="24"/>
        </w:rPr>
        <w:t xml:space="preserve"> gdy podmiotowe środki dowodowe, w tym oświadczenia oraz zobowiązanie podmiotu udostępniającego zasoby, przedmiotowe środki dowodowe lub pełnomocnictwo, zostały sporządzone jako dokument w postaci papierowej i opatrzonej własnoręcznym podpisem, przekazuje się cyfrowe odwzorowanie tego dokumentu opatrzone kwalifikowanym podpisem elektronicznym, poświadczającym zgodność cyfrowego odwzorowania z dokumentem w postaci papierowej;</w:t>
      </w:r>
    </w:p>
    <w:p w14:paraId="58A6D9D3" w14:textId="1DE66E00" w:rsidR="00FD7B00" w:rsidRPr="00A25F12" w:rsidRDefault="00FD7B00" w:rsidP="00C3558A">
      <w:pPr>
        <w:pStyle w:val="Bezodstpw"/>
        <w:numPr>
          <w:ilvl w:val="0"/>
          <w:numId w:val="53"/>
        </w:numPr>
        <w:jc w:val="both"/>
        <w:rPr>
          <w:rFonts w:cstheme="minorHAnsi"/>
          <w:sz w:val="24"/>
          <w:szCs w:val="24"/>
        </w:rPr>
      </w:pPr>
      <w:r w:rsidRPr="00A25F12">
        <w:rPr>
          <w:rFonts w:cstheme="minorHAnsi"/>
          <w:sz w:val="24"/>
          <w:szCs w:val="24"/>
        </w:rPr>
        <w:lastRenderedPageBreak/>
        <w:t>poświadczenie zgodności cyfrowego odwzorowania z dokumentem w postaci papierowej, o którym mowa powyżej, dokonuje się w przypadku:</w:t>
      </w:r>
    </w:p>
    <w:p w14:paraId="13FF57AF" w14:textId="362DCF0D" w:rsidR="00FD7B00" w:rsidRPr="00A25F12" w:rsidRDefault="00FD7B00" w:rsidP="00C3558A">
      <w:pPr>
        <w:pStyle w:val="Bezodstpw"/>
        <w:numPr>
          <w:ilvl w:val="0"/>
          <w:numId w:val="54"/>
        </w:numPr>
        <w:rPr>
          <w:rFonts w:cstheme="minorHAnsi"/>
          <w:sz w:val="24"/>
          <w:szCs w:val="24"/>
        </w:rPr>
      </w:pPr>
      <w:r w:rsidRPr="00A25F12">
        <w:rPr>
          <w:rFonts w:cstheme="minorHAnsi"/>
          <w:sz w:val="24"/>
          <w:szCs w:val="24"/>
        </w:rPr>
        <w:t>podmiotowych środków dowodowych – odpowiednio wykonawca, wykonawca wspólnie ubiegający się o udzielenie zamówienia, podmiot udostępniający zasoby lub</w:t>
      </w:r>
      <w:r w:rsidR="00443CC2">
        <w:rPr>
          <w:rFonts w:cstheme="minorHAnsi"/>
          <w:sz w:val="24"/>
          <w:szCs w:val="24"/>
        </w:rPr>
        <w:t xml:space="preserve"> </w:t>
      </w:r>
      <w:r w:rsidRPr="00A25F12">
        <w:rPr>
          <w:rFonts w:cstheme="minorHAnsi"/>
          <w:sz w:val="24"/>
          <w:szCs w:val="24"/>
        </w:rPr>
        <w:t>podwykonawca, w zakresie podmiotowych środków dowodowych, które każdego z nich dotyczą;</w:t>
      </w:r>
    </w:p>
    <w:p w14:paraId="45D39ADB" w14:textId="19289666" w:rsidR="00FD7B00" w:rsidRPr="00A25F12" w:rsidRDefault="00FD7B00" w:rsidP="00C3558A">
      <w:pPr>
        <w:pStyle w:val="Bezodstpw"/>
        <w:numPr>
          <w:ilvl w:val="0"/>
          <w:numId w:val="54"/>
        </w:numPr>
        <w:jc w:val="both"/>
        <w:rPr>
          <w:rFonts w:cstheme="minorHAnsi"/>
          <w:sz w:val="24"/>
          <w:szCs w:val="24"/>
        </w:rPr>
      </w:pPr>
      <w:r w:rsidRPr="00A25F12">
        <w:rPr>
          <w:rFonts w:cstheme="minorHAnsi"/>
          <w:sz w:val="24"/>
          <w:szCs w:val="24"/>
        </w:rPr>
        <w:t xml:space="preserve">oświadczenia, o którym mowa w art. 117 ust. 4 ustawy </w:t>
      </w:r>
      <w:proofErr w:type="spellStart"/>
      <w:r w:rsidRPr="00A25F12">
        <w:rPr>
          <w:rFonts w:cstheme="minorHAnsi"/>
          <w:sz w:val="24"/>
          <w:szCs w:val="24"/>
        </w:rPr>
        <w:t>Pzp</w:t>
      </w:r>
      <w:proofErr w:type="spellEnd"/>
      <w:r w:rsidRPr="00A25F12">
        <w:rPr>
          <w:rFonts w:cstheme="minorHAnsi"/>
          <w:sz w:val="24"/>
          <w:szCs w:val="24"/>
        </w:rPr>
        <w:t>, lub zobowiązania podmiotu udostępniającego zasoby – odpowiednio wykonawca lub wykonawca wspólnie ubiegający się o udzielenie zamówienia;</w:t>
      </w:r>
    </w:p>
    <w:p w14:paraId="61E8ABEF" w14:textId="03EB32E1" w:rsidR="00FD7B00" w:rsidRPr="00A25F12" w:rsidRDefault="00FD7B00" w:rsidP="00C3558A">
      <w:pPr>
        <w:pStyle w:val="Bezodstpw"/>
        <w:numPr>
          <w:ilvl w:val="0"/>
          <w:numId w:val="54"/>
        </w:numPr>
        <w:jc w:val="both"/>
        <w:rPr>
          <w:rFonts w:cstheme="minorHAnsi"/>
          <w:sz w:val="24"/>
          <w:szCs w:val="24"/>
        </w:rPr>
      </w:pPr>
      <w:r w:rsidRPr="00A25F12">
        <w:rPr>
          <w:rFonts w:cstheme="minorHAnsi"/>
          <w:sz w:val="24"/>
          <w:szCs w:val="24"/>
        </w:rPr>
        <w:t>pełnomocnictwa-mocodawca;</w:t>
      </w:r>
    </w:p>
    <w:p w14:paraId="3618CAA3" w14:textId="763604D4" w:rsidR="00FD7B00" w:rsidRPr="00A25F12" w:rsidRDefault="00FD7B00" w:rsidP="00C3558A">
      <w:pPr>
        <w:pStyle w:val="Bezodstpw"/>
        <w:numPr>
          <w:ilvl w:val="0"/>
          <w:numId w:val="53"/>
        </w:numPr>
        <w:jc w:val="both"/>
        <w:rPr>
          <w:rFonts w:cstheme="minorHAnsi"/>
          <w:sz w:val="24"/>
          <w:szCs w:val="24"/>
        </w:rPr>
      </w:pPr>
      <w:r w:rsidRPr="00A25F12">
        <w:rPr>
          <w:rFonts w:cstheme="minorHAnsi"/>
          <w:sz w:val="24"/>
          <w:szCs w:val="24"/>
        </w:rPr>
        <w:t>poświadczenia zgodności cyfrowego odwzorowania z dokumentem w postaci papierowej, o którym mowa powyżej, może dokonać również notariusz;</w:t>
      </w:r>
    </w:p>
    <w:p w14:paraId="7022AEBF" w14:textId="11642A16" w:rsidR="00FD7B00" w:rsidRPr="00A25F12" w:rsidRDefault="00FD7B00" w:rsidP="00C3558A">
      <w:pPr>
        <w:pStyle w:val="Bezodstpw"/>
        <w:numPr>
          <w:ilvl w:val="0"/>
          <w:numId w:val="53"/>
        </w:numPr>
        <w:jc w:val="both"/>
        <w:rPr>
          <w:rFonts w:cstheme="minorHAnsi"/>
          <w:sz w:val="24"/>
          <w:szCs w:val="24"/>
        </w:rPr>
      </w:pPr>
      <w:r w:rsidRPr="00A25F12">
        <w:rPr>
          <w:rFonts w:cstheme="minorHAnsi"/>
          <w:sz w:val="24"/>
          <w:szCs w:val="24"/>
        </w:rPr>
        <w:t>w przypadku przekazywania w postępowaniu dokumentu elektronicznego w formacie poddającym dane kompresji, opatrzenie pliku zawierającego skompresowane dokumenty kwalifikowanym podpisem elektronicznym, jest równoznaczne z opatrzeniem wszystkich dokumentów zawartych w pliku odpowiednio kwalifikowanym podpisem elektronicznym;</w:t>
      </w:r>
    </w:p>
    <w:p w14:paraId="7D96C5ED" w14:textId="40FF23CD" w:rsidR="00FD7B00" w:rsidRPr="00A25F12" w:rsidRDefault="00FD7B00" w:rsidP="00C3558A">
      <w:pPr>
        <w:pStyle w:val="Bezodstpw"/>
        <w:numPr>
          <w:ilvl w:val="0"/>
          <w:numId w:val="53"/>
        </w:numPr>
        <w:jc w:val="both"/>
        <w:rPr>
          <w:rFonts w:cstheme="minorHAnsi"/>
          <w:sz w:val="24"/>
          <w:szCs w:val="24"/>
        </w:rPr>
      </w:pPr>
      <w:r w:rsidRPr="00A25F12">
        <w:rPr>
          <w:rFonts w:cstheme="minorHAnsi"/>
          <w:sz w:val="24"/>
          <w:szCs w:val="24"/>
        </w:rPr>
        <w:t>zamawiający zaleca format kwalifikowanego podpisu elektronicznego:</w:t>
      </w:r>
    </w:p>
    <w:p w14:paraId="1C340EB5" w14:textId="72C09089" w:rsidR="00FD7B00" w:rsidRPr="00A25F12" w:rsidRDefault="00FD7B00" w:rsidP="00C3558A">
      <w:pPr>
        <w:pStyle w:val="Bezodstpw"/>
        <w:numPr>
          <w:ilvl w:val="0"/>
          <w:numId w:val="55"/>
        </w:numPr>
        <w:jc w:val="both"/>
        <w:rPr>
          <w:rFonts w:cstheme="minorHAnsi"/>
          <w:sz w:val="24"/>
          <w:szCs w:val="24"/>
        </w:rPr>
      </w:pPr>
      <w:r w:rsidRPr="00A25F12">
        <w:rPr>
          <w:rFonts w:cstheme="minorHAnsi"/>
          <w:sz w:val="24"/>
          <w:szCs w:val="24"/>
        </w:rPr>
        <w:t xml:space="preserve">dokument w formacie „pdf” należy podpisywać tylko formatem </w:t>
      </w:r>
      <w:proofErr w:type="spellStart"/>
      <w:r w:rsidRPr="00A25F12">
        <w:rPr>
          <w:rFonts w:cstheme="minorHAnsi"/>
          <w:sz w:val="24"/>
          <w:szCs w:val="24"/>
        </w:rPr>
        <w:t>PAdES</w:t>
      </w:r>
      <w:proofErr w:type="spellEnd"/>
      <w:r w:rsidRPr="00A25F12">
        <w:rPr>
          <w:rFonts w:cstheme="minorHAnsi"/>
          <w:sz w:val="24"/>
          <w:szCs w:val="24"/>
        </w:rPr>
        <w:t>;</w:t>
      </w:r>
    </w:p>
    <w:p w14:paraId="1425081A" w14:textId="20F45F59" w:rsidR="00FD7B00" w:rsidRPr="00A25F12" w:rsidRDefault="00FD7B00" w:rsidP="00C3558A">
      <w:pPr>
        <w:pStyle w:val="Bezodstpw"/>
        <w:numPr>
          <w:ilvl w:val="0"/>
          <w:numId w:val="55"/>
        </w:numPr>
        <w:jc w:val="both"/>
        <w:rPr>
          <w:rFonts w:cstheme="minorHAnsi"/>
          <w:b/>
          <w:sz w:val="24"/>
          <w:szCs w:val="24"/>
          <w:u w:val="single"/>
        </w:rPr>
      </w:pPr>
      <w:r w:rsidRPr="00A25F12">
        <w:rPr>
          <w:rFonts w:cstheme="minorHAnsi"/>
          <w:sz w:val="24"/>
          <w:szCs w:val="24"/>
        </w:rPr>
        <w:t xml:space="preserve">zamawiający dopuszcza podpisywanie dokumentów w formacie innym niż „pdf”, należy wówczas użyć formatu </w:t>
      </w:r>
      <w:proofErr w:type="spellStart"/>
      <w:r w:rsidRPr="00A25F12">
        <w:rPr>
          <w:rFonts w:cstheme="minorHAnsi"/>
          <w:sz w:val="24"/>
          <w:szCs w:val="24"/>
        </w:rPr>
        <w:t>XAdES</w:t>
      </w:r>
      <w:proofErr w:type="spellEnd"/>
      <w:r w:rsidRPr="00A25F12">
        <w:rPr>
          <w:rFonts w:cstheme="minorHAnsi"/>
          <w:sz w:val="24"/>
          <w:szCs w:val="24"/>
        </w:rPr>
        <w:t>.</w:t>
      </w:r>
    </w:p>
    <w:p w14:paraId="6BB498D2" w14:textId="05F2514B" w:rsidR="00FD7B00" w:rsidRPr="00A25F12" w:rsidRDefault="00FD7B00" w:rsidP="00C3558A">
      <w:pPr>
        <w:pStyle w:val="Bezodstpw"/>
        <w:numPr>
          <w:ilvl w:val="0"/>
          <w:numId w:val="56"/>
        </w:numPr>
        <w:rPr>
          <w:rFonts w:cstheme="minorHAnsi"/>
          <w:sz w:val="24"/>
          <w:szCs w:val="24"/>
        </w:rPr>
      </w:pPr>
      <w:r w:rsidRPr="00A25F12">
        <w:rPr>
          <w:rFonts w:cstheme="minorHAnsi"/>
          <w:sz w:val="24"/>
          <w:szCs w:val="24"/>
        </w:rPr>
        <w:t>Podpisy</w:t>
      </w:r>
    </w:p>
    <w:p w14:paraId="0A57A628" w14:textId="68E7F928" w:rsidR="00FD7B00" w:rsidRPr="00A25F12" w:rsidRDefault="00FD7B00" w:rsidP="00C3558A">
      <w:pPr>
        <w:pStyle w:val="Bezodstpw"/>
        <w:numPr>
          <w:ilvl w:val="0"/>
          <w:numId w:val="57"/>
        </w:numPr>
        <w:jc w:val="both"/>
        <w:rPr>
          <w:rFonts w:cstheme="minorHAnsi"/>
          <w:sz w:val="24"/>
          <w:szCs w:val="24"/>
        </w:rPr>
      </w:pPr>
      <w:r w:rsidRPr="00A25F12">
        <w:rPr>
          <w:rFonts w:cstheme="minorHAnsi"/>
          <w:sz w:val="24"/>
          <w:szCs w:val="24"/>
        </w:rPr>
        <w:t>oferta musi być podpisana przez osoby upoważnione do reprezentowania wykonawcy (wykonawców wspólnie ubiegających się o udzielenie zamówienia). Oznacza to, że jeżeli z dokumentu(ów) określającego(</w:t>
      </w:r>
      <w:proofErr w:type="spellStart"/>
      <w:r w:rsidRPr="00A25F12">
        <w:rPr>
          <w:rFonts w:cstheme="minorHAnsi"/>
          <w:sz w:val="24"/>
          <w:szCs w:val="24"/>
        </w:rPr>
        <w:t>ych</w:t>
      </w:r>
      <w:proofErr w:type="spellEnd"/>
      <w:r w:rsidRPr="00A25F12">
        <w:rPr>
          <w:rFonts w:cstheme="minorHAnsi"/>
          <w:sz w:val="24"/>
          <w:szCs w:val="24"/>
        </w:rPr>
        <w:t>) status prawny wykonawcy(ów) lub pełnomocnictwa (pełnomocnictw) wynika, iż do reprezentowania wykonawcy(ów) upoważnionych jest łącznie kilka osób dokumenty wchodzące w skład oferty muszą być podpisane przez wszystkie te osoby;</w:t>
      </w:r>
    </w:p>
    <w:p w14:paraId="5F8DF55E" w14:textId="264E5829" w:rsidR="00FD7B00" w:rsidRPr="00A25F12" w:rsidRDefault="00FD7B00" w:rsidP="00C3558A">
      <w:pPr>
        <w:pStyle w:val="Bezodstpw"/>
        <w:numPr>
          <w:ilvl w:val="0"/>
          <w:numId w:val="57"/>
        </w:numPr>
        <w:jc w:val="both"/>
        <w:rPr>
          <w:rFonts w:cstheme="minorHAnsi"/>
          <w:b/>
          <w:sz w:val="24"/>
          <w:szCs w:val="24"/>
          <w:u w:val="single"/>
        </w:rPr>
      </w:pPr>
      <w:r w:rsidRPr="00A25F12">
        <w:rPr>
          <w:rFonts w:cstheme="minorHAnsi"/>
          <w:sz w:val="24"/>
          <w:szCs w:val="24"/>
        </w:rPr>
        <w:t>upoważnienie osób podpisujących ofertę musi wynikać bezpośrednio z dokumentów dołączonych do oferty. Oznacza to, że jeżeli upoważnienie takie nie wynika wprost z dokumentu stwierdzającego status prawny wykonawcy (odpisu z właściwego rejestru) to do oferty należy dołączyć oryginał pełnomocnictwa wystawionego przez osoby do tego upoważnione.</w:t>
      </w:r>
    </w:p>
    <w:p w14:paraId="640AF0C3" w14:textId="0D698D23" w:rsidR="00FD7B00" w:rsidRPr="00A25F12" w:rsidRDefault="00FD7B00" w:rsidP="00C3558A">
      <w:pPr>
        <w:pStyle w:val="Bezodstpw"/>
        <w:numPr>
          <w:ilvl w:val="0"/>
          <w:numId w:val="58"/>
        </w:numPr>
        <w:jc w:val="both"/>
        <w:rPr>
          <w:rFonts w:cstheme="minorHAnsi"/>
          <w:sz w:val="24"/>
          <w:szCs w:val="24"/>
        </w:rPr>
      </w:pPr>
      <w:r w:rsidRPr="00A25F12">
        <w:rPr>
          <w:rFonts w:cstheme="minorHAnsi"/>
          <w:sz w:val="24"/>
          <w:szCs w:val="24"/>
        </w:rPr>
        <w:t>Tajemnica przedsiębiorstwa</w:t>
      </w:r>
    </w:p>
    <w:p w14:paraId="12C34BF9" w14:textId="55DED1E3" w:rsidR="00FD7B00" w:rsidRPr="00A25F12" w:rsidRDefault="00FD7B00" w:rsidP="00C3558A">
      <w:pPr>
        <w:pStyle w:val="Bezodstpw"/>
        <w:numPr>
          <w:ilvl w:val="0"/>
          <w:numId w:val="59"/>
        </w:numPr>
        <w:jc w:val="both"/>
        <w:rPr>
          <w:rFonts w:cstheme="minorHAnsi"/>
          <w:sz w:val="24"/>
          <w:szCs w:val="24"/>
        </w:rPr>
      </w:pPr>
      <w:r w:rsidRPr="00A25F12">
        <w:rPr>
          <w:rFonts w:cstheme="minorHAnsi"/>
          <w:sz w:val="24"/>
          <w:szCs w:val="24"/>
        </w:rPr>
        <w:t xml:space="preserve">zamawiający nie ujawnia informacji stanowiących tajemnicę przedsiębiorstwa w rozumieniu przepisów ustawy o zwalczaniu nieuczciwej konkurencji, jeżeli wykonawca, wraz z przekazaniem takich informacji, zastrzegł, że nie mogą być one udostępnione oraz wykazał, że zastrzeżone informacje stanowią tajemnice przedsiębiorstwa. Wykonawca nie może zastrzec informacji, o których mowa w art. 222 ust. 5 ustawy </w:t>
      </w:r>
      <w:proofErr w:type="spellStart"/>
      <w:r w:rsidRPr="00A25F12">
        <w:rPr>
          <w:rFonts w:cstheme="minorHAnsi"/>
          <w:sz w:val="24"/>
          <w:szCs w:val="24"/>
        </w:rPr>
        <w:t>Pzp</w:t>
      </w:r>
      <w:proofErr w:type="spellEnd"/>
      <w:r w:rsidRPr="00A25F12">
        <w:rPr>
          <w:rFonts w:cstheme="minorHAnsi"/>
          <w:sz w:val="24"/>
          <w:szCs w:val="24"/>
        </w:rPr>
        <w:t>;</w:t>
      </w:r>
    </w:p>
    <w:p w14:paraId="69464ED8" w14:textId="6026C588" w:rsidR="00FD7B00" w:rsidRPr="00A25F12" w:rsidRDefault="00FD7B00" w:rsidP="00C3558A">
      <w:pPr>
        <w:pStyle w:val="Bezodstpw"/>
        <w:numPr>
          <w:ilvl w:val="0"/>
          <w:numId w:val="59"/>
        </w:numPr>
        <w:jc w:val="both"/>
        <w:rPr>
          <w:rFonts w:cstheme="minorHAnsi"/>
          <w:sz w:val="24"/>
          <w:szCs w:val="24"/>
        </w:rPr>
      </w:pPr>
      <w:r w:rsidRPr="00A25F12">
        <w:rPr>
          <w:rFonts w:cstheme="minorHAnsi"/>
          <w:sz w:val="24"/>
          <w:szCs w:val="24"/>
        </w:rPr>
        <w:t>jeżeli dokumenty elektroniczne, przekazywane przy użyciu środków komunikacji elektronicznej, zawierają informacje stanowiące tajemnicę przedsiębiorstwa w rozumieniu przepisów ustawy z dnia 16 kwietnia 1993r. o zwalczaniu nieuczciwej konkurencji (</w:t>
      </w:r>
      <w:proofErr w:type="spellStart"/>
      <w:r w:rsidRPr="00A25F12">
        <w:rPr>
          <w:rFonts w:cstheme="minorHAnsi"/>
          <w:sz w:val="24"/>
          <w:szCs w:val="24"/>
        </w:rPr>
        <w:t>t.j</w:t>
      </w:r>
      <w:proofErr w:type="spellEnd"/>
      <w:r w:rsidRPr="00A25F12">
        <w:rPr>
          <w:rFonts w:cstheme="minorHAnsi"/>
          <w:sz w:val="24"/>
          <w:szCs w:val="24"/>
        </w:rPr>
        <w:t xml:space="preserve">. Dz. U. z 2026 r. poz. 85), wykonawca, w celu utrzymania w poufności tych informacji, przekazuje je w wydzielonym i odpowiednio oznaczonym pliku, wraz z </w:t>
      </w:r>
      <w:r w:rsidRPr="00A25F12">
        <w:rPr>
          <w:rFonts w:cstheme="minorHAnsi"/>
          <w:sz w:val="24"/>
          <w:szCs w:val="24"/>
        </w:rPr>
        <w:lastRenderedPageBreak/>
        <w:t>jednoczesnym zaznaczeniem polecenia „ Załącznik stanowiący tajemnicę przedsiębiorstwa”, a następnie wraz z plikami stanowiącymi jawna część należy ten plik zaszyfrować.</w:t>
      </w:r>
    </w:p>
    <w:p w14:paraId="0C2AA4A0" w14:textId="4A74EAF7" w:rsidR="008A4B1F" w:rsidRPr="00A25F12" w:rsidRDefault="008A4B1F" w:rsidP="00C3558A">
      <w:pPr>
        <w:pStyle w:val="Bezodstpw"/>
        <w:numPr>
          <w:ilvl w:val="0"/>
          <w:numId w:val="59"/>
        </w:numPr>
        <w:jc w:val="both"/>
        <w:rPr>
          <w:rFonts w:cstheme="minorHAnsi"/>
          <w:sz w:val="24"/>
          <w:szCs w:val="24"/>
          <w:lang w:bidi="pl-PL"/>
        </w:rPr>
      </w:pPr>
      <w:r w:rsidRPr="00A25F12">
        <w:rPr>
          <w:rFonts w:cstheme="minorHAnsi"/>
          <w:sz w:val="24"/>
          <w:szCs w:val="24"/>
          <w:lang w:bidi="pl-PL"/>
        </w:rPr>
        <w:t>Wszelkie informacje stanowiące tajemnicę przedsiębiorstwa w rozumieniu ustawy z dnia 16 kwietnia 1993 r. o zwalczaniu nieuczciwej konkurencji (</w:t>
      </w:r>
      <w:proofErr w:type="spellStart"/>
      <w:r w:rsidRPr="00A25F12">
        <w:rPr>
          <w:rFonts w:cstheme="minorHAnsi"/>
          <w:sz w:val="24"/>
          <w:szCs w:val="24"/>
        </w:rPr>
        <w:t>t.j</w:t>
      </w:r>
      <w:proofErr w:type="spellEnd"/>
      <w:r w:rsidRPr="00A25F12">
        <w:rPr>
          <w:rFonts w:cstheme="minorHAnsi"/>
          <w:sz w:val="24"/>
          <w:szCs w:val="24"/>
        </w:rPr>
        <w:t>. Dz. U. z 2026 r. poz. 85</w:t>
      </w:r>
      <w:r w:rsidRPr="00A25F12">
        <w:rPr>
          <w:rFonts w:cstheme="minorHAnsi"/>
          <w:sz w:val="24"/>
          <w:szCs w:val="24"/>
          <w:lang w:bidi="pl-PL"/>
        </w:rPr>
        <w:t xml:space="preserve">), które Wykonawca zastrzeże jako tajemnicę przedsiębiorstwa, powinny zostać złożone w osobnym pliku.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A25F12">
        <w:rPr>
          <w:rFonts w:cstheme="minorHAnsi"/>
          <w:sz w:val="24"/>
          <w:szCs w:val="24"/>
          <w:lang w:bidi="pl-PL"/>
        </w:rPr>
        <w:t>Pzp</w:t>
      </w:r>
      <w:proofErr w:type="spellEnd"/>
      <w:r w:rsidRPr="00A25F12">
        <w:rPr>
          <w:rFonts w:cstheme="minorHAnsi"/>
          <w:sz w:val="24"/>
          <w:szCs w:val="24"/>
          <w:lang w:bidi="pl-PL"/>
        </w:rPr>
        <w:t>.</w:t>
      </w:r>
    </w:p>
    <w:p w14:paraId="494BA7EF" w14:textId="2C5D4679" w:rsidR="00FD7B00" w:rsidRPr="00A25F12" w:rsidRDefault="00FD7B00" w:rsidP="00C3558A">
      <w:pPr>
        <w:pStyle w:val="Bezodstpw"/>
        <w:numPr>
          <w:ilvl w:val="0"/>
          <w:numId w:val="20"/>
        </w:numPr>
        <w:jc w:val="both"/>
        <w:rPr>
          <w:rFonts w:cstheme="minorHAnsi"/>
          <w:sz w:val="24"/>
          <w:szCs w:val="24"/>
        </w:rPr>
      </w:pPr>
      <w:r w:rsidRPr="00A25F12">
        <w:rPr>
          <w:rFonts w:cstheme="minorHAnsi"/>
          <w:sz w:val="24"/>
          <w:szCs w:val="24"/>
        </w:rPr>
        <w:t>Informacje pozostałe:</w:t>
      </w:r>
    </w:p>
    <w:p w14:paraId="76765223" w14:textId="34458138" w:rsidR="00FD7B00" w:rsidRPr="00A25F12" w:rsidRDefault="00FD7B00" w:rsidP="00C3558A">
      <w:pPr>
        <w:pStyle w:val="Bezodstpw"/>
        <w:numPr>
          <w:ilvl w:val="0"/>
          <w:numId w:val="60"/>
        </w:numPr>
        <w:jc w:val="both"/>
        <w:rPr>
          <w:rFonts w:cstheme="minorHAnsi"/>
          <w:sz w:val="24"/>
          <w:szCs w:val="24"/>
        </w:rPr>
      </w:pPr>
      <w:r w:rsidRPr="00A25F12">
        <w:rPr>
          <w:rFonts w:cstheme="minorHAnsi"/>
          <w:sz w:val="24"/>
          <w:szCs w:val="24"/>
        </w:rPr>
        <w:t>wykonawca ponosi wszelkie koszty związane z przygotowaniem i złożeniem oferty;</w:t>
      </w:r>
    </w:p>
    <w:p w14:paraId="343A1282" w14:textId="697B0959" w:rsidR="00FD7B00" w:rsidRPr="00A25F12" w:rsidRDefault="00FD7B00" w:rsidP="00C3558A">
      <w:pPr>
        <w:pStyle w:val="Bezodstpw"/>
        <w:numPr>
          <w:ilvl w:val="0"/>
          <w:numId w:val="60"/>
        </w:numPr>
        <w:jc w:val="both"/>
        <w:rPr>
          <w:rFonts w:cstheme="minorHAnsi"/>
          <w:b/>
          <w:sz w:val="24"/>
          <w:szCs w:val="24"/>
          <w:u w:val="single"/>
        </w:rPr>
      </w:pPr>
      <w:r w:rsidRPr="00A25F12">
        <w:rPr>
          <w:rFonts w:cstheme="minorHAnsi"/>
          <w:sz w:val="24"/>
          <w:szCs w:val="24"/>
        </w:rPr>
        <w:t>w przypadku dokumentów lub oświadczeń sporządzonych w języku obcym należy dołączyć tłumaczenie na język polski.</w:t>
      </w:r>
    </w:p>
    <w:p w14:paraId="32E4E091" w14:textId="73567D3B" w:rsidR="00FD7B00" w:rsidRPr="00A25F12" w:rsidRDefault="00FD7B00" w:rsidP="00C3558A">
      <w:pPr>
        <w:pStyle w:val="Bezodstpw"/>
        <w:numPr>
          <w:ilvl w:val="0"/>
          <w:numId w:val="20"/>
        </w:numPr>
        <w:jc w:val="both"/>
        <w:rPr>
          <w:rFonts w:cstheme="minorHAnsi"/>
          <w:sz w:val="24"/>
          <w:szCs w:val="24"/>
        </w:rPr>
      </w:pPr>
      <w:r w:rsidRPr="00A25F12">
        <w:rPr>
          <w:rFonts w:cstheme="minorHAnsi"/>
          <w:sz w:val="24"/>
          <w:szCs w:val="24"/>
        </w:rPr>
        <w:t>Zmiana/wycofanie oferty:</w:t>
      </w:r>
    </w:p>
    <w:p w14:paraId="1187DE44" w14:textId="76D49B7F" w:rsidR="00FD7B00" w:rsidRPr="00A25F12" w:rsidRDefault="00FD7B00" w:rsidP="00C3558A">
      <w:pPr>
        <w:pStyle w:val="Bezodstpw"/>
        <w:numPr>
          <w:ilvl w:val="0"/>
          <w:numId w:val="61"/>
        </w:numPr>
        <w:jc w:val="both"/>
        <w:rPr>
          <w:rFonts w:cstheme="minorHAnsi"/>
          <w:sz w:val="24"/>
          <w:szCs w:val="24"/>
        </w:rPr>
      </w:pPr>
      <w:r w:rsidRPr="00A25F12">
        <w:rPr>
          <w:rFonts w:cstheme="minorHAnsi"/>
          <w:sz w:val="24"/>
          <w:szCs w:val="24"/>
        </w:rPr>
        <w:t xml:space="preserve">Wykonawca może przed upływem terminu do składania ofert wycofać/zmienić ofertę. Wykonawca wycofuje ofertę w zakładce „Oferty/wnioski” używając przycisku „Wycofaj ofertę”. </w:t>
      </w:r>
    </w:p>
    <w:p w14:paraId="24668409" w14:textId="555E5B3C" w:rsidR="00FD7B00" w:rsidRPr="00A25F12" w:rsidRDefault="00FD7B00" w:rsidP="00C3558A">
      <w:pPr>
        <w:pStyle w:val="Bezodstpw"/>
        <w:numPr>
          <w:ilvl w:val="0"/>
          <w:numId w:val="61"/>
        </w:numPr>
        <w:jc w:val="both"/>
        <w:rPr>
          <w:rFonts w:cstheme="minorHAnsi"/>
          <w:b/>
          <w:sz w:val="24"/>
          <w:szCs w:val="24"/>
          <w:u w:val="single"/>
        </w:rPr>
      </w:pPr>
      <w:r w:rsidRPr="00A25F12">
        <w:rPr>
          <w:rFonts w:cstheme="minorHAnsi"/>
          <w:sz w:val="24"/>
          <w:szCs w:val="24"/>
        </w:rPr>
        <w:t>Wykonawca po upływie terminu do składania ofert nie może skutecznie dokonać zmiany ani wycofać złożonej oferty.</w:t>
      </w:r>
    </w:p>
    <w:p w14:paraId="41B94E24" w14:textId="77777777" w:rsidR="007274AE" w:rsidRPr="00A25F12" w:rsidRDefault="007274AE" w:rsidP="00C3558A">
      <w:pPr>
        <w:pStyle w:val="Bezodstpw"/>
        <w:numPr>
          <w:ilvl w:val="0"/>
          <w:numId w:val="20"/>
        </w:numPr>
        <w:jc w:val="both"/>
        <w:rPr>
          <w:rFonts w:cstheme="minorHAnsi"/>
          <w:sz w:val="24"/>
          <w:szCs w:val="24"/>
        </w:rPr>
      </w:pPr>
      <w:r w:rsidRPr="00A25F12">
        <w:rPr>
          <w:rFonts w:cstheme="minorHAnsi"/>
          <w:sz w:val="24"/>
          <w:szCs w:val="24"/>
        </w:rPr>
        <w:t xml:space="preserve">Wykonawca ponosi wszelkie koszty związane z udziałem w postępowaniu, w tym przygotowaniem i złożeniem oferty. </w:t>
      </w:r>
    </w:p>
    <w:p w14:paraId="7CF79F1B" w14:textId="77777777" w:rsidR="007274AE" w:rsidRPr="00A25F12" w:rsidRDefault="007274AE" w:rsidP="00C3558A">
      <w:pPr>
        <w:pStyle w:val="Bezodstpw"/>
        <w:numPr>
          <w:ilvl w:val="0"/>
          <w:numId w:val="20"/>
        </w:numPr>
        <w:jc w:val="both"/>
        <w:rPr>
          <w:rFonts w:cstheme="minorHAnsi"/>
          <w:sz w:val="24"/>
          <w:szCs w:val="24"/>
        </w:rPr>
      </w:pPr>
      <w:r w:rsidRPr="00A25F12">
        <w:rPr>
          <w:rFonts w:cstheme="minorHAnsi"/>
          <w:sz w:val="24"/>
          <w:szCs w:val="24"/>
        </w:rPr>
        <w:t>Zamawiający nie ponosi odpowiedzialności za nieprawidłowe lub nieterminowe złożenie oferty, w szczególności Zamawiający nie odpowiada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podstawy żądania unieważnienia postępowania. Zaleca się, aby założyć profil Wykonawcy i rozpocząć składanie oferty z odpowiednim wyprzedzeniem.</w:t>
      </w:r>
    </w:p>
    <w:p w14:paraId="429FBB74" w14:textId="77777777" w:rsidR="007274AE" w:rsidRPr="00A25F12" w:rsidRDefault="007274AE" w:rsidP="00C3558A">
      <w:pPr>
        <w:pStyle w:val="Bezodstpw"/>
        <w:numPr>
          <w:ilvl w:val="0"/>
          <w:numId w:val="20"/>
        </w:numPr>
        <w:jc w:val="both"/>
        <w:rPr>
          <w:rFonts w:cstheme="minorHAnsi"/>
          <w:sz w:val="24"/>
          <w:szCs w:val="24"/>
        </w:rPr>
      </w:pPr>
      <w:r w:rsidRPr="00A25F12">
        <w:rPr>
          <w:rFonts w:cstheme="minorHAnsi"/>
          <w:sz w:val="24"/>
          <w:szCs w:val="24"/>
        </w:rPr>
        <w:t xml:space="preserve">Maksymalny łączny rozmiar plików stanowiących ofertę lub składanych wraz z ofertą to 250 MB.  </w:t>
      </w:r>
    </w:p>
    <w:p w14:paraId="741BCD26" w14:textId="6FE09860" w:rsidR="007274AE" w:rsidRPr="00A25F12" w:rsidRDefault="007274AE" w:rsidP="00C3558A">
      <w:pPr>
        <w:pStyle w:val="Bezodstpw"/>
        <w:numPr>
          <w:ilvl w:val="0"/>
          <w:numId w:val="20"/>
        </w:numPr>
        <w:jc w:val="both"/>
        <w:rPr>
          <w:rFonts w:cstheme="minorHAnsi"/>
          <w:sz w:val="24"/>
          <w:szCs w:val="24"/>
        </w:rPr>
      </w:pPr>
      <w:r w:rsidRPr="00A25F12">
        <w:rPr>
          <w:rFonts w:cstheme="minorHAnsi"/>
          <w:sz w:val="24"/>
          <w:szCs w:val="24"/>
        </w:rPr>
        <w:t>Oferta wraz z załącznikami musi być czytelna</w:t>
      </w:r>
    </w:p>
    <w:p w14:paraId="0FE3DBD3" w14:textId="152362EC" w:rsidR="00387149" w:rsidRPr="00A25F12" w:rsidRDefault="0007657A" w:rsidP="00C3558A">
      <w:pPr>
        <w:pStyle w:val="Bezodstpw"/>
        <w:numPr>
          <w:ilvl w:val="0"/>
          <w:numId w:val="20"/>
        </w:numPr>
        <w:jc w:val="both"/>
        <w:rPr>
          <w:rFonts w:cstheme="minorHAnsi"/>
          <w:sz w:val="24"/>
          <w:szCs w:val="24"/>
        </w:rPr>
      </w:pPr>
      <w:r w:rsidRPr="00A25F12">
        <w:rPr>
          <w:rFonts w:cstheme="minorHAnsi"/>
          <w:sz w:val="24"/>
          <w:szCs w:val="24"/>
        </w:rPr>
        <w:t>Wykonawca składa ofertę zgodnie z wymaganiami określonymi w SWZ. Treść oferty musi być zgodna z warunkami zamówienia pod rygorem odrzucenia oferty.</w:t>
      </w:r>
    </w:p>
    <w:p w14:paraId="3374D836" w14:textId="77777777" w:rsidR="00387149" w:rsidRPr="00A25F12" w:rsidRDefault="0007657A" w:rsidP="00C3558A">
      <w:pPr>
        <w:pStyle w:val="Bezodstpw"/>
        <w:numPr>
          <w:ilvl w:val="0"/>
          <w:numId w:val="20"/>
        </w:numPr>
        <w:jc w:val="both"/>
        <w:rPr>
          <w:rFonts w:cstheme="minorHAnsi"/>
          <w:sz w:val="24"/>
          <w:szCs w:val="24"/>
        </w:rPr>
      </w:pPr>
      <w:r w:rsidRPr="00A25F12">
        <w:rPr>
          <w:rFonts w:cstheme="minorHAnsi"/>
          <w:sz w:val="24"/>
          <w:szCs w:val="24"/>
        </w:rPr>
        <w:t>Do przygotowania oferty zaleca się wykorzystanie Formularza oferty, którego wzór stanowi Załącznik do SWZ. W przypadku, gdy Wykonawca nie korzysta z przygotowanego przez Zamawiającego wzoru, w treści oferty należy zamieścić wszystkie informacje wymagane w Formularzu oferty. Formularz oferty nie podlega uzupełnieniu. Niezałączenie lub załączenie niepodpisanego Formularza ofertowego skutkować będzie odrzuceniem oferty z postępowania.</w:t>
      </w:r>
    </w:p>
    <w:p w14:paraId="2497700D" w14:textId="77777777" w:rsidR="00387149" w:rsidRPr="00A25F12" w:rsidRDefault="0007657A" w:rsidP="00C3558A">
      <w:pPr>
        <w:pStyle w:val="Bezodstpw"/>
        <w:numPr>
          <w:ilvl w:val="0"/>
          <w:numId w:val="20"/>
        </w:numPr>
        <w:jc w:val="both"/>
        <w:rPr>
          <w:rFonts w:cstheme="minorHAnsi"/>
          <w:sz w:val="24"/>
          <w:szCs w:val="24"/>
        </w:rPr>
      </w:pPr>
      <w:r w:rsidRPr="00A25F12">
        <w:rPr>
          <w:rFonts w:cstheme="minorHAnsi"/>
          <w:sz w:val="24"/>
          <w:szCs w:val="24"/>
        </w:rPr>
        <w:lastRenderedPageBreak/>
        <w:t xml:space="preserve">Oferta musi być podpisana kwalifikowanym podpisem elektronicznym, podpisem zaufanym lub podpisem osobistym przez osobę (osoby) uprawnioną(e) do reprezentowania Wykonawcy, zgodnie z formą reprezentacji Wykonawcy określoną w rejestrze sądowym lub innym dokumencie, właściwym dla danej formy organizacyjnej Wykonawcy, albo przez osobę umocowaną (na podstawie pełnomocnictwa) przez osoby uprawnione. Przez osobę(y) uprawnioną(e) należy rozumieć odpowiednio: </w:t>
      </w:r>
    </w:p>
    <w:p w14:paraId="60B273CB" w14:textId="19E4304A" w:rsidR="00387149" w:rsidRPr="00A25F12" w:rsidRDefault="0007657A" w:rsidP="00C3558A">
      <w:pPr>
        <w:pStyle w:val="Bezodstpw"/>
        <w:numPr>
          <w:ilvl w:val="0"/>
          <w:numId w:val="62"/>
        </w:numPr>
        <w:jc w:val="both"/>
        <w:rPr>
          <w:rFonts w:cstheme="minorHAnsi"/>
          <w:sz w:val="24"/>
          <w:szCs w:val="24"/>
          <w:lang w:bidi="pl-PL"/>
        </w:rPr>
      </w:pPr>
      <w:r w:rsidRPr="00A25F12">
        <w:rPr>
          <w:rFonts w:cstheme="minorHAnsi"/>
          <w:sz w:val="24"/>
          <w:szCs w:val="24"/>
        </w:rPr>
        <w:t>osobę(y), która(e) zgodnie z odpowiednimi przepisami jest(są) uprawniona(e) do składania oświadczeń woli w zakresie praw i obowiązków majątkowych Wykonawcy, np. osobę(y) wymienioną(e) w dokumencie rejestracyjnym (ewidencyjnym);</w:t>
      </w:r>
    </w:p>
    <w:p w14:paraId="3911211E" w14:textId="436A8F3F" w:rsidR="00387149" w:rsidRPr="00A25F12" w:rsidRDefault="0007657A" w:rsidP="00C3558A">
      <w:pPr>
        <w:pStyle w:val="Bezodstpw"/>
        <w:numPr>
          <w:ilvl w:val="0"/>
          <w:numId w:val="62"/>
        </w:numPr>
        <w:jc w:val="both"/>
        <w:rPr>
          <w:rFonts w:cstheme="minorHAnsi"/>
          <w:sz w:val="24"/>
          <w:szCs w:val="24"/>
          <w:lang w:bidi="pl-PL"/>
        </w:rPr>
      </w:pPr>
      <w:r w:rsidRPr="00A25F12">
        <w:rPr>
          <w:rFonts w:cstheme="minorHAnsi"/>
          <w:sz w:val="24"/>
          <w:szCs w:val="24"/>
        </w:rPr>
        <w:t>pełnomocnika lub pełnomocników Wykonawcy, którym pełnomocnictwa udzieliła(y) osoba(y), o której(</w:t>
      </w:r>
      <w:proofErr w:type="spellStart"/>
      <w:r w:rsidRPr="00A25F12">
        <w:rPr>
          <w:rFonts w:cstheme="minorHAnsi"/>
          <w:sz w:val="24"/>
          <w:szCs w:val="24"/>
        </w:rPr>
        <w:t>ych</w:t>
      </w:r>
      <w:proofErr w:type="spellEnd"/>
      <w:r w:rsidRPr="00A25F12">
        <w:rPr>
          <w:rFonts w:cstheme="minorHAnsi"/>
          <w:sz w:val="24"/>
          <w:szCs w:val="24"/>
        </w:rPr>
        <w:t xml:space="preserve">) mowa w </w:t>
      </w:r>
      <w:proofErr w:type="spellStart"/>
      <w:r w:rsidRPr="00A25F12">
        <w:rPr>
          <w:rFonts w:cstheme="minorHAnsi"/>
          <w:sz w:val="24"/>
          <w:szCs w:val="24"/>
        </w:rPr>
        <w:t>ppkt</w:t>
      </w:r>
      <w:proofErr w:type="spellEnd"/>
      <w:r w:rsidRPr="00A25F12">
        <w:rPr>
          <w:rFonts w:cstheme="minorHAnsi"/>
          <w:sz w:val="24"/>
          <w:szCs w:val="24"/>
        </w:rPr>
        <w:t xml:space="preserve">. 1. W przypadku podpisania oferty lub dokumentów do niej załączonych przez osobę(y) upełnomocnioną(e), należy pod rygorem odrzucenia oferty dołączyć do niej oryginał pełnomocnictwa </w:t>
      </w:r>
      <w:r w:rsidRPr="00A25F12">
        <w:rPr>
          <w:rFonts w:cstheme="minorHAnsi"/>
          <w:sz w:val="24"/>
          <w:szCs w:val="24"/>
          <w:lang w:bidi="pl-PL"/>
        </w:rPr>
        <w:t>sporządzony w postaci elektronicznej i opatrzony kwalifikowanym podpisem elektronicznym, podpisem zaufanym lub podpisem osobistym przez osobę(y) o</w:t>
      </w:r>
      <w:r w:rsidR="0029273A" w:rsidRPr="00A25F12">
        <w:rPr>
          <w:rFonts w:cstheme="minorHAnsi"/>
          <w:sz w:val="24"/>
          <w:szCs w:val="24"/>
          <w:lang w:bidi="pl-PL"/>
        </w:rPr>
        <w:t xml:space="preserve"> </w:t>
      </w:r>
      <w:r w:rsidRPr="00A25F12">
        <w:rPr>
          <w:rFonts w:cstheme="minorHAnsi"/>
          <w:sz w:val="24"/>
          <w:szCs w:val="24"/>
          <w:lang w:bidi="pl-PL"/>
        </w:rPr>
        <w:t>której(</w:t>
      </w:r>
      <w:proofErr w:type="spellStart"/>
      <w:r w:rsidRPr="00A25F12">
        <w:rPr>
          <w:rFonts w:cstheme="minorHAnsi"/>
          <w:sz w:val="24"/>
          <w:szCs w:val="24"/>
          <w:lang w:bidi="pl-PL"/>
        </w:rPr>
        <w:t>ych</w:t>
      </w:r>
      <w:proofErr w:type="spellEnd"/>
      <w:r w:rsidRPr="00A25F12">
        <w:rPr>
          <w:rFonts w:cstheme="minorHAnsi"/>
          <w:sz w:val="24"/>
          <w:szCs w:val="24"/>
          <w:lang w:bidi="pl-PL"/>
        </w:rPr>
        <w:t xml:space="preserve">) mowa w pkt. 1, </w:t>
      </w:r>
      <w:r w:rsidRPr="00A25F12">
        <w:rPr>
          <w:rFonts w:cstheme="minorHAnsi"/>
          <w:sz w:val="24"/>
          <w:szCs w:val="24"/>
        </w:rPr>
        <w:t xml:space="preserve">a następnie dołączyć </w:t>
      </w:r>
      <w:r w:rsidR="007274AE" w:rsidRPr="00A25F12">
        <w:rPr>
          <w:rFonts w:cstheme="minorHAnsi"/>
          <w:sz w:val="24"/>
          <w:szCs w:val="24"/>
        </w:rPr>
        <w:t xml:space="preserve">poprzez okno składania oferty umożliwiające przekazanie dokumentów elektronicznych, w którym znajdują się dwa pola </w:t>
      </w:r>
      <w:proofErr w:type="spellStart"/>
      <w:r w:rsidR="007274AE" w:rsidRPr="00A25F12">
        <w:rPr>
          <w:rFonts w:cstheme="minorHAnsi"/>
          <w:sz w:val="24"/>
          <w:szCs w:val="24"/>
        </w:rPr>
        <w:t>drag&amp;drop</w:t>
      </w:r>
      <w:proofErr w:type="spellEnd"/>
      <w:r w:rsidR="007274AE" w:rsidRPr="00A25F12">
        <w:rPr>
          <w:rFonts w:cstheme="minorHAnsi"/>
          <w:sz w:val="24"/>
          <w:szCs w:val="24"/>
        </w:rPr>
        <w:t xml:space="preserve"> („przeciągnij” i „upuść”) służące do dodawania plików. </w:t>
      </w:r>
      <w:r w:rsidRPr="00A25F12">
        <w:rPr>
          <w:rFonts w:cstheme="minorHAnsi"/>
          <w:sz w:val="24"/>
          <w:szCs w:val="24"/>
        </w:rPr>
        <w:t>Pełnomocnictwo powinno jednoznacznie określać zakres umocowania i wskazywać osobę pełnomocnika;</w:t>
      </w:r>
    </w:p>
    <w:p w14:paraId="613044BA" w14:textId="73BCBCFF" w:rsidR="00387149" w:rsidRPr="00A25F12" w:rsidRDefault="0007657A" w:rsidP="00C3558A">
      <w:pPr>
        <w:pStyle w:val="Bezodstpw"/>
        <w:numPr>
          <w:ilvl w:val="0"/>
          <w:numId w:val="62"/>
        </w:numPr>
        <w:jc w:val="both"/>
        <w:rPr>
          <w:rFonts w:cstheme="minorHAnsi"/>
          <w:sz w:val="24"/>
          <w:szCs w:val="24"/>
          <w:lang w:bidi="pl-PL"/>
        </w:rPr>
      </w:pPr>
      <w:r w:rsidRPr="00A25F12">
        <w:rPr>
          <w:rFonts w:cstheme="minorHAnsi"/>
          <w:sz w:val="24"/>
          <w:szCs w:val="24"/>
        </w:rPr>
        <w:t xml:space="preserve">pełnomocnika ustanowionego przez Wykonawców wspólnie ubiegających się o udzielenie zamówienia do reprezentowania ich w postępowaniu o udzielenie zamówienia. W dokumencie pełnomocnictwa (oryginał pełnomocnictwa </w:t>
      </w:r>
      <w:r w:rsidRPr="00A25F12">
        <w:rPr>
          <w:rFonts w:cstheme="minorHAnsi"/>
          <w:sz w:val="24"/>
          <w:szCs w:val="24"/>
          <w:lang w:bidi="pl-PL"/>
        </w:rPr>
        <w:t>sporządzony w postaci elektronicznej i opatrzony kwalifikowanym podpisem elektronicznym, podpisem zaufanym lub podpisem osobistym przez Wykonawcó</w:t>
      </w:r>
      <w:r w:rsidRPr="00A25F12">
        <w:rPr>
          <w:rFonts w:cstheme="minorHAnsi"/>
          <w:sz w:val="24"/>
          <w:szCs w:val="24"/>
        </w:rPr>
        <w:fldChar w:fldCharType="begin"/>
      </w:r>
      <w:r w:rsidRPr="00A25F12">
        <w:rPr>
          <w:rFonts w:cstheme="minorHAnsi"/>
          <w:sz w:val="24"/>
          <w:szCs w:val="24"/>
          <w:lang w:bidi="pl-PL"/>
        </w:rPr>
        <w:instrText>LISTNUM</w:instrText>
      </w:r>
      <w:r w:rsidRPr="00A25F12">
        <w:rPr>
          <w:rFonts w:cstheme="minorHAnsi"/>
          <w:sz w:val="24"/>
          <w:szCs w:val="24"/>
          <w:lang w:bidi="pl-PL"/>
        </w:rPr>
        <w:fldChar w:fldCharType="separate"/>
      </w:r>
      <w:r w:rsidRPr="00A25F12">
        <w:rPr>
          <w:rFonts w:cstheme="minorHAnsi"/>
          <w:sz w:val="24"/>
          <w:szCs w:val="24"/>
          <w:lang w:bidi="pl-PL"/>
        </w:rPr>
        <w:fldChar w:fldCharType="end"/>
      </w:r>
      <w:r w:rsidRPr="00A25F12">
        <w:rPr>
          <w:rFonts w:cstheme="minorHAnsi"/>
          <w:sz w:val="24"/>
          <w:szCs w:val="24"/>
          <w:lang w:bidi="pl-PL"/>
        </w:rPr>
        <w:t>w udzielających pełnomocnictwa)</w:t>
      </w:r>
      <w:r w:rsidRPr="00A25F12">
        <w:rPr>
          <w:rFonts w:cstheme="minorHAnsi"/>
          <w:sz w:val="24"/>
          <w:szCs w:val="24"/>
        </w:rPr>
        <w:t xml:space="preserve"> należy wskazać podmiot, który będzie reprezentował pozostałych oraz wszystkie pozostałe podmioty, które wspólnie ubiegają się o udzielenie zamówienia. Dokument pełnomocnictwa należy </w:t>
      </w:r>
      <w:r w:rsidR="007274AE" w:rsidRPr="00A25F12">
        <w:rPr>
          <w:rFonts w:cstheme="minorHAnsi"/>
          <w:sz w:val="24"/>
          <w:szCs w:val="24"/>
        </w:rPr>
        <w:t xml:space="preserve">dołączyć poprzez okno składania oferty umożliwiające przekazanie dokumentów elektronicznych, w którym znajdują się dwa pola </w:t>
      </w:r>
      <w:proofErr w:type="spellStart"/>
      <w:r w:rsidR="007274AE" w:rsidRPr="00A25F12">
        <w:rPr>
          <w:rFonts w:cstheme="minorHAnsi"/>
          <w:sz w:val="24"/>
          <w:szCs w:val="24"/>
        </w:rPr>
        <w:t>drag&amp;drop</w:t>
      </w:r>
      <w:proofErr w:type="spellEnd"/>
      <w:r w:rsidR="007274AE" w:rsidRPr="00A25F12">
        <w:rPr>
          <w:rFonts w:cstheme="minorHAnsi"/>
          <w:sz w:val="24"/>
          <w:szCs w:val="24"/>
        </w:rPr>
        <w:t xml:space="preserve"> („przeciągnij” i „upuść”) służące do dodawania plików.</w:t>
      </w:r>
    </w:p>
    <w:p w14:paraId="33470CBD" w14:textId="77777777" w:rsidR="008A4B1F" w:rsidRPr="00A25F12" w:rsidRDefault="0007657A" w:rsidP="000F0E64">
      <w:pPr>
        <w:pStyle w:val="Bezodstpw"/>
        <w:jc w:val="both"/>
        <w:rPr>
          <w:rFonts w:cstheme="minorHAnsi"/>
          <w:sz w:val="24"/>
          <w:szCs w:val="24"/>
          <w:lang w:bidi="pl-PL"/>
        </w:rPr>
      </w:pPr>
      <w:r w:rsidRPr="00A25F12">
        <w:rPr>
          <w:rFonts w:cstheme="minorHAnsi"/>
          <w:sz w:val="24"/>
          <w:szCs w:val="24"/>
          <w:lang w:bidi="pl-PL"/>
        </w:rPr>
        <w:t>Dopuszcza się także złożenie cyfrowego odwzorowania pełnomocnictwa (elektronicznej kopii) sporządzonego uprzednio w formie pisemnej. Poświadczenia zgodności cyfrowego odwzorowania</w:t>
      </w:r>
      <w:r w:rsidR="006B5326" w:rsidRPr="00A25F12">
        <w:rPr>
          <w:rFonts w:cstheme="minorHAnsi"/>
          <w:sz w:val="24"/>
          <w:szCs w:val="24"/>
          <w:lang w:bidi="pl-PL"/>
        </w:rPr>
        <w:t xml:space="preserve"> </w:t>
      </w:r>
      <w:r w:rsidRPr="00A25F12">
        <w:rPr>
          <w:rFonts w:cstheme="minorHAnsi"/>
          <w:sz w:val="24"/>
          <w:szCs w:val="24"/>
          <w:lang w:bidi="pl-PL"/>
        </w:rPr>
        <w:t xml:space="preserve">z dokumentem w postaci papierowej dokonuje notariusz lub mocodawca(y), poprzez opatrzenie elektronicznej kopii pełnomocnictwa kwalifikowanym podpisem, podpisem zaufanym lub podpisem osobistym. </w:t>
      </w:r>
    </w:p>
    <w:p w14:paraId="3E712029" w14:textId="77777777" w:rsidR="004D4DA0" w:rsidRPr="00A25F12" w:rsidRDefault="0007657A" w:rsidP="00C3558A">
      <w:pPr>
        <w:pStyle w:val="Bezodstpw"/>
        <w:numPr>
          <w:ilvl w:val="0"/>
          <w:numId w:val="20"/>
        </w:numPr>
        <w:jc w:val="both"/>
        <w:rPr>
          <w:rFonts w:cstheme="minorHAnsi"/>
          <w:sz w:val="24"/>
          <w:szCs w:val="24"/>
          <w:lang w:bidi="pl-PL"/>
        </w:rPr>
      </w:pPr>
      <w:r w:rsidRPr="00A25F12">
        <w:rPr>
          <w:rFonts w:cstheme="minorHAnsi"/>
          <w:sz w:val="24"/>
          <w:szCs w:val="24"/>
        </w:rPr>
        <w:t xml:space="preserve">Wszelkie wymagane przez Zmawiającego oświadczenia oraz dokumenty składane wraz z ofertą </w:t>
      </w:r>
      <w:r w:rsidRPr="00A25F12">
        <w:rPr>
          <w:rFonts w:cstheme="minorHAnsi"/>
          <w:sz w:val="24"/>
          <w:szCs w:val="24"/>
          <w:lang w:bidi="pl-PL"/>
        </w:rPr>
        <w:t xml:space="preserve">sporządzona się w takiej samej formie, jak składana oferta, tj. w postaci elektronicznej opatrzonej kwalifikowanym </w:t>
      </w:r>
      <w:r w:rsidRPr="00A25F12">
        <w:rPr>
          <w:rFonts w:cstheme="minorHAnsi"/>
          <w:spacing w:val="-2"/>
          <w:sz w:val="24"/>
          <w:szCs w:val="24"/>
          <w:lang w:bidi="pl-PL"/>
        </w:rPr>
        <w:t xml:space="preserve">podpisem elektronicznym, podpisem zaufanym lub podpisem osobistym. </w:t>
      </w:r>
      <w:r w:rsidRPr="00A25F12">
        <w:rPr>
          <w:rFonts w:cstheme="minorHAnsi"/>
          <w:spacing w:val="-2"/>
          <w:sz w:val="24"/>
          <w:szCs w:val="24"/>
        </w:rPr>
        <w:t>Sposób sporządzenia dokumentów</w:t>
      </w:r>
      <w:r w:rsidRPr="00A25F12">
        <w:rPr>
          <w:rFonts w:cstheme="minorHAnsi"/>
          <w:sz w:val="24"/>
          <w:szCs w:val="24"/>
        </w:rPr>
        <w:t xml:space="preserve">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poz. 2452) oraz rozporządzeniem Ministra Rozwoju, Pracy i Technologii z dnia 30 grudnia  2020 r. w </w:t>
      </w:r>
      <w:r w:rsidRPr="00A25F12">
        <w:rPr>
          <w:rFonts w:cstheme="minorHAnsi"/>
          <w:sz w:val="24"/>
          <w:szCs w:val="24"/>
        </w:rPr>
        <w:lastRenderedPageBreak/>
        <w:t xml:space="preserve">sprawie podmiotowych środków dowodowych oraz innych </w:t>
      </w:r>
      <w:r w:rsidRPr="00A25F12">
        <w:rPr>
          <w:rFonts w:cstheme="minorHAnsi"/>
          <w:spacing w:val="-4"/>
          <w:sz w:val="24"/>
          <w:szCs w:val="24"/>
        </w:rPr>
        <w:t xml:space="preserve">dokumentów lub oświadczeń, jakich może żądać zamawiający  od Wykonawców </w:t>
      </w:r>
      <w:hyperlink r:id="rId12">
        <w:r w:rsidRPr="00A25F12">
          <w:rPr>
            <w:rFonts w:cstheme="minorHAnsi"/>
            <w:spacing w:val="-4"/>
            <w:sz w:val="24"/>
            <w:szCs w:val="24"/>
          </w:rPr>
          <w:t xml:space="preserve">(Dz. U. z 2020, poz. 2415 ze zm.). </w:t>
        </w:r>
      </w:hyperlink>
    </w:p>
    <w:p w14:paraId="41AFBCFD" w14:textId="77777777" w:rsidR="004D4DA0" w:rsidRPr="00A25F12" w:rsidRDefault="0007657A" w:rsidP="00C3558A">
      <w:pPr>
        <w:pStyle w:val="Bezodstpw"/>
        <w:numPr>
          <w:ilvl w:val="0"/>
          <w:numId w:val="20"/>
        </w:numPr>
        <w:jc w:val="both"/>
        <w:rPr>
          <w:rFonts w:cstheme="minorHAnsi"/>
          <w:sz w:val="24"/>
          <w:szCs w:val="24"/>
          <w:lang w:bidi="pl-PL"/>
        </w:rPr>
      </w:pPr>
      <w:r w:rsidRPr="00A25F12">
        <w:rPr>
          <w:rFonts w:cstheme="minorHAnsi"/>
          <w:sz w:val="24"/>
          <w:szCs w:val="24"/>
        </w:rPr>
        <w:t>Wykonawca może złożyć tylko jedną ofertę, na każdą część zamówienia (jeśli Zamawiający dopuścił możliwość składania ofert częściowych).</w:t>
      </w:r>
    </w:p>
    <w:p w14:paraId="6D1D6441" w14:textId="370E7BCA" w:rsidR="00387149" w:rsidRPr="00A25F12" w:rsidRDefault="0007657A" w:rsidP="00C3558A">
      <w:pPr>
        <w:pStyle w:val="Bezodstpw"/>
        <w:numPr>
          <w:ilvl w:val="0"/>
          <w:numId w:val="20"/>
        </w:numPr>
        <w:jc w:val="both"/>
        <w:rPr>
          <w:rFonts w:cstheme="minorHAnsi"/>
          <w:sz w:val="24"/>
          <w:szCs w:val="24"/>
          <w:lang w:bidi="pl-PL"/>
        </w:rPr>
      </w:pPr>
      <w:r w:rsidRPr="00A25F12">
        <w:rPr>
          <w:rFonts w:cstheme="minorHAnsi"/>
          <w:sz w:val="24"/>
          <w:szCs w:val="24"/>
        </w:rPr>
        <w:t>W przypadku składania jednej oferty przez dwa lub więcej podmiotów (Wykonawców ubiegających się wspólnie o udzielenie zamówienia np. konsorcja, spółki cywilne) oferta spełniać musi następujące wymagania:</w:t>
      </w:r>
    </w:p>
    <w:p w14:paraId="1B9BF9EA" w14:textId="1312D637" w:rsidR="00387149" w:rsidRPr="00A25F12" w:rsidRDefault="0007657A" w:rsidP="00C3558A">
      <w:pPr>
        <w:pStyle w:val="Bezodstpw"/>
        <w:numPr>
          <w:ilvl w:val="0"/>
          <w:numId w:val="63"/>
        </w:numPr>
        <w:jc w:val="both"/>
        <w:rPr>
          <w:rFonts w:cstheme="minorHAnsi"/>
          <w:sz w:val="24"/>
          <w:szCs w:val="24"/>
          <w:lang w:bidi="pl-PL"/>
        </w:rPr>
      </w:pPr>
      <w:r w:rsidRPr="00A25F12">
        <w:rPr>
          <w:rFonts w:cstheme="minorHAnsi"/>
          <w:sz w:val="24"/>
          <w:szCs w:val="24"/>
        </w:rPr>
        <w:t xml:space="preserve">Wykonawcy ustanawiają pełnomocnika do reprezentowania ich w postępowaniu o udzielenie zamówienia albo reprezentowania w postępowaniu i zawarcia umowy w sprawie zamówienia publicznego. </w:t>
      </w:r>
    </w:p>
    <w:p w14:paraId="49CF59DA" w14:textId="77777777" w:rsidR="00387149" w:rsidRPr="00A25F12" w:rsidRDefault="0007657A" w:rsidP="00C3558A">
      <w:pPr>
        <w:pStyle w:val="Bezodstpw"/>
        <w:numPr>
          <w:ilvl w:val="0"/>
          <w:numId w:val="63"/>
        </w:numPr>
        <w:jc w:val="both"/>
        <w:rPr>
          <w:rFonts w:cstheme="minorHAnsi"/>
          <w:sz w:val="24"/>
          <w:szCs w:val="24"/>
          <w:lang w:bidi="pl-PL"/>
        </w:rPr>
      </w:pPr>
      <w:r w:rsidRPr="00A25F12">
        <w:rPr>
          <w:rFonts w:cstheme="minorHAnsi"/>
          <w:spacing w:val="-2"/>
          <w:sz w:val="24"/>
          <w:szCs w:val="24"/>
        </w:rPr>
        <w:t xml:space="preserve">oferta musi być złożona w postaci elektronicznej, podpisana </w:t>
      </w:r>
      <w:r w:rsidRPr="00A25F12">
        <w:rPr>
          <w:rFonts w:cstheme="minorHAnsi"/>
          <w:spacing w:val="-2"/>
          <w:sz w:val="24"/>
          <w:szCs w:val="24"/>
          <w:lang w:bidi="pl-PL"/>
        </w:rPr>
        <w:t>kwalifikowanym podpisem elektronicznym</w:t>
      </w:r>
      <w:r w:rsidRPr="00A25F12">
        <w:rPr>
          <w:rFonts w:cstheme="minorHAnsi"/>
          <w:sz w:val="24"/>
          <w:szCs w:val="24"/>
          <w:lang w:bidi="pl-PL"/>
        </w:rPr>
        <w:t>, podpisem zaufanym lub podpisem osobistym,</w:t>
      </w:r>
      <w:r w:rsidRPr="00A25F12">
        <w:rPr>
          <w:rFonts w:cstheme="minorHAnsi"/>
          <w:sz w:val="24"/>
          <w:szCs w:val="24"/>
        </w:rPr>
        <w:t xml:space="preserve"> w taki sposób, by prawnie zobowiązywała wszystkich Wykonawców występujących wspólnie;</w:t>
      </w:r>
    </w:p>
    <w:p w14:paraId="32B6E3DA" w14:textId="77777777" w:rsidR="00387149" w:rsidRPr="00A25F12" w:rsidRDefault="0007657A" w:rsidP="00C3558A">
      <w:pPr>
        <w:pStyle w:val="Bezodstpw"/>
        <w:numPr>
          <w:ilvl w:val="0"/>
          <w:numId w:val="63"/>
        </w:numPr>
        <w:rPr>
          <w:rFonts w:cstheme="minorHAnsi"/>
          <w:sz w:val="24"/>
          <w:szCs w:val="24"/>
          <w:lang w:bidi="pl-PL"/>
        </w:rPr>
      </w:pPr>
      <w:r w:rsidRPr="00A25F12">
        <w:rPr>
          <w:rFonts w:cstheme="minorHAnsi"/>
          <w:sz w:val="24"/>
          <w:szCs w:val="24"/>
        </w:rPr>
        <w:t>wszelka korespondencja dokonywana będzie wyłącznie z podmiotem występującym jako reprezentant pozostałych.</w:t>
      </w:r>
    </w:p>
    <w:p w14:paraId="2D4FEC00" w14:textId="5B9884FE" w:rsidR="00387149" w:rsidRPr="00A25F12" w:rsidRDefault="0007657A" w:rsidP="00C3558A">
      <w:pPr>
        <w:pStyle w:val="Akapitzlist"/>
        <w:numPr>
          <w:ilvl w:val="0"/>
          <w:numId w:val="9"/>
        </w:numPr>
        <w:shd w:val="clear" w:color="auto" w:fill="FFC000" w:themeFill="accent4"/>
        <w:rPr>
          <w:rFonts w:asciiTheme="minorHAnsi" w:hAnsiTheme="minorHAnsi" w:cstheme="minorHAnsi"/>
          <w:b/>
        </w:rPr>
      </w:pPr>
      <w:r w:rsidRPr="00A25F12">
        <w:rPr>
          <w:rFonts w:asciiTheme="minorHAnsi" w:hAnsiTheme="minorHAnsi" w:cstheme="minorHAnsi"/>
          <w:b/>
        </w:rPr>
        <w:t xml:space="preserve">Sposób oraz termin składania ofert </w:t>
      </w:r>
    </w:p>
    <w:p w14:paraId="6E1D929D" w14:textId="727F4DD1" w:rsidR="00387149" w:rsidRPr="00382972" w:rsidRDefault="0007657A" w:rsidP="00C3558A">
      <w:pPr>
        <w:pStyle w:val="Bezodstpw"/>
        <w:numPr>
          <w:ilvl w:val="0"/>
          <w:numId w:val="18"/>
        </w:numPr>
        <w:rPr>
          <w:rFonts w:cstheme="minorHAnsi"/>
          <w:b/>
          <w:sz w:val="24"/>
          <w:szCs w:val="24"/>
          <w:u w:val="single"/>
        </w:rPr>
      </w:pPr>
      <w:r w:rsidRPr="00382972">
        <w:rPr>
          <w:rFonts w:cstheme="minorHAnsi"/>
          <w:sz w:val="24"/>
          <w:szCs w:val="24"/>
          <w:lang w:eastAsia="pl-PL"/>
        </w:rPr>
        <w:t>Ofertę wraz z wymaganymi załącznikami składa się w postaci elektronicznej, pod rygorem nieważności na Platformie e-zamówienia pod adresem https://ezamowienia.gov.pl/pl/ w zakładce „Oferty” w terminie do dnia</w:t>
      </w:r>
      <w:r w:rsidRPr="00382972">
        <w:rPr>
          <w:rFonts w:cstheme="minorHAnsi"/>
          <w:sz w:val="24"/>
          <w:szCs w:val="24"/>
          <w:shd w:val="clear" w:color="auto" w:fill="FFFFFF" w:themeFill="background1"/>
          <w:lang w:eastAsia="pl-PL"/>
        </w:rPr>
        <w:t xml:space="preserve"> </w:t>
      </w:r>
      <w:bookmarkStart w:id="22" w:name="_Hlk130800072"/>
      <w:r w:rsidR="00BD25EA" w:rsidRPr="00382972">
        <w:rPr>
          <w:rFonts w:cstheme="minorHAnsi"/>
          <w:b/>
          <w:bCs/>
          <w:sz w:val="24"/>
          <w:szCs w:val="24"/>
          <w:shd w:val="clear" w:color="auto" w:fill="FFFFFF" w:themeFill="background1"/>
          <w:lang w:eastAsia="pl-PL"/>
        </w:rPr>
        <w:t>09.09</w:t>
      </w:r>
      <w:r w:rsidR="004050BE" w:rsidRPr="00382972">
        <w:rPr>
          <w:rFonts w:cstheme="minorHAnsi"/>
          <w:b/>
          <w:bCs/>
          <w:sz w:val="24"/>
          <w:szCs w:val="24"/>
          <w:shd w:val="clear" w:color="auto" w:fill="FFFFFF" w:themeFill="background1"/>
          <w:lang w:eastAsia="pl-PL"/>
        </w:rPr>
        <w:t>.2026r.</w:t>
      </w:r>
      <w:r w:rsidRPr="00382972">
        <w:rPr>
          <w:rFonts w:cstheme="minorHAnsi"/>
          <w:b/>
          <w:sz w:val="24"/>
          <w:szCs w:val="24"/>
          <w:shd w:val="clear" w:color="auto" w:fill="FFFFFF" w:themeFill="background1"/>
          <w:lang w:eastAsia="pl-PL"/>
        </w:rPr>
        <w:t xml:space="preserve">  </w:t>
      </w:r>
      <w:bookmarkEnd w:id="22"/>
      <w:r w:rsidRPr="00382972">
        <w:rPr>
          <w:rFonts w:cstheme="minorHAnsi"/>
          <w:b/>
          <w:sz w:val="24"/>
          <w:szCs w:val="24"/>
          <w:shd w:val="clear" w:color="auto" w:fill="FFFFFF" w:themeFill="background1"/>
          <w:lang w:eastAsia="pl-PL"/>
        </w:rPr>
        <w:t>do</w:t>
      </w:r>
      <w:r w:rsidR="004050BE" w:rsidRPr="00382972">
        <w:rPr>
          <w:rFonts w:cstheme="minorHAnsi"/>
          <w:b/>
          <w:sz w:val="24"/>
          <w:szCs w:val="24"/>
          <w:shd w:val="clear" w:color="auto" w:fill="FFFFFF" w:themeFill="background1"/>
          <w:lang w:eastAsia="pl-PL"/>
        </w:rPr>
        <w:t xml:space="preserve"> </w:t>
      </w:r>
      <w:r w:rsidRPr="00382972">
        <w:rPr>
          <w:rFonts w:cstheme="minorHAnsi"/>
          <w:b/>
          <w:sz w:val="24"/>
          <w:szCs w:val="24"/>
          <w:shd w:val="clear" w:color="auto" w:fill="FFFFFF" w:themeFill="background1"/>
          <w:lang w:eastAsia="pl-PL"/>
        </w:rPr>
        <w:t xml:space="preserve">godz. </w:t>
      </w:r>
      <w:r w:rsidR="006A03F1" w:rsidRPr="00382972">
        <w:rPr>
          <w:rFonts w:cstheme="minorHAnsi"/>
          <w:b/>
          <w:sz w:val="24"/>
          <w:szCs w:val="24"/>
          <w:shd w:val="clear" w:color="auto" w:fill="FFFFFF" w:themeFill="background1"/>
          <w:lang w:eastAsia="pl-PL"/>
        </w:rPr>
        <w:t>9</w:t>
      </w:r>
      <w:r w:rsidRPr="00382972">
        <w:rPr>
          <w:rFonts w:cstheme="minorHAnsi"/>
          <w:b/>
          <w:sz w:val="24"/>
          <w:szCs w:val="24"/>
          <w:shd w:val="clear" w:color="auto" w:fill="FFFFFF" w:themeFill="background1"/>
          <w:lang w:eastAsia="pl-PL"/>
        </w:rPr>
        <w:t>:00.</w:t>
      </w:r>
    </w:p>
    <w:p w14:paraId="39E29E57" w14:textId="77777777" w:rsidR="00387149" w:rsidRPr="00382972" w:rsidRDefault="0007657A" w:rsidP="00C3558A">
      <w:pPr>
        <w:pStyle w:val="Bezodstpw"/>
        <w:numPr>
          <w:ilvl w:val="0"/>
          <w:numId w:val="18"/>
        </w:numPr>
        <w:rPr>
          <w:rFonts w:cstheme="minorHAnsi"/>
          <w:b/>
          <w:sz w:val="24"/>
          <w:szCs w:val="24"/>
          <w:u w:val="single"/>
        </w:rPr>
      </w:pPr>
      <w:r w:rsidRPr="00382972">
        <w:rPr>
          <w:rFonts w:cstheme="minorHAnsi"/>
          <w:sz w:val="24"/>
          <w:szCs w:val="24"/>
          <w:lang w:bidi="pl-PL"/>
        </w:rPr>
        <w:t>Wykonawca po upływie terminu do składania ofert nie może zmienić ani wycofać złożonej oferty.</w:t>
      </w:r>
    </w:p>
    <w:p w14:paraId="45E147CC" w14:textId="2E85E532" w:rsidR="00387149" w:rsidRPr="00382972" w:rsidRDefault="0007657A" w:rsidP="00C3558A">
      <w:pPr>
        <w:pStyle w:val="Akapitzlist"/>
        <w:numPr>
          <w:ilvl w:val="0"/>
          <w:numId w:val="9"/>
        </w:numPr>
        <w:shd w:val="clear" w:color="auto" w:fill="FFC000" w:themeFill="accent4"/>
        <w:rPr>
          <w:rFonts w:asciiTheme="minorHAnsi" w:hAnsiTheme="minorHAnsi" w:cstheme="minorHAnsi"/>
          <w:b/>
        </w:rPr>
      </w:pPr>
      <w:r w:rsidRPr="00382972">
        <w:rPr>
          <w:rFonts w:asciiTheme="minorHAnsi" w:hAnsiTheme="minorHAnsi" w:cstheme="minorHAnsi"/>
          <w:b/>
        </w:rPr>
        <w:t xml:space="preserve">Termin otwarcia ofert </w:t>
      </w:r>
    </w:p>
    <w:p w14:paraId="6E8C2EEE" w14:textId="70263DA9" w:rsidR="00387149" w:rsidRPr="00382972" w:rsidRDefault="0007657A" w:rsidP="00C3558A">
      <w:pPr>
        <w:pStyle w:val="Bezodstpw"/>
        <w:numPr>
          <w:ilvl w:val="0"/>
          <w:numId w:val="17"/>
        </w:numPr>
        <w:jc w:val="both"/>
        <w:rPr>
          <w:rFonts w:cstheme="minorHAnsi"/>
          <w:sz w:val="24"/>
          <w:szCs w:val="24"/>
        </w:rPr>
      </w:pPr>
      <w:r w:rsidRPr="00382972">
        <w:rPr>
          <w:rFonts w:cstheme="minorHAnsi"/>
          <w:sz w:val="24"/>
          <w:szCs w:val="24"/>
        </w:rPr>
        <w:t>Otwarcie ofert nastąpi w dniu</w:t>
      </w:r>
      <w:r w:rsidRPr="00382972">
        <w:rPr>
          <w:rFonts w:cstheme="minorHAnsi"/>
          <w:sz w:val="24"/>
          <w:szCs w:val="24"/>
          <w:shd w:val="clear" w:color="auto" w:fill="FFFFFF" w:themeFill="background1"/>
        </w:rPr>
        <w:t xml:space="preserve"> </w:t>
      </w:r>
      <w:r w:rsidR="00BD25EA" w:rsidRPr="00382972">
        <w:rPr>
          <w:rFonts w:eastAsia="Times New Roman" w:cstheme="minorHAnsi"/>
          <w:b/>
          <w:sz w:val="24"/>
          <w:szCs w:val="24"/>
          <w:shd w:val="clear" w:color="auto" w:fill="FFFFFF" w:themeFill="background1"/>
          <w:lang w:eastAsia="pl-PL"/>
        </w:rPr>
        <w:t>09.09.</w:t>
      </w:r>
      <w:r w:rsidR="004050BE" w:rsidRPr="00382972">
        <w:rPr>
          <w:rFonts w:eastAsia="Times New Roman" w:cstheme="minorHAnsi"/>
          <w:b/>
          <w:sz w:val="24"/>
          <w:szCs w:val="24"/>
          <w:shd w:val="clear" w:color="auto" w:fill="FFFFFF" w:themeFill="background1"/>
          <w:lang w:eastAsia="pl-PL"/>
        </w:rPr>
        <w:t>2026r</w:t>
      </w:r>
      <w:r w:rsidRPr="00382972">
        <w:rPr>
          <w:rFonts w:eastAsia="Times New Roman" w:cstheme="minorHAnsi"/>
          <w:b/>
          <w:sz w:val="24"/>
          <w:szCs w:val="24"/>
          <w:shd w:val="clear" w:color="auto" w:fill="FFFFFF" w:themeFill="background1"/>
          <w:lang w:eastAsia="pl-PL"/>
        </w:rPr>
        <w:t xml:space="preserve">  </w:t>
      </w:r>
      <w:r w:rsidRPr="00382972">
        <w:rPr>
          <w:rFonts w:cstheme="minorHAnsi"/>
          <w:b/>
          <w:sz w:val="24"/>
          <w:szCs w:val="24"/>
          <w:shd w:val="clear" w:color="auto" w:fill="FFFFFF" w:themeFill="background1"/>
        </w:rPr>
        <w:t xml:space="preserve"> o godzinie </w:t>
      </w:r>
      <w:r w:rsidR="006A03F1" w:rsidRPr="00382972">
        <w:rPr>
          <w:rFonts w:cstheme="minorHAnsi"/>
          <w:b/>
          <w:sz w:val="24"/>
          <w:szCs w:val="24"/>
          <w:shd w:val="clear" w:color="auto" w:fill="FFFFFF" w:themeFill="background1"/>
        </w:rPr>
        <w:t>09</w:t>
      </w:r>
      <w:r w:rsidRPr="00382972">
        <w:rPr>
          <w:rFonts w:cstheme="minorHAnsi"/>
          <w:b/>
          <w:sz w:val="24"/>
          <w:szCs w:val="24"/>
          <w:shd w:val="clear" w:color="auto" w:fill="FFFFFF" w:themeFill="background1"/>
        </w:rPr>
        <w:t>:</w:t>
      </w:r>
      <w:r w:rsidR="006A03F1" w:rsidRPr="00382972">
        <w:rPr>
          <w:rFonts w:cstheme="minorHAnsi"/>
          <w:b/>
          <w:sz w:val="24"/>
          <w:szCs w:val="24"/>
          <w:shd w:val="clear" w:color="auto" w:fill="FFFFFF" w:themeFill="background1"/>
        </w:rPr>
        <w:t>3</w:t>
      </w:r>
      <w:r w:rsidRPr="00382972">
        <w:rPr>
          <w:rFonts w:cstheme="minorHAnsi"/>
          <w:b/>
          <w:sz w:val="24"/>
          <w:szCs w:val="24"/>
          <w:shd w:val="clear" w:color="auto" w:fill="FFFFFF" w:themeFill="background1"/>
        </w:rPr>
        <w:t>0.</w:t>
      </w:r>
    </w:p>
    <w:p w14:paraId="12F147CA" w14:textId="5B71582B" w:rsidR="00387149" w:rsidRPr="00A25F12" w:rsidRDefault="0007657A" w:rsidP="00C3558A">
      <w:pPr>
        <w:pStyle w:val="Bezodstpw"/>
        <w:numPr>
          <w:ilvl w:val="0"/>
          <w:numId w:val="17"/>
        </w:numPr>
        <w:jc w:val="both"/>
        <w:rPr>
          <w:rFonts w:cstheme="minorHAnsi"/>
          <w:sz w:val="24"/>
          <w:szCs w:val="24"/>
        </w:rPr>
      </w:pPr>
      <w:r w:rsidRPr="00A25F12">
        <w:rPr>
          <w:rFonts w:cstheme="minorHAnsi"/>
          <w:sz w:val="24"/>
          <w:szCs w:val="24"/>
        </w:rPr>
        <w:t xml:space="preserve">Zamawiający, najpóźniej przed otwarciem ofert, udostępnia na Platformie e-zamówienia </w:t>
      </w:r>
      <w:r w:rsidRPr="00A25F12">
        <w:rPr>
          <w:rFonts w:eastAsia="Times New Roman" w:cstheme="minorHAnsi"/>
          <w:sz w:val="24"/>
          <w:szCs w:val="24"/>
          <w:lang w:eastAsia="pl-PL"/>
        </w:rPr>
        <w:t xml:space="preserve">pod adresem https://ezamowienia.gov.pl/pl/ </w:t>
      </w:r>
      <w:r w:rsidRPr="00A25F12">
        <w:rPr>
          <w:rFonts w:cstheme="minorHAnsi"/>
          <w:sz w:val="24"/>
          <w:szCs w:val="24"/>
        </w:rPr>
        <w:t>informację o kwocie, jaką zamierza przeznaczyć na sfinansowanie zamówienia.</w:t>
      </w:r>
    </w:p>
    <w:p w14:paraId="4D5BD671" w14:textId="7ED58E63" w:rsidR="00387149" w:rsidRPr="00A25F12" w:rsidRDefault="0007657A" w:rsidP="00C3558A">
      <w:pPr>
        <w:pStyle w:val="Bezodstpw"/>
        <w:numPr>
          <w:ilvl w:val="0"/>
          <w:numId w:val="17"/>
        </w:numPr>
        <w:jc w:val="both"/>
        <w:rPr>
          <w:rFonts w:cstheme="minorHAnsi"/>
          <w:sz w:val="24"/>
          <w:szCs w:val="24"/>
        </w:rPr>
      </w:pPr>
      <w:r w:rsidRPr="00A25F12">
        <w:rPr>
          <w:rFonts w:cstheme="minorHAnsi"/>
          <w:sz w:val="24"/>
          <w:szCs w:val="24"/>
        </w:rPr>
        <w:t xml:space="preserve">Zamawiający, niezwłocznie po otwarciu ofert, udostępnia na Platformie e-zamówienia </w:t>
      </w:r>
      <w:r w:rsidRPr="00A25F12">
        <w:rPr>
          <w:rFonts w:eastAsia="Times New Roman" w:cstheme="minorHAnsi"/>
          <w:sz w:val="24"/>
          <w:szCs w:val="24"/>
          <w:lang w:eastAsia="pl-PL"/>
        </w:rPr>
        <w:t xml:space="preserve">pod adresem https://ezamowienia.gov.pl/pl/ </w:t>
      </w:r>
      <w:r w:rsidRPr="00A25F12">
        <w:rPr>
          <w:rFonts w:cstheme="minorHAnsi"/>
          <w:sz w:val="24"/>
          <w:szCs w:val="24"/>
        </w:rPr>
        <w:t>informacje o nazwach albo imionach i nazwiskach oraz siedzibach lub miejscach prowadzonej działalności gospodarczej albo miejscach zamieszkania Wykonawców, których oferty zostały otwarte oraz o cenach lub kosztach zawartych w ofertach.</w:t>
      </w:r>
    </w:p>
    <w:p w14:paraId="573E8085" w14:textId="77777777" w:rsidR="00387149" w:rsidRPr="00A25F12" w:rsidRDefault="0007657A" w:rsidP="00C3558A">
      <w:pPr>
        <w:pStyle w:val="Bezodstpw"/>
        <w:numPr>
          <w:ilvl w:val="0"/>
          <w:numId w:val="17"/>
        </w:numPr>
        <w:jc w:val="both"/>
        <w:rPr>
          <w:rFonts w:cstheme="minorHAnsi"/>
          <w:sz w:val="24"/>
          <w:szCs w:val="24"/>
          <w:lang w:bidi="pl-PL"/>
        </w:rPr>
      </w:pPr>
      <w:r w:rsidRPr="00A25F12">
        <w:rPr>
          <w:rFonts w:cstheme="minorHAnsi"/>
          <w:sz w:val="24"/>
          <w:szCs w:val="24"/>
        </w:rPr>
        <w:t>W przypadku wystąpienia awarii systemu teleinformatycznego, która spowoduje brak możliwości otwarcia ofert w terminie określonym przez Zamawiającego, otwarcie ofert nastąpi niezwłocznie po usunięciu awarii.</w:t>
      </w:r>
    </w:p>
    <w:p w14:paraId="13D5557F" w14:textId="26505CDD" w:rsidR="00387149" w:rsidRPr="00A25F12" w:rsidRDefault="0007657A" w:rsidP="00C3558A">
      <w:pPr>
        <w:pStyle w:val="Bezodstpw"/>
        <w:numPr>
          <w:ilvl w:val="0"/>
          <w:numId w:val="17"/>
        </w:numPr>
        <w:jc w:val="both"/>
        <w:rPr>
          <w:rFonts w:cstheme="minorHAnsi"/>
          <w:sz w:val="24"/>
          <w:szCs w:val="24"/>
          <w:lang w:bidi="pl-PL"/>
        </w:rPr>
      </w:pPr>
      <w:r w:rsidRPr="00A25F12">
        <w:rPr>
          <w:rFonts w:cstheme="minorHAnsi"/>
          <w:sz w:val="24"/>
          <w:szCs w:val="24"/>
          <w:lang w:bidi="pl-PL"/>
        </w:rPr>
        <w:t xml:space="preserve">Zamawiający poinformuje o zmianie terminu otwarcia ofert </w:t>
      </w:r>
      <w:r w:rsidRPr="00A25F12">
        <w:rPr>
          <w:rFonts w:cstheme="minorHAnsi"/>
          <w:sz w:val="24"/>
          <w:szCs w:val="24"/>
        </w:rPr>
        <w:t xml:space="preserve">na Platformie e-zamówienia </w:t>
      </w:r>
      <w:r w:rsidRPr="00A25F12">
        <w:rPr>
          <w:rFonts w:eastAsia="Times New Roman" w:cstheme="minorHAnsi"/>
          <w:sz w:val="24"/>
          <w:szCs w:val="24"/>
          <w:lang w:eastAsia="pl-PL"/>
        </w:rPr>
        <w:t>pod adresem https://ezamowienia.gov.pl/pl/</w:t>
      </w:r>
    </w:p>
    <w:p w14:paraId="7A3DA12E" w14:textId="01A080A9" w:rsidR="00387149" w:rsidRPr="00A25F12" w:rsidRDefault="0007657A" w:rsidP="00C3558A">
      <w:pPr>
        <w:pStyle w:val="Akapitzlist"/>
        <w:numPr>
          <w:ilvl w:val="0"/>
          <w:numId w:val="9"/>
        </w:numPr>
        <w:shd w:val="clear" w:color="auto" w:fill="FFC000" w:themeFill="accent4"/>
        <w:rPr>
          <w:rFonts w:asciiTheme="minorHAnsi" w:hAnsiTheme="minorHAnsi" w:cstheme="minorHAnsi"/>
          <w:b/>
        </w:rPr>
      </w:pPr>
      <w:r w:rsidRPr="00A25F12">
        <w:rPr>
          <w:rFonts w:asciiTheme="minorHAnsi" w:hAnsiTheme="minorHAnsi" w:cstheme="minorHAnsi"/>
          <w:b/>
        </w:rPr>
        <w:t xml:space="preserve">Sposoby obliczenia ceny </w:t>
      </w:r>
    </w:p>
    <w:p w14:paraId="295D5CD2" w14:textId="77777777" w:rsidR="00387149" w:rsidRPr="00A25F12" w:rsidRDefault="0007657A" w:rsidP="00C3558A">
      <w:pPr>
        <w:pStyle w:val="Bezodstpw"/>
        <w:numPr>
          <w:ilvl w:val="0"/>
          <w:numId w:val="64"/>
        </w:numPr>
        <w:jc w:val="both"/>
        <w:rPr>
          <w:rFonts w:cstheme="minorHAnsi"/>
          <w:sz w:val="24"/>
          <w:szCs w:val="24"/>
        </w:rPr>
      </w:pPr>
      <w:r w:rsidRPr="00A25F12">
        <w:rPr>
          <w:rFonts w:cstheme="minorHAnsi"/>
          <w:sz w:val="24"/>
          <w:szCs w:val="24"/>
        </w:rPr>
        <w:t>Wykonawca zobowiązany jest podać na formularzu ofertowym – zał. nr 2 do SWZ cenę ofertową netto, wysokość podatku VAT oraz cenę ofertową brutto.</w:t>
      </w:r>
    </w:p>
    <w:p w14:paraId="7DBEA88C" w14:textId="4AC2E7BC" w:rsidR="00387149" w:rsidRPr="00A25F12" w:rsidRDefault="0007657A" w:rsidP="00C3558A">
      <w:pPr>
        <w:pStyle w:val="Bezodstpw"/>
        <w:numPr>
          <w:ilvl w:val="0"/>
          <w:numId w:val="64"/>
        </w:numPr>
        <w:jc w:val="both"/>
        <w:rPr>
          <w:rFonts w:cstheme="minorHAnsi"/>
          <w:sz w:val="24"/>
          <w:szCs w:val="24"/>
        </w:rPr>
      </w:pPr>
      <w:r w:rsidRPr="00A25F12">
        <w:rPr>
          <w:rFonts w:cstheme="minorHAnsi"/>
          <w:color w:val="000000"/>
          <w:sz w:val="24"/>
          <w:szCs w:val="24"/>
        </w:rPr>
        <w:t>Cena ofertowa brutto stanowić będzie ryczałtowe i ostateczne wynagrodzenie Wykonawcy za wykonanie przedmiotu zamówienia</w:t>
      </w:r>
      <w:r w:rsidRPr="00A25F12">
        <w:rPr>
          <w:rFonts w:cstheme="minorHAnsi"/>
          <w:sz w:val="24"/>
          <w:szCs w:val="24"/>
        </w:rPr>
        <w:t xml:space="preserve">, za wyjątkiem przypadków określonych w projekcie umowy/dokumentacji. Podana cena ofertowa brutto musi uwzględniać wszystkie wymagania Zamawiającego określone w niniejszej specyfikacji oraz </w:t>
      </w:r>
      <w:r w:rsidRPr="00A25F12">
        <w:rPr>
          <w:rFonts w:cstheme="minorHAnsi"/>
          <w:sz w:val="24"/>
          <w:szCs w:val="24"/>
        </w:rPr>
        <w:lastRenderedPageBreak/>
        <w:t>obejmować wszelkie koszty, jakie poniesie Wykonawca z tytułu należnej oraz zgodnej z obowiązującymi przepisami realizacji przedmiotu zamówienia, z uwzględnieniem wszystkich opłat i poda</w:t>
      </w:r>
      <w:r w:rsidRPr="00A25F12">
        <w:rPr>
          <w:rFonts w:cstheme="minorHAnsi"/>
          <w:color w:val="000000" w:themeColor="text1"/>
          <w:sz w:val="24"/>
          <w:szCs w:val="24"/>
        </w:rPr>
        <w:t xml:space="preserve">tków (także podatku od towarów i usług </w:t>
      </w:r>
      <w:r w:rsidRPr="00A25F12">
        <w:rPr>
          <w:rFonts w:eastAsia="Times New Roman" w:cstheme="minorHAnsi"/>
          <w:color w:val="000000" w:themeColor="text1"/>
          <w:sz w:val="24"/>
          <w:szCs w:val="24"/>
          <w:lang w:eastAsia="pl-PL"/>
        </w:rPr>
        <w:t>według stawki obowiązującej Wykonawcę, zgodnej z aktualnym stanem prawnym na dzień wyznaczony na złożenie ofert</w:t>
      </w:r>
      <w:r w:rsidRPr="00A25F12">
        <w:rPr>
          <w:rFonts w:cstheme="minorHAnsi"/>
          <w:color w:val="000000" w:themeColor="text1"/>
          <w:sz w:val="24"/>
          <w:szCs w:val="24"/>
        </w:rPr>
        <w:t>).</w:t>
      </w:r>
      <w:r w:rsidRPr="00A25F12">
        <w:rPr>
          <w:rFonts w:eastAsia="Times New Roman" w:cstheme="minorHAnsi"/>
          <w:bCs/>
          <w:sz w:val="24"/>
          <w:szCs w:val="24"/>
          <w:lang w:eastAsia="pl-PL"/>
        </w:rPr>
        <w:t xml:space="preserve"> </w:t>
      </w:r>
      <w:r w:rsidRPr="00A25F12">
        <w:rPr>
          <w:rFonts w:cstheme="minorHAnsi"/>
          <w:bCs/>
          <w:sz w:val="24"/>
          <w:szCs w:val="24"/>
        </w:rPr>
        <w:t>Wykonawcy zobowiązani są uwzględnić zmiany w zakresie wysokości minimalnego wynagrodzenia za pracę oraz wprowadzenia minimalnej stawki godzinowej z tytułu realizacji umowy zlecenia.</w:t>
      </w:r>
    </w:p>
    <w:p w14:paraId="1654EEE9" w14:textId="3240E573" w:rsidR="00387149" w:rsidRPr="00A25F12" w:rsidRDefault="0007657A" w:rsidP="00C3558A">
      <w:pPr>
        <w:pStyle w:val="Bezodstpw"/>
        <w:numPr>
          <w:ilvl w:val="0"/>
          <w:numId w:val="64"/>
        </w:numPr>
        <w:jc w:val="both"/>
        <w:rPr>
          <w:rFonts w:cstheme="minorHAnsi"/>
          <w:sz w:val="24"/>
          <w:szCs w:val="24"/>
        </w:rPr>
      </w:pPr>
      <w:r w:rsidRPr="00A25F12">
        <w:rPr>
          <w:rFonts w:cstheme="minorHAnsi"/>
          <w:sz w:val="24"/>
          <w:szCs w:val="24"/>
        </w:rPr>
        <w:t xml:space="preserve">Cenę ofertową brutto zaokrągla się do pełnych groszy, przy czym końcówki poniżej 0,5 gr pomija się, a końcówki 0,5 grosza i wyższe zaokrągla się do 1 grosza. </w:t>
      </w:r>
    </w:p>
    <w:p w14:paraId="535E116C" w14:textId="77777777" w:rsidR="00387149" w:rsidRPr="00A25F12" w:rsidRDefault="0007657A" w:rsidP="00C3558A">
      <w:pPr>
        <w:pStyle w:val="Bezodstpw"/>
        <w:numPr>
          <w:ilvl w:val="0"/>
          <w:numId w:val="64"/>
        </w:numPr>
        <w:jc w:val="both"/>
        <w:rPr>
          <w:rFonts w:cstheme="minorHAnsi"/>
          <w:smallCaps/>
          <w:sz w:val="24"/>
          <w:szCs w:val="24"/>
        </w:rPr>
      </w:pPr>
      <w:r w:rsidRPr="00A25F12">
        <w:rPr>
          <w:rFonts w:cstheme="minorHAnsi"/>
          <w:sz w:val="24"/>
          <w:szCs w:val="24"/>
        </w:rPr>
        <w:t>Rozliczenia między Zamawiającym a Wykonawcą będą prowadzone w złotych polskich (PLN).</w:t>
      </w:r>
    </w:p>
    <w:p w14:paraId="5ACF3F97" w14:textId="24F43CF1" w:rsidR="00387149" w:rsidRPr="00A25F12" w:rsidRDefault="0007657A" w:rsidP="00C3558A">
      <w:pPr>
        <w:pStyle w:val="Bezodstpw"/>
        <w:numPr>
          <w:ilvl w:val="0"/>
          <w:numId w:val="64"/>
        </w:numPr>
        <w:jc w:val="both"/>
        <w:rPr>
          <w:rFonts w:cstheme="minorHAnsi"/>
          <w:sz w:val="24"/>
          <w:szCs w:val="24"/>
        </w:rPr>
      </w:pPr>
      <w:r w:rsidRPr="00A25F12">
        <w:rPr>
          <w:rFonts w:cstheme="minorHAnsi"/>
          <w:sz w:val="24"/>
          <w:szCs w:val="24"/>
        </w:rPr>
        <w:t xml:space="preserve">Jeżeli w zaoferowanej cenie są </w:t>
      </w:r>
      <w:r w:rsidR="00C91337" w:rsidRPr="00A25F12">
        <w:rPr>
          <w:rFonts w:cstheme="minorHAnsi"/>
          <w:sz w:val="24"/>
          <w:szCs w:val="24"/>
        </w:rPr>
        <w:t>towary,</w:t>
      </w:r>
      <w:r w:rsidR="006A03F1" w:rsidRPr="00A25F12">
        <w:rPr>
          <w:rFonts w:cstheme="minorHAnsi"/>
          <w:sz w:val="24"/>
          <w:szCs w:val="24"/>
        </w:rPr>
        <w:t xml:space="preserve"> </w:t>
      </w:r>
      <w:r w:rsidRPr="00A25F12">
        <w:rPr>
          <w:rFonts w:cstheme="minorHAnsi"/>
          <w:sz w:val="24"/>
          <w:szCs w:val="24"/>
        </w:rPr>
        <w:t xml:space="preserve">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w:t>
      </w:r>
      <w:r w:rsidR="00C91337" w:rsidRPr="00A25F12">
        <w:rPr>
          <w:rFonts w:cstheme="minorHAnsi"/>
          <w:sz w:val="24"/>
          <w:szCs w:val="24"/>
        </w:rPr>
        <w:t>powstania, wskazując</w:t>
      </w:r>
      <w:r w:rsidRPr="00A25F12">
        <w:rPr>
          <w:rFonts w:cstheme="minorHAnsi"/>
          <w:sz w:val="24"/>
          <w:szCs w:val="24"/>
        </w:rPr>
        <w:t xml:space="preserve"> ich wartość bez kwoty podatku oraz wskazując stawkę podatku, która według wiedzy wykonawcy będzie miała zastosowanie. Niezłożenie przez Wykonawcę informacji będzie oznaczało, że taki obowiązek nie powstaje.</w:t>
      </w:r>
    </w:p>
    <w:p w14:paraId="5BC75826" w14:textId="77777777" w:rsidR="00387149" w:rsidRPr="00A25F12" w:rsidRDefault="0007657A" w:rsidP="00C3558A">
      <w:pPr>
        <w:pStyle w:val="Bezodstpw"/>
        <w:numPr>
          <w:ilvl w:val="0"/>
          <w:numId w:val="64"/>
        </w:numPr>
        <w:jc w:val="both"/>
        <w:rPr>
          <w:rFonts w:eastAsia="Arial Unicode MS" w:cstheme="minorHAnsi"/>
          <w:b/>
          <w:smallCaps/>
          <w:sz w:val="24"/>
          <w:szCs w:val="24"/>
        </w:rPr>
      </w:pPr>
      <w:r w:rsidRPr="00A25F12">
        <w:rPr>
          <w:rFonts w:cstheme="minorHAnsi"/>
          <w:sz w:val="24"/>
          <w:szCs w:val="24"/>
        </w:rPr>
        <w:t>W okolicznościach, o których mowa w pkt. 5 Zamawiający w celu oceny takiej oferty dolicza do przedstawionej w niej ceny podatek vat, który miałby obowiązek rozliczyć zgodnie z tymi przepisami.</w:t>
      </w:r>
    </w:p>
    <w:p w14:paraId="51D6D3A3" w14:textId="77777777" w:rsidR="004D4DA0" w:rsidRPr="00A25F12" w:rsidRDefault="004D4DA0" w:rsidP="004D4DA0">
      <w:pPr>
        <w:pStyle w:val="Bezodstpw"/>
        <w:ind w:left="360"/>
        <w:jc w:val="both"/>
        <w:rPr>
          <w:rFonts w:eastAsia="Arial Unicode MS" w:cstheme="minorHAnsi"/>
          <w:b/>
          <w:smallCaps/>
          <w:sz w:val="24"/>
          <w:szCs w:val="24"/>
        </w:rPr>
      </w:pPr>
    </w:p>
    <w:p w14:paraId="098D90E9" w14:textId="658AB859" w:rsidR="00387149" w:rsidRPr="00044487" w:rsidRDefault="0007657A" w:rsidP="00C3558A">
      <w:pPr>
        <w:pStyle w:val="Akapitzlist"/>
        <w:numPr>
          <w:ilvl w:val="0"/>
          <w:numId w:val="9"/>
        </w:numPr>
        <w:shd w:val="clear" w:color="auto" w:fill="FFC000" w:themeFill="accent4"/>
        <w:rPr>
          <w:rFonts w:asciiTheme="minorHAnsi" w:hAnsiTheme="minorHAnsi" w:cstheme="minorHAnsi"/>
          <w:b/>
        </w:rPr>
      </w:pPr>
      <w:r w:rsidRPr="00044487">
        <w:rPr>
          <w:rFonts w:asciiTheme="minorHAnsi" w:hAnsiTheme="minorHAnsi" w:cstheme="minorHAnsi"/>
          <w:b/>
        </w:rPr>
        <w:t xml:space="preserve">Opis kryteriów oceny ofert wraz z podaniem wag tych kryteriów i sposobu oceny ofert </w:t>
      </w:r>
    </w:p>
    <w:p w14:paraId="16FCEBBA" w14:textId="77777777" w:rsidR="00387149" w:rsidRPr="00A25F12" w:rsidRDefault="0007657A" w:rsidP="00C3558A">
      <w:pPr>
        <w:pStyle w:val="Bezodstpw"/>
        <w:numPr>
          <w:ilvl w:val="0"/>
          <w:numId w:val="65"/>
        </w:numPr>
        <w:jc w:val="both"/>
        <w:rPr>
          <w:rFonts w:cstheme="minorHAnsi"/>
          <w:sz w:val="24"/>
          <w:szCs w:val="24"/>
        </w:rPr>
      </w:pPr>
      <w:r w:rsidRPr="00A25F12">
        <w:rPr>
          <w:rFonts w:cstheme="minorHAnsi"/>
          <w:sz w:val="24"/>
          <w:szCs w:val="24"/>
        </w:rPr>
        <w:t xml:space="preserve">Zamawiający wybiera najkorzystniejszą ofertę na podstawie niżej wymienionych kryteriów oceny ofert. </w:t>
      </w:r>
    </w:p>
    <w:p w14:paraId="7FEBF112" w14:textId="77777777" w:rsidR="00387149" w:rsidRPr="0059462B" w:rsidRDefault="0007657A" w:rsidP="00C3558A">
      <w:pPr>
        <w:pStyle w:val="Bezodstpw"/>
        <w:numPr>
          <w:ilvl w:val="0"/>
          <w:numId w:val="65"/>
        </w:numPr>
        <w:jc w:val="both"/>
        <w:rPr>
          <w:rFonts w:cstheme="minorHAnsi"/>
          <w:sz w:val="24"/>
          <w:szCs w:val="24"/>
        </w:rPr>
      </w:pPr>
      <w:r w:rsidRPr="0059462B">
        <w:rPr>
          <w:rFonts w:cstheme="minorHAnsi"/>
          <w:sz w:val="24"/>
          <w:szCs w:val="24"/>
        </w:rPr>
        <w:t xml:space="preserve">Jeżeli nie można wybrać oferty najkorzystniejszej z uwagi na to, że dwie lub więcej ofert przedstawiają taki sam bilans ceny i innych kryteriów oceny ofert, Zamawiający spośród tych ofert wybiera ofertę z niższą ceną. </w:t>
      </w:r>
    </w:p>
    <w:p w14:paraId="198C29B7" w14:textId="77777777" w:rsidR="00387149" w:rsidRPr="0059462B" w:rsidRDefault="0007657A" w:rsidP="00C3558A">
      <w:pPr>
        <w:pStyle w:val="Bezodstpw"/>
        <w:numPr>
          <w:ilvl w:val="0"/>
          <w:numId w:val="65"/>
        </w:numPr>
        <w:jc w:val="both"/>
        <w:rPr>
          <w:rFonts w:cstheme="minorHAnsi"/>
          <w:sz w:val="24"/>
          <w:szCs w:val="24"/>
        </w:rPr>
      </w:pPr>
      <w:r w:rsidRPr="0059462B">
        <w:rPr>
          <w:rFonts w:cstheme="minorHAnsi"/>
          <w:sz w:val="24"/>
          <w:szCs w:val="24"/>
        </w:rPr>
        <w:t xml:space="preserve">Przy ocenie ofert Zamawiający będzie się kierował następującymi kryteriami i wagami: </w:t>
      </w:r>
    </w:p>
    <w:p w14:paraId="1BB2A17D" w14:textId="77777777" w:rsidR="004D4DA0" w:rsidRPr="0059462B" w:rsidRDefault="004D4DA0" w:rsidP="00C3558A">
      <w:pPr>
        <w:pStyle w:val="Bezodstpw"/>
        <w:numPr>
          <w:ilvl w:val="0"/>
          <w:numId w:val="66"/>
        </w:numPr>
        <w:jc w:val="both"/>
        <w:rPr>
          <w:rFonts w:cstheme="minorHAnsi"/>
          <w:sz w:val="24"/>
          <w:szCs w:val="24"/>
        </w:rPr>
      </w:pPr>
      <w:r w:rsidRPr="0059462B">
        <w:rPr>
          <w:rFonts w:cstheme="minorHAnsi"/>
          <w:b/>
          <w:bCs/>
          <w:sz w:val="24"/>
          <w:szCs w:val="24"/>
        </w:rPr>
        <w:t>kryterium obowiązujące:</w:t>
      </w:r>
      <w:r w:rsidRPr="0059462B">
        <w:rPr>
          <w:rFonts w:cstheme="minorHAnsi"/>
          <w:sz w:val="24"/>
          <w:szCs w:val="24"/>
        </w:rPr>
        <w:t xml:space="preserve"> cena waga: 60% </w:t>
      </w:r>
    </w:p>
    <w:p w14:paraId="2EE9EBE3" w14:textId="617586EA" w:rsidR="004D4DA0" w:rsidRPr="0059462B" w:rsidRDefault="004D4DA0" w:rsidP="00C3558A">
      <w:pPr>
        <w:pStyle w:val="Bezodstpw"/>
        <w:numPr>
          <w:ilvl w:val="0"/>
          <w:numId w:val="66"/>
        </w:numPr>
        <w:jc w:val="both"/>
        <w:rPr>
          <w:rFonts w:cstheme="minorHAnsi"/>
          <w:sz w:val="24"/>
          <w:szCs w:val="24"/>
        </w:rPr>
      </w:pPr>
      <w:r w:rsidRPr="0059462B">
        <w:rPr>
          <w:rFonts w:cstheme="minorHAnsi"/>
          <w:b/>
          <w:bCs/>
          <w:sz w:val="24"/>
          <w:szCs w:val="24"/>
        </w:rPr>
        <w:t>kryterium przedmiotowe</w:t>
      </w:r>
      <w:r w:rsidRPr="0059462B">
        <w:rPr>
          <w:rFonts w:cstheme="minorHAnsi"/>
          <w:sz w:val="24"/>
          <w:szCs w:val="24"/>
        </w:rPr>
        <w:t xml:space="preserve">: okres gwarancji waga: 40% </w:t>
      </w:r>
    </w:p>
    <w:p w14:paraId="312913CB" w14:textId="0622F0B8" w:rsidR="00387149" w:rsidRPr="0059462B" w:rsidRDefault="0007657A" w:rsidP="00C3558A">
      <w:pPr>
        <w:pStyle w:val="Bezodstpw"/>
        <w:numPr>
          <w:ilvl w:val="0"/>
          <w:numId w:val="65"/>
        </w:numPr>
        <w:jc w:val="both"/>
        <w:rPr>
          <w:rFonts w:cstheme="minorHAnsi"/>
          <w:sz w:val="24"/>
          <w:szCs w:val="24"/>
        </w:rPr>
      </w:pPr>
      <w:r w:rsidRPr="0059462B">
        <w:rPr>
          <w:rFonts w:cstheme="minorHAnsi"/>
          <w:sz w:val="24"/>
          <w:szCs w:val="24"/>
        </w:rPr>
        <w:t xml:space="preserve">Ocena ofert zostanie przeprowadzona w oparciu o przedstawione wyżej kryteria oraz ich wagi. Oferty oceniane będą punktowo. Maksymalną ilość punktów, jaką po </w:t>
      </w:r>
      <w:r w:rsidR="00403AA0" w:rsidRPr="0059462B">
        <w:rPr>
          <w:rFonts w:cstheme="minorHAnsi"/>
          <w:sz w:val="24"/>
          <w:szCs w:val="24"/>
        </w:rPr>
        <w:t>u</w:t>
      </w:r>
      <w:r w:rsidRPr="0059462B">
        <w:rPr>
          <w:rFonts w:cstheme="minorHAnsi"/>
          <w:sz w:val="24"/>
          <w:szCs w:val="24"/>
        </w:rPr>
        <w:t xml:space="preserve">względnieniu wag, może osiągnąć oferta wynosi 100 pkt, tj.: za najkorzystniejszą cenę 60 pkt, za </w:t>
      </w:r>
      <w:r w:rsidR="00403AA0" w:rsidRPr="0059462B">
        <w:rPr>
          <w:rFonts w:cstheme="minorHAnsi"/>
          <w:sz w:val="24"/>
          <w:szCs w:val="24"/>
        </w:rPr>
        <w:t>n</w:t>
      </w:r>
      <w:r w:rsidRPr="0059462B">
        <w:rPr>
          <w:rFonts w:cstheme="minorHAnsi"/>
          <w:sz w:val="24"/>
          <w:szCs w:val="24"/>
        </w:rPr>
        <w:t xml:space="preserve">ajdłuższy termin gwarancji 40 pkt. </w:t>
      </w:r>
    </w:p>
    <w:p w14:paraId="76CEC488" w14:textId="77777777" w:rsidR="00387149" w:rsidRPr="00A25F12" w:rsidRDefault="0007657A" w:rsidP="004D4DA0">
      <w:pPr>
        <w:pStyle w:val="Bezodstpw"/>
        <w:jc w:val="both"/>
        <w:rPr>
          <w:rFonts w:cstheme="minorHAnsi"/>
          <w:sz w:val="24"/>
          <w:szCs w:val="24"/>
        </w:rPr>
      </w:pPr>
      <w:r w:rsidRPr="00A25F12">
        <w:rPr>
          <w:rFonts w:cstheme="minorHAnsi"/>
          <w:sz w:val="24"/>
          <w:szCs w:val="24"/>
        </w:rPr>
        <w:t xml:space="preserve">W ocenie punktowej będą podlegać wykonawcy, którzy nie będą podlegać wykluczeniu z postępowania oraz których oferty nie będą podlegać odrzuceniu. W trakcie oceny kolejno rozpatrywanym i ocenianym ofertom przyznawane są punkty za powyższe kryteria według następujących zasad: </w:t>
      </w:r>
    </w:p>
    <w:tbl>
      <w:tblPr>
        <w:tblStyle w:val="Tabela-Siatka"/>
        <w:tblW w:w="9498" w:type="dxa"/>
        <w:tblInd w:w="-5" w:type="dxa"/>
        <w:tblLook w:val="04A0" w:firstRow="1" w:lastRow="0" w:firstColumn="1" w:lastColumn="0" w:noHBand="0" w:noVBand="1"/>
      </w:tblPr>
      <w:tblGrid>
        <w:gridCol w:w="9498"/>
      </w:tblGrid>
      <w:tr w:rsidR="006B05E4" w:rsidRPr="00A25F12" w14:paraId="3A3875FA" w14:textId="77777777" w:rsidTr="001F51D2">
        <w:tc>
          <w:tcPr>
            <w:tcW w:w="9498" w:type="dxa"/>
          </w:tcPr>
          <w:p w14:paraId="12434847" w14:textId="77777777" w:rsidR="006B05E4" w:rsidRPr="00A25F12" w:rsidRDefault="006B05E4" w:rsidP="004D4DA0">
            <w:pPr>
              <w:pStyle w:val="Bezodstpw"/>
              <w:rPr>
                <w:rFonts w:cstheme="minorHAnsi"/>
                <w:sz w:val="24"/>
                <w:szCs w:val="24"/>
              </w:rPr>
            </w:pPr>
            <w:r w:rsidRPr="00A25F12">
              <w:rPr>
                <w:rFonts w:cstheme="minorHAnsi"/>
                <w:sz w:val="24"/>
                <w:szCs w:val="24"/>
              </w:rPr>
              <w:t xml:space="preserve">Kryterium – cena </w:t>
            </w:r>
          </w:p>
        </w:tc>
      </w:tr>
      <w:tr w:rsidR="001F51D2" w:rsidRPr="00A25F12" w14:paraId="2586209C" w14:textId="77777777" w:rsidTr="001F51D2">
        <w:trPr>
          <w:trHeight w:val="1079"/>
        </w:trPr>
        <w:tc>
          <w:tcPr>
            <w:tcW w:w="9498" w:type="dxa"/>
          </w:tcPr>
          <w:p w14:paraId="1B5AB932" w14:textId="77777777" w:rsidR="001F51D2" w:rsidRPr="00A25F12" w:rsidRDefault="001F51D2" w:rsidP="004D4DA0">
            <w:pPr>
              <w:pStyle w:val="Bezodstpw"/>
              <w:rPr>
                <w:rFonts w:cstheme="minorHAnsi"/>
                <w:sz w:val="24"/>
                <w:szCs w:val="24"/>
              </w:rPr>
            </w:pPr>
            <w:r w:rsidRPr="00A25F12">
              <w:rPr>
                <w:rFonts w:cstheme="minorHAnsi"/>
                <w:sz w:val="24"/>
                <w:szCs w:val="24"/>
              </w:rPr>
              <w:lastRenderedPageBreak/>
              <w:t xml:space="preserve">             cena oferowana minimalna brutto </w:t>
            </w:r>
          </w:p>
          <w:p w14:paraId="027F849D" w14:textId="77777777" w:rsidR="001F51D2" w:rsidRPr="00A25F12" w:rsidRDefault="001F51D2" w:rsidP="004D4DA0">
            <w:pPr>
              <w:pStyle w:val="Bezodstpw"/>
              <w:rPr>
                <w:rFonts w:cstheme="minorHAnsi"/>
                <w:sz w:val="24"/>
                <w:szCs w:val="24"/>
              </w:rPr>
            </w:pPr>
            <w:r w:rsidRPr="00A25F12">
              <w:rPr>
                <w:rFonts w:cstheme="minorHAnsi"/>
                <w:sz w:val="24"/>
                <w:szCs w:val="24"/>
              </w:rPr>
              <w:t xml:space="preserve">cena = ---------------------------------------------- x 60 pkt </w:t>
            </w:r>
          </w:p>
          <w:p w14:paraId="2312DBC7" w14:textId="710F3F84" w:rsidR="001F51D2" w:rsidRPr="00A25F12" w:rsidRDefault="001F51D2" w:rsidP="004D4DA0">
            <w:pPr>
              <w:pStyle w:val="Bezodstpw"/>
              <w:rPr>
                <w:rFonts w:cstheme="minorHAnsi"/>
                <w:sz w:val="24"/>
                <w:szCs w:val="24"/>
              </w:rPr>
            </w:pPr>
            <w:r w:rsidRPr="00A25F12">
              <w:rPr>
                <w:rFonts w:cstheme="minorHAnsi"/>
                <w:sz w:val="24"/>
                <w:szCs w:val="24"/>
              </w:rPr>
              <w:t xml:space="preserve">             cena badanej kolejno oferty brutto </w:t>
            </w:r>
          </w:p>
        </w:tc>
      </w:tr>
      <w:tr w:rsidR="006B05E4" w:rsidRPr="00A25F12" w14:paraId="45B6E060" w14:textId="77777777" w:rsidTr="001F51D2">
        <w:tc>
          <w:tcPr>
            <w:tcW w:w="9498" w:type="dxa"/>
          </w:tcPr>
          <w:p w14:paraId="1185666B" w14:textId="5EBCD188" w:rsidR="006B05E4" w:rsidRPr="00A25F12" w:rsidRDefault="006B05E4" w:rsidP="004D4DA0">
            <w:pPr>
              <w:pStyle w:val="Bezodstpw"/>
              <w:rPr>
                <w:rFonts w:cstheme="minorHAnsi"/>
                <w:sz w:val="24"/>
                <w:szCs w:val="24"/>
              </w:rPr>
            </w:pPr>
            <w:r w:rsidRPr="00A25F12">
              <w:rPr>
                <w:rFonts w:cstheme="minorHAnsi"/>
                <w:sz w:val="24"/>
                <w:szCs w:val="24"/>
              </w:rPr>
              <w:t xml:space="preserve">Kryterium – okres gwarancji </w:t>
            </w:r>
          </w:p>
        </w:tc>
      </w:tr>
      <w:tr w:rsidR="006B05E4" w:rsidRPr="00A25F12" w14:paraId="627920D6" w14:textId="77777777" w:rsidTr="001F51D2">
        <w:tc>
          <w:tcPr>
            <w:tcW w:w="9498" w:type="dxa"/>
          </w:tcPr>
          <w:tbl>
            <w:tblPr>
              <w:tblW w:w="9180" w:type="dxa"/>
              <w:tblLayout w:type="fixed"/>
              <w:tblLook w:val="04A0" w:firstRow="1" w:lastRow="0" w:firstColumn="1" w:lastColumn="0" w:noHBand="0" w:noVBand="1"/>
            </w:tblPr>
            <w:tblGrid>
              <w:gridCol w:w="3060"/>
              <w:gridCol w:w="3060"/>
              <w:gridCol w:w="3060"/>
            </w:tblGrid>
            <w:tr w:rsidR="006B05E4" w:rsidRPr="00A25F12" w14:paraId="6B1D7BE4" w14:textId="77777777" w:rsidTr="001F51D2">
              <w:trPr>
                <w:trHeight w:val="90"/>
              </w:trPr>
              <w:tc>
                <w:tcPr>
                  <w:tcW w:w="3060" w:type="dxa"/>
                </w:tcPr>
                <w:p w14:paraId="13CAA3FC" w14:textId="4797281D" w:rsidR="006B05E4" w:rsidRPr="00A25F12" w:rsidRDefault="006B05E4" w:rsidP="004D4DA0">
                  <w:pPr>
                    <w:pStyle w:val="Bezodstpw"/>
                    <w:rPr>
                      <w:rFonts w:cstheme="minorHAnsi"/>
                      <w:sz w:val="24"/>
                      <w:szCs w:val="24"/>
                    </w:rPr>
                  </w:pPr>
                </w:p>
              </w:tc>
              <w:tc>
                <w:tcPr>
                  <w:tcW w:w="3060" w:type="dxa"/>
                </w:tcPr>
                <w:p w14:paraId="6001BD9B" w14:textId="77777777" w:rsidR="006B05E4" w:rsidRPr="00A25F12" w:rsidRDefault="006B05E4" w:rsidP="004D4DA0">
                  <w:pPr>
                    <w:pStyle w:val="Bezodstpw"/>
                    <w:rPr>
                      <w:rFonts w:cstheme="minorHAnsi"/>
                      <w:sz w:val="24"/>
                      <w:szCs w:val="24"/>
                    </w:rPr>
                  </w:pPr>
                  <w:r w:rsidRPr="00A25F12">
                    <w:rPr>
                      <w:rFonts w:cstheme="minorHAnsi"/>
                      <w:sz w:val="24"/>
                      <w:szCs w:val="24"/>
                    </w:rPr>
                    <w:t>Sposób oceniania</w:t>
                  </w:r>
                </w:p>
              </w:tc>
              <w:tc>
                <w:tcPr>
                  <w:tcW w:w="3060" w:type="dxa"/>
                </w:tcPr>
                <w:p w14:paraId="3DD3D2F4" w14:textId="77777777" w:rsidR="006B05E4" w:rsidRPr="00A25F12" w:rsidRDefault="006B05E4" w:rsidP="004D4DA0">
                  <w:pPr>
                    <w:pStyle w:val="Bezodstpw"/>
                    <w:rPr>
                      <w:rFonts w:cstheme="minorHAnsi"/>
                      <w:sz w:val="24"/>
                      <w:szCs w:val="24"/>
                    </w:rPr>
                  </w:pPr>
                </w:p>
                <w:p w14:paraId="0250A6D9" w14:textId="0CEAAF83" w:rsidR="006B05E4" w:rsidRPr="00A25F12" w:rsidRDefault="006B05E4" w:rsidP="004D4DA0">
                  <w:pPr>
                    <w:pStyle w:val="Bezodstpw"/>
                    <w:rPr>
                      <w:rFonts w:cstheme="minorHAnsi"/>
                      <w:sz w:val="24"/>
                      <w:szCs w:val="24"/>
                    </w:rPr>
                  </w:pPr>
                  <w:r w:rsidRPr="00A25F12">
                    <w:rPr>
                      <w:rFonts w:cstheme="minorHAnsi"/>
                      <w:sz w:val="24"/>
                      <w:szCs w:val="24"/>
                    </w:rPr>
                    <w:t>Waga – udział % w ocenie</w:t>
                  </w:r>
                </w:p>
              </w:tc>
            </w:tr>
            <w:tr w:rsidR="006B05E4" w:rsidRPr="00A25F12" w14:paraId="3364618F" w14:textId="77777777" w:rsidTr="001F51D2">
              <w:trPr>
                <w:trHeight w:val="844"/>
              </w:trPr>
              <w:tc>
                <w:tcPr>
                  <w:tcW w:w="3060" w:type="dxa"/>
                </w:tcPr>
                <w:p w14:paraId="6526C859" w14:textId="77777777" w:rsidR="006B05E4" w:rsidRPr="00A25F12" w:rsidRDefault="006B05E4" w:rsidP="004D4DA0">
                  <w:pPr>
                    <w:pStyle w:val="Bezodstpw"/>
                    <w:rPr>
                      <w:rFonts w:cstheme="minorHAnsi"/>
                      <w:sz w:val="24"/>
                      <w:szCs w:val="24"/>
                    </w:rPr>
                  </w:pPr>
                  <w:r w:rsidRPr="00A25F12">
                    <w:rPr>
                      <w:rFonts w:cstheme="minorHAnsi"/>
                      <w:sz w:val="24"/>
                      <w:szCs w:val="24"/>
                    </w:rPr>
                    <w:t>Termin gwarancji</w:t>
                  </w:r>
                </w:p>
              </w:tc>
              <w:tc>
                <w:tcPr>
                  <w:tcW w:w="3060" w:type="dxa"/>
                </w:tcPr>
                <w:p w14:paraId="1BE0EC1B" w14:textId="20B5E12C" w:rsidR="006B05E4" w:rsidRPr="00A25F12" w:rsidRDefault="006B05E4" w:rsidP="004D4DA0">
                  <w:pPr>
                    <w:pStyle w:val="Bezodstpw"/>
                    <w:rPr>
                      <w:rFonts w:cstheme="minorHAnsi"/>
                      <w:sz w:val="24"/>
                      <w:szCs w:val="24"/>
                    </w:rPr>
                  </w:pPr>
                  <w:r w:rsidRPr="00A25F12">
                    <w:rPr>
                      <w:rFonts w:cstheme="minorHAnsi"/>
                      <w:sz w:val="24"/>
                      <w:szCs w:val="24"/>
                    </w:rPr>
                    <w:t>Okres udzielonej gwarancji  na wykonanie przedmiotu zamówienia na okres:</w:t>
                  </w:r>
                </w:p>
                <w:p w14:paraId="1ECE7F42" w14:textId="77777777" w:rsidR="006B05E4" w:rsidRPr="00A25F12" w:rsidRDefault="006B05E4" w:rsidP="004D4DA0">
                  <w:pPr>
                    <w:pStyle w:val="Bezodstpw"/>
                    <w:rPr>
                      <w:rFonts w:cstheme="minorHAnsi"/>
                      <w:sz w:val="24"/>
                      <w:szCs w:val="24"/>
                    </w:rPr>
                  </w:pPr>
                  <w:r w:rsidRPr="00A25F12">
                    <w:rPr>
                      <w:rFonts w:cstheme="minorHAnsi"/>
                      <w:sz w:val="24"/>
                      <w:szCs w:val="24"/>
                    </w:rPr>
                    <w:t>• 60 miesięcy, wykonawca otrzyma – 20 pkt.</w:t>
                  </w:r>
                </w:p>
                <w:p w14:paraId="72F4CA56" w14:textId="77777777" w:rsidR="006B05E4" w:rsidRPr="00A25F12" w:rsidRDefault="006B05E4" w:rsidP="004D4DA0">
                  <w:pPr>
                    <w:pStyle w:val="Bezodstpw"/>
                    <w:rPr>
                      <w:rFonts w:cstheme="minorHAnsi"/>
                      <w:sz w:val="24"/>
                      <w:szCs w:val="24"/>
                    </w:rPr>
                  </w:pPr>
                  <w:r w:rsidRPr="00A25F12">
                    <w:rPr>
                      <w:rFonts w:cstheme="minorHAnsi"/>
                      <w:sz w:val="24"/>
                      <w:szCs w:val="24"/>
                    </w:rPr>
                    <w:t>• 72 miesiące, wykonawca otrzyma – 30 pkt.</w:t>
                  </w:r>
                </w:p>
                <w:p w14:paraId="34032A65" w14:textId="77777777" w:rsidR="006B05E4" w:rsidRPr="00A25F12" w:rsidRDefault="006B05E4" w:rsidP="004D4DA0">
                  <w:pPr>
                    <w:pStyle w:val="Bezodstpw"/>
                    <w:rPr>
                      <w:rFonts w:cstheme="minorHAnsi"/>
                      <w:sz w:val="24"/>
                      <w:szCs w:val="24"/>
                    </w:rPr>
                  </w:pPr>
                  <w:r w:rsidRPr="00A25F12">
                    <w:rPr>
                      <w:rFonts w:cstheme="minorHAnsi"/>
                      <w:sz w:val="24"/>
                      <w:szCs w:val="24"/>
                    </w:rPr>
                    <w:t>• 84 miesiące, wykonawca otrzyma – 40 pkt.</w:t>
                  </w:r>
                </w:p>
                <w:p w14:paraId="787E46EB" w14:textId="77777777" w:rsidR="006B05E4" w:rsidRPr="00A25F12" w:rsidRDefault="006B05E4" w:rsidP="004D4DA0">
                  <w:pPr>
                    <w:pStyle w:val="Bezodstpw"/>
                    <w:rPr>
                      <w:rFonts w:cstheme="minorHAnsi"/>
                      <w:sz w:val="24"/>
                      <w:szCs w:val="24"/>
                    </w:rPr>
                  </w:pPr>
                </w:p>
              </w:tc>
              <w:tc>
                <w:tcPr>
                  <w:tcW w:w="3060" w:type="dxa"/>
                </w:tcPr>
                <w:p w14:paraId="1F73AA99" w14:textId="77777777" w:rsidR="006B05E4" w:rsidRPr="00A25F12" w:rsidRDefault="006B05E4" w:rsidP="004D4DA0">
                  <w:pPr>
                    <w:pStyle w:val="Bezodstpw"/>
                    <w:rPr>
                      <w:rFonts w:cstheme="minorHAnsi"/>
                      <w:sz w:val="24"/>
                      <w:szCs w:val="24"/>
                    </w:rPr>
                  </w:pPr>
                  <w:r w:rsidRPr="00A25F12">
                    <w:rPr>
                      <w:rFonts w:cstheme="minorHAnsi"/>
                      <w:sz w:val="24"/>
                      <w:szCs w:val="24"/>
                    </w:rPr>
                    <w:t>40%</w:t>
                  </w:r>
                </w:p>
              </w:tc>
            </w:tr>
          </w:tbl>
          <w:p w14:paraId="2CFF8AB6" w14:textId="77777777" w:rsidR="006B05E4" w:rsidRPr="00A25F12" w:rsidRDefault="006B05E4" w:rsidP="004D4DA0">
            <w:pPr>
              <w:pStyle w:val="Bezodstpw"/>
              <w:rPr>
                <w:rFonts w:cstheme="minorHAnsi"/>
                <w:sz w:val="24"/>
                <w:szCs w:val="24"/>
              </w:rPr>
            </w:pPr>
          </w:p>
        </w:tc>
      </w:tr>
    </w:tbl>
    <w:p w14:paraId="4B44F6CC" w14:textId="77777777" w:rsidR="00387149" w:rsidRPr="00A25F12" w:rsidRDefault="00387149" w:rsidP="005200F6">
      <w:pPr>
        <w:rPr>
          <w:rFonts w:cstheme="minorHAnsi"/>
          <w:sz w:val="24"/>
          <w:szCs w:val="24"/>
        </w:rPr>
      </w:pPr>
    </w:p>
    <w:p w14:paraId="7A4CDD72" w14:textId="4DED658E" w:rsidR="00387149" w:rsidRPr="00044487" w:rsidRDefault="0007657A" w:rsidP="00C3558A">
      <w:pPr>
        <w:pStyle w:val="Akapitzlist"/>
        <w:numPr>
          <w:ilvl w:val="0"/>
          <w:numId w:val="9"/>
        </w:numPr>
        <w:shd w:val="clear" w:color="auto" w:fill="FFC000" w:themeFill="accent4"/>
        <w:rPr>
          <w:rFonts w:asciiTheme="minorHAnsi" w:hAnsiTheme="minorHAnsi" w:cstheme="minorHAnsi"/>
          <w:b/>
        </w:rPr>
      </w:pPr>
      <w:r w:rsidRPr="00044487">
        <w:rPr>
          <w:rFonts w:asciiTheme="minorHAnsi" w:hAnsiTheme="minorHAnsi" w:cstheme="minorHAnsi"/>
          <w:b/>
        </w:rPr>
        <w:t xml:space="preserve">Informacja o </w:t>
      </w:r>
      <w:r w:rsidRPr="00044487">
        <w:rPr>
          <w:rFonts w:asciiTheme="minorHAnsi" w:hAnsiTheme="minorHAnsi" w:cstheme="minorHAnsi"/>
          <w:b/>
          <w:shd w:val="clear" w:color="auto" w:fill="FFC000"/>
        </w:rPr>
        <w:t>formalnościach</w:t>
      </w:r>
      <w:r w:rsidRPr="00044487">
        <w:rPr>
          <w:rFonts w:asciiTheme="minorHAnsi" w:hAnsiTheme="minorHAnsi" w:cstheme="minorHAnsi"/>
          <w:b/>
        </w:rPr>
        <w:t xml:space="preserve">, jakie powinny być dopełnione po wyborze ofert w celu zawarcia umowy </w:t>
      </w:r>
    </w:p>
    <w:p w14:paraId="71D85446" w14:textId="1435E3DB" w:rsidR="00387149" w:rsidRPr="00A25F12" w:rsidRDefault="0007657A" w:rsidP="00C3558A">
      <w:pPr>
        <w:pStyle w:val="Bezodstpw"/>
        <w:numPr>
          <w:ilvl w:val="0"/>
          <w:numId w:val="16"/>
        </w:numPr>
        <w:jc w:val="both"/>
        <w:rPr>
          <w:rFonts w:cstheme="minorHAnsi"/>
          <w:sz w:val="24"/>
          <w:szCs w:val="24"/>
        </w:rPr>
      </w:pPr>
      <w:r w:rsidRPr="00A25F12">
        <w:rPr>
          <w:rFonts w:cstheme="minorHAnsi"/>
          <w:sz w:val="24"/>
          <w:szCs w:val="24"/>
        </w:rPr>
        <w:t>Zamawiający poinformuje Wykonawcę, którego oferta zostanie wybrana jako najkorzystniejsza, o miejscu i terminie zawarcia umowy.</w:t>
      </w:r>
    </w:p>
    <w:p w14:paraId="1325F6FF" w14:textId="36BE8E68" w:rsidR="00387149" w:rsidRPr="00A25F12" w:rsidRDefault="0007657A" w:rsidP="00C3558A">
      <w:pPr>
        <w:pStyle w:val="Bezodstpw"/>
        <w:numPr>
          <w:ilvl w:val="0"/>
          <w:numId w:val="16"/>
        </w:numPr>
        <w:jc w:val="both"/>
        <w:rPr>
          <w:rFonts w:cstheme="minorHAnsi"/>
          <w:sz w:val="24"/>
          <w:szCs w:val="24"/>
        </w:rPr>
      </w:pPr>
      <w:r w:rsidRPr="00A25F12">
        <w:rPr>
          <w:rFonts w:cstheme="minorHAnsi"/>
          <w:sz w:val="24"/>
          <w:szCs w:val="24"/>
        </w:rPr>
        <w:t>Wniesienie zabezpieczenia należytego wykonania umowy przed terminem podpisania umowy.</w:t>
      </w:r>
    </w:p>
    <w:p w14:paraId="328147F7" w14:textId="77777777" w:rsidR="00387149" w:rsidRPr="00A25F12" w:rsidRDefault="0007657A" w:rsidP="00C3558A">
      <w:pPr>
        <w:pStyle w:val="Bezodstpw"/>
        <w:numPr>
          <w:ilvl w:val="0"/>
          <w:numId w:val="16"/>
        </w:numPr>
        <w:jc w:val="both"/>
        <w:rPr>
          <w:rFonts w:cstheme="minorHAnsi"/>
          <w:sz w:val="24"/>
          <w:szCs w:val="24"/>
        </w:rPr>
      </w:pPr>
      <w:r w:rsidRPr="00A25F12">
        <w:rPr>
          <w:rFonts w:cstheme="minorHAnsi"/>
          <w:sz w:val="24"/>
          <w:szCs w:val="24"/>
        </w:rPr>
        <w:t xml:space="preserve">Dwukrotne nieusprawiedliwione przez Wykonawcę niestawienie się w wyznaczonym terminie do podpisania umowy, uznaje się za odstąpienie od jej zawarcia i upoważnia Zamawiającego do zastosowania procedury określonej w art. 263 ustawy </w:t>
      </w:r>
      <w:proofErr w:type="spellStart"/>
      <w:r w:rsidRPr="00A25F12">
        <w:rPr>
          <w:rFonts w:cstheme="minorHAnsi"/>
          <w:sz w:val="24"/>
          <w:szCs w:val="24"/>
        </w:rPr>
        <w:t>Pzp</w:t>
      </w:r>
      <w:proofErr w:type="spellEnd"/>
      <w:r w:rsidRPr="00A25F12">
        <w:rPr>
          <w:rFonts w:cstheme="minorHAnsi"/>
          <w:sz w:val="24"/>
          <w:szCs w:val="24"/>
        </w:rPr>
        <w:t>.</w:t>
      </w:r>
    </w:p>
    <w:p w14:paraId="24B29278" w14:textId="77777777" w:rsidR="00387149" w:rsidRPr="00A25F12" w:rsidRDefault="0007657A" w:rsidP="00C3558A">
      <w:pPr>
        <w:pStyle w:val="Bezodstpw"/>
        <w:numPr>
          <w:ilvl w:val="0"/>
          <w:numId w:val="16"/>
        </w:numPr>
        <w:jc w:val="both"/>
        <w:rPr>
          <w:rFonts w:cstheme="minorHAnsi"/>
          <w:sz w:val="24"/>
          <w:szCs w:val="24"/>
        </w:rPr>
      </w:pPr>
      <w:r w:rsidRPr="00A25F12">
        <w:rPr>
          <w:rFonts w:eastAsia="Times New Roman" w:cstheme="minorHAnsi"/>
          <w:spacing w:val="-2"/>
          <w:sz w:val="24"/>
          <w:szCs w:val="24"/>
          <w:lang w:eastAsia="pl-PL"/>
        </w:rPr>
        <w:t xml:space="preserve">Zamawiający dopuszcza zawarcie umowy w formie elektronicznej poprzez </w:t>
      </w:r>
      <w:r w:rsidRPr="00A25F12">
        <w:rPr>
          <w:rFonts w:cstheme="minorHAnsi"/>
          <w:bCs/>
          <w:sz w:val="24"/>
          <w:szCs w:val="24"/>
          <w:lang w:eastAsia="pl-PL"/>
        </w:rPr>
        <w:t xml:space="preserve">podpisanie umowy </w:t>
      </w:r>
      <w:r w:rsidRPr="00A25F12">
        <w:rPr>
          <w:rFonts w:eastAsia="Times New Roman" w:cstheme="minorHAnsi"/>
          <w:spacing w:val="-2"/>
          <w:sz w:val="24"/>
          <w:szCs w:val="24"/>
          <w:lang w:eastAsia="pl-PL"/>
        </w:rPr>
        <w:t xml:space="preserve">przez obie strony </w:t>
      </w:r>
      <w:r w:rsidRPr="00A25F12">
        <w:rPr>
          <w:rFonts w:cstheme="minorHAnsi"/>
          <w:bCs/>
          <w:sz w:val="24"/>
          <w:szCs w:val="24"/>
          <w:lang w:eastAsia="pl-PL"/>
        </w:rPr>
        <w:t>kwalifikowanym podpisem elektronicznym.</w:t>
      </w:r>
    </w:p>
    <w:p w14:paraId="71A9C0DC" w14:textId="55FE0343" w:rsidR="00387149" w:rsidRPr="00A25F12" w:rsidRDefault="0007657A" w:rsidP="00C3558A">
      <w:pPr>
        <w:pStyle w:val="Bezodstpw"/>
        <w:numPr>
          <w:ilvl w:val="0"/>
          <w:numId w:val="16"/>
        </w:numPr>
        <w:jc w:val="both"/>
        <w:rPr>
          <w:rFonts w:cstheme="minorHAnsi"/>
          <w:color w:val="000000"/>
          <w:sz w:val="24"/>
          <w:szCs w:val="24"/>
        </w:rPr>
      </w:pPr>
      <w:r w:rsidRPr="00A25F12">
        <w:rPr>
          <w:rFonts w:eastAsia="TrebuchetMS" w:cstheme="minorHAnsi"/>
          <w:color w:val="000000"/>
          <w:spacing w:val="-2"/>
          <w:sz w:val="24"/>
          <w:szCs w:val="24"/>
        </w:rPr>
        <w:t xml:space="preserve">Przed podpisaniem umowy Zamawiający może żądać przedstawienia przez Wykonawcę kopii dokumentów potwierdzających posiadanie </w:t>
      </w:r>
      <w:r w:rsidRPr="00A25F12">
        <w:rPr>
          <w:rFonts w:eastAsia="TrebuchetMS" w:cstheme="minorHAnsi"/>
          <w:spacing w:val="-2"/>
          <w:sz w:val="24"/>
          <w:szCs w:val="24"/>
        </w:rPr>
        <w:t xml:space="preserve">uprawnień i kwalifikacji zawodowych osób </w:t>
      </w:r>
      <w:r w:rsidRPr="00A25F12">
        <w:rPr>
          <w:rFonts w:cstheme="minorHAnsi"/>
          <w:sz w:val="24"/>
          <w:szCs w:val="24"/>
        </w:rPr>
        <w:t xml:space="preserve">skierowanych przez Wykonawcę do realizacji zamówienia publicznego, w szczególności odpowiedzialnych za świadczenie usług, kontrolę jakości lub kierowanie robotami budowlanymi, o których mowa w Rozdziale </w:t>
      </w:r>
      <w:r w:rsidR="00C91337" w:rsidRPr="00A25F12">
        <w:rPr>
          <w:rFonts w:cstheme="minorHAnsi"/>
          <w:sz w:val="24"/>
          <w:szCs w:val="24"/>
        </w:rPr>
        <w:t>VII SWZ</w:t>
      </w:r>
      <w:r w:rsidRPr="00A25F12">
        <w:rPr>
          <w:rFonts w:cstheme="minorHAnsi"/>
          <w:sz w:val="24"/>
          <w:szCs w:val="24"/>
        </w:rPr>
        <w:t xml:space="preserve"> (</w:t>
      </w:r>
      <w:r w:rsidRPr="00A25F12">
        <w:rPr>
          <w:rFonts w:cstheme="minorHAnsi"/>
          <w:i/>
          <w:sz w:val="24"/>
          <w:szCs w:val="24"/>
        </w:rPr>
        <w:t>jeśli dotyczy</w:t>
      </w:r>
      <w:r w:rsidRPr="00A25F12">
        <w:rPr>
          <w:rFonts w:cstheme="minorHAnsi"/>
          <w:sz w:val="24"/>
          <w:szCs w:val="24"/>
        </w:rPr>
        <w:t>).</w:t>
      </w:r>
      <w:r w:rsidRPr="00A25F12">
        <w:rPr>
          <w:rFonts w:cstheme="minorHAnsi"/>
          <w:color w:val="000000"/>
          <w:sz w:val="24"/>
          <w:szCs w:val="24"/>
        </w:rPr>
        <w:t xml:space="preserve"> </w:t>
      </w:r>
    </w:p>
    <w:p w14:paraId="1858ABC4" w14:textId="77777777" w:rsidR="00387149" w:rsidRPr="00A25F12" w:rsidRDefault="0007657A" w:rsidP="00C3558A">
      <w:pPr>
        <w:pStyle w:val="Bezodstpw"/>
        <w:numPr>
          <w:ilvl w:val="0"/>
          <w:numId w:val="16"/>
        </w:numPr>
        <w:jc w:val="both"/>
        <w:rPr>
          <w:rFonts w:cstheme="minorHAnsi"/>
          <w:color w:val="000000"/>
          <w:sz w:val="24"/>
          <w:szCs w:val="24"/>
        </w:rPr>
      </w:pPr>
      <w:r w:rsidRPr="00A25F12">
        <w:rPr>
          <w:rFonts w:cstheme="minorHAnsi"/>
          <w:color w:val="000000"/>
          <w:sz w:val="24"/>
          <w:szCs w:val="24"/>
        </w:rPr>
        <w:t>W przypadku wyboru oferty Wykonawców wspólnie ubiegających się o udzielenie zamówienia (konsorcja, s.c.), Zamawiający może zwrócić się o przedłożenie umowy regulującej współpracę tych podmiotów.</w:t>
      </w:r>
    </w:p>
    <w:p w14:paraId="1083B0F5" w14:textId="77777777" w:rsidR="00A24BDF" w:rsidRPr="00A25F12" w:rsidRDefault="00A24BDF" w:rsidP="00A24BDF">
      <w:pPr>
        <w:pStyle w:val="Bezodstpw"/>
        <w:ind w:left="360"/>
        <w:jc w:val="both"/>
        <w:rPr>
          <w:rFonts w:cstheme="minorHAnsi"/>
          <w:color w:val="000000"/>
          <w:sz w:val="24"/>
          <w:szCs w:val="24"/>
        </w:rPr>
      </w:pPr>
    </w:p>
    <w:p w14:paraId="1CC22ACA" w14:textId="26B04361" w:rsidR="00387149" w:rsidRPr="00044487" w:rsidRDefault="0007657A" w:rsidP="00C3558A">
      <w:pPr>
        <w:pStyle w:val="Akapitzlist"/>
        <w:numPr>
          <w:ilvl w:val="0"/>
          <w:numId w:val="9"/>
        </w:numPr>
        <w:shd w:val="clear" w:color="auto" w:fill="FFC000" w:themeFill="accent4"/>
        <w:rPr>
          <w:rFonts w:asciiTheme="minorHAnsi" w:hAnsiTheme="minorHAnsi" w:cstheme="minorHAnsi"/>
          <w:b/>
        </w:rPr>
      </w:pPr>
      <w:r w:rsidRPr="00044487">
        <w:rPr>
          <w:rFonts w:asciiTheme="minorHAnsi" w:hAnsiTheme="minorHAnsi" w:cstheme="minorHAnsi"/>
          <w:b/>
          <w:bCs/>
          <w:iCs/>
          <w:shd w:val="clear" w:color="auto" w:fill="FFC000" w:themeFill="accent4"/>
        </w:rPr>
        <w:t>Projekt umowy</w:t>
      </w:r>
      <w:r w:rsidRPr="00044487">
        <w:rPr>
          <w:rFonts w:asciiTheme="minorHAnsi" w:hAnsiTheme="minorHAnsi" w:cstheme="minorHAnsi"/>
          <w:b/>
          <w:shd w:val="clear" w:color="auto" w:fill="FFC000" w:themeFill="accent4"/>
        </w:rPr>
        <w:t xml:space="preserve"> lub projektowane postanowienia umowy w sprawie zamówienia</w:t>
      </w:r>
      <w:r w:rsidRPr="00044487">
        <w:rPr>
          <w:rFonts w:asciiTheme="minorHAnsi" w:hAnsiTheme="minorHAnsi" w:cstheme="minorHAnsi"/>
          <w:b/>
          <w:shd w:val="clear" w:color="auto" w:fill="FFC000"/>
        </w:rPr>
        <w:t xml:space="preserve"> publicznego, które zostaną wprowadzone do treści tej umowy </w:t>
      </w:r>
    </w:p>
    <w:p w14:paraId="5FF03DC7" w14:textId="77777777" w:rsidR="00387149" w:rsidRPr="00A25F12" w:rsidRDefault="0007657A" w:rsidP="00A24BDF">
      <w:pPr>
        <w:pStyle w:val="Bezodstpw"/>
        <w:jc w:val="both"/>
        <w:rPr>
          <w:rFonts w:cstheme="minorHAnsi"/>
          <w:sz w:val="24"/>
          <w:szCs w:val="24"/>
          <w:lang w:eastAsia="pl-PL"/>
        </w:rPr>
      </w:pPr>
      <w:r w:rsidRPr="00A25F12">
        <w:rPr>
          <w:rFonts w:cstheme="minorHAnsi"/>
          <w:sz w:val="24"/>
          <w:szCs w:val="24"/>
          <w:lang w:eastAsia="pl-PL"/>
        </w:rPr>
        <w:t>Wykonawca, którego oferta została wybrana jako najkorzystniejsza, będzie zobowiązany do podpisania umowy zgodnej z załączonym projektem, stanowiącym integralną część SWZ (</w:t>
      </w:r>
      <w:r w:rsidRPr="00A25F12">
        <w:rPr>
          <w:rFonts w:cstheme="minorHAnsi"/>
          <w:b/>
          <w:i/>
          <w:sz w:val="24"/>
          <w:szCs w:val="24"/>
          <w:lang w:eastAsia="pl-PL"/>
        </w:rPr>
        <w:t>Załącznik nr 7</w:t>
      </w:r>
      <w:r w:rsidRPr="00A25F12">
        <w:rPr>
          <w:rFonts w:cstheme="minorHAnsi"/>
          <w:i/>
          <w:sz w:val="24"/>
          <w:szCs w:val="24"/>
          <w:lang w:eastAsia="pl-PL"/>
        </w:rPr>
        <w:t xml:space="preserve"> do SWZ</w:t>
      </w:r>
      <w:r w:rsidRPr="00A25F12">
        <w:rPr>
          <w:rFonts w:cstheme="minorHAnsi"/>
          <w:sz w:val="24"/>
          <w:szCs w:val="24"/>
          <w:lang w:eastAsia="pl-PL"/>
        </w:rPr>
        <w:t>).</w:t>
      </w:r>
    </w:p>
    <w:p w14:paraId="1E7EF68D" w14:textId="009FE102" w:rsidR="00387149" w:rsidRPr="00044487" w:rsidRDefault="0007657A" w:rsidP="00C3558A">
      <w:pPr>
        <w:pStyle w:val="Akapitzlist"/>
        <w:numPr>
          <w:ilvl w:val="0"/>
          <w:numId w:val="9"/>
        </w:numPr>
        <w:shd w:val="clear" w:color="auto" w:fill="FFC000" w:themeFill="accent4"/>
        <w:rPr>
          <w:rFonts w:asciiTheme="minorHAnsi" w:hAnsiTheme="minorHAnsi" w:cstheme="minorHAnsi"/>
          <w:b/>
        </w:rPr>
      </w:pPr>
      <w:r w:rsidRPr="00044487">
        <w:rPr>
          <w:rFonts w:asciiTheme="minorHAnsi" w:hAnsiTheme="minorHAnsi" w:cstheme="minorHAnsi"/>
          <w:b/>
        </w:rPr>
        <w:lastRenderedPageBreak/>
        <w:t xml:space="preserve">Oferty częściowe oraz opis części zamówienia </w:t>
      </w:r>
    </w:p>
    <w:p w14:paraId="07C55159" w14:textId="77777777" w:rsidR="00387149" w:rsidRPr="00044487" w:rsidRDefault="0007657A" w:rsidP="00A24BDF">
      <w:pPr>
        <w:pStyle w:val="Bezodstpw"/>
        <w:jc w:val="both"/>
        <w:rPr>
          <w:rFonts w:cstheme="minorHAnsi"/>
          <w:sz w:val="24"/>
          <w:szCs w:val="24"/>
        </w:rPr>
      </w:pPr>
      <w:r w:rsidRPr="00044487">
        <w:rPr>
          <w:rFonts w:cstheme="minorHAnsi"/>
          <w:sz w:val="24"/>
          <w:szCs w:val="24"/>
        </w:rPr>
        <w:t xml:space="preserve">Zamawiający </w:t>
      </w:r>
      <w:r w:rsidRPr="00044487">
        <w:rPr>
          <w:rFonts w:cstheme="minorHAnsi"/>
          <w:b/>
          <w:bCs/>
          <w:sz w:val="24"/>
          <w:szCs w:val="24"/>
        </w:rPr>
        <w:t>nie dopuszcza składania ofert częściowych</w:t>
      </w:r>
      <w:r w:rsidRPr="00044487">
        <w:rPr>
          <w:rFonts w:cstheme="minorHAnsi"/>
          <w:sz w:val="24"/>
          <w:szCs w:val="24"/>
        </w:rPr>
        <w:t xml:space="preserve"> z uwagi na specyfikę przedmiotu zamówienia oraz fakt, że realizacja jego poszczególnych części przez różnych Wykonawców nie byłaby racjonalna ani optymalna z punktu widzenia interesu finansów Zamawiającego, ponieważ mogłaby powodować powstanie nadmiernych kosztów wykonania zamówienia. Przeprowadzając jedno postępowanie, Zamawiający może uzyskać korzystniejsze warunki cenowe niż przeprowadzając postępowania z osobna.</w:t>
      </w:r>
    </w:p>
    <w:p w14:paraId="37CE79CE" w14:textId="0AD3F2AB" w:rsidR="00387149" w:rsidRPr="00044487" w:rsidRDefault="0007657A" w:rsidP="00C3558A">
      <w:pPr>
        <w:pStyle w:val="Akapitzlist"/>
        <w:numPr>
          <w:ilvl w:val="0"/>
          <w:numId w:val="9"/>
        </w:numPr>
        <w:shd w:val="clear" w:color="auto" w:fill="FFC000" w:themeFill="accent4"/>
        <w:rPr>
          <w:rFonts w:asciiTheme="minorHAnsi" w:hAnsiTheme="minorHAnsi" w:cstheme="minorHAnsi"/>
          <w:b/>
        </w:rPr>
      </w:pPr>
      <w:r w:rsidRPr="00044487">
        <w:rPr>
          <w:rFonts w:asciiTheme="minorHAnsi" w:hAnsiTheme="minorHAnsi" w:cstheme="minorHAnsi"/>
          <w:b/>
        </w:rPr>
        <w:t>Wymagania dotyczące wadium</w:t>
      </w:r>
    </w:p>
    <w:p w14:paraId="0723AFB4" w14:textId="2D8F11E4" w:rsidR="00387149" w:rsidRPr="00AF65EE" w:rsidRDefault="0007657A" w:rsidP="00C3558A">
      <w:pPr>
        <w:pStyle w:val="Bezodstpw"/>
        <w:numPr>
          <w:ilvl w:val="0"/>
          <w:numId w:val="67"/>
        </w:numPr>
        <w:jc w:val="both"/>
        <w:rPr>
          <w:rFonts w:cstheme="minorHAnsi"/>
          <w:sz w:val="24"/>
          <w:szCs w:val="24"/>
          <w:shd w:val="clear" w:color="auto" w:fill="FF4000"/>
        </w:rPr>
      </w:pPr>
      <w:r w:rsidRPr="00044487">
        <w:rPr>
          <w:rFonts w:cstheme="minorHAnsi"/>
          <w:sz w:val="24"/>
          <w:szCs w:val="24"/>
          <w:shd w:val="clear" w:color="auto" w:fill="FFFFFF" w:themeFill="background1"/>
        </w:rPr>
        <w:t>Oferta musi być zabezpieczona wadium w wysokości</w:t>
      </w:r>
      <w:r w:rsidRPr="0059462B">
        <w:rPr>
          <w:rFonts w:cstheme="minorHAnsi"/>
          <w:sz w:val="24"/>
          <w:szCs w:val="24"/>
          <w:shd w:val="clear" w:color="auto" w:fill="FFFFFF" w:themeFill="background1"/>
        </w:rPr>
        <w:t xml:space="preserve"> </w:t>
      </w:r>
      <w:r w:rsidR="006A5219" w:rsidRPr="0059462B">
        <w:rPr>
          <w:rFonts w:cstheme="minorHAnsi"/>
          <w:b/>
          <w:bCs/>
          <w:sz w:val="24"/>
          <w:szCs w:val="24"/>
          <w:shd w:val="clear" w:color="auto" w:fill="FFFFFF" w:themeFill="background1"/>
        </w:rPr>
        <w:t>200 000,00</w:t>
      </w:r>
      <w:r w:rsidRPr="0059462B">
        <w:rPr>
          <w:rFonts w:cstheme="minorHAnsi"/>
          <w:b/>
          <w:bCs/>
          <w:sz w:val="24"/>
          <w:szCs w:val="24"/>
          <w:shd w:val="clear" w:color="auto" w:fill="FFFFFF" w:themeFill="background1"/>
        </w:rPr>
        <w:t xml:space="preserve"> </w:t>
      </w:r>
      <w:r w:rsidRPr="00A25F12">
        <w:rPr>
          <w:rFonts w:cstheme="minorHAnsi"/>
          <w:b/>
          <w:bCs/>
          <w:sz w:val="24"/>
          <w:szCs w:val="24"/>
          <w:shd w:val="clear" w:color="auto" w:fill="FFFFFF" w:themeFill="background1"/>
        </w:rPr>
        <w:t>zł.</w:t>
      </w:r>
      <w:r w:rsidR="00AF65EE">
        <w:rPr>
          <w:rFonts w:cstheme="minorHAnsi"/>
          <w:b/>
          <w:bCs/>
          <w:sz w:val="24"/>
          <w:szCs w:val="24"/>
          <w:shd w:val="clear" w:color="auto" w:fill="FFFFFF" w:themeFill="background1"/>
        </w:rPr>
        <w:t xml:space="preserve"> </w:t>
      </w:r>
      <w:r w:rsidR="00AF65EE" w:rsidRPr="00AF65EE">
        <w:rPr>
          <w:rFonts w:cstheme="minorHAnsi"/>
          <w:sz w:val="24"/>
          <w:szCs w:val="24"/>
          <w:shd w:val="clear" w:color="auto" w:fill="FFFFFF" w:themeFill="background1"/>
        </w:rPr>
        <w:t>(słownie: dwieście tysięcy złotych 00/100)</w:t>
      </w:r>
    </w:p>
    <w:p w14:paraId="7F183406" w14:textId="77777777" w:rsidR="00387149" w:rsidRPr="00A25F12" w:rsidRDefault="0007657A" w:rsidP="00C3558A">
      <w:pPr>
        <w:pStyle w:val="Bezodstpw"/>
        <w:numPr>
          <w:ilvl w:val="0"/>
          <w:numId w:val="67"/>
        </w:numPr>
        <w:jc w:val="both"/>
        <w:rPr>
          <w:rFonts w:cstheme="minorHAnsi"/>
          <w:sz w:val="24"/>
          <w:szCs w:val="24"/>
        </w:rPr>
      </w:pPr>
      <w:r w:rsidRPr="00A25F12">
        <w:rPr>
          <w:rFonts w:cstheme="minorHAnsi"/>
          <w:sz w:val="24"/>
          <w:szCs w:val="24"/>
        </w:rPr>
        <w:t>Wadium może być wniesione w jednej lub kilku następujących formach:</w:t>
      </w:r>
    </w:p>
    <w:p w14:paraId="5E90CDC1" w14:textId="77777777" w:rsidR="00387149" w:rsidRPr="00A25F12" w:rsidRDefault="0007657A" w:rsidP="00C3558A">
      <w:pPr>
        <w:pStyle w:val="Bezodstpw"/>
        <w:numPr>
          <w:ilvl w:val="0"/>
          <w:numId w:val="68"/>
        </w:numPr>
        <w:jc w:val="both"/>
        <w:rPr>
          <w:rFonts w:cstheme="minorHAnsi"/>
          <w:sz w:val="24"/>
          <w:szCs w:val="24"/>
        </w:rPr>
      </w:pPr>
      <w:r w:rsidRPr="00A25F12">
        <w:rPr>
          <w:rFonts w:cstheme="minorHAnsi"/>
          <w:sz w:val="24"/>
          <w:szCs w:val="24"/>
        </w:rPr>
        <w:t>pieniądzu,</w:t>
      </w:r>
    </w:p>
    <w:p w14:paraId="74323D73" w14:textId="77777777" w:rsidR="00387149" w:rsidRPr="00A25F12" w:rsidRDefault="0007657A" w:rsidP="00C3558A">
      <w:pPr>
        <w:pStyle w:val="Bezodstpw"/>
        <w:numPr>
          <w:ilvl w:val="0"/>
          <w:numId w:val="68"/>
        </w:numPr>
        <w:jc w:val="both"/>
        <w:rPr>
          <w:rFonts w:cstheme="minorHAnsi"/>
          <w:sz w:val="24"/>
          <w:szCs w:val="24"/>
        </w:rPr>
      </w:pPr>
      <w:r w:rsidRPr="00A25F12">
        <w:rPr>
          <w:rFonts w:cstheme="minorHAnsi"/>
          <w:sz w:val="24"/>
          <w:szCs w:val="24"/>
        </w:rPr>
        <w:t>gwarancjach bankowych,</w:t>
      </w:r>
    </w:p>
    <w:p w14:paraId="466C6AE6" w14:textId="77777777" w:rsidR="00387149" w:rsidRPr="00A25F12" w:rsidRDefault="0007657A" w:rsidP="00C3558A">
      <w:pPr>
        <w:pStyle w:val="Bezodstpw"/>
        <w:numPr>
          <w:ilvl w:val="0"/>
          <w:numId w:val="68"/>
        </w:numPr>
        <w:jc w:val="both"/>
        <w:rPr>
          <w:rFonts w:cstheme="minorHAnsi"/>
          <w:sz w:val="24"/>
          <w:szCs w:val="24"/>
        </w:rPr>
      </w:pPr>
      <w:r w:rsidRPr="00A25F12">
        <w:rPr>
          <w:rFonts w:cstheme="minorHAnsi"/>
          <w:sz w:val="24"/>
          <w:szCs w:val="24"/>
        </w:rPr>
        <w:t>gwarancjach ubezpieczeniowych,</w:t>
      </w:r>
    </w:p>
    <w:p w14:paraId="484DD8CA" w14:textId="77777777" w:rsidR="00387149" w:rsidRPr="00382972" w:rsidRDefault="0007657A" w:rsidP="00C3558A">
      <w:pPr>
        <w:pStyle w:val="Bezodstpw"/>
        <w:numPr>
          <w:ilvl w:val="0"/>
          <w:numId w:val="68"/>
        </w:numPr>
        <w:jc w:val="both"/>
        <w:rPr>
          <w:rFonts w:cstheme="minorHAnsi"/>
          <w:sz w:val="24"/>
          <w:szCs w:val="24"/>
        </w:rPr>
      </w:pPr>
      <w:r w:rsidRPr="00A25F12">
        <w:rPr>
          <w:rFonts w:cstheme="minorHAnsi"/>
          <w:sz w:val="24"/>
          <w:szCs w:val="24"/>
        </w:rPr>
        <w:t xml:space="preserve">poręczeniach udzielanych przez podmioty, o których mowa w art. 6b ust. 5 pkt 2 ustawy z dnia 9 listopada 2000 r. o utworzeniu Polskiej Agencji Rozwoju </w:t>
      </w:r>
      <w:r w:rsidRPr="00382972">
        <w:rPr>
          <w:rFonts w:cstheme="minorHAnsi"/>
          <w:sz w:val="24"/>
          <w:szCs w:val="24"/>
        </w:rPr>
        <w:t>Przedsiębiorczości.</w:t>
      </w:r>
    </w:p>
    <w:p w14:paraId="6D82920D" w14:textId="6B745B37" w:rsidR="00387149" w:rsidRPr="00A25F12" w:rsidRDefault="0007657A" w:rsidP="00C3558A">
      <w:pPr>
        <w:pStyle w:val="Bezodstpw"/>
        <w:numPr>
          <w:ilvl w:val="0"/>
          <w:numId w:val="67"/>
        </w:numPr>
        <w:jc w:val="both"/>
        <w:rPr>
          <w:rFonts w:cstheme="minorHAnsi"/>
          <w:sz w:val="24"/>
          <w:szCs w:val="24"/>
        </w:rPr>
      </w:pPr>
      <w:r w:rsidRPr="00382972">
        <w:rPr>
          <w:rFonts w:cstheme="minorHAnsi"/>
          <w:sz w:val="24"/>
          <w:szCs w:val="24"/>
        </w:rPr>
        <w:t>Wadium wnosi się przed upływem terminu składania ofert</w:t>
      </w:r>
      <w:r w:rsidR="0091704B" w:rsidRPr="00382972">
        <w:rPr>
          <w:rFonts w:cstheme="minorHAnsi"/>
          <w:sz w:val="24"/>
          <w:szCs w:val="24"/>
        </w:rPr>
        <w:t xml:space="preserve"> tj. </w:t>
      </w:r>
      <w:r w:rsidR="00BD25EA" w:rsidRPr="00382972">
        <w:rPr>
          <w:rFonts w:cstheme="minorHAnsi"/>
          <w:sz w:val="24"/>
          <w:szCs w:val="24"/>
        </w:rPr>
        <w:t>09.09.</w:t>
      </w:r>
      <w:r w:rsidR="0091704B" w:rsidRPr="00382972">
        <w:rPr>
          <w:rFonts w:cstheme="minorHAnsi"/>
          <w:sz w:val="24"/>
          <w:szCs w:val="24"/>
        </w:rPr>
        <w:t>2026r</w:t>
      </w:r>
      <w:r w:rsidRPr="00382972">
        <w:rPr>
          <w:rFonts w:cstheme="minorHAnsi"/>
          <w:sz w:val="24"/>
          <w:szCs w:val="24"/>
        </w:rPr>
        <w:t xml:space="preserve"> i utrzymuje nieprzerwanie do dnia upływu terminu związania ofertą</w:t>
      </w:r>
      <w:r w:rsidR="0091704B" w:rsidRPr="00382972">
        <w:rPr>
          <w:rFonts w:cstheme="minorHAnsi"/>
          <w:sz w:val="24"/>
          <w:szCs w:val="24"/>
        </w:rPr>
        <w:t xml:space="preserve"> tj. </w:t>
      </w:r>
      <w:r w:rsidR="00BD25EA" w:rsidRPr="00382972">
        <w:rPr>
          <w:rFonts w:cstheme="minorHAnsi"/>
          <w:sz w:val="24"/>
          <w:szCs w:val="24"/>
        </w:rPr>
        <w:t>08.10</w:t>
      </w:r>
      <w:r w:rsidR="0091704B" w:rsidRPr="00382972">
        <w:rPr>
          <w:rFonts w:cstheme="minorHAnsi"/>
          <w:sz w:val="24"/>
          <w:szCs w:val="24"/>
        </w:rPr>
        <w:t>.2026r</w:t>
      </w:r>
      <w:r w:rsidRPr="00382972">
        <w:rPr>
          <w:rFonts w:cstheme="minorHAnsi"/>
          <w:sz w:val="24"/>
          <w:szCs w:val="24"/>
        </w:rPr>
        <w:t xml:space="preserve">. </w:t>
      </w:r>
      <w:r w:rsidRPr="00A25F12">
        <w:rPr>
          <w:rFonts w:cstheme="minorHAnsi"/>
          <w:sz w:val="24"/>
          <w:szCs w:val="24"/>
        </w:rPr>
        <w:t>W przypadku wniesieni</w:t>
      </w:r>
      <w:r w:rsidR="002C118F" w:rsidRPr="00A25F12">
        <w:rPr>
          <w:rFonts w:cstheme="minorHAnsi"/>
          <w:sz w:val="24"/>
          <w:szCs w:val="24"/>
        </w:rPr>
        <w:t>a</w:t>
      </w:r>
      <w:r w:rsidRPr="00A25F12">
        <w:rPr>
          <w:rFonts w:cstheme="minorHAnsi"/>
          <w:sz w:val="24"/>
          <w:szCs w:val="24"/>
        </w:rPr>
        <w:t xml:space="preserve"> wadium w formie gwarancji lub poręczenia jej okres obowiązywania powinien obejmować pełny okres związania ofertą. </w:t>
      </w:r>
    </w:p>
    <w:p w14:paraId="4529E04D" w14:textId="7E735CB0" w:rsidR="00387149" w:rsidRPr="00A25F12" w:rsidRDefault="0007657A" w:rsidP="00C3558A">
      <w:pPr>
        <w:pStyle w:val="Bezodstpw"/>
        <w:numPr>
          <w:ilvl w:val="0"/>
          <w:numId w:val="67"/>
        </w:numPr>
        <w:jc w:val="both"/>
        <w:rPr>
          <w:rFonts w:cstheme="minorHAnsi"/>
          <w:color w:val="000000"/>
          <w:sz w:val="24"/>
          <w:szCs w:val="24"/>
          <w:shd w:val="clear" w:color="auto" w:fill="FF4000"/>
        </w:rPr>
      </w:pPr>
      <w:r w:rsidRPr="00A25F12">
        <w:rPr>
          <w:rFonts w:cstheme="minorHAnsi"/>
          <w:color w:val="000000"/>
          <w:sz w:val="24"/>
          <w:szCs w:val="24"/>
          <w:shd w:val="clear" w:color="auto" w:fill="FFFFFF" w:themeFill="background1"/>
        </w:rPr>
        <w:t xml:space="preserve">Wadium wnoszone w pieniądzu należy wpłacić przelewem na rachunek bankowy Zamawiającego: </w:t>
      </w:r>
      <w:r w:rsidRPr="00A25F12">
        <w:rPr>
          <w:rFonts w:cstheme="minorHAnsi"/>
          <w:color w:val="000000"/>
          <w:sz w:val="24"/>
          <w:szCs w:val="24"/>
          <w:shd w:val="clear" w:color="auto" w:fill="FFFFFF" w:themeFill="background1"/>
        </w:rPr>
        <w:br/>
      </w:r>
      <w:r w:rsidR="007E6C7E" w:rsidRPr="007E6C7E">
        <w:rPr>
          <w:rFonts w:cstheme="minorHAnsi"/>
          <w:b/>
          <w:sz w:val="24"/>
          <w:szCs w:val="24"/>
          <w:shd w:val="clear" w:color="auto" w:fill="FFFFFF" w:themeFill="background1"/>
        </w:rPr>
        <w:t>42150017191217100154550000</w:t>
      </w:r>
      <w:r w:rsidRPr="00A25F12">
        <w:rPr>
          <w:rFonts w:cstheme="minorHAnsi"/>
          <w:b/>
          <w:color w:val="000000"/>
          <w:sz w:val="24"/>
          <w:szCs w:val="24"/>
          <w:shd w:val="clear" w:color="auto" w:fill="FFFFFF" w:themeFill="background1"/>
        </w:rPr>
        <w:t xml:space="preserve"> z dopiskiem: wadium </w:t>
      </w:r>
      <w:r w:rsidR="00C27AC1" w:rsidRPr="00A25F12">
        <w:rPr>
          <w:rFonts w:cstheme="minorHAnsi"/>
          <w:b/>
          <w:color w:val="000000"/>
          <w:sz w:val="24"/>
          <w:szCs w:val="24"/>
          <w:shd w:val="clear" w:color="auto" w:fill="FFFFFF" w:themeFill="background1"/>
        </w:rPr>
        <w:t>ZP</w:t>
      </w:r>
      <w:r w:rsidR="00C4203A" w:rsidRPr="00A25F12">
        <w:rPr>
          <w:rFonts w:cstheme="minorHAnsi"/>
          <w:b/>
          <w:color w:val="000000"/>
          <w:sz w:val="24"/>
          <w:szCs w:val="24"/>
          <w:shd w:val="clear" w:color="auto" w:fill="FFFFFF" w:themeFill="background1"/>
        </w:rPr>
        <w:t>/</w:t>
      </w:r>
      <w:r w:rsidR="00B43217">
        <w:rPr>
          <w:rFonts w:cstheme="minorHAnsi"/>
          <w:b/>
          <w:color w:val="000000"/>
          <w:sz w:val="24"/>
          <w:szCs w:val="24"/>
          <w:shd w:val="clear" w:color="auto" w:fill="FFFFFF" w:themeFill="background1"/>
        </w:rPr>
        <w:t>7</w:t>
      </w:r>
      <w:r w:rsidR="00C4203A" w:rsidRPr="00A25F12">
        <w:rPr>
          <w:rFonts w:cstheme="minorHAnsi"/>
          <w:b/>
          <w:color w:val="000000"/>
          <w:sz w:val="24"/>
          <w:szCs w:val="24"/>
          <w:shd w:val="clear" w:color="auto" w:fill="FFFFFF" w:themeFill="background1"/>
        </w:rPr>
        <w:t>/PN/2026</w:t>
      </w:r>
      <w:r w:rsidRPr="00A25F12">
        <w:rPr>
          <w:rFonts w:cstheme="minorHAnsi"/>
          <w:b/>
          <w:color w:val="000000"/>
          <w:sz w:val="24"/>
          <w:szCs w:val="24"/>
          <w:shd w:val="clear" w:color="auto" w:fill="FF4000"/>
        </w:rPr>
        <w:t xml:space="preserve"> </w:t>
      </w:r>
    </w:p>
    <w:p w14:paraId="728ED33F" w14:textId="77777777" w:rsidR="00387149" w:rsidRPr="00A25F12" w:rsidRDefault="0007657A" w:rsidP="00C3558A">
      <w:pPr>
        <w:pStyle w:val="Bezodstpw"/>
        <w:numPr>
          <w:ilvl w:val="0"/>
          <w:numId w:val="67"/>
        </w:numPr>
        <w:jc w:val="both"/>
        <w:rPr>
          <w:rFonts w:cstheme="minorHAnsi"/>
          <w:sz w:val="24"/>
          <w:szCs w:val="24"/>
        </w:rPr>
      </w:pPr>
      <w:r w:rsidRPr="00A25F12">
        <w:rPr>
          <w:rFonts w:cstheme="minorHAnsi"/>
          <w:sz w:val="24"/>
          <w:szCs w:val="24"/>
        </w:rPr>
        <w:t>Wadium w pieniądzu uznaje się za wniesione z chwilą wpływu środków na rachunek bankowy Zamawiającego.</w:t>
      </w:r>
    </w:p>
    <w:p w14:paraId="6C4AF997" w14:textId="77777777" w:rsidR="00387149" w:rsidRPr="00A25F12" w:rsidRDefault="0007657A" w:rsidP="00C3558A">
      <w:pPr>
        <w:pStyle w:val="Bezodstpw"/>
        <w:numPr>
          <w:ilvl w:val="0"/>
          <w:numId w:val="67"/>
        </w:numPr>
        <w:jc w:val="both"/>
        <w:rPr>
          <w:rFonts w:cstheme="minorHAnsi"/>
          <w:b/>
          <w:sz w:val="24"/>
          <w:szCs w:val="24"/>
        </w:rPr>
      </w:pPr>
      <w:r w:rsidRPr="00A25F12">
        <w:rPr>
          <w:rFonts w:cstheme="minorHAnsi"/>
          <w:b/>
          <w:sz w:val="24"/>
          <w:szCs w:val="24"/>
        </w:rPr>
        <w:t>W przypadku złożenia wadium w formie innej niż pieniądz, oryginał wadium (gwarancja lub poręczenie) musi zostać złożony wraz z ofertą w formie elektronicznej (odrębny plik) opatrzonej kwalifikowanym podpisem elektronicznym, podpisem zaufanym lub podpisem osobistym (e-dowód) przez osobę uprawnioną (gwarant).</w:t>
      </w:r>
    </w:p>
    <w:p w14:paraId="135610AA" w14:textId="468D36B4" w:rsidR="00387149" w:rsidRPr="00A25F12" w:rsidRDefault="0007657A" w:rsidP="00C3558A">
      <w:pPr>
        <w:pStyle w:val="Bezodstpw"/>
        <w:numPr>
          <w:ilvl w:val="0"/>
          <w:numId w:val="67"/>
        </w:numPr>
        <w:jc w:val="both"/>
        <w:rPr>
          <w:rFonts w:cstheme="minorHAnsi"/>
          <w:sz w:val="24"/>
          <w:szCs w:val="24"/>
        </w:rPr>
      </w:pPr>
      <w:r w:rsidRPr="00A25F12">
        <w:rPr>
          <w:rFonts w:cstheme="minorHAnsi"/>
          <w:sz w:val="24"/>
          <w:szCs w:val="24"/>
        </w:rPr>
        <w:t xml:space="preserve">Zamawiający odrzuci ofertę, jeżeli Wykonawca nie wniósł </w:t>
      </w:r>
      <w:r w:rsidR="00091B26" w:rsidRPr="00A25F12">
        <w:rPr>
          <w:rFonts w:cstheme="minorHAnsi"/>
          <w:sz w:val="24"/>
          <w:szCs w:val="24"/>
        </w:rPr>
        <w:t>wadium</w:t>
      </w:r>
      <w:r w:rsidRPr="00A25F12">
        <w:rPr>
          <w:rFonts w:cstheme="minorHAnsi"/>
          <w:sz w:val="24"/>
          <w:szCs w:val="24"/>
        </w:rPr>
        <w:t xml:space="preserve"> lub wniósł w sposób nieprawidłowy lub nie utrzymywał wadium nieprzerwanie do upływu terminu związania ofertą lub złożył wniosek o zwrot wadium w przypadku, o którym mowa w art. 98 ust. 2 pkt 3 ustawy </w:t>
      </w:r>
      <w:proofErr w:type="spellStart"/>
      <w:r w:rsidRPr="00A25F12">
        <w:rPr>
          <w:rFonts w:cstheme="minorHAnsi"/>
          <w:sz w:val="24"/>
          <w:szCs w:val="24"/>
        </w:rPr>
        <w:t>Pzp</w:t>
      </w:r>
      <w:proofErr w:type="spellEnd"/>
      <w:r w:rsidRPr="00A25F12">
        <w:rPr>
          <w:rFonts w:cstheme="minorHAnsi"/>
          <w:sz w:val="24"/>
          <w:szCs w:val="24"/>
        </w:rPr>
        <w:t>.</w:t>
      </w:r>
    </w:p>
    <w:p w14:paraId="67CA1881" w14:textId="77777777" w:rsidR="00387149" w:rsidRPr="00A25F12" w:rsidRDefault="0007657A" w:rsidP="00C3558A">
      <w:pPr>
        <w:pStyle w:val="Bezodstpw"/>
        <w:numPr>
          <w:ilvl w:val="0"/>
          <w:numId w:val="67"/>
        </w:numPr>
        <w:jc w:val="both"/>
        <w:rPr>
          <w:rFonts w:cstheme="minorHAnsi"/>
          <w:sz w:val="24"/>
          <w:szCs w:val="24"/>
        </w:rPr>
      </w:pPr>
      <w:r w:rsidRPr="00A25F12">
        <w:rPr>
          <w:rFonts w:cstheme="minorHAnsi"/>
          <w:sz w:val="24"/>
          <w:szCs w:val="24"/>
        </w:rPr>
        <w:t>Zamawiający zwraca wadium niezwłocznie, nie później jednak niż w terminie 7 dni od dnia wystąpienia jednej z okoliczności:</w:t>
      </w:r>
    </w:p>
    <w:p w14:paraId="4F1B0965" w14:textId="77777777" w:rsidR="00387149" w:rsidRPr="00A25F12" w:rsidRDefault="0007657A" w:rsidP="00C3558A">
      <w:pPr>
        <w:pStyle w:val="Bezodstpw"/>
        <w:numPr>
          <w:ilvl w:val="0"/>
          <w:numId w:val="69"/>
        </w:numPr>
        <w:rPr>
          <w:rFonts w:cstheme="minorHAnsi"/>
          <w:sz w:val="24"/>
          <w:szCs w:val="24"/>
        </w:rPr>
      </w:pPr>
      <w:r w:rsidRPr="00A25F12">
        <w:rPr>
          <w:rFonts w:cstheme="minorHAnsi"/>
          <w:sz w:val="24"/>
          <w:szCs w:val="24"/>
        </w:rPr>
        <w:t>upływu terminu związania ofertą;</w:t>
      </w:r>
    </w:p>
    <w:p w14:paraId="5B443D2F" w14:textId="77777777" w:rsidR="00387149" w:rsidRPr="00A25F12" w:rsidRDefault="0007657A" w:rsidP="00C3558A">
      <w:pPr>
        <w:pStyle w:val="Bezodstpw"/>
        <w:numPr>
          <w:ilvl w:val="0"/>
          <w:numId w:val="69"/>
        </w:numPr>
        <w:rPr>
          <w:rFonts w:cstheme="minorHAnsi"/>
          <w:sz w:val="24"/>
          <w:szCs w:val="24"/>
        </w:rPr>
      </w:pPr>
      <w:r w:rsidRPr="00A25F12">
        <w:rPr>
          <w:rFonts w:cstheme="minorHAnsi"/>
          <w:sz w:val="24"/>
          <w:szCs w:val="24"/>
        </w:rPr>
        <w:t>zawarcia umowy w sprawie zamówienia publicznego;</w:t>
      </w:r>
    </w:p>
    <w:p w14:paraId="63EC1794" w14:textId="591363D4" w:rsidR="00387149" w:rsidRPr="00A25F12" w:rsidRDefault="0007657A" w:rsidP="00C3558A">
      <w:pPr>
        <w:pStyle w:val="Bezodstpw"/>
        <w:numPr>
          <w:ilvl w:val="0"/>
          <w:numId w:val="69"/>
        </w:numPr>
        <w:rPr>
          <w:rFonts w:cstheme="minorHAnsi"/>
          <w:sz w:val="24"/>
          <w:szCs w:val="24"/>
        </w:rPr>
      </w:pPr>
      <w:r w:rsidRPr="00A25F12">
        <w:rPr>
          <w:rFonts w:cstheme="minorHAnsi"/>
          <w:sz w:val="24"/>
          <w:szCs w:val="24"/>
        </w:rPr>
        <w:t xml:space="preserve">unieważnienia postępowania o udzielenie zamówienia, z wyjątkiem </w:t>
      </w:r>
      <w:r w:rsidR="00091B26" w:rsidRPr="00A25F12">
        <w:rPr>
          <w:rFonts w:cstheme="minorHAnsi"/>
          <w:sz w:val="24"/>
          <w:szCs w:val="24"/>
        </w:rPr>
        <w:t>sytuacji,</w:t>
      </w:r>
      <w:r w:rsidRPr="00A25F12">
        <w:rPr>
          <w:rFonts w:cstheme="minorHAnsi"/>
          <w:sz w:val="24"/>
          <w:szCs w:val="24"/>
        </w:rPr>
        <w:t xml:space="preserve"> gdy nie zostało rozstrzygnięte odwołanie na czynność unieważnienia albo nie upłynął termin do jego wniesienia.</w:t>
      </w:r>
    </w:p>
    <w:p w14:paraId="73516AFE" w14:textId="77777777" w:rsidR="00387149" w:rsidRPr="00A25F12" w:rsidRDefault="0007657A" w:rsidP="00C3558A">
      <w:pPr>
        <w:pStyle w:val="Bezodstpw"/>
        <w:numPr>
          <w:ilvl w:val="0"/>
          <w:numId w:val="67"/>
        </w:numPr>
        <w:rPr>
          <w:rFonts w:cstheme="minorHAnsi"/>
          <w:sz w:val="24"/>
          <w:szCs w:val="24"/>
        </w:rPr>
      </w:pPr>
      <w:r w:rsidRPr="00A25F12">
        <w:rPr>
          <w:rFonts w:cstheme="minorHAnsi"/>
          <w:sz w:val="24"/>
          <w:szCs w:val="24"/>
        </w:rPr>
        <w:t>Zamawiający, niezwłocznie, nie później jednak niż w terminie 7 dni od dnia złożenia wniosku zwraca wadium wykonawcy:</w:t>
      </w:r>
    </w:p>
    <w:p w14:paraId="15829780" w14:textId="77777777" w:rsidR="00387149" w:rsidRPr="00A25F12" w:rsidRDefault="0007657A" w:rsidP="00C3558A">
      <w:pPr>
        <w:pStyle w:val="Bezodstpw"/>
        <w:numPr>
          <w:ilvl w:val="0"/>
          <w:numId w:val="70"/>
        </w:numPr>
        <w:jc w:val="both"/>
        <w:rPr>
          <w:rFonts w:cstheme="minorHAnsi"/>
          <w:sz w:val="24"/>
          <w:szCs w:val="24"/>
        </w:rPr>
      </w:pPr>
      <w:r w:rsidRPr="00A25F12">
        <w:rPr>
          <w:rFonts w:cstheme="minorHAnsi"/>
          <w:sz w:val="24"/>
          <w:szCs w:val="24"/>
        </w:rPr>
        <w:t>który wycofał ofertę przed upływem terminu składania ofert;</w:t>
      </w:r>
    </w:p>
    <w:p w14:paraId="4DFABB7A" w14:textId="77777777" w:rsidR="00387149" w:rsidRPr="00A25F12" w:rsidRDefault="0007657A" w:rsidP="00C3558A">
      <w:pPr>
        <w:pStyle w:val="Bezodstpw"/>
        <w:numPr>
          <w:ilvl w:val="0"/>
          <w:numId w:val="70"/>
        </w:numPr>
        <w:jc w:val="both"/>
        <w:rPr>
          <w:rFonts w:cstheme="minorHAnsi"/>
          <w:sz w:val="24"/>
          <w:szCs w:val="24"/>
        </w:rPr>
      </w:pPr>
      <w:r w:rsidRPr="00A25F12">
        <w:rPr>
          <w:rFonts w:cstheme="minorHAnsi"/>
          <w:sz w:val="24"/>
          <w:szCs w:val="24"/>
        </w:rPr>
        <w:lastRenderedPageBreak/>
        <w:t>którego oferta została odrzucona;</w:t>
      </w:r>
    </w:p>
    <w:p w14:paraId="26F71715" w14:textId="77777777" w:rsidR="00387149" w:rsidRPr="00A25F12" w:rsidRDefault="0007657A" w:rsidP="00C3558A">
      <w:pPr>
        <w:pStyle w:val="Bezodstpw"/>
        <w:numPr>
          <w:ilvl w:val="0"/>
          <w:numId w:val="70"/>
        </w:numPr>
        <w:jc w:val="both"/>
        <w:rPr>
          <w:rFonts w:cstheme="minorHAnsi"/>
          <w:sz w:val="24"/>
          <w:szCs w:val="24"/>
        </w:rPr>
      </w:pPr>
      <w:r w:rsidRPr="00A25F12">
        <w:rPr>
          <w:rFonts w:cstheme="minorHAnsi"/>
          <w:sz w:val="24"/>
          <w:szCs w:val="24"/>
        </w:rPr>
        <w:t>po wyborze najkorzystniejszej oferty, z wyjątkiem wykonawcy, którego oferta została wybrana jako najkorzystniejsza;</w:t>
      </w:r>
    </w:p>
    <w:p w14:paraId="703D3959" w14:textId="706E02FD" w:rsidR="00387149" w:rsidRPr="00A25F12" w:rsidRDefault="0007657A" w:rsidP="00C3558A">
      <w:pPr>
        <w:pStyle w:val="Bezodstpw"/>
        <w:numPr>
          <w:ilvl w:val="0"/>
          <w:numId w:val="70"/>
        </w:numPr>
        <w:jc w:val="both"/>
        <w:rPr>
          <w:rFonts w:cstheme="minorHAnsi"/>
          <w:sz w:val="24"/>
          <w:szCs w:val="24"/>
        </w:rPr>
      </w:pPr>
      <w:r w:rsidRPr="00A25F12">
        <w:rPr>
          <w:rFonts w:cstheme="minorHAnsi"/>
          <w:sz w:val="24"/>
          <w:szCs w:val="24"/>
        </w:rPr>
        <w:t xml:space="preserve">po unieważnieniu postępowania, w </w:t>
      </w:r>
      <w:r w:rsidR="00091B26" w:rsidRPr="00A25F12">
        <w:rPr>
          <w:rFonts w:cstheme="minorHAnsi"/>
          <w:sz w:val="24"/>
          <w:szCs w:val="24"/>
        </w:rPr>
        <w:t>przypadku,</w:t>
      </w:r>
      <w:r w:rsidRPr="00A25F12">
        <w:rPr>
          <w:rFonts w:cstheme="minorHAnsi"/>
          <w:sz w:val="24"/>
          <w:szCs w:val="24"/>
        </w:rPr>
        <w:t xml:space="preserve"> gdy nie zostało rozstrzygnięte odwołanie na czynność unieważnienia albo nie upłynął termin do jego wniesienia.</w:t>
      </w:r>
    </w:p>
    <w:p w14:paraId="77CDF86D" w14:textId="77777777" w:rsidR="00387149" w:rsidRPr="00A25F12" w:rsidRDefault="0007657A" w:rsidP="00C3558A">
      <w:pPr>
        <w:pStyle w:val="Bezodstpw"/>
        <w:numPr>
          <w:ilvl w:val="0"/>
          <w:numId w:val="67"/>
        </w:numPr>
        <w:rPr>
          <w:rFonts w:cstheme="minorHAnsi"/>
          <w:sz w:val="24"/>
          <w:szCs w:val="24"/>
        </w:rPr>
      </w:pPr>
      <w:r w:rsidRPr="00A25F12">
        <w:rPr>
          <w:rFonts w:cstheme="minorHAnsi"/>
          <w:sz w:val="24"/>
          <w:szCs w:val="24"/>
        </w:rPr>
        <w:t>Zamawiający zatrzymuje wadium wraz z odsetkami, a w przypadku wadium wniesionego w formie gwarancji lub poręczenia, występuje odpowiednio do gwaranta lub poręczyciela z żądaniem zapłaty wadium, jeżeli:</w:t>
      </w:r>
    </w:p>
    <w:p w14:paraId="33C0596C" w14:textId="77777777" w:rsidR="00387149" w:rsidRPr="00A25F12" w:rsidRDefault="0007657A" w:rsidP="00C3558A">
      <w:pPr>
        <w:pStyle w:val="Bezodstpw"/>
        <w:numPr>
          <w:ilvl w:val="0"/>
          <w:numId w:val="71"/>
        </w:numPr>
        <w:rPr>
          <w:rFonts w:cstheme="minorHAnsi"/>
          <w:sz w:val="24"/>
          <w:szCs w:val="24"/>
        </w:rPr>
      </w:pPr>
      <w:r w:rsidRPr="00A25F12">
        <w:rPr>
          <w:rFonts w:cstheme="minorHAnsi"/>
          <w:sz w:val="24"/>
          <w:szCs w:val="24"/>
        </w:rPr>
        <w:t xml:space="preserve">wykonawca w odpowiedzi na wezwanie, o którym mowa w art. 107 ust. 2 ustawy </w:t>
      </w:r>
      <w:proofErr w:type="spellStart"/>
      <w:r w:rsidRPr="00A25F12">
        <w:rPr>
          <w:rFonts w:cstheme="minorHAnsi"/>
          <w:sz w:val="24"/>
          <w:szCs w:val="24"/>
        </w:rPr>
        <w:t>Pzp</w:t>
      </w:r>
      <w:proofErr w:type="spellEnd"/>
      <w:r w:rsidRPr="00A25F12">
        <w:rPr>
          <w:rFonts w:cstheme="minorHAnsi"/>
          <w:sz w:val="24"/>
          <w:szCs w:val="24"/>
        </w:rPr>
        <w:t xml:space="preserve"> lub art. 128 ust. 1 ustawy </w:t>
      </w:r>
      <w:proofErr w:type="spellStart"/>
      <w:r w:rsidRPr="00A25F12">
        <w:rPr>
          <w:rFonts w:cstheme="minorHAnsi"/>
          <w:sz w:val="24"/>
          <w:szCs w:val="24"/>
        </w:rPr>
        <w:t>Pzp</w:t>
      </w:r>
      <w:proofErr w:type="spellEnd"/>
      <w:r w:rsidRPr="00A25F12">
        <w:rPr>
          <w:rFonts w:cstheme="minorHAnsi"/>
          <w:sz w:val="24"/>
          <w:szCs w:val="24"/>
        </w:rPr>
        <w:t xml:space="preserve"> z przyczyn leżących po jego stronie, nie złożył podmiotowych środków dowodowych lub przedmiotowych środków dowodowych potwierdzających okoliczności, o których mowa w art. 57 lub art. 106 ust. 1 ustawy </w:t>
      </w:r>
      <w:proofErr w:type="spellStart"/>
      <w:r w:rsidRPr="00A25F12">
        <w:rPr>
          <w:rFonts w:cstheme="minorHAnsi"/>
          <w:sz w:val="24"/>
          <w:szCs w:val="24"/>
        </w:rPr>
        <w:t>Pzp</w:t>
      </w:r>
      <w:proofErr w:type="spellEnd"/>
      <w:r w:rsidRPr="00A25F12">
        <w:rPr>
          <w:rFonts w:cstheme="minorHAnsi"/>
          <w:sz w:val="24"/>
          <w:szCs w:val="24"/>
        </w:rPr>
        <w:t xml:space="preserve">, oświadczenia, o którym mowa w art. 125 ust. 1 ustawy </w:t>
      </w:r>
      <w:proofErr w:type="spellStart"/>
      <w:r w:rsidRPr="00A25F12">
        <w:rPr>
          <w:rFonts w:cstheme="minorHAnsi"/>
          <w:sz w:val="24"/>
          <w:szCs w:val="24"/>
        </w:rPr>
        <w:t>Pzp</w:t>
      </w:r>
      <w:proofErr w:type="spellEnd"/>
      <w:r w:rsidRPr="00A25F12">
        <w:rPr>
          <w:rFonts w:cstheme="minorHAnsi"/>
          <w:sz w:val="24"/>
          <w:szCs w:val="24"/>
        </w:rPr>
        <w:t xml:space="preserve">, innych dokumentów lub oświadczeń lub nie wyraził zgody na poprawienie omyłki, o której mowa w art. 223 ust. 2 pkt 3 ustawy </w:t>
      </w:r>
      <w:proofErr w:type="spellStart"/>
      <w:r w:rsidRPr="00A25F12">
        <w:rPr>
          <w:rFonts w:cstheme="minorHAnsi"/>
          <w:sz w:val="24"/>
          <w:szCs w:val="24"/>
        </w:rPr>
        <w:t>Pzp</w:t>
      </w:r>
      <w:proofErr w:type="spellEnd"/>
      <w:r w:rsidRPr="00A25F12">
        <w:rPr>
          <w:rFonts w:cstheme="minorHAnsi"/>
          <w:sz w:val="24"/>
          <w:szCs w:val="24"/>
        </w:rPr>
        <w:t>, co spowodowało brak możliwości wybrania oferty złożonej przez wykonawcę jako najkorzystniejszej;</w:t>
      </w:r>
    </w:p>
    <w:p w14:paraId="75334665" w14:textId="77777777" w:rsidR="00387149" w:rsidRPr="00A25F12" w:rsidRDefault="0007657A" w:rsidP="00C3558A">
      <w:pPr>
        <w:pStyle w:val="Bezodstpw"/>
        <w:numPr>
          <w:ilvl w:val="0"/>
          <w:numId w:val="67"/>
        </w:numPr>
        <w:rPr>
          <w:rFonts w:cstheme="minorHAnsi"/>
          <w:sz w:val="24"/>
          <w:szCs w:val="24"/>
        </w:rPr>
      </w:pPr>
      <w:r w:rsidRPr="00A25F12">
        <w:rPr>
          <w:rFonts w:cstheme="minorHAnsi"/>
          <w:sz w:val="24"/>
          <w:szCs w:val="24"/>
        </w:rPr>
        <w:t>wykonawca, którego oferta została wybrana:</w:t>
      </w:r>
    </w:p>
    <w:p w14:paraId="4B207971" w14:textId="22047F36" w:rsidR="00387149" w:rsidRPr="00A25F12" w:rsidRDefault="0007657A" w:rsidP="00C3558A">
      <w:pPr>
        <w:pStyle w:val="Bezodstpw"/>
        <w:numPr>
          <w:ilvl w:val="0"/>
          <w:numId w:val="72"/>
        </w:numPr>
        <w:jc w:val="both"/>
        <w:rPr>
          <w:rFonts w:cstheme="minorHAnsi"/>
          <w:sz w:val="24"/>
          <w:szCs w:val="24"/>
        </w:rPr>
      </w:pPr>
      <w:r w:rsidRPr="00A25F12">
        <w:rPr>
          <w:rFonts w:cstheme="minorHAnsi"/>
          <w:sz w:val="24"/>
          <w:szCs w:val="24"/>
        </w:rPr>
        <w:t>odmówił podpisania umowy w sprawie zamówienia publicznego na warunkach</w:t>
      </w:r>
      <w:r w:rsidR="00403AA0">
        <w:rPr>
          <w:rFonts w:cstheme="minorHAnsi"/>
          <w:sz w:val="24"/>
          <w:szCs w:val="24"/>
        </w:rPr>
        <w:t xml:space="preserve"> </w:t>
      </w:r>
      <w:r w:rsidRPr="00A25F12">
        <w:rPr>
          <w:rFonts w:cstheme="minorHAnsi"/>
          <w:sz w:val="24"/>
          <w:szCs w:val="24"/>
        </w:rPr>
        <w:t>określonych w ofercie,</w:t>
      </w:r>
    </w:p>
    <w:p w14:paraId="37DFBB7E" w14:textId="77777777" w:rsidR="00387149" w:rsidRPr="00A25F12" w:rsidRDefault="0007657A" w:rsidP="00C3558A">
      <w:pPr>
        <w:pStyle w:val="Bezodstpw"/>
        <w:numPr>
          <w:ilvl w:val="0"/>
          <w:numId w:val="72"/>
        </w:numPr>
        <w:jc w:val="both"/>
        <w:rPr>
          <w:rFonts w:cstheme="minorHAnsi"/>
          <w:sz w:val="24"/>
          <w:szCs w:val="24"/>
        </w:rPr>
      </w:pPr>
      <w:r w:rsidRPr="00A25F12">
        <w:rPr>
          <w:rFonts w:cstheme="minorHAnsi"/>
          <w:sz w:val="24"/>
          <w:szCs w:val="24"/>
        </w:rPr>
        <w:t>nie wniósł wymaganego zabezpieczenia należytego wykonania umowy;</w:t>
      </w:r>
    </w:p>
    <w:p w14:paraId="1D28A9A4" w14:textId="77777777" w:rsidR="00387149" w:rsidRPr="00A25F12" w:rsidRDefault="0007657A" w:rsidP="00C3558A">
      <w:pPr>
        <w:pStyle w:val="Bezodstpw"/>
        <w:numPr>
          <w:ilvl w:val="0"/>
          <w:numId w:val="72"/>
        </w:numPr>
        <w:jc w:val="both"/>
        <w:rPr>
          <w:rFonts w:cstheme="minorHAnsi"/>
          <w:sz w:val="24"/>
          <w:szCs w:val="24"/>
        </w:rPr>
      </w:pPr>
      <w:r w:rsidRPr="00A25F12">
        <w:rPr>
          <w:rFonts w:cstheme="minorHAnsi"/>
          <w:sz w:val="24"/>
          <w:szCs w:val="24"/>
        </w:rPr>
        <w:t>zawarcie umowy w sprawie zamówienia publicznego stało się niemożliwe z przyczyn leżących po stronie wykonawcy, którego oferta została wybrana.</w:t>
      </w:r>
    </w:p>
    <w:p w14:paraId="02945A56" w14:textId="77777777" w:rsidR="004D4DA0" w:rsidRPr="00044487" w:rsidRDefault="004D4DA0" w:rsidP="004D4DA0">
      <w:pPr>
        <w:pStyle w:val="Bezodstpw"/>
        <w:ind w:left="360"/>
        <w:jc w:val="both"/>
        <w:rPr>
          <w:rFonts w:cstheme="minorHAnsi"/>
          <w:b/>
          <w:bCs/>
          <w:sz w:val="24"/>
          <w:szCs w:val="24"/>
        </w:rPr>
      </w:pPr>
    </w:p>
    <w:p w14:paraId="3C00BC64" w14:textId="797AF772" w:rsidR="00387149" w:rsidRPr="00044487" w:rsidRDefault="0007657A" w:rsidP="00C3558A">
      <w:pPr>
        <w:pStyle w:val="Bezodstpw"/>
        <w:numPr>
          <w:ilvl w:val="0"/>
          <w:numId w:val="9"/>
        </w:numPr>
        <w:shd w:val="clear" w:color="auto" w:fill="FFC000" w:themeFill="accent4"/>
        <w:rPr>
          <w:rFonts w:cstheme="minorHAnsi"/>
          <w:b/>
          <w:bCs/>
          <w:sz w:val="24"/>
          <w:szCs w:val="24"/>
        </w:rPr>
      </w:pPr>
      <w:r w:rsidRPr="00044487">
        <w:rPr>
          <w:rFonts w:cstheme="minorHAnsi"/>
          <w:b/>
          <w:bCs/>
          <w:sz w:val="24"/>
          <w:szCs w:val="24"/>
        </w:rPr>
        <w:t>Informacje dotyczące zabezpieczenia należytego wykonania umowy</w:t>
      </w:r>
    </w:p>
    <w:p w14:paraId="03480A92" w14:textId="77777777" w:rsidR="00387149" w:rsidRPr="00A25F12" w:rsidRDefault="0007657A" w:rsidP="00C3558A">
      <w:pPr>
        <w:pStyle w:val="Bezodstpw"/>
        <w:numPr>
          <w:ilvl w:val="0"/>
          <w:numId w:val="73"/>
        </w:numPr>
        <w:jc w:val="both"/>
        <w:rPr>
          <w:rFonts w:cstheme="minorHAnsi"/>
          <w:color w:val="000000" w:themeColor="text1"/>
          <w:sz w:val="24"/>
          <w:szCs w:val="24"/>
          <w:shd w:val="clear" w:color="auto" w:fill="FF4000"/>
        </w:rPr>
      </w:pPr>
      <w:r w:rsidRPr="00A25F12">
        <w:rPr>
          <w:rFonts w:cstheme="minorHAnsi"/>
          <w:sz w:val="24"/>
          <w:szCs w:val="24"/>
          <w:shd w:val="clear" w:color="auto" w:fill="FFFFFF" w:themeFill="background1"/>
          <w:lang w:eastAsia="pl-PL"/>
        </w:rPr>
        <w:t xml:space="preserve">Zamawiający żądać będzie od wykonawcy, którego oferta zostanie wybrana jako najkorzystniejsza, wniesienia zabezpieczenia należytego wykonania umowy o </w:t>
      </w:r>
      <w:r w:rsidRPr="00A25F12">
        <w:rPr>
          <w:rFonts w:cstheme="minorHAnsi"/>
          <w:color w:val="000000" w:themeColor="text1"/>
          <w:sz w:val="24"/>
          <w:szCs w:val="24"/>
          <w:shd w:val="clear" w:color="auto" w:fill="FFFFFF" w:themeFill="background1"/>
          <w:lang w:eastAsia="pl-PL"/>
        </w:rPr>
        <w:t xml:space="preserve">wartości </w:t>
      </w:r>
      <w:r w:rsidRPr="00A25F12">
        <w:rPr>
          <w:rFonts w:cstheme="minorHAnsi"/>
          <w:b/>
          <w:color w:val="000000" w:themeColor="text1"/>
          <w:sz w:val="24"/>
          <w:szCs w:val="24"/>
          <w:shd w:val="clear" w:color="auto" w:fill="FFFFFF" w:themeFill="background1"/>
          <w:lang w:eastAsia="pl-PL"/>
        </w:rPr>
        <w:t>5% ceny ofertowej brutto.</w:t>
      </w:r>
    </w:p>
    <w:p w14:paraId="7DCA2607" w14:textId="77777777" w:rsidR="00387149" w:rsidRPr="00A25F12" w:rsidRDefault="0007657A" w:rsidP="00C3558A">
      <w:pPr>
        <w:pStyle w:val="Bezodstpw"/>
        <w:numPr>
          <w:ilvl w:val="0"/>
          <w:numId w:val="73"/>
        </w:numPr>
        <w:jc w:val="both"/>
        <w:rPr>
          <w:rFonts w:cstheme="minorHAnsi"/>
          <w:b/>
          <w:sz w:val="24"/>
          <w:szCs w:val="24"/>
        </w:rPr>
      </w:pPr>
      <w:r w:rsidRPr="00A25F12">
        <w:rPr>
          <w:rFonts w:cstheme="minorHAnsi"/>
          <w:sz w:val="24"/>
          <w:szCs w:val="24"/>
          <w:lang w:eastAsia="pl-PL"/>
        </w:rPr>
        <w:t>Zabezpieczenie służy pokryciu roszczeń z tytułu niewykonania lub nienależytego wykonania umowy.</w:t>
      </w:r>
    </w:p>
    <w:p w14:paraId="4F21D414" w14:textId="77777777" w:rsidR="00387149" w:rsidRPr="00A25F12" w:rsidRDefault="0007657A" w:rsidP="00C3558A">
      <w:pPr>
        <w:pStyle w:val="Bezodstpw"/>
        <w:numPr>
          <w:ilvl w:val="0"/>
          <w:numId w:val="73"/>
        </w:numPr>
        <w:jc w:val="both"/>
        <w:rPr>
          <w:rFonts w:cstheme="minorHAnsi"/>
          <w:b/>
          <w:sz w:val="24"/>
          <w:szCs w:val="24"/>
        </w:rPr>
      </w:pPr>
      <w:r w:rsidRPr="00A25F12">
        <w:rPr>
          <w:rFonts w:cstheme="minorHAnsi"/>
          <w:sz w:val="24"/>
          <w:szCs w:val="24"/>
          <w:lang w:eastAsia="pl-PL"/>
        </w:rPr>
        <w:t>Zabezpieczenie należytego wykonania umowy może być wniesione w następujących formach:</w:t>
      </w:r>
    </w:p>
    <w:p w14:paraId="5FD1E5A5" w14:textId="77777777" w:rsidR="00387149" w:rsidRPr="00A25F12" w:rsidRDefault="0007657A" w:rsidP="00C3558A">
      <w:pPr>
        <w:pStyle w:val="Bezodstpw"/>
        <w:numPr>
          <w:ilvl w:val="0"/>
          <w:numId w:val="74"/>
        </w:numPr>
        <w:jc w:val="both"/>
        <w:rPr>
          <w:rFonts w:cstheme="minorHAnsi"/>
          <w:b/>
          <w:sz w:val="24"/>
          <w:szCs w:val="24"/>
        </w:rPr>
      </w:pPr>
      <w:r w:rsidRPr="00A25F12">
        <w:rPr>
          <w:rFonts w:cstheme="minorHAnsi"/>
          <w:sz w:val="24"/>
          <w:szCs w:val="24"/>
          <w:lang w:eastAsia="pl-PL"/>
        </w:rPr>
        <w:t>pieniądzu,</w:t>
      </w:r>
    </w:p>
    <w:p w14:paraId="1263D7BE" w14:textId="7DBCF196" w:rsidR="00387149" w:rsidRPr="00A25F12" w:rsidRDefault="0007657A" w:rsidP="00C3558A">
      <w:pPr>
        <w:pStyle w:val="Bezodstpw"/>
        <w:numPr>
          <w:ilvl w:val="0"/>
          <w:numId w:val="74"/>
        </w:numPr>
        <w:jc w:val="both"/>
        <w:rPr>
          <w:rFonts w:cstheme="minorHAnsi"/>
          <w:b/>
          <w:sz w:val="24"/>
          <w:szCs w:val="24"/>
        </w:rPr>
      </w:pPr>
      <w:r w:rsidRPr="00A25F12">
        <w:rPr>
          <w:rFonts w:cstheme="minorHAnsi"/>
          <w:sz w:val="24"/>
          <w:szCs w:val="24"/>
          <w:lang w:eastAsia="pl-PL"/>
        </w:rPr>
        <w:t xml:space="preserve">poręczeniach bankowych lub poręczeniach spółdzielczej kasy oszczędnościowo - kredytowej, z tym, że zobowiązanie kasy jest zawsze zobowiązaniem pieniężnym, </w:t>
      </w:r>
    </w:p>
    <w:p w14:paraId="1B583D9C" w14:textId="77777777" w:rsidR="00387149" w:rsidRPr="00A25F12" w:rsidRDefault="0007657A" w:rsidP="00C3558A">
      <w:pPr>
        <w:pStyle w:val="Bezodstpw"/>
        <w:numPr>
          <w:ilvl w:val="0"/>
          <w:numId w:val="74"/>
        </w:numPr>
        <w:jc w:val="both"/>
        <w:rPr>
          <w:rFonts w:cstheme="minorHAnsi"/>
          <w:b/>
          <w:sz w:val="24"/>
          <w:szCs w:val="24"/>
        </w:rPr>
      </w:pPr>
      <w:r w:rsidRPr="00A25F12">
        <w:rPr>
          <w:rFonts w:cstheme="minorHAnsi"/>
          <w:sz w:val="24"/>
          <w:szCs w:val="24"/>
          <w:lang w:eastAsia="pl-PL"/>
        </w:rPr>
        <w:t>gwarancjach bankowych,</w:t>
      </w:r>
    </w:p>
    <w:p w14:paraId="23405C3F" w14:textId="77777777" w:rsidR="00387149" w:rsidRPr="00A25F12" w:rsidRDefault="0007657A" w:rsidP="00C3558A">
      <w:pPr>
        <w:pStyle w:val="Bezodstpw"/>
        <w:numPr>
          <w:ilvl w:val="0"/>
          <w:numId w:val="74"/>
        </w:numPr>
        <w:jc w:val="both"/>
        <w:rPr>
          <w:rFonts w:cstheme="minorHAnsi"/>
          <w:b/>
          <w:sz w:val="24"/>
          <w:szCs w:val="24"/>
        </w:rPr>
      </w:pPr>
      <w:r w:rsidRPr="00A25F12">
        <w:rPr>
          <w:rFonts w:cstheme="minorHAnsi"/>
          <w:sz w:val="24"/>
          <w:szCs w:val="24"/>
          <w:lang w:eastAsia="pl-PL"/>
        </w:rPr>
        <w:t>gwarancjach ubezpieczeniowych,</w:t>
      </w:r>
    </w:p>
    <w:p w14:paraId="771F96CE" w14:textId="548D0DFD" w:rsidR="00387149" w:rsidRPr="00A25F12" w:rsidRDefault="0007657A" w:rsidP="00C3558A">
      <w:pPr>
        <w:pStyle w:val="Bezodstpw"/>
        <w:numPr>
          <w:ilvl w:val="0"/>
          <w:numId w:val="74"/>
        </w:numPr>
        <w:jc w:val="both"/>
        <w:rPr>
          <w:rFonts w:cstheme="minorHAnsi"/>
          <w:b/>
          <w:sz w:val="24"/>
          <w:szCs w:val="24"/>
        </w:rPr>
      </w:pPr>
      <w:r w:rsidRPr="00A25F12">
        <w:rPr>
          <w:rFonts w:cstheme="minorHAnsi"/>
          <w:sz w:val="24"/>
          <w:szCs w:val="24"/>
          <w:lang w:eastAsia="pl-PL"/>
        </w:rPr>
        <w:t>poręczeniach udzielanych przez podmioty, o których mowa w art. 6b ust. 5 pkt. 2 ustawy z dnia 9 listopada 2000 r. o utworzeniu Polskiej Agencji Rozwoju Przedsiębiorczości.</w:t>
      </w:r>
    </w:p>
    <w:p w14:paraId="11E94657" w14:textId="77777777" w:rsidR="00387149" w:rsidRPr="00A25F12" w:rsidRDefault="0007657A" w:rsidP="00C3558A">
      <w:pPr>
        <w:pStyle w:val="Bezodstpw"/>
        <w:numPr>
          <w:ilvl w:val="0"/>
          <w:numId w:val="75"/>
        </w:numPr>
        <w:jc w:val="both"/>
        <w:rPr>
          <w:rFonts w:cstheme="minorHAnsi"/>
          <w:b/>
          <w:sz w:val="24"/>
          <w:szCs w:val="24"/>
        </w:rPr>
      </w:pPr>
      <w:r w:rsidRPr="00A25F12">
        <w:rPr>
          <w:rFonts w:cstheme="minorHAnsi"/>
          <w:sz w:val="24"/>
          <w:szCs w:val="24"/>
          <w:lang w:eastAsia="pl-PL"/>
        </w:rPr>
        <w:t xml:space="preserve">Za zgodą Zamawiającego zabezpieczenie może być wnoszone również w formach określonych w art. 450 ust. 2 ustawy </w:t>
      </w:r>
      <w:proofErr w:type="spellStart"/>
      <w:r w:rsidRPr="00A25F12">
        <w:rPr>
          <w:rFonts w:cstheme="minorHAnsi"/>
          <w:sz w:val="24"/>
          <w:szCs w:val="24"/>
          <w:lang w:eastAsia="pl-PL"/>
        </w:rPr>
        <w:t>Pzp</w:t>
      </w:r>
      <w:proofErr w:type="spellEnd"/>
      <w:r w:rsidRPr="00A25F12">
        <w:rPr>
          <w:rFonts w:cstheme="minorHAnsi"/>
          <w:sz w:val="24"/>
          <w:szCs w:val="24"/>
          <w:lang w:eastAsia="pl-PL"/>
        </w:rPr>
        <w:t>.</w:t>
      </w:r>
    </w:p>
    <w:p w14:paraId="3D3C217E" w14:textId="5F70CDA4" w:rsidR="00387149" w:rsidRPr="00A25F12" w:rsidRDefault="0007657A" w:rsidP="00C3558A">
      <w:pPr>
        <w:pStyle w:val="Bezodstpw"/>
        <w:numPr>
          <w:ilvl w:val="0"/>
          <w:numId w:val="75"/>
        </w:numPr>
        <w:jc w:val="both"/>
        <w:rPr>
          <w:rFonts w:cstheme="minorHAnsi"/>
          <w:sz w:val="24"/>
          <w:szCs w:val="24"/>
          <w:shd w:val="clear" w:color="auto" w:fill="FF4000"/>
        </w:rPr>
      </w:pPr>
      <w:r w:rsidRPr="00A25F12">
        <w:rPr>
          <w:rFonts w:cstheme="minorHAnsi"/>
          <w:sz w:val="24"/>
          <w:szCs w:val="24"/>
          <w:shd w:val="clear" w:color="auto" w:fill="FFFFFF" w:themeFill="background1"/>
          <w:lang w:eastAsia="pl-PL"/>
        </w:rPr>
        <w:t>Zabezpieczenie należytego wykonania umowy wnoszone w pieniądzu, wykonawca wpłaca przelewem na rachunek bankowy Zamawiającego:</w:t>
      </w:r>
      <w:r w:rsidR="00F17580" w:rsidRPr="00A25F12">
        <w:rPr>
          <w:rFonts w:cstheme="minorHAnsi"/>
          <w:sz w:val="24"/>
          <w:szCs w:val="24"/>
          <w:shd w:val="clear" w:color="auto" w:fill="FFFFFF" w:themeFill="background1"/>
          <w:lang w:eastAsia="pl-PL"/>
        </w:rPr>
        <w:t xml:space="preserve"> </w:t>
      </w:r>
      <w:r w:rsidR="001D6333" w:rsidRPr="001D6333">
        <w:rPr>
          <w:rFonts w:cstheme="minorHAnsi"/>
          <w:b/>
          <w:bCs/>
          <w:smallCaps/>
          <w:sz w:val="24"/>
          <w:szCs w:val="24"/>
          <w:shd w:val="clear" w:color="auto" w:fill="FFFFFF" w:themeFill="background1"/>
        </w:rPr>
        <w:t>42150017191217100154550000</w:t>
      </w:r>
    </w:p>
    <w:p w14:paraId="46DDA6DB" w14:textId="3E29A052" w:rsidR="00387149" w:rsidRPr="00A25F12" w:rsidRDefault="0007657A" w:rsidP="00C3558A">
      <w:pPr>
        <w:pStyle w:val="Bezodstpw"/>
        <w:numPr>
          <w:ilvl w:val="0"/>
          <w:numId w:val="76"/>
        </w:numPr>
        <w:jc w:val="both"/>
        <w:rPr>
          <w:rFonts w:cstheme="minorHAnsi"/>
          <w:b/>
          <w:sz w:val="24"/>
          <w:szCs w:val="24"/>
        </w:rPr>
      </w:pPr>
      <w:r w:rsidRPr="00A25F12">
        <w:rPr>
          <w:rFonts w:cstheme="minorHAnsi"/>
          <w:sz w:val="24"/>
          <w:szCs w:val="24"/>
          <w:lang w:eastAsia="pl-PL"/>
        </w:rPr>
        <w:t>Za termin wniesienia zabezpieczenia w formie pieniężnej uważać się będzie datę wpływu środków na rachunek Zamawiającego.</w:t>
      </w:r>
    </w:p>
    <w:p w14:paraId="4056EF5C" w14:textId="77777777" w:rsidR="00387149" w:rsidRPr="00A25F12" w:rsidRDefault="0007657A" w:rsidP="00C3558A">
      <w:pPr>
        <w:pStyle w:val="Bezodstpw"/>
        <w:numPr>
          <w:ilvl w:val="0"/>
          <w:numId w:val="76"/>
        </w:numPr>
        <w:jc w:val="both"/>
        <w:rPr>
          <w:rFonts w:cstheme="minorHAnsi"/>
          <w:b/>
          <w:sz w:val="24"/>
          <w:szCs w:val="24"/>
        </w:rPr>
      </w:pPr>
      <w:r w:rsidRPr="00A25F12">
        <w:rPr>
          <w:rFonts w:cstheme="minorHAnsi"/>
          <w:sz w:val="24"/>
          <w:szCs w:val="24"/>
          <w:lang w:eastAsia="pl-PL"/>
        </w:rPr>
        <w:lastRenderedPageBreak/>
        <w:t>W przypadku wniesienia wadium w pieniądzu, Wykonawca może wyrazić zgodę na zaliczenie kwoty wadium na poczet zabezpieczenia należytego wykonania umowy.</w:t>
      </w:r>
    </w:p>
    <w:p w14:paraId="6229610E" w14:textId="77777777" w:rsidR="00387149" w:rsidRPr="00A25F12" w:rsidRDefault="0007657A" w:rsidP="00C3558A">
      <w:pPr>
        <w:pStyle w:val="Bezodstpw"/>
        <w:numPr>
          <w:ilvl w:val="0"/>
          <w:numId w:val="76"/>
        </w:numPr>
        <w:jc w:val="both"/>
        <w:rPr>
          <w:rFonts w:cstheme="minorHAnsi"/>
          <w:b/>
          <w:sz w:val="24"/>
          <w:szCs w:val="24"/>
        </w:rPr>
      </w:pPr>
      <w:r w:rsidRPr="00A25F12">
        <w:rPr>
          <w:rFonts w:cstheme="minorHAnsi"/>
          <w:sz w:val="24"/>
          <w:szCs w:val="24"/>
          <w:lang w:eastAsia="pl-PL"/>
        </w:rPr>
        <w:t>Warunki i termin zabezpieczenia określone zostaną w umowie.</w:t>
      </w:r>
    </w:p>
    <w:p w14:paraId="687D3E9C" w14:textId="77777777" w:rsidR="00387149" w:rsidRPr="00A25F12" w:rsidRDefault="0007657A" w:rsidP="00C3558A">
      <w:pPr>
        <w:pStyle w:val="Bezodstpw"/>
        <w:numPr>
          <w:ilvl w:val="0"/>
          <w:numId w:val="76"/>
        </w:numPr>
        <w:jc w:val="both"/>
        <w:rPr>
          <w:rFonts w:cstheme="minorHAnsi"/>
          <w:b/>
          <w:sz w:val="24"/>
          <w:szCs w:val="24"/>
        </w:rPr>
      </w:pPr>
      <w:r w:rsidRPr="00A25F12">
        <w:rPr>
          <w:rFonts w:cstheme="minorHAnsi"/>
          <w:sz w:val="24"/>
          <w:szCs w:val="24"/>
          <w:lang w:eastAsia="pl-PL"/>
        </w:rPr>
        <w:t>Zamawiający wymagać będzie od wybranego Wykonawcy wniesienia całości zabezpieczenia należytego wykonania umowy, przed jej podpisaniem.</w:t>
      </w:r>
    </w:p>
    <w:p w14:paraId="27D7CF6C" w14:textId="77777777" w:rsidR="00387149" w:rsidRPr="00A25F12" w:rsidRDefault="0007657A" w:rsidP="00C3558A">
      <w:pPr>
        <w:pStyle w:val="Bezodstpw"/>
        <w:numPr>
          <w:ilvl w:val="0"/>
          <w:numId w:val="76"/>
        </w:numPr>
        <w:jc w:val="both"/>
        <w:rPr>
          <w:rFonts w:cstheme="minorHAnsi"/>
          <w:b/>
          <w:sz w:val="24"/>
          <w:szCs w:val="24"/>
        </w:rPr>
      </w:pPr>
      <w:r w:rsidRPr="00A25F12">
        <w:rPr>
          <w:rFonts w:cstheme="minorHAnsi"/>
          <w:sz w:val="24"/>
          <w:szCs w:val="24"/>
          <w:lang w:eastAsia="pl-PL"/>
        </w:rPr>
        <w:t>W przypadku wniesienia zabezpieczenia należytego wykonania umowy w formie gwarancji ubezpieczeniowej, poręczenia bankowego bądź gwarancji bankowej, Wykonawca zobowiązany jest do zapewnienia ważności zabezpieczenia na cały okres jego obowiązywania, także w przypadku dokonywania zmian warunków umowy, których skutkiem miałoby być wygaśnięcie owego zabezpieczenia.</w:t>
      </w:r>
    </w:p>
    <w:p w14:paraId="1D3D3987" w14:textId="77777777" w:rsidR="00387149" w:rsidRPr="00A25F12" w:rsidRDefault="0007657A" w:rsidP="00C3558A">
      <w:pPr>
        <w:pStyle w:val="Bezodstpw"/>
        <w:numPr>
          <w:ilvl w:val="0"/>
          <w:numId w:val="76"/>
        </w:numPr>
        <w:jc w:val="both"/>
        <w:rPr>
          <w:rFonts w:cstheme="minorHAnsi"/>
          <w:b/>
          <w:sz w:val="24"/>
          <w:szCs w:val="24"/>
        </w:rPr>
      </w:pPr>
      <w:r w:rsidRPr="00A25F12">
        <w:rPr>
          <w:rFonts w:cstheme="minorHAnsi"/>
          <w:b/>
          <w:sz w:val="24"/>
          <w:szCs w:val="24"/>
          <w:lang w:eastAsia="pl-PL"/>
        </w:rPr>
        <w:t xml:space="preserve">W przypadku składania przez Wykonawcę zabezpieczenia w formie gwarancji (lub poręczeń), gwarancja (lub poręczenie) powinna być sporządzona zgodnie z obowiązującym prawem i winna zawierać następujące elementy: </w:t>
      </w:r>
    </w:p>
    <w:p w14:paraId="50D4BAF8" w14:textId="53C73A3C" w:rsidR="00387149" w:rsidRPr="00A25F12" w:rsidRDefault="0007657A" w:rsidP="00C3558A">
      <w:pPr>
        <w:pStyle w:val="Bezodstpw"/>
        <w:numPr>
          <w:ilvl w:val="0"/>
          <w:numId w:val="77"/>
        </w:numPr>
        <w:jc w:val="both"/>
        <w:rPr>
          <w:rFonts w:cstheme="minorHAnsi"/>
          <w:b/>
          <w:sz w:val="24"/>
          <w:szCs w:val="24"/>
        </w:rPr>
      </w:pPr>
      <w:r w:rsidRPr="00A25F12">
        <w:rPr>
          <w:rFonts w:cstheme="minorHAnsi"/>
          <w:sz w:val="24"/>
          <w:szCs w:val="24"/>
          <w:lang w:eastAsia="pl-PL"/>
        </w:rPr>
        <w:t>nazwę dającego zlecenie (Wykonawcy), beneficjenta gwarancji (Zamawiającego), gwaranta (banku lub</w:t>
      </w:r>
      <w:r w:rsidR="008F33F6" w:rsidRPr="00A25F12">
        <w:rPr>
          <w:rFonts w:cstheme="minorHAnsi"/>
          <w:sz w:val="24"/>
          <w:szCs w:val="24"/>
          <w:lang w:eastAsia="pl-PL"/>
        </w:rPr>
        <w:t xml:space="preserve"> </w:t>
      </w:r>
      <w:r w:rsidRPr="00A25F12">
        <w:rPr>
          <w:rFonts w:cstheme="minorHAnsi"/>
          <w:sz w:val="24"/>
          <w:szCs w:val="24"/>
          <w:lang w:eastAsia="pl-PL"/>
        </w:rPr>
        <w:t>instytucji ubezpieczeniowej udzielających gwarancji) oraz wskazanie ich siedzib;</w:t>
      </w:r>
    </w:p>
    <w:p w14:paraId="0C15AE83" w14:textId="77777777" w:rsidR="00387149" w:rsidRPr="00A25F12" w:rsidRDefault="0007657A" w:rsidP="00C3558A">
      <w:pPr>
        <w:pStyle w:val="Bezodstpw"/>
        <w:numPr>
          <w:ilvl w:val="0"/>
          <w:numId w:val="77"/>
        </w:numPr>
        <w:jc w:val="both"/>
        <w:rPr>
          <w:rFonts w:cstheme="minorHAnsi"/>
          <w:b/>
          <w:sz w:val="24"/>
          <w:szCs w:val="24"/>
        </w:rPr>
      </w:pPr>
      <w:r w:rsidRPr="00A25F12">
        <w:rPr>
          <w:rFonts w:cstheme="minorHAnsi"/>
          <w:sz w:val="24"/>
          <w:szCs w:val="24"/>
          <w:lang w:eastAsia="pl-PL"/>
        </w:rPr>
        <w:t>określenie wierzytelności, która ma być zabezpieczona gwarancją;</w:t>
      </w:r>
    </w:p>
    <w:p w14:paraId="36D49914" w14:textId="77777777" w:rsidR="00387149" w:rsidRPr="00A25F12" w:rsidRDefault="0007657A" w:rsidP="00C3558A">
      <w:pPr>
        <w:pStyle w:val="Bezodstpw"/>
        <w:numPr>
          <w:ilvl w:val="0"/>
          <w:numId w:val="77"/>
        </w:numPr>
        <w:jc w:val="both"/>
        <w:rPr>
          <w:rFonts w:cstheme="minorHAnsi"/>
          <w:b/>
          <w:sz w:val="24"/>
          <w:szCs w:val="24"/>
        </w:rPr>
      </w:pPr>
      <w:r w:rsidRPr="00A25F12">
        <w:rPr>
          <w:rFonts w:cstheme="minorHAnsi"/>
          <w:sz w:val="24"/>
          <w:szCs w:val="24"/>
          <w:lang w:eastAsia="pl-PL"/>
        </w:rPr>
        <w:t>kwotę gwarancji;</w:t>
      </w:r>
    </w:p>
    <w:p w14:paraId="150164AB" w14:textId="77777777" w:rsidR="00387149" w:rsidRPr="00A25F12" w:rsidRDefault="0007657A" w:rsidP="00C3558A">
      <w:pPr>
        <w:pStyle w:val="Bezodstpw"/>
        <w:numPr>
          <w:ilvl w:val="0"/>
          <w:numId w:val="77"/>
        </w:numPr>
        <w:jc w:val="both"/>
        <w:rPr>
          <w:rFonts w:cstheme="minorHAnsi"/>
          <w:b/>
          <w:sz w:val="24"/>
          <w:szCs w:val="24"/>
        </w:rPr>
      </w:pPr>
      <w:r w:rsidRPr="00A25F12">
        <w:rPr>
          <w:rFonts w:cstheme="minorHAnsi"/>
          <w:sz w:val="24"/>
          <w:szCs w:val="24"/>
          <w:lang w:eastAsia="pl-PL"/>
        </w:rPr>
        <w:t>termin ważności gwarancji (obejmujący wykonanie zamówienia i okres rękojmi);</w:t>
      </w:r>
    </w:p>
    <w:p w14:paraId="717FA3C6" w14:textId="02328C70" w:rsidR="00387149" w:rsidRPr="00A25F12" w:rsidRDefault="0007657A" w:rsidP="00C3558A">
      <w:pPr>
        <w:pStyle w:val="Bezodstpw"/>
        <w:numPr>
          <w:ilvl w:val="0"/>
          <w:numId w:val="77"/>
        </w:numPr>
        <w:jc w:val="both"/>
        <w:rPr>
          <w:rFonts w:cstheme="minorHAnsi"/>
          <w:b/>
          <w:sz w:val="24"/>
          <w:szCs w:val="24"/>
        </w:rPr>
      </w:pPr>
      <w:r w:rsidRPr="00A25F12">
        <w:rPr>
          <w:rFonts w:cstheme="minorHAnsi"/>
          <w:sz w:val="24"/>
          <w:szCs w:val="24"/>
          <w:lang w:eastAsia="pl-PL"/>
        </w:rPr>
        <w:t xml:space="preserve">bezwarunkowe i nieodwołalne zobowiązanie gwaranta do zapłacenia kwoty gwarancji na pierwsze pisemne żądanie Zamawiającego, w </w:t>
      </w:r>
      <w:r w:rsidR="008F33F6" w:rsidRPr="00A25F12">
        <w:rPr>
          <w:rFonts w:cstheme="minorHAnsi"/>
          <w:sz w:val="24"/>
          <w:szCs w:val="24"/>
          <w:lang w:eastAsia="pl-PL"/>
        </w:rPr>
        <w:t>przypadku,</w:t>
      </w:r>
      <w:r w:rsidRPr="00A25F12">
        <w:rPr>
          <w:rFonts w:cstheme="minorHAnsi"/>
          <w:sz w:val="24"/>
          <w:szCs w:val="24"/>
          <w:lang w:eastAsia="pl-PL"/>
        </w:rPr>
        <w:t xml:space="preserve"> gdy wykonawca: </w:t>
      </w:r>
    </w:p>
    <w:p w14:paraId="48BAD0D9" w14:textId="77777777" w:rsidR="00387149" w:rsidRPr="00A25F12" w:rsidRDefault="0007657A" w:rsidP="00C3558A">
      <w:pPr>
        <w:pStyle w:val="Bezodstpw"/>
        <w:numPr>
          <w:ilvl w:val="0"/>
          <w:numId w:val="77"/>
        </w:numPr>
        <w:jc w:val="both"/>
        <w:rPr>
          <w:rFonts w:cstheme="minorHAnsi"/>
          <w:b/>
          <w:sz w:val="24"/>
          <w:szCs w:val="24"/>
        </w:rPr>
      </w:pPr>
      <w:r w:rsidRPr="00A25F12">
        <w:rPr>
          <w:rFonts w:cstheme="minorHAnsi"/>
          <w:sz w:val="24"/>
          <w:szCs w:val="24"/>
          <w:lang w:eastAsia="pl-PL"/>
        </w:rPr>
        <w:t>nie wykonał robót budowlanych w terminie wynikającym z umowy;</w:t>
      </w:r>
    </w:p>
    <w:p w14:paraId="41EB00A7" w14:textId="77777777" w:rsidR="00387149" w:rsidRPr="00A25F12" w:rsidRDefault="0007657A" w:rsidP="00C3558A">
      <w:pPr>
        <w:pStyle w:val="Bezodstpw"/>
        <w:numPr>
          <w:ilvl w:val="0"/>
          <w:numId w:val="77"/>
        </w:numPr>
        <w:jc w:val="both"/>
        <w:rPr>
          <w:rFonts w:cstheme="minorHAnsi"/>
          <w:b/>
          <w:sz w:val="24"/>
          <w:szCs w:val="24"/>
        </w:rPr>
      </w:pPr>
      <w:r w:rsidRPr="00A25F12">
        <w:rPr>
          <w:rFonts w:cstheme="minorHAnsi"/>
          <w:sz w:val="24"/>
          <w:szCs w:val="24"/>
          <w:lang w:eastAsia="pl-PL"/>
        </w:rPr>
        <w:t xml:space="preserve">wykonał roboty budowlane objęte umową z nienależytą starannością </w:t>
      </w:r>
    </w:p>
    <w:p w14:paraId="6F84EF1E" w14:textId="77777777" w:rsidR="00387149" w:rsidRPr="00A25F12" w:rsidRDefault="0007657A" w:rsidP="00C3558A">
      <w:pPr>
        <w:pStyle w:val="Bezodstpw"/>
        <w:numPr>
          <w:ilvl w:val="0"/>
          <w:numId w:val="77"/>
        </w:numPr>
        <w:jc w:val="both"/>
        <w:rPr>
          <w:rFonts w:cstheme="minorHAnsi"/>
          <w:sz w:val="24"/>
          <w:szCs w:val="24"/>
        </w:rPr>
      </w:pPr>
      <w:r w:rsidRPr="00A25F12">
        <w:rPr>
          <w:rFonts w:cstheme="minorHAnsi"/>
          <w:sz w:val="24"/>
          <w:szCs w:val="24"/>
        </w:rPr>
        <w:t>zapewnienie wykonalności na terenie Rzeczpospolitej Polskiej;</w:t>
      </w:r>
    </w:p>
    <w:p w14:paraId="59D633AE" w14:textId="77777777" w:rsidR="00387149" w:rsidRPr="00A25F12" w:rsidRDefault="0007657A" w:rsidP="00C3558A">
      <w:pPr>
        <w:pStyle w:val="Bezodstpw"/>
        <w:numPr>
          <w:ilvl w:val="0"/>
          <w:numId w:val="77"/>
        </w:numPr>
        <w:jc w:val="both"/>
        <w:rPr>
          <w:rFonts w:cstheme="minorHAnsi"/>
          <w:sz w:val="24"/>
          <w:szCs w:val="24"/>
        </w:rPr>
      </w:pPr>
      <w:r w:rsidRPr="00A25F12">
        <w:rPr>
          <w:rFonts w:cstheme="minorHAnsi"/>
          <w:sz w:val="24"/>
          <w:szCs w:val="24"/>
        </w:rPr>
        <w:t>określenie miejsca rozstrzygania sporów w sądzie właściwym dla siedziby Zamawiającego</w:t>
      </w:r>
    </w:p>
    <w:p w14:paraId="098975B4" w14:textId="797DF6DB" w:rsidR="00387149" w:rsidRPr="00A25F12" w:rsidRDefault="0007657A" w:rsidP="00C3558A">
      <w:pPr>
        <w:pStyle w:val="Bezodstpw"/>
        <w:numPr>
          <w:ilvl w:val="0"/>
          <w:numId w:val="67"/>
        </w:numPr>
        <w:jc w:val="both"/>
        <w:rPr>
          <w:rFonts w:cstheme="minorHAnsi"/>
          <w:sz w:val="24"/>
          <w:szCs w:val="24"/>
        </w:rPr>
      </w:pPr>
      <w:r w:rsidRPr="00A25F12">
        <w:rPr>
          <w:rFonts w:cstheme="minorHAnsi"/>
          <w:sz w:val="24"/>
          <w:szCs w:val="24"/>
          <w:lang w:eastAsia="pl-PL"/>
        </w:rPr>
        <w:t xml:space="preserve">Gwarant nie może uzależniać dokonania zapłaty od spełnienia jakichkolwiek dodatkowych warunków lub też od przedłożenia jakiejkolwiek dokumentacji. W przypadku przedłożenia gwarancji niezawierającej wymienionych elementów, bądź posiadającej jakiekolwiek dodatkowe zastrzeżenia, Zamawiający uzna, że Wykonawca nie wniósł zabezpieczenia należytego wykonania umowy. </w:t>
      </w:r>
    </w:p>
    <w:p w14:paraId="7975258C" w14:textId="77777777" w:rsidR="00387149" w:rsidRPr="00382972" w:rsidRDefault="0007657A" w:rsidP="00C3558A">
      <w:pPr>
        <w:pStyle w:val="Bezodstpw"/>
        <w:numPr>
          <w:ilvl w:val="0"/>
          <w:numId w:val="67"/>
        </w:numPr>
        <w:jc w:val="both"/>
        <w:rPr>
          <w:rFonts w:cstheme="minorHAnsi"/>
          <w:b/>
          <w:sz w:val="24"/>
          <w:szCs w:val="24"/>
        </w:rPr>
      </w:pPr>
      <w:r w:rsidRPr="00A25F12">
        <w:rPr>
          <w:rFonts w:cstheme="minorHAnsi"/>
          <w:sz w:val="24"/>
          <w:szCs w:val="24"/>
          <w:lang w:eastAsia="pl-PL"/>
        </w:rPr>
        <w:t xml:space="preserve">Z chwilą zaistnienia przynajmniej jednego z wymienionych w pkt 11 </w:t>
      </w:r>
      <w:proofErr w:type="spellStart"/>
      <w:r w:rsidRPr="00A25F12">
        <w:rPr>
          <w:rFonts w:cstheme="minorHAnsi"/>
          <w:sz w:val="24"/>
          <w:szCs w:val="24"/>
          <w:lang w:eastAsia="pl-PL"/>
        </w:rPr>
        <w:t>ppkt</w:t>
      </w:r>
      <w:proofErr w:type="spellEnd"/>
      <w:r w:rsidRPr="00A25F12">
        <w:rPr>
          <w:rFonts w:cstheme="minorHAnsi"/>
          <w:sz w:val="24"/>
          <w:szCs w:val="24"/>
          <w:lang w:eastAsia="pl-PL"/>
        </w:rPr>
        <w:t xml:space="preserve">. 5) przypadków, Zamawiający wystąpi do gwaranta z pisemnym żądaniem zapłaty kwoty stanowiącej </w:t>
      </w:r>
      <w:r w:rsidRPr="00382972">
        <w:rPr>
          <w:rFonts w:cstheme="minorHAnsi"/>
          <w:sz w:val="24"/>
          <w:szCs w:val="24"/>
          <w:lang w:eastAsia="pl-PL"/>
        </w:rPr>
        <w:t>zabezpieczenie należytego wykonania umowy.</w:t>
      </w:r>
    </w:p>
    <w:p w14:paraId="1E2E5DAE" w14:textId="377F847D" w:rsidR="00387149" w:rsidRPr="00382972" w:rsidRDefault="0007657A" w:rsidP="00C3558A">
      <w:pPr>
        <w:pStyle w:val="Bezodstpw"/>
        <w:numPr>
          <w:ilvl w:val="0"/>
          <w:numId w:val="67"/>
        </w:numPr>
        <w:jc w:val="both"/>
        <w:rPr>
          <w:rFonts w:cstheme="minorHAnsi"/>
          <w:b/>
          <w:sz w:val="24"/>
          <w:szCs w:val="24"/>
        </w:rPr>
      </w:pPr>
      <w:r w:rsidRPr="00382972">
        <w:rPr>
          <w:rFonts w:cstheme="minorHAnsi"/>
          <w:sz w:val="24"/>
          <w:szCs w:val="24"/>
          <w:lang w:eastAsia="pl-PL"/>
        </w:rPr>
        <w:t xml:space="preserve">Zamawiający ustala, że 100% wartości zabezpieczenia dotyczyć będzie wykonania przedmiotu umowy, z tym, że po wykonaniu zamówienia, Zamawiający zatrzyma na zabezpieczenie roszczeń z tytułu </w:t>
      </w:r>
      <w:r w:rsidR="00382972" w:rsidRPr="00382972">
        <w:rPr>
          <w:rFonts w:cstheme="minorHAnsi"/>
          <w:sz w:val="24"/>
          <w:szCs w:val="24"/>
          <w:lang w:eastAsia="pl-PL"/>
        </w:rPr>
        <w:t xml:space="preserve"> gwarancji</w:t>
      </w:r>
      <w:r w:rsidRPr="00382972">
        <w:rPr>
          <w:rFonts w:cstheme="minorHAnsi"/>
          <w:sz w:val="24"/>
          <w:szCs w:val="24"/>
          <w:lang w:eastAsia="pl-PL"/>
        </w:rPr>
        <w:t xml:space="preserve"> 30 % wysokości zabezpieczenia.</w:t>
      </w:r>
    </w:p>
    <w:p w14:paraId="73CC8C63" w14:textId="77777777" w:rsidR="00387149" w:rsidRPr="00A25F12" w:rsidRDefault="0007657A" w:rsidP="00C3558A">
      <w:pPr>
        <w:pStyle w:val="Bezodstpw"/>
        <w:numPr>
          <w:ilvl w:val="0"/>
          <w:numId w:val="67"/>
        </w:numPr>
        <w:jc w:val="both"/>
        <w:rPr>
          <w:rFonts w:cstheme="minorHAnsi"/>
          <w:b/>
          <w:sz w:val="24"/>
          <w:szCs w:val="24"/>
        </w:rPr>
      </w:pPr>
      <w:r w:rsidRPr="00A25F12">
        <w:rPr>
          <w:rFonts w:cstheme="minorHAnsi"/>
          <w:sz w:val="24"/>
          <w:szCs w:val="24"/>
          <w:lang w:eastAsia="pl-PL"/>
        </w:rPr>
        <w:t xml:space="preserve">Okres rękojmi za wady przedmiotowego zamówienia wynosi 5 lat. </w:t>
      </w:r>
    </w:p>
    <w:p w14:paraId="0932AA4E" w14:textId="259CABED" w:rsidR="00387149" w:rsidRPr="00044487" w:rsidRDefault="0007657A" w:rsidP="00C3558A">
      <w:pPr>
        <w:pStyle w:val="Akapitzlist"/>
        <w:numPr>
          <w:ilvl w:val="0"/>
          <w:numId w:val="9"/>
        </w:numPr>
        <w:shd w:val="clear" w:color="auto" w:fill="FFC000" w:themeFill="accent4"/>
        <w:rPr>
          <w:rFonts w:asciiTheme="minorHAnsi" w:hAnsiTheme="minorHAnsi" w:cstheme="minorHAnsi"/>
          <w:b/>
        </w:rPr>
      </w:pPr>
      <w:bookmarkStart w:id="23" w:name="_Hlk63235495"/>
      <w:r w:rsidRPr="00044487">
        <w:rPr>
          <w:rFonts w:asciiTheme="minorHAnsi" w:hAnsiTheme="minorHAnsi" w:cstheme="minorHAnsi"/>
          <w:b/>
        </w:rPr>
        <w:t xml:space="preserve">Oferty wariantowe </w:t>
      </w:r>
      <w:bookmarkEnd w:id="23"/>
    </w:p>
    <w:p w14:paraId="77BC1B05" w14:textId="77777777" w:rsidR="00387149" w:rsidRPr="00044487" w:rsidRDefault="0007657A" w:rsidP="00C3558A">
      <w:pPr>
        <w:pStyle w:val="Akapitzlist"/>
        <w:numPr>
          <w:ilvl w:val="0"/>
          <w:numId w:val="15"/>
        </w:numPr>
        <w:rPr>
          <w:rFonts w:asciiTheme="minorHAnsi" w:hAnsiTheme="minorHAnsi" w:cstheme="minorHAnsi"/>
          <w:color w:val="000000"/>
        </w:rPr>
      </w:pPr>
      <w:r w:rsidRPr="00044487">
        <w:rPr>
          <w:rFonts w:asciiTheme="minorHAnsi" w:hAnsiTheme="minorHAnsi" w:cstheme="minorHAnsi"/>
          <w:color w:val="000000"/>
        </w:rPr>
        <w:t xml:space="preserve">Zamawiający </w:t>
      </w:r>
      <w:r w:rsidRPr="00044487">
        <w:rPr>
          <w:rFonts w:asciiTheme="minorHAnsi" w:hAnsiTheme="minorHAnsi" w:cstheme="minorHAnsi"/>
          <w:b/>
          <w:color w:val="000000"/>
        </w:rPr>
        <w:t>nie dopuszcza</w:t>
      </w:r>
      <w:r w:rsidRPr="00044487">
        <w:rPr>
          <w:rFonts w:asciiTheme="minorHAnsi" w:hAnsiTheme="minorHAnsi" w:cstheme="minorHAnsi"/>
          <w:color w:val="000000"/>
        </w:rPr>
        <w:t xml:space="preserve"> możliwości składania ofert wariantowych. </w:t>
      </w:r>
    </w:p>
    <w:p w14:paraId="066580DC" w14:textId="2AB7B849" w:rsidR="00387149" w:rsidRPr="00044487" w:rsidRDefault="0007657A" w:rsidP="00C3558A">
      <w:pPr>
        <w:pStyle w:val="Akapitzlist"/>
        <w:numPr>
          <w:ilvl w:val="0"/>
          <w:numId w:val="15"/>
        </w:numPr>
        <w:rPr>
          <w:rFonts w:asciiTheme="minorHAnsi" w:hAnsiTheme="minorHAnsi" w:cstheme="minorHAnsi"/>
          <w:b/>
        </w:rPr>
      </w:pPr>
      <w:r w:rsidRPr="00044487">
        <w:rPr>
          <w:rFonts w:asciiTheme="minorHAnsi" w:hAnsiTheme="minorHAnsi" w:cstheme="minorHAnsi"/>
          <w:b/>
        </w:rPr>
        <w:t xml:space="preserve">Informacja o przewidywanych zamówieniach, o których mowa w art. 214 ust. 1 pkt 7 i 8 ustawy </w:t>
      </w:r>
      <w:proofErr w:type="spellStart"/>
      <w:r w:rsidRPr="00044487">
        <w:rPr>
          <w:rFonts w:asciiTheme="minorHAnsi" w:hAnsiTheme="minorHAnsi" w:cstheme="minorHAnsi"/>
          <w:b/>
        </w:rPr>
        <w:t>Pzp</w:t>
      </w:r>
      <w:proofErr w:type="spellEnd"/>
      <w:r w:rsidRPr="00044487">
        <w:rPr>
          <w:rFonts w:asciiTheme="minorHAnsi" w:hAnsiTheme="minorHAnsi" w:cstheme="minorHAnsi"/>
          <w:b/>
        </w:rPr>
        <w:t xml:space="preserve"> </w:t>
      </w:r>
      <w:r w:rsidR="00B43217">
        <w:rPr>
          <w:rFonts w:asciiTheme="minorHAnsi" w:hAnsiTheme="minorHAnsi" w:cstheme="minorHAnsi"/>
          <w:b/>
        </w:rPr>
        <w:t>:</w:t>
      </w:r>
    </w:p>
    <w:p w14:paraId="7F0D3D14" w14:textId="77777777" w:rsidR="00387149" w:rsidRPr="00044487" w:rsidRDefault="0007657A" w:rsidP="00B43217">
      <w:pPr>
        <w:pStyle w:val="Akapitzlist"/>
        <w:ind w:left="360"/>
        <w:rPr>
          <w:rFonts w:asciiTheme="minorHAnsi" w:hAnsiTheme="minorHAnsi" w:cstheme="minorHAnsi"/>
          <w:b/>
        </w:rPr>
      </w:pPr>
      <w:r w:rsidRPr="00044487">
        <w:rPr>
          <w:rFonts w:asciiTheme="minorHAnsi" w:hAnsiTheme="minorHAnsi" w:cstheme="minorHAnsi"/>
          <w:color w:val="000000"/>
        </w:rPr>
        <w:t xml:space="preserve">Zamawiający </w:t>
      </w:r>
      <w:r w:rsidRPr="00044487">
        <w:rPr>
          <w:rFonts w:asciiTheme="minorHAnsi" w:hAnsiTheme="minorHAnsi" w:cstheme="minorHAnsi"/>
          <w:b/>
          <w:color w:val="000000"/>
        </w:rPr>
        <w:t>nie przewiduje</w:t>
      </w:r>
      <w:r w:rsidRPr="00044487">
        <w:rPr>
          <w:rFonts w:asciiTheme="minorHAnsi" w:hAnsiTheme="minorHAnsi" w:cstheme="minorHAnsi"/>
          <w:color w:val="000000"/>
        </w:rPr>
        <w:t xml:space="preserve"> zamówień, o których mowa w art. 214 ust. 1 pkt 7 i 8 ustawy </w:t>
      </w:r>
      <w:proofErr w:type="spellStart"/>
      <w:r w:rsidRPr="00044487">
        <w:rPr>
          <w:rFonts w:asciiTheme="minorHAnsi" w:hAnsiTheme="minorHAnsi" w:cstheme="minorHAnsi"/>
          <w:color w:val="000000"/>
        </w:rPr>
        <w:t>Pzp</w:t>
      </w:r>
      <w:proofErr w:type="spellEnd"/>
      <w:r w:rsidRPr="00044487">
        <w:rPr>
          <w:rFonts w:asciiTheme="minorHAnsi" w:hAnsiTheme="minorHAnsi" w:cstheme="minorHAnsi"/>
          <w:color w:val="000000"/>
        </w:rPr>
        <w:t>.</w:t>
      </w:r>
    </w:p>
    <w:p w14:paraId="39ED1B35" w14:textId="1E915D48" w:rsidR="00387149" w:rsidRPr="00044487" w:rsidRDefault="0007657A" w:rsidP="00C3558A">
      <w:pPr>
        <w:pStyle w:val="Akapitzlist"/>
        <w:numPr>
          <w:ilvl w:val="0"/>
          <w:numId w:val="9"/>
        </w:numPr>
        <w:shd w:val="clear" w:color="auto" w:fill="FFC000" w:themeFill="accent4"/>
        <w:rPr>
          <w:rFonts w:asciiTheme="minorHAnsi" w:hAnsiTheme="minorHAnsi" w:cstheme="minorHAnsi"/>
          <w:b/>
        </w:rPr>
      </w:pPr>
      <w:r w:rsidRPr="00044487">
        <w:rPr>
          <w:rFonts w:asciiTheme="minorHAnsi" w:hAnsiTheme="minorHAnsi" w:cstheme="minorHAnsi"/>
          <w:b/>
        </w:rPr>
        <w:t xml:space="preserve">Wymagania </w:t>
      </w:r>
      <w:bookmarkStart w:id="24" w:name="_Hlk63235387"/>
      <w:r w:rsidRPr="00044487">
        <w:rPr>
          <w:rFonts w:asciiTheme="minorHAnsi" w:hAnsiTheme="minorHAnsi" w:cstheme="minorHAnsi"/>
          <w:b/>
        </w:rPr>
        <w:t xml:space="preserve">w zakresie zatrudnienia osób </w:t>
      </w:r>
      <w:bookmarkEnd w:id="24"/>
    </w:p>
    <w:p w14:paraId="58398C4E" w14:textId="77777777" w:rsidR="00387149" w:rsidRPr="00044487" w:rsidRDefault="0007657A" w:rsidP="00C3558A">
      <w:pPr>
        <w:pStyle w:val="Bezodstpw"/>
        <w:numPr>
          <w:ilvl w:val="0"/>
          <w:numId w:val="14"/>
        </w:numPr>
        <w:jc w:val="both"/>
        <w:rPr>
          <w:rFonts w:cstheme="minorHAnsi"/>
          <w:sz w:val="24"/>
          <w:szCs w:val="24"/>
          <w:lang w:val="x-none"/>
        </w:rPr>
      </w:pPr>
      <w:bookmarkStart w:id="25" w:name="_Hlk63235408"/>
      <w:r w:rsidRPr="00044487">
        <w:rPr>
          <w:rFonts w:cstheme="minorHAnsi"/>
          <w:spacing w:val="-3"/>
          <w:sz w:val="24"/>
          <w:szCs w:val="24"/>
        </w:rPr>
        <w:lastRenderedPageBreak/>
        <w:t>Wymagania w zakresie zatrudnienia na podstawie stosunku pracy, w okolicznościach</w:t>
      </w:r>
      <w:r w:rsidRPr="00044487">
        <w:rPr>
          <w:rFonts w:cstheme="minorHAnsi"/>
          <w:sz w:val="24"/>
          <w:szCs w:val="24"/>
        </w:rPr>
        <w:t xml:space="preserve">, o których mowa w art. 95 ustawy </w:t>
      </w:r>
      <w:proofErr w:type="spellStart"/>
      <w:r w:rsidRPr="00044487">
        <w:rPr>
          <w:rFonts w:cstheme="minorHAnsi"/>
          <w:sz w:val="24"/>
          <w:szCs w:val="24"/>
        </w:rPr>
        <w:t>Pzp</w:t>
      </w:r>
      <w:bookmarkEnd w:id="25"/>
      <w:proofErr w:type="spellEnd"/>
      <w:r w:rsidRPr="00044487">
        <w:rPr>
          <w:rFonts w:cstheme="minorHAnsi"/>
          <w:sz w:val="24"/>
          <w:szCs w:val="24"/>
        </w:rPr>
        <w:t xml:space="preserve">: </w:t>
      </w:r>
      <w:r w:rsidRPr="00044487">
        <w:rPr>
          <w:rFonts w:cstheme="minorHAnsi"/>
          <w:sz w:val="24"/>
          <w:szCs w:val="24"/>
          <w:lang w:eastAsia="pl-PL"/>
        </w:rPr>
        <w:t xml:space="preserve">wykonawca lub podwykonawca zobowiązany jest do zatrudnienia na podstawie </w:t>
      </w:r>
      <w:r w:rsidRPr="00044487">
        <w:rPr>
          <w:rFonts w:cstheme="minorHAnsi"/>
          <w:sz w:val="24"/>
          <w:szCs w:val="24"/>
          <w:u w:val="single"/>
          <w:lang w:eastAsia="pl-PL"/>
        </w:rPr>
        <w:t>umowy o pracę</w:t>
      </w:r>
      <w:r w:rsidRPr="00044487">
        <w:rPr>
          <w:rFonts w:cstheme="minorHAnsi"/>
          <w:sz w:val="24"/>
          <w:szCs w:val="24"/>
          <w:lang w:eastAsia="pl-PL"/>
        </w:rPr>
        <w:t xml:space="preserve"> osób skierowanych do realizacji niniejszego zamówienia wykonujących</w:t>
      </w:r>
      <w:r w:rsidRPr="00044487">
        <w:rPr>
          <w:rFonts w:cstheme="minorHAnsi"/>
          <w:color w:val="0070C0"/>
          <w:sz w:val="24"/>
          <w:szCs w:val="24"/>
          <w:lang w:eastAsia="pl-PL"/>
        </w:rPr>
        <w:t xml:space="preserve"> </w:t>
      </w:r>
      <w:r w:rsidRPr="00044487">
        <w:rPr>
          <w:rFonts w:cstheme="minorHAnsi"/>
          <w:sz w:val="24"/>
          <w:szCs w:val="24"/>
        </w:rPr>
        <w:t xml:space="preserve">czynności: </w:t>
      </w:r>
      <w:bookmarkStart w:id="26" w:name="_Hlk234319563"/>
      <w:r w:rsidRPr="00044487">
        <w:rPr>
          <w:rFonts w:cstheme="minorHAnsi"/>
          <w:sz w:val="24"/>
          <w:szCs w:val="24"/>
        </w:rPr>
        <w:t>wszystkie czynności w ramach robót branży budowlanej i elektrycznej</w:t>
      </w:r>
    </w:p>
    <w:bookmarkEnd w:id="26"/>
    <w:p w14:paraId="32C87430" w14:textId="72C8024E" w:rsidR="00387149" w:rsidRPr="00044487" w:rsidRDefault="0007657A" w:rsidP="00C3558A">
      <w:pPr>
        <w:pStyle w:val="Bezodstpw"/>
        <w:numPr>
          <w:ilvl w:val="0"/>
          <w:numId w:val="14"/>
        </w:numPr>
        <w:jc w:val="both"/>
        <w:rPr>
          <w:rFonts w:cstheme="minorHAnsi"/>
          <w:color w:val="000000"/>
          <w:sz w:val="24"/>
          <w:szCs w:val="24"/>
        </w:rPr>
      </w:pPr>
      <w:r w:rsidRPr="00044487">
        <w:rPr>
          <w:rFonts w:cstheme="minorHAnsi"/>
          <w:color w:val="000000"/>
          <w:sz w:val="24"/>
          <w:szCs w:val="24"/>
        </w:rPr>
        <w:t xml:space="preserve">Zamawiający nie przewiduje wymagań w zakresie zatrudnienia osób, o których mowa w art. 96 ust. 2 pkt 2 ustawy </w:t>
      </w:r>
      <w:proofErr w:type="spellStart"/>
      <w:r w:rsidRPr="00044487">
        <w:rPr>
          <w:rFonts w:cstheme="minorHAnsi"/>
          <w:color w:val="000000"/>
          <w:sz w:val="24"/>
          <w:szCs w:val="24"/>
        </w:rPr>
        <w:t>Pzp</w:t>
      </w:r>
      <w:proofErr w:type="spellEnd"/>
      <w:r w:rsidRPr="00044487">
        <w:rPr>
          <w:rFonts w:cstheme="minorHAnsi"/>
          <w:color w:val="000000"/>
          <w:sz w:val="24"/>
          <w:szCs w:val="24"/>
        </w:rPr>
        <w:t>.</w:t>
      </w:r>
    </w:p>
    <w:p w14:paraId="4F1E25D6" w14:textId="2B11AFF2" w:rsidR="00387149" w:rsidRPr="00044487" w:rsidRDefault="0007657A" w:rsidP="00C3558A">
      <w:pPr>
        <w:pStyle w:val="Akapitzlist"/>
        <w:numPr>
          <w:ilvl w:val="0"/>
          <w:numId w:val="9"/>
        </w:numPr>
        <w:shd w:val="clear" w:color="auto" w:fill="FFC000" w:themeFill="accent4"/>
        <w:rPr>
          <w:rFonts w:asciiTheme="minorHAnsi" w:hAnsiTheme="minorHAnsi" w:cstheme="minorHAnsi"/>
          <w:b/>
        </w:rPr>
      </w:pPr>
      <w:r w:rsidRPr="00044487">
        <w:rPr>
          <w:rFonts w:asciiTheme="minorHAnsi" w:hAnsiTheme="minorHAnsi" w:cstheme="minorHAnsi"/>
          <w:b/>
        </w:rPr>
        <w:t xml:space="preserve">Podwykonawcy </w:t>
      </w:r>
    </w:p>
    <w:p w14:paraId="529E58C2" w14:textId="77777777" w:rsidR="00387149" w:rsidRPr="00A25F12" w:rsidRDefault="0007657A" w:rsidP="00C3558A">
      <w:pPr>
        <w:pStyle w:val="Bezodstpw"/>
        <w:numPr>
          <w:ilvl w:val="0"/>
          <w:numId w:val="13"/>
        </w:numPr>
        <w:jc w:val="both"/>
        <w:rPr>
          <w:rFonts w:cstheme="minorHAnsi"/>
          <w:b/>
          <w:sz w:val="24"/>
          <w:szCs w:val="24"/>
        </w:rPr>
      </w:pPr>
      <w:r w:rsidRPr="00A25F12">
        <w:rPr>
          <w:rFonts w:cstheme="minorHAnsi"/>
          <w:sz w:val="24"/>
          <w:szCs w:val="24"/>
        </w:rPr>
        <w:t>Wykonawca, który zamierza powierzyć wykonanie części zamówienia innej firmie (podwykonawcy) zobowiązany jest do:</w:t>
      </w:r>
    </w:p>
    <w:p w14:paraId="1FBFF866" w14:textId="56BBA550" w:rsidR="00387149" w:rsidRPr="00A25F12" w:rsidRDefault="0007657A" w:rsidP="00C3558A">
      <w:pPr>
        <w:pStyle w:val="Bezodstpw"/>
        <w:numPr>
          <w:ilvl w:val="0"/>
          <w:numId w:val="12"/>
        </w:numPr>
        <w:jc w:val="both"/>
        <w:rPr>
          <w:rFonts w:cstheme="minorHAnsi"/>
          <w:b/>
          <w:sz w:val="24"/>
          <w:szCs w:val="24"/>
        </w:rPr>
      </w:pPr>
      <w:r w:rsidRPr="00A25F12">
        <w:rPr>
          <w:rFonts w:cstheme="minorHAnsi"/>
          <w:sz w:val="24"/>
          <w:szCs w:val="24"/>
        </w:rPr>
        <w:t xml:space="preserve">określenia w złożonej ofercie (na formularzu oferty – załącznik do SWZ) informacji jaka część przedmiotu zamówienia będzie realizowana przez podwykonawców z podaniem nazw ewentualnych </w:t>
      </w:r>
      <w:r w:rsidR="00D64F02" w:rsidRPr="00A25F12">
        <w:rPr>
          <w:rFonts w:cstheme="minorHAnsi"/>
          <w:sz w:val="24"/>
          <w:szCs w:val="24"/>
        </w:rPr>
        <w:t>podwykonawców,</w:t>
      </w:r>
      <w:r w:rsidRPr="00A25F12">
        <w:rPr>
          <w:rFonts w:cstheme="minorHAnsi"/>
          <w:sz w:val="24"/>
          <w:szCs w:val="24"/>
        </w:rPr>
        <w:t xml:space="preserve"> jeżeli są znani, </w:t>
      </w:r>
      <w:r w:rsidRPr="00A25F12">
        <w:rPr>
          <w:rFonts w:eastAsia="Times New Roman" w:cstheme="minorHAnsi"/>
          <w:sz w:val="24"/>
          <w:szCs w:val="24"/>
          <w:lang w:eastAsia="pl-PL"/>
        </w:rPr>
        <w:t>z zastrzeżeniem, iż brak informacji w tym zakresie będzie równoważne z samodzielnym wykonaniem zamówienia przez Wykonawcę;</w:t>
      </w:r>
    </w:p>
    <w:p w14:paraId="22A92671" w14:textId="77777777" w:rsidR="00387149" w:rsidRPr="00A25F12" w:rsidRDefault="0007657A" w:rsidP="00C3558A">
      <w:pPr>
        <w:pStyle w:val="Bezodstpw"/>
        <w:numPr>
          <w:ilvl w:val="0"/>
          <w:numId w:val="7"/>
        </w:numPr>
        <w:jc w:val="both"/>
        <w:rPr>
          <w:rFonts w:cstheme="minorHAnsi"/>
          <w:b/>
          <w:sz w:val="24"/>
          <w:szCs w:val="24"/>
        </w:rPr>
      </w:pPr>
      <w:r w:rsidRPr="00A25F12">
        <w:rPr>
          <w:rFonts w:cstheme="minorHAnsi"/>
          <w:sz w:val="24"/>
          <w:szCs w:val="24"/>
        </w:rPr>
        <w:t>Zamawiający nie wymaga, aby Wykonawca składał dokumenty lub oświadczenia o braku podstaw do wykluczenia odnoszące się do podwykonawcy, który nie udostępnił swoich zasobów;</w:t>
      </w:r>
    </w:p>
    <w:p w14:paraId="4E34782B" w14:textId="77777777" w:rsidR="00387149" w:rsidRPr="00A25F12" w:rsidRDefault="0007657A" w:rsidP="00C3558A">
      <w:pPr>
        <w:pStyle w:val="Bezodstpw"/>
        <w:numPr>
          <w:ilvl w:val="0"/>
          <w:numId w:val="7"/>
        </w:numPr>
        <w:jc w:val="both"/>
        <w:rPr>
          <w:rFonts w:cstheme="minorHAnsi"/>
          <w:b/>
          <w:sz w:val="24"/>
          <w:szCs w:val="24"/>
        </w:rPr>
      </w:pPr>
      <w:r w:rsidRPr="00A25F12">
        <w:rPr>
          <w:rFonts w:cstheme="minorHAnsi"/>
          <w:sz w:val="24"/>
          <w:szCs w:val="24"/>
        </w:rPr>
        <w:t>Za zgodą Zamawiającego Wykonawca może w trakcie realizacji zamówienia zgłosić nowych podwykonawców do realizacji zamówienia.</w:t>
      </w:r>
    </w:p>
    <w:p w14:paraId="4DF2EF86" w14:textId="77777777" w:rsidR="00387149" w:rsidRPr="00A25F12" w:rsidRDefault="0007657A" w:rsidP="00C3558A">
      <w:pPr>
        <w:pStyle w:val="Bezodstpw"/>
        <w:numPr>
          <w:ilvl w:val="0"/>
          <w:numId w:val="7"/>
        </w:numPr>
        <w:jc w:val="both"/>
        <w:rPr>
          <w:rFonts w:cstheme="minorHAnsi"/>
          <w:b/>
          <w:sz w:val="24"/>
          <w:szCs w:val="24"/>
        </w:rPr>
      </w:pPr>
      <w:r w:rsidRPr="00A25F12">
        <w:rPr>
          <w:rFonts w:cstheme="minorHAnsi"/>
          <w:sz w:val="24"/>
          <w:szCs w:val="24"/>
        </w:rPr>
        <w:t xml:space="preserve">Zamawiający nie zastrzega obowiązku osobistego wykonania przez Wykonawcę kluczowych zadań zgodnie z art. 60 i art. 121 ustawy </w:t>
      </w:r>
      <w:proofErr w:type="spellStart"/>
      <w:r w:rsidRPr="00A25F12">
        <w:rPr>
          <w:rFonts w:cstheme="minorHAnsi"/>
          <w:sz w:val="24"/>
          <w:szCs w:val="24"/>
        </w:rPr>
        <w:t>Pzp</w:t>
      </w:r>
      <w:proofErr w:type="spellEnd"/>
      <w:r w:rsidRPr="00A25F12">
        <w:rPr>
          <w:rFonts w:cstheme="minorHAnsi"/>
          <w:sz w:val="24"/>
          <w:szCs w:val="24"/>
        </w:rPr>
        <w:t>.</w:t>
      </w:r>
    </w:p>
    <w:p w14:paraId="7BDBC2B7" w14:textId="4795AA22" w:rsidR="00387149" w:rsidRPr="00044487" w:rsidRDefault="0007657A" w:rsidP="00C3558A">
      <w:pPr>
        <w:pStyle w:val="Akapitzlist"/>
        <w:numPr>
          <w:ilvl w:val="0"/>
          <w:numId w:val="9"/>
        </w:numPr>
        <w:shd w:val="clear" w:color="auto" w:fill="FFC000" w:themeFill="accent4"/>
        <w:rPr>
          <w:rFonts w:asciiTheme="minorHAnsi" w:hAnsiTheme="minorHAnsi" w:cstheme="minorHAnsi"/>
          <w:b/>
        </w:rPr>
      </w:pPr>
      <w:r w:rsidRPr="00044487">
        <w:rPr>
          <w:rFonts w:asciiTheme="minorHAnsi" w:hAnsiTheme="minorHAnsi" w:cstheme="minorHAnsi"/>
          <w:b/>
        </w:rPr>
        <w:t xml:space="preserve">Zamawiający nie przewiduje </w:t>
      </w:r>
    </w:p>
    <w:p w14:paraId="38C9DAEB" w14:textId="77777777" w:rsidR="00387149" w:rsidRPr="00044487" w:rsidRDefault="0007657A" w:rsidP="00C3558A">
      <w:pPr>
        <w:pStyle w:val="Bezodstpw"/>
        <w:numPr>
          <w:ilvl w:val="0"/>
          <w:numId w:val="11"/>
        </w:numPr>
        <w:rPr>
          <w:rFonts w:cstheme="minorHAnsi"/>
          <w:b/>
          <w:sz w:val="24"/>
          <w:szCs w:val="24"/>
        </w:rPr>
      </w:pPr>
      <w:r w:rsidRPr="00044487">
        <w:rPr>
          <w:rFonts w:cstheme="minorHAnsi"/>
          <w:sz w:val="24"/>
          <w:szCs w:val="24"/>
        </w:rPr>
        <w:t>Zawarcia umowy ramowej.</w:t>
      </w:r>
    </w:p>
    <w:p w14:paraId="32E04DB4" w14:textId="77777777" w:rsidR="00387149" w:rsidRPr="00044487" w:rsidRDefault="0007657A" w:rsidP="00C3558A">
      <w:pPr>
        <w:pStyle w:val="Bezodstpw"/>
        <w:numPr>
          <w:ilvl w:val="0"/>
          <w:numId w:val="11"/>
        </w:numPr>
        <w:rPr>
          <w:rFonts w:cstheme="minorHAnsi"/>
          <w:b/>
          <w:sz w:val="24"/>
          <w:szCs w:val="24"/>
        </w:rPr>
      </w:pPr>
      <w:r w:rsidRPr="00044487">
        <w:rPr>
          <w:rFonts w:cstheme="minorHAnsi"/>
          <w:sz w:val="24"/>
          <w:szCs w:val="24"/>
        </w:rPr>
        <w:t>Aukcji elektronicznej.</w:t>
      </w:r>
    </w:p>
    <w:p w14:paraId="6211AE2F" w14:textId="77777777" w:rsidR="00387149" w:rsidRPr="00044487" w:rsidRDefault="0007657A" w:rsidP="00C3558A">
      <w:pPr>
        <w:pStyle w:val="Bezodstpw"/>
        <w:numPr>
          <w:ilvl w:val="0"/>
          <w:numId w:val="11"/>
        </w:numPr>
        <w:rPr>
          <w:rFonts w:cstheme="minorHAnsi"/>
          <w:b/>
          <w:sz w:val="24"/>
          <w:szCs w:val="24"/>
        </w:rPr>
      </w:pPr>
      <w:r w:rsidRPr="00044487">
        <w:rPr>
          <w:rFonts w:cstheme="minorHAnsi"/>
          <w:sz w:val="24"/>
          <w:szCs w:val="24"/>
        </w:rPr>
        <w:t>Zwrotu kosztów udziału w postępowaniu.</w:t>
      </w:r>
    </w:p>
    <w:p w14:paraId="5B5418F7" w14:textId="77777777" w:rsidR="00387149" w:rsidRPr="00044487" w:rsidRDefault="0007657A" w:rsidP="00C3558A">
      <w:pPr>
        <w:pStyle w:val="Bezodstpw"/>
        <w:numPr>
          <w:ilvl w:val="0"/>
          <w:numId w:val="11"/>
        </w:numPr>
        <w:rPr>
          <w:rFonts w:cstheme="minorHAnsi"/>
          <w:sz w:val="24"/>
          <w:szCs w:val="24"/>
        </w:rPr>
      </w:pPr>
      <w:r w:rsidRPr="00044487">
        <w:rPr>
          <w:rFonts w:cstheme="minorHAnsi"/>
          <w:sz w:val="24"/>
          <w:szCs w:val="24"/>
        </w:rPr>
        <w:t>Zaliczek dla Wykonawców.</w:t>
      </w:r>
    </w:p>
    <w:p w14:paraId="444E980B" w14:textId="77777777" w:rsidR="00387149" w:rsidRPr="00044487" w:rsidRDefault="0007657A" w:rsidP="00C3558A">
      <w:pPr>
        <w:pStyle w:val="Bezodstpw"/>
        <w:numPr>
          <w:ilvl w:val="0"/>
          <w:numId w:val="11"/>
        </w:numPr>
        <w:rPr>
          <w:rFonts w:cstheme="minorHAnsi"/>
          <w:b/>
          <w:sz w:val="24"/>
          <w:szCs w:val="24"/>
        </w:rPr>
      </w:pPr>
      <w:r w:rsidRPr="00044487">
        <w:rPr>
          <w:rStyle w:val="Odwoaniedokomentarza"/>
          <w:rFonts w:eastAsia="Times New Roman" w:cstheme="minorHAnsi"/>
          <w:sz w:val="24"/>
          <w:szCs w:val="24"/>
          <w:lang w:eastAsia="pl-PL"/>
        </w:rPr>
        <w:t>P</w:t>
      </w:r>
      <w:r w:rsidRPr="00044487">
        <w:rPr>
          <w:rFonts w:cstheme="minorHAnsi"/>
          <w:sz w:val="24"/>
          <w:szCs w:val="24"/>
        </w:rPr>
        <w:t>rowadzenia rozliczeń w walutach obcych.</w:t>
      </w:r>
    </w:p>
    <w:p w14:paraId="162BAF72" w14:textId="77777777" w:rsidR="00387149" w:rsidRPr="00044487" w:rsidRDefault="0007657A" w:rsidP="00C3558A">
      <w:pPr>
        <w:pStyle w:val="Bezodstpw"/>
        <w:numPr>
          <w:ilvl w:val="0"/>
          <w:numId w:val="11"/>
        </w:numPr>
        <w:rPr>
          <w:rFonts w:cstheme="minorHAnsi"/>
          <w:b/>
          <w:sz w:val="24"/>
          <w:szCs w:val="24"/>
        </w:rPr>
      </w:pPr>
      <w:r w:rsidRPr="00044487">
        <w:rPr>
          <w:rFonts w:cstheme="minorHAnsi"/>
          <w:sz w:val="24"/>
          <w:szCs w:val="24"/>
        </w:rPr>
        <w:t>Złożenia ofert w postaci katalogów elektronicznych.</w:t>
      </w:r>
    </w:p>
    <w:p w14:paraId="24F66CE7" w14:textId="5AA28532" w:rsidR="00387149" w:rsidRPr="00044487" w:rsidRDefault="0007657A" w:rsidP="00C3558A">
      <w:pPr>
        <w:pStyle w:val="Akapitzlist"/>
        <w:numPr>
          <w:ilvl w:val="0"/>
          <w:numId w:val="9"/>
        </w:numPr>
        <w:shd w:val="clear" w:color="auto" w:fill="FFC000" w:themeFill="accent4"/>
        <w:jc w:val="both"/>
        <w:rPr>
          <w:rFonts w:asciiTheme="minorHAnsi" w:hAnsiTheme="minorHAnsi" w:cstheme="minorHAnsi"/>
          <w:b/>
        </w:rPr>
      </w:pPr>
      <w:r w:rsidRPr="00044487">
        <w:rPr>
          <w:rFonts w:asciiTheme="minorHAnsi" w:hAnsiTheme="minorHAnsi" w:cstheme="minorHAnsi"/>
          <w:b/>
        </w:rPr>
        <w:t>Pouczenie o środkach ochrony prawnej przysługujących Wykonawcy</w:t>
      </w:r>
    </w:p>
    <w:p w14:paraId="1CBC8E25" w14:textId="77777777" w:rsidR="00387149" w:rsidRPr="00A25F12" w:rsidRDefault="0007657A" w:rsidP="00A24BDF">
      <w:pPr>
        <w:pStyle w:val="Bezodstpw"/>
        <w:jc w:val="both"/>
        <w:rPr>
          <w:rFonts w:cstheme="minorHAnsi"/>
          <w:b/>
          <w:sz w:val="24"/>
          <w:szCs w:val="24"/>
        </w:rPr>
      </w:pPr>
      <w:r w:rsidRPr="00A25F12">
        <w:rPr>
          <w:rFonts w:cstheme="minorHAnsi"/>
          <w:sz w:val="24"/>
          <w:szCs w:val="24"/>
          <w:lang w:bidi="pl-PL"/>
        </w:rPr>
        <w:t xml:space="preserve">Środki ochrony prawnej przysługują Wykonawcy, jeżeli ma lub miał interes w uzyskaniu zamówienia oraz poniósł lub może ponieść szkodę w wyniku naruszenia przez Zamawiającego przepisów ustawy </w:t>
      </w:r>
      <w:proofErr w:type="spellStart"/>
      <w:r w:rsidRPr="00A25F12">
        <w:rPr>
          <w:rFonts w:cstheme="minorHAnsi"/>
          <w:sz w:val="24"/>
          <w:szCs w:val="24"/>
          <w:lang w:bidi="pl-PL"/>
        </w:rPr>
        <w:t>Pzp</w:t>
      </w:r>
      <w:proofErr w:type="spellEnd"/>
      <w:r w:rsidRPr="00A25F12">
        <w:rPr>
          <w:rFonts w:cstheme="minorHAnsi"/>
          <w:sz w:val="24"/>
          <w:szCs w:val="24"/>
          <w:lang w:bidi="pl-PL"/>
        </w:rPr>
        <w:t>.</w:t>
      </w:r>
    </w:p>
    <w:p w14:paraId="08A5EC13" w14:textId="77777777" w:rsidR="00387149" w:rsidRPr="00A25F12" w:rsidRDefault="0007657A" w:rsidP="00A24BDF">
      <w:pPr>
        <w:pStyle w:val="Bezodstpw"/>
        <w:jc w:val="both"/>
        <w:rPr>
          <w:rFonts w:cstheme="minorHAnsi"/>
          <w:b/>
          <w:sz w:val="24"/>
          <w:szCs w:val="24"/>
        </w:rPr>
      </w:pPr>
      <w:r w:rsidRPr="00A25F12">
        <w:rPr>
          <w:rFonts w:cstheme="minorHAnsi"/>
          <w:sz w:val="24"/>
          <w:szCs w:val="24"/>
          <w:lang w:bidi="pl-PL"/>
        </w:rPr>
        <w:t>Odwołanie przysługuje na:</w:t>
      </w:r>
    </w:p>
    <w:p w14:paraId="605E4514" w14:textId="77777777" w:rsidR="00387149" w:rsidRPr="00A25F12" w:rsidRDefault="0007657A" w:rsidP="00C3558A">
      <w:pPr>
        <w:pStyle w:val="Bezodstpw"/>
        <w:numPr>
          <w:ilvl w:val="0"/>
          <w:numId w:val="10"/>
        </w:numPr>
        <w:jc w:val="both"/>
        <w:rPr>
          <w:rFonts w:cstheme="minorHAnsi"/>
          <w:b/>
          <w:sz w:val="24"/>
          <w:szCs w:val="24"/>
        </w:rPr>
      </w:pPr>
      <w:r w:rsidRPr="00A25F12">
        <w:rPr>
          <w:rFonts w:cstheme="minorHAnsi"/>
          <w:sz w:val="24"/>
          <w:szCs w:val="24"/>
          <w:lang w:bidi="pl-PL"/>
        </w:rPr>
        <w:t>niezgodną z przepisami ustawy czynność Zamawiającego, podjętą w postępowa</w:t>
      </w:r>
      <w:r w:rsidRPr="00A25F12">
        <w:rPr>
          <w:rFonts w:cstheme="minorHAnsi"/>
          <w:sz w:val="24"/>
          <w:szCs w:val="24"/>
          <w:lang w:bidi="pl-PL"/>
        </w:rPr>
        <w:softHyphen/>
        <w:t>niu o udzielenie zamówienia, w tym na projektowane postanowienie umowy;</w:t>
      </w:r>
    </w:p>
    <w:p w14:paraId="1B8D089A" w14:textId="77777777" w:rsidR="00387149" w:rsidRPr="00A25F12" w:rsidRDefault="0007657A" w:rsidP="00C3558A">
      <w:pPr>
        <w:pStyle w:val="Bezodstpw"/>
        <w:numPr>
          <w:ilvl w:val="0"/>
          <w:numId w:val="10"/>
        </w:numPr>
        <w:jc w:val="both"/>
        <w:rPr>
          <w:rFonts w:cstheme="minorHAnsi"/>
          <w:b/>
          <w:sz w:val="24"/>
          <w:szCs w:val="24"/>
        </w:rPr>
      </w:pPr>
      <w:r w:rsidRPr="00A25F12">
        <w:rPr>
          <w:rFonts w:cstheme="minorHAnsi"/>
          <w:sz w:val="24"/>
          <w:szCs w:val="24"/>
          <w:lang w:bidi="pl-PL"/>
        </w:rPr>
        <w:t>zaniechanie czynności w postępowaniu o udzielenie zamówienia, do której Zamawiający był obowiązany na podstawie ustawy.</w:t>
      </w:r>
    </w:p>
    <w:p w14:paraId="0C8FCAD9" w14:textId="77777777" w:rsidR="00387149" w:rsidRPr="00A25F12" w:rsidRDefault="0007657A" w:rsidP="00A24BDF">
      <w:pPr>
        <w:pStyle w:val="Bezodstpw"/>
        <w:jc w:val="both"/>
        <w:rPr>
          <w:rFonts w:cstheme="minorHAnsi"/>
          <w:b/>
          <w:sz w:val="24"/>
          <w:szCs w:val="24"/>
        </w:rPr>
      </w:pPr>
      <w:r w:rsidRPr="00A25F12">
        <w:rPr>
          <w:rFonts w:cstheme="minorHAnsi"/>
          <w:sz w:val="24"/>
          <w:szCs w:val="24"/>
          <w:lang w:bidi="pl-PL"/>
        </w:rPr>
        <w:t>Odwołanie wnosi się do Prezesa Krajowej Izby Odwoławczej.</w:t>
      </w:r>
    </w:p>
    <w:p w14:paraId="0365A494" w14:textId="77777777" w:rsidR="00387149" w:rsidRPr="00A25F12" w:rsidRDefault="0007657A" w:rsidP="00A24BDF">
      <w:pPr>
        <w:pStyle w:val="Bezodstpw"/>
        <w:jc w:val="both"/>
        <w:rPr>
          <w:rFonts w:cstheme="minorHAnsi"/>
          <w:b/>
          <w:sz w:val="24"/>
          <w:szCs w:val="24"/>
        </w:rPr>
      </w:pPr>
      <w:r w:rsidRPr="00A25F12">
        <w:rPr>
          <w:rFonts w:cstheme="minorHAnsi"/>
          <w:sz w:val="24"/>
          <w:szCs w:val="24"/>
          <w:lang w:bidi="pl-PL"/>
        </w:rPr>
        <w:t xml:space="preserve">Na orzeczenie Krajowej Izby Odwoławczej oraz postanowienie Prezesa Krajowej Izby Odwoławczej, o którym mowa w art. 519 ust. 1 ustawy </w:t>
      </w:r>
      <w:proofErr w:type="spellStart"/>
      <w:r w:rsidRPr="00A25F12">
        <w:rPr>
          <w:rFonts w:cstheme="minorHAnsi"/>
          <w:sz w:val="24"/>
          <w:szCs w:val="24"/>
          <w:lang w:bidi="pl-PL"/>
        </w:rPr>
        <w:t>Pzp</w:t>
      </w:r>
      <w:proofErr w:type="spellEnd"/>
      <w:r w:rsidRPr="00A25F12">
        <w:rPr>
          <w:rFonts w:cstheme="minorHAnsi"/>
          <w:sz w:val="24"/>
          <w:szCs w:val="24"/>
          <w:lang w:bidi="pl-PL"/>
        </w:rPr>
        <w:t xml:space="preserve">, stronom oraz uczestnikom postępowania odwoławczego przysługuje skarga do </w:t>
      </w:r>
      <w:r w:rsidRPr="00A25F12">
        <w:rPr>
          <w:rFonts w:cstheme="minorHAnsi"/>
          <w:sz w:val="24"/>
          <w:szCs w:val="24"/>
        </w:rPr>
        <w:t>sądu. Skargę wnosi się do Sądu Okręgowego</w:t>
      </w:r>
      <w:r w:rsidRPr="00A25F12">
        <w:rPr>
          <w:rFonts w:cstheme="minorHAnsi"/>
          <w:sz w:val="24"/>
          <w:szCs w:val="24"/>
          <w:lang w:bidi="pl-PL"/>
        </w:rPr>
        <w:t xml:space="preserve"> w Warszawie za pośrednictwem Prezesa Krajowej Izby Odwoławczej.</w:t>
      </w:r>
    </w:p>
    <w:p w14:paraId="6D6768A7" w14:textId="77777777" w:rsidR="00387149" w:rsidRPr="00A25F12" w:rsidRDefault="0007657A" w:rsidP="00A24BDF">
      <w:pPr>
        <w:pStyle w:val="Bezodstpw"/>
        <w:jc w:val="both"/>
        <w:rPr>
          <w:rFonts w:cstheme="minorHAnsi"/>
          <w:b/>
          <w:sz w:val="24"/>
          <w:szCs w:val="24"/>
        </w:rPr>
      </w:pPr>
      <w:r w:rsidRPr="00A25F12">
        <w:rPr>
          <w:rFonts w:cstheme="minorHAnsi"/>
          <w:sz w:val="24"/>
          <w:szCs w:val="24"/>
          <w:lang w:bidi="pl-PL"/>
        </w:rPr>
        <w:lastRenderedPageBreak/>
        <w:t xml:space="preserve">Szczegółowe informacje dotyczące środków ochrony prawnej określone są w Dziale IX „Środki ochrony prawnej” ustawy </w:t>
      </w:r>
      <w:proofErr w:type="spellStart"/>
      <w:r w:rsidRPr="00A25F12">
        <w:rPr>
          <w:rFonts w:cstheme="minorHAnsi"/>
          <w:sz w:val="24"/>
          <w:szCs w:val="24"/>
          <w:lang w:bidi="pl-PL"/>
        </w:rPr>
        <w:t>Pzp</w:t>
      </w:r>
      <w:proofErr w:type="spellEnd"/>
      <w:r w:rsidRPr="00A25F12">
        <w:rPr>
          <w:rFonts w:cstheme="minorHAnsi"/>
          <w:sz w:val="24"/>
          <w:szCs w:val="24"/>
          <w:lang w:bidi="pl-PL"/>
        </w:rPr>
        <w:t>.</w:t>
      </w:r>
    </w:p>
    <w:p w14:paraId="3326B2EC" w14:textId="614D8512" w:rsidR="00387149" w:rsidRPr="00A25F12" w:rsidRDefault="00044487" w:rsidP="00A24BDF">
      <w:pPr>
        <w:shd w:val="clear" w:color="auto" w:fill="FFC000" w:themeFill="accent4"/>
        <w:rPr>
          <w:rFonts w:cstheme="minorHAnsi"/>
          <w:b/>
          <w:sz w:val="24"/>
          <w:szCs w:val="24"/>
        </w:rPr>
      </w:pPr>
      <w:r>
        <w:rPr>
          <w:rFonts w:cstheme="minorHAnsi"/>
          <w:b/>
          <w:sz w:val="24"/>
          <w:szCs w:val="24"/>
        </w:rPr>
        <w:t xml:space="preserve">XIX. </w:t>
      </w:r>
      <w:r w:rsidR="0007657A" w:rsidRPr="00A25F12">
        <w:rPr>
          <w:rFonts w:cstheme="minorHAnsi"/>
          <w:b/>
          <w:sz w:val="24"/>
          <w:szCs w:val="24"/>
        </w:rPr>
        <w:t>Informacja dotycząca przetwarzania danych osobowych</w:t>
      </w:r>
    </w:p>
    <w:p w14:paraId="3F91DDC1" w14:textId="7420E4C2" w:rsidR="009E04C5" w:rsidRPr="00A25F12" w:rsidRDefault="009E04C5" w:rsidP="00A24BDF">
      <w:pPr>
        <w:pStyle w:val="Bezodstpw"/>
        <w:jc w:val="both"/>
        <w:rPr>
          <w:rFonts w:cstheme="minorHAnsi"/>
          <w:b/>
          <w:sz w:val="24"/>
          <w:szCs w:val="24"/>
        </w:rPr>
      </w:pPr>
      <w:r w:rsidRPr="00A25F12">
        <w:rPr>
          <w:rFonts w:cstheme="minorHAnsi"/>
          <w:sz w:val="24"/>
          <w:szCs w:val="24"/>
        </w:rPr>
        <w:t>Odbiorcą Pani/Pana danych osobowych będą upoważnieni pracownicy Zamawiającego Specjalistycznego Psychiatrycznego Samodzielnego Publicznego Zakładu Opieki Zdrowotnej w Suwałkach oraz</w:t>
      </w:r>
      <w:r w:rsidR="00052CEA" w:rsidRPr="00A25F12">
        <w:rPr>
          <w:rFonts w:cstheme="minorHAnsi"/>
          <w:sz w:val="24"/>
          <w:szCs w:val="24"/>
        </w:rPr>
        <w:t xml:space="preserve"> Urząd Zamówień Publicznych z siedzibą w Warszawie (02-676) przy ul. Postępu 17A, NIP: 5262239325, REGON: 010828091 jako właściciel Platformy, na której Zamawiający prowadzi postępowania o udzielenie zamówienia publicznego, działającą pod adresem: https://ezamowienia.gov.pl/pl/</w:t>
      </w:r>
    </w:p>
    <w:p w14:paraId="59F50908" w14:textId="77777777" w:rsidR="009E04C5" w:rsidRPr="00A25F12" w:rsidRDefault="009E04C5" w:rsidP="00A24BDF">
      <w:pPr>
        <w:pStyle w:val="Bezodstpw"/>
        <w:jc w:val="both"/>
        <w:rPr>
          <w:rFonts w:cstheme="minorHAnsi"/>
          <w:b/>
          <w:sz w:val="24"/>
          <w:szCs w:val="24"/>
        </w:rPr>
      </w:pPr>
      <w:r w:rsidRPr="00A25F12">
        <w:rPr>
          <w:rFonts w:cstheme="minorHAnsi"/>
          <w:sz w:val="24"/>
          <w:szCs w:val="24"/>
        </w:rPr>
        <w:t>Klauzula informacyjna z art. 13 RODO stanowi załącznik nr 8 do SWZ.</w:t>
      </w:r>
    </w:p>
    <w:p w14:paraId="345DF224" w14:textId="3381E453" w:rsidR="00387149" w:rsidRPr="00044487" w:rsidRDefault="0007657A" w:rsidP="00C3558A">
      <w:pPr>
        <w:pStyle w:val="Akapitzlist"/>
        <w:numPr>
          <w:ilvl w:val="0"/>
          <w:numId w:val="9"/>
        </w:numPr>
        <w:shd w:val="clear" w:color="auto" w:fill="FFC000" w:themeFill="accent4"/>
        <w:rPr>
          <w:rFonts w:ascii="Calibri" w:hAnsi="Calibri" w:cs="Calibri"/>
          <w:b/>
        </w:rPr>
      </w:pPr>
      <w:r w:rsidRPr="00044487">
        <w:rPr>
          <w:rFonts w:ascii="Calibri" w:eastAsia="Times New Roman" w:hAnsi="Calibri" w:cs="Calibri"/>
          <w:b/>
          <w:bCs/>
          <w:iCs/>
        </w:rPr>
        <w:t xml:space="preserve">Postanowienia końcowe </w:t>
      </w:r>
    </w:p>
    <w:p w14:paraId="131F2C38" w14:textId="77777777" w:rsidR="00387149" w:rsidRPr="00A25F12" w:rsidRDefault="0007657A" w:rsidP="00A24BDF">
      <w:pPr>
        <w:pStyle w:val="Bezodstpw"/>
        <w:jc w:val="both"/>
        <w:rPr>
          <w:rFonts w:cstheme="minorHAnsi"/>
          <w:b/>
          <w:sz w:val="24"/>
          <w:szCs w:val="24"/>
        </w:rPr>
      </w:pPr>
      <w:r w:rsidRPr="00A25F12">
        <w:rPr>
          <w:rFonts w:cstheme="minorHAnsi"/>
          <w:sz w:val="24"/>
          <w:szCs w:val="24"/>
        </w:rPr>
        <w:t>Oferty, opinie biegłych, oświadczenia, zawiadomienia, wnioski, inne dokumenty i informacje składane przez Zamawiającego i Wykonawców stanowią załączniki do protokołu postępowania.</w:t>
      </w:r>
    </w:p>
    <w:p w14:paraId="2DF00B5B" w14:textId="77777777" w:rsidR="00387149" w:rsidRPr="00A25F12" w:rsidRDefault="0007657A" w:rsidP="00A24BDF">
      <w:pPr>
        <w:pStyle w:val="Bezodstpw"/>
        <w:jc w:val="both"/>
        <w:rPr>
          <w:rFonts w:cstheme="minorHAnsi"/>
          <w:b/>
          <w:sz w:val="24"/>
          <w:szCs w:val="24"/>
        </w:rPr>
      </w:pPr>
      <w:r w:rsidRPr="00A25F12">
        <w:rPr>
          <w:rFonts w:cstheme="minorHAnsi"/>
          <w:sz w:val="24"/>
          <w:szCs w:val="24"/>
        </w:rPr>
        <w:t>Wprowadzenie do SWZ załączników stanowiących dla Wykonawców wzory formularzy ma na celu spowodowanie ujednolicenia otrzymywanych przez Zamawiającego informacji, a co za tym idzie możliwości ich porównania.</w:t>
      </w:r>
    </w:p>
    <w:p w14:paraId="6CF05F93" w14:textId="77777777" w:rsidR="00387149" w:rsidRPr="00A25F12" w:rsidRDefault="0007657A" w:rsidP="00A24BDF">
      <w:pPr>
        <w:pStyle w:val="Bezodstpw"/>
        <w:jc w:val="both"/>
        <w:rPr>
          <w:rFonts w:cstheme="minorHAnsi"/>
          <w:color w:val="000000"/>
          <w:sz w:val="24"/>
          <w:szCs w:val="24"/>
        </w:rPr>
      </w:pPr>
      <w:r w:rsidRPr="00A25F12">
        <w:rPr>
          <w:rFonts w:cstheme="minorHAnsi"/>
          <w:color w:val="000000"/>
          <w:sz w:val="24"/>
          <w:szCs w:val="24"/>
        </w:rPr>
        <w:t xml:space="preserve">Jeżeli zamawiający żąda złożenia przedmiotowych środków dowodowych, a wykonawca nie złożył przedmiotowych środków dowodowych lub złożone przedmiotowe środki dowodowe są niekompletne, zamawiający wzywa do ich złożenia lub uzupełnienia w wyznaczonym terminie. </w:t>
      </w:r>
    </w:p>
    <w:p w14:paraId="18EC4471" w14:textId="77777777" w:rsidR="00A24BDF" w:rsidRPr="00044487" w:rsidRDefault="00A24BDF" w:rsidP="00A24BDF">
      <w:pPr>
        <w:pStyle w:val="Bezodstpw"/>
        <w:jc w:val="both"/>
        <w:rPr>
          <w:rFonts w:cstheme="minorHAnsi"/>
          <w:b/>
          <w:sz w:val="24"/>
          <w:szCs w:val="24"/>
        </w:rPr>
      </w:pPr>
    </w:p>
    <w:p w14:paraId="5C8F691C" w14:textId="07F82B59" w:rsidR="00387149" w:rsidRPr="00044487" w:rsidRDefault="0007657A" w:rsidP="00C3558A">
      <w:pPr>
        <w:pStyle w:val="Akapitzlist"/>
        <w:numPr>
          <w:ilvl w:val="0"/>
          <w:numId w:val="9"/>
        </w:numPr>
        <w:shd w:val="clear" w:color="auto" w:fill="FFC000" w:themeFill="accent4"/>
        <w:rPr>
          <w:rFonts w:asciiTheme="minorHAnsi" w:hAnsiTheme="minorHAnsi" w:cstheme="minorHAnsi"/>
          <w:b/>
        </w:rPr>
      </w:pPr>
      <w:r w:rsidRPr="00044487">
        <w:rPr>
          <w:rFonts w:asciiTheme="minorHAnsi" w:eastAsia="Calibri" w:hAnsiTheme="minorHAnsi" w:cstheme="minorHAnsi"/>
          <w:b/>
        </w:rPr>
        <w:t>Niżej wymienione załączniki stanowią integralną część SWZ:</w:t>
      </w:r>
    </w:p>
    <w:p w14:paraId="04C047CB" w14:textId="77777777" w:rsidR="00387149" w:rsidRPr="00A25F12" w:rsidRDefault="0007657A" w:rsidP="004D4DA0">
      <w:pPr>
        <w:pStyle w:val="Bezodstpw"/>
        <w:rPr>
          <w:rFonts w:eastAsia="Trebuchet MS" w:cstheme="minorHAnsi"/>
          <w:sz w:val="24"/>
          <w:szCs w:val="24"/>
          <w:lang w:bidi="pl-PL"/>
        </w:rPr>
      </w:pPr>
      <w:r w:rsidRPr="00A25F12">
        <w:rPr>
          <w:rFonts w:eastAsia="Trebuchet MS" w:cstheme="minorHAnsi"/>
          <w:sz w:val="24"/>
          <w:szCs w:val="24"/>
          <w:lang w:bidi="pl-PL"/>
        </w:rPr>
        <w:t xml:space="preserve">Załącznik nr 1 – </w:t>
      </w:r>
      <w:r w:rsidRPr="00A25F12">
        <w:rPr>
          <w:rFonts w:cstheme="minorHAnsi"/>
          <w:sz w:val="24"/>
          <w:szCs w:val="24"/>
        </w:rPr>
        <w:t>Program funkcjonalno-użytkowy (PFU</w:t>
      </w:r>
      <w:r w:rsidRPr="00A25F12">
        <w:rPr>
          <w:rFonts w:eastAsia="Trebuchet MS" w:cstheme="minorHAnsi"/>
          <w:sz w:val="24"/>
          <w:szCs w:val="24"/>
          <w:lang w:bidi="pl-PL"/>
        </w:rPr>
        <w:t>)</w:t>
      </w:r>
    </w:p>
    <w:p w14:paraId="5F8EEA72" w14:textId="77777777" w:rsidR="00387149" w:rsidRPr="00A25F12" w:rsidRDefault="0007657A" w:rsidP="004D4DA0">
      <w:pPr>
        <w:pStyle w:val="Bezodstpw"/>
        <w:jc w:val="both"/>
        <w:rPr>
          <w:rFonts w:eastAsia="Trebuchet MS" w:cstheme="minorHAnsi"/>
          <w:sz w:val="24"/>
          <w:szCs w:val="24"/>
          <w:lang w:bidi="pl-PL"/>
        </w:rPr>
      </w:pPr>
      <w:r w:rsidRPr="00A25F12">
        <w:rPr>
          <w:rFonts w:eastAsia="Trebuchet MS" w:cstheme="minorHAnsi"/>
          <w:sz w:val="24"/>
          <w:szCs w:val="24"/>
          <w:lang w:bidi="pl-PL"/>
        </w:rPr>
        <w:t xml:space="preserve">Załącznik nr 2 - Formularz ofertowy </w:t>
      </w:r>
    </w:p>
    <w:p w14:paraId="08C4FDFF" w14:textId="77777777" w:rsidR="00387149" w:rsidRPr="00A25F12" w:rsidRDefault="0007657A" w:rsidP="004D4DA0">
      <w:pPr>
        <w:pStyle w:val="Bezodstpw"/>
        <w:jc w:val="both"/>
        <w:rPr>
          <w:rFonts w:eastAsia="Trebuchet MS" w:cstheme="minorHAnsi"/>
          <w:sz w:val="24"/>
          <w:szCs w:val="24"/>
          <w:lang w:bidi="pl-PL"/>
        </w:rPr>
      </w:pPr>
      <w:r w:rsidRPr="00A25F12">
        <w:rPr>
          <w:rFonts w:eastAsia="Trebuchet MS" w:cstheme="minorHAnsi"/>
          <w:sz w:val="24"/>
          <w:szCs w:val="24"/>
          <w:lang w:bidi="pl-PL"/>
        </w:rPr>
        <w:t>Załącznik nr 3 - Oświadczenie Wykonawcy o niepodleganiu wykluczeniu</w:t>
      </w:r>
    </w:p>
    <w:p w14:paraId="0850C64E" w14:textId="77777777" w:rsidR="00387149" w:rsidRPr="00A25F12" w:rsidRDefault="0007657A" w:rsidP="004D4DA0">
      <w:pPr>
        <w:pStyle w:val="Bezodstpw"/>
        <w:jc w:val="both"/>
        <w:rPr>
          <w:rFonts w:eastAsia="Trebuchet MS" w:cstheme="minorHAnsi"/>
          <w:sz w:val="24"/>
          <w:szCs w:val="24"/>
          <w:lang w:bidi="pl-PL"/>
        </w:rPr>
      </w:pPr>
      <w:r w:rsidRPr="00A25F12">
        <w:rPr>
          <w:rFonts w:eastAsia="Trebuchet MS" w:cstheme="minorHAnsi"/>
          <w:sz w:val="24"/>
          <w:szCs w:val="24"/>
          <w:lang w:bidi="pl-PL"/>
        </w:rPr>
        <w:t>Załącznik nr 4 - Oświadczenie Wykonawcy o spełnianiu warunków udziału w postępowaniu</w:t>
      </w:r>
    </w:p>
    <w:p w14:paraId="1DD44753" w14:textId="77777777" w:rsidR="00387149" w:rsidRPr="00A25F12" w:rsidRDefault="0007657A" w:rsidP="004D4DA0">
      <w:pPr>
        <w:pStyle w:val="Bezodstpw"/>
        <w:jc w:val="both"/>
        <w:rPr>
          <w:rFonts w:eastAsia="Trebuchet MS" w:cstheme="minorHAnsi"/>
          <w:sz w:val="24"/>
          <w:szCs w:val="24"/>
          <w:lang w:bidi="pl-PL"/>
        </w:rPr>
      </w:pPr>
      <w:r w:rsidRPr="00A25F12">
        <w:rPr>
          <w:rFonts w:eastAsia="Trebuchet MS" w:cstheme="minorHAnsi"/>
          <w:sz w:val="24"/>
          <w:szCs w:val="24"/>
          <w:lang w:bidi="pl-PL"/>
        </w:rPr>
        <w:t>Załącznik nr 4a - Oświadczenie Wykonawców wspólnie ubiegających się o udzielenie zamówienia</w:t>
      </w:r>
    </w:p>
    <w:p w14:paraId="73C0FC56" w14:textId="77777777" w:rsidR="00387149" w:rsidRPr="00A25F12" w:rsidRDefault="0007657A" w:rsidP="004D4DA0">
      <w:pPr>
        <w:pStyle w:val="Bezodstpw"/>
        <w:jc w:val="both"/>
        <w:rPr>
          <w:rFonts w:eastAsia="Trebuchet MS" w:cstheme="minorHAnsi"/>
          <w:sz w:val="24"/>
          <w:szCs w:val="24"/>
          <w:lang w:bidi="pl-PL"/>
        </w:rPr>
      </w:pPr>
      <w:r w:rsidRPr="00A25F12">
        <w:rPr>
          <w:rFonts w:eastAsia="Trebuchet MS" w:cstheme="minorHAnsi"/>
          <w:sz w:val="24"/>
          <w:szCs w:val="24"/>
          <w:lang w:bidi="pl-PL"/>
        </w:rPr>
        <w:t>Załącznik nr 4b - Zobowiązanie podmiotu do oddania do dyspozycji niezbędnych zasobów</w:t>
      </w:r>
    </w:p>
    <w:p w14:paraId="4D9D707E" w14:textId="77777777" w:rsidR="00387149" w:rsidRPr="00A25F12" w:rsidRDefault="0007657A" w:rsidP="004D4DA0">
      <w:pPr>
        <w:pStyle w:val="Bezodstpw"/>
        <w:jc w:val="both"/>
        <w:rPr>
          <w:rFonts w:eastAsia="Trebuchet MS" w:cstheme="minorHAnsi"/>
          <w:sz w:val="24"/>
          <w:szCs w:val="24"/>
          <w:lang w:bidi="pl-PL"/>
        </w:rPr>
      </w:pPr>
      <w:r w:rsidRPr="00A25F12">
        <w:rPr>
          <w:rFonts w:eastAsia="Trebuchet MS" w:cstheme="minorHAnsi"/>
          <w:sz w:val="24"/>
          <w:szCs w:val="24"/>
          <w:lang w:bidi="pl-PL"/>
        </w:rPr>
        <w:t xml:space="preserve">Załącznik nr 5 – Wykaz robót budowlanych </w:t>
      </w:r>
    </w:p>
    <w:p w14:paraId="2BF1785A" w14:textId="77777777" w:rsidR="00387149" w:rsidRPr="00A25F12" w:rsidRDefault="0007657A" w:rsidP="004D4DA0">
      <w:pPr>
        <w:pStyle w:val="Bezodstpw"/>
        <w:jc w:val="both"/>
        <w:rPr>
          <w:rFonts w:eastAsia="Trebuchet MS" w:cstheme="minorHAnsi"/>
          <w:sz w:val="24"/>
          <w:szCs w:val="24"/>
          <w:lang w:bidi="pl-PL"/>
        </w:rPr>
      </w:pPr>
      <w:r w:rsidRPr="00A25F12">
        <w:rPr>
          <w:rFonts w:eastAsia="Trebuchet MS" w:cstheme="minorHAnsi"/>
          <w:sz w:val="24"/>
          <w:szCs w:val="24"/>
          <w:lang w:bidi="pl-PL"/>
        </w:rPr>
        <w:t xml:space="preserve">Załącznik nr 6 – Wykaz osób </w:t>
      </w:r>
    </w:p>
    <w:p w14:paraId="69A2E1B8" w14:textId="64411B6C" w:rsidR="00387149" w:rsidRPr="00A25F12" w:rsidRDefault="0007657A" w:rsidP="004D4DA0">
      <w:pPr>
        <w:pStyle w:val="Bezodstpw"/>
        <w:jc w:val="both"/>
        <w:rPr>
          <w:rFonts w:eastAsia="Trebuchet MS" w:cstheme="minorHAnsi"/>
          <w:sz w:val="24"/>
          <w:szCs w:val="24"/>
          <w:lang w:bidi="pl-PL"/>
        </w:rPr>
      </w:pPr>
      <w:r w:rsidRPr="00A25F12">
        <w:rPr>
          <w:rFonts w:eastAsia="Trebuchet MS" w:cstheme="minorHAnsi"/>
          <w:sz w:val="24"/>
          <w:szCs w:val="24"/>
          <w:lang w:bidi="pl-PL"/>
        </w:rPr>
        <w:t>Załącznik nr 7 - Projekt umowy</w:t>
      </w:r>
    </w:p>
    <w:p w14:paraId="28BA458F" w14:textId="77777777" w:rsidR="00387149" w:rsidRDefault="0007657A" w:rsidP="004D4DA0">
      <w:pPr>
        <w:pStyle w:val="Bezodstpw"/>
        <w:rPr>
          <w:rFonts w:eastAsia="Trebuchet MS" w:cstheme="minorHAnsi"/>
          <w:sz w:val="24"/>
          <w:szCs w:val="24"/>
          <w:lang w:bidi="pl-PL"/>
        </w:rPr>
      </w:pPr>
      <w:r w:rsidRPr="00A25F12">
        <w:rPr>
          <w:rFonts w:eastAsia="Trebuchet MS" w:cstheme="minorHAnsi"/>
          <w:sz w:val="24"/>
          <w:szCs w:val="24"/>
          <w:lang w:bidi="pl-PL"/>
        </w:rPr>
        <w:t>Załącznik nr 8 - Klauzula informacja RODO</w:t>
      </w:r>
    </w:p>
    <w:p w14:paraId="2FAECADA" w14:textId="24830E6A" w:rsidR="0091704B" w:rsidRDefault="0091704B" w:rsidP="0091704B">
      <w:pPr>
        <w:pStyle w:val="Bezodstpw"/>
        <w:rPr>
          <w:rFonts w:eastAsia="Trebuchet MS" w:cstheme="minorHAnsi"/>
          <w:sz w:val="24"/>
          <w:szCs w:val="24"/>
          <w:lang w:bidi="pl-PL"/>
        </w:rPr>
      </w:pPr>
      <w:r w:rsidRPr="00A25F12">
        <w:rPr>
          <w:rFonts w:eastAsia="Trebuchet MS" w:cstheme="minorHAnsi"/>
          <w:sz w:val="24"/>
          <w:szCs w:val="24"/>
          <w:lang w:bidi="pl-PL"/>
        </w:rPr>
        <w:t xml:space="preserve">Załącznik nr </w:t>
      </w:r>
      <w:r>
        <w:rPr>
          <w:rFonts w:eastAsia="Trebuchet MS" w:cstheme="minorHAnsi"/>
          <w:sz w:val="24"/>
          <w:szCs w:val="24"/>
          <w:lang w:bidi="pl-PL"/>
        </w:rPr>
        <w:t>9</w:t>
      </w:r>
      <w:r w:rsidRPr="00A25F12">
        <w:rPr>
          <w:rFonts w:eastAsia="Trebuchet MS" w:cstheme="minorHAnsi"/>
          <w:sz w:val="24"/>
          <w:szCs w:val="24"/>
          <w:lang w:bidi="pl-PL"/>
        </w:rPr>
        <w:t xml:space="preserve"> - </w:t>
      </w:r>
      <w:r w:rsidRPr="0091704B">
        <w:rPr>
          <w:rFonts w:eastAsia="Trebuchet MS" w:cstheme="minorHAnsi"/>
          <w:sz w:val="24"/>
          <w:szCs w:val="24"/>
          <w:lang w:bidi="pl-PL"/>
        </w:rPr>
        <w:t>OŚWIADCZENIE Z ART. 125 UST. 1 P.Z.P. O SPEŁNIANIU WARUNKÓW ORAZ NIEPODLEGANIU WYKLUCZENIU</w:t>
      </w:r>
      <w:r>
        <w:rPr>
          <w:rFonts w:eastAsia="Trebuchet MS" w:cstheme="minorHAnsi"/>
          <w:sz w:val="24"/>
          <w:szCs w:val="24"/>
          <w:lang w:bidi="pl-PL"/>
        </w:rPr>
        <w:t xml:space="preserve"> (dla osób posługujących się certyfikatem)</w:t>
      </w:r>
    </w:p>
    <w:p w14:paraId="4CD6F805" w14:textId="77777777" w:rsidR="0091704B" w:rsidRPr="00A25F12" w:rsidRDefault="0091704B" w:rsidP="004D4DA0">
      <w:pPr>
        <w:pStyle w:val="Bezodstpw"/>
        <w:rPr>
          <w:rFonts w:eastAsia="Trebuchet MS" w:cstheme="minorHAnsi"/>
          <w:sz w:val="24"/>
          <w:szCs w:val="24"/>
          <w:lang w:bidi="pl-PL"/>
        </w:rPr>
      </w:pPr>
    </w:p>
    <w:p w14:paraId="0D0B4024" w14:textId="77777777" w:rsidR="00387149" w:rsidRPr="00A25F12" w:rsidRDefault="0007657A" w:rsidP="004D4DA0">
      <w:pPr>
        <w:pStyle w:val="Bezodstpw"/>
        <w:rPr>
          <w:rFonts w:eastAsia="Trebuchet MS" w:cstheme="minorHAnsi"/>
          <w:kern w:val="2"/>
          <w:sz w:val="24"/>
          <w:szCs w:val="24"/>
          <w:lang w:bidi="pl-PL"/>
        </w:rPr>
      </w:pPr>
      <w:r w:rsidRPr="00A25F12">
        <w:rPr>
          <w:rFonts w:cstheme="minorHAnsi"/>
          <w:sz w:val="24"/>
          <w:szCs w:val="24"/>
        </w:rPr>
        <w:br w:type="page"/>
      </w:r>
    </w:p>
    <w:p w14:paraId="03A8599B" w14:textId="77777777" w:rsidR="00387149" w:rsidRPr="00A86252" w:rsidRDefault="0007657A" w:rsidP="00A86252">
      <w:pPr>
        <w:pStyle w:val="Bezodstpw"/>
        <w:jc w:val="right"/>
        <w:rPr>
          <w:b/>
          <w:bCs/>
          <w:lang w:eastAsia="pl-PL"/>
        </w:rPr>
      </w:pPr>
      <w:r w:rsidRPr="00A86252">
        <w:rPr>
          <w:b/>
          <w:bCs/>
          <w:lang w:eastAsia="pl-PL"/>
        </w:rPr>
        <w:lastRenderedPageBreak/>
        <w:t>Załącznik Nr 8 do SWZ</w:t>
      </w:r>
    </w:p>
    <w:p w14:paraId="6C824F72" w14:textId="77777777" w:rsidR="00387149" w:rsidRPr="00A25F12" w:rsidRDefault="00387149" w:rsidP="00A86252">
      <w:pPr>
        <w:pStyle w:val="Bezodstpw"/>
        <w:rPr>
          <w:lang w:eastAsia="pl-PL"/>
        </w:rPr>
      </w:pPr>
    </w:p>
    <w:p w14:paraId="032DEC2D" w14:textId="77777777" w:rsidR="00805CFC" w:rsidRPr="00805CFC" w:rsidRDefault="00805CFC" w:rsidP="00805CFC">
      <w:pPr>
        <w:pStyle w:val="Bezodstpw"/>
        <w:rPr>
          <w:b/>
          <w:lang w:eastAsia="pl-PL"/>
        </w:rPr>
      </w:pPr>
      <w:r w:rsidRPr="00805CFC">
        <w:rPr>
          <w:b/>
          <w:lang w:eastAsia="pl-PL"/>
        </w:rPr>
        <w:t>Klauzula informacyjna</w:t>
      </w:r>
    </w:p>
    <w:p w14:paraId="13CA3133" w14:textId="77777777" w:rsidR="00805CFC" w:rsidRPr="00805CFC" w:rsidRDefault="00805CFC" w:rsidP="00805CFC">
      <w:pPr>
        <w:pStyle w:val="Bezodstpw"/>
        <w:rPr>
          <w:b/>
          <w:lang w:eastAsia="pl-PL"/>
        </w:rPr>
      </w:pPr>
    </w:p>
    <w:p w14:paraId="4ECE2382" w14:textId="77777777" w:rsidR="00805CFC" w:rsidRPr="00805CFC" w:rsidRDefault="00805CFC" w:rsidP="00C3558A">
      <w:pPr>
        <w:pStyle w:val="Bezodstpw"/>
        <w:numPr>
          <w:ilvl w:val="0"/>
          <w:numId w:val="79"/>
        </w:numPr>
        <w:rPr>
          <w:bCs/>
          <w:lang w:eastAsia="pl-PL"/>
        </w:rPr>
      </w:pPr>
      <w:r w:rsidRPr="00805CFC">
        <w:rPr>
          <w:bCs/>
          <w:lang w:eastAsia="pl-PL"/>
        </w:rPr>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w:t>
      </w:r>
    </w:p>
    <w:p w14:paraId="553502A0" w14:textId="77777777" w:rsidR="00805CFC" w:rsidRPr="00805CFC" w:rsidRDefault="00805CFC" w:rsidP="00C3558A">
      <w:pPr>
        <w:pStyle w:val="Bezodstpw"/>
        <w:numPr>
          <w:ilvl w:val="0"/>
          <w:numId w:val="79"/>
        </w:numPr>
        <w:rPr>
          <w:bCs/>
          <w:lang w:eastAsia="pl-PL"/>
        </w:rPr>
      </w:pPr>
      <w:r w:rsidRPr="00805CFC">
        <w:rPr>
          <w:bCs/>
          <w:lang w:eastAsia="pl-PL"/>
        </w:rPr>
        <w:t xml:space="preserve">Administratorem Pani/Pana danych osobowych jest: Specjalistyczny Psychiatryczny Samodzielny Publiczny Zakład Opieki Zdrowotnej w Suwałkach reprezentowany przez Dyrektora Szpitala z siedzibą przy ul. Szpitalnej 62, 16-400 Suwałki, tel. 87 56 26 402, adres e-mail: sekretariat@spspzoz.pl  </w:t>
      </w:r>
    </w:p>
    <w:p w14:paraId="6DB28A24" w14:textId="77777777" w:rsidR="00805CFC" w:rsidRPr="00805CFC" w:rsidRDefault="00805CFC" w:rsidP="00C3558A">
      <w:pPr>
        <w:pStyle w:val="Bezodstpw"/>
        <w:numPr>
          <w:ilvl w:val="0"/>
          <w:numId w:val="79"/>
        </w:numPr>
        <w:rPr>
          <w:bCs/>
          <w:lang w:eastAsia="pl-PL"/>
        </w:rPr>
      </w:pPr>
      <w:r w:rsidRPr="00805CFC">
        <w:rPr>
          <w:bCs/>
          <w:lang w:eastAsia="pl-PL"/>
        </w:rPr>
        <w:t>Kontakt z Inspektorem ochrony danych możliwy jest poprzez adres e-mail: iod@spspzoz.pl</w:t>
      </w:r>
    </w:p>
    <w:p w14:paraId="756A74FF" w14:textId="77777777" w:rsidR="00805CFC" w:rsidRPr="00805CFC" w:rsidRDefault="00805CFC" w:rsidP="00C3558A">
      <w:pPr>
        <w:pStyle w:val="Bezodstpw"/>
        <w:numPr>
          <w:ilvl w:val="0"/>
          <w:numId w:val="79"/>
        </w:numPr>
        <w:rPr>
          <w:bCs/>
          <w:lang w:eastAsia="pl-PL"/>
        </w:rPr>
      </w:pPr>
      <w:r w:rsidRPr="00805CFC">
        <w:rPr>
          <w:bCs/>
          <w:lang w:eastAsia="pl-PL"/>
        </w:rPr>
        <w:t>Pani/Pana dane osobowe przetwarzane będą na podstawie:</w:t>
      </w:r>
    </w:p>
    <w:p w14:paraId="10174676" w14:textId="77777777" w:rsidR="00805CFC" w:rsidRPr="00805CFC" w:rsidRDefault="00805CFC" w:rsidP="00C3558A">
      <w:pPr>
        <w:pStyle w:val="Bezodstpw"/>
        <w:numPr>
          <w:ilvl w:val="0"/>
          <w:numId w:val="80"/>
        </w:numPr>
        <w:rPr>
          <w:bCs/>
          <w:lang w:eastAsia="pl-PL"/>
        </w:rPr>
      </w:pPr>
      <w:r w:rsidRPr="00805CFC">
        <w:rPr>
          <w:bCs/>
          <w:lang w:eastAsia="pl-PL"/>
        </w:rPr>
        <w:t>art.6 ust. 1 lit. b RODO-przetwarzanie jest niezbędne do zawarcia i realizacji umowy,</w:t>
      </w:r>
    </w:p>
    <w:p w14:paraId="67F6DF07" w14:textId="77777777" w:rsidR="00805CFC" w:rsidRPr="00805CFC" w:rsidRDefault="00805CFC" w:rsidP="00C3558A">
      <w:pPr>
        <w:pStyle w:val="Bezodstpw"/>
        <w:numPr>
          <w:ilvl w:val="0"/>
          <w:numId w:val="80"/>
        </w:numPr>
        <w:rPr>
          <w:bCs/>
          <w:lang w:eastAsia="pl-PL"/>
        </w:rPr>
      </w:pPr>
      <w:r w:rsidRPr="00805CFC">
        <w:rPr>
          <w:bCs/>
          <w:lang w:eastAsia="pl-PL"/>
        </w:rPr>
        <w:t>art.6. ust. 1 lit. c RODO-przetwarzanie jest niezbędne do wypełnienia obowiązku prawnego ciążącego na administratorze,</w:t>
      </w:r>
    </w:p>
    <w:p w14:paraId="04D6F84C" w14:textId="77777777" w:rsidR="00805CFC" w:rsidRPr="00805CFC" w:rsidRDefault="00805CFC" w:rsidP="00C3558A">
      <w:pPr>
        <w:pStyle w:val="Bezodstpw"/>
        <w:numPr>
          <w:ilvl w:val="0"/>
          <w:numId w:val="80"/>
        </w:numPr>
        <w:rPr>
          <w:bCs/>
          <w:lang w:eastAsia="pl-PL"/>
        </w:rPr>
      </w:pPr>
      <w:r w:rsidRPr="00805CFC">
        <w:rPr>
          <w:bCs/>
          <w:lang w:eastAsia="pl-PL"/>
        </w:rPr>
        <w:t>art.6 ust. 1 lit. e RODO-przetwarzanie jest niezbędne do wykonania zadania realizowanego w interesie publicznym,</w:t>
      </w:r>
    </w:p>
    <w:p w14:paraId="46002C8A" w14:textId="77777777" w:rsidR="00805CFC" w:rsidRPr="00805CFC" w:rsidRDefault="00805CFC" w:rsidP="00C3558A">
      <w:pPr>
        <w:pStyle w:val="Bezodstpw"/>
        <w:numPr>
          <w:ilvl w:val="0"/>
          <w:numId w:val="80"/>
        </w:numPr>
        <w:rPr>
          <w:bCs/>
          <w:lang w:eastAsia="pl-PL"/>
        </w:rPr>
      </w:pPr>
      <w:r w:rsidRPr="00805CFC">
        <w:rPr>
          <w:bCs/>
          <w:lang w:eastAsia="pl-PL"/>
        </w:rPr>
        <w:t xml:space="preserve">art. 9 ust. 2 lit. f RODO -przetwarzanie jest niezbędne do ustalenia dochodzenia lub obrony roszczeń, </w:t>
      </w:r>
    </w:p>
    <w:p w14:paraId="0FB97510" w14:textId="77777777" w:rsidR="00805CFC" w:rsidRPr="00805CFC" w:rsidRDefault="00805CFC" w:rsidP="00C3558A">
      <w:pPr>
        <w:pStyle w:val="Bezodstpw"/>
        <w:numPr>
          <w:ilvl w:val="0"/>
          <w:numId w:val="80"/>
        </w:numPr>
        <w:rPr>
          <w:bCs/>
          <w:lang w:eastAsia="pl-PL"/>
        </w:rPr>
      </w:pPr>
      <w:r w:rsidRPr="00805CFC">
        <w:rPr>
          <w:bCs/>
          <w:lang w:eastAsia="pl-PL"/>
        </w:rPr>
        <w:t>art. 34a ust. 1 ustawy z dnia 27 sierpnia 2009r. o finansach publicznych i rozporządzenie Ministra Finansów i Gospodarki z dnia 30 marca 2026r. w sprawie Centralnego Rejestru Umów Jednostek Sektora Finansów Publicznych (JSFP)</w:t>
      </w:r>
    </w:p>
    <w:p w14:paraId="58CCB2DD" w14:textId="77777777" w:rsidR="00805CFC" w:rsidRPr="00805CFC" w:rsidRDefault="00805CFC" w:rsidP="00C3558A">
      <w:pPr>
        <w:pStyle w:val="Bezodstpw"/>
        <w:numPr>
          <w:ilvl w:val="0"/>
          <w:numId w:val="80"/>
        </w:numPr>
        <w:rPr>
          <w:bCs/>
          <w:lang w:eastAsia="pl-PL"/>
        </w:rPr>
      </w:pPr>
      <w:r w:rsidRPr="00805CFC">
        <w:rPr>
          <w:bCs/>
          <w:lang w:eastAsia="pl-PL"/>
        </w:rPr>
        <w:t>Pani/Pana dane osobowe będą wykorzystywane w celu udzielenia zamówienia publicznego na podstawie ustawy z dnia 11 września 2019 r. Prawo zamówień publicznych (</w:t>
      </w:r>
      <w:proofErr w:type="spellStart"/>
      <w:r w:rsidRPr="00805CFC">
        <w:rPr>
          <w:bCs/>
          <w:lang w:eastAsia="pl-PL"/>
        </w:rPr>
        <w:t>t.j</w:t>
      </w:r>
      <w:proofErr w:type="spellEnd"/>
      <w:r w:rsidRPr="00805CFC">
        <w:rPr>
          <w:bCs/>
          <w:lang w:eastAsia="pl-PL"/>
        </w:rPr>
        <w:t xml:space="preserve">. Dz. U. z 2026 r. poz. 793) dalej „ustawa </w:t>
      </w:r>
      <w:proofErr w:type="spellStart"/>
      <w:r w:rsidRPr="00805CFC">
        <w:rPr>
          <w:bCs/>
          <w:lang w:eastAsia="pl-PL"/>
        </w:rPr>
        <w:t>Pzp</w:t>
      </w:r>
      <w:proofErr w:type="spellEnd"/>
      <w:r w:rsidRPr="00805CFC">
        <w:rPr>
          <w:bCs/>
          <w:lang w:eastAsia="pl-PL"/>
        </w:rPr>
        <w:t>” oraz po udzieleniu zamówienia, w celu realizacji umowy,</w:t>
      </w:r>
    </w:p>
    <w:p w14:paraId="3FF6B023" w14:textId="77777777" w:rsidR="00805CFC" w:rsidRPr="00805CFC" w:rsidRDefault="00805CFC" w:rsidP="00C3558A">
      <w:pPr>
        <w:pStyle w:val="Bezodstpw"/>
        <w:numPr>
          <w:ilvl w:val="0"/>
          <w:numId w:val="80"/>
        </w:numPr>
        <w:rPr>
          <w:bCs/>
          <w:lang w:eastAsia="pl-PL"/>
        </w:rPr>
      </w:pPr>
      <w:r w:rsidRPr="00805CFC">
        <w:rPr>
          <w:bCs/>
          <w:lang w:eastAsia="pl-PL"/>
        </w:rPr>
        <w:t>Pani/Pana dane osobowe przetwarzane będą w celu wypełnienia obowiązku administratora udostępniania informacji o zawartych umowach, stronach umów i ich przedstawicielach w rejestrze umów prowadzonych przez Ministra Finansów.</w:t>
      </w:r>
    </w:p>
    <w:p w14:paraId="75CFFF1C" w14:textId="77777777" w:rsidR="00805CFC" w:rsidRPr="00805CFC" w:rsidRDefault="00805CFC" w:rsidP="00C3558A">
      <w:pPr>
        <w:pStyle w:val="Bezodstpw"/>
        <w:numPr>
          <w:ilvl w:val="0"/>
          <w:numId w:val="79"/>
        </w:numPr>
        <w:rPr>
          <w:bCs/>
          <w:lang w:eastAsia="pl-PL"/>
        </w:rPr>
      </w:pPr>
      <w:r w:rsidRPr="00805CFC">
        <w:rPr>
          <w:bCs/>
          <w:lang w:eastAsia="pl-PL"/>
        </w:rPr>
        <w:t>Odbiorcami Pani/Pana danych mogą być podmioty lub organy, którym Administrator jest zobowiązany udostępniać dane na podstawie powszechnie obowiązujących przepisów prawa lub podmioty przetwarzające na podstawie umów powierzenia przetwarzania danych osobowych zawartych z Administratorem.</w:t>
      </w:r>
    </w:p>
    <w:p w14:paraId="477AD18D" w14:textId="77777777" w:rsidR="00805CFC" w:rsidRPr="00805CFC" w:rsidRDefault="00805CFC" w:rsidP="00C3558A">
      <w:pPr>
        <w:pStyle w:val="Bezodstpw"/>
        <w:numPr>
          <w:ilvl w:val="0"/>
          <w:numId w:val="79"/>
        </w:numPr>
        <w:rPr>
          <w:bCs/>
          <w:lang w:eastAsia="pl-PL"/>
        </w:rPr>
      </w:pPr>
      <w:r w:rsidRPr="00805CFC">
        <w:rPr>
          <w:bCs/>
          <w:lang w:eastAsia="pl-PL"/>
        </w:rPr>
        <w:t xml:space="preserve">Pani/Pana dane osobowe będą przetwarzane przez okres niezbędny do realizacji celu przetwarzania w zakresie udzielenia zamówienia publicznego na podstawie ustawy </w:t>
      </w:r>
      <w:proofErr w:type="spellStart"/>
      <w:r w:rsidRPr="00805CFC">
        <w:rPr>
          <w:bCs/>
          <w:lang w:eastAsia="pl-PL"/>
        </w:rPr>
        <w:t>Pzp</w:t>
      </w:r>
      <w:proofErr w:type="spellEnd"/>
      <w:r w:rsidRPr="00805CFC">
        <w:rPr>
          <w:bCs/>
          <w:lang w:eastAsia="pl-PL"/>
        </w:rPr>
        <w:t xml:space="preserve"> oraz realizacji umowy do momentu wygaśnięcia obowiązków przetwarzania danych wynikających z przepisów prawa. Następnie dane osobowe zostaną zarchiwizowane zgodnie z obowiązującymi przepisami prawa. W przypadku unieważnienia postępowania o udzielenia zamówienia publicznego Pani/Pana dane będą przetwarzane do momentu wygaśnięcia obowiązków przetwarzania danych wynikających z przepisów prawa, w tym przepisów dotyczących archiwizacji.</w:t>
      </w:r>
    </w:p>
    <w:p w14:paraId="4DC5FC24" w14:textId="77777777" w:rsidR="00805CFC" w:rsidRPr="00805CFC" w:rsidRDefault="00805CFC" w:rsidP="00C3558A">
      <w:pPr>
        <w:pStyle w:val="Bezodstpw"/>
        <w:numPr>
          <w:ilvl w:val="0"/>
          <w:numId w:val="79"/>
        </w:numPr>
        <w:rPr>
          <w:bCs/>
          <w:lang w:eastAsia="pl-PL"/>
        </w:rPr>
      </w:pPr>
      <w:r w:rsidRPr="00805CFC">
        <w:rPr>
          <w:bCs/>
          <w:lang w:eastAsia="pl-PL"/>
        </w:rPr>
        <w:t xml:space="preserve">Podanie przez Panią/Pana danych jest wymogiem podjęcia działań związanych z wykonywaniem w/w umowy, której stroną jest osoba, której dane dotyczą, lub podjęcia działań na żądanie osoby, której dane dotyczą, przed zawarciem umowy tj. podjęcia działań związanych z prowadzeniem postępowania o udzielenie zamówienia publicznego zgodnie z ustawą </w:t>
      </w:r>
      <w:proofErr w:type="spellStart"/>
      <w:r w:rsidRPr="00805CFC">
        <w:rPr>
          <w:bCs/>
          <w:lang w:eastAsia="pl-PL"/>
        </w:rPr>
        <w:t>Pzp</w:t>
      </w:r>
      <w:proofErr w:type="spellEnd"/>
      <w:r w:rsidRPr="00805CFC">
        <w:rPr>
          <w:bCs/>
          <w:lang w:eastAsia="pl-PL"/>
        </w:rPr>
        <w:t xml:space="preserve">; konsekwencje niepodania określonych danych wynikają z ustawy </w:t>
      </w:r>
      <w:proofErr w:type="spellStart"/>
      <w:r w:rsidRPr="00805CFC">
        <w:rPr>
          <w:bCs/>
          <w:lang w:eastAsia="pl-PL"/>
        </w:rPr>
        <w:t>Pzp</w:t>
      </w:r>
      <w:proofErr w:type="spellEnd"/>
      <w:r w:rsidRPr="00805CFC">
        <w:rPr>
          <w:bCs/>
          <w:lang w:eastAsia="pl-PL"/>
        </w:rPr>
        <w:t>.</w:t>
      </w:r>
    </w:p>
    <w:p w14:paraId="3F66DCD3" w14:textId="77777777" w:rsidR="00805CFC" w:rsidRPr="00805CFC" w:rsidRDefault="00805CFC" w:rsidP="00C3558A">
      <w:pPr>
        <w:pStyle w:val="Bezodstpw"/>
        <w:numPr>
          <w:ilvl w:val="0"/>
          <w:numId w:val="79"/>
        </w:numPr>
        <w:rPr>
          <w:bCs/>
          <w:lang w:eastAsia="pl-PL"/>
        </w:rPr>
      </w:pPr>
      <w:r w:rsidRPr="00805CFC">
        <w:rPr>
          <w:bCs/>
          <w:lang w:eastAsia="pl-PL"/>
        </w:rPr>
        <w:lastRenderedPageBreak/>
        <w:t>Dane osobowe nie będą przetwarzane w sposób zautomatyzowany i nie będą podlegały profilowaniu.</w:t>
      </w:r>
    </w:p>
    <w:p w14:paraId="68326C22" w14:textId="77777777" w:rsidR="00805CFC" w:rsidRPr="00805CFC" w:rsidRDefault="00805CFC" w:rsidP="00C3558A">
      <w:pPr>
        <w:pStyle w:val="Bezodstpw"/>
        <w:numPr>
          <w:ilvl w:val="0"/>
          <w:numId w:val="79"/>
        </w:numPr>
        <w:rPr>
          <w:bCs/>
          <w:lang w:eastAsia="pl-PL"/>
        </w:rPr>
      </w:pPr>
      <w:r w:rsidRPr="00805CFC">
        <w:rPr>
          <w:bCs/>
          <w:lang w:eastAsia="pl-PL"/>
        </w:rPr>
        <w:t>Dane nie będą przekazywane do państw trzecich ani organizacji międzynarodowych.</w:t>
      </w:r>
    </w:p>
    <w:p w14:paraId="716B3A40" w14:textId="77777777" w:rsidR="00805CFC" w:rsidRPr="00805CFC" w:rsidRDefault="00805CFC" w:rsidP="00C3558A">
      <w:pPr>
        <w:pStyle w:val="Bezodstpw"/>
        <w:numPr>
          <w:ilvl w:val="0"/>
          <w:numId w:val="79"/>
        </w:numPr>
        <w:rPr>
          <w:bCs/>
          <w:lang w:eastAsia="pl-PL"/>
        </w:rPr>
      </w:pPr>
      <w:r w:rsidRPr="00805CFC">
        <w:rPr>
          <w:bCs/>
          <w:lang w:eastAsia="pl-PL"/>
        </w:rPr>
        <w:t>Posiada Pani/Pan:</w:t>
      </w:r>
    </w:p>
    <w:p w14:paraId="39A6AAA7" w14:textId="77777777" w:rsidR="00805CFC" w:rsidRPr="00805CFC" w:rsidRDefault="00805CFC" w:rsidP="00C3558A">
      <w:pPr>
        <w:pStyle w:val="Bezodstpw"/>
        <w:numPr>
          <w:ilvl w:val="0"/>
          <w:numId w:val="81"/>
        </w:numPr>
        <w:rPr>
          <w:bCs/>
          <w:lang w:eastAsia="pl-PL"/>
        </w:rPr>
      </w:pPr>
      <w:r w:rsidRPr="00805CFC">
        <w:rPr>
          <w:bCs/>
          <w:lang w:eastAsia="pl-PL"/>
        </w:rPr>
        <w:t>na podstawie art.15 RODO prawo dostępu do danych osobowych Pani/Pana dotyczących;</w:t>
      </w:r>
    </w:p>
    <w:p w14:paraId="49ED96D1" w14:textId="77777777" w:rsidR="00805CFC" w:rsidRPr="00805CFC" w:rsidRDefault="00805CFC" w:rsidP="00C3558A">
      <w:pPr>
        <w:pStyle w:val="Bezodstpw"/>
        <w:numPr>
          <w:ilvl w:val="0"/>
          <w:numId w:val="81"/>
        </w:numPr>
        <w:rPr>
          <w:bCs/>
          <w:lang w:eastAsia="pl-PL"/>
        </w:rPr>
      </w:pPr>
      <w:r w:rsidRPr="00805CFC">
        <w:rPr>
          <w:bCs/>
          <w:lang w:eastAsia="pl-PL"/>
        </w:rPr>
        <w:t>na podstawie art.16 RODO prawo do sprostowania Pani/Pana danych osobowych;</w:t>
      </w:r>
    </w:p>
    <w:p w14:paraId="3ABFBB13" w14:textId="77777777" w:rsidR="00805CFC" w:rsidRPr="00805CFC" w:rsidRDefault="00805CFC" w:rsidP="00C3558A">
      <w:pPr>
        <w:pStyle w:val="Bezodstpw"/>
        <w:numPr>
          <w:ilvl w:val="0"/>
          <w:numId w:val="81"/>
        </w:numPr>
        <w:rPr>
          <w:bCs/>
          <w:lang w:eastAsia="pl-PL"/>
        </w:rPr>
      </w:pPr>
      <w:r w:rsidRPr="00805CFC">
        <w:rPr>
          <w:bCs/>
          <w:lang w:eastAsia="pl-PL"/>
        </w:rPr>
        <w:t xml:space="preserve">na podstawie art.18 RODO prawo żądania od Administratora Danych Osobowych ograniczenia przetwarzania danych osobowych z zastrzeżeniem przypadków, o których mowa w art. 18 ust. 2 RODO; </w:t>
      </w:r>
    </w:p>
    <w:p w14:paraId="68789800" w14:textId="77777777" w:rsidR="00805CFC" w:rsidRPr="00805CFC" w:rsidRDefault="00805CFC" w:rsidP="00C3558A">
      <w:pPr>
        <w:pStyle w:val="Bezodstpw"/>
        <w:numPr>
          <w:ilvl w:val="0"/>
          <w:numId w:val="79"/>
        </w:numPr>
        <w:rPr>
          <w:bCs/>
          <w:lang w:eastAsia="pl-PL"/>
        </w:rPr>
      </w:pPr>
      <w:r w:rsidRPr="00805CFC">
        <w:rPr>
          <w:bCs/>
          <w:lang w:eastAsia="pl-PL"/>
        </w:rPr>
        <w:t xml:space="preserve">Przysługuje Pani/Panu prawo wniesienia skargi do organu nadzorczego na niezgodne z RODO przetwarzanie Państwa danych osobowych. Organem właściwym dla w/w skargi jest: Prezes Urzędu Ochrony Danych Osobowych. </w:t>
      </w:r>
    </w:p>
    <w:p w14:paraId="756C1881" w14:textId="77777777" w:rsidR="00805CFC" w:rsidRPr="00805CFC" w:rsidRDefault="00805CFC" w:rsidP="00C3558A">
      <w:pPr>
        <w:pStyle w:val="Bezodstpw"/>
        <w:numPr>
          <w:ilvl w:val="0"/>
          <w:numId w:val="79"/>
        </w:numPr>
        <w:rPr>
          <w:bCs/>
          <w:lang w:eastAsia="pl-PL"/>
        </w:rPr>
      </w:pPr>
      <w:r w:rsidRPr="00805CFC">
        <w:rPr>
          <w:bCs/>
          <w:lang w:eastAsia="pl-PL"/>
        </w:rPr>
        <w:t>Nie przysługuje Pani/Panu:</w:t>
      </w:r>
    </w:p>
    <w:p w14:paraId="4EF50B44" w14:textId="77777777" w:rsidR="00805CFC" w:rsidRPr="00805CFC" w:rsidRDefault="00805CFC" w:rsidP="00805CFC">
      <w:pPr>
        <w:pStyle w:val="Bezodstpw"/>
        <w:rPr>
          <w:bCs/>
          <w:lang w:eastAsia="pl-PL"/>
        </w:rPr>
      </w:pPr>
      <w:r w:rsidRPr="00805CFC">
        <w:rPr>
          <w:bCs/>
          <w:lang w:eastAsia="pl-PL"/>
        </w:rPr>
        <w:t>- w związku z art. 17 ust. 3 lit. b, d lub e RODO prawo do usunięcia danych osobowych;</w:t>
      </w:r>
    </w:p>
    <w:p w14:paraId="29BE1A07" w14:textId="77777777" w:rsidR="00805CFC" w:rsidRPr="00805CFC" w:rsidRDefault="00805CFC" w:rsidP="00805CFC">
      <w:pPr>
        <w:pStyle w:val="Bezodstpw"/>
        <w:rPr>
          <w:bCs/>
          <w:lang w:eastAsia="pl-PL"/>
        </w:rPr>
      </w:pPr>
      <w:r w:rsidRPr="00805CFC">
        <w:rPr>
          <w:bCs/>
          <w:lang w:eastAsia="pl-PL"/>
        </w:rPr>
        <w:t>- prawo do przenoszenia danych osobowych, o którym mowa w art. 20 RODO;</w:t>
      </w:r>
    </w:p>
    <w:p w14:paraId="7CF94EB6" w14:textId="77777777" w:rsidR="00805CFC" w:rsidRPr="00805CFC" w:rsidRDefault="00805CFC" w:rsidP="00805CFC">
      <w:pPr>
        <w:pStyle w:val="Bezodstpw"/>
        <w:rPr>
          <w:bCs/>
          <w:lang w:eastAsia="pl-PL"/>
        </w:rPr>
      </w:pPr>
      <w:r w:rsidRPr="00805CFC">
        <w:rPr>
          <w:bCs/>
          <w:lang w:eastAsia="pl-PL"/>
        </w:rPr>
        <w:t>- na podstawie art. 21 RODO prawo sprzeciwu, wobec przetwarzania danych osobowych, gdyż podstawą prawną przetwarzania Pani/Pana danych osobowych jest art. 6 ust. 1 lit. c ROD.</w:t>
      </w:r>
    </w:p>
    <w:p w14:paraId="034DA9F6" w14:textId="77777777" w:rsidR="00805CFC" w:rsidRPr="00805CFC" w:rsidRDefault="00805CFC" w:rsidP="00805CFC">
      <w:pPr>
        <w:pStyle w:val="Bezodstpw"/>
        <w:rPr>
          <w:bCs/>
          <w:lang w:eastAsia="pl-PL"/>
        </w:rPr>
      </w:pPr>
    </w:p>
    <w:p w14:paraId="088115E5" w14:textId="0769DC1D" w:rsidR="00387149" w:rsidRPr="00805CFC" w:rsidRDefault="00387149" w:rsidP="00805CFC">
      <w:pPr>
        <w:pStyle w:val="Bezodstpw"/>
        <w:rPr>
          <w:bCs/>
        </w:rPr>
      </w:pPr>
    </w:p>
    <w:sectPr w:rsidR="00387149" w:rsidRPr="00805CFC" w:rsidSect="00B60E33">
      <w:headerReference w:type="default" r:id="rId13"/>
      <w:footerReference w:type="default" r:id="rId14"/>
      <w:headerReference w:type="first" r:id="rId15"/>
      <w:footerReference w:type="first" r:id="rId16"/>
      <w:pgSz w:w="11906" w:h="16838"/>
      <w:pgMar w:top="1417" w:right="1417" w:bottom="1417" w:left="1417" w:header="708" w:footer="8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18C04" w14:textId="77777777" w:rsidR="00454271" w:rsidRDefault="00454271">
      <w:pPr>
        <w:spacing w:after="0" w:line="240" w:lineRule="auto"/>
      </w:pPr>
      <w:r>
        <w:separator/>
      </w:r>
    </w:p>
  </w:endnote>
  <w:endnote w:type="continuationSeparator" w:id="0">
    <w:p w14:paraId="4B9DDACE" w14:textId="77777777" w:rsidR="00454271" w:rsidRDefault="00454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EE"/>
    <w:family w:val="swiss"/>
    <w:pitch w:val="variable"/>
    <w:sig w:usb0="00000287" w:usb1="00000000" w:usb2="00000000" w:usb3="00000000" w:csb0="0000009F" w:csb1="00000000"/>
  </w:font>
  <w:font w:name="Avenir-Light">
    <w:altName w:val="Calibri"/>
    <w:charset w:val="EE"/>
    <w:family w:val="swiss"/>
    <w:pitch w:val="variable"/>
  </w:font>
  <w:font w:name="CIDFont+F5">
    <w:altName w:val="Calibri"/>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charset w:val="EE"/>
    <w:family w:val="auto"/>
    <w:pitch w:val="default"/>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086548"/>
      <w:docPartObj>
        <w:docPartGallery w:val="Page Numbers (Bottom of Page)"/>
        <w:docPartUnique/>
      </w:docPartObj>
    </w:sdtPr>
    <w:sdtEndPr/>
    <w:sdtContent>
      <w:p w14:paraId="4DEA5856" w14:textId="77777777" w:rsidR="00387149" w:rsidRDefault="0007657A">
        <w:pPr>
          <w:pStyle w:val="Stopka"/>
          <w:jc w:val="right"/>
          <w:rPr>
            <w:rFonts w:asciiTheme="minorHAnsi" w:hAnsiTheme="minorHAns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rPr>
          <w:t>2</w:t>
        </w:r>
        <w:r>
          <w:rPr>
            <w:rFonts w:ascii="Calibri" w:hAnsi="Calibri"/>
          </w:rPr>
          <w:fldChar w:fldCharType="end"/>
        </w:r>
      </w:p>
    </w:sdtContent>
  </w:sdt>
  <w:p w14:paraId="324BC81D" w14:textId="77777777" w:rsidR="00387149" w:rsidRDefault="003871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356142"/>
      <w:docPartObj>
        <w:docPartGallery w:val="Page Numbers (Bottom of Page)"/>
        <w:docPartUnique/>
      </w:docPartObj>
    </w:sdtPr>
    <w:sdtEndPr/>
    <w:sdtContent>
      <w:p w14:paraId="1F36AF7C" w14:textId="77777777" w:rsidR="00387149" w:rsidRDefault="0007657A">
        <w:pPr>
          <w:pStyle w:val="Stopka"/>
          <w:jc w:val="right"/>
          <w:rPr>
            <w:rFonts w:asciiTheme="minorHAnsi" w:hAnsiTheme="minorHAns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rPr>
          <w:t>2</w:t>
        </w:r>
        <w:r>
          <w:rPr>
            <w:rFonts w:ascii="Calibri" w:hAnsi="Calibri"/>
          </w:rPr>
          <w:fldChar w:fldCharType="end"/>
        </w:r>
      </w:p>
    </w:sdtContent>
  </w:sdt>
  <w:p w14:paraId="0FF6F00E" w14:textId="77777777" w:rsidR="00387149" w:rsidRDefault="003871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DCAAE" w14:textId="77777777" w:rsidR="00454271" w:rsidRDefault="00454271">
      <w:pPr>
        <w:spacing w:after="0" w:line="240" w:lineRule="auto"/>
      </w:pPr>
      <w:r>
        <w:separator/>
      </w:r>
    </w:p>
  </w:footnote>
  <w:footnote w:type="continuationSeparator" w:id="0">
    <w:p w14:paraId="7401E212" w14:textId="77777777" w:rsidR="00454271" w:rsidRDefault="00454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20C6" w14:textId="4B0D9720" w:rsidR="00387149" w:rsidRDefault="00213FFC">
    <w:pPr>
      <w:pStyle w:val="Nagwek"/>
      <w:jc w:val="left"/>
      <w:rPr>
        <w:rFonts w:asciiTheme="minorHAnsi" w:hAnsiTheme="minorHAnsi" w:cs="Arial"/>
        <w:i w:val="0"/>
        <w:sz w:val="20"/>
        <w:szCs w:val="20"/>
      </w:rPr>
    </w:pPr>
    <w:r>
      <w:rPr>
        <w:noProof/>
      </w:rPr>
      <w:drawing>
        <wp:inline distT="0" distB="0" distL="0" distR="0" wp14:anchorId="1889EE55" wp14:editId="63F8CBA8">
          <wp:extent cx="5669915" cy="809899"/>
          <wp:effectExtent l="0" t="0" r="6985" b="9525"/>
          <wp:docPr id="33541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809899"/>
                  </a:xfrm>
                  <a:prstGeom prst="rect">
                    <a:avLst/>
                  </a:prstGeom>
                  <a:noFill/>
                </pic:spPr>
              </pic:pic>
            </a:graphicData>
          </a:graphic>
        </wp:inline>
      </w:drawing>
    </w:r>
    <w:r w:rsidR="0007657A" w:rsidRPr="00BE248D">
      <w:rPr>
        <w:rFonts w:asciiTheme="minorHAnsi" w:hAnsiTheme="minorHAnsi" w:cs="Arial"/>
        <w:b/>
        <w:bCs/>
        <w:i w:val="0"/>
        <w:sz w:val="24"/>
        <w:szCs w:val="24"/>
      </w:rPr>
      <w:t>Numer sprawy: ZP/</w:t>
    </w:r>
    <w:r w:rsidR="00A95496">
      <w:rPr>
        <w:rFonts w:asciiTheme="minorHAnsi" w:hAnsiTheme="minorHAnsi" w:cs="Arial"/>
        <w:b/>
        <w:bCs/>
        <w:i w:val="0"/>
        <w:sz w:val="24"/>
        <w:szCs w:val="24"/>
      </w:rPr>
      <w:t>7</w:t>
    </w:r>
    <w:r w:rsidR="0007657A" w:rsidRPr="00BE248D">
      <w:rPr>
        <w:rFonts w:asciiTheme="minorHAnsi" w:hAnsiTheme="minorHAnsi" w:cs="Arial"/>
        <w:b/>
        <w:bCs/>
        <w:i w:val="0"/>
        <w:sz w:val="24"/>
        <w:szCs w:val="24"/>
      </w:rPr>
      <w:t>/PN/2026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062" w:type="dxa"/>
      <w:tblLayout w:type="fixed"/>
      <w:tblLook w:val="04A0" w:firstRow="1" w:lastRow="0" w:firstColumn="1" w:lastColumn="0" w:noHBand="0" w:noVBand="1"/>
    </w:tblPr>
    <w:tblGrid>
      <w:gridCol w:w="5806"/>
      <w:gridCol w:w="3256"/>
    </w:tblGrid>
    <w:tr w:rsidR="00387149" w14:paraId="452A67C2" w14:textId="77777777">
      <w:tc>
        <w:tcPr>
          <w:tcW w:w="5806" w:type="dxa"/>
          <w:tcBorders>
            <w:top w:val="nil"/>
            <w:left w:val="nil"/>
            <w:bottom w:val="nil"/>
            <w:right w:val="nil"/>
          </w:tcBorders>
          <w:vAlign w:val="center"/>
        </w:tcPr>
        <w:p w14:paraId="257E4B98" w14:textId="77777777" w:rsidR="00387149" w:rsidRDefault="0007657A">
          <w:pPr>
            <w:spacing w:after="60" w:line="288" w:lineRule="auto"/>
            <w:jc w:val="center"/>
            <w:rPr>
              <w:rFonts w:cstheme="minorHAnsi"/>
              <w:sz w:val="18"/>
              <w:szCs w:val="28"/>
            </w:rPr>
          </w:pPr>
          <w:r>
            <w:rPr>
              <w:rFonts w:eastAsia="Times New Roman" w:cstheme="minorHAnsi"/>
              <w:sz w:val="18"/>
              <w:szCs w:val="28"/>
            </w:rPr>
            <w:t>Dofinansowano ze środków Funduszu Rozwoju Kultury Fizycznej,</w:t>
          </w:r>
        </w:p>
        <w:p w14:paraId="7926C083" w14:textId="77777777" w:rsidR="00387149" w:rsidRDefault="0007657A">
          <w:pPr>
            <w:spacing w:after="60" w:line="288" w:lineRule="auto"/>
            <w:jc w:val="center"/>
            <w:rPr>
              <w:rFonts w:cstheme="minorHAnsi"/>
              <w:sz w:val="18"/>
              <w:szCs w:val="28"/>
            </w:rPr>
          </w:pPr>
          <w:r>
            <w:rPr>
              <w:rFonts w:eastAsia="Times New Roman" w:cstheme="minorHAnsi"/>
              <w:sz w:val="18"/>
              <w:szCs w:val="28"/>
            </w:rPr>
            <w:t>których dysponentem jest Minister Sportu i Turystyki</w:t>
          </w:r>
        </w:p>
      </w:tc>
      <w:tc>
        <w:tcPr>
          <w:tcW w:w="3256" w:type="dxa"/>
          <w:tcBorders>
            <w:top w:val="nil"/>
            <w:left w:val="nil"/>
            <w:bottom w:val="nil"/>
            <w:right w:val="nil"/>
          </w:tcBorders>
          <w:vAlign w:val="center"/>
        </w:tcPr>
        <w:p w14:paraId="5EB44791" w14:textId="77777777" w:rsidR="00387149" w:rsidRDefault="0007657A">
          <w:pPr>
            <w:spacing w:after="60" w:line="288" w:lineRule="auto"/>
            <w:jc w:val="center"/>
            <w:rPr>
              <w:rFonts w:cstheme="minorHAnsi"/>
              <w:b/>
              <w:sz w:val="28"/>
              <w:szCs w:val="28"/>
            </w:rPr>
          </w:pPr>
          <w:r>
            <w:rPr>
              <w:noProof/>
            </w:rPr>
            <w:drawing>
              <wp:inline distT="0" distB="0" distL="0" distR="0" wp14:anchorId="26A3346D" wp14:editId="5E1F02A7">
                <wp:extent cx="1717040" cy="724535"/>
                <wp:effectExtent l="0" t="0" r="0" b="0"/>
                <wp:docPr id="1682339570" name="Obraz 1" descr="C:\Users\d.puch\AppData\Local\Microsoft\Windows\INetCache\Content.MSO\1B70E0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C:\Users\d.puch\AppData\Local\Microsoft\Windows\INetCache\Content.MSO\1B70E0BF.tmp"/>
                        <pic:cNvPicPr>
                          <a:picLocks noChangeAspect="1" noChangeArrowheads="1"/>
                        </pic:cNvPicPr>
                      </pic:nvPicPr>
                      <pic:blipFill>
                        <a:blip r:embed="rId1"/>
                        <a:stretch>
                          <a:fillRect/>
                        </a:stretch>
                      </pic:blipFill>
                      <pic:spPr bwMode="auto">
                        <a:xfrm>
                          <a:off x="0" y="0"/>
                          <a:ext cx="1717040" cy="724535"/>
                        </a:xfrm>
                        <a:prstGeom prst="rect">
                          <a:avLst/>
                        </a:prstGeom>
                        <a:noFill/>
                      </pic:spPr>
                    </pic:pic>
                  </a:graphicData>
                </a:graphic>
              </wp:inline>
            </w:drawing>
          </w:r>
        </w:p>
      </w:tc>
    </w:tr>
  </w:tbl>
  <w:p w14:paraId="06DB4E67" w14:textId="77777777" w:rsidR="00387149" w:rsidRDefault="0007657A">
    <w:pPr>
      <w:pStyle w:val="Nagwek"/>
      <w:jc w:val="left"/>
      <w:rPr>
        <w:rFonts w:asciiTheme="minorHAnsi" w:hAnsiTheme="minorHAnsi" w:cs="Arial"/>
        <w:i w:val="0"/>
        <w:sz w:val="20"/>
        <w:szCs w:val="20"/>
      </w:rPr>
    </w:pPr>
    <w:r>
      <w:rPr>
        <w:rFonts w:asciiTheme="minorHAnsi" w:hAnsiTheme="minorHAnsi" w:cs="Arial"/>
        <w:i w:val="0"/>
        <w:sz w:val="20"/>
        <w:szCs w:val="20"/>
      </w:rPr>
      <w:t>Numer sprawy: ZP/6/PN/2026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2"/>
    <w:lvl w:ilvl="0">
      <w:start w:val="1"/>
      <w:numFmt w:val="decimal"/>
      <w:lvlText w:val="%1."/>
      <w:lvlJc w:val="left"/>
      <w:pPr>
        <w:tabs>
          <w:tab w:val="num" w:pos="0"/>
        </w:tabs>
        <w:ind w:left="720" w:hanging="360"/>
      </w:pPr>
      <w:rPr>
        <w:b w:val="0"/>
        <w:bCs/>
      </w:rPr>
    </w:lvl>
  </w:abstractNum>
  <w:abstractNum w:abstractNumId="1" w15:restartNumberingAfterBreak="0">
    <w:nsid w:val="00000020"/>
    <w:multiLevelType w:val="singleLevel"/>
    <w:tmpl w:val="00000020"/>
    <w:name w:val="WW8Num32"/>
    <w:lvl w:ilvl="0">
      <w:start w:val="1"/>
      <w:numFmt w:val="decimal"/>
      <w:lvlText w:val="%1."/>
      <w:lvlJc w:val="left"/>
      <w:pPr>
        <w:tabs>
          <w:tab w:val="num" w:pos="0"/>
        </w:tabs>
        <w:ind w:left="1004" w:hanging="360"/>
      </w:pPr>
      <w:rPr>
        <w:b w:val="0"/>
      </w:rPr>
    </w:lvl>
  </w:abstractNum>
  <w:abstractNum w:abstractNumId="2" w15:restartNumberingAfterBreak="0">
    <w:nsid w:val="01D278EC"/>
    <w:multiLevelType w:val="multilevel"/>
    <w:tmpl w:val="8C52D004"/>
    <w:lvl w:ilvl="0">
      <w:start w:val="1"/>
      <w:numFmt w:val="upperRoman"/>
      <w:lvlText w:val="%1"/>
      <w:lvlJc w:val="left"/>
      <w:pPr>
        <w:tabs>
          <w:tab w:val="num" w:pos="0"/>
        </w:tabs>
        <w:ind w:left="360" w:hanging="360"/>
      </w:pPr>
      <w:rPr>
        <w:rFonts w:ascii="Calibri" w:hAnsi="Calibri"/>
        <w:b/>
        <w:i w:val="0"/>
        <w:sz w:val="24"/>
      </w:rPr>
    </w:lvl>
    <w:lvl w:ilvl="1">
      <w:start w:val="1"/>
      <w:numFmt w:val="decimal"/>
      <w:lvlText w:val="%2."/>
      <w:lvlJc w:val="left"/>
      <w:pPr>
        <w:tabs>
          <w:tab w:val="num" w:pos="0"/>
        </w:tabs>
        <w:ind w:left="720" w:hanging="360"/>
      </w:pPr>
      <w:rPr>
        <w:rFonts w:ascii="Calibri" w:hAnsi="Calibri"/>
        <w:b w:val="0"/>
        <w:sz w:val="24"/>
        <w:szCs w:val="24"/>
      </w:rPr>
    </w:lvl>
    <w:lvl w:ilvl="2">
      <w:start w:val="1"/>
      <w:numFmt w:val="none"/>
      <w:suff w:val="nothing"/>
      <w:lvlText w:val=""/>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rPr>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44D22D2"/>
    <w:multiLevelType w:val="hybridMultilevel"/>
    <w:tmpl w:val="068805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68C51C2"/>
    <w:multiLevelType w:val="hybridMultilevel"/>
    <w:tmpl w:val="A5E23C9C"/>
    <w:lvl w:ilvl="0" w:tplc="A1E438C6">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C72867"/>
    <w:multiLevelType w:val="hybridMultilevel"/>
    <w:tmpl w:val="5256FD5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6D67DD5"/>
    <w:multiLevelType w:val="hybridMultilevel"/>
    <w:tmpl w:val="B64289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A020E91"/>
    <w:multiLevelType w:val="hybridMultilevel"/>
    <w:tmpl w:val="13C26D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F490591"/>
    <w:multiLevelType w:val="hybridMultilevel"/>
    <w:tmpl w:val="6464C148"/>
    <w:lvl w:ilvl="0" w:tplc="7A0CA90E">
      <w:start w:val="1"/>
      <w:numFmt w:val="decimal"/>
      <w:lvlText w:val="%1."/>
      <w:lvlJc w:val="left"/>
      <w:pPr>
        <w:ind w:left="360" w:hanging="360"/>
      </w:pPr>
      <w:rPr>
        <w:b w:val="0"/>
        <w:bCs/>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18123B9"/>
    <w:multiLevelType w:val="hybridMultilevel"/>
    <w:tmpl w:val="A660280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54B222D"/>
    <w:multiLevelType w:val="hybridMultilevel"/>
    <w:tmpl w:val="C13E138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56461E7"/>
    <w:multiLevelType w:val="hybridMultilevel"/>
    <w:tmpl w:val="6E5087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56734CE"/>
    <w:multiLevelType w:val="hybridMultilevel"/>
    <w:tmpl w:val="12B29EE8"/>
    <w:lvl w:ilvl="0" w:tplc="CAF6C7FE">
      <w:start w:val="1"/>
      <w:numFmt w:val="bullet"/>
      <w:lvlText w:val="-"/>
      <w:lvlJc w:val="left"/>
      <w:pPr>
        <w:ind w:left="360" w:hanging="360"/>
      </w:pPr>
      <w:rPr>
        <w:rFonts w:ascii="Yu Gothic Medium" w:eastAsia="Yu Gothic Medium" w:hAnsi="Yu Gothic Medium" w:hint="eastAsia"/>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7683933"/>
    <w:multiLevelType w:val="hybridMultilevel"/>
    <w:tmpl w:val="942CEA44"/>
    <w:lvl w:ilvl="0" w:tplc="FFFFFFFF">
      <w:start w:val="1"/>
      <w:numFmt w:val="decimal"/>
      <w:lvlText w:val="%1)"/>
      <w:lvlJc w:val="left"/>
      <w:pPr>
        <w:ind w:left="720" w:hanging="360"/>
      </w:pPr>
    </w:lvl>
    <w:lvl w:ilvl="1" w:tplc="04150017">
      <w:start w:val="1"/>
      <w:numFmt w:val="lowerLetter"/>
      <w:lvlText w:val="%2)"/>
      <w:lvlJc w:val="left"/>
      <w:pPr>
        <w:ind w:left="3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8F6BBC"/>
    <w:multiLevelType w:val="hybridMultilevel"/>
    <w:tmpl w:val="AA2243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232CF3"/>
    <w:multiLevelType w:val="hybridMultilevel"/>
    <w:tmpl w:val="26C82AB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89F4E44"/>
    <w:multiLevelType w:val="hybridMultilevel"/>
    <w:tmpl w:val="F4A0307C"/>
    <w:lvl w:ilvl="0" w:tplc="897A7FD0">
      <w:start w:val="1"/>
      <w:numFmt w:val="decimal"/>
      <w:lvlText w:val="%1."/>
      <w:lvlJc w:val="left"/>
      <w:pPr>
        <w:ind w:left="360" w:hanging="360"/>
      </w:pPr>
      <w:rPr>
        <w:b w:val="0"/>
        <w:bCs/>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8C454D0"/>
    <w:multiLevelType w:val="multilevel"/>
    <w:tmpl w:val="4CE41D5E"/>
    <w:lvl w:ilvl="0">
      <w:start w:val="4"/>
      <w:numFmt w:val="decimal"/>
      <w:lvlText w:val="%1."/>
      <w:lvlJc w:val="left"/>
      <w:pPr>
        <w:tabs>
          <w:tab w:val="num" w:pos="0"/>
        </w:tabs>
        <w:ind w:left="360" w:hanging="360"/>
      </w:pPr>
      <w:rPr>
        <w:rFonts w:hint="default"/>
        <w:b w:val="0"/>
        <w:bCs/>
        <w:i w:val="0"/>
        <w:sz w:val="24"/>
      </w:rPr>
    </w:lvl>
    <w:lvl w:ilvl="1">
      <w:start w:val="4"/>
      <w:numFmt w:val="decimal"/>
      <w:lvlText w:val="%2."/>
      <w:lvlJc w:val="left"/>
      <w:pPr>
        <w:tabs>
          <w:tab w:val="num" w:pos="0"/>
        </w:tabs>
        <w:ind w:left="720" w:hanging="360"/>
      </w:pPr>
      <w:rPr>
        <w:rFonts w:ascii="Calibri" w:hAnsi="Calibri" w:hint="default"/>
        <w:b w:val="0"/>
        <w:color w:val="auto"/>
        <w:sz w:val="24"/>
        <w:szCs w:val="32"/>
      </w:rPr>
    </w:lvl>
    <w:lvl w:ilvl="2">
      <w:start w:val="1"/>
      <w:numFmt w:val="none"/>
      <w:suff w:val="nothing"/>
      <w:lvlText w:val=""/>
      <w:lvlJc w:val="left"/>
      <w:pPr>
        <w:ind w:left="1080" w:hanging="360"/>
      </w:pPr>
      <w:rPr>
        <w:rFonts w:hint="default"/>
      </w:rPr>
    </w:lvl>
    <w:lvl w:ilvl="3">
      <w:start w:val="1"/>
      <w:numFmt w:val="decimal"/>
      <w:lvlText w:val="%4)"/>
      <w:lvlJc w:val="left"/>
      <w:pPr>
        <w:tabs>
          <w:tab w:val="num" w:pos="0"/>
        </w:tabs>
        <w:ind w:left="1440" w:hanging="360"/>
      </w:pPr>
      <w:rPr>
        <w:rFonts w:hint="default"/>
        <w:b w:val="0"/>
        <w:color w:val="000000" w:themeColor="text1"/>
        <w:sz w:val="24"/>
        <w:szCs w:val="24"/>
      </w:rPr>
    </w:lvl>
    <w:lvl w:ilvl="4">
      <w:start w:val="1"/>
      <w:numFmt w:val="lowerLetter"/>
      <w:lvlText w:val="%5)"/>
      <w:lvlJc w:val="left"/>
      <w:pPr>
        <w:tabs>
          <w:tab w:val="num" w:pos="0"/>
        </w:tabs>
        <w:ind w:left="1800" w:hanging="360"/>
      </w:pPr>
      <w:rPr>
        <w:rFonts w:hint="default"/>
        <w:b w:val="0"/>
        <w:sz w:val="24"/>
        <w:szCs w:val="24"/>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8" w15:restartNumberingAfterBreak="0">
    <w:nsid w:val="1A6A14F8"/>
    <w:multiLevelType w:val="hybridMultilevel"/>
    <w:tmpl w:val="40E29DA8"/>
    <w:lvl w:ilvl="0" w:tplc="CAF6C7FE">
      <w:start w:val="1"/>
      <w:numFmt w:val="bullet"/>
      <w:lvlText w:val="-"/>
      <w:lvlJc w:val="left"/>
      <w:pPr>
        <w:ind w:left="360" w:hanging="360"/>
      </w:pPr>
      <w:rPr>
        <w:rFonts w:ascii="Yu Gothic Medium" w:eastAsia="Yu Gothic Medium" w:hAnsi="Yu Gothic Medium" w:hint="eastAsia"/>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CF76226"/>
    <w:multiLevelType w:val="hybridMultilevel"/>
    <w:tmpl w:val="27B845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D516205"/>
    <w:multiLevelType w:val="hybridMultilevel"/>
    <w:tmpl w:val="0332FF46"/>
    <w:lvl w:ilvl="0" w:tplc="E2F8ED7A">
      <w:start w:val="4"/>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BE584B"/>
    <w:multiLevelType w:val="hybridMultilevel"/>
    <w:tmpl w:val="D3B2ECA6"/>
    <w:lvl w:ilvl="0" w:tplc="2D789F26">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64C74BB"/>
    <w:multiLevelType w:val="hybridMultilevel"/>
    <w:tmpl w:val="007012C8"/>
    <w:lvl w:ilvl="0" w:tplc="F6F0FFAA">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6F3010A"/>
    <w:multiLevelType w:val="hybridMultilevel"/>
    <w:tmpl w:val="0DF0FF70"/>
    <w:lvl w:ilvl="0" w:tplc="43FEE450">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F83EC4"/>
    <w:multiLevelType w:val="hybridMultilevel"/>
    <w:tmpl w:val="3F52BCAE"/>
    <w:lvl w:ilvl="0" w:tplc="03AAD7B8">
      <w:start w:val="15"/>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442FB1"/>
    <w:multiLevelType w:val="hybridMultilevel"/>
    <w:tmpl w:val="DDD4C16A"/>
    <w:lvl w:ilvl="0" w:tplc="9DF2BCC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D43243B"/>
    <w:multiLevelType w:val="hybridMultilevel"/>
    <w:tmpl w:val="9DA68D10"/>
    <w:lvl w:ilvl="0" w:tplc="277C4778">
      <w:start w:val="1"/>
      <w:numFmt w:val="decimal"/>
      <w:lvlText w:val="%1."/>
      <w:lvlJc w:val="left"/>
      <w:pPr>
        <w:ind w:left="360" w:hanging="360"/>
      </w:pPr>
      <w:rPr>
        <w:b w:val="0"/>
        <w:bCs/>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D4D28C8"/>
    <w:multiLevelType w:val="hybridMultilevel"/>
    <w:tmpl w:val="2BF8519A"/>
    <w:lvl w:ilvl="0" w:tplc="CAF6C7FE">
      <w:start w:val="1"/>
      <w:numFmt w:val="bullet"/>
      <w:lvlText w:val="-"/>
      <w:lvlJc w:val="left"/>
      <w:pPr>
        <w:ind w:left="360" w:hanging="360"/>
      </w:pPr>
      <w:rPr>
        <w:rFonts w:ascii="Yu Gothic Medium" w:eastAsia="Yu Gothic Medium" w:hAnsi="Yu Gothic Medium" w:hint="eastAsi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02E09C9"/>
    <w:multiLevelType w:val="hybridMultilevel"/>
    <w:tmpl w:val="3306E3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19134CB"/>
    <w:multiLevelType w:val="hybridMultilevel"/>
    <w:tmpl w:val="F9F012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3615AAB"/>
    <w:multiLevelType w:val="hybridMultilevel"/>
    <w:tmpl w:val="2A90649C"/>
    <w:lvl w:ilvl="0" w:tplc="2DD812AA">
      <w:start w:val="5"/>
      <w:numFmt w:val="upperRoman"/>
      <w:lvlText w:val="%1."/>
      <w:lvlJc w:val="left"/>
      <w:pPr>
        <w:ind w:left="720" w:hanging="720"/>
      </w:pPr>
      <w:rPr>
        <w:rFonts w:hint="default"/>
      </w:rPr>
    </w:lvl>
    <w:lvl w:ilvl="1" w:tplc="4D844DC6">
      <w:start w:val="2"/>
      <w:numFmt w:val="bullet"/>
      <w:lvlText w:val=""/>
      <w:lvlJc w:val="left"/>
      <w:pPr>
        <w:ind w:left="1080" w:hanging="360"/>
      </w:pPr>
      <w:rPr>
        <w:rFonts w:ascii="Symbol" w:eastAsiaTheme="minorHAnsi" w:hAnsi="Symbol" w:cs="Times New Roman" w:hint="default"/>
        <w:b w:val="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3977669"/>
    <w:multiLevelType w:val="hybridMultilevel"/>
    <w:tmpl w:val="E7880C8E"/>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3AC7BAF"/>
    <w:multiLevelType w:val="hybridMultilevel"/>
    <w:tmpl w:val="91A4B63E"/>
    <w:lvl w:ilvl="0" w:tplc="E938C4B0">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7241016"/>
    <w:multiLevelType w:val="hybridMultilevel"/>
    <w:tmpl w:val="3F8EA8D2"/>
    <w:lvl w:ilvl="0" w:tplc="34BECF0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80027BC"/>
    <w:multiLevelType w:val="hybridMultilevel"/>
    <w:tmpl w:val="208E58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A1F7683"/>
    <w:multiLevelType w:val="hybridMultilevel"/>
    <w:tmpl w:val="C9AA000C"/>
    <w:lvl w:ilvl="0" w:tplc="1B7E25D8">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A8C5B19"/>
    <w:multiLevelType w:val="hybridMultilevel"/>
    <w:tmpl w:val="696AA540"/>
    <w:lvl w:ilvl="0" w:tplc="301ABB80">
      <w:start w:val="1"/>
      <w:numFmt w:val="lowerLetter"/>
      <w:lvlText w:val="%1)"/>
      <w:lvlJc w:val="left"/>
      <w:pPr>
        <w:ind w:left="360" w:hanging="360"/>
      </w:pPr>
      <w:rPr>
        <w:b w:val="0"/>
        <w:b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3B821E8D"/>
    <w:multiLevelType w:val="hybridMultilevel"/>
    <w:tmpl w:val="801AC712"/>
    <w:lvl w:ilvl="0" w:tplc="B6E6065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D290D24"/>
    <w:multiLevelType w:val="hybridMultilevel"/>
    <w:tmpl w:val="B050A1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D3D12F1"/>
    <w:multiLevelType w:val="hybridMultilevel"/>
    <w:tmpl w:val="B46E8084"/>
    <w:lvl w:ilvl="0" w:tplc="CAF6C7FE">
      <w:start w:val="1"/>
      <w:numFmt w:val="bullet"/>
      <w:lvlText w:val="-"/>
      <w:lvlJc w:val="left"/>
      <w:pPr>
        <w:ind w:left="360" w:hanging="360"/>
      </w:pPr>
      <w:rPr>
        <w:rFonts w:ascii="Yu Gothic Medium" w:eastAsia="Yu Gothic Medium" w:hAnsi="Yu Gothic Medium" w:hint="eastAsia"/>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3D5F34FB"/>
    <w:multiLevelType w:val="multilevel"/>
    <w:tmpl w:val="5CAED54E"/>
    <w:lvl w:ilvl="0">
      <w:start w:val="1"/>
      <w:numFmt w:val="upperRoman"/>
      <w:pStyle w:val="Nagwek1"/>
      <w:lvlText w:val="Artykuł %1."/>
      <w:lvlJc w:val="left"/>
      <w:pPr>
        <w:tabs>
          <w:tab w:val="num" w:pos="0"/>
        </w:tabs>
        <w:ind w:left="0" w:firstLine="0"/>
      </w:pPr>
    </w:lvl>
    <w:lvl w:ilvl="1">
      <w:start w:val="1"/>
      <w:numFmt w:val="decimalZero"/>
      <w:pStyle w:val="Nagwek2"/>
      <w:isLgl/>
      <w:lvlText w:val="Sekcja %1.%2"/>
      <w:lvlJc w:val="left"/>
      <w:pPr>
        <w:tabs>
          <w:tab w:val="num" w:pos="0"/>
        </w:tabs>
        <w:ind w:left="0" w:firstLine="0"/>
      </w:pPr>
    </w:lvl>
    <w:lvl w:ilvl="2">
      <w:start w:val="1"/>
      <w:numFmt w:val="lowerLetter"/>
      <w:pStyle w:val="Nagwek3"/>
      <w:lvlText w:val="(%3)"/>
      <w:lvlJc w:val="left"/>
      <w:pPr>
        <w:tabs>
          <w:tab w:val="num" w:pos="0"/>
        </w:tabs>
        <w:ind w:left="720" w:hanging="432"/>
      </w:pPr>
    </w:lvl>
    <w:lvl w:ilvl="3">
      <w:start w:val="1"/>
      <w:numFmt w:val="lowerRoman"/>
      <w:pStyle w:val="Nagwek4"/>
      <w:lvlText w:val="(%4)"/>
      <w:lvlJc w:val="right"/>
      <w:pPr>
        <w:tabs>
          <w:tab w:val="num" w:pos="0"/>
        </w:tabs>
        <w:ind w:left="864" w:hanging="144"/>
      </w:pPr>
    </w:lvl>
    <w:lvl w:ilvl="4">
      <w:start w:val="1"/>
      <w:numFmt w:val="decimal"/>
      <w:pStyle w:val="Nagwek5"/>
      <w:lvlText w:val="%5)"/>
      <w:lvlJc w:val="left"/>
      <w:pPr>
        <w:tabs>
          <w:tab w:val="num" w:pos="0"/>
        </w:tabs>
        <w:ind w:left="1008" w:hanging="432"/>
      </w:pPr>
    </w:lvl>
    <w:lvl w:ilvl="5">
      <w:start w:val="1"/>
      <w:numFmt w:val="lowerLetter"/>
      <w:pStyle w:val="Nagwek6"/>
      <w:lvlText w:val="%6)"/>
      <w:lvlJc w:val="left"/>
      <w:pPr>
        <w:tabs>
          <w:tab w:val="num" w:pos="0"/>
        </w:tabs>
        <w:ind w:left="1152" w:hanging="432"/>
      </w:pPr>
    </w:lvl>
    <w:lvl w:ilvl="6">
      <w:start w:val="1"/>
      <w:numFmt w:val="lowerRoman"/>
      <w:pStyle w:val="Nagwek7"/>
      <w:lvlText w:val="%7)"/>
      <w:lvlJc w:val="right"/>
      <w:pPr>
        <w:tabs>
          <w:tab w:val="num" w:pos="0"/>
        </w:tabs>
        <w:ind w:left="1296" w:hanging="288"/>
      </w:pPr>
    </w:lvl>
    <w:lvl w:ilvl="7">
      <w:start w:val="1"/>
      <w:numFmt w:val="lowerLetter"/>
      <w:pStyle w:val="Nagwek8"/>
      <w:lvlText w:val="%8."/>
      <w:lvlJc w:val="left"/>
      <w:pPr>
        <w:tabs>
          <w:tab w:val="num" w:pos="0"/>
        </w:tabs>
        <w:ind w:left="1440" w:hanging="432"/>
      </w:pPr>
    </w:lvl>
    <w:lvl w:ilvl="8">
      <w:start w:val="1"/>
      <w:numFmt w:val="lowerRoman"/>
      <w:pStyle w:val="Nagwek9"/>
      <w:lvlText w:val="%9."/>
      <w:lvlJc w:val="right"/>
      <w:pPr>
        <w:tabs>
          <w:tab w:val="num" w:pos="0"/>
        </w:tabs>
        <w:ind w:left="1584" w:hanging="144"/>
      </w:pPr>
    </w:lvl>
  </w:abstractNum>
  <w:abstractNum w:abstractNumId="41" w15:restartNumberingAfterBreak="0">
    <w:nsid w:val="3E5C7F89"/>
    <w:multiLevelType w:val="hybridMultilevel"/>
    <w:tmpl w:val="EA3C85EC"/>
    <w:lvl w:ilvl="0" w:tplc="04150001">
      <w:start w:val="1"/>
      <w:numFmt w:val="bullet"/>
      <w:lvlText w:val=""/>
      <w:lvlJc w:val="left"/>
      <w:pPr>
        <w:ind w:left="503" w:hanging="360"/>
      </w:pPr>
      <w:rPr>
        <w:rFonts w:ascii="Symbol" w:hAnsi="Symbol" w:hint="default"/>
      </w:rPr>
    </w:lvl>
    <w:lvl w:ilvl="1" w:tplc="04150003" w:tentative="1">
      <w:start w:val="1"/>
      <w:numFmt w:val="bullet"/>
      <w:lvlText w:val="o"/>
      <w:lvlJc w:val="left"/>
      <w:pPr>
        <w:ind w:left="1223" w:hanging="360"/>
      </w:pPr>
      <w:rPr>
        <w:rFonts w:ascii="Courier New" w:hAnsi="Courier New" w:cs="Courier New" w:hint="default"/>
      </w:rPr>
    </w:lvl>
    <w:lvl w:ilvl="2" w:tplc="04150005" w:tentative="1">
      <w:start w:val="1"/>
      <w:numFmt w:val="bullet"/>
      <w:lvlText w:val=""/>
      <w:lvlJc w:val="left"/>
      <w:pPr>
        <w:ind w:left="1943" w:hanging="360"/>
      </w:pPr>
      <w:rPr>
        <w:rFonts w:ascii="Wingdings" w:hAnsi="Wingdings" w:hint="default"/>
      </w:rPr>
    </w:lvl>
    <w:lvl w:ilvl="3" w:tplc="04150001" w:tentative="1">
      <w:start w:val="1"/>
      <w:numFmt w:val="bullet"/>
      <w:lvlText w:val=""/>
      <w:lvlJc w:val="left"/>
      <w:pPr>
        <w:ind w:left="2663" w:hanging="360"/>
      </w:pPr>
      <w:rPr>
        <w:rFonts w:ascii="Symbol" w:hAnsi="Symbol" w:hint="default"/>
      </w:rPr>
    </w:lvl>
    <w:lvl w:ilvl="4" w:tplc="04150003" w:tentative="1">
      <w:start w:val="1"/>
      <w:numFmt w:val="bullet"/>
      <w:lvlText w:val="o"/>
      <w:lvlJc w:val="left"/>
      <w:pPr>
        <w:ind w:left="3383" w:hanging="360"/>
      </w:pPr>
      <w:rPr>
        <w:rFonts w:ascii="Courier New" w:hAnsi="Courier New" w:cs="Courier New" w:hint="default"/>
      </w:rPr>
    </w:lvl>
    <w:lvl w:ilvl="5" w:tplc="04150005" w:tentative="1">
      <w:start w:val="1"/>
      <w:numFmt w:val="bullet"/>
      <w:lvlText w:val=""/>
      <w:lvlJc w:val="left"/>
      <w:pPr>
        <w:ind w:left="4103" w:hanging="360"/>
      </w:pPr>
      <w:rPr>
        <w:rFonts w:ascii="Wingdings" w:hAnsi="Wingdings" w:hint="default"/>
      </w:rPr>
    </w:lvl>
    <w:lvl w:ilvl="6" w:tplc="04150001" w:tentative="1">
      <w:start w:val="1"/>
      <w:numFmt w:val="bullet"/>
      <w:lvlText w:val=""/>
      <w:lvlJc w:val="left"/>
      <w:pPr>
        <w:ind w:left="4823" w:hanging="360"/>
      </w:pPr>
      <w:rPr>
        <w:rFonts w:ascii="Symbol" w:hAnsi="Symbol" w:hint="default"/>
      </w:rPr>
    </w:lvl>
    <w:lvl w:ilvl="7" w:tplc="04150003" w:tentative="1">
      <w:start w:val="1"/>
      <w:numFmt w:val="bullet"/>
      <w:lvlText w:val="o"/>
      <w:lvlJc w:val="left"/>
      <w:pPr>
        <w:ind w:left="5543" w:hanging="360"/>
      </w:pPr>
      <w:rPr>
        <w:rFonts w:ascii="Courier New" w:hAnsi="Courier New" w:cs="Courier New" w:hint="default"/>
      </w:rPr>
    </w:lvl>
    <w:lvl w:ilvl="8" w:tplc="04150005" w:tentative="1">
      <w:start w:val="1"/>
      <w:numFmt w:val="bullet"/>
      <w:lvlText w:val=""/>
      <w:lvlJc w:val="left"/>
      <w:pPr>
        <w:ind w:left="6263" w:hanging="360"/>
      </w:pPr>
      <w:rPr>
        <w:rFonts w:ascii="Wingdings" w:hAnsi="Wingdings" w:hint="default"/>
      </w:rPr>
    </w:lvl>
  </w:abstractNum>
  <w:abstractNum w:abstractNumId="42" w15:restartNumberingAfterBreak="0">
    <w:nsid w:val="3F893604"/>
    <w:multiLevelType w:val="hybridMultilevel"/>
    <w:tmpl w:val="E930891C"/>
    <w:lvl w:ilvl="0" w:tplc="FE0CCB8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0D57A77"/>
    <w:multiLevelType w:val="hybridMultilevel"/>
    <w:tmpl w:val="F8BCC85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6090AF2"/>
    <w:multiLevelType w:val="hybridMultilevel"/>
    <w:tmpl w:val="25EC4D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68E7570"/>
    <w:multiLevelType w:val="hybridMultilevel"/>
    <w:tmpl w:val="5F4E86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6D068B9"/>
    <w:multiLevelType w:val="hybridMultilevel"/>
    <w:tmpl w:val="B8F06AA8"/>
    <w:lvl w:ilvl="0" w:tplc="D16E052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7001816"/>
    <w:multiLevelType w:val="hybridMultilevel"/>
    <w:tmpl w:val="91D88EDC"/>
    <w:lvl w:ilvl="0" w:tplc="FDE4D332">
      <w:start w:val="6"/>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78B6A59"/>
    <w:multiLevelType w:val="hybridMultilevel"/>
    <w:tmpl w:val="4E4415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7D630AF"/>
    <w:multiLevelType w:val="hybridMultilevel"/>
    <w:tmpl w:val="6016AD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81477DA"/>
    <w:multiLevelType w:val="hybridMultilevel"/>
    <w:tmpl w:val="8050DACA"/>
    <w:lvl w:ilvl="0" w:tplc="CAF6C7FE">
      <w:start w:val="1"/>
      <w:numFmt w:val="bullet"/>
      <w:lvlText w:val="-"/>
      <w:lvlJc w:val="left"/>
      <w:pPr>
        <w:ind w:left="360" w:hanging="360"/>
      </w:pPr>
      <w:rPr>
        <w:rFonts w:ascii="Yu Gothic Medium" w:eastAsia="Yu Gothic Medium" w:hAnsi="Yu Gothic Medium" w:hint="eastAsia"/>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4D877C7E"/>
    <w:multiLevelType w:val="hybridMultilevel"/>
    <w:tmpl w:val="7AC08F84"/>
    <w:lvl w:ilvl="0" w:tplc="CAF6C7FE">
      <w:start w:val="1"/>
      <w:numFmt w:val="bullet"/>
      <w:lvlText w:val="-"/>
      <w:lvlJc w:val="left"/>
      <w:pPr>
        <w:ind w:left="360" w:hanging="360"/>
      </w:pPr>
      <w:rPr>
        <w:rFonts w:ascii="Yu Gothic Medium" w:eastAsia="Yu Gothic Medium" w:hAnsi="Yu Gothic Medium" w:hint="eastAsia"/>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4D9D5252"/>
    <w:multiLevelType w:val="multilevel"/>
    <w:tmpl w:val="950EA68C"/>
    <w:lvl w:ilvl="0">
      <w:start w:val="1"/>
      <w:numFmt w:val="decimal"/>
      <w:lvlText w:val="%1."/>
      <w:lvlJc w:val="left"/>
      <w:pPr>
        <w:tabs>
          <w:tab w:val="num" w:pos="0"/>
        </w:tabs>
        <w:ind w:left="0" w:firstLine="0"/>
      </w:pPr>
      <w:rPr>
        <w:rFonts w:asciiTheme="minorHAnsi" w:eastAsiaTheme="minorHAnsi" w:hAnsiTheme="minorHAnsi"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decimal"/>
      <w:lvlText w:val="%2)"/>
      <w:lvlJc w:val="left"/>
      <w:pPr>
        <w:tabs>
          <w:tab w:val="num" w:pos="0"/>
        </w:tabs>
        <w:ind w:left="0" w:firstLine="0"/>
      </w:pPr>
      <w:rPr>
        <w:b w:val="0"/>
        <w:bCs w:val="0"/>
        <w:i w:val="0"/>
        <w:iCs w:val="0"/>
        <w:caps w:val="0"/>
        <w:smallCaps w:val="0"/>
        <w:strike w:val="0"/>
        <w:dstrike w:val="0"/>
        <w:color w:val="000000"/>
        <w:spacing w:val="0"/>
        <w:w w:val="100"/>
        <w:sz w:val="24"/>
        <w:szCs w:val="24"/>
        <w:u w:val="none"/>
        <w:lang w:val="pl-PL" w:eastAsia="pl-PL" w:bidi="pl-PL"/>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3" w15:restartNumberingAfterBreak="0">
    <w:nsid w:val="4EE0310F"/>
    <w:multiLevelType w:val="multilevel"/>
    <w:tmpl w:val="83B685E6"/>
    <w:lvl w:ilvl="0">
      <w:start w:val="1"/>
      <w:numFmt w:val="bullet"/>
      <w:pStyle w:val="Listapunktowana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4F9D044E"/>
    <w:multiLevelType w:val="hybridMultilevel"/>
    <w:tmpl w:val="857C496A"/>
    <w:lvl w:ilvl="0" w:tplc="CC0C76C8">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0A91EA4"/>
    <w:multiLevelType w:val="hybridMultilevel"/>
    <w:tmpl w:val="7D7EDA90"/>
    <w:lvl w:ilvl="0" w:tplc="6962564A">
      <w:start w:val="1"/>
      <w:numFmt w:val="decimal"/>
      <w:lvlText w:val="%1."/>
      <w:lvlJc w:val="left"/>
      <w:pPr>
        <w:ind w:left="360" w:hanging="360"/>
      </w:pPr>
      <w:rPr>
        <w:b w:val="0"/>
        <w:bCs/>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52EB4BBF"/>
    <w:multiLevelType w:val="hybridMultilevel"/>
    <w:tmpl w:val="DC3A1928"/>
    <w:lvl w:ilvl="0" w:tplc="54A6CC36">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53F655E8"/>
    <w:multiLevelType w:val="hybridMultilevel"/>
    <w:tmpl w:val="F54287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58D47E9F"/>
    <w:multiLevelType w:val="hybridMultilevel"/>
    <w:tmpl w:val="EE92E2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5A85756D"/>
    <w:multiLevelType w:val="hybridMultilevel"/>
    <w:tmpl w:val="57EC905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5D3470F6"/>
    <w:multiLevelType w:val="hybridMultilevel"/>
    <w:tmpl w:val="E03857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5DE56E07"/>
    <w:multiLevelType w:val="hybridMultilevel"/>
    <w:tmpl w:val="B436F2A6"/>
    <w:lvl w:ilvl="0" w:tplc="CB94640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EBA4B2B"/>
    <w:multiLevelType w:val="hybridMultilevel"/>
    <w:tmpl w:val="381E675C"/>
    <w:lvl w:ilvl="0" w:tplc="C5CEEEA0">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0781DBA"/>
    <w:multiLevelType w:val="hybridMultilevel"/>
    <w:tmpl w:val="9FAE7AD4"/>
    <w:lvl w:ilvl="0" w:tplc="7846A886">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15C3EF1"/>
    <w:multiLevelType w:val="hybridMultilevel"/>
    <w:tmpl w:val="C7D4CE50"/>
    <w:lvl w:ilvl="0" w:tplc="2366487E">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61B23771"/>
    <w:multiLevelType w:val="hybridMultilevel"/>
    <w:tmpl w:val="455C5DC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63C11C57"/>
    <w:multiLevelType w:val="hybridMultilevel"/>
    <w:tmpl w:val="09E299E4"/>
    <w:lvl w:ilvl="0" w:tplc="2A50A0C0">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48101CA"/>
    <w:multiLevelType w:val="multilevel"/>
    <w:tmpl w:val="B0821F2A"/>
    <w:lvl w:ilvl="0">
      <w:start w:val="1"/>
      <w:numFmt w:val="decimal"/>
      <w:pStyle w:val="Listapunktowana3"/>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6523328E"/>
    <w:multiLevelType w:val="hybridMultilevel"/>
    <w:tmpl w:val="A7143A00"/>
    <w:lvl w:ilvl="0" w:tplc="01CA219E">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65257730"/>
    <w:multiLevelType w:val="hybridMultilevel"/>
    <w:tmpl w:val="65AAABC4"/>
    <w:lvl w:ilvl="0" w:tplc="30F2341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65472058"/>
    <w:multiLevelType w:val="hybridMultilevel"/>
    <w:tmpl w:val="A52AE266"/>
    <w:lvl w:ilvl="0" w:tplc="B670744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66162FDA"/>
    <w:multiLevelType w:val="hybridMultilevel"/>
    <w:tmpl w:val="DC70759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696345FD"/>
    <w:multiLevelType w:val="hybridMultilevel"/>
    <w:tmpl w:val="06844A80"/>
    <w:lvl w:ilvl="0" w:tplc="716001CC">
      <w:start w:val="1"/>
      <w:numFmt w:val="lowerLetter"/>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6A354478"/>
    <w:multiLevelType w:val="hybridMultilevel"/>
    <w:tmpl w:val="08062B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4511B88"/>
    <w:multiLevelType w:val="hybridMultilevel"/>
    <w:tmpl w:val="63D8EAB6"/>
    <w:lvl w:ilvl="0" w:tplc="D7509618">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75410698"/>
    <w:multiLevelType w:val="hybridMultilevel"/>
    <w:tmpl w:val="C082F0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75B74EF0"/>
    <w:multiLevelType w:val="hybridMultilevel"/>
    <w:tmpl w:val="84508C72"/>
    <w:lvl w:ilvl="0" w:tplc="5978D812">
      <w:start w:val="1"/>
      <w:numFmt w:val="lowerLetter"/>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763B75D1"/>
    <w:multiLevelType w:val="hybridMultilevel"/>
    <w:tmpl w:val="622CC87A"/>
    <w:lvl w:ilvl="0" w:tplc="9C108084">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67B1FC6"/>
    <w:multiLevelType w:val="multilevel"/>
    <w:tmpl w:val="E54884D6"/>
    <w:lvl w:ilvl="0">
      <w:start w:val="3"/>
      <w:numFmt w:val="decimal"/>
      <w:lvlText w:val="%1."/>
      <w:lvlJc w:val="left"/>
      <w:pPr>
        <w:tabs>
          <w:tab w:val="num" w:pos="0"/>
        </w:tabs>
        <w:ind w:left="360" w:hanging="360"/>
      </w:pPr>
      <w:rPr>
        <w:rFonts w:hint="default"/>
        <w:b w:val="0"/>
        <w:bCs/>
        <w:i w:val="0"/>
        <w:sz w:val="24"/>
      </w:rPr>
    </w:lvl>
    <w:lvl w:ilvl="1">
      <w:start w:val="1"/>
      <w:numFmt w:val="decimal"/>
      <w:lvlText w:val="%2."/>
      <w:lvlJc w:val="left"/>
      <w:pPr>
        <w:tabs>
          <w:tab w:val="num" w:pos="0"/>
        </w:tabs>
        <w:ind w:left="720" w:hanging="360"/>
      </w:pPr>
      <w:rPr>
        <w:rFonts w:ascii="Calibri" w:hAnsi="Calibri" w:hint="default"/>
        <w:b w:val="0"/>
        <w:sz w:val="24"/>
        <w:szCs w:val="24"/>
      </w:rPr>
    </w:lvl>
    <w:lvl w:ilvl="2">
      <w:start w:val="1"/>
      <w:numFmt w:val="none"/>
      <w:suff w:val="nothing"/>
      <w:lvlText w:val=""/>
      <w:lvlJc w:val="left"/>
      <w:pPr>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79" w15:restartNumberingAfterBreak="0">
    <w:nsid w:val="77CD5436"/>
    <w:multiLevelType w:val="hybridMultilevel"/>
    <w:tmpl w:val="7A7EA0FA"/>
    <w:lvl w:ilvl="0" w:tplc="31CE0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7C2274CD"/>
    <w:multiLevelType w:val="hybridMultilevel"/>
    <w:tmpl w:val="39CCC61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7C313802"/>
    <w:multiLevelType w:val="multilevel"/>
    <w:tmpl w:val="2B002A58"/>
    <w:lvl w:ilvl="0">
      <w:start w:val="1"/>
      <w:numFmt w:val="lowerLetter"/>
      <w:lvlText w:val="%1)"/>
      <w:lvlJc w:val="left"/>
      <w:pPr>
        <w:tabs>
          <w:tab w:val="num" w:pos="0"/>
        </w:tabs>
        <w:ind w:left="360" w:hanging="360"/>
      </w:pPr>
      <w:rPr>
        <w:b w:val="0"/>
        <w:bCs/>
        <w:i w:val="0"/>
        <w:sz w:val="24"/>
      </w:rPr>
    </w:lvl>
    <w:lvl w:ilvl="1">
      <w:start w:val="1"/>
      <w:numFmt w:val="decimal"/>
      <w:lvlText w:val="%2."/>
      <w:lvlJc w:val="left"/>
      <w:pPr>
        <w:tabs>
          <w:tab w:val="num" w:pos="0"/>
        </w:tabs>
        <w:ind w:left="720" w:hanging="360"/>
      </w:pPr>
      <w:rPr>
        <w:rFonts w:ascii="Calibri" w:hAnsi="Calibri"/>
        <w:b w:val="0"/>
        <w:color w:val="auto"/>
        <w:sz w:val="24"/>
        <w:szCs w:val="32"/>
      </w:rPr>
    </w:lvl>
    <w:lvl w:ilvl="2">
      <w:start w:val="1"/>
      <w:numFmt w:val="none"/>
      <w:suff w:val="nothing"/>
      <w:lvlText w:val=""/>
      <w:lvlJc w:val="left"/>
      <w:pPr>
        <w:tabs>
          <w:tab w:val="num" w:pos="0"/>
        </w:tabs>
        <w:ind w:left="1080" w:hanging="360"/>
      </w:pPr>
    </w:lvl>
    <w:lvl w:ilvl="3">
      <w:start w:val="1"/>
      <w:numFmt w:val="decimal"/>
      <w:lvlText w:val="%4)"/>
      <w:lvlJc w:val="left"/>
      <w:pPr>
        <w:tabs>
          <w:tab w:val="num" w:pos="0"/>
        </w:tabs>
        <w:ind w:left="1440" w:hanging="360"/>
      </w:pPr>
      <w:rPr>
        <w:b w:val="0"/>
        <w:color w:val="000000" w:themeColor="text1"/>
        <w:sz w:val="24"/>
        <w:szCs w:val="24"/>
      </w:rPr>
    </w:lvl>
    <w:lvl w:ilvl="4">
      <w:start w:val="1"/>
      <w:numFmt w:val="lowerLetter"/>
      <w:lvlText w:val="%5)"/>
      <w:lvlJc w:val="left"/>
      <w:pPr>
        <w:tabs>
          <w:tab w:val="num" w:pos="0"/>
        </w:tabs>
        <w:ind w:left="1800" w:hanging="360"/>
      </w:pPr>
      <w:rPr>
        <w:b w:val="0"/>
        <w:sz w:val="24"/>
        <w:szCs w:val="24"/>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2" w15:restartNumberingAfterBreak="0">
    <w:nsid w:val="7F78665B"/>
    <w:multiLevelType w:val="hybridMultilevel"/>
    <w:tmpl w:val="19C60F2C"/>
    <w:lvl w:ilvl="0" w:tplc="7F52E6F4">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66735601">
    <w:abstractNumId w:val="40"/>
  </w:num>
  <w:num w:numId="2" w16cid:durableId="1866358022">
    <w:abstractNumId w:val="53"/>
  </w:num>
  <w:num w:numId="3" w16cid:durableId="739985132">
    <w:abstractNumId w:val="67"/>
  </w:num>
  <w:num w:numId="4" w16cid:durableId="647326508">
    <w:abstractNumId w:val="2"/>
  </w:num>
  <w:num w:numId="5" w16cid:durableId="651176845">
    <w:abstractNumId w:val="52"/>
  </w:num>
  <w:num w:numId="6" w16cid:durableId="911542447">
    <w:abstractNumId w:val="78"/>
  </w:num>
  <w:num w:numId="7" w16cid:durableId="439030847">
    <w:abstractNumId w:val="69"/>
  </w:num>
  <w:num w:numId="8" w16cid:durableId="1839877962">
    <w:abstractNumId w:val="30"/>
  </w:num>
  <w:num w:numId="9" w16cid:durableId="667367855">
    <w:abstractNumId w:val="24"/>
  </w:num>
  <w:num w:numId="10" w16cid:durableId="1684362580">
    <w:abstractNumId w:val="33"/>
  </w:num>
  <w:num w:numId="11" w16cid:durableId="1501508046">
    <w:abstractNumId w:val="62"/>
  </w:num>
  <w:num w:numId="12" w16cid:durableId="1104769932">
    <w:abstractNumId w:val="35"/>
  </w:num>
  <w:num w:numId="13" w16cid:durableId="161552298">
    <w:abstractNumId w:val="82"/>
  </w:num>
  <w:num w:numId="14" w16cid:durableId="791480583">
    <w:abstractNumId w:val="11"/>
  </w:num>
  <w:num w:numId="15" w16cid:durableId="1785691396">
    <w:abstractNumId w:val="63"/>
  </w:num>
  <w:num w:numId="16" w16cid:durableId="1504398449">
    <w:abstractNumId w:val="38"/>
  </w:num>
  <w:num w:numId="17" w16cid:durableId="75055774">
    <w:abstractNumId w:val="73"/>
  </w:num>
  <w:num w:numId="18" w16cid:durableId="1243183172">
    <w:abstractNumId w:val="8"/>
  </w:num>
  <w:num w:numId="19" w16cid:durableId="249781232">
    <w:abstractNumId w:val="55"/>
  </w:num>
  <w:num w:numId="20" w16cid:durableId="1542278270">
    <w:abstractNumId w:val="57"/>
  </w:num>
  <w:num w:numId="21" w16cid:durableId="907811594">
    <w:abstractNumId w:val="7"/>
  </w:num>
  <w:num w:numId="22" w16cid:durableId="762188222">
    <w:abstractNumId w:val="70"/>
  </w:num>
  <w:num w:numId="23" w16cid:durableId="1961112231">
    <w:abstractNumId w:val="80"/>
  </w:num>
  <w:num w:numId="24" w16cid:durableId="1386490619">
    <w:abstractNumId w:val="10"/>
  </w:num>
  <w:num w:numId="25" w16cid:durableId="796679499">
    <w:abstractNumId w:val="59"/>
  </w:num>
  <w:num w:numId="26" w16cid:durableId="193270222">
    <w:abstractNumId w:val="13"/>
  </w:num>
  <w:num w:numId="27" w16cid:durableId="1349676385">
    <w:abstractNumId w:val="71"/>
  </w:num>
  <w:num w:numId="28" w16cid:durableId="535195811">
    <w:abstractNumId w:val="76"/>
  </w:num>
  <w:num w:numId="29" w16cid:durableId="341276475">
    <w:abstractNumId w:val="74"/>
  </w:num>
  <w:num w:numId="30" w16cid:durableId="2066100779">
    <w:abstractNumId w:val="22"/>
  </w:num>
  <w:num w:numId="31" w16cid:durableId="32006051">
    <w:abstractNumId w:val="32"/>
  </w:num>
  <w:num w:numId="32" w16cid:durableId="193033829">
    <w:abstractNumId w:val="61"/>
  </w:num>
  <w:num w:numId="33" w16cid:durableId="1635603979">
    <w:abstractNumId w:val="41"/>
  </w:num>
  <w:num w:numId="34" w16cid:durableId="878200208">
    <w:abstractNumId w:val="60"/>
  </w:num>
  <w:num w:numId="35" w16cid:durableId="1067340331">
    <w:abstractNumId w:val="75"/>
  </w:num>
  <w:num w:numId="36" w16cid:durableId="1261372440">
    <w:abstractNumId w:val="37"/>
  </w:num>
  <w:num w:numId="37" w16cid:durableId="437800903">
    <w:abstractNumId w:val="56"/>
  </w:num>
  <w:num w:numId="38" w16cid:durableId="456339256">
    <w:abstractNumId w:val="43"/>
  </w:num>
  <w:num w:numId="39" w16cid:durableId="557209074">
    <w:abstractNumId w:val="68"/>
  </w:num>
  <w:num w:numId="40" w16cid:durableId="1071388829">
    <w:abstractNumId w:val="4"/>
  </w:num>
  <w:num w:numId="41" w16cid:durableId="963073942">
    <w:abstractNumId w:val="58"/>
  </w:num>
  <w:num w:numId="42" w16cid:durableId="1048918872">
    <w:abstractNumId w:val="65"/>
  </w:num>
  <w:num w:numId="43" w16cid:durableId="945619853">
    <w:abstractNumId w:val="64"/>
  </w:num>
  <w:num w:numId="44" w16cid:durableId="267127888">
    <w:abstractNumId w:val="9"/>
  </w:num>
  <w:num w:numId="45" w16cid:durableId="852718837">
    <w:abstractNumId w:val="23"/>
  </w:num>
  <w:num w:numId="46" w16cid:durableId="1091464903">
    <w:abstractNumId w:val="6"/>
  </w:num>
  <w:num w:numId="47" w16cid:durableId="350956279">
    <w:abstractNumId w:val="3"/>
  </w:num>
  <w:num w:numId="48" w16cid:durableId="1349912286">
    <w:abstractNumId w:val="29"/>
  </w:num>
  <w:num w:numId="49" w16cid:durableId="2097944295">
    <w:abstractNumId w:val="66"/>
  </w:num>
  <w:num w:numId="50" w16cid:durableId="667515763">
    <w:abstractNumId w:val="26"/>
  </w:num>
  <w:num w:numId="51" w16cid:durableId="1613710847">
    <w:abstractNumId w:val="15"/>
  </w:num>
  <w:num w:numId="52" w16cid:durableId="65081249">
    <w:abstractNumId w:val="42"/>
  </w:num>
  <w:num w:numId="53" w16cid:durableId="382951305">
    <w:abstractNumId w:val="49"/>
  </w:num>
  <w:num w:numId="54" w16cid:durableId="1812288422">
    <w:abstractNumId w:val="51"/>
  </w:num>
  <w:num w:numId="55" w16cid:durableId="336810042">
    <w:abstractNumId w:val="18"/>
  </w:num>
  <w:num w:numId="56" w16cid:durableId="1578857305">
    <w:abstractNumId w:val="77"/>
  </w:num>
  <w:num w:numId="57" w16cid:durableId="37321160">
    <w:abstractNumId w:val="36"/>
  </w:num>
  <w:num w:numId="58" w16cid:durableId="265698069">
    <w:abstractNumId w:val="46"/>
  </w:num>
  <w:num w:numId="59" w16cid:durableId="1166088778">
    <w:abstractNumId w:val="31"/>
  </w:num>
  <w:num w:numId="60" w16cid:durableId="592709794">
    <w:abstractNumId w:val="72"/>
  </w:num>
  <w:num w:numId="61" w16cid:durableId="1684161330">
    <w:abstractNumId w:val="81"/>
  </w:num>
  <w:num w:numId="62" w16cid:durableId="1441533119">
    <w:abstractNumId w:val="19"/>
  </w:num>
  <w:num w:numId="63" w16cid:durableId="1922593500">
    <w:abstractNumId w:val="39"/>
  </w:num>
  <w:num w:numId="64" w16cid:durableId="1208837417">
    <w:abstractNumId w:val="16"/>
  </w:num>
  <w:num w:numId="65" w16cid:durableId="1698919823">
    <w:abstractNumId w:val="28"/>
  </w:num>
  <w:num w:numId="66" w16cid:durableId="1251349672">
    <w:abstractNumId w:val="27"/>
  </w:num>
  <w:num w:numId="67" w16cid:durableId="1221750276">
    <w:abstractNumId w:val="54"/>
  </w:num>
  <w:num w:numId="68" w16cid:durableId="1488783767">
    <w:abstractNumId w:val="14"/>
  </w:num>
  <w:num w:numId="69" w16cid:durableId="223227424">
    <w:abstractNumId w:val="34"/>
  </w:num>
  <w:num w:numId="70" w16cid:durableId="675425452">
    <w:abstractNumId w:val="5"/>
  </w:num>
  <w:num w:numId="71" w16cid:durableId="1551647166">
    <w:abstractNumId w:val="44"/>
  </w:num>
  <w:num w:numId="72" w16cid:durableId="1475096163">
    <w:abstractNumId w:val="48"/>
  </w:num>
  <w:num w:numId="73" w16cid:durableId="1113015811">
    <w:abstractNumId w:val="25"/>
  </w:num>
  <w:num w:numId="74" w16cid:durableId="1996643192">
    <w:abstractNumId w:val="21"/>
  </w:num>
  <w:num w:numId="75" w16cid:durableId="2128237450">
    <w:abstractNumId w:val="20"/>
  </w:num>
  <w:num w:numId="76" w16cid:durableId="1590120418">
    <w:abstractNumId w:val="47"/>
  </w:num>
  <w:num w:numId="77" w16cid:durableId="313611916">
    <w:abstractNumId w:val="79"/>
  </w:num>
  <w:num w:numId="78" w16cid:durableId="1689793550">
    <w:abstractNumId w:val="17"/>
  </w:num>
  <w:num w:numId="79" w16cid:durableId="13865670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36388967">
    <w:abstractNumId w:val="12"/>
  </w:num>
  <w:num w:numId="81" w16cid:durableId="1285888147">
    <w:abstractNumId w:val="5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49"/>
    <w:rsid w:val="0001283F"/>
    <w:rsid w:val="00034EDA"/>
    <w:rsid w:val="00044487"/>
    <w:rsid w:val="00052CEA"/>
    <w:rsid w:val="00056D0E"/>
    <w:rsid w:val="00067A35"/>
    <w:rsid w:val="00071066"/>
    <w:rsid w:val="0007657A"/>
    <w:rsid w:val="0007743B"/>
    <w:rsid w:val="00091B26"/>
    <w:rsid w:val="000A56C3"/>
    <w:rsid w:val="000A606D"/>
    <w:rsid w:val="000A6665"/>
    <w:rsid w:val="000B6400"/>
    <w:rsid w:val="000E408C"/>
    <w:rsid w:val="000F0E64"/>
    <w:rsid w:val="000F43B6"/>
    <w:rsid w:val="00114B8B"/>
    <w:rsid w:val="00161B3B"/>
    <w:rsid w:val="0018506C"/>
    <w:rsid w:val="001C4DB6"/>
    <w:rsid w:val="001D06D2"/>
    <w:rsid w:val="001D6333"/>
    <w:rsid w:val="001F14C9"/>
    <w:rsid w:val="001F51D2"/>
    <w:rsid w:val="00202443"/>
    <w:rsid w:val="00204279"/>
    <w:rsid w:val="00213FFC"/>
    <w:rsid w:val="00283427"/>
    <w:rsid w:val="0029273A"/>
    <w:rsid w:val="002A1A9C"/>
    <w:rsid w:val="002A5D80"/>
    <w:rsid w:val="002A742F"/>
    <w:rsid w:val="002B1F3B"/>
    <w:rsid w:val="002B5BA3"/>
    <w:rsid w:val="002B6A18"/>
    <w:rsid w:val="002C118F"/>
    <w:rsid w:val="002D3C0A"/>
    <w:rsid w:val="002D4108"/>
    <w:rsid w:val="002F4273"/>
    <w:rsid w:val="0030309D"/>
    <w:rsid w:val="00312C93"/>
    <w:rsid w:val="00321D06"/>
    <w:rsid w:val="00327253"/>
    <w:rsid w:val="003330B7"/>
    <w:rsid w:val="00356313"/>
    <w:rsid w:val="00382972"/>
    <w:rsid w:val="00387149"/>
    <w:rsid w:val="003A25A0"/>
    <w:rsid w:val="003A5246"/>
    <w:rsid w:val="00403939"/>
    <w:rsid w:val="00403AA0"/>
    <w:rsid w:val="004050BE"/>
    <w:rsid w:val="00412F05"/>
    <w:rsid w:val="00414B79"/>
    <w:rsid w:val="00417F39"/>
    <w:rsid w:val="00427CAD"/>
    <w:rsid w:val="004337DB"/>
    <w:rsid w:val="00443CC2"/>
    <w:rsid w:val="00454271"/>
    <w:rsid w:val="00484ECE"/>
    <w:rsid w:val="004A4A24"/>
    <w:rsid w:val="004B0BB7"/>
    <w:rsid w:val="004B51FE"/>
    <w:rsid w:val="004C2B06"/>
    <w:rsid w:val="004C55EE"/>
    <w:rsid w:val="004D4DA0"/>
    <w:rsid w:val="004E51EA"/>
    <w:rsid w:val="004F0B4D"/>
    <w:rsid w:val="005200F6"/>
    <w:rsid w:val="005229E6"/>
    <w:rsid w:val="00534AE2"/>
    <w:rsid w:val="00535C47"/>
    <w:rsid w:val="00555692"/>
    <w:rsid w:val="0056535B"/>
    <w:rsid w:val="0059462B"/>
    <w:rsid w:val="005A5BB0"/>
    <w:rsid w:val="005E43CD"/>
    <w:rsid w:val="006047D5"/>
    <w:rsid w:val="00604A3F"/>
    <w:rsid w:val="00617277"/>
    <w:rsid w:val="00635E36"/>
    <w:rsid w:val="00636B00"/>
    <w:rsid w:val="006438BB"/>
    <w:rsid w:val="0066636A"/>
    <w:rsid w:val="006A03F1"/>
    <w:rsid w:val="006A5219"/>
    <w:rsid w:val="006A6CEE"/>
    <w:rsid w:val="006B05E4"/>
    <w:rsid w:val="006B2336"/>
    <w:rsid w:val="006B5326"/>
    <w:rsid w:val="006C71D6"/>
    <w:rsid w:val="006E0D54"/>
    <w:rsid w:val="006F268F"/>
    <w:rsid w:val="006F629A"/>
    <w:rsid w:val="0072031F"/>
    <w:rsid w:val="007219A6"/>
    <w:rsid w:val="00725A57"/>
    <w:rsid w:val="007274AE"/>
    <w:rsid w:val="00741C22"/>
    <w:rsid w:val="00742397"/>
    <w:rsid w:val="00785263"/>
    <w:rsid w:val="007B10F7"/>
    <w:rsid w:val="007C4793"/>
    <w:rsid w:val="007C6C6F"/>
    <w:rsid w:val="007E6C7E"/>
    <w:rsid w:val="00805CFC"/>
    <w:rsid w:val="00812548"/>
    <w:rsid w:val="00832256"/>
    <w:rsid w:val="008350AD"/>
    <w:rsid w:val="0085082A"/>
    <w:rsid w:val="00850B30"/>
    <w:rsid w:val="00867536"/>
    <w:rsid w:val="00871F29"/>
    <w:rsid w:val="00883437"/>
    <w:rsid w:val="008860E6"/>
    <w:rsid w:val="008914FB"/>
    <w:rsid w:val="008A26BC"/>
    <w:rsid w:val="008A4B1F"/>
    <w:rsid w:val="008B635E"/>
    <w:rsid w:val="008D2297"/>
    <w:rsid w:val="008E15A8"/>
    <w:rsid w:val="008F33F6"/>
    <w:rsid w:val="00903E61"/>
    <w:rsid w:val="00914BD8"/>
    <w:rsid w:val="00915BFF"/>
    <w:rsid w:val="0091704B"/>
    <w:rsid w:val="009301C6"/>
    <w:rsid w:val="00946163"/>
    <w:rsid w:val="00950386"/>
    <w:rsid w:val="0096376A"/>
    <w:rsid w:val="00973EA3"/>
    <w:rsid w:val="009822FE"/>
    <w:rsid w:val="009C42E7"/>
    <w:rsid w:val="009E0305"/>
    <w:rsid w:val="009E04C5"/>
    <w:rsid w:val="009F24E8"/>
    <w:rsid w:val="009F3EC7"/>
    <w:rsid w:val="00A1009B"/>
    <w:rsid w:val="00A20EA3"/>
    <w:rsid w:val="00A24BDF"/>
    <w:rsid w:val="00A25F12"/>
    <w:rsid w:val="00A33471"/>
    <w:rsid w:val="00A86252"/>
    <w:rsid w:val="00A95496"/>
    <w:rsid w:val="00A95D2D"/>
    <w:rsid w:val="00AB3FD4"/>
    <w:rsid w:val="00AB474D"/>
    <w:rsid w:val="00AC11D4"/>
    <w:rsid w:val="00AF65EE"/>
    <w:rsid w:val="00B04070"/>
    <w:rsid w:val="00B05861"/>
    <w:rsid w:val="00B05B32"/>
    <w:rsid w:val="00B13B56"/>
    <w:rsid w:val="00B41AE1"/>
    <w:rsid w:val="00B42922"/>
    <w:rsid w:val="00B43217"/>
    <w:rsid w:val="00B54605"/>
    <w:rsid w:val="00B5618F"/>
    <w:rsid w:val="00B60E33"/>
    <w:rsid w:val="00B71517"/>
    <w:rsid w:val="00B7334D"/>
    <w:rsid w:val="00B765AB"/>
    <w:rsid w:val="00B96639"/>
    <w:rsid w:val="00B968D9"/>
    <w:rsid w:val="00BB0810"/>
    <w:rsid w:val="00BD25EA"/>
    <w:rsid w:val="00BE2261"/>
    <w:rsid w:val="00BE248D"/>
    <w:rsid w:val="00BE5423"/>
    <w:rsid w:val="00C05886"/>
    <w:rsid w:val="00C21797"/>
    <w:rsid w:val="00C27AC1"/>
    <w:rsid w:val="00C3558A"/>
    <w:rsid w:val="00C4203A"/>
    <w:rsid w:val="00C7103C"/>
    <w:rsid w:val="00C901D5"/>
    <w:rsid w:val="00C91337"/>
    <w:rsid w:val="00CB37A9"/>
    <w:rsid w:val="00CB57AB"/>
    <w:rsid w:val="00CC35B2"/>
    <w:rsid w:val="00CE4602"/>
    <w:rsid w:val="00D24E9C"/>
    <w:rsid w:val="00D37047"/>
    <w:rsid w:val="00D64F02"/>
    <w:rsid w:val="00D772B5"/>
    <w:rsid w:val="00D94FB2"/>
    <w:rsid w:val="00DA647C"/>
    <w:rsid w:val="00DB1832"/>
    <w:rsid w:val="00DB38E7"/>
    <w:rsid w:val="00DB4EB3"/>
    <w:rsid w:val="00DD0B3B"/>
    <w:rsid w:val="00E04849"/>
    <w:rsid w:val="00E11EC9"/>
    <w:rsid w:val="00E35B68"/>
    <w:rsid w:val="00E629A6"/>
    <w:rsid w:val="00E71197"/>
    <w:rsid w:val="00E76ED6"/>
    <w:rsid w:val="00E82630"/>
    <w:rsid w:val="00E96852"/>
    <w:rsid w:val="00EB0B6C"/>
    <w:rsid w:val="00ED04A6"/>
    <w:rsid w:val="00F05B8E"/>
    <w:rsid w:val="00F10294"/>
    <w:rsid w:val="00F12D2F"/>
    <w:rsid w:val="00F17580"/>
    <w:rsid w:val="00F64692"/>
    <w:rsid w:val="00F9263C"/>
    <w:rsid w:val="00F943C3"/>
    <w:rsid w:val="00F97DDC"/>
    <w:rsid w:val="00FA013C"/>
    <w:rsid w:val="00FC4278"/>
    <w:rsid w:val="00FD7B00"/>
    <w:rsid w:val="00FE3A6A"/>
    <w:rsid w:val="00FF473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D84D"/>
  <w15:docId w15:val="{5C203B8C-DA84-46E1-9F3D-2E907AB6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397F"/>
    <w:pPr>
      <w:spacing w:after="160" w:line="259" w:lineRule="auto"/>
    </w:pPr>
  </w:style>
  <w:style w:type="paragraph" w:styleId="Nagwek1">
    <w:name w:val="heading 1"/>
    <w:basedOn w:val="Normalny"/>
    <w:next w:val="Normalny"/>
    <w:link w:val="Nagwek1Znak"/>
    <w:qFormat/>
    <w:rsid w:val="009F56DC"/>
    <w:pPr>
      <w:keepNext/>
      <w:numPr>
        <w:numId w:val="1"/>
      </w:numPr>
      <w:spacing w:before="240" w:after="60" w:line="240" w:lineRule="auto"/>
      <w:jc w:val="both"/>
      <w:outlineLvl w:val="0"/>
    </w:pPr>
    <w:rPr>
      <w:rFonts w:ascii="Arial" w:eastAsia="Times New Roman" w:hAnsi="Arial" w:cs="Times New Roman"/>
      <w:b/>
      <w:bCs/>
      <w:kern w:val="2"/>
      <w:szCs w:val="32"/>
    </w:rPr>
  </w:style>
  <w:style w:type="paragraph" w:styleId="Nagwek2">
    <w:name w:val="heading 2"/>
    <w:basedOn w:val="Normalny"/>
    <w:next w:val="Normalny"/>
    <w:link w:val="Nagwek2Znak"/>
    <w:uiPriority w:val="9"/>
    <w:unhideWhenUsed/>
    <w:qFormat/>
    <w:rsid w:val="009F56DC"/>
    <w:pPr>
      <w:keepNext/>
      <w:numPr>
        <w:ilvl w:val="1"/>
        <w:numId w:val="1"/>
      </w:numPr>
      <w:spacing w:before="240" w:after="60" w:line="240" w:lineRule="auto"/>
      <w:jc w:val="right"/>
      <w:outlineLvl w:val="1"/>
    </w:pPr>
    <w:rPr>
      <w:rFonts w:ascii="Arial" w:eastAsia="Times New Roman" w:hAnsi="Arial" w:cs="Times New Roman"/>
      <w:b/>
      <w:bCs/>
      <w:i/>
      <w:iCs/>
      <w:sz w:val="20"/>
      <w:szCs w:val="20"/>
    </w:rPr>
  </w:style>
  <w:style w:type="paragraph" w:styleId="Nagwek3">
    <w:name w:val="heading 3"/>
    <w:basedOn w:val="Normalny"/>
    <w:next w:val="Normalny"/>
    <w:link w:val="Nagwek3Znak"/>
    <w:uiPriority w:val="9"/>
    <w:unhideWhenUsed/>
    <w:qFormat/>
    <w:rsid w:val="009F56DC"/>
    <w:pPr>
      <w:keepNext/>
      <w:numPr>
        <w:ilvl w:val="2"/>
        <w:numId w:val="1"/>
      </w:numPr>
      <w:spacing w:before="240" w:after="60" w:line="240" w:lineRule="auto"/>
      <w:jc w:val="center"/>
      <w:outlineLvl w:val="2"/>
    </w:pPr>
    <w:rPr>
      <w:rFonts w:ascii="Arial" w:eastAsia="Times New Roman" w:hAnsi="Arial" w:cs="Times New Roman"/>
      <w:b/>
      <w:bCs/>
      <w:sz w:val="20"/>
      <w:szCs w:val="26"/>
    </w:rPr>
  </w:style>
  <w:style w:type="paragraph" w:styleId="Nagwek4">
    <w:name w:val="heading 4"/>
    <w:basedOn w:val="Normalny"/>
    <w:next w:val="Normalny"/>
    <w:link w:val="Nagwek4Znak"/>
    <w:unhideWhenUsed/>
    <w:qFormat/>
    <w:rsid w:val="00B90209"/>
    <w:pPr>
      <w:keepNext/>
      <w:keepLines/>
      <w:numPr>
        <w:ilvl w:val="3"/>
        <w:numId w:val="1"/>
      </w:numPr>
      <w:spacing w:before="200" w:after="0"/>
      <w:outlineLvl w:val="3"/>
    </w:pPr>
    <w:rPr>
      <w:rFonts w:asciiTheme="majorHAnsi" w:eastAsiaTheme="majorEastAsia" w:hAnsiTheme="majorHAnsi" w:cstheme="majorBidi"/>
      <w:b/>
      <w:bCs/>
      <w:i/>
      <w:iCs/>
      <w:color w:val="000000" w:themeColor="text1"/>
      <w:lang w:eastAsia="pl-PL"/>
    </w:rPr>
  </w:style>
  <w:style w:type="paragraph" w:styleId="Nagwek5">
    <w:name w:val="heading 5"/>
    <w:basedOn w:val="Normalny"/>
    <w:next w:val="Normalny"/>
    <w:link w:val="Nagwek5Znak"/>
    <w:uiPriority w:val="9"/>
    <w:unhideWhenUsed/>
    <w:qFormat/>
    <w:rsid w:val="009F56DC"/>
    <w:pPr>
      <w:numPr>
        <w:ilvl w:val="4"/>
        <w:numId w:val="1"/>
      </w:numPr>
      <w:spacing w:before="240" w:after="60" w:line="240" w:lineRule="auto"/>
      <w:jc w:val="both"/>
      <w:outlineLvl w:val="4"/>
    </w:pPr>
    <w:rPr>
      <w:rFonts w:ascii="Calibri" w:eastAsia="Times New Roman" w:hAnsi="Calibri" w:cs="Times New Roman"/>
      <w:b/>
      <w:bCs/>
      <w:i/>
      <w:iCs/>
      <w:sz w:val="26"/>
      <w:szCs w:val="26"/>
      <w:lang w:eastAsia="pl-PL"/>
    </w:rPr>
  </w:style>
  <w:style w:type="paragraph" w:styleId="Nagwek6">
    <w:name w:val="heading 6"/>
    <w:basedOn w:val="Normalny"/>
    <w:next w:val="Normalny"/>
    <w:link w:val="Nagwek6Znak"/>
    <w:uiPriority w:val="9"/>
    <w:unhideWhenUsed/>
    <w:qFormat/>
    <w:rsid w:val="00B90209"/>
    <w:pPr>
      <w:keepNext/>
      <w:keepLines/>
      <w:numPr>
        <w:ilvl w:val="5"/>
        <w:numId w:val="1"/>
      </w:numPr>
      <w:spacing w:before="200" w:after="0"/>
      <w:outlineLvl w:val="5"/>
    </w:pPr>
    <w:rPr>
      <w:rFonts w:asciiTheme="majorHAnsi" w:eastAsiaTheme="majorEastAsia" w:hAnsiTheme="majorHAnsi" w:cstheme="majorBidi"/>
      <w:i/>
      <w:iCs/>
      <w:color w:val="323E4F" w:themeColor="text2" w:themeShade="BF"/>
      <w:lang w:eastAsia="pl-PL"/>
    </w:rPr>
  </w:style>
  <w:style w:type="paragraph" w:styleId="Nagwek7">
    <w:name w:val="heading 7"/>
    <w:basedOn w:val="Normalny"/>
    <w:next w:val="Normalny"/>
    <w:link w:val="Nagwek7Znak"/>
    <w:uiPriority w:val="9"/>
    <w:unhideWhenUsed/>
    <w:qFormat/>
    <w:rsid w:val="00B90209"/>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eastAsia="pl-PL"/>
    </w:rPr>
  </w:style>
  <w:style w:type="paragraph" w:styleId="Nagwek8">
    <w:name w:val="heading 8"/>
    <w:basedOn w:val="Normalny"/>
    <w:next w:val="Normalny"/>
    <w:link w:val="Nagwek8Znak"/>
    <w:uiPriority w:val="9"/>
    <w:unhideWhenUsed/>
    <w:qFormat/>
    <w:rsid w:val="00B9020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unhideWhenUsed/>
    <w:qFormat/>
    <w:rsid w:val="00B9020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F56DC"/>
    <w:rPr>
      <w:rFonts w:ascii="Arial" w:eastAsia="Times New Roman" w:hAnsi="Arial" w:cs="Times New Roman"/>
      <w:b/>
      <w:bCs/>
      <w:kern w:val="2"/>
      <w:szCs w:val="32"/>
    </w:rPr>
  </w:style>
  <w:style w:type="character" w:customStyle="1" w:styleId="Nagwek2Znak">
    <w:name w:val="Nagłówek 2 Znak"/>
    <w:basedOn w:val="Domylnaczcionkaakapitu"/>
    <w:link w:val="Nagwek2"/>
    <w:uiPriority w:val="9"/>
    <w:qFormat/>
    <w:rsid w:val="009F56DC"/>
    <w:rPr>
      <w:rFonts w:ascii="Arial" w:eastAsia="Times New Roman" w:hAnsi="Arial" w:cs="Times New Roman"/>
      <w:b/>
      <w:bCs/>
      <w:i/>
      <w:iCs/>
      <w:sz w:val="20"/>
      <w:szCs w:val="20"/>
    </w:rPr>
  </w:style>
  <w:style w:type="character" w:customStyle="1" w:styleId="Nagwek3Znak">
    <w:name w:val="Nagłówek 3 Znak"/>
    <w:basedOn w:val="Domylnaczcionkaakapitu"/>
    <w:link w:val="Nagwek3"/>
    <w:uiPriority w:val="9"/>
    <w:qFormat/>
    <w:rsid w:val="009F56DC"/>
    <w:rPr>
      <w:rFonts w:ascii="Arial" w:eastAsia="Times New Roman" w:hAnsi="Arial" w:cs="Times New Roman"/>
      <w:b/>
      <w:bCs/>
      <w:sz w:val="20"/>
      <w:szCs w:val="26"/>
    </w:rPr>
  </w:style>
  <w:style w:type="character" w:customStyle="1" w:styleId="Nagwek5Znak">
    <w:name w:val="Nagłówek 5 Znak"/>
    <w:basedOn w:val="Domylnaczcionkaakapitu"/>
    <w:link w:val="Nagwek5"/>
    <w:uiPriority w:val="9"/>
    <w:qFormat/>
    <w:rsid w:val="009F56DC"/>
    <w:rPr>
      <w:rFonts w:ascii="Calibri" w:eastAsia="Times New Roman" w:hAnsi="Calibri" w:cs="Times New Roman"/>
      <w:b/>
      <w:bCs/>
      <w:i/>
      <w:iCs/>
      <w:sz w:val="26"/>
      <w:szCs w:val="26"/>
      <w:lang w:eastAsia="pl-PL"/>
    </w:rPr>
  </w:style>
  <w:style w:type="character" w:styleId="Hipercze">
    <w:name w:val="Hyperlink"/>
    <w:uiPriority w:val="99"/>
    <w:unhideWhenUsed/>
    <w:rsid w:val="009F56DC"/>
    <w:rPr>
      <w:color w:val="61674D"/>
      <w:u w:val="single"/>
    </w:rPr>
  </w:style>
  <w:style w:type="character" w:styleId="UyteHipercze">
    <w:name w:val="FollowedHyperlink"/>
    <w:semiHidden/>
    <w:unhideWhenUsed/>
    <w:rsid w:val="009F56DC"/>
    <w:rPr>
      <w:color w:val="954F72"/>
      <w:u w:val="single"/>
    </w:rPr>
  </w:style>
  <w:style w:type="character" w:customStyle="1" w:styleId="HTML-wstpniesformatowanyZnak">
    <w:name w:val="HTML - wstępnie sformatowany Znak"/>
    <w:basedOn w:val="Domylnaczcionkaakapitu"/>
    <w:link w:val="HTML-wstpniesformatowany"/>
    <w:uiPriority w:val="99"/>
    <w:semiHidden/>
    <w:qFormat/>
    <w:rsid w:val="009F56DC"/>
    <w:rPr>
      <w:rFonts w:ascii="Courier New" w:eastAsia="Times New Roman" w:hAnsi="Courier New" w:cs="Times New Roman"/>
      <w:sz w:val="20"/>
      <w:szCs w:val="20"/>
    </w:rPr>
  </w:style>
  <w:style w:type="character" w:customStyle="1" w:styleId="TekstprzypisudolnegoZnak">
    <w:name w:val="Tekst przypisu dolnego Znak"/>
    <w:basedOn w:val="Domylnaczcionkaakapitu"/>
    <w:link w:val="Tekstprzypisudolnego"/>
    <w:uiPriority w:val="99"/>
    <w:semiHidden/>
    <w:qFormat/>
    <w:rsid w:val="009F56DC"/>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qFormat/>
    <w:rsid w:val="009F56DC"/>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qFormat/>
    <w:rsid w:val="009F56DC"/>
    <w:rPr>
      <w:rFonts w:ascii="Times New Roman" w:eastAsia="Times New Roman" w:hAnsi="Times New Roman" w:cs="Times New Roman"/>
      <w:i/>
      <w:sz w:val="16"/>
      <w:szCs w:val="16"/>
    </w:rPr>
  </w:style>
  <w:style w:type="character" w:customStyle="1" w:styleId="StopkaZnak">
    <w:name w:val="Stopka Znak"/>
    <w:basedOn w:val="Domylnaczcionkaakapitu"/>
    <w:link w:val="Stopka"/>
    <w:uiPriority w:val="99"/>
    <w:qFormat/>
    <w:rsid w:val="009F56DC"/>
    <w:rPr>
      <w:rFonts w:ascii="Times New Roman" w:eastAsia="Times New Roman" w:hAnsi="Times New Roman" w:cs="Times New Roman"/>
      <w:sz w:val="20"/>
      <w:szCs w:val="24"/>
      <w:lang w:eastAsia="pl-PL"/>
    </w:rPr>
  </w:style>
  <w:style w:type="character" w:customStyle="1" w:styleId="TytuZnak">
    <w:name w:val="Tytuł Znak"/>
    <w:basedOn w:val="Domylnaczcionkaakapitu"/>
    <w:link w:val="Tytu"/>
    <w:uiPriority w:val="99"/>
    <w:qFormat/>
    <w:rsid w:val="009F56DC"/>
    <w:rPr>
      <w:rFonts w:ascii="Arial" w:eastAsia="Times New Roman" w:hAnsi="Arial" w:cs="Times New Roman"/>
      <w:b/>
      <w:bCs/>
      <w:i/>
      <w:smallCaps/>
      <w:kern w:val="2"/>
      <w:sz w:val="24"/>
      <w:szCs w:val="28"/>
    </w:rPr>
  </w:style>
  <w:style w:type="character" w:customStyle="1" w:styleId="TekstpodstawowyZnak">
    <w:name w:val="Tekst podstawowy Znak"/>
    <w:basedOn w:val="Domylnaczcionkaakapitu"/>
    <w:link w:val="Tekstpodstawowy"/>
    <w:qFormat/>
    <w:rsid w:val="009F56DC"/>
    <w:rPr>
      <w:rFonts w:ascii="Times New Roman" w:eastAsia="Times New Roman" w:hAnsi="Times New Roman" w:cs="Times New Roman"/>
      <w:sz w:val="20"/>
      <w:szCs w:val="24"/>
    </w:rPr>
  </w:style>
  <w:style w:type="character" w:customStyle="1" w:styleId="TekstpodstawowywcityZnak">
    <w:name w:val="Tekst podstawowy wcięty Znak"/>
    <w:basedOn w:val="Domylnaczcionkaakapitu"/>
    <w:link w:val="Tekstpodstawowywcity"/>
    <w:uiPriority w:val="99"/>
    <w:semiHidden/>
    <w:qFormat/>
    <w:rsid w:val="009F56DC"/>
    <w:rPr>
      <w:rFonts w:ascii="Times New Roman" w:eastAsia="Times New Roman" w:hAnsi="Times New Roman" w:cs="Times New Roman"/>
      <w:sz w:val="20"/>
      <w:szCs w:val="24"/>
    </w:rPr>
  </w:style>
  <w:style w:type="character" w:customStyle="1" w:styleId="Tekstpodstawowy2Znak">
    <w:name w:val="Tekst podstawowy 2 Znak"/>
    <w:basedOn w:val="Domylnaczcionkaakapitu"/>
    <w:link w:val="Tekstpodstawowy2"/>
    <w:uiPriority w:val="99"/>
    <w:semiHidden/>
    <w:qFormat/>
    <w:rsid w:val="009F56DC"/>
    <w:rPr>
      <w:rFonts w:ascii="Times New Roman" w:eastAsia="Times New Roman" w:hAnsi="Times New Roman" w:cs="Times New Roman"/>
      <w:sz w:val="20"/>
      <w:szCs w:val="24"/>
    </w:rPr>
  </w:style>
  <w:style w:type="character" w:customStyle="1" w:styleId="Tekstpodstawowy3Znak">
    <w:name w:val="Tekst podstawowy 3 Znak"/>
    <w:basedOn w:val="Domylnaczcionkaakapitu"/>
    <w:link w:val="Tekstpodstawowy3"/>
    <w:uiPriority w:val="99"/>
    <w:semiHidden/>
    <w:qFormat/>
    <w:rsid w:val="009F56DC"/>
    <w:rPr>
      <w:rFonts w:ascii="Times New Roman" w:eastAsia="Times New Roman" w:hAnsi="Times New Roman" w:cs="Times New Roman"/>
      <w:sz w:val="16"/>
      <w:szCs w:val="16"/>
      <w:lang w:eastAsia="pl-PL"/>
    </w:rPr>
  </w:style>
  <w:style w:type="character" w:customStyle="1" w:styleId="ZwykytekstZnak">
    <w:name w:val="Zwykły tekst Znak"/>
    <w:basedOn w:val="Domylnaczcionkaakapitu"/>
    <w:link w:val="Zwykytekst"/>
    <w:uiPriority w:val="99"/>
    <w:semiHidden/>
    <w:qFormat/>
    <w:rsid w:val="009F56DC"/>
    <w:rPr>
      <w:rFonts w:ascii="Calibri" w:eastAsia="Calibri" w:hAnsi="Calibri" w:cs="Times New Roman"/>
      <w:szCs w:val="21"/>
    </w:rPr>
  </w:style>
  <w:style w:type="character" w:customStyle="1" w:styleId="TematkomentarzaZnak">
    <w:name w:val="Temat komentarza Znak"/>
    <w:basedOn w:val="TekstkomentarzaZnak"/>
    <w:link w:val="Tematkomentarza"/>
    <w:uiPriority w:val="99"/>
    <w:semiHidden/>
    <w:qFormat/>
    <w:rsid w:val="009F56DC"/>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qFormat/>
    <w:rsid w:val="009F56DC"/>
    <w:rPr>
      <w:rFonts w:ascii="Tahoma" w:eastAsia="Times New Roman" w:hAnsi="Tahoma" w:cs="Tahoma"/>
      <w:sz w:val="16"/>
      <w:szCs w:val="16"/>
      <w:lang w:eastAsia="pl-PL"/>
    </w:rPr>
  </w:style>
  <w:style w:type="character" w:customStyle="1" w:styleId="AkapitzlistZnak">
    <w:name w:val="Akapit z listą Znak"/>
    <w:aliases w:val="sw tekst Znak,L1 Znak,Numerowanie Znak,Akapit z listą BS Znak,normalny tekst Znak,Wypunktowanie Znak,CW_Lista Znak,Adresat stanowisko Znak,Normal Znak,Akapit z listą3 Znak,Akapit z listą31 Znak,Normal2 Znak,Nagłowek 3 Znak"/>
    <w:link w:val="Akapitzlist"/>
    <w:uiPriority w:val="34"/>
    <w:qFormat/>
    <w:locked/>
    <w:rsid w:val="009F56DC"/>
    <w:rPr>
      <w:rFonts w:ascii="Lucida Sans Unicode" w:eastAsia="Lucida Sans Unicode" w:hAnsi="Lucida Sans Unicode" w:cs="Lucida Sans Unicode"/>
      <w:kern w:val="2"/>
      <w:sz w:val="24"/>
      <w:szCs w:val="24"/>
    </w:rPr>
  </w:style>
  <w:style w:type="character" w:customStyle="1" w:styleId="CytatintensywnyZnak">
    <w:name w:val="Cytat intensywny Znak"/>
    <w:basedOn w:val="Domylnaczcionkaakapitu"/>
    <w:link w:val="Cytatintensywny"/>
    <w:uiPriority w:val="30"/>
    <w:qFormat/>
    <w:rsid w:val="009F56DC"/>
    <w:rPr>
      <w:rFonts w:ascii="Times New Roman" w:eastAsia="Times New Roman" w:hAnsi="Times New Roman" w:cs="Times New Roman"/>
      <w:b/>
      <w:bCs/>
      <w:i/>
      <w:iCs/>
      <w:color w:val="4F81BD"/>
      <w:sz w:val="20"/>
      <w:szCs w:val="24"/>
    </w:rPr>
  </w:style>
  <w:style w:type="character" w:customStyle="1" w:styleId="DefaultZnak">
    <w:name w:val="Default Znak"/>
    <w:link w:val="Default"/>
    <w:qFormat/>
    <w:locked/>
    <w:rsid w:val="009F56DC"/>
    <w:rPr>
      <w:rFonts w:ascii="Calibri" w:eastAsia="Calibri" w:hAnsi="Calibri"/>
      <w:color w:val="000000"/>
      <w:sz w:val="24"/>
      <w:szCs w:val="24"/>
    </w:rPr>
  </w:style>
  <w:style w:type="character" w:styleId="Odwoaniedokomentarza">
    <w:name w:val="annotation reference"/>
    <w:semiHidden/>
    <w:unhideWhenUsed/>
    <w:qFormat/>
    <w:rsid w:val="009F56DC"/>
    <w:rPr>
      <w:sz w:val="16"/>
      <w:szCs w:val="16"/>
    </w:rPr>
  </w:style>
  <w:style w:type="character" w:styleId="Odwoaniedelikatne">
    <w:name w:val="Subtle Reference"/>
    <w:uiPriority w:val="31"/>
    <w:qFormat/>
    <w:rsid w:val="009F56DC"/>
    <w:rPr>
      <w:smallCaps/>
      <w:color w:val="C0504D"/>
      <w:u w:val="single"/>
    </w:rPr>
  </w:style>
  <w:style w:type="character" w:customStyle="1" w:styleId="text">
    <w:name w:val="text"/>
    <w:qFormat/>
    <w:rsid w:val="009F56DC"/>
  </w:style>
  <w:style w:type="character" w:customStyle="1" w:styleId="anal-post-content">
    <w:name w:val="anal-post-content"/>
    <w:qFormat/>
    <w:rsid w:val="009F56DC"/>
  </w:style>
  <w:style w:type="character" w:customStyle="1" w:styleId="Nagwek4Znak">
    <w:name w:val="Nagłówek 4 Znak"/>
    <w:basedOn w:val="Domylnaczcionkaakapitu"/>
    <w:link w:val="Nagwek4"/>
    <w:qFormat/>
    <w:rsid w:val="00B90209"/>
    <w:rPr>
      <w:rFonts w:asciiTheme="majorHAnsi" w:eastAsiaTheme="majorEastAsia" w:hAnsiTheme="majorHAnsi" w:cstheme="majorBidi"/>
      <w:b/>
      <w:bCs/>
      <w:i/>
      <w:iCs/>
      <w:color w:val="000000" w:themeColor="text1"/>
      <w:lang w:eastAsia="pl-PL"/>
    </w:rPr>
  </w:style>
  <w:style w:type="character" w:customStyle="1" w:styleId="Nagwek6Znak">
    <w:name w:val="Nagłówek 6 Znak"/>
    <w:basedOn w:val="Domylnaczcionkaakapitu"/>
    <w:link w:val="Nagwek6"/>
    <w:uiPriority w:val="9"/>
    <w:qFormat/>
    <w:rsid w:val="00B90209"/>
    <w:rPr>
      <w:rFonts w:asciiTheme="majorHAnsi" w:eastAsiaTheme="majorEastAsia" w:hAnsiTheme="majorHAnsi" w:cstheme="majorBidi"/>
      <w:i/>
      <w:iCs/>
      <w:color w:val="323E4F" w:themeColor="text2" w:themeShade="BF"/>
      <w:lang w:eastAsia="pl-PL"/>
    </w:rPr>
  </w:style>
  <w:style w:type="character" w:customStyle="1" w:styleId="Nagwek7Znak">
    <w:name w:val="Nagłówek 7 Znak"/>
    <w:basedOn w:val="Domylnaczcionkaakapitu"/>
    <w:link w:val="Nagwek7"/>
    <w:uiPriority w:val="9"/>
    <w:qFormat/>
    <w:rsid w:val="00B90209"/>
    <w:rPr>
      <w:rFonts w:asciiTheme="majorHAnsi" w:eastAsiaTheme="majorEastAsia" w:hAnsiTheme="majorHAnsi" w:cstheme="majorBidi"/>
      <w:i/>
      <w:iCs/>
      <w:color w:val="404040" w:themeColor="text1" w:themeTint="BF"/>
      <w:lang w:eastAsia="pl-PL"/>
    </w:rPr>
  </w:style>
  <w:style w:type="character" w:customStyle="1" w:styleId="Nagwek8Znak">
    <w:name w:val="Nagłówek 8 Znak"/>
    <w:basedOn w:val="Domylnaczcionkaakapitu"/>
    <w:link w:val="Nagwek8"/>
    <w:uiPriority w:val="9"/>
    <w:qFormat/>
    <w:rsid w:val="00B90209"/>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qFormat/>
    <w:rsid w:val="00B90209"/>
    <w:rPr>
      <w:rFonts w:asciiTheme="majorHAnsi" w:eastAsiaTheme="majorEastAsia" w:hAnsiTheme="majorHAnsi" w:cstheme="majorBidi"/>
      <w:i/>
      <w:iCs/>
      <w:color w:val="404040" w:themeColor="text1" w:themeTint="BF"/>
      <w:sz w:val="20"/>
      <w:szCs w:val="20"/>
      <w:lang w:eastAsia="pl-PL"/>
    </w:rPr>
  </w:style>
  <w:style w:type="character" w:styleId="Uwydatnienie">
    <w:name w:val="Emphasis"/>
    <w:basedOn w:val="Domylnaczcionkaakapitu"/>
    <w:uiPriority w:val="20"/>
    <w:qFormat/>
    <w:rsid w:val="00781D08"/>
    <w:rPr>
      <w:i/>
      <w:iCs/>
    </w:rPr>
  </w:style>
  <w:style w:type="character" w:customStyle="1" w:styleId="Nierozpoznanawzmianka1">
    <w:name w:val="Nierozpoznana wzmianka1"/>
    <w:basedOn w:val="Domylnaczcionkaakapitu"/>
    <w:uiPriority w:val="99"/>
    <w:semiHidden/>
    <w:unhideWhenUsed/>
    <w:qFormat/>
    <w:rsid w:val="002216F5"/>
    <w:rPr>
      <w:color w:val="605E5C"/>
      <w:shd w:val="clear" w:color="auto" w:fill="E1DFDD"/>
    </w:rPr>
  </w:style>
  <w:style w:type="character" w:customStyle="1" w:styleId="Nierozpoznanawzmianka2">
    <w:name w:val="Nierozpoznana wzmianka2"/>
    <w:basedOn w:val="Domylnaczcionkaakapitu"/>
    <w:uiPriority w:val="99"/>
    <w:semiHidden/>
    <w:unhideWhenUsed/>
    <w:qFormat/>
    <w:rsid w:val="000106A1"/>
    <w:rPr>
      <w:color w:val="605E5C"/>
      <w:shd w:val="clear" w:color="auto" w:fill="E1DFDD"/>
    </w:rPr>
  </w:style>
  <w:style w:type="character" w:customStyle="1" w:styleId="highlight">
    <w:name w:val="highlight"/>
    <w:basedOn w:val="Domylnaczcionkaakapitu"/>
    <w:qFormat/>
    <w:rsid w:val="00EA7046"/>
  </w:style>
  <w:style w:type="character" w:customStyle="1" w:styleId="Kolorowalistaakcent1Znak">
    <w:name w:val="Kolorowa lista — akcent 1 Znak"/>
    <w:uiPriority w:val="99"/>
    <w:qFormat/>
    <w:rsid w:val="005418A9"/>
    <w:rPr>
      <w:rFonts w:eastAsia="Lucida Sans Unicode"/>
      <w:kern w:val="2"/>
      <w:sz w:val="24"/>
      <w:szCs w:val="24"/>
    </w:rPr>
  </w:style>
  <w:style w:type="character" w:styleId="Pogrubienie">
    <w:name w:val="Strong"/>
    <w:basedOn w:val="Domylnaczcionkaakapitu"/>
    <w:uiPriority w:val="22"/>
    <w:qFormat/>
    <w:rsid w:val="00FA6434"/>
    <w:rPr>
      <w:b/>
      <w:bCs/>
    </w:rPr>
  </w:style>
  <w:style w:type="character" w:customStyle="1" w:styleId="TekstprzypisukocowegoZnak">
    <w:name w:val="Tekst przypisu końcowego Znak"/>
    <w:basedOn w:val="Domylnaczcionkaakapitu"/>
    <w:link w:val="Tekstprzypisukocowego"/>
    <w:uiPriority w:val="99"/>
    <w:semiHidden/>
    <w:qFormat/>
    <w:rsid w:val="0009042C"/>
    <w:rPr>
      <w:sz w:val="20"/>
      <w:szCs w:val="20"/>
    </w:rPr>
  </w:style>
  <w:style w:type="character" w:customStyle="1" w:styleId="Znakiprzypiswkocowychuser">
    <w:name w:val="Znaki przypisów końcowych (user)"/>
    <w:uiPriority w:val="99"/>
    <w:semiHidden/>
    <w:unhideWhenUsed/>
    <w:qFormat/>
    <w:rsid w:val="0009042C"/>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styleId="Nierozpoznanawzmianka">
    <w:name w:val="Unresolved Mention"/>
    <w:basedOn w:val="Domylnaczcionkaakapitu"/>
    <w:uiPriority w:val="99"/>
    <w:semiHidden/>
    <w:unhideWhenUsed/>
    <w:qFormat/>
    <w:rsid w:val="00E42AC8"/>
    <w:rPr>
      <w:color w:val="605E5C"/>
      <w:shd w:val="clear" w:color="auto" w:fill="E1DFDD"/>
    </w:rPr>
  </w:style>
  <w:style w:type="paragraph" w:styleId="Nagwek">
    <w:name w:val="header"/>
    <w:basedOn w:val="Normalny"/>
    <w:next w:val="Tekstpodstawowy"/>
    <w:link w:val="NagwekZnak"/>
    <w:uiPriority w:val="99"/>
    <w:unhideWhenUsed/>
    <w:rsid w:val="009F56DC"/>
    <w:pPr>
      <w:tabs>
        <w:tab w:val="center" w:pos="4536"/>
        <w:tab w:val="right" w:pos="9072"/>
      </w:tabs>
      <w:spacing w:after="60" w:line="240" w:lineRule="auto"/>
      <w:jc w:val="center"/>
    </w:pPr>
    <w:rPr>
      <w:rFonts w:ascii="Times New Roman" w:eastAsia="Times New Roman" w:hAnsi="Times New Roman" w:cs="Times New Roman"/>
      <w:i/>
      <w:sz w:val="16"/>
      <w:szCs w:val="16"/>
    </w:rPr>
  </w:style>
  <w:style w:type="paragraph" w:styleId="Tekstpodstawowy">
    <w:name w:val="Body Text"/>
    <w:basedOn w:val="Normalny"/>
    <w:link w:val="TekstpodstawowyZnak"/>
    <w:unhideWhenUsed/>
    <w:rsid w:val="009F56DC"/>
    <w:pPr>
      <w:spacing w:after="120" w:line="240" w:lineRule="auto"/>
      <w:jc w:val="both"/>
    </w:pPr>
    <w:rPr>
      <w:rFonts w:ascii="Times New Roman" w:eastAsia="Times New Roman" w:hAnsi="Times New Roman" w:cs="Times New Roman"/>
      <w:sz w:val="20"/>
      <w:szCs w:val="24"/>
    </w:rPr>
  </w:style>
  <w:style w:type="paragraph" w:styleId="Lista">
    <w:name w:val="List"/>
    <w:basedOn w:val="Normalny"/>
    <w:unhideWhenUsed/>
    <w:rsid w:val="009F56DC"/>
    <w:pPr>
      <w:spacing w:after="60" w:line="240" w:lineRule="auto"/>
      <w:ind w:left="283" w:hanging="283"/>
      <w:jc w:val="both"/>
    </w:pPr>
    <w:rPr>
      <w:rFonts w:ascii="Times New Roman" w:eastAsia="Times New Roman" w:hAnsi="Times New Roman" w:cs="Times New Roman"/>
      <w:sz w:val="20"/>
      <w:szCs w:val="24"/>
      <w:lang w:eastAsia="pl-P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styleId="HTML-wstpniesformatowany">
    <w:name w:val="HTML Preformatted"/>
    <w:basedOn w:val="Normalny"/>
    <w:link w:val="HTML-wstpniesformatowanyZnak"/>
    <w:uiPriority w:val="99"/>
    <w:semiHidden/>
    <w:unhideWhenUsed/>
    <w:qFormat/>
    <w:rsid w:val="009F5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NormalnyWeb">
    <w:name w:val="Normal (Web)"/>
    <w:basedOn w:val="Normalny"/>
    <w:uiPriority w:val="99"/>
    <w:semiHidden/>
    <w:unhideWhenUsed/>
    <w:qFormat/>
    <w:rsid w:val="009F56DC"/>
    <w:pPr>
      <w:spacing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9F56DC"/>
    <w:pPr>
      <w:spacing w:after="60" w:line="240" w:lineRule="auto"/>
      <w:jc w:val="both"/>
    </w:pPr>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unhideWhenUsed/>
    <w:rsid w:val="009F56DC"/>
    <w:pPr>
      <w:spacing w:after="60" w:line="240" w:lineRule="auto"/>
      <w:jc w:val="both"/>
    </w:pPr>
    <w:rPr>
      <w:rFonts w:ascii="Times New Roman" w:eastAsia="Times New Roman" w:hAnsi="Times New Roman" w:cs="Times New Roman"/>
      <w:sz w:val="20"/>
      <w:szCs w:val="20"/>
      <w:lang w:eastAsia="pl-PL"/>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9F56DC"/>
    <w:pPr>
      <w:tabs>
        <w:tab w:val="center" w:pos="4536"/>
        <w:tab w:val="right" w:pos="9072"/>
      </w:tabs>
      <w:spacing w:after="60" w:line="240" w:lineRule="auto"/>
      <w:jc w:val="both"/>
    </w:pPr>
    <w:rPr>
      <w:rFonts w:ascii="Times New Roman" w:eastAsia="Times New Roman" w:hAnsi="Times New Roman" w:cs="Times New Roman"/>
      <w:sz w:val="20"/>
      <w:szCs w:val="24"/>
      <w:lang w:eastAsia="pl-PL"/>
    </w:rPr>
  </w:style>
  <w:style w:type="paragraph" w:styleId="Lista2">
    <w:name w:val="List 2"/>
    <w:basedOn w:val="Normalny"/>
    <w:uiPriority w:val="99"/>
    <w:semiHidden/>
    <w:unhideWhenUsed/>
    <w:qFormat/>
    <w:rsid w:val="009F56DC"/>
    <w:pPr>
      <w:spacing w:after="0" w:line="240" w:lineRule="auto"/>
      <w:ind w:left="566" w:hanging="283"/>
    </w:pPr>
    <w:rPr>
      <w:rFonts w:ascii="Times New Roman" w:eastAsia="Times New Roman" w:hAnsi="Times New Roman" w:cs="Times New Roman"/>
      <w:sz w:val="24"/>
      <w:szCs w:val="20"/>
      <w:lang w:eastAsia="pl-PL"/>
    </w:rPr>
  </w:style>
  <w:style w:type="paragraph" w:styleId="Listapunktowana2">
    <w:name w:val="List Bullet 2"/>
    <w:basedOn w:val="Normalny"/>
    <w:uiPriority w:val="99"/>
    <w:semiHidden/>
    <w:unhideWhenUsed/>
    <w:rsid w:val="009F56DC"/>
    <w:pPr>
      <w:numPr>
        <w:numId w:val="2"/>
      </w:numPr>
      <w:spacing w:after="60" w:line="240" w:lineRule="auto"/>
      <w:contextualSpacing/>
      <w:jc w:val="both"/>
    </w:pPr>
    <w:rPr>
      <w:rFonts w:ascii="Times New Roman" w:eastAsia="Times New Roman" w:hAnsi="Times New Roman" w:cs="Times New Roman"/>
      <w:sz w:val="20"/>
      <w:szCs w:val="24"/>
      <w:lang w:eastAsia="pl-PL"/>
    </w:rPr>
  </w:style>
  <w:style w:type="paragraph" w:styleId="Listapunktowana3">
    <w:name w:val="List Bullet 3"/>
    <w:basedOn w:val="Normalny"/>
    <w:autoRedefine/>
    <w:uiPriority w:val="99"/>
    <w:semiHidden/>
    <w:unhideWhenUsed/>
    <w:rsid w:val="009F56DC"/>
    <w:pPr>
      <w:numPr>
        <w:numId w:val="3"/>
      </w:numPr>
      <w:spacing w:after="0" w:line="240" w:lineRule="auto"/>
      <w:jc w:val="both"/>
    </w:pPr>
    <w:rPr>
      <w:rFonts w:ascii="Century Gothic" w:eastAsia="Times New Roman" w:hAnsi="Century Gothic" w:cs="Times New Roman"/>
      <w:sz w:val="18"/>
      <w:szCs w:val="20"/>
      <w:lang w:eastAsia="pl-PL"/>
    </w:rPr>
  </w:style>
  <w:style w:type="paragraph" w:styleId="Tytu">
    <w:name w:val="Title"/>
    <w:basedOn w:val="Normalny"/>
    <w:link w:val="TytuZnak"/>
    <w:uiPriority w:val="99"/>
    <w:qFormat/>
    <w:rsid w:val="009F56DC"/>
    <w:pPr>
      <w:spacing w:before="240" w:after="60" w:line="240" w:lineRule="auto"/>
      <w:jc w:val="center"/>
      <w:outlineLvl w:val="0"/>
    </w:pPr>
    <w:rPr>
      <w:rFonts w:ascii="Arial" w:eastAsia="Times New Roman" w:hAnsi="Arial" w:cs="Times New Roman"/>
      <w:b/>
      <w:bCs/>
      <w:i/>
      <w:smallCaps/>
      <w:kern w:val="2"/>
      <w:sz w:val="24"/>
      <w:szCs w:val="28"/>
    </w:rPr>
  </w:style>
  <w:style w:type="paragraph" w:styleId="Tekstpodstawowywcity">
    <w:name w:val="Body Text Indent"/>
    <w:basedOn w:val="Normalny"/>
    <w:link w:val="TekstpodstawowywcityZnak"/>
    <w:uiPriority w:val="99"/>
    <w:semiHidden/>
    <w:unhideWhenUsed/>
    <w:rsid w:val="009F56DC"/>
    <w:pPr>
      <w:spacing w:after="120" w:line="240" w:lineRule="auto"/>
      <w:ind w:left="283"/>
      <w:jc w:val="both"/>
    </w:pPr>
    <w:rPr>
      <w:rFonts w:ascii="Times New Roman" w:eastAsia="Times New Roman" w:hAnsi="Times New Roman" w:cs="Times New Roman"/>
      <w:sz w:val="20"/>
      <w:szCs w:val="24"/>
    </w:rPr>
  </w:style>
  <w:style w:type="paragraph" w:styleId="Lista-kontynuacja">
    <w:name w:val="List Continue"/>
    <w:basedOn w:val="Normalny"/>
    <w:uiPriority w:val="99"/>
    <w:semiHidden/>
    <w:unhideWhenUsed/>
    <w:rsid w:val="009F56DC"/>
    <w:pPr>
      <w:spacing w:after="120" w:line="240" w:lineRule="auto"/>
      <w:ind w:left="283"/>
      <w:contextualSpacing/>
      <w:jc w:val="both"/>
    </w:pPr>
    <w:rPr>
      <w:rFonts w:ascii="Times New Roman" w:eastAsia="Times New Roman" w:hAnsi="Times New Roman" w:cs="Times New Roman"/>
      <w:sz w:val="20"/>
      <w:szCs w:val="24"/>
      <w:lang w:eastAsia="pl-PL"/>
    </w:rPr>
  </w:style>
  <w:style w:type="paragraph" w:styleId="Lista-kontynuacja2">
    <w:name w:val="List Continue 2"/>
    <w:basedOn w:val="Normalny"/>
    <w:uiPriority w:val="99"/>
    <w:semiHidden/>
    <w:unhideWhenUsed/>
    <w:rsid w:val="009F56DC"/>
    <w:pPr>
      <w:spacing w:after="120" w:line="240" w:lineRule="auto"/>
      <w:ind w:left="566"/>
      <w:jc w:val="both"/>
    </w:pPr>
    <w:rPr>
      <w:rFonts w:ascii="Times New Roman" w:eastAsia="Times New Roman" w:hAnsi="Times New Roman" w:cs="Times New Roman"/>
      <w:sz w:val="20"/>
      <w:szCs w:val="24"/>
      <w:lang w:eastAsia="pl-PL"/>
    </w:rPr>
  </w:style>
  <w:style w:type="paragraph" w:styleId="Tekstpodstawowy2">
    <w:name w:val="Body Text 2"/>
    <w:basedOn w:val="Normalny"/>
    <w:link w:val="Tekstpodstawowy2Znak"/>
    <w:uiPriority w:val="99"/>
    <w:semiHidden/>
    <w:unhideWhenUsed/>
    <w:qFormat/>
    <w:rsid w:val="009F56DC"/>
    <w:pPr>
      <w:spacing w:after="120" w:line="480" w:lineRule="auto"/>
      <w:jc w:val="both"/>
    </w:pPr>
    <w:rPr>
      <w:rFonts w:ascii="Times New Roman" w:eastAsia="Times New Roman" w:hAnsi="Times New Roman" w:cs="Times New Roman"/>
      <w:sz w:val="20"/>
      <w:szCs w:val="24"/>
    </w:rPr>
  </w:style>
  <w:style w:type="paragraph" w:styleId="Tekstpodstawowy3">
    <w:name w:val="Body Text 3"/>
    <w:basedOn w:val="Normalny"/>
    <w:link w:val="Tekstpodstawowy3Znak"/>
    <w:uiPriority w:val="99"/>
    <w:semiHidden/>
    <w:unhideWhenUsed/>
    <w:qFormat/>
    <w:rsid w:val="009F56DC"/>
    <w:pPr>
      <w:spacing w:after="120" w:line="240" w:lineRule="auto"/>
      <w:jc w:val="both"/>
    </w:pPr>
    <w:rPr>
      <w:rFonts w:ascii="Times New Roman" w:eastAsia="Times New Roman" w:hAnsi="Times New Roman" w:cs="Times New Roman"/>
      <w:sz w:val="16"/>
      <w:szCs w:val="16"/>
      <w:lang w:eastAsia="pl-PL"/>
    </w:rPr>
  </w:style>
  <w:style w:type="paragraph" w:styleId="Zwykytekst">
    <w:name w:val="Plain Text"/>
    <w:basedOn w:val="Normalny"/>
    <w:link w:val="ZwykytekstZnak"/>
    <w:uiPriority w:val="99"/>
    <w:semiHidden/>
    <w:unhideWhenUsed/>
    <w:qFormat/>
    <w:rsid w:val="009F56DC"/>
    <w:pPr>
      <w:spacing w:after="0" w:line="240" w:lineRule="auto"/>
    </w:pPr>
    <w:rPr>
      <w:rFonts w:ascii="Calibri" w:eastAsia="Calibri" w:hAnsi="Calibri" w:cs="Times New Roman"/>
      <w:szCs w:val="21"/>
    </w:rPr>
  </w:style>
  <w:style w:type="paragraph" w:styleId="Tematkomentarza">
    <w:name w:val="annotation subject"/>
    <w:basedOn w:val="Tekstkomentarza"/>
    <w:next w:val="Tekstkomentarza"/>
    <w:link w:val="TematkomentarzaZnak"/>
    <w:uiPriority w:val="99"/>
    <w:semiHidden/>
    <w:unhideWhenUsed/>
    <w:qFormat/>
    <w:rsid w:val="009F56DC"/>
    <w:rPr>
      <w:b/>
      <w:bCs/>
    </w:rPr>
  </w:style>
  <w:style w:type="paragraph" w:styleId="Tekstdymka">
    <w:name w:val="Balloon Text"/>
    <w:basedOn w:val="Normalny"/>
    <w:link w:val="TekstdymkaZnak"/>
    <w:uiPriority w:val="99"/>
    <w:semiHidden/>
    <w:unhideWhenUsed/>
    <w:qFormat/>
    <w:rsid w:val="009F56DC"/>
    <w:pPr>
      <w:spacing w:after="60" w:line="240" w:lineRule="auto"/>
      <w:jc w:val="both"/>
    </w:pPr>
    <w:rPr>
      <w:rFonts w:ascii="Tahoma" w:eastAsia="Times New Roman" w:hAnsi="Tahoma" w:cs="Tahoma"/>
      <w:sz w:val="16"/>
      <w:szCs w:val="16"/>
      <w:lang w:eastAsia="pl-PL"/>
    </w:rPr>
  </w:style>
  <w:style w:type="paragraph" w:styleId="Bezodstpw">
    <w:name w:val="No Spacing"/>
    <w:qFormat/>
    <w:rsid w:val="009F56DC"/>
    <w:rPr>
      <w:rFonts w:cs="Times New Roman"/>
    </w:rPr>
  </w:style>
  <w:style w:type="paragraph" w:styleId="Akapitzlist">
    <w:name w:val="List Paragraph"/>
    <w:aliases w:val="sw tekst,L1,Numerowanie,Akapit z listą BS,normalny tekst,Wypunktowanie,CW_Lista,Adresat stanowisko,Normal,Akapit z listą3,Akapit z listą31,Normal2,Nagłowek 3,Preambuła,Dot pt,F5 List Paragraph,Recommendation,Akapit z listą5,maz_wyliczenie"/>
    <w:basedOn w:val="Normalny"/>
    <w:link w:val="AkapitzlistZnak"/>
    <w:uiPriority w:val="34"/>
    <w:qFormat/>
    <w:rsid w:val="009F56DC"/>
    <w:pPr>
      <w:widowControl w:val="0"/>
      <w:spacing w:after="0" w:line="240" w:lineRule="auto"/>
      <w:ind w:left="708"/>
    </w:pPr>
    <w:rPr>
      <w:rFonts w:ascii="Lucida Sans Unicode" w:eastAsia="Lucida Sans Unicode" w:hAnsi="Lucida Sans Unicode" w:cs="Lucida Sans Unicode"/>
      <w:kern w:val="2"/>
      <w:sz w:val="24"/>
      <w:szCs w:val="24"/>
    </w:rPr>
  </w:style>
  <w:style w:type="paragraph" w:styleId="Cytatintensywny">
    <w:name w:val="Intense Quote"/>
    <w:basedOn w:val="Normalny"/>
    <w:next w:val="Normalny"/>
    <w:link w:val="CytatintensywnyZnak"/>
    <w:uiPriority w:val="30"/>
    <w:qFormat/>
    <w:rsid w:val="009F56DC"/>
    <w:pPr>
      <w:pBdr>
        <w:bottom w:val="single" w:sz="4" w:space="4" w:color="4F81BD"/>
      </w:pBdr>
      <w:spacing w:before="200" w:after="280" w:line="240" w:lineRule="auto"/>
      <w:ind w:left="936" w:right="936"/>
      <w:jc w:val="both"/>
    </w:pPr>
    <w:rPr>
      <w:rFonts w:ascii="Times New Roman" w:eastAsia="Times New Roman" w:hAnsi="Times New Roman" w:cs="Times New Roman"/>
      <w:b/>
      <w:bCs/>
      <w:i/>
      <w:iCs/>
      <w:color w:val="4F81BD"/>
      <w:sz w:val="20"/>
      <w:szCs w:val="24"/>
    </w:rPr>
  </w:style>
  <w:style w:type="paragraph" w:customStyle="1" w:styleId="Zawartotabeli">
    <w:name w:val="Zawartość tabeli"/>
    <w:basedOn w:val="Normalny"/>
    <w:uiPriority w:val="99"/>
    <w:qFormat/>
    <w:rsid w:val="009F56DC"/>
    <w:pPr>
      <w:widowControl w:val="0"/>
      <w:suppressLineNumbers/>
      <w:spacing w:after="0" w:line="240" w:lineRule="auto"/>
    </w:pPr>
    <w:rPr>
      <w:rFonts w:ascii="Times New Roman" w:eastAsia="Lucida Sans Unicode" w:hAnsi="Times New Roman" w:cs="Times New Roman"/>
      <w:sz w:val="24"/>
      <w:szCs w:val="24"/>
      <w:lang w:eastAsia="ar-SA"/>
    </w:rPr>
  </w:style>
  <w:style w:type="paragraph" w:customStyle="1" w:styleId="ZnakZnakZnakZnak">
    <w:name w:val="Znak Znak Znak Znak"/>
    <w:basedOn w:val="Normalny"/>
    <w:uiPriority w:val="99"/>
    <w:qFormat/>
    <w:rsid w:val="009F56DC"/>
    <w:pPr>
      <w:spacing w:after="0" w:line="240" w:lineRule="auto"/>
    </w:pPr>
    <w:rPr>
      <w:rFonts w:ascii="Times New Roman" w:eastAsia="Times New Roman" w:hAnsi="Times New Roman" w:cs="Times New Roman"/>
      <w:sz w:val="24"/>
      <w:szCs w:val="24"/>
      <w:lang w:eastAsia="pl-PL"/>
    </w:rPr>
  </w:style>
  <w:style w:type="paragraph" w:customStyle="1" w:styleId="Znak">
    <w:name w:val="Znak"/>
    <w:basedOn w:val="Normalny"/>
    <w:uiPriority w:val="99"/>
    <w:qFormat/>
    <w:rsid w:val="009F56DC"/>
    <w:pPr>
      <w:spacing w:after="0" w:line="240" w:lineRule="auto"/>
    </w:pPr>
    <w:rPr>
      <w:rFonts w:ascii="Times New Roman" w:eastAsia="Times New Roman" w:hAnsi="Times New Roman" w:cs="Times New Roman"/>
      <w:sz w:val="24"/>
      <w:szCs w:val="24"/>
      <w:lang w:eastAsia="pl-PL"/>
    </w:rPr>
  </w:style>
  <w:style w:type="paragraph" w:customStyle="1" w:styleId="ZnakZnak1">
    <w:name w:val="Znak Znak1"/>
    <w:basedOn w:val="Normalny"/>
    <w:uiPriority w:val="99"/>
    <w:qFormat/>
    <w:rsid w:val="009F56DC"/>
    <w:pPr>
      <w:spacing w:after="0" w:line="240" w:lineRule="auto"/>
    </w:pPr>
    <w:rPr>
      <w:rFonts w:ascii="Arial" w:eastAsia="Times New Roman" w:hAnsi="Arial" w:cs="Arial"/>
      <w:sz w:val="24"/>
      <w:szCs w:val="24"/>
      <w:lang w:eastAsia="pl-PL"/>
    </w:rPr>
  </w:style>
  <w:style w:type="paragraph" w:customStyle="1" w:styleId="Tekstpodstawowy21">
    <w:name w:val="Tekst podstawowy 21"/>
    <w:basedOn w:val="Normalny"/>
    <w:uiPriority w:val="99"/>
    <w:qFormat/>
    <w:rsid w:val="009F56DC"/>
    <w:pPr>
      <w:spacing w:after="120" w:line="480" w:lineRule="auto"/>
      <w:jc w:val="both"/>
    </w:pPr>
    <w:rPr>
      <w:rFonts w:ascii="Century Gothic" w:eastAsia="Times New Roman" w:hAnsi="Century Gothic" w:cs="Times New Roman"/>
      <w:sz w:val="18"/>
      <w:szCs w:val="24"/>
      <w:lang w:eastAsia="ar-SA"/>
    </w:rPr>
  </w:style>
  <w:style w:type="paragraph" w:customStyle="1" w:styleId="bold">
    <w:name w:val="bold"/>
    <w:basedOn w:val="Normalny"/>
    <w:uiPriority w:val="99"/>
    <w:qFormat/>
    <w:rsid w:val="009F56DC"/>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AkapitzlistArial">
    <w:name w:val="Akapit z listą + Arial"/>
    <w:basedOn w:val="Akapitzlist"/>
    <w:uiPriority w:val="99"/>
    <w:qFormat/>
    <w:rsid w:val="009F56DC"/>
    <w:pPr>
      <w:widowControl/>
      <w:suppressAutoHyphens w:val="0"/>
      <w:spacing w:after="200" w:line="276" w:lineRule="auto"/>
      <w:ind w:left="720"/>
      <w:contextualSpacing/>
    </w:pPr>
    <w:rPr>
      <w:rFonts w:ascii="Arial" w:eastAsia="Calibri" w:hAnsi="Arial" w:cs="Arial"/>
      <w:kern w:val="0"/>
      <w:sz w:val="22"/>
      <w:szCs w:val="22"/>
    </w:rPr>
  </w:style>
  <w:style w:type="paragraph" w:customStyle="1" w:styleId="Default">
    <w:name w:val="Default"/>
    <w:link w:val="DefaultZnak"/>
    <w:qFormat/>
    <w:rsid w:val="009F56DC"/>
    <w:rPr>
      <w:rFonts w:ascii="Calibri" w:eastAsia="Calibri" w:hAnsi="Calibri"/>
      <w:color w:val="000000"/>
      <w:sz w:val="24"/>
      <w:szCs w:val="24"/>
    </w:rPr>
  </w:style>
  <w:style w:type="paragraph" w:customStyle="1" w:styleId="TableParagraph">
    <w:name w:val="Table Paragraph"/>
    <w:basedOn w:val="Normalny"/>
    <w:uiPriority w:val="1"/>
    <w:qFormat/>
    <w:rsid w:val="009F56DC"/>
    <w:pPr>
      <w:widowControl w:val="0"/>
      <w:spacing w:after="0" w:line="240" w:lineRule="auto"/>
    </w:pPr>
    <w:rPr>
      <w:rFonts w:ascii="Avenir-Light" w:eastAsia="Avenir-Light" w:hAnsi="Avenir-Light" w:cs="Avenir-Light"/>
      <w:lang w:val="en-US"/>
    </w:rPr>
  </w:style>
  <w:style w:type="paragraph" w:customStyle="1" w:styleId="pkt">
    <w:name w:val="pkt"/>
    <w:basedOn w:val="Normalny"/>
    <w:qFormat/>
    <w:rsid w:val="00EF5FAD"/>
    <w:pPr>
      <w:spacing w:before="60" w:after="60" w:line="240" w:lineRule="auto"/>
      <w:ind w:left="851" w:hanging="295"/>
      <w:jc w:val="both"/>
    </w:pPr>
    <w:rPr>
      <w:rFonts w:ascii="Times New Roman" w:eastAsia="Calibri" w:hAnsi="Times New Roman" w:cs="Times New Roman"/>
      <w:sz w:val="24"/>
      <w:szCs w:val="24"/>
      <w:lang w:eastAsia="pl-PL"/>
    </w:rPr>
  </w:style>
  <w:style w:type="paragraph" w:customStyle="1" w:styleId="Standard">
    <w:name w:val="Standard"/>
    <w:qFormat/>
    <w:rsid w:val="00790B47"/>
    <w:pPr>
      <w:spacing w:after="160"/>
      <w:textAlignment w:val="baseline"/>
    </w:pPr>
    <w:rPr>
      <w:rFonts w:cs="Tahoma"/>
    </w:rPr>
  </w:style>
  <w:style w:type="paragraph" w:customStyle="1" w:styleId="LO-Normal">
    <w:name w:val="LO-Normal"/>
    <w:basedOn w:val="Standard"/>
    <w:qFormat/>
    <w:rsid w:val="00273924"/>
    <w:rPr>
      <w:rFonts w:ascii="Arial" w:eastAsia="Arial" w:hAnsi="Arial" w:cs="Arial"/>
      <w:color w:val="000000"/>
      <w:lang w:eastAsia="zh-CN" w:bidi="hi-IN"/>
    </w:rPr>
  </w:style>
  <w:style w:type="paragraph" w:styleId="Tekstprzypisukocowego">
    <w:name w:val="endnote text"/>
    <w:basedOn w:val="Normalny"/>
    <w:link w:val="TekstprzypisukocowegoZnak"/>
    <w:uiPriority w:val="99"/>
    <w:semiHidden/>
    <w:unhideWhenUsed/>
    <w:rsid w:val="0009042C"/>
    <w:pPr>
      <w:spacing w:after="0" w:line="240" w:lineRule="auto"/>
    </w:pPr>
    <w:rPr>
      <w:sz w:val="20"/>
      <w:szCs w:val="20"/>
    </w:rPr>
  </w:style>
  <w:style w:type="paragraph" w:styleId="Poprawka">
    <w:name w:val="Revision"/>
    <w:uiPriority w:val="99"/>
    <w:semiHidden/>
    <w:qFormat/>
    <w:rsid w:val="002A0CED"/>
  </w:style>
  <w:style w:type="numbering" w:customStyle="1" w:styleId="Bezlistyuser">
    <w:name w:val="Bez listy (user)"/>
    <w:uiPriority w:val="99"/>
    <w:semiHidden/>
    <w:unhideWhenUsed/>
    <w:qFormat/>
  </w:style>
  <w:style w:type="numbering" w:customStyle="1" w:styleId="Bezlisty1">
    <w:name w:val="Bez listy1"/>
    <w:uiPriority w:val="99"/>
    <w:semiHidden/>
    <w:unhideWhenUsed/>
    <w:qFormat/>
    <w:rsid w:val="009F56DC"/>
  </w:style>
  <w:style w:type="numbering" w:customStyle="1" w:styleId="StylNumerowanie">
    <w:name w:val="Styl Numerowanie"/>
    <w:qFormat/>
    <w:rsid w:val="009F56DC"/>
  </w:style>
  <w:style w:type="numbering" w:customStyle="1" w:styleId="WW8Num2">
    <w:name w:val="WW8Num2"/>
    <w:qFormat/>
    <w:rsid w:val="00273924"/>
  </w:style>
  <w:style w:type="table" w:styleId="Tabela-Siatka">
    <w:name w:val="Table Grid"/>
    <w:basedOn w:val="Standardowy"/>
    <w:uiPriority w:val="59"/>
    <w:rsid w:val="009F56DC"/>
    <w:pPr>
      <w:spacing w:after="60"/>
      <w:jc w:val="both"/>
    </w:pPr>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uiPriority w:val="59"/>
    <w:rsid w:val="009F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uiPriority w:val="59"/>
    <w:rsid w:val="00DB1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uiPriority w:val="59"/>
    <w:rsid w:val="00FA2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uiPriority w:val="59"/>
    <w:rsid w:val="000F7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uiPriority w:val="59"/>
    <w:rsid w:val="00AB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sid w:val="00880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olorowalistaakcent1">
    <w:name w:val="Colorful List Accent 1"/>
    <w:basedOn w:val="Standardowy"/>
    <w:uiPriority w:val="99"/>
    <w:semiHidden/>
    <w:unhideWhenUsed/>
    <w:rsid w:val="005418A9"/>
    <w:rPr>
      <w:sz w:val="24"/>
      <w:szCs w:val="24"/>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ampubl@pb.edu.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zp.gov.pl/__data/assets/pdf_file/0021/43428/rozp_rodzaje-dokumentow_tekst-jednolity.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przetargi@spspzoz.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14DD3C-CBE3-498F-82E1-5C2E8AFBE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30</Pages>
  <Words>11792</Words>
  <Characters>70753</Characters>
  <Application>Microsoft Office Word</Application>
  <DocSecurity>0</DocSecurity>
  <Lines>589</Lines>
  <Paragraphs>164</Paragraphs>
  <ScaleCrop>false</ScaleCrop>
  <HeadingPairs>
    <vt:vector size="2" baseType="variant">
      <vt:variant>
        <vt:lpstr>Tytuł</vt:lpstr>
      </vt:variant>
      <vt:variant>
        <vt:i4>1</vt:i4>
      </vt:variant>
    </vt:vector>
  </HeadingPairs>
  <TitlesOfParts>
    <vt:vector size="1" baseType="lpstr">
      <vt:lpstr/>
    </vt:vector>
  </TitlesOfParts>
  <Company>pb</Company>
  <LinksUpToDate>false</LinksUpToDate>
  <CharactersWithSpaces>82381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barciszewska</dc:creator>
  <dc:description/>
  <cp:lastModifiedBy>barciszewska@spsp.adt.psiez.pl</cp:lastModifiedBy>
  <cp:revision>5</cp:revision>
  <cp:lastPrinted>2026-08-04T10:32:00Z</cp:lastPrinted>
  <dcterms:created xsi:type="dcterms:W3CDTF">2026-08-17T06:20:00Z</dcterms:created>
  <dcterms:modified xsi:type="dcterms:W3CDTF">2026-08-18T12:28:00Z</dcterms:modified>
  <dc:language>pl-PL</dc:language>
</cp:coreProperties>
</file>