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81C0A" w14:textId="69B228CF" w:rsidR="000E2993" w:rsidRPr="00A411F5" w:rsidRDefault="000E2993" w:rsidP="007E4B13">
      <w:pPr>
        <w:spacing w:after="0" w:line="240" w:lineRule="auto"/>
        <w:jc w:val="right"/>
        <w:rPr>
          <w:rFonts w:ascii="Lato" w:eastAsia="Times New Roman" w:hAnsi="Lato" w:cs="Arial"/>
          <w:b/>
          <w:bCs/>
          <w:sz w:val="20"/>
          <w:szCs w:val="20"/>
        </w:rPr>
      </w:pPr>
      <w:r w:rsidRPr="00A411F5">
        <w:rPr>
          <w:rFonts w:ascii="Lato" w:eastAsia="Times New Roman" w:hAnsi="Lato" w:cs="Arial"/>
          <w:b/>
          <w:bCs/>
          <w:sz w:val="20"/>
          <w:szCs w:val="20"/>
        </w:rPr>
        <w:t>Zał</w:t>
      </w:r>
      <w:r w:rsidR="00871235" w:rsidRPr="00A411F5">
        <w:rPr>
          <w:rFonts w:ascii="Lato" w:eastAsia="Times New Roman" w:hAnsi="Lato" w:cs="Arial"/>
          <w:b/>
          <w:bCs/>
          <w:sz w:val="20"/>
          <w:szCs w:val="20"/>
        </w:rPr>
        <w:t>ącznik</w:t>
      </w:r>
      <w:r w:rsidRPr="00A411F5">
        <w:rPr>
          <w:rFonts w:ascii="Lato" w:eastAsia="Times New Roman" w:hAnsi="Lato" w:cs="Arial"/>
          <w:b/>
          <w:bCs/>
          <w:sz w:val="20"/>
          <w:szCs w:val="20"/>
        </w:rPr>
        <w:t xml:space="preserve"> nr </w:t>
      </w:r>
      <w:r w:rsidR="00C41969" w:rsidRPr="00A411F5">
        <w:rPr>
          <w:rFonts w:ascii="Lato" w:eastAsia="Times New Roman" w:hAnsi="Lato" w:cs="Arial"/>
          <w:b/>
          <w:bCs/>
          <w:sz w:val="20"/>
          <w:szCs w:val="20"/>
        </w:rPr>
        <w:t>2</w:t>
      </w:r>
      <w:r w:rsidRPr="00A411F5">
        <w:rPr>
          <w:rFonts w:ascii="Lato" w:eastAsia="Times New Roman" w:hAnsi="Lato" w:cs="Arial"/>
          <w:b/>
          <w:bCs/>
          <w:sz w:val="20"/>
          <w:szCs w:val="20"/>
        </w:rPr>
        <w:t xml:space="preserve"> do SWZ</w:t>
      </w:r>
    </w:p>
    <w:p w14:paraId="487CFE3A" w14:textId="77777777" w:rsidR="007E4B13" w:rsidRPr="00A411F5" w:rsidRDefault="007E4B13" w:rsidP="007E4B13">
      <w:pPr>
        <w:spacing w:after="0" w:line="240" w:lineRule="auto"/>
        <w:jc w:val="right"/>
        <w:rPr>
          <w:rFonts w:ascii="Lato" w:eastAsia="Times New Roman" w:hAnsi="Lato" w:cs="Arial"/>
          <w:b/>
          <w:bCs/>
          <w:sz w:val="20"/>
          <w:szCs w:val="20"/>
        </w:rPr>
      </w:pPr>
    </w:p>
    <w:p w14:paraId="49B1E833" w14:textId="77777777" w:rsidR="007E4B13" w:rsidRPr="00A411F5" w:rsidRDefault="007E4B13" w:rsidP="007E4B13">
      <w:pPr>
        <w:shd w:val="clear" w:color="auto" w:fill="D9D9D9" w:themeFill="background1" w:themeFillShade="D9"/>
        <w:spacing w:after="0" w:line="240" w:lineRule="auto"/>
        <w:jc w:val="center"/>
        <w:rPr>
          <w:rFonts w:ascii="Lato" w:eastAsia="Times New Roman" w:hAnsi="Lato" w:cs="Arial"/>
          <w:b/>
          <w:bCs/>
          <w:sz w:val="20"/>
          <w:szCs w:val="20"/>
        </w:rPr>
      </w:pPr>
      <w:r w:rsidRPr="00A411F5">
        <w:rPr>
          <w:rFonts w:ascii="Lato" w:eastAsia="Times New Roman" w:hAnsi="Lato" w:cs="Arial"/>
          <w:b/>
          <w:bCs/>
          <w:sz w:val="20"/>
          <w:szCs w:val="20"/>
        </w:rPr>
        <w:t>OPIS PRZEDMIOTU ZAMÓWIENIA</w:t>
      </w:r>
    </w:p>
    <w:p w14:paraId="212E1BAF" w14:textId="323E69CC" w:rsidR="003E4814" w:rsidRPr="00A411F5" w:rsidRDefault="003E4814" w:rsidP="000E2993">
      <w:pPr>
        <w:spacing w:after="0" w:line="240" w:lineRule="auto"/>
        <w:jc w:val="right"/>
        <w:rPr>
          <w:rFonts w:ascii="Lato" w:eastAsia="Times New Roman" w:hAnsi="Lato" w:cs="Arial"/>
          <w:sz w:val="20"/>
          <w:szCs w:val="20"/>
        </w:rPr>
      </w:pPr>
    </w:p>
    <w:p w14:paraId="35FECADA" w14:textId="72D479EB" w:rsidR="000E2993" w:rsidRPr="00A411F5" w:rsidRDefault="000E2993" w:rsidP="00F22B38">
      <w:pPr>
        <w:shd w:val="clear" w:color="auto" w:fill="D9D9D9" w:themeFill="background1" w:themeFillShade="D9"/>
        <w:autoSpaceDE w:val="0"/>
        <w:autoSpaceDN w:val="0"/>
        <w:adjustRightInd w:val="0"/>
        <w:spacing w:line="240" w:lineRule="auto"/>
        <w:jc w:val="center"/>
        <w:rPr>
          <w:rFonts w:ascii="Lato" w:eastAsia="Times New Roman" w:hAnsi="Lato" w:cs="Arial"/>
          <w:b/>
          <w:sz w:val="20"/>
          <w:szCs w:val="20"/>
        </w:rPr>
      </w:pPr>
      <w:r w:rsidRPr="00A411F5">
        <w:rPr>
          <w:rFonts w:ascii="Lato" w:eastAsia="Times New Roman" w:hAnsi="Lato" w:cs="Arial"/>
          <w:b/>
          <w:sz w:val="20"/>
          <w:szCs w:val="20"/>
        </w:rPr>
        <w:t xml:space="preserve">Asortyment </w:t>
      </w:r>
    </w:p>
    <w:p w14:paraId="014C3AD3" w14:textId="5229DF7D" w:rsidR="000E2993" w:rsidRPr="00A411F5" w:rsidRDefault="006B2F2E" w:rsidP="00F65963">
      <w:pPr>
        <w:tabs>
          <w:tab w:val="left" w:pos="708"/>
        </w:tabs>
        <w:spacing w:after="0" w:line="240" w:lineRule="auto"/>
        <w:jc w:val="both"/>
        <w:rPr>
          <w:rFonts w:ascii="Lato" w:hAnsi="Lato" w:cs="Arial"/>
          <w:b/>
          <w:sz w:val="20"/>
          <w:szCs w:val="20"/>
        </w:rPr>
      </w:pPr>
      <w:r w:rsidRPr="00A411F5">
        <w:rPr>
          <w:rFonts w:ascii="Lato" w:eastAsia="Times New Roman" w:hAnsi="Lato" w:cs="Arial"/>
          <w:bCs/>
          <w:sz w:val="20"/>
          <w:szCs w:val="20"/>
          <w:lang w:val="x-none"/>
        </w:rPr>
        <w:t xml:space="preserve">w postępowaniu </w:t>
      </w:r>
      <w:r w:rsidRPr="00A411F5">
        <w:rPr>
          <w:rFonts w:ascii="Lato" w:eastAsia="Times New Roman" w:hAnsi="Lato" w:cs="Arial"/>
          <w:bCs/>
          <w:sz w:val="20"/>
          <w:szCs w:val="20"/>
          <w:lang w:eastAsia="pl-PL"/>
        </w:rPr>
        <w:t>o udzielenie zamówienia publicznego realizowanego w trybie podstawowym, którego przedmiotem</w:t>
      </w:r>
      <w:r w:rsidRPr="00A411F5">
        <w:rPr>
          <w:rFonts w:ascii="Lato" w:eastAsia="Times New Roman" w:hAnsi="Lato" w:cs="Arial"/>
          <w:b/>
          <w:sz w:val="20"/>
          <w:szCs w:val="20"/>
          <w:lang w:eastAsia="pl-PL"/>
        </w:rPr>
        <w:t xml:space="preserve"> </w:t>
      </w:r>
      <w:r w:rsidRPr="00A411F5">
        <w:rPr>
          <w:rFonts w:ascii="Lato" w:eastAsia="Times New Roman" w:hAnsi="Lato" w:cs="Arial"/>
          <w:bCs/>
          <w:sz w:val="20"/>
          <w:szCs w:val="20"/>
          <w:lang w:eastAsia="pl-PL"/>
        </w:rPr>
        <w:t>jest</w:t>
      </w:r>
      <w:r w:rsidRPr="00A411F5">
        <w:rPr>
          <w:rFonts w:ascii="Lato" w:eastAsia="Times New Roman" w:hAnsi="Lato" w:cs="Arial"/>
          <w:b/>
          <w:sz w:val="20"/>
          <w:szCs w:val="20"/>
          <w:lang w:val="x-none"/>
        </w:rPr>
        <w:t xml:space="preserve"> </w:t>
      </w:r>
      <w:bookmarkStart w:id="0" w:name="_Hlk115763608"/>
      <w:r w:rsidR="00F65963" w:rsidRPr="00F65963">
        <w:rPr>
          <w:rFonts w:ascii="Lato" w:hAnsi="Lato" w:cs="Arial"/>
          <w:b/>
          <w:sz w:val="20"/>
          <w:szCs w:val="20"/>
        </w:rPr>
        <w:t>Sukcesywna dostawa produktów mięsnych dla Domu Pomocy Społecznej w</w:t>
      </w:r>
      <w:r w:rsidR="00F65963">
        <w:rPr>
          <w:rFonts w:ascii="Lato" w:hAnsi="Lato" w:cs="Arial"/>
          <w:b/>
          <w:sz w:val="20"/>
          <w:szCs w:val="20"/>
        </w:rPr>
        <w:t> </w:t>
      </w:r>
      <w:r w:rsidR="00F65963" w:rsidRPr="00F65963">
        <w:rPr>
          <w:rFonts w:ascii="Lato" w:hAnsi="Lato" w:cs="Arial"/>
          <w:b/>
          <w:sz w:val="20"/>
          <w:szCs w:val="20"/>
        </w:rPr>
        <w:t xml:space="preserve">Krakowie, ul. Krakowska 55, w okresie </w:t>
      </w:r>
      <w:r w:rsidR="005173A1">
        <w:rPr>
          <w:rFonts w:ascii="Lato" w:hAnsi="Lato" w:cs="Arial"/>
          <w:b/>
          <w:sz w:val="20"/>
          <w:szCs w:val="20"/>
        </w:rPr>
        <w:t>X</w:t>
      </w:r>
      <w:r w:rsidR="00625A22">
        <w:rPr>
          <w:rFonts w:ascii="Lato" w:hAnsi="Lato" w:cs="Arial"/>
          <w:b/>
          <w:sz w:val="20"/>
          <w:szCs w:val="20"/>
        </w:rPr>
        <w:t>-XII</w:t>
      </w:r>
      <w:r w:rsidR="00F65963" w:rsidRPr="00F65963">
        <w:rPr>
          <w:rFonts w:ascii="Lato" w:hAnsi="Lato" w:cs="Arial"/>
          <w:b/>
          <w:sz w:val="20"/>
          <w:szCs w:val="20"/>
        </w:rPr>
        <w:t xml:space="preserve"> 2026 r</w:t>
      </w:r>
      <w:r w:rsidR="0067330A">
        <w:rPr>
          <w:rFonts w:ascii="Lato" w:hAnsi="Lato" w:cs="Arial"/>
          <w:b/>
          <w:sz w:val="20"/>
          <w:szCs w:val="20"/>
        </w:rPr>
        <w:t>.</w:t>
      </w:r>
    </w:p>
    <w:bookmarkEnd w:id="0"/>
    <w:p w14:paraId="1C8CDFEE" w14:textId="77777777" w:rsidR="00F21496" w:rsidRDefault="00F21496" w:rsidP="00F21496">
      <w:pPr>
        <w:spacing w:after="0" w:line="240" w:lineRule="auto"/>
        <w:jc w:val="both"/>
        <w:rPr>
          <w:rFonts w:ascii="Lato" w:eastAsia="Times New Roman" w:hAnsi="Lato" w:cs="Arial"/>
          <w:b/>
          <w:sz w:val="20"/>
          <w:szCs w:val="20"/>
        </w:rPr>
      </w:pPr>
    </w:p>
    <w:tbl>
      <w:tblPr>
        <w:tblStyle w:val="Tabela-Siatka"/>
        <w:tblW w:w="11359" w:type="dxa"/>
        <w:tblInd w:w="-1026" w:type="dxa"/>
        <w:tblLook w:val="04A0" w:firstRow="1" w:lastRow="0" w:firstColumn="1" w:lastColumn="0" w:noHBand="0" w:noVBand="1"/>
      </w:tblPr>
      <w:tblGrid>
        <w:gridCol w:w="563"/>
        <w:gridCol w:w="4087"/>
        <w:gridCol w:w="2021"/>
        <w:gridCol w:w="539"/>
        <w:gridCol w:w="1034"/>
        <w:gridCol w:w="1370"/>
        <w:gridCol w:w="1745"/>
      </w:tblGrid>
      <w:tr w:rsidR="004E6C61" w:rsidRPr="003E06CE" w14:paraId="69AE29DB" w14:textId="77777777" w:rsidTr="00764B4B">
        <w:trPr>
          <w:trHeight w:val="804"/>
        </w:trPr>
        <w:tc>
          <w:tcPr>
            <w:tcW w:w="563" w:type="dxa"/>
            <w:noWrap/>
            <w:vAlign w:val="center"/>
            <w:hideMark/>
          </w:tcPr>
          <w:p w14:paraId="14351BC3" w14:textId="3B40DF45" w:rsidR="00D45D31" w:rsidRPr="003E06CE" w:rsidRDefault="004E6C61" w:rsidP="005C03E7">
            <w:pPr>
              <w:jc w:val="center"/>
              <w:rPr>
                <w:rFonts w:ascii="Lato" w:eastAsia="Times New Roman" w:hAnsi="Lato" w:cs="Arial"/>
                <w:b/>
                <w:sz w:val="20"/>
                <w:szCs w:val="20"/>
              </w:rPr>
            </w:pPr>
            <w:r w:rsidRPr="003E06CE">
              <w:rPr>
                <w:rFonts w:ascii="Lato" w:eastAsia="Times New Roman" w:hAnsi="Lato" w:cs="Arial"/>
                <w:b/>
                <w:sz w:val="20"/>
                <w:szCs w:val="20"/>
              </w:rPr>
              <w:t>l.p.</w:t>
            </w:r>
          </w:p>
        </w:tc>
        <w:tc>
          <w:tcPr>
            <w:tcW w:w="4087" w:type="dxa"/>
            <w:vAlign w:val="center"/>
            <w:hideMark/>
          </w:tcPr>
          <w:p w14:paraId="5476B8C4" w14:textId="77777777" w:rsidR="00D45D31" w:rsidRPr="003E06CE" w:rsidRDefault="00D45D31" w:rsidP="004E6C61">
            <w:pPr>
              <w:jc w:val="center"/>
              <w:rPr>
                <w:rFonts w:ascii="Lato" w:eastAsia="Times New Roman" w:hAnsi="Lato" w:cs="Arial"/>
                <w:b/>
                <w:bCs/>
                <w:sz w:val="20"/>
                <w:szCs w:val="20"/>
              </w:rPr>
            </w:pPr>
            <w:r w:rsidRPr="003E06CE">
              <w:rPr>
                <w:rFonts w:ascii="Lato" w:eastAsia="Times New Roman" w:hAnsi="Lato" w:cs="Arial"/>
                <w:b/>
                <w:bCs/>
                <w:sz w:val="20"/>
                <w:szCs w:val="20"/>
              </w:rPr>
              <w:t>Nazwa asortymentu</w:t>
            </w:r>
          </w:p>
        </w:tc>
        <w:tc>
          <w:tcPr>
            <w:tcW w:w="2021" w:type="dxa"/>
            <w:vAlign w:val="center"/>
            <w:hideMark/>
          </w:tcPr>
          <w:p w14:paraId="537C4236" w14:textId="77777777" w:rsidR="005173A1" w:rsidRPr="003E06CE" w:rsidRDefault="005173A1" w:rsidP="005173A1">
            <w:pPr>
              <w:jc w:val="center"/>
              <w:rPr>
                <w:rFonts w:ascii="Lato" w:eastAsia="Times New Roman" w:hAnsi="Lato" w:cs="Arial"/>
                <w:b/>
                <w:bCs/>
                <w:sz w:val="20"/>
                <w:szCs w:val="20"/>
              </w:rPr>
            </w:pPr>
            <w:r w:rsidRPr="003E06CE">
              <w:rPr>
                <w:rFonts w:ascii="Lato" w:eastAsia="Times New Roman" w:hAnsi="Lato" w:cs="Arial"/>
                <w:b/>
                <w:bCs/>
                <w:sz w:val="20"/>
                <w:szCs w:val="20"/>
              </w:rPr>
              <w:t>Nazwa handlowa</w:t>
            </w:r>
          </w:p>
          <w:p w14:paraId="699B287E" w14:textId="067CEC2E" w:rsidR="00D45D31" w:rsidRPr="003E06CE" w:rsidRDefault="005173A1" w:rsidP="005173A1">
            <w:pPr>
              <w:jc w:val="center"/>
              <w:rPr>
                <w:rFonts w:ascii="Lato" w:eastAsia="Times New Roman" w:hAnsi="Lato" w:cs="Arial"/>
                <w:b/>
                <w:bCs/>
                <w:sz w:val="20"/>
                <w:szCs w:val="20"/>
              </w:rPr>
            </w:pPr>
            <w:r w:rsidRPr="003E06CE">
              <w:rPr>
                <w:rFonts w:ascii="Lato" w:eastAsia="Times New Roman" w:hAnsi="Lato" w:cs="Arial"/>
                <w:b/>
                <w:bCs/>
                <w:sz w:val="20"/>
                <w:szCs w:val="20"/>
              </w:rPr>
              <w:t xml:space="preserve">oraz nazwa producenta </w:t>
            </w:r>
            <w:r w:rsidRPr="003E06CE">
              <w:rPr>
                <w:rFonts w:ascii="Lato" w:eastAsia="Times New Roman" w:hAnsi="Lato" w:cs="Arial"/>
                <w:b/>
                <w:bCs/>
                <w:color w:val="EE0000"/>
                <w:sz w:val="20"/>
                <w:szCs w:val="20"/>
              </w:rPr>
              <w:t>*</w:t>
            </w:r>
          </w:p>
        </w:tc>
        <w:tc>
          <w:tcPr>
            <w:tcW w:w="539" w:type="dxa"/>
            <w:noWrap/>
            <w:vAlign w:val="center"/>
            <w:hideMark/>
          </w:tcPr>
          <w:p w14:paraId="006D5C31" w14:textId="77777777" w:rsidR="00D45D31" w:rsidRPr="003E06CE" w:rsidRDefault="00D45D31" w:rsidP="004E6C61">
            <w:pPr>
              <w:jc w:val="center"/>
              <w:rPr>
                <w:rFonts w:ascii="Lato" w:eastAsia="Times New Roman" w:hAnsi="Lato" w:cs="Arial"/>
                <w:b/>
                <w:bCs/>
                <w:sz w:val="20"/>
                <w:szCs w:val="20"/>
              </w:rPr>
            </w:pPr>
            <w:r w:rsidRPr="003E06CE">
              <w:rPr>
                <w:rFonts w:ascii="Lato" w:eastAsia="Times New Roman" w:hAnsi="Lato" w:cs="Arial"/>
                <w:b/>
                <w:bCs/>
                <w:sz w:val="20"/>
                <w:szCs w:val="20"/>
              </w:rPr>
              <w:t>j.m.</w:t>
            </w:r>
          </w:p>
        </w:tc>
        <w:tc>
          <w:tcPr>
            <w:tcW w:w="1034" w:type="dxa"/>
            <w:noWrap/>
            <w:vAlign w:val="center"/>
            <w:hideMark/>
          </w:tcPr>
          <w:p w14:paraId="7E768549" w14:textId="77777777" w:rsidR="00D45D31" w:rsidRPr="003E06CE" w:rsidRDefault="00D45D31" w:rsidP="005C03E7">
            <w:pPr>
              <w:jc w:val="center"/>
              <w:rPr>
                <w:rFonts w:ascii="Lato" w:eastAsia="Times New Roman" w:hAnsi="Lato" w:cs="Arial"/>
                <w:b/>
                <w:bCs/>
                <w:sz w:val="20"/>
                <w:szCs w:val="20"/>
              </w:rPr>
            </w:pPr>
            <w:r w:rsidRPr="003E06CE">
              <w:rPr>
                <w:rFonts w:ascii="Lato" w:eastAsia="Times New Roman" w:hAnsi="Lato" w:cs="Arial"/>
                <w:b/>
                <w:bCs/>
                <w:sz w:val="20"/>
                <w:szCs w:val="20"/>
              </w:rPr>
              <w:t>Ilość ogółem</w:t>
            </w:r>
          </w:p>
        </w:tc>
        <w:tc>
          <w:tcPr>
            <w:tcW w:w="1370" w:type="dxa"/>
            <w:vAlign w:val="center"/>
            <w:hideMark/>
          </w:tcPr>
          <w:p w14:paraId="23E43849" w14:textId="77777777" w:rsidR="00D45D31" w:rsidRPr="003E06CE" w:rsidRDefault="00D45D31" w:rsidP="004E6C61">
            <w:pPr>
              <w:jc w:val="center"/>
              <w:rPr>
                <w:rFonts w:ascii="Lato" w:eastAsia="Times New Roman" w:hAnsi="Lato" w:cs="Arial"/>
                <w:b/>
                <w:bCs/>
                <w:sz w:val="20"/>
                <w:szCs w:val="20"/>
              </w:rPr>
            </w:pPr>
            <w:r w:rsidRPr="003E06CE">
              <w:rPr>
                <w:rFonts w:ascii="Lato" w:eastAsia="Times New Roman" w:hAnsi="Lato" w:cs="Arial"/>
                <w:b/>
                <w:bCs/>
                <w:sz w:val="20"/>
                <w:szCs w:val="20"/>
              </w:rPr>
              <w:t>cena jednostkowa brutto</w:t>
            </w:r>
          </w:p>
        </w:tc>
        <w:tc>
          <w:tcPr>
            <w:tcW w:w="1745" w:type="dxa"/>
            <w:vAlign w:val="center"/>
            <w:hideMark/>
          </w:tcPr>
          <w:p w14:paraId="6115C350" w14:textId="77777777" w:rsidR="004E6C61" w:rsidRPr="003E06CE" w:rsidRDefault="00D45D31" w:rsidP="004E6C61">
            <w:pPr>
              <w:jc w:val="center"/>
              <w:rPr>
                <w:rFonts w:ascii="Lato" w:eastAsia="Times New Roman" w:hAnsi="Lato" w:cs="Arial"/>
                <w:b/>
                <w:bCs/>
                <w:sz w:val="20"/>
                <w:szCs w:val="20"/>
              </w:rPr>
            </w:pPr>
            <w:r w:rsidRPr="003E06CE">
              <w:rPr>
                <w:rFonts w:ascii="Lato" w:eastAsia="Times New Roman" w:hAnsi="Lato" w:cs="Arial"/>
                <w:b/>
                <w:bCs/>
                <w:sz w:val="20"/>
                <w:szCs w:val="20"/>
              </w:rPr>
              <w:t xml:space="preserve">cena brutto ogółem </w:t>
            </w:r>
          </w:p>
          <w:p w14:paraId="055003CB" w14:textId="24CCD50B" w:rsidR="00D45D31" w:rsidRPr="003E06CE" w:rsidRDefault="00D45D31" w:rsidP="004E6C61">
            <w:pPr>
              <w:jc w:val="center"/>
              <w:rPr>
                <w:rFonts w:ascii="Lato" w:eastAsia="Times New Roman" w:hAnsi="Lato" w:cs="Arial"/>
                <w:b/>
                <w:bCs/>
                <w:sz w:val="20"/>
                <w:szCs w:val="20"/>
              </w:rPr>
            </w:pPr>
            <w:r w:rsidRPr="003E06CE">
              <w:rPr>
                <w:rFonts w:ascii="Lato" w:eastAsia="Times New Roman" w:hAnsi="Lato" w:cs="Arial"/>
                <w:b/>
                <w:bCs/>
                <w:sz w:val="20"/>
                <w:szCs w:val="20"/>
              </w:rPr>
              <w:t>= 5 x 6</w:t>
            </w:r>
          </w:p>
        </w:tc>
      </w:tr>
      <w:tr w:rsidR="004E6C61" w:rsidRPr="003E06CE" w14:paraId="527984C8" w14:textId="77777777" w:rsidTr="003E06CE">
        <w:trPr>
          <w:trHeight w:val="182"/>
        </w:trPr>
        <w:tc>
          <w:tcPr>
            <w:tcW w:w="563" w:type="dxa"/>
            <w:noWrap/>
            <w:vAlign w:val="center"/>
            <w:hideMark/>
          </w:tcPr>
          <w:p w14:paraId="5988AFB7"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1</w:t>
            </w:r>
          </w:p>
        </w:tc>
        <w:tc>
          <w:tcPr>
            <w:tcW w:w="4087" w:type="dxa"/>
            <w:vAlign w:val="center"/>
            <w:hideMark/>
          </w:tcPr>
          <w:p w14:paraId="6BC9F4AA"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2</w:t>
            </w:r>
          </w:p>
        </w:tc>
        <w:tc>
          <w:tcPr>
            <w:tcW w:w="2021" w:type="dxa"/>
            <w:vAlign w:val="center"/>
            <w:hideMark/>
          </w:tcPr>
          <w:p w14:paraId="3DBC2142"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3</w:t>
            </w:r>
          </w:p>
        </w:tc>
        <w:tc>
          <w:tcPr>
            <w:tcW w:w="539" w:type="dxa"/>
            <w:noWrap/>
            <w:vAlign w:val="center"/>
            <w:hideMark/>
          </w:tcPr>
          <w:p w14:paraId="7554B26C"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4</w:t>
            </w:r>
          </w:p>
        </w:tc>
        <w:tc>
          <w:tcPr>
            <w:tcW w:w="1034" w:type="dxa"/>
            <w:noWrap/>
            <w:vAlign w:val="center"/>
            <w:hideMark/>
          </w:tcPr>
          <w:p w14:paraId="4D4DC415"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5</w:t>
            </w:r>
          </w:p>
        </w:tc>
        <w:tc>
          <w:tcPr>
            <w:tcW w:w="1370" w:type="dxa"/>
            <w:vAlign w:val="center"/>
            <w:hideMark/>
          </w:tcPr>
          <w:p w14:paraId="3B68345E"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6</w:t>
            </w:r>
          </w:p>
        </w:tc>
        <w:tc>
          <w:tcPr>
            <w:tcW w:w="1745" w:type="dxa"/>
            <w:vAlign w:val="center"/>
            <w:hideMark/>
          </w:tcPr>
          <w:p w14:paraId="27ADD2B7" w14:textId="77777777" w:rsidR="00D45D31" w:rsidRPr="003E06CE" w:rsidRDefault="00D45D31" w:rsidP="00685B29">
            <w:pPr>
              <w:jc w:val="center"/>
              <w:rPr>
                <w:rFonts w:ascii="Lato" w:eastAsia="Times New Roman" w:hAnsi="Lato" w:cs="Arial"/>
                <w:b/>
                <w:bCs/>
                <w:sz w:val="14"/>
                <w:szCs w:val="14"/>
              </w:rPr>
            </w:pPr>
            <w:r w:rsidRPr="003E06CE">
              <w:rPr>
                <w:rFonts w:ascii="Lato" w:eastAsia="Times New Roman" w:hAnsi="Lato" w:cs="Arial"/>
                <w:b/>
                <w:bCs/>
                <w:sz w:val="14"/>
                <w:szCs w:val="14"/>
              </w:rPr>
              <w:t>7</w:t>
            </w:r>
          </w:p>
        </w:tc>
      </w:tr>
      <w:tr w:rsidR="003E06CE" w:rsidRPr="003E06CE" w14:paraId="50E37B21" w14:textId="77777777" w:rsidTr="00EF04EF">
        <w:trPr>
          <w:trHeight w:val="1800"/>
        </w:trPr>
        <w:tc>
          <w:tcPr>
            <w:tcW w:w="563" w:type="dxa"/>
            <w:noWrap/>
            <w:vAlign w:val="center"/>
          </w:tcPr>
          <w:p w14:paraId="1AE7BF61" w14:textId="7C73C731"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1</w:t>
            </w:r>
          </w:p>
        </w:tc>
        <w:tc>
          <w:tcPr>
            <w:tcW w:w="4087" w:type="dxa"/>
            <w:tcBorders>
              <w:top w:val="single" w:sz="8" w:space="0" w:color="auto"/>
              <w:left w:val="single" w:sz="8" w:space="0" w:color="auto"/>
              <w:bottom w:val="single" w:sz="4" w:space="0" w:color="auto"/>
              <w:right w:val="nil"/>
            </w:tcBorders>
          </w:tcPr>
          <w:p w14:paraId="47A5B418" w14:textId="4E6E0DEC"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Baleron gotowany - produkt bez wycieku ,wędzonka soczysta z lekką nutą wędzenia, bez nadmiernego przerostu tłuszczu, o zawartości mięsa powyżej 70% w 100g wyrobu, wiązana nicią wędliniarską.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w:t>
            </w:r>
            <w:r>
              <w:rPr>
                <w:rFonts w:ascii="Lato" w:hAnsi="Lato" w:cs="Arial"/>
                <w:sz w:val="20"/>
                <w:szCs w:val="20"/>
              </w:rPr>
              <w:t>.</w:t>
            </w:r>
          </w:p>
        </w:tc>
        <w:tc>
          <w:tcPr>
            <w:tcW w:w="2021" w:type="dxa"/>
          </w:tcPr>
          <w:p w14:paraId="3AFADDFA" w14:textId="53AE8C02"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452290D1" w14:textId="1B532F36"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5A1A8953" w14:textId="7BCAAC3B"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150,00</w:t>
            </w:r>
          </w:p>
        </w:tc>
        <w:tc>
          <w:tcPr>
            <w:tcW w:w="1370" w:type="dxa"/>
            <w:noWrap/>
          </w:tcPr>
          <w:p w14:paraId="47132878" w14:textId="2E4F0DE6" w:rsidR="003E06CE" w:rsidRPr="003E06CE" w:rsidRDefault="003E06CE" w:rsidP="003E06CE">
            <w:pPr>
              <w:jc w:val="both"/>
              <w:rPr>
                <w:rFonts w:ascii="Lato" w:eastAsia="Times New Roman" w:hAnsi="Lato" w:cs="Arial"/>
                <w:b/>
                <w:sz w:val="20"/>
                <w:szCs w:val="20"/>
              </w:rPr>
            </w:pPr>
          </w:p>
        </w:tc>
        <w:tc>
          <w:tcPr>
            <w:tcW w:w="1745" w:type="dxa"/>
            <w:noWrap/>
            <w:hideMark/>
          </w:tcPr>
          <w:p w14:paraId="45044BF9"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26FE114F" w14:textId="77777777" w:rsidTr="00EF04EF">
        <w:trPr>
          <w:trHeight w:val="1785"/>
        </w:trPr>
        <w:tc>
          <w:tcPr>
            <w:tcW w:w="563" w:type="dxa"/>
            <w:noWrap/>
            <w:vAlign w:val="center"/>
          </w:tcPr>
          <w:p w14:paraId="41F77B80" w14:textId="00AD9D50"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2</w:t>
            </w:r>
          </w:p>
        </w:tc>
        <w:tc>
          <w:tcPr>
            <w:tcW w:w="4087" w:type="dxa"/>
            <w:tcBorders>
              <w:top w:val="nil"/>
              <w:left w:val="single" w:sz="8" w:space="0" w:color="auto"/>
              <w:bottom w:val="single" w:sz="4" w:space="0" w:color="auto"/>
              <w:right w:val="nil"/>
            </w:tcBorders>
          </w:tcPr>
          <w:p w14:paraId="4E49C786" w14:textId="27511D7A"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Bekon wieprzowy - produkt bez wycieku, wędzony,</w:t>
            </w:r>
            <w:r>
              <w:rPr>
                <w:rFonts w:ascii="Lato" w:hAnsi="Lato" w:cs="Arial"/>
                <w:sz w:val="20"/>
                <w:szCs w:val="20"/>
              </w:rPr>
              <w:t xml:space="preserve"> </w:t>
            </w:r>
            <w:r w:rsidRPr="003E06CE">
              <w:rPr>
                <w:rFonts w:ascii="Lato" w:hAnsi="Lato" w:cs="Arial"/>
                <w:sz w:val="20"/>
                <w:szCs w:val="20"/>
              </w:rPr>
              <w:t>mięso nie rozdrobnione, zawartość mięsa powyżej 80% w 100g produktu, przewiązany przędzą wędliniarską, barwa jasnobrązowa, posypany przyprawami, waga produktu netto bez opakowania, bez wycieku.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w:t>
            </w:r>
            <w:r>
              <w:rPr>
                <w:rFonts w:ascii="Lato" w:hAnsi="Lato" w:cs="Arial"/>
                <w:sz w:val="20"/>
                <w:szCs w:val="20"/>
              </w:rPr>
              <w:t>.</w:t>
            </w:r>
          </w:p>
        </w:tc>
        <w:tc>
          <w:tcPr>
            <w:tcW w:w="2021" w:type="dxa"/>
          </w:tcPr>
          <w:p w14:paraId="7F783A57" w14:textId="45C6BE92"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42631391" w14:textId="6146E18A"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6DF2742B" w14:textId="293E3D3C"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140,00</w:t>
            </w:r>
          </w:p>
        </w:tc>
        <w:tc>
          <w:tcPr>
            <w:tcW w:w="1370" w:type="dxa"/>
            <w:noWrap/>
          </w:tcPr>
          <w:p w14:paraId="095F954D" w14:textId="3E8C3DB2" w:rsidR="003E06CE" w:rsidRPr="003E06CE" w:rsidRDefault="003E06CE" w:rsidP="003E06CE">
            <w:pPr>
              <w:jc w:val="both"/>
              <w:rPr>
                <w:rFonts w:ascii="Lato" w:eastAsia="Times New Roman" w:hAnsi="Lato" w:cs="Arial"/>
                <w:b/>
                <w:sz w:val="20"/>
                <w:szCs w:val="20"/>
              </w:rPr>
            </w:pPr>
          </w:p>
        </w:tc>
        <w:tc>
          <w:tcPr>
            <w:tcW w:w="1745" w:type="dxa"/>
            <w:noWrap/>
            <w:hideMark/>
          </w:tcPr>
          <w:p w14:paraId="32EF723B"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2E906FB5" w14:textId="77777777" w:rsidTr="00EF04EF">
        <w:trPr>
          <w:trHeight w:val="478"/>
        </w:trPr>
        <w:tc>
          <w:tcPr>
            <w:tcW w:w="563" w:type="dxa"/>
            <w:noWrap/>
            <w:vAlign w:val="center"/>
          </w:tcPr>
          <w:p w14:paraId="7BEACF4C" w14:textId="1F78B8F1"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3</w:t>
            </w:r>
          </w:p>
        </w:tc>
        <w:tc>
          <w:tcPr>
            <w:tcW w:w="4087" w:type="dxa"/>
            <w:tcBorders>
              <w:top w:val="nil"/>
              <w:left w:val="single" w:sz="8" w:space="0" w:color="auto"/>
              <w:bottom w:val="single" w:sz="4" w:space="0" w:color="auto"/>
              <w:right w:val="nil"/>
            </w:tcBorders>
          </w:tcPr>
          <w:p w14:paraId="7A1FA160" w14:textId="15B0AC0F"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Boczek w</w:t>
            </w:r>
            <w:r>
              <w:rPr>
                <w:rFonts w:ascii="Lato" w:hAnsi="Lato" w:cs="Arial"/>
                <w:sz w:val="20"/>
                <w:szCs w:val="20"/>
              </w:rPr>
              <w:t>ę</w:t>
            </w:r>
            <w:r w:rsidRPr="003E06CE">
              <w:rPr>
                <w:rFonts w:ascii="Lato" w:hAnsi="Lato" w:cs="Arial"/>
                <w:sz w:val="20"/>
                <w:szCs w:val="20"/>
              </w:rPr>
              <w:t xml:space="preserve">dzony </w:t>
            </w:r>
            <w:r>
              <w:rPr>
                <w:rFonts w:ascii="Lato" w:hAnsi="Lato" w:cs="Arial"/>
                <w:sz w:val="20"/>
                <w:szCs w:val="20"/>
              </w:rPr>
              <w:t>–</w:t>
            </w:r>
            <w:r w:rsidRPr="003E06CE">
              <w:rPr>
                <w:rFonts w:ascii="Lato" w:hAnsi="Lato" w:cs="Arial"/>
                <w:sz w:val="20"/>
                <w:szCs w:val="20"/>
              </w:rPr>
              <w:t xml:space="preserve"> peklowany,</w:t>
            </w:r>
            <w:r>
              <w:rPr>
                <w:rFonts w:ascii="Lato" w:hAnsi="Lato" w:cs="Arial"/>
                <w:sz w:val="20"/>
                <w:szCs w:val="20"/>
              </w:rPr>
              <w:t xml:space="preserve"> </w:t>
            </w:r>
            <w:r w:rsidRPr="003E06CE">
              <w:rPr>
                <w:rFonts w:ascii="Lato" w:hAnsi="Lato" w:cs="Arial"/>
                <w:sz w:val="20"/>
                <w:szCs w:val="20"/>
              </w:rPr>
              <w:t>wędzony,</w:t>
            </w:r>
            <w:r>
              <w:rPr>
                <w:rFonts w:ascii="Lato" w:hAnsi="Lato" w:cs="Arial"/>
                <w:sz w:val="20"/>
                <w:szCs w:val="20"/>
              </w:rPr>
              <w:t xml:space="preserve"> </w:t>
            </w:r>
            <w:r w:rsidRPr="003E06CE">
              <w:rPr>
                <w:rFonts w:ascii="Lato" w:hAnsi="Lato" w:cs="Arial"/>
                <w:sz w:val="20"/>
                <w:szCs w:val="20"/>
              </w:rPr>
              <w:t>produkt bezglutenowy, bez wycieku, bez żeberek, chudy, o kształcie prostokąta, zawartość mięsa powyżej 80% w 100g wyrobu, grubość minimum 3 cm,</w:t>
            </w:r>
            <w:r>
              <w:rPr>
                <w:rFonts w:ascii="Lato" w:hAnsi="Lato" w:cs="Arial"/>
                <w:sz w:val="20"/>
                <w:szCs w:val="20"/>
              </w:rPr>
              <w:t xml:space="preserve"> </w:t>
            </w:r>
            <w:r w:rsidRPr="003E06CE">
              <w:rPr>
                <w:rFonts w:ascii="Lato" w:hAnsi="Lato" w:cs="Arial"/>
                <w:sz w:val="20"/>
                <w:szCs w:val="20"/>
              </w:rPr>
              <w:t>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 </w:t>
            </w:r>
            <w:r>
              <w:rPr>
                <w:rFonts w:ascii="Lato" w:hAnsi="Lato" w:cs="Arial"/>
                <w:sz w:val="20"/>
                <w:szCs w:val="20"/>
              </w:rPr>
              <w:t>.</w:t>
            </w:r>
          </w:p>
        </w:tc>
        <w:tc>
          <w:tcPr>
            <w:tcW w:w="2021" w:type="dxa"/>
          </w:tcPr>
          <w:p w14:paraId="2A7EC900" w14:textId="465BBB45"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5CF1D8D8" w14:textId="77474A70"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4518BA20" w14:textId="53BFEC8E"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110,00</w:t>
            </w:r>
          </w:p>
        </w:tc>
        <w:tc>
          <w:tcPr>
            <w:tcW w:w="1370" w:type="dxa"/>
            <w:noWrap/>
          </w:tcPr>
          <w:p w14:paraId="60A9276D" w14:textId="64E9940D" w:rsidR="003E06CE" w:rsidRPr="003E06CE" w:rsidRDefault="003E06CE" w:rsidP="003E06CE">
            <w:pPr>
              <w:jc w:val="both"/>
              <w:rPr>
                <w:rFonts w:ascii="Lato" w:eastAsia="Times New Roman" w:hAnsi="Lato" w:cs="Arial"/>
                <w:b/>
                <w:sz w:val="20"/>
                <w:szCs w:val="20"/>
              </w:rPr>
            </w:pPr>
          </w:p>
        </w:tc>
        <w:tc>
          <w:tcPr>
            <w:tcW w:w="1745" w:type="dxa"/>
            <w:noWrap/>
            <w:hideMark/>
          </w:tcPr>
          <w:p w14:paraId="545A7D94"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6346B78A" w14:textId="77777777" w:rsidTr="00EF04EF">
        <w:trPr>
          <w:trHeight w:val="336"/>
        </w:trPr>
        <w:tc>
          <w:tcPr>
            <w:tcW w:w="563" w:type="dxa"/>
            <w:noWrap/>
            <w:vAlign w:val="center"/>
          </w:tcPr>
          <w:p w14:paraId="761A3D88" w14:textId="755BB5D6"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4</w:t>
            </w:r>
          </w:p>
        </w:tc>
        <w:tc>
          <w:tcPr>
            <w:tcW w:w="4087" w:type="dxa"/>
            <w:tcBorders>
              <w:top w:val="nil"/>
              <w:left w:val="single" w:sz="8" w:space="0" w:color="auto"/>
              <w:bottom w:val="single" w:sz="4" w:space="0" w:color="auto"/>
              <w:right w:val="nil"/>
            </w:tcBorders>
          </w:tcPr>
          <w:p w14:paraId="67B76EE2" w14:textId="770D9CBA"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 xml:space="preserve">Filet z indyka - pierś z indyka w kawałku, wędzona o zawartości powyżej 80% mięsa w 100g produktu, soczysta i krucha, bez wycieku, waga netto bez opakowania. Produkt ma mieć: procentowy skład surowcowy, wagę produktu netto bez </w:t>
            </w:r>
            <w:r w:rsidRPr="003E06CE">
              <w:rPr>
                <w:rFonts w:ascii="Lato" w:hAnsi="Lato" w:cs="Arial"/>
                <w:sz w:val="20"/>
                <w:szCs w:val="20"/>
              </w:rPr>
              <w:lastRenderedPageBreak/>
              <w:t>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w:t>
            </w:r>
            <w:r>
              <w:rPr>
                <w:rFonts w:ascii="Lato" w:hAnsi="Lato" w:cs="Arial"/>
                <w:sz w:val="20"/>
                <w:szCs w:val="20"/>
              </w:rPr>
              <w:t>.</w:t>
            </w:r>
          </w:p>
        </w:tc>
        <w:tc>
          <w:tcPr>
            <w:tcW w:w="2021" w:type="dxa"/>
          </w:tcPr>
          <w:p w14:paraId="0325C446" w14:textId="0195C8AF"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5AE761AF" w14:textId="04FFACB1"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799B4F83" w14:textId="04E2E18D"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50,00</w:t>
            </w:r>
          </w:p>
        </w:tc>
        <w:tc>
          <w:tcPr>
            <w:tcW w:w="1370" w:type="dxa"/>
            <w:noWrap/>
          </w:tcPr>
          <w:p w14:paraId="56465CBC" w14:textId="39774EBF" w:rsidR="003E06CE" w:rsidRPr="003E06CE" w:rsidRDefault="003E06CE" w:rsidP="003E06CE">
            <w:pPr>
              <w:jc w:val="both"/>
              <w:rPr>
                <w:rFonts w:ascii="Lato" w:eastAsia="Times New Roman" w:hAnsi="Lato" w:cs="Arial"/>
                <w:b/>
                <w:sz w:val="20"/>
                <w:szCs w:val="20"/>
              </w:rPr>
            </w:pPr>
          </w:p>
        </w:tc>
        <w:tc>
          <w:tcPr>
            <w:tcW w:w="1745" w:type="dxa"/>
            <w:noWrap/>
            <w:hideMark/>
          </w:tcPr>
          <w:p w14:paraId="646073C8"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569F6A4C" w14:textId="77777777" w:rsidTr="00EF04EF">
        <w:trPr>
          <w:trHeight w:val="2060"/>
        </w:trPr>
        <w:tc>
          <w:tcPr>
            <w:tcW w:w="563" w:type="dxa"/>
            <w:noWrap/>
            <w:vAlign w:val="center"/>
          </w:tcPr>
          <w:p w14:paraId="2AFC1AF3" w14:textId="5A5BD89A"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5</w:t>
            </w:r>
          </w:p>
        </w:tc>
        <w:tc>
          <w:tcPr>
            <w:tcW w:w="4087" w:type="dxa"/>
            <w:tcBorders>
              <w:top w:val="nil"/>
              <w:left w:val="single" w:sz="8" w:space="0" w:color="auto"/>
              <w:bottom w:val="single" w:sz="4" w:space="0" w:color="auto"/>
              <w:right w:val="nil"/>
            </w:tcBorders>
          </w:tcPr>
          <w:p w14:paraId="24A2B2BF" w14:textId="604290DE" w:rsidR="003E06CE" w:rsidRPr="003E06CE" w:rsidRDefault="003E06CE" w:rsidP="003E06CE">
            <w:pPr>
              <w:jc w:val="both"/>
              <w:rPr>
                <w:rFonts w:ascii="Lato" w:eastAsia="Times New Roman" w:hAnsi="Lato" w:cs="Arial"/>
                <w:b/>
                <w:sz w:val="20"/>
                <w:szCs w:val="20"/>
              </w:rPr>
            </w:pPr>
            <w:proofErr w:type="spellStart"/>
            <w:r w:rsidRPr="003E06CE">
              <w:rPr>
                <w:rFonts w:ascii="Lato" w:hAnsi="Lato" w:cs="Arial"/>
                <w:sz w:val="20"/>
                <w:szCs w:val="20"/>
              </w:rPr>
              <w:t>Frankfurterki</w:t>
            </w:r>
            <w:proofErr w:type="spellEnd"/>
            <w:r w:rsidRPr="003E06CE">
              <w:rPr>
                <w:rFonts w:ascii="Lato" w:hAnsi="Lato" w:cs="Arial"/>
                <w:sz w:val="20"/>
                <w:szCs w:val="20"/>
              </w:rPr>
              <w:t xml:space="preserve"> wieprzowe krótkie, cienkie kiełbaski z wieprzowiny, wędzone, parzone, osłonka jadalna, o zawartości mięsa powyżej 95% w 100g wyrobu, składniki drobno rozdrobnione, smak i zapach charakterystyczny dla użytych surowców i przypraw, formowane w paluszki o wadze ok. 90g, waga produktu netto bez opakowania</w:t>
            </w:r>
            <w:r>
              <w:rPr>
                <w:rFonts w:ascii="Lato" w:hAnsi="Lato" w:cs="Arial"/>
                <w:sz w:val="20"/>
                <w:szCs w:val="20"/>
              </w:rPr>
              <w:t>.</w:t>
            </w:r>
          </w:p>
        </w:tc>
        <w:tc>
          <w:tcPr>
            <w:tcW w:w="2021" w:type="dxa"/>
          </w:tcPr>
          <w:p w14:paraId="10B01465" w14:textId="31AB9E82"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4E0B1359" w14:textId="5F90BB78"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19F22110" w14:textId="0EF38929"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30,00</w:t>
            </w:r>
          </w:p>
        </w:tc>
        <w:tc>
          <w:tcPr>
            <w:tcW w:w="1370" w:type="dxa"/>
            <w:noWrap/>
          </w:tcPr>
          <w:p w14:paraId="78EB3395" w14:textId="57162CBF" w:rsidR="003E06CE" w:rsidRPr="003E06CE" w:rsidRDefault="003E06CE" w:rsidP="003E06CE">
            <w:pPr>
              <w:jc w:val="both"/>
              <w:rPr>
                <w:rFonts w:ascii="Lato" w:eastAsia="Times New Roman" w:hAnsi="Lato" w:cs="Arial"/>
                <w:b/>
                <w:sz w:val="20"/>
                <w:szCs w:val="20"/>
              </w:rPr>
            </w:pPr>
          </w:p>
        </w:tc>
        <w:tc>
          <w:tcPr>
            <w:tcW w:w="1745" w:type="dxa"/>
            <w:noWrap/>
            <w:hideMark/>
          </w:tcPr>
          <w:p w14:paraId="7226D3FC"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00013151" w14:textId="77777777" w:rsidTr="00EF04EF">
        <w:trPr>
          <w:trHeight w:val="1361"/>
        </w:trPr>
        <w:tc>
          <w:tcPr>
            <w:tcW w:w="563" w:type="dxa"/>
            <w:noWrap/>
            <w:vAlign w:val="center"/>
          </w:tcPr>
          <w:p w14:paraId="3CBDDA46" w14:textId="109165CA"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6</w:t>
            </w:r>
          </w:p>
        </w:tc>
        <w:tc>
          <w:tcPr>
            <w:tcW w:w="4087" w:type="dxa"/>
            <w:tcBorders>
              <w:top w:val="nil"/>
              <w:left w:val="single" w:sz="8" w:space="0" w:color="auto"/>
              <w:bottom w:val="single" w:sz="4" w:space="0" w:color="auto"/>
              <w:right w:val="nil"/>
            </w:tcBorders>
          </w:tcPr>
          <w:p w14:paraId="5A6B8226" w14:textId="7CB679C4"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Kabanos drobiowy - kabanos drobiowy lub wieprzowo - drobiowy, drobno rozdrobniony, wędzony, parzony, suszony, w osłonce jadalnej, bez glutenu, ilość mięsa minimum 175g na 100g produktu.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p>
        </w:tc>
        <w:tc>
          <w:tcPr>
            <w:tcW w:w="2021" w:type="dxa"/>
          </w:tcPr>
          <w:p w14:paraId="696CDA06" w14:textId="39A2F208"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0FF4F971" w14:textId="4E74DB23"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44120EAF" w14:textId="2FE1A072"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15,00</w:t>
            </w:r>
          </w:p>
        </w:tc>
        <w:tc>
          <w:tcPr>
            <w:tcW w:w="1370" w:type="dxa"/>
            <w:noWrap/>
          </w:tcPr>
          <w:p w14:paraId="03CA36FB" w14:textId="0A9CDF78" w:rsidR="003E06CE" w:rsidRPr="003E06CE" w:rsidRDefault="003E06CE" w:rsidP="003E06CE">
            <w:pPr>
              <w:jc w:val="both"/>
              <w:rPr>
                <w:rFonts w:ascii="Lato" w:eastAsia="Times New Roman" w:hAnsi="Lato" w:cs="Arial"/>
                <w:b/>
                <w:sz w:val="20"/>
                <w:szCs w:val="20"/>
              </w:rPr>
            </w:pPr>
          </w:p>
        </w:tc>
        <w:tc>
          <w:tcPr>
            <w:tcW w:w="1745" w:type="dxa"/>
            <w:noWrap/>
            <w:hideMark/>
          </w:tcPr>
          <w:p w14:paraId="7FABE1C5"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4F6DD72A" w14:textId="77777777" w:rsidTr="00EF04EF">
        <w:trPr>
          <w:trHeight w:val="1605"/>
        </w:trPr>
        <w:tc>
          <w:tcPr>
            <w:tcW w:w="563" w:type="dxa"/>
            <w:noWrap/>
            <w:vAlign w:val="center"/>
          </w:tcPr>
          <w:p w14:paraId="48CD8F85" w14:textId="34FAA1B1"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7</w:t>
            </w:r>
          </w:p>
        </w:tc>
        <w:tc>
          <w:tcPr>
            <w:tcW w:w="4087" w:type="dxa"/>
            <w:tcBorders>
              <w:top w:val="nil"/>
              <w:left w:val="single" w:sz="8" w:space="0" w:color="auto"/>
              <w:bottom w:val="single" w:sz="4" w:space="0" w:color="auto"/>
              <w:right w:val="nil"/>
            </w:tcBorders>
          </w:tcPr>
          <w:p w14:paraId="1107C9C5" w14:textId="2EB05A75"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Kaszanka - brak wzmacniaczy smaku, azotynu sodu, stabilizatorów, oleju palmowego, kiełbasa parzona, wyprodukowana z podrobów 20 %, tłuszczu 20% w 100g kaszanki, z dodatkiem krwi, kaszy i przypraw (dobrze wymieszane składniki), w naturalnej cienkiej osłonce, 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p>
        </w:tc>
        <w:tc>
          <w:tcPr>
            <w:tcW w:w="2021" w:type="dxa"/>
          </w:tcPr>
          <w:p w14:paraId="72D453D8" w14:textId="7E833F0F"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56A17808" w14:textId="7407A0CF"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0B86C0C6" w14:textId="7DD4F1E1"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100,00</w:t>
            </w:r>
          </w:p>
        </w:tc>
        <w:tc>
          <w:tcPr>
            <w:tcW w:w="1370" w:type="dxa"/>
            <w:noWrap/>
          </w:tcPr>
          <w:p w14:paraId="4B9E14B1" w14:textId="20C21D7A" w:rsidR="003E06CE" w:rsidRPr="003E06CE" w:rsidRDefault="003E06CE" w:rsidP="003E06CE">
            <w:pPr>
              <w:jc w:val="both"/>
              <w:rPr>
                <w:rFonts w:ascii="Lato" w:eastAsia="Times New Roman" w:hAnsi="Lato" w:cs="Arial"/>
                <w:b/>
                <w:sz w:val="20"/>
                <w:szCs w:val="20"/>
              </w:rPr>
            </w:pPr>
          </w:p>
        </w:tc>
        <w:tc>
          <w:tcPr>
            <w:tcW w:w="1745" w:type="dxa"/>
            <w:noWrap/>
            <w:hideMark/>
          </w:tcPr>
          <w:p w14:paraId="0A8C9CF3"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7EA59680" w14:textId="77777777" w:rsidTr="00EF04EF">
        <w:trPr>
          <w:trHeight w:val="478"/>
        </w:trPr>
        <w:tc>
          <w:tcPr>
            <w:tcW w:w="563" w:type="dxa"/>
            <w:noWrap/>
            <w:vAlign w:val="center"/>
          </w:tcPr>
          <w:p w14:paraId="43E44BA3" w14:textId="0E19DCB2"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8</w:t>
            </w:r>
          </w:p>
        </w:tc>
        <w:tc>
          <w:tcPr>
            <w:tcW w:w="4087" w:type="dxa"/>
            <w:tcBorders>
              <w:top w:val="nil"/>
              <w:left w:val="single" w:sz="8" w:space="0" w:color="auto"/>
              <w:bottom w:val="single" w:sz="4" w:space="0" w:color="auto"/>
              <w:right w:val="nil"/>
            </w:tcBorders>
          </w:tcPr>
          <w:p w14:paraId="28367CD7" w14:textId="599E5B2B"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Kiełbasa biała: kiełbasa cienka, parzona wieprzowa lub wieprzowo-wołowa, średnio rozdrobniona, o zawartości minimum 94% mi</w:t>
            </w:r>
            <w:r>
              <w:rPr>
                <w:rFonts w:ascii="Lato" w:hAnsi="Lato" w:cs="Arial"/>
                <w:sz w:val="20"/>
                <w:szCs w:val="20"/>
              </w:rPr>
              <w:t>ę</w:t>
            </w:r>
            <w:r w:rsidRPr="003E06CE">
              <w:rPr>
                <w:rFonts w:ascii="Lato" w:hAnsi="Lato" w:cs="Arial"/>
                <w:sz w:val="20"/>
                <w:szCs w:val="20"/>
              </w:rPr>
              <w:t xml:space="preserve">sa w 100g kiełbasy, o jasnym kolorze, w osłonce naturalnej </w:t>
            </w:r>
            <w:r>
              <w:rPr>
                <w:rFonts w:ascii="Lato" w:hAnsi="Lato" w:cs="Arial"/>
                <w:sz w:val="20"/>
                <w:szCs w:val="20"/>
              </w:rPr>
              <w:t>ś</w:t>
            </w:r>
            <w:r w:rsidRPr="003E06CE">
              <w:rPr>
                <w:rFonts w:ascii="Lato" w:hAnsi="Lato" w:cs="Arial"/>
                <w:sz w:val="20"/>
                <w:szCs w:val="20"/>
              </w:rPr>
              <w:t>ci</w:t>
            </w:r>
            <w:r>
              <w:rPr>
                <w:rFonts w:ascii="Lato" w:hAnsi="Lato" w:cs="Arial"/>
                <w:sz w:val="20"/>
                <w:szCs w:val="20"/>
              </w:rPr>
              <w:t>ś</w:t>
            </w:r>
            <w:r w:rsidRPr="003E06CE">
              <w:rPr>
                <w:rFonts w:ascii="Lato" w:hAnsi="Lato" w:cs="Arial"/>
                <w:sz w:val="20"/>
                <w:szCs w:val="20"/>
              </w:rPr>
              <w:t>le przylegaj</w:t>
            </w:r>
            <w:r>
              <w:rPr>
                <w:rFonts w:ascii="Lato" w:hAnsi="Lato" w:cs="Arial"/>
                <w:sz w:val="20"/>
                <w:szCs w:val="20"/>
              </w:rPr>
              <w:t>ą</w:t>
            </w:r>
            <w:r w:rsidRPr="003E06CE">
              <w:rPr>
                <w:rFonts w:ascii="Lato" w:hAnsi="Lato" w:cs="Arial"/>
                <w:sz w:val="20"/>
                <w:szCs w:val="20"/>
              </w:rPr>
              <w:t>cej do farszu, bez wycieku, 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p>
        </w:tc>
        <w:tc>
          <w:tcPr>
            <w:tcW w:w="2021" w:type="dxa"/>
          </w:tcPr>
          <w:p w14:paraId="4D6008AA" w14:textId="1CC32536"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78394350" w14:textId="63B10FE5"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47D840EF" w14:textId="6D5034FA"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170,00</w:t>
            </w:r>
          </w:p>
        </w:tc>
        <w:tc>
          <w:tcPr>
            <w:tcW w:w="1370" w:type="dxa"/>
            <w:noWrap/>
          </w:tcPr>
          <w:p w14:paraId="4E3FE7D1" w14:textId="0965B1F7" w:rsidR="003E06CE" w:rsidRPr="003E06CE" w:rsidRDefault="003E06CE" w:rsidP="003E06CE">
            <w:pPr>
              <w:jc w:val="both"/>
              <w:rPr>
                <w:rFonts w:ascii="Lato" w:eastAsia="Times New Roman" w:hAnsi="Lato" w:cs="Arial"/>
                <w:b/>
                <w:sz w:val="20"/>
                <w:szCs w:val="20"/>
              </w:rPr>
            </w:pPr>
          </w:p>
        </w:tc>
        <w:tc>
          <w:tcPr>
            <w:tcW w:w="1745" w:type="dxa"/>
            <w:noWrap/>
            <w:hideMark/>
          </w:tcPr>
          <w:p w14:paraId="04AD1259"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20171283" w14:textId="77777777" w:rsidTr="00EF04EF">
        <w:trPr>
          <w:trHeight w:val="1830"/>
        </w:trPr>
        <w:tc>
          <w:tcPr>
            <w:tcW w:w="563" w:type="dxa"/>
            <w:noWrap/>
            <w:vAlign w:val="center"/>
          </w:tcPr>
          <w:p w14:paraId="318BB937" w14:textId="11344087"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lastRenderedPageBreak/>
              <w:t>9</w:t>
            </w:r>
          </w:p>
        </w:tc>
        <w:tc>
          <w:tcPr>
            <w:tcW w:w="4087" w:type="dxa"/>
            <w:tcBorders>
              <w:top w:val="nil"/>
              <w:left w:val="single" w:sz="8" w:space="0" w:color="auto"/>
              <w:bottom w:val="single" w:sz="4" w:space="0" w:color="auto"/>
              <w:right w:val="nil"/>
            </w:tcBorders>
          </w:tcPr>
          <w:p w14:paraId="584D519D" w14:textId="7B09240D"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Kiełbasa podwawelska: wieprzowa, wędzona i parzona, cienka, składniki średnio rozdrobnione, o zawartości minimum 90% mięsa w 100g kiełbasy, z małą ilością tłuszczu, w osłonce naturalnej ściśle przylegającej do farszu, bez wycieku, 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p>
        </w:tc>
        <w:tc>
          <w:tcPr>
            <w:tcW w:w="2021" w:type="dxa"/>
          </w:tcPr>
          <w:p w14:paraId="2940DDB0" w14:textId="7F409959"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388560C3" w14:textId="1ABBB735"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6FDDD8AD" w14:textId="390D5EEB"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210,00</w:t>
            </w:r>
          </w:p>
        </w:tc>
        <w:tc>
          <w:tcPr>
            <w:tcW w:w="1370" w:type="dxa"/>
            <w:noWrap/>
          </w:tcPr>
          <w:p w14:paraId="2CCE5BC3" w14:textId="543D9EC1" w:rsidR="003E06CE" w:rsidRPr="003E06CE" w:rsidRDefault="003E06CE" w:rsidP="003E06CE">
            <w:pPr>
              <w:jc w:val="both"/>
              <w:rPr>
                <w:rFonts w:ascii="Lato" w:eastAsia="Times New Roman" w:hAnsi="Lato" w:cs="Arial"/>
                <w:b/>
                <w:sz w:val="20"/>
                <w:szCs w:val="20"/>
              </w:rPr>
            </w:pPr>
          </w:p>
        </w:tc>
        <w:tc>
          <w:tcPr>
            <w:tcW w:w="1745" w:type="dxa"/>
            <w:noWrap/>
            <w:hideMark/>
          </w:tcPr>
          <w:p w14:paraId="03A30583"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1F8E7B20" w14:textId="77777777" w:rsidTr="00EF04EF">
        <w:trPr>
          <w:trHeight w:val="2126"/>
        </w:trPr>
        <w:tc>
          <w:tcPr>
            <w:tcW w:w="563" w:type="dxa"/>
            <w:noWrap/>
            <w:vAlign w:val="center"/>
          </w:tcPr>
          <w:p w14:paraId="302DED9A" w14:textId="1C9C46CC"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10</w:t>
            </w:r>
          </w:p>
        </w:tc>
        <w:tc>
          <w:tcPr>
            <w:tcW w:w="4087" w:type="dxa"/>
            <w:tcBorders>
              <w:top w:val="nil"/>
              <w:left w:val="single" w:sz="8" w:space="0" w:color="auto"/>
              <w:bottom w:val="single" w:sz="4" w:space="0" w:color="auto"/>
              <w:right w:val="nil"/>
            </w:tcBorders>
          </w:tcPr>
          <w:p w14:paraId="6D0107C2" w14:textId="5D0C46B0"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Kiełbasa wiejska - wieprzowa, wędzona i parzona, lekko soczysta, krucha, charakteryzuje się delikatnym smakiem, cienka, o zawartości mięsa min 100g</w:t>
            </w:r>
            <w:r>
              <w:rPr>
                <w:rFonts w:ascii="Lato" w:hAnsi="Lato" w:cs="Arial"/>
                <w:sz w:val="20"/>
                <w:szCs w:val="20"/>
              </w:rPr>
              <w:t xml:space="preserve"> </w:t>
            </w:r>
            <w:r w:rsidRPr="003E06CE">
              <w:rPr>
                <w:rFonts w:ascii="Lato" w:hAnsi="Lato" w:cs="Arial"/>
                <w:sz w:val="20"/>
                <w:szCs w:val="20"/>
              </w:rPr>
              <w:t>na 100g produktu, składniki średnio rozdrobnione, w osłonce naturalnej ściśle przylegającej do produktu, waga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p>
        </w:tc>
        <w:tc>
          <w:tcPr>
            <w:tcW w:w="2021" w:type="dxa"/>
          </w:tcPr>
          <w:p w14:paraId="5B937D02" w14:textId="4E537C6A"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442FA658" w14:textId="2E703F20"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730D5808" w14:textId="50FF4033"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50,00</w:t>
            </w:r>
          </w:p>
        </w:tc>
        <w:tc>
          <w:tcPr>
            <w:tcW w:w="1370" w:type="dxa"/>
            <w:noWrap/>
          </w:tcPr>
          <w:p w14:paraId="61F7117B" w14:textId="62DCDE4C" w:rsidR="003E06CE" w:rsidRPr="003E06CE" w:rsidRDefault="003E06CE" w:rsidP="003E06CE">
            <w:pPr>
              <w:jc w:val="both"/>
              <w:rPr>
                <w:rFonts w:ascii="Lato" w:eastAsia="Times New Roman" w:hAnsi="Lato" w:cs="Arial"/>
                <w:b/>
                <w:sz w:val="20"/>
                <w:szCs w:val="20"/>
              </w:rPr>
            </w:pPr>
          </w:p>
        </w:tc>
        <w:tc>
          <w:tcPr>
            <w:tcW w:w="1745" w:type="dxa"/>
            <w:noWrap/>
            <w:hideMark/>
          </w:tcPr>
          <w:p w14:paraId="5E668F26"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0AD271B3" w14:textId="77777777" w:rsidTr="00EF04EF">
        <w:trPr>
          <w:trHeight w:val="761"/>
        </w:trPr>
        <w:tc>
          <w:tcPr>
            <w:tcW w:w="563" w:type="dxa"/>
            <w:noWrap/>
            <w:vAlign w:val="center"/>
          </w:tcPr>
          <w:p w14:paraId="381637B1" w14:textId="3254CC16"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11</w:t>
            </w:r>
          </w:p>
        </w:tc>
        <w:tc>
          <w:tcPr>
            <w:tcW w:w="4087" w:type="dxa"/>
            <w:tcBorders>
              <w:top w:val="nil"/>
              <w:left w:val="single" w:sz="8" w:space="0" w:color="auto"/>
              <w:bottom w:val="single" w:sz="4" w:space="0" w:color="auto"/>
              <w:right w:val="nil"/>
            </w:tcBorders>
          </w:tcPr>
          <w:p w14:paraId="47635C90" w14:textId="3D7CC5B2"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Kiełbasa krakowska - wykonana z mięsa wieprzowego, wędzona, parzona, suszona, o zawartości mięsa powyżej 90% w 100g wyrobu, grubo rozdrobniona, w osłonce sztucznej ściśle przylegającej do farszu, kolor wierzchni kiełbasy brązowy do ciemnobrązowego, na przekroju barwa mięsa jasnoróżowa do jasnoczerwonej, smak i zapach charakterystyczny dla użytych surowców i przypraw, 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w:t>
            </w:r>
            <w:r>
              <w:rPr>
                <w:rFonts w:ascii="Lato" w:hAnsi="Lato" w:cs="Arial"/>
                <w:sz w:val="20"/>
                <w:szCs w:val="20"/>
              </w:rPr>
              <w:t>.</w:t>
            </w:r>
          </w:p>
        </w:tc>
        <w:tc>
          <w:tcPr>
            <w:tcW w:w="2021" w:type="dxa"/>
          </w:tcPr>
          <w:p w14:paraId="49E2E34B" w14:textId="1FFCC839"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20368C10" w14:textId="2332846C"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67A81727" w14:textId="6B4ED4C5"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130,00</w:t>
            </w:r>
          </w:p>
        </w:tc>
        <w:tc>
          <w:tcPr>
            <w:tcW w:w="1370" w:type="dxa"/>
            <w:noWrap/>
          </w:tcPr>
          <w:p w14:paraId="368D2F1A" w14:textId="3845C5A8" w:rsidR="003E06CE" w:rsidRPr="003E06CE" w:rsidRDefault="003E06CE" w:rsidP="003E06CE">
            <w:pPr>
              <w:jc w:val="both"/>
              <w:rPr>
                <w:rFonts w:ascii="Lato" w:eastAsia="Times New Roman" w:hAnsi="Lato" w:cs="Arial"/>
                <w:b/>
                <w:sz w:val="20"/>
                <w:szCs w:val="20"/>
              </w:rPr>
            </w:pPr>
          </w:p>
        </w:tc>
        <w:tc>
          <w:tcPr>
            <w:tcW w:w="1745" w:type="dxa"/>
            <w:noWrap/>
            <w:hideMark/>
          </w:tcPr>
          <w:p w14:paraId="6154BC8E"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6B1A36E7" w14:textId="77777777" w:rsidTr="00EF04EF">
        <w:trPr>
          <w:trHeight w:val="1842"/>
        </w:trPr>
        <w:tc>
          <w:tcPr>
            <w:tcW w:w="563" w:type="dxa"/>
            <w:noWrap/>
            <w:vAlign w:val="center"/>
          </w:tcPr>
          <w:p w14:paraId="466098E6" w14:textId="7A2648DF"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12</w:t>
            </w:r>
          </w:p>
        </w:tc>
        <w:tc>
          <w:tcPr>
            <w:tcW w:w="4087" w:type="dxa"/>
            <w:tcBorders>
              <w:top w:val="nil"/>
              <w:left w:val="single" w:sz="8" w:space="0" w:color="auto"/>
              <w:bottom w:val="single" w:sz="4" w:space="0" w:color="auto"/>
              <w:right w:val="nil"/>
            </w:tcBorders>
          </w:tcPr>
          <w:p w14:paraId="02D6843A" w14:textId="7F443F75"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Kiełbasa parówkowa: kiełbasa homogenizowana z mięsa drobiowego i wieprzowego, w osłonkach naturalnych, parzona i lekko wędzona, wyrób lekko pikantny w smaku, o zawartości powyżej 75% mięsa w 100g wyrobu, bez wycieku, waga netto bez opakowania</w:t>
            </w:r>
            <w:r>
              <w:rPr>
                <w:rFonts w:ascii="Lato" w:hAnsi="Lato" w:cs="Arial"/>
                <w:sz w:val="20"/>
                <w:szCs w:val="20"/>
              </w:rPr>
              <w:t xml:space="preserve"> </w:t>
            </w:r>
            <w:r w:rsidRPr="003E06CE">
              <w:rPr>
                <w:rFonts w:ascii="Lato" w:hAnsi="Lato" w:cs="Arial"/>
                <w:sz w:val="20"/>
                <w:szCs w:val="20"/>
              </w:rPr>
              <w:t>w osłonce naturalnej.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p>
        </w:tc>
        <w:tc>
          <w:tcPr>
            <w:tcW w:w="2021" w:type="dxa"/>
          </w:tcPr>
          <w:p w14:paraId="7A9B6249" w14:textId="57BBDFC3"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361673B9" w14:textId="640ED5E2"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16624BAA" w14:textId="4A456727"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20,00</w:t>
            </w:r>
          </w:p>
        </w:tc>
        <w:tc>
          <w:tcPr>
            <w:tcW w:w="1370" w:type="dxa"/>
            <w:noWrap/>
          </w:tcPr>
          <w:p w14:paraId="53FD68DC" w14:textId="14DA0689" w:rsidR="003E06CE" w:rsidRPr="003E06CE" w:rsidRDefault="003E06CE" w:rsidP="003E06CE">
            <w:pPr>
              <w:jc w:val="both"/>
              <w:rPr>
                <w:rFonts w:ascii="Lato" w:eastAsia="Times New Roman" w:hAnsi="Lato" w:cs="Arial"/>
                <w:b/>
                <w:sz w:val="20"/>
                <w:szCs w:val="20"/>
              </w:rPr>
            </w:pPr>
          </w:p>
        </w:tc>
        <w:tc>
          <w:tcPr>
            <w:tcW w:w="1745" w:type="dxa"/>
            <w:noWrap/>
            <w:hideMark/>
          </w:tcPr>
          <w:p w14:paraId="3BACB14A"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1C029E32" w14:textId="77777777" w:rsidTr="00EF04EF">
        <w:trPr>
          <w:trHeight w:val="1186"/>
        </w:trPr>
        <w:tc>
          <w:tcPr>
            <w:tcW w:w="563" w:type="dxa"/>
            <w:noWrap/>
            <w:vAlign w:val="center"/>
          </w:tcPr>
          <w:p w14:paraId="67B91FA5" w14:textId="29C68DE5"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lastRenderedPageBreak/>
              <w:t>13</w:t>
            </w:r>
          </w:p>
        </w:tc>
        <w:tc>
          <w:tcPr>
            <w:tcW w:w="4087" w:type="dxa"/>
            <w:tcBorders>
              <w:top w:val="nil"/>
              <w:left w:val="single" w:sz="8" w:space="0" w:color="auto"/>
              <w:bottom w:val="single" w:sz="4" w:space="0" w:color="auto"/>
              <w:right w:val="nil"/>
            </w:tcBorders>
          </w:tcPr>
          <w:p w14:paraId="43FFF427" w14:textId="5B25F153"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Kiełbasa mortadela: delikatna kiełbasa wieprzowo - drobiowa o ścisłej konsystencji, o zawartości mięsa powyżej 50% w 100g produktu, homogenizowana, w sztucznej osłonce ściśle przylegającej do farszu, skóra łatwo się ści</w:t>
            </w:r>
            <w:r>
              <w:rPr>
                <w:rFonts w:ascii="Lato" w:hAnsi="Lato" w:cs="Arial"/>
                <w:sz w:val="20"/>
                <w:szCs w:val="20"/>
              </w:rPr>
              <w:t>ą</w:t>
            </w:r>
            <w:r w:rsidRPr="003E06CE">
              <w:rPr>
                <w:rFonts w:ascii="Lato" w:hAnsi="Lato" w:cs="Arial"/>
                <w:sz w:val="20"/>
                <w:szCs w:val="20"/>
              </w:rPr>
              <w:t>gaj</w:t>
            </w:r>
            <w:r>
              <w:rPr>
                <w:rFonts w:ascii="Lato" w:hAnsi="Lato" w:cs="Arial"/>
                <w:sz w:val="20"/>
                <w:szCs w:val="20"/>
              </w:rPr>
              <w:t>ą</w:t>
            </w:r>
            <w:r w:rsidRPr="003E06CE">
              <w:rPr>
                <w:rFonts w:ascii="Lato" w:hAnsi="Lato" w:cs="Arial"/>
                <w:sz w:val="20"/>
                <w:szCs w:val="20"/>
              </w:rPr>
              <w:t>ca, bez wycieku, 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p>
        </w:tc>
        <w:tc>
          <w:tcPr>
            <w:tcW w:w="2021" w:type="dxa"/>
          </w:tcPr>
          <w:p w14:paraId="4D4655A2" w14:textId="3358FB48"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1E4FFD0C" w14:textId="28303737"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7DAB7CFD" w14:textId="6393180F"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30,00</w:t>
            </w:r>
          </w:p>
        </w:tc>
        <w:tc>
          <w:tcPr>
            <w:tcW w:w="1370" w:type="dxa"/>
            <w:noWrap/>
          </w:tcPr>
          <w:p w14:paraId="36E6E8A0" w14:textId="161A513E" w:rsidR="003E06CE" w:rsidRPr="003E06CE" w:rsidRDefault="003E06CE" w:rsidP="003E06CE">
            <w:pPr>
              <w:jc w:val="both"/>
              <w:rPr>
                <w:rFonts w:ascii="Lato" w:eastAsia="Times New Roman" w:hAnsi="Lato" w:cs="Arial"/>
                <w:b/>
                <w:sz w:val="20"/>
                <w:szCs w:val="20"/>
              </w:rPr>
            </w:pPr>
          </w:p>
        </w:tc>
        <w:tc>
          <w:tcPr>
            <w:tcW w:w="1745" w:type="dxa"/>
            <w:noWrap/>
            <w:hideMark/>
          </w:tcPr>
          <w:p w14:paraId="53771F8F"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0CF4FB1B" w14:textId="77777777" w:rsidTr="00EF04EF">
        <w:trPr>
          <w:trHeight w:val="1823"/>
        </w:trPr>
        <w:tc>
          <w:tcPr>
            <w:tcW w:w="563" w:type="dxa"/>
            <w:noWrap/>
            <w:vAlign w:val="center"/>
          </w:tcPr>
          <w:p w14:paraId="2B7BB790" w14:textId="413E5FD6"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14</w:t>
            </w:r>
          </w:p>
        </w:tc>
        <w:tc>
          <w:tcPr>
            <w:tcW w:w="4087" w:type="dxa"/>
            <w:tcBorders>
              <w:top w:val="nil"/>
              <w:left w:val="single" w:sz="8" w:space="0" w:color="auto"/>
              <w:bottom w:val="single" w:sz="4" w:space="0" w:color="auto"/>
              <w:right w:val="nil"/>
            </w:tcBorders>
          </w:tcPr>
          <w:p w14:paraId="443DC928" w14:textId="5239DDCE"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Polędwica drobiowa - z mięsa drobiowego, o zawartości powyżej 80% mięsa w 100g produktu, parzona i wędzona,</w:t>
            </w:r>
            <w:r>
              <w:rPr>
                <w:rFonts w:ascii="Lato" w:hAnsi="Lato" w:cs="Arial"/>
                <w:sz w:val="20"/>
                <w:szCs w:val="20"/>
              </w:rPr>
              <w:t xml:space="preserve"> </w:t>
            </w:r>
            <w:r w:rsidRPr="003E06CE">
              <w:rPr>
                <w:rFonts w:ascii="Lato" w:hAnsi="Lato" w:cs="Arial"/>
                <w:sz w:val="20"/>
                <w:szCs w:val="20"/>
              </w:rPr>
              <w:t>miękka, krucha, o charakterystycznym smaku i zapachu dla użytych surowców i przypraw, bez wycieku, 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w:t>
            </w:r>
            <w:r>
              <w:rPr>
                <w:rFonts w:ascii="Lato" w:hAnsi="Lato" w:cs="Arial"/>
                <w:sz w:val="20"/>
                <w:szCs w:val="20"/>
              </w:rPr>
              <w:t>.</w:t>
            </w:r>
          </w:p>
        </w:tc>
        <w:tc>
          <w:tcPr>
            <w:tcW w:w="2021" w:type="dxa"/>
          </w:tcPr>
          <w:p w14:paraId="115AE611" w14:textId="4E2E5AB1"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6738C82E" w14:textId="5CC2F2F9"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08647AC9" w14:textId="1D0EEFF0"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230,00</w:t>
            </w:r>
          </w:p>
        </w:tc>
        <w:tc>
          <w:tcPr>
            <w:tcW w:w="1370" w:type="dxa"/>
            <w:noWrap/>
          </w:tcPr>
          <w:p w14:paraId="11C71DFB" w14:textId="7C4796CD" w:rsidR="003E06CE" w:rsidRPr="003E06CE" w:rsidRDefault="003E06CE" w:rsidP="003E06CE">
            <w:pPr>
              <w:jc w:val="both"/>
              <w:rPr>
                <w:rFonts w:ascii="Lato" w:eastAsia="Times New Roman" w:hAnsi="Lato" w:cs="Arial"/>
                <w:b/>
                <w:sz w:val="20"/>
                <w:szCs w:val="20"/>
              </w:rPr>
            </w:pPr>
          </w:p>
        </w:tc>
        <w:tc>
          <w:tcPr>
            <w:tcW w:w="1745" w:type="dxa"/>
            <w:noWrap/>
            <w:hideMark/>
          </w:tcPr>
          <w:p w14:paraId="1ED5D910"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2856C5CD" w14:textId="77777777" w:rsidTr="00EF04EF">
        <w:trPr>
          <w:trHeight w:val="1725"/>
        </w:trPr>
        <w:tc>
          <w:tcPr>
            <w:tcW w:w="563" w:type="dxa"/>
            <w:noWrap/>
            <w:vAlign w:val="center"/>
          </w:tcPr>
          <w:p w14:paraId="51B513F9" w14:textId="7464425A"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15</w:t>
            </w:r>
          </w:p>
        </w:tc>
        <w:tc>
          <w:tcPr>
            <w:tcW w:w="4087" w:type="dxa"/>
            <w:tcBorders>
              <w:top w:val="nil"/>
              <w:left w:val="single" w:sz="8" w:space="0" w:color="auto"/>
              <w:bottom w:val="single" w:sz="4" w:space="0" w:color="auto"/>
              <w:right w:val="nil"/>
            </w:tcBorders>
          </w:tcPr>
          <w:p w14:paraId="2ACC2321" w14:textId="23576B5B"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Pasztet pieczony drobiowy - wyrób garmażeryjny, drobiowy, pieczony o zawartości podrobów i mięsa powyżej 75% w 100g wyrobu, powierzchnia pasztetu zapieczona, pasztet w aluminiowych foremkach, 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p>
        </w:tc>
        <w:tc>
          <w:tcPr>
            <w:tcW w:w="2021" w:type="dxa"/>
          </w:tcPr>
          <w:p w14:paraId="746C8380" w14:textId="42F7127C"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01FDAF87" w14:textId="3DF02AED"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7C43826A" w14:textId="611780A9"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30,00</w:t>
            </w:r>
          </w:p>
        </w:tc>
        <w:tc>
          <w:tcPr>
            <w:tcW w:w="1370" w:type="dxa"/>
            <w:noWrap/>
          </w:tcPr>
          <w:p w14:paraId="44EF1B70" w14:textId="6DADEAC0" w:rsidR="003E06CE" w:rsidRPr="003E06CE" w:rsidRDefault="003E06CE" w:rsidP="003E06CE">
            <w:pPr>
              <w:jc w:val="both"/>
              <w:rPr>
                <w:rFonts w:ascii="Lato" w:eastAsia="Times New Roman" w:hAnsi="Lato" w:cs="Arial"/>
                <w:b/>
                <w:sz w:val="20"/>
                <w:szCs w:val="20"/>
              </w:rPr>
            </w:pPr>
          </w:p>
        </w:tc>
        <w:tc>
          <w:tcPr>
            <w:tcW w:w="1745" w:type="dxa"/>
            <w:noWrap/>
            <w:hideMark/>
          </w:tcPr>
          <w:p w14:paraId="23FC7D11"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4B0FECCE" w14:textId="77777777" w:rsidTr="00EF04EF">
        <w:trPr>
          <w:trHeight w:val="1470"/>
        </w:trPr>
        <w:tc>
          <w:tcPr>
            <w:tcW w:w="563" w:type="dxa"/>
            <w:noWrap/>
            <w:vAlign w:val="center"/>
          </w:tcPr>
          <w:p w14:paraId="23EF0E09" w14:textId="0349F9B0"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16</w:t>
            </w:r>
          </w:p>
        </w:tc>
        <w:tc>
          <w:tcPr>
            <w:tcW w:w="4087" w:type="dxa"/>
            <w:tcBorders>
              <w:top w:val="nil"/>
              <w:left w:val="single" w:sz="8" w:space="0" w:color="auto"/>
              <w:bottom w:val="single" w:sz="4" w:space="0" w:color="auto"/>
              <w:right w:val="nil"/>
            </w:tcBorders>
          </w:tcPr>
          <w:p w14:paraId="24FA2A77" w14:textId="4933196A"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Parówki drobiowo -</w:t>
            </w:r>
            <w:r>
              <w:rPr>
                <w:rFonts w:ascii="Lato" w:hAnsi="Lato" w:cs="Arial"/>
                <w:sz w:val="20"/>
                <w:szCs w:val="20"/>
              </w:rPr>
              <w:t xml:space="preserve"> </w:t>
            </w:r>
            <w:r w:rsidRPr="003E06CE">
              <w:rPr>
                <w:rFonts w:ascii="Lato" w:hAnsi="Lato" w:cs="Arial"/>
                <w:sz w:val="20"/>
                <w:szCs w:val="20"/>
              </w:rPr>
              <w:t>wieprzowe: cienkie, o zawartości mięsa powyżej 90% w 100g wyrobu, składniki drobno rozdrobnione, bez substancji konserwujących, smak i zapach charakterystyczny dla użytych surowców i przypraw, formowane w paluszki o wadze ok. 90g, waga produktu netto bez opakowania. Produkt opisany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w:t>
            </w:r>
          </w:p>
        </w:tc>
        <w:tc>
          <w:tcPr>
            <w:tcW w:w="2021" w:type="dxa"/>
          </w:tcPr>
          <w:p w14:paraId="2C3BDDBD" w14:textId="1C3B8B7E"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0FB67295" w14:textId="41AB923A"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65566637" w14:textId="5DAFAF41"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300,00</w:t>
            </w:r>
          </w:p>
        </w:tc>
        <w:tc>
          <w:tcPr>
            <w:tcW w:w="1370" w:type="dxa"/>
            <w:noWrap/>
          </w:tcPr>
          <w:p w14:paraId="3E9C2CA3" w14:textId="69CA3D98" w:rsidR="003E06CE" w:rsidRPr="003E06CE" w:rsidRDefault="003E06CE" w:rsidP="003E06CE">
            <w:pPr>
              <w:jc w:val="both"/>
              <w:rPr>
                <w:rFonts w:ascii="Lato" w:eastAsia="Times New Roman" w:hAnsi="Lato" w:cs="Arial"/>
                <w:b/>
                <w:sz w:val="20"/>
                <w:szCs w:val="20"/>
              </w:rPr>
            </w:pPr>
          </w:p>
        </w:tc>
        <w:tc>
          <w:tcPr>
            <w:tcW w:w="1745" w:type="dxa"/>
            <w:noWrap/>
            <w:hideMark/>
          </w:tcPr>
          <w:p w14:paraId="08694F32"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4485C787" w14:textId="77777777" w:rsidTr="00EF04EF">
        <w:trPr>
          <w:trHeight w:val="336"/>
        </w:trPr>
        <w:tc>
          <w:tcPr>
            <w:tcW w:w="563" w:type="dxa"/>
            <w:noWrap/>
            <w:vAlign w:val="center"/>
          </w:tcPr>
          <w:p w14:paraId="3CFC8B27" w14:textId="3ED63300"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17</w:t>
            </w:r>
          </w:p>
        </w:tc>
        <w:tc>
          <w:tcPr>
            <w:tcW w:w="4087" w:type="dxa"/>
            <w:tcBorders>
              <w:top w:val="nil"/>
              <w:left w:val="single" w:sz="8" w:space="0" w:color="auto"/>
              <w:bottom w:val="single" w:sz="4" w:space="0" w:color="auto"/>
              <w:right w:val="nil"/>
            </w:tcBorders>
          </w:tcPr>
          <w:p w14:paraId="3F733BB9" w14:textId="3F432687"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Polędwica sopocka - wieprzowa, bez wycieku, parzona i wędzona na kolor złocisto-brązowy, sznurowana, zawartość 80% mięsa, produkt delikatny i lekko soczysty,</w:t>
            </w:r>
            <w:r>
              <w:rPr>
                <w:rFonts w:ascii="Lato" w:hAnsi="Lato" w:cs="Arial"/>
                <w:sz w:val="20"/>
                <w:szCs w:val="20"/>
              </w:rPr>
              <w:t xml:space="preserve"> </w:t>
            </w:r>
            <w:r w:rsidRPr="003E06CE">
              <w:rPr>
                <w:rFonts w:ascii="Lato" w:hAnsi="Lato" w:cs="Arial"/>
                <w:sz w:val="20"/>
                <w:szCs w:val="20"/>
              </w:rPr>
              <w:t xml:space="preserve">waga produktu netto bez opakowania. Produkt ma mieć: procentowy </w:t>
            </w:r>
            <w:r w:rsidRPr="003E06CE">
              <w:rPr>
                <w:rFonts w:ascii="Lato" w:hAnsi="Lato" w:cs="Arial"/>
                <w:sz w:val="20"/>
                <w:szCs w:val="20"/>
              </w:rPr>
              <w:lastRenderedPageBreak/>
              <w:t>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w:t>
            </w:r>
            <w:r>
              <w:rPr>
                <w:rFonts w:ascii="Lato" w:hAnsi="Lato" w:cs="Arial"/>
                <w:sz w:val="20"/>
                <w:szCs w:val="20"/>
              </w:rPr>
              <w:t>.</w:t>
            </w:r>
            <w:r w:rsidRPr="003E06CE">
              <w:rPr>
                <w:rFonts w:ascii="Lato" w:hAnsi="Lato" w:cs="Arial"/>
                <w:sz w:val="20"/>
                <w:szCs w:val="20"/>
              </w:rPr>
              <w:t xml:space="preserve"> </w:t>
            </w:r>
          </w:p>
        </w:tc>
        <w:tc>
          <w:tcPr>
            <w:tcW w:w="2021" w:type="dxa"/>
          </w:tcPr>
          <w:p w14:paraId="42C6F8E8" w14:textId="533FBEB3"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6647A7CF" w14:textId="6E158386"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65FD8DA2" w14:textId="37E344FA"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120,00</w:t>
            </w:r>
          </w:p>
        </w:tc>
        <w:tc>
          <w:tcPr>
            <w:tcW w:w="1370" w:type="dxa"/>
            <w:noWrap/>
          </w:tcPr>
          <w:p w14:paraId="4B2F6D19" w14:textId="115D25F4" w:rsidR="003E06CE" w:rsidRPr="003E06CE" w:rsidRDefault="003E06CE" w:rsidP="003E06CE">
            <w:pPr>
              <w:jc w:val="both"/>
              <w:rPr>
                <w:rFonts w:ascii="Lato" w:eastAsia="Times New Roman" w:hAnsi="Lato" w:cs="Arial"/>
                <w:b/>
                <w:sz w:val="20"/>
                <w:szCs w:val="20"/>
              </w:rPr>
            </w:pPr>
          </w:p>
        </w:tc>
        <w:tc>
          <w:tcPr>
            <w:tcW w:w="1745" w:type="dxa"/>
            <w:noWrap/>
            <w:hideMark/>
          </w:tcPr>
          <w:p w14:paraId="75792B79"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163D241A" w14:textId="77777777" w:rsidTr="00EF04EF">
        <w:trPr>
          <w:trHeight w:val="761"/>
        </w:trPr>
        <w:tc>
          <w:tcPr>
            <w:tcW w:w="563" w:type="dxa"/>
            <w:noWrap/>
            <w:vAlign w:val="center"/>
          </w:tcPr>
          <w:p w14:paraId="5B446893" w14:textId="5DA96C5D"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18</w:t>
            </w:r>
          </w:p>
        </w:tc>
        <w:tc>
          <w:tcPr>
            <w:tcW w:w="4087" w:type="dxa"/>
            <w:tcBorders>
              <w:top w:val="nil"/>
              <w:left w:val="single" w:sz="8" w:space="0" w:color="auto"/>
              <w:bottom w:val="single" w:sz="4" w:space="0" w:color="auto"/>
              <w:right w:val="nil"/>
            </w:tcBorders>
          </w:tcPr>
          <w:p w14:paraId="6A6CA3C5" w14:textId="27F97A18"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 xml:space="preserve">Rolada </w:t>
            </w:r>
            <w:proofErr w:type="spellStart"/>
            <w:r w:rsidRPr="003E06CE">
              <w:rPr>
                <w:rFonts w:ascii="Lato" w:hAnsi="Lato" w:cs="Arial"/>
                <w:sz w:val="20"/>
                <w:szCs w:val="20"/>
              </w:rPr>
              <w:t>boczkowa</w:t>
            </w:r>
            <w:proofErr w:type="spellEnd"/>
            <w:r w:rsidRPr="003E06CE">
              <w:rPr>
                <w:rFonts w:ascii="Lato" w:hAnsi="Lato" w:cs="Arial"/>
                <w:sz w:val="20"/>
                <w:szCs w:val="20"/>
              </w:rPr>
              <w:t xml:space="preserve"> - boczek wędzony 100% - rolowany, wędzonka otrzymana z peklowanego boczku bez żeberek i bez skóry, bez wycieku, parzona, produkt bezglutenowy, 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w:t>
            </w:r>
            <w:r>
              <w:rPr>
                <w:rFonts w:ascii="Lato" w:hAnsi="Lato" w:cs="Arial"/>
                <w:sz w:val="20"/>
                <w:szCs w:val="20"/>
              </w:rPr>
              <w:t>.</w:t>
            </w:r>
          </w:p>
        </w:tc>
        <w:tc>
          <w:tcPr>
            <w:tcW w:w="2021" w:type="dxa"/>
          </w:tcPr>
          <w:p w14:paraId="64D3AAA2" w14:textId="64D911A1"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27460289" w14:textId="4A639E52"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43DC1B02" w14:textId="24DA0808"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60,00</w:t>
            </w:r>
          </w:p>
        </w:tc>
        <w:tc>
          <w:tcPr>
            <w:tcW w:w="1370" w:type="dxa"/>
            <w:noWrap/>
          </w:tcPr>
          <w:p w14:paraId="6E050260" w14:textId="5F3B7869" w:rsidR="003E06CE" w:rsidRPr="003E06CE" w:rsidRDefault="003E06CE" w:rsidP="003E06CE">
            <w:pPr>
              <w:jc w:val="both"/>
              <w:rPr>
                <w:rFonts w:ascii="Lato" w:eastAsia="Times New Roman" w:hAnsi="Lato" w:cs="Arial"/>
                <w:b/>
                <w:sz w:val="20"/>
                <w:szCs w:val="20"/>
              </w:rPr>
            </w:pPr>
          </w:p>
        </w:tc>
        <w:tc>
          <w:tcPr>
            <w:tcW w:w="1745" w:type="dxa"/>
            <w:noWrap/>
            <w:hideMark/>
          </w:tcPr>
          <w:p w14:paraId="5139173B"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71D2506F" w14:textId="77777777" w:rsidTr="00EF04EF">
        <w:trPr>
          <w:trHeight w:val="1095"/>
        </w:trPr>
        <w:tc>
          <w:tcPr>
            <w:tcW w:w="563" w:type="dxa"/>
            <w:noWrap/>
            <w:vAlign w:val="center"/>
          </w:tcPr>
          <w:p w14:paraId="429EC1FA" w14:textId="02BB45EC"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19</w:t>
            </w:r>
          </w:p>
        </w:tc>
        <w:tc>
          <w:tcPr>
            <w:tcW w:w="4087" w:type="dxa"/>
            <w:tcBorders>
              <w:top w:val="nil"/>
              <w:left w:val="single" w:sz="8" w:space="0" w:color="auto"/>
              <w:bottom w:val="single" w:sz="4" w:space="0" w:color="auto"/>
              <w:right w:val="nil"/>
            </w:tcBorders>
          </w:tcPr>
          <w:p w14:paraId="5F846710" w14:textId="6D2CFFE2"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mięso drobiowe w galarecie: baton w folii, parzony, nie krwisty, z małą ilością galarety, o zawartości mięsa drobiowego minimum 60% w 100g produktu, mięso rozdrobnione, równomiernie rozłożone w batonie, bez chrząstek i kości, 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w:t>
            </w:r>
            <w:r>
              <w:rPr>
                <w:rFonts w:ascii="Lato" w:hAnsi="Lato" w:cs="Arial"/>
                <w:sz w:val="20"/>
                <w:szCs w:val="20"/>
              </w:rPr>
              <w:t>.</w:t>
            </w:r>
          </w:p>
        </w:tc>
        <w:tc>
          <w:tcPr>
            <w:tcW w:w="2021" w:type="dxa"/>
          </w:tcPr>
          <w:p w14:paraId="7572C972" w14:textId="4C86E1DE"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4FA70530" w14:textId="6ABD8654"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557ED622" w14:textId="5B72F33F"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80,00</w:t>
            </w:r>
          </w:p>
        </w:tc>
        <w:tc>
          <w:tcPr>
            <w:tcW w:w="1370" w:type="dxa"/>
            <w:noWrap/>
          </w:tcPr>
          <w:p w14:paraId="7DE9AC11" w14:textId="103D0CEB" w:rsidR="003E06CE" w:rsidRPr="003E06CE" w:rsidRDefault="003E06CE" w:rsidP="003E06CE">
            <w:pPr>
              <w:jc w:val="both"/>
              <w:rPr>
                <w:rFonts w:ascii="Lato" w:eastAsia="Times New Roman" w:hAnsi="Lato" w:cs="Arial"/>
                <w:b/>
                <w:sz w:val="20"/>
                <w:szCs w:val="20"/>
              </w:rPr>
            </w:pPr>
          </w:p>
        </w:tc>
        <w:tc>
          <w:tcPr>
            <w:tcW w:w="1745" w:type="dxa"/>
            <w:noWrap/>
            <w:hideMark/>
          </w:tcPr>
          <w:p w14:paraId="087B0097"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1A543894" w14:textId="77777777" w:rsidTr="00EF04EF">
        <w:trPr>
          <w:trHeight w:val="761"/>
        </w:trPr>
        <w:tc>
          <w:tcPr>
            <w:tcW w:w="563" w:type="dxa"/>
            <w:noWrap/>
            <w:vAlign w:val="center"/>
          </w:tcPr>
          <w:p w14:paraId="2C649947" w14:textId="013BF596"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20</w:t>
            </w:r>
          </w:p>
        </w:tc>
        <w:tc>
          <w:tcPr>
            <w:tcW w:w="4087" w:type="dxa"/>
            <w:tcBorders>
              <w:top w:val="nil"/>
              <w:left w:val="single" w:sz="8" w:space="0" w:color="auto"/>
              <w:bottom w:val="single" w:sz="4" w:space="0" w:color="auto"/>
              <w:right w:val="nil"/>
            </w:tcBorders>
          </w:tcPr>
          <w:p w14:paraId="2A590273" w14:textId="76E6B0A6"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Salceson wieprzowy: batony w folii, parzony, nie krwisty, z małą ilością galarety, o zawartości mięsa minimum 75 % w 100g salcesonu, mięso rozdrobnione, równomiernie rozłożone w batonie, bez chrząstek i kości, 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w:t>
            </w:r>
            <w:r>
              <w:rPr>
                <w:rFonts w:ascii="Lato" w:hAnsi="Lato" w:cs="Arial"/>
                <w:sz w:val="20"/>
                <w:szCs w:val="20"/>
              </w:rPr>
              <w:t>.</w:t>
            </w:r>
          </w:p>
        </w:tc>
        <w:tc>
          <w:tcPr>
            <w:tcW w:w="2021" w:type="dxa"/>
          </w:tcPr>
          <w:p w14:paraId="33BFBE75" w14:textId="13587274"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5DFA6FAF" w14:textId="03D73CDB"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6B9B7CF7" w14:textId="63EA97A5"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60,00</w:t>
            </w:r>
          </w:p>
        </w:tc>
        <w:tc>
          <w:tcPr>
            <w:tcW w:w="1370" w:type="dxa"/>
            <w:noWrap/>
          </w:tcPr>
          <w:p w14:paraId="4715FB41" w14:textId="4EEAE507" w:rsidR="003E06CE" w:rsidRPr="003E06CE" w:rsidRDefault="003E06CE" w:rsidP="003E06CE">
            <w:pPr>
              <w:jc w:val="both"/>
              <w:rPr>
                <w:rFonts w:ascii="Lato" w:eastAsia="Times New Roman" w:hAnsi="Lato" w:cs="Arial"/>
                <w:b/>
                <w:sz w:val="20"/>
                <w:szCs w:val="20"/>
              </w:rPr>
            </w:pPr>
          </w:p>
        </w:tc>
        <w:tc>
          <w:tcPr>
            <w:tcW w:w="1745" w:type="dxa"/>
            <w:noWrap/>
            <w:hideMark/>
          </w:tcPr>
          <w:p w14:paraId="3154B944"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253787A5" w14:textId="77777777" w:rsidTr="00EF04EF">
        <w:trPr>
          <w:trHeight w:val="2105"/>
        </w:trPr>
        <w:tc>
          <w:tcPr>
            <w:tcW w:w="563" w:type="dxa"/>
            <w:noWrap/>
            <w:vAlign w:val="center"/>
          </w:tcPr>
          <w:p w14:paraId="2C0B3532" w14:textId="37C3C472"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21</w:t>
            </w:r>
          </w:p>
        </w:tc>
        <w:tc>
          <w:tcPr>
            <w:tcW w:w="4087" w:type="dxa"/>
            <w:tcBorders>
              <w:top w:val="nil"/>
              <w:left w:val="single" w:sz="8" w:space="0" w:color="auto"/>
              <w:bottom w:val="single" w:sz="4" w:space="0" w:color="auto"/>
              <w:right w:val="nil"/>
            </w:tcBorders>
          </w:tcPr>
          <w:p w14:paraId="4504982E" w14:textId="10AECE5C"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Smalec: barwa biała z odcieniem kremowym, brak zanieczyszczeń chemicznych, brak oznak i obecności pleśni, w opakowaniu 200- 250g.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p>
        </w:tc>
        <w:tc>
          <w:tcPr>
            <w:tcW w:w="2021" w:type="dxa"/>
          </w:tcPr>
          <w:p w14:paraId="5C4EEE75" w14:textId="52D951C0"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5B1EDEDC" w14:textId="73464618"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4A588E64" w14:textId="39C87407"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100,00</w:t>
            </w:r>
          </w:p>
        </w:tc>
        <w:tc>
          <w:tcPr>
            <w:tcW w:w="1370" w:type="dxa"/>
            <w:noWrap/>
          </w:tcPr>
          <w:p w14:paraId="425B5E75" w14:textId="441D4084" w:rsidR="003E06CE" w:rsidRPr="003E06CE" w:rsidRDefault="003E06CE" w:rsidP="003E06CE">
            <w:pPr>
              <w:jc w:val="both"/>
              <w:rPr>
                <w:rFonts w:ascii="Lato" w:eastAsia="Times New Roman" w:hAnsi="Lato" w:cs="Arial"/>
                <w:b/>
                <w:sz w:val="20"/>
                <w:szCs w:val="20"/>
              </w:rPr>
            </w:pPr>
          </w:p>
        </w:tc>
        <w:tc>
          <w:tcPr>
            <w:tcW w:w="1745" w:type="dxa"/>
            <w:noWrap/>
            <w:hideMark/>
          </w:tcPr>
          <w:p w14:paraId="464376F6"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5343B0B8" w14:textId="77777777" w:rsidTr="00EF04EF">
        <w:trPr>
          <w:trHeight w:val="761"/>
        </w:trPr>
        <w:tc>
          <w:tcPr>
            <w:tcW w:w="563" w:type="dxa"/>
            <w:noWrap/>
            <w:vAlign w:val="center"/>
          </w:tcPr>
          <w:p w14:paraId="5E5B9B55" w14:textId="7426B748"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lastRenderedPageBreak/>
              <w:t>22</w:t>
            </w:r>
          </w:p>
        </w:tc>
        <w:tc>
          <w:tcPr>
            <w:tcW w:w="4087" w:type="dxa"/>
            <w:tcBorders>
              <w:top w:val="nil"/>
              <w:left w:val="single" w:sz="8" w:space="0" w:color="auto"/>
              <w:bottom w:val="single" w:sz="4" w:space="0" w:color="auto"/>
              <w:right w:val="nil"/>
            </w:tcBorders>
          </w:tcPr>
          <w:p w14:paraId="7B62F646" w14:textId="183E48F9"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Szynka konserwowa w</w:t>
            </w:r>
            <w:r>
              <w:rPr>
                <w:rFonts w:ascii="Lato" w:hAnsi="Lato" w:cs="Arial"/>
                <w:sz w:val="20"/>
                <w:szCs w:val="20"/>
              </w:rPr>
              <w:t xml:space="preserve">ieprzowo </w:t>
            </w:r>
            <w:r w:rsidRPr="003E06CE">
              <w:rPr>
                <w:rFonts w:ascii="Lato" w:hAnsi="Lato" w:cs="Arial"/>
                <w:sz w:val="20"/>
                <w:szCs w:val="20"/>
              </w:rPr>
              <w:t>-</w:t>
            </w:r>
            <w:r>
              <w:rPr>
                <w:rFonts w:ascii="Lato" w:hAnsi="Lato" w:cs="Arial"/>
                <w:sz w:val="20"/>
                <w:szCs w:val="20"/>
              </w:rPr>
              <w:t xml:space="preserve"> </w:t>
            </w:r>
            <w:r w:rsidRPr="003E06CE">
              <w:rPr>
                <w:rFonts w:ascii="Lato" w:hAnsi="Lato" w:cs="Arial"/>
                <w:sz w:val="20"/>
                <w:szCs w:val="20"/>
              </w:rPr>
              <w:t>drobiowa - szynka przygotowana w formie bloku, bez wycieku, parzona, niewędzona, o delikatnym, lekko słonawym smaku, z niewielką ilością aromatycznej galaretki, o zawartości mięsa powyżej 80% w 100g wyrobu, prasowana,</w:t>
            </w:r>
            <w:r>
              <w:rPr>
                <w:rFonts w:ascii="Lato" w:hAnsi="Lato" w:cs="Arial"/>
                <w:sz w:val="20"/>
                <w:szCs w:val="20"/>
              </w:rPr>
              <w:t xml:space="preserve"> </w:t>
            </w:r>
            <w:r w:rsidRPr="003E06CE">
              <w:rPr>
                <w:rFonts w:ascii="Lato" w:hAnsi="Lato" w:cs="Arial"/>
                <w:sz w:val="20"/>
                <w:szCs w:val="20"/>
              </w:rPr>
              <w:t>w sztucznej osłonce łatwo oddzielającej się od mięsa, 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w:t>
            </w:r>
            <w:r>
              <w:rPr>
                <w:rFonts w:ascii="Lato" w:hAnsi="Lato" w:cs="Arial"/>
                <w:sz w:val="20"/>
                <w:szCs w:val="20"/>
              </w:rPr>
              <w:t>.</w:t>
            </w:r>
          </w:p>
        </w:tc>
        <w:tc>
          <w:tcPr>
            <w:tcW w:w="2021" w:type="dxa"/>
          </w:tcPr>
          <w:p w14:paraId="1E8ED8F0" w14:textId="38DD3E0E"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69252C40" w14:textId="69FBEAD2"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521F94E0" w14:textId="5A17F746"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80,00</w:t>
            </w:r>
          </w:p>
        </w:tc>
        <w:tc>
          <w:tcPr>
            <w:tcW w:w="1370" w:type="dxa"/>
            <w:noWrap/>
          </w:tcPr>
          <w:p w14:paraId="209F385C" w14:textId="2F1E5672" w:rsidR="003E06CE" w:rsidRPr="003E06CE" w:rsidRDefault="003E06CE" w:rsidP="003E06CE">
            <w:pPr>
              <w:jc w:val="both"/>
              <w:rPr>
                <w:rFonts w:ascii="Lato" w:eastAsia="Times New Roman" w:hAnsi="Lato" w:cs="Arial"/>
                <w:b/>
                <w:sz w:val="20"/>
                <w:szCs w:val="20"/>
              </w:rPr>
            </w:pPr>
          </w:p>
        </w:tc>
        <w:tc>
          <w:tcPr>
            <w:tcW w:w="1745" w:type="dxa"/>
            <w:noWrap/>
            <w:hideMark/>
          </w:tcPr>
          <w:p w14:paraId="1741D2E1"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5FDF4825" w14:textId="77777777" w:rsidTr="00EF04EF">
        <w:trPr>
          <w:trHeight w:val="2310"/>
        </w:trPr>
        <w:tc>
          <w:tcPr>
            <w:tcW w:w="563" w:type="dxa"/>
            <w:noWrap/>
            <w:vAlign w:val="center"/>
          </w:tcPr>
          <w:p w14:paraId="66DF5869" w14:textId="4889CB35"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23</w:t>
            </w:r>
          </w:p>
        </w:tc>
        <w:tc>
          <w:tcPr>
            <w:tcW w:w="4087" w:type="dxa"/>
            <w:tcBorders>
              <w:top w:val="nil"/>
              <w:left w:val="single" w:sz="8" w:space="0" w:color="auto"/>
              <w:bottom w:val="single" w:sz="4" w:space="0" w:color="auto"/>
              <w:right w:val="nil"/>
            </w:tcBorders>
          </w:tcPr>
          <w:p w14:paraId="214F9E9F" w14:textId="0AB4BF9B"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 xml:space="preserve">Szynka </w:t>
            </w:r>
            <w:proofErr w:type="spellStart"/>
            <w:r w:rsidRPr="003E06CE">
              <w:rPr>
                <w:rFonts w:ascii="Lato" w:hAnsi="Lato" w:cs="Arial"/>
                <w:sz w:val="20"/>
                <w:szCs w:val="20"/>
              </w:rPr>
              <w:t>ogonówka</w:t>
            </w:r>
            <w:proofErr w:type="spellEnd"/>
            <w:r w:rsidRPr="003E06CE">
              <w:rPr>
                <w:rFonts w:ascii="Lato" w:hAnsi="Lato" w:cs="Arial"/>
                <w:sz w:val="20"/>
                <w:szCs w:val="20"/>
              </w:rPr>
              <w:t>: wieprzowa, o zawartości mięsa 80% w 100g wyrobu, mięso wiązane, parzona wędzona, smak typowy dla peklowanego mięśnia wieprzowego, lekko słony, wyczuwalny aromat użytych przypraw, lekko wyczuwalny zapach wędzenia, bez wycieku, 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w:t>
            </w:r>
            <w:r>
              <w:rPr>
                <w:rFonts w:ascii="Lato" w:hAnsi="Lato" w:cs="Arial"/>
                <w:sz w:val="20"/>
                <w:szCs w:val="20"/>
              </w:rPr>
              <w:t>.</w:t>
            </w:r>
          </w:p>
        </w:tc>
        <w:tc>
          <w:tcPr>
            <w:tcW w:w="2021" w:type="dxa"/>
          </w:tcPr>
          <w:p w14:paraId="0684F183" w14:textId="6119C051"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3531E776" w14:textId="006C6DE8"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56896E89" w14:textId="64762440"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90,00</w:t>
            </w:r>
          </w:p>
        </w:tc>
        <w:tc>
          <w:tcPr>
            <w:tcW w:w="1370" w:type="dxa"/>
            <w:noWrap/>
          </w:tcPr>
          <w:p w14:paraId="71626159" w14:textId="32ED5A97" w:rsidR="003E06CE" w:rsidRPr="003E06CE" w:rsidRDefault="003E06CE" w:rsidP="003E06CE">
            <w:pPr>
              <w:jc w:val="both"/>
              <w:rPr>
                <w:rFonts w:ascii="Lato" w:eastAsia="Times New Roman" w:hAnsi="Lato" w:cs="Arial"/>
                <w:b/>
                <w:sz w:val="20"/>
                <w:szCs w:val="20"/>
              </w:rPr>
            </w:pPr>
          </w:p>
        </w:tc>
        <w:tc>
          <w:tcPr>
            <w:tcW w:w="1745" w:type="dxa"/>
            <w:noWrap/>
            <w:hideMark/>
          </w:tcPr>
          <w:p w14:paraId="663D7C88"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r w:rsidR="003E06CE" w:rsidRPr="003E06CE" w14:paraId="7F6A7400" w14:textId="77777777" w:rsidTr="00EF04EF">
        <w:trPr>
          <w:trHeight w:val="2310"/>
        </w:trPr>
        <w:tc>
          <w:tcPr>
            <w:tcW w:w="563" w:type="dxa"/>
            <w:noWrap/>
            <w:vAlign w:val="center"/>
          </w:tcPr>
          <w:p w14:paraId="26E86588" w14:textId="2B87AFA0"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24</w:t>
            </w:r>
          </w:p>
        </w:tc>
        <w:tc>
          <w:tcPr>
            <w:tcW w:w="4087" w:type="dxa"/>
            <w:tcBorders>
              <w:top w:val="nil"/>
              <w:left w:val="single" w:sz="8" w:space="0" w:color="auto"/>
              <w:bottom w:val="single" w:sz="4" w:space="0" w:color="auto"/>
              <w:right w:val="nil"/>
            </w:tcBorders>
          </w:tcPr>
          <w:p w14:paraId="3C8BE162" w14:textId="787901A2"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Szynka tradycyjna wieprzowa - parzona, wędzona,</w:t>
            </w:r>
            <w:r>
              <w:rPr>
                <w:rFonts w:ascii="Lato" w:hAnsi="Lato" w:cs="Arial"/>
                <w:sz w:val="20"/>
                <w:szCs w:val="20"/>
              </w:rPr>
              <w:t xml:space="preserve"> </w:t>
            </w:r>
            <w:r w:rsidRPr="003E06CE">
              <w:rPr>
                <w:rFonts w:ascii="Lato" w:hAnsi="Lato" w:cs="Arial"/>
                <w:sz w:val="20"/>
                <w:szCs w:val="20"/>
              </w:rPr>
              <w:t>bez wycieku, o barwie jasno różowej do czerwonej, barwa tłuszczu – biała z odcieniem kremowym lub lekko różowym, zapach swoisty charakterystyczny dla mięsa świeżego wieprzowego bez oznak zaparzenia i rozpoczynającego się psucia, mięso nie rozdrabniane,</w:t>
            </w:r>
            <w:r>
              <w:rPr>
                <w:rFonts w:ascii="Lato" w:hAnsi="Lato" w:cs="Arial"/>
                <w:sz w:val="20"/>
                <w:szCs w:val="20"/>
              </w:rPr>
              <w:t xml:space="preserve"> </w:t>
            </w:r>
            <w:r w:rsidRPr="003E06CE">
              <w:rPr>
                <w:rFonts w:ascii="Lato" w:hAnsi="Lato" w:cs="Arial"/>
                <w:sz w:val="20"/>
                <w:szCs w:val="20"/>
              </w:rPr>
              <w:t>z jednostronną pokrywa tłuszczową, zawartość mięsa powyżej 85% mięsa w 100g wyrobu,</w:t>
            </w:r>
            <w:r>
              <w:rPr>
                <w:rFonts w:ascii="Lato" w:hAnsi="Lato" w:cs="Arial"/>
                <w:sz w:val="20"/>
                <w:szCs w:val="20"/>
              </w:rPr>
              <w:t xml:space="preserve"> </w:t>
            </w:r>
            <w:r w:rsidRPr="003E06CE">
              <w:rPr>
                <w:rFonts w:ascii="Lato" w:hAnsi="Lato" w:cs="Arial"/>
                <w:sz w:val="20"/>
                <w:szCs w:val="20"/>
              </w:rPr>
              <w:t>przewiązana przędzą wędliniarską, waga produktu netto bez opakowania. Produkt ma mieć: procentowy skład surowcowy, wagę produktu netto bez 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w:t>
            </w:r>
            <w:r>
              <w:rPr>
                <w:rFonts w:ascii="Lato" w:hAnsi="Lato" w:cs="Arial"/>
                <w:sz w:val="20"/>
                <w:szCs w:val="20"/>
              </w:rPr>
              <w:t>.</w:t>
            </w:r>
          </w:p>
        </w:tc>
        <w:tc>
          <w:tcPr>
            <w:tcW w:w="2021" w:type="dxa"/>
          </w:tcPr>
          <w:p w14:paraId="5D52314F" w14:textId="77777777"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4" w:space="0" w:color="auto"/>
              <w:right w:val="single" w:sz="4" w:space="0" w:color="auto"/>
            </w:tcBorders>
            <w:noWrap/>
            <w:vAlign w:val="center"/>
          </w:tcPr>
          <w:p w14:paraId="353A9332" w14:textId="5AC11B2C"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232DA36E" w14:textId="235993B4"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100,00</w:t>
            </w:r>
          </w:p>
        </w:tc>
        <w:tc>
          <w:tcPr>
            <w:tcW w:w="1370" w:type="dxa"/>
            <w:noWrap/>
          </w:tcPr>
          <w:p w14:paraId="28E38AA1" w14:textId="77777777" w:rsidR="003E06CE" w:rsidRPr="003E06CE" w:rsidRDefault="003E06CE" w:rsidP="003E06CE">
            <w:pPr>
              <w:jc w:val="both"/>
              <w:rPr>
                <w:rFonts w:ascii="Lato" w:eastAsia="Times New Roman" w:hAnsi="Lato" w:cs="Arial"/>
                <w:b/>
                <w:sz w:val="20"/>
                <w:szCs w:val="20"/>
              </w:rPr>
            </w:pPr>
          </w:p>
        </w:tc>
        <w:tc>
          <w:tcPr>
            <w:tcW w:w="1745" w:type="dxa"/>
            <w:noWrap/>
          </w:tcPr>
          <w:p w14:paraId="3C4A09E5" w14:textId="77777777" w:rsidR="003E06CE" w:rsidRPr="003E06CE" w:rsidRDefault="003E06CE" w:rsidP="003E06CE">
            <w:pPr>
              <w:jc w:val="both"/>
              <w:rPr>
                <w:rFonts w:ascii="Lato" w:eastAsia="Times New Roman" w:hAnsi="Lato" w:cs="Arial"/>
                <w:b/>
                <w:sz w:val="20"/>
                <w:szCs w:val="20"/>
              </w:rPr>
            </w:pPr>
          </w:p>
        </w:tc>
      </w:tr>
      <w:tr w:rsidR="003E06CE" w:rsidRPr="003E06CE" w14:paraId="772D5EAE" w14:textId="77777777" w:rsidTr="00EF04EF">
        <w:trPr>
          <w:trHeight w:val="761"/>
        </w:trPr>
        <w:tc>
          <w:tcPr>
            <w:tcW w:w="563" w:type="dxa"/>
            <w:noWrap/>
            <w:vAlign w:val="center"/>
          </w:tcPr>
          <w:p w14:paraId="4A7661A9" w14:textId="57BFD900"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sz w:val="20"/>
                <w:szCs w:val="20"/>
              </w:rPr>
              <w:t>25</w:t>
            </w:r>
          </w:p>
        </w:tc>
        <w:tc>
          <w:tcPr>
            <w:tcW w:w="4087" w:type="dxa"/>
            <w:tcBorders>
              <w:top w:val="nil"/>
              <w:left w:val="single" w:sz="8" w:space="0" w:color="auto"/>
              <w:bottom w:val="single" w:sz="8" w:space="0" w:color="auto"/>
              <w:right w:val="nil"/>
            </w:tcBorders>
          </w:tcPr>
          <w:p w14:paraId="3A8D65AA" w14:textId="6B618568" w:rsidR="003E06CE" w:rsidRPr="003E06CE" w:rsidRDefault="003E06CE" w:rsidP="003E06CE">
            <w:pPr>
              <w:jc w:val="both"/>
              <w:rPr>
                <w:rFonts w:ascii="Lato" w:eastAsia="Times New Roman" w:hAnsi="Lato" w:cs="Arial"/>
                <w:b/>
                <w:sz w:val="20"/>
                <w:szCs w:val="20"/>
              </w:rPr>
            </w:pPr>
            <w:r w:rsidRPr="003E06CE">
              <w:rPr>
                <w:rFonts w:ascii="Lato" w:hAnsi="Lato" w:cs="Arial"/>
                <w:sz w:val="20"/>
                <w:szCs w:val="20"/>
              </w:rPr>
              <w:t>Szynka drobiowa: z mięsa drobiowego o zawartości powyżej 80% mięsa w 100g produktu, parzona i wędzona, bez wycieku, produkt bezglutenowy, o charakterystycznym smaku i zapachu</w:t>
            </w:r>
            <w:r>
              <w:rPr>
                <w:rFonts w:ascii="Lato" w:hAnsi="Lato" w:cs="Arial"/>
                <w:sz w:val="20"/>
                <w:szCs w:val="20"/>
              </w:rPr>
              <w:t xml:space="preserve"> </w:t>
            </w:r>
            <w:r w:rsidRPr="003E06CE">
              <w:rPr>
                <w:rFonts w:ascii="Lato" w:hAnsi="Lato" w:cs="Arial"/>
                <w:sz w:val="20"/>
                <w:szCs w:val="20"/>
              </w:rPr>
              <w:t>charakterystycznym dla użytych surowców i przypraw, waga produktu netto, bez opakowania.</w:t>
            </w:r>
            <w:r>
              <w:rPr>
                <w:rFonts w:ascii="Lato" w:hAnsi="Lato" w:cs="Arial"/>
                <w:sz w:val="20"/>
                <w:szCs w:val="20"/>
              </w:rPr>
              <w:t xml:space="preserve"> </w:t>
            </w:r>
            <w:r w:rsidRPr="003E06CE">
              <w:rPr>
                <w:rFonts w:ascii="Lato" w:hAnsi="Lato" w:cs="Arial"/>
                <w:sz w:val="20"/>
                <w:szCs w:val="20"/>
              </w:rPr>
              <w:t xml:space="preserve">Produkt ma mieć: procentowy skład surowcowy, wagę produktu netto bez </w:t>
            </w:r>
            <w:r w:rsidRPr="003E06CE">
              <w:rPr>
                <w:rFonts w:ascii="Lato" w:hAnsi="Lato" w:cs="Arial"/>
                <w:sz w:val="20"/>
                <w:szCs w:val="20"/>
              </w:rPr>
              <w:lastRenderedPageBreak/>
              <w:t>opakowania, datę produkcji/termin przydatności do spożycia, nazwę i adres producenta, oznaczenie partii produkcyjnej umożliwiającą identyfikację artykułu</w:t>
            </w:r>
            <w:r>
              <w:rPr>
                <w:rFonts w:ascii="Lato" w:hAnsi="Lato" w:cs="Arial"/>
                <w:sz w:val="20"/>
                <w:szCs w:val="20"/>
              </w:rPr>
              <w:t>.</w:t>
            </w:r>
            <w:r w:rsidRPr="003E06CE">
              <w:rPr>
                <w:rFonts w:ascii="Lato" w:hAnsi="Lato" w:cs="Arial"/>
                <w:sz w:val="20"/>
                <w:szCs w:val="20"/>
              </w:rPr>
              <w:t xml:space="preserve"> OPAKOWANIE JEDNOSTKOWE MINIMUM 1KG</w:t>
            </w:r>
            <w:r>
              <w:rPr>
                <w:rFonts w:ascii="Lato" w:hAnsi="Lato" w:cs="Arial"/>
                <w:sz w:val="20"/>
                <w:szCs w:val="20"/>
              </w:rPr>
              <w:t>.</w:t>
            </w:r>
            <w:r w:rsidRPr="003E06CE">
              <w:rPr>
                <w:rFonts w:ascii="Lato" w:hAnsi="Lato" w:cs="Arial"/>
                <w:sz w:val="20"/>
                <w:szCs w:val="20"/>
              </w:rPr>
              <w:t xml:space="preserve"> </w:t>
            </w:r>
          </w:p>
        </w:tc>
        <w:tc>
          <w:tcPr>
            <w:tcW w:w="2021" w:type="dxa"/>
          </w:tcPr>
          <w:p w14:paraId="5D81F95B" w14:textId="77777777" w:rsidR="003E06CE" w:rsidRPr="003E06CE" w:rsidRDefault="003E06CE" w:rsidP="003E06CE">
            <w:pPr>
              <w:jc w:val="both"/>
              <w:rPr>
                <w:rFonts w:ascii="Lato" w:eastAsia="Times New Roman" w:hAnsi="Lato" w:cs="Arial"/>
                <w:b/>
                <w:sz w:val="20"/>
                <w:szCs w:val="20"/>
              </w:rPr>
            </w:pPr>
          </w:p>
        </w:tc>
        <w:tc>
          <w:tcPr>
            <w:tcW w:w="539" w:type="dxa"/>
            <w:tcBorders>
              <w:top w:val="nil"/>
              <w:left w:val="single" w:sz="8" w:space="0" w:color="auto"/>
              <w:bottom w:val="single" w:sz="8" w:space="0" w:color="auto"/>
              <w:right w:val="single" w:sz="4" w:space="0" w:color="auto"/>
            </w:tcBorders>
            <w:noWrap/>
            <w:vAlign w:val="center"/>
          </w:tcPr>
          <w:p w14:paraId="5E4806A7" w14:textId="3D3C422C" w:rsidR="003E06CE" w:rsidRPr="003E06CE" w:rsidRDefault="003E06CE" w:rsidP="003E06CE">
            <w:pPr>
              <w:jc w:val="both"/>
              <w:rPr>
                <w:rFonts w:ascii="Lato" w:eastAsia="Times New Roman" w:hAnsi="Lato" w:cs="Arial"/>
                <w:b/>
                <w:sz w:val="20"/>
                <w:szCs w:val="20"/>
              </w:rPr>
            </w:pPr>
            <w:r w:rsidRPr="003E06CE">
              <w:rPr>
                <w:rFonts w:ascii="Lato" w:hAnsi="Lato" w:cs="Arial"/>
                <w:color w:val="000000"/>
                <w:sz w:val="20"/>
                <w:szCs w:val="20"/>
              </w:rPr>
              <w:t>kg</w:t>
            </w:r>
          </w:p>
        </w:tc>
        <w:tc>
          <w:tcPr>
            <w:tcW w:w="1034" w:type="dxa"/>
            <w:tcBorders>
              <w:top w:val="nil"/>
              <w:left w:val="nil"/>
              <w:bottom w:val="single" w:sz="4" w:space="0" w:color="auto"/>
              <w:right w:val="nil"/>
            </w:tcBorders>
            <w:shd w:val="clear" w:color="000000" w:fill="F2F2F2"/>
            <w:noWrap/>
            <w:vAlign w:val="center"/>
          </w:tcPr>
          <w:p w14:paraId="0C341268" w14:textId="3E841BCF" w:rsidR="003E06CE" w:rsidRPr="003E06CE" w:rsidRDefault="003E06CE" w:rsidP="003E06CE">
            <w:pPr>
              <w:jc w:val="center"/>
              <w:rPr>
                <w:rFonts w:ascii="Lato" w:eastAsia="Times New Roman" w:hAnsi="Lato" w:cs="Arial"/>
                <w:b/>
                <w:sz w:val="20"/>
                <w:szCs w:val="20"/>
              </w:rPr>
            </w:pPr>
            <w:r w:rsidRPr="003E06CE">
              <w:rPr>
                <w:rFonts w:ascii="Lato" w:hAnsi="Lato" w:cs="Arial"/>
                <w:b/>
                <w:bCs/>
                <w:color w:val="000000"/>
                <w:sz w:val="20"/>
                <w:szCs w:val="20"/>
              </w:rPr>
              <w:t>110,00</w:t>
            </w:r>
          </w:p>
        </w:tc>
        <w:tc>
          <w:tcPr>
            <w:tcW w:w="1370" w:type="dxa"/>
            <w:noWrap/>
          </w:tcPr>
          <w:p w14:paraId="44B2DC2C" w14:textId="77777777" w:rsidR="003E06CE" w:rsidRPr="003E06CE" w:rsidRDefault="003E06CE" w:rsidP="003E06CE">
            <w:pPr>
              <w:jc w:val="both"/>
              <w:rPr>
                <w:rFonts w:ascii="Lato" w:eastAsia="Times New Roman" w:hAnsi="Lato" w:cs="Arial"/>
                <w:b/>
                <w:sz w:val="20"/>
                <w:szCs w:val="20"/>
              </w:rPr>
            </w:pPr>
          </w:p>
        </w:tc>
        <w:tc>
          <w:tcPr>
            <w:tcW w:w="1745" w:type="dxa"/>
            <w:noWrap/>
          </w:tcPr>
          <w:p w14:paraId="1CB56D43" w14:textId="77777777" w:rsidR="003E06CE" w:rsidRPr="003E06CE" w:rsidRDefault="003E06CE" w:rsidP="003E06CE">
            <w:pPr>
              <w:jc w:val="both"/>
              <w:rPr>
                <w:rFonts w:ascii="Lato" w:eastAsia="Times New Roman" w:hAnsi="Lato" w:cs="Arial"/>
                <w:b/>
                <w:sz w:val="20"/>
                <w:szCs w:val="20"/>
              </w:rPr>
            </w:pPr>
          </w:p>
        </w:tc>
      </w:tr>
      <w:tr w:rsidR="003E06CE" w:rsidRPr="003E06CE" w14:paraId="4944731B" w14:textId="77777777" w:rsidTr="003959BC">
        <w:trPr>
          <w:trHeight w:val="600"/>
        </w:trPr>
        <w:tc>
          <w:tcPr>
            <w:tcW w:w="563" w:type="dxa"/>
            <w:tcBorders>
              <w:top w:val="nil"/>
              <w:left w:val="nil"/>
              <w:bottom w:val="nil"/>
              <w:right w:val="nil"/>
            </w:tcBorders>
            <w:noWrap/>
            <w:vAlign w:val="center"/>
            <w:hideMark/>
          </w:tcPr>
          <w:p w14:paraId="4DB0E6C0" w14:textId="0AE10E91" w:rsidR="003E06CE" w:rsidRPr="003E06CE" w:rsidRDefault="003E06CE" w:rsidP="003E06CE">
            <w:pPr>
              <w:jc w:val="center"/>
              <w:rPr>
                <w:rFonts w:ascii="Lato" w:eastAsia="Times New Roman" w:hAnsi="Lato" w:cs="Arial"/>
                <w:b/>
                <w:sz w:val="20"/>
                <w:szCs w:val="20"/>
              </w:rPr>
            </w:pPr>
          </w:p>
        </w:tc>
        <w:tc>
          <w:tcPr>
            <w:tcW w:w="4087" w:type="dxa"/>
            <w:tcBorders>
              <w:top w:val="nil"/>
              <w:left w:val="nil"/>
              <w:bottom w:val="nil"/>
              <w:right w:val="nil"/>
            </w:tcBorders>
            <w:noWrap/>
          </w:tcPr>
          <w:p w14:paraId="16913708" w14:textId="30CFA5A6" w:rsidR="003E06CE" w:rsidRPr="003E06CE" w:rsidRDefault="003E06CE" w:rsidP="003E06CE">
            <w:pPr>
              <w:jc w:val="both"/>
              <w:rPr>
                <w:rFonts w:ascii="Lato" w:eastAsia="Times New Roman" w:hAnsi="Lato" w:cs="Arial"/>
                <w:b/>
                <w:bCs/>
                <w:sz w:val="20"/>
                <w:szCs w:val="20"/>
              </w:rPr>
            </w:pPr>
          </w:p>
        </w:tc>
        <w:tc>
          <w:tcPr>
            <w:tcW w:w="2021" w:type="dxa"/>
            <w:tcBorders>
              <w:top w:val="nil"/>
              <w:left w:val="nil"/>
              <w:bottom w:val="nil"/>
              <w:right w:val="nil"/>
            </w:tcBorders>
            <w:noWrap/>
          </w:tcPr>
          <w:p w14:paraId="5BF8FB3B" w14:textId="7EEBA2C0" w:rsidR="003E06CE" w:rsidRPr="003E06CE" w:rsidRDefault="003E06CE" w:rsidP="003E06CE">
            <w:pPr>
              <w:jc w:val="both"/>
              <w:rPr>
                <w:rFonts w:ascii="Lato" w:eastAsia="Times New Roman" w:hAnsi="Lato" w:cs="Arial"/>
                <w:b/>
                <w:bCs/>
                <w:sz w:val="20"/>
                <w:szCs w:val="20"/>
              </w:rPr>
            </w:pPr>
          </w:p>
        </w:tc>
        <w:tc>
          <w:tcPr>
            <w:tcW w:w="539" w:type="dxa"/>
            <w:tcBorders>
              <w:top w:val="nil"/>
              <w:left w:val="nil"/>
              <w:bottom w:val="nil"/>
              <w:right w:val="single" w:sz="4" w:space="0" w:color="auto"/>
            </w:tcBorders>
            <w:noWrap/>
          </w:tcPr>
          <w:p w14:paraId="79CAF1A7" w14:textId="7E4D84C6" w:rsidR="003E06CE" w:rsidRPr="003E06CE" w:rsidRDefault="003E06CE" w:rsidP="003E06CE">
            <w:pPr>
              <w:jc w:val="both"/>
              <w:rPr>
                <w:rFonts w:ascii="Lato" w:eastAsia="Times New Roman" w:hAnsi="Lato" w:cs="Arial"/>
                <w:b/>
                <w:sz w:val="20"/>
                <w:szCs w:val="20"/>
              </w:rPr>
            </w:pPr>
          </w:p>
        </w:tc>
        <w:tc>
          <w:tcPr>
            <w:tcW w:w="2404" w:type="dxa"/>
            <w:gridSpan w:val="2"/>
            <w:tcBorders>
              <w:top w:val="single" w:sz="4" w:space="0" w:color="auto"/>
              <w:left w:val="single" w:sz="4" w:space="0" w:color="auto"/>
              <w:bottom w:val="single" w:sz="4" w:space="0" w:color="auto"/>
            </w:tcBorders>
            <w:noWrap/>
            <w:vAlign w:val="center"/>
            <w:hideMark/>
          </w:tcPr>
          <w:p w14:paraId="5FBC489E" w14:textId="39083827" w:rsidR="003E06CE" w:rsidRPr="003E06CE" w:rsidRDefault="003E06CE" w:rsidP="003E06CE">
            <w:pPr>
              <w:jc w:val="center"/>
              <w:rPr>
                <w:rFonts w:ascii="Lato" w:eastAsia="Times New Roman" w:hAnsi="Lato" w:cs="Arial"/>
                <w:b/>
                <w:sz w:val="20"/>
                <w:szCs w:val="20"/>
              </w:rPr>
            </w:pPr>
            <w:r w:rsidRPr="003E06CE">
              <w:rPr>
                <w:rFonts w:ascii="Lato" w:eastAsia="Times New Roman" w:hAnsi="Lato" w:cs="Arial"/>
                <w:b/>
                <w:bCs/>
                <w:sz w:val="20"/>
                <w:szCs w:val="20"/>
              </w:rPr>
              <w:t>razem brutto</w:t>
            </w:r>
          </w:p>
        </w:tc>
        <w:tc>
          <w:tcPr>
            <w:tcW w:w="1745" w:type="dxa"/>
            <w:noWrap/>
            <w:vAlign w:val="center"/>
            <w:hideMark/>
          </w:tcPr>
          <w:p w14:paraId="553ABBD3" w14:textId="77777777" w:rsidR="003E06CE" w:rsidRPr="003E06CE" w:rsidRDefault="003E06CE" w:rsidP="003E06CE">
            <w:pPr>
              <w:jc w:val="both"/>
              <w:rPr>
                <w:rFonts w:ascii="Lato" w:eastAsia="Times New Roman" w:hAnsi="Lato" w:cs="Arial"/>
                <w:b/>
                <w:sz w:val="20"/>
                <w:szCs w:val="20"/>
              </w:rPr>
            </w:pPr>
            <w:r w:rsidRPr="003E06CE">
              <w:rPr>
                <w:rFonts w:ascii="Lato" w:eastAsia="Times New Roman" w:hAnsi="Lato" w:cs="Arial"/>
                <w:b/>
                <w:sz w:val="20"/>
                <w:szCs w:val="20"/>
              </w:rPr>
              <w:t> </w:t>
            </w:r>
          </w:p>
        </w:tc>
      </w:tr>
    </w:tbl>
    <w:p w14:paraId="07B758E2" w14:textId="77777777" w:rsidR="00D45D31" w:rsidRDefault="00D45D31" w:rsidP="00F21496">
      <w:pPr>
        <w:spacing w:after="0" w:line="240" w:lineRule="auto"/>
        <w:jc w:val="both"/>
        <w:rPr>
          <w:rFonts w:ascii="Lato" w:eastAsia="Times New Roman" w:hAnsi="Lato" w:cs="Arial"/>
          <w:b/>
          <w:sz w:val="20"/>
          <w:szCs w:val="20"/>
        </w:rPr>
      </w:pPr>
    </w:p>
    <w:p w14:paraId="6377691A" w14:textId="77777777" w:rsidR="00F21496" w:rsidRPr="006B2F2E" w:rsidRDefault="00F21496" w:rsidP="00F21496">
      <w:pPr>
        <w:spacing w:after="0" w:line="240" w:lineRule="auto"/>
        <w:jc w:val="both"/>
        <w:rPr>
          <w:rFonts w:ascii="Lato" w:eastAsia="Times New Roman" w:hAnsi="Lato" w:cs="Arial"/>
          <w:b/>
          <w:sz w:val="20"/>
          <w:szCs w:val="20"/>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686"/>
      </w:tblGrid>
      <w:tr w:rsidR="00F21496" w:rsidRPr="0006709C" w14:paraId="44BB6FFF" w14:textId="77777777" w:rsidTr="00166F78">
        <w:tc>
          <w:tcPr>
            <w:tcW w:w="3543" w:type="dxa"/>
            <w:tcBorders>
              <w:top w:val="single" w:sz="4" w:space="0" w:color="auto"/>
              <w:left w:val="single" w:sz="4" w:space="0" w:color="auto"/>
              <w:bottom w:val="single" w:sz="4" w:space="0" w:color="auto"/>
              <w:right w:val="single" w:sz="4" w:space="0" w:color="auto"/>
            </w:tcBorders>
          </w:tcPr>
          <w:p w14:paraId="7707FAC3" w14:textId="77777777" w:rsidR="00F21496" w:rsidRPr="0006709C" w:rsidRDefault="00F21496" w:rsidP="00166F78">
            <w:pPr>
              <w:spacing w:after="0" w:line="240" w:lineRule="auto"/>
              <w:jc w:val="center"/>
              <w:rPr>
                <w:rFonts w:ascii="Lato" w:eastAsia="Times New Roman" w:hAnsi="Lato" w:cs="Arial"/>
                <w:b/>
                <w:sz w:val="20"/>
                <w:szCs w:val="20"/>
              </w:rPr>
            </w:pPr>
            <w:r w:rsidRPr="0006709C">
              <w:rPr>
                <w:rFonts w:ascii="Lato" w:eastAsia="Times New Roman" w:hAnsi="Lato" w:cs="Arial"/>
                <w:b/>
                <w:sz w:val="20"/>
                <w:szCs w:val="20"/>
              </w:rPr>
              <w:t>Cena brutto razem</w:t>
            </w:r>
          </w:p>
          <w:p w14:paraId="082BEF66" w14:textId="77777777" w:rsidR="00F21496" w:rsidRPr="0006709C" w:rsidRDefault="00F21496" w:rsidP="00166F78">
            <w:pPr>
              <w:spacing w:after="0" w:line="240" w:lineRule="auto"/>
              <w:jc w:val="center"/>
              <w:rPr>
                <w:rFonts w:ascii="Lato" w:eastAsia="Times New Roman" w:hAnsi="Lato" w:cs="Arial"/>
                <w:b/>
                <w:sz w:val="20"/>
                <w:szCs w:val="20"/>
              </w:rPr>
            </w:pPr>
            <w:r w:rsidRPr="0006709C">
              <w:rPr>
                <w:rFonts w:ascii="Lato" w:eastAsia="Times New Roman" w:hAnsi="Lato" w:cs="Arial"/>
                <w:b/>
                <w:sz w:val="20"/>
                <w:szCs w:val="20"/>
              </w:rPr>
              <w:t>w zł</w:t>
            </w:r>
          </w:p>
        </w:tc>
        <w:tc>
          <w:tcPr>
            <w:tcW w:w="3686" w:type="dxa"/>
            <w:tcBorders>
              <w:top w:val="single" w:sz="4" w:space="0" w:color="auto"/>
              <w:left w:val="single" w:sz="4" w:space="0" w:color="auto"/>
              <w:bottom w:val="single" w:sz="4" w:space="0" w:color="auto"/>
              <w:right w:val="single" w:sz="4" w:space="0" w:color="auto"/>
            </w:tcBorders>
          </w:tcPr>
          <w:p w14:paraId="188BC664" w14:textId="77777777" w:rsidR="00F21496" w:rsidRPr="0006709C" w:rsidRDefault="00F21496" w:rsidP="00166F78">
            <w:pPr>
              <w:spacing w:after="0" w:line="240" w:lineRule="auto"/>
              <w:jc w:val="center"/>
              <w:rPr>
                <w:rFonts w:ascii="Lato" w:eastAsia="Times New Roman" w:hAnsi="Lato" w:cs="Arial"/>
                <w:b/>
                <w:sz w:val="20"/>
                <w:szCs w:val="20"/>
              </w:rPr>
            </w:pPr>
            <w:r w:rsidRPr="0006709C">
              <w:rPr>
                <w:rFonts w:ascii="Lato" w:eastAsia="Times New Roman" w:hAnsi="Lato" w:cs="Arial"/>
                <w:b/>
                <w:sz w:val="20"/>
                <w:szCs w:val="20"/>
              </w:rPr>
              <w:t>Cena netto razem</w:t>
            </w:r>
          </w:p>
          <w:p w14:paraId="4546B5DB" w14:textId="77777777" w:rsidR="00F21496" w:rsidRPr="0006709C" w:rsidRDefault="00F21496" w:rsidP="00166F78">
            <w:pPr>
              <w:spacing w:after="0" w:line="240" w:lineRule="auto"/>
              <w:jc w:val="center"/>
              <w:rPr>
                <w:rFonts w:ascii="Lato" w:eastAsia="Times New Roman" w:hAnsi="Lato" w:cs="Arial"/>
                <w:b/>
                <w:sz w:val="20"/>
                <w:szCs w:val="20"/>
              </w:rPr>
            </w:pPr>
            <w:r w:rsidRPr="0006709C">
              <w:rPr>
                <w:rFonts w:ascii="Lato" w:eastAsia="Times New Roman" w:hAnsi="Lato" w:cs="Arial"/>
                <w:b/>
                <w:sz w:val="20"/>
                <w:szCs w:val="20"/>
              </w:rPr>
              <w:t>w zł</w:t>
            </w:r>
          </w:p>
        </w:tc>
      </w:tr>
      <w:tr w:rsidR="00F21496" w:rsidRPr="006B2F2E" w14:paraId="33DD39AF" w14:textId="77777777" w:rsidTr="00166F78">
        <w:trPr>
          <w:trHeight w:val="303"/>
        </w:trPr>
        <w:tc>
          <w:tcPr>
            <w:tcW w:w="3543" w:type="dxa"/>
            <w:tcBorders>
              <w:top w:val="single" w:sz="4" w:space="0" w:color="auto"/>
              <w:left w:val="single" w:sz="4" w:space="0" w:color="auto"/>
              <w:bottom w:val="single" w:sz="4" w:space="0" w:color="auto"/>
              <w:right w:val="single" w:sz="4" w:space="0" w:color="auto"/>
            </w:tcBorders>
          </w:tcPr>
          <w:p w14:paraId="65C45084" w14:textId="77777777" w:rsidR="00F21496" w:rsidRPr="006B2F2E" w:rsidRDefault="00F21496" w:rsidP="00166F78">
            <w:pPr>
              <w:spacing w:after="0" w:line="240" w:lineRule="auto"/>
              <w:jc w:val="both"/>
              <w:rPr>
                <w:rFonts w:ascii="Lato" w:eastAsia="Times New Roman" w:hAnsi="Lato" w:cs="Arial"/>
                <w:sz w:val="20"/>
                <w:szCs w:val="20"/>
              </w:rPr>
            </w:pPr>
          </w:p>
          <w:p w14:paraId="3751D1B6" w14:textId="77777777" w:rsidR="00F21496" w:rsidRPr="006B2F2E" w:rsidRDefault="00F21496" w:rsidP="00166F78">
            <w:pPr>
              <w:spacing w:after="0" w:line="240" w:lineRule="auto"/>
              <w:jc w:val="both"/>
              <w:rPr>
                <w:rFonts w:ascii="Lato" w:eastAsia="Times New Roman" w:hAnsi="Lato"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58E71353" w14:textId="77777777" w:rsidR="00F21496" w:rsidRPr="006B2F2E" w:rsidRDefault="00F21496" w:rsidP="00166F78">
            <w:pPr>
              <w:spacing w:after="0" w:line="240" w:lineRule="auto"/>
              <w:jc w:val="both"/>
              <w:rPr>
                <w:rFonts w:ascii="Lato" w:eastAsia="Times New Roman" w:hAnsi="Lato" w:cs="Arial"/>
                <w:sz w:val="20"/>
                <w:szCs w:val="20"/>
              </w:rPr>
            </w:pPr>
          </w:p>
        </w:tc>
      </w:tr>
    </w:tbl>
    <w:p w14:paraId="48FAC2F1" w14:textId="77777777" w:rsidR="00F21496" w:rsidRDefault="00F21496" w:rsidP="00F21496">
      <w:pPr>
        <w:tabs>
          <w:tab w:val="center" w:pos="900"/>
          <w:tab w:val="center" w:pos="5400"/>
          <w:tab w:val="right" w:pos="9071"/>
        </w:tabs>
        <w:spacing w:after="0" w:line="240" w:lineRule="auto"/>
        <w:rPr>
          <w:rFonts w:ascii="Lato" w:eastAsia="Times New Roman" w:hAnsi="Lato" w:cs="Arial"/>
          <w:bCs/>
          <w:sz w:val="20"/>
          <w:szCs w:val="20"/>
          <w:lang w:eastAsia="pl-PL"/>
        </w:rPr>
      </w:pPr>
    </w:p>
    <w:p w14:paraId="5715859F" w14:textId="77777777" w:rsidR="00F21496" w:rsidRPr="006B2F2E" w:rsidRDefault="00F21496" w:rsidP="00F21496">
      <w:pPr>
        <w:tabs>
          <w:tab w:val="center" w:pos="900"/>
          <w:tab w:val="center" w:pos="5400"/>
          <w:tab w:val="right" w:pos="9071"/>
        </w:tabs>
        <w:spacing w:after="0" w:line="240" w:lineRule="auto"/>
        <w:rPr>
          <w:rFonts w:ascii="Lato" w:eastAsia="Times New Roman" w:hAnsi="Lato" w:cs="Arial"/>
          <w:b/>
          <w:color w:val="0070C0"/>
          <w:sz w:val="20"/>
          <w:szCs w:val="20"/>
        </w:rPr>
      </w:pPr>
    </w:p>
    <w:tbl>
      <w:tblPr>
        <w:tblW w:w="0" w:type="auto"/>
        <w:tblLook w:val="04A0" w:firstRow="1" w:lastRow="0" w:firstColumn="1" w:lastColumn="0" w:noHBand="0" w:noVBand="1"/>
      </w:tblPr>
      <w:tblGrid>
        <w:gridCol w:w="2943"/>
        <w:gridCol w:w="6070"/>
      </w:tblGrid>
      <w:tr w:rsidR="006D7738" w:rsidRPr="006B2F2E" w14:paraId="7B945936" w14:textId="77777777" w:rsidTr="00E7141D">
        <w:trPr>
          <w:trHeight w:val="423"/>
        </w:trPr>
        <w:tc>
          <w:tcPr>
            <w:tcW w:w="2943" w:type="dxa"/>
          </w:tcPr>
          <w:p w14:paraId="110BE811" w14:textId="77777777" w:rsidR="006D7738" w:rsidRPr="003929CD" w:rsidRDefault="006D7738" w:rsidP="006D7738">
            <w:pPr>
              <w:spacing w:after="0"/>
              <w:jc w:val="center"/>
              <w:rPr>
                <w:rFonts w:ascii="Lato" w:hAnsi="Lato"/>
                <w:bCs/>
                <w:sz w:val="18"/>
                <w:szCs w:val="18"/>
                <w:lang w:eastAsia="x-none"/>
              </w:rPr>
            </w:pPr>
          </w:p>
          <w:p w14:paraId="10D29059" w14:textId="77777777" w:rsidR="006D7738" w:rsidRPr="003929CD" w:rsidRDefault="006D7738" w:rsidP="006D7738">
            <w:pPr>
              <w:spacing w:after="0"/>
              <w:jc w:val="center"/>
              <w:rPr>
                <w:rFonts w:ascii="Lato" w:hAnsi="Lato"/>
                <w:bCs/>
                <w:sz w:val="18"/>
                <w:szCs w:val="18"/>
                <w:lang w:eastAsia="x-none"/>
              </w:rPr>
            </w:pPr>
          </w:p>
          <w:p w14:paraId="78F85456" w14:textId="77777777" w:rsidR="006D7738" w:rsidRPr="003929CD" w:rsidRDefault="006D7738" w:rsidP="006D7738">
            <w:pPr>
              <w:spacing w:after="0"/>
              <w:jc w:val="center"/>
              <w:rPr>
                <w:rFonts w:ascii="Lato" w:hAnsi="Lato"/>
                <w:bCs/>
                <w:sz w:val="18"/>
                <w:szCs w:val="18"/>
                <w:lang w:eastAsia="x-none"/>
              </w:rPr>
            </w:pPr>
            <w:r w:rsidRPr="003929CD">
              <w:rPr>
                <w:rFonts w:ascii="Lato" w:hAnsi="Lato"/>
                <w:bCs/>
                <w:sz w:val="18"/>
                <w:szCs w:val="18"/>
                <w:lang w:eastAsia="x-none"/>
              </w:rPr>
              <w:t>………………..………………</w:t>
            </w:r>
          </w:p>
          <w:p w14:paraId="664116DE" w14:textId="69C8554F" w:rsidR="006D7738" w:rsidRPr="00964769" w:rsidRDefault="006D7738" w:rsidP="006D7738">
            <w:pPr>
              <w:jc w:val="center"/>
              <w:rPr>
                <w:rFonts w:ascii="Lato" w:hAnsi="Lato"/>
                <w:bCs/>
                <w:sz w:val="18"/>
                <w:szCs w:val="18"/>
                <w:vertAlign w:val="superscript"/>
                <w:lang w:eastAsia="x-none"/>
              </w:rPr>
            </w:pPr>
            <w:r w:rsidRPr="003929CD">
              <w:rPr>
                <w:rFonts w:ascii="Lato" w:hAnsi="Lato"/>
                <w:bCs/>
                <w:sz w:val="18"/>
                <w:szCs w:val="18"/>
                <w:lang w:eastAsia="x-none"/>
              </w:rPr>
              <w:t>(miejsce, data)</w:t>
            </w:r>
          </w:p>
        </w:tc>
        <w:tc>
          <w:tcPr>
            <w:tcW w:w="6070" w:type="dxa"/>
          </w:tcPr>
          <w:p w14:paraId="020DB5B7" w14:textId="35929947" w:rsidR="006D7738" w:rsidRPr="003929CD" w:rsidRDefault="003E06CE" w:rsidP="006D7738">
            <w:pPr>
              <w:spacing w:after="0"/>
              <w:rPr>
                <w:rFonts w:ascii="Lato" w:hAnsi="Lato"/>
                <w:bCs/>
                <w:sz w:val="18"/>
                <w:szCs w:val="18"/>
                <w:lang w:eastAsia="x-none"/>
              </w:rPr>
            </w:pPr>
            <w:r>
              <w:rPr>
                <w:rFonts w:ascii="Lato" w:hAnsi="Lato"/>
                <w:bCs/>
                <w:sz w:val="18"/>
                <w:szCs w:val="18"/>
                <w:lang w:eastAsia="x-none"/>
              </w:rPr>
              <w:t xml:space="preserve"> </w:t>
            </w:r>
          </w:p>
          <w:p w14:paraId="6300E9A5" w14:textId="77777777" w:rsidR="006D7738" w:rsidRPr="003929CD" w:rsidRDefault="006D7738" w:rsidP="006D7738">
            <w:pPr>
              <w:spacing w:after="0"/>
              <w:rPr>
                <w:rFonts w:ascii="Lato" w:hAnsi="Lato"/>
                <w:bCs/>
                <w:sz w:val="18"/>
                <w:szCs w:val="18"/>
                <w:lang w:eastAsia="x-none"/>
              </w:rPr>
            </w:pPr>
          </w:p>
          <w:p w14:paraId="351059AD" w14:textId="77777777" w:rsidR="006D7738" w:rsidRPr="003929CD" w:rsidRDefault="006D7738" w:rsidP="006D7738">
            <w:pPr>
              <w:spacing w:after="0"/>
              <w:rPr>
                <w:rFonts w:ascii="Lato" w:hAnsi="Lato"/>
                <w:bCs/>
                <w:sz w:val="18"/>
                <w:szCs w:val="18"/>
                <w:lang w:eastAsia="x-none"/>
              </w:rPr>
            </w:pPr>
            <w:r w:rsidRPr="003929CD">
              <w:rPr>
                <w:rFonts w:ascii="Lato" w:hAnsi="Lato"/>
                <w:bCs/>
                <w:sz w:val="18"/>
                <w:szCs w:val="18"/>
                <w:lang w:eastAsia="x-none"/>
              </w:rPr>
              <w:t>…………………………………………………………………………………………..…………..</w:t>
            </w:r>
          </w:p>
          <w:p w14:paraId="159B22D7" w14:textId="26EC3305" w:rsidR="006D7738" w:rsidRPr="00964769" w:rsidRDefault="006D7738" w:rsidP="006D7738">
            <w:pPr>
              <w:jc w:val="center"/>
              <w:rPr>
                <w:rFonts w:ascii="Lato" w:hAnsi="Lato"/>
                <w:sz w:val="18"/>
                <w:szCs w:val="18"/>
                <w:vertAlign w:val="superscript"/>
                <w:lang w:eastAsia="x-none"/>
              </w:rPr>
            </w:pPr>
            <w:r w:rsidRPr="003929CD">
              <w:rPr>
                <w:rFonts w:ascii="Lato" w:hAnsi="Lato"/>
                <w:bCs/>
                <w:sz w:val="18"/>
                <w:szCs w:val="18"/>
                <w:lang w:eastAsia="x-none"/>
              </w:rPr>
              <w:t>(podpis/podpisy osoby/osób uprawnionych/upoważnionych</w:t>
            </w:r>
            <w:r w:rsidR="003E06CE">
              <w:rPr>
                <w:rFonts w:ascii="Lato" w:hAnsi="Lato"/>
                <w:bCs/>
                <w:sz w:val="18"/>
                <w:szCs w:val="18"/>
                <w:lang w:eastAsia="x-none"/>
              </w:rPr>
              <w:t xml:space="preserve"> </w:t>
            </w:r>
            <w:r w:rsidRPr="003929CD">
              <w:rPr>
                <w:rFonts w:ascii="Lato" w:hAnsi="Lato"/>
                <w:sz w:val="18"/>
                <w:szCs w:val="18"/>
                <w:lang w:eastAsia="x-none"/>
              </w:rPr>
              <w:t>do reprezentowania wykonawcy</w:t>
            </w:r>
            <w:r w:rsidRPr="003929CD">
              <w:rPr>
                <w:rStyle w:val="Odwoanieprzypisudolnego"/>
                <w:rFonts w:ascii="Lato" w:hAnsi="Lato"/>
                <w:sz w:val="18"/>
                <w:szCs w:val="18"/>
                <w:lang w:eastAsia="x-none"/>
              </w:rPr>
              <w:footnoteReference w:id="1"/>
            </w:r>
            <w:r w:rsidRPr="003929CD">
              <w:rPr>
                <w:rFonts w:ascii="Lato" w:hAnsi="Lato"/>
                <w:sz w:val="18"/>
                <w:szCs w:val="18"/>
                <w:lang w:eastAsia="x-none"/>
              </w:rPr>
              <w:t>)</w:t>
            </w:r>
          </w:p>
        </w:tc>
      </w:tr>
    </w:tbl>
    <w:p w14:paraId="7BF07B34" w14:textId="137D6C0D" w:rsidR="000E2993" w:rsidRDefault="00F65963" w:rsidP="00F65963">
      <w:pPr>
        <w:spacing w:after="0" w:line="240" w:lineRule="auto"/>
        <w:rPr>
          <w:rFonts w:ascii="Lato" w:eastAsia="Times New Roman" w:hAnsi="Lato" w:cs="Arial"/>
          <w:b/>
          <w:sz w:val="20"/>
          <w:szCs w:val="20"/>
        </w:rPr>
      </w:pPr>
      <w:r w:rsidRPr="006B2F2E">
        <w:rPr>
          <w:rFonts w:ascii="Lato" w:eastAsia="Times New Roman" w:hAnsi="Lato" w:cs="Arial"/>
          <w:b/>
          <w:sz w:val="20"/>
          <w:szCs w:val="20"/>
        </w:rPr>
        <w:t xml:space="preserve"> </w:t>
      </w:r>
    </w:p>
    <w:p w14:paraId="6C89BFD1" w14:textId="77777777" w:rsidR="005173A1" w:rsidRDefault="005173A1" w:rsidP="00F65963">
      <w:pPr>
        <w:spacing w:after="0" w:line="240" w:lineRule="auto"/>
        <w:rPr>
          <w:rFonts w:ascii="Lato" w:eastAsia="Times New Roman" w:hAnsi="Lato" w:cs="Arial"/>
          <w:b/>
          <w:sz w:val="20"/>
          <w:szCs w:val="20"/>
        </w:rPr>
      </w:pPr>
    </w:p>
    <w:p w14:paraId="78C3CD44" w14:textId="77777777" w:rsidR="005173A1" w:rsidRDefault="005173A1" w:rsidP="00F65963">
      <w:pPr>
        <w:spacing w:after="0" w:line="240" w:lineRule="auto"/>
        <w:rPr>
          <w:rFonts w:ascii="Lato" w:eastAsia="Times New Roman" w:hAnsi="Lato" w:cs="Arial"/>
          <w:b/>
          <w:sz w:val="20"/>
          <w:szCs w:val="20"/>
        </w:rPr>
      </w:pPr>
    </w:p>
    <w:p w14:paraId="385229B3" w14:textId="77777777" w:rsidR="005173A1" w:rsidRDefault="005173A1" w:rsidP="00F65963">
      <w:pPr>
        <w:spacing w:after="0" w:line="240" w:lineRule="auto"/>
        <w:rPr>
          <w:rFonts w:ascii="Lato" w:eastAsia="Times New Roman" w:hAnsi="Lato" w:cs="Arial"/>
          <w:b/>
          <w:sz w:val="20"/>
          <w:szCs w:val="20"/>
        </w:rPr>
      </w:pPr>
    </w:p>
    <w:p w14:paraId="529C3231" w14:textId="77777777" w:rsidR="005173A1" w:rsidRDefault="005173A1" w:rsidP="00F65963">
      <w:pPr>
        <w:spacing w:after="0" w:line="240" w:lineRule="auto"/>
        <w:rPr>
          <w:rFonts w:ascii="Lato" w:eastAsia="Times New Roman" w:hAnsi="Lato" w:cs="Arial"/>
          <w:b/>
          <w:sz w:val="20"/>
          <w:szCs w:val="20"/>
        </w:rPr>
      </w:pPr>
    </w:p>
    <w:p w14:paraId="6E457D9E" w14:textId="77777777" w:rsidR="005173A1" w:rsidRDefault="005173A1" w:rsidP="00F65963">
      <w:pPr>
        <w:spacing w:after="0" w:line="240" w:lineRule="auto"/>
        <w:rPr>
          <w:rFonts w:ascii="Lato" w:eastAsia="Times New Roman" w:hAnsi="Lato" w:cs="Arial"/>
          <w:b/>
          <w:sz w:val="20"/>
          <w:szCs w:val="20"/>
        </w:rPr>
      </w:pPr>
    </w:p>
    <w:p w14:paraId="0953F94B" w14:textId="77777777" w:rsidR="005173A1" w:rsidRDefault="005173A1" w:rsidP="00F65963">
      <w:pPr>
        <w:spacing w:after="0" w:line="240" w:lineRule="auto"/>
        <w:rPr>
          <w:rFonts w:ascii="Lato" w:eastAsia="Times New Roman" w:hAnsi="Lato" w:cs="Arial"/>
          <w:b/>
          <w:sz w:val="20"/>
          <w:szCs w:val="20"/>
        </w:rPr>
      </w:pPr>
    </w:p>
    <w:p w14:paraId="16C5D855" w14:textId="77777777" w:rsidR="005173A1" w:rsidRDefault="005173A1" w:rsidP="00F65963">
      <w:pPr>
        <w:spacing w:after="0" w:line="240" w:lineRule="auto"/>
        <w:rPr>
          <w:rFonts w:ascii="Lato" w:eastAsia="Times New Roman" w:hAnsi="Lato" w:cs="Arial"/>
          <w:b/>
          <w:sz w:val="20"/>
          <w:szCs w:val="20"/>
        </w:rPr>
      </w:pPr>
    </w:p>
    <w:p w14:paraId="575E9358" w14:textId="77777777" w:rsidR="005173A1" w:rsidRDefault="005173A1" w:rsidP="00F65963">
      <w:pPr>
        <w:spacing w:after="0" w:line="240" w:lineRule="auto"/>
        <w:rPr>
          <w:rFonts w:ascii="Lato" w:eastAsia="Times New Roman" w:hAnsi="Lato" w:cs="Arial"/>
          <w:b/>
          <w:sz w:val="20"/>
          <w:szCs w:val="20"/>
        </w:rPr>
      </w:pPr>
    </w:p>
    <w:p w14:paraId="6D461E43" w14:textId="77777777" w:rsidR="005173A1" w:rsidRDefault="005173A1" w:rsidP="00F65963">
      <w:pPr>
        <w:spacing w:after="0" w:line="240" w:lineRule="auto"/>
        <w:rPr>
          <w:rFonts w:ascii="Lato" w:eastAsia="Times New Roman" w:hAnsi="Lato" w:cs="Arial"/>
          <w:b/>
          <w:sz w:val="20"/>
          <w:szCs w:val="20"/>
        </w:rPr>
      </w:pPr>
    </w:p>
    <w:p w14:paraId="4BEB8763" w14:textId="77777777" w:rsidR="005173A1" w:rsidRDefault="005173A1" w:rsidP="00F65963">
      <w:pPr>
        <w:spacing w:after="0" w:line="240" w:lineRule="auto"/>
        <w:rPr>
          <w:rFonts w:ascii="Lato" w:eastAsia="Times New Roman" w:hAnsi="Lato" w:cs="Arial"/>
          <w:b/>
          <w:sz w:val="20"/>
          <w:szCs w:val="20"/>
        </w:rPr>
      </w:pPr>
    </w:p>
    <w:p w14:paraId="47BDE327" w14:textId="77777777" w:rsidR="005173A1" w:rsidRDefault="005173A1" w:rsidP="00F65963">
      <w:pPr>
        <w:spacing w:after="0" w:line="240" w:lineRule="auto"/>
        <w:rPr>
          <w:rFonts w:ascii="Lato" w:eastAsia="Times New Roman" w:hAnsi="Lato" w:cs="Arial"/>
          <w:b/>
          <w:sz w:val="20"/>
          <w:szCs w:val="20"/>
        </w:rPr>
      </w:pPr>
    </w:p>
    <w:p w14:paraId="1BF7409D" w14:textId="77777777" w:rsidR="005173A1" w:rsidRDefault="005173A1" w:rsidP="00F65963">
      <w:pPr>
        <w:spacing w:after="0" w:line="240" w:lineRule="auto"/>
        <w:rPr>
          <w:rFonts w:ascii="Lato" w:eastAsia="Times New Roman" w:hAnsi="Lato" w:cs="Arial"/>
          <w:b/>
          <w:sz w:val="20"/>
          <w:szCs w:val="20"/>
        </w:rPr>
      </w:pPr>
    </w:p>
    <w:p w14:paraId="17CDDF30" w14:textId="77777777" w:rsidR="005173A1" w:rsidRDefault="005173A1" w:rsidP="00F65963">
      <w:pPr>
        <w:spacing w:after="0" w:line="240" w:lineRule="auto"/>
        <w:rPr>
          <w:rFonts w:ascii="Lato" w:eastAsia="Times New Roman" w:hAnsi="Lato" w:cs="Arial"/>
          <w:b/>
          <w:sz w:val="20"/>
          <w:szCs w:val="20"/>
        </w:rPr>
      </w:pPr>
    </w:p>
    <w:p w14:paraId="7432918E" w14:textId="77777777" w:rsidR="005173A1" w:rsidRDefault="005173A1" w:rsidP="00F65963">
      <w:pPr>
        <w:spacing w:after="0" w:line="240" w:lineRule="auto"/>
        <w:rPr>
          <w:rFonts w:ascii="Lato" w:eastAsia="Times New Roman" w:hAnsi="Lato" w:cs="Arial"/>
          <w:b/>
          <w:sz w:val="20"/>
          <w:szCs w:val="20"/>
        </w:rPr>
      </w:pPr>
    </w:p>
    <w:p w14:paraId="4E202D29" w14:textId="77777777" w:rsidR="005173A1" w:rsidRDefault="005173A1" w:rsidP="00F65963">
      <w:pPr>
        <w:spacing w:after="0" w:line="240" w:lineRule="auto"/>
        <w:rPr>
          <w:rFonts w:ascii="Lato" w:eastAsia="Times New Roman" w:hAnsi="Lato" w:cs="Arial"/>
          <w:b/>
          <w:sz w:val="20"/>
          <w:szCs w:val="20"/>
        </w:rPr>
      </w:pPr>
    </w:p>
    <w:p w14:paraId="71841355" w14:textId="77777777" w:rsidR="005173A1" w:rsidRDefault="005173A1" w:rsidP="00F65963">
      <w:pPr>
        <w:spacing w:after="0" w:line="240" w:lineRule="auto"/>
        <w:rPr>
          <w:rFonts w:ascii="Lato" w:eastAsia="Times New Roman" w:hAnsi="Lato" w:cs="Arial"/>
          <w:b/>
          <w:sz w:val="20"/>
          <w:szCs w:val="20"/>
        </w:rPr>
      </w:pPr>
    </w:p>
    <w:p w14:paraId="13A1FD48" w14:textId="1747E111" w:rsidR="005173A1" w:rsidRPr="006B2F2E" w:rsidRDefault="005173A1" w:rsidP="005173A1">
      <w:pPr>
        <w:spacing w:after="0" w:line="240" w:lineRule="auto"/>
        <w:jc w:val="both"/>
        <w:rPr>
          <w:rFonts w:ascii="Lato" w:eastAsia="Times New Roman" w:hAnsi="Lato" w:cs="Arial"/>
          <w:b/>
          <w:sz w:val="20"/>
          <w:szCs w:val="20"/>
        </w:rPr>
      </w:pPr>
      <w:r w:rsidRPr="005173A1">
        <w:rPr>
          <w:rFonts w:ascii="Lato" w:eastAsia="Times New Roman" w:hAnsi="Lato" w:cs="Arial"/>
          <w:b/>
          <w:bCs/>
          <w:color w:val="EE0000"/>
          <w:sz w:val="20"/>
          <w:szCs w:val="20"/>
        </w:rPr>
        <w:t xml:space="preserve">* </w:t>
      </w:r>
      <w:r w:rsidRPr="00CA471E">
        <w:rPr>
          <w:rFonts w:ascii="Lato" w:eastAsia="Times New Roman" w:hAnsi="Lato" w:cs="Arial"/>
          <w:b/>
          <w:bCs/>
          <w:sz w:val="20"/>
          <w:szCs w:val="20"/>
        </w:rPr>
        <w:t>Wykonawca obowiązkowo wypełni</w:t>
      </w:r>
      <w:r w:rsidR="003E06CE">
        <w:rPr>
          <w:rFonts w:ascii="Lato" w:eastAsia="Times New Roman" w:hAnsi="Lato" w:cs="Arial"/>
          <w:b/>
          <w:bCs/>
          <w:sz w:val="20"/>
          <w:szCs w:val="20"/>
        </w:rPr>
        <w:t>a</w:t>
      </w:r>
      <w:r w:rsidRPr="00CA471E">
        <w:rPr>
          <w:rFonts w:ascii="Lato" w:eastAsia="Times New Roman" w:hAnsi="Lato" w:cs="Arial"/>
          <w:b/>
          <w:bCs/>
          <w:sz w:val="20"/>
          <w:szCs w:val="20"/>
        </w:rPr>
        <w:t xml:space="preserve"> kolumnę nr </w:t>
      </w:r>
      <w:r>
        <w:rPr>
          <w:rFonts w:ascii="Lato" w:eastAsia="Times New Roman" w:hAnsi="Lato" w:cs="Arial"/>
          <w:b/>
          <w:bCs/>
          <w:sz w:val="20"/>
          <w:szCs w:val="20"/>
        </w:rPr>
        <w:t>3</w:t>
      </w:r>
      <w:r w:rsidRPr="00CA471E">
        <w:rPr>
          <w:rFonts w:ascii="Lato" w:eastAsia="Times New Roman" w:hAnsi="Lato" w:cs="Arial"/>
          <w:b/>
          <w:bCs/>
          <w:sz w:val="20"/>
          <w:szCs w:val="20"/>
        </w:rPr>
        <w:t xml:space="preserve"> wskazując w tym miejscu nazwę handlową oraz producenta oferowanego przedmiotu zamówienia w sposób umożliwiający jednoznaczną identyfikację oferowanego produktu. W przypadku nie wypełnienia przez Wykonawcę kolumny nr </w:t>
      </w:r>
      <w:r>
        <w:rPr>
          <w:rFonts w:ascii="Lato" w:eastAsia="Times New Roman" w:hAnsi="Lato" w:cs="Arial"/>
          <w:b/>
          <w:bCs/>
          <w:sz w:val="20"/>
          <w:szCs w:val="20"/>
        </w:rPr>
        <w:t>3</w:t>
      </w:r>
      <w:r w:rsidRPr="00CA471E">
        <w:rPr>
          <w:rFonts w:ascii="Lato" w:eastAsia="Times New Roman" w:hAnsi="Lato" w:cs="Arial"/>
          <w:b/>
          <w:bCs/>
          <w:sz w:val="20"/>
          <w:szCs w:val="20"/>
        </w:rPr>
        <w:t xml:space="preserve"> oferta będzie podlegała odrzuceniu z uwagi na niezgodność jej treści z warunkami zamówienia.</w:t>
      </w:r>
      <w:r w:rsidR="003E06CE">
        <w:rPr>
          <w:rFonts w:ascii="Lato" w:eastAsia="Times New Roman" w:hAnsi="Lato" w:cs="Arial"/>
          <w:b/>
          <w:bCs/>
          <w:sz w:val="20"/>
          <w:szCs w:val="20"/>
        </w:rPr>
        <w:t xml:space="preserve"> </w:t>
      </w:r>
    </w:p>
    <w:sectPr w:rsidR="005173A1" w:rsidRPr="006B2F2E" w:rsidSect="00A411F5">
      <w:headerReference w:type="even" r:id="rId7"/>
      <w:headerReference w:type="default" r:id="rId8"/>
      <w:footerReference w:type="even" r:id="rId9"/>
      <w:footerReference w:type="default" r:id="rId10"/>
      <w:headerReference w:type="first" r:id="rId11"/>
      <w:footerReference w:type="first" r:id="rId12"/>
      <w:pgSz w:w="11907" w:h="16840"/>
      <w:pgMar w:top="1134" w:right="1417" w:bottom="851" w:left="1417" w:header="142"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83F27" w14:textId="77777777" w:rsidR="00B12041" w:rsidRDefault="00B12041" w:rsidP="00E633AF">
      <w:pPr>
        <w:spacing w:after="0" w:line="240" w:lineRule="auto"/>
      </w:pPr>
      <w:r>
        <w:separator/>
      </w:r>
    </w:p>
  </w:endnote>
  <w:endnote w:type="continuationSeparator" w:id="0">
    <w:p w14:paraId="480E1C39" w14:textId="77777777" w:rsidR="00B12041" w:rsidRDefault="00B12041" w:rsidP="00E63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902DA" w14:textId="77777777" w:rsidR="004E6C61" w:rsidRDefault="00205EF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98F2AA7" w14:textId="77777777" w:rsidR="004E6C61" w:rsidRDefault="004E6C61">
    <w:pPr>
      <w:pStyle w:val="Stopka"/>
      <w:ind w:right="360"/>
    </w:pPr>
  </w:p>
  <w:p w14:paraId="1464311F" w14:textId="77777777" w:rsidR="004E6C61" w:rsidRDefault="004E6C61"/>
  <w:p w14:paraId="62BD2DAE" w14:textId="77777777" w:rsidR="004E6C61" w:rsidRDefault="004E6C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8FAF" w14:textId="77777777" w:rsidR="004E6C61" w:rsidRDefault="00205EF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6709C">
      <w:rPr>
        <w:rStyle w:val="Numerstrony"/>
        <w:noProof/>
      </w:rPr>
      <w:t>2</w:t>
    </w:r>
    <w:r>
      <w:rPr>
        <w:rStyle w:val="Numerstrony"/>
      </w:rPr>
      <w:fldChar w:fldCharType="end"/>
    </w:r>
  </w:p>
  <w:p w14:paraId="63A8561C" w14:textId="77777777" w:rsidR="004E6C61" w:rsidRDefault="004E6C61"/>
  <w:p w14:paraId="4BFC650F" w14:textId="77777777" w:rsidR="004E6C61" w:rsidRDefault="004E6C6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804676"/>
      <w:docPartObj>
        <w:docPartGallery w:val="Page Numbers (Bottom of Page)"/>
        <w:docPartUnique/>
      </w:docPartObj>
    </w:sdtPr>
    <w:sdtEndPr/>
    <w:sdtContent>
      <w:p w14:paraId="01C18288" w14:textId="1C7875BE" w:rsidR="00E633AF" w:rsidRDefault="00E633AF">
        <w:pPr>
          <w:pStyle w:val="Stopka"/>
          <w:jc w:val="right"/>
        </w:pPr>
        <w:r>
          <w:fldChar w:fldCharType="begin"/>
        </w:r>
        <w:r>
          <w:instrText>PAGE   \* MERGEFORMAT</w:instrText>
        </w:r>
        <w:r>
          <w:fldChar w:fldCharType="separate"/>
        </w:r>
        <w:r w:rsidR="0006709C">
          <w:rPr>
            <w:noProof/>
          </w:rPr>
          <w:t>1</w:t>
        </w:r>
        <w:r>
          <w:fldChar w:fldCharType="end"/>
        </w:r>
      </w:p>
    </w:sdtContent>
  </w:sdt>
  <w:p w14:paraId="3FD2DC63" w14:textId="77777777" w:rsidR="00E633AF" w:rsidRDefault="00E633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9302D" w14:textId="77777777" w:rsidR="00B12041" w:rsidRDefault="00B12041" w:rsidP="00E633AF">
      <w:pPr>
        <w:spacing w:after="0" w:line="240" w:lineRule="auto"/>
      </w:pPr>
      <w:r>
        <w:separator/>
      </w:r>
    </w:p>
  </w:footnote>
  <w:footnote w:type="continuationSeparator" w:id="0">
    <w:p w14:paraId="38CBABC6" w14:textId="77777777" w:rsidR="00B12041" w:rsidRDefault="00B12041" w:rsidP="00E633AF">
      <w:pPr>
        <w:spacing w:after="0" w:line="240" w:lineRule="auto"/>
      </w:pPr>
      <w:r>
        <w:continuationSeparator/>
      </w:r>
    </w:p>
  </w:footnote>
  <w:footnote w:id="1">
    <w:p w14:paraId="5CE6D834" w14:textId="77777777" w:rsidR="006D7738" w:rsidRPr="00896008" w:rsidRDefault="006D7738" w:rsidP="00896008">
      <w:pPr>
        <w:pStyle w:val="Tekstpodstawowy"/>
        <w:spacing w:line="276" w:lineRule="auto"/>
        <w:rPr>
          <w:rFonts w:ascii="Lato" w:hAnsi="Lato"/>
        </w:rPr>
      </w:pPr>
      <w:r>
        <w:rPr>
          <w:rStyle w:val="Odwoanieprzypisudolnego"/>
        </w:rPr>
        <w:footnoteRef/>
      </w:r>
      <w:r>
        <w:t xml:space="preserve"> </w:t>
      </w:r>
      <w:r w:rsidRPr="00896008">
        <w:rPr>
          <w:rFonts w:ascii="Lato" w:eastAsia="Calibri" w:hAnsi="Lato"/>
          <w:b/>
          <w:bCs/>
          <w:sz w:val="16"/>
          <w:szCs w:val="16"/>
        </w:rPr>
        <w:t>UWAGA: DOKUMENT NALEŻY OPATRZYĆ KWALIFIKOWANYM PODPISEM ELEKTRONICZNYM LUB PODPISEM ZAUFANYM LUB PODPISEM OSOBISTYM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37E96" w14:textId="77777777" w:rsidR="004E6C61" w:rsidRDefault="00205EFB">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80C34B5" w14:textId="77777777" w:rsidR="004E6C61" w:rsidRDefault="004E6C61"/>
  <w:p w14:paraId="774ED306" w14:textId="77777777" w:rsidR="004E6C61" w:rsidRDefault="004E6C61"/>
  <w:p w14:paraId="26029421" w14:textId="77777777" w:rsidR="004E6C61" w:rsidRDefault="004E6C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E4BE" w14:textId="1ADA4FC0" w:rsidR="00666110" w:rsidRDefault="00666110" w:rsidP="007E4B13">
    <w:pPr>
      <w:pStyle w:val="Nagwek"/>
      <w:tabs>
        <w:tab w:val="clear" w:pos="4536"/>
        <w:tab w:val="clear" w:pos="9072"/>
        <w:tab w:val="left" w:pos="3435"/>
      </w:tabs>
    </w:pPr>
    <w:r>
      <w:rPr>
        <w:noProof/>
        <w:lang w:eastAsia="pl-PL"/>
      </w:rPr>
      <w:drawing>
        <wp:inline distT="0" distB="0" distL="0" distR="0" wp14:anchorId="0929301E" wp14:editId="0C27A021">
          <wp:extent cx="1485900" cy="695325"/>
          <wp:effectExtent l="0" t="0" r="0" b="9525"/>
          <wp:docPr id="13" name="Obraz 13"/>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srcRect/>
                  <a:stretch>
                    <a:fillRect/>
                  </a:stretch>
                </pic:blipFill>
                <pic:spPr>
                  <a:xfrm>
                    <a:off x="0" y="0"/>
                    <a:ext cx="1485900" cy="695325"/>
                  </a:xfrm>
                  <a:prstGeom prst="rect">
                    <a:avLst/>
                  </a:prstGeom>
                  <a:noFill/>
                  <a:ln>
                    <a:noFill/>
                    <a:prstDash/>
                  </a:ln>
                </pic:spPr>
              </pic:pic>
            </a:graphicData>
          </a:graphic>
        </wp:inline>
      </w:drawing>
    </w:r>
    <w:r w:rsidR="007E4B13">
      <w:tab/>
    </w:r>
  </w:p>
  <w:p w14:paraId="443244F4" w14:textId="77777777" w:rsidR="007E4B13" w:rsidRPr="00A411F5" w:rsidRDefault="007E4B13" w:rsidP="007E4B13">
    <w:pPr>
      <w:pStyle w:val="Nagwek"/>
      <w:tabs>
        <w:tab w:val="clear" w:pos="4536"/>
        <w:tab w:val="clear" w:pos="9072"/>
        <w:tab w:val="left" w:pos="3435"/>
      </w:tabs>
      <w:rPr>
        <w:sz w:val="10"/>
        <w:szCs w:val="10"/>
      </w:rPr>
    </w:pPr>
  </w:p>
  <w:p w14:paraId="0F19AF7D" w14:textId="2679C381" w:rsidR="003D5572" w:rsidRPr="00A411F5" w:rsidRDefault="007E4B13" w:rsidP="007E4B13">
    <w:pPr>
      <w:spacing w:after="0" w:line="240" w:lineRule="auto"/>
      <w:rPr>
        <w:rFonts w:ascii="Lato" w:eastAsia="Times New Roman" w:hAnsi="Lato" w:cs="Arial"/>
        <w:b/>
        <w:bCs/>
        <w:sz w:val="10"/>
        <w:szCs w:val="10"/>
      </w:rPr>
    </w:pPr>
    <w:r w:rsidRPr="006B2F2E">
      <w:rPr>
        <w:rFonts w:ascii="Lato" w:eastAsia="Times New Roman" w:hAnsi="Lato" w:cs="Arial"/>
        <w:b/>
        <w:bCs/>
      </w:rPr>
      <w:t>DPS-OP.271</w:t>
    </w:r>
    <w:r w:rsidR="00327232">
      <w:rPr>
        <w:rFonts w:ascii="Lato" w:eastAsia="Times New Roman" w:hAnsi="Lato" w:cs="Arial"/>
        <w:b/>
        <w:bCs/>
      </w:rPr>
      <w:t>.</w:t>
    </w:r>
    <w:r w:rsidR="005173A1">
      <w:rPr>
        <w:rFonts w:ascii="Lato" w:eastAsia="Times New Roman" w:hAnsi="Lato" w:cs="Arial"/>
        <w:b/>
        <w:bCs/>
      </w:rPr>
      <w:t>21</w:t>
    </w:r>
    <w:r w:rsidR="00F65963">
      <w:rPr>
        <w:rFonts w:ascii="Lato" w:eastAsia="Times New Roman" w:hAnsi="Lato" w:cs="Arial"/>
        <w:b/>
        <w:bCs/>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85BB" w14:textId="2377B82E" w:rsidR="00666110" w:rsidRDefault="00666110">
    <w:pPr>
      <w:pStyle w:val="Nagwek"/>
    </w:pPr>
    <w:r>
      <w:rPr>
        <w:noProof/>
        <w:lang w:eastAsia="pl-PL"/>
      </w:rPr>
      <w:drawing>
        <wp:inline distT="0" distB="0" distL="0" distR="0" wp14:anchorId="3B91B0C0" wp14:editId="5F367F2E">
          <wp:extent cx="1485900" cy="695325"/>
          <wp:effectExtent l="0" t="0" r="0" b="9525"/>
          <wp:docPr id="14" name="Obraz 14"/>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srcRect/>
                  <a:stretch>
                    <a:fillRect/>
                  </a:stretch>
                </pic:blipFill>
                <pic:spPr>
                  <a:xfrm>
                    <a:off x="0" y="0"/>
                    <a:ext cx="1485900" cy="695325"/>
                  </a:xfrm>
                  <a:prstGeom prst="rect">
                    <a:avLst/>
                  </a:prstGeom>
                  <a:noFill/>
                  <a:ln>
                    <a:noFill/>
                    <a:prstDash/>
                  </a:ln>
                </pic:spPr>
              </pic:pic>
            </a:graphicData>
          </a:graphic>
        </wp:inline>
      </w:drawing>
    </w:r>
  </w:p>
  <w:p w14:paraId="42E17761" w14:textId="61C5A6E5" w:rsidR="007E4B13" w:rsidRPr="00EC1661" w:rsidRDefault="007E4B13" w:rsidP="00EC1661">
    <w:pPr>
      <w:pStyle w:val="Nagwek"/>
      <w:tabs>
        <w:tab w:val="clear" w:pos="4536"/>
        <w:tab w:val="clear" w:pos="9072"/>
        <w:tab w:val="left" w:pos="1365"/>
      </w:tabs>
      <w:rPr>
        <w:sz w:val="10"/>
        <w:szCs w:val="10"/>
      </w:rPr>
    </w:pPr>
  </w:p>
  <w:p w14:paraId="38680001" w14:textId="33FFF7B6" w:rsidR="007E4B13" w:rsidRPr="006B2F2E" w:rsidRDefault="007E4B13" w:rsidP="007E4B13">
    <w:pPr>
      <w:spacing w:after="0" w:line="240" w:lineRule="auto"/>
      <w:rPr>
        <w:rFonts w:ascii="Lato" w:eastAsia="Times New Roman" w:hAnsi="Lato" w:cs="Arial"/>
        <w:b/>
        <w:bCs/>
      </w:rPr>
    </w:pPr>
    <w:r w:rsidRPr="006B2F2E">
      <w:rPr>
        <w:rFonts w:ascii="Lato" w:eastAsia="Times New Roman" w:hAnsi="Lato" w:cs="Arial"/>
        <w:b/>
        <w:bCs/>
      </w:rPr>
      <w:t>DPS-OP.271</w:t>
    </w:r>
    <w:r w:rsidR="00BD17E9">
      <w:rPr>
        <w:rFonts w:ascii="Lato" w:eastAsia="Times New Roman" w:hAnsi="Lato" w:cs="Arial"/>
        <w:b/>
        <w:bCs/>
      </w:rPr>
      <w:t>.</w:t>
    </w:r>
    <w:r w:rsidR="005173A1">
      <w:rPr>
        <w:rFonts w:ascii="Lato" w:eastAsia="Times New Roman" w:hAnsi="Lato" w:cs="Arial"/>
        <w:b/>
        <w:bCs/>
      </w:rPr>
      <w:t>21</w:t>
    </w:r>
    <w:r w:rsidR="00F65963">
      <w:rPr>
        <w:rFonts w:ascii="Lato" w:eastAsia="Times New Roman" w:hAnsi="Lato" w:cs="Arial"/>
        <w:b/>
        <w:bCs/>
      </w:rPr>
      <w:t>.2026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2993"/>
    <w:rsid w:val="000209C5"/>
    <w:rsid w:val="0006709C"/>
    <w:rsid w:val="0009779A"/>
    <w:rsid w:val="000E2993"/>
    <w:rsid w:val="001032F5"/>
    <w:rsid w:val="00112276"/>
    <w:rsid w:val="00126A7F"/>
    <w:rsid w:val="001322DB"/>
    <w:rsid w:val="00145D02"/>
    <w:rsid w:val="00186797"/>
    <w:rsid w:val="001A182C"/>
    <w:rsid w:val="001C190F"/>
    <w:rsid w:val="00205EFB"/>
    <w:rsid w:val="00265DF7"/>
    <w:rsid w:val="002A6E7D"/>
    <w:rsid w:val="003012A8"/>
    <w:rsid w:val="00314E24"/>
    <w:rsid w:val="00321B94"/>
    <w:rsid w:val="00327232"/>
    <w:rsid w:val="00352831"/>
    <w:rsid w:val="00381EBC"/>
    <w:rsid w:val="003929CD"/>
    <w:rsid w:val="003959BC"/>
    <w:rsid w:val="003D5572"/>
    <w:rsid w:val="003E06CE"/>
    <w:rsid w:val="003E4814"/>
    <w:rsid w:val="00405D46"/>
    <w:rsid w:val="004157E8"/>
    <w:rsid w:val="00421964"/>
    <w:rsid w:val="00433FE1"/>
    <w:rsid w:val="00443E9A"/>
    <w:rsid w:val="004558DE"/>
    <w:rsid w:val="00476A42"/>
    <w:rsid w:val="00494C32"/>
    <w:rsid w:val="004D7771"/>
    <w:rsid w:val="004E04A7"/>
    <w:rsid w:val="004E6C61"/>
    <w:rsid w:val="004F6C9C"/>
    <w:rsid w:val="00514DFC"/>
    <w:rsid w:val="005173A1"/>
    <w:rsid w:val="005344B5"/>
    <w:rsid w:val="00540D85"/>
    <w:rsid w:val="00553AA0"/>
    <w:rsid w:val="00577E1C"/>
    <w:rsid w:val="0059398F"/>
    <w:rsid w:val="00593EBB"/>
    <w:rsid w:val="005B2498"/>
    <w:rsid w:val="005C03E7"/>
    <w:rsid w:val="005D5EE5"/>
    <w:rsid w:val="005E6222"/>
    <w:rsid w:val="00625A22"/>
    <w:rsid w:val="00666110"/>
    <w:rsid w:val="0067330A"/>
    <w:rsid w:val="006760F8"/>
    <w:rsid w:val="006769F2"/>
    <w:rsid w:val="00685B29"/>
    <w:rsid w:val="006B2F2E"/>
    <w:rsid w:val="006B3997"/>
    <w:rsid w:val="006B7CCE"/>
    <w:rsid w:val="006C173F"/>
    <w:rsid w:val="006D4C45"/>
    <w:rsid w:val="006D7738"/>
    <w:rsid w:val="006F1103"/>
    <w:rsid w:val="006F4C50"/>
    <w:rsid w:val="006F657F"/>
    <w:rsid w:val="007075FF"/>
    <w:rsid w:val="00743202"/>
    <w:rsid w:val="007624DB"/>
    <w:rsid w:val="00764B4B"/>
    <w:rsid w:val="00775B3A"/>
    <w:rsid w:val="007B6016"/>
    <w:rsid w:val="007C3618"/>
    <w:rsid w:val="007E4B13"/>
    <w:rsid w:val="00814ED3"/>
    <w:rsid w:val="008203CF"/>
    <w:rsid w:val="00840B25"/>
    <w:rsid w:val="00870C8B"/>
    <w:rsid w:val="00871235"/>
    <w:rsid w:val="00873B7A"/>
    <w:rsid w:val="00881E43"/>
    <w:rsid w:val="008873FF"/>
    <w:rsid w:val="00896008"/>
    <w:rsid w:val="008B1390"/>
    <w:rsid w:val="008C06AA"/>
    <w:rsid w:val="008C08AB"/>
    <w:rsid w:val="008E437A"/>
    <w:rsid w:val="0092676D"/>
    <w:rsid w:val="009304E7"/>
    <w:rsid w:val="00936B92"/>
    <w:rsid w:val="009410E1"/>
    <w:rsid w:val="00962EDC"/>
    <w:rsid w:val="00964769"/>
    <w:rsid w:val="009666A2"/>
    <w:rsid w:val="009674CB"/>
    <w:rsid w:val="009B6159"/>
    <w:rsid w:val="009C3EB7"/>
    <w:rsid w:val="009C3ECA"/>
    <w:rsid w:val="00A30038"/>
    <w:rsid w:val="00A411F5"/>
    <w:rsid w:val="00A648C5"/>
    <w:rsid w:val="00A96E99"/>
    <w:rsid w:val="00AC17D6"/>
    <w:rsid w:val="00AD3AA0"/>
    <w:rsid w:val="00B107B8"/>
    <w:rsid w:val="00B1121E"/>
    <w:rsid w:val="00B12041"/>
    <w:rsid w:val="00B322D3"/>
    <w:rsid w:val="00B37592"/>
    <w:rsid w:val="00B409AC"/>
    <w:rsid w:val="00B93312"/>
    <w:rsid w:val="00B94E8B"/>
    <w:rsid w:val="00BC4A78"/>
    <w:rsid w:val="00BD17E9"/>
    <w:rsid w:val="00C12A51"/>
    <w:rsid w:val="00C26EA7"/>
    <w:rsid w:val="00C30DAE"/>
    <w:rsid w:val="00C41969"/>
    <w:rsid w:val="00C55B84"/>
    <w:rsid w:val="00C746C2"/>
    <w:rsid w:val="00C83E6F"/>
    <w:rsid w:val="00C9011A"/>
    <w:rsid w:val="00CA2EE4"/>
    <w:rsid w:val="00CB086C"/>
    <w:rsid w:val="00CB4597"/>
    <w:rsid w:val="00CC56D5"/>
    <w:rsid w:val="00CC7615"/>
    <w:rsid w:val="00CD3E8B"/>
    <w:rsid w:val="00CE5673"/>
    <w:rsid w:val="00CE7349"/>
    <w:rsid w:val="00CF0FDF"/>
    <w:rsid w:val="00D06347"/>
    <w:rsid w:val="00D268F1"/>
    <w:rsid w:val="00D35D1F"/>
    <w:rsid w:val="00D45D31"/>
    <w:rsid w:val="00D7045F"/>
    <w:rsid w:val="00DA6606"/>
    <w:rsid w:val="00DE1147"/>
    <w:rsid w:val="00E427FB"/>
    <w:rsid w:val="00E633AF"/>
    <w:rsid w:val="00E7141D"/>
    <w:rsid w:val="00E7162D"/>
    <w:rsid w:val="00EA4A8A"/>
    <w:rsid w:val="00EC1661"/>
    <w:rsid w:val="00EE3A7C"/>
    <w:rsid w:val="00EE3E64"/>
    <w:rsid w:val="00F00E16"/>
    <w:rsid w:val="00F21496"/>
    <w:rsid w:val="00F22B38"/>
    <w:rsid w:val="00F37666"/>
    <w:rsid w:val="00F42978"/>
    <w:rsid w:val="00F65963"/>
    <w:rsid w:val="00F7713D"/>
    <w:rsid w:val="00FA6FFE"/>
    <w:rsid w:val="00FB75F8"/>
    <w:rsid w:val="00FF17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C3DBE"/>
  <w15:docId w15:val="{330EBF81-19F4-4158-A203-CA9C4735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0E29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E2993"/>
  </w:style>
  <w:style w:type="character" w:styleId="Numerstrony">
    <w:name w:val="page number"/>
    <w:basedOn w:val="Domylnaczcionkaakapitu"/>
    <w:rsid w:val="000E2993"/>
  </w:style>
  <w:style w:type="paragraph" w:styleId="Nagwek">
    <w:name w:val="header"/>
    <w:basedOn w:val="Normalny"/>
    <w:link w:val="NagwekZnak"/>
    <w:uiPriority w:val="99"/>
    <w:unhideWhenUsed/>
    <w:rsid w:val="00E633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633AF"/>
  </w:style>
  <w:style w:type="paragraph" w:styleId="Tekstpodstawowy">
    <w:name w:val="Body Text"/>
    <w:basedOn w:val="Normalny"/>
    <w:link w:val="TekstpodstawowyZnak"/>
    <w:uiPriority w:val="99"/>
    <w:unhideWhenUsed/>
    <w:rsid w:val="00840B25"/>
    <w:pPr>
      <w:suppressAutoHyphens/>
      <w:spacing w:after="120" w:line="240" w:lineRule="auto"/>
    </w:pPr>
    <w:rPr>
      <w:rFonts w:ascii="Times New Roman" w:eastAsia="Times New Roman" w:hAnsi="Times New Roman" w:cs="Times New Roman"/>
      <w:sz w:val="20"/>
      <w:szCs w:val="20"/>
      <w:lang w:eastAsia="ar-SA"/>
    </w:rPr>
  </w:style>
  <w:style w:type="character" w:customStyle="1" w:styleId="TekstpodstawowyZnak">
    <w:name w:val="Tekst podstawowy Znak"/>
    <w:basedOn w:val="Domylnaczcionkaakapitu"/>
    <w:link w:val="Tekstpodstawowy"/>
    <w:uiPriority w:val="99"/>
    <w:rsid w:val="00840B25"/>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C26EA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26EA7"/>
    <w:rPr>
      <w:rFonts w:ascii="Tahoma" w:hAnsi="Tahoma" w:cs="Tahoma"/>
      <w:sz w:val="16"/>
      <w:szCs w:val="16"/>
    </w:rPr>
  </w:style>
  <w:style w:type="paragraph" w:styleId="Tekstprzypisudolnego">
    <w:name w:val="footnote text"/>
    <w:basedOn w:val="Normalny"/>
    <w:link w:val="TekstprzypisudolnegoZnak"/>
    <w:uiPriority w:val="99"/>
    <w:semiHidden/>
    <w:unhideWhenUsed/>
    <w:rsid w:val="00F214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21496"/>
    <w:rPr>
      <w:sz w:val="20"/>
      <w:szCs w:val="20"/>
    </w:rPr>
  </w:style>
  <w:style w:type="character" w:styleId="Odwoanieprzypisudolnego">
    <w:name w:val="footnote reference"/>
    <w:basedOn w:val="Domylnaczcionkaakapitu"/>
    <w:uiPriority w:val="99"/>
    <w:semiHidden/>
    <w:unhideWhenUsed/>
    <w:rsid w:val="00F21496"/>
    <w:rPr>
      <w:vertAlign w:val="superscript"/>
    </w:rPr>
  </w:style>
  <w:style w:type="table" w:styleId="Tabela-Siatka">
    <w:name w:val="Table Grid"/>
    <w:basedOn w:val="Standardowy"/>
    <w:uiPriority w:val="39"/>
    <w:unhideWhenUsed/>
    <w:rsid w:val="00D45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17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163653">
      <w:bodyDiv w:val="1"/>
      <w:marLeft w:val="0"/>
      <w:marRight w:val="0"/>
      <w:marTop w:val="0"/>
      <w:marBottom w:val="0"/>
      <w:divBdr>
        <w:top w:val="none" w:sz="0" w:space="0" w:color="auto"/>
        <w:left w:val="none" w:sz="0" w:space="0" w:color="auto"/>
        <w:bottom w:val="none" w:sz="0" w:space="0" w:color="auto"/>
        <w:right w:val="none" w:sz="0" w:space="0" w:color="auto"/>
      </w:divBdr>
    </w:div>
    <w:div w:id="567031522">
      <w:bodyDiv w:val="1"/>
      <w:marLeft w:val="0"/>
      <w:marRight w:val="0"/>
      <w:marTop w:val="0"/>
      <w:marBottom w:val="0"/>
      <w:divBdr>
        <w:top w:val="none" w:sz="0" w:space="0" w:color="auto"/>
        <w:left w:val="none" w:sz="0" w:space="0" w:color="auto"/>
        <w:bottom w:val="none" w:sz="0" w:space="0" w:color="auto"/>
        <w:right w:val="none" w:sz="0" w:space="0" w:color="auto"/>
      </w:divBdr>
    </w:div>
    <w:div w:id="821118304">
      <w:bodyDiv w:val="1"/>
      <w:marLeft w:val="0"/>
      <w:marRight w:val="0"/>
      <w:marTop w:val="0"/>
      <w:marBottom w:val="0"/>
      <w:divBdr>
        <w:top w:val="none" w:sz="0" w:space="0" w:color="auto"/>
        <w:left w:val="none" w:sz="0" w:space="0" w:color="auto"/>
        <w:bottom w:val="none" w:sz="0" w:space="0" w:color="auto"/>
        <w:right w:val="none" w:sz="0" w:space="0" w:color="auto"/>
      </w:divBdr>
    </w:div>
    <w:div w:id="844977953">
      <w:bodyDiv w:val="1"/>
      <w:marLeft w:val="0"/>
      <w:marRight w:val="0"/>
      <w:marTop w:val="0"/>
      <w:marBottom w:val="0"/>
      <w:divBdr>
        <w:top w:val="none" w:sz="0" w:space="0" w:color="auto"/>
        <w:left w:val="none" w:sz="0" w:space="0" w:color="auto"/>
        <w:bottom w:val="none" w:sz="0" w:space="0" w:color="auto"/>
        <w:right w:val="none" w:sz="0" w:space="0" w:color="auto"/>
      </w:divBdr>
    </w:div>
    <w:div w:id="994527462">
      <w:bodyDiv w:val="1"/>
      <w:marLeft w:val="0"/>
      <w:marRight w:val="0"/>
      <w:marTop w:val="0"/>
      <w:marBottom w:val="0"/>
      <w:divBdr>
        <w:top w:val="none" w:sz="0" w:space="0" w:color="auto"/>
        <w:left w:val="none" w:sz="0" w:space="0" w:color="auto"/>
        <w:bottom w:val="none" w:sz="0" w:space="0" w:color="auto"/>
        <w:right w:val="none" w:sz="0" w:space="0" w:color="auto"/>
      </w:divBdr>
    </w:div>
    <w:div w:id="1059666840">
      <w:bodyDiv w:val="1"/>
      <w:marLeft w:val="0"/>
      <w:marRight w:val="0"/>
      <w:marTop w:val="0"/>
      <w:marBottom w:val="0"/>
      <w:divBdr>
        <w:top w:val="none" w:sz="0" w:space="0" w:color="auto"/>
        <w:left w:val="none" w:sz="0" w:space="0" w:color="auto"/>
        <w:bottom w:val="none" w:sz="0" w:space="0" w:color="auto"/>
        <w:right w:val="none" w:sz="0" w:space="0" w:color="auto"/>
      </w:divBdr>
    </w:div>
    <w:div w:id="1441490667">
      <w:bodyDiv w:val="1"/>
      <w:marLeft w:val="0"/>
      <w:marRight w:val="0"/>
      <w:marTop w:val="0"/>
      <w:marBottom w:val="0"/>
      <w:divBdr>
        <w:top w:val="none" w:sz="0" w:space="0" w:color="auto"/>
        <w:left w:val="none" w:sz="0" w:space="0" w:color="auto"/>
        <w:bottom w:val="none" w:sz="0" w:space="0" w:color="auto"/>
        <w:right w:val="none" w:sz="0" w:space="0" w:color="auto"/>
      </w:divBdr>
    </w:div>
    <w:div w:id="1689790352">
      <w:bodyDiv w:val="1"/>
      <w:marLeft w:val="0"/>
      <w:marRight w:val="0"/>
      <w:marTop w:val="0"/>
      <w:marBottom w:val="0"/>
      <w:divBdr>
        <w:top w:val="none" w:sz="0" w:space="0" w:color="auto"/>
        <w:left w:val="none" w:sz="0" w:space="0" w:color="auto"/>
        <w:bottom w:val="none" w:sz="0" w:space="0" w:color="auto"/>
        <w:right w:val="none" w:sz="0" w:space="0" w:color="auto"/>
      </w:divBdr>
    </w:div>
    <w:div w:id="1858960911">
      <w:bodyDiv w:val="1"/>
      <w:marLeft w:val="0"/>
      <w:marRight w:val="0"/>
      <w:marTop w:val="0"/>
      <w:marBottom w:val="0"/>
      <w:divBdr>
        <w:top w:val="none" w:sz="0" w:space="0" w:color="auto"/>
        <w:left w:val="none" w:sz="0" w:space="0" w:color="auto"/>
        <w:bottom w:val="none" w:sz="0" w:space="0" w:color="auto"/>
        <w:right w:val="none" w:sz="0" w:space="0" w:color="auto"/>
      </w:divBdr>
    </w:div>
    <w:div w:id="200350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BC0E7-F555-499D-9725-F698A70C9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1980</Words>
  <Characters>11880</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Janawa-Fyda</dc:creator>
  <cp:lastModifiedBy>Małgorzata Janawa-Fyda</cp:lastModifiedBy>
  <cp:revision>21</cp:revision>
  <cp:lastPrinted>2026-08-04T08:46:00Z</cp:lastPrinted>
  <dcterms:created xsi:type="dcterms:W3CDTF">2023-11-15T18:28:00Z</dcterms:created>
  <dcterms:modified xsi:type="dcterms:W3CDTF">2026-08-04T08:46:00Z</dcterms:modified>
</cp:coreProperties>
</file>