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4D44E" w14:textId="77777777" w:rsidR="00310BE0" w:rsidRDefault="00310BE0">
      <w:pPr>
        <w:tabs>
          <w:tab w:val="center" w:pos="4536"/>
        </w:tabs>
        <w:spacing w:line="276" w:lineRule="auto"/>
        <w:jc w:val="center"/>
        <w:outlineLvl w:val="6"/>
        <w:rPr>
          <w:rFonts w:ascii="Cambria" w:hAnsi="Cambria" w:cs="Arial"/>
          <w:color w:val="808080"/>
          <w:sz w:val="22"/>
          <w:szCs w:val="22"/>
          <w:lang w:val="pl-PL"/>
        </w:rPr>
      </w:pPr>
    </w:p>
    <w:p w14:paraId="562E42D3" w14:textId="77777777" w:rsidR="00F33A92" w:rsidRDefault="00F33A92">
      <w:pPr>
        <w:tabs>
          <w:tab w:val="center" w:pos="4536"/>
        </w:tabs>
        <w:spacing w:line="276" w:lineRule="auto"/>
        <w:jc w:val="center"/>
        <w:outlineLvl w:val="6"/>
        <w:rPr>
          <w:rFonts w:ascii="Cambria" w:hAnsi="Cambria" w:cs="Arial"/>
          <w:color w:val="808080"/>
          <w:sz w:val="22"/>
          <w:szCs w:val="22"/>
          <w:lang w:val="pl-PL"/>
        </w:rPr>
      </w:pPr>
    </w:p>
    <w:p w14:paraId="4391E3AD" w14:textId="77777777" w:rsidR="00916DFC" w:rsidRDefault="00916DFC" w:rsidP="00916DFC">
      <w:pPr>
        <w:tabs>
          <w:tab w:val="center" w:pos="4536"/>
        </w:tabs>
        <w:spacing w:line="276" w:lineRule="auto"/>
        <w:outlineLvl w:val="6"/>
        <w:rPr>
          <w:rFonts w:ascii="Cambria" w:hAnsi="Cambria" w:cs="Arial"/>
          <w:color w:val="808080"/>
          <w:sz w:val="22"/>
          <w:szCs w:val="22"/>
          <w:lang w:val="pl-PL"/>
        </w:rPr>
      </w:pPr>
    </w:p>
    <w:p w14:paraId="573C6C32" w14:textId="77777777" w:rsidR="00916DFC" w:rsidRDefault="00916DFC" w:rsidP="00916DFC">
      <w:pPr>
        <w:tabs>
          <w:tab w:val="center" w:pos="4536"/>
        </w:tabs>
        <w:spacing w:line="276" w:lineRule="auto"/>
        <w:outlineLvl w:val="6"/>
        <w:rPr>
          <w:rFonts w:ascii="Cambria" w:hAnsi="Cambria" w:cs="Arial"/>
          <w:color w:val="808080"/>
          <w:sz w:val="22"/>
          <w:szCs w:val="22"/>
          <w:lang w:val="pl-PL"/>
        </w:rPr>
      </w:pPr>
    </w:p>
    <w:p w14:paraId="281D5477" w14:textId="77777777" w:rsidR="00916DFC" w:rsidRDefault="00916DFC" w:rsidP="00916DFC">
      <w:pPr>
        <w:tabs>
          <w:tab w:val="center" w:pos="4536"/>
        </w:tabs>
        <w:spacing w:line="276" w:lineRule="auto"/>
        <w:outlineLvl w:val="6"/>
        <w:rPr>
          <w:rFonts w:ascii="Cambria" w:hAnsi="Cambria" w:cs="Arial"/>
          <w:color w:val="808080"/>
          <w:sz w:val="22"/>
          <w:szCs w:val="22"/>
          <w:lang w:val="pl-PL"/>
        </w:rPr>
      </w:pPr>
    </w:p>
    <w:p w14:paraId="373FD29D" w14:textId="440FAAEE" w:rsidR="000D64F6" w:rsidRDefault="00916DFC" w:rsidP="00916DFC">
      <w:pPr>
        <w:tabs>
          <w:tab w:val="center" w:pos="4536"/>
        </w:tabs>
        <w:spacing w:line="276" w:lineRule="auto"/>
        <w:outlineLvl w:val="6"/>
        <w:rPr>
          <w:rFonts w:ascii="Cambria" w:hAnsi="Cambria" w:cs="Arial"/>
          <w:color w:val="808080"/>
          <w:sz w:val="22"/>
          <w:szCs w:val="22"/>
          <w:lang w:val="pl-PL"/>
        </w:rPr>
      </w:pPr>
      <w:r>
        <w:rPr>
          <w:rFonts w:ascii="Cambria" w:hAnsi="Cambria" w:cs="Arial"/>
          <w:color w:val="808080"/>
          <w:sz w:val="22"/>
          <w:szCs w:val="22"/>
          <w:lang w:val="pl-PL"/>
        </w:rPr>
        <w:tab/>
      </w:r>
      <w:r w:rsidR="00EF7DEE">
        <w:rPr>
          <w:rFonts w:ascii="Cambria" w:hAnsi="Cambria" w:cs="Arial"/>
          <w:color w:val="808080"/>
          <w:sz w:val="22"/>
          <w:szCs w:val="22"/>
          <w:lang w:val="pl-PL"/>
        </w:rPr>
        <w:t xml:space="preserve">    </w:t>
      </w:r>
    </w:p>
    <w:p w14:paraId="189CF9B6" w14:textId="78EC98BE" w:rsidR="006E7FA8" w:rsidRPr="00296BF2" w:rsidRDefault="00C32F8A" w:rsidP="006E7FA8">
      <w:pPr>
        <w:pStyle w:val="Tekstpodstawowy"/>
        <w:jc w:val="center"/>
        <w:rPr>
          <w:rFonts w:ascii="Cambria" w:hAnsi="Cambria"/>
          <w:bCs/>
          <w:color w:val="000000"/>
          <w:sz w:val="22"/>
          <w:szCs w:val="22"/>
          <w:lang w:val="pl-PL"/>
        </w:rPr>
      </w:pPr>
      <w:r>
        <w:rPr>
          <w:noProof/>
        </w:rPr>
        <w:drawing>
          <wp:inline distT="0" distB="0" distL="0" distR="0" wp14:anchorId="27AC9834" wp14:editId="5D8AFA6E">
            <wp:extent cx="1990725" cy="1663246"/>
            <wp:effectExtent l="0" t="0" r="0" b="0"/>
            <wp:docPr id="91361245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12459" name=""/>
                    <pic:cNvPicPr/>
                  </pic:nvPicPr>
                  <pic:blipFill>
                    <a:blip r:embed="rId8">
                      <a:extLst>
                        <a:ext uri="{96DAC541-7B7A-43D3-8B79-37D633B846F1}">
                          <asvg:svgBlip xmlns:asvg="http://schemas.microsoft.com/office/drawing/2016/SVG/main" r:embed="rId9"/>
                        </a:ext>
                      </a:extLst>
                    </a:blip>
                    <a:stretch>
                      <a:fillRect/>
                    </a:stretch>
                  </pic:blipFill>
                  <pic:spPr>
                    <a:xfrm>
                      <a:off x="0" y="0"/>
                      <a:ext cx="1990725" cy="1663246"/>
                    </a:xfrm>
                    <a:prstGeom prst="rect">
                      <a:avLst/>
                    </a:prstGeom>
                  </pic:spPr>
                </pic:pic>
              </a:graphicData>
            </a:graphic>
          </wp:inline>
        </w:drawing>
      </w:r>
    </w:p>
    <w:p w14:paraId="618B4052" w14:textId="77777777" w:rsidR="000D64F6" w:rsidRPr="00F33A92" w:rsidRDefault="000D64F6">
      <w:pPr>
        <w:rPr>
          <w:lang w:val="pl-PL"/>
        </w:rPr>
      </w:pPr>
    </w:p>
    <w:p w14:paraId="362F7769" w14:textId="77777777" w:rsidR="000D64F6" w:rsidRPr="00F33A92" w:rsidRDefault="000D64F6">
      <w:pPr>
        <w:rPr>
          <w:lang w:val="pl-PL"/>
        </w:rPr>
      </w:pPr>
    </w:p>
    <w:p w14:paraId="5604C704" w14:textId="77777777" w:rsidR="000D64F6" w:rsidRDefault="000D64F6">
      <w:pPr>
        <w:pStyle w:val="Standard"/>
        <w:tabs>
          <w:tab w:val="left" w:pos="567"/>
        </w:tabs>
        <w:jc w:val="center"/>
        <w:rPr>
          <w:rFonts w:ascii="Cambria" w:hAnsi="Cambria" w:cs="Arial"/>
          <w:color w:val="808080"/>
          <w:sz w:val="20"/>
          <w:szCs w:val="20"/>
        </w:rPr>
      </w:pPr>
    </w:p>
    <w:tbl>
      <w:tblPr>
        <w:tblStyle w:val="Tabela-Siatka"/>
        <w:tblW w:w="9210" w:type="dxa"/>
        <w:tblInd w:w="108" w:type="dxa"/>
        <w:tblLook w:val="04A0" w:firstRow="1" w:lastRow="0" w:firstColumn="1" w:lastColumn="0" w:noHBand="0" w:noVBand="1"/>
      </w:tblPr>
      <w:tblGrid>
        <w:gridCol w:w="9210"/>
      </w:tblGrid>
      <w:tr w:rsidR="000D64F6" w14:paraId="7B55AB46" w14:textId="77777777" w:rsidTr="00310BE0">
        <w:tc>
          <w:tcPr>
            <w:tcW w:w="9210" w:type="dxa"/>
            <w:tcBorders>
              <w:left w:val="nil"/>
              <w:right w:val="nil"/>
            </w:tcBorders>
          </w:tcPr>
          <w:p w14:paraId="55BADE76" w14:textId="77777777" w:rsidR="00310BE0" w:rsidRPr="00F33A92" w:rsidRDefault="00310BE0">
            <w:pPr>
              <w:spacing w:line="276" w:lineRule="auto"/>
              <w:jc w:val="center"/>
              <w:rPr>
                <w:rFonts w:ascii="Cambria" w:eastAsia="Calibri" w:hAnsi="Cambria" w:cs="Arial"/>
                <w:b/>
                <w:color w:val="000000" w:themeColor="text1"/>
                <w:sz w:val="10"/>
                <w:szCs w:val="10"/>
                <w:lang w:val="pl-PL" w:eastAsia="pl-PL"/>
              </w:rPr>
            </w:pPr>
          </w:p>
          <w:p w14:paraId="63D73564" w14:textId="77777777" w:rsidR="000D64F6" w:rsidRPr="00310BE0" w:rsidRDefault="00EF7DEE">
            <w:pPr>
              <w:spacing w:line="276" w:lineRule="auto"/>
              <w:jc w:val="center"/>
              <w:rPr>
                <w:rFonts w:ascii="Cambria" w:eastAsia="Calibri" w:hAnsi="Cambria" w:cs="Arial"/>
                <w:b/>
                <w:color w:val="000000" w:themeColor="text1"/>
                <w:sz w:val="36"/>
                <w:szCs w:val="36"/>
                <w:lang w:eastAsia="pl-PL"/>
              </w:rPr>
            </w:pPr>
            <w:r w:rsidRPr="00310BE0">
              <w:rPr>
                <w:rFonts w:ascii="Cambria" w:eastAsia="Calibri" w:hAnsi="Cambria" w:cs="Arial"/>
                <w:b/>
                <w:color w:val="000000" w:themeColor="text1"/>
                <w:sz w:val="36"/>
                <w:szCs w:val="36"/>
                <w:lang w:eastAsia="pl-PL"/>
              </w:rPr>
              <w:t xml:space="preserve">SPECYFIKACJA WARUNKÓW ZAMÓWIENIA </w:t>
            </w:r>
          </w:p>
          <w:p w14:paraId="1053D66C" w14:textId="7F46AF2A" w:rsidR="00310BE0" w:rsidRPr="00310BE0" w:rsidRDefault="00310BE0">
            <w:pPr>
              <w:spacing w:line="276" w:lineRule="auto"/>
              <w:jc w:val="center"/>
              <w:rPr>
                <w:rFonts w:ascii="Cambria" w:hAnsi="Cambria" w:cs="Arial"/>
                <w:b/>
                <w:color w:val="000000" w:themeColor="text1"/>
                <w:sz w:val="10"/>
                <w:szCs w:val="10"/>
              </w:rPr>
            </w:pPr>
          </w:p>
        </w:tc>
      </w:tr>
    </w:tbl>
    <w:p w14:paraId="2098858E" w14:textId="77777777" w:rsidR="000D64F6" w:rsidRDefault="000D64F6">
      <w:pPr>
        <w:spacing w:line="276" w:lineRule="auto"/>
        <w:jc w:val="center"/>
        <w:rPr>
          <w:rFonts w:ascii="Cambria" w:hAnsi="Cambria"/>
          <w:bCs/>
        </w:rPr>
      </w:pPr>
    </w:p>
    <w:p w14:paraId="16486C6F" w14:textId="77777777" w:rsidR="000D64F6" w:rsidRDefault="00EF7DEE">
      <w:pPr>
        <w:spacing w:line="276" w:lineRule="auto"/>
        <w:jc w:val="center"/>
        <w:rPr>
          <w:rFonts w:ascii="Cambria" w:hAnsi="Cambria"/>
          <w:bCs/>
          <w:lang w:val="pl-PL"/>
        </w:rPr>
      </w:pPr>
      <w:r>
        <w:rPr>
          <w:rFonts w:ascii="Cambria" w:hAnsi="Cambria"/>
          <w:bCs/>
          <w:lang w:val="pl-PL"/>
        </w:rPr>
        <w:t>w postępowaniu o udzielenie zamówienia publicznego pn.:</w:t>
      </w:r>
    </w:p>
    <w:p w14:paraId="73749B9D" w14:textId="77777777" w:rsidR="000D64F6" w:rsidRDefault="000D64F6">
      <w:pPr>
        <w:spacing w:line="276" w:lineRule="auto"/>
        <w:jc w:val="center"/>
        <w:rPr>
          <w:rFonts w:ascii="Cambria" w:hAnsi="Cambria"/>
          <w:b/>
          <w:bCs/>
          <w:sz w:val="28"/>
          <w:szCs w:val="28"/>
          <w:lang w:val="pl-PL"/>
        </w:rPr>
      </w:pPr>
    </w:p>
    <w:p w14:paraId="5B82C634" w14:textId="5E7512D8" w:rsidR="000D64F6" w:rsidRPr="006E7FA8" w:rsidRDefault="00EF7DEE" w:rsidP="00D940AA">
      <w:pPr>
        <w:spacing w:line="276" w:lineRule="auto"/>
        <w:jc w:val="center"/>
        <w:rPr>
          <w:rFonts w:ascii="Cambria" w:hAnsi="Cambria"/>
          <w:b/>
          <w:lang w:val="pl-PL"/>
        </w:rPr>
      </w:pPr>
      <w:r w:rsidRPr="006E7FA8">
        <w:rPr>
          <w:rFonts w:ascii="Cambria" w:hAnsi="Cambria"/>
          <w:b/>
          <w:lang w:val="pl-PL"/>
        </w:rPr>
        <w:t>„</w:t>
      </w:r>
      <w:r w:rsidR="00C32F8A">
        <w:rPr>
          <w:rFonts w:ascii="Cambria" w:hAnsi="Cambria"/>
          <w:b/>
          <w:lang w:val="pl-PL"/>
        </w:rPr>
        <w:t xml:space="preserve"> Poprawa </w:t>
      </w:r>
      <w:r w:rsidR="00DC4396">
        <w:rPr>
          <w:rFonts w:ascii="Cambria" w:hAnsi="Cambria"/>
          <w:b/>
          <w:lang w:val="pl-PL"/>
        </w:rPr>
        <w:t xml:space="preserve">efektywności energetycznej poprzez modernizację oświetlenia ulicznego w gminie Lubsza” </w:t>
      </w:r>
    </w:p>
    <w:p w14:paraId="42FA8F95" w14:textId="77777777" w:rsidR="000D64F6" w:rsidRPr="00916DFC" w:rsidRDefault="00EF7DEE">
      <w:pPr>
        <w:tabs>
          <w:tab w:val="left" w:pos="567"/>
        </w:tabs>
        <w:spacing w:line="276" w:lineRule="auto"/>
        <w:rPr>
          <w:rFonts w:ascii="Cambria" w:hAnsi="Cambria"/>
          <w:b/>
          <w:bCs/>
          <w:lang w:val="pl-PL"/>
        </w:rPr>
      </w:pPr>
      <w:r>
        <w:rPr>
          <w:rFonts w:ascii="Cambria" w:hAnsi="Cambria"/>
          <w:b/>
          <w:lang w:val="pl-PL"/>
        </w:rPr>
        <w:tab/>
      </w:r>
    </w:p>
    <w:p w14:paraId="2163270A" w14:textId="74401056" w:rsidR="000D64F6" w:rsidRPr="00916DFC" w:rsidRDefault="00EF7DEE" w:rsidP="006E7FA8">
      <w:pPr>
        <w:jc w:val="center"/>
        <w:rPr>
          <w:rFonts w:ascii="Cambria" w:hAnsi="Cambria"/>
          <w:b/>
          <w:bCs/>
          <w:color w:val="000000"/>
          <w:lang w:val="pl-PL"/>
        </w:rPr>
      </w:pPr>
      <w:r w:rsidRPr="00916DFC">
        <w:rPr>
          <w:rFonts w:ascii="Cambria" w:hAnsi="Cambria"/>
          <w:b/>
          <w:bCs/>
          <w:color w:val="000000"/>
          <w:lang w:val="pl-PL"/>
        </w:rPr>
        <w:t>(</w:t>
      </w:r>
      <w:r w:rsidR="00310BE0" w:rsidRPr="00916DFC">
        <w:rPr>
          <w:rFonts w:ascii="Cambria" w:hAnsi="Cambria"/>
          <w:b/>
          <w:bCs/>
          <w:color w:val="000000"/>
          <w:lang w:val="pl-PL"/>
        </w:rPr>
        <w:t>Numer referencyjny</w:t>
      </w:r>
      <w:r w:rsidRPr="00916DFC">
        <w:rPr>
          <w:rFonts w:ascii="Cambria" w:hAnsi="Cambria"/>
          <w:b/>
          <w:bCs/>
          <w:color w:val="000000"/>
          <w:lang w:val="pl-PL"/>
        </w:rPr>
        <w:t xml:space="preserve">: </w:t>
      </w:r>
      <w:r w:rsidR="006E7FA8" w:rsidRPr="00916DFC">
        <w:rPr>
          <w:rFonts w:ascii="Cambria" w:hAnsi="Cambria"/>
          <w:b/>
          <w:bCs/>
          <w:color w:val="000000"/>
          <w:lang w:val="pl-PL"/>
        </w:rPr>
        <w:t>ZP.271</w:t>
      </w:r>
      <w:r w:rsidR="00916DFC" w:rsidRPr="00916DFC">
        <w:rPr>
          <w:rFonts w:ascii="Cambria" w:hAnsi="Cambria"/>
          <w:b/>
          <w:bCs/>
          <w:color w:val="000000"/>
          <w:lang w:val="pl-PL"/>
        </w:rPr>
        <w:t>.11</w:t>
      </w:r>
      <w:r w:rsidR="006E7FA8" w:rsidRPr="00916DFC">
        <w:rPr>
          <w:rFonts w:ascii="Cambria" w:hAnsi="Cambria"/>
          <w:b/>
          <w:bCs/>
          <w:color w:val="000000"/>
          <w:lang w:val="pl-PL"/>
        </w:rPr>
        <w:t>.202</w:t>
      </w:r>
      <w:r w:rsidR="00C32F8A" w:rsidRPr="00916DFC">
        <w:rPr>
          <w:rFonts w:ascii="Cambria" w:hAnsi="Cambria"/>
          <w:b/>
          <w:bCs/>
          <w:color w:val="000000"/>
          <w:lang w:val="pl-PL"/>
        </w:rPr>
        <w:t>6</w:t>
      </w:r>
      <w:r w:rsidRPr="00916DFC">
        <w:rPr>
          <w:rFonts w:ascii="Cambria" w:hAnsi="Cambria"/>
          <w:b/>
          <w:bCs/>
          <w:color w:val="000000"/>
          <w:lang w:val="pl-PL"/>
        </w:rPr>
        <w:t>)</w:t>
      </w:r>
    </w:p>
    <w:p w14:paraId="37CF99CD" w14:textId="77777777" w:rsidR="000D64F6" w:rsidRDefault="000D64F6">
      <w:pPr>
        <w:tabs>
          <w:tab w:val="left" w:pos="567"/>
        </w:tabs>
        <w:spacing w:line="276" w:lineRule="auto"/>
        <w:rPr>
          <w:rFonts w:ascii="Cambria" w:hAnsi="Cambria"/>
          <w:b/>
          <w:iCs/>
          <w:sz w:val="20"/>
          <w:szCs w:val="20"/>
          <w:lang w:val="pl-PL"/>
        </w:rPr>
      </w:pPr>
    </w:p>
    <w:p w14:paraId="59D8BC8B" w14:textId="77777777" w:rsidR="00D940AA" w:rsidRPr="00D940AA" w:rsidRDefault="00D940AA" w:rsidP="00D940AA">
      <w:pPr>
        <w:tabs>
          <w:tab w:val="left" w:pos="567"/>
        </w:tabs>
        <w:spacing w:line="276" w:lineRule="auto"/>
        <w:rPr>
          <w:rFonts w:ascii="Cambria" w:hAnsi="Cambria"/>
          <w:b/>
          <w:sz w:val="10"/>
          <w:szCs w:val="10"/>
          <w:lang w:val="pl-PL"/>
        </w:rPr>
      </w:pPr>
    </w:p>
    <w:p w14:paraId="0E49770A" w14:textId="77777777" w:rsidR="00C32F8A" w:rsidRPr="00C32F8A" w:rsidRDefault="00C32F8A" w:rsidP="00C32F8A">
      <w:pPr>
        <w:jc w:val="center"/>
        <w:rPr>
          <w:rFonts w:ascii="Cambria" w:eastAsia="Lucida Sans Unicode" w:hAnsi="Cambria" w:cs="Arial"/>
          <w:b/>
          <w:bCs/>
          <w:color w:val="000000"/>
          <w:kern w:val="0"/>
          <w:lang w:val="pl-PL" w:eastAsia="hi-IN" w:bidi="hi-IN"/>
        </w:rPr>
      </w:pPr>
      <w:r w:rsidRPr="00C32F8A">
        <w:rPr>
          <w:rFonts w:ascii="Cambria" w:eastAsia="Lucida Sans Unicode" w:hAnsi="Cambria" w:cs="Arial"/>
          <w:b/>
          <w:bCs/>
          <w:color w:val="000000"/>
          <w:kern w:val="0"/>
          <w:lang w:val="pl-PL" w:eastAsia="hi-IN" w:bidi="hi-IN"/>
        </w:rPr>
        <w:t>Zatwierdzam:</w:t>
      </w:r>
    </w:p>
    <w:p w14:paraId="33688483" w14:textId="77777777" w:rsidR="00C32F8A" w:rsidRPr="00C32F8A" w:rsidRDefault="00C32F8A" w:rsidP="00C32F8A">
      <w:pPr>
        <w:jc w:val="center"/>
        <w:rPr>
          <w:rFonts w:ascii="Cambria" w:eastAsia="Lucida Sans Unicode" w:hAnsi="Cambria" w:cs="Arial"/>
          <w:b/>
          <w:bCs/>
          <w:color w:val="000000"/>
          <w:kern w:val="0"/>
          <w:lang w:val="pl-PL" w:eastAsia="hi-IN" w:bidi="hi-IN"/>
        </w:rPr>
      </w:pPr>
      <w:r w:rsidRPr="00C32F8A">
        <w:rPr>
          <w:rFonts w:ascii="Cambria" w:eastAsia="Lucida Sans Unicode" w:hAnsi="Cambria" w:cs="Arial"/>
          <w:b/>
          <w:bCs/>
          <w:color w:val="000000"/>
          <w:kern w:val="0"/>
          <w:lang w:val="pl-PL" w:eastAsia="hi-IN" w:bidi="hi-IN"/>
        </w:rPr>
        <w:t>Michał Marek</w:t>
      </w:r>
    </w:p>
    <w:p w14:paraId="46E379E8" w14:textId="77777777" w:rsidR="00FB2C1D" w:rsidRDefault="00C32F8A" w:rsidP="00FB2C1D">
      <w:pPr>
        <w:jc w:val="center"/>
        <w:rPr>
          <w:rFonts w:ascii="Cambria" w:eastAsia="Lucida Sans Unicode" w:hAnsi="Cambria" w:cs="Arial"/>
          <w:b/>
          <w:bCs/>
          <w:color w:val="000000"/>
          <w:kern w:val="0"/>
          <w:lang w:val="pl-PL" w:eastAsia="hi-IN" w:bidi="hi-IN"/>
        </w:rPr>
      </w:pPr>
      <w:r w:rsidRPr="00C32F8A">
        <w:rPr>
          <w:rFonts w:ascii="Cambria" w:eastAsia="Lucida Sans Unicode" w:hAnsi="Cambria" w:cs="Arial"/>
          <w:b/>
          <w:bCs/>
          <w:color w:val="000000"/>
          <w:kern w:val="0"/>
          <w:lang w:val="pl-PL" w:eastAsia="hi-IN" w:bidi="hi-IN"/>
        </w:rPr>
        <w:t>Wójt Gminy Lubsza</w:t>
      </w:r>
    </w:p>
    <w:p w14:paraId="6023DB6F" w14:textId="365F5C9D" w:rsidR="00D940AA" w:rsidRPr="00FB2C1D" w:rsidRDefault="00916DFC" w:rsidP="00FB2C1D">
      <w:pPr>
        <w:jc w:val="center"/>
        <w:rPr>
          <w:rFonts w:ascii="Cambria" w:eastAsia="Lucida Sans Unicode" w:hAnsi="Cambria" w:cs="Arial"/>
          <w:b/>
          <w:bCs/>
          <w:color w:val="000000"/>
          <w:kern w:val="0"/>
          <w:lang w:val="pl-PL" w:eastAsia="hi-IN" w:bidi="hi-IN"/>
        </w:rPr>
      </w:pPr>
      <w:r>
        <w:rPr>
          <w:rFonts w:ascii="Cambria" w:eastAsia="Lucida Sans Unicode" w:hAnsi="Cambria" w:cs="Arial"/>
          <w:b/>
          <w:bCs/>
          <w:color w:val="000000"/>
          <w:kern w:val="0"/>
          <w:lang w:val="pl-PL" w:eastAsia="hi-IN" w:bidi="hi-IN"/>
        </w:rPr>
        <w:t>06</w:t>
      </w:r>
      <w:r w:rsidR="00370B18">
        <w:rPr>
          <w:rFonts w:ascii="Cambria" w:eastAsia="Lucida Sans Unicode" w:hAnsi="Cambria" w:cs="Arial"/>
          <w:b/>
          <w:bCs/>
          <w:color w:val="000000"/>
          <w:kern w:val="0"/>
          <w:lang w:val="pl-PL" w:eastAsia="hi-IN" w:bidi="hi-IN"/>
        </w:rPr>
        <w:t>.0</w:t>
      </w:r>
      <w:r>
        <w:rPr>
          <w:rFonts w:ascii="Cambria" w:eastAsia="Lucida Sans Unicode" w:hAnsi="Cambria" w:cs="Arial"/>
          <w:b/>
          <w:bCs/>
          <w:color w:val="000000"/>
          <w:kern w:val="0"/>
          <w:lang w:val="pl-PL" w:eastAsia="hi-IN" w:bidi="hi-IN"/>
        </w:rPr>
        <w:t>8</w:t>
      </w:r>
      <w:r w:rsidR="00370B18">
        <w:rPr>
          <w:rFonts w:ascii="Cambria" w:eastAsia="Lucida Sans Unicode" w:hAnsi="Cambria" w:cs="Arial"/>
          <w:b/>
          <w:bCs/>
          <w:color w:val="000000"/>
          <w:kern w:val="0"/>
          <w:lang w:val="pl-PL" w:eastAsia="hi-IN" w:bidi="hi-IN"/>
        </w:rPr>
        <w:t>.</w:t>
      </w:r>
      <w:r w:rsidR="00C32F8A" w:rsidRPr="00C32F8A">
        <w:rPr>
          <w:rFonts w:ascii="Cambria" w:eastAsia="Lucida Sans Unicode" w:hAnsi="Cambria" w:cs="Arial"/>
          <w:b/>
          <w:bCs/>
          <w:color w:val="000000"/>
          <w:kern w:val="0"/>
          <w:lang w:val="pl-PL" w:eastAsia="hi-IN" w:bidi="hi-IN"/>
        </w:rPr>
        <w:t>2026</w:t>
      </w:r>
      <w:r w:rsidR="00C32F8A" w:rsidRPr="00C32F8A">
        <w:rPr>
          <w:rFonts w:ascii="Cambria" w:eastAsia="Lucida Sans Unicode" w:hAnsi="Cambria" w:cs="Arial"/>
          <w:b/>
          <w:bCs/>
          <w:i/>
          <w:color w:val="000000"/>
          <w:kern w:val="0"/>
          <w:sz w:val="18"/>
          <w:szCs w:val="18"/>
          <w:lang w:val="pl-PL" w:eastAsia="hi-IN" w:bidi="hi-IN"/>
        </w:rPr>
        <w:t xml:space="preserve"> </w:t>
      </w:r>
    </w:p>
    <w:p w14:paraId="34C015BD"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7B7B52D5"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511E992F"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5719D6B3"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7FD350DF"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6F184FED"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4CB676EC"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20D4FBAF"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0D301F20"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0C4A4D1D"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6A3F0C64"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05D6D92E"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72EA1027"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32864E43"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58D09BB9"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657CEE00"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544AD7BC"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6732FAB5" w14:textId="77777777" w:rsidR="00C32F8A" w:rsidRDefault="00C32F8A" w:rsidP="00D940AA">
      <w:pPr>
        <w:jc w:val="center"/>
        <w:rPr>
          <w:rFonts w:ascii="Cambria" w:eastAsia="Lucida Sans Unicode" w:hAnsi="Cambria" w:cs="Arial"/>
          <w:b/>
          <w:bCs/>
          <w:i/>
          <w:color w:val="000000"/>
          <w:kern w:val="0"/>
          <w:sz w:val="18"/>
          <w:szCs w:val="18"/>
          <w:lang w:val="pl-PL" w:eastAsia="hi-IN" w:bidi="hi-IN"/>
        </w:rPr>
      </w:pPr>
    </w:p>
    <w:p w14:paraId="1784F467" w14:textId="77777777" w:rsidR="00C32F8A" w:rsidRDefault="00C32F8A" w:rsidP="00D940AA">
      <w:pPr>
        <w:jc w:val="center"/>
        <w:rPr>
          <w:rFonts w:ascii="Cambria" w:hAnsi="Cambria"/>
          <w:i/>
          <w:sz w:val="18"/>
          <w:szCs w:val="18"/>
          <w:lang w:val="pl-PL"/>
        </w:rPr>
      </w:pPr>
    </w:p>
    <w:p w14:paraId="5044F729" w14:textId="77777777" w:rsidR="00C32F8A" w:rsidRDefault="00C32F8A" w:rsidP="00D940AA">
      <w:pPr>
        <w:jc w:val="center"/>
        <w:rPr>
          <w:rFonts w:ascii="Cambria" w:hAnsi="Cambria"/>
          <w:i/>
          <w:sz w:val="18"/>
          <w:szCs w:val="18"/>
          <w:lang w:val="pl-PL"/>
        </w:rPr>
      </w:pPr>
    </w:p>
    <w:p w14:paraId="7FDC0995" w14:textId="77777777" w:rsidR="00C32F8A" w:rsidRPr="00D940AA" w:rsidRDefault="00C32F8A" w:rsidP="00D940AA">
      <w:pPr>
        <w:jc w:val="center"/>
        <w:rPr>
          <w:rFonts w:ascii="Cambria" w:hAnsi="Cambria"/>
          <w:lang w:val="pl-PL"/>
        </w:rPr>
      </w:pPr>
    </w:p>
    <w:tbl>
      <w:tblPr>
        <w:tblW w:w="9072" w:type="dxa"/>
        <w:tblLook w:val="0000" w:firstRow="0" w:lastRow="0" w:firstColumn="0" w:lastColumn="0" w:noHBand="0" w:noVBand="0"/>
      </w:tblPr>
      <w:tblGrid>
        <w:gridCol w:w="9072"/>
      </w:tblGrid>
      <w:tr w:rsidR="000D64F6" w14:paraId="687B2D5F" w14:textId="77777777" w:rsidTr="004B3C18">
        <w:trPr>
          <w:trHeight w:val="735"/>
        </w:trPr>
        <w:tc>
          <w:tcPr>
            <w:tcW w:w="9072" w:type="dxa"/>
            <w:tcBorders>
              <w:bottom w:val="single" w:sz="4" w:space="0" w:color="000000"/>
            </w:tcBorders>
            <w:shd w:val="clear" w:color="auto" w:fill="D9D9D9"/>
          </w:tcPr>
          <w:p w14:paraId="4454E597" w14:textId="77777777" w:rsidR="000D64F6" w:rsidRDefault="00EF7DEE">
            <w:pPr>
              <w:spacing w:line="276" w:lineRule="auto"/>
              <w:jc w:val="center"/>
              <w:rPr>
                <w:rFonts w:ascii="Cambria" w:hAnsi="Cambria" w:cs="Cambria"/>
                <w:b/>
                <w:bCs/>
                <w:sz w:val="26"/>
                <w:szCs w:val="26"/>
                <w:lang w:val="pl-PL"/>
              </w:rPr>
            </w:pPr>
            <w:r>
              <w:rPr>
                <w:rFonts w:ascii="Cambria" w:hAnsi="Cambria" w:cs="Cambria"/>
                <w:sz w:val="26"/>
                <w:szCs w:val="26"/>
                <w:lang w:val="pl-PL"/>
              </w:rPr>
              <w:t>Rozdział 1</w:t>
            </w:r>
          </w:p>
          <w:p w14:paraId="07F8A268" w14:textId="77777777" w:rsidR="000D64F6" w:rsidRDefault="00EF7DEE">
            <w:pPr>
              <w:spacing w:line="276" w:lineRule="auto"/>
              <w:jc w:val="center"/>
              <w:rPr>
                <w:rFonts w:ascii="Cambria" w:hAnsi="Cambria"/>
                <w:lang w:val="pl-PL"/>
              </w:rPr>
            </w:pPr>
            <w:r>
              <w:rPr>
                <w:rFonts w:ascii="Cambria" w:hAnsi="Cambria" w:cs="Cambria"/>
                <w:b/>
                <w:bCs/>
                <w:sz w:val="26"/>
                <w:szCs w:val="26"/>
                <w:lang w:val="pl-PL"/>
              </w:rPr>
              <w:t>POSTANOWIENIA OGÓLNE</w:t>
            </w:r>
          </w:p>
        </w:tc>
      </w:tr>
    </w:tbl>
    <w:p w14:paraId="58887B30" w14:textId="77777777" w:rsidR="000D64F6" w:rsidRDefault="000D64F6">
      <w:pPr>
        <w:spacing w:line="276" w:lineRule="auto"/>
        <w:ind w:left="567"/>
        <w:jc w:val="both"/>
        <w:rPr>
          <w:rFonts w:ascii="Cambria" w:hAnsi="Cambria" w:cs="Cambria"/>
          <w:b/>
          <w:color w:val="000000"/>
          <w:sz w:val="16"/>
          <w:szCs w:val="16"/>
          <w:lang w:val="pl-PL"/>
        </w:rPr>
      </w:pPr>
    </w:p>
    <w:p w14:paraId="2538B975" w14:textId="77777777" w:rsidR="00DC4396" w:rsidRPr="00DC4396" w:rsidRDefault="00DC4396">
      <w:pPr>
        <w:pStyle w:val="Akapitzlist"/>
        <w:numPr>
          <w:ilvl w:val="1"/>
          <w:numId w:val="41"/>
        </w:numPr>
        <w:tabs>
          <w:tab w:val="left" w:pos="567"/>
        </w:tabs>
        <w:autoSpaceDE w:val="0"/>
        <w:autoSpaceDN w:val="0"/>
        <w:adjustRightInd w:val="0"/>
        <w:spacing w:before="0"/>
        <w:rPr>
          <w:rFonts w:ascii="Cambria" w:hAnsi="Cambria" w:cs="Arial"/>
          <w:b/>
          <w:bCs/>
        </w:rPr>
      </w:pPr>
      <w:r w:rsidRPr="00DC4396">
        <w:rPr>
          <w:rFonts w:ascii="Cambria" w:hAnsi="Cambria" w:cs="Arial"/>
          <w:b/>
          <w:bCs/>
        </w:rPr>
        <w:t xml:space="preserve">Nazwa Zamawiającego: Gmina Lubsza, </w:t>
      </w:r>
    </w:p>
    <w:p w14:paraId="1860A18F" w14:textId="77777777" w:rsidR="00DC4396" w:rsidRPr="00DC4396" w:rsidRDefault="00DC4396" w:rsidP="00DC4396">
      <w:pPr>
        <w:pStyle w:val="Akapitzlist"/>
        <w:tabs>
          <w:tab w:val="left" w:pos="567"/>
        </w:tabs>
        <w:autoSpaceDE w:val="0"/>
        <w:autoSpaceDN w:val="0"/>
        <w:adjustRightInd w:val="0"/>
        <w:spacing w:before="0" w:line="276" w:lineRule="auto"/>
        <w:ind w:left="432"/>
        <w:rPr>
          <w:rFonts w:ascii="Cambria" w:hAnsi="Cambria" w:cstheme="minorHAnsi"/>
          <w:sz w:val="24"/>
          <w:szCs w:val="24"/>
        </w:rPr>
      </w:pPr>
      <w:r w:rsidRPr="00DC4396">
        <w:rPr>
          <w:rFonts w:ascii="Cambria" w:hAnsi="Cambria" w:cstheme="minorHAnsi"/>
          <w:sz w:val="24"/>
          <w:szCs w:val="24"/>
        </w:rPr>
        <w:t>Którą reprezentuje: Michał Marek – Wójt Gminy</w:t>
      </w:r>
    </w:p>
    <w:p w14:paraId="218C089E" w14:textId="77777777" w:rsidR="00DC4396" w:rsidRPr="00DC4396" w:rsidRDefault="00DC4396" w:rsidP="00DC4396">
      <w:pPr>
        <w:pStyle w:val="Akapitzlist"/>
        <w:tabs>
          <w:tab w:val="left" w:pos="567"/>
        </w:tabs>
        <w:autoSpaceDE w:val="0"/>
        <w:autoSpaceDN w:val="0"/>
        <w:adjustRightInd w:val="0"/>
        <w:spacing w:before="0" w:line="276" w:lineRule="auto"/>
        <w:ind w:left="432"/>
        <w:rPr>
          <w:rFonts w:ascii="Cambria" w:hAnsi="Cambria" w:cstheme="minorHAnsi"/>
          <w:sz w:val="24"/>
          <w:szCs w:val="24"/>
        </w:rPr>
      </w:pPr>
      <w:r w:rsidRPr="00DC4396">
        <w:rPr>
          <w:rFonts w:ascii="Cambria" w:hAnsi="Cambria" w:cstheme="minorHAnsi"/>
          <w:sz w:val="24"/>
          <w:szCs w:val="24"/>
        </w:rPr>
        <w:t xml:space="preserve">Adres Zamawiającego: ul. Brzeska 16, 49-313 Lubsza </w:t>
      </w:r>
    </w:p>
    <w:p w14:paraId="14334D86" w14:textId="77777777" w:rsidR="00DC4396" w:rsidRPr="00DC4396" w:rsidRDefault="00DC4396" w:rsidP="00DC4396">
      <w:pPr>
        <w:pStyle w:val="Akapitzlist"/>
        <w:tabs>
          <w:tab w:val="left" w:pos="567"/>
        </w:tabs>
        <w:autoSpaceDE w:val="0"/>
        <w:autoSpaceDN w:val="0"/>
        <w:adjustRightInd w:val="0"/>
        <w:spacing w:before="0" w:line="276" w:lineRule="auto"/>
        <w:ind w:left="432"/>
        <w:rPr>
          <w:rFonts w:ascii="Cambria" w:hAnsi="Cambria" w:cstheme="minorHAnsi"/>
          <w:sz w:val="24"/>
          <w:szCs w:val="24"/>
        </w:rPr>
      </w:pPr>
      <w:r w:rsidRPr="00DC4396">
        <w:rPr>
          <w:rFonts w:ascii="Cambria" w:hAnsi="Cambria" w:cstheme="minorHAnsi"/>
          <w:sz w:val="24"/>
          <w:szCs w:val="24"/>
        </w:rPr>
        <w:t xml:space="preserve">Nip: </w:t>
      </w:r>
      <w:r w:rsidRPr="00DC4396">
        <w:rPr>
          <w:rFonts w:ascii="Cambria" w:eastAsia="Times New Roman" w:hAnsi="Cambria" w:cstheme="minorHAnsi"/>
          <w:sz w:val="24"/>
          <w:szCs w:val="24"/>
        </w:rPr>
        <w:t>7471406277</w:t>
      </w:r>
      <w:r w:rsidRPr="00DC4396">
        <w:rPr>
          <w:rFonts w:ascii="Cambria" w:hAnsi="Cambria" w:cstheme="minorHAnsi"/>
          <w:sz w:val="24"/>
          <w:szCs w:val="24"/>
        </w:rPr>
        <w:t xml:space="preserve"> </w:t>
      </w:r>
    </w:p>
    <w:p w14:paraId="0F31C308" w14:textId="77777777" w:rsidR="00DC4396" w:rsidRPr="00DC4396" w:rsidRDefault="00DC4396" w:rsidP="00DC4396">
      <w:pPr>
        <w:pStyle w:val="Akapitzlist"/>
        <w:tabs>
          <w:tab w:val="left" w:pos="567"/>
        </w:tabs>
        <w:autoSpaceDE w:val="0"/>
        <w:autoSpaceDN w:val="0"/>
        <w:adjustRightInd w:val="0"/>
        <w:spacing w:before="0" w:line="276" w:lineRule="auto"/>
        <w:ind w:left="432"/>
        <w:rPr>
          <w:rFonts w:ascii="Cambria" w:hAnsi="Cambria" w:cstheme="minorHAnsi"/>
          <w:sz w:val="24"/>
          <w:szCs w:val="24"/>
        </w:rPr>
      </w:pPr>
      <w:r w:rsidRPr="00DC4396">
        <w:rPr>
          <w:rFonts w:ascii="Cambria" w:hAnsi="Cambria" w:cstheme="minorHAnsi"/>
          <w:sz w:val="24"/>
          <w:szCs w:val="24"/>
        </w:rPr>
        <w:t>Regon: 531412786</w:t>
      </w:r>
    </w:p>
    <w:p w14:paraId="0313C9F9" w14:textId="77777777" w:rsidR="00DC4396" w:rsidRPr="00DC4396" w:rsidRDefault="00DC4396" w:rsidP="00DC4396">
      <w:pPr>
        <w:pStyle w:val="Akapitzlist"/>
        <w:tabs>
          <w:tab w:val="left" w:pos="567"/>
        </w:tabs>
        <w:autoSpaceDE w:val="0"/>
        <w:autoSpaceDN w:val="0"/>
        <w:adjustRightInd w:val="0"/>
        <w:spacing w:before="0" w:line="276" w:lineRule="auto"/>
        <w:ind w:left="432"/>
        <w:rPr>
          <w:rFonts w:ascii="Cambria" w:hAnsi="Cambria" w:cstheme="minorHAnsi"/>
          <w:sz w:val="24"/>
          <w:szCs w:val="24"/>
        </w:rPr>
      </w:pPr>
      <w:r w:rsidRPr="00DC4396">
        <w:rPr>
          <w:rFonts w:ascii="Cambria" w:hAnsi="Cambria" w:cstheme="minorHAnsi"/>
          <w:sz w:val="24"/>
          <w:szCs w:val="24"/>
        </w:rPr>
        <w:t>Nr telefonu: 774118630</w:t>
      </w:r>
    </w:p>
    <w:p w14:paraId="2938148C" w14:textId="77777777" w:rsidR="00DC4396" w:rsidRPr="00DC4396" w:rsidRDefault="00DC4396" w:rsidP="00DC4396">
      <w:pPr>
        <w:pStyle w:val="Akapitzlist"/>
        <w:tabs>
          <w:tab w:val="left" w:pos="567"/>
        </w:tabs>
        <w:autoSpaceDE w:val="0"/>
        <w:autoSpaceDN w:val="0"/>
        <w:adjustRightInd w:val="0"/>
        <w:spacing w:before="0" w:line="276" w:lineRule="auto"/>
        <w:ind w:left="432"/>
        <w:rPr>
          <w:rFonts w:ascii="Cambria" w:hAnsi="Cambria" w:cstheme="minorHAnsi"/>
          <w:sz w:val="24"/>
          <w:szCs w:val="24"/>
        </w:rPr>
      </w:pPr>
      <w:r w:rsidRPr="00DC4396">
        <w:rPr>
          <w:rFonts w:ascii="Cambria" w:hAnsi="Cambria" w:cstheme="minorHAnsi"/>
          <w:sz w:val="24"/>
          <w:szCs w:val="24"/>
        </w:rPr>
        <w:t>Adres poczty elektronicznej: lubsza@lubsza.ug.gov.pl</w:t>
      </w:r>
    </w:p>
    <w:p w14:paraId="67791673" w14:textId="77777777" w:rsidR="00DC4396" w:rsidRPr="00DC4396" w:rsidRDefault="00DC4396" w:rsidP="00DC4396">
      <w:pPr>
        <w:pStyle w:val="Akapitzlist"/>
        <w:tabs>
          <w:tab w:val="left" w:pos="567"/>
        </w:tabs>
        <w:autoSpaceDE w:val="0"/>
        <w:autoSpaceDN w:val="0"/>
        <w:adjustRightInd w:val="0"/>
        <w:spacing w:before="0"/>
        <w:ind w:left="432"/>
        <w:rPr>
          <w:rFonts w:ascii="Cambria" w:hAnsi="Cambria" w:cstheme="minorHAnsi"/>
          <w:sz w:val="24"/>
          <w:szCs w:val="24"/>
        </w:rPr>
      </w:pPr>
      <w:r w:rsidRPr="00DC4396">
        <w:rPr>
          <w:rFonts w:ascii="Cambria" w:hAnsi="Cambria" w:cstheme="minorHAnsi"/>
          <w:sz w:val="24"/>
          <w:szCs w:val="24"/>
        </w:rPr>
        <w:t>Adres strony internetowa: www.lubsza.ug.gov.pl</w:t>
      </w:r>
    </w:p>
    <w:p w14:paraId="4A2E95AE" w14:textId="0747BEAA" w:rsidR="00DC4396" w:rsidRPr="00D33CC9" w:rsidRDefault="00DC4396" w:rsidP="00DC4396">
      <w:pPr>
        <w:pStyle w:val="Akapitzlist"/>
        <w:tabs>
          <w:tab w:val="left" w:pos="567"/>
        </w:tabs>
        <w:autoSpaceDE w:val="0"/>
        <w:autoSpaceDN w:val="0"/>
        <w:adjustRightInd w:val="0"/>
        <w:spacing w:before="0" w:line="276" w:lineRule="auto"/>
        <w:ind w:left="432"/>
        <w:rPr>
          <w:rFonts w:ascii="Cambria" w:hAnsi="Cambria" w:cstheme="minorHAnsi"/>
          <w:sz w:val="24"/>
          <w:szCs w:val="24"/>
        </w:rPr>
      </w:pPr>
      <w:r w:rsidRPr="00DC4396">
        <w:rPr>
          <w:rFonts w:ascii="Cambria" w:hAnsi="Cambria" w:cstheme="minorHAnsi"/>
          <w:sz w:val="24"/>
          <w:szCs w:val="24"/>
        </w:rPr>
        <w:t xml:space="preserve">godziny urzędowania: poniedziałek od 7:00 do 16:00; wtorek- czwartek od 7:00 do </w:t>
      </w:r>
      <w:r w:rsidRPr="00D33CC9">
        <w:rPr>
          <w:rFonts w:ascii="Cambria" w:hAnsi="Cambria" w:cstheme="minorHAnsi"/>
          <w:sz w:val="24"/>
          <w:szCs w:val="24"/>
        </w:rPr>
        <w:t>15:00, piątek od 7:00 do 14:00  z wyłączeniem dni ustawowo wolnych od pracy.</w:t>
      </w:r>
    </w:p>
    <w:p w14:paraId="40C67FA7" w14:textId="40C51CAB" w:rsidR="00B63FF7" w:rsidRPr="00AC65D7" w:rsidRDefault="00B63FF7">
      <w:pPr>
        <w:pStyle w:val="Akapitzlist"/>
        <w:numPr>
          <w:ilvl w:val="1"/>
          <w:numId w:val="41"/>
        </w:numPr>
        <w:tabs>
          <w:tab w:val="left" w:pos="567"/>
        </w:tabs>
        <w:autoSpaceDE w:val="0"/>
        <w:autoSpaceDN w:val="0"/>
        <w:adjustRightInd w:val="0"/>
        <w:spacing w:before="0" w:after="0" w:line="276" w:lineRule="auto"/>
        <w:rPr>
          <w:rFonts w:ascii="Cambria" w:hAnsi="Cambria" w:cstheme="minorHAnsi"/>
          <w:b/>
          <w:bCs/>
          <w:sz w:val="22"/>
          <w:szCs w:val="22"/>
        </w:rPr>
      </w:pPr>
      <w:r w:rsidRPr="00AC65D7">
        <w:rPr>
          <w:rFonts w:ascii="Cambria" w:hAnsi="Cambria" w:cstheme="minorHAnsi"/>
          <w:b/>
          <w:bCs/>
          <w:sz w:val="22"/>
          <w:szCs w:val="22"/>
        </w:rPr>
        <w:t>Adres strony internetowej prowadzonego postępowania:</w:t>
      </w:r>
      <w:r w:rsidR="00AC65D7" w:rsidRPr="00AC65D7">
        <w:t xml:space="preserve"> </w:t>
      </w:r>
      <w:r w:rsidR="00AC65D7" w:rsidRPr="00AC65D7">
        <w:rPr>
          <w:rFonts w:ascii="Cambria" w:hAnsi="Cambria" w:cstheme="minorHAnsi"/>
          <w:b/>
          <w:bCs/>
          <w:sz w:val="22"/>
          <w:szCs w:val="22"/>
        </w:rPr>
        <w:t>https://ezamowienia.gov.pl/mp-client/search/list/ocds-148610-9b3c9616-6c13-4853-bb75-079d28514f97</w:t>
      </w:r>
    </w:p>
    <w:p w14:paraId="40719BE1" w14:textId="48F8DFCC" w:rsidR="00B63FF7" w:rsidRPr="00AC65D7" w:rsidRDefault="00B63FF7">
      <w:pPr>
        <w:pStyle w:val="Akapitzlist"/>
        <w:numPr>
          <w:ilvl w:val="1"/>
          <w:numId w:val="41"/>
        </w:numPr>
        <w:spacing w:before="0" w:after="0" w:line="276" w:lineRule="auto"/>
        <w:ind w:left="567" w:hanging="567"/>
        <w:rPr>
          <w:rFonts w:ascii="Cambria" w:hAnsi="Cambria" w:cstheme="minorHAnsi"/>
          <w:b/>
          <w:bCs/>
          <w:sz w:val="22"/>
          <w:szCs w:val="22"/>
        </w:rPr>
      </w:pPr>
      <w:r w:rsidRPr="00AC65D7">
        <w:rPr>
          <w:rFonts w:ascii="Cambria" w:hAnsi="Cambria" w:cstheme="minorHAnsi"/>
          <w:b/>
          <w:bCs/>
          <w:sz w:val="22"/>
          <w:szCs w:val="22"/>
        </w:rPr>
        <w:t xml:space="preserve">Identyfikator (ID) postępowania na Platformie e-Zamówienia: </w:t>
      </w:r>
      <w:r w:rsidR="00AC65D7" w:rsidRPr="00AC65D7">
        <w:rPr>
          <w:rFonts w:ascii="Cambria" w:hAnsi="Cambria" w:cstheme="minorHAnsi"/>
          <w:b/>
          <w:bCs/>
          <w:sz w:val="22"/>
          <w:szCs w:val="22"/>
        </w:rPr>
        <w:t>ocds-148610-9b3c9616-6c13-4853-bb75-079d28514f97</w:t>
      </w:r>
    </w:p>
    <w:p w14:paraId="041849B7" w14:textId="56D2491B" w:rsidR="00B63FF7" w:rsidRPr="00DC4396" w:rsidRDefault="00B63FF7" w:rsidP="00B63FF7">
      <w:pPr>
        <w:spacing w:line="276" w:lineRule="auto"/>
        <w:ind w:left="567"/>
        <w:jc w:val="both"/>
        <w:rPr>
          <w:rFonts w:ascii="Cambria" w:hAnsi="Cambria" w:cstheme="minorHAnsi"/>
          <w:sz w:val="22"/>
          <w:szCs w:val="22"/>
          <w:lang w:val="pl-PL"/>
        </w:rPr>
      </w:pPr>
      <w:r w:rsidRPr="00DC4396">
        <w:rPr>
          <w:rFonts w:ascii="Cambria" w:hAnsi="Cambria" w:cstheme="minorHAnsi"/>
          <w:sz w:val="22"/>
          <w:szCs w:val="22"/>
          <w:lang w:val="pl-PL"/>
        </w:rPr>
        <w:t xml:space="preserve">Postępowanie można wyszukać również ze strony głównej Platformy </w:t>
      </w:r>
      <w:r w:rsidRPr="00DC4396">
        <w:rPr>
          <w:rFonts w:ascii="Cambria" w:hAnsi="Cambria" w:cstheme="minorHAnsi"/>
          <w:sz w:val="22"/>
          <w:szCs w:val="22"/>
          <w:lang w:val="pl-PL"/>
        </w:rPr>
        <w:br/>
        <w:t>e-zamówienia przycisk „Przeglądaj postępowania/konkursy”.</w:t>
      </w:r>
    </w:p>
    <w:p w14:paraId="537D6F25" w14:textId="78E1518A" w:rsidR="000D64F6" w:rsidRPr="008C13DD" w:rsidRDefault="00EF7DEE">
      <w:pPr>
        <w:pStyle w:val="Akapitzlist"/>
        <w:numPr>
          <w:ilvl w:val="1"/>
          <w:numId w:val="41"/>
        </w:numPr>
        <w:spacing w:before="0" w:after="0" w:line="276" w:lineRule="auto"/>
        <w:ind w:left="567" w:hanging="567"/>
        <w:outlineLvl w:val="3"/>
        <w:rPr>
          <w:rFonts w:ascii="Cambria" w:hAnsi="Cambria" w:cs="Arial"/>
          <w:b/>
          <w:bCs/>
          <w:sz w:val="24"/>
          <w:szCs w:val="24"/>
        </w:rPr>
      </w:pPr>
      <w:r w:rsidRPr="008C13DD">
        <w:rPr>
          <w:rFonts w:ascii="Cambria" w:hAnsi="Cambria" w:cs="Arial"/>
          <w:b/>
          <w:bCs/>
          <w:sz w:val="24"/>
          <w:szCs w:val="24"/>
        </w:rPr>
        <w:t>Tryb udzielenia zamówienia.</w:t>
      </w:r>
    </w:p>
    <w:p w14:paraId="0E1DCED6" w14:textId="1D618C7A" w:rsidR="000D64F6" w:rsidRPr="00DC4396" w:rsidRDefault="00EF7DEE" w:rsidP="00DC4396">
      <w:pPr>
        <w:pStyle w:val="NormalnyWeb"/>
        <w:ind w:left="709"/>
        <w:jc w:val="both"/>
        <w:rPr>
          <w:rFonts w:ascii="Cambria" w:hAnsi="Cambria"/>
          <w:color w:val="00000A"/>
        </w:rPr>
      </w:pPr>
      <w:r w:rsidRPr="00DC4396">
        <w:rPr>
          <w:rFonts w:ascii="Cambria" w:hAnsi="Cambria" w:cs="Arial"/>
          <w:bCs/>
        </w:rPr>
        <w:t>Niniejsze postępowanie o udzielenie zamówienia publicznego prowadzone jest zgodnie z przepisami ustawy z dnia 11 września 2019 r. Prawo zamówień publicznych w trybie p</w:t>
      </w:r>
      <w:r w:rsidR="00DC4396" w:rsidRPr="00DC4396">
        <w:rPr>
          <w:rFonts w:ascii="Cambria" w:hAnsi="Cambria" w:cs="Arial"/>
          <w:bCs/>
        </w:rPr>
        <w:t xml:space="preserve">odstawowym bez negocjacji </w:t>
      </w:r>
      <w:r w:rsidR="00DC4396" w:rsidRPr="00DC4396">
        <w:rPr>
          <w:rFonts w:ascii="Cambria" w:hAnsi="Cambria"/>
          <w:color w:val="111111"/>
        </w:rPr>
        <w:t xml:space="preserve">(art. 275 pkt 1 ustawy Pzp). Zamawiający nie przewiduje możliwości wyboru najkorzystniejszej oferty z możliwością prowadzenia negocjacji (art. 275 pkt 2 ustawy Pzp). </w:t>
      </w:r>
    </w:p>
    <w:p w14:paraId="2894ACE7" w14:textId="77777777" w:rsidR="000D64F6" w:rsidRDefault="00EF7DEE">
      <w:pPr>
        <w:numPr>
          <w:ilvl w:val="1"/>
          <w:numId w:val="41"/>
        </w:numPr>
        <w:suppressAutoHyphens w:val="0"/>
        <w:spacing w:line="276" w:lineRule="auto"/>
        <w:ind w:left="567" w:hanging="567"/>
        <w:jc w:val="both"/>
        <w:outlineLvl w:val="3"/>
        <w:rPr>
          <w:rFonts w:ascii="Cambria" w:eastAsia="MS Mincho" w:hAnsi="Cambria" w:cs="MS Mincho"/>
          <w:b/>
          <w:bCs/>
        </w:rPr>
      </w:pPr>
      <w:r>
        <w:rPr>
          <w:rFonts w:ascii="Cambria" w:eastAsia="MS Mincho" w:hAnsi="Cambria" w:cs="MS Mincho"/>
          <w:b/>
          <w:bCs/>
        </w:rPr>
        <w:t>Wartość zamówienia.</w:t>
      </w:r>
    </w:p>
    <w:p w14:paraId="16AE43C3" w14:textId="77777777" w:rsidR="00DC4396" w:rsidRPr="00DC4396" w:rsidRDefault="00DC4396">
      <w:pPr>
        <w:numPr>
          <w:ilvl w:val="1"/>
          <w:numId w:val="41"/>
        </w:numPr>
        <w:spacing w:line="276" w:lineRule="auto"/>
        <w:ind w:left="567" w:hanging="567"/>
        <w:jc w:val="both"/>
        <w:rPr>
          <w:rFonts w:ascii="Cambria" w:eastAsia="MS Mincho" w:hAnsi="Cambria" w:cs="MS Mincho"/>
          <w:b/>
          <w:bCs/>
          <w:lang w:val="pl-PL"/>
        </w:rPr>
      </w:pPr>
      <w:r w:rsidRPr="00DC4396">
        <w:rPr>
          <w:rFonts w:ascii="Cambria" w:eastAsia="MS Mincho" w:hAnsi="Cambria" w:cs="MS Mincho"/>
          <w:bCs/>
          <w:lang w:val="pl-PL"/>
        </w:rPr>
        <w:t xml:space="preserve">Wartość zamówienia: niniejsze zamówienie jest zamówieniem klasycznym w </w:t>
      </w:r>
      <w:r w:rsidRPr="00DC4396">
        <w:rPr>
          <w:rFonts w:ascii="Cambria" w:eastAsia="MS Mincho" w:hAnsi="Cambria" w:cs="MS Mincho"/>
          <w:bCs/>
          <w:lang w:val="pl-PL"/>
        </w:rPr>
        <w:tab/>
        <w:t xml:space="preserve">rozumieniu art. 7 pkt 33 ustawy Pzp. Wartość zamówienia nie przekracza progów </w:t>
      </w:r>
      <w:r w:rsidRPr="00DC4396">
        <w:rPr>
          <w:rFonts w:ascii="Cambria" w:eastAsia="MS Mincho" w:hAnsi="Cambria" w:cs="MS Mincho"/>
          <w:bCs/>
          <w:lang w:val="pl-PL"/>
        </w:rPr>
        <w:tab/>
        <w:t>unijnych w rozumieniu art. 3 ustawy Pzp.</w:t>
      </w:r>
    </w:p>
    <w:p w14:paraId="78CC6209" w14:textId="44FC1B40" w:rsidR="000D64F6" w:rsidRPr="006E22F2" w:rsidRDefault="00EF7DEE">
      <w:pPr>
        <w:numPr>
          <w:ilvl w:val="1"/>
          <w:numId w:val="41"/>
        </w:numPr>
        <w:spacing w:line="276" w:lineRule="auto"/>
        <w:ind w:left="567" w:hanging="567"/>
        <w:jc w:val="both"/>
        <w:rPr>
          <w:rFonts w:ascii="Cambria" w:eastAsia="MS Mincho" w:hAnsi="Cambria" w:cs="MS Mincho"/>
          <w:b/>
          <w:bCs/>
          <w:lang w:val="pl-PL"/>
        </w:rPr>
      </w:pPr>
      <w:r w:rsidRPr="006E22F2">
        <w:rPr>
          <w:rFonts w:ascii="Cambria" w:eastAsia="MS Mincho" w:hAnsi="Cambria" w:cs="MS Mincho"/>
          <w:b/>
          <w:bCs/>
          <w:lang w:val="pl-PL"/>
        </w:rPr>
        <w:t>Słownik.</w:t>
      </w:r>
    </w:p>
    <w:p w14:paraId="53D9F38C" w14:textId="77777777" w:rsidR="000D64F6" w:rsidRPr="006E22F2" w:rsidRDefault="00EF7DEE">
      <w:pPr>
        <w:spacing w:line="276" w:lineRule="auto"/>
        <w:ind w:left="567"/>
        <w:jc w:val="both"/>
        <w:outlineLvl w:val="3"/>
        <w:rPr>
          <w:rFonts w:ascii="Cambria" w:eastAsia="MS Mincho" w:hAnsi="Cambria" w:cs="MS Mincho"/>
          <w:bCs/>
          <w:lang w:val="pl-PL"/>
        </w:rPr>
      </w:pPr>
      <w:r w:rsidRPr="006E22F2">
        <w:rPr>
          <w:rFonts w:ascii="Cambria" w:eastAsia="MS Mincho" w:hAnsi="Cambria" w:cs="MS Mincho"/>
          <w:bCs/>
          <w:lang w:val="pl-PL"/>
        </w:rPr>
        <w:t>Użyte w niniejszej SWZ (oraz w załącznikach) terminy mają następujące znaczenie:</w:t>
      </w:r>
    </w:p>
    <w:p w14:paraId="6B611A7F" w14:textId="57B95AEA" w:rsidR="000D64F6" w:rsidRPr="006E22F2" w:rsidRDefault="00EF7DEE" w:rsidP="001019F4">
      <w:pPr>
        <w:pStyle w:val="Kolorowalistaakcent11"/>
        <w:numPr>
          <w:ilvl w:val="0"/>
          <w:numId w:val="13"/>
        </w:numPr>
        <w:suppressAutoHyphens w:val="0"/>
        <w:spacing w:before="0" w:after="0" w:line="276" w:lineRule="auto"/>
        <w:ind w:left="993" w:hanging="426"/>
        <w:contextualSpacing/>
        <w:outlineLvl w:val="3"/>
        <w:rPr>
          <w:rFonts w:ascii="Cambria" w:eastAsia="MS Mincho" w:hAnsi="Cambria" w:cs="MS Mincho"/>
          <w:bCs/>
          <w:sz w:val="24"/>
          <w:szCs w:val="24"/>
          <w:lang w:val="pl-PL"/>
        </w:rPr>
      </w:pPr>
      <w:r w:rsidRPr="006E22F2">
        <w:rPr>
          <w:rFonts w:ascii="Cambria" w:eastAsia="MS Mincho" w:hAnsi="Cambria" w:cs="MS Mincho"/>
          <w:b/>
          <w:bCs/>
          <w:sz w:val="24"/>
          <w:szCs w:val="24"/>
          <w:lang w:val="pl-PL"/>
        </w:rPr>
        <w:t>„ustawa”</w:t>
      </w:r>
      <w:r w:rsidRPr="006E22F2">
        <w:rPr>
          <w:rFonts w:ascii="Cambria" w:eastAsia="MS Mincho" w:hAnsi="Cambria" w:cs="MS Mincho"/>
          <w:bCs/>
          <w:sz w:val="24"/>
          <w:szCs w:val="24"/>
          <w:lang w:val="pl-PL"/>
        </w:rPr>
        <w:t xml:space="preserve"> – ustawa z dnia 11 września 2019 r. Prawo zamówień publicznych </w:t>
      </w:r>
      <w:r w:rsidRPr="006E22F2">
        <w:rPr>
          <w:rFonts w:ascii="Cambria" w:eastAsia="MS Mincho" w:hAnsi="Cambria" w:cs="MS Mincho"/>
          <w:bCs/>
          <w:sz w:val="24"/>
          <w:szCs w:val="24"/>
          <w:lang w:val="pl-PL"/>
        </w:rPr>
        <w:br/>
        <w:t>(t.</w:t>
      </w:r>
      <w:r w:rsidR="006E22F2" w:rsidRPr="006E22F2">
        <w:rPr>
          <w:rFonts w:ascii="Cambria" w:eastAsia="MS Mincho" w:hAnsi="Cambria" w:cs="MS Mincho"/>
          <w:bCs/>
          <w:sz w:val="24"/>
          <w:szCs w:val="24"/>
          <w:lang w:val="pl-PL"/>
        </w:rPr>
        <w:t xml:space="preserve"> </w:t>
      </w:r>
      <w:r w:rsidRPr="006E22F2">
        <w:rPr>
          <w:rFonts w:ascii="Cambria" w:eastAsia="MS Mincho" w:hAnsi="Cambria" w:cs="MS Mincho"/>
          <w:bCs/>
          <w:sz w:val="24"/>
          <w:szCs w:val="24"/>
          <w:lang w:val="pl-PL"/>
        </w:rPr>
        <w:t>j. Dz. U. z 202</w:t>
      </w:r>
      <w:r w:rsidR="006E22F2" w:rsidRPr="006E22F2">
        <w:rPr>
          <w:rFonts w:ascii="Cambria" w:eastAsia="MS Mincho" w:hAnsi="Cambria" w:cs="MS Mincho"/>
          <w:bCs/>
          <w:sz w:val="24"/>
          <w:szCs w:val="24"/>
          <w:lang w:val="pl-PL"/>
        </w:rPr>
        <w:t>3</w:t>
      </w:r>
      <w:r w:rsidRPr="006E22F2">
        <w:rPr>
          <w:rFonts w:ascii="Cambria" w:eastAsia="MS Mincho" w:hAnsi="Cambria" w:cs="MS Mincho"/>
          <w:bCs/>
          <w:sz w:val="24"/>
          <w:szCs w:val="24"/>
          <w:lang w:val="pl-PL"/>
        </w:rPr>
        <w:t xml:space="preserve"> r., poz. 1</w:t>
      </w:r>
      <w:r w:rsidR="006E22F2" w:rsidRPr="006E22F2">
        <w:rPr>
          <w:rFonts w:ascii="Cambria" w:eastAsia="MS Mincho" w:hAnsi="Cambria" w:cs="MS Mincho"/>
          <w:bCs/>
          <w:sz w:val="24"/>
          <w:szCs w:val="24"/>
          <w:lang w:val="pl-PL"/>
        </w:rPr>
        <w:t>605</w:t>
      </w:r>
      <w:r w:rsidRPr="006E22F2">
        <w:rPr>
          <w:rFonts w:ascii="Cambria" w:eastAsia="MS Mincho" w:hAnsi="Cambria" w:cs="MS Mincho"/>
          <w:bCs/>
          <w:sz w:val="24"/>
          <w:szCs w:val="24"/>
          <w:lang w:val="pl-PL"/>
        </w:rPr>
        <w:t xml:space="preserve"> </w:t>
      </w:r>
      <w:r w:rsidRPr="006E22F2">
        <w:rPr>
          <w:rFonts w:ascii="Cambria" w:hAnsi="Cambria" w:cs="Arial"/>
          <w:bCs/>
          <w:sz w:val="24"/>
          <w:szCs w:val="24"/>
          <w:lang w:val="pl-PL"/>
        </w:rPr>
        <w:t>z późn. zm.</w:t>
      </w:r>
      <w:r w:rsidRPr="006E22F2">
        <w:rPr>
          <w:rFonts w:ascii="Cambria" w:eastAsia="MS Mincho" w:hAnsi="Cambria" w:cs="MS Mincho"/>
          <w:bCs/>
          <w:sz w:val="24"/>
          <w:szCs w:val="24"/>
          <w:lang w:val="pl-PL"/>
        </w:rPr>
        <w:t>),</w:t>
      </w:r>
    </w:p>
    <w:p w14:paraId="074275C6" w14:textId="77777777" w:rsidR="000D64F6" w:rsidRPr="006E22F2" w:rsidRDefault="00EF7DEE" w:rsidP="001019F4">
      <w:pPr>
        <w:pStyle w:val="Kolorowalistaakcent11"/>
        <w:numPr>
          <w:ilvl w:val="0"/>
          <w:numId w:val="13"/>
        </w:numPr>
        <w:suppressAutoHyphens w:val="0"/>
        <w:spacing w:before="0" w:after="0" w:line="276" w:lineRule="auto"/>
        <w:ind w:left="993" w:hanging="426"/>
        <w:contextualSpacing/>
        <w:outlineLvl w:val="3"/>
        <w:rPr>
          <w:rFonts w:ascii="Cambria" w:eastAsia="MS Mincho" w:hAnsi="Cambria" w:cs="MS Mincho"/>
          <w:bCs/>
          <w:sz w:val="24"/>
          <w:szCs w:val="24"/>
          <w:lang w:val="pl-PL"/>
        </w:rPr>
      </w:pPr>
      <w:r w:rsidRPr="006E22F2">
        <w:rPr>
          <w:rFonts w:ascii="Cambria" w:eastAsia="MS Mincho" w:hAnsi="Cambria" w:cs="MS Mincho"/>
          <w:b/>
          <w:bCs/>
          <w:sz w:val="24"/>
          <w:szCs w:val="24"/>
          <w:lang w:val="pl-PL"/>
        </w:rPr>
        <w:t>„SWZ”</w:t>
      </w:r>
      <w:r w:rsidRPr="006E22F2">
        <w:rPr>
          <w:rFonts w:ascii="Cambria" w:eastAsia="MS Mincho" w:hAnsi="Cambria" w:cs="MS Mincho"/>
          <w:bCs/>
          <w:sz w:val="24"/>
          <w:szCs w:val="24"/>
          <w:lang w:val="pl-PL"/>
        </w:rPr>
        <w:t xml:space="preserve"> – niniejsza Specyfikacja Warunków Zamówienia,</w:t>
      </w:r>
    </w:p>
    <w:p w14:paraId="1BACD552" w14:textId="77777777" w:rsidR="000D64F6" w:rsidRPr="006E22F2" w:rsidRDefault="00EF7DEE" w:rsidP="001019F4">
      <w:pPr>
        <w:pStyle w:val="Kolorowalistaakcent11"/>
        <w:numPr>
          <w:ilvl w:val="0"/>
          <w:numId w:val="13"/>
        </w:numPr>
        <w:suppressAutoHyphens w:val="0"/>
        <w:spacing w:before="0" w:after="0" w:line="276" w:lineRule="auto"/>
        <w:ind w:left="993" w:hanging="426"/>
        <w:contextualSpacing/>
        <w:outlineLvl w:val="3"/>
        <w:rPr>
          <w:rFonts w:ascii="Cambria" w:eastAsia="MS Mincho" w:hAnsi="Cambria" w:cs="MS Mincho"/>
          <w:bCs/>
          <w:sz w:val="24"/>
          <w:szCs w:val="24"/>
          <w:lang w:val="pl-PL"/>
        </w:rPr>
      </w:pPr>
      <w:r w:rsidRPr="006E22F2">
        <w:rPr>
          <w:rFonts w:ascii="Cambria" w:eastAsia="MS Mincho" w:hAnsi="Cambria" w:cs="MS Mincho"/>
          <w:b/>
          <w:bCs/>
          <w:sz w:val="24"/>
          <w:szCs w:val="24"/>
          <w:lang w:val="pl-PL"/>
        </w:rPr>
        <w:t>„zamówienie”</w:t>
      </w:r>
      <w:r w:rsidRPr="006E22F2">
        <w:rPr>
          <w:rFonts w:ascii="Cambria" w:eastAsia="MS Mincho" w:hAnsi="Cambria" w:cs="MS Mincho"/>
          <w:bCs/>
          <w:sz w:val="24"/>
          <w:szCs w:val="24"/>
          <w:lang w:val="pl-PL"/>
        </w:rPr>
        <w:t xml:space="preserve"> – zamówienie publiczne będące przedmiotem niniejszego postępowania,</w:t>
      </w:r>
    </w:p>
    <w:p w14:paraId="50805A98" w14:textId="77777777" w:rsidR="000D64F6" w:rsidRPr="006E22F2" w:rsidRDefault="00EF7DEE" w:rsidP="001019F4">
      <w:pPr>
        <w:pStyle w:val="Kolorowalistaakcent11"/>
        <w:numPr>
          <w:ilvl w:val="0"/>
          <w:numId w:val="13"/>
        </w:numPr>
        <w:suppressAutoHyphens w:val="0"/>
        <w:spacing w:before="0" w:after="0" w:line="276" w:lineRule="auto"/>
        <w:ind w:left="993" w:hanging="426"/>
        <w:contextualSpacing/>
        <w:outlineLvl w:val="3"/>
        <w:rPr>
          <w:rFonts w:ascii="Cambria" w:eastAsia="MS Mincho" w:hAnsi="Cambria" w:cs="MS Mincho"/>
          <w:bCs/>
          <w:sz w:val="24"/>
          <w:szCs w:val="24"/>
          <w:lang w:val="pl-PL"/>
        </w:rPr>
      </w:pPr>
      <w:r w:rsidRPr="006E22F2">
        <w:rPr>
          <w:rFonts w:ascii="Cambria" w:eastAsia="MS Mincho" w:hAnsi="Cambria" w:cs="MS Mincho"/>
          <w:b/>
          <w:bCs/>
          <w:sz w:val="24"/>
          <w:szCs w:val="24"/>
          <w:lang w:val="pl-PL"/>
        </w:rPr>
        <w:t>„postępowanie”</w:t>
      </w:r>
      <w:r w:rsidRPr="006E22F2">
        <w:rPr>
          <w:rFonts w:ascii="Cambria" w:eastAsia="MS Mincho" w:hAnsi="Cambria" w:cs="MS Mincho"/>
          <w:bCs/>
          <w:sz w:val="24"/>
          <w:szCs w:val="24"/>
          <w:lang w:val="pl-PL"/>
        </w:rPr>
        <w:t xml:space="preserve"> – postępowanie o udzielenie zamówienia publicznego, którego dotyczy niniejsza SWZ,</w:t>
      </w:r>
    </w:p>
    <w:p w14:paraId="4A6C8F1B" w14:textId="4305FFA1" w:rsidR="006E22F2" w:rsidRPr="006E22F2" w:rsidRDefault="006E22F2" w:rsidP="001019F4">
      <w:pPr>
        <w:pStyle w:val="Kolorowalistaakcent11"/>
        <w:numPr>
          <w:ilvl w:val="0"/>
          <w:numId w:val="13"/>
        </w:numPr>
        <w:suppressAutoHyphens w:val="0"/>
        <w:spacing w:before="0" w:after="0" w:line="276" w:lineRule="auto"/>
        <w:ind w:left="993" w:hanging="426"/>
        <w:contextualSpacing/>
        <w:outlineLvl w:val="3"/>
        <w:rPr>
          <w:rFonts w:ascii="Cambria" w:eastAsia="MS Mincho" w:hAnsi="Cambria" w:cs="MS Mincho"/>
          <w:bCs/>
          <w:sz w:val="24"/>
          <w:szCs w:val="24"/>
        </w:rPr>
      </w:pPr>
      <w:r w:rsidRPr="006E22F2">
        <w:rPr>
          <w:rFonts w:ascii="Cambria" w:eastAsia="MS Mincho" w:hAnsi="Cambria" w:cs="MS Mincho"/>
          <w:b/>
          <w:bCs/>
          <w:sz w:val="24"/>
          <w:szCs w:val="24"/>
        </w:rPr>
        <w:t>„Zamawiający”</w:t>
      </w:r>
      <w:r w:rsidRPr="006E22F2">
        <w:rPr>
          <w:rFonts w:ascii="Cambria" w:eastAsia="MS Mincho" w:hAnsi="Cambria" w:cs="MS Mincho"/>
          <w:bCs/>
          <w:sz w:val="24"/>
          <w:szCs w:val="24"/>
        </w:rPr>
        <w:t xml:space="preserve"> – Gmina </w:t>
      </w:r>
      <w:r w:rsidR="00370B18">
        <w:rPr>
          <w:rFonts w:ascii="Cambria" w:eastAsia="MS Mincho" w:hAnsi="Cambria" w:cs="MS Mincho"/>
          <w:bCs/>
          <w:sz w:val="24"/>
          <w:szCs w:val="24"/>
        </w:rPr>
        <w:t>Lubsza</w:t>
      </w:r>
      <w:r w:rsidRPr="006E22F2">
        <w:rPr>
          <w:rFonts w:ascii="Cambria" w:eastAsia="MS Mincho" w:hAnsi="Cambria" w:cs="MS Mincho"/>
          <w:bCs/>
          <w:sz w:val="24"/>
          <w:szCs w:val="24"/>
        </w:rPr>
        <w:t>,</w:t>
      </w:r>
    </w:p>
    <w:p w14:paraId="4BBC53DC" w14:textId="22E26A58" w:rsidR="00D940AA" w:rsidRPr="00D940AA" w:rsidRDefault="006E22F2" w:rsidP="00D940AA">
      <w:pPr>
        <w:pStyle w:val="Akapitzlist"/>
        <w:widowControl w:val="0"/>
        <w:numPr>
          <w:ilvl w:val="0"/>
          <w:numId w:val="13"/>
        </w:numPr>
        <w:spacing w:before="0" w:after="0" w:line="276" w:lineRule="auto"/>
        <w:ind w:left="993" w:hanging="426"/>
        <w:outlineLvl w:val="3"/>
        <w:rPr>
          <w:rFonts w:ascii="Cambria" w:eastAsia="MS Mincho" w:hAnsi="Cambria" w:cs="MS Mincho"/>
          <w:bCs/>
          <w:sz w:val="24"/>
          <w:szCs w:val="24"/>
        </w:rPr>
      </w:pPr>
      <w:r w:rsidRPr="006E22F2">
        <w:rPr>
          <w:rFonts w:ascii="Cambria" w:eastAsia="MS Mincho" w:hAnsi="Cambria" w:cs="MS Mincho"/>
          <w:b/>
          <w:bCs/>
          <w:sz w:val="24"/>
          <w:szCs w:val="24"/>
        </w:rPr>
        <w:t>„Wykonawca”</w:t>
      </w:r>
      <w:r w:rsidRPr="006E22F2">
        <w:rPr>
          <w:rFonts w:ascii="Cambria" w:eastAsia="MS Mincho" w:hAnsi="Cambria" w:cs="MS Mincho"/>
          <w:bCs/>
          <w:sz w:val="24"/>
          <w:szCs w:val="24"/>
        </w:rPr>
        <w:t xml:space="preserve"> – </w:t>
      </w:r>
      <w:r w:rsidRPr="006E22F2">
        <w:rPr>
          <w:rFonts w:ascii="Cambria" w:hAnsi="Cambria"/>
          <w:color w:val="000000"/>
          <w:sz w:val="24"/>
          <w:szCs w:val="24"/>
          <w:shd w:val="clear" w:color="auto" w:fill="FFFFFF"/>
        </w:rPr>
        <w:t xml:space="preserve">należy przez to rozumieć osobę fizyczną, osobę prawną albo jednostkę organizacyjną nieposiadającą osobowości prawnej, która oferuje na </w:t>
      </w:r>
      <w:r w:rsidRPr="006E22F2">
        <w:rPr>
          <w:rFonts w:ascii="Cambria" w:hAnsi="Cambria"/>
          <w:color w:val="000000"/>
          <w:sz w:val="24"/>
          <w:szCs w:val="24"/>
          <w:shd w:val="clear" w:color="auto" w:fill="FFFFFF"/>
        </w:rPr>
        <w:lastRenderedPageBreak/>
        <w:t>rynku wykonanie robót budowlanych lub obiektu budowlanego, dostawę produktów lub świadczenie usług lub ubiega się o udzielenie zamówienia, złożyła ofertę lub zawarła umowę w sprawie zamówienia publicznego</w:t>
      </w:r>
      <w:r w:rsidRPr="006E22F2">
        <w:rPr>
          <w:rFonts w:ascii="Cambria" w:eastAsia="MS Mincho" w:hAnsi="Cambria" w:cs="MS Mincho"/>
          <w:bCs/>
          <w:sz w:val="24"/>
          <w:szCs w:val="24"/>
        </w:rPr>
        <w:t>,</w:t>
      </w:r>
      <w:r w:rsidR="000B4FD2" w:rsidRPr="00D940AA">
        <w:rPr>
          <w:rFonts w:ascii="Cambria" w:eastAsiaTheme="minorHAnsi" w:hAnsi="Cambria" w:cs="CIDFont+F2"/>
          <w:lang w:eastAsia="en-US"/>
        </w:rPr>
        <w:t xml:space="preserve"> </w:t>
      </w:r>
    </w:p>
    <w:p w14:paraId="193BF70A" w14:textId="2C767D9A" w:rsidR="00B63FF7" w:rsidRPr="00051117" w:rsidRDefault="00B63FF7" w:rsidP="00B63FF7">
      <w:pPr>
        <w:pStyle w:val="Akapitzlist"/>
        <w:widowControl w:val="0"/>
        <w:numPr>
          <w:ilvl w:val="0"/>
          <w:numId w:val="13"/>
        </w:numPr>
        <w:spacing w:before="0" w:after="0" w:line="276" w:lineRule="auto"/>
        <w:ind w:left="993" w:hanging="426"/>
        <w:outlineLvl w:val="3"/>
        <w:rPr>
          <w:rFonts w:ascii="Cambria" w:eastAsia="MS Mincho" w:hAnsi="Cambria" w:cs="MS Mincho"/>
          <w:bCs/>
          <w:sz w:val="24"/>
          <w:szCs w:val="24"/>
        </w:rPr>
      </w:pPr>
      <w:r w:rsidRPr="00051117">
        <w:rPr>
          <w:rFonts w:ascii="Cambria" w:eastAsia="Calibri" w:hAnsi="Cambria" w:cs="CIDFont+F2"/>
          <w:b/>
          <w:bCs/>
          <w:sz w:val="24"/>
          <w:szCs w:val="24"/>
          <w:lang w:eastAsia="en-US"/>
        </w:rPr>
        <w:t>„Platforma e-zamówienia”</w:t>
      </w:r>
      <w:r w:rsidRPr="00051117">
        <w:rPr>
          <w:rFonts w:ascii="Cambria" w:eastAsia="Calibri" w:hAnsi="Cambria" w:cs="CIDFont+F2"/>
          <w:sz w:val="24"/>
          <w:szCs w:val="24"/>
          <w:lang w:eastAsia="en-US"/>
        </w:rPr>
        <w:t xml:space="preserve"> – ogólnodostępne i nieodpłatne narzędzie informatyczne do obsługi postępowań</w:t>
      </w:r>
      <w:r w:rsidRPr="00051117">
        <w:rPr>
          <w:rFonts w:ascii="Cambria" w:hAnsi="Cambria" w:cs="Arial"/>
          <w:sz w:val="24"/>
          <w:szCs w:val="24"/>
        </w:rPr>
        <w:t xml:space="preserve"> </w:t>
      </w:r>
      <w:r w:rsidRPr="00051117">
        <w:rPr>
          <w:rFonts w:ascii="Cambria" w:eastAsia="Calibri" w:hAnsi="Cambria" w:cs="CIDFont+F2"/>
          <w:sz w:val="24"/>
          <w:szCs w:val="24"/>
          <w:lang w:eastAsia="en-US"/>
        </w:rPr>
        <w:t>o ud</w:t>
      </w:r>
      <w:r>
        <w:rPr>
          <w:rFonts w:ascii="Cambria" w:eastAsia="Calibri" w:hAnsi="Cambria" w:cs="CIDFont+F2"/>
          <w:sz w:val="24"/>
          <w:szCs w:val="24"/>
          <w:lang w:eastAsia="en-US"/>
        </w:rPr>
        <w:t>zielenie zamówienia publicznego</w:t>
      </w:r>
      <w:r>
        <w:rPr>
          <w:rFonts w:ascii="Cambria" w:eastAsia="Calibri" w:hAnsi="Cambria" w:cs="CIDFont+F2"/>
          <w:sz w:val="24"/>
          <w:szCs w:val="24"/>
          <w:lang w:eastAsia="en-US"/>
        </w:rPr>
        <w:br/>
      </w:r>
      <w:r w:rsidRPr="00051117">
        <w:rPr>
          <w:rFonts w:ascii="Cambria" w:eastAsia="Calibri" w:hAnsi="Cambria" w:cs="CIDFont+F2"/>
          <w:sz w:val="24"/>
          <w:szCs w:val="24"/>
          <w:lang w:eastAsia="en-US"/>
        </w:rPr>
        <w:t xml:space="preserve">w tym przedmiotowego postepowania, w szczególności do elektronicznego składania ofert dostępne pod adresem: </w:t>
      </w:r>
      <w:hyperlink r:id="rId10" w:history="1">
        <w:r w:rsidRPr="00A30730">
          <w:rPr>
            <w:rStyle w:val="Hipercze"/>
            <w:rFonts w:ascii="Cambria" w:eastAsia="Calibri" w:hAnsi="Cambria" w:cs="CIDFont+F2"/>
            <w:sz w:val="24"/>
            <w:szCs w:val="24"/>
            <w:lang w:eastAsia="en-US"/>
          </w:rPr>
          <w:t>https://ezamowienia.gov.pl</w:t>
        </w:r>
      </w:hyperlink>
      <w:r>
        <w:rPr>
          <w:rFonts w:ascii="Cambria" w:eastAsia="Calibri" w:hAnsi="Cambria" w:cs="CIDFont+F2"/>
          <w:sz w:val="24"/>
          <w:szCs w:val="24"/>
          <w:lang w:eastAsia="en-US"/>
        </w:rPr>
        <w:t xml:space="preserve"> </w:t>
      </w:r>
      <w:r w:rsidRPr="00051117">
        <w:rPr>
          <w:rFonts w:ascii="Cambria" w:eastAsia="Calibri" w:hAnsi="Cambria" w:cs="CIDFont+F2"/>
          <w:sz w:val="24"/>
          <w:szCs w:val="24"/>
          <w:lang w:eastAsia="en-US"/>
        </w:rPr>
        <w:t xml:space="preserve"> </w:t>
      </w:r>
    </w:p>
    <w:p w14:paraId="3D7B6ABE" w14:textId="77777777" w:rsidR="006E22F2" w:rsidRPr="006E22F2" w:rsidRDefault="006E22F2" w:rsidP="001019F4">
      <w:pPr>
        <w:pStyle w:val="Kolorowalistaakcent11"/>
        <w:numPr>
          <w:ilvl w:val="0"/>
          <w:numId w:val="13"/>
        </w:numPr>
        <w:spacing w:before="0" w:after="0" w:line="276" w:lineRule="auto"/>
        <w:ind w:left="993" w:hanging="426"/>
        <w:contextualSpacing/>
        <w:outlineLvl w:val="3"/>
        <w:rPr>
          <w:rFonts w:ascii="Cambria" w:eastAsia="MS Mincho" w:hAnsi="Cambria" w:cs="MS Mincho"/>
          <w:bCs/>
          <w:sz w:val="24"/>
          <w:szCs w:val="24"/>
          <w:lang w:val="pl-PL"/>
        </w:rPr>
      </w:pPr>
      <w:r w:rsidRPr="006E22F2">
        <w:rPr>
          <w:rFonts w:ascii="Cambria" w:hAnsi="Cambria" w:cs="Arial"/>
          <w:b/>
          <w:bCs/>
          <w:sz w:val="24"/>
          <w:szCs w:val="24"/>
          <w:lang w:val="pl-PL"/>
        </w:rPr>
        <w:t xml:space="preserve">„kwalifikowany podpis elektroniczny” </w:t>
      </w:r>
      <w:r w:rsidRPr="006E22F2">
        <w:rPr>
          <w:rFonts w:ascii="Cambria" w:hAnsi="Cambria" w:cs="Arial"/>
          <w:sz w:val="24"/>
          <w:szCs w:val="24"/>
          <w:lang w:val="pl-PL"/>
        </w:rPr>
        <w:t xml:space="preserve">–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2024 r. poz. 422). </w:t>
      </w:r>
    </w:p>
    <w:p w14:paraId="42BAC401" w14:textId="4B64B124" w:rsidR="006E22F2" w:rsidRPr="006E22F2" w:rsidRDefault="006E22F2">
      <w:pPr>
        <w:numPr>
          <w:ilvl w:val="1"/>
          <w:numId w:val="41"/>
        </w:numPr>
        <w:suppressAutoHyphens w:val="0"/>
        <w:spacing w:line="276" w:lineRule="auto"/>
        <w:ind w:left="567" w:hanging="567"/>
        <w:jc w:val="both"/>
        <w:outlineLvl w:val="3"/>
        <w:rPr>
          <w:rFonts w:ascii="Cambria" w:hAnsi="Cambria" w:cs="Arial"/>
          <w:bCs/>
          <w:lang w:val="pl-PL"/>
        </w:rPr>
      </w:pPr>
      <w:r w:rsidRPr="006E22F2">
        <w:rPr>
          <w:rFonts w:ascii="Cambria" w:hAnsi="Cambria" w:cs="Arial"/>
          <w:bCs/>
          <w:lang w:val="pl-PL"/>
        </w:rPr>
        <w:t>Wykonawca powinien dokładnie zapoznać się z niniejszą SWZ i złożyć ofertę zgodnie z jej wymaganiami.</w:t>
      </w:r>
    </w:p>
    <w:p w14:paraId="3544D4D4" w14:textId="77777777" w:rsidR="006E22F2" w:rsidRDefault="006E22F2" w:rsidP="006E22F2">
      <w:pPr>
        <w:pStyle w:val="Kolorowalistaakcent11"/>
        <w:suppressAutoHyphens w:val="0"/>
        <w:spacing w:before="0" w:after="0" w:line="276" w:lineRule="auto"/>
        <w:contextualSpacing/>
        <w:outlineLvl w:val="3"/>
        <w:rPr>
          <w:rFonts w:ascii="Cambria" w:eastAsia="MS Mincho" w:hAnsi="Cambria" w:cs="MS Mincho"/>
          <w:bCs/>
          <w:sz w:val="24"/>
          <w:szCs w:val="24"/>
          <w:lang w:val="pl-PL"/>
        </w:rPr>
      </w:pPr>
    </w:p>
    <w:tbl>
      <w:tblPr>
        <w:tblW w:w="9072" w:type="dxa"/>
        <w:tblLook w:val="0000" w:firstRow="0" w:lastRow="0" w:firstColumn="0" w:lastColumn="0" w:noHBand="0" w:noVBand="0"/>
      </w:tblPr>
      <w:tblGrid>
        <w:gridCol w:w="9072"/>
      </w:tblGrid>
      <w:tr w:rsidR="000D64F6" w:rsidRPr="001901A7" w14:paraId="79783F24" w14:textId="77777777" w:rsidTr="004B3C18">
        <w:tc>
          <w:tcPr>
            <w:tcW w:w="9072" w:type="dxa"/>
            <w:tcBorders>
              <w:bottom w:val="single" w:sz="4" w:space="0" w:color="000000"/>
            </w:tcBorders>
            <w:shd w:val="clear" w:color="auto" w:fill="D9D9D9"/>
          </w:tcPr>
          <w:p w14:paraId="48E32731"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2</w:t>
            </w:r>
          </w:p>
          <w:p w14:paraId="4D636721" w14:textId="4CDEE332" w:rsidR="000D64F6" w:rsidRDefault="00EF7DEE">
            <w:pPr>
              <w:spacing w:line="276" w:lineRule="auto"/>
              <w:jc w:val="center"/>
              <w:rPr>
                <w:rFonts w:ascii="Cambria" w:hAnsi="Cambria"/>
                <w:lang w:val="pl-PL"/>
              </w:rPr>
            </w:pPr>
            <w:r>
              <w:rPr>
                <w:rFonts w:ascii="Cambria" w:hAnsi="Cambria" w:cs="Cambria"/>
                <w:b/>
                <w:sz w:val="26"/>
                <w:szCs w:val="26"/>
                <w:lang w:val="pl-PL"/>
              </w:rPr>
              <w:t>ŹRÓDŁA FINANSOWANIA</w:t>
            </w:r>
            <w:r w:rsidR="008464C9">
              <w:rPr>
                <w:rFonts w:ascii="Cambria" w:hAnsi="Cambria" w:cs="Cambria"/>
                <w:b/>
                <w:sz w:val="26"/>
                <w:szCs w:val="26"/>
                <w:lang w:val="pl-PL"/>
              </w:rPr>
              <w:t xml:space="preserve">, </w:t>
            </w:r>
            <w:r w:rsidR="008464C9" w:rsidRPr="008464C9">
              <w:rPr>
                <w:rFonts w:ascii="Cambria" w:hAnsi="Cambria" w:cs="Cambria"/>
                <w:b/>
                <w:sz w:val="26"/>
                <w:szCs w:val="26"/>
                <w:lang w:val="pl-PL"/>
              </w:rPr>
              <w:t>OPIS INWESTYCJI Z WNIOSKU O DOFINANSOWANIE</w:t>
            </w:r>
          </w:p>
        </w:tc>
      </w:tr>
    </w:tbl>
    <w:p w14:paraId="151B4656" w14:textId="77777777" w:rsidR="000D64F6" w:rsidRDefault="000D64F6">
      <w:pPr>
        <w:pStyle w:val="Akapitzlist"/>
        <w:widowControl w:val="0"/>
        <w:suppressAutoHyphens/>
        <w:spacing w:before="0" w:after="0" w:line="276" w:lineRule="auto"/>
        <w:ind w:left="567"/>
        <w:outlineLvl w:val="3"/>
        <w:rPr>
          <w:rFonts w:ascii="Cambria" w:hAnsi="Cambria" w:cs="Arial"/>
          <w:bCs/>
          <w:sz w:val="16"/>
          <w:szCs w:val="16"/>
        </w:rPr>
      </w:pPr>
    </w:p>
    <w:p w14:paraId="52660744" w14:textId="05AC2C7C" w:rsidR="000D64F6" w:rsidRDefault="00EF7DEE" w:rsidP="001019F4">
      <w:pPr>
        <w:pStyle w:val="Akapitzlist"/>
        <w:widowControl w:val="0"/>
        <w:numPr>
          <w:ilvl w:val="1"/>
          <w:numId w:val="14"/>
        </w:numPr>
        <w:suppressAutoHyphens/>
        <w:spacing w:line="276" w:lineRule="auto"/>
        <w:ind w:left="567" w:hanging="567"/>
        <w:outlineLvl w:val="3"/>
        <w:rPr>
          <w:rFonts w:ascii="Cambria" w:hAnsi="Cambria" w:cs="Arial"/>
          <w:bCs/>
          <w:sz w:val="24"/>
          <w:szCs w:val="24"/>
        </w:rPr>
      </w:pPr>
      <w:r>
        <w:rPr>
          <w:rFonts w:ascii="Cambria" w:hAnsi="Cambria" w:cs="Arial"/>
          <w:b/>
          <w:sz w:val="24"/>
          <w:szCs w:val="24"/>
        </w:rPr>
        <w:t xml:space="preserve">Zamawiający informuje, iż zamówienie jest dofinansowane ze środków </w:t>
      </w:r>
      <w:r w:rsidR="001F260B">
        <w:rPr>
          <w:rFonts w:ascii="Cambria" w:hAnsi="Cambria" w:cs="Arial"/>
          <w:b/>
          <w:sz w:val="24"/>
          <w:szCs w:val="24"/>
        </w:rPr>
        <w:t xml:space="preserve">Wojewódzkiego Funduszu Ochrony Środowiska i Gospodarki Wodnej </w:t>
      </w:r>
      <w:r w:rsidR="00BC413D">
        <w:rPr>
          <w:rFonts w:ascii="Cambria" w:hAnsi="Cambria" w:cs="Arial"/>
          <w:b/>
          <w:sz w:val="24"/>
          <w:szCs w:val="24"/>
        </w:rPr>
        <w:br/>
      </w:r>
      <w:r w:rsidR="001F260B">
        <w:rPr>
          <w:rFonts w:ascii="Cambria" w:hAnsi="Cambria" w:cs="Arial"/>
          <w:b/>
          <w:sz w:val="24"/>
          <w:szCs w:val="24"/>
        </w:rPr>
        <w:t>w Opolu, umowa nr 35/2026/G-33/OA-0E1/D</w:t>
      </w:r>
      <w:r w:rsidR="00D940AA">
        <w:rPr>
          <w:rFonts w:ascii="Cambria" w:eastAsiaTheme="minorHAnsi" w:hAnsi="Cambria" w:cs="øqÑ0"/>
          <w:b/>
          <w:bCs/>
          <w:sz w:val="24"/>
          <w:szCs w:val="24"/>
          <w:lang w:eastAsia="en-US"/>
        </w:rPr>
        <w:t>.</w:t>
      </w:r>
    </w:p>
    <w:p w14:paraId="2F31941F" w14:textId="15FE5273" w:rsidR="000D64F6" w:rsidRPr="00FC343F" w:rsidRDefault="00EF7DEE" w:rsidP="001019F4">
      <w:pPr>
        <w:pStyle w:val="Akapitzlist"/>
        <w:widowControl w:val="0"/>
        <w:numPr>
          <w:ilvl w:val="1"/>
          <w:numId w:val="14"/>
        </w:numPr>
        <w:suppressAutoHyphens/>
        <w:spacing w:line="276" w:lineRule="auto"/>
        <w:ind w:left="567" w:hanging="567"/>
        <w:outlineLvl w:val="3"/>
        <w:rPr>
          <w:rFonts w:ascii="Cambria" w:hAnsi="Cambria" w:cs="Arial"/>
          <w:b/>
          <w:bCs/>
          <w:color w:val="0070C0"/>
          <w:sz w:val="24"/>
          <w:szCs w:val="24"/>
        </w:rPr>
      </w:pPr>
      <w:r w:rsidRPr="00FC343F">
        <w:rPr>
          <w:rFonts w:ascii="Cambria" w:hAnsi="Cambria"/>
          <w:b/>
          <w:bCs/>
          <w:color w:val="000000"/>
          <w:sz w:val="24"/>
          <w:szCs w:val="24"/>
          <w:shd w:val="clear" w:color="auto" w:fill="FFFFFF"/>
        </w:rPr>
        <w:t xml:space="preserve">Zamawiający na podstawie art. </w:t>
      </w:r>
      <w:r w:rsidR="00FC343F" w:rsidRPr="00FC343F">
        <w:rPr>
          <w:rFonts w:ascii="Cambria" w:hAnsi="Cambria"/>
          <w:b/>
          <w:bCs/>
          <w:color w:val="000000"/>
          <w:sz w:val="24"/>
          <w:szCs w:val="24"/>
          <w:shd w:val="clear" w:color="auto" w:fill="FFFFFF"/>
        </w:rPr>
        <w:t>257</w:t>
      </w:r>
      <w:r w:rsidRPr="00FC343F">
        <w:rPr>
          <w:rFonts w:ascii="Cambria" w:hAnsi="Cambria"/>
          <w:b/>
          <w:bCs/>
          <w:color w:val="000000"/>
          <w:sz w:val="24"/>
          <w:szCs w:val="24"/>
          <w:shd w:val="clear" w:color="auto" w:fill="FFFFFF"/>
        </w:rPr>
        <w:t xml:space="preserve"> ustawy Pzp wskazuje, że może unieważnić postępowanie o udzielenie zamówienia, jeżeli środki, które zamawiający zamierzał przeznaczyć na sfinansowanie całości lub części zamówienia w ramach ww. źródła finansowania, nie zostały mu przyznane.  </w:t>
      </w:r>
    </w:p>
    <w:p w14:paraId="1C0C29A1" w14:textId="762B8C87" w:rsidR="000D64F6" w:rsidRPr="005A2338" w:rsidRDefault="00EF7DEE" w:rsidP="001019F4">
      <w:pPr>
        <w:pStyle w:val="Akapitzlist"/>
        <w:widowControl w:val="0"/>
        <w:numPr>
          <w:ilvl w:val="1"/>
          <w:numId w:val="14"/>
        </w:numPr>
        <w:suppressAutoHyphens/>
        <w:spacing w:line="276" w:lineRule="auto"/>
        <w:ind w:left="567" w:hanging="567"/>
        <w:outlineLvl w:val="3"/>
        <w:rPr>
          <w:rFonts w:ascii="Cambria" w:hAnsi="Cambria" w:cs="Arial"/>
          <w:b/>
          <w:bCs/>
          <w:color w:val="0070C0"/>
          <w:sz w:val="24"/>
          <w:szCs w:val="24"/>
        </w:rPr>
      </w:pPr>
      <w:r w:rsidRPr="00FC343F">
        <w:rPr>
          <w:rFonts w:ascii="Cambria" w:hAnsi="Cambria"/>
          <w:b/>
          <w:bCs/>
          <w:color w:val="000000"/>
          <w:sz w:val="24"/>
          <w:szCs w:val="24"/>
          <w:shd w:val="clear" w:color="auto" w:fill="FFFFFF"/>
        </w:rPr>
        <w:t>Opis inwestycji</w:t>
      </w:r>
      <w:r w:rsidR="008464C9" w:rsidRPr="00FC343F">
        <w:rPr>
          <w:rFonts w:ascii="Cambria" w:hAnsi="Cambria"/>
          <w:b/>
          <w:bCs/>
          <w:color w:val="000000"/>
          <w:sz w:val="24"/>
          <w:szCs w:val="24"/>
          <w:shd w:val="clear" w:color="auto" w:fill="FFFFFF"/>
        </w:rPr>
        <w:t xml:space="preserve"> z wniosku o dofinansowanie</w:t>
      </w:r>
      <w:r w:rsidRPr="00FC343F">
        <w:rPr>
          <w:rFonts w:ascii="Cambria" w:hAnsi="Cambria"/>
          <w:b/>
          <w:bCs/>
          <w:color w:val="000000"/>
          <w:sz w:val="24"/>
          <w:szCs w:val="24"/>
          <w:shd w:val="clear" w:color="auto" w:fill="FFFFFF"/>
        </w:rPr>
        <w:t>:</w:t>
      </w:r>
    </w:p>
    <w:p w14:paraId="155CCF50" w14:textId="1D363DFE" w:rsidR="0085502B" w:rsidRPr="00250165" w:rsidRDefault="00296BF2" w:rsidP="00250165">
      <w:pPr>
        <w:spacing w:before="100" w:beforeAutospacing="1" w:after="100" w:afterAutospacing="1"/>
        <w:ind w:left="567"/>
        <w:jc w:val="both"/>
        <w:rPr>
          <w:rFonts w:ascii="Cambria" w:hAnsi="Cambria"/>
          <w:lang w:val="pl-PL" w:eastAsia="pl-PL"/>
        </w:rPr>
      </w:pPr>
      <w:r w:rsidRPr="001901A7">
        <w:rPr>
          <w:rFonts w:ascii="Cambria" w:hAnsi="Cambria"/>
          <w:lang w:val="pl-PL" w:eastAsia="pl-PL"/>
        </w:rPr>
        <w:t>W ramach zadania zamierzam</w:t>
      </w:r>
      <w:r w:rsidR="00250165">
        <w:rPr>
          <w:rFonts w:ascii="Cambria" w:hAnsi="Cambria"/>
          <w:lang w:val="pl-PL" w:eastAsia="pl-PL"/>
        </w:rPr>
        <w:t xml:space="preserve">y zakupić i zamontować 45 sztuk lamp solarno-ledowych zamontować na słupach stalowych o wysokości 6,0 m w miejscowościach zlokalizowanych na terenie Gminy Lubsza. Trwałość paneli solarnych ok. 25 lat baterii cyki. Stopień ochrony IP 65. </w:t>
      </w:r>
    </w:p>
    <w:p w14:paraId="3259FE5F" w14:textId="77777777" w:rsidR="00FC343F" w:rsidRDefault="00FC343F" w:rsidP="008464C9">
      <w:pPr>
        <w:pStyle w:val="Akapitzlist"/>
        <w:spacing w:line="276" w:lineRule="auto"/>
        <w:ind w:left="567"/>
        <w:outlineLvl w:val="3"/>
        <w:rPr>
          <w:rFonts w:ascii="Cambria" w:hAnsi="Cambria" w:cs="Arial"/>
          <w:color w:val="000000" w:themeColor="text1"/>
          <w:sz w:val="10"/>
          <w:szCs w:val="10"/>
        </w:rPr>
      </w:pPr>
    </w:p>
    <w:p w14:paraId="5C985DA3" w14:textId="77777777" w:rsidR="00D940AA" w:rsidRPr="00FC343F" w:rsidRDefault="00D940AA" w:rsidP="008464C9">
      <w:pPr>
        <w:pStyle w:val="Akapitzlist"/>
        <w:spacing w:line="276" w:lineRule="auto"/>
        <w:ind w:left="567"/>
        <w:outlineLvl w:val="3"/>
        <w:rPr>
          <w:rFonts w:ascii="Cambria" w:hAnsi="Cambria" w:cs="Arial"/>
          <w:color w:val="000000" w:themeColor="text1"/>
          <w:sz w:val="10"/>
          <w:szCs w:val="10"/>
        </w:rPr>
      </w:pPr>
    </w:p>
    <w:p w14:paraId="05E0CB77" w14:textId="77777777" w:rsidR="000D64F6" w:rsidRDefault="000D64F6">
      <w:pPr>
        <w:pStyle w:val="Kolorowalistaakcent11"/>
        <w:shd w:val="clear" w:color="auto" w:fill="FFFFFF"/>
        <w:spacing w:before="0" w:after="0" w:line="276" w:lineRule="auto"/>
        <w:ind w:left="709"/>
        <w:rPr>
          <w:rFonts w:ascii="Cambria" w:hAnsi="Cambria"/>
          <w:sz w:val="10"/>
          <w:szCs w:val="10"/>
          <w:lang w:val="pl-PL"/>
        </w:rPr>
      </w:pPr>
    </w:p>
    <w:tbl>
      <w:tblPr>
        <w:tblW w:w="9072" w:type="dxa"/>
        <w:tblLook w:val="0000" w:firstRow="0" w:lastRow="0" w:firstColumn="0" w:lastColumn="0" w:noHBand="0" w:noVBand="0"/>
      </w:tblPr>
      <w:tblGrid>
        <w:gridCol w:w="9072"/>
      </w:tblGrid>
      <w:tr w:rsidR="000D64F6" w14:paraId="63D84FE2" w14:textId="77777777" w:rsidTr="00D940AA">
        <w:trPr>
          <w:trHeight w:val="507"/>
        </w:trPr>
        <w:tc>
          <w:tcPr>
            <w:tcW w:w="9072" w:type="dxa"/>
            <w:tcBorders>
              <w:bottom w:val="single" w:sz="4" w:space="0" w:color="000000"/>
            </w:tcBorders>
            <w:shd w:val="clear" w:color="auto" w:fill="D9D9D9"/>
          </w:tcPr>
          <w:p w14:paraId="1BEA562B"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3</w:t>
            </w:r>
          </w:p>
          <w:p w14:paraId="07F88378" w14:textId="77777777" w:rsidR="000D64F6" w:rsidRDefault="00EF7DEE">
            <w:pPr>
              <w:spacing w:line="276" w:lineRule="auto"/>
              <w:jc w:val="center"/>
              <w:rPr>
                <w:rFonts w:ascii="Cambria" w:hAnsi="Cambria"/>
                <w:lang w:val="pl-PL"/>
              </w:rPr>
            </w:pPr>
            <w:r>
              <w:rPr>
                <w:rFonts w:ascii="Cambria" w:hAnsi="Cambria" w:cs="Cambria"/>
                <w:b/>
                <w:sz w:val="26"/>
                <w:szCs w:val="26"/>
                <w:lang w:val="pl-PL"/>
              </w:rPr>
              <w:t>KLAUZULA ZATRUDNIENIA</w:t>
            </w:r>
          </w:p>
        </w:tc>
      </w:tr>
    </w:tbl>
    <w:p w14:paraId="7C7D8144" w14:textId="77777777" w:rsidR="000D64F6" w:rsidRDefault="000D64F6">
      <w:pPr>
        <w:pStyle w:val="Kolorowalistaakcent11"/>
        <w:shd w:val="clear" w:color="auto" w:fill="FFFFFF"/>
        <w:spacing w:before="0" w:after="0" w:line="276" w:lineRule="auto"/>
        <w:ind w:left="567"/>
        <w:rPr>
          <w:rFonts w:ascii="Cambria" w:hAnsi="Cambria" w:cs="Cambria"/>
          <w:iCs/>
          <w:color w:val="000000"/>
          <w:sz w:val="16"/>
          <w:szCs w:val="16"/>
          <w:lang w:val="pl-PL"/>
        </w:rPr>
      </w:pPr>
    </w:p>
    <w:p w14:paraId="07A4F6CF" w14:textId="5277B981" w:rsidR="000D64F6" w:rsidRPr="005A2338" w:rsidRDefault="00EF7DEE" w:rsidP="001019F4">
      <w:pPr>
        <w:pStyle w:val="Kolorowalistaakcent11"/>
        <w:numPr>
          <w:ilvl w:val="1"/>
          <w:numId w:val="15"/>
        </w:numPr>
        <w:shd w:val="clear" w:color="auto" w:fill="FFFFFF"/>
        <w:spacing w:before="0" w:after="0" w:line="276" w:lineRule="auto"/>
        <w:ind w:left="567" w:hanging="567"/>
        <w:rPr>
          <w:rFonts w:ascii="Cambria" w:hAnsi="Cambria" w:cs="Cambria"/>
          <w:i/>
          <w:color w:val="000000"/>
          <w:sz w:val="24"/>
          <w:szCs w:val="24"/>
          <w:lang w:val="pl-PL"/>
        </w:rPr>
      </w:pPr>
      <w:r w:rsidRPr="005A2338">
        <w:rPr>
          <w:rFonts w:ascii="Cambria" w:hAnsi="Cambria" w:cs="Cambria"/>
          <w:color w:val="000000"/>
          <w:sz w:val="24"/>
          <w:szCs w:val="24"/>
          <w:lang w:val="pl-PL"/>
        </w:rPr>
        <w:t>Zamawiający stosownie do art. 95 ust. 1 ustawy Pzp, określa obowiązek zatrudnienia na podstawie umowy o pracę osób wykonujących następujące czynności w zakresie realizacji zamówienia:</w:t>
      </w:r>
      <w:r w:rsidR="005A2338" w:rsidRPr="005A2338">
        <w:rPr>
          <w:rFonts w:ascii="Cambria" w:hAnsi="Cambria" w:cs="Cambria"/>
          <w:color w:val="000000"/>
          <w:sz w:val="24"/>
          <w:szCs w:val="24"/>
          <w:lang w:val="pl-PL"/>
        </w:rPr>
        <w:t xml:space="preserve"> </w:t>
      </w:r>
      <w:r w:rsidRPr="005A2338">
        <w:rPr>
          <w:rFonts w:ascii="Cambria" w:eastAsia="Cambria" w:hAnsi="Cambria" w:cs="Cambria"/>
          <w:b/>
          <w:color w:val="000000"/>
          <w:sz w:val="24"/>
          <w:szCs w:val="24"/>
          <w:lang w:val="pl-PL"/>
        </w:rPr>
        <w:t>wykonywanie prac fizycznych przy realizacji robót budowla</w:t>
      </w:r>
      <w:r w:rsidR="001F260B">
        <w:rPr>
          <w:rFonts w:ascii="Cambria" w:eastAsia="Cambria" w:hAnsi="Cambria" w:cs="Cambria"/>
          <w:b/>
          <w:color w:val="000000"/>
          <w:sz w:val="24"/>
          <w:szCs w:val="24"/>
          <w:lang w:val="pl-PL"/>
        </w:rPr>
        <w:t>no -montażowych</w:t>
      </w:r>
      <w:r w:rsidRPr="005A2338">
        <w:rPr>
          <w:rFonts w:ascii="Cambria" w:eastAsia="Cambria" w:hAnsi="Cambria" w:cs="Cambria"/>
          <w:b/>
          <w:color w:val="000000"/>
          <w:sz w:val="24"/>
          <w:szCs w:val="24"/>
          <w:lang w:val="pl-PL"/>
        </w:rPr>
        <w:t>, operatorzy sprzętu i prace fizyczne instalacyjno-montażowe objęte zakresem zamówienia (nie dotyczy kierowników budowy i kierowników robót)</w:t>
      </w:r>
    </w:p>
    <w:p w14:paraId="5E9D2848" w14:textId="77777777" w:rsidR="000D64F6" w:rsidRPr="005A2338" w:rsidRDefault="00EF7DEE">
      <w:pPr>
        <w:pStyle w:val="Kolorowalistaakcent11"/>
        <w:shd w:val="clear" w:color="auto" w:fill="FFFFFF"/>
        <w:spacing w:before="0" w:after="0" w:line="276" w:lineRule="auto"/>
        <w:ind w:left="567"/>
        <w:rPr>
          <w:rFonts w:ascii="Cambria" w:hAnsi="Cambria" w:cs="Cambria"/>
          <w:color w:val="000000"/>
          <w:sz w:val="24"/>
          <w:szCs w:val="24"/>
          <w:lang w:val="pl-PL"/>
        </w:rPr>
      </w:pPr>
      <w:r w:rsidRPr="005A2338">
        <w:rPr>
          <w:rFonts w:ascii="Cambria" w:hAnsi="Cambria" w:cs="Cambria"/>
          <w:i/>
          <w:color w:val="000000"/>
          <w:sz w:val="24"/>
          <w:szCs w:val="24"/>
          <w:lang w:val="pl-PL"/>
        </w:rPr>
        <w:t xml:space="preserve"> (obowiązek ten nie dotyczy sytuacji, gdy prace te będą wykonywane samodzielnie </w:t>
      </w:r>
      <w:r w:rsidRPr="005A2338">
        <w:rPr>
          <w:rFonts w:ascii="Cambria" w:hAnsi="Cambria" w:cs="Cambria"/>
          <w:i/>
          <w:color w:val="000000"/>
          <w:sz w:val="24"/>
          <w:szCs w:val="24"/>
          <w:lang w:val="pl-PL"/>
        </w:rPr>
        <w:br/>
      </w:r>
      <w:r w:rsidRPr="005A2338">
        <w:rPr>
          <w:rFonts w:ascii="Cambria" w:hAnsi="Cambria" w:cs="Cambria"/>
          <w:i/>
          <w:color w:val="000000"/>
          <w:sz w:val="24"/>
          <w:szCs w:val="24"/>
          <w:lang w:val="pl-PL"/>
        </w:rPr>
        <w:lastRenderedPageBreak/>
        <w:t xml:space="preserve">i osobiście przez osoby fizyczne prowadzące działalność gospodarczą w postaci tzw. samozatrudnienia, jako podwykonawcy). </w:t>
      </w:r>
    </w:p>
    <w:p w14:paraId="4E1F3E21" w14:textId="25E696F3" w:rsidR="000D64F6" w:rsidRDefault="00EF7DEE" w:rsidP="001019F4">
      <w:pPr>
        <w:pStyle w:val="Kolorowalistaakcent11"/>
        <w:numPr>
          <w:ilvl w:val="1"/>
          <w:numId w:val="15"/>
        </w:numPr>
        <w:shd w:val="clear" w:color="auto" w:fill="FFFFFF"/>
        <w:spacing w:before="0" w:after="0" w:line="276" w:lineRule="auto"/>
        <w:ind w:left="567" w:hanging="567"/>
        <w:rPr>
          <w:rFonts w:ascii="Cambria" w:hAnsi="Cambria" w:cs="Cambria"/>
          <w:color w:val="000000"/>
          <w:sz w:val="10"/>
          <w:szCs w:val="10"/>
          <w:lang w:val="pl-PL"/>
        </w:rPr>
      </w:pPr>
      <w:r>
        <w:rPr>
          <w:rFonts w:ascii="Cambria" w:hAnsi="Cambria" w:cs="Cambria"/>
          <w:color w:val="000000"/>
          <w:sz w:val="24"/>
          <w:szCs w:val="24"/>
          <w:lang w:val="pl-PL"/>
        </w:rPr>
        <w:t>Szczegółowy sposób dokumentowania zatrudnienia ww. osób, uprawnienia Zamawiającego w zakresie kontroli spełniania przez Wykonawcę wymagań, o których mowa w art. 95 ust. 1 ustawy Pzp oraz sankcji z tytułu niespełnienia tych wymagań, rodzaju czynności niezbędnych do realizacji zamówienia, których dotyczą wymagania zatrudnienia na podstawie umowy o pracę przez Wykonawcę lub podwykonawcę osób wykonujących czynności w trakcie realizacji zamówienia zawarte są w Projekcie Umowy</w:t>
      </w:r>
      <w:r w:rsidR="00FC343F">
        <w:rPr>
          <w:rFonts w:ascii="Cambria" w:hAnsi="Cambria" w:cs="Cambria"/>
          <w:color w:val="000000"/>
          <w:sz w:val="24"/>
          <w:szCs w:val="24"/>
          <w:lang w:val="pl-PL"/>
        </w:rPr>
        <w:t xml:space="preserve"> – Załącznik Nr 2 do SWZ</w:t>
      </w:r>
      <w:r>
        <w:rPr>
          <w:rFonts w:ascii="Cambria" w:hAnsi="Cambria" w:cs="Cambria"/>
          <w:color w:val="000000"/>
          <w:sz w:val="24"/>
          <w:szCs w:val="24"/>
          <w:lang w:val="pl-PL"/>
        </w:rPr>
        <w:t>.</w:t>
      </w:r>
    </w:p>
    <w:p w14:paraId="27B64EFC" w14:textId="77777777" w:rsidR="00BD3CF8" w:rsidRDefault="00BD3CF8">
      <w:pPr>
        <w:pStyle w:val="Kolorowalistaakcent11"/>
        <w:spacing w:before="0" w:after="0" w:line="276" w:lineRule="auto"/>
        <w:ind w:left="0"/>
        <w:rPr>
          <w:rFonts w:ascii="Cambria" w:hAnsi="Cambria" w:cs="Cambria"/>
          <w:b/>
          <w:bCs/>
          <w:sz w:val="24"/>
          <w:szCs w:val="24"/>
          <w:lang w:val="pl-PL"/>
        </w:rPr>
      </w:pPr>
    </w:p>
    <w:tbl>
      <w:tblPr>
        <w:tblW w:w="9072" w:type="dxa"/>
        <w:tblLook w:val="0000" w:firstRow="0" w:lastRow="0" w:firstColumn="0" w:lastColumn="0" w:noHBand="0" w:noVBand="0"/>
      </w:tblPr>
      <w:tblGrid>
        <w:gridCol w:w="9072"/>
      </w:tblGrid>
      <w:tr w:rsidR="000D64F6" w14:paraId="2B843370" w14:textId="77777777" w:rsidTr="004B3C18">
        <w:tc>
          <w:tcPr>
            <w:tcW w:w="9072" w:type="dxa"/>
            <w:tcBorders>
              <w:bottom w:val="single" w:sz="4" w:space="0" w:color="000000"/>
            </w:tcBorders>
            <w:shd w:val="clear" w:color="auto" w:fill="D9D9D9"/>
          </w:tcPr>
          <w:p w14:paraId="0C7920A7"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4</w:t>
            </w:r>
          </w:p>
          <w:p w14:paraId="1DE66A2E" w14:textId="77777777" w:rsidR="000D64F6" w:rsidRDefault="00EF7DEE">
            <w:pPr>
              <w:spacing w:line="276" w:lineRule="auto"/>
              <w:jc w:val="center"/>
              <w:rPr>
                <w:rFonts w:ascii="Cambria" w:hAnsi="Cambria"/>
                <w:lang w:val="pl-PL"/>
              </w:rPr>
            </w:pPr>
            <w:r>
              <w:rPr>
                <w:rFonts w:ascii="Cambria" w:hAnsi="Cambria" w:cs="Cambria"/>
                <w:b/>
                <w:sz w:val="26"/>
                <w:szCs w:val="26"/>
                <w:lang w:val="pl-PL"/>
              </w:rPr>
              <w:t>OPIS PRZEDMIOTU ZAMÓWIENIA</w:t>
            </w:r>
          </w:p>
        </w:tc>
      </w:tr>
    </w:tbl>
    <w:p w14:paraId="09B62988" w14:textId="77777777" w:rsidR="000D64F6" w:rsidRDefault="000D64F6">
      <w:pPr>
        <w:pStyle w:val="Kolorowalistaakcent11"/>
        <w:tabs>
          <w:tab w:val="left" w:pos="567"/>
        </w:tabs>
        <w:spacing w:before="0" w:after="0" w:line="276" w:lineRule="auto"/>
        <w:ind w:left="0"/>
        <w:rPr>
          <w:rFonts w:ascii="Cambria" w:hAnsi="Cambria" w:cs="Cambria"/>
          <w:bCs/>
          <w:sz w:val="16"/>
          <w:szCs w:val="16"/>
          <w:lang w:val="pl-PL"/>
        </w:rPr>
      </w:pPr>
    </w:p>
    <w:p w14:paraId="6607F304" w14:textId="7FF04A2E" w:rsidR="00327967" w:rsidRPr="00350062" w:rsidRDefault="00EF7DEE">
      <w:pPr>
        <w:pStyle w:val="Kolorowalistaakcent11"/>
        <w:widowControl/>
        <w:numPr>
          <w:ilvl w:val="1"/>
          <w:numId w:val="25"/>
        </w:numPr>
        <w:tabs>
          <w:tab w:val="left" w:pos="567"/>
        </w:tabs>
        <w:spacing w:line="276" w:lineRule="auto"/>
        <w:ind w:left="567" w:hanging="567"/>
        <w:contextualSpacing/>
        <w:rPr>
          <w:rFonts w:ascii="Cambria" w:hAnsi="Cambria" w:cstheme="minorHAnsi"/>
          <w:b/>
          <w:bCs/>
          <w:sz w:val="24"/>
          <w:szCs w:val="24"/>
          <w:lang w:val="pl-PL"/>
        </w:rPr>
      </w:pPr>
      <w:bookmarkStart w:id="0" w:name="_Hlk95842425"/>
      <w:r w:rsidRPr="00350062">
        <w:rPr>
          <w:rFonts w:ascii="Cambria" w:hAnsi="Cambria" w:cstheme="minorHAnsi"/>
          <w:bCs/>
          <w:sz w:val="24"/>
          <w:szCs w:val="24"/>
          <w:lang w:val="pl-PL"/>
        </w:rPr>
        <w:t xml:space="preserve">Przedmiotem zamówienia </w:t>
      </w:r>
      <w:r w:rsidR="00327967" w:rsidRPr="00350062">
        <w:rPr>
          <w:rFonts w:ascii="Cambria" w:hAnsi="Cambria" w:cstheme="minorHAnsi"/>
          <w:bCs/>
          <w:sz w:val="24"/>
          <w:szCs w:val="24"/>
          <w:lang w:val="pl-PL"/>
        </w:rPr>
        <w:t xml:space="preserve">jest </w:t>
      </w:r>
      <w:r w:rsidR="005C4AFF" w:rsidRPr="00350062">
        <w:rPr>
          <w:rFonts w:ascii="Cambria" w:hAnsi="Cambria" w:cstheme="minorHAnsi"/>
          <w:bCs/>
          <w:sz w:val="24"/>
          <w:szCs w:val="24"/>
          <w:lang w:val="pl-PL"/>
        </w:rPr>
        <w:t>realizacja zadania pn. „</w:t>
      </w:r>
      <w:r w:rsidR="005C4AFF" w:rsidRPr="00350062">
        <w:rPr>
          <w:rFonts w:ascii="Cambria" w:hAnsi="Cambria" w:cstheme="minorHAnsi"/>
          <w:b/>
          <w:sz w:val="24"/>
          <w:szCs w:val="24"/>
          <w:lang w:val="pl-PL"/>
        </w:rPr>
        <w:t>Poprawa efektywności energetycznej poprzez modernizację oświetlenia ulicznego w gminie Lubsza</w:t>
      </w:r>
      <w:r w:rsidR="005C4AFF" w:rsidRPr="00350062">
        <w:rPr>
          <w:rFonts w:ascii="Cambria" w:hAnsi="Cambria" w:cstheme="minorHAnsi"/>
          <w:bCs/>
          <w:sz w:val="24"/>
          <w:szCs w:val="24"/>
          <w:lang w:val="pl-PL"/>
        </w:rPr>
        <w:t>”</w:t>
      </w:r>
    </w:p>
    <w:p w14:paraId="113CD2E0" w14:textId="3F1D2260" w:rsidR="000D64F6" w:rsidRPr="00350062" w:rsidRDefault="00EF7DEE">
      <w:pPr>
        <w:pStyle w:val="Kolorowalistaakcent11"/>
        <w:widowControl/>
        <w:numPr>
          <w:ilvl w:val="1"/>
          <w:numId w:val="25"/>
        </w:numPr>
        <w:tabs>
          <w:tab w:val="left" w:pos="567"/>
        </w:tabs>
        <w:spacing w:line="276" w:lineRule="auto"/>
        <w:ind w:left="567" w:hanging="567"/>
        <w:contextualSpacing/>
        <w:rPr>
          <w:rFonts w:ascii="Cambria" w:hAnsi="Cambria" w:cstheme="minorHAnsi"/>
          <w:sz w:val="24"/>
          <w:szCs w:val="24"/>
          <w:lang w:val="pl-PL"/>
        </w:rPr>
      </w:pPr>
      <w:r w:rsidRPr="00350062">
        <w:rPr>
          <w:rFonts w:ascii="Cambria" w:hAnsi="Cambria" w:cstheme="minorHAnsi"/>
          <w:sz w:val="24"/>
          <w:szCs w:val="24"/>
          <w:lang w:val="pl-PL"/>
        </w:rPr>
        <w:t>Zakres przedmiotu zamówienia obejmuje w szczególności:</w:t>
      </w:r>
    </w:p>
    <w:p w14:paraId="181E6407" w14:textId="77777777" w:rsidR="00F11098" w:rsidRDefault="00D76882">
      <w:pPr>
        <w:pStyle w:val="Akapitzlist"/>
        <w:numPr>
          <w:ilvl w:val="0"/>
          <w:numId w:val="53"/>
        </w:numPr>
        <w:spacing w:after="180"/>
        <w:rPr>
          <w:rFonts w:ascii="Cambria" w:hAnsi="Cambria" w:cstheme="minorHAnsi"/>
          <w:sz w:val="24"/>
          <w:szCs w:val="24"/>
          <w:lang w:eastAsia="pl-PL"/>
        </w:rPr>
      </w:pPr>
      <w:r w:rsidRPr="00350062">
        <w:rPr>
          <w:rFonts w:ascii="Cambria" w:hAnsi="Cambria" w:cstheme="minorHAnsi"/>
          <w:sz w:val="24"/>
          <w:szCs w:val="24"/>
          <w:lang w:eastAsia="pl-PL"/>
        </w:rPr>
        <w:t>D</w:t>
      </w:r>
      <w:r w:rsidR="005C4AFF" w:rsidRPr="00350062">
        <w:rPr>
          <w:rFonts w:ascii="Cambria" w:hAnsi="Cambria" w:cstheme="minorHAnsi"/>
          <w:sz w:val="24"/>
          <w:szCs w:val="24"/>
          <w:lang w:eastAsia="pl-PL"/>
        </w:rPr>
        <w:t>ostaw</w:t>
      </w:r>
      <w:r w:rsidR="00BB7D28" w:rsidRPr="00350062">
        <w:rPr>
          <w:rFonts w:ascii="Cambria" w:hAnsi="Cambria" w:cstheme="minorHAnsi"/>
          <w:sz w:val="24"/>
          <w:szCs w:val="24"/>
          <w:lang w:eastAsia="pl-PL"/>
        </w:rPr>
        <w:t>ę</w:t>
      </w:r>
      <w:r w:rsidR="005C4AFF" w:rsidRPr="00350062">
        <w:rPr>
          <w:rFonts w:ascii="Cambria" w:hAnsi="Cambria" w:cstheme="minorHAnsi"/>
          <w:sz w:val="24"/>
          <w:szCs w:val="24"/>
          <w:lang w:eastAsia="pl-PL"/>
        </w:rPr>
        <w:t xml:space="preserve"> i </w:t>
      </w:r>
      <w:r w:rsidRPr="00350062">
        <w:rPr>
          <w:rFonts w:ascii="Cambria" w:hAnsi="Cambria" w:cstheme="minorHAnsi"/>
          <w:sz w:val="24"/>
          <w:szCs w:val="24"/>
          <w:lang w:eastAsia="pl-PL"/>
        </w:rPr>
        <w:t xml:space="preserve">montaż </w:t>
      </w:r>
      <w:r w:rsidR="005C4AFF" w:rsidRPr="00350062">
        <w:rPr>
          <w:rFonts w:ascii="Cambria" w:hAnsi="Cambria" w:cstheme="minorHAnsi"/>
          <w:sz w:val="24"/>
          <w:szCs w:val="24"/>
          <w:lang w:eastAsia="pl-PL"/>
        </w:rPr>
        <w:t>fabrycznie nowych 45 szt</w:t>
      </w:r>
      <w:r w:rsidR="00BB7D28" w:rsidRPr="00350062">
        <w:rPr>
          <w:rFonts w:ascii="Cambria" w:hAnsi="Cambria" w:cstheme="minorHAnsi"/>
          <w:sz w:val="24"/>
          <w:szCs w:val="24"/>
          <w:lang w:eastAsia="pl-PL"/>
        </w:rPr>
        <w:t>uk opraw oświetleniowych</w:t>
      </w:r>
      <w:r w:rsidR="005C4AFF" w:rsidRPr="00350062">
        <w:rPr>
          <w:rFonts w:ascii="Cambria" w:hAnsi="Cambria" w:cstheme="minorHAnsi"/>
          <w:sz w:val="24"/>
          <w:szCs w:val="24"/>
          <w:lang w:eastAsia="pl-PL"/>
        </w:rPr>
        <w:t xml:space="preserve"> solarno-ledowych </w:t>
      </w:r>
      <w:r w:rsidR="006C51A4" w:rsidRPr="00350062">
        <w:rPr>
          <w:rFonts w:ascii="Cambria" w:hAnsi="Cambria" w:cstheme="minorHAnsi"/>
          <w:sz w:val="24"/>
          <w:szCs w:val="24"/>
          <w:lang w:eastAsia="pl-PL"/>
        </w:rPr>
        <w:t xml:space="preserve">o mocy </w:t>
      </w:r>
      <w:r w:rsidR="006C0908" w:rsidRPr="00350062">
        <w:rPr>
          <w:rFonts w:ascii="Cambria" w:hAnsi="Cambria" w:cstheme="minorHAnsi"/>
          <w:sz w:val="24"/>
          <w:szCs w:val="24"/>
          <w:lang w:eastAsia="pl-PL"/>
        </w:rPr>
        <w:t>nie mniej</w:t>
      </w:r>
      <w:r w:rsidR="00BB7D28" w:rsidRPr="00350062">
        <w:rPr>
          <w:rFonts w:ascii="Cambria" w:hAnsi="Cambria" w:cstheme="minorHAnsi"/>
          <w:sz w:val="24"/>
          <w:szCs w:val="24"/>
          <w:lang w:eastAsia="pl-PL"/>
        </w:rPr>
        <w:t>szej</w:t>
      </w:r>
      <w:r w:rsidR="006C0908" w:rsidRPr="00350062">
        <w:rPr>
          <w:rFonts w:ascii="Cambria" w:hAnsi="Cambria" w:cstheme="minorHAnsi"/>
          <w:sz w:val="24"/>
          <w:szCs w:val="24"/>
          <w:lang w:eastAsia="pl-PL"/>
        </w:rPr>
        <w:t xml:space="preserve"> niż </w:t>
      </w:r>
      <w:r w:rsidR="006C51A4" w:rsidRPr="00350062">
        <w:rPr>
          <w:rFonts w:ascii="Cambria" w:hAnsi="Cambria" w:cstheme="minorHAnsi"/>
          <w:sz w:val="24"/>
          <w:szCs w:val="24"/>
          <w:lang w:eastAsia="pl-PL"/>
        </w:rPr>
        <w:t xml:space="preserve">50W, </w:t>
      </w:r>
      <w:r w:rsidR="00BB7D28" w:rsidRPr="00350062">
        <w:rPr>
          <w:rFonts w:ascii="Cambria" w:hAnsi="Cambria" w:cstheme="minorHAnsi"/>
          <w:sz w:val="24"/>
          <w:szCs w:val="24"/>
          <w:lang w:eastAsia="pl-PL"/>
        </w:rPr>
        <w:t xml:space="preserve"> </w:t>
      </w:r>
      <w:r w:rsidR="005C4AFF" w:rsidRPr="00350062">
        <w:rPr>
          <w:rFonts w:ascii="Cambria" w:hAnsi="Cambria" w:cstheme="minorHAnsi"/>
          <w:sz w:val="24"/>
          <w:szCs w:val="24"/>
          <w:lang w:eastAsia="pl-PL"/>
        </w:rPr>
        <w:t>m</w:t>
      </w:r>
      <w:r w:rsidR="006C51A4" w:rsidRPr="00350062">
        <w:rPr>
          <w:rFonts w:ascii="Cambria" w:hAnsi="Cambria" w:cstheme="minorHAnsi"/>
          <w:sz w:val="24"/>
          <w:szCs w:val="24"/>
          <w:lang w:eastAsia="pl-PL"/>
        </w:rPr>
        <w:t>o</w:t>
      </w:r>
      <w:r w:rsidR="005C4AFF" w:rsidRPr="00350062">
        <w:rPr>
          <w:rFonts w:ascii="Cambria" w:hAnsi="Cambria" w:cstheme="minorHAnsi"/>
          <w:sz w:val="24"/>
          <w:szCs w:val="24"/>
          <w:lang w:eastAsia="pl-PL"/>
        </w:rPr>
        <w:t>ntow</w:t>
      </w:r>
      <w:r w:rsidR="006C51A4" w:rsidRPr="00350062">
        <w:rPr>
          <w:rFonts w:ascii="Cambria" w:hAnsi="Cambria" w:cstheme="minorHAnsi"/>
          <w:sz w:val="24"/>
          <w:szCs w:val="24"/>
          <w:lang w:eastAsia="pl-PL"/>
        </w:rPr>
        <w:t>an</w:t>
      </w:r>
      <w:r w:rsidR="005C4AFF" w:rsidRPr="00350062">
        <w:rPr>
          <w:rFonts w:ascii="Cambria" w:hAnsi="Cambria" w:cstheme="minorHAnsi"/>
          <w:sz w:val="24"/>
          <w:szCs w:val="24"/>
          <w:lang w:eastAsia="pl-PL"/>
        </w:rPr>
        <w:t xml:space="preserve">ych na </w:t>
      </w:r>
      <w:r w:rsidR="00BB7D28" w:rsidRPr="00350062">
        <w:rPr>
          <w:rFonts w:ascii="Cambria" w:hAnsi="Cambria" w:cstheme="minorHAnsi"/>
          <w:sz w:val="24"/>
          <w:szCs w:val="24"/>
          <w:lang w:eastAsia="pl-PL"/>
        </w:rPr>
        <w:t xml:space="preserve">stalowych </w:t>
      </w:r>
      <w:r w:rsidR="005C4AFF" w:rsidRPr="00350062">
        <w:rPr>
          <w:rFonts w:ascii="Cambria" w:hAnsi="Cambria" w:cstheme="minorHAnsi"/>
          <w:sz w:val="24"/>
          <w:szCs w:val="24"/>
          <w:lang w:eastAsia="pl-PL"/>
        </w:rPr>
        <w:t xml:space="preserve">słupach  o wysokości </w:t>
      </w:r>
      <w:r w:rsidR="000154D0">
        <w:rPr>
          <w:rFonts w:ascii="Cambria" w:hAnsi="Cambria" w:cstheme="minorHAnsi"/>
          <w:sz w:val="24"/>
          <w:szCs w:val="24"/>
          <w:lang w:eastAsia="pl-PL"/>
        </w:rPr>
        <w:t>nie niższym niż 5</w:t>
      </w:r>
      <w:r w:rsidR="005C4AFF" w:rsidRPr="00350062">
        <w:rPr>
          <w:rFonts w:ascii="Cambria" w:hAnsi="Cambria" w:cstheme="minorHAnsi"/>
          <w:sz w:val="24"/>
          <w:szCs w:val="24"/>
          <w:lang w:eastAsia="pl-PL"/>
        </w:rPr>
        <w:t xml:space="preserve">,0 m </w:t>
      </w:r>
      <w:r w:rsidR="00BB7D28" w:rsidRPr="00350062">
        <w:rPr>
          <w:rFonts w:ascii="Cambria" w:hAnsi="Cambria" w:cstheme="minorHAnsi"/>
          <w:sz w:val="24"/>
          <w:szCs w:val="24"/>
          <w:lang w:eastAsia="pl-PL"/>
        </w:rPr>
        <w:t xml:space="preserve">na terenie </w:t>
      </w:r>
      <w:r w:rsidR="005C4AFF" w:rsidRPr="00350062">
        <w:rPr>
          <w:rFonts w:ascii="Cambria" w:hAnsi="Cambria" w:cstheme="minorHAnsi"/>
          <w:sz w:val="24"/>
          <w:szCs w:val="24"/>
          <w:lang w:eastAsia="pl-PL"/>
        </w:rPr>
        <w:t>gmi</w:t>
      </w:r>
      <w:r w:rsidR="00BB7D28" w:rsidRPr="00350062">
        <w:rPr>
          <w:rFonts w:ascii="Cambria" w:hAnsi="Cambria" w:cstheme="minorHAnsi"/>
          <w:sz w:val="24"/>
          <w:szCs w:val="24"/>
          <w:lang w:eastAsia="pl-PL"/>
        </w:rPr>
        <w:t>ny</w:t>
      </w:r>
      <w:r w:rsidR="005C4AFF" w:rsidRPr="00350062">
        <w:rPr>
          <w:rFonts w:ascii="Cambria" w:hAnsi="Cambria" w:cstheme="minorHAnsi"/>
          <w:sz w:val="24"/>
          <w:szCs w:val="24"/>
          <w:lang w:eastAsia="pl-PL"/>
        </w:rPr>
        <w:t xml:space="preserve"> Lubsza.</w:t>
      </w:r>
    </w:p>
    <w:p w14:paraId="3C88E15B" w14:textId="40B7F90A" w:rsidR="00D76882" w:rsidRPr="00350062" w:rsidRDefault="005C4AFF">
      <w:pPr>
        <w:pStyle w:val="Akapitzlist"/>
        <w:numPr>
          <w:ilvl w:val="0"/>
          <w:numId w:val="53"/>
        </w:numPr>
        <w:spacing w:after="180"/>
        <w:rPr>
          <w:rFonts w:ascii="Cambria" w:hAnsi="Cambria" w:cstheme="minorHAnsi"/>
          <w:sz w:val="24"/>
          <w:szCs w:val="24"/>
          <w:lang w:eastAsia="pl-PL"/>
        </w:rPr>
      </w:pPr>
      <w:r w:rsidRPr="00350062">
        <w:rPr>
          <w:rFonts w:ascii="Cambria" w:hAnsi="Cambria" w:cstheme="minorHAnsi"/>
          <w:sz w:val="24"/>
          <w:szCs w:val="24"/>
          <w:lang w:eastAsia="pl-PL"/>
        </w:rPr>
        <w:t xml:space="preserve"> </w:t>
      </w:r>
      <w:r w:rsidR="00F11098" w:rsidRPr="00F11098">
        <w:rPr>
          <w:rFonts w:ascii="Cambria" w:hAnsi="Cambria" w:cstheme="minorHAnsi"/>
          <w:sz w:val="24"/>
          <w:szCs w:val="24"/>
          <w:lang w:eastAsia="pl-PL"/>
        </w:rPr>
        <w:t>Wykonanie geodezyjnego wytyczenia lokalizacji słupów oświetleniowych przed rozpoczęciem robót.</w:t>
      </w:r>
    </w:p>
    <w:p w14:paraId="6A3A44FC" w14:textId="633A6B74" w:rsidR="00D76882" w:rsidRPr="00350062" w:rsidRDefault="00D76882">
      <w:pPr>
        <w:pStyle w:val="Akapitzlist"/>
        <w:numPr>
          <w:ilvl w:val="0"/>
          <w:numId w:val="53"/>
        </w:numPr>
        <w:spacing w:after="180"/>
        <w:rPr>
          <w:rFonts w:ascii="Cambria" w:hAnsi="Cambria" w:cstheme="minorHAnsi"/>
          <w:sz w:val="24"/>
          <w:szCs w:val="24"/>
          <w:lang w:eastAsia="pl-PL"/>
        </w:rPr>
      </w:pPr>
      <w:r w:rsidRPr="00350062">
        <w:rPr>
          <w:rFonts w:ascii="Cambria" w:hAnsi="Cambria" w:cstheme="minorHAnsi"/>
          <w:sz w:val="24"/>
          <w:szCs w:val="24"/>
          <w:lang w:eastAsia="pl-PL"/>
        </w:rPr>
        <w:t>Przeprowadzenie badań, prób i pomiarów.</w:t>
      </w:r>
    </w:p>
    <w:p w14:paraId="41AC504E" w14:textId="4D43940C" w:rsidR="00BB7D28" w:rsidRPr="00350062" w:rsidRDefault="00D76882">
      <w:pPr>
        <w:pStyle w:val="Akapitzlist"/>
        <w:numPr>
          <w:ilvl w:val="0"/>
          <w:numId w:val="53"/>
        </w:numPr>
        <w:spacing w:after="180"/>
        <w:rPr>
          <w:rFonts w:ascii="Cambria" w:hAnsi="Cambria" w:cstheme="minorHAnsi"/>
          <w:sz w:val="24"/>
          <w:szCs w:val="24"/>
          <w:lang w:eastAsia="pl-PL"/>
        </w:rPr>
      </w:pPr>
      <w:r w:rsidRPr="00350062">
        <w:rPr>
          <w:rFonts w:ascii="Cambria" w:hAnsi="Cambria" w:cstheme="minorHAnsi"/>
          <w:sz w:val="24"/>
          <w:szCs w:val="24"/>
          <w:lang w:eastAsia="pl-PL"/>
        </w:rPr>
        <w:t>Wykonanie dokumentacji powykonawczej</w:t>
      </w:r>
      <w:r w:rsidR="00F11098">
        <w:rPr>
          <w:rFonts w:ascii="Cambria" w:hAnsi="Cambria" w:cstheme="minorHAnsi"/>
          <w:sz w:val="24"/>
          <w:szCs w:val="24"/>
          <w:lang w:eastAsia="pl-PL"/>
        </w:rPr>
        <w:t xml:space="preserve">, </w:t>
      </w:r>
      <w:r w:rsidR="00F11098" w:rsidRPr="00F11098">
        <w:rPr>
          <w:rFonts w:ascii="Cambria" w:hAnsi="Cambria" w:cstheme="minorHAnsi"/>
          <w:sz w:val="24"/>
          <w:szCs w:val="24"/>
          <w:lang w:eastAsia="pl-PL"/>
        </w:rPr>
        <w:t>w tym geodezyjnej dokumentacji powykonawczej, jeżeli jest wymagana obowiązującymi przepisami.</w:t>
      </w:r>
    </w:p>
    <w:p w14:paraId="54DA384F" w14:textId="2ADCC782" w:rsidR="00BB7D28" w:rsidRPr="00350062" w:rsidRDefault="00BB7D28">
      <w:pPr>
        <w:pStyle w:val="Akapitzlist"/>
        <w:numPr>
          <w:ilvl w:val="0"/>
          <w:numId w:val="53"/>
        </w:numPr>
        <w:spacing w:after="180"/>
        <w:rPr>
          <w:rFonts w:ascii="Cambria" w:hAnsi="Cambria" w:cstheme="minorHAnsi"/>
          <w:sz w:val="24"/>
          <w:szCs w:val="24"/>
          <w:lang w:eastAsia="pl-PL"/>
        </w:rPr>
      </w:pPr>
      <w:r w:rsidRPr="00350062">
        <w:rPr>
          <w:rFonts w:ascii="Cambria" w:hAnsi="Cambria" w:cstheme="minorHAnsi"/>
          <w:sz w:val="24"/>
          <w:szCs w:val="24"/>
        </w:rPr>
        <w:t>Wykonanie wszystkich pozostałych robót i czynności określonych w dokumentacji technicznej stanowiącej załącznik do Specyfikacji Warunków Zamówienia (SWZ).</w:t>
      </w:r>
    </w:p>
    <w:p w14:paraId="21181A19" w14:textId="77777777" w:rsidR="00BB7D28" w:rsidRPr="00BB7D28" w:rsidRDefault="00BB7D28" w:rsidP="00BB7D28">
      <w:pPr>
        <w:pStyle w:val="Akapitzlist"/>
        <w:spacing w:after="180"/>
        <w:ind w:left="927"/>
        <w:rPr>
          <w:rFonts w:asciiTheme="minorHAnsi" w:hAnsiTheme="minorHAnsi" w:cstheme="minorHAnsi"/>
          <w:color w:val="EE0000"/>
          <w:sz w:val="24"/>
          <w:szCs w:val="24"/>
        </w:rPr>
      </w:pPr>
    </w:p>
    <w:p w14:paraId="3C39CD2B" w14:textId="52AF107B" w:rsidR="00327967" w:rsidRPr="00555D60" w:rsidRDefault="00327967" w:rsidP="00BB7D28">
      <w:pPr>
        <w:pStyle w:val="Akapitzlist"/>
        <w:spacing w:after="180"/>
        <w:ind w:left="927"/>
        <w:rPr>
          <w:rFonts w:asciiTheme="minorHAnsi" w:hAnsiTheme="minorHAnsi" w:cstheme="minorHAnsi"/>
          <w:sz w:val="24"/>
          <w:szCs w:val="24"/>
          <w:lang w:eastAsia="pl-PL"/>
        </w:rPr>
      </w:pPr>
      <w:r w:rsidRPr="00555D60">
        <w:rPr>
          <w:rFonts w:asciiTheme="minorHAnsi" w:hAnsiTheme="minorHAnsi" w:cstheme="minorHAnsi"/>
          <w:b/>
          <w:bCs/>
          <w:sz w:val="24"/>
          <w:szCs w:val="24"/>
          <w:u w:val="single"/>
        </w:rPr>
        <w:t>Ponad</w:t>
      </w:r>
      <w:r w:rsidR="00DC7209" w:rsidRPr="00555D60">
        <w:rPr>
          <w:rFonts w:asciiTheme="minorHAnsi" w:hAnsiTheme="minorHAnsi" w:cstheme="minorHAnsi"/>
          <w:b/>
          <w:bCs/>
          <w:sz w:val="24"/>
          <w:szCs w:val="24"/>
          <w:u w:val="single"/>
        </w:rPr>
        <w:t xml:space="preserve"> </w:t>
      </w:r>
      <w:r w:rsidRPr="00555D60">
        <w:rPr>
          <w:rFonts w:asciiTheme="minorHAnsi" w:hAnsiTheme="minorHAnsi" w:cstheme="minorHAnsi"/>
          <w:b/>
          <w:bCs/>
          <w:sz w:val="24"/>
          <w:szCs w:val="24"/>
          <w:u w:val="single"/>
        </w:rPr>
        <w:t>to:</w:t>
      </w:r>
    </w:p>
    <w:p w14:paraId="02E6B0F7" w14:textId="77777777" w:rsidR="006C0908" w:rsidRPr="00350062" w:rsidRDefault="006C0908" w:rsidP="006C0908">
      <w:pPr>
        <w:widowControl/>
        <w:suppressAutoHyphens w:val="0"/>
        <w:spacing w:before="100" w:beforeAutospacing="1" w:after="100" w:afterAutospacing="1"/>
        <w:rPr>
          <w:rFonts w:ascii="Cambria" w:hAnsi="Cambria" w:cstheme="minorHAnsi"/>
          <w:kern w:val="0"/>
          <w:lang w:val="pl-PL" w:eastAsia="pl-PL"/>
        </w:rPr>
      </w:pPr>
      <w:r w:rsidRPr="00350062">
        <w:rPr>
          <w:rFonts w:ascii="Cambria" w:hAnsi="Cambria" w:cstheme="minorHAnsi"/>
          <w:kern w:val="0"/>
          <w:lang w:val="pl-PL" w:eastAsia="pl-PL"/>
        </w:rPr>
        <w:t>Ponadto Wykonawca zobowiązany jest do:</w:t>
      </w:r>
    </w:p>
    <w:p w14:paraId="15003F91" w14:textId="77777777" w:rsidR="006C0908" w:rsidRPr="00350062" w:rsidRDefault="006C0908">
      <w:pPr>
        <w:pStyle w:val="Akapitzlist"/>
        <w:numPr>
          <w:ilvl w:val="0"/>
          <w:numId w:val="70"/>
        </w:numPr>
        <w:spacing w:before="100" w:beforeAutospacing="1" w:after="100" w:afterAutospacing="1"/>
        <w:rPr>
          <w:rFonts w:ascii="Cambria" w:hAnsi="Cambria" w:cstheme="minorHAnsi"/>
          <w:sz w:val="24"/>
          <w:szCs w:val="24"/>
          <w:lang w:eastAsia="pl-PL"/>
        </w:rPr>
      </w:pPr>
      <w:r w:rsidRPr="00350062">
        <w:rPr>
          <w:rFonts w:ascii="Cambria" w:hAnsi="Cambria" w:cstheme="minorHAnsi"/>
          <w:sz w:val="24"/>
          <w:szCs w:val="24"/>
          <w:lang w:eastAsia="pl-PL"/>
        </w:rPr>
        <w:t>zastosowania opraw oświetleniowych posiadających oznakowanie CE;</w:t>
      </w:r>
    </w:p>
    <w:p w14:paraId="5ED425E0" w14:textId="77777777" w:rsidR="006C0908" w:rsidRPr="00350062" w:rsidRDefault="006C0908">
      <w:pPr>
        <w:pStyle w:val="Akapitzlist"/>
        <w:numPr>
          <w:ilvl w:val="0"/>
          <w:numId w:val="70"/>
        </w:numPr>
        <w:spacing w:before="100" w:beforeAutospacing="1" w:after="100" w:afterAutospacing="1"/>
        <w:rPr>
          <w:rFonts w:ascii="Cambria" w:hAnsi="Cambria" w:cstheme="minorHAnsi"/>
          <w:sz w:val="24"/>
          <w:szCs w:val="24"/>
          <w:lang w:eastAsia="pl-PL"/>
        </w:rPr>
      </w:pPr>
      <w:r w:rsidRPr="00350062">
        <w:rPr>
          <w:rFonts w:ascii="Cambria" w:hAnsi="Cambria" w:cstheme="minorHAnsi"/>
          <w:sz w:val="24"/>
          <w:szCs w:val="24"/>
          <w:lang w:eastAsia="pl-PL"/>
        </w:rPr>
        <w:t>zastosowania wyłącznie nowych opraw oświetleniowych solarno-LED wyprodukowanych na terenie Unii Europejskiej lub nowych opraw dopuszczonych do obrotu i stosowania na terenie Unii Europejskiej, zgodnie z obowiązującymi przepisami;</w:t>
      </w:r>
    </w:p>
    <w:p w14:paraId="193E56D1" w14:textId="0B4485F8" w:rsidR="006C0908" w:rsidRPr="00350062" w:rsidRDefault="006C0908">
      <w:pPr>
        <w:pStyle w:val="Akapitzlist"/>
        <w:numPr>
          <w:ilvl w:val="0"/>
          <w:numId w:val="70"/>
        </w:numPr>
        <w:spacing w:before="100" w:beforeAutospacing="1" w:after="100" w:afterAutospacing="1"/>
        <w:rPr>
          <w:rFonts w:ascii="Cambria" w:hAnsi="Cambria" w:cstheme="minorHAnsi"/>
          <w:sz w:val="24"/>
          <w:szCs w:val="24"/>
          <w:lang w:eastAsia="pl-PL"/>
        </w:rPr>
      </w:pPr>
      <w:r w:rsidRPr="00350062">
        <w:rPr>
          <w:rFonts w:ascii="Cambria" w:hAnsi="Cambria" w:cstheme="minorHAnsi"/>
          <w:sz w:val="24"/>
          <w:szCs w:val="24"/>
          <w:lang w:eastAsia="pl-PL"/>
        </w:rPr>
        <w:t>wykonania wszelkich uzgodnień, uzyskania wymaganych opinii, decyzji administracyjnych, przeprowadzenia analiz, badań oraz wykonania innych czynności niezbędnych do prawidłowej realizacji przedmiotu zamówienia.</w:t>
      </w:r>
    </w:p>
    <w:p w14:paraId="4A4FE868"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p>
    <w:p w14:paraId="7693C63A"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b/>
          <w:bCs/>
          <w:sz w:val="24"/>
          <w:szCs w:val="24"/>
        </w:rPr>
      </w:pPr>
      <w:r w:rsidRPr="00502598">
        <w:rPr>
          <w:rFonts w:ascii="Cambria" w:hAnsi="Cambria" w:cstheme="minorHAnsi"/>
          <w:b/>
          <w:bCs/>
          <w:sz w:val="24"/>
          <w:szCs w:val="24"/>
        </w:rPr>
        <w:t>Oprawa uliczna LED (parametry potwierdzane w przedmiotowych środkach dowodowych)</w:t>
      </w:r>
    </w:p>
    <w:p w14:paraId="1E28A738"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1.</w:t>
      </w:r>
      <w:r w:rsidRPr="00502598">
        <w:rPr>
          <w:rFonts w:ascii="Cambria" w:hAnsi="Cambria" w:cstheme="minorHAnsi"/>
          <w:sz w:val="24"/>
          <w:szCs w:val="24"/>
        </w:rPr>
        <w:tab/>
        <w:t xml:space="preserve">Moc oprawy LED:  min. 50W </w:t>
      </w:r>
    </w:p>
    <w:p w14:paraId="18A3C478"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2.</w:t>
      </w:r>
      <w:r w:rsidRPr="00502598">
        <w:rPr>
          <w:rFonts w:ascii="Cambria" w:hAnsi="Cambria" w:cstheme="minorHAnsi"/>
          <w:sz w:val="24"/>
          <w:szCs w:val="24"/>
        </w:rPr>
        <w:tab/>
        <w:t xml:space="preserve">Strumień Świetlny: min. 9 000 lm </w:t>
      </w:r>
    </w:p>
    <w:p w14:paraId="5DB5011D"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lastRenderedPageBreak/>
        <w:t>3.</w:t>
      </w:r>
      <w:r w:rsidRPr="00502598">
        <w:rPr>
          <w:rFonts w:ascii="Cambria" w:hAnsi="Cambria" w:cstheme="minorHAnsi"/>
          <w:sz w:val="24"/>
          <w:szCs w:val="24"/>
        </w:rPr>
        <w:tab/>
        <w:t>Skuteczność świecenia oprawy: min. 190lm/W</w:t>
      </w:r>
    </w:p>
    <w:p w14:paraId="03F8A75B"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4.</w:t>
      </w:r>
      <w:r w:rsidRPr="00502598">
        <w:rPr>
          <w:rFonts w:ascii="Cambria" w:hAnsi="Cambria" w:cstheme="minorHAnsi"/>
          <w:sz w:val="24"/>
          <w:szCs w:val="24"/>
        </w:rPr>
        <w:tab/>
        <w:t xml:space="preserve">temperatura barwowa światła od 4000 do 6500 K; </w:t>
      </w:r>
    </w:p>
    <w:p w14:paraId="7538FE29"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5.</w:t>
      </w:r>
      <w:r w:rsidRPr="00502598">
        <w:rPr>
          <w:rFonts w:ascii="Cambria" w:hAnsi="Cambria" w:cstheme="minorHAnsi"/>
          <w:sz w:val="24"/>
          <w:szCs w:val="24"/>
        </w:rPr>
        <w:tab/>
        <w:t xml:space="preserve">Oprawa solarno-LED musi być wyposażona w akumulator </w:t>
      </w:r>
      <w:proofErr w:type="spellStart"/>
      <w:r w:rsidRPr="00502598">
        <w:rPr>
          <w:rFonts w:ascii="Cambria" w:hAnsi="Cambria" w:cstheme="minorHAnsi"/>
          <w:sz w:val="24"/>
          <w:szCs w:val="24"/>
        </w:rPr>
        <w:t>litowo</w:t>
      </w:r>
      <w:proofErr w:type="spellEnd"/>
      <w:r w:rsidRPr="00502598">
        <w:rPr>
          <w:rFonts w:ascii="Cambria" w:hAnsi="Cambria" w:cstheme="minorHAnsi"/>
          <w:sz w:val="24"/>
          <w:szCs w:val="24"/>
        </w:rPr>
        <w:t>-żelazowo-fosforanowy (</w:t>
      </w:r>
      <w:proofErr w:type="spellStart"/>
      <w:r w:rsidRPr="00502598">
        <w:rPr>
          <w:rFonts w:ascii="Cambria" w:hAnsi="Cambria" w:cstheme="minorHAnsi"/>
          <w:sz w:val="24"/>
          <w:szCs w:val="24"/>
        </w:rPr>
        <w:t>LiFePO</w:t>
      </w:r>
      <w:proofErr w:type="spellEnd"/>
      <w:r w:rsidRPr="00502598">
        <w:rPr>
          <w:rFonts w:ascii="Cambria" w:hAnsi="Cambria" w:cstheme="minorHAnsi"/>
          <w:sz w:val="24"/>
          <w:szCs w:val="24"/>
        </w:rPr>
        <w:t xml:space="preserve">₄) lub </w:t>
      </w:r>
      <w:proofErr w:type="spellStart"/>
      <w:r w:rsidRPr="00502598">
        <w:rPr>
          <w:rFonts w:ascii="Cambria" w:hAnsi="Cambria" w:cstheme="minorHAnsi"/>
          <w:sz w:val="24"/>
          <w:szCs w:val="24"/>
        </w:rPr>
        <w:t>litowo</w:t>
      </w:r>
      <w:proofErr w:type="spellEnd"/>
      <w:r w:rsidRPr="00502598">
        <w:rPr>
          <w:rFonts w:ascii="Cambria" w:hAnsi="Cambria" w:cstheme="minorHAnsi"/>
          <w:sz w:val="24"/>
          <w:szCs w:val="24"/>
        </w:rPr>
        <w:t xml:space="preserve">-jonowy o minimalnej pojemności 768 </w:t>
      </w:r>
      <w:proofErr w:type="spellStart"/>
      <w:r w:rsidRPr="00502598">
        <w:rPr>
          <w:rFonts w:ascii="Cambria" w:hAnsi="Cambria" w:cstheme="minorHAnsi"/>
          <w:sz w:val="24"/>
          <w:szCs w:val="24"/>
        </w:rPr>
        <w:t>Wh</w:t>
      </w:r>
      <w:proofErr w:type="spellEnd"/>
      <w:r w:rsidRPr="00502598">
        <w:rPr>
          <w:rFonts w:ascii="Cambria" w:hAnsi="Cambria" w:cstheme="minorHAnsi"/>
          <w:sz w:val="24"/>
          <w:szCs w:val="24"/>
        </w:rPr>
        <w:t xml:space="preserve"> oraz napięciu nominalnym 25,6 V lub wyższym. Akumulator musi stanowić integralną część oprawy i być umieszczony wewnątrz jej obudowy. Nie dopuszcza się stosowania akumulatorów montowanych poza obudową oprawy, w szczególności pod panelami fotowoltaicznymi lub w gruncie</w:t>
      </w:r>
      <w:r w:rsidRPr="00502598">
        <w:rPr>
          <w:rFonts w:ascii="Cambria" w:hAnsi="Cambria" w:cstheme="minorHAnsi"/>
          <w:sz w:val="24"/>
          <w:szCs w:val="24"/>
        </w:rPr>
        <w:tab/>
      </w:r>
    </w:p>
    <w:p w14:paraId="267B5C43"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6.</w:t>
      </w:r>
      <w:r w:rsidRPr="00502598">
        <w:rPr>
          <w:rFonts w:ascii="Cambria" w:hAnsi="Cambria" w:cstheme="minorHAnsi"/>
          <w:sz w:val="24"/>
          <w:szCs w:val="24"/>
        </w:rPr>
        <w:tab/>
        <w:t xml:space="preserve">Akumulator </w:t>
      </w:r>
      <w:proofErr w:type="spellStart"/>
      <w:r w:rsidRPr="00502598">
        <w:rPr>
          <w:rFonts w:ascii="Cambria" w:hAnsi="Cambria" w:cstheme="minorHAnsi"/>
          <w:sz w:val="24"/>
          <w:szCs w:val="24"/>
        </w:rPr>
        <w:t>LiFePO</w:t>
      </w:r>
      <w:proofErr w:type="spellEnd"/>
      <w:r w:rsidRPr="00502598">
        <w:rPr>
          <w:rFonts w:ascii="Cambria" w:hAnsi="Cambria" w:cstheme="minorHAnsi"/>
          <w:sz w:val="24"/>
          <w:szCs w:val="24"/>
        </w:rPr>
        <w:t xml:space="preserve">₄ lub </w:t>
      </w:r>
      <w:proofErr w:type="spellStart"/>
      <w:r w:rsidRPr="00502598">
        <w:rPr>
          <w:rFonts w:ascii="Cambria" w:hAnsi="Cambria" w:cstheme="minorHAnsi"/>
          <w:sz w:val="24"/>
          <w:szCs w:val="24"/>
        </w:rPr>
        <w:t>litowo</w:t>
      </w:r>
      <w:proofErr w:type="spellEnd"/>
      <w:r w:rsidRPr="00502598">
        <w:rPr>
          <w:rFonts w:ascii="Cambria" w:hAnsi="Cambria" w:cstheme="minorHAnsi"/>
          <w:sz w:val="24"/>
          <w:szCs w:val="24"/>
        </w:rPr>
        <w:t>-jonowy  powinien posiadać wbudowany system zarządzania baterią (BMS) zapewniający co najmniej:</w:t>
      </w:r>
    </w:p>
    <w:p w14:paraId="658F496F"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w:t>
      </w:r>
      <w:r w:rsidRPr="00502598">
        <w:rPr>
          <w:rFonts w:ascii="Cambria" w:hAnsi="Cambria" w:cstheme="minorHAnsi"/>
          <w:sz w:val="24"/>
          <w:szCs w:val="24"/>
        </w:rPr>
        <w:tab/>
        <w:t>ochronę przed przeładowaniem,</w:t>
      </w:r>
    </w:p>
    <w:p w14:paraId="45011206"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w:t>
      </w:r>
      <w:r w:rsidRPr="00502598">
        <w:rPr>
          <w:rFonts w:ascii="Cambria" w:hAnsi="Cambria" w:cstheme="minorHAnsi"/>
          <w:sz w:val="24"/>
          <w:szCs w:val="24"/>
        </w:rPr>
        <w:tab/>
        <w:t xml:space="preserve">ochronę przed nadmiernym rozładowaniem, </w:t>
      </w:r>
    </w:p>
    <w:p w14:paraId="551D3CD5"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w:t>
      </w:r>
      <w:r w:rsidRPr="00502598">
        <w:rPr>
          <w:rFonts w:ascii="Cambria" w:hAnsi="Cambria" w:cstheme="minorHAnsi"/>
          <w:sz w:val="24"/>
          <w:szCs w:val="24"/>
        </w:rPr>
        <w:tab/>
        <w:t>ochronę przed przeciążeniem,</w:t>
      </w:r>
    </w:p>
    <w:p w14:paraId="5DB38A40"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w:t>
      </w:r>
      <w:r w:rsidRPr="00502598">
        <w:rPr>
          <w:rFonts w:ascii="Cambria" w:hAnsi="Cambria" w:cstheme="minorHAnsi"/>
          <w:sz w:val="24"/>
          <w:szCs w:val="24"/>
        </w:rPr>
        <w:tab/>
        <w:t xml:space="preserve">ochronę przed zwarciem, </w:t>
      </w:r>
    </w:p>
    <w:p w14:paraId="4BCB8F0B"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w:t>
      </w:r>
      <w:r w:rsidRPr="00502598">
        <w:rPr>
          <w:rFonts w:ascii="Cambria" w:hAnsi="Cambria" w:cstheme="minorHAnsi"/>
          <w:sz w:val="24"/>
          <w:szCs w:val="24"/>
        </w:rPr>
        <w:tab/>
        <w:t xml:space="preserve">ochronę temperaturową, </w:t>
      </w:r>
    </w:p>
    <w:p w14:paraId="5B3B7202"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w:t>
      </w:r>
      <w:r w:rsidRPr="00502598">
        <w:rPr>
          <w:rFonts w:ascii="Cambria" w:hAnsi="Cambria" w:cstheme="minorHAnsi"/>
          <w:sz w:val="24"/>
          <w:szCs w:val="24"/>
        </w:rPr>
        <w:tab/>
        <w:t>kontrolę procesu ładowania</w:t>
      </w:r>
    </w:p>
    <w:p w14:paraId="1291AED7"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7.</w:t>
      </w:r>
      <w:r w:rsidRPr="00502598">
        <w:rPr>
          <w:rFonts w:ascii="Cambria" w:hAnsi="Cambria" w:cstheme="minorHAnsi"/>
          <w:sz w:val="24"/>
          <w:szCs w:val="24"/>
        </w:rPr>
        <w:tab/>
        <w:t>Oprawa powinna być przystosowana do pracy w warunkach klimatycznych występujących na terenie Polski, w zakresie temperatur pracy nie gorszym niż od -20°C do +55°C.</w:t>
      </w:r>
    </w:p>
    <w:p w14:paraId="79ED2819"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8.</w:t>
      </w:r>
      <w:r w:rsidRPr="00502598">
        <w:rPr>
          <w:rFonts w:ascii="Cambria" w:hAnsi="Cambria" w:cstheme="minorHAnsi"/>
          <w:sz w:val="24"/>
          <w:szCs w:val="24"/>
        </w:rPr>
        <w:tab/>
        <w:t>Stopień ochrony: min. IP65</w:t>
      </w:r>
    </w:p>
    <w:p w14:paraId="1A28378D"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9.</w:t>
      </w:r>
      <w:r w:rsidRPr="00502598">
        <w:rPr>
          <w:rFonts w:ascii="Cambria" w:hAnsi="Cambria" w:cstheme="minorHAnsi"/>
          <w:sz w:val="24"/>
          <w:szCs w:val="24"/>
        </w:rPr>
        <w:tab/>
        <w:t xml:space="preserve">Żywotność źródła światła: min. 50 000h ciągłej pracy </w:t>
      </w:r>
    </w:p>
    <w:p w14:paraId="13E7E86E"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10.</w:t>
      </w:r>
      <w:r w:rsidRPr="00502598">
        <w:rPr>
          <w:rFonts w:ascii="Cambria" w:hAnsi="Cambria" w:cstheme="minorHAnsi"/>
          <w:sz w:val="24"/>
          <w:szCs w:val="24"/>
        </w:rPr>
        <w:tab/>
        <w:t>minimum 2500 pełnych cykli ładowania.</w:t>
      </w:r>
    </w:p>
    <w:p w14:paraId="42CC6D06"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p>
    <w:p w14:paraId="377F4756"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b/>
          <w:bCs/>
          <w:sz w:val="24"/>
          <w:szCs w:val="24"/>
        </w:rPr>
      </w:pPr>
      <w:r w:rsidRPr="00502598">
        <w:rPr>
          <w:rFonts w:ascii="Cambria" w:hAnsi="Cambria" w:cstheme="minorHAnsi"/>
          <w:b/>
          <w:bCs/>
          <w:sz w:val="24"/>
          <w:szCs w:val="24"/>
        </w:rPr>
        <w:t>Panel solarny(parametry potwierdzane w przedmiotowych środkach dowodowych):</w:t>
      </w:r>
    </w:p>
    <w:p w14:paraId="28E08503"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p>
    <w:p w14:paraId="485B849A"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1.</w:t>
      </w:r>
      <w:r w:rsidRPr="00502598">
        <w:rPr>
          <w:rFonts w:ascii="Cambria" w:hAnsi="Cambria" w:cstheme="minorHAnsi"/>
          <w:sz w:val="24"/>
          <w:szCs w:val="24"/>
        </w:rPr>
        <w:tab/>
        <w:t>Panel solarny monokrystaliczny lub sylikonowo- krystaliczny</w:t>
      </w:r>
    </w:p>
    <w:p w14:paraId="79FAF0D7"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2.</w:t>
      </w:r>
      <w:r w:rsidRPr="00502598">
        <w:rPr>
          <w:rFonts w:ascii="Cambria" w:hAnsi="Cambria" w:cstheme="minorHAnsi"/>
          <w:sz w:val="24"/>
          <w:szCs w:val="24"/>
        </w:rPr>
        <w:tab/>
        <w:t>panel solarny: min. moc: 240Wp</w:t>
      </w:r>
    </w:p>
    <w:p w14:paraId="2AF673B3" w14:textId="77777777" w:rsidR="00502598" w:rsidRPr="00502598" w:rsidRDefault="00502598" w:rsidP="00502598">
      <w:pPr>
        <w:pStyle w:val="Akapitzlist"/>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3.</w:t>
      </w:r>
      <w:r w:rsidRPr="00502598">
        <w:rPr>
          <w:rFonts w:ascii="Cambria" w:hAnsi="Cambria" w:cstheme="minorHAnsi"/>
          <w:sz w:val="24"/>
          <w:szCs w:val="24"/>
        </w:rPr>
        <w:tab/>
        <w:t>Panel fotowoltaiczny powinien posiadać certyfikat zgodności z normami IEC 61215 oraz IEC 61730</w:t>
      </w:r>
    </w:p>
    <w:p w14:paraId="572BF130" w14:textId="4BC15CCA" w:rsidR="00A70CD5" w:rsidRDefault="00502598" w:rsidP="00502598">
      <w:pPr>
        <w:pStyle w:val="Akapitzlist"/>
        <w:suppressAutoHyphens/>
        <w:autoSpaceDE w:val="0"/>
        <w:autoSpaceDN w:val="0"/>
        <w:adjustRightInd w:val="0"/>
        <w:spacing w:line="276" w:lineRule="auto"/>
        <w:ind w:left="851"/>
        <w:rPr>
          <w:rFonts w:ascii="Cambria" w:hAnsi="Cambria" w:cstheme="minorHAnsi"/>
          <w:sz w:val="24"/>
          <w:szCs w:val="24"/>
        </w:rPr>
      </w:pPr>
      <w:r w:rsidRPr="00502598">
        <w:rPr>
          <w:rFonts w:ascii="Cambria" w:hAnsi="Cambria" w:cstheme="minorHAnsi"/>
          <w:sz w:val="24"/>
          <w:szCs w:val="24"/>
        </w:rPr>
        <w:t>4.</w:t>
      </w:r>
      <w:r w:rsidRPr="00502598">
        <w:rPr>
          <w:rFonts w:ascii="Cambria" w:hAnsi="Cambria" w:cstheme="minorHAnsi"/>
          <w:sz w:val="24"/>
          <w:szCs w:val="24"/>
        </w:rPr>
        <w:tab/>
        <w:t>Warunki pracy : -20˚C do +55˚C</w:t>
      </w:r>
    </w:p>
    <w:p w14:paraId="3F2E05DB" w14:textId="77777777" w:rsidR="00502598" w:rsidRDefault="00502598" w:rsidP="00502598">
      <w:pPr>
        <w:pStyle w:val="Akapitzlist"/>
        <w:suppressAutoHyphens/>
        <w:autoSpaceDE w:val="0"/>
        <w:autoSpaceDN w:val="0"/>
        <w:adjustRightInd w:val="0"/>
        <w:spacing w:line="276" w:lineRule="auto"/>
        <w:ind w:left="851"/>
        <w:rPr>
          <w:rFonts w:ascii="Cambria" w:hAnsi="Cambria" w:cstheme="minorHAnsi"/>
          <w:sz w:val="24"/>
          <w:szCs w:val="24"/>
        </w:rPr>
      </w:pPr>
    </w:p>
    <w:p w14:paraId="101F1B4B" w14:textId="53DACF73" w:rsidR="00502598" w:rsidRPr="00502598" w:rsidRDefault="00502598" w:rsidP="00502598">
      <w:pPr>
        <w:pStyle w:val="Akapitzlist"/>
        <w:suppressAutoHyphens/>
        <w:autoSpaceDE w:val="0"/>
        <w:autoSpaceDN w:val="0"/>
        <w:adjustRightInd w:val="0"/>
        <w:spacing w:line="276" w:lineRule="auto"/>
        <w:ind w:left="851"/>
        <w:rPr>
          <w:rFonts w:ascii="Cambria" w:hAnsi="Cambria" w:cstheme="minorHAnsi"/>
          <w:b/>
          <w:bCs/>
          <w:sz w:val="24"/>
          <w:szCs w:val="24"/>
        </w:rPr>
      </w:pPr>
      <w:r>
        <w:rPr>
          <w:rFonts w:ascii="Cambria" w:hAnsi="Cambria" w:cstheme="minorHAnsi"/>
          <w:b/>
          <w:bCs/>
          <w:sz w:val="24"/>
          <w:szCs w:val="24"/>
        </w:rPr>
        <w:t>P</w:t>
      </w:r>
      <w:r w:rsidRPr="00502598">
        <w:rPr>
          <w:rFonts w:ascii="Cambria" w:hAnsi="Cambria" w:cstheme="minorHAnsi"/>
          <w:b/>
          <w:bCs/>
          <w:sz w:val="24"/>
          <w:szCs w:val="24"/>
        </w:rPr>
        <w:t xml:space="preserve">rzedmiotowe środki dowodowe </w:t>
      </w:r>
      <w:r>
        <w:rPr>
          <w:rFonts w:ascii="Cambria" w:hAnsi="Cambria" w:cstheme="minorHAnsi"/>
          <w:b/>
          <w:bCs/>
          <w:sz w:val="24"/>
          <w:szCs w:val="24"/>
        </w:rPr>
        <w:t xml:space="preserve">powinny dodatkowo </w:t>
      </w:r>
      <w:r w:rsidRPr="00502598">
        <w:rPr>
          <w:rFonts w:ascii="Cambria" w:hAnsi="Cambria" w:cstheme="minorHAnsi"/>
          <w:b/>
          <w:bCs/>
          <w:sz w:val="24"/>
          <w:szCs w:val="24"/>
        </w:rPr>
        <w:t>potwierdzać:</w:t>
      </w:r>
    </w:p>
    <w:p w14:paraId="68F2450F" w14:textId="77777777" w:rsidR="00502598" w:rsidRPr="00502598" w:rsidRDefault="00502598" w:rsidP="00502598">
      <w:pPr>
        <w:pStyle w:val="Akapitzlist"/>
        <w:suppressAutoHyphens/>
        <w:autoSpaceDE w:val="0"/>
        <w:autoSpaceDN w:val="0"/>
        <w:adjustRightInd w:val="0"/>
        <w:spacing w:line="276" w:lineRule="auto"/>
        <w:ind w:left="851"/>
        <w:rPr>
          <w:rFonts w:ascii="Cambria" w:hAnsi="Cambria" w:cstheme="minorHAnsi"/>
          <w:b/>
          <w:bCs/>
          <w:sz w:val="24"/>
          <w:szCs w:val="24"/>
        </w:rPr>
      </w:pPr>
    </w:p>
    <w:p w14:paraId="4794E9CE" w14:textId="77777777" w:rsidR="00502598" w:rsidRPr="00502598" w:rsidRDefault="00502598" w:rsidP="00502598">
      <w:pPr>
        <w:pStyle w:val="Akapitzlist"/>
        <w:numPr>
          <w:ilvl w:val="0"/>
          <w:numId w:val="72"/>
        </w:numPr>
        <w:autoSpaceDE w:val="0"/>
        <w:autoSpaceDN w:val="0"/>
        <w:adjustRightInd w:val="0"/>
        <w:spacing w:line="276" w:lineRule="auto"/>
        <w:ind w:left="1134"/>
        <w:rPr>
          <w:rFonts w:ascii="Times New Roman" w:hAnsi="Times New Roman"/>
          <w:sz w:val="24"/>
          <w:szCs w:val="24"/>
        </w:rPr>
      </w:pPr>
      <w:r w:rsidRPr="00502598">
        <w:rPr>
          <w:rFonts w:ascii="Times New Roman" w:hAnsi="Times New Roman"/>
          <w:sz w:val="24"/>
          <w:szCs w:val="24"/>
        </w:rPr>
        <w:t>Gwarancja producenta na oprawę oświetleniową uliczną LED wynosi minimum 10 lat i nie jest objęta powyższym kryterium oceny ofert.</w:t>
      </w:r>
    </w:p>
    <w:p w14:paraId="70A04EEF" w14:textId="4B92535D" w:rsidR="00502598" w:rsidRPr="00502598" w:rsidRDefault="00502598" w:rsidP="00502598">
      <w:pPr>
        <w:pStyle w:val="Akapitzlist"/>
        <w:numPr>
          <w:ilvl w:val="0"/>
          <w:numId w:val="72"/>
        </w:numPr>
        <w:autoSpaceDE w:val="0"/>
        <w:autoSpaceDN w:val="0"/>
        <w:adjustRightInd w:val="0"/>
        <w:spacing w:line="276" w:lineRule="auto"/>
        <w:ind w:left="993"/>
        <w:rPr>
          <w:rFonts w:ascii="Times New Roman" w:hAnsi="Times New Roman"/>
          <w:sz w:val="24"/>
          <w:szCs w:val="24"/>
        </w:rPr>
      </w:pPr>
      <w:r w:rsidRPr="00502598">
        <w:rPr>
          <w:rFonts w:ascii="Times New Roman" w:hAnsi="Times New Roman"/>
          <w:sz w:val="24"/>
          <w:szCs w:val="24"/>
        </w:rPr>
        <w:t>Gwarancja producenta na panele solarne wynosi minimum ok. 25 lat i nie jest objęta powyższym kryterium oceny ofert.</w:t>
      </w:r>
    </w:p>
    <w:p w14:paraId="453A895A" w14:textId="77777777" w:rsidR="00502598" w:rsidRPr="00350062" w:rsidRDefault="00502598" w:rsidP="00502598">
      <w:pPr>
        <w:pStyle w:val="Akapitzlist"/>
        <w:suppressAutoHyphens/>
        <w:autoSpaceDE w:val="0"/>
        <w:autoSpaceDN w:val="0"/>
        <w:adjustRightInd w:val="0"/>
        <w:spacing w:line="276" w:lineRule="auto"/>
        <w:ind w:left="851"/>
        <w:rPr>
          <w:rFonts w:ascii="Cambria" w:hAnsi="Cambria" w:cstheme="minorHAnsi"/>
          <w:sz w:val="24"/>
          <w:szCs w:val="24"/>
        </w:rPr>
      </w:pPr>
    </w:p>
    <w:p w14:paraId="54D30CA8" w14:textId="74070BE9" w:rsidR="00A70CD5" w:rsidRPr="00350062" w:rsidRDefault="00327967">
      <w:pPr>
        <w:pStyle w:val="Akapitzlist"/>
        <w:numPr>
          <w:ilvl w:val="1"/>
          <w:numId w:val="25"/>
        </w:numPr>
        <w:suppressAutoHyphens/>
        <w:spacing w:before="0" w:after="0" w:line="276" w:lineRule="auto"/>
        <w:ind w:left="567" w:hanging="567"/>
        <w:rPr>
          <w:rFonts w:ascii="Cambria" w:hAnsi="Cambria" w:cstheme="minorHAnsi"/>
          <w:b/>
          <w:i/>
        </w:rPr>
      </w:pPr>
      <w:r w:rsidRPr="00350062">
        <w:rPr>
          <w:rFonts w:ascii="Cambria" w:hAnsi="Cambria" w:cstheme="minorHAnsi"/>
          <w:b/>
          <w:sz w:val="24"/>
          <w:szCs w:val="24"/>
        </w:rPr>
        <w:t xml:space="preserve">Szczegółowy opis przedmiotu zamówienia </w:t>
      </w:r>
      <w:r w:rsidRPr="00350062">
        <w:rPr>
          <w:rFonts w:ascii="Cambria" w:hAnsi="Cambria" w:cstheme="minorHAnsi"/>
          <w:bCs/>
          <w:sz w:val="24"/>
          <w:szCs w:val="24"/>
        </w:rPr>
        <w:t>znajduje się w z</w:t>
      </w:r>
      <w:r w:rsidRPr="00350062">
        <w:rPr>
          <w:rFonts w:ascii="Cambria" w:hAnsi="Cambria" w:cstheme="minorHAnsi"/>
          <w:b/>
          <w:sz w:val="24"/>
          <w:szCs w:val="24"/>
        </w:rPr>
        <w:t>ałączniku Nr 1 do SWZ</w:t>
      </w:r>
      <w:r w:rsidR="00193829" w:rsidRPr="00350062">
        <w:rPr>
          <w:rFonts w:ascii="Cambria" w:hAnsi="Cambria" w:cstheme="minorHAnsi"/>
          <w:bCs/>
          <w:sz w:val="24"/>
          <w:szCs w:val="24"/>
        </w:rPr>
        <w:t>.</w:t>
      </w:r>
    </w:p>
    <w:p w14:paraId="7B552D9C" w14:textId="73D6B7BC" w:rsidR="00A70CD5" w:rsidRPr="00350062" w:rsidRDefault="00A70CD5" w:rsidP="00A70CD5">
      <w:pPr>
        <w:spacing w:line="276" w:lineRule="auto"/>
        <w:rPr>
          <w:rFonts w:ascii="Cambria" w:hAnsi="Cambria" w:cs="Helvetica"/>
          <w:b/>
          <w:i/>
          <w:color w:val="000000"/>
        </w:rPr>
      </w:pPr>
    </w:p>
    <w:bookmarkEnd w:id="0"/>
    <w:p w14:paraId="5E9DE328" w14:textId="77777777" w:rsidR="000D64F6" w:rsidRPr="00350062" w:rsidRDefault="00EF7DEE">
      <w:pPr>
        <w:pStyle w:val="Akapitzlist"/>
        <w:numPr>
          <w:ilvl w:val="1"/>
          <w:numId w:val="25"/>
        </w:numPr>
        <w:spacing w:line="276" w:lineRule="auto"/>
        <w:ind w:left="567" w:hanging="567"/>
        <w:rPr>
          <w:rFonts w:ascii="Cambria" w:hAnsi="Cambria" w:cs="Arial"/>
          <w:color w:val="000000" w:themeColor="text1"/>
          <w:sz w:val="24"/>
          <w:szCs w:val="24"/>
        </w:rPr>
      </w:pPr>
      <w:r w:rsidRPr="00350062">
        <w:rPr>
          <w:rFonts w:ascii="Cambria" w:hAnsi="Cambria" w:cs="Cambria"/>
          <w:b/>
          <w:bCs/>
          <w:sz w:val="24"/>
          <w:szCs w:val="24"/>
        </w:rPr>
        <w:t>Nazwa/y i kod/y Wspólnego Słownika Zamówień: (CPV):</w:t>
      </w:r>
    </w:p>
    <w:p w14:paraId="1304D4EE" w14:textId="6BD92BD1" w:rsidR="00E2041C" w:rsidRPr="00350062" w:rsidRDefault="00E2041C" w:rsidP="00E2041C">
      <w:pPr>
        <w:pStyle w:val="Akapitzlist"/>
        <w:shd w:val="clear" w:color="auto" w:fill="FFFFFF"/>
        <w:spacing w:before="100" w:beforeAutospacing="1" w:after="100" w:afterAutospacing="1"/>
        <w:ind w:left="360" w:firstLine="207"/>
        <w:rPr>
          <w:rFonts w:ascii="Cambria" w:hAnsi="Cambria" w:cs="Cambria"/>
          <w:b/>
          <w:bCs/>
          <w:sz w:val="24"/>
          <w:szCs w:val="24"/>
        </w:rPr>
      </w:pPr>
      <w:r w:rsidRPr="00350062">
        <w:rPr>
          <w:rFonts w:ascii="Cambria" w:eastAsia="Times New Roman" w:hAnsi="Cambria" w:cs="Cambria"/>
          <w:b/>
          <w:bCs/>
          <w:kern w:val="2"/>
          <w:sz w:val="24"/>
          <w:szCs w:val="24"/>
          <w:lang w:eastAsia="ar-SA"/>
        </w:rPr>
        <w:lastRenderedPageBreak/>
        <w:t xml:space="preserve">31520000 – 7 </w:t>
      </w:r>
      <w:r w:rsidRPr="00350062">
        <w:rPr>
          <w:rFonts w:ascii="Cambria" w:eastAsia="Times New Roman" w:hAnsi="Cambria" w:cs="Cambria"/>
          <w:b/>
          <w:bCs/>
          <w:kern w:val="2"/>
          <w:sz w:val="24"/>
          <w:szCs w:val="24"/>
          <w:lang w:eastAsia="ar-SA"/>
        </w:rPr>
        <w:tab/>
      </w:r>
      <w:r w:rsidRPr="00350062">
        <w:rPr>
          <w:rFonts w:ascii="Cambria" w:hAnsi="Cambria" w:cs="Cambria"/>
          <w:b/>
          <w:bCs/>
          <w:sz w:val="24"/>
          <w:szCs w:val="24"/>
        </w:rPr>
        <w:t xml:space="preserve">Lampy i oprawy </w:t>
      </w:r>
      <w:r w:rsidR="00BB7D28" w:rsidRPr="00350062">
        <w:rPr>
          <w:rFonts w:ascii="Cambria" w:hAnsi="Cambria" w:cs="Cambria"/>
          <w:b/>
          <w:bCs/>
          <w:sz w:val="24"/>
          <w:szCs w:val="24"/>
        </w:rPr>
        <w:t>oświetleniowe</w:t>
      </w:r>
    </w:p>
    <w:p w14:paraId="3414EA0F" w14:textId="7140F926" w:rsidR="00E2041C" w:rsidRPr="00350062" w:rsidRDefault="00E2041C" w:rsidP="00E2041C">
      <w:pPr>
        <w:pStyle w:val="Akapitzlist"/>
        <w:shd w:val="clear" w:color="auto" w:fill="FFFFFF"/>
        <w:spacing w:before="100" w:beforeAutospacing="1" w:after="100" w:afterAutospacing="1"/>
        <w:ind w:left="360" w:firstLine="207"/>
        <w:rPr>
          <w:rFonts w:ascii="Cambria" w:eastAsia="Times New Roman" w:hAnsi="Cambria" w:cs="Cambria"/>
          <w:kern w:val="2"/>
          <w:sz w:val="24"/>
          <w:szCs w:val="24"/>
          <w:lang w:eastAsia="ar-SA"/>
        </w:rPr>
      </w:pPr>
      <w:r w:rsidRPr="00350062">
        <w:rPr>
          <w:rFonts w:ascii="Cambria" w:eastAsia="Times New Roman" w:hAnsi="Cambria" w:cs="Cambria"/>
          <w:kern w:val="2"/>
          <w:sz w:val="24"/>
          <w:szCs w:val="24"/>
          <w:lang w:eastAsia="ar-SA"/>
        </w:rPr>
        <w:t xml:space="preserve">45316110-9 </w:t>
      </w:r>
      <w:r w:rsidRPr="00350062">
        <w:rPr>
          <w:rFonts w:ascii="Cambria" w:eastAsia="Times New Roman" w:hAnsi="Cambria" w:cs="Cambria"/>
          <w:kern w:val="2"/>
          <w:sz w:val="24"/>
          <w:szCs w:val="24"/>
          <w:lang w:eastAsia="ar-SA"/>
        </w:rPr>
        <w:tab/>
        <w:t xml:space="preserve">Instalowanie </w:t>
      </w:r>
      <w:r w:rsidR="00BB7D28" w:rsidRPr="00350062">
        <w:rPr>
          <w:rFonts w:ascii="Cambria" w:eastAsia="Times New Roman" w:hAnsi="Cambria" w:cs="Cambria"/>
          <w:kern w:val="2"/>
          <w:sz w:val="24"/>
          <w:szCs w:val="24"/>
          <w:lang w:eastAsia="ar-SA"/>
        </w:rPr>
        <w:t>urządzeń</w:t>
      </w:r>
      <w:r w:rsidRPr="00350062">
        <w:rPr>
          <w:rFonts w:ascii="Cambria" w:eastAsia="Times New Roman" w:hAnsi="Cambria" w:cs="Cambria"/>
          <w:kern w:val="2"/>
          <w:sz w:val="24"/>
          <w:szCs w:val="24"/>
          <w:lang w:eastAsia="ar-SA"/>
        </w:rPr>
        <w:t xml:space="preserve">́ </w:t>
      </w:r>
      <w:r w:rsidR="00BB7D28" w:rsidRPr="00350062">
        <w:rPr>
          <w:rFonts w:ascii="Cambria" w:eastAsia="Times New Roman" w:hAnsi="Cambria" w:cs="Cambria"/>
          <w:kern w:val="2"/>
          <w:sz w:val="24"/>
          <w:szCs w:val="24"/>
          <w:lang w:eastAsia="ar-SA"/>
        </w:rPr>
        <w:t>oświetlenia</w:t>
      </w:r>
      <w:r w:rsidRPr="00350062">
        <w:rPr>
          <w:rFonts w:ascii="Cambria" w:eastAsia="Times New Roman" w:hAnsi="Cambria" w:cs="Cambria"/>
          <w:kern w:val="2"/>
          <w:sz w:val="24"/>
          <w:szCs w:val="24"/>
          <w:lang w:eastAsia="ar-SA"/>
        </w:rPr>
        <w:t xml:space="preserve"> drogowego </w:t>
      </w:r>
    </w:p>
    <w:p w14:paraId="7D296DBF" w14:textId="77777777" w:rsidR="00BC413D" w:rsidRDefault="00BC413D" w:rsidP="00E2041C">
      <w:pPr>
        <w:pStyle w:val="Akapitzlist"/>
        <w:shd w:val="clear" w:color="auto" w:fill="FFFFFF"/>
        <w:spacing w:before="100" w:beforeAutospacing="1" w:after="100" w:afterAutospacing="1"/>
        <w:ind w:left="360" w:firstLine="207"/>
        <w:rPr>
          <w:rFonts w:ascii="Cambria" w:hAnsi="Cambria" w:cs="Cambria"/>
          <w:sz w:val="24"/>
          <w:szCs w:val="24"/>
        </w:rPr>
      </w:pPr>
    </w:p>
    <w:p w14:paraId="1C48354A" w14:textId="39333949" w:rsidR="00E2041C" w:rsidRPr="00350062" w:rsidRDefault="00E2041C" w:rsidP="00E2041C">
      <w:pPr>
        <w:pStyle w:val="Akapitzlist"/>
        <w:shd w:val="clear" w:color="auto" w:fill="FFFFFF"/>
        <w:spacing w:before="100" w:beforeAutospacing="1" w:after="100" w:afterAutospacing="1"/>
        <w:ind w:left="360" w:firstLine="207"/>
        <w:rPr>
          <w:rFonts w:ascii="Cambria" w:hAnsi="Cambria" w:cs="Cambria"/>
          <w:sz w:val="24"/>
          <w:szCs w:val="24"/>
        </w:rPr>
      </w:pPr>
      <w:r w:rsidRPr="00350062">
        <w:rPr>
          <w:rFonts w:ascii="Cambria" w:hAnsi="Cambria" w:cs="Cambria"/>
          <w:sz w:val="24"/>
          <w:szCs w:val="24"/>
        </w:rPr>
        <w:t xml:space="preserve"> </w:t>
      </w:r>
    </w:p>
    <w:p w14:paraId="5987DA90" w14:textId="77777777" w:rsidR="000D64F6" w:rsidRPr="00350062" w:rsidRDefault="00EF7DEE">
      <w:pPr>
        <w:pStyle w:val="Akapitzlist2"/>
        <w:numPr>
          <w:ilvl w:val="1"/>
          <w:numId w:val="25"/>
        </w:numPr>
        <w:spacing w:before="0" w:after="0" w:line="276" w:lineRule="auto"/>
        <w:ind w:left="567" w:hanging="567"/>
        <w:rPr>
          <w:rFonts w:ascii="Cambria" w:hAnsi="Cambria" w:cs="Cambria"/>
          <w:bCs/>
          <w:color w:val="000000"/>
          <w:lang w:val="pl-PL"/>
        </w:rPr>
      </w:pPr>
      <w:r w:rsidRPr="00350062">
        <w:rPr>
          <w:rFonts w:ascii="Cambria" w:hAnsi="Cambria" w:cs="Cambria"/>
          <w:b/>
          <w:bCs/>
          <w:color w:val="000000"/>
          <w:sz w:val="24"/>
          <w:szCs w:val="24"/>
          <w:lang w:val="pl-PL"/>
        </w:rPr>
        <w:t>Rozwiązania równoważne.</w:t>
      </w:r>
    </w:p>
    <w:p w14:paraId="43901BF1" w14:textId="64ADCEE7" w:rsidR="00414B91" w:rsidRPr="00414B91" w:rsidRDefault="00414B91" w:rsidP="00414B91">
      <w:pPr>
        <w:spacing w:line="276" w:lineRule="auto"/>
        <w:ind w:left="567"/>
        <w:jc w:val="both"/>
        <w:outlineLvl w:val="3"/>
        <w:rPr>
          <w:rFonts w:ascii="Cambria" w:hAnsi="Cambria" w:cs="Arial"/>
          <w:lang w:val="pl-PL"/>
        </w:rPr>
      </w:pPr>
      <w:r w:rsidRPr="00350062">
        <w:rPr>
          <w:rFonts w:ascii="Cambria" w:hAnsi="Cambria" w:cs="Helvetica"/>
          <w:bCs/>
          <w:color w:val="000000" w:themeColor="text1"/>
          <w:lang w:val="pl-PL"/>
        </w:rPr>
        <w:t>W każdym przypadku użycia w opisie przedmiotu zamówienia norm, ocen</w:t>
      </w:r>
      <w:r w:rsidRPr="00414B91">
        <w:rPr>
          <w:rFonts w:ascii="Cambria" w:hAnsi="Cambria" w:cs="Helvetica"/>
          <w:bCs/>
          <w:color w:val="000000" w:themeColor="text1"/>
          <w:lang w:val="pl-PL"/>
        </w:rPr>
        <w:t xml:space="preserve"> technicznych, specyfikacji technicznych i systemów referencji technicznych, o których mowa w art. 101 ust. 1 pkt 2 oraz ust. 3 ustawy Pzp Wykonawca powinien przyjąć, że odniesieniu takiemu towarzyszą wyrazy </w:t>
      </w:r>
      <w:r w:rsidRPr="00414B91">
        <w:rPr>
          <w:rFonts w:ascii="Cambria" w:hAnsi="Cambria" w:cs="Helvetica"/>
          <w:bCs/>
          <w:i/>
          <w:color w:val="000000" w:themeColor="text1"/>
          <w:lang w:val="pl-PL"/>
        </w:rPr>
        <w:t>„lub równoważne”.</w:t>
      </w:r>
      <w:r w:rsidRPr="00414B91">
        <w:rPr>
          <w:rFonts w:ascii="Cambria" w:hAnsi="Cambria" w:cs="Arial"/>
          <w:lang w:val="pl-PL"/>
        </w:rPr>
        <w:t xml:space="preserve"> </w:t>
      </w:r>
    </w:p>
    <w:p w14:paraId="0A8CC7BE" w14:textId="1AE8F336" w:rsidR="00414B91" w:rsidRPr="00414B91" w:rsidRDefault="00414B91" w:rsidP="00414B91">
      <w:pPr>
        <w:spacing w:line="276" w:lineRule="auto"/>
        <w:ind w:left="567"/>
        <w:jc w:val="both"/>
        <w:outlineLvl w:val="3"/>
        <w:rPr>
          <w:rFonts w:ascii="Cambria" w:hAnsi="Cambria" w:cs="Arial"/>
          <w:lang w:val="pl-PL"/>
        </w:rPr>
      </w:pPr>
      <w:r w:rsidRPr="00414B91">
        <w:rPr>
          <w:rFonts w:ascii="Cambria" w:hAnsi="Cambria"/>
          <w:color w:val="000000"/>
          <w:lang w:val="pl-PL"/>
        </w:rPr>
        <w:t xml:space="preserve">W przypadku użycia w opisie technicznym odniesień do norm, europejskich ocen technicznych, aprobat, specyfikacji technicznych i systemów referencji technicznych Zamawiający dopuszcza rozwiązania równoważne opisywanym. Wykonawca analizując opis techniczny powinien założyć, że każdemu odniesieniu użytemu w </w:t>
      </w:r>
      <w:r w:rsidR="00C72835" w:rsidRPr="00C72835">
        <w:rPr>
          <w:rFonts w:ascii="Cambria" w:hAnsi="Cambria" w:cs="Cambria"/>
          <w:lang w:val="pl-PL"/>
        </w:rPr>
        <w:t>dokumentacji opisującej przedmiot zamówienia</w:t>
      </w:r>
      <w:r w:rsidR="00C72835" w:rsidRPr="00414B91">
        <w:rPr>
          <w:rFonts w:ascii="Cambria" w:hAnsi="Cambria"/>
          <w:color w:val="000000"/>
          <w:lang w:val="pl-PL"/>
        </w:rPr>
        <w:t xml:space="preserve"> </w:t>
      </w:r>
      <w:r w:rsidRPr="00414B91">
        <w:rPr>
          <w:rFonts w:ascii="Cambria" w:hAnsi="Cambria"/>
          <w:color w:val="000000"/>
          <w:lang w:val="pl-PL"/>
        </w:rPr>
        <w:t>towarzyszy wyraz </w:t>
      </w:r>
      <w:r w:rsidRPr="00414B91">
        <w:rPr>
          <w:rFonts w:ascii="Cambria" w:hAnsi="Cambria"/>
          <w:i/>
          <w:iCs/>
          <w:color w:val="000000"/>
          <w:lang w:val="pl-PL"/>
        </w:rPr>
        <w:t>„lub równoważne"</w:t>
      </w:r>
      <w:r w:rsidRPr="00414B91">
        <w:rPr>
          <w:rFonts w:ascii="Cambria" w:hAnsi="Cambria"/>
          <w:color w:val="000000"/>
          <w:lang w:val="pl-PL"/>
        </w:rPr>
        <w:t>.</w:t>
      </w:r>
    </w:p>
    <w:p w14:paraId="55D779AC" w14:textId="77526B33" w:rsidR="00414B91" w:rsidRPr="00414B91" w:rsidRDefault="00414B91" w:rsidP="00414B91">
      <w:pPr>
        <w:spacing w:line="276" w:lineRule="auto"/>
        <w:ind w:left="567"/>
        <w:jc w:val="both"/>
        <w:outlineLvl w:val="3"/>
        <w:rPr>
          <w:rFonts w:ascii="Cambria" w:hAnsi="Cambria" w:cs="Arial"/>
          <w:lang w:val="pl-PL"/>
        </w:rPr>
      </w:pPr>
      <w:r w:rsidRPr="00414B91">
        <w:rPr>
          <w:rFonts w:ascii="Cambria" w:hAnsi="Cambria"/>
          <w:color w:val="000000"/>
          <w:lang w:val="pl-PL"/>
        </w:rPr>
        <w:t xml:space="preserve">W przypadku, gdy w opisie technicznym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w:t>
      </w:r>
      <w:r w:rsidR="00C72835" w:rsidRPr="00C72835">
        <w:rPr>
          <w:rFonts w:ascii="Cambria" w:hAnsi="Cambria" w:cs="Cambria"/>
          <w:lang w:val="pl-PL"/>
        </w:rPr>
        <w:t>dokumentacji opisującej przedmiot zamówienia</w:t>
      </w:r>
      <w:r w:rsidRPr="00414B91">
        <w:rPr>
          <w:rFonts w:ascii="Cambria" w:hAnsi="Cambria"/>
          <w:color w:val="000000"/>
          <w:lang w:val="pl-PL"/>
        </w:rPr>
        <w:t>. Wykonawca, który zastosuje urządzenia lub materiały równoważne będzie obowiązany wykazać w trakcie realizacji zamówienia, że zastosowane przez niego urządzenia i materiały spełniają wymagania określone przez Zamawiającego.</w:t>
      </w:r>
    </w:p>
    <w:p w14:paraId="4663976C" w14:textId="77777777" w:rsidR="00414B91" w:rsidRPr="00414B91" w:rsidRDefault="00414B91" w:rsidP="00414B91">
      <w:pPr>
        <w:spacing w:line="276" w:lineRule="auto"/>
        <w:ind w:left="567"/>
        <w:jc w:val="both"/>
        <w:outlineLvl w:val="3"/>
        <w:rPr>
          <w:rFonts w:ascii="Cambria" w:hAnsi="Cambria"/>
          <w:color w:val="000000"/>
          <w:lang w:val="pl-PL"/>
        </w:rPr>
      </w:pPr>
      <w:r w:rsidRPr="00414B91">
        <w:rPr>
          <w:rFonts w:ascii="Cambria" w:hAnsi="Cambria"/>
          <w:color w:val="000000"/>
          <w:lang w:val="pl-PL"/>
        </w:rPr>
        <w:t>Użycie w opisie technicznym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 szczególności dokumentację techniczną producenta, o ile dany wykonawca udowodni, że roboty budowlane, dostawy lub usługi, które mają zostać przez niego wykonane, spełniają wymagania określonej etykiety lub określone wymagania wskazane przez Zamawiającego.</w:t>
      </w:r>
    </w:p>
    <w:p w14:paraId="36E3A6FB" w14:textId="7AE768F4" w:rsidR="00414B91" w:rsidRPr="00414B91" w:rsidRDefault="00414B91" w:rsidP="00414B91">
      <w:pPr>
        <w:spacing w:line="276" w:lineRule="auto"/>
        <w:ind w:left="567"/>
        <w:jc w:val="both"/>
        <w:outlineLvl w:val="3"/>
        <w:rPr>
          <w:rFonts w:ascii="Cambria" w:hAnsi="Cambria"/>
          <w:color w:val="000000"/>
          <w:lang w:val="pl-PL"/>
        </w:rPr>
      </w:pPr>
      <w:r w:rsidRPr="00414B91">
        <w:rPr>
          <w:rFonts w:ascii="Cambria" w:hAnsi="Cambria"/>
          <w:color w:val="000000"/>
          <w:lang w:val="pl-PL"/>
        </w:rPr>
        <w:t xml:space="preserve">Jeżeli w opisie przedmiotu zamówienia ujęto zapis wynikający z KNR lub </w:t>
      </w:r>
      <w:r w:rsidRPr="00414B91">
        <w:rPr>
          <w:rFonts w:ascii="Cambria" w:hAnsi="Cambria"/>
          <w:color w:val="000000"/>
          <w:lang w:val="pl-PL"/>
        </w:rPr>
        <w:br/>
        <w:t>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w:t>
      </w:r>
      <w:bookmarkStart w:id="1" w:name="_Hlk65223640"/>
      <w:bookmarkEnd w:id="1"/>
    </w:p>
    <w:p w14:paraId="5689C3F9" w14:textId="61DF52A7" w:rsidR="00414B91" w:rsidRPr="005800F2" w:rsidRDefault="00414B91">
      <w:pPr>
        <w:pStyle w:val="Akapitzlist"/>
        <w:numPr>
          <w:ilvl w:val="1"/>
          <w:numId w:val="25"/>
        </w:numPr>
        <w:suppressAutoHyphens/>
        <w:spacing w:before="0" w:after="0" w:line="276" w:lineRule="auto"/>
        <w:ind w:left="567" w:hanging="567"/>
        <w:rPr>
          <w:rFonts w:ascii="Cambria" w:hAnsi="Cambria" w:cs="Helvetica"/>
          <w:b/>
          <w:bCs/>
          <w:color w:val="000000" w:themeColor="text1"/>
          <w:sz w:val="24"/>
          <w:szCs w:val="24"/>
        </w:rPr>
      </w:pPr>
      <w:r w:rsidRPr="005800F2">
        <w:rPr>
          <w:rFonts w:ascii="Cambria" w:hAnsi="Cambria" w:cs="Helvetica"/>
          <w:b/>
          <w:bCs/>
          <w:color w:val="000000" w:themeColor="text1"/>
          <w:sz w:val="24"/>
          <w:szCs w:val="24"/>
        </w:rPr>
        <w:t>Ubezpieczenie.</w:t>
      </w:r>
    </w:p>
    <w:p w14:paraId="7E300AA9" w14:textId="104E28EC" w:rsidR="00414B91" w:rsidRPr="00414B91" w:rsidRDefault="00414B91" w:rsidP="00414B91">
      <w:pPr>
        <w:spacing w:line="276" w:lineRule="auto"/>
        <w:ind w:left="567"/>
        <w:jc w:val="both"/>
        <w:rPr>
          <w:rFonts w:ascii="Cambria" w:hAnsi="Cambria" w:cs="Helvetica"/>
          <w:bCs/>
          <w:color w:val="000000"/>
          <w:lang w:val="pl-PL"/>
        </w:rPr>
      </w:pPr>
      <w:r w:rsidRPr="00414B91">
        <w:rPr>
          <w:rFonts w:ascii="Cambria" w:hAnsi="Cambria" w:cs="Helvetica"/>
          <w:bCs/>
          <w:color w:val="000000"/>
          <w:lang w:val="pl-PL"/>
        </w:rPr>
        <w:t xml:space="preserve">Zamawiający </w:t>
      </w:r>
      <w:r w:rsidR="00502BC2">
        <w:rPr>
          <w:rFonts w:ascii="Cambria" w:hAnsi="Cambria" w:cs="Helvetica"/>
          <w:bCs/>
          <w:color w:val="000000"/>
          <w:lang w:val="pl-PL"/>
        </w:rPr>
        <w:t xml:space="preserve">nie </w:t>
      </w:r>
      <w:r w:rsidRPr="00414B91">
        <w:rPr>
          <w:rFonts w:ascii="Cambria" w:hAnsi="Cambria" w:cs="Helvetica"/>
          <w:bCs/>
          <w:color w:val="000000"/>
          <w:lang w:val="pl-PL"/>
        </w:rPr>
        <w:t>wymaga od Wykonawcy ubezpieczenia</w:t>
      </w:r>
    </w:p>
    <w:p w14:paraId="54301C28" w14:textId="77777777" w:rsidR="00414B91" w:rsidRPr="005800F2" w:rsidRDefault="00414B91">
      <w:pPr>
        <w:pStyle w:val="Akapitzlist"/>
        <w:numPr>
          <w:ilvl w:val="1"/>
          <w:numId w:val="25"/>
        </w:numPr>
        <w:suppressAutoHyphens/>
        <w:spacing w:before="0" w:after="0" w:line="276" w:lineRule="auto"/>
        <w:ind w:left="567" w:hanging="567"/>
        <w:rPr>
          <w:rFonts w:ascii="Cambria" w:hAnsi="Cambria" w:cs="Helvetica"/>
          <w:bCs/>
          <w:color w:val="000000" w:themeColor="text1"/>
          <w:sz w:val="24"/>
          <w:szCs w:val="24"/>
        </w:rPr>
      </w:pPr>
      <w:r w:rsidRPr="005800F2">
        <w:rPr>
          <w:rFonts w:ascii="Cambria" w:hAnsi="Cambria" w:cs="Helvetica"/>
          <w:b/>
          <w:bCs/>
          <w:color w:val="000000" w:themeColor="text1"/>
          <w:sz w:val="24"/>
          <w:szCs w:val="24"/>
        </w:rPr>
        <w:lastRenderedPageBreak/>
        <w:t>Gwarancja.</w:t>
      </w:r>
    </w:p>
    <w:p w14:paraId="54B50E1C" w14:textId="4B344710" w:rsidR="00414B91" w:rsidRPr="00DC6E88" w:rsidRDefault="00414B91">
      <w:pPr>
        <w:pStyle w:val="Akapitzlist"/>
        <w:numPr>
          <w:ilvl w:val="2"/>
          <w:numId w:val="46"/>
        </w:numPr>
        <w:suppressAutoHyphens/>
        <w:spacing w:line="276" w:lineRule="auto"/>
        <w:ind w:left="993" w:hanging="426"/>
        <w:rPr>
          <w:rFonts w:ascii="Cambria" w:hAnsi="Cambria" w:cs="Arial"/>
          <w:color w:val="000000" w:themeColor="text1"/>
          <w:sz w:val="24"/>
          <w:szCs w:val="24"/>
        </w:rPr>
      </w:pPr>
      <w:r w:rsidRPr="00414B91">
        <w:rPr>
          <w:rFonts w:ascii="Cambria" w:hAnsi="Cambria" w:cs="Arial"/>
          <w:color w:val="000000"/>
          <w:sz w:val="24"/>
          <w:szCs w:val="24"/>
        </w:rPr>
        <w:t xml:space="preserve">Długość okresu gwarancji jakości </w:t>
      </w:r>
      <w:r w:rsidR="00EC669D" w:rsidRPr="00EC669D">
        <w:rPr>
          <w:rFonts w:ascii="Cambria" w:hAnsi="Cambria" w:cs="Arial"/>
          <w:color w:val="000000"/>
          <w:sz w:val="24"/>
          <w:szCs w:val="24"/>
        </w:rPr>
        <w:t xml:space="preserve">i rękojmi </w:t>
      </w:r>
      <w:r w:rsidRPr="00414B91">
        <w:rPr>
          <w:rFonts w:ascii="Cambria" w:hAnsi="Cambria" w:cs="Arial"/>
          <w:color w:val="000000"/>
          <w:sz w:val="24"/>
          <w:szCs w:val="24"/>
        </w:rPr>
        <w:t>na wykonan</w:t>
      </w:r>
      <w:r w:rsidR="00502BC2">
        <w:rPr>
          <w:rFonts w:ascii="Cambria" w:hAnsi="Cambria" w:cs="Arial"/>
          <w:color w:val="000000"/>
          <w:sz w:val="24"/>
          <w:szCs w:val="24"/>
        </w:rPr>
        <w:t>ą dostawę z montażem oraz na</w:t>
      </w:r>
      <w:r w:rsidRPr="00414B91">
        <w:rPr>
          <w:rFonts w:ascii="Cambria" w:hAnsi="Cambria" w:cs="Arial"/>
          <w:color w:val="000000"/>
          <w:sz w:val="24"/>
          <w:szCs w:val="24"/>
        </w:rPr>
        <w:t xml:space="preserve"> dostarczone i wbudowane materiały oraz </w:t>
      </w:r>
      <w:r w:rsidRPr="00DC6E88">
        <w:rPr>
          <w:rFonts w:ascii="Cambria" w:hAnsi="Cambria" w:cs="Arial"/>
          <w:color w:val="000000" w:themeColor="text1"/>
          <w:sz w:val="24"/>
          <w:szCs w:val="24"/>
        </w:rPr>
        <w:t xml:space="preserve">urządzenia wynosi </w:t>
      </w:r>
      <w:r w:rsidRPr="00555D60">
        <w:rPr>
          <w:rFonts w:ascii="Cambria" w:hAnsi="Cambria" w:cs="Arial"/>
          <w:b/>
          <w:bCs/>
          <w:sz w:val="24"/>
          <w:szCs w:val="24"/>
        </w:rPr>
        <w:t xml:space="preserve">min. </w:t>
      </w:r>
      <w:r w:rsidR="000E5793" w:rsidRPr="00555D60">
        <w:rPr>
          <w:rFonts w:ascii="Cambria" w:hAnsi="Cambria" w:cs="Arial"/>
          <w:b/>
          <w:bCs/>
          <w:sz w:val="24"/>
          <w:szCs w:val="24"/>
        </w:rPr>
        <w:t>60</w:t>
      </w:r>
      <w:r w:rsidRPr="00555D60">
        <w:rPr>
          <w:rFonts w:ascii="Cambria" w:hAnsi="Cambria" w:cs="Arial"/>
          <w:b/>
          <w:bCs/>
          <w:sz w:val="24"/>
          <w:szCs w:val="24"/>
        </w:rPr>
        <w:t xml:space="preserve"> miesięcy od dnia podpisania protokołu odbioru końcowego</w:t>
      </w:r>
      <w:r w:rsidRPr="00555D60">
        <w:rPr>
          <w:rFonts w:ascii="Cambria" w:hAnsi="Cambria" w:cs="Arial"/>
          <w:sz w:val="24"/>
          <w:szCs w:val="24"/>
        </w:rPr>
        <w:t xml:space="preserve"> oraz </w:t>
      </w:r>
      <w:r w:rsidRPr="00555D60">
        <w:rPr>
          <w:rFonts w:ascii="Cambria" w:hAnsi="Cambria" w:cs="Arial"/>
          <w:b/>
          <w:bCs/>
          <w:sz w:val="24"/>
          <w:szCs w:val="24"/>
          <w:u w:val="single"/>
        </w:rPr>
        <w:t>stanowi kryterium oceny ofert</w:t>
      </w:r>
      <w:r w:rsidRPr="00555D60">
        <w:rPr>
          <w:rFonts w:ascii="Cambria" w:hAnsi="Cambria" w:cs="Arial"/>
          <w:sz w:val="24"/>
          <w:szCs w:val="24"/>
          <w:u w:val="single"/>
        </w:rPr>
        <w:t>.</w:t>
      </w:r>
      <w:r w:rsidRPr="00555D60">
        <w:rPr>
          <w:rFonts w:ascii="Cambria" w:hAnsi="Cambria" w:cs="Arial"/>
          <w:sz w:val="24"/>
          <w:szCs w:val="24"/>
        </w:rPr>
        <w:t xml:space="preserve"> </w:t>
      </w:r>
      <w:r w:rsidRPr="00DC6E88">
        <w:rPr>
          <w:rFonts w:ascii="Cambria" w:hAnsi="Cambria" w:cs="Arial"/>
          <w:color w:val="000000" w:themeColor="text1"/>
          <w:sz w:val="24"/>
          <w:szCs w:val="24"/>
        </w:rPr>
        <w:t xml:space="preserve">Zamawiający określa go na okres w przedziale </w:t>
      </w:r>
      <w:r w:rsidRPr="00DC6E88">
        <w:rPr>
          <w:rFonts w:ascii="Cambria" w:hAnsi="Cambria" w:cs="Arial"/>
          <w:b/>
          <w:bCs/>
          <w:color w:val="000000" w:themeColor="text1"/>
          <w:sz w:val="24"/>
          <w:szCs w:val="24"/>
        </w:rPr>
        <w:t xml:space="preserve">od </w:t>
      </w:r>
      <w:r w:rsidR="000E5793" w:rsidRPr="00DC6E88">
        <w:rPr>
          <w:rFonts w:ascii="Cambria" w:hAnsi="Cambria" w:cs="Arial"/>
          <w:b/>
          <w:bCs/>
          <w:color w:val="000000" w:themeColor="text1"/>
          <w:sz w:val="24"/>
          <w:szCs w:val="24"/>
        </w:rPr>
        <w:t>60</w:t>
      </w:r>
      <w:r w:rsidRPr="00DC6E88">
        <w:rPr>
          <w:rFonts w:ascii="Cambria" w:hAnsi="Cambria" w:cs="Arial"/>
          <w:b/>
          <w:bCs/>
          <w:color w:val="000000" w:themeColor="text1"/>
          <w:sz w:val="24"/>
          <w:szCs w:val="24"/>
        </w:rPr>
        <w:t xml:space="preserve"> miesięcy </w:t>
      </w:r>
      <w:r w:rsidRPr="00414B91">
        <w:rPr>
          <w:rFonts w:ascii="Cambria" w:hAnsi="Cambria" w:cs="Arial"/>
          <w:b/>
          <w:bCs/>
          <w:color w:val="000000"/>
          <w:sz w:val="24"/>
          <w:szCs w:val="24"/>
        </w:rPr>
        <w:t xml:space="preserve">(termin minimalny) </w:t>
      </w:r>
      <w:r w:rsidRPr="00DC6E88">
        <w:rPr>
          <w:rFonts w:ascii="Cambria" w:hAnsi="Cambria" w:cs="Arial"/>
          <w:b/>
          <w:bCs/>
          <w:color w:val="000000" w:themeColor="text1"/>
          <w:sz w:val="24"/>
          <w:szCs w:val="24"/>
        </w:rPr>
        <w:t xml:space="preserve">do </w:t>
      </w:r>
      <w:r w:rsidR="00502BC2">
        <w:rPr>
          <w:rFonts w:ascii="Cambria" w:hAnsi="Cambria" w:cs="Arial"/>
          <w:b/>
          <w:bCs/>
          <w:color w:val="000000" w:themeColor="text1"/>
          <w:sz w:val="24"/>
          <w:szCs w:val="24"/>
        </w:rPr>
        <w:t>72</w:t>
      </w:r>
      <w:r w:rsidRPr="00DC6E88">
        <w:rPr>
          <w:rFonts w:ascii="Cambria" w:hAnsi="Cambria" w:cs="Arial"/>
          <w:b/>
          <w:bCs/>
          <w:color w:val="000000" w:themeColor="text1"/>
          <w:sz w:val="24"/>
          <w:szCs w:val="24"/>
        </w:rPr>
        <w:t xml:space="preserve"> miesięcy (termin maksymalny), </w:t>
      </w:r>
      <w:r w:rsidRPr="00DC6E88">
        <w:rPr>
          <w:rFonts w:ascii="Cambria" w:hAnsi="Cambria" w:cs="Arial"/>
          <w:b/>
          <w:bCs/>
          <w:color w:val="000000" w:themeColor="text1"/>
          <w:sz w:val="24"/>
          <w:szCs w:val="24"/>
          <w:u w:val="single"/>
        </w:rPr>
        <w:t>z zastrzeżeniem pkt 2).</w:t>
      </w:r>
    </w:p>
    <w:p w14:paraId="2ECEF8EE" w14:textId="77777777" w:rsidR="00136921" w:rsidRPr="00DC4F3C" w:rsidRDefault="00414B91">
      <w:pPr>
        <w:pStyle w:val="Akapitzlist"/>
        <w:numPr>
          <w:ilvl w:val="2"/>
          <w:numId w:val="46"/>
        </w:numPr>
        <w:suppressAutoHyphens/>
        <w:spacing w:before="0" w:after="0" w:line="276" w:lineRule="auto"/>
        <w:ind w:left="993" w:hanging="426"/>
        <w:rPr>
          <w:rFonts w:ascii="Cambria" w:hAnsi="Cambria" w:cs="Arial"/>
          <w:sz w:val="24"/>
          <w:szCs w:val="24"/>
        </w:rPr>
      </w:pPr>
      <w:r w:rsidRPr="00DC4F3C">
        <w:rPr>
          <w:rFonts w:ascii="Cambria" w:hAnsi="Cambria"/>
          <w:b/>
          <w:sz w:val="24"/>
          <w:szCs w:val="24"/>
        </w:rPr>
        <w:t>Gwarancja producenta na oprawę oświetleniową uliczną LED</w:t>
      </w:r>
      <w:r w:rsidR="00723966" w:rsidRPr="00DC4F3C">
        <w:rPr>
          <w:rFonts w:ascii="Cambria" w:hAnsi="Cambria"/>
          <w:bCs/>
          <w:sz w:val="24"/>
          <w:szCs w:val="24"/>
        </w:rPr>
        <w:t xml:space="preserve"> </w:t>
      </w:r>
      <w:r w:rsidRPr="00DC4F3C">
        <w:rPr>
          <w:rFonts w:ascii="Cambria" w:hAnsi="Cambria" w:cs="Helvetica"/>
          <w:b/>
          <w:sz w:val="24"/>
          <w:szCs w:val="24"/>
        </w:rPr>
        <w:t xml:space="preserve">wynosi </w:t>
      </w:r>
      <w:r w:rsidRPr="00DC4F3C">
        <w:rPr>
          <w:rFonts w:ascii="Cambria" w:eastAsia="TimesNewRoman" w:hAnsi="Cambria"/>
          <w:b/>
          <w:sz w:val="24"/>
          <w:szCs w:val="24"/>
        </w:rPr>
        <w:t xml:space="preserve">minimum </w:t>
      </w:r>
      <w:r w:rsidR="00E2041C" w:rsidRPr="00DC4F3C">
        <w:rPr>
          <w:rFonts w:ascii="Cambria" w:eastAsia="Calibri" w:hAnsi="Cambria"/>
          <w:b/>
          <w:sz w:val="24"/>
          <w:szCs w:val="24"/>
          <w:lang w:eastAsia="en-US"/>
        </w:rPr>
        <w:t>10</w:t>
      </w:r>
      <w:r w:rsidRPr="00DC4F3C">
        <w:rPr>
          <w:rFonts w:ascii="Cambria" w:eastAsia="Calibri" w:hAnsi="Cambria"/>
          <w:b/>
          <w:sz w:val="24"/>
          <w:szCs w:val="24"/>
          <w:lang w:eastAsia="en-US"/>
        </w:rPr>
        <w:t xml:space="preserve"> lat i nie jest objęta powyższym kryterium oceny ofert.</w:t>
      </w:r>
    </w:p>
    <w:p w14:paraId="01CA420E" w14:textId="2FE77485" w:rsidR="00136921" w:rsidRPr="00DC4F3C" w:rsidRDefault="00136921">
      <w:pPr>
        <w:pStyle w:val="Akapitzlist"/>
        <w:numPr>
          <w:ilvl w:val="2"/>
          <w:numId w:val="46"/>
        </w:numPr>
        <w:suppressAutoHyphens/>
        <w:spacing w:before="0" w:after="0" w:line="276" w:lineRule="auto"/>
        <w:ind w:left="993" w:hanging="426"/>
        <w:rPr>
          <w:rFonts w:ascii="Cambria" w:hAnsi="Cambria" w:cs="Arial"/>
          <w:sz w:val="24"/>
          <w:szCs w:val="24"/>
        </w:rPr>
      </w:pPr>
      <w:r w:rsidRPr="00DC4F3C">
        <w:rPr>
          <w:rFonts w:ascii="Cambria" w:hAnsi="Cambria"/>
          <w:b/>
          <w:sz w:val="24"/>
          <w:szCs w:val="24"/>
        </w:rPr>
        <w:t>Gwarancja producenta na panele solarne wynosi minimum ok</w:t>
      </w:r>
      <w:r w:rsidR="00505D67" w:rsidRPr="00DC4F3C">
        <w:rPr>
          <w:rFonts w:ascii="Cambria" w:hAnsi="Cambria"/>
          <w:b/>
          <w:sz w:val="24"/>
          <w:szCs w:val="24"/>
        </w:rPr>
        <w:t>.</w:t>
      </w:r>
      <w:r w:rsidRPr="00DC4F3C">
        <w:rPr>
          <w:rFonts w:ascii="Cambria" w:hAnsi="Cambria"/>
          <w:b/>
          <w:sz w:val="24"/>
          <w:szCs w:val="24"/>
        </w:rPr>
        <w:t xml:space="preserve"> 25 lat i nie jest objęta powyższym kryterium oceny ofert.</w:t>
      </w:r>
    </w:p>
    <w:p w14:paraId="7EF23999" w14:textId="77777777" w:rsidR="00414B91" w:rsidRPr="00D94C2E" w:rsidRDefault="00414B91">
      <w:pPr>
        <w:pStyle w:val="Akapitzlist"/>
        <w:numPr>
          <w:ilvl w:val="2"/>
          <w:numId w:val="46"/>
        </w:numPr>
        <w:suppressAutoHyphens/>
        <w:spacing w:before="0" w:after="0" w:line="276" w:lineRule="auto"/>
        <w:ind w:left="993" w:hanging="426"/>
        <w:rPr>
          <w:rFonts w:ascii="Cambria" w:hAnsi="Cambria" w:cs="Arial"/>
          <w:color w:val="000000"/>
          <w:sz w:val="24"/>
          <w:szCs w:val="24"/>
        </w:rPr>
      </w:pPr>
      <w:r w:rsidRPr="00DC4F3C">
        <w:rPr>
          <w:rFonts w:ascii="Cambria" w:hAnsi="Cambria" w:cs="Arial"/>
          <w:sz w:val="24"/>
          <w:szCs w:val="24"/>
        </w:rPr>
        <w:t xml:space="preserve">Wykonawca odpowiada z tytułu rękojmi za wady </w:t>
      </w:r>
      <w:r w:rsidRPr="00136921">
        <w:rPr>
          <w:rFonts w:ascii="Cambria" w:hAnsi="Cambria" w:cs="Arial"/>
          <w:color w:val="000000"/>
          <w:sz w:val="24"/>
          <w:szCs w:val="24"/>
        </w:rPr>
        <w:t xml:space="preserve">fizyczne na zasadach </w:t>
      </w:r>
      <w:r w:rsidRPr="00D94C2E">
        <w:rPr>
          <w:rFonts w:ascii="Cambria" w:hAnsi="Cambria" w:cs="Arial"/>
          <w:color w:val="000000"/>
          <w:sz w:val="24"/>
          <w:szCs w:val="24"/>
        </w:rPr>
        <w:t xml:space="preserve">określonych w § 11 Projektu umowy. </w:t>
      </w:r>
    </w:p>
    <w:p w14:paraId="29EC063B" w14:textId="77777777" w:rsidR="000D64F6" w:rsidRPr="00D94C2E" w:rsidRDefault="00EF7DEE">
      <w:pPr>
        <w:pStyle w:val="Akapitzlist2"/>
        <w:numPr>
          <w:ilvl w:val="1"/>
          <w:numId w:val="25"/>
        </w:numPr>
        <w:spacing w:before="0" w:after="0" w:line="276" w:lineRule="auto"/>
        <w:ind w:left="567" w:hanging="567"/>
        <w:rPr>
          <w:rFonts w:ascii="Cambria" w:hAnsi="Cambria" w:cs="Cambria"/>
          <w:sz w:val="24"/>
          <w:szCs w:val="24"/>
          <w:lang w:val="pl-PL"/>
        </w:rPr>
      </w:pPr>
      <w:r w:rsidRPr="00D94C2E">
        <w:rPr>
          <w:rFonts w:ascii="Cambria" w:hAnsi="Cambria" w:cs="Cambria"/>
          <w:b/>
          <w:bCs/>
          <w:sz w:val="24"/>
          <w:szCs w:val="24"/>
          <w:lang w:val="pl-PL"/>
        </w:rPr>
        <w:t>Przedmiotowe środki dowodowe.</w:t>
      </w:r>
    </w:p>
    <w:p w14:paraId="4FFF85CE" w14:textId="77777777" w:rsidR="00414B91" w:rsidRPr="00D94C2E" w:rsidRDefault="00414B91" w:rsidP="003760B8">
      <w:pPr>
        <w:pStyle w:val="Akapitzlist"/>
        <w:widowControl w:val="0"/>
        <w:spacing w:before="0" w:after="0" w:line="276" w:lineRule="auto"/>
        <w:ind w:left="567"/>
        <w:outlineLvl w:val="3"/>
        <w:rPr>
          <w:rFonts w:ascii="Cambria" w:hAnsi="Cambria" w:cs="Arial"/>
          <w:sz w:val="24"/>
          <w:szCs w:val="24"/>
        </w:rPr>
      </w:pPr>
      <w:r w:rsidRPr="00D94C2E">
        <w:rPr>
          <w:rFonts w:ascii="Cambria" w:hAnsi="Cambria" w:cs="Arial"/>
          <w:sz w:val="24"/>
          <w:szCs w:val="24"/>
        </w:rPr>
        <w:t xml:space="preserve">Zamawiający wymaga od Wykonawcy </w:t>
      </w:r>
      <w:r w:rsidRPr="00D94C2E">
        <w:rPr>
          <w:rFonts w:ascii="Cambria" w:hAnsi="Cambria" w:cs="Arial"/>
          <w:b/>
          <w:bCs/>
          <w:sz w:val="24"/>
          <w:szCs w:val="24"/>
          <w:u w:val="single"/>
        </w:rPr>
        <w:t>złożenia wraz z ofertą</w:t>
      </w:r>
      <w:r w:rsidRPr="00D94C2E">
        <w:rPr>
          <w:rFonts w:ascii="Cambria" w:hAnsi="Cambria" w:cs="Arial"/>
          <w:sz w:val="24"/>
          <w:szCs w:val="24"/>
        </w:rPr>
        <w:t xml:space="preserve"> następujących przedmiotowych środków dowodowych w celu potwierdzenia zgodności oferowanych produktów z wymaganiami Zamawiającego w zakresie wskazanym w zestawieniu poniżej: </w:t>
      </w:r>
    </w:p>
    <w:p w14:paraId="186A389C" w14:textId="77777777" w:rsidR="00D94C2E" w:rsidRDefault="00D94C2E" w:rsidP="003760B8">
      <w:pPr>
        <w:pStyle w:val="Akapitzlist"/>
        <w:widowControl w:val="0"/>
        <w:spacing w:before="0" w:after="0" w:line="276" w:lineRule="auto"/>
        <w:ind w:left="567"/>
        <w:outlineLvl w:val="3"/>
        <w:rPr>
          <w:rFonts w:ascii="Cambria" w:hAnsi="Cambria" w:cs="Arial"/>
          <w:sz w:val="24"/>
          <w:szCs w:val="24"/>
          <w:highlight w:val="yellow"/>
        </w:rPr>
      </w:pPr>
    </w:p>
    <w:p w14:paraId="677E87C2" w14:textId="765D95D6" w:rsidR="00866504" w:rsidRPr="00D94C2E" w:rsidRDefault="00866504" w:rsidP="003760B8">
      <w:pPr>
        <w:pStyle w:val="Akapitzlist"/>
        <w:widowControl w:val="0"/>
        <w:spacing w:before="0" w:after="0" w:line="276" w:lineRule="auto"/>
        <w:ind w:left="567"/>
        <w:outlineLvl w:val="3"/>
        <w:rPr>
          <w:rFonts w:ascii="Cambria" w:hAnsi="Cambria" w:cs="Arial"/>
          <w:b/>
          <w:bCs/>
          <w:sz w:val="24"/>
          <w:szCs w:val="24"/>
          <w:u w:val="single"/>
        </w:rPr>
      </w:pPr>
      <w:r w:rsidRPr="00D94C2E">
        <w:rPr>
          <w:rFonts w:ascii="Cambria" w:hAnsi="Cambria" w:cs="Arial"/>
          <w:b/>
          <w:bCs/>
          <w:sz w:val="24"/>
          <w:szCs w:val="24"/>
          <w:u w:val="single"/>
        </w:rPr>
        <w:t>Dla opraw LED:</w:t>
      </w:r>
    </w:p>
    <w:p w14:paraId="7D2B1AB8" w14:textId="27204EF8" w:rsidR="008B3413" w:rsidRPr="008B3413" w:rsidRDefault="004072BE">
      <w:pPr>
        <w:pStyle w:val="Akapitzlist"/>
        <w:numPr>
          <w:ilvl w:val="0"/>
          <w:numId w:val="62"/>
        </w:numPr>
        <w:spacing w:before="0" w:after="0" w:line="240" w:lineRule="auto"/>
        <w:contextualSpacing w:val="0"/>
        <w:rPr>
          <w:rFonts w:ascii="Times New Roman" w:hAnsi="Times New Roman"/>
          <w:sz w:val="24"/>
          <w:szCs w:val="24"/>
          <w:lang w:eastAsia="pl-PL"/>
        </w:rPr>
      </w:pPr>
      <w:r w:rsidRPr="008B3413">
        <w:rPr>
          <w:rFonts w:ascii="Times New Roman" w:hAnsi="Times New Roman"/>
          <w:sz w:val="24"/>
          <w:szCs w:val="24"/>
        </w:rPr>
        <w:t xml:space="preserve">karty katalogowe (opisy techniczne) dla oferowanych opraw oświetleniowych LED, podpisane imiennie przez uprawnionego przedstawiciela producenta lub podmiot uprawniony do reprezentowania producenta lub dystrybutora urządzeń na rynku polskim lub Wykonawcę obejmujące informacje potwierdzające spełnianie przez te urządzenia parametrów zawartych w </w:t>
      </w:r>
      <w:r w:rsidRPr="00F567E8">
        <w:rPr>
          <w:rFonts w:ascii="Times New Roman" w:hAnsi="Times New Roman"/>
          <w:b/>
          <w:bCs/>
          <w:color w:val="EE0000"/>
          <w:sz w:val="24"/>
          <w:szCs w:val="24"/>
        </w:rPr>
        <w:t>Załącznika Nr </w:t>
      </w:r>
      <w:r w:rsidR="001D354A" w:rsidRPr="00F567E8">
        <w:rPr>
          <w:rFonts w:ascii="Times New Roman" w:hAnsi="Times New Roman"/>
          <w:b/>
          <w:bCs/>
          <w:color w:val="EE0000"/>
          <w:sz w:val="24"/>
          <w:szCs w:val="24"/>
        </w:rPr>
        <w:t>1</w:t>
      </w:r>
      <w:r w:rsidRPr="00F567E8">
        <w:rPr>
          <w:rFonts w:ascii="Times New Roman" w:hAnsi="Times New Roman"/>
          <w:b/>
          <w:bCs/>
          <w:color w:val="EE0000"/>
          <w:sz w:val="24"/>
          <w:szCs w:val="24"/>
        </w:rPr>
        <w:t> do SWZ</w:t>
      </w:r>
      <w:r w:rsidR="00866504" w:rsidRPr="00F567E8">
        <w:rPr>
          <w:rFonts w:ascii="Times New Roman" w:hAnsi="Times New Roman"/>
          <w:b/>
          <w:bCs/>
          <w:color w:val="EE0000"/>
          <w:sz w:val="24"/>
          <w:szCs w:val="24"/>
        </w:rPr>
        <w:t xml:space="preserve"> pkt. 1-1</w:t>
      </w:r>
      <w:r w:rsidR="00502598">
        <w:rPr>
          <w:rFonts w:ascii="Times New Roman" w:hAnsi="Times New Roman"/>
          <w:b/>
          <w:bCs/>
          <w:color w:val="EE0000"/>
          <w:sz w:val="24"/>
          <w:szCs w:val="24"/>
        </w:rPr>
        <w:t>0</w:t>
      </w:r>
      <w:r w:rsidR="00866504" w:rsidRPr="00F567E8">
        <w:rPr>
          <w:rFonts w:ascii="Times New Roman" w:hAnsi="Times New Roman"/>
          <w:b/>
          <w:bCs/>
          <w:color w:val="EE0000"/>
          <w:sz w:val="24"/>
          <w:szCs w:val="24"/>
        </w:rPr>
        <w:t>.</w:t>
      </w:r>
    </w:p>
    <w:p w14:paraId="5321B3F8" w14:textId="77777777" w:rsidR="008B3413" w:rsidRPr="008B3413" w:rsidRDefault="008B3413">
      <w:pPr>
        <w:pStyle w:val="Akapitzlist"/>
        <w:numPr>
          <w:ilvl w:val="0"/>
          <w:numId w:val="62"/>
        </w:numPr>
        <w:spacing w:before="0" w:after="0" w:line="240" w:lineRule="auto"/>
        <w:contextualSpacing w:val="0"/>
        <w:rPr>
          <w:rFonts w:ascii="Times New Roman" w:hAnsi="Times New Roman"/>
          <w:sz w:val="24"/>
          <w:szCs w:val="24"/>
          <w:lang w:eastAsia="pl-PL"/>
        </w:rPr>
      </w:pPr>
      <w:r w:rsidRPr="008B3413">
        <w:rPr>
          <w:rFonts w:ascii="Times New Roman" w:hAnsi="Times New Roman"/>
          <w:sz w:val="24"/>
          <w:szCs w:val="24"/>
        </w:rPr>
        <w:t>deklaracji zgodności w zakresie kompatybilności elektromagnetycznej, potwierdzającej zgodność w szczególności z normami EN IEC 55015, EN IEC 61000-3-2, EN 61000-3-3 oraz EN 61547;</w:t>
      </w:r>
    </w:p>
    <w:p w14:paraId="5AC3602D" w14:textId="77777777" w:rsidR="008B3413" w:rsidRPr="008B3413" w:rsidRDefault="008B3413">
      <w:pPr>
        <w:pStyle w:val="Akapitzlist"/>
        <w:numPr>
          <w:ilvl w:val="0"/>
          <w:numId w:val="62"/>
        </w:numPr>
        <w:spacing w:before="0" w:after="0" w:line="240" w:lineRule="auto"/>
        <w:contextualSpacing w:val="0"/>
        <w:rPr>
          <w:rFonts w:ascii="Times New Roman" w:hAnsi="Times New Roman"/>
          <w:sz w:val="24"/>
          <w:szCs w:val="24"/>
          <w:lang w:eastAsia="pl-PL"/>
        </w:rPr>
      </w:pPr>
      <w:r w:rsidRPr="008B3413">
        <w:rPr>
          <w:rFonts w:ascii="Times New Roman" w:hAnsi="Times New Roman"/>
          <w:sz w:val="24"/>
          <w:szCs w:val="24"/>
          <w:lang w:eastAsia="pl-PL"/>
        </w:rPr>
        <w:t>deklaracji zgodności UE potwierdzającej zgodność z normą EN IEC 60598-1;</w:t>
      </w:r>
    </w:p>
    <w:p w14:paraId="6DCC50E1" w14:textId="6293CA43" w:rsidR="008B3413" w:rsidRPr="008B3413" w:rsidRDefault="008B3413">
      <w:pPr>
        <w:pStyle w:val="Akapitzlist"/>
        <w:numPr>
          <w:ilvl w:val="0"/>
          <w:numId w:val="62"/>
        </w:numPr>
        <w:spacing w:before="0" w:after="0" w:line="240" w:lineRule="auto"/>
        <w:contextualSpacing w:val="0"/>
        <w:rPr>
          <w:rFonts w:ascii="Times New Roman" w:hAnsi="Times New Roman"/>
          <w:sz w:val="24"/>
          <w:szCs w:val="24"/>
          <w:lang w:eastAsia="pl-PL"/>
        </w:rPr>
      </w:pPr>
      <w:r w:rsidRPr="008B3413">
        <w:rPr>
          <w:rFonts w:ascii="Times New Roman" w:eastAsiaTheme="minorHAnsi" w:hAnsi="Times New Roman"/>
          <w:sz w:val="24"/>
          <w:szCs w:val="24"/>
          <w:lang w:eastAsia="en-US"/>
        </w:rPr>
        <w:t xml:space="preserve">oznakowania CE; </w:t>
      </w:r>
    </w:p>
    <w:p w14:paraId="6FA84E36" w14:textId="5D41CD06" w:rsidR="00ED0E9F" w:rsidRPr="00D94C2E" w:rsidRDefault="00ED0E9F" w:rsidP="00C03707">
      <w:pPr>
        <w:rPr>
          <w:rFonts w:ascii="Cambria" w:hAnsi="Cambria" w:cs="Calibri"/>
        </w:rPr>
      </w:pPr>
    </w:p>
    <w:p w14:paraId="10E9402D" w14:textId="77777777" w:rsidR="00866504" w:rsidRPr="00D94C2E" w:rsidRDefault="00866504" w:rsidP="00866504">
      <w:pPr>
        <w:pStyle w:val="Akapitzlist"/>
        <w:spacing w:before="0" w:after="0" w:line="240" w:lineRule="auto"/>
        <w:ind w:left="927"/>
        <w:contextualSpacing w:val="0"/>
        <w:rPr>
          <w:rFonts w:ascii="Cambria" w:hAnsi="Cambria" w:cs="Calibri"/>
          <w:b/>
          <w:bCs/>
          <w:sz w:val="24"/>
          <w:szCs w:val="24"/>
          <w:u w:val="single"/>
        </w:rPr>
      </w:pPr>
    </w:p>
    <w:p w14:paraId="3BB19C2B" w14:textId="1DF9E110" w:rsidR="00ED0E9F" w:rsidRPr="00D94C2E" w:rsidRDefault="00866504" w:rsidP="00D94C2E">
      <w:pPr>
        <w:rPr>
          <w:rFonts w:ascii="Cambria" w:hAnsi="Cambria" w:cs="Calibri"/>
          <w:b/>
          <w:bCs/>
          <w:u w:val="single"/>
        </w:rPr>
      </w:pPr>
      <w:r w:rsidRPr="00D94C2E">
        <w:rPr>
          <w:rFonts w:ascii="Cambria" w:hAnsi="Cambria" w:cs="Calibri"/>
          <w:b/>
          <w:bCs/>
          <w:u w:val="single"/>
        </w:rPr>
        <w:t>Dla paneli fotowoltaicznych</w:t>
      </w:r>
      <w:r w:rsidR="00D94C2E">
        <w:rPr>
          <w:rFonts w:ascii="Cambria" w:hAnsi="Cambria" w:cs="Calibri"/>
          <w:b/>
          <w:bCs/>
          <w:u w:val="single"/>
        </w:rPr>
        <w:t>:</w:t>
      </w:r>
    </w:p>
    <w:p w14:paraId="126DDA69" w14:textId="77777777" w:rsidR="00866504" w:rsidRDefault="00866504" w:rsidP="00866504">
      <w:pPr>
        <w:ind w:left="567"/>
        <w:rPr>
          <w:rFonts w:ascii="Cambria" w:hAnsi="Cambria" w:cs="Calibri"/>
          <w:b/>
          <w:bCs/>
          <w:sz w:val="22"/>
          <w:szCs w:val="22"/>
          <w:u w:val="single"/>
        </w:rPr>
      </w:pPr>
    </w:p>
    <w:p w14:paraId="0BEC37E6" w14:textId="7ACCC5AC" w:rsidR="003E022B" w:rsidRPr="00D94C2E" w:rsidRDefault="00720808">
      <w:pPr>
        <w:pStyle w:val="Akapitzlist"/>
        <w:numPr>
          <w:ilvl w:val="2"/>
          <w:numId w:val="41"/>
        </w:numPr>
        <w:ind w:left="284"/>
        <w:rPr>
          <w:rFonts w:ascii="Cambria" w:hAnsi="Cambria" w:cs="Calibri"/>
          <w:sz w:val="24"/>
          <w:szCs w:val="24"/>
        </w:rPr>
      </w:pPr>
      <w:r w:rsidRPr="00D94C2E">
        <w:rPr>
          <w:rFonts w:ascii="Cambria" w:hAnsi="Cambria" w:cs="Calibri"/>
          <w:sz w:val="24"/>
          <w:szCs w:val="24"/>
        </w:rPr>
        <w:t xml:space="preserve">Karta katalogowa (opisy techniczne) dla oferowanych </w:t>
      </w:r>
      <w:r w:rsidR="003E022B" w:rsidRPr="00D94C2E">
        <w:rPr>
          <w:rFonts w:ascii="Cambria" w:hAnsi="Cambria" w:cs="Calibri"/>
          <w:sz w:val="24"/>
          <w:szCs w:val="24"/>
        </w:rPr>
        <w:t>paneli fotowoltaicznych</w:t>
      </w:r>
      <w:r w:rsidRPr="00D94C2E">
        <w:rPr>
          <w:rFonts w:ascii="Cambria" w:hAnsi="Cambria" w:cs="Calibri"/>
          <w:sz w:val="24"/>
          <w:szCs w:val="24"/>
        </w:rPr>
        <w:t xml:space="preserve">, podpisane imiennie przez uprawnionego przedstawiciela producenta lub podmiot uprawniony do reprezentowania producenta lub dystrybutora urządzeń na rynku polskim lub Wykonawcę obejmujące informacje potwierdzające spełnianie przez te urządzenia parametrów zawartych w </w:t>
      </w:r>
      <w:r w:rsidRPr="00F567E8">
        <w:rPr>
          <w:rFonts w:ascii="Cambria" w:hAnsi="Cambria" w:cs="Calibri"/>
          <w:b/>
          <w:bCs/>
          <w:color w:val="EE0000"/>
          <w:sz w:val="24"/>
          <w:szCs w:val="24"/>
        </w:rPr>
        <w:t>Załącznika Nr 1 do SWZ pkt. 1-</w:t>
      </w:r>
      <w:r w:rsidR="003E022B" w:rsidRPr="00F567E8">
        <w:rPr>
          <w:rFonts w:ascii="Cambria" w:hAnsi="Cambria" w:cs="Calibri"/>
          <w:b/>
          <w:bCs/>
          <w:color w:val="EE0000"/>
          <w:sz w:val="24"/>
          <w:szCs w:val="24"/>
        </w:rPr>
        <w:t>4</w:t>
      </w:r>
      <w:r w:rsidRPr="00F567E8">
        <w:rPr>
          <w:rFonts w:ascii="Cambria" w:hAnsi="Cambria" w:cs="Calibri"/>
          <w:b/>
          <w:bCs/>
          <w:color w:val="EE0000"/>
          <w:sz w:val="24"/>
          <w:szCs w:val="24"/>
        </w:rPr>
        <w:t>.</w:t>
      </w:r>
    </w:p>
    <w:p w14:paraId="6CAC2F19" w14:textId="4365EC72" w:rsidR="003E022B" w:rsidRPr="00D94C2E" w:rsidRDefault="003E022B">
      <w:pPr>
        <w:pStyle w:val="Akapitzlist"/>
        <w:numPr>
          <w:ilvl w:val="2"/>
          <w:numId w:val="41"/>
        </w:numPr>
        <w:ind w:left="284"/>
        <w:rPr>
          <w:rFonts w:ascii="Cambria" w:hAnsi="Cambria" w:cs="Calibri"/>
          <w:sz w:val="24"/>
          <w:szCs w:val="24"/>
        </w:rPr>
      </w:pPr>
      <w:r w:rsidRPr="00D94C2E">
        <w:rPr>
          <w:rFonts w:ascii="Cambria" w:hAnsi="Cambria" w:cs="Calibri"/>
          <w:sz w:val="24"/>
          <w:szCs w:val="24"/>
        </w:rPr>
        <w:t xml:space="preserve">Certyfikat zgodności – potwierdzający zgodność oferowanego panelu fotowoltaicznego z normami IEC 61215 oraz IEC 61730 lub normami równoważnymi, wydany przez jednostkę oceniającą zgodność lub niezależną jednostkę certyfikującą posiadającą akredytację zgodnie z normą ISO/IEC 17065 lub równoważną. Jeżeli fakt posiadania przez jednostkę certyfikującą wymaganej akredytacji nie wynika z treści certyfikatu, Wykonawca zobowiązany jest dołączyć odrębny dokument potwierdzający posiadanie takiej akredytacji. </w:t>
      </w:r>
    </w:p>
    <w:p w14:paraId="577F0322" w14:textId="77777777" w:rsidR="003E022B" w:rsidRDefault="003E022B" w:rsidP="00414B91">
      <w:pPr>
        <w:spacing w:line="276" w:lineRule="auto"/>
        <w:ind w:left="567"/>
        <w:jc w:val="both"/>
        <w:rPr>
          <w:rFonts w:ascii="Cambria" w:eastAsia="SimSun" w:hAnsi="Cambria" w:cs="Times New Roman"/>
          <w:color w:val="EE0000"/>
          <w:kern w:val="0"/>
          <w:sz w:val="10"/>
          <w:szCs w:val="10"/>
          <w:lang w:val="pl-PL" w:eastAsia="zh-CN"/>
        </w:rPr>
      </w:pPr>
    </w:p>
    <w:p w14:paraId="3BDE7C36" w14:textId="0F054043" w:rsidR="00414B91" w:rsidRPr="003E022B" w:rsidRDefault="00414B91" w:rsidP="00414B91">
      <w:pPr>
        <w:spacing w:line="276" w:lineRule="auto"/>
        <w:ind w:left="567"/>
        <w:jc w:val="both"/>
        <w:rPr>
          <w:rFonts w:ascii="Cambria" w:hAnsi="Cambria" w:cs="Open Sans"/>
          <w:i/>
          <w:iCs/>
          <w:shd w:val="clear" w:color="auto" w:fill="FFFFFF"/>
          <w:lang w:val="pl-PL"/>
        </w:rPr>
      </w:pPr>
      <w:r w:rsidRPr="003E022B">
        <w:rPr>
          <w:rFonts w:ascii="Cambria" w:hAnsi="Cambria" w:cs="Open Sans"/>
          <w:i/>
          <w:iCs/>
          <w:shd w:val="clear" w:color="auto" w:fill="FFFFFF"/>
          <w:lang w:val="pl-PL"/>
        </w:rPr>
        <w:t xml:space="preserve">W odniesieniu do pozostałych przedmiotowych środków dowodowych </w:t>
      </w:r>
      <w:r w:rsidRPr="003E022B">
        <w:rPr>
          <w:rFonts w:ascii="Cambria" w:hAnsi="Cambria" w:cs="Calibri"/>
          <w:i/>
          <w:iCs/>
          <w:lang w:val="pl-PL"/>
        </w:rPr>
        <w:t>z</w:t>
      </w:r>
      <w:r w:rsidRPr="003E022B">
        <w:rPr>
          <w:rFonts w:ascii="Cambria" w:hAnsi="Cambria" w:cs="Open Sans"/>
          <w:i/>
          <w:iCs/>
          <w:shd w:val="clear" w:color="auto" w:fill="FFFFFF"/>
          <w:lang w:val="pl-PL"/>
        </w:rPr>
        <w:t>amawiający akceptuje równoważne przedmiotowe środki dowodowe, jeśli potwierdzają, że oferowane dostawy spełniają określone przez zamawiającego wymagania, cechy i kryteria.</w:t>
      </w:r>
    </w:p>
    <w:p w14:paraId="614FF450" w14:textId="77777777" w:rsidR="00414B91" w:rsidRPr="003E022B" w:rsidRDefault="00414B91" w:rsidP="00414B91">
      <w:pPr>
        <w:spacing w:line="276" w:lineRule="auto"/>
        <w:ind w:left="567"/>
        <w:jc w:val="both"/>
        <w:rPr>
          <w:rFonts w:ascii="Cambria" w:hAnsi="Cambria" w:cs="Open Sans"/>
          <w:i/>
          <w:iCs/>
          <w:sz w:val="10"/>
          <w:szCs w:val="10"/>
          <w:shd w:val="clear" w:color="auto" w:fill="FFFFFF"/>
          <w:lang w:val="pl-PL"/>
        </w:rPr>
      </w:pPr>
    </w:p>
    <w:p w14:paraId="535C92F4" w14:textId="56E1197A" w:rsidR="00414B91" w:rsidRPr="003E022B" w:rsidRDefault="00414B91" w:rsidP="00414B91">
      <w:pPr>
        <w:spacing w:line="276" w:lineRule="auto"/>
        <w:ind w:left="567"/>
        <w:jc w:val="both"/>
        <w:rPr>
          <w:rFonts w:ascii="Cambria" w:hAnsi="Cambria" w:cs="Arial"/>
          <w:i/>
          <w:iCs/>
          <w:lang w:val="pl-PL"/>
        </w:rPr>
      </w:pPr>
      <w:r w:rsidRPr="003E022B">
        <w:rPr>
          <w:rFonts w:ascii="Cambria" w:hAnsi="Cambria" w:cs="Arial"/>
          <w:i/>
          <w:iCs/>
          <w:lang w:val="pl-PL"/>
        </w:rPr>
        <w:t>W odniesieniu do certyfikatów wydanych przez jednostki oceniające zgodność zamawiający akceptuje odpowiednie przedmiotowe środki dowodowe, inne niż te, o których mowa wyżej, w szczególności dokumentację techniczną producenta, w przypadku gdy dany wykonawca nie ma ani dostępu do certyfikatów lub sprawozdań z badań wydanych przez jednostkę oceniająca zgodność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związane z realizacją zamówienia.</w:t>
      </w:r>
    </w:p>
    <w:p w14:paraId="217E7814" w14:textId="77777777" w:rsidR="00414B91" w:rsidRPr="00414B91" w:rsidRDefault="00414B91" w:rsidP="00414B91">
      <w:pPr>
        <w:spacing w:line="276" w:lineRule="auto"/>
        <w:ind w:left="567"/>
        <w:jc w:val="both"/>
        <w:rPr>
          <w:rFonts w:ascii="Cambria" w:hAnsi="Cambria" w:cs="Arial"/>
          <w:i/>
          <w:iCs/>
          <w:sz w:val="10"/>
          <w:szCs w:val="10"/>
          <w:lang w:val="pl-PL"/>
        </w:rPr>
      </w:pPr>
    </w:p>
    <w:p w14:paraId="0BD15E27" w14:textId="61A24B4B" w:rsidR="00414B91" w:rsidRPr="00414B91" w:rsidRDefault="00414B91">
      <w:pPr>
        <w:pStyle w:val="Kolorowalistaakcent11"/>
        <w:widowControl/>
        <w:numPr>
          <w:ilvl w:val="2"/>
          <w:numId w:val="25"/>
        </w:numPr>
        <w:tabs>
          <w:tab w:val="left" w:pos="567"/>
        </w:tabs>
        <w:suppressAutoHyphens w:val="0"/>
        <w:autoSpaceDE w:val="0"/>
        <w:autoSpaceDN w:val="0"/>
        <w:adjustRightInd w:val="0"/>
        <w:spacing w:before="0" w:after="0" w:line="276" w:lineRule="auto"/>
        <w:ind w:left="1276" w:hanging="709"/>
        <w:contextualSpacing/>
        <w:rPr>
          <w:rFonts w:ascii="Cambria" w:hAnsi="Cambria"/>
          <w:color w:val="000000"/>
          <w:sz w:val="24"/>
          <w:szCs w:val="24"/>
          <w:lang w:val="pl-PL"/>
        </w:rPr>
      </w:pPr>
      <w:r w:rsidRPr="00414B91">
        <w:rPr>
          <w:rFonts w:ascii="Cambria" w:hAnsi="Cambria" w:cs="Arial"/>
          <w:bCs/>
          <w:sz w:val="24"/>
          <w:szCs w:val="24"/>
          <w:lang w:val="pl-PL"/>
        </w:rPr>
        <w:t xml:space="preserve">Zamawiający informuje, że działając na podstawie art. 107 ust. 2 ustawy Pzp przewiduje, że w sytuacji, w której </w:t>
      </w:r>
      <w:r w:rsidRPr="00414B91">
        <w:rPr>
          <w:rFonts w:ascii="Cambria" w:hAnsi="Cambria"/>
          <w:color w:val="000000"/>
          <w:sz w:val="24"/>
          <w:szCs w:val="24"/>
          <w:lang w:val="pl-PL"/>
        </w:rPr>
        <w:t>Wykonawca nie złożył przedmiotowych środków dowodowych lub złożone przedmiotowe środki dowodowe są niekompletne, Zamawiający jednokrotnie wezwie do ich złożenia lub uzupełnienia w wyznaczonym terminie.</w:t>
      </w:r>
    </w:p>
    <w:p w14:paraId="7A15AB32" w14:textId="69B2F6FD" w:rsidR="00414B91" w:rsidRPr="00414B91" w:rsidRDefault="00414B91">
      <w:pPr>
        <w:pStyle w:val="Kolorowalistaakcent11"/>
        <w:widowControl/>
        <w:numPr>
          <w:ilvl w:val="2"/>
          <w:numId w:val="25"/>
        </w:numPr>
        <w:suppressAutoHyphens w:val="0"/>
        <w:autoSpaceDE w:val="0"/>
        <w:autoSpaceDN w:val="0"/>
        <w:adjustRightInd w:val="0"/>
        <w:spacing w:before="0" w:after="0" w:line="276" w:lineRule="auto"/>
        <w:ind w:left="1276" w:hanging="709"/>
        <w:contextualSpacing/>
        <w:rPr>
          <w:rFonts w:ascii="Cambria" w:hAnsi="Cambria"/>
          <w:color w:val="000000"/>
          <w:sz w:val="24"/>
          <w:szCs w:val="24"/>
          <w:lang w:val="pl-PL"/>
        </w:rPr>
      </w:pPr>
      <w:r w:rsidRPr="00414B91">
        <w:rPr>
          <w:rFonts w:ascii="Cambria" w:hAnsi="Cambria"/>
          <w:color w:val="000000"/>
          <w:sz w:val="24"/>
          <w:szCs w:val="24"/>
          <w:lang w:val="pl-PL"/>
        </w:rPr>
        <w:t>Postanowień pkt 4.</w:t>
      </w:r>
      <w:r w:rsidR="003760B8">
        <w:rPr>
          <w:rFonts w:ascii="Cambria" w:hAnsi="Cambria"/>
          <w:color w:val="000000"/>
          <w:sz w:val="24"/>
          <w:szCs w:val="24"/>
          <w:lang w:val="pl-PL"/>
        </w:rPr>
        <w:t>8</w:t>
      </w:r>
      <w:r w:rsidRPr="00414B91">
        <w:rPr>
          <w:rFonts w:ascii="Cambria" w:hAnsi="Cambria"/>
          <w:color w:val="000000"/>
          <w:sz w:val="24"/>
          <w:szCs w:val="24"/>
          <w:lang w:val="pl-PL"/>
        </w:rPr>
        <w:t>.1 SWZ nie stosuje się:</w:t>
      </w:r>
    </w:p>
    <w:p w14:paraId="2C55A3BD" w14:textId="77777777" w:rsidR="00414B91" w:rsidRPr="00414B91" w:rsidRDefault="00414B91">
      <w:pPr>
        <w:pStyle w:val="Kolorowalistaakcent11"/>
        <w:widowControl/>
        <w:numPr>
          <w:ilvl w:val="1"/>
          <w:numId w:val="47"/>
        </w:numPr>
        <w:tabs>
          <w:tab w:val="left" w:pos="1560"/>
        </w:tabs>
        <w:suppressAutoHyphens w:val="0"/>
        <w:autoSpaceDE w:val="0"/>
        <w:autoSpaceDN w:val="0"/>
        <w:adjustRightInd w:val="0"/>
        <w:spacing w:before="0" w:after="0" w:line="276" w:lineRule="auto"/>
        <w:ind w:left="1560" w:hanging="284"/>
        <w:contextualSpacing/>
        <w:rPr>
          <w:rFonts w:ascii="Cambria" w:hAnsi="Cambria"/>
          <w:color w:val="000000"/>
          <w:sz w:val="24"/>
          <w:szCs w:val="24"/>
          <w:lang w:val="pl-PL"/>
        </w:rPr>
      </w:pPr>
      <w:r w:rsidRPr="00414B91">
        <w:rPr>
          <w:rFonts w:ascii="Cambria" w:hAnsi="Cambria"/>
          <w:color w:val="000000"/>
          <w:sz w:val="24"/>
          <w:szCs w:val="24"/>
          <w:lang w:val="pl-PL"/>
        </w:rPr>
        <w:t xml:space="preserve"> w części w jakiej przedmiotowy środek dowodowy służy potwierdzeniu zgodności z cechami lub kryteriami określonymi w opisie kryteriów oceny ofert lub,</w:t>
      </w:r>
    </w:p>
    <w:p w14:paraId="6C7745D3" w14:textId="77777777" w:rsidR="00414B91" w:rsidRPr="00414B91" w:rsidRDefault="00414B91">
      <w:pPr>
        <w:pStyle w:val="Kolorowalistaakcent11"/>
        <w:widowControl/>
        <w:numPr>
          <w:ilvl w:val="1"/>
          <w:numId w:val="47"/>
        </w:numPr>
        <w:tabs>
          <w:tab w:val="left" w:pos="1560"/>
        </w:tabs>
        <w:suppressAutoHyphens w:val="0"/>
        <w:autoSpaceDE w:val="0"/>
        <w:autoSpaceDN w:val="0"/>
        <w:adjustRightInd w:val="0"/>
        <w:spacing w:before="0" w:after="0" w:line="276" w:lineRule="auto"/>
        <w:ind w:left="1560" w:hanging="284"/>
        <w:contextualSpacing/>
        <w:rPr>
          <w:rFonts w:ascii="Cambria" w:hAnsi="Cambria"/>
          <w:color w:val="000000"/>
          <w:sz w:val="24"/>
          <w:szCs w:val="24"/>
          <w:lang w:val="pl-PL"/>
        </w:rPr>
      </w:pPr>
      <w:r w:rsidRPr="00414B91">
        <w:rPr>
          <w:rFonts w:ascii="Cambria" w:hAnsi="Cambria"/>
          <w:color w:val="000000"/>
          <w:sz w:val="24"/>
          <w:szCs w:val="24"/>
          <w:lang w:val="pl-PL"/>
        </w:rPr>
        <w:t>pomimo złożenia przedmiotowego środka dowodowego, oferta podlega odrzuceniu albo zachodzą przesłanki unieważnienia postępowania.</w:t>
      </w:r>
    </w:p>
    <w:p w14:paraId="36BEAA63" w14:textId="77777777" w:rsidR="00414B91" w:rsidRDefault="00414B91">
      <w:pPr>
        <w:pStyle w:val="Kolorowalistaakcent11"/>
        <w:widowControl/>
        <w:numPr>
          <w:ilvl w:val="2"/>
          <w:numId w:val="25"/>
        </w:numPr>
        <w:suppressAutoHyphens w:val="0"/>
        <w:autoSpaceDE w:val="0"/>
        <w:autoSpaceDN w:val="0"/>
        <w:adjustRightInd w:val="0"/>
        <w:spacing w:before="0" w:after="0" w:line="276" w:lineRule="auto"/>
        <w:ind w:left="1276" w:hanging="709"/>
        <w:contextualSpacing/>
        <w:rPr>
          <w:rFonts w:ascii="Cambria" w:hAnsi="Cambria"/>
          <w:color w:val="000000"/>
          <w:sz w:val="24"/>
          <w:szCs w:val="24"/>
          <w:lang w:val="pl-PL"/>
        </w:rPr>
      </w:pPr>
      <w:r w:rsidRPr="00414B91">
        <w:rPr>
          <w:rFonts w:ascii="Cambria" w:hAnsi="Cambria"/>
          <w:color w:val="000000"/>
          <w:sz w:val="24"/>
          <w:szCs w:val="24"/>
          <w:lang w:val="pl-PL"/>
        </w:rPr>
        <w:t>Zamawiający może żądać od Wykonawców wyjaśnień dotyczących treści przedmiotowych środków dowodowych.</w:t>
      </w:r>
    </w:p>
    <w:p w14:paraId="52A97767" w14:textId="0AFCB225" w:rsidR="00DC6E88" w:rsidRPr="00DC6E88" w:rsidRDefault="00DC6E88">
      <w:pPr>
        <w:pStyle w:val="Akapitzlist"/>
        <w:numPr>
          <w:ilvl w:val="1"/>
          <w:numId w:val="25"/>
        </w:numPr>
        <w:suppressAutoHyphens/>
        <w:spacing w:before="0" w:after="0" w:line="276" w:lineRule="auto"/>
        <w:ind w:left="567" w:hanging="567"/>
        <w:rPr>
          <w:rFonts w:ascii="Cambria" w:hAnsi="Cambria" w:cstheme="minorHAnsi"/>
          <w:b/>
          <w:bCs/>
          <w:sz w:val="24"/>
          <w:szCs w:val="24"/>
        </w:rPr>
      </w:pPr>
      <w:r w:rsidRPr="00DC6E88">
        <w:rPr>
          <w:rFonts w:ascii="Cambria" w:hAnsi="Cambria" w:cstheme="minorHAnsi"/>
          <w:b/>
          <w:bCs/>
          <w:sz w:val="24"/>
          <w:szCs w:val="24"/>
        </w:rPr>
        <w:t>Udzielanie zaliczek.</w:t>
      </w:r>
    </w:p>
    <w:p w14:paraId="1041E437" w14:textId="77777777" w:rsidR="00B24716" w:rsidRDefault="00DC6E88" w:rsidP="00B24716">
      <w:pPr>
        <w:pStyle w:val="Akapitzlist"/>
        <w:spacing w:before="0" w:after="0" w:line="276" w:lineRule="auto"/>
        <w:ind w:left="567"/>
        <w:rPr>
          <w:rFonts w:ascii="Cambria" w:hAnsi="Cambria" w:cstheme="minorHAnsi"/>
          <w:sz w:val="24"/>
          <w:szCs w:val="24"/>
        </w:rPr>
      </w:pPr>
      <w:r w:rsidRPr="00DC6E88">
        <w:rPr>
          <w:rFonts w:ascii="Cambria" w:hAnsi="Cambria" w:cstheme="minorHAnsi"/>
          <w:b/>
          <w:bCs/>
          <w:sz w:val="24"/>
          <w:szCs w:val="24"/>
        </w:rPr>
        <w:t xml:space="preserve">Zamawiający </w:t>
      </w:r>
      <w:r w:rsidR="00B24716">
        <w:rPr>
          <w:rFonts w:ascii="Cambria" w:hAnsi="Cambria" w:cstheme="minorHAnsi"/>
          <w:b/>
          <w:bCs/>
          <w:sz w:val="24"/>
          <w:szCs w:val="24"/>
        </w:rPr>
        <w:t xml:space="preserve">nie </w:t>
      </w:r>
      <w:r w:rsidRPr="00DC6E88">
        <w:rPr>
          <w:rFonts w:ascii="Cambria" w:hAnsi="Cambria" w:cstheme="minorHAnsi"/>
          <w:b/>
          <w:bCs/>
          <w:sz w:val="24"/>
          <w:szCs w:val="24"/>
          <w:u w:val="single"/>
        </w:rPr>
        <w:t>przewiduje udzielenie zaliczki</w:t>
      </w:r>
      <w:r w:rsidR="00B24716">
        <w:rPr>
          <w:rFonts w:ascii="Cambria" w:hAnsi="Cambria" w:cstheme="minorHAnsi"/>
          <w:sz w:val="24"/>
          <w:szCs w:val="24"/>
        </w:rPr>
        <w:t>.</w:t>
      </w:r>
    </w:p>
    <w:p w14:paraId="49F2AC2B" w14:textId="67144903" w:rsidR="000D64F6" w:rsidRDefault="00EF7DEE" w:rsidP="00B24716">
      <w:pPr>
        <w:pStyle w:val="Akapitzlist"/>
        <w:spacing w:before="0" w:after="0" w:line="276" w:lineRule="auto"/>
        <w:ind w:left="567"/>
        <w:rPr>
          <w:rFonts w:ascii="Cambria" w:hAnsi="Cambria" w:cs="Arial"/>
          <w:b/>
          <w:color w:val="000000" w:themeColor="text1"/>
          <w:sz w:val="24"/>
          <w:szCs w:val="24"/>
        </w:rPr>
      </w:pPr>
      <w:r>
        <w:rPr>
          <w:rFonts w:ascii="Cambria" w:hAnsi="Cambria" w:cs="Helvetica"/>
          <w:b/>
          <w:color w:val="000000" w:themeColor="text1"/>
          <w:sz w:val="24"/>
          <w:szCs w:val="24"/>
        </w:rPr>
        <w:t xml:space="preserve">Zamawiający </w:t>
      </w:r>
      <w:r>
        <w:rPr>
          <w:rFonts w:ascii="Cambria" w:hAnsi="Cambria" w:cs="Helvetica"/>
          <w:b/>
          <w:color w:val="000000" w:themeColor="text1"/>
          <w:sz w:val="24"/>
          <w:szCs w:val="24"/>
          <w:u w:val="single"/>
        </w:rPr>
        <w:t>nie dokonuje podziału zamówienia na części</w:t>
      </w:r>
      <w:r>
        <w:rPr>
          <w:rFonts w:ascii="Cambria" w:hAnsi="Cambria" w:cs="Helvetica"/>
          <w:b/>
          <w:color w:val="000000" w:themeColor="text1"/>
          <w:sz w:val="24"/>
          <w:szCs w:val="24"/>
        </w:rPr>
        <w:t xml:space="preserve"> z następujących względów:</w:t>
      </w:r>
    </w:p>
    <w:p w14:paraId="2EB485C1" w14:textId="4ADCC994" w:rsidR="001640EB" w:rsidRPr="00A71A5F" w:rsidRDefault="001640EB">
      <w:pPr>
        <w:pStyle w:val="Tekstpodstawowy23"/>
        <w:widowControl/>
        <w:numPr>
          <w:ilvl w:val="0"/>
          <w:numId w:val="42"/>
        </w:numPr>
        <w:tabs>
          <w:tab w:val="clear" w:pos="720"/>
          <w:tab w:val="num" w:pos="993"/>
        </w:tabs>
        <w:spacing w:line="276" w:lineRule="auto"/>
        <w:ind w:left="993" w:hanging="426"/>
        <w:rPr>
          <w:rFonts w:ascii="Cambria" w:hAnsi="Cambria" w:cs="DejaVu Sans Condensed"/>
          <w:bCs/>
        </w:rPr>
      </w:pPr>
      <w:r w:rsidRPr="00182474">
        <w:rPr>
          <w:rFonts w:ascii="Cambria" w:hAnsi="Cambria" w:cs="DejaVu Sans Condensed"/>
          <w:bCs/>
        </w:rPr>
        <w:t xml:space="preserve">Przedmiotem zamówienia jest wykonanie prac funkcjonalnie ze sobą związanych. Rozdzielenie prac groziłoby niedającymi się wyeliminować problemami organizacyjnymi związanymi z odpowiedzialnością za poszczególne elementy prac wykonywanych przez różnych Wykonawców. </w:t>
      </w:r>
    </w:p>
    <w:p w14:paraId="5E7C124E" w14:textId="1EC1E31E" w:rsidR="001640EB" w:rsidRPr="00182474" w:rsidRDefault="001640EB">
      <w:pPr>
        <w:pStyle w:val="Tekstpodstawowy23"/>
        <w:widowControl/>
        <w:numPr>
          <w:ilvl w:val="0"/>
          <w:numId w:val="42"/>
        </w:numPr>
        <w:tabs>
          <w:tab w:val="clear" w:pos="720"/>
          <w:tab w:val="num" w:pos="993"/>
        </w:tabs>
        <w:spacing w:line="276" w:lineRule="auto"/>
        <w:ind w:left="993" w:hanging="284"/>
        <w:rPr>
          <w:rFonts w:ascii="Cambria" w:hAnsi="Cambria" w:cs="DejaVu Sans Condensed"/>
          <w:bCs/>
        </w:rPr>
      </w:pPr>
      <w:r w:rsidRPr="00182474">
        <w:rPr>
          <w:rFonts w:ascii="Cambria" w:hAnsi="Cambria" w:cs="DejaVu Sans Condensed"/>
          <w:bCs/>
        </w:rPr>
        <w:t xml:space="preserve">Przy tego typu </w:t>
      </w:r>
      <w:r w:rsidR="00B24716">
        <w:rPr>
          <w:rFonts w:ascii="Cambria" w:hAnsi="Cambria" w:cs="DejaVu Sans Condensed"/>
          <w:bCs/>
        </w:rPr>
        <w:t xml:space="preserve"> zadaniach</w:t>
      </w:r>
      <w:r w:rsidRPr="00182474">
        <w:rPr>
          <w:rFonts w:ascii="Cambria" w:hAnsi="Cambria" w:cs="DejaVu Sans Condensed"/>
          <w:bCs/>
        </w:rPr>
        <w:t xml:space="preserve"> wykonywanych przez różnych wykonawców opóźnienie jednego z wykonawców wpłynęłoby negatywnie na terminowość wykonania innych elementów inwestycji – zależnych od terminowego wykonania prac przez innego Wykonawcę. </w:t>
      </w:r>
    </w:p>
    <w:p w14:paraId="51F326D8" w14:textId="77777777" w:rsidR="003E022B" w:rsidRDefault="001640EB">
      <w:pPr>
        <w:pStyle w:val="Tekstpodstawowy23"/>
        <w:widowControl/>
        <w:numPr>
          <w:ilvl w:val="0"/>
          <w:numId w:val="42"/>
        </w:numPr>
        <w:tabs>
          <w:tab w:val="clear" w:pos="720"/>
          <w:tab w:val="num" w:pos="993"/>
        </w:tabs>
        <w:spacing w:line="276" w:lineRule="auto"/>
        <w:ind w:left="993" w:hanging="284"/>
        <w:rPr>
          <w:rFonts w:ascii="Cambria" w:hAnsi="Cambria" w:cs="DejaVu Sans Condensed"/>
          <w:bCs/>
        </w:rPr>
      </w:pPr>
      <w:r w:rsidRPr="00182474">
        <w:rPr>
          <w:rFonts w:ascii="Cambria" w:hAnsi="Cambria" w:cs="DejaVu Sans Condensed"/>
          <w:bCs/>
        </w:rPr>
        <w:t xml:space="preserve">Wykonawcy powielaliby koszty pośrednie prac, co wpływałoby na koszty inwestycji. W każdej z ofert częściowych Wykonawca musiałby założyć odrębną </w:t>
      </w:r>
      <w:r w:rsidRPr="00182474">
        <w:rPr>
          <w:rFonts w:ascii="Cambria" w:hAnsi="Cambria" w:cs="DejaVu Sans Condensed"/>
          <w:bCs/>
        </w:rPr>
        <w:lastRenderedPageBreak/>
        <w:t xml:space="preserve">wycenę użycia tego samego rodzaju sprzętu, w sytuacji, w której, składając jedną ofertę, użycie sprzętu wyceniłby jednokrotnie. </w:t>
      </w:r>
    </w:p>
    <w:p w14:paraId="6DEF4C51" w14:textId="77777777" w:rsidR="003E022B" w:rsidRPr="003E022B" w:rsidRDefault="001640EB">
      <w:pPr>
        <w:pStyle w:val="Tekstpodstawowy23"/>
        <w:widowControl/>
        <w:numPr>
          <w:ilvl w:val="0"/>
          <w:numId w:val="42"/>
        </w:numPr>
        <w:tabs>
          <w:tab w:val="clear" w:pos="720"/>
          <w:tab w:val="num" w:pos="993"/>
        </w:tabs>
        <w:spacing w:line="276" w:lineRule="auto"/>
        <w:ind w:left="993" w:hanging="284"/>
        <w:rPr>
          <w:rFonts w:ascii="Cambria" w:hAnsi="Cambria" w:cs="DejaVu Sans Condensed"/>
          <w:bCs/>
        </w:rPr>
      </w:pPr>
      <w:r w:rsidRPr="003E022B">
        <w:rPr>
          <w:rFonts w:ascii="Cambria" w:hAnsi="Cambria"/>
        </w:rPr>
        <w:t xml:space="preserve">Podział zamówienia np. na dwie części znacząco utrudniłby rozliczenie wynagrodzenia wykonawców ze względu na konieczność jednoczesnego rozliczania dofinansowania ze środków </w:t>
      </w:r>
      <w:proofErr w:type="spellStart"/>
      <w:r w:rsidR="00B24716" w:rsidRPr="003E022B">
        <w:rPr>
          <w:rFonts w:ascii="Cambria" w:hAnsi="Cambria"/>
        </w:rPr>
        <w:t>Wfośigw</w:t>
      </w:r>
      <w:proofErr w:type="spellEnd"/>
      <w:r w:rsidR="00B24716" w:rsidRPr="003E022B">
        <w:rPr>
          <w:rFonts w:ascii="Cambria" w:hAnsi="Cambria"/>
        </w:rPr>
        <w:t xml:space="preserve"> w Opolu.</w:t>
      </w:r>
    </w:p>
    <w:p w14:paraId="45677A44" w14:textId="10E9A1C2" w:rsidR="001640EB" w:rsidRPr="003E022B" w:rsidRDefault="001640EB" w:rsidP="003E022B">
      <w:pPr>
        <w:pStyle w:val="Tekstpodstawowy23"/>
        <w:widowControl/>
        <w:spacing w:line="276" w:lineRule="auto"/>
        <w:ind w:left="993"/>
        <w:rPr>
          <w:rFonts w:ascii="Cambria" w:hAnsi="Cambria" w:cs="DejaVu Sans Condensed"/>
          <w:bCs/>
        </w:rPr>
      </w:pPr>
      <w:r w:rsidRPr="003E022B">
        <w:rPr>
          <w:rFonts w:ascii="Cambria" w:hAnsi="Cambria"/>
          <w:color w:val="222222"/>
        </w:rPr>
        <w:t>Niedokonanie podziału zamówienia podyktowane</w:t>
      </w:r>
      <w:r w:rsidRPr="003E022B">
        <w:rPr>
          <w:rFonts w:ascii="Cambria" w:hAnsi="Cambria"/>
          <w:color w:val="111111"/>
        </w:rPr>
        <w:t xml:space="preserve"> było zatem względami technicznymi, organizacyjnymi, finansowymi oraz charakterem przedmiotu zamówienia. Zastosowany ewentualnie podział zamówienia na części nie zwiększyłby konkurencyjności </w:t>
      </w:r>
      <w:r w:rsidRPr="003E022B">
        <w:rPr>
          <w:rFonts w:ascii="Cambria" w:hAnsi="Cambria"/>
          <w:color w:val="2C2B2B"/>
        </w:rPr>
        <w:t xml:space="preserve">w sektorze małych i średnich przedsiębiorstw – zakres zamówienia jest zakresem typowym, umożliwiającym złożenie oferty wykonawcom z grupy małych lub średnich przedsiębiorstw. </w:t>
      </w:r>
      <w:r w:rsidRPr="003E022B">
        <w:rPr>
          <w:rFonts w:ascii="Cambria" w:hAnsi="Cambria" w:cs="Arial"/>
          <w:color w:val="222222"/>
        </w:rPr>
        <w:t>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 </w:t>
      </w:r>
    </w:p>
    <w:p w14:paraId="27772BB6" w14:textId="77777777" w:rsidR="000D64F6" w:rsidRDefault="000D64F6">
      <w:pPr>
        <w:spacing w:line="276" w:lineRule="auto"/>
        <w:ind w:left="567"/>
        <w:jc w:val="both"/>
        <w:rPr>
          <w:rFonts w:ascii="Cambria" w:hAnsi="Cambria" w:cs="Arial"/>
          <w:color w:val="222222"/>
          <w:lang w:val="pl-PL"/>
        </w:rPr>
      </w:pPr>
    </w:p>
    <w:tbl>
      <w:tblPr>
        <w:tblW w:w="9072" w:type="dxa"/>
        <w:tblLook w:val="0000" w:firstRow="0" w:lastRow="0" w:firstColumn="0" w:lastColumn="0" w:noHBand="0" w:noVBand="0"/>
      </w:tblPr>
      <w:tblGrid>
        <w:gridCol w:w="9072"/>
      </w:tblGrid>
      <w:tr w:rsidR="000D64F6" w14:paraId="6C85CC09" w14:textId="77777777" w:rsidTr="00476DCA">
        <w:tc>
          <w:tcPr>
            <w:tcW w:w="9072" w:type="dxa"/>
            <w:tcBorders>
              <w:bottom w:val="single" w:sz="4" w:space="0" w:color="000000"/>
            </w:tcBorders>
            <w:shd w:val="clear" w:color="auto" w:fill="D9D9D9"/>
          </w:tcPr>
          <w:p w14:paraId="21D4A3AF"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5</w:t>
            </w:r>
          </w:p>
          <w:p w14:paraId="75983DBF" w14:textId="77777777" w:rsidR="000D64F6" w:rsidRDefault="00EF7DEE">
            <w:pPr>
              <w:spacing w:line="276" w:lineRule="auto"/>
              <w:jc w:val="center"/>
              <w:rPr>
                <w:rFonts w:ascii="Cambria" w:hAnsi="Cambria"/>
                <w:lang w:val="pl-PL"/>
              </w:rPr>
            </w:pPr>
            <w:r>
              <w:rPr>
                <w:rFonts w:ascii="Cambria" w:hAnsi="Cambria" w:cs="Cambria"/>
                <w:b/>
                <w:sz w:val="26"/>
                <w:szCs w:val="26"/>
                <w:lang w:val="pl-PL"/>
              </w:rPr>
              <w:t>TERMIN WYKONANIA ZAMÓWIENIA</w:t>
            </w:r>
          </w:p>
        </w:tc>
      </w:tr>
    </w:tbl>
    <w:p w14:paraId="63F154A7" w14:textId="77777777" w:rsidR="000D64F6" w:rsidRDefault="000D64F6">
      <w:pPr>
        <w:pStyle w:val="Akapitzlist2"/>
        <w:spacing w:before="0" w:after="0" w:line="276" w:lineRule="auto"/>
        <w:ind w:left="567"/>
        <w:rPr>
          <w:rFonts w:ascii="Cambria" w:hAnsi="Cambria" w:cs="Cambria"/>
          <w:bCs/>
          <w:sz w:val="16"/>
          <w:szCs w:val="16"/>
          <w:lang w:val="pl-PL"/>
        </w:rPr>
      </w:pPr>
    </w:p>
    <w:p w14:paraId="1457E7A2" w14:textId="1472B878" w:rsidR="007E1F34" w:rsidRPr="00C03707" w:rsidRDefault="007E1F34">
      <w:pPr>
        <w:pStyle w:val="Akapitzlist"/>
        <w:widowControl w:val="0"/>
        <w:numPr>
          <w:ilvl w:val="1"/>
          <w:numId w:val="48"/>
        </w:numPr>
        <w:tabs>
          <w:tab w:val="left" w:pos="851"/>
        </w:tabs>
        <w:suppressAutoHyphens/>
        <w:spacing w:line="276" w:lineRule="auto"/>
        <w:ind w:left="567" w:hanging="567"/>
        <w:outlineLvl w:val="3"/>
        <w:rPr>
          <w:rFonts w:ascii="Cambria" w:hAnsi="Cambria" w:cs="Cambria"/>
          <w:b/>
          <w:bCs/>
          <w:color w:val="EE0000"/>
          <w:sz w:val="24"/>
          <w:szCs w:val="24"/>
          <w:u w:val="single"/>
        </w:rPr>
      </w:pPr>
      <w:r w:rsidRPr="00350062">
        <w:rPr>
          <w:rFonts w:ascii="Cambria" w:hAnsi="Cambria" w:cs="Arial"/>
          <w:bCs/>
          <w:sz w:val="24"/>
          <w:szCs w:val="24"/>
        </w:rPr>
        <w:t>Wykonawca jest zobowiązany wykonać zamówienie w terminie</w:t>
      </w:r>
      <w:r w:rsidR="002B65E5" w:rsidRPr="00350062">
        <w:rPr>
          <w:rFonts w:ascii="Cambria" w:hAnsi="Cambria" w:cs="Arial"/>
          <w:bCs/>
          <w:sz w:val="24"/>
          <w:szCs w:val="24"/>
        </w:rPr>
        <w:t xml:space="preserve"> do </w:t>
      </w:r>
      <w:r w:rsidR="00350062" w:rsidRPr="00350062">
        <w:rPr>
          <w:rFonts w:ascii="Cambria" w:hAnsi="Cambria" w:cs="Times"/>
          <w:b/>
          <w:bCs/>
          <w:sz w:val="24"/>
          <w:szCs w:val="24"/>
        </w:rPr>
        <w:t>3</w:t>
      </w:r>
      <w:r w:rsidRPr="00350062">
        <w:rPr>
          <w:rFonts w:ascii="Cambria" w:eastAsia="Cambria" w:hAnsi="Cambria"/>
          <w:b/>
          <w:bCs/>
          <w:sz w:val="24"/>
          <w:szCs w:val="24"/>
        </w:rPr>
        <w:t xml:space="preserve"> miesięcy od dnia podpisania umowy</w:t>
      </w:r>
      <w:r w:rsidR="002B65E5" w:rsidRPr="00350062">
        <w:rPr>
          <w:rFonts w:ascii="Cambria" w:hAnsi="Cambria" w:cs="Cambria"/>
          <w:b/>
          <w:bCs/>
          <w:sz w:val="24"/>
          <w:szCs w:val="24"/>
        </w:rPr>
        <w:t>.</w:t>
      </w:r>
      <w:r w:rsidRPr="00C03707">
        <w:rPr>
          <w:rFonts w:ascii="Cambria" w:hAnsi="Cambria"/>
          <w:i/>
          <w:iCs/>
          <w:color w:val="EE0000"/>
          <w:sz w:val="24"/>
          <w:szCs w:val="24"/>
        </w:rPr>
        <w:tab/>
      </w:r>
    </w:p>
    <w:p w14:paraId="0B5E0088" w14:textId="46567AB3" w:rsidR="007E1F34" w:rsidRPr="002B65E5" w:rsidRDefault="007E1F34">
      <w:pPr>
        <w:pStyle w:val="Akapitzlist"/>
        <w:numPr>
          <w:ilvl w:val="1"/>
          <w:numId w:val="48"/>
        </w:numPr>
        <w:tabs>
          <w:tab w:val="left" w:pos="851"/>
        </w:tabs>
        <w:suppressAutoHyphens/>
        <w:spacing w:line="276" w:lineRule="auto"/>
        <w:ind w:left="567" w:hanging="567"/>
        <w:rPr>
          <w:rFonts w:ascii="Cambria" w:hAnsi="Cambria" w:cs="Cambria"/>
          <w:b/>
          <w:bCs/>
          <w:color w:val="000000"/>
          <w:sz w:val="24"/>
          <w:szCs w:val="24"/>
          <w:u w:val="single"/>
        </w:rPr>
      </w:pPr>
      <w:r w:rsidRPr="002B65E5">
        <w:rPr>
          <w:rFonts w:ascii="Cambria" w:hAnsi="Cambria" w:cs="Cambria"/>
          <w:color w:val="000000"/>
          <w:sz w:val="24"/>
          <w:szCs w:val="24"/>
        </w:rPr>
        <w:t xml:space="preserve">Za termin wykonania </w:t>
      </w:r>
      <w:r w:rsidR="00663BA8">
        <w:rPr>
          <w:rFonts w:ascii="Cambria" w:hAnsi="Cambria" w:cs="Cambria"/>
          <w:color w:val="000000"/>
          <w:sz w:val="24"/>
          <w:szCs w:val="24"/>
        </w:rPr>
        <w:t>przedmiotu umowy</w:t>
      </w:r>
      <w:r w:rsidRPr="002B65E5">
        <w:rPr>
          <w:rFonts w:ascii="Cambria" w:hAnsi="Cambria" w:cs="Cambria"/>
          <w:color w:val="000000"/>
          <w:sz w:val="24"/>
          <w:szCs w:val="24"/>
        </w:rPr>
        <w:t xml:space="preserve"> uznaje się dzień zgłoszenia przez Wykonawcę osiągnięcia gotowości do odbioru końcowego.</w:t>
      </w:r>
    </w:p>
    <w:p w14:paraId="30470A3E" w14:textId="09A8DD20" w:rsidR="007E1F34" w:rsidRPr="002B65E5" w:rsidRDefault="007E1F34">
      <w:pPr>
        <w:pStyle w:val="Akapitzlist"/>
        <w:widowControl w:val="0"/>
        <w:numPr>
          <w:ilvl w:val="1"/>
          <w:numId w:val="48"/>
        </w:numPr>
        <w:suppressAutoHyphens/>
        <w:spacing w:line="276" w:lineRule="auto"/>
        <w:ind w:left="567" w:hanging="567"/>
        <w:outlineLvl w:val="3"/>
        <w:rPr>
          <w:rFonts w:ascii="Cambria" w:hAnsi="Cambria" w:cs="Arial"/>
          <w:bCs/>
          <w:sz w:val="24"/>
          <w:szCs w:val="24"/>
        </w:rPr>
      </w:pPr>
      <w:r w:rsidRPr="002B65E5">
        <w:rPr>
          <w:rFonts w:ascii="Cambria" w:eastAsia="Cambria" w:hAnsi="Cambria" w:cs="Cambria"/>
          <w:sz w:val="24"/>
          <w:szCs w:val="24"/>
        </w:rPr>
        <w:t xml:space="preserve">Terminy wykonywania poszczególnych </w:t>
      </w:r>
      <w:r w:rsidR="00663BA8">
        <w:rPr>
          <w:rFonts w:ascii="Cambria" w:eastAsia="Cambria" w:hAnsi="Cambria" w:cs="Cambria"/>
          <w:sz w:val="24"/>
          <w:szCs w:val="24"/>
        </w:rPr>
        <w:t>robót i dostaw</w:t>
      </w:r>
      <w:r w:rsidRPr="002B65E5">
        <w:rPr>
          <w:rFonts w:ascii="Cambria" w:eastAsia="Cambria" w:hAnsi="Cambria" w:cs="Cambria"/>
          <w:sz w:val="24"/>
          <w:szCs w:val="24"/>
        </w:rPr>
        <w:t xml:space="preserve"> wskazane będą w harmonogramie rzeczowo – finansowym, o którym mowa w § 2 ust. 4 Projektu Umowy.</w:t>
      </w:r>
    </w:p>
    <w:p w14:paraId="361B400B" w14:textId="77777777" w:rsidR="000D64F6" w:rsidRDefault="000D64F6">
      <w:pPr>
        <w:pStyle w:val="Akapitzlist2"/>
        <w:spacing w:before="0" w:after="0" w:line="276" w:lineRule="auto"/>
        <w:ind w:left="0"/>
        <w:rPr>
          <w:rFonts w:ascii="Cambria" w:hAnsi="Cambria" w:cs="Cambria"/>
          <w:bCs/>
          <w:sz w:val="24"/>
          <w:szCs w:val="24"/>
          <w:lang w:val="pl-PL"/>
        </w:rPr>
      </w:pPr>
    </w:p>
    <w:tbl>
      <w:tblPr>
        <w:tblW w:w="9072" w:type="dxa"/>
        <w:tblLook w:val="0000" w:firstRow="0" w:lastRow="0" w:firstColumn="0" w:lastColumn="0" w:noHBand="0" w:noVBand="0"/>
      </w:tblPr>
      <w:tblGrid>
        <w:gridCol w:w="9072"/>
      </w:tblGrid>
      <w:tr w:rsidR="000D64F6" w:rsidRPr="001901A7" w14:paraId="449C5051" w14:textId="77777777" w:rsidTr="00476DCA">
        <w:tc>
          <w:tcPr>
            <w:tcW w:w="9072" w:type="dxa"/>
            <w:tcBorders>
              <w:bottom w:val="single" w:sz="4" w:space="0" w:color="000000"/>
            </w:tcBorders>
            <w:shd w:val="clear" w:color="auto" w:fill="D9D9D9"/>
          </w:tcPr>
          <w:p w14:paraId="4E74BA11" w14:textId="77777777" w:rsidR="000D64F6" w:rsidRDefault="00EF7DEE">
            <w:pPr>
              <w:spacing w:line="276" w:lineRule="auto"/>
              <w:jc w:val="center"/>
              <w:rPr>
                <w:rFonts w:ascii="Cambria" w:hAnsi="Cambria" w:cs="Cambria"/>
                <w:b/>
                <w:color w:val="000000"/>
                <w:sz w:val="26"/>
                <w:szCs w:val="26"/>
                <w:lang w:val="pl-PL"/>
              </w:rPr>
            </w:pPr>
            <w:r>
              <w:rPr>
                <w:rFonts w:ascii="Cambria" w:hAnsi="Cambria" w:cs="Cambria"/>
                <w:sz w:val="26"/>
                <w:szCs w:val="26"/>
                <w:lang w:val="pl-PL"/>
              </w:rPr>
              <w:t>Rozdział 6</w:t>
            </w:r>
          </w:p>
          <w:p w14:paraId="6F12F05F" w14:textId="77777777" w:rsidR="000D64F6" w:rsidRDefault="00EF7DEE">
            <w:pPr>
              <w:spacing w:line="276" w:lineRule="auto"/>
              <w:jc w:val="center"/>
              <w:rPr>
                <w:rFonts w:ascii="Cambria" w:hAnsi="Cambria"/>
                <w:lang w:val="pl-PL"/>
              </w:rPr>
            </w:pPr>
            <w:r>
              <w:rPr>
                <w:rFonts w:ascii="Cambria" w:hAnsi="Cambria" w:cs="Cambria"/>
                <w:b/>
                <w:color w:val="000000"/>
                <w:sz w:val="26"/>
                <w:szCs w:val="26"/>
                <w:lang w:val="pl-PL"/>
              </w:rPr>
              <w:t>INFORMACJE O WARUNKACH UDZIAŁU W POSTĘPOWANIU</w:t>
            </w:r>
          </w:p>
        </w:tc>
      </w:tr>
    </w:tbl>
    <w:p w14:paraId="3BC20B2B" w14:textId="77777777" w:rsidR="000D64F6" w:rsidRDefault="000D64F6">
      <w:pPr>
        <w:pStyle w:val="Kolorowalistaakcent11"/>
        <w:spacing w:before="0" w:after="0" w:line="276" w:lineRule="auto"/>
        <w:ind w:left="0"/>
        <w:rPr>
          <w:rFonts w:ascii="Cambria" w:hAnsi="Cambria" w:cs="Cambria"/>
          <w:bCs/>
          <w:sz w:val="16"/>
          <w:szCs w:val="16"/>
          <w:lang w:val="pl-PL"/>
        </w:rPr>
      </w:pPr>
    </w:p>
    <w:p w14:paraId="1E333F00" w14:textId="77777777" w:rsidR="000D64F6" w:rsidRDefault="000D64F6">
      <w:pPr>
        <w:pStyle w:val="Kolorowalistaakcent11"/>
        <w:spacing w:before="0" w:after="0" w:line="276" w:lineRule="auto"/>
        <w:ind w:left="0"/>
        <w:rPr>
          <w:rFonts w:ascii="Cambria" w:hAnsi="Cambria" w:cs="Cambria"/>
          <w:bCs/>
          <w:vanish/>
          <w:sz w:val="24"/>
          <w:szCs w:val="24"/>
          <w:lang w:val="pl-PL"/>
        </w:rPr>
      </w:pPr>
    </w:p>
    <w:p w14:paraId="2F049654" w14:textId="77777777" w:rsidR="000D64F6" w:rsidRDefault="00EF7DEE" w:rsidP="001019F4">
      <w:pPr>
        <w:pStyle w:val="Kolorowalistaakcent11"/>
        <w:numPr>
          <w:ilvl w:val="1"/>
          <w:numId w:val="2"/>
        </w:numPr>
        <w:spacing w:before="0" w:after="0" w:line="276" w:lineRule="auto"/>
        <w:ind w:left="567" w:hanging="567"/>
        <w:rPr>
          <w:rFonts w:ascii="Cambria" w:hAnsi="Cambria" w:cs="Cambria"/>
          <w:bCs/>
          <w:sz w:val="10"/>
          <w:szCs w:val="10"/>
          <w:lang w:val="pl-PL"/>
        </w:rPr>
      </w:pPr>
      <w:r>
        <w:rPr>
          <w:rFonts w:ascii="Cambria" w:hAnsi="Cambria" w:cs="Cambria"/>
          <w:bCs/>
          <w:sz w:val="24"/>
          <w:szCs w:val="24"/>
          <w:lang w:val="pl-PL"/>
        </w:rPr>
        <w:t>O udzielenie zamówienia mogą ubiegać się Wykonawcy, którzy spełniają warunki udziału w postępowaniu dotyczące:</w:t>
      </w:r>
    </w:p>
    <w:p w14:paraId="5E07D840" w14:textId="77777777" w:rsidR="000D64F6" w:rsidRDefault="000D64F6">
      <w:pPr>
        <w:pStyle w:val="Kolorowalistaakcent11"/>
        <w:spacing w:before="0" w:after="0" w:line="276" w:lineRule="auto"/>
        <w:ind w:left="567"/>
        <w:rPr>
          <w:rFonts w:ascii="Cambria" w:hAnsi="Cambria" w:cs="Cambria"/>
          <w:bCs/>
          <w:sz w:val="10"/>
          <w:szCs w:val="10"/>
          <w:lang w:val="pl-PL"/>
        </w:rPr>
      </w:pPr>
    </w:p>
    <w:p w14:paraId="6DFFF0E1" w14:textId="77777777" w:rsidR="000D64F6" w:rsidRDefault="00EF7DEE" w:rsidP="001019F4">
      <w:pPr>
        <w:pStyle w:val="Akapitzlist2"/>
        <w:numPr>
          <w:ilvl w:val="2"/>
          <w:numId w:val="4"/>
        </w:numPr>
        <w:spacing w:before="0" w:after="0" w:line="276" w:lineRule="auto"/>
        <w:ind w:left="1276" w:hanging="709"/>
        <w:rPr>
          <w:rFonts w:ascii="Cambria" w:hAnsi="Cambria" w:cs="Cambria"/>
          <w:i/>
          <w:lang w:val="pl-PL"/>
        </w:rPr>
      </w:pPr>
      <w:r>
        <w:rPr>
          <w:rFonts w:ascii="Cambria" w:hAnsi="Cambria" w:cs="Cambria"/>
          <w:b/>
          <w:sz w:val="24"/>
          <w:szCs w:val="24"/>
          <w:lang w:val="pl-PL"/>
        </w:rPr>
        <w:t>zdolności do występowania w obrocie gospodarczym;</w:t>
      </w:r>
    </w:p>
    <w:p w14:paraId="0EC8DB95" w14:textId="77777777" w:rsidR="000D64F6" w:rsidRDefault="00EF7DEE">
      <w:pPr>
        <w:spacing w:line="276" w:lineRule="auto"/>
        <w:ind w:left="1276"/>
        <w:jc w:val="both"/>
        <w:rPr>
          <w:rFonts w:ascii="Cambria" w:hAnsi="Cambria" w:cs="Cambria"/>
          <w:b/>
          <w:lang w:val="pl-PL"/>
        </w:rPr>
      </w:pPr>
      <w:r>
        <w:rPr>
          <w:rFonts w:ascii="Cambria" w:hAnsi="Cambria" w:cs="Cambria"/>
          <w:i/>
          <w:lang w:val="pl-PL"/>
        </w:rPr>
        <w:t>Zamawiający nie określa warunku w ww. zakresie.</w:t>
      </w:r>
    </w:p>
    <w:p w14:paraId="4A9C8FB6" w14:textId="77777777" w:rsidR="000D64F6" w:rsidRDefault="00EF7DEE" w:rsidP="001019F4">
      <w:pPr>
        <w:pStyle w:val="Akapitzlist2"/>
        <w:numPr>
          <w:ilvl w:val="2"/>
          <w:numId w:val="4"/>
        </w:numPr>
        <w:spacing w:before="0" w:after="0" w:line="276" w:lineRule="auto"/>
        <w:ind w:left="1276" w:hanging="709"/>
        <w:rPr>
          <w:rFonts w:ascii="Cambria" w:hAnsi="Cambria" w:cs="Cambria"/>
          <w:i/>
          <w:lang w:val="pl-PL"/>
        </w:rPr>
      </w:pPr>
      <w:r>
        <w:rPr>
          <w:rFonts w:ascii="Cambria" w:hAnsi="Cambria" w:cs="Cambria"/>
          <w:b/>
          <w:sz w:val="24"/>
          <w:szCs w:val="24"/>
          <w:lang w:val="pl-PL"/>
        </w:rPr>
        <w:t>uprawnień do prowadzenia określonej działalności gospodarczej lub zawodowej, o ile wynika to z odrębnych przepisów;</w:t>
      </w:r>
    </w:p>
    <w:p w14:paraId="734215E0" w14:textId="77777777" w:rsidR="000D64F6" w:rsidRDefault="00EF7DEE">
      <w:pPr>
        <w:spacing w:line="276" w:lineRule="auto"/>
        <w:ind w:left="1276"/>
        <w:jc w:val="both"/>
        <w:rPr>
          <w:rFonts w:ascii="Cambria" w:hAnsi="Cambria" w:cs="Cambria"/>
          <w:b/>
          <w:lang w:val="pl-PL"/>
        </w:rPr>
      </w:pPr>
      <w:r>
        <w:rPr>
          <w:rFonts w:ascii="Cambria" w:hAnsi="Cambria" w:cs="Cambria"/>
          <w:i/>
          <w:lang w:val="pl-PL"/>
        </w:rPr>
        <w:t>Zamawiający nie określa warunku w ww. zakresie.</w:t>
      </w:r>
    </w:p>
    <w:p w14:paraId="494E2DA2" w14:textId="77777777" w:rsidR="000D64F6" w:rsidRDefault="00EF7DEE" w:rsidP="001019F4">
      <w:pPr>
        <w:pStyle w:val="Akapitzlist2"/>
        <w:numPr>
          <w:ilvl w:val="2"/>
          <w:numId w:val="4"/>
        </w:numPr>
        <w:spacing w:before="0" w:after="0" w:line="276" w:lineRule="auto"/>
        <w:ind w:left="1276" w:hanging="709"/>
        <w:rPr>
          <w:rFonts w:ascii="Cambria" w:hAnsi="Cambria" w:cs="Cambria"/>
          <w:i/>
          <w:lang w:val="pl-PL"/>
        </w:rPr>
      </w:pPr>
      <w:r>
        <w:rPr>
          <w:rFonts w:ascii="Cambria" w:hAnsi="Cambria" w:cs="Cambria"/>
          <w:b/>
          <w:sz w:val="24"/>
          <w:szCs w:val="24"/>
          <w:lang w:val="pl-PL"/>
        </w:rPr>
        <w:t>sytuacji ekonomicznej lub finansowej;</w:t>
      </w:r>
    </w:p>
    <w:p w14:paraId="5739720C" w14:textId="77777777" w:rsidR="000D64F6" w:rsidRDefault="00EF7DEE">
      <w:pPr>
        <w:spacing w:line="276" w:lineRule="auto"/>
        <w:ind w:left="567" w:firstLine="709"/>
        <w:rPr>
          <w:rFonts w:ascii="Cambria" w:hAnsi="Cambria" w:cs="Cambria"/>
          <w:b/>
          <w:lang w:val="pl-PL"/>
        </w:rPr>
      </w:pPr>
      <w:r>
        <w:rPr>
          <w:rFonts w:ascii="Cambria" w:hAnsi="Cambria" w:cs="Cambria"/>
          <w:i/>
          <w:lang w:val="pl-PL"/>
        </w:rPr>
        <w:t>Zamawiający nie określa warunku w ww. zakresie</w:t>
      </w:r>
    </w:p>
    <w:p w14:paraId="51D91A2A" w14:textId="77777777" w:rsidR="000D64F6" w:rsidRDefault="00EF7DEE" w:rsidP="001019F4">
      <w:pPr>
        <w:pStyle w:val="Kolorowalistaakcent11"/>
        <w:numPr>
          <w:ilvl w:val="2"/>
          <w:numId w:val="12"/>
        </w:numPr>
        <w:spacing w:before="0" w:after="0" w:line="276" w:lineRule="auto"/>
        <w:ind w:left="1276" w:hanging="709"/>
        <w:rPr>
          <w:rFonts w:ascii="Cambria" w:hAnsi="Cambria" w:cs="Cambria"/>
          <w:bCs/>
          <w:i/>
          <w:color w:val="000000"/>
          <w:sz w:val="24"/>
          <w:szCs w:val="24"/>
          <w:lang w:val="pl-PL"/>
        </w:rPr>
      </w:pPr>
      <w:r>
        <w:rPr>
          <w:rFonts w:ascii="Cambria" w:hAnsi="Cambria" w:cs="Cambria"/>
          <w:b/>
          <w:sz w:val="24"/>
          <w:szCs w:val="24"/>
          <w:lang w:val="pl-PL"/>
        </w:rPr>
        <w:t>zdolności technicznej lub zawodowej w zakresie:</w:t>
      </w:r>
    </w:p>
    <w:p w14:paraId="10CD9501" w14:textId="77777777" w:rsidR="000D64F6" w:rsidRDefault="00EF7DEE">
      <w:pPr>
        <w:pStyle w:val="Akapitzlist2"/>
        <w:spacing w:before="0" w:after="0" w:line="276" w:lineRule="auto"/>
        <w:ind w:left="709" w:firstLine="515"/>
        <w:rPr>
          <w:rFonts w:ascii="Cambria" w:hAnsi="Cambria" w:cs="Cambria"/>
          <w:bCs/>
          <w:i/>
          <w:color w:val="000000"/>
          <w:sz w:val="10"/>
          <w:szCs w:val="10"/>
          <w:u w:val="single"/>
          <w:lang w:val="pl-PL"/>
        </w:rPr>
      </w:pPr>
      <w:r>
        <w:rPr>
          <w:rFonts w:ascii="Cambria" w:hAnsi="Cambria" w:cs="Cambria"/>
          <w:bCs/>
          <w:i/>
          <w:color w:val="000000"/>
          <w:sz w:val="24"/>
          <w:szCs w:val="24"/>
          <w:lang w:val="pl-PL"/>
        </w:rPr>
        <w:t>Opis sposobu dokonywania oceny spełniania tego warunku:</w:t>
      </w:r>
    </w:p>
    <w:p w14:paraId="39D9EF60" w14:textId="77777777" w:rsidR="000D64F6" w:rsidRDefault="000D64F6">
      <w:pPr>
        <w:pStyle w:val="Akapitzlist2"/>
        <w:spacing w:before="0" w:after="0" w:line="276" w:lineRule="auto"/>
        <w:ind w:left="709" w:firstLine="515"/>
        <w:rPr>
          <w:rFonts w:ascii="Cambria" w:hAnsi="Cambria" w:cs="Cambria"/>
          <w:bCs/>
          <w:i/>
          <w:color w:val="000000"/>
          <w:sz w:val="10"/>
          <w:szCs w:val="10"/>
          <w:u w:val="single"/>
          <w:lang w:val="pl-PL"/>
        </w:rPr>
      </w:pPr>
    </w:p>
    <w:p w14:paraId="56A32F69" w14:textId="2D5910FF" w:rsidR="007E1F34" w:rsidRPr="001D03B7" w:rsidRDefault="007E1F34">
      <w:pPr>
        <w:pStyle w:val="Akapitzlist"/>
        <w:numPr>
          <w:ilvl w:val="0"/>
          <w:numId w:val="71"/>
        </w:numPr>
        <w:suppressAutoHyphens/>
        <w:spacing w:before="0" w:after="0" w:line="276" w:lineRule="auto"/>
        <w:rPr>
          <w:rFonts w:asciiTheme="majorHAnsi" w:hAnsiTheme="majorHAnsi" w:cs="Arial"/>
          <w:bCs/>
          <w:color w:val="000000" w:themeColor="text1"/>
          <w:sz w:val="10"/>
          <w:szCs w:val="10"/>
        </w:rPr>
      </w:pPr>
      <w:r w:rsidRPr="001D03B7">
        <w:rPr>
          <w:rFonts w:ascii="Cambria" w:hAnsi="Cambria"/>
          <w:sz w:val="24"/>
          <w:szCs w:val="24"/>
        </w:rPr>
        <w:lastRenderedPageBreak/>
        <w:t xml:space="preserve">Wykonawca winien wykazać, że </w:t>
      </w:r>
      <w:r w:rsidRPr="001D03B7">
        <w:rPr>
          <w:rFonts w:ascii="Cambria" w:hAnsi="Cambria"/>
          <w:b/>
          <w:bCs/>
          <w:sz w:val="24"/>
          <w:szCs w:val="24"/>
        </w:rPr>
        <w:t>wykonał należycie</w:t>
      </w:r>
      <w:r w:rsidRPr="001D03B7">
        <w:rPr>
          <w:rFonts w:ascii="Cambria" w:hAnsi="Cambria"/>
          <w:sz w:val="24"/>
          <w:szCs w:val="24"/>
        </w:rPr>
        <w:t xml:space="preserve"> nie wcześniej niż </w:t>
      </w:r>
      <w:r w:rsidRPr="001D03B7">
        <w:rPr>
          <w:rFonts w:ascii="Cambria" w:hAnsi="Cambria"/>
          <w:sz w:val="24"/>
          <w:szCs w:val="24"/>
        </w:rPr>
        <w:br/>
      </w:r>
      <w:r w:rsidRPr="001D03B7">
        <w:rPr>
          <w:rFonts w:ascii="Cambria" w:hAnsi="Cambria"/>
          <w:b/>
          <w:sz w:val="24"/>
          <w:szCs w:val="24"/>
        </w:rPr>
        <w:t>w okresie ostatnich 5 lat przed upływem terminu składania ofert</w:t>
      </w:r>
      <w:r w:rsidRPr="001D03B7">
        <w:rPr>
          <w:rFonts w:ascii="Cambria" w:hAnsi="Cambria"/>
          <w:sz w:val="24"/>
          <w:szCs w:val="24"/>
        </w:rPr>
        <w:t xml:space="preserve">, </w:t>
      </w:r>
      <w:r w:rsidRPr="001D03B7">
        <w:rPr>
          <w:rFonts w:ascii="Cambria" w:hAnsi="Cambria"/>
          <w:sz w:val="24"/>
          <w:szCs w:val="24"/>
        </w:rPr>
        <w:br/>
        <w:t xml:space="preserve">a jeżeli okres prowadzenia działalności jest krótszy - w tym okresie: </w:t>
      </w:r>
      <w:r w:rsidRPr="001D03B7">
        <w:rPr>
          <w:rFonts w:ascii="Cambria" w:hAnsi="Cambria"/>
          <w:sz w:val="24"/>
          <w:szCs w:val="24"/>
        </w:rPr>
        <w:br/>
      </w:r>
      <w:r w:rsidRPr="001D03B7">
        <w:rPr>
          <w:rFonts w:ascii="Cambria" w:hAnsi="Cambria"/>
          <w:b/>
          <w:bCs/>
          <w:color w:val="000000"/>
          <w:sz w:val="24"/>
          <w:szCs w:val="24"/>
        </w:rPr>
        <w:t xml:space="preserve">co najmniej dwa zamówienia, z których każde obejmowało swoim zakresem dostawę i montaż minimum </w:t>
      </w:r>
      <w:r w:rsidR="00350062">
        <w:rPr>
          <w:rFonts w:ascii="Cambria" w:hAnsi="Cambria"/>
          <w:b/>
          <w:bCs/>
          <w:color w:val="000000"/>
          <w:sz w:val="24"/>
          <w:szCs w:val="24"/>
        </w:rPr>
        <w:t>15</w:t>
      </w:r>
      <w:r w:rsidRPr="001D03B7">
        <w:rPr>
          <w:rFonts w:ascii="Cambria" w:hAnsi="Cambria"/>
          <w:b/>
          <w:bCs/>
          <w:color w:val="000000"/>
          <w:sz w:val="24"/>
          <w:szCs w:val="24"/>
        </w:rPr>
        <w:t xml:space="preserve"> szt. punktów oświetleni</w:t>
      </w:r>
      <w:r w:rsidR="00DC7209" w:rsidRPr="001D03B7">
        <w:rPr>
          <w:rFonts w:ascii="Cambria" w:hAnsi="Cambria"/>
          <w:b/>
          <w:bCs/>
          <w:color w:val="000000"/>
          <w:sz w:val="24"/>
          <w:szCs w:val="24"/>
        </w:rPr>
        <w:t>a ulicznego/drogowego</w:t>
      </w:r>
      <w:r w:rsidR="00DC7209" w:rsidRPr="001D03B7">
        <w:rPr>
          <w:rFonts w:ascii="Cambria" w:hAnsi="Cambria"/>
          <w:b/>
          <w:bCs/>
          <w:i/>
          <w:iCs/>
          <w:sz w:val="24"/>
          <w:szCs w:val="24"/>
        </w:rPr>
        <w:t>.</w:t>
      </w:r>
    </w:p>
    <w:p w14:paraId="52908157" w14:textId="77777777" w:rsidR="007D1CDD" w:rsidRPr="007D1CDD" w:rsidRDefault="007D1CDD" w:rsidP="007D1CDD">
      <w:pPr>
        <w:pStyle w:val="Akapitzlist"/>
        <w:suppressAutoHyphens/>
        <w:spacing w:before="0" w:after="0" w:line="276" w:lineRule="auto"/>
        <w:ind w:left="1996"/>
        <w:rPr>
          <w:rFonts w:ascii="Cambria" w:hAnsi="Cambria" w:cs="Arial"/>
          <w:b/>
          <w:color w:val="EE0000"/>
          <w:sz w:val="24"/>
          <w:szCs w:val="24"/>
        </w:rPr>
      </w:pPr>
    </w:p>
    <w:p w14:paraId="602D7AC0" w14:textId="77777777" w:rsidR="00BE1C4A" w:rsidRDefault="00BE1C4A" w:rsidP="00FF78B6">
      <w:pPr>
        <w:spacing w:line="276" w:lineRule="auto"/>
        <w:ind w:left="1276"/>
        <w:jc w:val="both"/>
        <w:rPr>
          <w:rFonts w:asciiTheme="majorHAnsi" w:hAnsiTheme="majorHAnsi" w:cs="Arial"/>
          <w:bCs/>
          <w:sz w:val="10"/>
          <w:szCs w:val="10"/>
          <w:lang w:val="pl-PL"/>
        </w:rPr>
      </w:pPr>
    </w:p>
    <w:p w14:paraId="24D7E984" w14:textId="77777777" w:rsidR="00C7175F" w:rsidRPr="00FF78B6" w:rsidRDefault="00C7175F" w:rsidP="00FF78B6">
      <w:pPr>
        <w:spacing w:line="276" w:lineRule="auto"/>
        <w:ind w:left="1276"/>
        <w:jc w:val="both"/>
        <w:rPr>
          <w:rFonts w:asciiTheme="majorHAnsi" w:hAnsiTheme="majorHAnsi" w:cs="Arial"/>
          <w:bCs/>
          <w:sz w:val="10"/>
          <w:szCs w:val="10"/>
          <w:lang w:val="pl-PL"/>
        </w:rPr>
      </w:pPr>
    </w:p>
    <w:p w14:paraId="59474895" w14:textId="77777777" w:rsidR="00FF78B6" w:rsidRPr="00FF78B6" w:rsidRDefault="00FF78B6" w:rsidP="00FF78B6">
      <w:pPr>
        <w:spacing w:line="276" w:lineRule="auto"/>
        <w:ind w:left="1418"/>
        <w:jc w:val="center"/>
        <w:rPr>
          <w:rFonts w:ascii="Cambria" w:hAnsi="Cambria" w:cs="Cambria"/>
          <w:b/>
          <w:bCs/>
          <w:lang w:val="pl-PL"/>
        </w:rPr>
      </w:pPr>
      <w:r w:rsidRPr="00FF78B6">
        <w:rPr>
          <w:rFonts w:ascii="Cambria" w:hAnsi="Cambria" w:cs="Cambria"/>
          <w:b/>
          <w:bCs/>
          <w:lang w:val="pl-PL"/>
        </w:rPr>
        <w:t xml:space="preserve">DODATKOWE INFORMACJE DOTYCZĄCE WARUNKÓW </w:t>
      </w:r>
      <w:r w:rsidRPr="00FF78B6">
        <w:rPr>
          <w:rFonts w:ascii="Cambria" w:hAnsi="Cambria" w:cs="Cambria"/>
          <w:b/>
          <w:bCs/>
          <w:lang w:val="pl-PL"/>
        </w:rPr>
        <w:br/>
        <w:t>UDZIAŁU W POSTĘPOWANIU:</w:t>
      </w:r>
    </w:p>
    <w:p w14:paraId="1EB85AD7" w14:textId="77777777" w:rsidR="00FF78B6" w:rsidRPr="00FF78B6" w:rsidRDefault="00FF78B6" w:rsidP="00FF78B6">
      <w:pPr>
        <w:spacing w:line="276" w:lineRule="auto"/>
        <w:ind w:left="1418"/>
        <w:jc w:val="center"/>
        <w:rPr>
          <w:rFonts w:ascii="Cambria" w:hAnsi="Cambria" w:cs="Cambria"/>
          <w:b/>
          <w:bCs/>
          <w:sz w:val="10"/>
          <w:szCs w:val="10"/>
          <w:lang w:val="pl-PL"/>
        </w:rPr>
      </w:pPr>
    </w:p>
    <w:tbl>
      <w:tblPr>
        <w:tblStyle w:val="Tabela-Siatka"/>
        <w:tblW w:w="7825" w:type="dxa"/>
        <w:tblInd w:w="1242" w:type="dxa"/>
        <w:tblLayout w:type="fixed"/>
        <w:tblLook w:val="04A0" w:firstRow="1" w:lastRow="0" w:firstColumn="1" w:lastColumn="0" w:noHBand="0" w:noVBand="1"/>
      </w:tblPr>
      <w:tblGrid>
        <w:gridCol w:w="7825"/>
      </w:tblGrid>
      <w:tr w:rsidR="00FF78B6" w:rsidRPr="001901A7" w14:paraId="75ACA884" w14:textId="77777777" w:rsidTr="00476DCA">
        <w:tc>
          <w:tcPr>
            <w:tcW w:w="7825" w:type="dxa"/>
          </w:tcPr>
          <w:p w14:paraId="2181B45D" w14:textId="32E2EEA5" w:rsidR="00FF78B6" w:rsidRDefault="00FF78B6">
            <w:pPr>
              <w:pStyle w:val="Akapitzlist"/>
              <w:widowControl w:val="0"/>
              <w:numPr>
                <w:ilvl w:val="0"/>
                <w:numId w:val="43"/>
              </w:numPr>
              <w:suppressAutoHyphens/>
              <w:spacing w:before="0" w:after="0" w:line="276" w:lineRule="auto"/>
              <w:ind w:left="307" w:hanging="307"/>
              <w:rPr>
                <w:rFonts w:ascii="Cambria" w:hAnsi="Cambria" w:cs="Helvetica"/>
                <w:b/>
                <w:i/>
                <w:color w:val="000000"/>
                <w:sz w:val="24"/>
                <w:szCs w:val="24"/>
              </w:rPr>
            </w:pPr>
            <w:r w:rsidRPr="000A0684">
              <w:rPr>
                <w:rFonts w:ascii="Cambria" w:hAnsi="Cambria" w:cs="Helvetica"/>
                <w:b/>
                <w:i/>
                <w:color w:val="000000"/>
                <w:sz w:val="24"/>
                <w:szCs w:val="24"/>
              </w:rPr>
              <w:t>Wykonawcy mogą się wykazać ww. doświadczeniem zarówno, gdy zrealizowali wymagane zadnie w formie dostaw</w:t>
            </w:r>
            <w:r>
              <w:rPr>
                <w:rFonts w:ascii="Cambria" w:hAnsi="Cambria" w:cs="Helvetica"/>
                <w:b/>
                <w:i/>
                <w:color w:val="000000"/>
                <w:sz w:val="24"/>
                <w:szCs w:val="24"/>
              </w:rPr>
              <w:t xml:space="preserve"> z montażem</w:t>
            </w:r>
            <w:r w:rsidR="00663BA8">
              <w:rPr>
                <w:rFonts w:ascii="Cambria" w:hAnsi="Cambria" w:cs="Helvetica"/>
                <w:b/>
                <w:i/>
                <w:color w:val="000000"/>
                <w:sz w:val="24"/>
                <w:szCs w:val="24"/>
              </w:rPr>
              <w:t>,</w:t>
            </w:r>
            <w:r w:rsidR="00663BA8" w:rsidRPr="000A0684">
              <w:rPr>
                <w:rFonts w:ascii="Cambria" w:hAnsi="Cambria" w:cs="Helvetica"/>
                <w:b/>
                <w:i/>
                <w:color w:val="000000"/>
                <w:sz w:val="24"/>
                <w:szCs w:val="24"/>
              </w:rPr>
              <w:t xml:space="preserve"> jak </w:t>
            </w:r>
            <w:r w:rsidR="00663BA8">
              <w:rPr>
                <w:rFonts w:ascii="Cambria" w:hAnsi="Cambria" w:cs="Helvetica"/>
                <w:b/>
                <w:i/>
                <w:color w:val="000000"/>
                <w:sz w:val="24"/>
                <w:szCs w:val="24"/>
              </w:rPr>
              <w:br/>
            </w:r>
            <w:r w:rsidR="00663BA8" w:rsidRPr="000A0684">
              <w:rPr>
                <w:rFonts w:ascii="Cambria" w:hAnsi="Cambria" w:cs="Helvetica"/>
                <w:b/>
                <w:i/>
                <w:color w:val="000000"/>
                <w:sz w:val="24"/>
                <w:szCs w:val="24"/>
              </w:rPr>
              <w:t>i robót budowlanych</w:t>
            </w:r>
            <w:r w:rsidR="00663BA8">
              <w:rPr>
                <w:rFonts w:ascii="Cambria" w:hAnsi="Cambria" w:cs="Helvetica"/>
                <w:b/>
                <w:i/>
                <w:color w:val="000000"/>
                <w:sz w:val="24"/>
                <w:szCs w:val="24"/>
              </w:rPr>
              <w:t>.</w:t>
            </w:r>
          </w:p>
          <w:p w14:paraId="0E6B2177" w14:textId="77777777" w:rsidR="007E1F34" w:rsidRDefault="007E1F34">
            <w:pPr>
              <w:pStyle w:val="Akapitzlist"/>
              <w:widowControl w:val="0"/>
              <w:numPr>
                <w:ilvl w:val="0"/>
                <w:numId w:val="43"/>
              </w:numPr>
              <w:suppressAutoHyphens/>
              <w:spacing w:before="0" w:after="0" w:line="276" w:lineRule="auto"/>
              <w:ind w:left="307" w:hanging="307"/>
              <w:rPr>
                <w:rFonts w:ascii="Cambria" w:hAnsi="Cambria" w:cs="Helvetica"/>
                <w:b/>
                <w:i/>
                <w:color w:val="000000"/>
                <w:sz w:val="24"/>
                <w:szCs w:val="24"/>
              </w:rPr>
            </w:pPr>
            <w:r w:rsidRPr="00E827F4">
              <w:rPr>
                <w:rFonts w:ascii="Cambria" w:hAnsi="Cambria" w:cs="Helvetica"/>
                <w:b/>
                <w:i/>
                <w:color w:val="000000"/>
                <w:sz w:val="24"/>
                <w:szCs w:val="24"/>
              </w:rPr>
              <w:t xml:space="preserve">Wykonawca powinien w wykazie </w:t>
            </w:r>
            <w:r>
              <w:rPr>
                <w:rFonts w:ascii="Cambria" w:hAnsi="Cambria" w:cs="Helvetica"/>
                <w:b/>
                <w:i/>
                <w:color w:val="000000"/>
                <w:sz w:val="24"/>
                <w:szCs w:val="24"/>
              </w:rPr>
              <w:t>zamówień</w:t>
            </w:r>
            <w:r w:rsidRPr="00E827F4">
              <w:rPr>
                <w:rFonts w:ascii="Cambria" w:hAnsi="Cambria" w:cs="Helvetica"/>
                <w:b/>
                <w:i/>
                <w:color w:val="000000"/>
                <w:sz w:val="24"/>
                <w:szCs w:val="24"/>
              </w:rPr>
              <w:t xml:space="preserve"> wyraźnie określić zakres </w:t>
            </w:r>
            <w:r>
              <w:rPr>
                <w:rFonts w:ascii="Cambria" w:hAnsi="Cambria" w:cs="Helvetica"/>
                <w:b/>
                <w:i/>
                <w:color w:val="000000"/>
                <w:sz w:val="24"/>
                <w:szCs w:val="24"/>
              </w:rPr>
              <w:t>zamówienia</w:t>
            </w:r>
            <w:r w:rsidRPr="00E827F4">
              <w:rPr>
                <w:rFonts w:ascii="Cambria" w:hAnsi="Cambria" w:cs="Helvetica"/>
                <w:b/>
                <w:i/>
                <w:color w:val="000000"/>
                <w:sz w:val="24"/>
                <w:szCs w:val="24"/>
              </w:rPr>
              <w:t xml:space="preserve"> oraz </w:t>
            </w:r>
            <w:r>
              <w:rPr>
                <w:rFonts w:ascii="Cambria" w:hAnsi="Cambria" w:cs="Helvetica"/>
                <w:b/>
                <w:i/>
                <w:color w:val="000000"/>
                <w:sz w:val="24"/>
                <w:szCs w:val="24"/>
              </w:rPr>
              <w:t xml:space="preserve">ilość punktów oświetleniowych, </w:t>
            </w:r>
            <w:r w:rsidRPr="00E827F4">
              <w:rPr>
                <w:rFonts w:ascii="Cambria" w:hAnsi="Cambria" w:cs="Helvetica"/>
                <w:b/>
                <w:i/>
                <w:color w:val="000000"/>
                <w:sz w:val="24"/>
                <w:szCs w:val="24"/>
              </w:rPr>
              <w:t>aby można było ustalić, czy spełnia warunek udziału w postępowaniu.</w:t>
            </w:r>
          </w:p>
          <w:p w14:paraId="093FF528" w14:textId="413E1D7F" w:rsidR="00FF78B6" w:rsidRPr="00C7175F" w:rsidRDefault="007E1F34">
            <w:pPr>
              <w:pStyle w:val="Akapitzlist"/>
              <w:widowControl w:val="0"/>
              <w:numPr>
                <w:ilvl w:val="0"/>
                <w:numId w:val="43"/>
              </w:numPr>
              <w:suppressAutoHyphens/>
              <w:spacing w:before="0" w:after="0" w:line="276" w:lineRule="auto"/>
              <w:ind w:left="307" w:hanging="307"/>
              <w:rPr>
                <w:rFonts w:ascii="Cambria" w:hAnsi="Cambria"/>
                <w:i/>
                <w:sz w:val="24"/>
                <w:szCs w:val="24"/>
              </w:rPr>
            </w:pPr>
            <w:r w:rsidRPr="00381BB7">
              <w:rPr>
                <w:rFonts w:ascii="Cambria" w:hAnsi="Cambria" w:cs="Helvetica"/>
                <w:b/>
                <w:i/>
                <w:color w:val="000000"/>
                <w:sz w:val="24"/>
                <w:szCs w:val="24"/>
              </w:rPr>
              <w:t xml:space="preserve">Zgodnie z orzeczeniem TSUE C-387/14 (ESAPROJEKT) /odpowiedź na pytanie czwarte/ Zamawiający wskazuje, że w przypadku Wykonawców wspólnie ubiegających się o udzielenie zamówienia lub w przypadku korzystania z podmiotów udostępniających zasoby na podstawie art. 118 ustawy Pzp Wykonawca lub  minimum jeden Wykonawca wspólnie ubiegający się o zamówienie lub minimum jeden podmiot udostępniający zasoby musi posiadać pełne doświadczenie wskazane w warunku udziału w postępowaniu wskazane w pkt. 6.1.4 1) SWZ - dotyczy to konieczności wykazania doświadczenia wynikającego z powtarzalności wykonanych </w:t>
            </w:r>
            <w:r>
              <w:rPr>
                <w:rFonts w:ascii="Cambria" w:hAnsi="Cambria" w:cs="Helvetica"/>
                <w:b/>
                <w:i/>
                <w:color w:val="000000"/>
                <w:sz w:val="24"/>
                <w:szCs w:val="24"/>
              </w:rPr>
              <w:t>zamówień</w:t>
            </w:r>
            <w:r w:rsidRPr="00381BB7">
              <w:rPr>
                <w:rFonts w:ascii="Cambria" w:hAnsi="Cambria" w:cs="Helvetica"/>
                <w:b/>
                <w:i/>
                <w:color w:val="000000"/>
                <w:sz w:val="24"/>
                <w:szCs w:val="24"/>
              </w:rPr>
              <w:t xml:space="preserve">, tj. wykonania minimum 2 </w:t>
            </w:r>
            <w:r>
              <w:rPr>
                <w:rFonts w:ascii="Cambria" w:hAnsi="Cambria" w:cs="Helvetica"/>
                <w:b/>
                <w:i/>
                <w:color w:val="000000"/>
                <w:sz w:val="24"/>
                <w:szCs w:val="24"/>
              </w:rPr>
              <w:t>zamówień</w:t>
            </w:r>
            <w:r w:rsidRPr="00381BB7">
              <w:rPr>
                <w:rFonts w:ascii="Cambria" w:hAnsi="Cambria" w:cs="Helvetica"/>
                <w:b/>
                <w:i/>
                <w:color w:val="000000"/>
                <w:sz w:val="24"/>
                <w:szCs w:val="24"/>
              </w:rPr>
              <w:t xml:space="preserve"> przez jeden podmio</w:t>
            </w:r>
            <w:r>
              <w:rPr>
                <w:rFonts w:ascii="Cambria" w:hAnsi="Cambria" w:cs="Helvetica"/>
                <w:b/>
                <w:i/>
                <w:color w:val="000000"/>
                <w:sz w:val="24"/>
                <w:szCs w:val="24"/>
              </w:rPr>
              <w:t>t.</w:t>
            </w:r>
          </w:p>
        </w:tc>
      </w:tr>
    </w:tbl>
    <w:p w14:paraId="44ED400F" w14:textId="77777777" w:rsidR="000D64F6" w:rsidRDefault="000D64F6">
      <w:pPr>
        <w:spacing w:line="276" w:lineRule="auto"/>
        <w:rPr>
          <w:rFonts w:ascii="Cambria" w:hAnsi="Cambria"/>
          <w:i/>
          <w:sz w:val="10"/>
          <w:szCs w:val="10"/>
          <w:lang w:val="pl-PL"/>
        </w:rPr>
      </w:pPr>
    </w:p>
    <w:p w14:paraId="5CBF4941" w14:textId="77777777" w:rsidR="000D64F6" w:rsidRDefault="00EF7DEE" w:rsidP="001019F4">
      <w:pPr>
        <w:pStyle w:val="Kolorowalistaakcent11"/>
        <w:numPr>
          <w:ilvl w:val="1"/>
          <w:numId w:val="2"/>
        </w:numPr>
        <w:spacing w:before="0" w:after="0" w:line="276" w:lineRule="auto"/>
        <w:ind w:left="567" w:hanging="567"/>
        <w:rPr>
          <w:rFonts w:ascii="Cambria" w:hAnsi="Cambria" w:cs="Cambria"/>
          <w:color w:val="000000"/>
          <w:sz w:val="24"/>
          <w:szCs w:val="24"/>
          <w:lang w:val="pl-PL"/>
        </w:rPr>
      </w:pPr>
      <w:r>
        <w:rPr>
          <w:rFonts w:ascii="Cambria" w:hAnsi="Cambria" w:cs="Cambria"/>
          <w:sz w:val="24"/>
          <w:szCs w:val="24"/>
          <w:lang w:val="pl-PL"/>
        </w:rPr>
        <w:t xml:space="preserve">Zamawiający może, </w:t>
      </w:r>
      <w:r>
        <w:rPr>
          <w:rFonts w:ascii="Cambria" w:hAnsi="Cambria" w:cs="Cambria"/>
          <w:color w:val="000000"/>
          <w:sz w:val="24"/>
          <w:szCs w:val="24"/>
          <w:lang w:val="pl-PL"/>
        </w:rPr>
        <w:t>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Pr>
          <w:rFonts w:ascii="Cambria" w:hAnsi="Cambria" w:cs="Cambria"/>
          <w:sz w:val="24"/>
          <w:szCs w:val="24"/>
          <w:lang w:val="pl-PL"/>
        </w:rPr>
        <w:t xml:space="preserve"> na każdym etapie postępowania (art. 116 ust. 2 ustawy Pzp).</w:t>
      </w:r>
    </w:p>
    <w:p w14:paraId="71DEBEA7" w14:textId="77777777" w:rsidR="000D64F6" w:rsidRDefault="00EF7DEE" w:rsidP="001019F4">
      <w:pPr>
        <w:pStyle w:val="Kolorowalistaakcent11"/>
        <w:numPr>
          <w:ilvl w:val="1"/>
          <w:numId w:val="2"/>
        </w:numPr>
        <w:tabs>
          <w:tab w:val="left" w:pos="567"/>
        </w:tabs>
        <w:spacing w:before="0" w:after="0" w:line="276" w:lineRule="auto"/>
        <w:ind w:left="567" w:hanging="567"/>
        <w:rPr>
          <w:rFonts w:ascii="Cambria" w:hAnsi="Cambria"/>
          <w:lang w:val="pl-PL"/>
        </w:rPr>
      </w:pPr>
      <w:r>
        <w:rPr>
          <w:rFonts w:ascii="Cambria" w:hAnsi="Cambria" w:cs="Cambria"/>
          <w:iCs/>
          <w:sz w:val="24"/>
          <w:szCs w:val="24"/>
          <w:lang w:val="pl-PL"/>
        </w:rPr>
        <w:t>Sposób wykazania warunków udziału w postępowaniu wskazano w rozdziale 8 SWZ.</w:t>
      </w:r>
    </w:p>
    <w:p w14:paraId="1C802414" w14:textId="77777777" w:rsidR="00663BA8" w:rsidRDefault="00663BA8">
      <w:pPr>
        <w:pStyle w:val="Kolorowalistaakcent11"/>
        <w:tabs>
          <w:tab w:val="left" w:pos="567"/>
        </w:tabs>
        <w:spacing w:before="0" w:after="0" w:line="276" w:lineRule="auto"/>
        <w:rPr>
          <w:rFonts w:ascii="Cambria" w:hAnsi="Cambria"/>
          <w:sz w:val="24"/>
          <w:szCs w:val="24"/>
          <w:lang w:val="pl-PL"/>
        </w:rPr>
      </w:pPr>
    </w:p>
    <w:tbl>
      <w:tblPr>
        <w:tblW w:w="9072" w:type="dxa"/>
        <w:tblLook w:val="0000" w:firstRow="0" w:lastRow="0" w:firstColumn="0" w:lastColumn="0" w:noHBand="0" w:noVBand="0"/>
      </w:tblPr>
      <w:tblGrid>
        <w:gridCol w:w="9072"/>
      </w:tblGrid>
      <w:tr w:rsidR="000D64F6" w14:paraId="305C32D3" w14:textId="77777777" w:rsidTr="006C546A">
        <w:tc>
          <w:tcPr>
            <w:tcW w:w="9072" w:type="dxa"/>
            <w:tcBorders>
              <w:bottom w:val="single" w:sz="4" w:space="0" w:color="000000"/>
            </w:tcBorders>
            <w:shd w:val="clear" w:color="auto" w:fill="D9D9D9"/>
          </w:tcPr>
          <w:p w14:paraId="34E4089C" w14:textId="77777777" w:rsidR="000D64F6" w:rsidRDefault="00EF7DEE">
            <w:pPr>
              <w:spacing w:line="276" w:lineRule="auto"/>
              <w:jc w:val="center"/>
              <w:rPr>
                <w:rFonts w:ascii="Cambria" w:hAnsi="Cambria" w:cs="Cambria"/>
                <w:b/>
                <w:color w:val="000000"/>
                <w:sz w:val="26"/>
                <w:szCs w:val="26"/>
                <w:lang w:val="pl-PL"/>
              </w:rPr>
            </w:pPr>
            <w:r>
              <w:rPr>
                <w:rFonts w:ascii="Cambria" w:hAnsi="Cambria" w:cs="Cambria"/>
                <w:sz w:val="26"/>
                <w:szCs w:val="26"/>
                <w:lang w:val="pl-PL"/>
              </w:rPr>
              <w:t>Rozdział 7</w:t>
            </w:r>
          </w:p>
          <w:p w14:paraId="2B2B1F4A" w14:textId="77777777" w:rsidR="000D64F6" w:rsidRDefault="00EF7DEE">
            <w:pPr>
              <w:spacing w:line="276" w:lineRule="auto"/>
              <w:jc w:val="center"/>
              <w:rPr>
                <w:rFonts w:ascii="Cambria" w:hAnsi="Cambria"/>
                <w:lang w:val="pl-PL"/>
              </w:rPr>
            </w:pPr>
            <w:r>
              <w:rPr>
                <w:rFonts w:ascii="Cambria" w:hAnsi="Cambria" w:cs="Cambria"/>
                <w:b/>
                <w:color w:val="000000"/>
                <w:sz w:val="26"/>
                <w:szCs w:val="26"/>
                <w:lang w:val="pl-PL"/>
              </w:rPr>
              <w:t>PODSTAWY WYKLUCZENIA</w:t>
            </w:r>
          </w:p>
        </w:tc>
      </w:tr>
    </w:tbl>
    <w:p w14:paraId="5C16936E" w14:textId="77777777" w:rsidR="000D64F6" w:rsidRDefault="000D64F6">
      <w:pPr>
        <w:spacing w:line="276" w:lineRule="auto"/>
        <w:rPr>
          <w:rFonts w:ascii="Cambria" w:hAnsi="Cambria" w:cs="Cambria"/>
          <w:bCs/>
          <w:sz w:val="16"/>
          <w:szCs w:val="16"/>
          <w:lang w:val="pl-PL"/>
        </w:rPr>
      </w:pPr>
    </w:p>
    <w:p w14:paraId="6922C770" w14:textId="77777777" w:rsidR="000D64F6" w:rsidRDefault="00EF7DEE" w:rsidP="001019F4">
      <w:pPr>
        <w:pStyle w:val="Kolorowalistaakcent11"/>
        <w:widowControl/>
        <w:numPr>
          <w:ilvl w:val="1"/>
          <w:numId w:val="18"/>
        </w:numPr>
        <w:tabs>
          <w:tab w:val="left" w:pos="567"/>
        </w:tabs>
        <w:spacing w:before="0" w:after="0" w:line="276" w:lineRule="auto"/>
        <w:ind w:left="567" w:hanging="567"/>
        <w:contextualSpacing/>
        <w:rPr>
          <w:rFonts w:ascii="Cambria" w:hAnsi="Cambria" w:cs="Arial"/>
          <w:sz w:val="24"/>
          <w:szCs w:val="24"/>
          <w:lang w:val="pl-PL"/>
        </w:rPr>
      </w:pPr>
      <w:r>
        <w:rPr>
          <w:rFonts w:ascii="Cambria" w:hAnsi="Cambria" w:cs="Arial"/>
          <w:sz w:val="24"/>
          <w:szCs w:val="24"/>
          <w:lang w:val="pl-PL"/>
        </w:rPr>
        <w:lastRenderedPageBreak/>
        <w:t>Z postępowania o udzielenie zamówienia wyklucza się Wykonawcę, w stosunku, do którego zachodzi którakolwiek z okoliczności, o których mowa w art. 108 ustawy Pzp, tj., jeżeli:</w:t>
      </w:r>
    </w:p>
    <w:p w14:paraId="764A03C7" w14:textId="77777777" w:rsidR="000D64F6" w:rsidRDefault="00EF7DEE" w:rsidP="001019F4">
      <w:pPr>
        <w:pStyle w:val="Akapitzlist"/>
        <w:numPr>
          <w:ilvl w:val="2"/>
          <w:numId w:val="19"/>
        </w:numPr>
        <w:shd w:val="clear" w:color="auto" w:fill="FFFFFF"/>
        <w:spacing w:before="0" w:after="0" w:line="276" w:lineRule="auto"/>
        <w:ind w:left="851" w:hanging="284"/>
        <w:rPr>
          <w:rFonts w:ascii="Cambria" w:hAnsi="Cambria"/>
          <w:sz w:val="24"/>
          <w:szCs w:val="24"/>
        </w:rPr>
      </w:pPr>
      <w:r>
        <w:rPr>
          <w:rFonts w:ascii="Cambria" w:hAnsi="Cambria"/>
          <w:sz w:val="24"/>
          <w:szCs w:val="24"/>
        </w:rPr>
        <w:t>Wykonawca jest osobą fizyczną, którego prawomocnie skazano za przestępstwo:</w:t>
      </w:r>
    </w:p>
    <w:p w14:paraId="609B879B" w14:textId="32628A4B" w:rsidR="00FF78B6" w:rsidRPr="00FF78B6" w:rsidRDefault="00FF78B6" w:rsidP="00FF78B6">
      <w:pPr>
        <w:shd w:val="clear" w:color="auto" w:fill="FFFFFF"/>
        <w:spacing w:line="276" w:lineRule="auto"/>
        <w:ind w:left="1276" w:hanging="425"/>
        <w:jc w:val="both"/>
        <w:rPr>
          <w:rFonts w:ascii="Cambria" w:hAnsi="Cambria"/>
          <w:lang w:val="pl-PL"/>
        </w:rPr>
      </w:pPr>
      <w:r w:rsidRPr="00FF78B6">
        <w:rPr>
          <w:rStyle w:val="alb"/>
          <w:rFonts w:ascii="Cambria" w:hAnsi="Cambria"/>
          <w:lang w:val="pl-PL"/>
        </w:rPr>
        <w:t xml:space="preserve">a) </w:t>
      </w:r>
      <w:r w:rsidRPr="00FF78B6">
        <w:rPr>
          <w:rStyle w:val="alb"/>
          <w:rFonts w:ascii="Cambria" w:hAnsi="Cambria"/>
          <w:lang w:val="pl-PL"/>
        </w:rPr>
        <w:tab/>
      </w:r>
      <w:r w:rsidRPr="00FF78B6">
        <w:rPr>
          <w:rFonts w:ascii="Cambria" w:hAnsi="Cambria"/>
          <w:lang w:val="pl-PL"/>
        </w:rPr>
        <w:t>udziału w zorganizowanej grupie przestępczej albo związku mającym</w:t>
      </w:r>
      <w:r w:rsidRPr="00FF78B6">
        <w:rPr>
          <w:rFonts w:ascii="Cambria" w:hAnsi="Cambria"/>
          <w:lang w:val="pl-PL"/>
        </w:rPr>
        <w:br/>
        <w:t xml:space="preserve">na celu popełnienie przestępstwa lub przestępstwa skarbowego, o którym mowa w </w:t>
      </w:r>
      <w:r w:rsidRPr="00FF78B6">
        <w:rPr>
          <w:rFonts w:ascii="Cambria" w:hAnsi="Cambria" w:cs="Times New Roman"/>
          <w:lang w:val="pl-PL"/>
        </w:rPr>
        <w:t>art. 258</w:t>
      </w:r>
      <w:r w:rsidRPr="00FF78B6">
        <w:rPr>
          <w:rFonts w:ascii="Cambria" w:hAnsi="Cambria"/>
          <w:lang w:val="pl-PL"/>
        </w:rPr>
        <w:t xml:space="preserve"> Kodeksu karnego,</w:t>
      </w:r>
    </w:p>
    <w:p w14:paraId="49AE4104" w14:textId="68EF29D6" w:rsidR="00FF78B6" w:rsidRPr="00FF78B6" w:rsidRDefault="00FF78B6" w:rsidP="00FF78B6">
      <w:pPr>
        <w:shd w:val="clear" w:color="auto" w:fill="FFFFFF"/>
        <w:spacing w:line="276" w:lineRule="auto"/>
        <w:ind w:left="1276" w:hanging="425"/>
        <w:jc w:val="both"/>
        <w:rPr>
          <w:rFonts w:ascii="Cambria" w:hAnsi="Cambria"/>
          <w:lang w:val="pl-PL"/>
        </w:rPr>
      </w:pPr>
      <w:r w:rsidRPr="00FF78B6">
        <w:rPr>
          <w:rStyle w:val="alb"/>
          <w:rFonts w:ascii="Cambria" w:hAnsi="Cambria"/>
          <w:lang w:val="pl-PL"/>
        </w:rPr>
        <w:t>b)</w:t>
      </w:r>
      <w:r w:rsidRPr="00FF78B6">
        <w:rPr>
          <w:rStyle w:val="alb"/>
          <w:rFonts w:ascii="Cambria" w:hAnsi="Cambria"/>
          <w:lang w:val="pl-PL"/>
        </w:rPr>
        <w:tab/>
      </w:r>
      <w:r w:rsidRPr="00FF78B6">
        <w:rPr>
          <w:rFonts w:ascii="Cambria" w:hAnsi="Cambria"/>
          <w:lang w:val="pl-PL"/>
        </w:rPr>
        <w:t xml:space="preserve">handlu ludźmi, o którym mowa w </w:t>
      </w:r>
      <w:r w:rsidRPr="00FF78B6">
        <w:rPr>
          <w:rFonts w:ascii="Cambria" w:hAnsi="Cambria" w:cs="Times New Roman"/>
          <w:lang w:val="pl-PL"/>
        </w:rPr>
        <w:t>art. 189a</w:t>
      </w:r>
      <w:r w:rsidRPr="00FF78B6">
        <w:rPr>
          <w:rFonts w:ascii="Cambria" w:hAnsi="Cambria"/>
          <w:lang w:val="pl-PL"/>
        </w:rPr>
        <w:t xml:space="preserve"> Kodeksu karnego,</w:t>
      </w:r>
    </w:p>
    <w:p w14:paraId="3D010C06" w14:textId="7A25CCF7" w:rsidR="00FF78B6" w:rsidRPr="00FF78B6" w:rsidRDefault="00FF78B6" w:rsidP="00FF78B6">
      <w:pPr>
        <w:shd w:val="clear" w:color="auto" w:fill="FFFFFF"/>
        <w:spacing w:line="276" w:lineRule="auto"/>
        <w:ind w:left="1276" w:hanging="425"/>
        <w:jc w:val="both"/>
        <w:rPr>
          <w:rFonts w:ascii="Cambria" w:hAnsi="Cambria"/>
          <w:color w:val="000000"/>
          <w:lang w:val="pl-PL"/>
        </w:rPr>
      </w:pPr>
      <w:r w:rsidRPr="00FF78B6">
        <w:rPr>
          <w:rStyle w:val="alb"/>
          <w:rFonts w:ascii="Cambria" w:hAnsi="Cambria"/>
          <w:lang w:val="pl-PL"/>
        </w:rPr>
        <w:t>c)</w:t>
      </w:r>
      <w:r w:rsidRPr="00FF78B6">
        <w:rPr>
          <w:rStyle w:val="alb"/>
          <w:rFonts w:ascii="Cambria" w:hAnsi="Cambria"/>
          <w:lang w:val="pl-PL"/>
        </w:rPr>
        <w:tab/>
      </w:r>
      <w:r w:rsidRPr="00FF78B6">
        <w:rPr>
          <w:rFonts w:ascii="Cambria" w:hAnsi="Cambria" w:cs="Arial"/>
          <w:color w:val="000000"/>
          <w:lang w:val="pl-PL"/>
        </w:rPr>
        <w:t>o którym mowa w art. 228–230a, art. 250a Kodeksu karnego, w art. 46–48 ustawy z dnia 25 czerwca 2010 r. o sporcie (Dz. U. z 2023 r. poz. 2048 ze zm.) lub w art. 54 ust. 1–4 ustawy z dnia 12 maja 2011 r. o refundacji leków, środków spożywczych specjalnego przeznaczenia żywieniowego oraz wyrobów medycznych (</w:t>
      </w:r>
      <w:r w:rsidRPr="00FF78B6">
        <w:rPr>
          <w:rFonts w:ascii="Cambria" w:hAnsi="Cambria"/>
          <w:color w:val="000000" w:themeColor="text1"/>
          <w:lang w:val="pl-PL"/>
        </w:rPr>
        <w:t>Dz. U. z 2024 r. poz. 9</w:t>
      </w:r>
      <w:r>
        <w:rPr>
          <w:rFonts w:ascii="Cambria" w:hAnsi="Cambria"/>
          <w:color w:val="000000" w:themeColor="text1"/>
          <w:lang w:val="pl-PL"/>
        </w:rPr>
        <w:t>30</w:t>
      </w:r>
      <w:r w:rsidRPr="00FF78B6">
        <w:rPr>
          <w:rFonts w:ascii="Cambria" w:hAnsi="Cambria" w:cs="Arial"/>
          <w:color w:val="000000"/>
          <w:lang w:val="pl-PL"/>
        </w:rPr>
        <w:t>),</w:t>
      </w:r>
    </w:p>
    <w:p w14:paraId="6C37064A" w14:textId="177A7025" w:rsidR="00FF78B6" w:rsidRPr="00FF78B6" w:rsidRDefault="00FF78B6" w:rsidP="00FF78B6">
      <w:pPr>
        <w:shd w:val="clear" w:color="auto" w:fill="FFFFFF"/>
        <w:spacing w:line="276" w:lineRule="auto"/>
        <w:ind w:left="1276" w:hanging="425"/>
        <w:jc w:val="both"/>
        <w:rPr>
          <w:rFonts w:ascii="Cambria" w:hAnsi="Cambria"/>
          <w:lang w:val="pl-PL"/>
        </w:rPr>
      </w:pPr>
      <w:r w:rsidRPr="00FF78B6">
        <w:rPr>
          <w:rStyle w:val="alb"/>
          <w:rFonts w:ascii="Cambria" w:hAnsi="Cambria"/>
          <w:lang w:val="pl-PL"/>
        </w:rPr>
        <w:t>d)</w:t>
      </w:r>
      <w:r w:rsidRPr="00FF78B6">
        <w:rPr>
          <w:rStyle w:val="alb"/>
          <w:rFonts w:ascii="Cambria" w:hAnsi="Cambria"/>
          <w:lang w:val="pl-PL"/>
        </w:rPr>
        <w:tab/>
      </w:r>
      <w:r w:rsidRPr="00FF78B6">
        <w:rPr>
          <w:rFonts w:ascii="Cambria" w:hAnsi="Cambria"/>
          <w:lang w:val="pl-PL"/>
        </w:rPr>
        <w:t xml:space="preserve">finansowania przestępstwa o charakterze terrorystycznym, o którym mowa w </w:t>
      </w:r>
      <w:r w:rsidRPr="00FF78B6">
        <w:rPr>
          <w:rFonts w:ascii="Cambria" w:hAnsi="Cambria" w:cs="Times New Roman"/>
          <w:lang w:val="pl-PL"/>
        </w:rPr>
        <w:t>art. 165a</w:t>
      </w:r>
      <w:r w:rsidRPr="00FF78B6">
        <w:rPr>
          <w:rFonts w:ascii="Cambria" w:hAnsi="Cambria"/>
          <w:lang w:val="pl-PL"/>
        </w:rPr>
        <w:t xml:space="preserve"> Kodeksu karnego, lub przestępstwo udaremniania lub utrudniania stwierdzenia przestępnego pochodzenia pieniędzy lub ukrywania ich pochodzenia, o którym mowa w </w:t>
      </w:r>
      <w:r w:rsidRPr="00FF78B6">
        <w:rPr>
          <w:rFonts w:ascii="Cambria" w:hAnsi="Cambria" w:cs="Times New Roman"/>
          <w:lang w:val="pl-PL"/>
        </w:rPr>
        <w:t>art. 299</w:t>
      </w:r>
      <w:r w:rsidRPr="00FF78B6">
        <w:rPr>
          <w:rFonts w:ascii="Cambria" w:hAnsi="Cambria"/>
          <w:lang w:val="pl-PL"/>
        </w:rPr>
        <w:t xml:space="preserve"> Kodeksu karnego,</w:t>
      </w:r>
    </w:p>
    <w:p w14:paraId="15F922FF" w14:textId="296861D3" w:rsidR="00FF78B6" w:rsidRPr="00FF78B6" w:rsidRDefault="00FF78B6" w:rsidP="00FF78B6">
      <w:pPr>
        <w:shd w:val="clear" w:color="auto" w:fill="FFFFFF"/>
        <w:spacing w:line="276" w:lineRule="auto"/>
        <w:ind w:left="1276" w:hanging="425"/>
        <w:jc w:val="both"/>
        <w:rPr>
          <w:rFonts w:ascii="Cambria" w:hAnsi="Cambria"/>
          <w:lang w:val="pl-PL"/>
        </w:rPr>
      </w:pPr>
      <w:r w:rsidRPr="00FF78B6">
        <w:rPr>
          <w:rStyle w:val="alb"/>
          <w:rFonts w:ascii="Cambria" w:hAnsi="Cambria"/>
          <w:lang w:val="pl-PL"/>
        </w:rPr>
        <w:t>e)</w:t>
      </w:r>
      <w:r w:rsidRPr="00FF78B6">
        <w:rPr>
          <w:rStyle w:val="alb"/>
          <w:rFonts w:ascii="Cambria" w:hAnsi="Cambria"/>
          <w:lang w:val="pl-PL"/>
        </w:rPr>
        <w:tab/>
      </w:r>
      <w:r w:rsidRPr="00FF78B6">
        <w:rPr>
          <w:rFonts w:ascii="Cambria" w:hAnsi="Cambria"/>
          <w:lang w:val="pl-PL"/>
        </w:rPr>
        <w:t xml:space="preserve">o charakterze terrorystycznym, o którym mowa w </w:t>
      </w:r>
      <w:r w:rsidRPr="00FF78B6">
        <w:rPr>
          <w:rFonts w:ascii="Cambria" w:hAnsi="Cambria" w:cs="Times New Roman"/>
          <w:lang w:val="pl-PL"/>
        </w:rPr>
        <w:t>art. 115 § 20</w:t>
      </w:r>
      <w:r w:rsidRPr="00FF78B6">
        <w:rPr>
          <w:rFonts w:ascii="Cambria" w:hAnsi="Cambria"/>
          <w:lang w:val="pl-PL"/>
        </w:rPr>
        <w:t xml:space="preserve"> Kodeksu karnego, lub mające na celu popełnienie tego przestępstwa,</w:t>
      </w:r>
    </w:p>
    <w:p w14:paraId="11C04983" w14:textId="02279CCD" w:rsidR="00FF78B6" w:rsidRPr="00FF78B6" w:rsidRDefault="00FF78B6" w:rsidP="00FF78B6">
      <w:pPr>
        <w:shd w:val="clear" w:color="auto" w:fill="FFFFFF"/>
        <w:spacing w:line="276" w:lineRule="auto"/>
        <w:ind w:left="1276" w:hanging="425"/>
        <w:jc w:val="both"/>
        <w:rPr>
          <w:rFonts w:ascii="Cambria" w:hAnsi="Cambria"/>
          <w:lang w:val="pl-PL"/>
        </w:rPr>
      </w:pPr>
      <w:r w:rsidRPr="00FF78B6">
        <w:rPr>
          <w:rStyle w:val="alb"/>
          <w:rFonts w:ascii="Cambria" w:hAnsi="Cambria"/>
          <w:lang w:val="pl-PL"/>
        </w:rPr>
        <w:t>f) </w:t>
      </w:r>
      <w:r w:rsidRPr="00FF78B6">
        <w:rPr>
          <w:rStyle w:val="alb"/>
          <w:rFonts w:ascii="Cambria" w:hAnsi="Cambria"/>
          <w:lang w:val="pl-PL"/>
        </w:rPr>
        <w:tab/>
      </w:r>
      <w:r w:rsidRPr="00FF78B6">
        <w:rPr>
          <w:rFonts w:ascii="Cambria" w:hAnsi="Cambria"/>
          <w:lang w:val="pl-PL"/>
        </w:rPr>
        <w:t xml:space="preserve">powierzenia wykonywania pracy małoletniemu cudzoziemcowi, o którym mowa w </w:t>
      </w:r>
      <w:r w:rsidRPr="00FF78B6">
        <w:rPr>
          <w:rFonts w:ascii="Cambria" w:hAnsi="Cambria" w:cs="Times New Roman"/>
          <w:lang w:val="pl-PL"/>
        </w:rPr>
        <w:t>art. 9 ust. 2</w:t>
      </w:r>
      <w:r w:rsidRPr="00FF78B6">
        <w:rPr>
          <w:rFonts w:ascii="Cambria" w:hAnsi="Cambria"/>
          <w:lang w:val="pl-PL"/>
        </w:rPr>
        <w:t xml:space="preserve"> ustawy z dnia 15 czerwca 2012 r. o skutkach powierzania wykonywania pracy cudzoziemcom przebywającym wbrew przepisom na terytorium Rzeczypospolitej Polskiej (t. j. Dz. U. z 2021 r. poz. 1745),</w:t>
      </w:r>
    </w:p>
    <w:p w14:paraId="18D0D4E6" w14:textId="446DF26B" w:rsidR="00FF78B6" w:rsidRPr="00FF78B6" w:rsidRDefault="00FF78B6" w:rsidP="00FF78B6">
      <w:pPr>
        <w:shd w:val="clear" w:color="auto" w:fill="FFFFFF"/>
        <w:spacing w:line="276" w:lineRule="auto"/>
        <w:ind w:left="1276" w:hanging="425"/>
        <w:jc w:val="both"/>
        <w:rPr>
          <w:rFonts w:ascii="Cambria" w:hAnsi="Cambria"/>
          <w:lang w:val="pl-PL"/>
        </w:rPr>
      </w:pPr>
      <w:r w:rsidRPr="00FF78B6">
        <w:rPr>
          <w:rStyle w:val="alb"/>
          <w:rFonts w:ascii="Cambria" w:hAnsi="Cambria"/>
          <w:lang w:val="pl-PL"/>
        </w:rPr>
        <w:t>g)</w:t>
      </w:r>
      <w:r w:rsidRPr="00FF78B6">
        <w:rPr>
          <w:rStyle w:val="alb"/>
          <w:rFonts w:ascii="Cambria" w:hAnsi="Cambria"/>
          <w:lang w:val="pl-PL"/>
        </w:rPr>
        <w:tab/>
      </w:r>
      <w:r w:rsidRPr="00FF78B6">
        <w:rPr>
          <w:rFonts w:ascii="Cambria" w:hAnsi="Cambria"/>
          <w:lang w:val="pl-PL"/>
        </w:rPr>
        <w:t xml:space="preserve">przeciwko obrotowi gospodarczemu, o których mowa w </w:t>
      </w:r>
      <w:r w:rsidRPr="00FF78B6">
        <w:rPr>
          <w:rFonts w:ascii="Cambria" w:hAnsi="Cambria" w:cs="Times New Roman"/>
          <w:lang w:val="pl-PL"/>
        </w:rPr>
        <w:t>art. 296-307</w:t>
      </w:r>
      <w:r w:rsidRPr="00FF78B6">
        <w:rPr>
          <w:rFonts w:ascii="Cambria" w:hAnsi="Cambria"/>
          <w:lang w:val="pl-PL"/>
        </w:rPr>
        <w:t xml:space="preserve"> Kodeksu karnego, przestępstwo oszustwa, o którym mowa w </w:t>
      </w:r>
      <w:r w:rsidRPr="00FF78B6">
        <w:rPr>
          <w:rFonts w:ascii="Cambria" w:hAnsi="Cambria" w:cs="Times New Roman"/>
          <w:lang w:val="pl-PL"/>
        </w:rPr>
        <w:t>art. 286</w:t>
      </w:r>
      <w:r w:rsidRPr="00FF78B6">
        <w:rPr>
          <w:rFonts w:ascii="Cambria" w:hAnsi="Cambria"/>
          <w:lang w:val="pl-PL"/>
        </w:rPr>
        <w:t xml:space="preserve"> Kodeksu karnego, przestępstwo przeciwko wiarygodności dokumentów,</w:t>
      </w:r>
      <w:r>
        <w:rPr>
          <w:rFonts w:ascii="Cambria" w:hAnsi="Cambria"/>
          <w:lang w:val="pl-PL"/>
        </w:rPr>
        <w:t xml:space="preserve"> </w:t>
      </w:r>
      <w:r w:rsidRPr="00FF78B6">
        <w:rPr>
          <w:rFonts w:ascii="Cambria" w:hAnsi="Cambria"/>
          <w:lang w:val="pl-PL"/>
        </w:rPr>
        <w:t>o których mowa w art. 270-277d Kodeksu karnego, lub przestępstwo skarbowe,</w:t>
      </w:r>
    </w:p>
    <w:p w14:paraId="1E8438C6" w14:textId="77777777" w:rsidR="00FF78B6" w:rsidRPr="00FF78B6" w:rsidRDefault="00FF78B6" w:rsidP="00FF78B6">
      <w:pPr>
        <w:shd w:val="clear" w:color="auto" w:fill="FFFFFF"/>
        <w:spacing w:line="276" w:lineRule="auto"/>
        <w:ind w:left="1276" w:hanging="425"/>
        <w:jc w:val="both"/>
        <w:rPr>
          <w:rFonts w:ascii="Cambria" w:hAnsi="Cambria"/>
          <w:lang w:val="pl-PL"/>
        </w:rPr>
      </w:pPr>
      <w:r w:rsidRPr="00FF78B6">
        <w:rPr>
          <w:rStyle w:val="alb"/>
          <w:rFonts w:ascii="Cambria" w:hAnsi="Cambria"/>
          <w:lang w:val="pl-PL"/>
        </w:rPr>
        <w:t>h)</w:t>
      </w:r>
      <w:r w:rsidRPr="00FF78B6">
        <w:rPr>
          <w:rStyle w:val="alb"/>
          <w:rFonts w:ascii="Cambria" w:hAnsi="Cambria"/>
          <w:lang w:val="pl-PL"/>
        </w:rPr>
        <w:tab/>
      </w:r>
      <w:r w:rsidRPr="00FF78B6">
        <w:rPr>
          <w:rFonts w:ascii="Cambria" w:hAnsi="Cambria"/>
          <w:lang w:val="pl-PL"/>
        </w:rPr>
        <w:t>o którym mowa w art. 9 ust. 1 i 3 lub art. 10 ustawy z dnia 15 czerwca 2012 r. o skutkach powierzania wykonywania pracy cudzoziemcom przebywającym wbrew przepisom na terytorium Rzeczypospolitej Polskiej</w:t>
      </w:r>
    </w:p>
    <w:p w14:paraId="5182C6C4" w14:textId="77777777" w:rsidR="00FF78B6" w:rsidRPr="00FF78B6" w:rsidRDefault="00FF78B6" w:rsidP="00FF78B6">
      <w:pPr>
        <w:pStyle w:val="text-justify"/>
        <w:shd w:val="clear" w:color="auto" w:fill="FFFFFF"/>
        <w:spacing w:before="120" w:after="150" w:line="276" w:lineRule="auto"/>
        <w:ind w:left="1701" w:hanging="567"/>
        <w:jc w:val="both"/>
        <w:rPr>
          <w:rFonts w:ascii="Cambria" w:hAnsi="Cambria"/>
          <w:lang w:val="pl-PL"/>
        </w:rPr>
      </w:pPr>
      <w:r w:rsidRPr="00FF78B6">
        <w:rPr>
          <w:rFonts w:ascii="Cambria" w:hAnsi="Cambria"/>
          <w:lang w:val="pl-PL"/>
        </w:rPr>
        <w:t>- lub za odpowiedni czyn zabroniony określony w przepisach prawa obcego;</w:t>
      </w:r>
    </w:p>
    <w:p w14:paraId="298404D5" w14:textId="77777777" w:rsidR="000D64F6" w:rsidRDefault="00EF7DEE" w:rsidP="001019F4">
      <w:pPr>
        <w:pStyle w:val="Akapitzlist"/>
        <w:numPr>
          <w:ilvl w:val="2"/>
          <w:numId w:val="19"/>
        </w:numPr>
        <w:shd w:val="clear" w:color="auto" w:fill="FFFFFF"/>
        <w:spacing w:before="0" w:after="0" w:line="276" w:lineRule="auto"/>
        <w:ind w:left="851" w:hanging="284"/>
        <w:rPr>
          <w:rFonts w:ascii="Cambria" w:hAnsi="Cambria"/>
          <w:sz w:val="24"/>
          <w:szCs w:val="24"/>
        </w:rPr>
      </w:pPr>
      <w:r>
        <w:rPr>
          <w:rFonts w:ascii="Cambria" w:hAnsi="Cambria"/>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8BA2091" w14:textId="32C2C464" w:rsidR="000D64F6" w:rsidRDefault="00EF7DEE" w:rsidP="001019F4">
      <w:pPr>
        <w:pStyle w:val="Akapitzlist"/>
        <w:numPr>
          <w:ilvl w:val="2"/>
          <w:numId w:val="19"/>
        </w:numPr>
        <w:shd w:val="clear" w:color="auto" w:fill="FFFFFF"/>
        <w:spacing w:before="0" w:after="0" w:line="276" w:lineRule="auto"/>
        <w:ind w:left="851" w:hanging="284"/>
        <w:rPr>
          <w:rFonts w:ascii="Cambria" w:hAnsi="Cambria"/>
          <w:sz w:val="24"/>
          <w:szCs w:val="24"/>
        </w:rPr>
      </w:pPr>
      <w:r>
        <w:rPr>
          <w:rFonts w:ascii="Cambria" w:hAnsi="Cambria"/>
          <w:sz w:val="24"/>
          <w:szCs w:val="24"/>
        </w:rPr>
        <w:t xml:space="preserve">wobec Wykonawcy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w:t>
      </w:r>
      <w:r>
        <w:rPr>
          <w:rFonts w:ascii="Cambria" w:hAnsi="Cambria"/>
          <w:sz w:val="24"/>
          <w:szCs w:val="24"/>
        </w:rPr>
        <w:lastRenderedPageBreak/>
        <w:t>zdrowotne wraz z odsetkami lub grzywnami lub zawarł wiążące porozumienie w sprawie spłaty tych należności;</w:t>
      </w:r>
    </w:p>
    <w:p w14:paraId="27803591" w14:textId="77777777" w:rsidR="000D64F6" w:rsidRDefault="00EF7DEE" w:rsidP="001019F4">
      <w:pPr>
        <w:pStyle w:val="Akapitzlist"/>
        <w:numPr>
          <w:ilvl w:val="2"/>
          <w:numId w:val="19"/>
        </w:numPr>
        <w:shd w:val="clear" w:color="auto" w:fill="FFFFFF"/>
        <w:spacing w:before="0" w:after="0" w:line="276" w:lineRule="auto"/>
        <w:ind w:left="851" w:hanging="284"/>
        <w:rPr>
          <w:rFonts w:ascii="Cambria" w:hAnsi="Cambria"/>
          <w:sz w:val="24"/>
          <w:szCs w:val="24"/>
        </w:rPr>
      </w:pPr>
      <w:r>
        <w:rPr>
          <w:rFonts w:ascii="Cambria" w:hAnsi="Cambria"/>
          <w:sz w:val="24"/>
          <w:szCs w:val="24"/>
        </w:rPr>
        <w:t>wobec Wykonawcy prawomocnie orzeczono zakaz ubiegania się o zamówienia publiczne;</w:t>
      </w:r>
    </w:p>
    <w:p w14:paraId="7C93BBD0" w14:textId="1A08A189" w:rsidR="000D64F6" w:rsidRDefault="00EF7DEE" w:rsidP="001019F4">
      <w:pPr>
        <w:pStyle w:val="Akapitzlist"/>
        <w:numPr>
          <w:ilvl w:val="2"/>
          <w:numId w:val="19"/>
        </w:numPr>
        <w:shd w:val="clear" w:color="auto" w:fill="FFFFFF"/>
        <w:spacing w:before="0" w:after="0" w:line="276" w:lineRule="auto"/>
        <w:ind w:left="851" w:hanging="284"/>
        <w:rPr>
          <w:rFonts w:ascii="Cambria" w:hAnsi="Cambria"/>
          <w:sz w:val="24"/>
          <w:szCs w:val="24"/>
        </w:rPr>
      </w:pPr>
      <w:r>
        <w:rPr>
          <w:rFonts w:ascii="Cambria" w:hAnsi="Cambria"/>
          <w:sz w:val="24"/>
          <w:szCs w:val="24"/>
        </w:rPr>
        <w:t>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4A9906FC" w14:textId="696FE898" w:rsidR="000D64F6" w:rsidRDefault="00EF7DEE" w:rsidP="001019F4">
      <w:pPr>
        <w:pStyle w:val="Akapitzlist"/>
        <w:numPr>
          <w:ilvl w:val="2"/>
          <w:numId w:val="19"/>
        </w:numPr>
        <w:shd w:val="clear" w:color="auto" w:fill="FFFFFF"/>
        <w:spacing w:before="0" w:after="0" w:line="276" w:lineRule="auto"/>
        <w:ind w:left="851" w:hanging="284"/>
        <w:rPr>
          <w:rFonts w:ascii="Cambria" w:hAnsi="Cambria"/>
          <w:sz w:val="24"/>
          <w:szCs w:val="24"/>
        </w:rPr>
      </w:pPr>
      <w:r>
        <w:rPr>
          <w:rFonts w:ascii="Cambria" w:hAnsi="Cambria"/>
          <w:sz w:val="24"/>
          <w:szCs w:val="24"/>
        </w:rPr>
        <w:t>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4D1D31CC" w14:textId="4996E52B" w:rsidR="000D64F6" w:rsidRDefault="00EF7DEE" w:rsidP="00486380">
      <w:pPr>
        <w:pStyle w:val="Kolorowalistaakcent11"/>
        <w:widowControl/>
        <w:numPr>
          <w:ilvl w:val="1"/>
          <w:numId w:val="18"/>
        </w:numPr>
        <w:tabs>
          <w:tab w:val="left" w:pos="567"/>
        </w:tabs>
        <w:spacing w:before="0" w:after="0" w:line="276" w:lineRule="auto"/>
        <w:ind w:left="567" w:hanging="567"/>
        <w:contextualSpacing/>
        <w:rPr>
          <w:rFonts w:ascii="Cambria" w:hAnsi="Cambria" w:cs="Arial"/>
          <w:bCs/>
          <w:i/>
          <w:iCs/>
          <w:sz w:val="24"/>
          <w:szCs w:val="24"/>
          <w:lang w:val="pl-PL"/>
        </w:rPr>
      </w:pPr>
      <w:r>
        <w:rPr>
          <w:rFonts w:ascii="Cambria" w:hAnsi="Cambria" w:cs="Arial"/>
          <w:sz w:val="24"/>
          <w:szCs w:val="24"/>
          <w:lang w:val="pl-PL"/>
        </w:rPr>
        <w:t xml:space="preserve">Zamawiający </w:t>
      </w:r>
      <w:r w:rsidR="00C7175F">
        <w:rPr>
          <w:rFonts w:ascii="Cambria" w:hAnsi="Cambria" w:cs="Arial"/>
          <w:sz w:val="24"/>
          <w:szCs w:val="24"/>
          <w:lang w:val="pl-PL"/>
        </w:rPr>
        <w:t xml:space="preserve">nie </w:t>
      </w:r>
      <w:r>
        <w:rPr>
          <w:rFonts w:ascii="Cambria" w:hAnsi="Cambria" w:cs="Arial"/>
          <w:b/>
          <w:bCs/>
          <w:sz w:val="24"/>
          <w:szCs w:val="24"/>
          <w:lang w:val="pl-PL"/>
        </w:rPr>
        <w:t>przewiduje</w:t>
      </w:r>
      <w:r>
        <w:rPr>
          <w:rFonts w:ascii="Cambria" w:hAnsi="Cambria" w:cs="Arial"/>
          <w:bCs/>
          <w:sz w:val="24"/>
          <w:szCs w:val="24"/>
          <w:lang w:val="pl-PL"/>
        </w:rPr>
        <w:t xml:space="preserve"> </w:t>
      </w:r>
      <w:r>
        <w:rPr>
          <w:rFonts w:ascii="Cambria" w:hAnsi="Cambria" w:cs="Arial"/>
          <w:b/>
          <w:sz w:val="24"/>
          <w:szCs w:val="24"/>
          <w:lang w:val="pl-PL"/>
        </w:rPr>
        <w:t xml:space="preserve">podstawy wykluczenia wskazane w art. </w:t>
      </w:r>
      <w:r w:rsidR="00486380">
        <w:rPr>
          <w:rFonts w:ascii="Cambria" w:hAnsi="Cambria" w:cs="Arial"/>
          <w:b/>
          <w:sz w:val="24"/>
          <w:szCs w:val="24"/>
          <w:lang w:val="pl-PL"/>
        </w:rPr>
        <w:t>109</w:t>
      </w:r>
      <w:r w:rsidR="00794F16">
        <w:rPr>
          <w:rFonts w:ascii="Cambria" w:hAnsi="Cambria" w:cs="Arial"/>
          <w:b/>
          <w:sz w:val="24"/>
          <w:szCs w:val="24"/>
          <w:lang w:val="pl-PL"/>
        </w:rPr>
        <w:t xml:space="preserve"> Pzp. </w:t>
      </w:r>
    </w:p>
    <w:p w14:paraId="740C4EF9" w14:textId="77777777" w:rsidR="000D64F6" w:rsidRDefault="00EF7DEE" w:rsidP="001019F4">
      <w:pPr>
        <w:pStyle w:val="Kolorowalistaakcent11"/>
        <w:widowControl/>
        <w:numPr>
          <w:ilvl w:val="1"/>
          <w:numId w:val="18"/>
        </w:numPr>
        <w:tabs>
          <w:tab w:val="left" w:pos="567"/>
        </w:tabs>
        <w:spacing w:before="0" w:after="0" w:line="276" w:lineRule="auto"/>
        <w:ind w:left="567" w:hanging="567"/>
        <w:contextualSpacing/>
        <w:rPr>
          <w:rFonts w:ascii="Cambria" w:hAnsi="Cambria" w:cs="Arial"/>
          <w:sz w:val="24"/>
          <w:szCs w:val="24"/>
          <w:lang w:val="pl-PL"/>
        </w:rPr>
      </w:pPr>
      <w:r>
        <w:rPr>
          <w:rFonts w:ascii="Cambria" w:hAnsi="Cambria"/>
          <w:color w:val="000000"/>
          <w:sz w:val="24"/>
          <w:szCs w:val="24"/>
          <w:shd w:val="clear" w:color="auto" w:fill="FFFFFF"/>
          <w:lang w:val="pl-PL"/>
        </w:rPr>
        <w:t xml:space="preserve">Wykonawca może zostać wykluczony przez Zamawiającego na każdym etapie postępowania o udzielenie zamówienia </w:t>
      </w:r>
    </w:p>
    <w:p w14:paraId="173EADEE" w14:textId="3CE28274" w:rsidR="000D64F6" w:rsidRDefault="00EF7DEE" w:rsidP="001019F4">
      <w:pPr>
        <w:pStyle w:val="Kolorowalistaakcent11"/>
        <w:widowControl/>
        <w:numPr>
          <w:ilvl w:val="1"/>
          <w:numId w:val="18"/>
        </w:numPr>
        <w:tabs>
          <w:tab w:val="left" w:pos="567"/>
        </w:tabs>
        <w:spacing w:before="0" w:after="0" w:line="276" w:lineRule="auto"/>
        <w:ind w:left="567" w:hanging="567"/>
        <w:contextualSpacing/>
        <w:rPr>
          <w:rFonts w:ascii="Cambria" w:hAnsi="Cambria"/>
          <w:sz w:val="24"/>
          <w:szCs w:val="24"/>
          <w:lang w:val="pl-PL"/>
        </w:rPr>
      </w:pPr>
      <w:r>
        <w:rPr>
          <w:rFonts w:ascii="Cambria" w:hAnsi="Cambria"/>
          <w:color w:val="000000"/>
          <w:sz w:val="24"/>
          <w:szCs w:val="24"/>
          <w:lang w:val="pl-PL"/>
        </w:rPr>
        <w:t>Wykonawca nie podlega wykluczeniu w okolicznościach określonych w art. 108 ust.  1 pkt 1, 2 i 5 ustawy Pzp, jeżeli udowodni Zamawiającemu, że spełnił łącznie następujące przesłanki:</w:t>
      </w:r>
    </w:p>
    <w:p w14:paraId="5AA34685" w14:textId="77777777" w:rsidR="000D64F6" w:rsidRDefault="00EF7DEE" w:rsidP="001019F4">
      <w:pPr>
        <w:pStyle w:val="Akapitzlist"/>
        <w:numPr>
          <w:ilvl w:val="2"/>
          <w:numId w:val="16"/>
        </w:numPr>
        <w:shd w:val="clear" w:color="auto" w:fill="FFFFFF"/>
        <w:suppressAutoHyphens/>
        <w:spacing w:before="0" w:after="0" w:line="276" w:lineRule="auto"/>
        <w:ind w:left="993" w:hanging="426"/>
        <w:rPr>
          <w:rFonts w:ascii="Cambria" w:hAnsi="Cambria"/>
          <w:color w:val="000000"/>
          <w:sz w:val="24"/>
          <w:szCs w:val="24"/>
        </w:rPr>
      </w:pPr>
      <w:r>
        <w:rPr>
          <w:rFonts w:ascii="Cambria" w:hAnsi="Cambria"/>
          <w:color w:val="000000"/>
          <w:sz w:val="24"/>
          <w:szCs w:val="24"/>
        </w:rPr>
        <w:t>naprawił lub zobowiązał się do naprawienia szkody wyrządzonej przestępstwem, wykroczeniem lub swoim nieprawidłowym postępowaniem, w tym poprzez zadośćuczynienie pieniężne;</w:t>
      </w:r>
    </w:p>
    <w:p w14:paraId="44D54BF6" w14:textId="77777777" w:rsidR="000D64F6" w:rsidRDefault="00EF7DEE" w:rsidP="001019F4">
      <w:pPr>
        <w:pStyle w:val="Akapitzlist"/>
        <w:numPr>
          <w:ilvl w:val="2"/>
          <w:numId w:val="16"/>
        </w:numPr>
        <w:shd w:val="clear" w:color="auto" w:fill="FFFFFF"/>
        <w:suppressAutoHyphens/>
        <w:spacing w:before="0" w:after="0" w:line="276" w:lineRule="auto"/>
        <w:ind w:left="993" w:hanging="426"/>
        <w:rPr>
          <w:rFonts w:ascii="Cambria" w:hAnsi="Cambria"/>
          <w:color w:val="000000"/>
          <w:sz w:val="24"/>
          <w:szCs w:val="24"/>
        </w:rPr>
      </w:pPr>
      <w:r>
        <w:rPr>
          <w:rFonts w:ascii="Cambria" w:hAnsi="Cambria"/>
          <w:color w:val="000000"/>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5CFE892" w14:textId="77777777" w:rsidR="000D64F6" w:rsidRDefault="00EF7DEE" w:rsidP="001019F4">
      <w:pPr>
        <w:pStyle w:val="Akapitzlist"/>
        <w:numPr>
          <w:ilvl w:val="2"/>
          <w:numId w:val="16"/>
        </w:numPr>
        <w:shd w:val="clear" w:color="auto" w:fill="FFFFFF"/>
        <w:suppressAutoHyphens/>
        <w:spacing w:before="0" w:after="0" w:line="276" w:lineRule="auto"/>
        <w:ind w:left="993" w:hanging="426"/>
        <w:rPr>
          <w:rFonts w:ascii="Cambria" w:hAnsi="Cambria"/>
          <w:color w:val="000000"/>
          <w:sz w:val="24"/>
          <w:szCs w:val="24"/>
        </w:rPr>
      </w:pPr>
      <w:r>
        <w:rPr>
          <w:rFonts w:ascii="Cambria" w:hAnsi="Cambria"/>
          <w:color w:val="000000"/>
          <w:sz w:val="24"/>
          <w:szCs w:val="24"/>
        </w:rPr>
        <w:t>podjął konkretne środki techniczne, organizacyjne i kadrowe, odpowiednie dla zapobiegania dalszym przestępstwom, wykroczeniom lub nieprawidłowemu postępowaniu, w szczególności:</w:t>
      </w:r>
    </w:p>
    <w:p w14:paraId="5419F876" w14:textId="77777777" w:rsidR="000D64F6" w:rsidRDefault="00EF7DEE" w:rsidP="001019F4">
      <w:pPr>
        <w:pStyle w:val="Akapitzlist"/>
        <w:numPr>
          <w:ilvl w:val="1"/>
          <w:numId w:val="17"/>
        </w:numPr>
        <w:shd w:val="clear" w:color="auto" w:fill="FFFFFF"/>
        <w:suppressAutoHyphens/>
        <w:spacing w:before="0" w:after="0" w:line="276" w:lineRule="auto"/>
        <w:ind w:left="1418" w:hanging="425"/>
        <w:rPr>
          <w:rFonts w:ascii="Cambria" w:hAnsi="Cambria"/>
          <w:color w:val="000000"/>
          <w:sz w:val="24"/>
          <w:szCs w:val="24"/>
        </w:rPr>
      </w:pPr>
      <w:r>
        <w:rPr>
          <w:rFonts w:ascii="Cambria" w:hAnsi="Cambria"/>
          <w:color w:val="000000"/>
          <w:sz w:val="24"/>
          <w:szCs w:val="24"/>
        </w:rPr>
        <w:t>zerwał wszelkie powiązania z osobami lub podmiotami odpowiedzialnymi za nieprawidłowe postępowanie Wykonawcy,</w:t>
      </w:r>
    </w:p>
    <w:p w14:paraId="035DB564" w14:textId="77777777" w:rsidR="000D64F6" w:rsidRDefault="00EF7DEE" w:rsidP="001019F4">
      <w:pPr>
        <w:pStyle w:val="Akapitzlist"/>
        <w:numPr>
          <w:ilvl w:val="1"/>
          <w:numId w:val="17"/>
        </w:numPr>
        <w:shd w:val="clear" w:color="auto" w:fill="FFFFFF"/>
        <w:suppressAutoHyphens/>
        <w:spacing w:before="0" w:after="0" w:line="276" w:lineRule="auto"/>
        <w:ind w:left="1418" w:hanging="425"/>
        <w:rPr>
          <w:rFonts w:ascii="Cambria" w:hAnsi="Cambria"/>
          <w:color w:val="000000"/>
          <w:sz w:val="24"/>
          <w:szCs w:val="24"/>
        </w:rPr>
      </w:pPr>
      <w:r>
        <w:rPr>
          <w:rFonts w:ascii="Cambria" w:hAnsi="Cambria"/>
          <w:color w:val="000000"/>
          <w:sz w:val="24"/>
          <w:szCs w:val="24"/>
        </w:rPr>
        <w:t>zreorganizował personel,</w:t>
      </w:r>
    </w:p>
    <w:p w14:paraId="3D046DBB" w14:textId="77777777" w:rsidR="000D64F6" w:rsidRDefault="00EF7DEE" w:rsidP="001019F4">
      <w:pPr>
        <w:pStyle w:val="Akapitzlist"/>
        <w:numPr>
          <w:ilvl w:val="1"/>
          <w:numId w:val="17"/>
        </w:numPr>
        <w:shd w:val="clear" w:color="auto" w:fill="FFFFFF"/>
        <w:suppressAutoHyphens/>
        <w:spacing w:before="0" w:after="0" w:line="276" w:lineRule="auto"/>
        <w:ind w:left="1418" w:hanging="425"/>
        <w:rPr>
          <w:rFonts w:ascii="Cambria" w:hAnsi="Cambria"/>
          <w:color w:val="000000"/>
          <w:sz w:val="24"/>
          <w:szCs w:val="24"/>
        </w:rPr>
      </w:pPr>
      <w:r>
        <w:rPr>
          <w:rFonts w:ascii="Cambria" w:hAnsi="Cambria"/>
          <w:color w:val="000000"/>
          <w:sz w:val="24"/>
          <w:szCs w:val="24"/>
        </w:rPr>
        <w:t>wdrożył system sprawozdawczości i kontroli,</w:t>
      </w:r>
    </w:p>
    <w:p w14:paraId="6DF285CF" w14:textId="77777777" w:rsidR="000D64F6" w:rsidRDefault="00EF7DEE" w:rsidP="001019F4">
      <w:pPr>
        <w:pStyle w:val="Akapitzlist"/>
        <w:numPr>
          <w:ilvl w:val="1"/>
          <w:numId w:val="17"/>
        </w:numPr>
        <w:shd w:val="clear" w:color="auto" w:fill="FFFFFF"/>
        <w:suppressAutoHyphens/>
        <w:spacing w:before="0" w:after="0" w:line="276" w:lineRule="auto"/>
        <w:ind w:left="1418" w:hanging="425"/>
        <w:rPr>
          <w:rFonts w:ascii="Cambria" w:hAnsi="Cambria"/>
          <w:color w:val="000000"/>
          <w:sz w:val="24"/>
          <w:szCs w:val="24"/>
        </w:rPr>
      </w:pPr>
      <w:r>
        <w:rPr>
          <w:rFonts w:ascii="Cambria" w:hAnsi="Cambria"/>
          <w:color w:val="000000"/>
          <w:sz w:val="24"/>
          <w:szCs w:val="24"/>
        </w:rPr>
        <w:t>utworzył struktury audytu wewnętrznego do monitorowania przestrzegania przepisów, wewnętrznych regulacji lub standardów,</w:t>
      </w:r>
    </w:p>
    <w:p w14:paraId="0C043F1A" w14:textId="415EE6DC" w:rsidR="000D64F6" w:rsidRDefault="00EF7DEE" w:rsidP="001019F4">
      <w:pPr>
        <w:pStyle w:val="Akapitzlist"/>
        <w:numPr>
          <w:ilvl w:val="1"/>
          <w:numId w:val="17"/>
        </w:numPr>
        <w:shd w:val="clear" w:color="auto" w:fill="FFFFFF"/>
        <w:suppressAutoHyphens/>
        <w:spacing w:before="0" w:after="0" w:line="276" w:lineRule="auto"/>
        <w:ind w:left="1418" w:hanging="425"/>
        <w:rPr>
          <w:rFonts w:ascii="Cambria" w:hAnsi="Cambria"/>
          <w:color w:val="000000"/>
          <w:sz w:val="24"/>
          <w:szCs w:val="24"/>
        </w:rPr>
      </w:pPr>
      <w:r>
        <w:rPr>
          <w:rFonts w:ascii="Cambria" w:hAnsi="Cambria"/>
          <w:color w:val="000000"/>
          <w:sz w:val="24"/>
          <w:szCs w:val="24"/>
        </w:rPr>
        <w:t xml:space="preserve">wprowadził wewnętrzne regulacje dotyczące odpowiedzialności </w:t>
      </w:r>
      <w:r w:rsidR="006C546A">
        <w:rPr>
          <w:rFonts w:ascii="Cambria" w:hAnsi="Cambria"/>
          <w:color w:val="000000"/>
          <w:sz w:val="24"/>
          <w:szCs w:val="24"/>
        </w:rPr>
        <w:br/>
      </w:r>
      <w:r>
        <w:rPr>
          <w:rFonts w:ascii="Cambria" w:hAnsi="Cambria"/>
          <w:color w:val="000000"/>
          <w:sz w:val="24"/>
          <w:szCs w:val="24"/>
        </w:rPr>
        <w:t>i odszkodowań za nieprzestrzeganie przepisów, wewnętrznych regulacji lub standardów.</w:t>
      </w:r>
    </w:p>
    <w:p w14:paraId="19F58750" w14:textId="77777777" w:rsidR="000D64F6" w:rsidRDefault="00EF7DEE" w:rsidP="001019F4">
      <w:pPr>
        <w:pStyle w:val="Kolorowalistaakcent11"/>
        <w:widowControl/>
        <w:numPr>
          <w:ilvl w:val="1"/>
          <w:numId w:val="18"/>
        </w:numPr>
        <w:tabs>
          <w:tab w:val="left" w:pos="567"/>
        </w:tabs>
        <w:spacing w:before="0" w:after="0" w:line="276" w:lineRule="auto"/>
        <w:ind w:left="567" w:hanging="567"/>
        <w:contextualSpacing/>
        <w:rPr>
          <w:rFonts w:ascii="Cambria" w:hAnsi="Cambria" w:cs="Arial"/>
          <w:iCs/>
          <w:sz w:val="24"/>
          <w:szCs w:val="24"/>
          <w:lang w:val="pl-PL"/>
        </w:rPr>
      </w:pPr>
      <w:r>
        <w:rPr>
          <w:rFonts w:ascii="Cambria" w:hAnsi="Cambria"/>
          <w:sz w:val="24"/>
          <w:szCs w:val="24"/>
          <w:lang w:val="pl-PL"/>
        </w:rPr>
        <w:lastRenderedPageBreak/>
        <w:t>Zamawiający ocenia, czy podjęte przez Wykonawcę czynności wskazane w pkt 7.4 SWZ są wystarczające do wykazania jego rzetelności, uwzględniając wagę i szczególne okoliczności czynu Wykonawcy. Jeżeli podjęte przez Wykonawcę czynności wskazane w pkt 7.4 SWZ nie są wystarczające do wykazania jego rzetelności, Zamawiający wyklucza Wykonawcę.</w:t>
      </w:r>
    </w:p>
    <w:p w14:paraId="7B54CABF" w14:textId="1FBE6B83" w:rsidR="000D64F6" w:rsidRDefault="00EF7DEE" w:rsidP="001019F4">
      <w:pPr>
        <w:pStyle w:val="Kolorowalistaakcent11"/>
        <w:widowControl/>
        <w:numPr>
          <w:ilvl w:val="1"/>
          <w:numId w:val="18"/>
        </w:numPr>
        <w:tabs>
          <w:tab w:val="left" w:pos="567"/>
        </w:tabs>
        <w:spacing w:before="0" w:after="0" w:line="276" w:lineRule="auto"/>
        <w:ind w:left="567" w:hanging="567"/>
        <w:contextualSpacing/>
        <w:rPr>
          <w:rFonts w:ascii="Cambria" w:hAnsi="Cambria" w:cs="Arial"/>
          <w:iCs/>
          <w:sz w:val="24"/>
          <w:szCs w:val="24"/>
          <w:lang w:val="pl-PL"/>
        </w:rPr>
      </w:pPr>
      <w:r>
        <w:rPr>
          <w:rFonts w:ascii="Cambria" w:hAnsi="Cambria" w:cs="Cambria"/>
          <w:sz w:val="24"/>
          <w:szCs w:val="24"/>
          <w:lang w:val="pl-PL"/>
        </w:rPr>
        <w:t xml:space="preserve">Wykonawca podlega wykluczeniu także w oparciu o podstawy wykluczenia wskazane </w:t>
      </w:r>
      <w:r>
        <w:rPr>
          <w:rFonts w:ascii="Cambria" w:hAnsi="Cambria" w:cs="Cambria"/>
          <w:iCs/>
          <w:sz w:val="24"/>
          <w:szCs w:val="24"/>
          <w:lang w:val="pl-PL"/>
        </w:rPr>
        <w:t>art. 7 ustawy</w:t>
      </w:r>
      <w:r>
        <w:rPr>
          <w:rFonts w:ascii="Cambria" w:hAnsi="Cambria" w:cs="Cambria"/>
          <w:sz w:val="24"/>
          <w:szCs w:val="24"/>
          <w:lang w:val="pl-PL"/>
        </w:rPr>
        <w:t xml:space="preserve"> z dnia 13 kwietnia 2022 r. o szczególnych rozwiązaniach w zakresie przeciwdziałania wspieraniu agresji na Ukrainę oraz służących ochronie bezpieczeństwa narodowego (t. j. Dz. U. 202</w:t>
      </w:r>
      <w:r w:rsidR="00FF78B6">
        <w:rPr>
          <w:rFonts w:ascii="Cambria" w:hAnsi="Cambria" w:cs="Cambria"/>
          <w:sz w:val="24"/>
          <w:szCs w:val="24"/>
          <w:lang w:val="pl-PL"/>
        </w:rPr>
        <w:t>4</w:t>
      </w:r>
      <w:r>
        <w:rPr>
          <w:rFonts w:ascii="Cambria" w:hAnsi="Cambria" w:cs="Cambria"/>
          <w:sz w:val="24"/>
          <w:szCs w:val="24"/>
          <w:lang w:val="pl-PL"/>
        </w:rPr>
        <w:t xml:space="preserve"> r., poz. </w:t>
      </w:r>
      <w:r w:rsidR="00FF78B6">
        <w:rPr>
          <w:rFonts w:ascii="Cambria" w:hAnsi="Cambria" w:cs="Cambria"/>
          <w:sz w:val="24"/>
          <w:szCs w:val="24"/>
          <w:lang w:val="pl-PL"/>
        </w:rPr>
        <w:t>507</w:t>
      </w:r>
      <w:r>
        <w:rPr>
          <w:rFonts w:ascii="Cambria" w:hAnsi="Cambria" w:cs="Cambria"/>
          <w:sz w:val="24"/>
          <w:szCs w:val="24"/>
          <w:lang w:val="pl-PL"/>
        </w:rPr>
        <w:t xml:space="preserve"> z późn. zm.).</w:t>
      </w:r>
    </w:p>
    <w:p w14:paraId="1DF0236F" w14:textId="77777777" w:rsidR="00FF78B6" w:rsidRPr="007A0B0E" w:rsidRDefault="00FF78B6">
      <w:pPr>
        <w:pStyle w:val="Akapitzlist"/>
        <w:widowControl w:val="0"/>
        <w:numPr>
          <w:ilvl w:val="1"/>
          <w:numId w:val="45"/>
        </w:numPr>
        <w:tabs>
          <w:tab w:val="left" w:pos="567"/>
        </w:tabs>
        <w:suppressAutoHyphens/>
        <w:spacing w:before="0" w:after="0" w:line="288" w:lineRule="auto"/>
        <w:ind w:left="567" w:hanging="567"/>
        <w:contextualSpacing w:val="0"/>
        <w:rPr>
          <w:rFonts w:ascii="Cambria" w:hAnsi="Cambria" w:cs="Cambria"/>
          <w:color w:val="000000"/>
          <w:sz w:val="24"/>
          <w:szCs w:val="24"/>
        </w:rPr>
      </w:pPr>
      <w:r w:rsidRPr="007A0B0E">
        <w:rPr>
          <w:rFonts w:ascii="Cambria" w:hAnsi="Cambria" w:cs="Cambria"/>
          <w:iCs/>
          <w:color w:val="000000"/>
          <w:sz w:val="24"/>
          <w:szCs w:val="24"/>
        </w:rPr>
        <w:t>Zamawiający informuje, że wykluczeniu z postępowania na podstawie pkt 7.6 SWZ podlegają:</w:t>
      </w:r>
    </w:p>
    <w:p w14:paraId="208C090E" w14:textId="77777777" w:rsidR="00FF78B6" w:rsidRPr="00196138" w:rsidRDefault="00FF78B6">
      <w:pPr>
        <w:pStyle w:val="Akapitzlist"/>
        <w:numPr>
          <w:ilvl w:val="2"/>
          <w:numId w:val="44"/>
        </w:numPr>
        <w:suppressAutoHyphens/>
        <w:spacing w:before="0" w:after="0" w:line="288" w:lineRule="auto"/>
        <w:ind w:left="993" w:hanging="426"/>
        <w:rPr>
          <w:rFonts w:ascii="Cambria" w:hAnsi="Cambria" w:cs="Cambria"/>
          <w:color w:val="000000"/>
          <w:sz w:val="24"/>
          <w:szCs w:val="24"/>
        </w:rPr>
      </w:pPr>
      <w:r w:rsidRPr="00196138">
        <w:rPr>
          <w:rFonts w:ascii="Cambria" w:hAnsi="Cambria" w:cs="Cambria"/>
          <w:color w:val="000000"/>
          <w:sz w:val="24"/>
          <w:szCs w:val="24"/>
        </w:rPr>
        <w:t xml:space="preserve">wykonawcy wymienieni w wykazach określonych w rozporządzeniu Rady (WE) nr 765/2006 z dnia 18 maja 2006 r. dotyczącego środków ograniczających w związku z sytuacją na Białorusi i udziałem Białorusi w agresji Rosji wobec Ukrainy (Dz. Urz. UE L 134 z 20.05.2006, str. 1, z późn. zm.) i rozporządzeniu Rady (UE) nr 269/2014 z dnia 17 marca 2014 r. w sprawie środków ograniczających w odniesieniu do działań podważających integralność terytorialną, suwerenność i niezależność Ukrainy lub im zagrażających (Dz. Urz. UE L 78 z 17.03.2014, str. 6, z późn. zm.) albo wpisani na listę o której mowa w art. 2 ustawy z dnia 13 kwietnia 2022 r. o szczególnych rozwiązaniach w zakresie przeciwdziałania wspieraniu agresji na Ukrainę oraz służących ochronie bezpieczeństwa narodowego, na podstawie decyzji w sprawie wpisu na ww. listę rozstrzygającej o zastosowaniu środka, o którym mowa w art. 1 pkt 3 powołanej ustawy; </w:t>
      </w:r>
    </w:p>
    <w:p w14:paraId="37442C9D" w14:textId="77777777" w:rsidR="00FF78B6" w:rsidRPr="00196138" w:rsidRDefault="00FF78B6">
      <w:pPr>
        <w:pStyle w:val="Akapitzlist"/>
        <w:numPr>
          <w:ilvl w:val="2"/>
          <w:numId w:val="44"/>
        </w:numPr>
        <w:suppressAutoHyphens/>
        <w:spacing w:before="0" w:after="0" w:line="288" w:lineRule="auto"/>
        <w:ind w:left="993" w:hanging="426"/>
        <w:rPr>
          <w:rFonts w:ascii="Cambria" w:hAnsi="Cambria" w:cs="Cambria"/>
          <w:color w:val="000000"/>
          <w:sz w:val="24"/>
          <w:szCs w:val="24"/>
        </w:rPr>
      </w:pPr>
      <w:r w:rsidRPr="00196138">
        <w:rPr>
          <w:rFonts w:ascii="Cambria" w:hAnsi="Cambria" w:cs="Cambria"/>
          <w:color w:val="000000"/>
          <w:sz w:val="24"/>
          <w:szCs w:val="24"/>
        </w:rPr>
        <w:t xml:space="preserve">wykonawcy, których beneficjentem rzeczywistym w rozumieniu ustawy </w:t>
      </w:r>
      <w:r w:rsidRPr="00196138">
        <w:rPr>
          <w:rFonts w:ascii="Cambria" w:hAnsi="Cambria" w:cs="Cambria"/>
          <w:color w:val="000000"/>
          <w:sz w:val="24"/>
          <w:szCs w:val="24"/>
        </w:rPr>
        <w:br/>
        <w:t>z dnia 1 marca 2018 r. o przeciwdziałaniu praniu pieniędzy oraz finansowaniu terroryzmu (</w:t>
      </w:r>
      <w:r w:rsidRPr="00134345">
        <w:rPr>
          <w:rFonts w:ascii="Cambria" w:hAnsi="Cambria" w:cs="Cambria"/>
          <w:color w:val="000000"/>
          <w:sz w:val="24"/>
          <w:szCs w:val="24"/>
        </w:rPr>
        <w:t>Dz. U. z 202</w:t>
      </w:r>
      <w:r>
        <w:rPr>
          <w:rFonts w:ascii="Cambria" w:hAnsi="Cambria" w:cs="Cambria"/>
          <w:color w:val="000000"/>
          <w:sz w:val="24"/>
          <w:szCs w:val="24"/>
        </w:rPr>
        <w:t>3</w:t>
      </w:r>
      <w:r w:rsidRPr="00134345">
        <w:rPr>
          <w:rFonts w:ascii="Cambria" w:hAnsi="Cambria" w:cs="Cambria"/>
          <w:color w:val="000000"/>
          <w:sz w:val="24"/>
          <w:szCs w:val="24"/>
        </w:rPr>
        <w:t xml:space="preserve"> r. poz. </w:t>
      </w:r>
      <w:r>
        <w:rPr>
          <w:rFonts w:ascii="Cambria" w:hAnsi="Cambria" w:cs="Cambria"/>
          <w:color w:val="000000"/>
          <w:sz w:val="24"/>
          <w:szCs w:val="24"/>
        </w:rPr>
        <w:t>1124 ze zm.</w:t>
      </w:r>
      <w:r w:rsidRPr="00196138">
        <w:rPr>
          <w:rFonts w:ascii="Cambria" w:hAnsi="Cambria" w:cs="Cambria"/>
          <w:color w:val="000000"/>
          <w:sz w:val="24"/>
          <w:szCs w:val="24"/>
        </w:rPr>
        <w:t xml:space="preserve">) jest osoba wymieniona w wykazach określonych w rozporządzeniu Rady (WE) nr 765/2006 z dnia 18 maja 2006 r. dotyczącego środków ograniczających w związku z sytuacją na Białorusi i udziałem Białorusi w agresji Rosji wobec Ukrainy (Dz. Urz. UE L 134 z 20.05.2006, str. 1, z późn. zm.) i rozporządzeniu Rady (UE) nr 269/2014 z dnia 17 marca 2014 r. w sprawie środków ograniczających w odniesieniu do działań podważających integralność terytorialną, suwerenność i niezależność Ukrainy lub im zagrażających (Dz. Urz. UE L 78 z 17.03.2014, str. 6, z późn. zm.)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którym mowa w art. 1 pkt 3 ustawy z dnia 13 kwietnia 2022 r. o szczególnych rozwiązaniach w zakresie </w:t>
      </w:r>
      <w:r w:rsidRPr="00196138">
        <w:rPr>
          <w:rFonts w:ascii="Cambria" w:hAnsi="Cambria" w:cs="Cambria"/>
          <w:color w:val="000000"/>
          <w:sz w:val="24"/>
          <w:szCs w:val="24"/>
        </w:rPr>
        <w:lastRenderedPageBreak/>
        <w:t>przeciwdziałania wspieraniu agresji na Ukrainę oraz służących ochronie bezpieczeństwa narodowego;</w:t>
      </w:r>
    </w:p>
    <w:p w14:paraId="4D70444C" w14:textId="77777777" w:rsidR="00FF78B6" w:rsidRPr="00196138" w:rsidRDefault="00FF78B6">
      <w:pPr>
        <w:pStyle w:val="Akapitzlist"/>
        <w:numPr>
          <w:ilvl w:val="2"/>
          <w:numId w:val="44"/>
        </w:numPr>
        <w:suppressAutoHyphens/>
        <w:spacing w:before="0" w:after="0" w:line="288" w:lineRule="auto"/>
        <w:ind w:left="993" w:hanging="426"/>
        <w:rPr>
          <w:rFonts w:ascii="Cambria" w:hAnsi="Cambria" w:cs="Cambria"/>
          <w:color w:val="000000"/>
          <w:sz w:val="24"/>
          <w:szCs w:val="24"/>
        </w:rPr>
      </w:pPr>
      <w:r w:rsidRPr="00196138">
        <w:rPr>
          <w:rFonts w:ascii="Cambria" w:hAnsi="Cambria" w:cs="Cambria"/>
          <w:color w:val="000000"/>
          <w:sz w:val="24"/>
          <w:szCs w:val="24"/>
        </w:rPr>
        <w:t xml:space="preserve">wykonawcy, których jednostką dominującą w rozumieniu art. 3 ust. 1 pkt 37 </w:t>
      </w:r>
      <w:r w:rsidRPr="00134345">
        <w:rPr>
          <w:rFonts w:ascii="Cambria" w:hAnsi="Cambria" w:cs="Cambria"/>
          <w:color w:val="000000"/>
          <w:sz w:val="24"/>
          <w:szCs w:val="24"/>
        </w:rPr>
        <w:t>ustawy z dnia 29 września 1994 r. o rachunkowości (</w:t>
      </w:r>
      <w:r w:rsidRPr="00134345">
        <w:rPr>
          <w:rFonts w:ascii="Cambria" w:hAnsi="Cambria"/>
          <w:sz w:val="24"/>
          <w:szCs w:val="24"/>
        </w:rPr>
        <w:t>Dz. U. z 202</w:t>
      </w:r>
      <w:r>
        <w:rPr>
          <w:rFonts w:ascii="Cambria" w:hAnsi="Cambria"/>
          <w:sz w:val="24"/>
          <w:szCs w:val="24"/>
        </w:rPr>
        <w:t>3</w:t>
      </w:r>
      <w:r w:rsidRPr="00134345">
        <w:rPr>
          <w:rFonts w:ascii="Cambria" w:hAnsi="Cambria"/>
          <w:sz w:val="24"/>
          <w:szCs w:val="24"/>
        </w:rPr>
        <w:t xml:space="preserve"> r. poz. </w:t>
      </w:r>
      <w:r>
        <w:rPr>
          <w:rFonts w:ascii="Cambria" w:hAnsi="Cambria"/>
          <w:sz w:val="24"/>
          <w:szCs w:val="24"/>
        </w:rPr>
        <w:t>120 ze zm.</w:t>
      </w:r>
      <w:r w:rsidRPr="00134345">
        <w:rPr>
          <w:rFonts w:ascii="Cambria" w:hAnsi="Cambria" w:cs="Cambria"/>
          <w:color w:val="000000"/>
          <w:sz w:val="24"/>
          <w:szCs w:val="24"/>
        </w:rPr>
        <w:t>) jest podmiot wymieniony w wykazach określonych w rozporządzeniu Rady (WE) nr 765/2006 z dnia 18 maja 2006</w:t>
      </w:r>
      <w:r w:rsidRPr="00196138">
        <w:rPr>
          <w:rFonts w:ascii="Cambria" w:hAnsi="Cambria" w:cs="Cambria"/>
          <w:color w:val="000000"/>
          <w:sz w:val="24"/>
          <w:szCs w:val="24"/>
        </w:rPr>
        <w:t xml:space="preserve"> r. dotyczącego środków ograniczających w związku z sytuacją na Białorusi i udziałem Białorusi w agresji Rosji wobec Ukrainy (Dz. Urz. UE L 134 z 20.05.2006, str. 1, z późn. zm.) i rozporządzeniu Rady (UE) nr 269/2014 z dnia 17 marca 2014 r. w sprawie środków ograniczających w odniesieniu do działań podważających integralność terytorialną, suwerenność i niezależność Ukrainy lub im zagrażających (Dz. Urz. UE L 78 z 17.03.2014, str. 6, z późn. zm.) albo wpisany na listę o której mowa 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pkt 3 ustawy z dnia 13 kwietnia 2022 r. o szczególnych rozwiązaniach w zakresie przeciwdziałania wspieraniu agresji na Ukrainę oraz służących ochronie bezpieczeństwa narodowego. </w:t>
      </w:r>
    </w:p>
    <w:p w14:paraId="66F8F977" w14:textId="77777777" w:rsidR="00FF78B6" w:rsidRPr="007A0B0E" w:rsidRDefault="00FF78B6">
      <w:pPr>
        <w:pStyle w:val="Akapitzlist"/>
        <w:widowControl w:val="0"/>
        <w:numPr>
          <w:ilvl w:val="1"/>
          <w:numId w:val="45"/>
        </w:numPr>
        <w:tabs>
          <w:tab w:val="left" w:pos="567"/>
        </w:tabs>
        <w:suppressAutoHyphens/>
        <w:spacing w:before="0" w:after="0" w:line="288" w:lineRule="auto"/>
        <w:ind w:left="567" w:hanging="567"/>
        <w:contextualSpacing w:val="0"/>
        <w:rPr>
          <w:rFonts w:ascii="Cambria" w:hAnsi="Cambria" w:cs="Cambria"/>
          <w:color w:val="000000"/>
          <w:sz w:val="24"/>
          <w:szCs w:val="24"/>
        </w:rPr>
      </w:pPr>
      <w:r w:rsidRPr="007A0B0E">
        <w:rPr>
          <w:rFonts w:ascii="Cambria" w:hAnsi="Cambria" w:cs="Cambria"/>
          <w:color w:val="000000"/>
          <w:sz w:val="24"/>
          <w:szCs w:val="24"/>
        </w:rPr>
        <w:t>Wykluczenie, o którym mowa w pkt 7.6 SWZ następuje na okres trwania ww. okoliczności.</w:t>
      </w:r>
    </w:p>
    <w:p w14:paraId="78872C9C" w14:textId="77777777" w:rsidR="00FF78B6" w:rsidRPr="007A0B0E" w:rsidRDefault="00FF78B6">
      <w:pPr>
        <w:pStyle w:val="Akapitzlist"/>
        <w:widowControl w:val="0"/>
        <w:numPr>
          <w:ilvl w:val="1"/>
          <w:numId w:val="45"/>
        </w:numPr>
        <w:tabs>
          <w:tab w:val="left" w:pos="567"/>
        </w:tabs>
        <w:suppressAutoHyphens/>
        <w:spacing w:before="0" w:after="0" w:line="288" w:lineRule="auto"/>
        <w:ind w:left="567" w:hanging="567"/>
        <w:contextualSpacing w:val="0"/>
        <w:rPr>
          <w:rFonts w:ascii="Cambria" w:hAnsi="Cambria" w:cs="Cambria"/>
          <w:color w:val="000000"/>
          <w:sz w:val="24"/>
          <w:szCs w:val="24"/>
        </w:rPr>
      </w:pPr>
      <w:r w:rsidRPr="007A0B0E">
        <w:rPr>
          <w:rFonts w:ascii="Cambria" w:hAnsi="Cambria" w:cs="Cambria"/>
          <w:color w:val="000000"/>
          <w:sz w:val="24"/>
          <w:szCs w:val="24"/>
        </w:rPr>
        <w:t>W przypadku Wykonawcy wykluczonego na podstawie przesłanek wskazanych w pkt 7.7 SWZ, Zamawiający odrzuca ofertę takiego Wykonawcy.</w:t>
      </w:r>
    </w:p>
    <w:p w14:paraId="74C74977" w14:textId="77777777" w:rsidR="00FF78B6" w:rsidRDefault="00FF78B6">
      <w:pPr>
        <w:pStyle w:val="Akapitzlist"/>
        <w:widowControl w:val="0"/>
        <w:numPr>
          <w:ilvl w:val="1"/>
          <w:numId w:val="45"/>
        </w:numPr>
        <w:tabs>
          <w:tab w:val="left" w:pos="567"/>
        </w:tabs>
        <w:suppressAutoHyphens/>
        <w:spacing w:before="0" w:after="0" w:line="288" w:lineRule="auto"/>
        <w:ind w:left="567" w:hanging="567"/>
        <w:contextualSpacing w:val="0"/>
        <w:rPr>
          <w:rFonts w:ascii="Cambria" w:hAnsi="Cambria" w:cs="Cambria"/>
          <w:color w:val="000000"/>
          <w:sz w:val="24"/>
          <w:szCs w:val="24"/>
        </w:rPr>
      </w:pPr>
      <w:r w:rsidRPr="007A0B0E">
        <w:rPr>
          <w:rFonts w:ascii="Cambria" w:hAnsi="Cambria" w:cs="Cambria"/>
          <w:color w:val="000000"/>
          <w:sz w:val="24"/>
          <w:szCs w:val="24"/>
        </w:rPr>
        <w:t>Osoba lub podmiot podlegające wykluczeniu</w:t>
      </w:r>
      <w:r>
        <w:rPr>
          <w:rFonts w:ascii="Cambria" w:hAnsi="Cambria" w:cs="Cambria"/>
          <w:color w:val="000000"/>
          <w:sz w:val="24"/>
          <w:szCs w:val="24"/>
        </w:rPr>
        <w:t xml:space="preserve"> na podstawie pkt 7.6 SWZ</w:t>
      </w:r>
      <w:r w:rsidRPr="007A0B0E">
        <w:rPr>
          <w:rFonts w:ascii="Cambria" w:hAnsi="Cambria" w:cs="Cambria"/>
          <w:color w:val="000000"/>
          <w:sz w:val="24"/>
          <w:szCs w:val="24"/>
        </w:rPr>
        <w:t xml:space="preserve">,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20 000 000,00 zł. </w:t>
      </w:r>
    </w:p>
    <w:p w14:paraId="1C5A508B" w14:textId="77777777" w:rsidR="00FF78B6" w:rsidRPr="00EA5BFB" w:rsidRDefault="00FF78B6">
      <w:pPr>
        <w:pStyle w:val="Akapitzlist"/>
        <w:widowControl w:val="0"/>
        <w:numPr>
          <w:ilvl w:val="1"/>
          <w:numId w:val="45"/>
        </w:numPr>
        <w:tabs>
          <w:tab w:val="left" w:pos="567"/>
        </w:tabs>
        <w:suppressAutoHyphens/>
        <w:spacing w:before="0" w:after="0" w:line="288" w:lineRule="auto"/>
        <w:ind w:left="567" w:hanging="567"/>
        <w:contextualSpacing w:val="0"/>
        <w:rPr>
          <w:rFonts w:ascii="Cambria" w:hAnsi="Cambria" w:cs="Cambria"/>
          <w:color w:val="000000"/>
          <w:sz w:val="24"/>
          <w:szCs w:val="24"/>
        </w:rPr>
      </w:pPr>
      <w:r w:rsidRPr="00EA5BFB">
        <w:rPr>
          <w:rFonts w:ascii="Cambria" w:hAnsi="Cambria" w:cs="Arial"/>
          <w:bCs/>
          <w:color w:val="000000"/>
          <w:sz w:val="24"/>
          <w:szCs w:val="24"/>
        </w:rPr>
        <w:t>Wykluczenie Wykonawcy następuje również na podstawie art. 5k Rozporządzenia Rady (UE) nr 833/2014 z dnia 31 lipca 2014 r. dotyczącego środków ograniczających w związku z działaniami Rosji destabilizującymi sytuację na Ukrainie (Dz.U. L 229 z 31.7.2014), w brzmieniu nadanym Rozporządzeniem Rady (UE) 2022/576 z dnia 8 kwietnia 2022 r. w sprawie zmiany rozporządzenia (UE) nr 833/2014 dotyczącego środków ograniczających w związku z działaniami Rosji destabilizującymi sytuację na Ukrainie (Dz.U. L 111 z 8.4.2022).</w:t>
      </w:r>
    </w:p>
    <w:p w14:paraId="4FD0B724" w14:textId="77777777" w:rsidR="00FF78B6" w:rsidRPr="00FA43ED" w:rsidRDefault="00FF78B6">
      <w:pPr>
        <w:pStyle w:val="Akapitzlist"/>
        <w:widowControl w:val="0"/>
        <w:numPr>
          <w:ilvl w:val="1"/>
          <w:numId w:val="45"/>
        </w:numPr>
        <w:tabs>
          <w:tab w:val="left" w:pos="567"/>
        </w:tabs>
        <w:suppressAutoHyphens/>
        <w:spacing w:before="0" w:after="0" w:line="288" w:lineRule="auto"/>
        <w:ind w:left="567" w:hanging="567"/>
        <w:contextualSpacing w:val="0"/>
        <w:rPr>
          <w:rFonts w:ascii="Cambria" w:hAnsi="Cambria" w:cs="Cambria"/>
          <w:color w:val="000000"/>
          <w:sz w:val="24"/>
          <w:szCs w:val="24"/>
        </w:rPr>
      </w:pPr>
      <w:r w:rsidRPr="00FA43ED">
        <w:rPr>
          <w:rFonts w:ascii="Cambria" w:hAnsi="Cambria"/>
          <w:iCs/>
          <w:sz w:val="24"/>
          <w:szCs w:val="24"/>
        </w:rPr>
        <w:t>Sposób wykazania braku podstaw wykluczenia wskazano w rozdziale 8 SWZ.</w:t>
      </w:r>
    </w:p>
    <w:p w14:paraId="65069F40" w14:textId="77777777" w:rsidR="00FF78B6" w:rsidRDefault="00FF78B6">
      <w:pPr>
        <w:spacing w:line="276" w:lineRule="auto"/>
        <w:rPr>
          <w:rFonts w:ascii="Cambria" w:hAnsi="Cambria" w:cs="Cambria"/>
          <w:bCs/>
          <w:lang w:val="pl-PL"/>
        </w:rPr>
      </w:pPr>
    </w:p>
    <w:tbl>
      <w:tblPr>
        <w:tblW w:w="9072" w:type="dxa"/>
        <w:tblLook w:val="0000" w:firstRow="0" w:lastRow="0" w:firstColumn="0" w:lastColumn="0" w:noHBand="0" w:noVBand="0"/>
      </w:tblPr>
      <w:tblGrid>
        <w:gridCol w:w="9072"/>
      </w:tblGrid>
      <w:tr w:rsidR="000D64F6" w:rsidRPr="001901A7" w14:paraId="35F605B2" w14:textId="77777777" w:rsidTr="006C546A">
        <w:tc>
          <w:tcPr>
            <w:tcW w:w="9072" w:type="dxa"/>
            <w:tcBorders>
              <w:bottom w:val="single" w:sz="4" w:space="0" w:color="000000"/>
            </w:tcBorders>
            <w:shd w:val="clear" w:color="auto" w:fill="D9D9D9"/>
          </w:tcPr>
          <w:p w14:paraId="12CE59D9"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8</w:t>
            </w:r>
          </w:p>
          <w:p w14:paraId="11599D58" w14:textId="32B63A51" w:rsidR="000D64F6" w:rsidRDefault="00EF7DEE">
            <w:pPr>
              <w:spacing w:line="276" w:lineRule="auto"/>
              <w:jc w:val="center"/>
              <w:rPr>
                <w:rFonts w:ascii="Cambria" w:hAnsi="Cambria"/>
                <w:lang w:val="pl-PL"/>
              </w:rPr>
            </w:pPr>
            <w:r>
              <w:rPr>
                <w:rFonts w:ascii="Cambria" w:hAnsi="Cambria" w:cs="Cambria"/>
                <w:b/>
                <w:sz w:val="26"/>
                <w:szCs w:val="26"/>
                <w:lang w:val="pl-PL"/>
              </w:rPr>
              <w:t xml:space="preserve">INFORMACJA O OŚWIADCZENIU WSTĘPNYM I PODMIOTOWYCH </w:t>
            </w:r>
            <w:r w:rsidR="00FF78B6">
              <w:rPr>
                <w:rFonts w:ascii="Cambria" w:hAnsi="Cambria" w:cs="Cambria"/>
                <w:b/>
                <w:sz w:val="26"/>
                <w:szCs w:val="26"/>
                <w:lang w:val="pl-PL"/>
              </w:rPr>
              <w:br/>
            </w:r>
            <w:r>
              <w:rPr>
                <w:rFonts w:ascii="Cambria" w:hAnsi="Cambria" w:cs="Cambria"/>
                <w:b/>
                <w:sz w:val="26"/>
                <w:szCs w:val="26"/>
                <w:lang w:val="pl-PL"/>
              </w:rPr>
              <w:t>ŚRODKACH DOWODOWYCH</w:t>
            </w:r>
          </w:p>
        </w:tc>
      </w:tr>
    </w:tbl>
    <w:p w14:paraId="3A455781" w14:textId="77777777" w:rsidR="000D64F6" w:rsidRDefault="000D64F6">
      <w:pPr>
        <w:pStyle w:val="Kolorowalistaakcent11"/>
        <w:spacing w:before="0" w:after="0" w:line="276" w:lineRule="auto"/>
        <w:ind w:left="0"/>
        <w:rPr>
          <w:rFonts w:ascii="Cambria" w:hAnsi="Cambria" w:cs="Cambria"/>
          <w:sz w:val="16"/>
          <w:szCs w:val="16"/>
          <w:lang w:val="pl-PL"/>
        </w:rPr>
      </w:pPr>
    </w:p>
    <w:p w14:paraId="113AC18A" w14:textId="77777777" w:rsidR="000D64F6" w:rsidRDefault="00EF7DEE">
      <w:pPr>
        <w:pStyle w:val="Kolorowalistaakcent11"/>
        <w:widowControl/>
        <w:numPr>
          <w:ilvl w:val="1"/>
          <w:numId w:val="26"/>
        </w:numPr>
        <w:tabs>
          <w:tab w:val="left" w:pos="567"/>
        </w:tabs>
        <w:suppressAutoHyphens w:val="0"/>
        <w:spacing w:line="276" w:lineRule="auto"/>
        <w:ind w:left="567" w:hanging="567"/>
        <w:contextualSpacing/>
        <w:rPr>
          <w:rFonts w:ascii="Cambria" w:hAnsi="Cambria" w:cs="Arial"/>
          <w:b/>
          <w:sz w:val="24"/>
          <w:szCs w:val="24"/>
          <w:lang w:val="pl-PL"/>
        </w:rPr>
      </w:pPr>
      <w:r>
        <w:rPr>
          <w:rFonts w:ascii="Cambria" w:hAnsi="Cambria" w:cs="Arial"/>
          <w:bCs/>
          <w:sz w:val="24"/>
          <w:szCs w:val="24"/>
          <w:lang w:val="pl-PL"/>
        </w:rPr>
        <w:t xml:space="preserve">Wykonawca zobowiązany jest złożyć </w:t>
      </w:r>
      <w:r>
        <w:rPr>
          <w:rFonts w:ascii="Cambria" w:hAnsi="Cambria" w:cs="Arial"/>
          <w:b/>
          <w:sz w:val="24"/>
          <w:szCs w:val="24"/>
          <w:u w:val="single"/>
          <w:lang w:val="pl-PL"/>
        </w:rPr>
        <w:t>wraz z ofertą</w:t>
      </w:r>
      <w:r>
        <w:rPr>
          <w:rFonts w:ascii="Cambria" w:hAnsi="Cambria" w:cs="Arial"/>
          <w:b/>
          <w:sz w:val="24"/>
          <w:szCs w:val="24"/>
          <w:lang w:val="pl-PL"/>
        </w:rPr>
        <w:t xml:space="preserve"> </w:t>
      </w:r>
      <w:r>
        <w:rPr>
          <w:rFonts w:ascii="Cambria" w:hAnsi="Cambria" w:cs="Arial"/>
          <w:sz w:val="24"/>
          <w:szCs w:val="24"/>
          <w:lang w:val="pl-PL"/>
        </w:rPr>
        <w:t>oświadczenie stanowiące wstępne potwierdzenie, że Wykonawca na dzień składania ofert:</w:t>
      </w:r>
    </w:p>
    <w:p w14:paraId="161F7E29" w14:textId="58ED713B" w:rsidR="000D64F6" w:rsidRDefault="00EF7DEE">
      <w:pPr>
        <w:pStyle w:val="Kolorowalistaakcent11"/>
        <w:widowControl/>
        <w:numPr>
          <w:ilvl w:val="2"/>
          <w:numId w:val="27"/>
        </w:numPr>
        <w:tabs>
          <w:tab w:val="left" w:pos="567"/>
          <w:tab w:val="left" w:pos="851"/>
          <w:tab w:val="left" w:pos="1134"/>
        </w:tabs>
        <w:suppressAutoHyphens w:val="0"/>
        <w:spacing w:line="276" w:lineRule="auto"/>
        <w:ind w:left="1134" w:hanging="567"/>
        <w:contextualSpacing/>
        <w:rPr>
          <w:rFonts w:ascii="Cambria" w:hAnsi="Cambria" w:cs="Arial"/>
          <w:sz w:val="24"/>
          <w:szCs w:val="24"/>
        </w:rPr>
      </w:pPr>
      <w:r>
        <w:rPr>
          <w:rFonts w:ascii="Cambria" w:hAnsi="Cambria" w:cs="Arial"/>
          <w:sz w:val="24"/>
          <w:szCs w:val="24"/>
        </w:rPr>
        <w:t>nie podlega wykluczeniu</w:t>
      </w:r>
      <w:r w:rsidR="00911E27">
        <w:rPr>
          <w:rFonts w:ascii="Cambria" w:hAnsi="Cambria" w:cs="Arial"/>
          <w:sz w:val="24"/>
          <w:szCs w:val="24"/>
        </w:rPr>
        <w:t>- Załącznik nr 4</w:t>
      </w:r>
    </w:p>
    <w:p w14:paraId="5137B91E" w14:textId="493A3419" w:rsidR="000D64F6" w:rsidRDefault="00EF7DEE">
      <w:pPr>
        <w:pStyle w:val="Kolorowalistaakcent11"/>
        <w:widowControl/>
        <w:numPr>
          <w:ilvl w:val="2"/>
          <w:numId w:val="27"/>
        </w:numPr>
        <w:tabs>
          <w:tab w:val="left" w:pos="567"/>
          <w:tab w:val="left" w:pos="851"/>
          <w:tab w:val="left" w:pos="1134"/>
        </w:tabs>
        <w:suppressAutoHyphens w:val="0"/>
        <w:spacing w:line="276" w:lineRule="auto"/>
        <w:ind w:left="1134" w:hanging="567"/>
        <w:contextualSpacing/>
        <w:rPr>
          <w:rFonts w:ascii="Cambria" w:hAnsi="Cambria" w:cs="Arial"/>
          <w:sz w:val="24"/>
          <w:szCs w:val="24"/>
          <w:lang w:val="pl-PL"/>
        </w:rPr>
      </w:pPr>
      <w:r>
        <w:rPr>
          <w:rFonts w:ascii="Cambria" w:hAnsi="Cambria" w:cs="Arial"/>
          <w:sz w:val="24"/>
          <w:szCs w:val="24"/>
          <w:lang w:val="pl-PL"/>
        </w:rPr>
        <w:t>spełnia warunki udziału w postępowaniu</w:t>
      </w:r>
      <w:r w:rsidR="00911E27">
        <w:rPr>
          <w:rFonts w:ascii="Cambria" w:hAnsi="Cambria" w:cs="Arial"/>
          <w:sz w:val="24"/>
          <w:szCs w:val="24"/>
          <w:lang w:val="pl-PL"/>
        </w:rPr>
        <w:t>- Załącznik nr 5</w:t>
      </w:r>
    </w:p>
    <w:p w14:paraId="61C5A603" w14:textId="1A1DE875" w:rsidR="000D64F6" w:rsidRPr="00896AE4" w:rsidRDefault="00EF7DEE">
      <w:pPr>
        <w:pStyle w:val="Kolorowalistaakcent11"/>
        <w:widowControl/>
        <w:numPr>
          <w:ilvl w:val="2"/>
          <w:numId w:val="26"/>
        </w:numPr>
        <w:suppressAutoHyphens w:val="0"/>
        <w:spacing w:line="276" w:lineRule="auto"/>
        <w:ind w:left="1276" w:hanging="709"/>
        <w:contextualSpacing/>
        <w:rPr>
          <w:rFonts w:ascii="Cambria" w:hAnsi="Cambria" w:cs="Arial"/>
          <w:b/>
          <w:sz w:val="24"/>
          <w:szCs w:val="24"/>
          <w:lang w:val="pl-PL"/>
        </w:rPr>
      </w:pPr>
      <w:r w:rsidRPr="00896AE4">
        <w:rPr>
          <w:rFonts w:ascii="Cambria" w:hAnsi="Cambria" w:cs="Arial"/>
          <w:sz w:val="24"/>
          <w:szCs w:val="24"/>
          <w:lang w:val="pl-PL"/>
        </w:rPr>
        <w:t xml:space="preserve">Oświadczenie, o którym mowa w pkt 8.1 SWZ Wykonawca zobowiązany jest złożyć </w:t>
      </w:r>
      <w:r w:rsidRPr="00896AE4">
        <w:rPr>
          <w:rFonts w:ascii="Cambria" w:hAnsi="Cambria" w:cs="Arial"/>
          <w:b/>
          <w:sz w:val="24"/>
          <w:szCs w:val="24"/>
          <w:lang w:val="pl-PL"/>
        </w:rPr>
        <w:t>– wg załącznika 4</w:t>
      </w:r>
      <w:r w:rsidR="00315505" w:rsidRPr="00896AE4">
        <w:rPr>
          <w:rFonts w:ascii="Cambria" w:hAnsi="Cambria" w:cs="Arial"/>
          <w:b/>
          <w:sz w:val="24"/>
          <w:szCs w:val="24"/>
          <w:lang w:val="pl-PL"/>
        </w:rPr>
        <w:t xml:space="preserve"> i 5 </w:t>
      </w:r>
      <w:r w:rsidRPr="00896AE4">
        <w:rPr>
          <w:rFonts w:ascii="Cambria" w:hAnsi="Cambria" w:cs="Arial"/>
          <w:b/>
          <w:sz w:val="24"/>
          <w:szCs w:val="24"/>
          <w:lang w:val="pl-PL"/>
        </w:rPr>
        <w:t xml:space="preserve"> do SWZ.</w:t>
      </w:r>
    </w:p>
    <w:p w14:paraId="76363100" w14:textId="77777777" w:rsidR="000D64F6" w:rsidRDefault="000D64F6">
      <w:pPr>
        <w:pStyle w:val="Kolorowalistaakcent11"/>
        <w:spacing w:line="276" w:lineRule="auto"/>
        <w:ind w:left="1418"/>
        <w:rPr>
          <w:rFonts w:ascii="Cambria" w:hAnsi="Cambria" w:cs="Arial"/>
          <w:b/>
          <w:sz w:val="10"/>
          <w:szCs w:val="10"/>
          <w:lang w:val="pl-PL"/>
        </w:rPr>
      </w:pPr>
    </w:p>
    <w:p w14:paraId="1802D42C" w14:textId="77777777" w:rsidR="000D64F6" w:rsidRDefault="00EF7DEE">
      <w:pPr>
        <w:pStyle w:val="Kolorowalistaakcent11"/>
        <w:widowControl/>
        <w:numPr>
          <w:ilvl w:val="2"/>
          <w:numId w:val="26"/>
        </w:numPr>
        <w:suppressAutoHyphens w:val="0"/>
        <w:spacing w:line="276" w:lineRule="auto"/>
        <w:ind w:left="1418" w:hanging="709"/>
        <w:contextualSpacing/>
        <w:rPr>
          <w:rFonts w:ascii="Cambria" w:hAnsi="Cambria" w:cs="Arial"/>
          <w:b/>
          <w:sz w:val="24"/>
          <w:szCs w:val="24"/>
          <w:lang w:val="pl-PL"/>
        </w:rPr>
      </w:pPr>
      <w:r>
        <w:rPr>
          <w:rFonts w:ascii="Cambria" w:hAnsi="Cambria"/>
          <w:color w:val="000000"/>
          <w:sz w:val="24"/>
          <w:szCs w:val="24"/>
          <w:lang w:val="pl-PL"/>
        </w:rPr>
        <w:t>Jeżeli Wykonawca nie złożył oświadczenia, o którym mowa w pkt 8.1 SWZ lub jest ono niekompletne lub zawiera błędy, Zamawiający wezwie Wykonawcę odpowiednio do jego złożenia, poprawienia lub uzupełnienia w wyznaczonym terminie, chyba że oferta Wykonawcy podlega odrzuceniu bez względu na jego złożenie, uzupełnienie lub poprawienie lub zachodzą przesłanki unieważnienia postępowania.</w:t>
      </w:r>
    </w:p>
    <w:p w14:paraId="3F926989" w14:textId="77777777" w:rsidR="000D64F6" w:rsidRDefault="00EF7DEE">
      <w:pPr>
        <w:pStyle w:val="Kolorowalistaakcent11"/>
        <w:widowControl/>
        <w:numPr>
          <w:ilvl w:val="2"/>
          <w:numId w:val="26"/>
        </w:numPr>
        <w:suppressAutoHyphens w:val="0"/>
        <w:spacing w:line="276" w:lineRule="auto"/>
        <w:ind w:left="1418" w:hanging="709"/>
        <w:contextualSpacing/>
        <w:rPr>
          <w:rFonts w:ascii="Cambria" w:hAnsi="Cambria" w:cs="Arial"/>
          <w:b/>
          <w:sz w:val="24"/>
          <w:szCs w:val="24"/>
          <w:lang w:val="pl-PL"/>
        </w:rPr>
      </w:pPr>
      <w:r>
        <w:rPr>
          <w:rFonts w:ascii="Cambria" w:hAnsi="Cambria"/>
          <w:color w:val="000000"/>
          <w:sz w:val="24"/>
          <w:szCs w:val="24"/>
          <w:lang w:val="pl-PL"/>
        </w:rPr>
        <w:t>Zamawiający może żądać od Wykonawców wyjaśnień dotyczących treści oświadczenia, o których mowa w pkt 8.1 SWZ.</w:t>
      </w:r>
    </w:p>
    <w:p w14:paraId="6EE78688" w14:textId="77777777" w:rsidR="000D64F6" w:rsidRDefault="00EF7DEE">
      <w:pPr>
        <w:pStyle w:val="Kolorowalistaakcent11"/>
        <w:widowControl/>
        <w:numPr>
          <w:ilvl w:val="2"/>
          <w:numId w:val="26"/>
        </w:numPr>
        <w:suppressAutoHyphens w:val="0"/>
        <w:spacing w:line="276" w:lineRule="auto"/>
        <w:ind w:left="1418" w:hanging="709"/>
        <w:contextualSpacing/>
        <w:rPr>
          <w:rFonts w:ascii="Cambria" w:hAnsi="Cambria" w:cs="Arial"/>
          <w:b/>
          <w:sz w:val="24"/>
          <w:szCs w:val="24"/>
          <w:lang w:val="pl-PL"/>
        </w:rPr>
      </w:pPr>
      <w:r>
        <w:rPr>
          <w:rFonts w:ascii="Cambria" w:hAnsi="Cambria"/>
          <w:color w:val="000000"/>
          <w:sz w:val="24"/>
          <w:szCs w:val="24"/>
          <w:lang w:val="pl-PL"/>
        </w:rPr>
        <w:t>Jeżeli złożone przez Wykonawcę oświadczenie, o którym mowa w pkt 8.1 SWZ budzi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657C30B9" w14:textId="02061413"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rPr>
      </w:pPr>
      <w:r>
        <w:rPr>
          <w:rFonts w:ascii="Cambria" w:hAnsi="Cambria"/>
          <w:color w:val="000000"/>
          <w:sz w:val="24"/>
          <w:szCs w:val="24"/>
          <w:lang w:val="pl-PL"/>
        </w:rPr>
        <w:t xml:space="preserve">W przypadku, o którym mowa w rozdziale </w:t>
      </w:r>
      <w:r w:rsidR="004309CC">
        <w:rPr>
          <w:rFonts w:ascii="Cambria" w:hAnsi="Cambria"/>
          <w:color w:val="000000"/>
          <w:sz w:val="24"/>
          <w:szCs w:val="24"/>
          <w:lang w:val="pl-PL"/>
        </w:rPr>
        <w:t>10</w:t>
      </w:r>
      <w:r>
        <w:rPr>
          <w:rFonts w:ascii="Cambria" w:hAnsi="Cambria"/>
          <w:color w:val="000000"/>
          <w:sz w:val="24"/>
          <w:szCs w:val="24"/>
          <w:lang w:val="pl-PL"/>
        </w:rPr>
        <w:t xml:space="preserve"> SWZ Wykonawcy wspólnie </w:t>
      </w:r>
      <w:r w:rsidR="00B2530F">
        <w:rPr>
          <w:rFonts w:ascii="Cambria" w:hAnsi="Cambria"/>
          <w:color w:val="000000"/>
          <w:sz w:val="24"/>
          <w:szCs w:val="24"/>
          <w:lang w:val="pl-PL"/>
        </w:rPr>
        <w:br/>
      </w:r>
      <w:r>
        <w:rPr>
          <w:rFonts w:ascii="Cambria" w:hAnsi="Cambria"/>
          <w:color w:val="000000"/>
          <w:sz w:val="24"/>
          <w:szCs w:val="24"/>
          <w:lang w:val="pl-PL"/>
        </w:rPr>
        <w:t xml:space="preserve">ubiegający się o udzielenie zamówienia </w:t>
      </w:r>
      <w:r>
        <w:rPr>
          <w:rFonts w:ascii="Cambria" w:hAnsi="Cambria"/>
          <w:b/>
          <w:bCs/>
          <w:color w:val="000000"/>
          <w:sz w:val="24"/>
          <w:szCs w:val="24"/>
          <w:lang w:val="pl-PL"/>
        </w:rPr>
        <w:t>dołączają do oferty</w:t>
      </w:r>
      <w:r>
        <w:rPr>
          <w:rFonts w:ascii="Cambria" w:hAnsi="Cambria"/>
          <w:color w:val="000000"/>
          <w:sz w:val="24"/>
          <w:szCs w:val="24"/>
          <w:lang w:val="pl-PL"/>
        </w:rPr>
        <w:t xml:space="preserve"> oświadczenie, </w:t>
      </w:r>
      <w:r w:rsidR="00B2530F">
        <w:rPr>
          <w:rFonts w:ascii="Cambria" w:hAnsi="Cambria"/>
          <w:color w:val="000000"/>
          <w:sz w:val="24"/>
          <w:szCs w:val="24"/>
          <w:lang w:val="pl-PL"/>
        </w:rPr>
        <w:br/>
      </w:r>
      <w:r>
        <w:rPr>
          <w:rFonts w:ascii="Cambria" w:hAnsi="Cambria"/>
          <w:color w:val="000000"/>
          <w:sz w:val="24"/>
          <w:szCs w:val="24"/>
          <w:lang w:val="pl-PL"/>
        </w:rPr>
        <w:t xml:space="preserve">z którego wynika, które roboty budowlane, dostawy lub usługi wykonają poszczególni </w:t>
      </w:r>
      <w:r w:rsidR="005E1A64" w:rsidRPr="005E1A64">
        <w:rPr>
          <w:rFonts w:ascii="Cambria" w:hAnsi="Cambria"/>
          <w:color w:val="000000"/>
          <w:sz w:val="24"/>
          <w:szCs w:val="24"/>
          <w:lang w:val="pl-PL"/>
        </w:rPr>
        <w:t>Wykonawcy</w:t>
      </w:r>
      <w:r w:rsidR="00315505">
        <w:rPr>
          <w:rFonts w:ascii="Cambria" w:hAnsi="Cambria"/>
          <w:color w:val="000000"/>
          <w:sz w:val="24"/>
          <w:szCs w:val="24"/>
          <w:lang w:val="pl-PL"/>
        </w:rPr>
        <w:t xml:space="preserve">. </w:t>
      </w:r>
      <w:r>
        <w:rPr>
          <w:rFonts w:ascii="Cambria" w:hAnsi="Cambria" w:cs="Arial"/>
          <w:sz w:val="24"/>
          <w:szCs w:val="24"/>
          <w:lang w:val="pl-PL"/>
        </w:rPr>
        <w:t>W przypadku gdy ofertę składa spółka cywilna, a pełen zakres prac wykonają wspólnicy wspólnie w ramach umowy spółki oświadczenie powinno potwierdzać ten fakt</w:t>
      </w:r>
      <w:r>
        <w:rPr>
          <w:rFonts w:ascii="Cambria" w:hAnsi="Cambria" w:cs="Arial"/>
          <w:b/>
          <w:bCs/>
          <w:color w:val="000000"/>
          <w:sz w:val="24"/>
          <w:szCs w:val="24"/>
          <w:lang w:val="pl-PL"/>
        </w:rPr>
        <w:t xml:space="preserve">. </w:t>
      </w:r>
      <w:r>
        <w:rPr>
          <w:rFonts w:ascii="Cambria" w:hAnsi="Cambria" w:cs="Arial"/>
          <w:b/>
          <w:bCs/>
          <w:color w:val="000000"/>
          <w:sz w:val="24"/>
          <w:szCs w:val="24"/>
        </w:rPr>
        <w:t>Oświadczenie należy złożyć wg</w:t>
      </w:r>
      <w:r>
        <w:rPr>
          <w:rFonts w:ascii="Cambria" w:hAnsi="Cambria"/>
          <w:b/>
          <w:bCs/>
          <w:sz w:val="24"/>
          <w:szCs w:val="24"/>
        </w:rPr>
        <w:t xml:space="preserve"> wymogów załącznika nr 6 do SWZ.</w:t>
      </w:r>
    </w:p>
    <w:p w14:paraId="686604D8" w14:textId="77777777" w:rsidR="000D64F6" w:rsidRDefault="000D64F6">
      <w:pPr>
        <w:pStyle w:val="Kolorowalistaakcent11"/>
        <w:spacing w:line="276" w:lineRule="auto"/>
        <w:ind w:left="709"/>
        <w:rPr>
          <w:rFonts w:ascii="Cambria" w:hAnsi="Cambria" w:cs="Arial"/>
          <w:sz w:val="10"/>
          <w:szCs w:val="10"/>
        </w:rPr>
      </w:pPr>
    </w:p>
    <w:p w14:paraId="2CD4B1EE" w14:textId="206C2C95" w:rsidR="000D64F6" w:rsidRDefault="00EF7DEE">
      <w:pPr>
        <w:pStyle w:val="Kolorowalistaakcent11"/>
        <w:widowControl/>
        <w:numPr>
          <w:ilvl w:val="1"/>
          <w:numId w:val="40"/>
        </w:numPr>
        <w:suppressAutoHyphens w:val="0"/>
        <w:spacing w:before="0" w:after="0" w:line="276" w:lineRule="auto"/>
        <w:contextualSpacing/>
        <w:rPr>
          <w:rFonts w:ascii="Cambria" w:hAnsi="Cambria" w:cs="Arial"/>
          <w:sz w:val="24"/>
          <w:szCs w:val="24"/>
          <w:lang w:val="pl-PL"/>
        </w:rPr>
      </w:pPr>
      <w:r>
        <w:rPr>
          <w:rFonts w:ascii="Cambria" w:hAnsi="Cambria" w:cs="Arial"/>
          <w:sz w:val="24"/>
          <w:szCs w:val="24"/>
          <w:lang w:val="pl-PL"/>
        </w:rPr>
        <w:t xml:space="preserve">Zamawiający </w:t>
      </w:r>
      <w:r>
        <w:rPr>
          <w:rFonts w:ascii="Cambria" w:hAnsi="Cambria" w:cs="Arial"/>
          <w:b/>
          <w:bCs/>
          <w:sz w:val="24"/>
          <w:szCs w:val="24"/>
          <w:lang w:val="pl-PL"/>
        </w:rPr>
        <w:t xml:space="preserve">wezwie </w:t>
      </w:r>
      <w:r>
        <w:rPr>
          <w:rFonts w:ascii="Cambria" w:hAnsi="Cambria"/>
          <w:b/>
          <w:bCs/>
          <w:color w:val="000000"/>
          <w:sz w:val="24"/>
          <w:szCs w:val="24"/>
          <w:shd w:val="clear" w:color="auto" w:fill="FFFFFF"/>
          <w:lang w:val="pl-PL"/>
        </w:rPr>
        <w:t>Wykonawcę</w:t>
      </w:r>
      <w:r>
        <w:rPr>
          <w:rFonts w:ascii="Cambria" w:hAnsi="Cambria"/>
          <w:color w:val="000000"/>
          <w:sz w:val="24"/>
          <w:szCs w:val="24"/>
          <w:shd w:val="clear" w:color="auto" w:fill="FFFFFF"/>
          <w:lang w:val="pl-PL"/>
        </w:rPr>
        <w:t xml:space="preserve">, którego oferta została najwyżej oceniona, do złożenia w wyznaczonym terminie </w:t>
      </w:r>
      <w:r>
        <w:rPr>
          <w:rFonts w:ascii="Cambria" w:hAnsi="Cambria"/>
          <w:b/>
          <w:bCs/>
          <w:color w:val="000000"/>
          <w:sz w:val="24"/>
          <w:szCs w:val="24"/>
          <w:shd w:val="clear" w:color="auto" w:fill="FFFFFF"/>
          <w:lang w:val="pl-PL"/>
        </w:rPr>
        <w:t xml:space="preserve">(nie krótszym niż </w:t>
      </w:r>
      <w:r w:rsidR="00911E27">
        <w:rPr>
          <w:rFonts w:ascii="Cambria" w:hAnsi="Cambria"/>
          <w:b/>
          <w:bCs/>
          <w:color w:val="000000"/>
          <w:sz w:val="24"/>
          <w:szCs w:val="24"/>
          <w:shd w:val="clear" w:color="auto" w:fill="FFFFFF"/>
          <w:lang w:val="pl-PL"/>
        </w:rPr>
        <w:t>5</w:t>
      </w:r>
      <w:r>
        <w:rPr>
          <w:rFonts w:ascii="Cambria" w:hAnsi="Cambria"/>
          <w:b/>
          <w:bCs/>
          <w:color w:val="000000"/>
          <w:sz w:val="24"/>
          <w:szCs w:val="24"/>
          <w:shd w:val="clear" w:color="auto" w:fill="FFFFFF"/>
          <w:lang w:val="pl-PL"/>
        </w:rPr>
        <w:t xml:space="preserve"> dni od dnia wezwania) </w:t>
      </w:r>
      <w:r>
        <w:rPr>
          <w:rFonts w:ascii="Cambria" w:hAnsi="Cambria"/>
          <w:color w:val="000000"/>
          <w:sz w:val="24"/>
          <w:szCs w:val="24"/>
          <w:shd w:val="clear" w:color="auto" w:fill="FFFFFF"/>
          <w:lang w:val="pl-PL"/>
        </w:rPr>
        <w:t xml:space="preserve">następujących podmiotowych środków dowodowych </w:t>
      </w:r>
      <w:r>
        <w:rPr>
          <w:rFonts w:ascii="Cambria" w:hAnsi="Cambria"/>
          <w:b/>
          <w:bCs/>
          <w:color w:val="000000"/>
          <w:sz w:val="24"/>
          <w:szCs w:val="24"/>
          <w:shd w:val="clear" w:color="auto" w:fill="FFFFFF"/>
          <w:lang w:val="pl-PL"/>
        </w:rPr>
        <w:t>(aktualnych na dzień złożenia)</w:t>
      </w:r>
      <w:r>
        <w:rPr>
          <w:rFonts w:ascii="Cambria" w:hAnsi="Cambria"/>
          <w:color w:val="000000"/>
          <w:sz w:val="24"/>
          <w:szCs w:val="24"/>
          <w:shd w:val="clear" w:color="auto" w:fill="FFFFFF"/>
          <w:lang w:val="pl-PL"/>
        </w:rPr>
        <w:t>:</w:t>
      </w:r>
    </w:p>
    <w:p w14:paraId="76BABAAB" w14:textId="77777777" w:rsidR="000D64F6" w:rsidRDefault="000D64F6">
      <w:pPr>
        <w:pStyle w:val="Akapitzlist"/>
        <w:rPr>
          <w:rFonts w:ascii="Cambria" w:hAnsi="Cambria" w:cs="Arial"/>
          <w:sz w:val="10"/>
          <w:szCs w:val="10"/>
        </w:rPr>
      </w:pPr>
    </w:p>
    <w:p w14:paraId="74982FB3" w14:textId="77777777" w:rsidR="000D64F6" w:rsidRDefault="00EF7DEE">
      <w:pPr>
        <w:pStyle w:val="Kolorowalistaakcent11"/>
        <w:widowControl/>
        <w:numPr>
          <w:ilvl w:val="2"/>
          <w:numId w:val="40"/>
        </w:numPr>
        <w:suppressAutoHyphens w:val="0"/>
        <w:spacing w:before="0" w:after="0" w:line="276" w:lineRule="auto"/>
        <w:ind w:left="1418" w:hanging="709"/>
        <w:contextualSpacing/>
        <w:rPr>
          <w:rFonts w:ascii="Cambria" w:hAnsi="Cambria" w:cs="Arial"/>
          <w:b/>
          <w:sz w:val="24"/>
          <w:szCs w:val="24"/>
          <w:lang w:val="pl-PL"/>
        </w:rPr>
      </w:pPr>
      <w:r>
        <w:rPr>
          <w:rFonts w:ascii="Cambria" w:hAnsi="Cambria" w:cs="Verdana"/>
          <w:b/>
          <w:sz w:val="24"/>
          <w:szCs w:val="24"/>
          <w:lang w:val="pl-PL"/>
        </w:rPr>
        <w:t>W celu potwierdzenia spełniania warunków udziału w postępowaniu:</w:t>
      </w:r>
    </w:p>
    <w:p w14:paraId="0D6AD05B" w14:textId="37BD5608" w:rsidR="000D64F6" w:rsidRDefault="00EF7DEE">
      <w:pPr>
        <w:pStyle w:val="Akapitzlist"/>
        <w:numPr>
          <w:ilvl w:val="0"/>
          <w:numId w:val="22"/>
        </w:numPr>
        <w:suppressAutoHyphens/>
        <w:spacing w:before="0" w:after="0" w:line="276" w:lineRule="auto"/>
        <w:ind w:left="1701" w:hanging="283"/>
        <w:rPr>
          <w:rFonts w:ascii="Cambria" w:hAnsi="Cambria"/>
          <w:sz w:val="24"/>
          <w:szCs w:val="24"/>
        </w:rPr>
      </w:pPr>
      <w:r>
        <w:rPr>
          <w:rFonts w:ascii="Cambria" w:hAnsi="Cambria" w:cs="Arial"/>
          <w:b/>
          <w:bCs/>
          <w:sz w:val="24"/>
          <w:szCs w:val="24"/>
        </w:rPr>
        <w:t xml:space="preserve">wykaz </w:t>
      </w:r>
      <w:r w:rsidR="00FF78B6">
        <w:rPr>
          <w:rFonts w:ascii="Cambria" w:hAnsi="Cambria" w:cs="Arial"/>
          <w:b/>
          <w:bCs/>
          <w:sz w:val="24"/>
          <w:szCs w:val="24"/>
        </w:rPr>
        <w:t>zamówień</w:t>
      </w:r>
      <w:r>
        <w:rPr>
          <w:rFonts w:ascii="Cambria" w:hAnsi="Cambria" w:cs="Arial"/>
          <w:sz w:val="24"/>
          <w:szCs w:val="24"/>
        </w:rPr>
        <w:t xml:space="preserve"> wykonanych nie wcześniej niż w okresie ostatnich </w:t>
      </w:r>
      <w:r>
        <w:rPr>
          <w:rFonts w:ascii="Cambria" w:hAnsi="Cambria" w:cs="Arial"/>
          <w:b/>
          <w:bCs/>
          <w:sz w:val="24"/>
          <w:szCs w:val="24"/>
        </w:rPr>
        <w:t>5 lat przed terminem składania ofert</w:t>
      </w:r>
      <w:r>
        <w:rPr>
          <w:rFonts w:ascii="Cambria" w:hAnsi="Cambria" w:cs="Arial"/>
          <w:sz w:val="24"/>
          <w:szCs w:val="24"/>
        </w:rPr>
        <w:t xml:space="preserve">, a jeżeli okres prowadzenia działalności jest krótszy –w tym okresie, wraz z podaniem ich rodzaju, wartości, daty i miejsca wykonania oraz podmiotów, na rzecz których roboty te zostały wykonane </w:t>
      </w:r>
      <w:r>
        <w:rPr>
          <w:rFonts w:ascii="Cambria" w:hAnsi="Cambria"/>
          <w:color w:val="000000"/>
          <w:sz w:val="24"/>
          <w:szCs w:val="24"/>
          <w:shd w:val="clear" w:color="auto" w:fill="FFFFFF"/>
        </w:rPr>
        <w:t>(</w:t>
      </w:r>
      <w:r>
        <w:rPr>
          <w:rFonts w:ascii="Cambria" w:hAnsi="Cambria"/>
          <w:sz w:val="24"/>
          <w:szCs w:val="24"/>
        </w:rPr>
        <w:t xml:space="preserve">sporządzonego zgodnie z </w:t>
      </w:r>
      <w:r>
        <w:rPr>
          <w:rFonts w:ascii="Cambria" w:hAnsi="Cambria"/>
          <w:b/>
          <w:sz w:val="24"/>
          <w:szCs w:val="24"/>
        </w:rPr>
        <w:t>Załącznikiem Nr 7 do SWZ</w:t>
      </w:r>
      <w:r>
        <w:rPr>
          <w:rFonts w:ascii="Cambria" w:hAnsi="Cambria"/>
          <w:sz w:val="24"/>
          <w:szCs w:val="24"/>
        </w:rPr>
        <w:t>)</w:t>
      </w:r>
      <w:r>
        <w:rPr>
          <w:rFonts w:ascii="Cambria" w:hAnsi="Cambria" w:cs="Arial"/>
          <w:sz w:val="24"/>
          <w:szCs w:val="24"/>
        </w:rPr>
        <w:t xml:space="preserve">, </w:t>
      </w:r>
      <w:r>
        <w:rPr>
          <w:rFonts w:ascii="Cambria" w:hAnsi="Cambria" w:cs="Arial"/>
          <w:b/>
          <w:bCs/>
          <w:sz w:val="24"/>
          <w:szCs w:val="24"/>
        </w:rPr>
        <w:t>oraz załączeniem dowodów określających</w:t>
      </w:r>
      <w:r>
        <w:rPr>
          <w:rFonts w:ascii="Cambria" w:hAnsi="Cambria" w:cs="Arial"/>
          <w:sz w:val="24"/>
          <w:szCs w:val="24"/>
        </w:rPr>
        <w:t>, czy te roboty budowlane</w:t>
      </w:r>
      <w:r w:rsidR="004309CC">
        <w:rPr>
          <w:rFonts w:ascii="Cambria" w:hAnsi="Cambria" w:cs="Arial"/>
          <w:sz w:val="24"/>
          <w:szCs w:val="24"/>
        </w:rPr>
        <w:t>/ dostawy z montażem</w:t>
      </w:r>
      <w:r>
        <w:rPr>
          <w:rFonts w:ascii="Cambria" w:hAnsi="Cambria" w:cs="Arial"/>
          <w:sz w:val="24"/>
          <w:szCs w:val="24"/>
        </w:rPr>
        <w:t xml:space="preserve"> zostały wykonane należycie, przy czym dowodami, o których mowa, są referencje bądź inne dokumenty sporządzone przez podmiot, na rzecz którego roboty budowlane</w:t>
      </w:r>
      <w:r w:rsidR="004309CC">
        <w:rPr>
          <w:rFonts w:ascii="Cambria" w:hAnsi="Cambria" w:cs="Arial"/>
          <w:sz w:val="24"/>
          <w:szCs w:val="24"/>
        </w:rPr>
        <w:t xml:space="preserve">/ </w:t>
      </w:r>
      <w:r w:rsidR="004309CC">
        <w:rPr>
          <w:rFonts w:ascii="Cambria" w:hAnsi="Cambria" w:cs="Arial"/>
          <w:sz w:val="24"/>
          <w:szCs w:val="24"/>
        </w:rPr>
        <w:lastRenderedPageBreak/>
        <w:t>dostawa z montażem</w:t>
      </w:r>
      <w:r>
        <w:rPr>
          <w:rFonts w:ascii="Cambria" w:hAnsi="Cambria" w:cs="Arial"/>
          <w:sz w:val="24"/>
          <w:szCs w:val="24"/>
        </w:rPr>
        <w:t xml:space="preserve"> zostały wykonane, a jeżeli Wykonawca z przyczyn niezależnych od niego nie jest w stanie uzyskać tych dokumentów –inne odpowiednie dokumenty </w:t>
      </w:r>
      <w:r>
        <w:rPr>
          <w:rFonts w:ascii="Cambria" w:hAnsi="Cambria"/>
          <w:b/>
          <w:color w:val="000000"/>
          <w:sz w:val="24"/>
          <w:szCs w:val="24"/>
          <w:shd w:val="clear" w:color="auto" w:fill="FFFFFF"/>
        </w:rPr>
        <w:t xml:space="preserve">– </w:t>
      </w:r>
      <w:r>
        <w:rPr>
          <w:rFonts w:ascii="Cambria" w:hAnsi="Cambria"/>
          <w:i/>
          <w:color w:val="000000"/>
          <w:sz w:val="24"/>
          <w:szCs w:val="24"/>
          <w:shd w:val="clear" w:color="auto" w:fill="FFFFFF"/>
        </w:rPr>
        <w:t>w odniesieniu do warunku określonego w pkt. 6.1.4.</w:t>
      </w:r>
      <w:r w:rsidR="001E1900">
        <w:rPr>
          <w:rFonts w:ascii="Cambria" w:hAnsi="Cambria"/>
          <w:i/>
          <w:color w:val="000000"/>
          <w:sz w:val="24"/>
          <w:szCs w:val="24"/>
          <w:shd w:val="clear" w:color="auto" w:fill="FFFFFF"/>
        </w:rPr>
        <w:t xml:space="preserve"> lit a </w:t>
      </w:r>
      <w:r>
        <w:rPr>
          <w:rFonts w:ascii="Cambria" w:hAnsi="Cambria"/>
          <w:i/>
          <w:color w:val="000000"/>
          <w:sz w:val="24"/>
          <w:szCs w:val="24"/>
          <w:shd w:val="clear" w:color="auto" w:fill="FFFFFF"/>
        </w:rPr>
        <w:t>SWZ,</w:t>
      </w:r>
    </w:p>
    <w:p w14:paraId="6F73F7FE" w14:textId="77777777" w:rsidR="000D64F6" w:rsidRDefault="000D64F6">
      <w:pPr>
        <w:pStyle w:val="Akapitzlist"/>
        <w:spacing w:line="276" w:lineRule="auto"/>
        <w:ind w:left="1843"/>
        <w:rPr>
          <w:rFonts w:ascii="Cambria" w:hAnsi="Cambria" w:cs="Arial"/>
          <w:sz w:val="10"/>
          <w:szCs w:val="10"/>
        </w:rPr>
      </w:pPr>
    </w:p>
    <w:p w14:paraId="4EFDC16F" w14:textId="04AB509D" w:rsidR="000D64F6" w:rsidRPr="00315505" w:rsidRDefault="00EF7DEE">
      <w:pPr>
        <w:pStyle w:val="Kolorowalistaakcent11"/>
        <w:widowControl/>
        <w:numPr>
          <w:ilvl w:val="2"/>
          <w:numId w:val="40"/>
        </w:numPr>
        <w:suppressAutoHyphens w:val="0"/>
        <w:spacing w:before="0" w:after="0" w:line="276" w:lineRule="auto"/>
        <w:ind w:left="1418" w:hanging="709"/>
        <w:contextualSpacing/>
        <w:rPr>
          <w:rFonts w:ascii="Cambria" w:hAnsi="Cambria" w:cs="Arial"/>
          <w:b/>
          <w:sz w:val="24"/>
          <w:szCs w:val="24"/>
          <w:lang w:val="pl-PL"/>
        </w:rPr>
      </w:pPr>
      <w:r>
        <w:rPr>
          <w:rFonts w:ascii="Cambria" w:hAnsi="Cambria" w:cs="Verdana"/>
          <w:b/>
          <w:sz w:val="24"/>
          <w:szCs w:val="24"/>
          <w:lang w:val="pl-PL"/>
        </w:rPr>
        <w:t xml:space="preserve">W celu potwierdzenia braku podstaw do wykluczenia z udziału </w:t>
      </w:r>
      <w:r>
        <w:rPr>
          <w:rFonts w:ascii="Cambria" w:hAnsi="Cambria" w:cs="Verdana"/>
          <w:b/>
          <w:sz w:val="24"/>
          <w:szCs w:val="24"/>
          <w:lang w:val="pl-PL"/>
        </w:rPr>
        <w:br/>
        <w:t>w postępowaniu:</w:t>
      </w:r>
      <w:r w:rsidR="0048557A" w:rsidRPr="0048557A">
        <w:t xml:space="preserve"> </w:t>
      </w:r>
      <w:r w:rsidR="0048557A" w:rsidRPr="0048557A">
        <w:rPr>
          <w:rFonts w:ascii="Cambria" w:hAnsi="Cambria" w:cs="Verdana"/>
          <w:bCs/>
          <w:i/>
          <w:iCs/>
          <w:sz w:val="24"/>
          <w:szCs w:val="24"/>
          <w:lang w:val="pl-PL"/>
        </w:rPr>
        <w:t xml:space="preserve">Zamawiający nie wymaga złożenia przez Wykonawcę podmiotowych środków dowodowych w tym zakresie. Wymagane jest natomiast złożenie Oświadczenia o niepodleganiu wykluczeniu z przedmiotowego postępowania załącznik nr 4 do </w:t>
      </w:r>
      <w:proofErr w:type="spellStart"/>
      <w:r w:rsidR="0048557A" w:rsidRPr="0048557A">
        <w:rPr>
          <w:rFonts w:ascii="Cambria" w:hAnsi="Cambria" w:cs="Verdana"/>
          <w:bCs/>
          <w:i/>
          <w:iCs/>
          <w:sz w:val="24"/>
          <w:szCs w:val="24"/>
          <w:lang w:val="pl-PL"/>
        </w:rPr>
        <w:t>Swz</w:t>
      </w:r>
      <w:proofErr w:type="spellEnd"/>
    </w:p>
    <w:p w14:paraId="1275F1C9" w14:textId="77777777" w:rsidR="00315505" w:rsidRDefault="00315505" w:rsidP="00315505">
      <w:pPr>
        <w:pStyle w:val="Kolorowalistaakcent11"/>
        <w:widowControl/>
        <w:suppressAutoHyphens w:val="0"/>
        <w:spacing w:before="0" w:after="0" w:line="276" w:lineRule="auto"/>
        <w:ind w:left="1418"/>
        <w:contextualSpacing/>
        <w:rPr>
          <w:rFonts w:ascii="Cambria" w:hAnsi="Cambria" w:cs="Arial"/>
          <w:b/>
          <w:sz w:val="24"/>
          <w:szCs w:val="24"/>
          <w:lang w:val="pl-PL"/>
        </w:rPr>
      </w:pPr>
    </w:p>
    <w:p w14:paraId="39C1ABB6" w14:textId="2D9F67F1"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color w:val="000000"/>
          <w:sz w:val="24"/>
          <w:szCs w:val="24"/>
          <w:lang w:val="pl-PL"/>
        </w:rPr>
        <w:t>Jeżeli jest to niezbędne do zapewnienia odpowiedniego przebiegu postępowania o udzielenie zamówienia, Zamawiający może na każdym etapie postępowania wezwać Wykonawców do złożenia wszystkich lub niektórych podmiotowych środków dowodowych wskazanych w pkt. 8.</w:t>
      </w:r>
      <w:r w:rsidR="0048557A">
        <w:rPr>
          <w:rFonts w:ascii="Cambria" w:hAnsi="Cambria"/>
          <w:color w:val="000000"/>
          <w:sz w:val="24"/>
          <w:szCs w:val="24"/>
          <w:lang w:val="pl-PL"/>
        </w:rPr>
        <w:t>3</w:t>
      </w:r>
      <w:r>
        <w:rPr>
          <w:rFonts w:ascii="Cambria" w:hAnsi="Cambria"/>
          <w:color w:val="000000"/>
          <w:sz w:val="24"/>
          <w:szCs w:val="24"/>
          <w:lang w:val="pl-PL"/>
        </w:rPr>
        <w:t xml:space="preserve"> SWZ.</w:t>
      </w:r>
    </w:p>
    <w:p w14:paraId="55E545B3" w14:textId="77777777"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rPr>
      </w:pPr>
      <w:r>
        <w:rPr>
          <w:rFonts w:ascii="Cambria" w:hAnsi="Cambria"/>
          <w:color w:val="000000"/>
          <w:sz w:val="24"/>
          <w:szCs w:val="24"/>
          <w:lang w:val="pl-PL"/>
        </w:rPr>
        <w:t xml:space="preserve">Wykonawca składa podmiotowe środki dowodowe na wezwanie Zamawiającego. </w:t>
      </w:r>
      <w:r>
        <w:rPr>
          <w:rFonts w:ascii="Cambria" w:hAnsi="Cambria"/>
          <w:color w:val="000000"/>
          <w:sz w:val="24"/>
          <w:szCs w:val="24"/>
        </w:rPr>
        <w:t>Dokumenty te powinny być aktualne na dzień ich złożenia.</w:t>
      </w:r>
    </w:p>
    <w:p w14:paraId="57AFC309" w14:textId="77777777"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color w:val="000000"/>
          <w:sz w:val="24"/>
          <w:szCs w:val="24"/>
          <w:lang w:val="pl-PL"/>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0CDA1666" w14:textId="77777777"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color w:val="000000"/>
          <w:sz w:val="24"/>
          <w:szCs w:val="24"/>
          <w:lang w:val="pl-PL"/>
        </w:rPr>
        <w:t xml:space="preserve">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pkt 8.1 SWZ dane umożliwiające dostęp do tych środków, a także gdy </w:t>
      </w:r>
      <w:r>
        <w:rPr>
          <w:rFonts w:ascii="Cambria" w:hAnsi="Cambria" w:cs="Open Sans"/>
          <w:color w:val="000000"/>
          <w:sz w:val="24"/>
          <w:szCs w:val="24"/>
          <w:shd w:val="clear" w:color="auto" w:fill="FFFFFF"/>
          <w:lang w:val="pl-PL"/>
        </w:rPr>
        <w:t>podmiotowym środkiem dowodowym jest oświadczenie, którego treść odpowiada zakresowi oświadczenia, o którym mowa w pkt 8.1 SWZ.</w:t>
      </w:r>
    </w:p>
    <w:p w14:paraId="259A10A3" w14:textId="77777777"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color w:val="000000"/>
          <w:sz w:val="24"/>
          <w:szCs w:val="24"/>
          <w:shd w:val="clear" w:color="auto" w:fill="FFFFFF"/>
          <w:lang w:val="pl-PL"/>
        </w:rPr>
        <w:t>Wykonawca nie jest zobowiązany do złożenia podmiotowych środków dowodowych, które Zamawiający posiada, jeżeli Wykonawca wskaże te środki oraz potwierdzi ich prawidłowość i aktualność.</w:t>
      </w:r>
    </w:p>
    <w:p w14:paraId="227CFEEE" w14:textId="77777777"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color w:val="000000"/>
          <w:sz w:val="24"/>
          <w:szCs w:val="24"/>
          <w:lang w:val="pl-PL"/>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304CAF67" w14:textId="77777777"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color w:val="000000"/>
          <w:sz w:val="24"/>
          <w:szCs w:val="24"/>
          <w:lang w:val="pl-PL"/>
        </w:rPr>
        <w:t>Zamawiający może żądać od Wykonawców wyjaśnień dotyczących treści złożonych podmiotowych środków dowodowych.</w:t>
      </w:r>
    </w:p>
    <w:p w14:paraId="08F1CC13" w14:textId="77777777"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color w:val="000000"/>
          <w:sz w:val="24"/>
          <w:szCs w:val="24"/>
          <w:lang w:val="pl-PL"/>
        </w:rPr>
        <w:t xml:space="preserve">Jeżeli złożone przez Wykonawcę podmiotowe środki dowodowe budzą wątpliwości Zamawiającego, może on zwrócić się bezpośrednio do podmiotu, który jest w posiadaniu informacji lub dokumentów istotnych w tym zakresie dla </w:t>
      </w:r>
      <w:r>
        <w:rPr>
          <w:rFonts w:ascii="Cambria" w:hAnsi="Cambria"/>
          <w:color w:val="000000"/>
          <w:sz w:val="24"/>
          <w:szCs w:val="24"/>
          <w:lang w:val="pl-PL"/>
        </w:rPr>
        <w:lastRenderedPageBreak/>
        <w:t>oceny spełniania przez wykonawcę warunków udziału w postępowaniu lub braku podstaw wykluczenia, o przedstawienie takich informacji lub dokumentów.</w:t>
      </w:r>
    </w:p>
    <w:p w14:paraId="3F2EBD95" w14:textId="77777777"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cs="Arial"/>
          <w:sz w:val="24"/>
          <w:szCs w:val="24"/>
          <w:lang w:val="pl-PL"/>
        </w:rPr>
        <w:t xml:space="preserve">Oświadczenia, o których mowa w pkt 8.1 i 8.2 SWZ </w:t>
      </w:r>
      <w:r>
        <w:rPr>
          <w:rFonts w:ascii="Cambria" w:hAnsi="Cambria"/>
          <w:color w:val="000000"/>
          <w:sz w:val="24"/>
          <w:szCs w:val="24"/>
          <w:shd w:val="clear" w:color="auto" w:fill="FFFFFF"/>
          <w:lang w:val="pl-PL"/>
        </w:rPr>
        <w:t>składa się, pod rygorem nieważności, w formie elektronicznej.</w:t>
      </w:r>
    </w:p>
    <w:p w14:paraId="7F2BDE4F" w14:textId="0EFA8DE7"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sz w:val="24"/>
          <w:szCs w:val="24"/>
          <w:lang w:val="pl-PL"/>
        </w:rPr>
        <w:t xml:space="preserve">Podmiotowe </w:t>
      </w:r>
      <w:r w:rsidR="00DD5512">
        <w:rPr>
          <w:rFonts w:ascii="Cambria" w:hAnsi="Cambria"/>
          <w:sz w:val="24"/>
          <w:szCs w:val="24"/>
          <w:lang w:val="pl-PL"/>
        </w:rPr>
        <w:t xml:space="preserve">i </w:t>
      </w:r>
      <w:r w:rsidR="00DD5512" w:rsidRPr="00DD5512">
        <w:rPr>
          <w:rFonts w:ascii="Cambria" w:hAnsi="Cambria"/>
          <w:sz w:val="24"/>
          <w:szCs w:val="24"/>
          <w:lang w:val="pl-PL"/>
        </w:rPr>
        <w:t>przedmiotowe</w:t>
      </w:r>
      <w:r w:rsidR="00DD5512">
        <w:rPr>
          <w:rFonts w:ascii="Cambria" w:hAnsi="Cambria"/>
          <w:sz w:val="24"/>
          <w:szCs w:val="24"/>
          <w:lang w:val="pl-PL"/>
        </w:rPr>
        <w:t xml:space="preserve"> </w:t>
      </w:r>
      <w:r>
        <w:rPr>
          <w:rFonts w:ascii="Cambria" w:hAnsi="Cambria"/>
          <w:sz w:val="24"/>
          <w:szCs w:val="24"/>
          <w:lang w:val="pl-PL"/>
        </w:rPr>
        <w:t>środki dowodowe</w:t>
      </w:r>
      <w:r>
        <w:rPr>
          <w:rFonts w:ascii="Cambria" w:hAnsi="Cambria"/>
          <w:sz w:val="24"/>
          <w:szCs w:val="24"/>
          <w:shd w:val="clear" w:color="auto" w:fill="FFFFFF"/>
          <w:lang w:val="pl-PL"/>
        </w:rPr>
        <w:t xml:space="preserve"> </w:t>
      </w:r>
      <w:r>
        <w:rPr>
          <w:rFonts w:ascii="Cambria" w:hAnsi="Cambria"/>
          <w:color w:val="000000"/>
          <w:sz w:val="24"/>
          <w:szCs w:val="24"/>
          <w:shd w:val="clear" w:color="auto" w:fill="FFFFFF"/>
          <w:lang w:val="pl-PL"/>
        </w:rPr>
        <w:t xml:space="preserve">sporządza się w postaci elektronicznej, w formatach danych określonych w przepisach wydanych na podstawie </w:t>
      </w:r>
      <w:r>
        <w:rPr>
          <w:rFonts w:ascii="Cambria" w:hAnsi="Cambria"/>
          <w:sz w:val="24"/>
          <w:szCs w:val="24"/>
          <w:shd w:val="clear" w:color="auto" w:fill="FFFFFF"/>
          <w:lang w:val="pl-PL"/>
        </w:rPr>
        <w:t>art. 18</w:t>
      </w:r>
      <w:r>
        <w:rPr>
          <w:rFonts w:ascii="Cambria" w:hAnsi="Cambria"/>
          <w:color w:val="000000"/>
          <w:sz w:val="24"/>
          <w:szCs w:val="24"/>
          <w:shd w:val="clear" w:color="auto" w:fill="FFFFFF"/>
          <w:lang w:val="pl-PL"/>
        </w:rPr>
        <w:t xml:space="preserve"> ustawy z dnia 17 lutego 2005 r. o informatyzacji działalności podmiotów realizujących zadania publiczne (Dz. U. z 202</w:t>
      </w:r>
      <w:r w:rsidR="00EC6551">
        <w:rPr>
          <w:rFonts w:ascii="Cambria" w:hAnsi="Cambria"/>
          <w:color w:val="000000"/>
          <w:sz w:val="24"/>
          <w:szCs w:val="24"/>
          <w:shd w:val="clear" w:color="auto" w:fill="FFFFFF"/>
          <w:lang w:val="pl-PL"/>
        </w:rPr>
        <w:t>4</w:t>
      </w:r>
      <w:r>
        <w:rPr>
          <w:rFonts w:ascii="Cambria" w:hAnsi="Cambria"/>
          <w:color w:val="000000"/>
          <w:sz w:val="24"/>
          <w:szCs w:val="24"/>
          <w:shd w:val="clear" w:color="auto" w:fill="FFFFFF"/>
          <w:lang w:val="pl-PL"/>
        </w:rPr>
        <w:t xml:space="preserve"> r. poz. </w:t>
      </w:r>
      <w:r w:rsidR="00EC6551">
        <w:rPr>
          <w:rFonts w:ascii="Cambria" w:hAnsi="Cambria"/>
          <w:color w:val="000000"/>
          <w:sz w:val="24"/>
          <w:szCs w:val="24"/>
          <w:shd w:val="clear" w:color="auto" w:fill="FFFFFF"/>
          <w:lang w:val="pl-PL"/>
        </w:rPr>
        <w:t>307</w:t>
      </w:r>
      <w:r>
        <w:rPr>
          <w:rFonts w:ascii="Cambria" w:hAnsi="Cambria"/>
          <w:color w:val="000000"/>
          <w:sz w:val="24"/>
          <w:szCs w:val="24"/>
          <w:shd w:val="clear" w:color="auto" w:fill="FFFFFF"/>
          <w:lang w:val="pl-PL"/>
        </w:rPr>
        <w:t xml:space="preserve">), z zastrzeżeniem formatów, o których mowa w </w:t>
      </w:r>
      <w:r>
        <w:rPr>
          <w:rFonts w:ascii="Cambria" w:hAnsi="Cambria"/>
          <w:sz w:val="24"/>
          <w:szCs w:val="24"/>
          <w:shd w:val="clear" w:color="auto" w:fill="FFFFFF"/>
          <w:lang w:val="pl-PL"/>
        </w:rPr>
        <w:t>art. 66 ust. 1</w:t>
      </w:r>
      <w:r>
        <w:rPr>
          <w:rFonts w:ascii="Cambria" w:hAnsi="Cambria"/>
          <w:color w:val="000000"/>
          <w:sz w:val="24"/>
          <w:szCs w:val="24"/>
          <w:shd w:val="clear" w:color="auto" w:fill="FFFFFF"/>
          <w:lang w:val="pl-PL"/>
        </w:rPr>
        <w:t xml:space="preserve"> ustawy, z uwzględnieniem rodzaju przekazywanych danych.</w:t>
      </w:r>
    </w:p>
    <w:p w14:paraId="50FC6D17" w14:textId="471A8258" w:rsidR="000D64F6" w:rsidRDefault="00EF7DEE">
      <w:pPr>
        <w:pStyle w:val="Kolorowalistaakcent11"/>
        <w:widowControl/>
        <w:numPr>
          <w:ilvl w:val="1"/>
          <w:numId w:val="40"/>
        </w:numPr>
        <w:suppressAutoHyphens w:val="0"/>
        <w:spacing w:line="276" w:lineRule="auto"/>
        <w:ind w:left="709" w:hanging="709"/>
        <w:contextualSpacing/>
        <w:rPr>
          <w:rFonts w:ascii="Cambria" w:hAnsi="Cambria"/>
          <w:color w:val="000000"/>
          <w:sz w:val="24"/>
          <w:szCs w:val="24"/>
          <w:lang w:val="pl-PL"/>
        </w:rPr>
      </w:pPr>
      <w:r>
        <w:rPr>
          <w:rFonts w:ascii="Cambria" w:hAnsi="Cambria"/>
          <w:sz w:val="24"/>
          <w:szCs w:val="24"/>
          <w:lang w:val="pl-PL"/>
        </w:rPr>
        <w:t xml:space="preserve">Podmiotowe </w:t>
      </w:r>
      <w:r w:rsidR="00DD5512">
        <w:rPr>
          <w:rFonts w:ascii="Cambria" w:hAnsi="Cambria"/>
          <w:sz w:val="24"/>
          <w:szCs w:val="24"/>
          <w:lang w:val="pl-PL"/>
        </w:rPr>
        <w:t xml:space="preserve">i </w:t>
      </w:r>
      <w:r w:rsidR="00DD5512" w:rsidRPr="00DD5512">
        <w:rPr>
          <w:rFonts w:ascii="Cambria" w:hAnsi="Cambria"/>
          <w:sz w:val="24"/>
          <w:szCs w:val="24"/>
          <w:lang w:val="pl-PL"/>
        </w:rPr>
        <w:t>przedmiotowe</w:t>
      </w:r>
      <w:r w:rsidR="00DD5512">
        <w:rPr>
          <w:rFonts w:ascii="Cambria" w:hAnsi="Cambria"/>
          <w:sz w:val="24"/>
          <w:szCs w:val="24"/>
          <w:lang w:val="pl-PL"/>
        </w:rPr>
        <w:t xml:space="preserve"> </w:t>
      </w:r>
      <w:r>
        <w:rPr>
          <w:rFonts w:ascii="Cambria" w:hAnsi="Cambria"/>
          <w:sz w:val="24"/>
          <w:szCs w:val="24"/>
          <w:lang w:val="pl-PL"/>
        </w:rPr>
        <w:t>środki dowodowe</w:t>
      </w:r>
      <w:r>
        <w:rPr>
          <w:rFonts w:ascii="Cambria" w:hAnsi="Cambria"/>
          <w:sz w:val="24"/>
          <w:szCs w:val="24"/>
          <w:shd w:val="clear" w:color="auto" w:fill="FFFFFF"/>
          <w:lang w:val="pl-PL"/>
        </w:rPr>
        <w:t xml:space="preserve"> przekazuje się wg zasad wskazanych w rozporządzeniu Prezesa Rady Ministrów z dnia 30 grudnia 2020 r. w sprawie sposobu sporządzania i przekazywania informacji oraz wymagań technicznych dla środków komunikacji elektronicznej w postępowaniu o udzielenie zamówienia publicznego lub konkursie (Dz. U. z 2020 r.  poz. 2452).</w:t>
      </w:r>
    </w:p>
    <w:p w14:paraId="7EF1F6E0" w14:textId="020BD59E"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color w:val="000000"/>
          <w:sz w:val="24"/>
          <w:szCs w:val="24"/>
          <w:lang w:val="pl-PL"/>
        </w:rPr>
        <w:t>W przypadku przekazywania dokumentu elektronicznego w formacie poddającym dane kompresji, opatrzenie pliku zawierającego skompresowane dokumenty kwalifikowanym podpisem elektronicznym jest równoznaczne z opatrzeniem wszystkich dokumentów zawartych w tym pliku odpowiednio kwalifikowanym podpisem elektronicznym.</w:t>
      </w:r>
    </w:p>
    <w:p w14:paraId="2398E251" w14:textId="7268BCC8"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cs="Arial"/>
          <w:sz w:val="24"/>
          <w:szCs w:val="24"/>
          <w:lang w:val="pl-PL"/>
        </w:rPr>
        <w:t xml:space="preserve">Oświadczenia wskazane w pkt 8.1 i 8.2 SWZ i </w:t>
      </w:r>
      <w:r>
        <w:rPr>
          <w:rFonts w:ascii="Cambria" w:hAnsi="Cambria"/>
          <w:sz w:val="24"/>
          <w:szCs w:val="24"/>
          <w:lang w:val="pl-PL"/>
        </w:rPr>
        <w:t>podmiotowe</w:t>
      </w:r>
      <w:r w:rsidR="00DD5512">
        <w:rPr>
          <w:rFonts w:ascii="Cambria" w:hAnsi="Cambria"/>
          <w:sz w:val="24"/>
          <w:szCs w:val="24"/>
          <w:lang w:val="pl-PL"/>
        </w:rPr>
        <w:t xml:space="preserve"> </w:t>
      </w:r>
      <w:r w:rsidR="00DD5512" w:rsidRPr="00DD5512">
        <w:rPr>
          <w:rFonts w:ascii="Cambria" w:hAnsi="Cambria"/>
          <w:sz w:val="24"/>
          <w:szCs w:val="24"/>
          <w:lang w:val="pl-PL"/>
        </w:rPr>
        <w:t>oraz przedmiotowe</w:t>
      </w:r>
      <w:r>
        <w:rPr>
          <w:rFonts w:ascii="Cambria" w:hAnsi="Cambria"/>
          <w:sz w:val="24"/>
          <w:szCs w:val="24"/>
          <w:lang w:val="pl-PL"/>
        </w:rPr>
        <w:t xml:space="preserve"> środki dowodowe</w:t>
      </w:r>
      <w:r>
        <w:rPr>
          <w:rFonts w:ascii="Cambria" w:hAnsi="Cambria"/>
          <w:sz w:val="24"/>
          <w:szCs w:val="24"/>
          <w:shd w:val="clear" w:color="auto" w:fill="FFFFFF"/>
          <w:lang w:val="pl-PL"/>
        </w:rPr>
        <w:t xml:space="preserve"> </w:t>
      </w:r>
      <w:r>
        <w:rPr>
          <w:rFonts w:ascii="Cambria" w:hAnsi="Cambria" w:cs="Arial"/>
          <w:sz w:val="24"/>
          <w:szCs w:val="24"/>
          <w:lang w:val="pl-PL"/>
        </w:rPr>
        <w:t>przekazuje się środkiem komunikacji elektronicznej wskazanym w rozdziale 11 SWZ.</w:t>
      </w:r>
    </w:p>
    <w:p w14:paraId="3B2F097B" w14:textId="75CDBA7E"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color w:val="000000"/>
          <w:sz w:val="24"/>
          <w:szCs w:val="24"/>
          <w:shd w:val="clear" w:color="auto" w:fill="FFFFFF"/>
          <w:lang w:val="pl-PL"/>
        </w:rPr>
        <w:t xml:space="preserve">W przypadku, gdy oświadczenia, o których mowa w </w:t>
      </w:r>
      <w:r>
        <w:rPr>
          <w:rFonts w:ascii="Cambria" w:hAnsi="Cambria" w:cs="Arial"/>
          <w:sz w:val="24"/>
          <w:szCs w:val="24"/>
          <w:lang w:val="pl-PL"/>
        </w:rPr>
        <w:t>pkt</w:t>
      </w:r>
      <w:r>
        <w:rPr>
          <w:rFonts w:ascii="Cambria" w:hAnsi="Cambria"/>
          <w:color w:val="000000"/>
          <w:sz w:val="24"/>
          <w:szCs w:val="24"/>
          <w:shd w:val="clear" w:color="auto" w:fill="FFFFFF"/>
          <w:lang w:val="pl-PL"/>
        </w:rPr>
        <w:t xml:space="preserve"> 8.1 i 8.2 SWZ </w:t>
      </w:r>
      <w:r w:rsidR="00DD5512">
        <w:rPr>
          <w:rFonts w:ascii="Cambria" w:hAnsi="Cambria"/>
          <w:color w:val="000000"/>
          <w:sz w:val="24"/>
          <w:szCs w:val="24"/>
          <w:shd w:val="clear" w:color="auto" w:fill="FFFFFF"/>
          <w:lang w:val="pl-PL"/>
        </w:rPr>
        <w:t xml:space="preserve">, </w:t>
      </w:r>
      <w:r>
        <w:rPr>
          <w:rFonts w:ascii="Cambria" w:hAnsi="Cambria"/>
          <w:sz w:val="24"/>
          <w:szCs w:val="24"/>
          <w:lang w:val="pl-PL"/>
        </w:rPr>
        <w:t>podmiotowe</w:t>
      </w:r>
      <w:r w:rsidR="00DD5512">
        <w:rPr>
          <w:rFonts w:ascii="Cambria" w:hAnsi="Cambria"/>
          <w:sz w:val="24"/>
          <w:szCs w:val="24"/>
          <w:lang w:val="pl-PL"/>
        </w:rPr>
        <w:t xml:space="preserve"> i przedmiotowe</w:t>
      </w:r>
      <w:r>
        <w:rPr>
          <w:rFonts w:ascii="Cambria" w:hAnsi="Cambria"/>
          <w:sz w:val="24"/>
          <w:szCs w:val="24"/>
          <w:lang w:val="pl-PL"/>
        </w:rPr>
        <w:t xml:space="preserve"> środki dowodowe </w:t>
      </w:r>
      <w:r>
        <w:rPr>
          <w:rFonts w:ascii="Cambria" w:hAnsi="Cambria"/>
          <w:color w:val="000000"/>
          <w:sz w:val="24"/>
          <w:szCs w:val="24"/>
          <w:shd w:val="clear" w:color="auto" w:fill="FFFFFF"/>
          <w:lang w:val="pl-PL"/>
        </w:rPr>
        <w:t xml:space="preserve">zawierają informacje stanowiące tajemnicę przedsiębiorstwa w rozumieniu przepisów </w:t>
      </w:r>
      <w:r>
        <w:rPr>
          <w:rFonts w:ascii="Cambria" w:hAnsi="Cambria"/>
          <w:sz w:val="24"/>
          <w:szCs w:val="24"/>
          <w:shd w:val="clear" w:color="auto" w:fill="FFFFFF"/>
          <w:lang w:val="pl-PL"/>
        </w:rPr>
        <w:t>ustawy</w:t>
      </w:r>
      <w:r>
        <w:rPr>
          <w:rFonts w:ascii="Cambria" w:hAnsi="Cambria"/>
          <w:color w:val="000000"/>
          <w:sz w:val="24"/>
          <w:szCs w:val="24"/>
          <w:shd w:val="clear" w:color="auto" w:fill="FFFFFF"/>
          <w:lang w:val="pl-PL"/>
        </w:rPr>
        <w:t xml:space="preserve"> z dnia 16 kwietnia 1993 r. o zwalczaniu nieuczciwej konkurencji (Dz. U. z 2022 r. poz. 1233), Wykonawca, w celu utrzymania w poufności tych informacji, przekazuje je w wydzielonym i odpowiednio oznaczonym pliku.</w:t>
      </w:r>
    </w:p>
    <w:p w14:paraId="168B752C" w14:textId="77777777"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sz w:val="24"/>
          <w:szCs w:val="24"/>
          <w:lang w:val="pl-PL"/>
        </w:rPr>
        <w:t>Podmiotowe środki dowodowe</w:t>
      </w:r>
      <w:r>
        <w:rPr>
          <w:rFonts w:ascii="Cambria" w:hAnsi="Cambria"/>
          <w:sz w:val="24"/>
          <w:szCs w:val="24"/>
          <w:shd w:val="clear" w:color="auto" w:fill="FFFFFF"/>
          <w:lang w:val="pl-PL"/>
        </w:rPr>
        <w:t xml:space="preserve"> </w:t>
      </w:r>
      <w:r>
        <w:rPr>
          <w:rFonts w:ascii="Cambria" w:hAnsi="Cambria"/>
          <w:color w:val="000000"/>
          <w:sz w:val="24"/>
          <w:szCs w:val="24"/>
          <w:shd w:val="clear" w:color="auto" w:fill="FFFFFF"/>
          <w:lang w:val="pl-PL"/>
        </w:rPr>
        <w:t>sporządzone w języku obcym przekazuje się wraz z tłumaczeniem na język polski.</w:t>
      </w:r>
    </w:p>
    <w:p w14:paraId="7F1AE961" w14:textId="77777777" w:rsidR="000D64F6" w:rsidRDefault="00EF7DEE">
      <w:pPr>
        <w:pStyle w:val="Kolorowalistaakcent11"/>
        <w:widowControl/>
        <w:numPr>
          <w:ilvl w:val="1"/>
          <w:numId w:val="40"/>
        </w:numPr>
        <w:suppressAutoHyphens w:val="0"/>
        <w:spacing w:line="276" w:lineRule="auto"/>
        <w:ind w:left="709" w:hanging="709"/>
        <w:contextualSpacing/>
        <w:rPr>
          <w:rFonts w:ascii="Cambria" w:hAnsi="Cambria" w:cs="Arial"/>
          <w:sz w:val="24"/>
          <w:szCs w:val="24"/>
          <w:lang w:val="pl-PL"/>
        </w:rPr>
      </w:pPr>
      <w:r>
        <w:rPr>
          <w:rFonts w:ascii="Cambria" w:hAnsi="Cambria"/>
          <w:color w:val="000000"/>
          <w:sz w:val="24"/>
          <w:szCs w:val="24"/>
          <w:shd w:val="clear" w:color="auto" w:fill="FFFFFF"/>
          <w:lang w:val="pl-PL"/>
        </w:rPr>
        <w:t>Dokumenty elektroniczne muszą spełniać łącznie następujące wymagania:</w:t>
      </w:r>
    </w:p>
    <w:p w14:paraId="46782A9F" w14:textId="77777777" w:rsidR="000D64F6" w:rsidRDefault="00EF7DEE">
      <w:pPr>
        <w:pStyle w:val="Akapitzlist"/>
        <w:numPr>
          <w:ilvl w:val="2"/>
          <w:numId w:val="28"/>
        </w:numPr>
        <w:shd w:val="clear" w:color="auto" w:fill="FFFFFF"/>
        <w:spacing w:line="276" w:lineRule="auto"/>
        <w:ind w:left="1134" w:hanging="425"/>
        <w:rPr>
          <w:rFonts w:ascii="Cambria" w:hAnsi="Cambria"/>
          <w:color w:val="000000"/>
          <w:sz w:val="24"/>
          <w:szCs w:val="24"/>
        </w:rPr>
      </w:pPr>
      <w:r>
        <w:rPr>
          <w:rFonts w:ascii="Cambria" w:hAnsi="Cambria"/>
          <w:color w:val="000000"/>
          <w:sz w:val="24"/>
          <w:szCs w:val="24"/>
        </w:rPr>
        <w:t xml:space="preserve">są utrwalone w sposób umożliwiający ich wielokrotne odczytanie, zapisanie </w:t>
      </w:r>
      <w:r>
        <w:rPr>
          <w:rFonts w:ascii="Cambria" w:hAnsi="Cambria"/>
          <w:color w:val="000000"/>
          <w:sz w:val="24"/>
          <w:szCs w:val="24"/>
        </w:rPr>
        <w:br/>
        <w:t>i powielenie, a także przekazanie przy użyciu środków komunikacji elektronicznej lub na informatycznym nośniku danych;</w:t>
      </w:r>
    </w:p>
    <w:p w14:paraId="0B07DD52" w14:textId="77777777" w:rsidR="000D64F6" w:rsidRDefault="00EF7DEE">
      <w:pPr>
        <w:pStyle w:val="Akapitzlist"/>
        <w:numPr>
          <w:ilvl w:val="2"/>
          <w:numId w:val="28"/>
        </w:numPr>
        <w:shd w:val="clear" w:color="auto" w:fill="FFFFFF"/>
        <w:spacing w:line="276" w:lineRule="auto"/>
        <w:ind w:left="1134" w:hanging="425"/>
        <w:rPr>
          <w:rFonts w:ascii="Cambria" w:hAnsi="Cambria"/>
          <w:color w:val="000000"/>
          <w:sz w:val="24"/>
          <w:szCs w:val="24"/>
        </w:rPr>
      </w:pPr>
      <w:r>
        <w:rPr>
          <w:rFonts w:ascii="Cambria" w:hAnsi="Cambria"/>
          <w:color w:val="000000"/>
          <w:sz w:val="24"/>
          <w:szCs w:val="24"/>
        </w:rPr>
        <w:t>umożliwiają prezentację treści w postaci elektronicznej, w szczególności przez wyświetlenie tej treści na monitorze ekranowym;</w:t>
      </w:r>
    </w:p>
    <w:p w14:paraId="47C2582C" w14:textId="77777777" w:rsidR="000D64F6" w:rsidRDefault="00EF7DEE">
      <w:pPr>
        <w:pStyle w:val="Akapitzlist"/>
        <w:numPr>
          <w:ilvl w:val="2"/>
          <w:numId w:val="28"/>
        </w:numPr>
        <w:shd w:val="clear" w:color="auto" w:fill="FFFFFF"/>
        <w:spacing w:line="276" w:lineRule="auto"/>
        <w:ind w:left="1134" w:hanging="425"/>
        <w:rPr>
          <w:rFonts w:ascii="Cambria" w:hAnsi="Cambria"/>
          <w:color w:val="000000"/>
          <w:sz w:val="24"/>
          <w:szCs w:val="24"/>
        </w:rPr>
      </w:pPr>
      <w:r>
        <w:rPr>
          <w:rFonts w:ascii="Cambria" w:hAnsi="Cambria"/>
          <w:color w:val="000000"/>
          <w:sz w:val="24"/>
          <w:szCs w:val="24"/>
        </w:rPr>
        <w:t>umożliwiają prezentację treści w postaci papierowej, w szczególności za pomocą wydruku;</w:t>
      </w:r>
    </w:p>
    <w:p w14:paraId="05BD7178" w14:textId="77777777" w:rsidR="000D64F6" w:rsidRDefault="00EF7DEE">
      <w:pPr>
        <w:pStyle w:val="Akapitzlist"/>
        <w:numPr>
          <w:ilvl w:val="2"/>
          <w:numId w:val="28"/>
        </w:numPr>
        <w:shd w:val="clear" w:color="auto" w:fill="FFFFFF"/>
        <w:spacing w:line="276" w:lineRule="auto"/>
        <w:ind w:left="1134" w:hanging="425"/>
        <w:rPr>
          <w:rFonts w:ascii="Cambria" w:hAnsi="Cambria"/>
          <w:color w:val="000000"/>
          <w:sz w:val="24"/>
          <w:szCs w:val="24"/>
        </w:rPr>
      </w:pPr>
      <w:r>
        <w:rPr>
          <w:rFonts w:ascii="Cambria" w:hAnsi="Cambria"/>
          <w:color w:val="000000"/>
          <w:sz w:val="24"/>
          <w:szCs w:val="24"/>
        </w:rPr>
        <w:t xml:space="preserve">zawierają dane w układzie niepozostawiającym wątpliwości co do treści </w:t>
      </w:r>
      <w:r>
        <w:rPr>
          <w:rFonts w:ascii="Cambria" w:hAnsi="Cambria"/>
          <w:color w:val="000000"/>
          <w:sz w:val="24"/>
          <w:szCs w:val="24"/>
        </w:rPr>
        <w:br/>
        <w:t>i kontekstu zapisanych informacji.</w:t>
      </w:r>
    </w:p>
    <w:p w14:paraId="2154C132" w14:textId="77777777" w:rsidR="000D64F6" w:rsidRDefault="000D64F6">
      <w:pPr>
        <w:pStyle w:val="Akapitzlist"/>
        <w:shd w:val="clear" w:color="auto" w:fill="FFFFFF"/>
        <w:spacing w:before="0" w:after="0" w:line="276" w:lineRule="auto"/>
        <w:ind w:left="1134"/>
        <w:rPr>
          <w:rFonts w:ascii="Cambria" w:hAnsi="Cambria"/>
          <w:color w:val="000000"/>
          <w:sz w:val="10"/>
          <w:szCs w:val="10"/>
        </w:rPr>
      </w:pPr>
    </w:p>
    <w:p w14:paraId="4B847201" w14:textId="77777777" w:rsidR="000D64F6" w:rsidRDefault="000D64F6">
      <w:pPr>
        <w:pStyle w:val="Akapitzlist"/>
        <w:shd w:val="clear" w:color="auto" w:fill="FFFFFF"/>
        <w:spacing w:before="0" w:after="0" w:line="276" w:lineRule="auto"/>
        <w:ind w:left="1134"/>
        <w:rPr>
          <w:rFonts w:ascii="Cambria" w:hAnsi="Cambria"/>
          <w:color w:val="000000"/>
          <w:sz w:val="10"/>
          <w:szCs w:val="10"/>
        </w:rPr>
      </w:pPr>
    </w:p>
    <w:tbl>
      <w:tblPr>
        <w:tblW w:w="9214" w:type="dxa"/>
        <w:jc w:val="center"/>
        <w:tblLook w:val="00A0" w:firstRow="1" w:lastRow="0" w:firstColumn="1" w:lastColumn="0" w:noHBand="0" w:noVBand="0"/>
      </w:tblPr>
      <w:tblGrid>
        <w:gridCol w:w="9214"/>
      </w:tblGrid>
      <w:tr w:rsidR="000D64F6" w:rsidRPr="001901A7" w14:paraId="4312C482" w14:textId="77777777" w:rsidTr="006C546A">
        <w:trPr>
          <w:jc w:val="center"/>
        </w:trPr>
        <w:tc>
          <w:tcPr>
            <w:tcW w:w="9214" w:type="dxa"/>
            <w:tcBorders>
              <w:bottom w:val="single" w:sz="4" w:space="0" w:color="000000"/>
            </w:tcBorders>
            <w:shd w:val="clear" w:color="auto" w:fill="D9D9D9" w:themeFill="background1" w:themeFillShade="D9"/>
          </w:tcPr>
          <w:p w14:paraId="33167E36" w14:textId="77777777" w:rsidR="000D64F6" w:rsidRPr="00EC6551" w:rsidRDefault="00EF7DEE">
            <w:pPr>
              <w:spacing w:line="276" w:lineRule="auto"/>
              <w:contextualSpacing/>
              <w:jc w:val="center"/>
              <w:textAlignment w:val="baseline"/>
              <w:rPr>
                <w:rFonts w:ascii="Cambria" w:hAnsi="Cambria"/>
                <w:sz w:val="26"/>
                <w:szCs w:val="26"/>
                <w:lang w:val="pl-PL"/>
              </w:rPr>
            </w:pPr>
            <w:r w:rsidRPr="00EC6551">
              <w:rPr>
                <w:rFonts w:ascii="Cambria" w:hAnsi="Cambria"/>
                <w:sz w:val="26"/>
                <w:szCs w:val="26"/>
                <w:lang w:val="pl-PL"/>
              </w:rPr>
              <w:t>Rozdział 9</w:t>
            </w:r>
          </w:p>
          <w:p w14:paraId="00F49C09" w14:textId="77777777" w:rsidR="000D64F6" w:rsidRDefault="00EF7DEE">
            <w:pPr>
              <w:spacing w:line="276" w:lineRule="auto"/>
              <w:contextualSpacing/>
              <w:jc w:val="center"/>
              <w:textAlignment w:val="baseline"/>
              <w:rPr>
                <w:rFonts w:ascii="Cambria" w:hAnsi="Cambria"/>
                <w:lang w:val="pl-PL"/>
              </w:rPr>
            </w:pPr>
            <w:r>
              <w:rPr>
                <w:rFonts w:ascii="Cambria" w:hAnsi="Cambria"/>
                <w:b/>
                <w:sz w:val="26"/>
                <w:szCs w:val="26"/>
                <w:lang w:val="pl-PL"/>
              </w:rPr>
              <w:lastRenderedPageBreak/>
              <w:t xml:space="preserve">INFORMACJA DLA WYKONAWCÓW POLEGAJĄCYCH </w:t>
            </w:r>
            <w:r>
              <w:rPr>
                <w:rFonts w:ascii="Cambria" w:hAnsi="Cambria"/>
                <w:b/>
                <w:sz w:val="26"/>
                <w:szCs w:val="26"/>
                <w:lang w:val="pl-PL"/>
              </w:rPr>
              <w:br/>
              <w:t xml:space="preserve">NA ZASOBACH INNYCH PODMIOTÓW, NA ZASADACH OKREŚLONYCH </w:t>
            </w:r>
            <w:r>
              <w:rPr>
                <w:rFonts w:ascii="Cambria" w:hAnsi="Cambria"/>
                <w:b/>
                <w:sz w:val="26"/>
                <w:szCs w:val="26"/>
                <w:lang w:val="pl-PL"/>
              </w:rPr>
              <w:br/>
              <w:t>W ART. 118 USTAWY PZP ORAZ ZAMIERZAJĄCYCH POWIERZYĆ WYKONANIE CZĘŚCI ZAMÓWIENIA PODWYKONAWCOM</w:t>
            </w:r>
          </w:p>
        </w:tc>
      </w:tr>
    </w:tbl>
    <w:p w14:paraId="420994C1" w14:textId="77777777" w:rsidR="000D64F6" w:rsidRDefault="000D64F6">
      <w:pPr>
        <w:pStyle w:val="Akapitzlist"/>
        <w:spacing w:before="0" w:after="0" w:line="276" w:lineRule="auto"/>
        <w:ind w:left="709"/>
        <w:rPr>
          <w:rFonts w:ascii="Cambria" w:hAnsi="Cambria" w:cs="Arial"/>
          <w:sz w:val="16"/>
          <w:szCs w:val="16"/>
        </w:rPr>
      </w:pPr>
    </w:p>
    <w:p w14:paraId="049C9A24" w14:textId="77777777" w:rsidR="000D64F6" w:rsidRDefault="00EF7DEE">
      <w:pPr>
        <w:pStyle w:val="Akapitzlist"/>
        <w:numPr>
          <w:ilvl w:val="1"/>
          <w:numId w:val="29"/>
        </w:numPr>
        <w:spacing w:before="0" w:after="0" w:line="276" w:lineRule="auto"/>
        <w:ind w:left="709" w:hanging="709"/>
        <w:rPr>
          <w:rFonts w:ascii="Cambria" w:hAnsi="Cambria" w:cs="Arial"/>
          <w:sz w:val="24"/>
          <w:szCs w:val="24"/>
        </w:rPr>
      </w:pPr>
      <w:r>
        <w:rPr>
          <w:rFonts w:ascii="Cambria" w:hAnsi="Cambria"/>
          <w:color w:val="000000"/>
          <w:sz w:val="24"/>
          <w:szCs w:val="24"/>
          <w:shd w:val="clear" w:color="auto" w:fill="FFFFFF"/>
        </w:rPr>
        <w:t xml:space="preserve">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14:paraId="06D20B62" w14:textId="77777777" w:rsidR="000D64F6" w:rsidRDefault="00EF7DEE">
      <w:pPr>
        <w:pStyle w:val="Akapitzlist"/>
        <w:numPr>
          <w:ilvl w:val="1"/>
          <w:numId w:val="29"/>
        </w:numPr>
        <w:spacing w:before="0" w:after="0" w:line="276" w:lineRule="auto"/>
        <w:ind w:left="709" w:hanging="709"/>
        <w:rPr>
          <w:rFonts w:ascii="Cambria" w:hAnsi="Cambria" w:cs="Arial"/>
          <w:sz w:val="24"/>
          <w:szCs w:val="24"/>
        </w:rPr>
      </w:pPr>
      <w:r>
        <w:rPr>
          <w:rFonts w:ascii="Cambria" w:hAnsi="Cambria"/>
          <w:color w:val="000000"/>
          <w:sz w:val="24"/>
          <w:szCs w:val="24"/>
          <w:shd w:val="clear" w:color="auto" w:fill="FFFFFF"/>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30B59D6" w14:textId="77777777" w:rsidR="000D64F6" w:rsidRDefault="00EF7DEE">
      <w:pPr>
        <w:pStyle w:val="Akapitzlist"/>
        <w:numPr>
          <w:ilvl w:val="1"/>
          <w:numId w:val="29"/>
        </w:numPr>
        <w:spacing w:before="0" w:after="0" w:line="276" w:lineRule="auto"/>
        <w:ind w:left="709" w:hanging="709"/>
        <w:rPr>
          <w:rFonts w:ascii="Cambria" w:hAnsi="Cambria" w:cs="Arial"/>
          <w:sz w:val="24"/>
          <w:szCs w:val="24"/>
        </w:rPr>
      </w:pPr>
      <w:r>
        <w:rPr>
          <w:rFonts w:ascii="Cambria" w:hAnsi="Cambria"/>
          <w:color w:val="000000"/>
          <w:sz w:val="24"/>
          <w:szCs w:val="24"/>
          <w:shd w:val="clear" w:color="auto" w:fill="FFFFFF"/>
        </w:rPr>
        <w:t xml:space="preserve">W odniesieniu do warunków dotyczących wykształcenia, kwalifikacji zawodowych lub doświadczenia wykonawcy mogą polegać na zdolnościach podmiotów udostępniających zasoby, </w:t>
      </w:r>
      <w:r>
        <w:rPr>
          <w:rFonts w:ascii="Cambria" w:hAnsi="Cambria"/>
          <w:b/>
          <w:bCs/>
          <w:color w:val="000000"/>
          <w:sz w:val="24"/>
          <w:szCs w:val="24"/>
          <w:shd w:val="clear" w:color="auto" w:fill="FFFFFF"/>
        </w:rPr>
        <w:t>jeśli podmioty te wykonają roboty budowlane, dostawy lub usługi, do realizacji których te zdolności są wymagane.</w:t>
      </w:r>
      <w:r>
        <w:rPr>
          <w:rFonts w:ascii="Cambria" w:hAnsi="Cambria"/>
          <w:color w:val="000000"/>
          <w:sz w:val="24"/>
          <w:szCs w:val="24"/>
          <w:shd w:val="clear" w:color="auto" w:fill="FFFFFF"/>
        </w:rPr>
        <w:t xml:space="preserve"> </w:t>
      </w:r>
    </w:p>
    <w:p w14:paraId="2582392A" w14:textId="77777777" w:rsidR="000D64F6" w:rsidRDefault="00EF7DEE">
      <w:pPr>
        <w:pStyle w:val="Akapitzlist"/>
        <w:numPr>
          <w:ilvl w:val="1"/>
          <w:numId w:val="29"/>
        </w:numPr>
        <w:spacing w:before="0" w:after="0" w:line="276" w:lineRule="auto"/>
        <w:ind w:left="709" w:hanging="709"/>
        <w:rPr>
          <w:rFonts w:ascii="Cambria" w:hAnsi="Cambria" w:cs="Arial"/>
          <w:sz w:val="24"/>
          <w:szCs w:val="24"/>
        </w:rPr>
      </w:pPr>
      <w:r>
        <w:rPr>
          <w:rFonts w:ascii="Cambria" w:hAnsi="Cambria"/>
          <w:color w:val="000000"/>
          <w:sz w:val="24"/>
          <w:szCs w:val="24"/>
          <w:shd w:val="clear" w:color="auto" w:fill="FFFFFF"/>
        </w:rPr>
        <w:t xml:space="preserve">Wykonawca, który polega na zdolnościach lub sytuacji podmiotów udostępniających zasoby, składa </w:t>
      </w:r>
      <w:r>
        <w:rPr>
          <w:rFonts w:ascii="Cambria" w:hAnsi="Cambria"/>
          <w:b/>
          <w:bCs/>
          <w:color w:val="000000"/>
          <w:sz w:val="24"/>
          <w:szCs w:val="24"/>
          <w:u w:val="single"/>
          <w:shd w:val="clear" w:color="auto" w:fill="FFFFFF"/>
        </w:rPr>
        <w:t>wraz z ofertą</w:t>
      </w:r>
      <w:r>
        <w:rPr>
          <w:rFonts w:ascii="Cambria" w:hAnsi="Cambria"/>
          <w:color w:val="000000"/>
          <w:sz w:val="24"/>
          <w:szCs w:val="24"/>
          <w:u w:val="single"/>
          <w:shd w:val="clear" w:color="auto" w:fill="FFFFFF"/>
        </w:rPr>
        <w:t>,</w:t>
      </w:r>
      <w:r>
        <w:rPr>
          <w:rFonts w:ascii="Cambria" w:hAnsi="Cambria"/>
          <w:color w:val="000000"/>
          <w:sz w:val="24"/>
          <w:szCs w:val="24"/>
          <w:shd w:val="clear" w:color="auto" w:fill="FFFFFF"/>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Pr>
          <w:rFonts w:ascii="Cambria" w:hAnsi="Cambria" w:cs="Arial"/>
          <w:sz w:val="24"/>
          <w:szCs w:val="24"/>
          <w:u w:val="single"/>
        </w:rPr>
        <w:t>.</w:t>
      </w:r>
    </w:p>
    <w:p w14:paraId="0FD7D29B" w14:textId="77777777" w:rsidR="000D64F6" w:rsidRDefault="00EF7DEE">
      <w:pPr>
        <w:pStyle w:val="Akapitzlist"/>
        <w:numPr>
          <w:ilvl w:val="1"/>
          <w:numId w:val="29"/>
        </w:numPr>
        <w:spacing w:before="0" w:after="0" w:line="276" w:lineRule="auto"/>
        <w:ind w:left="709" w:hanging="709"/>
        <w:rPr>
          <w:rFonts w:ascii="Cambria" w:hAnsi="Cambria" w:cs="Arial"/>
          <w:sz w:val="24"/>
          <w:szCs w:val="24"/>
        </w:rPr>
      </w:pPr>
      <w:r>
        <w:rPr>
          <w:rFonts w:ascii="Cambria" w:hAnsi="Cambria"/>
          <w:color w:val="000000"/>
          <w:sz w:val="24"/>
          <w:szCs w:val="24"/>
          <w:shd w:val="clear" w:color="auto" w:fill="FFFFFF"/>
        </w:rPr>
        <w:t xml:space="preserve">Zobowiązanie podmiotu udostępniającego zasoby lub inny środek dowodowy, </w:t>
      </w:r>
      <w:r>
        <w:rPr>
          <w:rFonts w:ascii="Cambria" w:hAnsi="Cambria"/>
          <w:color w:val="000000"/>
          <w:sz w:val="24"/>
          <w:szCs w:val="24"/>
          <w:shd w:val="clear" w:color="auto" w:fill="FFFFFF"/>
        </w:rPr>
        <w:br/>
        <w:t>o którym mowa w pkt 9.4 SWZ potwierdza, że stosunek łączący Wykonawcę z podmiotami udostępniającymi zasoby gwarantuje rzeczywisty dostęp do tych zasobów oraz określa w szczególności:</w:t>
      </w:r>
    </w:p>
    <w:p w14:paraId="65B74FAF" w14:textId="77777777" w:rsidR="000D64F6" w:rsidRDefault="00EF7DEE">
      <w:pPr>
        <w:pStyle w:val="Akapitzlist"/>
        <w:numPr>
          <w:ilvl w:val="2"/>
          <w:numId w:val="30"/>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zakres dostępnych Wykonawcy zasobów podmiotu udostępniającego zasoby;</w:t>
      </w:r>
    </w:p>
    <w:p w14:paraId="4478E270" w14:textId="77777777" w:rsidR="000D64F6" w:rsidRDefault="00EF7DEE">
      <w:pPr>
        <w:pStyle w:val="Akapitzlist"/>
        <w:numPr>
          <w:ilvl w:val="2"/>
          <w:numId w:val="30"/>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sposób i okres udostępnienia Wykonawcy i wykorzystania przez niego zasobów podmiotu udostępniającego te zasoby przy wykonywaniu zamówienia;</w:t>
      </w:r>
    </w:p>
    <w:p w14:paraId="6C93B1CF" w14:textId="77777777" w:rsidR="000D64F6" w:rsidRDefault="00EF7DEE">
      <w:pPr>
        <w:pStyle w:val="Akapitzlist"/>
        <w:numPr>
          <w:ilvl w:val="2"/>
          <w:numId w:val="30"/>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9194B35" w14:textId="77777777" w:rsidR="000D64F6" w:rsidRDefault="00EF7DEE">
      <w:pPr>
        <w:pStyle w:val="Akapitzlist"/>
        <w:numPr>
          <w:ilvl w:val="1"/>
          <w:numId w:val="29"/>
        </w:numPr>
        <w:spacing w:before="0" w:after="0" w:line="276" w:lineRule="auto"/>
        <w:ind w:left="709" w:hanging="709"/>
        <w:rPr>
          <w:rFonts w:ascii="Cambria" w:hAnsi="Cambria" w:cs="Arial"/>
          <w:sz w:val="24"/>
          <w:szCs w:val="24"/>
        </w:rPr>
      </w:pPr>
      <w:r>
        <w:rPr>
          <w:rFonts w:ascii="Cambria" w:hAnsi="Cambria"/>
          <w:color w:val="000000"/>
          <w:sz w:val="24"/>
          <w:szCs w:val="24"/>
          <w:shd w:val="clear" w:color="auto" w:fill="FFFFFF"/>
        </w:rPr>
        <w:t>Zamawiający oceni, czy udostępniane Wykonawcy przez podmioty udostępniające zasoby zdolności techniczne lub zawodowe pozwalają na wykazanie przez Wykonawcę spełniania warunków udziału w postępowaniu, a także zbada, czy nie zachodzą, wobec tego podmiotu podstawy wykluczenia, które zostały przewidziane względem wykonawcy</w:t>
      </w:r>
      <w:r>
        <w:rPr>
          <w:rFonts w:ascii="Cambria" w:hAnsi="Cambria" w:cs="Arial"/>
          <w:sz w:val="24"/>
          <w:szCs w:val="24"/>
        </w:rPr>
        <w:t>.</w:t>
      </w:r>
    </w:p>
    <w:p w14:paraId="5A671794" w14:textId="77777777" w:rsidR="000D64F6" w:rsidRDefault="00EF7DEE">
      <w:pPr>
        <w:pStyle w:val="Akapitzlist"/>
        <w:numPr>
          <w:ilvl w:val="1"/>
          <w:numId w:val="29"/>
        </w:numPr>
        <w:spacing w:before="0" w:after="0" w:line="276" w:lineRule="auto"/>
        <w:ind w:left="709"/>
        <w:rPr>
          <w:rFonts w:ascii="Cambria" w:hAnsi="Cambria" w:cs="Arial"/>
          <w:sz w:val="24"/>
          <w:szCs w:val="24"/>
        </w:rPr>
      </w:pPr>
      <w:r>
        <w:rPr>
          <w:rFonts w:ascii="Cambria" w:hAnsi="Cambria"/>
          <w:color w:val="000000"/>
          <w:sz w:val="24"/>
          <w:szCs w:val="24"/>
          <w:shd w:val="clear" w:color="auto" w:fill="FFFFFF"/>
        </w:rPr>
        <w:lastRenderedPageBreak/>
        <w:t>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r>
        <w:rPr>
          <w:rFonts w:ascii="Cambria" w:hAnsi="Cambria" w:cs="Arial"/>
          <w:b/>
          <w:sz w:val="24"/>
          <w:szCs w:val="24"/>
        </w:rPr>
        <w:t xml:space="preserve"> </w:t>
      </w:r>
    </w:p>
    <w:p w14:paraId="6C9C85E8" w14:textId="26E18CAA" w:rsidR="000D64F6" w:rsidRPr="00EC6551" w:rsidRDefault="00EF7DEE">
      <w:pPr>
        <w:pStyle w:val="Akapitzlist"/>
        <w:numPr>
          <w:ilvl w:val="1"/>
          <w:numId w:val="29"/>
        </w:numPr>
        <w:spacing w:before="0" w:after="0" w:line="276" w:lineRule="auto"/>
        <w:ind w:left="709"/>
        <w:rPr>
          <w:rFonts w:ascii="Cambria" w:hAnsi="Cambria" w:cs="Arial"/>
          <w:b/>
          <w:sz w:val="24"/>
          <w:szCs w:val="24"/>
        </w:rPr>
      </w:pPr>
      <w:r w:rsidRPr="00EC6551">
        <w:rPr>
          <w:rFonts w:ascii="Cambria" w:hAnsi="Cambria" w:cs="Arial"/>
          <w:b/>
          <w:sz w:val="24"/>
          <w:szCs w:val="24"/>
        </w:rPr>
        <w:t xml:space="preserve">Wykonawca, który polega na zdolnościach lub sytuacji innych podmiotów </w:t>
      </w:r>
      <w:r w:rsidR="00EC6551">
        <w:rPr>
          <w:rFonts w:ascii="Cambria" w:hAnsi="Cambria" w:cs="Arial"/>
          <w:b/>
          <w:sz w:val="24"/>
          <w:szCs w:val="24"/>
        </w:rPr>
        <w:br/>
      </w:r>
      <w:r w:rsidRPr="00EC6551">
        <w:rPr>
          <w:rFonts w:ascii="Cambria" w:hAnsi="Cambria" w:cs="Arial"/>
          <w:b/>
          <w:sz w:val="24"/>
          <w:szCs w:val="24"/>
        </w:rPr>
        <w:t xml:space="preserve">na zasadach określonych w art. 118 ustawy Pzp, przedstawia na wezwanie </w:t>
      </w:r>
      <w:r w:rsidR="00EC6551">
        <w:rPr>
          <w:rFonts w:ascii="Cambria" w:hAnsi="Cambria" w:cs="Arial"/>
          <w:b/>
          <w:sz w:val="24"/>
          <w:szCs w:val="24"/>
        </w:rPr>
        <w:br/>
      </w:r>
      <w:r w:rsidRPr="00EC6551">
        <w:rPr>
          <w:rFonts w:ascii="Cambria" w:hAnsi="Cambria" w:cs="Arial"/>
          <w:b/>
          <w:sz w:val="24"/>
          <w:szCs w:val="24"/>
        </w:rPr>
        <w:t xml:space="preserve">Zamawiającego dokumenty wymienione w pkt. </w:t>
      </w:r>
      <w:r w:rsidRPr="00375777">
        <w:rPr>
          <w:rFonts w:ascii="Cambria" w:hAnsi="Cambria" w:cs="Arial"/>
          <w:b/>
          <w:sz w:val="24"/>
          <w:szCs w:val="24"/>
        </w:rPr>
        <w:t>8.</w:t>
      </w:r>
      <w:r w:rsidR="00375777" w:rsidRPr="00375777">
        <w:rPr>
          <w:rFonts w:ascii="Cambria" w:hAnsi="Cambria" w:cs="Arial"/>
          <w:b/>
          <w:sz w:val="24"/>
          <w:szCs w:val="24"/>
        </w:rPr>
        <w:t>1</w:t>
      </w:r>
      <w:r w:rsidRPr="00375777">
        <w:rPr>
          <w:rFonts w:ascii="Cambria" w:hAnsi="Cambria" w:cs="Arial"/>
          <w:b/>
          <w:sz w:val="24"/>
          <w:szCs w:val="24"/>
        </w:rPr>
        <w:t xml:space="preserve"> SWZ </w:t>
      </w:r>
      <w:r w:rsidRPr="00375777">
        <w:rPr>
          <w:rFonts w:ascii="Cambria" w:hAnsi="Cambria"/>
          <w:b/>
          <w:sz w:val="24"/>
          <w:szCs w:val="24"/>
          <w:shd w:val="clear" w:color="auto" w:fill="FFFFFF"/>
        </w:rPr>
        <w:t xml:space="preserve">dotyczące </w:t>
      </w:r>
      <w:r w:rsidRPr="00EC6551">
        <w:rPr>
          <w:rFonts w:ascii="Cambria" w:hAnsi="Cambria"/>
          <w:b/>
          <w:color w:val="000000"/>
          <w:sz w:val="24"/>
          <w:szCs w:val="24"/>
          <w:shd w:val="clear" w:color="auto" w:fill="FFFFFF"/>
        </w:rPr>
        <w:t xml:space="preserve">tych </w:t>
      </w:r>
      <w:r w:rsidR="00EC6551">
        <w:rPr>
          <w:rFonts w:ascii="Cambria" w:hAnsi="Cambria"/>
          <w:b/>
          <w:color w:val="000000"/>
          <w:sz w:val="24"/>
          <w:szCs w:val="24"/>
          <w:shd w:val="clear" w:color="auto" w:fill="FFFFFF"/>
        </w:rPr>
        <w:br/>
      </w:r>
      <w:r w:rsidRPr="00EC6551">
        <w:rPr>
          <w:rFonts w:ascii="Cambria" w:hAnsi="Cambria"/>
          <w:b/>
          <w:color w:val="000000"/>
          <w:sz w:val="24"/>
          <w:szCs w:val="24"/>
          <w:shd w:val="clear" w:color="auto" w:fill="FFFFFF"/>
        </w:rPr>
        <w:t>podmiotów, potwierdzające, że nie zachodzą wobec tych podmiotów podstawy wykluczenia z postępowania.</w:t>
      </w:r>
    </w:p>
    <w:p w14:paraId="4BC9FC75" w14:textId="77777777" w:rsidR="000D64F6" w:rsidRDefault="00EF7DEE">
      <w:pPr>
        <w:pStyle w:val="Akapitzlist"/>
        <w:numPr>
          <w:ilvl w:val="1"/>
          <w:numId w:val="29"/>
        </w:numPr>
        <w:spacing w:before="0" w:after="0" w:line="276" w:lineRule="auto"/>
        <w:ind w:left="709"/>
        <w:rPr>
          <w:rFonts w:ascii="Cambria" w:hAnsi="Cambria" w:cs="Arial"/>
          <w:sz w:val="24"/>
          <w:szCs w:val="24"/>
        </w:rPr>
      </w:pPr>
      <w:r>
        <w:rPr>
          <w:rFonts w:ascii="Cambria" w:hAnsi="Cambria"/>
          <w:color w:val="000000"/>
          <w:sz w:val="24"/>
          <w:szCs w:val="24"/>
        </w:rPr>
        <w:t xml:space="preserve">Zamawiający </w:t>
      </w:r>
      <w:r>
        <w:rPr>
          <w:rFonts w:ascii="Cambria" w:hAnsi="Cambria"/>
          <w:b/>
          <w:bCs/>
          <w:color w:val="000000"/>
          <w:sz w:val="24"/>
          <w:szCs w:val="24"/>
          <w:u w:val="single"/>
        </w:rPr>
        <w:t>nie żąda</w:t>
      </w:r>
      <w:r>
        <w:rPr>
          <w:rFonts w:ascii="Cambria" w:hAnsi="Cambria"/>
          <w:color w:val="000000"/>
          <w:sz w:val="24"/>
          <w:szCs w:val="24"/>
        </w:rPr>
        <w:t xml:space="preserve"> wskazania przez Wykonawcę, w ofercie, części zamówienia, których wykonanie zamierza powierzyć podwykonawcom, którzy nie są podmiotami udostępniającymi zasoby, oraz podania nazw ewentualnych podwykonawców.</w:t>
      </w:r>
    </w:p>
    <w:p w14:paraId="1EE6F2FE" w14:textId="77777777" w:rsidR="000D64F6" w:rsidRDefault="00EF7DEE">
      <w:pPr>
        <w:pStyle w:val="Akapitzlist"/>
        <w:numPr>
          <w:ilvl w:val="1"/>
          <w:numId w:val="29"/>
        </w:numPr>
        <w:spacing w:before="0" w:after="0" w:line="276" w:lineRule="auto"/>
        <w:ind w:left="709"/>
        <w:rPr>
          <w:rFonts w:ascii="Cambria" w:hAnsi="Cambria" w:cs="Arial"/>
          <w:sz w:val="24"/>
          <w:szCs w:val="24"/>
        </w:rPr>
      </w:pPr>
      <w:r>
        <w:rPr>
          <w:rFonts w:ascii="Cambria" w:hAnsi="Cambria"/>
          <w:color w:val="000000"/>
          <w:sz w:val="24"/>
          <w:szCs w:val="24"/>
        </w:rPr>
        <w:t xml:space="preserve">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 </w:t>
      </w:r>
    </w:p>
    <w:p w14:paraId="1D04AFA0" w14:textId="77777777" w:rsidR="000D64F6" w:rsidRDefault="00EF7DEE">
      <w:pPr>
        <w:pStyle w:val="Akapitzlist"/>
        <w:numPr>
          <w:ilvl w:val="1"/>
          <w:numId w:val="29"/>
        </w:numPr>
        <w:spacing w:before="0" w:after="0" w:line="276" w:lineRule="auto"/>
        <w:ind w:left="709"/>
        <w:rPr>
          <w:rFonts w:ascii="Cambria" w:hAnsi="Cambria" w:cs="Arial"/>
          <w:sz w:val="24"/>
          <w:szCs w:val="24"/>
        </w:rPr>
      </w:pPr>
      <w:r>
        <w:rPr>
          <w:rFonts w:ascii="Cambria" w:hAnsi="Cambria"/>
          <w:color w:val="000000"/>
          <w:sz w:val="24"/>
          <w:szCs w:val="24"/>
        </w:rPr>
        <w:t>Wykonawca będzie zobowiązany do zawiadamiania Zamawiającego o wszelkich zmianach w odniesieniu do informacji, o których mowa w pkt 9.1 SWZ, w trakcie realizacji zamówienia, a także przekaże wymagane informacje na temat nowych podwykonawców, którym w późniejszym okresie zamierza powierzyć realizację robót budowlanych, dostaw lub usług.</w:t>
      </w:r>
    </w:p>
    <w:p w14:paraId="57D24D30" w14:textId="77777777" w:rsidR="000D64F6" w:rsidRDefault="00EF7DEE">
      <w:pPr>
        <w:pStyle w:val="Akapitzlist"/>
        <w:numPr>
          <w:ilvl w:val="1"/>
          <w:numId w:val="29"/>
        </w:numPr>
        <w:spacing w:before="0" w:after="0" w:line="276" w:lineRule="auto"/>
        <w:ind w:left="709"/>
        <w:rPr>
          <w:rFonts w:ascii="Cambria" w:hAnsi="Cambria" w:cs="Arial"/>
          <w:color w:val="000000"/>
          <w:sz w:val="24"/>
          <w:szCs w:val="24"/>
        </w:rPr>
      </w:pPr>
      <w:r>
        <w:rPr>
          <w:rFonts w:ascii="Cambria" w:hAnsi="Cambria" w:cs="Arial"/>
          <w:bCs/>
          <w:color w:val="000000"/>
          <w:sz w:val="24"/>
          <w:szCs w:val="24"/>
        </w:rPr>
        <w:t xml:space="preserve">Wykonawca, który polega na zdolnościach lub sytuacji innych podmiotów na zasadach określonych w art. 118 ustawy </w:t>
      </w:r>
      <w:r>
        <w:rPr>
          <w:rFonts w:ascii="Cambria" w:hAnsi="Cambria" w:cs="Arial"/>
          <w:color w:val="000000"/>
          <w:sz w:val="24"/>
          <w:szCs w:val="24"/>
        </w:rPr>
        <w:t>Pzp</w:t>
      </w:r>
      <w:r>
        <w:rPr>
          <w:rFonts w:ascii="Cambria" w:hAnsi="Cambria" w:cs="Arial"/>
          <w:bCs/>
          <w:color w:val="000000"/>
          <w:sz w:val="24"/>
          <w:szCs w:val="24"/>
        </w:rPr>
        <w:t xml:space="preserve">, </w:t>
      </w:r>
      <w:r>
        <w:rPr>
          <w:rFonts w:ascii="Cambria" w:hAnsi="Cambria" w:cs="Arial"/>
          <w:b/>
          <w:color w:val="000000"/>
          <w:sz w:val="24"/>
          <w:szCs w:val="24"/>
          <w:u w:val="single"/>
        </w:rPr>
        <w:t>składa wraz z ofertą</w:t>
      </w:r>
      <w:r>
        <w:rPr>
          <w:rFonts w:ascii="Cambria" w:hAnsi="Cambria" w:cs="Arial"/>
          <w:b/>
          <w:color w:val="000000"/>
          <w:sz w:val="24"/>
          <w:szCs w:val="24"/>
        </w:rPr>
        <w:t xml:space="preserve"> oświadczenie podmiotu udostępniającego zasoby</w:t>
      </w:r>
      <w:r>
        <w:rPr>
          <w:rFonts w:ascii="Cambria" w:hAnsi="Cambria"/>
          <w:color w:val="000000"/>
          <w:sz w:val="24"/>
          <w:szCs w:val="24"/>
        </w:rPr>
        <w:t xml:space="preserve">, że: </w:t>
      </w:r>
    </w:p>
    <w:p w14:paraId="39E80FE4" w14:textId="77777777" w:rsidR="000D64F6" w:rsidRDefault="00EF7DEE">
      <w:pPr>
        <w:pStyle w:val="Akapitzlist"/>
        <w:numPr>
          <w:ilvl w:val="0"/>
          <w:numId w:val="31"/>
        </w:numPr>
        <w:tabs>
          <w:tab w:val="left" w:pos="0"/>
        </w:tabs>
        <w:spacing w:before="0" w:after="0" w:line="276" w:lineRule="auto"/>
        <w:ind w:left="1134" w:hanging="425"/>
        <w:rPr>
          <w:rFonts w:ascii="Cambria" w:hAnsi="Cambria" w:cs="Arial"/>
          <w:bCs/>
          <w:color w:val="000000"/>
          <w:sz w:val="24"/>
          <w:szCs w:val="24"/>
        </w:rPr>
      </w:pPr>
      <w:r>
        <w:rPr>
          <w:rFonts w:ascii="Cambria" w:hAnsi="Cambria" w:cs="Arial"/>
          <w:color w:val="000000"/>
          <w:sz w:val="24"/>
          <w:szCs w:val="24"/>
        </w:rPr>
        <w:t xml:space="preserve">nie podlega on wykluczeniu z postępowania na podstawie art. 5k rozporządzenia Rady (UE) nr 833/2014 z dnia 31 lipca 2014 r. dotyczącego środków ograniczających w związku z działaniami Rosji destabilizującymi sytuację na Ukrainie, </w:t>
      </w:r>
    </w:p>
    <w:p w14:paraId="16B6756C" w14:textId="77777777" w:rsidR="000D64F6" w:rsidRPr="0003700F" w:rsidRDefault="00EF7DEE">
      <w:pPr>
        <w:pStyle w:val="NormalnyWeb"/>
        <w:numPr>
          <w:ilvl w:val="0"/>
          <w:numId w:val="31"/>
        </w:numPr>
        <w:spacing w:beforeAutospacing="0" w:afterAutospacing="0" w:line="276" w:lineRule="auto"/>
        <w:ind w:left="1134" w:hanging="425"/>
        <w:jc w:val="both"/>
        <w:rPr>
          <w:rFonts w:ascii="Cambria" w:hAnsi="Cambria" w:cs="Arial"/>
          <w:b/>
          <w:bCs/>
        </w:rPr>
      </w:pPr>
      <w:r>
        <w:rPr>
          <w:rFonts w:ascii="Cambria" w:hAnsi="Cambria" w:cs="Arial"/>
          <w:color w:val="000000"/>
        </w:rPr>
        <w:t xml:space="preserve">nie zachodzą w stosunku do niego przesłanki wykluczenia z postępowania na podstawie art. 7 ust. 1 ustawy z dnia 13 kwietnia 2022 r. o szczególnych rozwiązaniach w zakresie przeciwdziałania wspieraniu agresji na Ukrainę </w:t>
      </w:r>
      <w:r w:rsidRPr="0003700F">
        <w:rPr>
          <w:rFonts w:ascii="Cambria" w:hAnsi="Cambria" w:cs="Arial"/>
        </w:rPr>
        <w:t>oraz służących ochronie bezpieczeństwa narodowego</w:t>
      </w:r>
    </w:p>
    <w:p w14:paraId="70C370AC" w14:textId="5EF39905" w:rsidR="000D64F6" w:rsidRPr="00D7541D" w:rsidRDefault="00EF7DEE">
      <w:pPr>
        <w:pStyle w:val="NormalnyWeb"/>
        <w:spacing w:beforeAutospacing="0" w:afterAutospacing="0" w:line="276" w:lineRule="auto"/>
        <w:ind w:left="426"/>
        <w:jc w:val="both"/>
        <w:rPr>
          <w:rFonts w:ascii="Cambria" w:hAnsi="Cambria" w:cs="Arial"/>
          <w:b/>
          <w:color w:val="EE0000"/>
        </w:rPr>
      </w:pPr>
      <w:r w:rsidRPr="0003700F">
        <w:rPr>
          <w:rFonts w:ascii="Cambria" w:hAnsi="Cambria" w:cs="Arial"/>
        </w:rPr>
        <w:t>–</w:t>
      </w:r>
      <w:r w:rsidRPr="0003700F">
        <w:rPr>
          <w:rFonts w:ascii="Cambria" w:hAnsi="Cambria" w:cs="Arial"/>
          <w:b/>
        </w:rPr>
        <w:t xml:space="preserve"> wg Załącznika Nr </w:t>
      </w:r>
      <w:r w:rsidR="0003700F" w:rsidRPr="0003700F">
        <w:rPr>
          <w:rFonts w:ascii="Cambria" w:hAnsi="Cambria" w:cs="Arial"/>
          <w:b/>
        </w:rPr>
        <w:t>8</w:t>
      </w:r>
      <w:r w:rsidRPr="0003700F">
        <w:rPr>
          <w:rFonts w:ascii="Cambria" w:hAnsi="Cambria" w:cs="Arial"/>
          <w:b/>
        </w:rPr>
        <w:t xml:space="preserve"> do SWZ.</w:t>
      </w:r>
    </w:p>
    <w:p w14:paraId="685BF868" w14:textId="77777777" w:rsidR="00030EAB" w:rsidRDefault="00030EAB">
      <w:pPr>
        <w:pStyle w:val="Akapitzlist"/>
        <w:suppressAutoHyphens/>
        <w:spacing w:before="0" w:after="0" w:line="276" w:lineRule="auto"/>
        <w:ind w:left="709"/>
        <w:rPr>
          <w:rFonts w:ascii="Cambria" w:hAnsi="Cambria" w:cs="Arial"/>
          <w:sz w:val="24"/>
          <w:szCs w:val="24"/>
        </w:rPr>
      </w:pPr>
    </w:p>
    <w:tbl>
      <w:tblPr>
        <w:tblW w:w="9072" w:type="dxa"/>
        <w:jc w:val="center"/>
        <w:tblLook w:val="00A0" w:firstRow="1" w:lastRow="0" w:firstColumn="1" w:lastColumn="0" w:noHBand="0" w:noVBand="0"/>
      </w:tblPr>
      <w:tblGrid>
        <w:gridCol w:w="9072"/>
      </w:tblGrid>
      <w:tr w:rsidR="000D64F6" w:rsidRPr="001901A7" w14:paraId="17AEE503" w14:textId="77777777" w:rsidTr="006C546A">
        <w:trPr>
          <w:jc w:val="center"/>
        </w:trPr>
        <w:tc>
          <w:tcPr>
            <w:tcW w:w="9072" w:type="dxa"/>
            <w:tcBorders>
              <w:bottom w:val="single" w:sz="4" w:space="0" w:color="000000"/>
            </w:tcBorders>
            <w:shd w:val="clear" w:color="auto" w:fill="D9D9D9" w:themeFill="background1" w:themeFillShade="D9"/>
          </w:tcPr>
          <w:p w14:paraId="183AC3EF" w14:textId="77777777" w:rsidR="000D64F6" w:rsidRDefault="00EF7DEE">
            <w:pPr>
              <w:spacing w:line="276" w:lineRule="auto"/>
              <w:contextualSpacing/>
              <w:jc w:val="center"/>
              <w:textAlignment w:val="baseline"/>
              <w:rPr>
                <w:rFonts w:ascii="Cambria" w:hAnsi="Cambria"/>
                <w:sz w:val="26"/>
                <w:szCs w:val="26"/>
                <w:lang w:val="pl-PL"/>
              </w:rPr>
            </w:pPr>
            <w:r>
              <w:rPr>
                <w:rFonts w:ascii="Cambria" w:hAnsi="Cambria"/>
                <w:sz w:val="26"/>
                <w:szCs w:val="26"/>
                <w:lang w:val="pl-PL"/>
              </w:rPr>
              <w:t>Rozdział 10</w:t>
            </w:r>
          </w:p>
          <w:p w14:paraId="217B711B" w14:textId="77777777" w:rsidR="000D64F6" w:rsidRDefault="00EF7DEE">
            <w:pPr>
              <w:spacing w:line="276" w:lineRule="auto"/>
              <w:contextualSpacing/>
              <w:jc w:val="center"/>
              <w:textAlignment w:val="baseline"/>
              <w:rPr>
                <w:rFonts w:ascii="Cambria" w:hAnsi="Cambria"/>
                <w:lang w:val="pl-PL"/>
              </w:rPr>
            </w:pPr>
            <w:r>
              <w:rPr>
                <w:rFonts w:ascii="Cambria" w:hAnsi="Cambria"/>
                <w:b/>
                <w:sz w:val="26"/>
                <w:szCs w:val="26"/>
                <w:lang w:val="pl-PL"/>
              </w:rPr>
              <w:t xml:space="preserve">INFORMACJA DLA WYKONAWCÓW WSPÓLNIE UBIEGAJĄCYCH SIĘ </w:t>
            </w:r>
            <w:r>
              <w:rPr>
                <w:rFonts w:ascii="Cambria" w:hAnsi="Cambria"/>
                <w:b/>
                <w:sz w:val="26"/>
                <w:szCs w:val="26"/>
                <w:lang w:val="pl-PL"/>
              </w:rPr>
              <w:br/>
              <w:t>O UDZIELENIE ZAMÓWIENIA (W TYM SPÓŁKI CYWILNE)</w:t>
            </w:r>
          </w:p>
        </w:tc>
      </w:tr>
    </w:tbl>
    <w:p w14:paraId="2B947384" w14:textId="77777777" w:rsidR="000D64F6" w:rsidRDefault="000D64F6">
      <w:pPr>
        <w:pStyle w:val="Akapitzlist"/>
        <w:widowControl w:val="0"/>
        <w:suppressAutoHyphens/>
        <w:spacing w:before="0" w:after="0" w:line="276" w:lineRule="auto"/>
        <w:ind w:left="709"/>
        <w:outlineLvl w:val="3"/>
        <w:rPr>
          <w:rFonts w:ascii="Cambria" w:hAnsi="Cambria" w:cs="Arial"/>
          <w:bCs/>
          <w:sz w:val="16"/>
          <w:szCs w:val="16"/>
        </w:rPr>
      </w:pPr>
    </w:p>
    <w:p w14:paraId="582F1C39" w14:textId="77777777" w:rsidR="006C7A42" w:rsidRPr="006C7A42" w:rsidRDefault="006C7A42">
      <w:pPr>
        <w:pStyle w:val="Akapitzlist"/>
        <w:numPr>
          <w:ilvl w:val="1"/>
          <w:numId w:val="21"/>
        </w:numPr>
        <w:spacing w:line="276" w:lineRule="auto"/>
        <w:ind w:left="426"/>
        <w:outlineLvl w:val="3"/>
        <w:rPr>
          <w:rFonts w:ascii="Cambria" w:hAnsi="Cambria" w:cs="Arial"/>
          <w:bCs/>
          <w:sz w:val="24"/>
          <w:szCs w:val="24"/>
        </w:rPr>
      </w:pPr>
      <w:r w:rsidRPr="006C7A42">
        <w:rPr>
          <w:rFonts w:ascii="Cambria" w:hAnsi="Cambria" w:cs="Arial"/>
          <w:bCs/>
          <w:sz w:val="24"/>
          <w:szCs w:val="24"/>
        </w:rPr>
        <w:lastRenderedPageBreak/>
        <w:t>Wykonawcy mogą wspólnie ubiegać się o udzielenie zamówienia. W takim przypadku, Wykonawcy ustanawiają pełnomocnika do reprezentowania ich w postępowaniu o udzielenie zamówienia albo do reprezentowania w postępowaniu i zawarcia umowy w sprawie zamówienia publicznego.</w:t>
      </w:r>
    </w:p>
    <w:p w14:paraId="405F0747" w14:textId="4C14E201" w:rsidR="006C7A42" w:rsidRPr="006C7A42" w:rsidRDefault="006C7A42">
      <w:pPr>
        <w:pStyle w:val="Akapitzlist"/>
        <w:numPr>
          <w:ilvl w:val="1"/>
          <w:numId w:val="21"/>
        </w:numPr>
        <w:spacing w:line="276" w:lineRule="auto"/>
        <w:ind w:left="426"/>
        <w:outlineLvl w:val="3"/>
        <w:rPr>
          <w:rFonts w:ascii="Cambria" w:hAnsi="Cambria" w:cs="Arial"/>
          <w:bCs/>
          <w:sz w:val="24"/>
          <w:szCs w:val="24"/>
        </w:rPr>
      </w:pPr>
      <w:r w:rsidRPr="006C7A42">
        <w:rPr>
          <w:rFonts w:ascii="Cambria" w:hAnsi="Cambria" w:cs="Arial"/>
          <w:bCs/>
          <w:sz w:val="24"/>
          <w:szCs w:val="24"/>
        </w:rPr>
        <w:t>W przypadku Wykonawców wspólnie ubiegających się o udzielenie zamówienia:</w:t>
      </w:r>
    </w:p>
    <w:p w14:paraId="67A581BC" w14:textId="77777777" w:rsidR="006C7A42" w:rsidRPr="006C7A42" w:rsidRDefault="006C7A42">
      <w:pPr>
        <w:pStyle w:val="Akapitzlist"/>
        <w:numPr>
          <w:ilvl w:val="0"/>
          <w:numId w:val="63"/>
        </w:numPr>
        <w:spacing w:line="276" w:lineRule="auto"/>
        <w:outlineLvl w:val="3"/>
        <w:rPr>
          <w:rFonts w:ascii="Cambria" w:hAnsi="Cambria" w:cs="Arial"/>
          <w:bCs/>
          <w:sz w:val="24"/>
          <w:szCs w:val="24"/>
        </w:rPr>
      </w:pPr>
      <w:r w:rsidRPr="006C7A42">
        <w:rPr>
          <w:rFonts w:ascii="Cambria" w:hAnsi="Cambria" w:cs="Arial"/>
          <w:bCs/>
          <w:sz w:val="24"/>
          <w:szCs w:val="24"/>
        </w:rPr>
        <w:t>oświadczenia o których mowa w pkt. 7.1 SWZ składa z ofertą każdy   z Wykonawców wspólnie ubiegających się o zamówienie. Oświadczenia te potwierdzają brak podstaw wykluczenia oraz spełnianie warunków udziału w postępowaniu lub kryteriów selekcji w zakresie, w jakim każdy z wykonawców wykazuje spełnianie warunków udziału w postępowaniu lub kryteriów selekcji</w:t>
      </w:r>
    </w:p>
    <w:p w14:paraId="65EC3D8C" w14:textId="57414CC7" w:rsidR="006C7A42" w:rsidRPr="006C7A42" w:rsidRDefault="006C7A42">
      <w:pPr>
        <w:pStyle w:val="Akapitzlist"/>
        <w:numPr>
          <w:ilvl w:val="0"/>
          <w:numId w:val="63"/>
        </w:numPr>
        <w:spacing w:line="276" w:lineRule="auto"/>
        <w:outlineLvl w:val="3"/>
        <w:rPr>
          <w:rFonts w:ascii="Cambria" w:hAnsi="Cambria" w:cs="Arial"/>
          <w:bCs/>
          <w:sz w:val="24"/>
          <w:szCs w:val="24"/>
        </w:rPr>
      </w:pPr>
      <w:r w:rsidRPr="006C7A42">
        <w:rPr>
          <w:rFonts w:ascii="Cambria" w:hAnsi="Cambria" w:cs="Arial"/>
          <w:bCs/>
          <w:sz w:val="24"/>
          <w:szCs w:val="24"/>
        </w:rPr>
        <w:t xml:space="preserve">w przypadku, gdy Wykonawcy wspólnie ubiegają się o udzielenie zamówienia dołączają do oferty oświadczenie, z </w:t>
      </w:r>
      <w:r w:rsidRPr="006C7A42">
        <w:rPr>
          <w:rFonts w:ascii="Cambria" w:hAnsi="Cambria" w:cs="Arial"/>
          <w:bCs/>
          <w:sz w:val="24"/>
          <w:szCs w:val="24"/>
        </w:rPr>
        <w:tab/>
        <w:t>którego wynika, które roboty</w:t>
      </w:r>
      <w:r w:rsidR="00B352E0">
        <w:rPr>
          <w:rFonts w:ascii="Cambria" w:hAnsi="Cambria" w:cs="Arial"/>
          <w:bCs/>
          <w:sz w:val="24"/>
          <w:szCs w:val="24"/>
        </w:rPr>
        <w:t xml:space="preserve"> </w:t>
      </w:r>
      <w:r w:rsidRPr="006C7A42">
        <w:rPr>
          <w:rFonts w:ascii="Cambria" w:hAnsi="Cambria" w:cs="Arial"/>
          <w:bCs/>
          <w:sz w:val="24"/>
          <w:szCs w:val="24"/>
        </w:rPr>
        <w:t xml:space="preserve">budowlane, </w:t>
      </w:r>
      <w:r w:rsidRPr="006C7A42">
        <w:rPr>
          <w:rFonts w:ascii="Cambria" w:hAnsi="Cambria" w:cs="Arial"/>
          <w:bCs/>
          <w:sz w:val="24"/>
          <w:szCs w:val="24"/>
        </w:rPr>
        <w:tab/>
        <w:t>dostawy lub usługi wykonają poszczególni Wykonawcy. Oświadczenie należy złożyć wg wymogów załącznika nr 6 do SWZ. Oświadczenie to jest podmiotowym środkiem dowodowym.</w:t>
      </w:r>
    </w:p>
    <w:p w14:paraId="52F039DD" w14:textId="75612342" w:rsidR="006C7A42" w:rsidRPr="00B352E0" w:rsidRDefault="006C7A42">
      <w:pPr>
        <w:pStyle w:val="Akapitzlist"/>
        <w:numPr>
          <w:ilvl w:val="0"/>
          <w:numId w:val="63"/>
        </w:numPr>
        <w:spacing w:line="276" w:lineRule="auto"/>
        <w:outlineLvl w:val="3"/>
        <w:rPr>
          <w:rFonts w:ascii="Cambria" w:hAnsi="Cambria" w:cs="Arial"/>
          <w:bCs/>
          <w:color w:val="EE0000"/>
          <w:sz w:val="24"/>
          <w:szCs w:val="24"/>
        </w:rPr>
      </w:pPr>
      <w:r w:rsidRPr="00B352E0">
        <w:rPr>
          <w:rFonts w:ascii="Cambria" w:hAnsi="Cambria" w:cs="Arial"/>
          <w:bCs/>
          <w:sz w:val="24"/>
          <w:szCs w:val="24"/>
        </w:rPr>
        <w:t xml:space="preserve">zobowiązani są oni na wezwanie Zamawiającego, złożyć podmiotowe środki dowodowe, o których mowa w pkt. </w:t>
      </w:r>
      <w:r w:rsidR="00B352E0" w:rsidRPr="00B352E0">
        <w:rPr>
          <w:rFonts w:ascii="Cambria" w:hAnsi="Cambria" w:cs="Arial"/>
          <w:bCs/>
          <w:sz w:val="24"/>
          <w:szCs w:val="24"/>
        </w:rPr>
        <w:t>8</w:t>
      </w:r>
      <w:r w:rsidRPr="00B352E0">
        <w:rPr>
          <w:rFonts w:ascii="Cambria" w:hAnsi="Cambria" w:cs="Arial"/>
          <w:bCs/>
          <w:sz w:val="24"/>
          <w:szCs w:val="24"/>
        </w:rPr>
        <w:t xml:space="preserve">.3 SWZ, przy czym podmiotowe środki dowodowe, o których mowa w pkt. </w:t>
      </w:r>
      <w:r w:rsidR="00B352E0" w:rsidRPr="00B352E0">
        <w:rPr>
          <w:rFonts w:ascii="Cambria" w:hAnsi="Cambria" w:cs="Arial"/>
          <w:bCs/>
          <w:sz w:val="24"/>
          <w:szCs w:val="24"/>
        </w:rPr>
        <w:t>8</w:t>
      </w:r>
      <w:r w:rsidRPr="00B352E0">
        <w:rPr>
          <w:rFonts w:ascii="Cambria" w:hAnsi="Cambria" w:cs="Arial"/>
          <w:bCs/>
          <w:sz w:val="24"/>
          <w:szCs w:val="24"/>
        </w:rPr>
        <w:t>.3.1 SWZ składa odpowiednio Wykonawca/Wykonawcy, który/którzy wykazuje/-ą spełnienie warunku</w:t>
      </w:r>
      <w:r w:rsidRPr="00B352E0">
        <w:rPr>
          <w:rFonts w:ascii="Cambria" w:hAnsi="Cambria" w:cs="Arial"/>
          <w:bCs/>
          <w:color w:val="EE0000"/>
          <w:sz w:val="24"/>
          <w:szCs w:val="24"/>
        </w:rPr>
        <w:t>.</w:t>
      </w:r>
    </w:p>
    <w:p w14:paraId="3152B53F" w14:textId="46D5459E" w:rsidR="000D64F6" w:rsidRPr="006C7A42" w:rsidRDefault="006C7A42">
      <w:pPr>
        <w:pStyle w:val="Akapitzlist"/>
        <w:numPr>
          <w:ilvl w:val="1"/>
          <w:numId w:val="21"/>
        </w:numPr>
        <w:spacing w:line="276" w:lineRule="auto"/>
        <w:ind w:left="851" w:hanging="993"/>
        <w:outlineLvl w:val="3"/>
        <w:rPr>
          <w:rFonts w:ascii="Cambria" w:hAnsi="Cambria" w:cs="Arial"/>
          <w:bCs/>
          <w:sz w:val="24"/>
          <w:szCs w:val="24"/>
        </w:rPr>
      </w:pPr>
      <w:r w:rsidRPr="006C7A42">
        <w:rPr>
          <w:rFonts w:ascii="Cambria" w:hAnsi="Cambria" w:cs="Arial"/>
          <w:bCs/>
          <w:sz w:val="24"/>
          <w:szCs w:val="24"/>
        </w:rPr>
        <w:t xml:space="preserve">Jeżeli została wybrana oferta Wykonawców wspólnie ubiegających się o udzielenie </w:t>
      </w:r>
      <w:r w:rsidRPr="006C7A42">
        <w:rPr>
          <w:rFonts w:ascii="Cambria" w:hAnsi="Cambria" w:cs="Arial"/>
          <w:bCs/>
          <w:sz w:val="24"/>
          <w:szCs w:val="24"/>
        </w:rPr>
        <w:tab/>
        <w:t xml:space="preserve">  zamówienia, Zamawiający może żądać przed zawarciem umowy w sprawie zamówienia publicznego kopii umowy regulującej współpracę tych Wykonawców.</w:t>
      </w:r>
    </w:p>
    <w:p w14:paraId="388AB0DB" w14:textId="77777777" w:rsidR="00DD5512" w:rsidRDefault="00DD5512" w:rsidP="00DD5512">
      <w:pPr>
        <w:pStyle w:val="Akapitzlist"/>
        <w:widowControl w:val="0"/>
        <w:spacing w:line="276" w:lineRule="auto"/>
        <w:ind w:left="709"/>
        <w:outlineLvl w:val="3"/>
        <w:rPr>
          <w:rFonts w:ascii="Cambria" w:hAnsi="Cambria" w:cs="Arial"/>
          <w:bCs/>
          <w:sz w:val="24"/>
          <w:szCs w:val="24"/>
        </w:rPr>
      </w:pPr>
    </w:p>
    <w:tbl>
      <w:tblPr>
        <w:tblW w:w="9072" w:type="dxa"/>
        <w:tblLook w:val="0000" w:firstRow="0" w:lastRow="0" w:firstColumn="0" w:lastColumn="0" w:noHBand="0" w:noVBand="0"/>
      </w:tblPr>
      <w:tblGrid>
        <w:gridCol w:w="9072"/>
      </w:tblGrid>
      <w:tr w:rsidR="000D64F6" w:rsidRPr="001901A7" w14:paraId="04260B0C" w14:textId="77777777" w:rsidTr="006C546A">
        <w:trPr>
          <w:trHeight w:val="819"/>
        </w:trPr>
        <w:tc>
          <w:tcPr>
            <w:tcW w:w="9072" w:type="dxa"/>
            <w:tcBorders>
              <w:bottom w:val="single" w:sz="4" w:space="0" w:color="000000"/>
            </w:tcBorders>
            <w:shd w:val="clear" w:color="auto" w:fill="D9D9D9"/>
          </w:tcPr>
          <w:p w14:paraId="136A6BCB"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11</w:t>
            </w:r>
          </w:p>
          <w:p w14:paraId="74B5F933" w14:textId="77777777" w:rsidR="000D64F6" w:rsidRDefault="00EF7DEE">
            <w:pPr>
              <w:spacing w:line="276" w:lineRule="auto"/>
              <w:jc w:val="center"/>
              <w:rPr>
                <w:rFonts w:ascii="Cambria" w:hAnsi="Cambria"/>
                <w:lang w:val="pl-PL"/>
              </w:rPr>
            </w:pPr>
            <w:r>
              <w:rPr>
                <w:rFonts w:ascii="Cambria" w:hAnsi="Cambria" w:cs="Cambria"/>
                <w:b/>
                <w:sz w:val="26"/>
                <w:szCs w:val="26"/>
                <w:lang w:val="pl-PL"/>
              </w:rPr>
              <w:t xml:space="preserve">INFORMACJE O ŚRODKACH KOMUNIKACJI ELEKTRONICZNEJ, </w:t>
            </w:r>
            <w:r>
              <w:rPr>
                <w:rFonts w:ascii="Cambria" w:hAnsi="Cambria" w:cs="Cambria"/>
                <w:b/>
                <w:sz w:val="26"/>
                <w:szCs w:val="26"/>
                <w:lang w:val="pl-PL"/>
              </w:rPr>
              <w:br/>
              <w:t xml:space="preserve">PRZY UŻYCIU KTÓRYCH ZAMAWIAJĄCY BĘDZIE KOMUNIKOWAŁ SIĘ Z WYKONAWCAMI, ORAZ INFORMACJE O WYMAGANIACH TECHNICZNYCH </w:t>
            </w:r>
            <w:r>
              <w:rPr>
                <w:rFonts w:ascii="Cambria" w:hAnsi="Cambria" w:cs="Cambria"/>
                <w:b/>
                <w:sz w:val="26"/>
                <w:szCs w:val="26"/>
                <w:lang w:val="pl-PL"/>
              </w:rPr>
              <w:br/>
              <w:t>I ORGANIZACYJNYCH SPORZĄDZANIA, WYSYŁANIA I ODBIERANIA KORESPONDENCJI ELEKTRONICZNEJ</w:t>
            </w:r>
          </w:p>
        </w:tc>
      </w:tr>
    </w:tbl>
    <w:p w14:paraId="42828607" w14:textId="77777777" w:rsidR="000D64F6" w:rsidRDefault="000D64F6">
      <w:pPr>
        <w:pStyle w:val="Kolorowalistaakcent11"/>
        <w:spacing w:before="0" w:after="0" w:line="276" w:lineRule="auto"/>
        <w:ind w:left="0"/>
        <w:outlineLvl w:val="3"/>
        <w:rPr>
          <w:rFonts w:ascii="Cambria" w:hAnsi="Cambria"/>
          <w:b/>
          <w:sz w:val="16"/>
          <w:szCs w:val="16"/>
          <w:highlight w:val="yellow"/>
          <w:lang w:val="pl-PL"/>
        </w:rPr>
      </w:pPr>
    </w:p>
    <w:p w14:paraId="590FF74A" w14:textId="77777777" w:rsidR="00096E03" w:rsidRPr="00E61B30" w:rsidRDefault="00096E03" w:rsidP="00096E03">
      <w:pPr>
        <w:pStyle w:val="Kolorowalistaakcent11"/>
        <w:spacing w:before="0" w:after="0" w:line="276" w:lineRule="auto"/>
        <w:ind w:left="0"/>
        <w:jc w:val="center"/>
        <w:outlineLvl w:val="3"/>
        <w:rPr>
          <w:rFonts w:ascii="Cambria" w:hAnsi="Cambria"/>
          <w:b/>
          <w:sz w:val="24"/>
          <w:szCs w:val="24"/>
        </w:rPr>
      </w:pPr>
      <w:r w:rsidRPr="00E61B30">
        <w:rPr>
          <w:rFonts w:ascii="Cambria" w:hAnsi="Cambria"/>
          <w:b/>
          <w:sz w:val="24"/>
          <w:szCs w:val="24"/>
        </w:rPr>
        <w:t>Wymagania ogólne.</w:t>
      </w:r>
    </w:p>
    <w:p w14:paraId="548EB90F" w14:textId="77777777" w:rsidR="00096E03" w:rsidRPr="00051117" w:rsidRDefault="00096E03">
      <w:pPr>
        <w:pStyle w:val="Akapitzlist"/>
        <w:numPr>
          <w:ilvl w:val="1"/>
          <w:numId w:val="59"/>
        </w:numPr>
        <w:spacing w:before="0" w:after="0" w:line="276" w:lineRule="auto"/>
        <w:ind w:left="709" w:hanging="709"/>
        <w:rPr>
          <w:rFonts w:ascii="Cambria" w:hAnsi="Cambria"/>
          <w:b/>
          <w:bCs/>
          <w:sz w:val="24"/>
          <w:szCs w:val="24"/>
        </w:rPr>
      </w:pPr>
      <w:r w:rsidRPr="00051117">
        <w:rPr>
          <w:rFonts w:ascii="Cambria" w:hAnsi="Cambria"/>
          <w:b/>
          <w:bCs/>
          <w:sz w:val="24"/>
          <w:szCs w:val="24"/>
        </w:rPr>
        <w:t xml:space="preserve">W postępowaniu o udzielenie zamówienia publicznego komunikacja </w:t>
      </w:r>
      <w:r w:rsidRPr="00051117">
        <w:rPr>
          <w:rFonts w:ascii="Cambria" w:hAnsi="Cambria"/>
          <w:b/>
          <w:bCs/>
          <w:sz w:val="24"/>
          <w:szCs w:val="24"/>
        </w:rPr>
        <w:br/>
        <w:t xml:space="preserve">między Zamawiającym, a Wykonawcami odbywa się przy użyciu </w:t>
      </w:r>
      <w:r w:rsidRPr="00051117">
        <w:rPr>
          <w:rFonts w:ascii="Cambria" w:hAnsi="Cambria"/>
          <w:b/>
          <w:bCs/>
          <w:sz w:val="24"/>
          <w:szCs w:val="24"/>
        </w:rPr>
        <w:br/>
        <w:t xml:space="preserve">Platformy e-Zamówienia, która jest dostępna pod adresem: </w:t>
      </w:r>
      <w:hyperlink r:id="rId11" w:history="1">
        <w:r w:rsidRPr="00051117">
          <w:rPr>
            <w:rStyle w:val="Hipercze"/>
            <w:rFonts w:ascii="Cambria" w:hAnsi="Cambria"/>
            <w:b/>
            <w:bCs/>
            <w:color w:val="0070C0"/>
            <w:sz w:val="24"/>
            <w:szCs w:val="24"/>
          </w:rPr>
          <w:t>https://ezamowienia.gov.pl</w:t>
        </w:r>
      </w:hyperlink>
      <w:r w:rsidRPr="00051117">
        <w:rPr>
          <w:rFonts w:ascii="Cambria" w:hAnsi="Cambria"/>
          <w:b/>
          <w:bCs/>
          <w:sz w:val="24"/>
          <w:szCs w:val="24"/>
        </w:rPr>
        <w:t xml:space="preserve"> </w:t>
      </w:r>
    </w:p>
    <w:p w14:paraId="025E52DD" w14:textId="77777777" w:rsidR="00096E03" w:rsidRPr="00051117"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sz w:val="24"/>
          <w:szCs w:val="24"/>
        </w:rPr>
        <w:t>Korzystanie z Platformy e-Zamówienia jest bezpłatne.</w:t>
      </w:r>
    </w:p>
    <w:p w14:paraId="779D96AA" w14:textId="77777777" w:rsidR="00096E03" w:rsidRDefault="00096E03">
      <w:pPr>
        <w:pStyle w:val="Akapitzlist"/>
        <w:numPr>
          <w:ilvl w:val="1"/>
          <w:numId w:val="59"/>
        </w:numPr>
        <w:spacing w:before="0" w:after="0" w:line="276" w:lineRule="auto"/>
        <w:ind w:left="709" w:hanging="709"/>
        <w:rPr>
          <w:rFonts w:ascii="Cambria" w:hAnsi="Cambria"/>
          <w:sz w:val="24"/>
          <w:szCs w:val="24"/>
        </w:rPr>
      </w:pPr>
      <w:r w:rsidRPr="004C1B36">
        <w:rPr>
          <w:rFonts w:ascii="Cambria" w:hAnsi="Cambria"/>
          <w:sz w:val="24"/>
          <w:szCs w:val="24"/>
        </w:rPr>
        <w:t>Zamawiający wyznacza następującą osobę do kontaktu z Wykonawcami:</w:t>
      </w:r>
    </w:p>
    <w:p w14:paraId="20E4C1F7" w14:textId="3220C081" w:rsidR="000B6DA4" w:rsidRPr="00D7541D" w:rsidRDefault="000B6DA4" w:rsidP="000B6DA4">
      <w:pPr>
        <w:pStyle w:val="Akapitzlist"/>
        <w:spacing w:before="0" w:after="0" w:line="276" w:lineRule="auto"/>
        <w:ind w:left="709"/>
        <w:rPr>
          <w:rFonts w:ascii="Cambria" w:hAnsi="Cambria"/>
          <w:sz w:val="24"/>
          <w:szCs w:val="24"/>
        </w:rPr>
      </w:pPr>
      <w:r w:rsidRPr="00D7541D">
        <w:rPr>
          <w:rFonts w:ascii="Cambria" w:hAnsi="Cambria"/>
          <w:sz w:val="24"/>
          <w:szCs w:val="24"/>
        </w:rPr>
        <w:t xml:space="preserve">Nalewaj Katarzyna, </w:t>
      </w:r>
      <w:r w:rsidR="004D57FA" w:rsidRPr="00D7541D">
        <w:rPr>
          <w:rFonts w:ascii="Cambria" w:hAnsi="Cambria"/>
          <w:sz w:val="24"/>
          <w:szCs w:val="24"/>
        </w:rPr>
        <w:t xml:space="preserve">tel.  +48 (77) </w:t>
      </w:r>
      <w:r w:rsidR="00D7541D" w:rsidRPr="00D7541D">
        <w:rPr>
          <w:rFonts w:ascii="Cambria" w:hAnsi="Cambria"/>
          <w:sz w:val="24"/>
          <w:szCs w:val="24"/>
        </w:rPr>
        <w:t>4118630</w:t>
      </w:r>
      <w:r w:rsidR="004D57FA" w:rsidRPr="00D7541D">
        <w:rPr>
          <w:rFonts w:ascii="Cambria" w:hAnsi="Cambria"/>
          <w:sz w:val="24"/>
          <w:szCs w:val="24"/>
        </w:rPr>
        <w:t>, e-mail: powietrze@lubsza.ug.gov.pl</w:t>
      </w:r>
    </w:p>
    <w:p w14:paraId="76D4E91E" w14:textId="19D8089F" w:rsidR="00096E03" w:rsidRPr="000B6DA4" w:rsidRDefault="004C1B36" w:rsidP="00096E03">
      <w:pPr>
        <w:pStyle w:val="Akapitzlist"/>
        <w:spacing w:line="276" w:lineRule="auto"/>
        <w:ind w:left="709"/>
        <w:rPr>
          <w:rFonts w:ascii="Cambria" w:hAnsi="Cambria"/>
          <w:color w:val="EE0000"/>
          <w:sz w:val="24"/>
          <w:szCs w:val="24"/>
        </w:rPr>
      </w:pPr>
      <w:bookmarkStart w:id="2" w:name="_Hlk145417362"/>
      <w:proofErr w:type="spellStart"/>
      <w:r w:rsidRPr="00D7541D">
        <w:rPr>
          <w:rFonts w:ascii="Cambria" w:hAnsi="Cambria"/>
          <w:sz w:val="24"/>
          <w:szCs w:val="24"/>
        </w:rPr>
        <w:t>Hadamik</w:t>
      </w:r>
      <w:proofErr w:type="spellEnd"/>
      <w:r w:rsidRPr="00D7541D">
        <w:rPr>
          <w:rFonts w:ascii="Cambria" w:hAnsi="Cambria"/>
          <w:sz w:val="24"/>
          <w:szCs w:val="24"/>
        </w:rPr>
        <w:t xml:space="preserve"> Agnieszka</w:t>
      </w:r>
      <w:r w:rsidR="00096E03" w:rsidRPr="00D7541D">
        <w:rPr>
          <w:rFonts w:ascii="Cambria" w:hAnsi="Cambria"/>
          <w:sz w:val="24"/>
          <w:szCs w:val="24"/>
        </w:rPr>
        <w:t xml:space="preserve">, </w:t>
      </w:r>
      <w:r w:rsidR="00096E03" w:rsidRPr="00D7541D">
        <w:rPr>
          <w:rFonts w:ascii="Cambria" w:hAnsi="Cambria"/>
          <w:sz w:val="24"/>
          <w:szCs w:val="24"/>
          <w:lang w:val="en-US"/>
        </w:rPr>
        <w:t>tel.  +48 (</w:t>
      </w:r>
      <w:r w:rsidRPr="00D7541D">
        <w:rPr>
          <w:rFonts w:ascii="Cambria" w:hAnsi="Cambria"/>
          <w:sz w:val="24"/>
          <w:szCs w:val="24"/>
          <w:lang w:val="en-US"/>
        </w:rPr>
        <w:t>77</w:t>
      </w:r>
      <w:r w:rsidR="00096E03" w:rsidRPr="00D7541D">
        <w:rPr>
          <w:rFonts w:ascii="Cambria" w:hAnsi="Cambria"/>
          <w:sz w:val="24"/>
          <w:szCs w:val="24"/>
          <w:lang w:val="en-US"/>
        </w:rPr>
        <w:t xml:space="preserve">) </w:t>
      </w:r>
      <w:r w:rsidR="00D7541D" w:rsidRPr="00D7541D">
        <w:rPr>
          <w:rFonts w:ascii="Cambria" w:hAnsi="Cambria"/>
          <w:sz w:val="24"/>
          <w:szCs w:val="24"/>
          <w:lang w:val="en-US"/>
        </w:rPr>
        <w:t>4118630</w:t>
      </w:r>
      <w:r w:rsidR="00096E03" w:rsidRPr="00D7541D">
        <w:rPr>
          <w:rFonts w:ascii="Cambria" w:hAnsi="Cambria"/>
          <w:sz w:val="24"/>
          <w:szCs w:val="24"/>
          <w:lang w:val="en-US"/>
        </w:rPr>
        <w:t>, e-mail:</w:t>
      </w:r>
      <w:bookmarkEnd w:id="2"/>
      <w:r w:rsidRPr="00D7541D">
        <w:rPr>
          <w:rFonts w:ascii="Cambria" w:hAnsi="Cambria"/>
          <w:sz w:val="24"/>
          <w:szCs w:val="24"/>
          <w:lang w:val="en-US"/>
        </w:rPr>
        <w:t xml:space="preserve"> z</w:t>
      </w:r>
      <w:r w:rsidR="000B6DA4" w:rsidRPr="00D7541D">
        <w:rPr>
          <w:rFonts w:ascii="Cambria" w:hAnsi="Cambria"/>
          <w:sz w:val="24"/>
          <w:szCs w:val="24"/>
          <w:lang w:val="en-US"/>
        </w:rPr>
        <w:t>p</w:t>
      </w:r>
      <w:r w:rsidRPr="00D7541D">
        <w:rPr>
          <w:rFonts w:ascii="Cambria" w:hAnsi="Cambria"/>
          <w:sz w:val="24"/>
          <w:szCs w:val="24"/>
          <w:lang w:val="en-US"/>
        </w:rPr>
        <w:t>@</w:t>
      </w:r>
      <w:r w:rsidR="004D57FA" w:rsidRPr="00D7541D">
        <w:rPr>
          <w:rFonts w:ascii="Cambria" w:hAnsi="Cambria"/>
          <w:sz w:val="24"/>
          <w:szCs w:val="24"/>
          <w:lang w:val="en-US"/>
        </w:rPr>
        <w:t>lubsza.ug.gov.pl</w:t>
      </w:r>
    </w:p>
    <w:p w14:paraId="61002B38" w14:textId="77777777" w:rsidR="00096E03" w:rsidRPr="00051117"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sz w:val="24"/>
          <w:szCs w:val="24"/>
        </w:rPr>
        <w:t xml:space="preserve">Wykonawca zamierzający wziąć udział w postępowaniu o udzielenie zamówienia publicznego musi posiadać konto podmiotu </w:t>
      </w:r>
      <w:r w:rsidRPr="00051117">
        <w:rPr>
          <w:rFonts w:ascii="Cambria" w:hAnsi="Cambria"/>
          <w:i/>
          <w:iCs/>
          <w:sz w:val="24"/>
          <w:szCs w:val="24"/>
        </w:rPr>
        <w:t>„Wykonawca”</w:t>
      </w:r>
      <w:r w:rsidRPr="00051117">
        <w:rPr>
          <w:rFonts w:ascii="Cambria" w:hAnsi="Cambria"/>
          <w:sz w:val="24"/>
          <w:szCs w:val="24"/>
        </w:rPr>
        <w:t xml:space="preserve"> na Platformie </w:t>
      </w:r>
      <w:r w:rsidRPr="00051117">
        <w:rPr>
          <w:rFonts w:ascii="Cambria" w:hAnsi="Cambria"/>
          <w:sz w:val="24"/>
          <w:szCs w:val="24"/>
        </w:rPr>
        <w:br/>
        <w:t xml:space="preserve">e-Zamówienia. Szczegółowe informacje na temat zakładania kont podmiotów </w:t>
      </w:r>
      <w:r w:rsidRPr="00051117">
        <w:rPr>
          <w:rFonts w:ascii="Cambria" w:hAnsi="Cambria"/>
          <w:sz w:val="24"/>
          <w:szCs w:val="24"/>
        </w:rPr>
        <w:br/>
      </w:r>
      <w:r w:rsidRPr="00051117">
        <w:rPr>
          <w:rFonts w:ascii="Cambria" w:hAnsi="Cambria"/>
          <w:sz w:val="24"/>
          <w:szCs w:val="24"/>
        </w:rPr>
        <w:lastRenderedPageBreak/>
        <w:t xml:space="preserve">oraz zasady i warunki korzystania z Platformy e-Zamówienia określa </w:t>
      </w:r>
      <w:r w:rsidRPr="00051117">
        <w:rPr>
          <w:rFonts w:ascii="Cambria" w:hAnsi="Cambria"/>
          <w:sz w:val="24"/>
          <w:szCs w:val="24"/>
        </w:rPr>
        <w:br/>
        <w:t xml:space="preserve">Regulamin Platformy e-Zamówienia, dostępny na stronie internetowej </w:t>
      </w:r>
      <w:hyperlink r:id="rId12" w:anchor="regulamin-serwisu" w:history="1">
        <w:r w:rsidRPr="00051117">
          <w:rPr>
            <w:rStyle w:val="Hipercze"/>
            <w:rFonts w:ascii="Cambria" w:hAnsi="Cambria"/>
            <w:color w:val="0070C0"/>
            <w:sz w:val="24"/>
            <w:szCs w:val="24"/>
          </w:rPr>
          <w:t>https://ezamowienia.gov.pl/pl/regulamin/#regulamin-serwisu</w:t>
        </w:r>
      </w:hyperlink>
      <w:r w:rsidRPr="00051117">
        <w:rPr>
          <w:rFonts w:ascii="Cambria" w:hAnsi="Cambria"/>
          <w:sz w:val="24"/>
          <w:szCs w:val="24"/>
        </w:rPr>
        <w:t xml:space="preserve"> oraz informacje zamieszczone w zakładce </w:t>
      </w:r>
      <w:r w:rsidRPr="00051117">
        <w:rPr>
          <w:rFonts w:ascii="Cambria" w:hAnsi="Cambria"/>
          <w:i/>
          <w:iCs/>
          <w:sz w:val="24"/>
          <w:szCs w:val="24"/>
        </w:rPr>
        <w:t>„Centrum Pomocy”.</w:t>
      </w:r>
    </w:p>
    <w:p w14:paraId="5E86DED4" w14:textId="77777777" w:rsidR="00096E03" w:rsidRPr="00051117"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sz w:val="24"/>
          <w:szCs w:val="24"/>
        </w:rPr>
        <w:t>Przeglądanie i pobieranie publicznej treści dokumentacji postępowania nie wymaga posiadania konta na Platformie e-Zamówienia ani logowania do Platformy e-Zamówienia.</w:t>
      </w:r>
    </w:p>
    <w:p w14:paraId="771F62E6" w14:textId="77777777" w:rsidR="00096E03" w:rsidRPr="00051117"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0A220360" w14:textId="77777777" w:rsidR="00096E03" w:rsidRPr="00051117"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sz w:val="24"/>
          <w:szCs w:val="24"/>
        </w:rPr>
        <w:t>Dokumenty elektroniczne, o których mowa w § 2 ust. 1 rozporządzenia , o którym mowa w pkt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w:t>
      </w:r>
      <w:r>
        <w:rPr>
          <w:rFonts w:ascii="Cambria" w:hAnsi="Cambria"/>
          <w:sz w:val="24"/>
          <w:szCs w:val="24"/>
        </w:rPr>
        <w:t>a systemów teleinformatycznych,</w:t>
      </w:r>
      <w:r w:rsidRPr="00051117">
        <w:rPr>
          <w:rFonts w:ascii="Cambria" w:hAnsi="Cambria"/>
          <w:sz w:val="24"/>
          <w:szCs w:val="24"/>
        </w:rPr>
        <w:t xml:space="preserve"> z uwzględnieniem rodzaju przekazywanych danych i przekazuje się jako za</w:t>
      </w:r>
      <w:r>
        <w:rPr>
          <w:rFonts w:ascii="Cambria" w:hAnsi="Cambria"/>
          <w:sz w:val="24"/>
          <w:szCs w:val="24"/>
        </w:rPr>
        <w:t>łączniki. W przypadku formatów,</w:t>
      </w:r>
      <w:r w:rsidRPr="00051117">
        <w:rPr>
          <w:rFonts w:ascii="Cambria" w:hAnsi="Cambria"/>
          <w:sz w:val="24"/>
          <w:szCs w:val="24"/>
        </w:rPr>
        <w:t xml:space="preserve"> o których mowa w art. 66 ust. 1 ustawy Pzp, ww. regulacje nie będą miały bezpośredniego zastosowania.</w:t>
      </w:r>
    </w:p>
    <w:p w14:paraId="55E82A0E" w14:textId="77777777" w:rsidR="00096E03" w:rsidRPr="00051117"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sz w:val="24"/>
          <w:szCs w:val="24"/>
        </w:rPr>
        <w:t>Informacje, oświadczenia lub dokumenty, inne niż wymienione w § 2 ust. 1 rozporządzenia, o którym mowa w pkt 11.6 SWZ, przekazywane w postępowaniu sporządza się w postaci elektronicznej:</w:t>
      </w:r>
    </w:p>
    <w:p w14:paraId="46A22D0F" w14:textId="77777777" w:rsidR="00096E03" w:rsidRPr="00051117" w:rsidRDefault="00096E03">
      <w:pPr>
        <w:pStyle w:val="Akapitzlist"/>
        <w:numPr>
          <w:ilvl w:val="0"/>
          <w:numId w:val="55"/>
        </w:numPr>
        <w:spacing w:before="0" w:after="0" w:line="276" w:lineRule="auto"/>
        <w:ind w:left="993" w:hanging="284"/>
        <w:rPr>
          <w:rFonts w:ascii="Cambria" w:hAnsi="Cambria"/>
          <w:sz w:val="24"/>
          <w:szCs w:val="24"/>
        </w:rPr>
      </w:pPr>
      <w:r w:rsidRPr="00051117">
        <w:rPr>
          <w:rFonts w:ascii="Cambria" w:hAnsi="Cambria"/>
          <w:sz w:val="24"/>
          <w:szCs w:val="24"/>
        </w:rPr>
        <w:t xml:space="preserve">w formatach danych określonych w przepisach rozporządzenia Rady Ministrów w sprawie Krajowych Ram Interoperacyjności z uwzględnieniem rodzaju przekazywanych danych (i przekazuje się jako załącznik), </w:t>
      </w:r>
    </w:p>
    <w:p w14:paraId="56A76759" w14:textId="77777777" w:rsidR="00096E03" w:rsidRPr="00051117" w:rsidRDefault="00096E03" w:rsidP="00096E03">
      <w:pPr>
        <w:pStyle w:val="Akapitzlist"/>
        <w:spacing w:line="276" w:lineRule="auto"/>
        <w:rPr>
          <w:rFonts w:ascii="Cambria" w:hAnsi="Cambria"/>
          <w:sz w:val="24"/>
          <w:szCs w:val="24"/>
        </w:rPr>
      </w:pPr>
      <w:r w:rsidRPr="00051117">
        <w:rPr>
          <w:rFonts w:ascii="Cambria" w:hAnsi="Cambria"/>
          <w:sz w:val="24"/>
          <w:szCs w:val="24"/>
        </w:rPr>
        <w:t>lub</w:t>
      </w:r>
    </w:p>
    <w:p w14:paraId="6F34A56F" w14:textId="77777777" w:rsidR="00096E03" w:rsidRPr="00051117" w:rsidRDefault="00096E03">
      <w:pPr>
        <w:pStyle w:val="Akapitzlist"/>
        <w:numPr>
          <w:ilvl w:val="0"/>
          <w:numId w:val="55"/>
        </w:numPr>
        <w:spacing w:before="0" w:after="0" w:line="276" w:lineRule="auto"/>
        <w:ind w:left="993" w:hanging="284"/>
        <w:rPr>
          <w:rFonts w:ascii="Cambria" w:hAnsi="Cambria"/>
          <w:sz w:val="24"/>
          <w:szCs w:val="24"/>
        </w:rPr>
      </w:pPr>
      <w:r w:rsidRPr="00051117">
        <w:rPr>
          <w:rFonts w:ascii="Cambria" w:hAnsi="Cambria"/>
          <w:sz w:val="24"/>
          <w:szCs w:val="24"/>
        </w:rPr>
        <w:t>jako tekst wpisany bezpośrednio do wiadomości przekazywanej przy użyciu środków komunikacji elektronicznej (np.</w:t>
      </w:r>
      <w:r>
        <w:rPr>
          <w:rFonts w:ascii="Cambria" w:hAnsi="Cambria"/>
          <w:sz w:val="24"/>
          <w:szCs w:val="24"/>
        </w:rPr>
        <w:t xml:space="preserve"> w treści wiadomości e-mail lub</w:t>
      </w:r>
      <w:r>
        <w:rPr>
          <w:rFonts w:ascii="Cambria" w:hAnsi="Cambria"/>
          <w:sz w:val="24"/>
          <w:szCs w:val="24"/>
        </w:rPr>
        <w:br/>
      </w:r>
      <w:r w:rsidRPr="00051117">
        <w:rPr>
          <w:rFonts w:ascii="Cambria" w:hAnsi="Cambria"/>
          <w:sz w:val="24"/>
          <w:szCs w:val="24"/>
        </w:rPr>
        <w:t xml:space="preserve">w treści </w:t>
      </w:r>
      <w:r w:rsidRPr="00051117">
        <w:rPr>
          <w:rFonts w:ascii="Cambria" w:hAnsi="Cambria"/>
          <w:i/>
          <w:iCs/>
          <w:sz w:val="24"/>
          <w:szCs w:val="24"/>
        </w:rPr>
        <w:t>„Formularza do komunikacji”</w:t>
      </w:r>
      <w:r w:rsidRPr="00051117">
        <w:rPr>
          <w:rFonts w:ascii="Cambria" w:hAnsi="Cambria"/>
          <w:sz w:val="24"/>
          <w:szCs w:val="24"/>
        </w:rPr>
        <w:t>).</w:t>
      </w:r>
    </w:p>
    <w:p w14:paraId="51BB86F0" w14:textId="77777777" w:rsidR="00096E03" w:rsidRPr="00051117"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sz w:val="24"/>
          <w:szCs w:val="24"/>
        </w:rPr>
        <w:t>Jeżeli dokumenty elektroniczne, przekazywane przy użyciu środków komunikacji elektronicznej, zawierają informacje stanow</w:t>
      </w:r>
      <w:r>
        <w:rPr>
          <w:rFonts w:ascii="Cambria" w:hAnsi="Cambria"/>
          <w:sz w:val="24"/>
          <w:szCs w:val="24"/>
        </w:rPr>
        <w:t>iące tajemnicę przedsiębiorstwa</w:t>
      </w:r>
      <w:r>
        <w:rPr>
          <w:rFonts w:ascii="Cambria" w:hAnsi="Cambria"/>
          <w:sz w:val="24"/>
          <w:szCs w:val="24"/>
        </w:rPr>
        <w:br/>
      </w:r>
      <w:r w:rsidRPr="00051117">
        <w:rPr>
          <w:rFonts w:ascii="Cambria" w:hAnsi="Cambria"/>
          <w:sz w:val="24"/>
          <w:szCs w:val="24"/>
        </w:rPr>
        <w:t xml:space="preserve">w rozumieniu przepisów ustawy z dnia 16 kwietnia 1993 r. o zwalczaniu nieuczciwej konkurencji </w:t>
      </w:r>
      <w:r w:rsidRPr="00051117">
        <w:rPr>
          <w:rFonts w:ascii="Cambria" w:eastAsia="Calibri" w:hAnsi="Cambria" w:cs="Arial"/>
          <w:sz w:val="24"/>
          <w:szCs w:val="24"/>
        </w:rPr>
        <w:t xml:space="preserve">(t. j. Dz. U. z 2022 r., poz. 1233 ze zm.), </w:t>
      </w:r>
      <w:r>
        <w:rPr>
          <w:rFonts w:ascii="Cambria" w:hAnsi="Cambria"/>
          <w:sz w:val="24"/>
          <w:szCs w:val="24"/>
        </w:rPr>
        <w:t>wykonawca,</w:t>
      </w:r>
      <w:r>
        <w:rPr>
          <w:rFonts w:ascii="Cambria" w:hAnsi="Cambria"/>
          <w:sz w:val="24"/>
          <w:szCs w:val="24"/>
        </w:rPr>
        <w:br/>
      </w:r>
      <w:r w:rsidRPr="00051117">
        <w:rPr>
          <w:rFonts w:ascii="Cambria" w:hAnsi="Cambria"/>
          <w:sz w:val="24"/>
          <w:szCs w:val="24"/>
        </w:rPr>
        <w:t>w celu utrzymania w poufności tych informac</w:t>
      </w:r>
      <w:r>
        <w:rPr>
          <w:rFonts w:ascii="Cambria" w:hAnsi="Cambria"/>
          <w:sz w:val="24"/>
          <w:szCs w:val="24"/>
        </w:rPr>
        <w:t>ji, przekazuje je w wydzielonym</w:t>
      </w:r>
      <w:r>
        <w:rPr>
          <w:rFonts w:ascii="Cambria" w:hAnsi="Cambria"/>
          <w:sz w:val="24"/>
          <w:szCs w:val="24"/>
        </w:rPr>
        <w:br/>
      </w:r>
      <w:r w:rsidRPr="00051117">
        <w:rPr>
          <w:rFonts w:ascii="Cambria" w:hAnsi="Cambria"/>
          <w:sz w:val="24"/>
          <w:szCs w:val="24"/>
        </w:rPr>
        <w:t xml:space="preserve">i odpowiednio oznaczonym pliku, wraz z jednoczesnym zaznaczeniem w nazwie pliku </w:t>
      </w:r>
      <w:r w:rsidRPr="00051117">
        <w:rPr>
          <w:rFonts w:ascii="Cambria" w:hAnsi="Cambria"/>
          <w:i/>
          <w:iCs/>
          <w:sz w:val="24"/>
          <w:szCs w:val="24"/>
        </w:rPr>
        <w:t>„Dokument stanowiący tajemnicę przedsiębiorstwa”.</w:t>
      </w:r>
    </w:p>
    <w:p w14:paraId="22348985" w14:textId="77777777" w:rsidR="00096E03" w:rsidRPr="00051117"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sz w:val="24"/>
          <w:szCs w:val="24"/>
        </w:rPr>
        <w:t xml:space="preserve">Komunikacja w postępowaniu, </w:t>
      </w:r>
      <w:r w:rsidRPr="00051117">
        <w:rPr>
          <w:rFonts w:ascii="Cambria" w:hAnsi="Cambria"/>
          <w:b/>
          <w:bCs/>
          <w:sz w:val="24"/>
          <w:szCs w:val="24"/>
          <w:u w:val="single"/>
        </w:rPr>
        <w:t>z wyłączeniem składania ofert</w:t>
      </w:r>
      <w:r w:rsidRPr="00051117">
        <w:rPr>
          <w:rFonts w:ascii="Cambria" w:hAnsi="Cambria"/>
          <w:sz w:val="24"/>
          <w:szCs w:val="24"/>
        </w:rPr>
        <w:t xml:space="preserve"> </w:t>
      </w:r>
      <w:r w:rsidRPr="00051117">
        <w:rPr>
          <w:rFonts w:ascii="Cambria" w:hAnsi="Cambria"/>
          <w:b/>
          <w:bCs/>
          <w:sz w:val="24"/>
          <w:szCs w:val="24"/>
        </w:rPr>
        <w:t>(sposób składania ofert opisano w rozdziale 13 SWZ)</w:t>
      </w:r>
      <w:r w:rsidRPr="00051117">
        <w:rPr>
          <w:rFonts w:ascii="Cambria" w:hAnsi="Cambria"/>
          <w:sz w:val="24"/>
          <w:szCs w:val="24"/>
        </w:rPr>
        <w:t xml:space="preserve"> odbywa się drogą elektroniczną </w:t>
      </w:r>
      <w:r w:rsidRPr="00051117">
        <w:rPr>
          <w:rFonts w:ascii="Cambria" w:hAnsi="Cambria"/>
          <w:sz w:val="24"/>
          <w:szCs w:val="24"/>
        </w:rPr>
        <w:lastRenderedPageBreak/>
        <w:t xml:space="preserve">za pośrednictwem formularzy do komunikacji dostępnych w zakładce </w:t>
      </w:r>
      <w:r w:rsidRPr="00051117">
        <w:rPr>
          <w:rFonts w:ascii="Cambria" w:hAnsi="Cambria"/>
          <w:i/>
          <w:iCs/>
          <w:sz w:val="24"/>
          <w:szCs w:val="24"/>
        </w:rPr>
        <w:t>„Formularze”</w:t>
      </w:r>
      <w:r w:rsidRPr="00051117">
        <w:rPr>
          <w:rFonts w:ascii="Cambria" w:hAnsi="Cambria"/>
          <w:sz w:val="24"/>
          <w:szCs w:val="24"/>
        </w:rPr>
        <w:t xml:space="preserve"> </w:t>
      </w:r>
      <w:r w:rsidRPr="00051117">
        <w:rPr>
          <w:rFonts w:ascii="Cambria" w:hAnsi="Cambria"/>
          <w:i/>
          <w:iCs/>
          <w:sz w:val="24"/>
          <w:szCs w:val="24"/>
        </w:rPr>
        <w:t>(„Formularze do komunikacji”).</w:t>
      </w:r>
      <w:r w:rsidRPr="00051117">
        <w:rPr>
          <w:rFonts w:ascii="Cambria" w:hAnsi="Cambria"/>
          <w:sz w:val="24"/>
          <w:szCs w:val="24"/>
        </w:rPr>
        <w:t xml:space="preserve"> Za pośrednictwem </w:t>
      </w:r>
      <w:r w:rsidRPr="00051117">
        <w:rPr>
          <w:rFonts w:ascii="Cambria" w:hAnsi="Cambria"/>
          <w:i/>
          <w:iCs/>
          <w:sz w:val="24"/>
          <w:szCs w:val="24"/>
        </w:rPr>
        <w:t xml:space="preserve">„Formularzy do komunikacji” </w:t>
      </w:r>
      <w:r w:rsidRPr="00051117">
        <w:rPr>
          <w:rFonts w:ascii="Cambria" w:hAnsi="Cambria"/>
          <w:sz w:val="24"/>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p>
    <w:p w14:paraId="548C6F1C" w14:textId="77777777" w:rsidR="00096E03" w:rsidRPr="00051117"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sz w:val="24"/>
          <w:szCs w:val="24"/>
        </w:rPr>
        <w:t>Możliwość korzystania w postępowaniu z „</w:t>
      </w:r>
      <w:r w:rsidRPr="00051117">
        <w:rPr>
          <w:rFonts w:ascii="Cambria" w:hAnsi="Cambria"/>
          <w:i/>
          <w:iCs/>
          <w:sz w:val="24"/>
          <w:szCs w:val="24"/>
        </w:rPr>
        <w:t>Formularzy do komunikacji”</w:t>
      </w:r>
      <w:r w:rsidRPr="00051117">
        <w:rPr>
          <w:rFonts w:ascii="Cambria" w:hAnsi="Cambria"/>
          <w:sz w:val="24"/>
          <w:szCs w:val="24"/>
        </w:rPr>
        <w:t xml:space="preserve"> w pełnym zakresie wymaga posiadania konta „Wykonawcy” na Platformie e-Zamówienia oraz zalogowania się na Platformie e-Zamówienia. Do korzystania z </w:t>
      </w:r>
      <w:r w:rsidRPr="00051117">
        <w:rPr>
          <w:rFonts w:ascii="Cambria" w:hAnsi="Cambria"/>
          <w:i/>
          <w:iCs/>
          <w:sz w:val="24"/>
          <w:szCs w:val="24"/>
        </w:rPr>
        <w:t xml:space="preserve">„Formularzy do komunikacji” </w:t>
      </w:r>
      <w:r w:rsidRPr="00051117">
        <w:rPr>
          <w:rFonts w:ascii="Cambria" w:hAnsi="Cambria"/>
          <w:sz w:val="24"/>
          <w:szCs w:val="24"/>
        </w:rPr>
        <w:t>służących do zadawania pytań dotyczących treści dokumentów zamówienia wystarczające jest posiadanie tzw. konta uproszczonego na Platformie e-Zamówienia.</w:t>
      </w:r>
    </w:p>
    <w:p w14:paraId="2A8F5D10" w14:textId="77777777" w:rsidR="00096E03" w:rsidRPr="00051117"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sz w:val="24"/>
          <w:szCs w:val="24"/>
        </w:rPr>
        <w:t xml:space="preserve">Wszystkie wysłane i odebrane w postępowaniu przez Wykonawcę wiadomości widoczne są po zalogowaniu w podglądzie postępowania w zakładce </w:t>
      </w:r>
      <w:r w:rsidRPr="00051117">
        <w:rPr>
          <w:rFonts w:ascii="Cambria" w:hAnsi="Cambria"/>
          <w:i/>
          <w:iCs/>
          <w:sz w:val="24"/>
          <w:szCs w:val="24"/>
        </w:rPr>
        <w:t>„Komunikacja”.</w:t>
      </w:r>
    </w:p>
    <w:p w14:paraId="58F20B1F" w14:textId="77777777" w:rsidR="00096E03" w:rsidRPr="00051117"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sz w:val="24"/>
          <w:szCs w:val="24"/>
        </w:rPr>
        <w:t xml:space="preserve">Maksymalny rozmiar plików przesyłanych za pośrednictwem </w:t>
      </w:r>
      <w:r w:rsidRPr="00051117">
        <w:rPr>
          <w:rFonts w:ascii="Cambria" w:hAnsi="Cambria"/>
          <w:i/>
          <w:iCs/>
          <w:sz w:val="24"/>
          <w:szCs w:val="24"/>
        </w:rPr>
        <w:t xml:space="preserve">„Formularzy do komunikacji” </w:t>
      </w:r>
      <w:r w:rsidRPr="00051117">
        <w:rPr>
          <w:rFonts w:ascii="Cambria" w:hAnsi="Cambria"/>
          <w:sz w:val="24"/>
          <w:szCs w:val="24"/>
        </w:rPr>
        <w:t>wynosi 150 MB (wielkość ta dotyczy plików przesyłanych jako załączniki do jednego formularza).</w:t>
      </w:r>
    </w:p>
    <w:p w14:paraId="58A19C12" w14:textId="77777777" w:rsidR="00096E03" w:rsidRPr="00051117"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cs="Arial"/>
          <w:sz w:val="24"/>
          <w:szCs w:val="24"/>
        </w:rPr>
        <w:t xml:space="preserve">Minimalne wymagania techniczne dotyczące sprzętu używanego w celu korzystania z usług Platformy e-Zamówienia oraz informacje dotyczące specyfikacji połączenia określa § 12 Regulamin Platformy e-Zamówienia, </w:t>
      </w:r>
      <w:r w:rsidRPr="00051117">
        <w:rPr>
          <w:rFonts w:ascii="Cambria" w:hAnsi="Cambria" w:cs="Arial"/>
          <w:sz w:val="24"/>
          <w:szCs w:val="24"/>
        </w:rPr>
        <w:br/>
        <w:t>a mianowicie:</w:t>
      </w:r>
    </w:p>
    <w:p w14:paraId="4AED4963" w14:textId="77777777" w:rsidR="00096E03" w:rsidRPr="00051117" w:rsidRDefault="00096E03">
      <w:pPr>
        <w:pStyle w:val="Akapitzlist"/>
        <w:numPr>
          <w:ilvl w:val="2"/>
          <w:numId w:val="59"/>
        </w:numPr>
        <w:spacing w:before="0" w:after="0" w:line="276" w:lineRule="auto"/>
        <w:ind w:hanging="863"/>
        <w:rPr>
          <w:rFonts w:ascii="Cambria" w:hAnsi="Cambria"/>
          <w:sz w:val="24"/>
          <w:szCs w:val="24"/>
        </w:rPr>
      </w:pPr>
      <w:r w:rsidRPr="00051117">
        <w:rPr>
          <w:rFonts w:ascii="Cambria" w:hAnsi="Cambria"/>
          <w:sz w:val="24"/>
          <w:szCs w:val="24"/>
        </w:rPr>
        <w:t>W celu prawidłowego korzystania z usług Platformy e-Zamówienia wymagany jest:</w:t>
      </w:r>
    </w:p>
    <w:p w14:paraId="0C25358E" w14:textId="77777777" w:rsidR="00096E03" w:rsidRPr="00051117" w:rsidRDefault="00096E03">
      <w:pPr>
        <w:pStyle w:val="Akapitzlist"/>
        <w:numPr>
          <w:ilvl w:val="3"/>
          <w:numId w:val="54"/>
        </w:numPr>
        <w:tabs>
          <w:tab w:val="left" w:pos="993"/>
          <w:tab w:val="left" w:pos="1134"/>
        </w:tabs>
        <w:spacing w:line="276" w:lineRule="auto"/>
        <w:ind w:left="1843" w:hanging="283"/>
        <w:rPr>
          <w:rFonts w:ascii="Cambria" w:hAnsi="Cambria" w:cs="Arial"/>
          <w:sz w:val="24"/>
          <w:szCs w:val="24"/>
        </w:rPr>
      </w:pPr>
      <w:r w:rsidRPr="00051117">
        <w:rPr>
          <w:rFonts w:ascii="Cambria" w:hAnsi="Cambria"/>
          <w:sz w:val="24"/>
          <w:szCs w:val="24"/>
        </w:rPr>
        <w:t>Komputer PC:         </w:t>
      </w:r>
    </w:p>
    <w:p w14:paraId="0A845338" w14:textId="77777777" w:rsidR="00096E03" w:rsidRPr="00051117" w:rsidRDefault="00096E03">
      <w:pPr>
        <w:pStyle w:val="Akapitzlist"/>
        <w:numPr>
          <w:ilvl w:val="0"/>
          <w:numId w:val="56"/>
        </w:numPr>
        <w:tabs>
          <w:tab w:val="center" w:pos="1843"/>
        </w:tabs>
        <w:spacing w:before="0" w:after="0" w:line="276" w:lineRule="auto"/>
        <w:ind w:left="2127" w:hanging="284"/>
        <w:rPr>
          <w:rFonts w:ascii="Cambria" w:hAnsi="Cambria" w:cs="Arial"/>
          <w:sz w:val="24"/>
          <w:szCs w:val="24"/>
          <w:lang w:val="en-US"/>
        </w:rPr>
      </w:pPr>
      <w:proofErr w:type="spellStart"/>
      <w:r w:rsidRPr="00051117">
        <w:rPr>
          <w:rFonts w:ascii="Cambria" w:hAnsi="Cambria"/>
          <w:sz w:val="24"/>
          <w:szCs w:val="24"/>
          <w:lang w:val="en-US"/>
        </w:rPr>
        <w:t>parametry</w:t>
      </w:r>
      <w:proofErr w:type="spellEnd"/>
      <w:r w:rsidRPr="00051117">
        <w:rPr>
          <w:rFonts w:ascii="Cambria" w:hAnsi="Cambria"/>
          <w:sz w:val="24"/>
          <w:szCs w:val="24"/>
          <w:lang w:val="en-US"/>
        </w:rPr>
        <w:t xml:space="preserve"> minimum: Intel Core2 Duo, 2 GB RAM, HD,</w:t>
      </w:r>
    </w:p>
    <w:p w14:paraId="11793B87" w14:textId="77777777" w:rsidR="00096E03" w:rsidRPr="00051117" w:rsidRDefault="00096E03">
      <w:pPr>
        <w:pStyle w:val="Akapitzlist"/>
        <w:numPr>
          <w:ilvl w:val="0"/>
          <w:numId w:val="56"/>
        </w:numPr>
        <w:tabs>
          <w:tab w:val="center" w:pos="1843"/>
        </w:tabs>
        <w:spacing w:before="0" w:after="0" w:line="276" w:lineRule="auto"/>
        <w:ind w:left="2127" w:hanging="284"/>
        <w:rPr>
          <w:rFonts w:ascii="Cambria" w:hAnsi="Cambria" w:cs="Arial"/>
          <w:sz w:val="24"/>
          <w:szCs w:val="24"/>
        </w:rPr>
      </w:pPr>
      <w:r w:rsidRPr="00051117">
        <w:rPr>
          <w:rFonts w:ascii="Cambria" w:hAnsi="Cambria"/>
          <w:sz w:val="24"/>
          <w:szCs w:val="24"/>
        </w:rPr>
        <w:t xml:space="preserve">zainstalowany jedne z poniższych systemów operacyjnych: MS Windows 7 lub nowszy, OSX/Mac OS 10.10, </w:t>
      </w:r>
      <w:proofErr w:type="spellStart"/>
      <w:r w:rsidRPr="00051117">
        <w:rPr>
          <w:rFonts w:ascii="Cambria" w:hAnsi="Cambria"/>
          <w:sz w:val="24"/>
          <w:szCs w:val="24"/>
        </w:rPr>
        <w:t>Ubuntu</w:t>
      </w:r>
      <w:proofErr w:type="spellEnd"/>
      <w:r w:rsidRPr="00051117">
        <w:rPr>
          <w:rFonts w:ascii="Cambria" w:hAnsi="Cambria"/>
          <w:sz w:val="24"/>
          <w:szCs w:val="24"/>
        </w:rPr>
        <w:t xml:space="preserve"> 14.04,</w:t>
      </w:r>
    </w:p>
    <w:p w14:paraId="72ED55A6" w14:textId="77777777" w:rsidR="00096E03" w:rsidRPr="00051117" w:rsidRDefault="00096E03">
      <w:pPr>
        <w:pStyle w:val="Akapitzlist"/>
        <w:numPr>
          <w:ilvl w:val="0"/>
          <w:numId w:val="56"/>
        </w:numPr>
        <w:tabs>
          <w:tab w:val="center" w:pos="1843"/>
        </w:tabs>
        <w:spacing w:before="0" w:after="0" w:line="276" w:lineRule="auto"/>
        <w:ind w:left="2127" w:hanging="284"/>
        <w:rPr>
          <w:rFonts w:ascii="Cambria" w:hAnsi="Cambria" w:cs="Arial"/>
          <w:sz w:val="24"/>
          <w:szCs w:val="24"/>
        </w:rPr>
      </w:pPr>
      <w:r w:rsidRPr="00051117">
        <w:rPr>
          <w:rFonts w:ascii="Cambria" w:hAnsi="Cambria"/>
          <w:sz w:val="24"/>
          <w:szCs w:val="24"/>
        </w:rPr>
        <w:t xml:space="preserve">zainstalowana jedna z poniższych przeglądarek: Chrome 66.0 lub nowsza, </w:t>
      </w:r>
      <w:proofErr w:type="spellStart"/>
      <w:r w:rsidRPr="00051117">
        <w:rPr>
          <w:rFonts w:ascii="Cambria" w:hAnsi="Cambria"/>
          <w:sz w:val="24"/>
          <w:szCs w:val="24"/>
        </w:rPr>
        <w:t>Firefox</w:t>
      </w:r>
      <w:proofErr w:type="spellEnd"/>
      <w:r w:rsidRPr="00051117">
        <w:rPr>
          <w:rFonts w:ascii="Cambria" w:hAnsi="Cambria"/>
          <w:sz w:val="24"/>
          <w:szCs w:val="24"/>
        </w:rPr>
        <w:t xml:space="preserve"> 59.0 lub nowszy, Safari 11.1 lub nowsza, Edge 14.0 i nowsze,</w:t>
      </w:r>
    </w:p>
    <w:p w14:paraId="15FBB692" w14:textId="77777777" w:rsidR="00096E03" w:rsidRPr="00051117" w:rsidRDefault="00096E03" w:rsidP="00096E03">
      <w:pPr>
        <w:spacing w:line="276" w:lineRule="auto"/>
        <w:ind w:left="1276" w:firstLine="284"/>
        <w:rPr>
          <w:rFonts w:ascii="Cambria" w:hAnsi="Cambria"/>
        </w:rPr>
      </w:pPr>
      <w:proofErr w:type="spellStart"/>
      <w:r w:rsidRPr="00051117">
        <w:rPr>
          <w:rFonts w:ascii="Cambria" w:hAnsi="Cambria"/>
        </w:rPr>
        <w:t>albo</w:t>
      </w:r>
      <w:proofErr w:type="spellEnd"/>
    </w:p>
    <w:p w14:paraId="7497BCDA" w14:textId="77777777" w:rsidR="00096E03" w:rsidRPr="00051117" w:rsidRDefault="00096E03">
      <w:pPr>
        <w:pStyle w:val="Akapitzlist"/>
        <w:numPr>
          <w:ilvl w:val="3"/>
          <w:numId w:val="54"/>
        </w:numPr>
        <w:spacing w:before="0" w:after="0" w:line="276" w:lineRule="auto"/>
        <w:ind w:left="1843" w:hanging="283"/>
        <w:rPr>
          <w:rFonts w:ascii="Cambria" w:hAnsi="Cambria"/>
          <w:sz w:val="24"/>
          <w:szCs w:val="24"/>
        </w:rPr>
      </w:pPr>
      <w:r w:rsidRPr="00051117">
        <w:rPr>
          <w:rFonts w:ascii="Cambria" w:hAnsi="Cambria"/>
          <w:sz w:val="24"/>
          <w:szCs w:val="24"/>
        </w:rPr>
        <w:t>Tablet/Telefon:</w:t>
      </w:r>
    </w:p>
    <w:p w14:paraId="7C34F1C6" w14:textId="77777777" w:rsidR="00096E03" w:rsidRPr="00051117" w:rsidRDefault="00096E03">
      <w:pPr>
        <w:pStyle w:val="Akapitzlist"/>
        <w:numPr>
          <w:ilvl w:val="0"/>
          <w:numId w:val="57"/>
        </w:numPr>
        <w:spacing w:line="276" w:lineRule="auto"/>
        <w:ind w:left="2127" w:hanging="284"/>
        <w:rPr>
          <w:rFonts w:ascii="Cambria" w:hAnsi="Cambria"/>
          <w:sz w:val="24"/>
          <w:szCs w:val="24"/>
        </w:rPr>
      </w:pPr>
      <w:r w:rsidRPr="00051117">
        <w:rPr>
          <w:rFonts w:ascii="Cambria" w:hAnsi="Cambria"/>
          <w:sz w:val="24"/>
          <w:szCs w:val="24"/>
        </w:rPr>
        <w:t xml:space="preserve">parametry minimum: 4 rdzenie procesora, 2GB RAM, Android 6.0 </w:t>
      </w:r>
      <w:proofErr w:type="spellStart"/>
      <w:r w:rsidRPr="00051117">
        <w:rPr>
          <w:rFonts w:ascii="Cambria" w:hAnsi="Cambria"/>
          <w:sz w:val="24"/>
          <w:szCs w:val="24"/>
        </w:rPr>
        <w:t>Marshmallow</w:t>
      </w:r>
      <w:proofErr w:type="spellEnd"/>
      <w:r w:rsidRPr="00051117">
        <w:rPr>
          <w:rFonts w:ascii="Cambria" w:hAnsi="Cambria"/>
          <w:sz w:val="24"/>
          <w:szCs w:val="24"/>
        </w:rPr>
        <w:t>, iOS 10.3,</w:t>
      </w:r>
    </w:p>
    <w:p w14:paraId="162C3F6E" w14:textId="77777777" w:rsidR="00096E03" w:rsidRPr="00051117" w:rsidRDefault="00096E03">
      <w:pPr>
        <w:pStyle w:val="Akapitzlist"/>
        <w:numPr>
          <w:ilvl w:val="0"/>
          <w:numId w:val="57"/>
        </w:numPr>
        <w:spacing w:line="276" w:lineRule="auto"/>
        <w:ind w:left="2127" w:hanging="284"/>
        <w:rPr>
          <w:rFonts w:ascii="Cambria" w:hAnsi="Cambria"/>
          <w:sz w:val="24"/>
          <w:szCs w:val="24"/>
        </w:rPr>
      </w:pPr>
      <w:r w:rsidRPr="00051117">
        <w:rPr>
          <w:rFonts w:ascii="Cambria" w:hAnsi="Cambria"/>
          <w:sz w:val="24"/>
          <w:szCs w:val="24"/>
        </w:rPr>
        <w:t>przeglądarka Chrome 61 lub nowa</w:t>
      </w:r>
    </w:p>
    <w:p w14:paraId="3A8A143C" w14:textId="77777777" w:rsidR="00096E03" w:rsidRPr="00051117" w:rsidRDefault="00096E03">
      <w:pPr>
        <w:pStyle w:val="Akapitzlist"/>
        <w:numPr>
          <w:ilvl w:val="2"/>
          <w:numId w:val="59"/>
        </w:numPr>
        <w:tabs>
          <w:tab w:val="left" w:pos="426"/>
        </w:tabs>
        <w:spacing w:before="0" w:after="0" w:line="276" w:lineRule="auto"/>
        <w:ind w:left="1560" w:hanging="851"/>
        <w:rPr>
          <w:rFonts w:ascii="Cambria" w:hAnsi="Cambria" w:cs="Arial"/>
          <w:sz w:val="24"/>
          <w:szCs w:val="24"/>
        </w:rPr>
      </w:pPr>
      <w:r w:rsidRPr="00051117">
        <w:rPr>
          <w:rFonts w:ascii="Cambria" w:hAnsi="Cambria"/>
          <w:sz w:val="24"/>
          <w:szCs w:val="24"/>
        </w:rPr>
        <w:t xml:space="preserve">Dla skorzystania z pełnej funkcjonalności może być konieczne włączenie w przeglądarce obsługi protokołu bezpiecznej transmisji danych SSL, </w:t>
      </w:r>
      <w:r w:rsidRPr="00051117">
        <w:rPr>
          <w:rFonts w:ascii="Cambria" w:hAnsi="Cambria"/>
          <w:sz w:val="24"/>
          <w:szCs w:val="24"/>
        </w:rPr>
        <w:br/>
        <w:t xml:space="preserve">obsługi Java </w:t>
      </w:r>
      <w:proofErr w:type="spellStart"/>
      <w:r w:rsidRPr="00051117">
        <w:rPr>
          <w:rFonts w:ascii="Cambria" w:hAnsi="Cambria"/>
          <w:sz w:val="24"/>
          <w:szCs w:val="24"/>
        </w:rPr>
        <w:t>Script</w:t>
      </w:r>
      <w:proofErr w:type="spellEnd"/>
      <w:r w:rsidRPr="00051117">
        <w:rPr>
          <w:rFonts w:ascii="Cambria" w:hAnsi="Cambria"/>
          <w:sz w:val="24"/>
          <w:szCs w:val="24"/>
        </w:rPr>
        <w:t xml:space="preserve"> oraz </w:t>
      </w:r>
      <w:proofErr w:type="spellStart"/>
      <w:r w:rsidRPr="00051117">
        <w:rPr>
          <w:rFonts w:ascii="Cambria" w:hAnsi="Cambria"/>
          <w:sz w:val="24"/>
          <w:szCs w:val="24"/>
        </w:rPr>
        <w:t>cookies</w:t>
      </w:r>
      <w:proofErr w:type="spellEnd"/>
      <w:r w:rsidRPr="00051117">
        <w:rPr>
          <w:rFonts w:ascii="Cambria" w:hAnsi="Cambria"/>
          <w:sz w:val="24"/>
          <w:szCs w:val="24"/>
        </w:rPr>
        <w:t>;</w:t>
      </w:r>
    </w:p>
    <w:p w14:paraId="5E372141" w14:textId="77777777" w:rsidR="00096E03" w:rsidRPr="00051117" w:rsidRDefault="00096E03">
      <w:pPr>
        <w:pStyle w:val="Akapitzlist"/>
        <w:numPr>
          <w:ilvl w:val="2"/>
          <w:numId w:val="59"/>
        </w:numPr>
        <w:tabs>
          <w:tab w:val="left" w:pos="426"/>
        </w:tabs>
        <w:spacing w:before="0" w:after="0" w:line="276" w:lineRule="auto"/>
        <w:ind w:left="1560" w:hanging="851"/>
        <w:rPr>
          <w:rFonts w:ascii="Cambria" w:hAnsi="Cambria" w:cs="Arial"/>
          <w:sz w:val="24"/>
          <w:szCs w:val="24"/>
        </w:rPr>
      </w:pPr>
      <w:r w:rsidRPr="00051117">
        <w:rPr>
          <w:rFonts w:ascii="Cambria" w:hAnsi="Cambria"/>
          <w:sz w:val="24"/>
          <w:szCs w:val="24"/>
        </w:rPr>
        <w:t xml:space="preserve">Specyfikacja połączenia, formatu przesyłanych danych oraz kodowania </w:t>
      </w:r>
      <w:r w:rsidRPr="00051117">
        <w:rPr>
          <w:rFonts w:ascii="Cambria" w:hAnsi="Cambria"/>
          <w:sz w:val="24"/>
          <w:szCs w:val="24"/>
        </w:rPr>
        <w:br/>
        <w:t>i oznaczania czasu odbioru danych:</w:t>
      </w:r>
    </w:p>
    <w:p w14:paraId="0403A431" w14:textId="77777777" w:rsidR="00096E03" w:rsidRPr="00051117" w:rsidRDefault="00096E03">
      <w:pPr>
        <w:pStyle w:val="Akapitzlist"/>
        <w:numPr>
          <w:ilvl w:val="0"/>
          <w:numId w:val="58"/>
        </w:numPr>
        <w:spacing w:line="276" w:lineRule="auto"/>
        <w:ind w:left="1843" w:hanging="283"/>
        <w:rPr>
          <w:rFonts w:ascii="Cambria" w:hAnsi="Cambria"/>
          <w:sz w:val="24"/>
          <w:szCs w:val="24"/>
        </w:rPr>
      </w:pPr>
      <w:r w:rsidRPr="00051117">
        <w:rPr>
          <w:rFonts w:ascii="Cambria" w:hAnsi="Cambria"/>
          <w:sz w:val="24"/>
          <w:szCs w:val="24"/>
        </w:rPr>
        <w:t>specyfikacja połączenia – formularze udostępnione są za pomocą protokołu TLS 1.2,</w:t>
      </w:r>
    </w:p>
    <w:p w14:paraId="1ABE9CA8" w14:textId="77777777" w:rsidR="00096E03" w:rsidRPr="00051117" w:rsidRDefault="00096E03">
      <w:pPr>
        <w:pStyle w:val="Akapitzlist"/>
        <w:numPr>
          <w:ilvl w:val="0"/>
          <w:numId w:val="58"/>
        </w:numPr>
        <w:spacing w:line="276" w:lineRule="auto"/>
        <w:ind w:left="1843" w:hanging="283"/>
        <w:rPr>
          <w:rFonts w:ascii="Cambria" w:hAnsi="Cambria"/>
          <w:sz w:val="24"/>
          <w:szCs w:val="24"/>
        </w:rPr>
      </w:pPr>
      <w:r w:rsidRPr="00051117">
        <w:rPr>
          <w:rFonts w:ascii="Cambria" w:hAnsi="Cambria"/>
          <w:sz w:val="24"/>
          <w:szCs w:val="24"/>
        </w:rPr>
        <w:lastRenderedPageBreak/>
        <w:t>format danych oraz kodowanie: formularze dostępne są w formacie HTML z kodowaniem UTF-8,</w:t>
      </w:r>
    </w:p>
    <w:p w14:paraId="1D8C9CFE" w14:textId="77777777" w:rsidR="00096E03" w:rsidRPr="00051117" w:rsidRDefault="00096E03">
      <w:pPr>
        <w:pStyle w:val="Akapitzlist"/>
        <w:numPr>
          <w:ilvl w:val="0"/>
          <w:numId w:val="58"/>
        </w:numPr>
        <w:spacing w:line="276" w:lineRule="auto"/>
        <w:ind w:left="1843" w:hanging="283"/>
        <w:rPr>
          <w:rFonts w:ascii="Cambria" w:hAnsi="Cambria"/>
          <w:sz w:val="24"/>
          <w:szCs w:val="24"/>
        </w:rPr>
      </w:pPr>
      <w:r w:rsidRPr="00051117">
        <w:rPr>
          <w:rFonts w:ascii="Cambria" w:hAnsi="Cambria"/>
          <w:sz w:val="24"/>
          <w:szCs w:val="24"/>
        </w:rPr>
        <w:t xml:space="preserve">oznaczenia czasu odbioru danych: wszelkie operacje opierają się </w:t>
      </w:r>
      <w:r w:rsidRPr="00051117">
        <w:rPr>
          <w:rFonts w:ascii="Cambria" w:hAnsi="Cambria"/>
          <w:sz w:val="24"/>
          <w:szCs w:val="24"/>
        </w:rPr>
        <w:br/>
        <w:t>o czas serwera i dane zapisywane są z dokładnością co do sekundy.</w:t>
      </w:r>
    </w:p>
    <w:p w14:paraId="366F8C73" w14:textId="77777777" w:rsidR="00096E03" w:rsidRPr="00051117"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sz w:val="24"/>
          <w:szCs w:val="24"/>
        </w:rPr>
        <w:t xml:space="preserve">W przypadku problemów technicznych i awarii związanych z funkcjonowaniem Platformy e-Zamówienia użytkownicy mogą skorzystać ze wsparcia </w:t>
      </w:r>
      <w:r w:rsidRPr="00051117">
        <w:rPr>
          <w:rFonts w:ascii="Cambria" w:hAnsi="Cambria"/>
          <w:sz w:val="24"/>
          <w:szCs w:val="24"/>
        </w:rPr>
        <w:br/>
        <w:t xml:space="preserve">technicznego dostępnego drogą elektroniczną poprzez formularz udostępniony na stronie internetowej </w:t>
      </w:r>
      <w:hyperlink r:id="rId13" w:history="1">
        <w:r w:rsidRPr="00051117">
          <w:rPr>
            <w:rStyle w:val="Hipercze"/>
            <w:rFonts w:ascii="Cambria" w:hAnsi="Cambria"/>
            <w:color w:val="0070C0"/>
            <w:sz w:val="24"/>
            <w:szCs w:val="24"/>
          </w:rPr>
          <w:t>https://ezamowienia.gov.pl</w:t>
        </w:r>
      </w:hyperlink>
      <w:r w:rsidRPr="00051117">
        <w:rPr>
          <w:rFonts w:ascii="Cambria" w:hAnsi="Cambria"/>
          <w:sz w:val="24"/>
          <w:szCs w:val="24"/>
        </w:rPr>
        <w:t xml:space="preserve"> w zakładce </w:t>
      </w:r>
      <w:r w:rsidRPr="00051117">
        <w:rPr>
          <w:rFonts w:ascii="Cambria" w:hAnsi="Cambria"/>
          <w:i/>
          <w:iCs/>
          <w:sz w:val="24"/>
          <w:szCs w:val="24"/>
        </w:rPr>
        <w:t>„Zgłoś problem”.</w:t>
      </w:r>
    </w:p>
    <w:p w14:paraId="706BD8E3" w14:textId="7D59C0BE" w:rsidR="00096E03" w:rsidRPr="00ED067B" w:rsidRDefault="00096E03">
      <w:pPr>
        <w:pStyle w:val="Akapitzlist"/>
        <w:numPr>
          <w:ilvl w:val="1"/>
          <w:numId w:val="59"/>
        </w:numPr>
        <w:spacing w:before="0" w:after="0" w:line="276" w:lineRule="auto"/>
        <w:ind w:left="709" w:hanging="709"/>
        <w:rPr>
          <w:rFonts w:ascii="Cambria" w:hAnsi="Cambria"/>
          <w:sz w:val="24"/>
          <w:szCs w:val="24"/>
        </w:rPr>
      </w:pPr>
      <w:r w:rsidRPr="00051117">
        <w:rPr>
          <w:rFonts w:ascii="Cambria" w:hAnsi="Cambria" w:cs="Arial"/>
          <w:sz w:val="24"/>
          <w:szCs w:val="24"/>
        </w:rPr>
        <w:t xml:space="preserve">W szczególnie uzasadnionych przypadkach uniemożliwiających komunikację Wykonawcy i Zamawiającego za pośrednictwem Platformy e-Zamówienia, Zamawiający dopuszcza komunikację za pomocą poczty elektronicznej na adres </w:t>
      </w:r>
      <w:r w:rsidRPr="00ED067B">
        <w:rPr>
          <w:rFonts w:ascii="Cambria" w:hAnsi="Cambria" w:cs="Arial"/>
          <w:sz w:val="24"/>
          <w:szCs w:val="24"/>
        </w:rPr>
        <w:t>e-mail:</w:t>
      </w:r>
      <w:r w:rsidR="0045016A">
        <w:rPr>
          <w:rFonts w:ascii="Cambria" w:hAnsi="Cambria" w:cs="Arial"/>
          <w:sz w:val="24"/>
          <w:szCs w:val="24"/>
        </w:rPr>
        <w:t xml:space="preserve"> </w:t>
      </w:r>
      <w:r w:rsidR="0045016A" w:rsidRPr="0045016A">
        <w:rPr>
          <w:rFonts w:ascii="Cambria" w:eastAsia="Times New Roman" w:hAnsi="Cambria" w:cstheme="minorHAnsi"/>
          <w:sz w:val="24"/>
          <w:szCs w:val="24"/>
          <w:shd w:val="clear" w:color="auto" w:fill="FFFFFF"/>
          <w:lang w:eastAsia="pl-PL"/>
        </w:rPr>
        <w:t>z</w:t>
      </w:r>
      <w:r w:rsidR="00BA3395">
        <w:rPr>
          <w:rFonts w:ascii="Cambria" w:eastAsia="Times New Roman" w:hAnsi="Cambria" w:cstheme="minorHAnsi"/>
          <w:sz w:val="24"/>
          <w:szCs w:val="24"/>
          <w:shd w:val="clear" w:color="auto" w:fill="FFFFFF"/>
          <w:lang w:eastAsia="pl-PL"/>
        </w:rPr>
        <w:t>p</w:t>
      </w:r>
      <w:r w:rsidR="0045016A" w:rsidRPr="0045016A">
        <w:rPr>
          <w:rFonts w:ascii="Cambria" w:eastAsia="Times New Roman" w:hAnsi="Cambria" w:cstheme="minorHAnsi"/>
          <w:sz w:val="24"/>
          <w:szCs w:val="24"/>
          <w:shd w:val="clear" w:color="auto" w:fill="FFFFFF"/>
          <w:lang w:eastAsia="pl-PL"/>
        </w:rPr>
        <w:t>@</w:t>
      </w:r>
      <w:r w:rsidR="00BA3395">
        <w:rPr>
          <w:rFonts w:ascii="Cambria" w:eastAsia="Times New Roman" w:hAnsi="Cambria" w:cstheme="minorHAnsi"/>
          <w:sz w:val="24"/>
          <w:szCs w:val="24"/>
          <w:shd w:val="clear" w:color="auto" w:fill="FFFFFF"/>
          <w:lang w:eastAsia="pl-PL"/>
        </w:rPr>
        <w:t>lubsz</w:t>
      </w:r>
      <w:r w:rsidR="00424F4D">
        <w:rPr>
          <w:rFonts w:ascii="Cambria" w:eastAsia="Times New Roman" w:hAnsi="Cambria" w:cstheme="minorHAnsi"/>
          <w:sz w:val="24"/>
          <w:szCs w:val="24"/>
          <w:shd w:val="clear" w:color="auto" w:fill="FFFFFF"/>
          <w:lang w:eastAsia="pl-PL"/>
        </w:rPr>
        <w:t>a</w:t>
      </w:r>
      <w:r w:rsidR="00BA3395">
        <w:rPr>
          <w:rFonts w:ascii="Cambria" w:eastAsia="Times New Roman" w:hAnsi="Cambria" w:cstheme="minorHAnsi"/>
          <w:sz w:val="24"/>
          <w:szCs w:val="24"/>
          <w:shd w:val="clear" w:color="auto" w:fill="FFFFFF"/>
          <w:lang w:eastAsia="pl-PL"/>
        </w:rPr>
        <w:t>.ug.gov</w:t>
      </w:r>
      <w:r w:rsidR="0045016A" w:rsidRPr="0045016A">
        <w:rPr>
          <w:rFonts w:ascii="Cambria" w:eastAsia="Times New Roman" w:hAnsi="Cambria" w:cstheme="minorHAnsi"/>
          <w:sz w:val="24"/>
          <w:szCs w:val="24"/>
          <w:shd w:val="clear" w:color="auto" w:fill="FFFFFF"/>
          <w:lang w:eastAsia="pl-PL"/>
        </w:rPr>
        <w:t>.pl</w:t>
      </w:r>
      <w:r w:rsidRPr="00ED067B">
        <w:rPr>
          <w:rFonts w:asciiTheme="majorHAnsi" w:eastAsia="Times New Roman" w:hAnsiTheme="majorHAnsi"/>
          <w:sz w:val="24"/>
          <w:szCs w:val="24"/>
          <w:shd w:val="clear" w:color="auto" w:fill="FFFFFF"/>
          <w:lang w:eastAsia="pl-PL"/>
        </w:rPr>
        <w:t xml:space="preserve"> </w:t>
      </w:r>
      <w:r w:rsidRPr="00ED067B">
        <w:rPr>
          <w:rFonts w:ascii="Cambria" w:hAnsi="Cambria" w:cs="Arial"/>
          <w:b/>
          <w:bCs/>
          <w:sz w:val="24"/>
          <w:szCs w:val="24"/>
        </w:rPr>
        <w:t>(nie dotyczy składania ofert w postępowaniu).</w:t>
      </w:r>
    </w:p>
    <w:p w14:paraId="268E514A" w14:textId="77777777" w:rsidR="00096E03" w:rsidRDefault="00096E03">
      <w:pPr>
        <w:pStyle w:val="Kolorowalistaakcent11"/>
        <w:spacing w:before="0" w:after="0" w:line="276" w:lineRule="auto"/>
        <w:ind w:left="0"/>
        <w:outlineLvl w:val="3"/>
        <w:rPr>
          <w:rFonts w:ascii="Cambria" w:hAnsi="Cambria"/>
          <w:b/>
          <w:sz w:val="16"/>
          <w:szCs w:val="16"/>
          <w:highlight w:val="yellow"/>
          <w:lang w:val="pl-PL"/>
        </w:rPr>
      </w:pPr>
    </w:p>
    <w:p w14:paraId="03B58B3C" w14:textId="77777777" w:rsidR="008371BB" w:rsidRPr="00C049D4" w:rsidRDefault="008371BB">
      <w:pPr>
        <w:pStyle w:val="Kolorowalistaakcent11"/>
        <w:spacing w:before="0" w:after="0" w:line="276" w:lineRule="auto"/>
        <w:ind w:left="0"/>
        <w:outlineLvl w:val="3"/>
        <w:rPr>
          <w:rFonts w:ascii="Cambria" w:hAnsi="Cambria"/>
          <w:b/>
          <w:sz w:val="24"/>
          <w:szCs w:val="24"/>
          <w:highlight w:val="yellow"/>
          <w:lang w:val="pl-PL"/>
        </w:rPr>
      </w:pPr>
    </w:p>
    <w:tbl>
      <w:tblPr>
        <w:tblW w:w="9072" w:type="dxa"/>
        <w:tblLook w:val="0000" w:firstRow="0" w:lastRow="0" w:firstColumn="0" w:lastColumn="0" w:noHBand="0" w:noVBand="0"/>
      </w:tblPr>
      <w:tblGrid>
        <w:gridCol w:w="9072"/>
      </w:tblGrid>
      <w:tr w:rsidR="000D64F6" w14:paraId="0C702F37" w14:textId="77777777" w:rsidTr="006C546A">
        <w:trPr>
          <w:trHeight w:val="819"/>
        </w:trPr>
        <w:tc>
          <w:tcPr>
            <w:tcW w:w="9072" w:type="dxa"/>
            <w:tcBorders>
              <w:bottom w:val="single" w:sz="4" w:space="0" w:color="000000"/>
            </w:tcBorders>
            <w:shd w:val="clear" w:color="auto" w:fill="D9D9D9"/>
          </w:tcPr>
          <w:p w14:paraId="1C63D672"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12</w:t>
            </w:r>
          </w:p>
          <w:p w14:paraId="3D2696B3" w14:textId="77777777" w:rsidR="000D64F6" w:rsidRDefault="00EF7DEE">
            <w:pPr>
              <w:spacing w:line="276" w:lineRule="auto"/>
              <w:jc w:val="center"/>
              <w:rPr>
                <w:rFonts w:ascii="Cambria" w:hAnsi="Cambria"/>
                <w:lang w:val="pl-PL"/>
              </w:rPr>
            </w:pPr>
            <w:r>
              <w:rPr>
                <w:rFonts w:ascii="Cambria" w:hAnsi="Cambria" w:cs="Cambria"/>
                <w:b/>
                <w:sz w:val="26"/>
                <w:szCs w:val="26"/>
                <w:lang w:val="pl-PL"/>
              </w:rPr>
              <w:t>WYMAGANIA DOTYCZĄCE WADIUM</w:t>
            </w:r>
          </w:p>
        </w:tc>
      </w:tr>
    </w:tbl>
    <w:p w14:paraId="46D010D2" w14:textId="77777777" w:rsidR="000D64F6" w:rsidRDefault="000D64F6">
      <w:pPr>
        <w:spacing w:line="276" w:lineRule="auto"/>
        <w:rPr>
          <w:rFonts w:ascii="Cambria" w:hAnsi="Cambria" w:cs="Cambria"/>
          <w:bCs/>
          <w:sz w:val="16"/>
          <w:szCs w:val="16"/>
          <w:lang w:val="pl-PL"/>
        </w:rPr>
      </w:pPr>
    </w:p>
    <w:p w14:paraId="42A92225" w14:textId="75A589B4" w:rsidR="00B2530F" w:rsidRPr="004D57FA" w:rsidRDefault="004D57FA">
      <w:pPr>
        <w:spacing w:line="276" w:lineRule="auto"/>
        <w:rPr>
          <w:rFonts w:ascii="Cambria" w:hAnsi="Cambria" w:cs="Cambria"/>
          <w:bCs/>
          <w:lang w:val="pl-PL"/>
        </w:rPr>
      </w:pPr>
      <w:r w:rsidRPr="004D57FA">
        <w:rPr>
          <w:rFonts w:ascii="Cambria" w:hAnsi="Cambria" w:cs="Cambria"/>
          <w:bCs/>
          <w:lang w:val="pl-PL"/>
        </w:rPr>
        <w:t>Zamawiający nie wymaga wadium</w:t>
      </w:r>
      <w:r>
        <w:rPr>
          <w:rFonts w:ascii="Cambria" w:hAnsi="Cambria" w:cs="Cambria"/>
          <w:bCs/>
          <w:lang w:val="pl-PL"/>
        </w:rPr>
        <w:t xml:space="preserve"> w przedmiotowym postępowaniu. </w:t>
      </w:r>
    </w:p>
    <w:p w14:paraId="752B8CF7" w14:textId="77777777" w:rsidR="00091A8E" w:rsidRPr="007F0BB4" w:rsidRDefault="00091A8E" w:rsidP="00091A8E">
      <w:pPr>
        <w:spacing w:line="276" w:lineRule="auto"/>
        <w:rPr>
          <w:rFonts w:ascii="Cambria" w:hAnsi="Cambria"/>
          <w:lang w:val="pl-PL"/>
        </w:rPr>
      </w:pPr>
    </w:p>
    <w:tbl>
      <w:tblPr>
        <w:tblW w:w="9072" w:type="dxa"/>
        <w:tblLook w:val="0000" w:firstRow="0" w:lastRow="0" w:firstColumn="0" w:lastColumn="0" w:noHBand="0" w:noVBand="0"/>
      </w:tblPr>
      <w:tblGrid>
        <w:gridCol w:w="9072"/>
      </w:tblGrid>
      <w:tr w:rsidR="00091A8E" w:rsidRPr="001901A7" w14:paraId="333BF969" w14:textId="77777777" w:rsidTr="006C546A">
        <w:trPr>
          <w:trHeight w:val="819"/>
        </w:trPr>
        <w:tc>
          <w:tcPr>
            <w:tcW w:w="9072" w:type="dxa"/>
            <w:tcBorders>
              <w:bottom w:val="single" w:sz="4" w:space="0" w:color="000000"/>
            </w:tcBorders>
            <w:shd w:val="clear" w:color="auto" w:fill="D9D9D9"/>
          </w:tcPr>
          <w:p w14:paraId="22CBD333" w14:textId="77777777" w:rsidR="00091A8E" w:rsidRPr="00091A8E" w:rsidRDefault="00091A8E" w:rsidP="00506F37">
            <w:pPr>
              <w:spacing w:line="276" w:lineRule="auto"/>
              <w:jc w:val="center"/>
              <w:rPr>
                <w:rFonts w:ascii="Cambria" w:hAnsi="Cambria" w:cs="Cambria"/>
                <w:b/>
                <w:sz w:val="26"/>
                <w:szCs w:val="26"/>
                <w:lang w:val="pl-PL"/>
              </w:rPr>
            </w:pPr>
            <w:r w:rsidRPr="00091A8E">
              <w:rPr>
                <w:rFonts w:ascii="Cambria" w:hAnsi="Cambria" w:cs="Cambria"/>
                <w:sz w:val="26"/>
                <w:szCs w:val="26"/>
                <w:lang w:val="pl-PL"/>
              </w:rPr>
              <w:t>Rozdział 13</w:t>
            </w:r>
          </w:p>
          <w:p w14:paraId="0072127D" w14:textId="77777777" w:rsidR="00091A8E" w:rsidRPr="00091A8E" w:rsidRDefault="00091A8E" w:rsidP="00506F37">
            <w:pPr>
              <w:spacing w:line="276" w:lineRule="auto"/>
              <w:jc w:val="center"/>
              <w:rPr>
                <w:rFonts w:ascii="Cambria" w:hAnsi="Cambria"/>
                <w:lang w:val="pl-PL"/>
              </w:rPr>
            </w:pPr>
            <w:r w:rsidRPr="00091A8E">
              <w:rPr>
                <w:rFonts w:ascii="Cambria" w:hAnsi="Cambria" w:cs="Cambria"/>
                <w:b/>
                <w:sz w:val="26"/>
                <w:szCs w:val="26"/>
                <w:lang w:val="pl-PL"/>
              </w:rPr>
              <w:t>OPIS SPOSOBU PRZYGOTOWANIA OFERTY</w:t>
            </w:r>
          </w:p>
        </w:tc>
      </w:tr>
    </w:tbl>
    <w:p w14:paraId="1EDC0D3C" w14:textId="77777777" w:rsidR="00091A8E" w:rsidRPr="00091A8E" w:rsidRDefault="00091A8E" w:rsidP="00091A8E">
      <w:pPr>
        <w:spacing w:line="276" w:lineRule="auto"/>
        <w:rPr>
          <w:rFonts w:ascii="Cambria" w:hAnsi="Cambria"/>
          <w:sz w:val="16"/>
          <w:szCs w:val="16"/>
          <w:lang w:val="pl-PL"/>
        </w:rPr>
      </w:pPr>
    </w:p>
    <w:p w14:paraId="40E7F6F4" w14:textId="77777777" w:rsidR="00096E03" w:rsidRPr="00FF6749" w:rsidRDefault="00096E03">
      <w:pPr>
        <w:pStyle w:val="Akapitzlist"/>
        <w:numPr>
          <w:ilvl w:val="1"/>
          <w:numId w:val="60"/>
        </w:numPr>
        <w:spacing w:line="276" w:lineRule="auto"/>
        <w:ind w:left="851" w:hanging="709"/>
        <w:rPr>
          <w:rFonts w:ascii="Cambria" w:hAnsi="Cambria" w:cs="Arial"/>
          <w:bCs/>
          <w:strike/>
          <w:color w:val="A5A5A5" w:themeColor="accent3"/>
          <w:sz w:val="24"/>
          <w:szCs w:val="24"/>
        </w:rPr>
      </w:pPr>
      <w:r w:rsidRPr="004B3951">
        <w:rPr>
          <w:rFonts w:ascii="Cambria" w:hAnsi="Cambria" w:cs="Arial"/>
          <w:bCs/>
          <w:sz w:val="24"/>
          <w:szCs w:val="24"/>
        </w:rPr>
        <w:t xml:space="preserve">Każdy Wykonawca może złożyć </w:t>
      </w:r>
      <w:r>
        <w:rPr>
          <w:rFonts w:ascii="Cambria" w:hAnsi="Cambria" w:cs="Arial"/>
          <w:bCs/>
          <w:sz w:val="24"/>
          <w:szCs w:val="24"/>
        </w:rPr>
        <w:t xml:space="preserve"> jedną o</w:t>
      </w:r>
      <w:r w:rsidRPr="004B3951">
        <w:rPr>
          <w:rFonts w:ascii="Cambria" w:hAnsi="Cambria" w:cs="Arial"/>
          <w:bCs/>
          <w:sz w:val="24"/>
          <w:szCs w:val="24"/>
        </w:rPr>
        <w:t>fertę</w:t>
      </w:r>
      <w:r>
        <w:rPr>
          <w:rFonts w:ascii="Cambria" w:hAnsi="Cambria" w:cs="Arial"/>
          <w:bCs/>
          <w:sz w:val="24"/>
          <w:szCs w:val="24"/>
        </w:rPr>
        <w:t>.</w:t>
      </w:r>
      <w:r w:rsidRPr="004B3951">
        <w:rPr>
          <w:rFonts w:ascii="Cambria" w:hAnsi="Cambria" w:cs="Arial"/>
          <w:bCs/>
          <w:sz w:val="24"/>
          <w:szCs w:val="24"/>
        </w:rPr>
        <w:t xml:space="preserve"> </w:t>
      </w:r>
    </w:p>
    <w:p w14:paraId="1DF9BF0B" w14:textId="77777777" w:rsidR="00096E03" w:rsidRPr="005E4653" w:rsidRDefault="00096E03">
      <w:pPr>
        <w:pStyle w:val="Akapitzlist"/>
        <w:numPr>
          <w:ilvl w:val="1"/>
          <w:numId w:val="60"/>
        </w:numPr>
        <w:spacing w:line="276" w:lineRule="auto"/>
        <w:ind w:left="851" w:hanging="709"/>
        <w:rPr>
          <w:rFonts w:ascii="Cambria" w:hAnsi="Cambria" w:cs="Arial"/>
          <w:bCs/>
          <w:sz w:val="24"/>
          <w:szCs w:val="24"/>
        </w:rPr>
      </w:pPr>
      <w:r w:rsidRPr="005E4653">
        <w:rPr>
          <w:rFonts w:ascii="Cambria" w:hAnsi="Cambria" w:cs="Arial"/>
          <w:b/>
          <w:bCs/>
          <w:sz w:val="24"/>
          <w:szCs w:val="24"/>
        </w:rPr>
        <w:t xml:space="preserve">Ofertę składa się, </w:t>
      </w:r>
      <w:r w:rsidRPr="005E4653">
        <w:rPr>
          <w:rFonts w:ascii="Cambria" w:hAnsi="Cambria" w:cs="Arial"/>
          <w:b/>
          <w:bCs/>
          <w:sz w:val="24"/>
          <w:szCs w:val="24"/>
          <w:u w:val="single"/>
        </w:rPr>
        <w:t>pod rygorem nieważności</w:t>
      </w:r>
      <w:r w:rsidRPr="005E4653">
        <w:rPr>
          <w:rFonts w:ascii="Cambria" w:hAnsi="Cambria" w:cs="Arial"/>
          <w:b/>
          <w:bCs/>
          <w:sz w:val="24"/>
          <w:szCs w:val="24"/>
        </w:rPr>
        <w:t>, w formie elektronicznej</w:t>
      </w:r>
      <w:r w:rsidRPr="005E4653">
        <w:rPr>
          <w:rFonts w:ascii="Cambria" w:hAnsi="Cambria" w:cs="Arial"/>
          <w:bCs/>
          <w:sz w:val="24"/>
          <w:szCs w:val="24"/>
        </w:rPr>
        <w:t xml:space="preserve"> </w:t>
      </w:r>
      <w:r w:rsidRPr="005E4653">
        <w:rPr>
          <w:rFonts w:ascii="Cambria" w:hAnsi="Cambria" w:cs="Arial"/>
          <w:bCs/>
          <w:sz w:val="24"/>
          <w:szCs w:val="24"/>
        </w:rPr>
        <w:br/>
        <w:t>w formatach danych określonych w przepisach wydanych na podstawie art. 18 ustawy z dnia 17 lutego 2005 r. o informatyzacji działalności podmiotów realizujących zadania publiczne (t. j. Dz. U. z 2023 r. poz. 57 ze zm.),</w:t>
      </w:r>
      <w:r w:rsidRPr="005E4653">
        <w:rPr>
          <w:rFonts w:ascii="Cambria" w:hAnsi="Cambria" w:cs="Arial"/>
          <w:bCs/>
          <w:sz w:val="24"/>
          <w:szCs w:val="24"/>
        </w:rPr>
        <w:br/>
        <w:t>z zastrzeżeniem formatów, o których mowa w art. 66 ust. 1 ustawy Pzp,</w:t>
      </w:r>
      <w:r w:rsidRPr="005E4653">
        <w:rPr>
          <w:rFonts w:ascii="Cambria" w:hAnsi="Cambria" w:cs="Arial"/>
          <w:bCs/>
          <w:sz w:val="24"/>
          <w:szCs w:val="24"/>
        </w:rPr>
        <w:br/>
        <w:t xml:space="preserve">z uwzględnieniem rodzaju przekazywanych danych. </w:t>
      </w:r>
      <w:r w:rsidRPr="005E4653">
        <w:rPr>
          <w:rFonts w:ascii="Cambria" w:hAnsi="Cambria" w:cs="Arial"/>
          <w:bCs/>
          <w:sz w:val="24"/>
          <w:szCs w:val="24"/>
          <w:u w:val="single"/>
        </w:rPr>
        <w:t>Zamawiający preferuje</w:t>
      </w:r>
      <w:r w:rsidRPr="005E4653">
        <w:rPr>
          <w:rFonts w:ascii="Cambria" w:hAnsi="Cambria" w:cs="Arial"/>
          <w:bCs/>
          <w:sz w:val="24"/>
          <w:szCs w:val="24"/>
          <w:u w:val="single"/>
        </w:rPr>
        <w:br/>
        <w:t xml:space="preserve">w szczególności następujące formaty przesłanych danych: .pdf, .docx, zip. </w:t>
      </w:r>
    </w:p>
    <w:p w14:paraId="1122B8A7" w14:textId="77777777" w:rsidR="00096E03" w:rsidRPr="005E4653" w:rsidRDefault="00096E03">
      <w:pPr>
        <w:pStyle w:val="Akapitzlist"/>
        <w:numPr>
          <w:ilvl w:val="1"/>
          <w:numId w:val="60"/>
        </w:numPr>
        <w:spacing w:line="276" w:lineRule="auto"/>
        <w:ind w:left="851" w:hanging="709"/>
        <w:rPr>
          <w:rFonts w:ascii="Cambria" w:hAnsi="Cambria" w:cs="Arial"/>
          <w:bCs/>
          <w:sz w:val="24"/>
          <w:szCs w:val="24"/>
        </w:rPr>
      </w:pPr>
      <w:r w:rsidRPr="005E4653">
        <w:rPr>
          <w:rFonts w:ascii="Cambria" w:hAnsi="Cambria" w:cs="Arial"/>
          <w:bCs/>
          <w:sz w:val="24"/>
          <w:szCs w:val="24"/>
        </w:rPr>
        <w:t>Oferta musi być sporządzona w języku polskim.</w:t>
      </w:r>
    </w:p>
    <w:p w14:paraId="7C12A639" w14:textId="77777777" w:rsidR="00096E03" w:rsidRPr="00051117" w:rsidRDefault="00096E03">
      <w:pPr>
        <w:pStyle w:val="Akapitzlist"/>
        <w:numPr>
          <w:ilvl w:val="1"/>
          <w:numId w:val="60"/>
        </w:numPr>
        <w:spacing w:line="276" w:lineRule="auto"/>
        <w:ind w:left="851" w:hanging="709"/>
        <w:rPr>
          <w:rFonts w:ascii="Cambria" w:hAnsi="Cambria" w:cs="Arial"/>
          <w:bCs/>
          <w:sz w:val="24"/>
          <w:szCs w:val="24"/>
        </w:rPr>
      </w:pPr>
      <w:r w:rsidRPr="00051117">
        <w:rPr>
          <w:rFonts w:ascii="Cambria" w:hAnsi="Cambria" w:cs="Arial"/>
          <w:bCs/>
          <w:sz w:val="24"/>
          <w:szCs w:val="24"/>
        </w:rPr>
        <w:t>Każdy dokument składający się na ofertę lub złożony wraz z ofertą sporządzony w języku innym niż polski musi być złożony wraz z tłumaczeniem na język polski.</w:t>
      </w:r>
    </w:p>
    <w:p w14:paraId="727FC473" w14:textId="77777777" w:rsidR="00096E03" w:rsidRPr="00051117" w:rsidRDefault="00096E03">
      <w:pPr>
        <w:pStyle w:val="Akapitzlist"/>
        <w:numPr>
          <w:ilvl w:val="1"/>
          <w:numId w:val="60"/>
        </w:numPr>
        <w:spacing w:line="276" w:lineRule="auto"/>
        <w:ind w:left="851" w:hanging="709"/>
        <w:rPr>
          <w:rFonts w:ascii="Cambria" w:hAnsi="Cambria" w:cs="Arial"/>
          <w:bCs/>
          <w:sz w:val="24"/>
          <w:szCs w:val="24"/>
        </w:rPr>
      </w:pPr>
      <w:r w:rsidRPr="00051117">
        <w:rPr>
          <w:rFonts w:ascii="Cambria" w:hAnsi="Cambria" w:cs="Arial"/>
          <w:bCs/>
          <w:sz w:val="24"/>
          <w:szCs w:val="24"/>
        </w:rPr>
        <w:t>Treść oferty musi być zgodna z treścią SWZ.</w:t>
      </w:r>
    </w:p>
    <w:p w14:paraId="2AA077A0" w14:textId="77777777" w:rsidR="00096E03" w:rsidRPr="00051117" w:rsidRDefault="00096E03">
      <w:pPr>
        <w:pStyle w:val="Akapitzlist"/>
        <w:numPr>
          <w:ilvl w:val="1"/>
          <w:numId w:val="60"/>
        </w:numPr>
        <w:spacing w:line="276" w:lineRule="auto"/>
        <w:ind w:left="851" w:hanging="709"/>
        <w:rPr>
          <w:rFonts w:ascii="Cambria" w:hAnsi="Cambria" w:cs="Arial"/>
          <w:bCs/>
          <w:sz w:val="24"/>
          <w:szCs w:val="24"/>
        </w:rPr>
      </w:pPr>
      <w:r w:rsidRPr="00051117">
        <w:rPr>
          <w:rFonts w:ascii="Cambria" w:hAnsi="Cambria" w:cs="Arial"/>
          <w:bCs/>
          <w:sz w:val="24"/>
          <w:szCs w:val="24"/>
        </w:rPr>
        <w:t>Wykonawca ponosi wszelkie koszty związane z przygotowaniem i złożeniem oferty.</w:t>
      </w:r>
    </w:p>
    <w:p w14:paraId="6919F4BD" w14:textId="77777777" w:rsidR="00096E03" w:rsidRDefault="00096E03">
      <w:pPr>
        <w:pStyle w:val="Akapitzlist"/>
        <w:numPr>
          <w:ilvl w:val="1"/>
          <w:numId w:val="60"/>
        </w:numPr>
        <w:ind w:left="851" w:hanging="709"/>
        <w:rPr>
          <w:rFonts w:ascii="Cambria" w:hAnsi="Cambria" w:cs="Arial"/>
          <w:bCs/>
          <w:sz w:val="24"/>
          <w:szCs w:val="24"/>
        </w:rPr>
      </w:pPr>
      <w:r w:rsidRPr="00051117">
        <w:rPr>
          <w:rFonts w:ascii="Cambria" w:hAnsi="Cambria" w:cs="Arial"/>
          <w:bCs/>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51117">
        <w:rPr>
          <w:rFonts w:ascii="Cambria" w:hAnsi="Cambria" w:cs="Arial"/>
          <w:bCs/>
          <w:sz w:val="24"/>
          <w:szCs w:val="24"/>
        </w:rPr>
        <w:t>drag&amp;drop</w:t>
      </w:r>
      <w:proofErr w:type="spellEnd"/>
      <w:r w:rsidRPr="00051117">
        <w:rPr>
          <w:rFonts w:ascii="Cambria" w:hAnsi="Cambria" w:cs="Arial"/>
          <w:bCs/>
          <w:sz w:val="24"/>
          <w:szCs w:val="24"/>
        </w:rPr>
        <w:t xml:space="preserve"> („przeciągnij” i „upuść”) służące do dodawania plików.</w:t>
      </w:r>
    </w:p>
    <w:p w14:paraId="23CED8AB" w14:textId="77777777" w:rsidR="00096E03" w:rsidRPr="00495323" w:rsidRDefault="00096E03">
      <w:pPr>
        <w:pStyle w:val="Akapitzlist"/>
        <w:numPr>
          <w:ilvl w:val="1"/>
          <w:numId w:val="60"/>
        </w:numPr>
        <w:ind w:left="851" w:hanging="709"/>
        <w:rPr>
          <w:rFonts w:ascii="Cambria" w:hAnsi="Cambria" w:cs="Arial"/>
          <w:bCs/>
          <w:sz w:val="24"/>
          <w:szCs w:val="24"/>
        </w:rPr>
      </w:pPr>
      <w:r w:rsidRPr="00BD08D6">
        <w:rPr>
          <w:rFonts w:ascii="Cambria" w:hAnsi="Cambria" w:cs="Arial"/>
          <w:bCs/>
          <w:sz w:val="24"/>
          <w:szCs w:val="24"/>
        </w:rPr>
        <w:t xml:space="preserve">Wykonawca dodaje wybrany z dysku i uprzednio podpisany </w:t>
      </w:r>
      <w:r w:rsidRPr="00BD08D6">
        <w:rPr>
          <w:rFonts w:ascii="Cambria" w:hAnsi="Cambria" w:cs="Arial"/>
          <w:b/>
          <w:bCs/>
          <w:sz w:val="24"/>
          <w:szCs w:val="24"/>
        </w:rPr>
        <w:t xml:space="preserve">Formularz oferty – Załącznik Nr </w:t>
      </w:r>
      <w:r w:rsidRPr="00495323">
        <w:rPr>
          <w:rFonts w:ascii="Cambria" w:hAnsi="Cambria" w:cs="Arial"/>
          <w:b/>
          <w:bCs/>
          <w:sz w:val="24"/>
          <w:szCs w:val="24"/>
        </w:rPr>
        <w:t>3 do SWZ</w:t>
      </w:r>
      <w:r w:rsidRPr="00495323">
        <w:rPr>
          <w:rFonts w:ascii="Cambria" w:hAnsi="Cambria" w:cs="Arial"/>
          <w:bCs/>
          <w:sz w:val="24"/>
          <w:szCs w:val="24"/>
        </w:rPr>
        <w:t xml:space="preserve"> w pierwszym polu („Wypełniony formularz oferty”).</w:t>
      </w:r>
      <w:r w:rsidRPr="00495323">
        <w:rPr>
          <w:rFonts w:ascii="Cambria" w:hAnsi="Cambria" w:cs="Arial"/>
          <w:bCs/>
          <w:sz w:val="24"/>
          <w:szCs w:val="24"/>
        </w:rPr>
        <w:br/>
      </w:r>
      <w:r w:rsidRPr="00495323">
        <w:rPr>
          <w:rFonts w:ascii="Cambria" w:hAnsi="Cambria" w:cs="Arial"/>
          <w:bCs/>
          <w:sz w:val="24"/>
          <w:szCs w:val="24"/>
        </w:rPr>
        <w:lastRenderedPageBreak/>
        <w:t>W kolejnym polu („Załączniki i inne dokumenty przedstawione w ofercie przez Wykonawcę”) Wykonawca dodaje pozostałe pliki stanowiące ofertę lub składane wraz z ofertą.</w:t>
      </w:r>
    </w:p>
    <w:p w14:paraId="515AE213" w14:textId="77777777" w:rsidR="00096E03" w:rsidRPr="00296BF2" w:rsidRDefault="00096E03" w:rsidP="00096E03">
      <w:pPr>
        <w:rPr>
          <w:rFonts w:ascii="Cambria" w:hAnsi="Cambria" w:cs="Arial"/>
          <w:bCs/>
          <w:lang w:val="pl-PL"/>
        </w:rPr>
      </w:pPr>
    </w:p>
    <w:p w14:paraId="269FD775" w14:textId="77777777" w:rsidR="00096E03" w:rsidRDefault="00096E03" w:rsidP="00096E03">
      <w:pPr>
        <w:jc w:val="center"/>
        <w:rPr>
          <w:rFonts w:ascii="Cambria" w:hAnsi="Cambria" w:cs="Arial"/>
          <w:b/>
          <w:bCs/>
          <w:color w:val="0070C0"/>
        </w:rPr>
      </w:pPr>
      <w:r w:rsidRPr="00267272">
        <w:rPr>
          <w:rFonts w:ascii="Cambria" w:hAnsi="Cambria" w:cs="Arial"/>
          <w:b/>
          <w:bCs/>
          <w:color w:val="0070C0"/>
        </w:rPr>
        <w:t>Uwaga:</w:t>
      </w:r>
    </w:p>
    <w:p w14:paraId="5D197433" w14:textId="77777777" w:rsidR="00096E03" w:rsidRPr="00267272" w:rsidRDefault="00096E03" w:rsidP="00096E03">
      <w:pPr>
        <w:jc w:val="center"/>
        <w:rPr>
          <w:rFonts w:ascii="Cambria" w:hAnsi="Cambria" w:cs="Arial"/>
          <w:bCs/>
        </w:rPr>
      </w:pPr>
    </w:p>
    <w:tbl>
      <w:tblPr>
        <w:tblW w:w="8471"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1"/>
      </w:tblGrid>
      <w:tr w:rsidR="00096E03" w:rsidRPr="001901A7" w14:paraId="6EC33594" w14:textId="77777777" w:rsidTr="00736A15">
        <w:trPr>
          <w:trHeight w:val="2700"/>
        </w:trPr>
        <w:tc>
          <w:tcPr>
            <w:tcW w:w="8471" w:type="dxa"/>
          </w:tcPr>
          <w:p w14:paraId="348BBA6B" w14:textId="77777777" w:rsidR="00096E03" w:rsidRPr="00296BF2" w:rsidRDefault="00096E03" w:rsidP="00736A15">
            <w:pPr>
              <w:jc w:val="both"/>
              <w:rPr>
                <w:rFonts w:ascii="Cambria" w:eastAsia="SimSun" w:hAnsi="Cambria" w:cs="Arial"/>
                <w:b/>
                <w:bCs/>
                <w:color w:val="0070C0"/>
                <w:lang w:val="pl-PL"/>
              </w:rPr>
            </w:pPr>
            <w:r w:rsidRPr="00296BF2">
              <w:rPr>
                <w:rFonts w:ascii="Cambria" w:eastAsia="SimSun" w:hAnsi="Cambria" w:cs="Arial"/>
                <w:b/>
                <w:bCs/>
                <w:color w:val="0070C0"/>
                <w:lang w:val="pl-PL"/>
              </w:rPr>
              <w:t xml:space="preserve">W związku z tym, że Zamawiający udostępnia Wykonawcom własny Formularz oferty – Załącznik Nr 3 do SWZ (tj. nie za pośrednictwem </w:t>
            </w:r>
            <w:r w:rsidRPr="00296BF2">
              <w:rPr>
                <w:rFonts w:ascii="Cambria" w:eastAsia="SimSun" w:hAnsi="Cambria" w:cs="Arial"/>
                <w:b/>
                <w:bCs/>
                <w:i/>
                <w:iCs/>
                <w:color w:val="0070C0"/>
                <w:lang w:val="pl-PL"/>
              </w:rPr>
              <w:t xml:space="preserve">„interaktywnego Formularza ofertowego, który umożliwia Platforma </w:t>
            </w:r>
            <w:r w:rsidRPr="00296BF2">
              <w:rPr>
                <w:rFonts w:ascii="Cambria" w:eastAsia="SimSun" w:hAnsi="Cambria" w:cs="Arial"/>
                <w:b/>
                <w:bCs/>
                <w:i/>
                <w:iCs/>
                <w:color w:val="0070C0"/>
                <w:lang w:val="pl-PL"/>
              </w:rPr>
              <w:br/>
              <w:t>e-zamówienia”</w:t>
            </w:r>
            <w:r w:rsidRPr="00296BF2">
              <w:rPr>
                <w:rFonts w:ascii="Cambria" w:eastAsia="SimSun" w:hAnsi="Cambria" w:cs="Arial"/>
                <w:b/>
                <w:bCs/>
                <w:color w:val="0070C0"/>
                <w:lang w:val="pl-PL"/>
              </w:rPr>
              <w:t xml:space="preserve">), podczas czynności składania oferty może pojawić się komunikat o następującej treści: </w:t>
            </w:r>
            <w:r w:rsidRPr="00296BF2">
              <w:rPr>
                <w:rFonts w:ascii="Cambria" w:eastAsia="SimSun" w:hAnsi="Cambria" w:cs="Arial"/>
                <w:b/>
                <w:bCs/>
                <w:i/>
                <w:iCs/>
                <w:color w:val="0070C0"/>
                <w:lang w:val="pl-PL"/>
              </w:rPr>
              <w:t>„Czy chcesz kontynuować?</w:t>
            </w:r>
            <w:r w:rsidRPr="00296BF2">
              <w:rPr>
                <w:rFonts w:ascii="Cambria" w:eastAsia="SimSun" w:hAnsi="Cambria" w:cs="Arial"/>
                <w:b/>
                <w:bCs/>
                <w:color w:val="0070C0"/>
                <w:lang w:val="pl-PL"/>
              </w:rPr>
              <w:t xml:space="preserve"> </w:t>
            </w:r>
            <w:r w:rsidRPr="00296BF2">
              <w:rPr>
                <w:rFonts w:ascii="Cambria" w:eastAsia="SimSun" w:hAnsi="Cambria" w:cs="Arial"/>
                <w:b/>
                <w:bCs/>
                <w:i/>
                <w:iCs/>
                <w:color w:val="0070C0"/>
                <w:lang w:val="pl-PL"/>
              </w:rPr>
              <w:t>Postępowanie nie posiada opublikowanego formularza do tego etapu postępowania.</w:t>
            </w:r>
            <w:r w:rsidRPr="00296BF2">
              <w:rPr>
                <w:rFonts w:ascii="Cambria" w:eastAsia="SimSun" w:hAnsi="Cambria" w:cs="Arial"/>
                <w:b/>
                <w:bCs/>
                <w:color w:val="0070C0"/>
                <w:lang w:val="pl-PL"/>
              </w:rPr>
              <w:t xml:space="preserve"> </w:t>
            </w:r>
            <w:r w:rsidRPr="00296BF2">
              <w:rPr>
                <w:rFonts w:ascii="Cambria" w:eastAsia="SimSun" w:hAnsi="Cambria" w:cs="Arial"/>
                <w:b/>
                <w:bCs/>
                <w:i/>
                <w:iCs/>
                <w:color w:val="0070C0"/>
                <w:lang w:val="pl-PL"/>
              </w:rPr>
              <w:t>Plik [w tym miejscu pojawia się nazwa pliku] nie jest poprawnym formularzem interaktywnym wygenerowanym na Platformie."</w:t>
            </w:r>
            <w:r w:rsidRPr="00296BF2">
              <w:rPr>
                <w:rFonts w:ascii="Cambria" w:eastAsia="SimSun" w:hAnsi="Cambria" w:cs="Arial"/>
                <w:b/>
                <w:bCs/>
                <w:color w:val="0070C0"/>
                <w:lang w:val="pl-PL"/>
              </w:rPr>
              <w:t xml:space="preserve"> </w:t>
            </w:r>
          </w:p>
          <w:p w14:paraId="6F7B784E" w14:textId="77777777" w:rsidR="00096E03" w:rsidRPr="00296BF2" w:rsidRDefault="00096E03" w:rsidP="00736A15">
            <w:pPr>
              <w:rPr>
                <w:rFonts w:ascii="Cambria" w:eastAsia="SimSun" w:hAnsi="Cambria" w:cs="Arial"/>
                <w:bCs/>
                <w:color w:val="0070C0"/>
                <w:lang w:val="pl-PL"/>
              </w:rPr>
            </w:pPr>
            <w:r w:rsidRPr="00296BF2">
              <w:rPr>
                <w:rFonts w:ascii="Cambria" w:eastAsia="SimSun" w:hAnsi="Cambria" w:cs="Arial"/>
                <w:b/>
                <w:bCs/>
                <w:color w:val="0070C0"/>
                <w:lang w:val="pl-PL"/>
              </w:rPr>
              <w:t>W takim przypadku należy wybrać opcję „Tak, chcę kontynuować".</w:t>
            </w:r>
          </w:p>
        </w:tc>
      </w:tr>
    </w:tbl>
    <w:p w14:paraId="51EB6886" w14:textId="77777777" w:rsidR="00096E03" w:rsidRPr="00051117" w:rsidRDefault="00096E03" w:rsidP="00096E03">
      <w:pPr>
        <w:pStyle w:val="Akapitzlist"/>
        <w:rPr>
          <w:rFonts w:ascii="Cambria" w:hAnsi="Cambria" w:cs="Arial"/>
          <w:bCs/>
          <w:sz w:val="24"/>
          <w:szCs w:val="24"/>
        </w:rPr>
      </w:pPr>
    </w:p>
    <w:p w14:paraId="4F15BCF6" w14:textId="77777777" w:rsidR="00096E03" w:rsidRPr="00051117" w:rsidRDefault="00096E03">
      <w:pPr>
        <w:pStyle w:val="Akapitzlist"/>
        <w:numPr>
          <w:ilvl w:val="1"/>
          <w:numId w:val="60"/>
        </w:numPr>
        <w:rPr>
          <w:rFonts w:ascii="Cambria" w:hAnsi="Cambria" w:cs="Arial"/>
          <w:bCs/>
          <w:sz w:val="24"/>
          <w:szCs w:val="24"/>
        </w:rPr>
      </w:pPr>
      <w:r w:rsidRPr="00051117">
        <w:rPr>
          <w:rFonts w:ascii="Cambria" w:hAnsi="Cambria" w:cs="Arial"/>
          <w:bCs/>
          <w:sz w:val="24"/>
          <w:szCs w:val="24"/>
        </w:rPr>
        <w:t xml:space="preserve">Formularz ofertowy podpisuje się </w:t>
      </w:r>
      <w:r w:rsidRPr="00051117">
        <w:rPr>
          <w:rFonts w:ascii="Cambria" w:hAnsi="Cambria" w:cs="Arial"/>
          <w:bCs/>
          <w:sz w:val="24"/>
          <w:szCs w:val="24"/>
          <w:u w:val="single"/>
        </w:rPr>
        <w:t>kwalifikowanym podpisem elektronicznym</w:t>
      </w:r>
      <w:r w:rsidRPr="00051117">
        <w:rPr>
          <w:rFonts w:ascii="Cambria" w:hAnsi="Cambria" w:cs="Arial"/>
          <w:bCs/>
          <w:sz w:val="24"/>
          <w:szCs w:val="24"/>
        </w:rPr>
        <w:t xml:space="preserve">. Rekomendowanym wariantem podpisu jest typ wewnętrzny. </w:t>
      </w:r>
      <w:r w:rsidRPr="00051117">
        <w:rPr>
          <w:rFonts w:ascii="Cambria" w:hAnsi="Cambria" w:cs="Arial"/>
          <w:bCs/>
          <w:sz w:val="24"/>
          <w:szCs w:val="24"/>
          <w:u w:val="single"/>
        </w:rPr>
        <w:t xml:space="preserve">Podpis formularza ofertowego wariantem podpisu w typie zewnętrznym również jest możliwy, tylko w tym przypadku, powstały oddzielny plik podpisu dla tego formularza należy załączyć w polu </w:t>
      </w:r>
      <w:r w:rsidRPr="00051117">
        <w:rPr>
          <w:rFonts w:ascii="Cambria" w:hAnsi="Cambria" w:cs="Arial"/>
          <w:bCs/>
          <w:i/>
          <w:iCs/>
          <w:sz w:val="24"/>
          <w:szCs w:val="24"/>
          <w:u w:val="single"/>
        </w:rPr>
        <w:t>„Załączniki i inne dokumenty przedstawione w ofercie przez Wykonawcę”.</w:t>
      </w:r>
    </w:p>
    <w:p w14:paraId="0FFF12DF" w14:textId="77777777" w:rsidR="00096E03" w:rsidRPr="00051117" w:rsidRDefault="00096E03">
      <w:pPr>
        <w:pStyle w:val="Akapitzlist"/>
        <w:numPr>
          <w:ilvl w:val="1"/>
          <w:numId w:val="60"/>
        </w:numPr>
        <w:rPr>
          <w:rFonts w:ascii="Cambria" w:hAnsi="Cambria" w:cs="Arial"/>
          <w:bCs/>
          <w:sz w:val="24"/>
          <w:szCs w:val="24"/>
        </w:rPr>
      </w:pPr>
      <w:r w:rsidRPr="00051117">
        <w:rPr>
          <w:rFonts w:ascii="Cambria" w:hAnsi="Cambria" w:cs="Arial"/>
          <w:bCs/>
          <w:sz w:val="24"/>
          <w:szCs w:val="24"/>
        </w:rPr>
        <w:t xml:space="preserve">Pozostałe dokumenty wchodzące w skład oferty lub składane wraz z ofertą, które są zgodne z ustawą Pzp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47839EE6" w14:textId="77777777" w:rsidR="00096E03" w:rsidRPr="00051117" w:rsidRDefault="00096E03">
      <w:pPr>
        <w:pStyle w:val="Akapitzlist"/>
        <w:numPr>
          <w:ilvl w:val="1"/>
          <w:numId w:val="60"/>
        </w:numPr>
        <w:rPr>
          <w:rFonts w:ascii="Cambria" w:hAnsi="Cambria" w:cs="Arial"/>
          <w:bCs/>
          <w:sz w:val="24"/>
          <w:szCs w:val="24"/>
        </w:rPr>
      </w:pPr>
      <w:r w:rsidRPr="00051117">
        <w:rPr>
          <w:rFonts w:ascii="Cambria" w:hAnsi="Cambria" w:cs="Arial"/>
          <w:bCs/>
          <w:sz w:val="24"/>
          <w:szCs w:val="24"/>
        </w:rPr>
        <w:t>W przypadku przekazywania dokumentu elektronicznego w formacie poddającym dane kompresji, opatrzenie pliku zawierającego skompresowane dokumenty kwalifikowanym podpisem el</w:t>
      </w:r>
      <w:r>
        <w:rPr>
          <w:rFonts w:ascii="Cambria" w:hAnsi="Cambria" w:cs="Arial"/>
          <w:bCs/>
          <w:sz w:val="24"/>
          <w:szCs w:val="24"/>
        </w:rPr>
        <w:t xml:space="preserve">ektronicznym, jest równoznaczne </w:t>
      </w:r>
      <w:r w:rsidRPr="00051117">
        <w:rPr>
          <w:rFonts w:ascii="Cambria" w:hAnsi="Cambria" w:cs="Arial"/>
          <w:bCs/>
          <w:sz w:val="24"/>
          <w:szCs w:val="24"/>
        </w:rPr>
        <w:t>z opatrzeniem wszystkich dokumentów zawartych w tym pliku kwalifikowanym podpisem elektronicznym.</w:t>
      </w:r>
    </w:p>
    <w:p w14:paraId="1F73A5A3" w14:textId="77777777" w:rsidR="00096E03" w:rsidRPr="00051117" w:rsidRDefault="00096E03">
      <w:pPr>
        <w:pStyle w:val="Akapitzlist"/>
        <w:numPr>
          <w:ilvl w:val="1"/>
          <w:numId w:val="60"/>
        </w:numPr>
        <w:rPr>
          <w:rFonts w:ascii="Cambria" w:hAnsi="Cambria" w:cs="Arial"/>
          <w:bCs/>
          <w:sz w:val="24"/>
          <w:szCs w:val="24"/>
        </w:rPr>
      </w:pPr>
      <w:r w:rsidRPr="00051117">
        <w:rPr>
          <w:rFonts w:ascii="Cambria" w:hAnsi="Cambria" w:cs="Arial"/>
          <w:bCs/>
          <w:sz w:val="24"/>
          <w:szCs w:val="24"/>
        </w:rPr>
        <w:t xml:space="preserve">System sprawdza, czy złożone pliki są podpisane i automatycznie je szyfruje, jednocześnie informując o tym wykonawcę. Potwierdzenie czasu przekazania </w:t>
      </w:r>
      <w:r w:rsidRPr="00051117">
        <w:rPr>
          <w:rFonts w:ascii="Cambria" w:hAnsi="Cambria" w:cs="Arial"/>
          <w:bCs/>
          <w:sz w:val="24"/>
          <w:szCs w:val="24"/>
        </w:rPr>
        <w:br/>
        <w:t>i odbioru oferty znajduje się w Elektronicznym Potwierdzeniu Przesłania (EPP) i Elektronicznym Potwierdzeniu Odebrania (EPO). EPP i EPO dostępne są dla zalogowanego Wykonawcy w zakładce „Oferty/Wnioski”.</w:t>
      </w:r>
    </w:p>
    <w:p w14:paraId="32A62E04" w14:textId="77777777" w:rsidR="00096E03" w:rsidRPr="00051117" w:rsidRDefault="00096E03">
      <w:pPr>
        <w:pStyle w:val="Akapitzlist"/>
        <w:numPr>
          <w:ilvl w:val="1"/>
          <w:numId w:val="60"/>
        </w:numPr>
        <w:rPr>
          <w:rFonts w:ascii="Cambria" w:hAnsi="Cambria" w:cs="Arial"/>
          <w:bCs/>
          <w:sz w:val="24"/>
          <w:szCs w:val="24"/>
        </w:rPr>
      </w:pPr>
      <w:r w:rsidRPr="00051117">
        <w:rPr>
          <w:rFonts w:ascii="Cambria" w:hAnsi="Cambria" w:cs="Arial"/>
          <w:bCs/>
          <w:sz w:val="24"/>
          <w:szCs w:val="24"/>
        </w:rPr>
        <w:lastRenderedPageBreak/>
        <w:t>Maksymalny łączny rozmiar plików stanowią</w:t>
      </w:r>
      <w:r>
        <w:rPr>
          <w:rFonts w:ascii="Cambria" w:hAnsi="Cambria" w:cs="Arial"/>
          <w:bCs/>
          <w:sz w:val="24"/>
          <w:szCs w:val="24"/>
        </w:rPr>
        <w:t>cych ofertę lub składanych wraz</w:t>
      </w:r>
      <w:r>
        <w:rPr>
          <w:rFonts w:ascii="Cambria" w:hAnsi="Cambria" w:cs="Arial"/>
          <w:bCs/>
          <w:sz w:val="24"/>
          <w:szCs w:val="24"/>
        </w:rPr>
        <w:br/>
      </w:r>
      <w:r w:rsidRPr="00051117">
        <w:rPr>
          <w:rFonts w:ascii="Cambria" w:hAnsi="Cambria" w:cs="Arial"/>
          <w:bCs/>
          <w:sz w:val="24"/>
          <w:szCs w:val="24"/>
        </w:rPr>
        <w:t>z ofertą to 250 MB.</w:t>
      </w:r>
    </w:p>
    <w:p w14:paraId="2C401417" w14:textId="4FF3BFC9" w:rsidR="00096E03" w:rsidRDefault="00096E03">
      <w:pPr>
        <w:pStyle w:val="Akapitzlist"/>
        <w:numPr>
          <w:ilvl w:val="1"/>
          <w:numId w:val="60"/>
        </w:numPr>
        <w:rPr>
          <w:rFonts w:ascii="Cambria" w:hAnsi="Cambria" w:cs="Arial"/>
          <w:bCs/>
          <w:sz w:val="24"/>
          <w:szCs w:val="24"/>
        </w:rPr>
      </w:pPr>
      <w:r w:rsidRPr="00051117">
        <w:rPr>
          <w:rFonts w:ascii="Cambria" w:hAnsi="Cambria" w:cs="Arial"/>
          <w:bCs/>
          <w:sz w:val="24"/>
          <w:szCs w:val="24"/>
        </w:rPr>
        <w:t>Na potrzeby oceny ofert oferta musi zawierać</w:t>
      </w:r>
      <w:r>
        <w:rPr>
          <w:rFonts w:ascii="Cambria" w:hAnsi="Cambria" w:cs="Arial"/>
          <w:bCs/>
          <w:sz w:val="24"/>
          <w:szCs w:val="24"/>
        </w:rPr>
        <w:t>:</w:t>
      </w:r>
    </w:p>
    <w:p w14:paraId="14D8A5CA" w14:textId="77777777" w:rsidR="00096E03" w:rsidRPr="00296BF2" w:rsidRDefault="00096E03" w:rsidP="00096E03">
      <w:pPr>
        <w:rPr>
          <w:rFonts w:ascii="Cambria" w:hAnsi="Cambria" w:cs="Arial"/>
          <w:bCs/>
          <w:lang w:val="pl-PL"/>
        </w:rPr>
      </w:pPr>
    </w:p>
    <w:p w14:paraId="55A9AB5C" w14:textId="77777777" w:rsidR="00096E03" w:rsidRDefault="00096E03">
      <w:pPr>
        <w:pStyle w:val="Akapitzlist"/>
        <w:widowControl w:val="0"/>
        <w:numPr>
          <w:ilvl w:val="0"/>
          <w:numId w:val="51"/>
        </w:numPr>
        <w:suppressAutoHyphens/>
        <w:spacing w:line="276" w:lineRule="auto"/>
        <w:ind w:left="993" w:hanging="284"/>
        <w:outlineLvl w:val="3"/>
        <w:rPr>
          <w:rFonts w:ascii="Cambria" w:hAnsi="Cambria" w:cs="Arial"/>
          <w:bCs/>
          <w:sz w:val="24"/>
          <w:szCs w:val="24"/>
        </w:rPr>
      </w:pPr>
      <w:r w:rsidRPr="002F3AE6">
        <w:rPr>
          <w:rFonts w:ascii="Cambria" w:hAnsi="Cambria" w:cs="Arial"/>
          <w:b/>
          <w:bCs/>
          <w:sz w:val="24"/>
          <w:szCs w:val="24"/>
        </w:rPr>
        <w:t xml:space="preserve">Formularz ofertowy </w:t>
      </w:r>
      <w:r w:rsidRPr="002F3AE6">
        <w:rPr>
          <w:rFonts w:ascii="Cambria" w:hAnsi="Cambria" w:cs="Arial"/>
          <w:bCs/>
          <w:sz w:val="24"/>
          <w:szCs w:val="24"/>
        </w:rPr>
        <w:t xml:space="preserve">– do wykorzystania wzór (druk), stanowiący </w:t>
      </w:r>
      <w:r w:rsidRPr="002F3AE6">
        <w:rPr>
          <w:rFonts w:ascii="Cambria" w:hAnsi="Cambria" w:cs="Arial"/>
          <w:b/>
          <w:bCs/>
          <w:sz w:val="24"/>
          <w:szCs w:val="24"/>
        </w:rPr>
        <w:t xml:space="preserve">Załącznik nr 3 do SWZ </w:t>
      </w:r>
      <w:r w:rsidRPr="002F3AE6">
        <w:rPr>
          <w:rFonts w:ascii="Cambria" w:hAnsi="Cambria" w:cs="Arial"/>
          <w:bCs/>
          <w:sz w:val="24"/>
          <w:szCs w:val="24"/>
        </w:rPr>
        <w:t xml:space="preserve">(przy czym Wykonawca może sporządzić ofertę wg innego wzorca, powinna ona wówczas obejmować dane wymagane dla oferty w SWZ </w:t>
      </w:r>
      <w:r w:rsidRPr="002F3AE6">
        <w:rPr>
          <w:rFonts w:ascii="Cambria" w:hAnsi="Cambria" w:cs="Arial"/>
          <w:bCs/>
          <w:sz w:val="24"/>
          <w:szCs w:val="24"/>
        </w:rPr>
        <w:br/>
        <w:t>i załącznikach);</w:t>
      </w:r>
    </w:p>
    <w:p w14:paraId="22938EC8" w14:textId="52392076" w:rsidR="00375777" w:rsidRPr="00375777" w:rsidRDefault="00375777">
      <w:pPr>
        <w:pStyle w:val="Akapitzlist"/>
        <w:widowControl w:val="0"/>
        <w:numPr>
          <w:ilvl w:val="0"/>
          <w:numId w:val="51"/>
        </w:numPr>
        <w:spacing w:line="276" w:lineRule="auto"/>
        <w:ind w:left="993"/>
        <w:outlineLvl w:val="3"/>
        <w:rPr>
          <w:rFonts w:ascii="Cambria" w:hAnsi="Cambria" w:cs="Arial"/>
          <w:bCs/>
          <w:sz w:val="24"/>
          <w:szCs w:val="24"/>
        </w:rPr>
      </w:pPr>
      <w:r w:rsidRPr="00375777">
        <w:rPr>
          <w:rFonts w:ascii="Cambria" w:hAnsi="Cambria" w:cs="Arial"/>
          <w:bCs/>
          <w:sz w:val="24"/>
          <w:szCs w:val="24"/>
        </w:rPr>
        <w:t>Oświadczenie, o którym mowa w pkt. 8.1 SWZ</w:t>
      </w:r>
    </w:p>
    <w:p w14:paraId="2ADF082B" w14:textId="35DE0C88" w:rsidR="00096E03" w:rsidRPr="00375777" w:rsidRDefault="00096E03">
      <w:pPr>
        <w:pStyle w:val="Akapitzlist"/>
        <w:widowControl w:val="0"/>
        <w:numPr>
          <w:ilvl w:val="0"/>
          <w:numId w:val="51"/>
        </w:numPr>
        <w:spacing w:line="276" w:lineRule="auto"/>
        <w:ind w:left="993"/>
        <w:outlineLvl w:val="3"/>
        <w:rPr>
          <w:rFonts w:ascii="Cambria" w:hAnsi="Cambria" w:cs="Arial"/>
          <w:bCs/>
          <w:sz w:val="24"/>
          <w:szCs w:val="24"/>
        </w:rPr>
      </w:pPr>
      <w:r w:rsidRPr="00375777">
        <w:rPr>
          <w:rFonts w:ascii="Cambria" w:hAnsi="Cambria" w:cs="Arial"/>
          <w:b/>
          <w:bCs/>
          <w:sz w:val="24"/>
          <w:szCs w:val="24"/>
        </w:rPr>
        <w:t>Oświadczenie, o którym mowa w pkt. 8.2 SWZ</w:t>
      </w:r>
      <w:r w:rsidRPr="00375777">
        <w:rPr>
          <w:rFonts w:ascii="Cambria" w:hAnsi="Cambria" w:cs="Arial"/>
          <w:bCs/>
          <w:sz w:val="24"/>
          <w:szCs w:val="24"/>
        </w:rPr>
        <w:t>;</w:t>
      </w:r>
    </w:p>
    <w:p w14:paraId="4949145E" w14:textId="77777777" w:rsidR="00096E03" w:rsidRPr="00375777" w:rsidRDefault="00096E03">
      <w:pPr>
        <w:pStyle w:val="Akapitzlist"/>
        <w:widowControl w:val="0"/>
        <w:numPr>
          <w:ilvl w:val="0"/>
          <w:numId w:val="51"/>
        </w:numPr>
        <w:spacing w:line="276" w:lineRule="auto"/>
        <w:ind w:left="993"/>
        <w:outlineLvl w:val="3"/>
        <w:rPr>
          <w:rFonts w:ascii="Cambria" w:hAnsi="Cambria" w:cs="Arial"/>
          <w:bCs/>
          <w:sz w:val="24"/>
          <w:szCs w:val="24"/>
        </w:rPr>
      </w:pPr>
      <w:r w:rsidRPr="00375777">
        <w:rPr>
          <w:rFonts w:ascii="Cambria" w:hAnsi="Cambria" w:cs="Arial"/>
          <w:b/>
          <w:sz w:val="24"/>
          <w:szCs w:val="24"/>
        </w:rPr>
        <w:t>Oświadczenie, o którym mowa w pkt. 8.3 SWZ</w:t>
      </w:r>
      <w:r w:rsidRPr="00375777">
        <w:rPr>
          <w:rFonts w:ascii="Cambria" w:hAnsi="Cambria" w:cs="Arial"/>
          <w:bCs/>
          <w:sz w:val="24"/>
          <w:szCs w:val="24"/>
        </w:rPr>
        <w:t xml:space="preserve"> </w:t>
      </w:r>
      <w:r w:rsidRPr="00375777">
        <w:rPr>
          <w:rFonts w:ascii="Cambria" w:hAnsi="Cambria" w:cs="Arial"/>
          <w:b/>
          <w:bCs/>
          <w:i/>
          <w:sz w:val="24"/>
          <w:szCs w:val="24"/>
          <w:lang w:eastAsia="en-US"/>
        </w:rPr>
        <w:t>(jeżeli dotyczy)</w:t>
      </w:r>
      <w:r w:rsidRPr="00375777">
        <w:rPr>
          <w:rFonts w:ascii="Cambria" w:hAnsi="Cambria" w:cs="Arial"/>
          <w:bCs/>
          <w:sz w:val="24"/>
          <w:szCs w:val="24"/>
        </w:rPr>
        <w:t>;</w:t>
      </w:r>
    </w:p>
    <w:p w14:paraId="139F3437" w14:textId="77777777" w:rsidR="00096E03" w:rsidRPr="00375777" w:rsidRDefault="00096E03">
      <w:pPr>
        <w:pStyle w:val="Akapitzlist"/>
        <w:widowControl w:val="0"/>
        <w:numPr>
          <w:ilvl w:val="0"/>
          <w:numId w:val="51"/>
        </w:numPr>
        <w:spacing w:line="276" w:lineRule="auto"/>
        <w:ind w:left="993"/>
        <w:outlineLvl w:val="3"/>
        <w:rPr>
          <w:rFonts w:ascii="Cambria" w:hAnsi="Cambria" w:cs="Arial"/>
          <w:bCs/>
          <w:sz w:val="24"/>
          <w:szCs w:val="24"/>
        </w:rPr>
      </w:pPr>
      <w:r w:rsidRPr="00375777">
        <w:rPr>
          <w:rFonts w:ascii="Cambria" w:hAnsi="Cambria" w:cs="Arial"/>
          <w:b/>
          <w:bCs/>
          <w:sz w:val="24"/>
          <w:szCs w:val="24"/>
          <w:lang w:eastAsia="en-US"/>
        </w:rPr>
        <w:t>Zobowiązanie lub inne dokumenty</w:t>
      </w:r>
      <w:r w:rsidRPr="00375777">
        <w:rPr>
          <w:rFonts w:ascii="Cambria" w:hAnsi="Cambria" w:cs="Arial"/>
          <w:b/>
          <w:sz w:val="24"/>
          <w:szCs w:val="24"/>
          <w:lang w:eastAsia="en-US"/>
        </w:rPr>
        <w:t>, o których mowa w pkt 9.4 SWZ</w:t>
      </w:r>
      <w:r w:rsidRPr="00375777">
        <w:rPr>
          <w:rFonts w:ascii="Cambria" w:hAnsi="Cambria" w:cs="Arial"/>
          <w:bCs/>
          <w:sz w:val="24"/>
          <w:szCs w:val="24"/>
          <w:lang w:eastAsia="en-US"/>
        </w:rPr>
        <w:t xml:space="preserve"> </w:t>
      </w:r>
      <w:r w:rsidRPr="00375777">
        <w:rPr>
          <w:rFonts w:ascii="Cambria" w:hAnsi="Cambria" w:cs="Arial"/>
          <w:b/>
          <w:bCs/>
          <w:i/>
          <w:sz w:val="24"/>
          <w:szCs w:val="24"/>
          <w:lang w:eastAsia="en-US"/>
        </w:rPr>
        <w:t>(jeżeli dotyczy)</w:t>
      </w:r>
      <w:r w:rsidRPr="00375777">
        <w:rPr>
          <w:rFonts w:ascii="Cambria" w:hAnsi="Cambria" w:cs="Arial"/>
          <w:bCs/>
          <w:i/>
          <w:sz w:val="24"/>
          <w:szCs w:val="24"/>
          <w:lang w:eastAsia="en-US"/>
        </w:rPr>
        <w:t>;</w:t>
      </w:r>
    </w:p>
    <w:p w14:paraId="5DA2E231" w14:textId="77777777" w:rsidR="00096E03" w:rsidRPr="00375777" w:rsidRDefault="00096E03">
      <w:pPr>
        <w:pStyle w:val="Akapitzlist"/>
        <w:widowControl w:val="0"/>
        <w:numPr>
          <w:ilvl w:val="0"/>
          <w:numId w:val="51"/>
        </w:numPr>
        <w:spacing w:line="276" w:lineRule="auto"/>
        <w:ind w:left="993"/>
        <w:outlineLvl w:val="3"/>
        <w:rPr>
          <w:rFonts w:ascii="Cambria" w:hAnsi="Cambria" w:cs="Arial"/>
          <w:bCs/>
          <w:sz w:val="24"/>
          <w:szCs w:val="24"/>
        </w:rPr>
      </w:pPr>
      <w:r w:rsidRPr="00375777">
        <w:rPr>
          <w:rFonts w:ascii="Cambria" w:hAnsi="Cambria" w:cs="Arial"/>
          <w:b/>
          <w:sz w:val="24"/>
          <w:szCs w:val="24"/>
        </w:rPr>
        <w:t>Oświadczenie, o którym mowa w pkt. 9.13 SWZ</w:t>
      </w:r>
      <w:r w:rsidRPr="00375777">
        <w:rPr>
          <w:rFonts w:ascii="Cambria" w:hAnsi="Cambria" w:cs="Arial"/>
          <w:bCs/>
          <w:sz w:val="24"/>
          <w:szCs w:val="24"/>
        </w:rPr>
        <w:t xml:space="preserve"> </w:t>
      </w:r>
      <w:r w:rsidRPr="00375777">
        <w:rPr>
          <w:rFonts w:ascii="Cambria" w:hAnsi="Cambria" w:cs="Arial"/>
          <w:b/>
          <w:bCs/>
          <w:i/>
          <w:sz w:val="24"/>
          <w:szCs w:val="24"/>
          <w:lang w:eastAsia="en-US"/>
        </w:rPr>
        <w:t>(jeżeli dotyczy)</w:t>
      </w:r>
      <w:r w:rsidRPr="00375777">
        <w:rPr>
          <w:rFonts w:ascii="Cambria" w:hAnsi="Cambria" w:cs="Arial"/>
          <w:bCs/>
          <w:sz w:val="24"/>
          <w:szCs w:val="24"/>
        </w:rPr>
        <w:t>,</w:t>
      </w:r>
    </w:p>
    <w:p w14:paraId="4CCC6531" w14:textId="77777777" w:rsidR="00096E03" w:rsidRPr="00375777" w:rsidRDefault="00096E03">
      <w:pPr>
        <w:pStyle w:val="Akapitzlist"/>
        <w:widowControl w:val="0"/>
        <w:numPr>
          <w:ilvl w:val="0"/>
          <w:numId w:val="51"/>
        </w:numPr>
        <w:spacing w:line="276" w:lineRule="auto"/>
        <w:ind w:left="993"/>
        <w:outlineLvl w:val="3"/>
        <w:rPr>
          <w:rFonts w:ascii="Cambria" w:hAnsi="Cambria" w:cs="Arial"/>
          <w:bCs/>
          <w:sz w:val="24"/>
          <w:szCs w:val="24"/>
        </w:rPr>
      </w:pPr>
      <w:r w:rsidRPr="00375777">
        <w:rPr>
          <w:rFonts w:ascii="Cambria" w:hAnsi="Cambria" w:cs="Arial"/>
          <w:b/>
          <w:bCs/>
          <w:sz w:val="24"/>
          <w:szCs w:val="24"/>
          <w:lang w:eastAsia="en-US"/>
        </w:rPr>
        <w:t xml:space="preserve">Potwierdzenie umocowania do działania w imieniu Wykonawcy </w:t>
      </w:r>
      <w:r w:rsidRPr="00375777">
        <w:rPr>
          <w:rFonts w:ascii="Cambria" w:hAnsi="Cambria"/>
          <w:b/>
          <w:bCs/>
          <w:sz w:val="24"/>
          <w:szCs w:val="24"/>
        </w:rPr>
        <w:t>lub podmiotu udostępniającego zasoby</w:t>
      </w:r>
      <w:r w:rsidRPr="00375777">
        <w:rPr>
          <w:rFonts w:ascii="Cambria" w:hAnsi="Cambria" w:cs="Arial"/>
          <w:b/>
          <w:bCs/>
          <w:sz w:val="24"/>
          <w:szCs w:val="24"/>
          <w:lang w:eastAsia="en-US"/>
        </w:rPr>
        <w:t>:</w:t>
      </w:r>
    </w:p>
    <w:p w14:paraId="5852D826" w14:textId="77777777" w:rsidR="00096E03" w:rsidRPr="002F3AE6" w:rsidRDefault="00096E03">
      <w:pPr>
        <w:pStyle w:val="Akapitzlist"/>
        <w:widowControl w:val="0"/>
        <w:numPr>
          <w:ilvl w:val="0"/>
          <w:numId w:val="50"/>
        </w:numPr>
        <w:suppressAutoHyphens/>
        <w:spacing w:line="276" w:lineRule="auto"/>
        <w:outlineLvl w:val="3"/>
        <w:rPr>
          <w:rFonts w:ascii="Cambria" w:hAnsi="Cambria" w:cs="Arial"/>
          <w:b/>
          <w:bCs/>
          <w:sz w:val="24"/>
          <w:szCs w:val="24"/>
          <w:lang w:eastAsia="en-US"/>
        </w:rPr>
      </w:pPr>
      <w:r w:rsidRPr="002F3AE6">
        <w:rPr>
          <w:rFonts w:ascii="Cambria" w:hAnsi="Cambria" w:cs="Arial"/>
          <w:sz w:val="24"/>
          <w:szCs w:val="24"/>
          <w:lang w:eastAsia="en-US"/>
        </w:rPr>
        <w:t>Zamawiający w</w:t>
      </w:r>
      <w:r w:rsidRPr="002F3AE6">
        <w:rPr>
          <w:rFonts w:ascii="Cambria" w:hAnsi="Cambria" w:cs="Arial"/>
          <w:b/>
          <w:bCs/>
          <w:sz w:val="24"/>
          <w:szCs w:val="24"/>
          <w:lang w:eastAsia="en-US"/>
        </w:rPr>
        <w:t xml:space="preserve"> </w:t>
      </w:r>
      <w:r w:rsidRPr="002F3AE6">
        <w:rPr>
          <w:rFonts w:ascii="Cambria" w:hAnsi="Cambria"/>
          <w:color w:val="000000"/>
          <w:sz w:val="24"/>
          <w:szCs w:val="24"/>
        </w:rPr>
        <w:t xml:space="preserve">celu potwierdzenia, że osoba działająca w imieniu Wykonawcy lub podmiotu udostępniającego zasoby jest umocowana do jego reprezentowania, żąda złożenia wraz z ofertą odpisu lub informacji </w:t>
      </w:r>
      <w:r w:rsidRPr="002F3AE6">
        <w:rPr>
          <w:rFonts w:ascii="Cambria" w:hAnsi="Cambria"/>
          <w:color w:val="000000"/>
          <w:sz w:val="24"/>
          <w:szCs w:val="24"/>
        </w:rPr>
        <w:br/>
        <w:t>z Krajowego Rejestru Sądowego, Centralnej Ewidencji i Informacji                          o Działalności Gospodarczej lub innego właściwego rejestru;</w:t>
      </w:r>
    </w:p>
    <w:p w14:paraId="7D3B115A" w14:textId="77777777" w:rsidR="00096E03" w:rsidRPr="002F3AE6" w:rsidRDefault="00096E03">
      <w:pPr>
        <w:pStyle w:val="Akapitzlist"/>
        <w:widowControl w:val="0"/>
        <w:numPr>
          <w:ilvl w:val="0"/>
          <w:numId w:val="50"/>
        </w:numPr>
        <w:suppressAutoHyphens/>
        <w:spacing w:line="276" w:lineRule="auto"/>
        <w:outlineLvl w:val="3"/>
        <w:rPr>
          <w:rFonts w:ascii="Cambria" w:hAnsi="Cambria" w:cs="Arial"/>
          <w:b/>
          <w:bCs/>
          <w:sz w:val="24"/>
          <w:szCs w:val="24"/>
          <w:lang w:eastAsia="en-US"/>
        </w:rPr>
      </w:pPr>
      <w:r w:rsidRPr="002F3AE6">
        <w:rPr>
          <w:rFonts w:ascii="Cambria" w:hAnsi="Cambria"/>
          <w:color w:val="000000"/>
          <w:sz w:val="24"/>
          <w:szCs w:val="24"/>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14:paraId="5E15AAF2" w14:textId="77777777" w:rsidR="00096E03" w:rsidRPr="002F3AE6" w:rsidRDefault="00096E03">
      <w:pPr>
        <w:pStyle w:val="Akapitzlist"/>
        <w:widowControl w:val="0"/>
        <w:numPr>
          <w:ilvl w:val="0"/>
          <w:numId w:val="50"/>
        </w:numPr>
        <w:suppressAutoHyphens/>
        <w:spacing w:line="276" w:lineRule="auto"/>
        <w:outlineLvl w:val="3"/>
        <w:rPr>
          <w:rFonts w:ascii="Cambria" w:hAnsi="Cambria" w:cs="Arial"/>
          <w:b/>
          <w:bCs/>
          <w:sz w:val="24"/>
          <w:szCs w:val="24"/>
          <w:lang w:eastAsia="en-US"/>
        </w:rPr>
      </w:pPr>
      <w:r w:rsidRPr="002F3AE6">
        <w:rPr>
          <w:rFonts w:ascii="Cambria" w:hAnsi="Cambria"/>
          <w:color w:val="000000"/>
          <w:sz w:val="24"/>
          <w:szCs w:val="24"/>
        </w:rPr>
        <w:t xml:space="preserve">jeżeli w imieniu Wykonawcy lub podmiotu udostępniającego zasoby działa osoba, której umocowanie do jego reprezentowania nie wynika </w:t>
      </w:r>
      <w:r w:rsidRPr="002F3AE6">
        <w:rPr>
          <w:rFonts w:ascii="Cambria" w:hAnsi="Cambria"/>
          <w:color w:val="000000"/>
          <w:sz w:val="24"/>
          <w:szCs w:val="24"/>
        </w:rPr>
        <w:br/>
        <w:t xml:space="preserve">z dokumentów, o których mowa w lit a), Zamawiający żąda od Wykonawcy lub podmiotu udostępniającego zasoby złożenia wraz z ofertą pełnomocnictwa lub innego dokumentu potwierdzającego umocowanie do reprezentowania Wykonawcy. </w:t>
      </w:r>
    </w:p>
    <w:p w14:paraId="004BEC7F" w14:textId="77777777" w:rsidR="00096E03" w:rsidRDefault="00096E03">
      <w:pPr>
        <w:pStyle w:val="Akapitzlist"/>
        <w:widowControl w:val="0"/>
        <w:numPr>
          <w:ilvl w:val="0"/>
          <w:numId w:val="51"/>
        </w:numPr>
        <w:suppressAutoHyphens/>
        <w:spacing w:line="276" w:lineRule="auto"/>
        <w:ind w:left="1134" w:hanging="425"/>
        <w:outlineLvl w:val="3"/>
        <w:rPr>
          <w:rFonts w:ascii="Cambria" w:hAnsi="Cambria" w:cs="Arial"/>
          <w:bCs/>
          <w:sz w:val="24"/>
          <w:szCs w:val="24"/>
        </w:rPr>
      </w:pPr>
      <w:r w:rsidRPr="002F3AE6">
        <w:rPr>
          <w:rFonts w:ascii="Cambria" w:hAnsi="Cambria" w:cs="Arial"/>
          <w:b/>
          <w:bCs/>
          <w:sz w:val="24"/>
          <w:szCs w:val="24"/>
          <w:lang w:eastAsia="en-US"/>
        </w:rPr>
        <w:t xml:space="preserve">Pełnomocnictwo </w:t>
      </w:r>
      <w:r w:rsidRPr="002F3AE6">
        <w:rPr>
          <w:rFonts w:ascii="Cambria" w:hAnsi="Cambria"/>
          <w:color w:val="000000"/>
          <w:sz w:val="24"/>
          <w:szCs w:val="24"/>
          <w:shd w:val="clear" w:color="auto" w:fill="FFFFFF"/>
        </w:rPr>
        <w:t>do reprezentowania Wykonawców wspólnie ubiegających się o udzielenie zamówienia w postępowaniu o udzielenie zamówienia albo do reprezentowania ich w postępowaniu i zawarcia umowy w sprawie zamówienia publicznego</w:t>
      </w:r>
      <w:r w:rsidRPr="002F3AE6">
        <w:rPr>
          <w:rFonts w:ascii="Cambria" w:hAnsi="Cambria" w:cs="Arial"/>
          <w:bCs/>
          <w:sz w:val="24"/>
          <w:szCs w:val="24"/>
          <w:lang w:eastAsia="en-US"/>
        </w:rPr>
        <w:t xml:space="preserve"> </w:t>
      </w:r>
      <w:r w:rsidRPr="002F3AE6">
        <w:rPr>
          <w:rFonts w:ascii="Cambria" w:hAnsi="Cambria" w:cs="Arial"/>
          <w:b/>
          <w:bCs/>
          <w:i/>
          <w:sz w:val="24"/>
          <w:szCs w:val="24"/>
          <w:lang w:eastAsia="en-US"/>
        </w:rPr>
        <w:t>(jeżeli dotyczy)</w:t>
      </w:r>
      <w:r w:rsidRPr="002F3AE6">
        <w:rPr>
          <w:rFonts w:ascii="Cambria" w:hAnsi="Cambria" w:cs="Arial"/>
          <w:bCs/>
          <w:sz w:val="24"/>
          <w:szCs w:val="24"/>
          <w:lang w:eastAsia="en-US"/>
        </w:rPr>
        <w:t>.</w:t>
      </w:r>
    </w:p>
    <w:p w14:paraId="5AF97EA0" w14:textId="18E58B6D" w:rsidR="00096E03" w:rsidRPr="00096E03" w:rsidRDefault="00096E03">
      <w:pPr>
        <w:pStyle w:val="Akapitzlist"/>
        <w:widowControl w:val="0"/>
        <w:numPr>
          <w:ilvl w:val="0"/>
          <w:numId w:val="51"/>
        </w:numPr>
        <w:suppressAutoHyphens/>
        <w:spacing w:line="276" w:lineRule="auto"/>
        <w:ind w:left="1134" w:hanging="425"/>
        <w:outlineLvl w:val="3"/>
        <w:rPr>
          <w:rFonts w:ascii="Cambria" w:hAnsi="Cambria" w:cs="Arial"/>
          <w:bCs/>
          <w:color w:val="000000" w:themeColor="text1"/>
          <w:sz w:val="24"/>
          <w:szCs w:val="24"/>
        </w:rPr>
      </w:pPr>
      <w:r w:rsidRPr="00DC6E88">
        <w:rPr>
          <w:rFonts w:ascii="Cambria" w:hAnsi="Cambria" w:cs="Arial"/>
          <w:b/>
          <w:bCs/>
          <w:color w:val="000000" w:themeColor="text1"/>
          <w:sz w:val="24"/>
          <w:szCs w:val="24"/>
          <w:lang w:eastAsia="en-US"/>
        </w:rPr>
        <w:t xml:space="preserve">Dowód wniesienia wadium (w przypadku wniesienia w innej formie niż pieniądzu) </w:t>
      </w:r>
    </w:p>
    <w:p w14:paraId="1BEFE053" w14:textId="7EE1BA84" w:rsidR="00096E03" w:rsidRPr="00051117" w:rsidRDefault="00096E03">
      <w:pPr>
        <w:pStyle w:val="Akapitzlist"/>
        <w:numPr>
          <w:ilvl w:val="1"/>
          <w:numId w:val="60"/>
        </w:numPr>
        <w:ind w:left="993" w:hanging="709"/>
        <w:rPr>
          <w:rFonts w:ascii="Cambria" w:hAnsi="Cambria" w:cs="Arial"/>
          <w:bCs/>
          <w:sz w:val="24"/>
          <w:szCs w:val="24"/>
        </w:rPr>
      </w:pPr>
      <w:r w:rsidRPr="00051117">
        <w:rPr>
          <w:rFonts w:ascii="Cambria" w:hAnsi="Cambria" w:cs="Arial"/>
          <w:b/>
          <w:bCs/>
          <w:sz w:val="24"/>
          <w:szCs w:val="24"/>
        </w:rPr>
        <w:t>Pełnomocnictwo</w:t>
      </w:r>
      <w:r w:rsidRPr="00051117">
        <w:rPr>
          <w:rFonts w:ascii="Cambria" w:hAnsi="Cambria" w:cs="Arial"/>
          <w:bCs/>
          <w:sz w:val="24"/>
          <w:szCs w:val="24"/>
        </w:rPr>
        <w:t xml:space="preserve">, o którym mowa w rozdziale 13.14 pkt </w:t>
      </w:r>
      <w:r>
        <w:rPr>
          <w:rFonts w:ascii="Cambria" w:hAnsi="Cambria" w:cs="Arial"/>
          <w:bCs/>
          <w:sz w:val="24"/>
          <w:szCs w:val="24"/>
        </w:rPr>
        <w:t>8</w:t>
      </w:r>
      <w:r w:rsidRPr="00051117">
        <w:rPr>
          <w:rFonts w:ascii="Cambria" w:hAnsi="Cambria" w:cs="Arial"/>
          <w:bCs/>
          <w:sz w:val="24"/>
          <w:szCs w:val="24"/>
        </w:rPr>
        <w:t xml:space="preserve">) lit c) i pkt </w:t>
      </w:r>
      <w:r>
        <w:rPr>
          <w:rFonts w:ascii="Cambria" w:hAnsi="Cambria" w:cs="Arial"/>
          <w:bCs/>
          <w:sz w:val="24"/>
          <w:szCs w:val="24"/>
        </w:rPr>
        <w:t>8</w:t>
      </w:r>
      <w:r w:rsidRPr="00051117">
        <w:rPr>
          <w:rFonts w:ascii="Cambria" w:hAnsi="Cambria" w:cs="Arial"/>
          <w:bCs/>
          <w:sz w:val="24"/>
          <w:szCs w:val="24"/>
        </w:rPr>
        <w:t xml:space="preserve">) SWZ składa się w postaci elektronicznej i opatruje się kwalifikowanym podpisem elektronicznym. W przypadku gdy pełnomocnictwo zostało sporządzone jako dokument w postaci papierowej i opatrzone własnoręcznym podpisem, przekazuje się cyfrowe odwzorowanie tego dokumentu opatrzone kwalifikowanym podpisem elektronicznym, poświadczającym zgodność cyfrowego odwzorowania z dokumentem w postaci papierowej.  Poświadczenia </w:t>
      </w:r>
      <w:r w:rsidRPr="00051117">
        <w:rPr>
          <w:rFonts w:ascii="Cambria" w:hAnsi="Cambria" w:cs="Arial"/>
          <w:bCs/>
          <w:sz w:val="24"/>
          <w:szCs w:val="24"/>
        </w:rPr>
        <w:lastRenderedPageBreak/>
        <w:t>zgodności cyfrowego odwzorowania z dokumentem w postaci papierowej dokonuje mocodawca. Poświadczenia zgodności cyfrowego odwzorowania pełnomocnictwa z dokumentem w postaci papierowej może dokonać również notariusz.</w:t>
      </w:r>
    </w:p>
    <w:p w14:paraId="5C7D84D3" w14:textId="77777777" w:rsidR="00096E03" w:rsidRPr="00051117" w:rsidRDefault="00096E03">
      <w:pPr>
        <w:pStyle w:val="Akapitzlist"/>
        <w:numPr>
          <w:ilvl w:val="1"/>
          <w:numId w:val="60"/>
        </w:numPr>
        <w:ind w:left="993" w:hanging="709"/>
        <w:rPr>
          <w:rFonts w:ascii="Cambria" w:hAnsi="Cambria" w:cs="Arial"/>
          <w:bCs/>
          <w:sz w:val="24"/>
          <w:szCs w:val="24"/>
        </w:rPr>
      </w:pPr>
      <w:r w:rsidRPr="00051117">
        <w:rPr>
          <w:rFonts w:ascii="Cambria" w:hAnsi="Cambria" w:cs="Arial"/>
          <w:bCs/>
          <w:sz w:val="24"/>
          <w:szCs w:val="24"/>
        </w:rPr>
        <w:t xml:space="preserve">Wszelkie informacje stanowiące </w:t>
      </w:r>
      <w:r w:rsidRPr="00051117">
        <w:rPr>
          <w:rFonts w:ascii="Cambria" w:hAnsi="Cambria" w:cs="Arial"/>
          <w:b/>
          <w:bCs/>
          <w:sz w:val="24"/>
          <w:szCs w:val="24"/>
        </w:rPr>
        <w:t>tajemnicę przedsiębiorstwa</w:t>
      </w:r>
      <w:r w:rsidRPr="00051117">
        <w:rPr>
          <w:rFonts w:ascii="Cambria" w:hAnsi="Cambria" w:cs="Arial"/>
          <w:bCs/>
          <w:sz w:val="24"/>
          <w:szCs w:val="24"/>
        </w:rPr>
        <w:t xml:space="preserve"> w rozumieniu ustawy z dnia 16 kwietnia 1993 r. o zwalczaniu nieuczciwej konkurencji </w:t>
      </w:r>
      <w:r w:rsidRPr="00051117">
        <w:rPr>
          <w:rFonts w:ascii="Cambria" w:hAnsi="Cambria" w:cs="Arial"/>
          <w:bCs/>
          <w:sz w:val="24"/>
          <w:szCs w:val="24"/>
        </w:rPr>
        <w:br/>
        <w:t xml:space="preserve">(t. j. Dz. U. z 2022 r. poz. 1233 ze zm.), które Wykonawca zastrzeże jako tajemnicę przedsiębiorstwa, powinny zostać </w:t>
      </w:r>
      <w:r w:rsidRPr="00051117">
        <w:rPr>
          <w:rFonts w:ascii="Cambria" w:hAnsi="Cambria" w:cs="Arial"/>
          <w:b/>
          <w:bCs/>
          <w:sz w:val="24"/>
          <w:szCs w:val="24"/>
        </w:rPr>
        <w:t>złożone w osobnym pliku</w:t>
      </w:r>
      <w:r w:rsidRPr="00051117">
        <w:rPr>
          <w:rFonts w:ascii="Cambria" w:hAnsi="Cambria" w:cs="Arial"/>
          <w:bCs/>
          <w:sz w:val="24"/>
          <w:szCs w:val="24"/>
        </w:rPr>
        <w:t xml:space="preserve"> wraz z jednoczesnym zaznaczeniem polecenia </w:t>
      </w:r>
      <w:r w:rsidRPr="00051117">
        <w:rPr>
          <w:rFonts w:ascii="Cambria" w:hAnsi="Cambria" w:cs="Arial"/>
          <w:bCs/>
          <w:i/>
          <w:iCs/>
          <w:sz w:val="24"/>
          <w:szCs w:val="24"/>
        </w:rPr>
        <w:t>„Dokument stanowiący tajemnicę przedsiębiorstwa”</w:t>
      </w:r>
      <w:r w:rsidRPr="00051117">
        <w:rPr>
          <w:rFonts w:ascii="Cambria" w:hAnsi="Cambria" w:cs="Arial"/>
          <w:bCs/>
          <w:sz w:val="24"/>
          <w:szCs w:val="24"/>
        </w:rPr>
        <w:t>, a następnie wraz z plikami stanowiącymi jawną część skompresowane do jednego pliku (ZIP). Wykonawca zobowiązany jest, wraz z przekazaniem tych informacji, wykazać spełnienie p</w:t>
      </w:r>
      <w:r>
        <w:rPr>
          <w:rFonts w:ascii="Cambria" w:hAnsi="Cambria" w:cs="Arial"/>
          <w:bCs/>
          <w:sz w:val="24"/>
          <w:szCs w:val="24"/>
        </w:rPr>
        <w:t xml:space="preserve">rzesłanek określonych </w:t>
      </w:r>
      <w:r w:rsidRPr="00051117">
        <w:rPr>
          <w:rFonts w:ascii="Cambria" w:hAnsi="Cambria" w:cs="Arial"/>
          <w:bCs/>
          <w:sz w:val="24"/>
          <w:szCs w:val="24"/>
        </w:rPr>
        <w:t>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565D8717" w14:textId="77777777" w:rsidR="00096E03" w:rsidRPr="00051117" w:rsidRDefault="00096E03">
      <w:pPr>
        <w:pStyle w:val="Akapitzlist"/>
        <w:numPr>
          <w:ilvl w:val="1"/>
          <w:numId w:val="60"/>
        </w:numPr>
        <w:ind w:left="993" w:hanging="851"/>
        <w:rPr>
          <w:rFonts w:ascii="Cambria" w:hAnsi="Cambria" w:cs="Arial"/>
          <w:bCs/>
          <w:sz w:val="24"/>
          <w:szCs w:val="24"/>
        </w:rPr>
      </w:pPr>
      <w:r w:rsidRPr="00051117">
        <w:rPr>
          <w:rFonts w:ascii="Cambria" w:hAnsi="Cambria" w:cs="Arial"/>
          <w:bCs/>
          <w:sz w:val="24"/>
          <w:szCs w:val="24"/>
        </w:rPr>
        <w:t>Wykonawca nie może zastrzec informacji, o których mowa w art. 222 ust. 5 ustawy Pzp.</w:t>
      </w:r>
    </w:p>
    <w:p w14:paraId="5D146188" w14:textId="77777777" w:rsidR="00096E03" w:rsidRDefault="00096E03">
      <w:pPr>
        <w:pStyle w:val="Akapitzlist"/>
        <w:numPr>
          <w:ilvl w:val="1"/>
          <w:numId w:val="60"/>
        </w:numPr>
        <w:ind w:left="993" w:hanging="851"/>
        <w:rPr>
          <w:rFonts w:ascii="Cambria" w:hAnsi="Cambria" w:cs="Arial"/>
          <w:b/>
          <w:bCs/>
          <w:sz w:val="24"/>
          <w:szCs w:val="24"/>
        </w:rPr>
      </w:pPr>
      <w:r w:rsidRPr="00051117">
        <w:rPr>
          <w:rFonts w:ascii="Cambria" w:hAnsi="Cambria" w:cs="Arial"/>
          <w:b/>
          <w:bCs/>
          <w:sz w:val="24"/>
          <w:szCs w:val="24"/>
        </w:rPr>
        <w:t>Oświadczenia i dokumenty, o których mowa w pkt. 13.14 SWZ sporządza się pod rygorem nieważności w postaci elektronicznej i opatruje się kwalifikowanym podpisem elektronicznym.</w:t>
      </w:r>
    </w:p>
    <w:p w14:paraId="503F26FA" w14:textId="77777777" w:rsidR="00091A8E" w:rsidRDefault="00091A8E" w:rsidP="00091A8E">
      <w:pPr>
        <w:pStyle w:val="Akapitzlist"/>
        <w:widowControl w:val="0"/>
        <w:suppressAutoHyphens/>
        <w:spacing w:line="276" w:lineRule="auto"/>
        <w:rPr>
          <w:rFonts w:ascii="Cambria" w:hAnsi="Cambria"/>
        </w:rPr>
      </w:pPr>
    </w:p>
    <w:p w14:paraId="40E10200" w14:textId="77777777" w:rsidR="00B2530F" w:rsidRPr="00025855" w:rsidRDefault="00B2530F" w:rsidP="00091A8E">
      <w:pPr>
        <w:pStyle w:val="Akapitzlist"/>
        <w:widowControl w:val="0"/>
        <w:suppressAutoHyphens/>
        <w:spacing w:line="276" w:lineRule="auto"/>
        <w:rPr>
          <w:rFonts w:ascii="Cambria" w:hAnsi="Cambria"/>
        </w:rPr>
      </w:pPr>
    </w:p>
    <w:tbl>
      <w:tblPr>
        <w:tblW w:w="0" w:type="auto"/>
        <w:tblBorders>
          <w:bottom w:val="single" w:sz="4" w:space="0" w:color="auto"/>
        </w:tblBorders>
        <w:tblLook w:val="00A0" w:firstRow="1" w:lastRow="0" w:firstColumn="1" w:lastColumn="0" w:noHBand="0" w:noVBand="0"/>
      </w:tblPr>
      <w:tblGrid>
        <w:gridCol w:w="9072"/>
      </w:tblGrid>
      <w:tr w:rsidR="00091A8E" w:rsidRPr="001901A7" w14:paraId="25408C1A" w14:textId="77777777" w:rsidTr="00E31892">
        <w:tc>
          <w:tcPr>
            <w:tcW w:w="9072" w:type="dxa"/>
            <w:tcBorders>
              <w:bottom w:val="single" w:sz="4" w:space="0" w:color="auto"/>
            </w:tcBorders>
            <w:shd w:val="clear" w:color="auto" w:fill="D9D9D9"/>
          </w:tcPr>
          <w:p w14:paraId="21C72734" w14:textId="77777777" w:rsidR="00091A8E" w:rsidRPr="00091A8E" w:rsidRDefault="00091A8E" w:rsidP="00506F37">
            <w:pPr>
              <w:spacing w:line="276" w:lineRule="auto"/>
              <w:contextualSpacing/>
              <w:jc w:val="center"/>
              <w:textAlignment w:val="baseline"/>
              <w:rPr>
                <w:rFonts w:ascii="Cambria" w:hAnsi="Cambria"/>
                <w:sz w:val="26"/>
                <w:szCs w:val="26"/>
                <w:lang w:val="pl-PL"/>
              </w:rPr>
            </w:pPr>
            <w:r w:rsidRPr="00091A8E">
              <w:rPr>
                <w:rFonts w:ascii="Cambria" w:hAnsi="Cambria"/>
                <w:sz w:val="26"/>
                <w:szCs w:val="26"/>
                <w:lang w:val="pl-PL"/>
              </w:rPr>
              <w:t>Rozdział 14</w:t>
            </w:r>
          </w:p>
          <w:p w14:paraId="7037BC52" w14:textId="77777777" w:rsidR="00091A8E" w:rsidRPr="00091A8E" w:rsidRDefault="00091A8E" w:rsidP="00506F37">
            <w:pPr>
              <w:spacing w:line="276" w:lineRule="auto"/>
              <w:contextualSpacing/>
              <w:jc w:val="center"/>
              <w:textAlignment w:val="baseline"/>
              <w:rPr>
                <w:rFonts w:ascii="Cambria" w:hAnsi="Cambria"/>
                <w:lang w:val="pl-PL"/>
              </w:rPr>
            </w:pPr>
            <w:r w:rsidRPr="00091A8E">
              <w:rPr>
                <w:rFonts w:ascii="Cambria" w:hAnsi="Cambria"/>
                <w:b/>
                <w:sz w:val="26"/>
                <w:szCs w:val="26"/>
                <w:lang w:val="pl-PL"/>
              </w:rPr>
              <w:t>SKŁADANIE I OTWARCIE OFERT</w:t>
            </w:r>
          </w:p>
        </w:tc>
      </w:tr>
    </w:tbl>
    <w:p w14:paraId="384B9418" w14:textId="77777777" w:rsidR="00091A8E" w:rsidRPr="00713E00" w:rsidRDefault="00091A8E" w:rsidP="00091A8E">
      <w:pPr>
        <w:pStyle w:val="Kolorowalistaakcent11"/>
        <w:spacing w:before="0" w:after="0" w:line="276" w:lineRule="auto"/>
        <w:ind w:left="340"/>
        <w:outlineLvl w:val="3"/>
        <w:rPr>
          <w:rFonts w:ascii="Cambria" w:hAnsi="Cambria" w:cs="Arial"/>
          <w:bCs/>
          <w:sz w:val="16"/>
          <w:szCs w:val="16"/>
          <w:lang w:val="pl-PL" w:eastAsia="pl-PL"/>
        </w:rPr>
      </w:pPr>
    </w:p>
    <w:p w14:paraId="2CA3FBD0" w14:textId="77777777" w:rsidR="00471712" w:rsidRPr="00051117" w:rsidRDefault="00471712">
      <w:pPr>
        <w:numPr>
          <w:ilvl w:val="1"/>
          <w:numId w:val="52"/>
        </w:numPr>
        <w:suppressAutoHyphens w:val="0"/>
        <w:spacing w:line="276" w:lineRule="auto"/>
        <w:jc w:val="both"/>
        <w:outlineLvl w:val="3"/>
        <w:rPr>
          <w:rFonts w:ascii="Cambria" w:hAnsi="Cambria" w:cs="Arial"/>
          <w:b/>
        </w:rPr>
      </w:pPr>
      <w:r w:rsidRPr="00296BF2">
        <w:rPr>
          <w:rFonts w:ascii="Cambria" w:hAnsi="Cambria" w:cs="Arial"/>
          <w:b/>
          <w:lang w:val="pl-PL"/>
        </w:rPr>
        <w:t xml:space="preserve">Wykonawca składa ofertę za pomocą Platformy e-Zamówienia dostępnej pod adresem wskazanym w pkt. 1.2. </w:t>
      </w:r>
      <w:r>
        <w:rPr>
          <w:rFonts w:ascii="Cambria" w:hAnsi="Cambria" w:cs="Arial"/>
          <w:b/>
        </w:rPr>
        <w:t xml:space="preserve">SWZ. </w:t>
      </w:r>
    </w:p>
    <w:p w14:paraId="2A003201" w14:textId="1E66EF60" w:rsidR="00471712" w:rsidRPr="00D7541D" w:rsidRDefault="00471712">
      <w:pPr>
        <w:numPr>
          <w:ilvl w:val="1"/>
          <w:numId w:val="52"/>
        </w:numPr>
        <w:suppressAutoHyphens w:val="0"/>
        <w:spacing w:line="276" w:lineRule="auto"/>
        <w:jc w:val="both"/>
        <w:outlineLvl w:val="3"/>
        <w:rPr>
          <w:rFonts w:ascii="Cambria" w:hAnsi="Cambria" w:cs="Arial"/>
        </w:rPr>
      </w:pPr>
      <w:r w:rsidRPr="00D7541D">
        <w:rPr>
          <w:rFonts w:ascii="Cambria" w:hAnsi="Cambria" w:cs="Arial"/>
          <w:bCs/>
          <w:lang w:val="pl-PL"/>
        </w:rPr>
        <w:t>Termin składania ofert</w:t>
      </w:r>
      <w:r w:rsidRPr="00D7541D">
        <w:rPr>
          <w:rFonts w:ascii="Cambria" w:hAnsi="Cambria" w:cs="Times New Roman"/>
          <w:b/>
          <w:lang w:val="pl-PL"/>
        </w:rPr>
        <w:t xml:space="preserve">: </w:t>
      </w:r>
      <w:r w:rsidR="00C03707" w:rsidRPr="00C03707">
        <w:rPr>
          <w:rFonts w:ascii="Cambria" w:hAnsi="Cambria" w:cs="Times New Roman"/>
          <w:b/>
          <w:lang w:val="pl-PL"/>
        </w:rPr>
        <w:t>14.08</w:t>
      </w:r>
      <w:r w:rsidRPr="00C03707">
        <w:rPr>
          <w:rFonts w:ascii="Cambria" w:hAnsi="Cambria" w:cs="Times New Roman"/>
          <w:b/>
          <w:lang w:val="pl-PL"/>
        </w:rPr>
        <w:t>.202</w:t>
      </w:r>
      <w:r w:rsidR="006676F1" w:rsidRPr="00C03707">
        <w:rPr>
          <w:rFonts w:ascii="Cambria" w:hAnsi="Cambria" w:cs="Times New Roman"/>
          <w:b/>
          <w:lang w:val="pl-PL"/>
        </w:rPr>
        <w:t>6</w:t>
      </w:r>
      <w:r w:rsidRPr="00C03707">
        <w:rPr>
          <w:rFonts w:ascii="Cambria" w:hAnsi="Cambria" w:cs="Times New Roman"/>
          <w:b/>
          <w:lang w:val="pl-PL"/>
        </w:rPr>
        <w:t xml:space="preserve"> r., godz. </w:t>
      </w:r>
      <w:r w:rsidR="006676F1" w:rsidRPr="00C03707">
        <w:rPr>
          <w:rFonts w:ascii="Cambria" w:hAnsi="Cambria" w:cs="Times New Roman"/>
          <w:b/>
        </w:rPr>
        <w:t>09</w:t>
      </w:r>
      <w:r w:rsidRPr="00C03707">
        <w:rPr>
          <w:rFonts w:ascii="Cambria" w:hAnsi="Cambria" w:cs="Times New Roman"/>
          <w:b/>
        </w:rPr>
        <w:t>:00:00.</w:t>
      </w:r>
    </w:p>
    <w:p w14:paraId="648B293A" w14:textId="621920E6" w:rsidR="00471712" w:rsidRPr="00D7541D" w:rsidRDefault="00471712">
      <w:pPr>
        <w:numPr>
          <w:ilvl w:val="1"/>
          <w:numId w:val="52"/>
        </w:numPr>
        <w:suppressAutoHyphens w:val="0"/>
        <w:spacing w:line="276" w:lineRule="auto"/>
        <w:jc w:val="both"/>
        <w:outlineLvl w:val="3"/>
        <w:rPr>
          <w:rFonts w:ascii="Cambria" w:hAnsi="Cambria" w:cs="Arial"/>
        </w:rPr>
      </w:pPr>
      <w:r w:rsidRPr="00D7541D">
        <w:rPr>
          <w:rFonts w:ascii="Cambria" w:hAnsi="Cambria" w:cs="Arial"/>
          <w:bCs/>
          <w:lang w:val="pl-PL"/>
        </w:rPr>
        <w:t xml:space="preserve">Termin otwarcia ofert: </w:t>
      </w:r>
      <w:r w:rsidR="00C03707" w:rsidRPr="00C03707">
        <w:rPr>
          <w:rFonts w:ascii="Cambria" w:hAnsi="Cambria" w:cs="Arial"/>
          <w:b/>
          <w:bCs/>
          <w:lang w:val="pl-PL"/>
        </w:rPr>
        <w:t>14</w:t>
      </w:r>
      <w:r w:rsidR="00D7541D" w:rsidRPr="00C03707">
        <w:rPr>
          <w:rFonts w:ascii="Cambria" w:hAnsi="Cambria" w:cs="Arial"/>
          <w:b/>
          <w:bCs/>
          <w:lang w:val="pl-PL"/>
        </w:rPr>
        <w:t>.0</w:t>
      </w:r>
      <w:r w:rsidR="00C03707" w:rsidRPr="00C03707">
        <w:rPr>
          <w:rFonts w:ascii="Cambria" w:hAnsi="Cambria" w:cs="Arial"/>
          <w:b/>
          <w:bCs/>
          <w:lang w:val="pl-PL"/>
        </w:rPr>
        <w:t>8</w:t>
      </w:r>
      <w:r w:rsidRPr="00C03707">
        <w:rPr>
          <w:rFonts w:ascii="Cambria" w:hAnsi="Cambria" w:cs="Arial"/>
          <w:b/>
          <w:bCs/>
          <w:lang w:val="pl-PL"/>
        </w:rPr>
        <w:t>.202</w:t>
      </w:r>
      <w:r w:rsidR="006676F1" w:rsidRPr="00C03707">
        <w:rPr>
          <w:rFonts w:ascii="Cambria" w:hAnsi="Cambria" w:cs="Arial"/>
          <w:b/>
          <w:bCs/>
          <w:lang w:val="pl-PL"/>
        </w:rPr>
        <w:t>6</w:t>
      </w:r>
      <w:r w:rsidRPr="00C03707">
        <w:rPr>
          <w:rFonts w:ascii="Cambria" w:hAnsi="Cambria" w:cs="Arial"/>
          <w:b/>
          <w:bCs/>
          <w:lang w:val="pl-PL"/>
        </w:rPr>
        <w:t xml:space="preserve"> r</w:t>
      </w:r>
      <w:r w:rsidRPr="00C03707">
        <w:rPr>
          <w:rFonts w:ascii="Cambria" w:hAnsi="Cambria" w:cs="Arial"/>
          <w:b/>
          <w:lang w:val="pl-PL"/>
        </w:rPr>
        <w:t>.,</w:t>
      </w:r>
      <w:r w:rsidRPr="00C03707">
        <w:rPr>
          <w:rFonts w:ascii="Cambria" w:hAnsi="Cambria" w:cs="Arial"/>
          <w:b/>
          <w:bCs/>
          <w:lang w:val="pl-PL"/>
        </w:rPr>
        <w:t xml:space="preserve"> godz. </w:t>
      </w:r>
      <w:r w:rsidRPr="00C03707">
        <w:rPr>
          <w:rFonts w:ascii="Cambria" w:hAnsi="Cambria" w:cs="Arial"/>
          <w:b/>
          <w:bCs/>
        </w:rPr>
        <w:t>1</w:t>
      </w:r>
      <w:r w:rsidR="006676F1" w:rsidRPr="00C03707">
        <w:rPr>
          <w:rFonts w:ascii="Cambria" w:hAnsi="Cambria" w:cs="Arial"/>
          <w:b/>
          <w:bCs/>
        </w:rPr>
        <w:t>0</w:t>
      </w:r>
      <w:r w:rsidRPr="00C03707">
        <w:rPr>
          <w:rFonts w:ascii="Cambria" w:hAnsi="Cambria" w:cs="Arial"/>
          <w:b/>
          <w:bCs/>
        </w:rPr>
        <w:t>:00:00.</w:t>
      </w:r>
    </w:p>
    <w:p w14:paraId="49B9803E" w14:textId="77777777" w:rsidR="00471712" w:rsidRPr="00296BF2" w:rsidRDefault="00471712">
      <w:pPr>
        <w:numPr>
          <w:ilvl w:val="1"/>
          <w:numId w:val="52"/>
        </w:numPr>
        <w:suppressAutoHyphens w:val="0"/>
        <w:spacing w:line="276" w:lineRule="auto"/>
        <w:jc w:val="both"/>
        <w:outlineLvl w:val="3"/>
        <w:rPr>
          <w:rFonts w:ascii="Cambria" w:hAnsi="Cambria" w:cs="Arial"/>
          <w:lang w:val="pl-PL"/>
        </w:rPr>
      </w:pPr>
      <w:r w:rsidRPr="00296BF2">
        <w:rPr>
          <w:rFonts w:ascii="Cambria" w:hAnsi="Cambria"/>
          <w:lang w:val="pl-PL"/>
        </w:rPr>
        <w:t>Oferta może być złożona tylko do upływu terminu składania ofert.</w:t>
      </w:r>
    </w:p>
    <w:p w14:paraId="6C79B31F" w14:textId="77777777" w:rsidR="00471712" w:rsidRPr="00296BF2" w:rsidRDefault="00471712">
      <w:pPr>
        <w:numPr>
          <w:ilvl w:val="1"/>
          <w:numId w:val="52"/>
        </w:numPr>
        <w:suppressAutoHyphens w:val="0"/>
        <w:spacing w:line="276" w:lineRule="auto"/>
        <w:jc w:val="both"/>
        <w:outlineLvl w:val="3"/>
        <w:rPr>
          <w:rFonts w:ascii="Cambria" w:hAnsi="Cambria" w:cs="Arial"/>
          <w:lang w:val="pl-PL"/>
        </w:rPr>
      </w:pPr>
      <w:r w:rsidRPr="00296BF2">
        <w:rPr>
          <w:rFonts w:ascii="Cambria" w:hAnsi="Cambria" w:cs="Arial"/>
          <w:bCs/>
          <w:color w:val="000000"/>
          <w:lang w:val="pl-PL"/>
        </w:rPr>
        <w:t>Wykonawca może przed upływem terminu składania ofert wycofać ofertę. Wykonawca wycofuje ofertę w zakładce „Oferty/wnioski” używając przycisku „Wycofaj ofertę”.</w:t>
      </w:r>
    </w:p>
    <w:p w14:paraId="13D99BFC" w14:textId="77777777" w:rsidR="00471712" w:rsidRPr="00296BF2" w:rsidRDefault="00471712">
      <w:pPr>
        <w:numPr>
          <w:ilvl w:val="1"/>
          <w:numId w:val="52"/>
        </w:numPr>
        <w:suppressAutoHyphens w:val="0"/>
        <w:spacing w:line="276" w:lineRule="auto"/>
        <w:jc w:val="both"/>
        <w:outlineLvl w:val="3"/>
        <w:rPr>
          <w:rFonts w:ascii="Cambria" w:hAnsi="Cambria" w:cs="Arial"/>
          <w:lang w:val="pl-PL"/>
        </w:rPr>
      </w:pPr>
      <w:r w:rsidRPr="00296BF2">
        <w:rPr>
          <w:rFonts w:ascii="Cambria" w:eastAsia="Calibri" w:hAnsi="Cambria" w:cs="AppleSystemUIFont"/>
          <w:lang w:val="pl-PL"/>
        </w:rPr>
        <w:t xml:space="preserve">Zamawiający, najpóźniej przed otwarciem ofert, udostępnia na stronie internetowej prowadzonego postępowania informację o kwocie, jaką zamierza przeznaczyć na sfinansowanie zamówienia. </w:t>
      </w:r>
    </w:p>
    <w:p w14:paraId="1E41BF6E" w14:textId="77777777" w:rsidR="00471712" w:rsidRPr="00296BF2" w:rsidRDefault="00471712">
      <w:pPr>
        <w:numPr>
          <w:ilvl w:val="1"/>
          <w:numId w:val="52"/>
        </w:numPr>
        <w:suppressAutoHyphens w:val="0"/>
        <w:spacing w:line="276" w:lineRule="auto"/>
        <w:jc w:val="both"/>
        <w:outlineLvl w:val="3"/>
        <w:rPr>
          <w:rFonts w:ascii="Cambria" w:hAnsi="Cambria" w:cs="Arial"/>
          <w:lang w:val="pl-PL"/>
        </w:rPr>
      </w:pPr>
      <w:r w:rsidRPr="00296BF2">
        <w:rPr>
          <w:rFonts w:ascii="Cambria" w:hAnsi="Cambria"/>
          <w:lang w:val="pl-PL"/>
        </w:rPr>
        <w:t xml:space="preserve">Otwarcie ofert następuje poprzez użycie mechanizmu do odszyfrowania ofert </w:t>
      </w:r>
      <w:r w:rsidRPr="00296BF2">
        <w:rPr>
          <w:rFonts w:ascii="Cambria" w:hAnsi="Cambria"/>
          <w:lang w:val="pl-PL"/>
        </w:rPr>
        <w:br/>
        <w:t>dostępnego po zalogowaniu w zakładce „</w:t>
      </w:r>
      <w:r w:rsidRPr="00296BF2">
        <w:rPr>
          <w:rFonts w:ascii="Cambria" w:hAnsi="Cambria"/>
          <w:i/>
          <w:iCs/>
          <w:lang w:val="pl-PL"/>
        </w:rPr>
        <w:t>Oferty/wnioski”</w:t>
      </w:r>
      <w:r w:rsidRPr="00296BF2">
        <w:rPr>
          <w:rFonts w:ascii="Cambria" w:hAnsi="Cambria"/>
          <w:lang w:val="pl-PL"/>
        </w:rPr>
        <w:t>.</w:t>
      </w:r>
    </w:p>
    <w:p w14:paraId="5B59B13B" w14:textId="77777777" w:rsidR="00471712" w:rsidRPr="00296BF2" w:rsidRDefault="00471712">
      <w:pPr>
        <w:numPr>
          <w:ilvl w:val="1"/>
          <w:numId w:val="52"/>
        </w:numPr>
        <w:suppressAutoHyphens w:val="0"/>
        <w:spacing w:line="276" w:lineRule="auto"/>
        <w:jc w:val="both"/>
        <w:outlineLvl w:val="3"/>
        <w:rPr>
          <w:rFonts w:ascii="Cambria" w:hAnsi="Cambria" w:cs="Arial"/>
          <w:lang w:val="pl-PL"/>
        </w:rPr>
      </w:pPr>
      <w:r w:rsidRPr="00296BF2">
        <w:rPr>
          <w:rFonts w:ascii="Cambria" w:hAnsi="Cambria" w:cs="Arial"/>
          <w:bCs/>
          <w:lang w:val="pl-PL"/>
        </w:rPr>
        <w:t>Zamawiający, niezwłocznie po otwarciu ofert, udostępnia na stronie internetowej prowadzonego postępowania informacje o:</w:t>
      </w:r>
    </w:p>
    <w:p w14:paraId="1AF10F36" w14:textId="77777777" w:rsidR="00471712" w:rsidRPr="00051117" w:rsidRDefault="00471712">
      <w:pPr>
        <w:pStyle w:val="Akapitzlist"/>
        <w:widowControl w:val="0"/>
        <w:numPr>
          <w:ilvl w:val="0"/>
          <w:numId w:val="61"/>
        </w:numPr>
        <w:spacing w:line="276" w:lineRule="auto"/>
        <w:ind w:left="993" w:hanging="284"/>
        <w:outlineLvl w:val="3"/>
        <w:rPr>
          <w:rFonts w:ascii="Cambria" w:hAnsi="Cambria" w:cs="Arial"/>
          <w:bCs/>
          <w:sz w:val="24"/>
          <w:szCs w:val="24"/>
        </w:rPr>
      </w:pPr>
      <w:r w:rsidRPr="00051117">
        <w:rPr>
          <w:rFonts w:ascii="Cambria" w:hAnsi="Cambria" w:cs="Arial"/>
          <w:bCs/>
          <w:sz w:val="24"/>
          <w:szCs w:val="24"/>
        </w:rPr>
        <w:lastRenderedPageBreak/>
        <w:t>nazwach albo imionach i nazwiskach oraz siedzibach lub miejscach prowadzonej działalności gospodarczej albo miejscach zamieszkania wykonawców, których oferty zostały otwarte;</w:t>
      </w:r>
    </w:p>
    <w:p w14:paraId="2CE137E0" w14:textId="77777777" w:rsidR="00471712" w:rsidRPr="00051117" w:rsidRDefault="00471712">
      <w:pPr>
        <w:pStyle w:val="Akapitzlist"/>
        <w:widowControl w:val="0"/>
        <w:numPr>
          <w:ilvl w:val="0"/>
          <w:numId w:val="61"/>
        </w:numPr>
        <w:spacing w:line="276" w:lineRule="auto"/>
        <w:ind w:left="993" w:hanging="284"/>
        <w:outlineLvl w:val="3"/>
        <w:rPr>
          <w:rFonts w:ascii="Cambria" w:hAnsi="Cambria" w:cs="Arial"/>
          <w:bCs/>
          <w:sz w:val="24"/>
          <w:szCs w:val="24"/>
        </w:rPr>
      </w:pPr>
      <w:r w:rsidRPr="00051117">
        <w:rPr>
          <w:rFonts w:ascii="Cambria" w:hAnsi="Cambria" w:cs="Arial"/>
          <w:bCs/>
          <w:sz w:val="24"/>
          <w:szCs w:val="24"/>
        </w:rPr>
        <w:t>cenach lub kosztach zawartych w ofertach.</w:t>
      </w:r>
    </w:p>
    <w:p w14:paraId="57295B20" w14:textId="77777777" w:rsidR="00471712" w:rsidRPr="00051117" w:rsidRDefault="00471712">
      <w:pPr>
        <w:pStyle w:val="Akapitzlist"/>
        <w:widowControl w:val="0"/>
        <w:numPr>
          <w:ilvl w:val="1"/>
          <w:numId w:val="52"/>
        </w:numPr>
        <w:spacing w:line="276" w:lineRule="auto"/>
        <w:ind w:left="709" w:hanging="709"/>
        <w:outlineLvl w:val="3"/>
        <w:rPr>
          <w:rFonts w:ascii="Cambria" w:hAnsi="Cambria" w:cs="Arial"/>
          <w:sz w:val="24"/>
          <w:szCs w:val="24"/>
        </w:rPr>
      </w:pPr>
      <w:r w:rsidRPr="00051117">
        <w:rPr>
          <w:rFonts w:ascii="Cambria" w:hAnsi="Cambria" w:cs="Arial"/>
          <w:sz w:val="24"/>
          <w:szCs w:val="24"/>
        </w:rPr>
        <w:t xml:space="preserve">Zamawiający odrzuca ofertę, jeżeli została złożona po terminie składania ofert, </w:t>
      </w:r>
      <w:r w:rsidRPr="00051117">
        <w:rPr>
          <w:rFonts w:ascii="Cambria" w:hAnsi="Cambria" w:cs="Arial"/>
          <w:sz w:val="24"/>
          <w:szCs w:val="24"/>
        </w:rPr>
        <w:br/>
        <w:t>o którym mowa w pkt. 14.2 SWZ.</w:t>
      </w:r>
    </w:p>
    <w:p w14:paraId="6899B0CA" w14:textId="77777777" w:rsidR="00471712" w:rsidRPr="00296BF2" w:rsidRDefault="00471712">
      <w:pPr>
        <w:numPr>
          <w:ilvl w:val="1"/>
          <w:numId w:val="52"/>
        </w:numPr>
        <w:suppressAutoHyphens w:val="0"/>
        <w:spacing w:line="276" w:lineRule="auto"/>
        <w:ind w:left="709" w:hanging="709"/>
        <w:jc w:val="both"/>
        <w:outlineLvl w:val="3"/>
        <w:rPr>
          <w:rFonts w:ascii="Cambria" w:hAnsi="Cambria" w:cs="Arial"/>
          <w:lang w:val="pl-PL"/>
        </w:rPr>
      </w:pPr>
      <w:r w:rsidRPr="00296BF2">
        <w:rPr>
          <w:rFonts w:ascii="Cambria" w:hAnsi="Cambria" w:cs="Arial"/>
          <w:lang w:val="pl-PL"/>
        </w:rPr>
        <w:t>W przypadku wystąpienia awarii systemu teleinformatycznego, która spowoduje brak możliwości otwarcia ofert w terminie określonym przez Zamawiającego, otwarcie ofert nastąpi niezwłocznie po usunięciu awarii.</w:t>
      </w:r>
    </w:p>
    <w:p w14:paraId="4A72C2AE" w14:textId="6AFE3D95" w:rsidR="00B2530F" w:rsidRPr="00B2530F" w:rsidRDefault="00B2530F" w:rsidP="00471712">
      <w:pPr>
        <w:suppressAutoHyphens w:val="0"/>
        <w:spacing w:line="276" w:lineRule="auto"/>
        <w:ind w:left="720"/>
        <w:jc w:val="both"/>
        <w:outlineLvl w:val="3"/>
        <w:rPr>
          <w:rFonts w:ascii="Cambria" w:hAnsi="Cambria" w:cs="Arial"/>
          <w:color w:val="000000"/>
          <w:lang w:val="pl-PL"/>
        </w:rPr>
      </w:pPr>
    </w:p>
    <w:tbl>
      <w:tblPr>
        <w:tblW w:w="0" w:type="auto"/>
        <w:tblBorders>
          <w:bottom w:val="single" w:sz="4" w:space="0" w:color="auto"/>
        </w:tblBorders>
        <w:tblLook w:val="00A0" w:firstRow="1" w:lastRow="0" w:firstColumn="1" w:lastColumn="0" w:noHBand="0" w:noVBand="0"/>
      </w:tblPr>
      <w:tblGrid>
        <w:gridCol w:w="9072"/>
      </w:tblGrid>
      <w:tr w:rsidR="00091A8E" w:rsidRPr="00713E00" w14:paraId="3B234903" w14:textId="77777777" w:rsidTr="00A50892">
        <w:trPr>
          <w:trHeight w:val="652"/>
        </w:trPr>
        <w:tc>
          <w:tcPr>
            <w:tcW w:w="9072" w:type="dxa"/>
            <w:tcBorders>
              <w:bottom w:val="single" w:sz="4" w:space="0" w:color="auto"/>
            </w:tcBorders>
            <w:shd w:val="clear" w:color="auto" w:fill="D9D9D9"/>
          </w:tcPr>
          <w:p w14:paraId="567B8503" w14:textId="77777777" w:rsidR="00091A8E" w:rsidRPr="00713E00" w:rsidRDefault="00091A8E" w:rsidP="00506F37">
            <w:pPr>
              <w:spacing w:line="276" w:lineRule="auto"/>
              <w:contextualSpacing/>
              <w:jc w:val="center"/>
              <w:textAlignment w:val="baseline"/>
              <w:rPr>
                <w:rFonts w:ascii="Cambria" w:hAnsi="Cambria"/>
                <w:sz w:val="26"/>
                <w:szCs w:val="26"/>
              </w:rPr>
            </w:pPr>
            <w:r w:rsidRPr="00713E00">
              <w:rPr>
                <w:rFonts w:ascii="Cambria" w:hAnsi="Cambria"/>
                <w:sz w:val="26"/>
                <w:szCs w:val="26"/>
              </w:rPr>
              <w:t>Rozdział 15</w:t>
            </w:r>
          </w:p>
          <w:p w14:paraId="5BAA9BAE" w14:textId="77777777" w:rsidR="00091A8E" w:rsidRPr="00713E00" w:rsidRDefault="00091A8E" w:rsidP="00506F37">
            <w:pPr>
              <w:spacing w:line="276" w:lineRule="auto"/>
              <w:contextualSpacing/>
              <w:jc w:val="center"/>
              <w:textAlignment w:val="baseline"/>
              <w:rPr>
                <w:rFonts w:ascii="Cambria" w:hAnsi="Cambria"/>
              </w:rPr>
            </w:pPr>
            <w:r w:rsidRPr="00713E00">
              <w:rPr>
                <w:rFonts w:ascii="Cambria" w:hAnsi="Cambria"/>
                <w:b/>
                <w:sz w:val="26"/>
                <w:szCs w:val="26"/>
              </w:rPr>
              <w:t>TERMIN ZWIĄZANIA OFERTĄ</w:t>
            </w:r>
          </w:p>
        </w:tc>
      </w:tr>
    </w:tbl>
    <w:p w14:paraId="53B4DA05" w14:textId="77777777" w:rsidR="00091A8E" w:rsidRPr="00713E00" w:rsidRDefault="00091A8E" w:rsidP="00091A8E">
      <w:pPr>
        <w:pStyle w:val="Kolorowalistaakcent11"/>
        <w:spacing w:before="0" w:after="0" w:line="276" w:lineRule="auto"/>
        <w:ind w:left="340"/>
        <w:outlineLvl w:val="3"/>
        <w:rPr>
          <w:rFonts w:ascii="Cambria" w:hAnsi="Cambria" w:cs="Arial"/>
          <w:bCs/>
          <w:sz w:val="16"/>
          <w:szCs w:val="16"/>
          <w:lang w:val="pl-PL" w:eastAsia="pl-PL"/>
        </w:rPr>
      </w:pPr>
    </w:p>
    <w:p w14:paraId="5C1CDB2A" w14:textId="77777777" w:rsidR="00091A8E" w:rsidRPr="00375777" w:rsidRDefault="00091A8E" w:rsidP="00091A8E">
      <w:pPr>
        <w:pStyle w:val="Kolorowalistaakcent11"/>
        <w:spacing w:before="0" w:after="0" w:line="276" w:lineRule="auto"/>
        <w:ind w:left="340"/>
        <w:outlineLvl w:val="3"/>
        <w:rPr>
          <w:rFonts w:ascii="Cambria" w:hAnsi="Cambria" w:cs="Arial"/>
          <w:b/>
          <w:vanish/>
          <w:sz w:val="24"/>
          <w:szCs w:val="24"/>
          <w:lang w:val="pl-PL" w:eastAsia="pl-PL"/>
        </w:rPr>
      </w:pPr>
    </w:p>
    <w:p w14:paraId="258A95DB" w14:textId="0FD09806" w:rsidR="00471712" w:rsidRPr="00375777" w:rsidRDefault="00471712">
      <w:pPr>
        <w:pStyle w:val="Akapitzlist"/>
        <w:widowControl w:val="0"/>
        <w:numPr>
          <w:ilvl w:val="1"/>
          <w:numId w:val="49"/>
        </w:numPr>
        <w:spacing w:line="276" w:lineRule="auto"/>
        <w:outlineLvl w:val="3"/>
        <w:rPr>
          <w:rFonts w:ascii="Cambria" w:hAnsi="Cambria" w:cs="Arial"/>
          <w:b/>
          <w:sz w:val="24"/>
          <w:szCs w:val="24"/>
        </w:rPr>
      </w:pPr>
      <w:r w:rsidRPr="00375777">
        <w:rPr>
          <w:rFonts w:ascii="Cambria" w:hAnsi="Cambria" w:cs="Arial"/>
          <w:b/>
          <w:sz w:val="24"/>
          <w:szCs w:val="24"/>
        </w:rPr>
        <w:t xml:space="preserve">Wykonawca jest </w:t>
      </w:r>
      <w:r w:rsidRPr="00D7541D">
        <w:rPr>
          <w:rFonts w:ascii="Cambria" w:hAnsi="Cambria" w:cs="Arial"/>
          <w:b/>
          <w:sz w:val="24"/>
          <w:szCs w:val="24"/>
        </w:rPr>
        <w:t xml:space="preserve">związany ofertą </w:t>
      </w:r>
      <w:r w:rsidR="00BE4145" w:rsidRPr="00BE4145">
        <w:rPr>
          <w:rFonts w:ascii="Cambria" w:hAnsi="Cambria" w:cs="Arial"/>
          <w:b/>
          <w:sz w:val="24"/>
          <w:szCs w:val="24"/>
        </w:rPr>
        <w:t>12</w:t>
      </w:r>
      <w:r w:rsidR="00D7541D" w:rsidRPr="00BE4145">
        <w:rPr>
          <w:rFonts w:ascii="Cambria" w:hAnsi="Cambria" w:cs="Arial"/>
          <w:b/>
          <w:sz w:val="24"/>
          <w:szCs w:val="24"/>
        </w:rPr>
        <w:t>.0</w:t>
      </w:r>
      <w:r w:rsidR="00BE4145" w:rsidRPr="00BE4145">
        <w:rPr>
          <w:rFonts w:ascii="Cambria" w:hAnsi="Cambria" w:cs="Arial"/>
          <w:b/>
          <w:sz w:val="24"/>
          <w:szCs w:val="24"/>
        </w:rPr>
        <w:t>9</w:t>
      </w:r>
      <w:r w:rsidR="00D7541D" w:rsidRPr="00BE4145">
        <w:rPr>
          <w:rFonts w:ascii="Cambria" w:hAnsi="Cambria" w:cs="Arial"/>
          <w:b/>
          <w:sz w:val="24"/>
          <w:szCs w:val="24"/>
        </w:rPr>
        <w:t>.</w:t>
      </w:r>
      <w:r w:rsidRPr="00BE4145">
        <w:rPr>
          <w:rFonts w:ascii="Cambria" w:hAnsi="Cambria" w:cs="Arial"/>
          <w:b/>
          <w:sz w:val="24"/>
          <w:szCs w:val="24"/>
        </w:rPr>
        <w:t>202</w:t>
      </w:r>
      <w:r w:rsidR="006676F1" w:rsidRPr="00BE4145">
        <w:rPr>
          <w:rFonts w:ascii="Cambria" w:hAnsi="Cambria" w:cs="Arial"/>
          <w:b/>
          <w:sz w:val="24"/>
          <w:szCs w:val="24"/>
        </w:rPr>
        <w:t>6</w:t>
      </w:r>
      <w:r w:rsidRPr="00BE4145">
        <w:rPr>
          <w:rFonts w:ascii="Cambria" w:hAnsi="Cambria" w:cs="Arial"/>
          <w:b/>
          <w:sz w:val="24"/>
          <w:szCs w:val="24"/>
        </w:rPr>
        <w:t xml:space="preserve"> r.</w:t>
      </w:r>
    </w:p>
    <w:p w14:paraId="50A3C727" w14:textId="0FA140D7" w:rsidR="00471712" w:rsidRPr="002152DC" w:rsidRDefault="00471712">
      <w:pPr>
        <w:pStyle w:val="Akapitzlist"/>
        <w:widowControl w:val="0"/>
        <w:numPr>
          <w:ilvl w:val="1"/>
          <w:numId w:val="49"/>
        </w:numPr>
        <w:spacing w:line="276" w:lineRule="auto"/>
        <w:outlineLvl w:val="3"/>
        <w:rPr>
          <w:rFonts w:asciiTheme="majorHAnsi" w:hAnsiTheme="majorHAnsi" w:cs="Arial"/>
          <w:bCs/>
          <w:sz w:val="24"/>
          <w:szCs w:val="24"/>
        </w:rPr>
      </w:pPr>
      <w:r w:rsidRPr="002152DC">
        <w:rPr>
          <w:rFonts w:ascii="Cambria" w:hAnsi="Cambria"/>
          <w:color w:val="000000"/>
          <w:sz w:val="24"/>
          <w:szCs w:val="24"/>
        </w:rPr>
        <w:t xml:space="preserve">W przypadku gdy wybór najkorzystniejszej oferty nie nastąpi przed upływem terminu związania ofertą, o którym mowa w </w:t>
      </w:r>
      <w:r>
        <w:rPr>
          <w:rFonts w:ascii="Cambria" w:hAnsi="Cambria"/>
          <w:color w:val="000000"/>
          <w:sz w:val="24"/>
          <w:szCs w:val="24"/>
        </w:rPr>
        <w:t>pkt 15.1 SWZ</w:t>
      </w:r>
      <w:r w:rsidRPr="002152DC">
        <w:rPr>
          <w:rFonts w:ascii="Cambria" w:hAnsi="Cambria"/>
          <w:color w:val="000000"/>
          <w:sz w:val="24"/>
          <w:szCs w:val="24"/>
        </w:rPr>
        <w:t xml:space="preserve">, </w:t>
      </w:r>
      <w:r>
        <w:rPr>
          <w:rFonts w:ascii="Cambria" w:hAnsi="Cambria"/>
          <w:color w:val="000000"/>
          <w:sz w:val="24"/>
          <w:szCs w:val="24"/>
        </w:rPr>
        <w:t>Z</w:t>
      </w:r>
      <w:r w:rsidRPr="002152DC">
        <w:rPr>
          <w:rFonts w:ascii="Cambria" w:hAnsi="Cambria"/>
          <w:color w:val="000000"/>
          <w:sz w:val="24"/>
          <w:szCs w:val="24"/>
        </w:rPr>
        <w:t>amawiający przed upływem terminu związania ofertą, zwr</w:t>
      </w:r>
      <w:r>
        <w:rPr>
          <w:rFonts w:ascii="Cambria" w:hAnsi="Cambria"/>
          <w:color w:val="000000"/>
          <w:sz w:val="24"/>
          <w:szCs w:val="24"/>
        </w:rPr>
        <w:t>óci</w:t>
      </w:r>
      <w:r w:rsidRPr="002152DC">
        <w:rPr>
          <w:rFonts w:ascii="Cambria" w:hAnsi="Cambria"/>
          <w:color w:val="000000"/>
          <w:sz w:val="24"/>
          <w:szCs w:val="24"/>
        </w:rPr>
        <w:t xml:space="preserve"> się jednokrotnie do </w:t>
      </w:r>
      <w:r>
        <w:rPr>
          <w:rFonts w:ascii="Cambria" w:hAnsi="Cambria"/>
          <w:color w:val="000000"/>
          <w:sz w:val="24"/>
          <w:szCs w:val="24"/>
        </w:rPr>
        <w:t>Wykonawców</w:t>
      </w:r>
      <w:r>
        <w:rPr>
          <w:rFonts w:ascii="Cambria" w:hAnsi="Cambria"/>
          <w:color w:val="000000"/>
          <w:sz w:val="24"/>
          <w:szCs w:val="24"/>
        </w:rPr>
        <w:br/>
      </w:r>
      <w:r w:rsidRPr="002152DC">
        <w:rPr>
          <w:rFonts w:ascii="Cambria" w:hAnsi="Cambria"/>
          <w:color w:val="000000"/>
          <w:sz w:val="24"/>
          <w:szCs w:val="24"/>
        </w:rPr>
        <w:t xml:space="preserve">o wyrażenie zgody na przedłużenie tego terminu o wskazywany przez niego okres, nie dłuższy niż </w:t>
      </w:r>
      <w:r w:rsidR="00C70669">
        <w:rPr>
          <w:rFonts w:ascii="Cambria" w:hAnsi="Cambria"/>
          <w:color w:val="000000"/>
          <w:sz w:val="24"/>
          <w:szCs w:val="24"/>
        </w:rPr>
        <w:t>3</w:t>
      </w:r>
      <w:r w:rsidRPr="002152DC">
        <w:rPr>
          <w:rFonts w:ascii="Cambria" w:hAnsi="Cambria"/>
          <w:color w:val="000000"/>
          <w:sz w:val="24"/>
          <w:szCs w:val="24"/>
        </w:rPr>
        <w:t>0 dni.</w:t>
      </w:r>
    </w:p>
    <w:p w14:paraId="361BFFC8" w14:textId="77777777" w:rsidR="00471712" w:rsidRPr="006426AF" w:rsidRDefault="00471712">
      <w:pPr>
        <w:pStyle w:val="Akapitzlist"/>
        <w:widowControl w:val="0"/>
        <w:numPr>
          <w:ilvl w:val="1"/>
          <w:numId w:val="49"/>
        </w:numPr>
        <w:spacing w:line="276" w:lineRule="auto"/>
        <w:outlineLvl w:val="3"/>
        <w:rPr>
          <w:rFonts w:asciiTheme="majorHAnsi" w:hAnsiTheme="majorHAnsi" w:cs="Arial"/>
          <w:bCs/>
          <w:sz w:val="24"/>
          <w:szCs w:val="24"/>
        </w:rPr>
      </w:pPr>
      <w:r w:rsidRPr="0046682B">
        <w:rPr>
          <w:rFonts w:ascii="Cambria" w:hAnsi="Cambria" w:cs="Arial"/>
          <w:bCs/>
          <w:sz w:val="24"/>
          <w:szCs w:val="24"/>
        </w:rPr>
        <w:t>Przedłużenie terminu związania ofertą, o którym mowa w pkt. 15.2 SWZ, wymaga złożenia przez Wykonawcę pisemnego oświadczenia o wyrażeniu zgody na przedłużenie terminu związania ofertą.</w:t>
      </w:r>
    </w:p>
    <w:p w14:paraId="6B30629C" w14:textId="77777777" w:rsidR="00471712" w:rsidRPr="006B6E7B" w:rsidRDefault="00471712">
      <w:pPr>
        <w:pStyle w:val="Akapitzlist"/>
        <w:widowControl w:val="0"/>
        <w:numPr>
          <w:ilvl w:val="1"/>
          <w:numId w:val="49"/>
        </w:numPr>
        <w:spacing w:line="276" w:lineRule="auto"/>
        <w:outlineLvl w:val="3"/>
        <w:rPr>
          <w:rFonts w:asciiTheme="majorHAnsi" w:hAnsiTheme="majorHAnsi" w:cs="Arial"/>
          <w:bCs/>
          <w:sz w:val="24"/>
          <w:szCs w:val="24"/>
        </w:rPr>
      </w:pPr>
      <w:r w:rsidRPr="0046682B">
        <w:rPr>
          <w:rFonts w:ascii="Cambria" w:hAnsi="Cambria" w:cs="Arial"/>
          <w:bCs/>
          <w:sz w:val="24"/>
          <w:szCs w:val="24"/>
        </w:rPr>
        <w:t xml:space="preserve">W przypadku, gdy </w:t>
      </w:r>
      <w:r>
        <w:rPr>
          <w:rFonts w:ascii="Cambria" w:hAnsi="Cambria" w:cs="Arial"/>
          <w:bCs/>
          <w:sz w:val="24"/>
          <w:szCs w:val="24"/>
        </w:rPr>
        <w:t>Zamawiający</w:t>
      </w:r>
      <w:r w:rsidRPr="0046682B">
        <w:rPr>
          <w:rFonts w:ascii="Cambria" w:hAnsi="Cambria" w:cs="Arial"/>
          <w:bCs/>
          <w:sz w:val="24"/>
          <w:szCs w:val="24"/>
        </w:rPr>
        <w:t xml:space="preserve"> żąda wniesienia wadium, przedłużenie terminu związania ofertą, o którym mowa pkt. 15.2 SWZ, następuje wraz z przedłużeniem okresu ważności wadium albo jeżeli nie jest to możliwe, z wniesieniem nowego wadium na przedłużony okres związania ofertą.</w:t>
      </w:r>
    </w:p>
    <w:p w14:paraId="767DB482" w14:textId="77777777" w:rsidR="00B2530F" w:rsidRDefault="00B2530F">
      <w:pPr>
        <w:pStyle w:val="Kolorowalistaakcent11"/>
        <w:spacing w:before="0" w:after="0" w:line="276" w:lineRule="auto"/>
        <w:ind w:left="0"/>
        <w:rPr>
          <w:rFonts w:ascii="Cambria" w:hAnsi="Cambria" w:cs="Cambria"/>
          <w:bCs/>
          <w:vanish/>
          <w:sz w:val="24"/>
          <w:szCs w:val="24"/>
          <w:lang w:val="pl-PL"/>
        </w:rPr>
      </w:pPr>
    </w:p>
    <w:p w14:paraId="10AC0738" w14:textId="77777777" w:rsidR="000D64F6" w:rsidRDefault="000D64F6">
      <w:pPr>
        <w:spacing w:line="276" w:lineRule="auto"/>
        <w:ind w:left="720"/>
        <w:jc w:val="both"/>
        <w:rPr>
          <w:rFonts w:ascii="Cambria" w:hAnsi="Cambria" w:cs="Cambria"/>
          <w:bCs/>
          <w:sz w:val="16"/>
          <w:szCs w:val="16"/>
          <w:lang w:val="pl-PL"/>
        </w:rPr>
      </w:pPr>
    </w:p>
    <w:tbl>
      <w:tblPr>
        <w:tblW w:w="9072" w:type="dxa"/>
        <w:tblLook w:val="0000" w:firstRow="0" w:lastRow="0" w:firstColumn="0" w:lastColumn="0" w:noHBand="0" w:noVBand="0"/>
      </w:tblPr>
      <w:tblGrid>
        <w:gridCol w:w="9072"/>
      </w:tblGrid>
      <w:tr w:rsidR="000D64F6" w:rsidRPr="001901A7" w14:paraId="034B4D24" w14:textId="77777777" w:rsidTr="00A50892">
        <w:tc>
          <w:tcPr>
            <w:tcW w:w="9072" w:type="dxa"/>
            <w:tcBorders>
              <w:bottom w:val="single" w:sz="4" w:space="0" w:color="000000"/>
            </w:tcBorders>
            <w:shd w:val="clear" w:color="auto" w:fill="D9D9D9"/>
          </w:tcPr>
          <w:p w14:paraId="329DAE36"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16</w:t>
            </w:r>
          </w:p>
          <w:p w14:paraId="6631104D" w14:textId="77777777" w:rsidR="000D64F6" w:rsidRDefault="00EF7DEE">
            <w:pPr>
              <w:spacing w:line="276" w:lineRule="auto"/>
              <w:jc w:val="center"/>
              <w:rPr>
                <w:rFonts w:ascii="Cambria" w:hAnsi="Cambria"/>
                <w:lang w:val="pl-PL"/>
              </w:rPr>
            </w:pPr>
            <w:r>
              <w:rPr>
                <w:rFonts w:ascii="Cambria" w:hAnsi="Cambria" w:cs="Cambria"/>
                <w:b/>
                <w:sz w:val="26"/>
                <w:szCs w:val="26"/>
                <w:lang w:val="pl-PL"/>
              </w:rPr>
              <w:t>OPIS SPOSOBU OBLICZENIA CENY OFERTY</w:t>
            </w:r>
          </w:p>
        </w:tc>
      </w:tr>
    </w:tbl>
    <w:p w14:paraId="7ADB1885" w14:textId="77777777" w:rsidR="000D64F6" w:rsidRDefault="000D64F6">
      <w:pPr>
        <w:pStyle w:val="Kolorowalistaakcent11"/>
        <w:spacing w:before="0" w:after="0" w:line="276" w:lineRule="auto"/>
        <w:ind w:left="0"/>
        <w:rPr>
          <w:rFonts w:ascii="Cambria" w:hAnsi="Cambria" w:cs="Cambria"/>
          <w:bCs/>
          <w:sz w:val="16"/>
          <w:szCs w:val="16"/>
          <w:lang w:val="pl-PL"/>
        </w:rPr>
      </w:pPr>
    </w:p>
    <w:p w14:paraId="42489A3C" w14:textId="53E62DB8" w:rsidR="000D64F6" w:rsidRDefault="00EF7DEE" w:rsidP="001019F4">
      <w:pPr>
        <w:pStyle w:val="Akapitzlist"/>
        <w:widowControl w:val="0"/>
        <w:numPr>
          <w:ilvl w:val="1"/>
          <w:numId w:val="20"/>
        </w:numPr>
        <w:spacing w:line="276" w:lineRule="auto"/>
        <w:outlineLvl w:val="3"/>
        <w:rPr>
          <w:rFonts w:ascii="Cambria" w:hAnsi="Cambria" w:cs="Arial"/>
          <w:bCs/>
          <w:sz w:val="24"/>
          <w:szCs w:val="24"/>
        </w:rPr>
      </w:pPr>
      <w:r>
        <w:rPr>
          <w:rFonts w:ascii="Cambria" w:hAnsi="Cambria" w:cs="Arial"/>
          <w:bCs/>
          <w:sz w:val="24"/>
          <w:szCs w:val="24"/>
        </w:rPr>
        <w:t xml:space="preserve">Obowiązującą formą wynagrodzenia za wykonanie przez Wykonawcę przedmiotu zamówienia będzie </w:t>
      </w:r>
      <w:r>
        <w:rPr>
          <w:rFonts w:ascii="Cambria" w:hAnsi="Cambria" w:cs="Arial"/>
          <w:b/>
          <w:bCs/>
          <w:sz w:val="24"/>
          <w:szCs w:val="24"/>
        </w:rPr>
        <w:t>wynagrodzenie ryczałtowe</w:t>
      </w:r>
      <w:r>
        <w:rPr>
          <w:rFonts w:ascii="Cambria" w:hAnsi="Cambria" w:cs="Arial"/>
          <w:bCs/>
          <w:sz w:val="24"/>
          <w:szCs w:val="24"/>
        </w:rPr>
        <w:t xml:space="preserve"> wskazane w </w:t>
      </w:r>
      <w:r>
        <w:rPr>
          <w:rFonts w:ascii="Cambria" w:hAnsi="Cambria" w:cs="Arial"/>
          <w:b/>
          <w:sz w:val="24"/>
          <w:szCs w:val="24"/>
        </w:rPr>
        <w:t xml:space="preserve">Formularzu </w:t>
      </w:r>
      <w:r w:rsidR="00A50892">
        <w:rPr>
          <w:rFonts w:ascii="Cambria" w:hAnsi="Cambria" w:cs="Arial"/>
          <w:b/>
          <w:sz w:val="24"/>
          <w:szCs w:val="24"/>
        </w:rPr>
        <w:br/>
      </w:r>
      <w:r>
        <w:rPr>
          <w:rFonts w:ascii="Cambria" w:hAnsi="Cambria" w:cs="Arial"/>
          <w:b/>
          <w:sz w:val="24"/>
          <w:szCs w:val="24"/>
        </w:rPr>
        <w:t>ofertowym – Załącznik Nr 3 do SWZ</w:t>
      </w:r>
      <w:r w:rsidR="00122E72">
        <w:rPr>
          <w:rFonts w:ascii="Cambria" w:hAnsi="Cambria" w:cs="Arial"/>
          <w:b/>
          <w:sz w:val="24"/>
          <w:szCs w:val="24"/>
        </w:rPr>
        <w:t xml:space="preserve"> </w:t>
      </w:r>
      <w:r w:rsidR="00122E72" w:rsidRPr="00CA0669">
        <w:rPr>
          <w:rFonts w:ascii="Cambria" w:hAnsi="Cambria" w:cs="Arial"/>
          <w:bCs/>
          <w:color w:val="000000" w:themeColor="text1"/>
          <w:sz w:val="24"/>
          <w:szCs w:val="24"/>
        </w:rPr>
        <w:t>uwzględniając</w:t>
      </w:r>
      <w:r>
        <w:rPr>
          <w:rFonts w:ascii="Cambria" w:hAnsi="Cambria" w:cs="Arial"/>
          <w:bCs/>
          <w:sz w:val="24"/>
          <w:szCs w:val="24"/>
        </w:rPr>
        <w:t xml:space="preserve">. Cena ryczałtowa obejmuje wszystkie koszty i składniki związane z wykonaniem zamówienia w zakresie wynikającym z opisu przedmiotu zamówienia. </w:t>
      </w:r>
    </w:p>
    <w:p w14:paraId="7651BA33" w14:textId="77777777" w:rsidR="000D64F6" w:rsidRDefault="00EF7DEE" w:rsidP="001019F4">
      <w:pPr>
        <w:pStyle w:val="Akapitzlist"/>
        <w:widowControl w:val="0"/>
        <w:numPr>
          <w:ilvl w:val="1"/>
          <w:numId w:val="20"/>
        </w:numPr>
        <w:spacing w:line="276" w:lineRule="auto"/>
        <w:outlineLvl w:val="3"/>
        <w:rPr>
          <w:rFonts w:ascii="Cambria" w:hAnsi="Cambria" w:cs="Arial"/>
          <w:bCs/>
          <w:sz w:val="24"/>
          <w:szCs w:val="24"/>
        </w:rPr>
      </w:pPr>
      <w:r>
        <w:rPr>
          <w:rFonts w:ascii="Cambria" w:eastAsia="Cambria" w:hAnsi="Cambria" w:cs="Cambria"/>
          <w:sz w:val="24"/>
          <w:szCs w:val="24"/>
        </w:rPr>
        <w:t xml:space="preserve">Na druku oferty Załącznik nr 3 do SWZ należy podać całkowitą cenę ofertową (brutto) obejmującą realizację całego zamówienia w złotych polskich (PLN), wraz z podaniem stawki podatku VAT. </w:t>
      </w:r>
    </w:p>
    <w:p w14:paraId="38611E87" w14:textId="017AA635" w:rsidR="000D64F6" w:rsidRDefault="00EF7DEE" w:rsidP="001019F4">
      <w:pPr>
        <w:widowControl/>
        <w:numPr>
          <w:ilvl w:val="1"/>
          <w:numId w:val="20"/>
        </w:numPr>
        <w:tabs>
          <w:tab w:val="left" w:pos="1276"/>
        </w:tabs>
        <w:suppressAutoHyphens w:val="0"/>
        <w:spacing w:line="276" w:lineRule="auto"/>
        <w:contextualSpacing/>
        <w:jc w:val="both"/>
        <w:rPr>
          <w:rFonts w:ascii="Cambria" w:eastAsia="Cambria" w:hAnsi="Cambria" w:cs="Cambria"/>
          <w:lang w:val="pl-PL"/>
        </w:rPr>
      </w:pPr>
      <w:r>
        <w:rPr>
          <w:rFonts w:ascii="Cambria" w:eastAsia="Cambria" w:hAnsi="Cambria" w:cs="Cambria"/>
          <w:lang w:val="pl-PL"/>
        </w:rPr>
        <w:t>Wykonawca obliczy cenę ofertową w oparciu o informacje zawarte w niniejszej SWZ</w:t>
      </w:r>
      <w:r w:rsidR="00A50892">
        <w:rPr>
          <w:rFonts w:ascii="Cambria" w:eastAsia="Cambria" w:hAnsi="Cambria" w:cs="Cambria"/>
          <w:lang w:val="pl-PL"/>
        </w:rPr>
        <w:t xml:space="preserve"> </w:t>
      </w:r>
      <w:r>
        <w:rPr>
          <w:rFonts w:ascii="Cambria" w:eastAsia="Cambria" w:hAnsi="Cambria" w:cs="Cambria"/>
          <w:lang w:val="pl-PL"/>
        </w:rPr>
        <w:t>i</w:t>
      </w:r>
      <w:r w:rsidR="00A50892">
        <w:rPr>
          <w:rFonts w:ascii="Cambria" w:eastAsia="Cambria" w:hAnsi="Cambria" w:cs="Cambria"/>
          <w:lang w:val="pl-PL"/>
        </w:rPr>
        <w:t xml:space="preserve"> szczegółowym opisie przedmiotu zamówienia</w:t>
      </w:r>
      <w:r>
        <w:rPr>
          <w:rFonts w:ascii="Cambria" w:eastAsia="Cambria" w:hAnsi="Cambria" w:cs="Cambria"/>
          <w:lang w:val="pl-PL"/>
        </w:rPr>
        <w:t xml:space="preserve">. Cena oferty musi </w:t>
      </w:r>
      <w:r w:rsidR="00A50892">
        <w:rPr>
          <w:rFonts w:ascii="Cambria" w:eastAsia="Cambria" w:hAnsi="Cambria" w:cs="Cambria"/>
          <w:lang w:val="pl-PL"/>
        </w:rPr>
        <w:br/>
      </w:r>
      <w:r>
        <w:rPr>
          <w:rFonts w:ascii="Cambria" w:eastAsia="Cambria" w:hAnsi="Cambria" w:cs="Cambria"/>
          <w:lang w:val="pl-PL"/>
        </w:rPr>
        <w:t xml:space="preserve">uwzględniać całkowity koszt realizacji prac obejmujący zakres opisany w </w:t>
      </w:r>
      <w:r w:rsidR="00A50892">
        <w:rPr>
          <w:rFonts w:ascii="Cambria" w:eastAsia="Cambria" w:hAnsi="Cambria" w:cs="Cambria"/>
          <w:lang w:val="pl-PL"/>
        </w:rPr>
        <w:t>szczegółowym opisie przedmiotu zamówienia.</w:t>
      </w:r>
    </w:p>
    <w:p w14:paraId="00DCFF62" w14:textId="77777777" w:rsidR="000D64F6" w:rsidRDefault="00EF7DEE" w:rsidP="001019F4">
      <w:pPr>
        <w:pStyle w:val="Akapitzlist"/>
        <w:widowControl w:val="0"/>
        <w:numPr>
          <w:ilvl w:val="1"/>
          <w:numId w:val="20"/>
        </w:numPr>
        <w:spacing w:line="276" w:lineRule="auto"/>
        <w:outlineLvl w:val="3"/>
        <w:rPr>
          <w:rFonts w:ascii="Cambria" w:hAnsi="Cambria" w:cs="Arial"/>
          <w:bCs/>
          <w:sz w:val="24"/>
          <w:szCs w:val="24"/>
        </w:rPr>
      </w:pPr>
      <w:r>
        <w:rPr>
          <w:rFonts w:ascii="Cambria" w:hAnsi="Cambria" w:cs="Arial"/>
          <w:bCs/>
          <w:sz w:val="24"/>
          <w:szCs w:val="24"/>
        </w:rPr>
        <w:t>Cenę należy obliczyć:</w:t>
      </w:r>
    </w:p>
    <w:p w14:paraId="393DFA04" w14:textId="77777777" w:rsidR="000D64F6" w:rsidRDefault="00EF7DEE">
      <w:pPr>
        <w:pStyle w:val="Akapitzlist"/>
        <w:widowControl w:val="0"/>
        <w:numPr>
          <w:ilvl w:val="1"/>
          <w:numId w:val="23"/>
        </w:numPr>
        <w:spacing w:line="276" w:lineRule="auto"/>
        <w:ind w:left="1134" w:hanging="425"/>
        <w:outlineLvl w:val="3"/>
        <w:rPr>
          <w:rFonts w:ascii="Cambria" w:hAnsi="Cambria" w:cs="Arial"/>
          <w:bCs/>
          <w:sz w:val="24"/>
          <w:szCs w:val="24"/>
        </w:rPr>
      </w:pPr>
      <w:r>
        <w:rPr>
          <w:rFonts w:ascii="Cambria" w:hAnsi="Cambria" w:cs="Arial"/>
          <w:bCs/>
          <w:sz w:val="24"/>
          <w:szCs w:val="24"/>
        </w:rPr>
        <w:lastRenderedPageBreak/>
        <w:t>podając cenę netto,</w:t>
      </w:r>
    </w:p>
    <w:p w14:paraId="19AD33C3" w14:textId="77777777" w:rsidR="000D64F6" w:rsidRDefault="00EF7DEE">
      <w:pPr>
        <w:pStyle w:val="Akapitzlist"/>
        <w:widowControl w:val="0"/>
        <w:numPr>
          <w:ilvl w:val="1"/>
          <w:numId w:val="23"/>
        </w:numPr>
        <w:spacing w:line="276" w:lineRule="auto"/>
        <w:ind w:left="1134" w:hanging="425"/>
        <w:outlineLvl w:val="3"/>
        <w:rPr>
          <w:rFonts w:ascii="Cambria" w:hAnsi="Cambria" w:cs="Arial"/>
          <w:bCs/>
          <w:sz w:val="24"/>
          <w:szCs w:val="24"/>
        </w:rPr>
      </w:pPr>
      <w:r>
        <w:rPr>
          <w:rFonts w:ascii="Cambria" w:hAnsi="Cambria" w:cs="Arial"/>
          <w:bCs/>
          <w:sz w:val="24"/>
          <w:szCs w:val="24"/>
        </w:rPr>
        <w:t>wskazując zastosowaną stawkę podatku VAT,</w:t>
      </w:r>
    </w:p>
    <w:p w14:paraId="24A789A5" w14:textId="77777777" w:rsidR="000D64F6" w:rsidRDefault="00EF7DEE">
      <w:pPr>
        <w:pStyle w:val="Akapitzlist"/>
        <w:widowControl w:val="0"/>
        <w:numPr>
          <w:ilvl w:val="1"/>
          <w:numId w:val="23"/>
        </w:numPr>
        <w:spacing w:line="276" w:lineRule="auto"/>
        <w:ind w:left="1134" w:hanging="425"/>
        <w:outlineLvl w:val="3"/>
        <w:rPr>
          <w:rFonts w:ascii="Cambria" w:hAnsi="Cambria" w:cs="Arial"/>
          <w:bCs/>
          <w:sz w:val="24"/>
          <w:szCs w:val="24"/>
        </w:rPr>
      </w:pPr>
      <w:r>
        <w:rPr>
          <w:rFonts w:ascii="Cambria" w:hAnsi="Cambria" w:cs="Arial"/>
          <w:bCs/>
          <w:sz w:val="24"/>
          <w:szCs w:val="24"/>
        </w:rPr>
        <w:t>obliczając wysokość podatku VAT,</w:t>
      </w:r>
    </w:p>
    <w:p w14:paraId="4A58558F" w14:textId="77777777" w:rsidR="000D64F6" w:rsidRDefault="00EF7DEE">
      <w:pPr>
        <w:pStyle w:val="Akapitzlist"/>
        <w:widowControl w:val="0"/>
        <w:numPr>
          <w:ilvl w:val="1"/>
          <w:numId w:val="23"/>
        </w:numPr>
        <w:spacing w:line="276" w:lineRule="auto"/>
        <w:ind w:left="1134" w:hanging="425"/>
        <w:outlineLvl w:val="3"/>
        <w:rPr>
          <w:rFonts w:ascii="Cambria" w:hAnsi="Cambria" w:cs="Arial"/>
          <w:bCs/>
          <w:sz w:val="24"/>
          <w:szCs w:val="24"/>
        </w:rPr>
      </w:pPr>
      <w:r>
        <w:rPr>
          <w:rFonts w:ascii="Cambria" w:hAnsi="Cambria" w:cs="Arial"/>
          <w:bCs/>
          <w:sz w:val="24"/>
          <w:szCs w:val="24"/>
        </w:rPr>
        <w:t>podając cenę brutto stanowiącą sumę wartości netto i wysokości podatku VAT.</w:t>
      </w:r>
    </w:p>
    <w:p w14:paraId="39D727E4" w14:textId="77777777" w:rsidR="000D64F6" w:rsidRDefault="00EF7DEE" w:rsidP="001019F4">
      <w:pPr>
        <w:pStyle w:val="Akapitzlist"/>
        <w:widowControl w:val="0"/>
        <w:numPr>
          <w:ilvl w:val="1"/>
          <w:numId w:val="20"/>
        </w:numPr>
        <w:spacing w:line="276" w:lineRule="auto"/>
        <w:outlineLvl w:val="3"/>
        <w:rPr>
          <w:rFonts w:ascii="Cambria" w:hAnsi="Cambria" w:cs="Arial"/>
          <w:bCs/>
          <w:sz w:val="24"/>
          <w:szCs w:val="24"/>
        </w:rPr>
      </w:pPr>
      <w:r>
        <w:rPr>
          <w:rFonts w:ascii="Cambria" w:hAnsi="Cambria" w:cs="Arial"/>
          <w:bCs/>
          <w:sz w:val="24"/>
          <w:szCs w:val="24"/>
        </w:rPr>
        <w:t>Wszelkie rozliczenia dotyczące realizacji przedmiotu zamówienia opisanego w niniejszej specyfikacji dokonywane będą w złotych polskich.</w:t>
      </w:r>
    </w:p>
    <w:p w14:paraId="0E22209C" w14:textId="541DF85A" w:rsidR="000D64F6" w:rsidRDefault="00EF7DEE" w:rsidP="001019F4">
      <w:pPr>
        <w:pStyle w:val="Akapitzlist"/>
        <w:widowControl w:val="0"/>
        <w:numPr>
          <w:ilvl w:val="1"/>
          <w:numId w:val="20"/>
        </w:numPr>
        <w:spacing w:line="276" w:lineRule="auto"/>
        <w:outlineLvl w:val="3"/>
        <w:rPr>
          <w:rFonts w:ascii="Cambria" w:hAnsi="Cambria" w:cs="Arial"/>
          <w:bCs/>
          <w:sz w:val="24"/>
          <w:szCs w:val="24"/>
        </w:rPr>
      </w:pPr>
      <w:r>
        <w:rPr>
          <w:rFonts w:ascii="Cambria" w:hAnsi="Cambria"/>
          <w:color w:val="000000"/>
          <w:sz w:val="24"/>
          <w:szCs w:val="24"/>
        </w:rPr>
        <w:t>Jeżeli została złożona oferta, której wybór prowadziłby do powstania u Zamawiającego obowiązku podatkowego zgodnie z ustawą z dnia 11 marca 2004 r. o podatku od towarów i usług (t. j. Dz. U. z 202</w:t>
      </w:r>
      <w:r w:rsidR="00F637FD">
        <w:rPr>
          <w:rFonts w:ascii="Cambria" w:hAnsi="Cambria"/>
          <w:color w:val="000000"/>
          <w:sz w:val="24"/>
          <w:szCs w:val="24"/>
        </w:rPr>
        <w:t>4</w:t>
      </w:r>
      <w:r>
        <w:rPr>
          <w:rFonts w:ascii="Cambria" w:hAnsi="Cambria"/>
          <w:color w:val="000000"/>
          <w:sz w:val="24"/>
          <w:szCs w:val="24"/>
        </w:rPr>
        <w:t xml:space="preserve"> r. poz. </w:t>
      </w:r>
      <w:r w:rsidR="00F637FD">
        <w:rPr>
          <w:rFonts w:ascii="Cambria" w:hAnsi="Cambria"/>
          <w:color w:val="000000"/>
          <w:sz w:val="24"/>
          <w:szCs w:val="24"/>
        </w:rPr>
        <w:t>361</w:t>
      </w:r>
      <w:r>
        <w:rPr>
          <w:rFonts w:ascii="Cambria" w:hAnsi="Cambria"/>
          <w:color w:val="000000"/>
          <w:sz w:val="24"/>
          <w:szCs w:val="24"/>
        </w:rPr>
        <w:t xml:space="preserve"> z późn. zm.), dla celów zastosowania kryterium ceny lub kosztu zamawiający dolicza do przedstawionej w tej ofercie ceny kwotę podatku od towarów i usług, którą miałby obowiązek rozliczyć.</w:t>
      </w:r>
    </w:p>
    <w:p w14:paraId="4E49BEC9" w14:textId="77777777" w:rsidR="000D64F6" w:rsidRDefault="00EF7DEE" w:rsidP="001019F4">
      <w:pPr>
        <w:pStyle w:val="Akapitzlist"/>
        <w:widowControl w:val="0"/>
        <w:numPr>
          <w:ilvl w:val="1"/>
          <w:numId w:val="20"/>
        </w:numPr>
        <w:spacing w:line="276" w:lineRule="auto"/>
        <w:outlineLvl w:val="3"/>
        <w:rPr>
          <w:rFonts w:ascii="Cambria" w:hAnsi="Cambria" w:cs="Arial"/>
          <w:bCs/>
          <w:sz w:val="24"/>
          <w:szCs w:val="24"/>
        </w:rPr>
      </w:pPr>
      <w:r>
        <w:rPr>
          <w:rFonts w:ascii="Cambria" w:hAnsi="Cambria"/>
          <w:color w:val="000000"/>
          <w:sz w:val="24"/>
          <w:szCs w:val="24"/>
        </w:rPr>
        <w:t>W ofercie, o której mowa w pkt. 16.6 SWZ Wykonawca ma obowiązek:</w:t>
      </w:r>
    </w:p>
    <w:p w14:paraId="7E29151C" w14:textId="77777777" w:rsidR="000D64F6" w:rsidRDefault="00EF7DEE">
      <w:pPr>
        <w:pStyle w:val="Akapitzlist"/>
        <w:numPr>
          <w:ilvl w:val="0"/>
          <w:numId w:val="24"/>
        </w:numPr>
        <w:shd w:val="clear" w:color="auto" w:fill="FFFFFF"/>
        <w:tabs>
          <w:tab w:val="left" w:pos="851"/>
        </w:tabs>
        <w:spacing w:before="72" w:after="72" w:line="276" w:lineRule="auto"/>
        <w:ind w:left="993" w:hanging="284"/>
        <w:rPr>
          <w:rFonts w:ascii="Cambria" w:hAnsi="Cambria"/>
          <w:color w:val="000000"/>
          <w:sz w:val="24"/>
          <w:szCs w:val="24"/>
        </w:rPr>
      </w:pPr>
      <w:r>
        <w:rPr>
          <w:rFonts w:ascii="Cambria" w:hAnsi="Cambria"/>
          <w:color w:val="000000"/>
          <w:sz w:val="24"/>
          <w:szCs w:val="24"/>
        </w:rPr>
        <w:t>poinformowania Zamawiającego, że wybór jego oferty będzie prowadził do powstania u Zamawiającego obowiązku podatkowego;</w:t>
      </w:r>
    </w:p>
    <w:p w14:paraId="091BC930" w14:textId="77777777" w:rsidR="000D64F6" w:rsidRDefault="00EF7DEE">
      <w:pPr>
        <w:pStyle w:val="Akapitzlist"/>
        <w:numPr>
          <w:ilvl w:val="0"/>
          <w:numId w:val="24"/>
        </w:numPr>
        <w:shd w:val="clear" w:color="auto" w:fill="FFFFFF"/>
        <w:tabs>
          <w:tab w:val="left" w:pos="851"/>
        </w:tabs>
        <w:spacing w:before="72" w:after="72" w:line="276" w:lineRule="auto"/>
        <w:ind w:left="993" w:hanging="284"/>
        <w:rPr>
          <w:rFonts w:ascii="Cambria" w:hAnsi="Cambria"/>
          <w:color w:val="000000"/>
          <w:sz w:val="24"/>
          <w:szCs w:val="24"/>
        </w:rPr>
      </w:pPr>
      <w:r>
        <w:rPr>
          <w:rFonts w:ascii="Cambria" w:hAnsi="Cambria"/>
          <w:color w:val="000000"/>
          <w:sz w:val="24"/>
          <w:szCs w:val="24"/>
        </w:rPr>
        <w:t>wskazania nazwy (rodzaju) towaru lub usługi, których dostawa lub świadczenie będą prowadziły do powstania obowiązku podatkowego;</w:t>
      </w:r>
    </w:p>
    <w:p w14:paraId="0A01ED37" w14:textId="77777777" w:rsidR="000D64F6" w:rsidRDefault="00EF7DEE">
      <w:pPr>
        <w:pStyle w:val="Akapitzlist"/>
        <w:numPr>
          <w:ilvl w:val="0"/>
          <w:numId w:val="24"/>
        </w:numPr>
        <w:shd w:val="clear" w:color="auto" w:fill="FFFFFF"/>
        <w:tabs>
          <w:tab w:val="left" w:pos="851"/>
        </w:tabs>
        <w:spacing w:before="72" w:after="72" w:line="276" w:lineRule="auto"/>
        <w:ind w:left="993" w:hanging="284"/>
        <w:rPr>
          <w:rFonts w:ascii="Cambria" w:hAnsi="Cambria"/>
          <w:color w:val="000000"/>
          <w:sz w:val="24"/>
          <w:szCs w:val="24"/>
        </w:rPr>
      </w:pPr>
      <w:r>
        <w:rPr>
          <w:rFonts w:ascii="Cambria" w:hAnsi="Cambria"/>
          <w:color w:val="000000"/>
          <w:sz w:val="24"/>
          <w:szCs w:val="24"/>
        </w:rPr>
        <w:t>wskazania wartości towaru lub usługi objętego obowiązkiem podatkowym Zamawiającego, bez kwoty podatku;</w:t>
      </w:r>
    </w:p>
    <w:p w14:paraId="06F601FE" w14:textId="77777777" w:rsidR="000D64F6" w:rsidRDefault="00EF7DEE">
      <w:pPr>
        <w:pStyle w:val="Akapitzlist"/>
        <w:numPr>
          <w:ilvl w:val="0"/>
          <w:numId w:val="24"/>
        </w:numPr>
        <w:shd w:val="clear" w:color="auto" w:fill="FFFFFF"/>
        <w:tabs>
          <w:tab w:val="left" w:pos="851"/>
        </w:tabs>
        <w:spacing w:before="72" w:after="72" w:line="276" w:lineRule="auto"/>
        <w:ind w:left="993" w:hanging="284"/>
        <w:rPr>
          <w:rFonts w:ascii="Cambria" w:hAnsi="Cambria"/>
          <w:color w:val="000000"/>
          <w:sz w:val="24"/>
          <w:szCs w:val="24"/>
        </w:rPr>
      </w:pPr>
      <w:r>
        <w:rPr>
          <w:rFonts w:ascii="Cambria" w:hAnsi="Cambria"/>
          <w:color w:val="000000"/>
          <w:sz w:val="24"/>
          <w:szCs w:val="24"/>
        </w:rPr>
        <w:t>wskazania stawki podatku od towarów i usług, która zgodnie z wiedzą Wykonawcy, będzie miała zastosowanie.</w:t>
      </w:r>
    </w:p>
    <w:p w14:paraId="26B72ACB" w14:textId="77777777" w:rsidR="000D64F6" w:rsidRDefault="00EF7DEE" w:rsidP="001019F4">
      <w:pPr>
        <w:pStyle w:val="Kolorowalistaakcent11"/>
        <w:numPr>
          <w:ilvl w:val="1"/>
          <w:numId w:val="20"/>
        </w:numPr>
        <w:suppressAutoHyphens w:val="0"/>
        <w:spacing w:before="0" w:after="0" w:line="276" w:lineRule="auto"/>
        <w:ind w:left="709"/>
        <w:contextualSpacing/>
        <w:rPr>
          <w:rFonts w:ascii="Cambria" w:hAnsi="Cambria" w:cs="Arial"/>
          <w:sz w:val="24"/>
          <w:szCs w:val="24"/>
          <w:lang w:val="pl-PL"/>
        </w:rPr>
      </w:pPr>
      <w:r>
        <w:rPr>
          <w:rFonts w:ascii="Cambria" w:hAnsi="Cambria" w:cs="Arial"/>
          <w:sz w:val="24"/>
          <w:szCs w:val="24"/>
          <w:lang w:val="pl-PL"/>
        </w:rPr>
        <w:t>W Formularzu oferty Wykonawca podaje cen</w:t>
      </w:r>
      <w:r>
        <w:rPr>
          <w:rFonts w:ascii="Cambria" w:eastAsia="TimesNewRoman" w:hAnsi="Cambria" w:cs="Arial"/>
          <w:sz w:val="24"/>
          <w:szCs w:val="24"/>
          <w:lang w:val="pl-PL"/>
        </w:rPr>
        <w:t>ę</w:t>
      </w:r>
      <w:r>
        <w:rPr>
          <w:rFonts w:ascii="Cambria" w:hAnsi="Cambria" w:cs="Arial"/>
          <w:sz w:val="24"/>
          <w:szCs w:val="24"/>
          <w:lang w:val="pl-PL"/>
        </w:rPr>
        <w:t>, z dokładno</w:t>
      </w:r>
      <w:r>
        <w:rPr>
          <w:rFonts w:ascii="Cambria" w:eastAsia="TimesNewRoman" w:hAnsi="Cambria" w:cs="Arial"/>
          <w:sz w:val="24"/>
          <w:szCs w:val="24"/>
          <w:lang w:val="pl-PL"/>
        </w:rPr>
        <w:t>ś</w:t>
      </w:r>
      <w:r>
        <w:rPr>
          <w:rFonts w:ascii="Cambria" w:hAnsi="Cambria" w:cs="Arial"/>
          <w:sz w:val="24"/>
          <w:szCs w:val="24"/>
          <w:lang w:val="pl-PL"/>
        </w:rPr>
        <w:t>ci</w:t>
      </w:r>
      <w:r>
        <w:rPr>
          <w:rFonts w:ascii="Cambria" w:eastAsia="TimesNewRoman" w:hAnsi="Cambria" w:cs="Arial"/>
          <w:sz w:val="24"/>
          <w:szCs w:val="24"/>
          <w:lang w:val="pl-PL"/>
        </w:rPr>
        <w:t xml:space="preserve">ą </w:t>
      </w:r>
      <w:r>
        <w:rPr>
          <w:rFonts w:ascii="Cambria" w:hAnsi="Cambria" w:cs="Arial"/>
          <w:sz w:val="24"/>
          <w:szCs w:val="24"/>
          <w:lang w:val="pl-PL"/>
        </w:rPr>
        <w:t xml:space="preserve">do dwóch miejsc po przecinku w rozumieniu art. 3 ust. 1 pkt 1 i ust. 2 ustawy z dnia 9 maja 2014 r. o informowaniu o cenach towarów i usług oraz ustawy z dnia 7 lipca 1994 r. </w:t>
      </w:r>
      <w:r>
        <w:rPr>
          <w:rFonts w:ascii="Cambria" w:hAnsi="Cambria" w:cs="Arial"/>
          <w:sz w:val="24"/>
          <w:szCs w:val="24"/>
          <w:lang w:val="pl-PL"/>
        </w:rPr>
        <w:br/>
        <w:t>o denominacji złotego, za któr</w:t>
      </w:r>
      <w:r>
        <w:rPr>
          <w:rFonts w:ascii="Cambria" w:eastAsia="TimesNewRoman" w:hAnsi="Cambria" w:cs="Arial"/>
          <w:sz w:val="24"/>
          <w:szCs w:val="24"/>
          <w:lang w:val="pl-PL"/>
        </w:rPr>
        <w:t xml:space="preserve">ą </w:t>
      </w:r>
      <w:r>
        <w:rPr>
          <w:rFonts w:ascii="Cambria" w:hAnsi="Cambria" w:cs="Arial"/>
          <w:sz w:val="24"/>
          <w:szCs w:val="24"/>
          <w:lang w:val="pl-PL"/>
        </w:rPr>
        <w:t>podejmuje si</w:t>
      </w:r>
      <w:r>
        <w:rPr>
          <w:rFonts w:ascii="Cambria" w:eastAsia="TimesNewRoman" w:hAnsi="Cambria" w:cs="Arial"/>
          <w:sz w:val="24"/>
          <w:szCs w:val="24"/>
          <w:lang w:val="pl-PL"/>
        </w:rPr>
        <w:t xml:space="preserve">ę </w:t>
      </w:r>
      <w:r>
        <w:rPr>
          <w:rFonts w:ascii="Cambria" w:hAnsi="Cambria" w:cs="Arial"/>
          <w:sz w:val="24"/>
          <w:szCs w:val="24"/>
          <w:lang w:val="pl-PL"/>
        </w:rPr>
        <w:t>zrealizowa</w:t>
      </w:r>
      <w:r>
        <w:rPr>
          <w:rFonts w:ascii="Cambria" w:eastAsia="TimesNewRoman" w:hAnsi="Cambria" w:cs="Arial"/>
          <w:sz w:val="24"/>
          <w:szCs w:val="24"/>
          <w:lang w:val="pl-PL"/>
        </w:rPr>
        <w:t xml:space="preserve">ć </w:t>
      </w:r>
      <w:r>
        <w:rPr>
          <w:rFonts w:ascii="Cambria" w:hAnsi="Cambria" w:cs="Arial"/>
          <w:sz w:val="24"/>
          <w:szCs w:val="24"/>
          <w:lang w:val="pl-PL"/>
        </w:rPr>
        <w:t xml:space="preserve">przedmiot zamówienia. </w:t>
      </w:r>
    </w:p>
    <w:p w14:paraId="5BF16617" w14:textId="77777777" w:rsidR="000D64F6" w:rsidRDefault="00EF7DEE" w:rsidP="001019F4">
      <w:pPr>
        <w:pStyle w:val="Kolorowalistaakcent11"/>
        <w:numPr>
          <w:ilvl w:val="1"/>
          <w:numId w:val="20"/>
        </w:numPr>
        <w:suppressAutoHyphens w:val="0"/>
        <w:spacing w:before="0" w:after="0" w:line="276" w:lineRule="auto"/>
        <w:contextualSpacing/>
        <w:rPr>
          <w:rFonts w:ascii="Cambria" w:hAnsi="Cambria" w:cs="Arial"/>
          <w:b/>
          <w:bCs/>
          <w:lang w:val="pl-PL"/>
        </w:rPr>
      </w:pPr>
      <w:r>
        <w:rPr>
          <w:rFonts w:ascii="Cambria" w:hAnsi="Cambria" w:cs="Arial"/>
          <w:sz w:val="24"/>
          <w:szCs w:val="24"/>
          <w:lang w:val="pl-PL"/>
        </w:rPr>
        <w:t xml:space="preserve">Wynagrodzenie będzie płatne zgodnie z Projektem umowy </w:t>
      </w:r>
      <w:r>
        <w:rPr>
          <w:rFonts w:ascii="Cambria" w:hAnsi="Cambria" w:cs="Arial"/>
          <w:b/>
          <w:sz w:val="24"/>
          <w:szCs w:val="24"/>
          <w:lang w:val="pl-PL"/>
        </w:rPr>
        <w:t>Załącznik Nr 2 do SWZ.</w:t>
      </w:r>
      <w:r>
        <w:rPr>
          <w:rFonts w:ascii="Cambria" w:hAnsi="Cambria" w:cs="Arial"/>
          <w:b/>
          <w:bCs/>
          <w:lang w:val="pl-PL"/>
        </w:rPr>
        <w:t xml:space="preserve"> </w:t>
      </w:r>
    </w:p>
    <w:p w14:paraId="56E670F9" w14:textId="77777777" w:rsidR="000D64F6" w:rsidRDefault="000D64F6">
      <w:pPr>
        <w:pStyle w:val="Kolorowalistaakcent11"/>
        <w:spacing w:before="0" w:after="0" w:line="276" w:lineRule="auto"/>
        <w:ind w:left="0"/>
        <w:rPr>
          <w:rFonts w:ascii="Cambria" w:hAnsi="Cambria" w:cs="Cambria"/>
          <w:bCs/>
          <w:sz w:val="24"/>
          <w:szCs w:val="24"/>
          <w:lang w:val="pl-PL"/>
        </w:rPr>
      </w:pPr>
    </w:p>
    <w:tbl>
      <w:tblPr>
        <w:tblW w:w="9072" w:type="dxa"/>
        <w:tblLook w:val="0000" w:firstRow="0" w:lastRow="0" w:firstColumn="0" w:lastColumn="0" w:noHBand="0" w:noVBand="0"/>
      </w:tblPr>
      <w:tblGrid>
        <w:gridCol w:w="9072"/>
      </w:tblGrid>
      <w:tr w:rsidR="000D64F6" w:rsidRPr="001901A7" w14:paraId="18F94C38" w14:textId="77777777" w:rsidTr="00A50892">
        <w:tc>
          <w:tcPr>
            <w:tcW w:w="9072" w:type="dxa"/>
            <w:tcBorders>
              <w:bottom w:val="single" w:sz="4" w:space="0" w:color="000000"/>
            </w:tcBorders>
            <w:shd w:val="clear" w:color="auto" w:fill="D9D9D9"/>
          </w:tcPr>
          <w:p w14:paraId="6188DA85"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17</w:t>
            </w:r>
          </w:p>
          <w:p w14:paraId="5A3406E4" w14:textId="77777777" w:rsidR="000D64F6" w:rsidRDefault="00EF7DEE">
            <w:pPr>
              <w:spacing w:line="276" w:lineRule="auto"/>
              <w:jc w:val="center"/>
              <w:rPr>
                <w:rFonts w:ascii="Cambria" w:hAnsi="Cambria"/>
                <w:lang w:val="pl-PL"/>
              </w:rPr>
            </w:pPr>
            <w:r>
              <w:rPr>
                <w:rFonts w:ascii="Cambria" w:hAnsi="Cambria" w:cs="Cambria"/>
                <w:b/>
                <w:sz w:val="26"/>
                <w:szCs w:val="26"/>
                <w:lang w:val="pl-PL"/>
              </w:rPr>
              <w:t>OPIS KRYTERIÓW OCENY OFERT, WRAZ Z PODANIEM WAG TYCH KRYTERIÓW I SPOSOBU OCENY OFERT</w:t>
            </w:r>
          </w:p>
        </w:tc>
      </w:tr>
    </w:tbl>
    <w:p w14:paraId="2EEDCFB2" w14:textId="77777777" w:rsidR="000D64F6" w:rsidRDefault="000D64F6">
      <w:pPr>
        <w:pStyle w:val="Listanumerowana22"/>
        <w:tabs>
          <w:tab w:val="clear" w:pos="0"/>
          <w:tab w:val="left" w:pos="709"/>
          <w:tab w:val="left" w:pos="1276"/>
          <w:tab w:val="left" w:pos="1418"/>
        </w:tabs>
        <w:spacing w:line="276" w:lineRule="auto"/>
        <w:ind w:left="709"/>
        <w:rPr>
          <w:rFonts w:ascii="Cambria" w:hAnsi="Cambria" w:cs="Cambria"/>
          <w:sz w:val="16"/>
          <w:szCs w:val="16"/>
          <w:lang w:val="pl-PL"/>
        </w:rPr>
      </w:pPr>
    </w:p>
    <w:p w14:paraId="7445A0D9" w14:textId="77777777" w:rsidR="000D64F6" w:rsidRDefault="00EF7DEE" w:rsidP="001019F4">
      <w:pPr>
        <w:pStyle w:val="Listanumerowana22"/>
        <w:numPr>
          <w:ilvl w:val="1"/>
          <w:numId w:val="5"/>
        </w:numPr>
        <w:spacing w:line="276" w:lineRule="auto"/>
        <w:ind w:left="709" w:hanging="709"/>
        <w:rPr>
          <w:rFonts w:ascii="Cambria" w:hAnsi="Cambria" w:cs="Cambria"/>
          <w:color w:val="000000"/>
          <w:sz w:val="10"/>
          <w:szCs w:val="10"/>
          <w:lang w:val="pl-PL"/>
        </w:rPr>
      </w:pPr>
      <w:r>
        <w:rPr>
          <w:rFonts w:ascii="Cambria" w:hAnsi="Cambria" w:cs="Cambria"/>
          <w:color w:val="000000"/>
          <w:sz w:val="24"/>
          <w:lang w:val="pl-PL"/>
        </w:rPr>
        <w:t>Zamawiający dokona oceny ofert, które nie zostały odrzucone, na podstawie następujących kryteriów oceny ofert:</w:t>
      </w:r>
    </w:p>
    <w:tbl>
      <w:tblPr>
        <w:tblW w:w="8255" w:type="dxa"/>
        <w:tblInd w:w="812" w:type="dxa"/>
        <w:tblLook w:val="0000" w:firstRow="0" w:lastRow="0" w:firstColumn="0" w:lastColumn="0" w:noHBand="0" w:noVBand="0"/>
      </w:tblPr>
      <w:tblGrid>
        <w:gridCol w:w="680"/>
        <w:gridCol w:w="5102"/>
        <w:gridCol w:w="2473"/>
      </w:tblGrid>
      <w:tr w:rsidR="000D64F6" w14:paraId="0D154982" w14:textId="77777777" w:rsidTr="00A50892">
        <w:trPr>
          <w:trHeight w:val="71"/>
        </w:trPr>
        <w:tc>
          <w:tcPr>
            <w:tcW w:w="680" w:type="dxa"/>
            <w:tcBorders>
              <w:top w:val="single" w:sz="4" w:space="0" w:color="000000"/>
              <w:left w:val="single" w:sz="4" w:space="0" w:color="000000"/>
              <w:bottom w:val="single" w:sz="4" w:space="0" w:color="000000"/>
            </w:tcBorders>
            <w:shd w:val="clear" w:color="auto" w:fill="E5E5E5"/>
          </w:tcPr>
          <w:p w14:paraId="2E38A616" w14:textId="77777777" w:rsidR="000D64F6" w:rsidRDefault="00EF7DEE">
            <w:pPr>
              <w:pStyle w:val="Akapitzlist2"/>
              <w:tabs>
                <w:tab w:val="left" w:pos="709"/>
                <w:tab w:val="left" w:pos="1276"/>
                <w:tab w:val="left" w:pos="1418"/>
              </w:tabs>
              <w:spacing w:before="0" w:after="0" w:line="276" w:lineRule="auto"/>
              <w:ind w:left="0"/>
              <w:jc w:val="center"/>
              <w:rPr>
                <w:rFonts w:ascii="Cambria" w:hAnsi="Cambria" w:cs="Cambria"/>
                <w:b/>
                <w:color w:val="000000"/>
                <w:sz w:val="24"/>
                <w:szCs w:val="24"/>
                <w:lang w:val="pl-PL"/>
              </w:rPr>
            </w:pPr>
            <w:r>
              <w:rPr>
                <w:rFonts w:ascii="Cambria" w:hAnsi="Cambria" w:cs="Cambria"/>
                <w:b/>
                <w:color w:val="000000"/>
                <w:sz w:val="24"/>
                <w:szCs w:val="24"/>
                <w:lang w:val="pl-PL"/>
              </w:rPr>
              <w:t>Lp.</w:t>
            </w:r>
          </w:p>
        </w:tc>
        <w:tc>
          <w:tcPr>
            <w:tcW w:w="5102" w:type="dxa"/>
            <w:tcBorders>
              <w:top w:val="single" w:sz="4" w:space="0" w:color="000000"/>
              <w:left w:val="single" w:sz="4" w:space="0" w:color="000000"/>
              <w:bottom w:val="single" w:sz="4" w:space="0" w:color="000000"/>
            </w:tcBorders>
            <w:shd w:val="clear" w:color="auto" w:fill="E5E5E5"/>
          </w:tcPr>
          <w:p w14:paraId="4E485A35" w14:textId="77777777" w:rsidR="000D64F6" w:rsidRDefault="00EF7DEE">
            <w:pPr>
              <w:pStyle w:val="Akapitzlist2"/>
              <w:tabs>
                <w:tab w:val="left" w:pos="709"/>
                <w:tab w:val="left" w:pos="1276"/>
                <w:tab w:val="left" w:pos="1418"/>
              </w:tabs>
              <w:spacing w:before="0" w:after="0" w:line="276" w:lineRule="auto"/>
              <w:ind w:left="0"/>
              <w:rPr>
                <w:rFonts w:ascii="Cambria" w:hAnsi="Cambria" w:cs="Cambria"/>
                <w:b/>
                <w:color w:val="000000"/>
                <w:sz w:val="24"/>
                <w:szCs w:val="24"/>
                <w:lang w:val="pl-PL"/>
              </w:rPr>
            </w:pPr>
            <w:r>
              <w:rPr>
                <w:rFonts w:ascii="Cambria" w:hAnsi="Cambria" w:cs="Cambria"/>
                <w:b/>
                <w:color w:val="000000"/>
                <w:sz w:val="24"/>
                <w:szCs w:val="24"/>
                <w:lang w:val="pl-PL"/>
              </w:rPr>
              <w:t>Nazwa kryterium</w:t>
            </w:r>
          </w:p>
        </w:tc>
        <w:tc>
          <w:tcPr>
            <w:tcW w:w="2473" w:type="dxa"/>
            <w:tcBorders>
              <w:top w:val="single" w:sz="4" w:space="0" w:color="000000"/>
              <w:left w:val="single" w:sz="4" w:space="0" w:color="000000"/>
              <w:bottom w:val="single" w:sz="4" w:space="0" w:color="000000"/>
              <w:right w:val="single" w:sz="4" w:space="0" w:color="000000"/>
            </w:tcBorders>
            <w:shd w:val="clear" w:color="auto" w:fill="E5E5E5"/>
          </w:tcPr>
          <w:p w14:paraId="48B97048" w14:textId="77777777" w:rsidR="000D64F6" w:rsidRDefault="00EF7DEE">
            <w:pPr>
              <w:pStyle w:val="Akapitzlist2"/>
              <w:tabs>
                <w:tab w:val="left" w:pos="709"/>
                <w:tab w:val="left" w:pos="1276"/>
                <w:tab w:val="left" w:pos="1418"/>
              </w:tabs>
              <w:spacing w:before="0" w:after="0" w:line="276" w:lineRule="auto"/>
              <w:ind w:left="0"/>
              <w:jc w:val="center"/>
              <w:rPr>
                <w:rFonts w:ascii="Cambria" w:hAnsi="Cambria"/>
                <w:lang w:val="pl-PL"/>
              </w:rPr>
            </w:pPr>
            <w:r>
              <w:rPr>
                <w:rFonts w:ascii="Cambria" w:hAnsi="Cambria" w:cs="Cambria"/>
                <w:b/>
                <w:color w:val="000000"/>
                <w:sz w:val="24"/>
                <w:szCs w:val="24"/>
                <w:lang w:val="pl-PL"/>
              </w:rPr>
              <w:t>Znaczenie kryterium (w %)</w:t>
            </w:r>
          </w:p>
        </w:tc>
      </w:tr>
      <w:tr w:rsidR="000D64F6" w14:paraId="2AF3B339" w14:textId="77777777" w:rsidTr="00A50892">
        <w:tc>
          <w:tcPr>
            <w:tcW w:w="680" w:type="dxa"/>
            <w:tcBorders>
              <w:top w:val="single" w:sz="4" w:space="0" w:color="000000"/>
              <w:left w:val="single" w:sz="4" w:space="0" w:color="000000"/>
              <w:bottom w:val="single" w:sz="4" w:space="0" w:color="000000"/>
            </w:tcBorders>
            <w:shd w:val="clear" w:color="auto" w:fill="FFFFFF"/>
            <w:vAlign w:val="center"/>
          </w:tcPr>
          <w:p w14:paraId="04B1C16B" w14:textId="77777777" w:rsidR="000D64F6" w:rsidRDefault="00EF7DEE">
            <w:pPr>
              <w:pStyle w:val="Akapitzlist2"/>
              <w:tabs>
                <w:tab w:val="left" w:pos="709"/>
                <w:tab w:val="left" w:pos="1276"/>
                <w:tab w:val="left" w:pos="1418"/>
              </w:tabs>
              <w:spacing w:before="0" w:after="0" w:line="276" w:lineRule="auto"/>
              <w:ind w:left="0"/>
              <w:jc w:val="center"/>
              <w:rPr>
                <w:rFonts w:ascii="Cambria" w:hAnsi="Cambria" w:cs="Cambria"/>
                <w:color w:val="000000"/>
                <w:sz w:val="24"/>
                <w:szCs w:val="24"/>
                <w:lang w:val="pl-PL"/>
              </w:rPr>
            </w:pPr>
            <w:r>
              <w:rPr>
                <w:rFonts w:ascii="Cambria" w:hAnsi="Cambria" w:cs="Cambria"/>
                <w:color w:val="000000"/>
                <w:sz w:val="24"/>
                <w:szCs w:val="24"/>
                <w:lang w:val="pl-PL"/>
              </w:rPr>
              <w:t>1</w:t>
            </w:r>
          </w:p>
        </w:tc>
        <w:tc>
          <w:tcPr>
            <w:tcW w:w="5102" w:type="dxa"/>
            <w:tcBorders>
              <w:top w:val="single" w:sz="4" w:space="0" w:color="000000"/>
              <w:left w:val="single" w:sz="4" w:space="0" w:color="000000"/>
              <w:bottom w:val="single" w:sz="4" w:space="0" w:color="000000"/>
            </w:tcBorders>
            <w:shd w:val="clear" w:color="auto" w:fill="FFFFFF"/>
          </w:tcPr>
          <w:p w14:paraId="3255DA66" w14:textId="77777777" w:rsidR="000D64F6" w:rsidRDefault="00EF7DEE">
            <w:pPr>
              <w:pStyle w:val="Akapitzlist2"/>
              <w:tabs>
                <w:tab w:val="left" w:pos="709"/>
                <w:tab w:val="left" w:pos="1276"/>
                <w:tab w:val="left" w:pos="1418"/>
              </w:tabs>
              <w:spacing w:before="0" w:after="0" w:line="276" w:lineRule="auto"/>
              <w:ind w:left="0"/>
              <w:rPr>
                <w:rFonts w:ascii="Cambria" w:hAnsi="Cambria" w:cs="Cambria"/>
                <w:color w:val="000000"/>
                <w:sz w:val="24"/>
                <w:szCs w:val="24"/>
                <w:lang w:val="pl-PL"/>
              </w:rPr>
            </w:pPr>
            <w:r>
              <w:rPr>
                <w:rFonts w:ascii="Cambria" w:hAnsi="Cambria" w:cs="Cambria"/>
                <w:color w:val="000000"/>
                <w:sz w:val="24"/>
                <w:szCs w:val="24"/>
                <w:lang w:val="pl-PL"/>
              </w:rPr>
              <w:t xml:space="preserve">Cena </w:t>
            </w:r>
          </w:p>
        </w:tc>
        <w:tc>
          <w:tcPr>
            <w:tcW w:w="2473" w:type="dxa"/>
            <w:tcBorders>
              <w:top w:val="single" w:sz="4" w:space="0" w:color="000000"/>
              <w:left w:val="single" w:sz="4" w:space="0" w:color="000000"/>
              <w:bottom w:val="single" w:sz="4" w:space="0" w:color="000000"/>
              <w:right w:val="single" w:sz="4" w:space="0" w:color="000000"/>
            </w:tcBorders>
            <w:shd w:val="clear" w:color="auto" w:fill="FFFFFF"/>
          </w:tcPr>
          <w:p w14:paraId="22A83B32" w14:textId="77777777" w:rsidR="000D64F6" w:rsidRDefault="00EF7DEE">
            <w:pPr>
              <w:pStyle w:val="Akapitzlist2"/>
              <w:tabs>
                <w:tab w:val="left" w:pos="709"/>
                <w:tab w:val="left" w:pos="1276"/>
                <w:tab w:val="left" w:pos="1418"/>
              </w:tabs>
              <w:spacing w:before="0" w:after="0" w:line="276" w:lineRule="auto"/>
              <w:ind w:left="0"/>
              <w:jc w:val="center"/>
              <w:rPr>
                <w:rFonts w:ascii="Cambria" w:hAnsi="Cambria"/>
                <w:lang w:val="pl-PL"/>
              </w:rPr>
            </w:pPr>
            <w:r>
              <w:rPr>
                <w:rFonts w:ascii="Cambria" w:hAnsi="Cambria" w:cs="Cambria"/>
                <w:color w:val="000000"/>
                <w:sz w:val="24"/>
                <w:szCs w:val="24"/>
                <w:lang w:val="pl-PL"/>
              </w:rPr>
              <w:t>60</w:t>
            </w:r>
          </w:p>
        </w:tc>
      </w:tr>
      <w:tr w:rsidR="000D64F6" w14:paraId="0168EDA2" w14:textId="77777777" w:rsidTr="00A50892">
        <w:tc>
          <w:tcPr>
            <w:tcW w:w="680" w:type="dxa"/>
            <w:tcBorders>
              <w:top w:val="single" w:sz="4" w:space="0" w:color="000000"/>
              <w:left w:val="single" w:sz="4" w:space="0" w:color="000000"/>
              <w:bottom w:val="single" w:sz="4" w:space="0" w:color="000000"/>
            </w:tcBorders>
            <w:shd w:val="clear" w:color="auto" w:fill="FFFFFF"/>
            <w:vAlign w:val="center"/>
          </w:tcPr>
          <w:p w14:paraId="622F652D" w14:textId="77777777" w:rsidR="000D64F6" w:rsidRDefault="00EF7DEE">
            <w:pPr>
              <w:pStyle w:val="Akapitzlist2"/>
              <w:tabs>
                <w:tab w:val="left" w:pos="709"/>
                <w:tab w:val="left" w:pos="1276"/>
                <w:tab w:val="left" w:pos="1418"/>
              </w:tabs>
              <w:spacing w:before="0" w:after="0" w:line="276" w:lineRule="auto"/>
              <w:ind w:left="0"/>
              <w:jc w:val="center"/>
              <w:rPr>
                <w:rFonts w:ascii="Cambria" w:hAnsi="Cambria" w:cs="Cambria"/>
                <w:color w:val="000000"/>
                <w:lang w:val="pl-PL"/>
              </w:rPr>
            </w:pPr>
            <w:r>
              <w:rPr>
                <w:rFonts w:ascii="Cambria" w:hAnsi="Cambria" w:cs="Cambria"/>
                <w:color w:val="000000"/>
                <w:sz w:val="24"/>
                <w:szCs w:val="24"/>
                <w:lang w:val="pl-PL"/>
              </w:rPr>
              <w:t>2</w:t>
            </w:r>
          </w:p>
        </w:tc>
        <w:tc>
          <w:tcPr>
            <w:tcW w:w="5102" w:type="dxa"/>
            <w:tcBorders>
              <w:top w:val="single" w:sz="4" w:space="0" w:color="000000"/>
              <w:left w:val="single" w:sz="4" w:space="0" w:color="000000"/>
              <w:bottom w:val="single" w:sz="4" w:space="0" w:color="000000"/>
            </w:tcBorders>
            <w:shd w:val="clear" w:color="auto" w:fill="FFFFFF"/>
          </w:tcPr>
          <w:p w14:paraId="4F495686" w14:textId="43314B2B" w:rsidR="000D64F6" w:rsidRDefault="00EF7DEE">
            <w:pPr>
              <w:tabs>
                <w:tab w:val="left" w:pos="709"/>
                <w:tab w:val="left" w:pos="1276"/>
                <w:tab w:val="left" w:pos="1418"/>
              </w:tabs>
              <w:spacing w:line="276" w:lineRule="auto"/>
              <w:jc w:val="both"/>
              <w:rPr>
                <w:rFonts w:ascii="Cambria" w:hAnsi="Cambria" w:cs="Cambria"/>
                <w:color w:val="000000"/>
                <w:lang w:val="pl-PL"/>
              </w:rPr>
            </w:pPr>
            <w:r w:rsidRPr="00D7541D">
              <w:rPr>
                <w:rFonts w:ascii="Cambria" w:hAnsi="Cambria" w:cs="Cambria"/>
                <w:lang w:val="pl-PL"/>
              </w:rPr>
              <w:t>Długość okresu</w:t>
            </w:r>
            <w:r w:rsidR="00D3469C" w:rsidRPr="00D7541D">
              <w:rPr>
                <w:rFonts w:ascii="Cambria" w:hAnsi="Cambria" w:cs="Cambria"/>
                <w:lang w:val="pl-PL"/>
              </w:rPr>
              <w:t xml:space="preserve"> gwarancji i rękojmi</w:t>
            </w:r>
            <w:r w:rsidRPr="00D7541D">
              <w:rPr>
                <w:rFonts w:ascii="Cambria" w:hAnsi="Cambria" w:cs="Cambria"/>
                <w:lang w:val="pl-PL"/>
              </w:rPr>
              <w:t xml:space="preserve"> </w:t>
            </w:r>
            <w:r w:rsidR="00C70669" w:rsidRPr="00D7541D">
              <w:rPr>
                <w:rFonts w:ascii="Cambria" w:hAnsi="Cambria" w:cs="Cambria"/>
                <w:lang w:val="pl-PL"/>
              </w:rPr>
              <w:t xml:space="preserve">na </w:t>
            </w:r>
            <w:r w:rsidRPr="00D7541D">
              <w:rPr>
                <w:rFonts w:ascii="Cambria" w:hAnsi="Cambria" w:cs="Cambria"/>
                <w:lang w:val="pl-PL"/>
              </w:rPr>
              <w:t>dostarczon</w:t>
            </w:r>
            <w:r w:rsidR="00C70669" w:rsidRPr="00D7541D">
              <w:rPr>
                <w:rFonts w:ascii="Cambria" w:hAnsi="Cambria" w:cs="Cambria"/>
                <w:lang w:val="pl-PL"/>
              </w:rPr>
              <w:t xml:space="preserve">e, zamontowane i </w:t>
            </w:r>
            <w:r w:rsidRPr="00D7541D">
              <w:rPr>
                <w:rFonts w:ascii="Cambria" w:hAnsi="Cambria" w:cs="Cambria"/>
                <w:lang w:val="pl-PL"/>
              </w:rPr>
              <w:t>wbudowane materiały</w:t>
            </w:r>
            <w:r w:rsidR="006676F1" w:rsidRPr="00D7541D">
              <w:rPr>
                <w:rFonts w:ascii="Cambria" w:hAnsi="Cambria" w:cs="Cambria"/>
                <w:lang w:val="pl-PL"/>
              </w:rPr>
              <w:t xml:space="preserve"> i urządzenia</w:t>
            </w:r>
          </w:p>
        </w:tc>
        <w:tc>
          <w:tcPr>
            <w:tcW w:w="2473" w:type="dxa"/>
            <w:tcBorders>
              <w:top w:val="single" w:sz="4" w:space="0" w:color="000000"/>
              <w:left w:val="single" w:sz="4" w:space="0" w:color="000000"/>
              <w:bottom w:val="single" w:sz="4" w:space="0" w:color="000000"/>
              <w:right w:val="single" w:sz="4" w:space="0" w:color="000000"/>
            </w:tcBorders>
            <w:shd w:val="clear" w:color="auto" w:fill="FFFFFF"/>
          </w:tcPr>
          <w:p w14:paraId="4B893117" w14:textId="77777777" w:rsidR="000D64F6" w:rsidRDefault="000D64F6">
            <w:pPr>
              <w:pStyle w:val="Akapitzlist2"/>
              <w:tabs>
                <w:tab w:val="left" w:pos="709"/>
                <w:tab w:val="left" w:pos="1276"/>
                <w:tab w:val="left" w:pos="1418"/>
              </w:tabs>
              <w:snapToGrid w:val="0"/>
              <w:spacing w:before="0" w:after="0" w:line="276" w:lineRule="auto"/>
              <w:ind w:left="0"/>
              <w:jc w:val="center"/>
              <w:rPr>
                <w:rFonts w:ascii="Cambria" w:hAnsi="Cambria" w:cs="Cambria"/>
                <w:color w:val="000000"/>
                <w:sz w:val="24"/>
                <w:szCs w:val="24"/>
                <w:lang w:val="pl-PL"/>
              </w:rPr>
            </w:pPr>
          </w:p>
          <w:p w14:paraId="692D1419" w14:textId="77777777" w:rsidR="000D64F6" w:rsidRDefault="00EF7DEE">
            <w:pPr>
              <w:pStyle w:val="Akapitzlist2"/>
              <w:tabs>
                <w:tab w:val="left" w:pos="709"/>
                <w:tab w:val="left" w:pos="1276"/>
                <w:tab w:val="left" w:pos="1418"/>
              </w:tabs>
              <w:spacing w:before="0" w:after="0" w:line="276" w:lineRule="auto"/>
              <w:ind w:left="0"/>
              <w:jc w:val="center"/>
              <w:rPr>
                <w:rFonts w:ascii="Cambria" w:hAnsi="Cambria"/>
                <w:lang w:val="pl-PL"/>
              </w:rPr>
            </w:pPr>
            <w:r>
              <w:rPr>
                <w:rFonts w:ascii="Cambria" w:hAnsi="Cambria" w:cs="Cambria"/>
                <w:color w:val="000000"/>
                <w:sz w:val="24"/>
                <w:szCs w:val="24"/>
                <w:lang w:val="pl-PL"/>
              </w:rPr>
              <w:t>40</w:t>
            </w:r>
          </w:p>
        </w:tc>
      </w:tr>
    </w:tbl>
    <w:p w14:paraId="31711E91" w14:textId="77777777" w:rsidR="000D64F6" w:rsidRDefault="000D64F6">
      <w:pPr>
        <w:pStyle w:val="Akapitzlist2"/>
        <w:tabs>
          <w:tab w:val="left" w:pos="709"/>
          <w:tab w:val="left" w:pos="1276"/>
          <w:tab w:val="left" w:pos="1418"/>
        </w:tabs>
        <w:spacing w:before="0" w:after="0" w:line="276" w:lineRule="auto"/>
        <w:ind w:left="709"/>
        <w:rPr>
          <w:rFonts w:ascii="Cambria" w:hAnsi="Cambria" w:cs="Cambria"/>
          <w:color w:val="000000"/>
          <w:sz w:val="10"/>
          <w:szCs w:val="10"/>
          <w:lang w:val="pl-PL"/>
        </w:rPr>
      </w:pPr>
    </w:p>
    <w:p w14:paraId="5BAE7BCA" w14:textId="77777777" w:rsidR="000D64F6" w:rsidRDefault="00EF7DEE">
      <w:pPr>
        <w:pStyle w:val="Akapitzlist"/>
        <w:tabs>
          <w:tab w:val="left" w:pos="851"/>
          <w:tab w:val="left" w:pos="1276"/>
          <w:tab w:val="left" w:pos="1418"/>
        </w:tabs>
        <w:suppressAutoHyphens/>
        <w:spacing w:before="0" w:after="0" w:line="276" w:lineRule="auto"/>
        <w:ind w:left="709"/>
        <w:rPr>
          <w:rFonts w:ascii="Cambria" w:hAnsi="Cambria"/>
          <w:i/>
          <w:iCs/>
          <w:sz w:val="24"/>
          <w:szCs w:val="24"/>
        </w:rPr>
      </w:pPr>
      <w:r>
        <w:rPr>
          <w:rFonts w:ascii="Cambria" w:hAnsi="Cambria"/>
          <w:i/>
          <w:iCs/>
          <w:sz w:val="24"/>
          <w:szCs w:val="24"/>
        </w:rPr>
        <w:t>Zamawiający dokona oceny ofert przyznając punkty w ramach poszczególnych kryteriów oceny ofert, przyjmując zasadę, że 1% = 1 punkt.</w:t>
      </w:r>
    </w:p>
    <w:p w14:paraId="4FCFD4ED" w14:textId="77777777" w:rsidR="000D64F6" w:rsidRDefault="00EF7DEE" w:rsidP="001019F4">
      <w:pPr>
        <w:pStyle w:val="Akapitzlist2"/>
        <w:numPr>
          <w:ilvl w:val="1"/>
          <w:numId w:val="11"/>
        </w:numPr>
        <w:tabs>
          <w:tab w:val="left" w:pos="709"/>
          <w:tab w:val="left" w:pos="1276"/>
          <w:tab w:val="left" w:pos="1418"/>
        </w:tabs>
        <w:spacing w:before="0" w:after="0" w:line="276" w:lineRule="auto"/>
        <w:rPr>
          <w:rFonts w:ascii="Cambria" w:hAnsi="Cambria" w:cs="Cambria"/>
          <w:i/>
          <w:color w:val="000000"/>
          <w:sz w:val="24"/>
          <w:szCs w:val="24"/>
          <w:lang w:val="pl-PL"/>
        </w:rPr>
      </w:pPr>
      <w:r>
        <w:rPr>
          <w:rFonts w:ascii="Cambria" w:hAnsi="Cambria" w:cs="Cambria"/>
          <w:color w:val="000000"/>
          <w:sz w:val="24"/>
          <w:szCs w:val="24"/>
          <w:lang w:val="pl-PL"/>
        </w:rPr>
        <w:lastRenderedPageBreak/>
        <w:t xml:space="preserve">Punkty za kryterium </w:t>
      </w:r>
      <w:r>
        <w:rPr>
          <w:rFonts w:ascii="Cambria" w:hAnsi="Cambria" w:cs="Cambria"/>
          <w:b/>
          <w:color w:val="000000"/>
          <w:sz w:val="24"/>
          <w:szCs w:val="24"/>
          <w:lang w:val="pl-PL"/>
        </w:rPr>
        <w:t>„Cena”</w:t>
      </w:r>
      <w:r>
        <w:rPr>
          <w:rFonts w:ascii="Cambria" w:hAnsi="Cambria" w:cs="Cambria"/>
          <w:color w:val="000000"/>
          <w:sz w:val="24"/>
          <w:szCs w:val="24"/>
          <w:lang w:val="pl-PL"/>
        </w:rPr>
        <w:t xml:space="preserve"> zostaną obliczone według wzoru:</w:t>
      </w:r>
    </w:p>
    <w:p w14:paraId="732876D7" w14:textId="77777777" w:rsidR="000D64F6" w:rsidRDefault="00EF7DEE">
      <w:pPr>
        <w:pStyle w:val="Akapitzlist2"/>
        <w:tabs>
          <w:tab w:val="left" w:pos="709"/>
          <w:tab w:val="left" w:pos="1276"/>
          <w:tab w:val="left" w:pos="1418"/>
        </w:tabs>
        <w:spacing w:before="0" w:after="0" w:line="276" w:lineRule="auto"/>
        <w:ind w:left="709"/>
        <w:rPr>
          <w:rFonts w:ascii="Cambria" w:hAnsi="Cambria" w:cs="Cambria"/>
          <w:b/>
          <w:i/>
          <w:color w:val="000000"/>
          <w:sz w:val="24"/>
          <w:szCs w:val="24"/>
          <w:lang w:val="pl-PL"/>
        </w:rPr>
      </w:pPr>
      <w:r>
        <w:rPr>
          <w:rFonts w:ascii="Cambria" w:hAnsi="Cambria" w:cs="Cambria"/>
          <w:i/>
          <w:color w:val="000000"/>
          <w:sz w:val="24"/>
          <w:szCs w:val="24"/>
          <w:lang w:val="pl-PL"/>
        </w:rPr>
        <w:tab/>
      </w:r>
      <w:r>
        <w:rPr>
          <w:rFonts w:ascii="Cambria" w:hAnsi="Cambria" w:cs="Cambria"/>
          <w:b/>
          <w:i/>
          <w:color w:val="000000"/>
          <w:sz w:val="24"/>
          <w:szCs w:val="24"/>
          <w:lang w:val="pl-PL"/>
        </w:rPr>
        <w:tab/>
      </w:r>
      <w:proofErr w:type="spellStart"/>
      <w:r>
        <w:rPr>
          <w:rFonts w:ascii="Cambria" w:hAnsi="Cambria" w:cs="Cambria"/>
          <w:b/>
          <w:i/>
          <w:color w:val="000000"/>
          <w:sz w:val="24"/>
          <w:szCs w:val="24"/>
          <w:lang w:val="pl-PL"/>
        </w:rPr>
        <w:t>C</w:t>
      </w:r>
      <w:r>
        <w:rPr>
          <w:rFonts w:ascii="Cambria" w:hAnsi="Cambria" w:cs="Cambria"/>
          <w:b/>
          <w:i/>
          <w:color w:val="000000"/>
          <w:sz w:val="24"/>
          <w:szCs w:val="24"/>
          <w:vertAlign w:val="subscript"/>
          <w:lang w:val="pl-PL"/>
        </w:rPr>
        <w:t>n</w:t>
      </w:r>
      <w:proofErr w:type="spellEnd"/>
    </w:p>
    <w:p w14:paraId="726401C6" w14:textId="77777777" w:rsidR="000D64F6" w:rsidRDefault="00EF7DEE">
      <w:pPr>
        <w:pStyle w:val="Akapitzlist2"/>
        <w:tabs>
          <w:tab w:val="left" w:pos="709"/>
          <w:tab w:val="left" w:pos="1276"/>
          <w:tab w:val="left" w:pos="1418"/>
        </w:tabs>
        <w:spacing w:before="0" w:after="0" w:line="276" w:lineRule="auto"/>
        <w:ind w:left="709"/>
        <w:rPr>
          <w:rFonts w:ascii="Cambria" w:hAnsi="Cambria" w:cs="Cambria"/>
          <w:b/>
          <w:i/>
          <w:color w:val="000000"/>
          <w:sz w:val="24"/>
          <w:szCs w:val="24"/>
          <w:lang w:val="pl-PL"/>
        </w:rPr>
      </w:pPr>
      <w:r>
        <w:rPr>
          <w:rFonts w:ascii="Cambria" w:hAnsi="Cambria" w:cs="Cambria"/>
          <w:b/>
          <w:i/>
          <w:color w:val="000000"/>
          <w:sz w:val="24"/>
          <w:szCs w:val="24"/>
          <w:lang w:val="pl-PL"/>
        </w:rPr>
        <w:t>P</w:t>
      </w:r>
      <w:r>
        <w:rPr>
          <w:rFonts w:ascii="Cambria" w:hAnsi="Cambria" w:cs="Cambria"/>
          <w:b/>
          <w:i/>
          <w:color w:val="000000"/>
          <w:sz w:val="24"/>
          <w:szCs w:val="24"/>
          <w:vertAlign w:val="subscript"/>
          <w:lang w:val="pl-PL"/>
        </w:rPr>
        <w:t>C</w:t>
      </w:r>
      <w:r>
        <w:rPr>
          <w:rFonts w:ascii="Cambria" w:hAnsi="Cambria" w:cs="Cambria"/>
          <w:b/>
          <w:i/>
          <w:color w:val="000000"/>
          <w:sz w:val="24"/>
          <w:szCs w:val="24"/>
          <w:lang w:val="pl-PL"/>
        </w:rPr>
        <w:t xml:space="preserve"> = </w:t>
      </w:r>
      <w:r>
        <w:rPr>
          <w:rFonts w:ascii="Cambria" w:hAnsi="Cambria" w:cs="Cambria"/>
          <w:b/>
          <w:i/>
          <w:color w:val="000000"/>
          <w:sz w:val="24"/>
          <w:szCs w:val="24"/>
          <w:lang w:val="pl-PL"/>
        </w:rPr>
        <w:tab/>
        <w:t xml:space="preserve">------- x 60 pkt </w:t>
      </w:r>
    </w:p>
    <w:p w14:paraId="01A509E3" w14:textId="77777777" w:rsidR="000D64F6" w:rsidRDefault="00EF7DEE">
      <w:pPr>
        <w:pStyle w:val="Akapitzlist2"/>
        <w:tabs>
          <w:tab w:val="left" w:pos="709"/>
          <w:tab w:val="left" w:pos="1276"/>
          <w:tab w:val="left" w:pos="1418"/>
        </w:tabs>
        <w:spacing w:before="0" w:after="0" w:line="276" w:lineRule="auto"/>
        <w:ind w:left="709"/>
        <w:rPr>
          <w:rFonts w:ascii="Cambria" w:hAnsi="Cambria" w:cs="Cambria"/>
          <w:b/>
          <w:color w:val="000000"/>
          <w:lang w:val="pl-PL"/>
        </w:rPr>
      </w:pPr>
      <w:r>
        <w:rPr>
          <w:rFonts w:ascii="Cambria" w:hAnsi="Cambria" w:cs="Cambria"/>
          <w:b/>
          <w:i/>
          <w:color w:val="000000"/>
          <w:sz w:val="24"/>
          <w:szCs w:val="24"/>
          <w:lang w:val="pl-PL"/>
        </w:rPr>
        <w:tab/>
      </w:r>
      <w:proofErr w:type="spellStart"/>
      <w:r>
        <w:rPr>
          <w:rFonts w:ascii="Cambria" w:hAnsi="Cambria" w:cs="Cambria"/>
          <w:b/>
          <w:i/>
          <w:color w:val="000000"/>
          <w:sz w:val="24"/>
          <w:szCs w:val="24"/>
          <w:lang w:val="pl-PL"/>
        </w:rPr>
        <w:t>C</w:t>
      </w:r>
      <w:r>
        <w:rPr>
          <w:rFonts w:ascii="Cambria" w:hAnsi="Cambria" w:cs="Cambria"/>
          <w:b/>
          <w:i/>
          <w:color w:val="000000"/>
          <w:sz w:val="24"/>
          <w:szCs w:val="24"/>
          <w:vertAlign w:val="subscript"/>
          <w:lang w:val="pl-PL"/>
        </w:rPr>
        <w:t>b</w:t>
      </w:r>
      <w:proofErr w:type="spellEnd"/>
    </w:p>
    <w:p w14:paraId="3378EDCE" w14:textId="77777777" w:rsidR="000D64F6" w:rsidRDefault="00EF7DEE">
      <w:pPr>
        <w:tabs>
          <w:tab w:val="left" w:pos="709"/>
          <w:tab w:val="left" w:pos="1276"/>
          <w:tab w:val="left" w:pos="1418"/>
        </w:tabs>
        <w:spacing w:line="276" w:lineRule="auto"/>
        <w:rPr>
          <w:rFonts w:ascii="Cambria" w:hAnsi="Cambria" w:cs="Cambria"/>
          <w:b/>
          <w:color w:val="000000"/>
          <w:lang w:val="pl-PL"/>
        </w:rPr>
      </w:pPr>
      <w:r>
        <w:rPr>
          <w:rFonts w:ascii="Cambria" w:hAnsi="Cambria" w:cs="Cambria"/>
          <w:b/>
          <w:color w:val="000000"/>
          <w:lang w:val="pl-PL"/>
        </w:rPr>
        <w:tab/>
      </w:r>
      <w:r>
        <w:rPr>
          <w:rFonts w:ascii="Cambria" w:hAnsi="Cambria" w:cs="Cambria"/>
          <w:color w:val="000000"/>
          <w:lang w:val="pl-PL"/>
        </w:rPr>
        <w:t>gdzie,</w:t>
      </w:r>
    </w:p>
    <w:p w14:paraId="4147D559" w14:textId="77777777" w:rsidR="000D64F6" w:rsidRDefault="00EF7DEE">
      <w:pPr>
        <w:pStyle w:val="Bezodstpw2"/>
        <w:spacing w:line="276" w:lineRule="auto"/>
        <w:ind w:left="708"/>
        <w:jc w:val="both"/>
        <w:rPr>
          <w:rFonts w:ascii="Cambria" w:hAnsi="Cambria" w:cs="Cambria"/>
          <w:b/>
          <w:color w:val="000000"/>
          <w:sz w:val="24"/>
          <w:szCs w:val="24"/>
        </w:rPr>
      </w:pPr>
      <w:r>
        <w:rPr>
          <w:rFonts w:ascii="Cambria" w:hAnsi="Cambria" w:cs="Cambria"/>
          <w:b/>
          <w:color w:val="000000"/>
          <w:sz w:val="24"/>
          <w:szCs w:val="24"/>
        </w:rPr>
        <w:t>P</w:t>
      </w:r>
      <w:r>
        <w:rPr>
          <w:rFonts w:ascii="Cambria" w:hAnsi="Cambria" w:cs="Cambria"/>
          <w:b/>
          <w:color w:val="000000"/>
          <w:sz w:val="24"/>
          <w:szCs w:val="24"/>
          <w:vertAlign w:val="subscript"/>
        </w:rPr>
        <w:t xml:space="preserve">C </w:t>
      </w:r>
      <w:r>
        <w:rPr>
          <w:rFonts w:ascii="Cambria" w:hAnsi="Cambria" w:cs="Cambria"/>
          <w:b/>
          <w:color w:val="000000"/>
          <w:sz w:val="24"/>
          <w:szCs w:val="24"/>
        </w:rPr>
        <w:t>-</w:t>
      </w:r>
      <w:r>
        <w:rPr>
          <w:rFonts w:ascii="Cambria" w:hAnsi="Cambria" w:cs="Cambria"/>
          <w:color w:val="000000"/>
          <w:sz w:val="24"/>
          <w:szCs w:val="24"/>
        </w:rPr>
        <w:t xml:space="preserve"> ilość punktów za kryterium cena,</w:t>
      </w:r>
    </w:p>
    <w:p w14:paraId="7BD090AE" w14:textId="77777777" w:rsidR="000D64F6" w:rsidRDefault="00EF7DEE">
      <w:pPr>
        <w:pStyle w:val="Bezodstpw2"/>
        <w:spacing w:line="276" w:lineRule="auto"/>
        <w:ind w:left="708"/>
        <w:jc w:val="both"/>
        <w:rPr>
          <w:rFonts w:ascii="Cambria" w:hAnsi="Cambria" w:cs="Cambria"/>
          <w:b/>
          <w:color w:val="000000"/>
          <w:sz w:val="24"/>
          <w:szCs w:val="24"/>
        </w:rPr>
      </w:pPr>
      <w:proofErr w:type="spellStart"/>
      <w:r>
        <w:rPr>
          <w:rFonts w:ascii="Cambria" w:hAnsi="Cambria" w:cs="Cambria"/>
          <w:b/>
          <w:color w:val="000000"/>
          <w:sz w:val="24"/>
          <w:szCs w:val="24"/>
        </w:rPr>
        <w:t>C</w:t>
      </w:r>
      <w:r>
        <w:rPr>
          <w:rFonts w:ascii="Cambria" w:hAnsi="Cambria" w:cs="Cambria"/>
          <w:b/>
          <w:color w:val="000000"/>
          <w:sz w:val="24"/>
          <w:szCs w:val="24"/>
          <w:vertAlign w:val="subscript"/>
        </w:rPr>
        <w:t>n</w:t>
      </w:r>
      <w:proofErr w:type="spellEnd"/>
      <w:r>
        <w:rPr>
          <w:rFonts w:ascii="Cambria" w:hAnsi="Cambria" w:cs="Cambria"/>
          <w:b/>
          <w:color w:val="000000"/>
          <w:sz w:val="24"/>
          <w:szCs w:val="24"/>
        </w:rPr>
        <w:t xml:space="preserve"> -</w:t>
      </w:r>
      <w:r>
        <w:rPr>
          <w:rFonts w:ascii="Cambria" w:hAnsi="Cambria" w:cs="Cambria"/>
          <w:color w:val="000000"/>
          <w:sz w:val="24"/>
          <w:szCs w:val="24"/>
        </w:rPr>
        <w:t xml:space="preserve"> najniższa cena ofertowa spośród ofert nieodrzuconych,</w:t>
      </w:r>
    </w:p>
    <w:p w14:paraId="0B4B678A" w14:textId="77777777" w:rsidR="000D64F6" w:rsidRDefault="00EF7DEE">
      <w:pPr>
        <w:pStyle w:val="Bezodstpw2"/>
        <w:spacing w:line="276" w:lineRule="auto"/>
        <w:ind w:left="708"/>
        <w:jc w:val="both"/>
        <w:rPr>
          <w:rFonts w:ascii="Cambria" w:hAnsi="Cambria" w:cs="Cambria"/>
          <w:color w:val="000000"/>
          <w:sz w:val="10"/>
          <w:szCs w:val="10"/>
        </w:rPr>
      </w:pPr>
      <w:proofErr w:type="spellStart"/>
      <w:r>
        <w:rPr>
          <w:rFonts w:ascii="Cambria" w:hAnsi="Cambria" w:cs="Cambria"/>
          <w:b/>
          <w:color w:val="000000"/>
          <w:sz w:val="24"/>
          <w:szCs w:val="24"/>
        </w:rPr>
        <w:t>C</w:t>
      </w:r>
      <w:r>
        <w:rPr>
          <w:rFonts w:ascii="Cambria" w:hAnsi="Cambria" w:cs="Cambria"/>
          <w:b/>
          <w:color w:val="000000"/>
          <w:sz w:val="24"/>
          <w:szCs w:val="24"/>
          <w:vertAlign w:val="subscript"/>
        </w:rPr>
        <w:t>b</w:t>
      </w:r>
      <w:proofErr w:type="spellEnd"/>
      <w:r>
        <w:rPr>
          <w:rFonts w:ascii="Cambria" w:hAnsi="Cambria" w:cs="Cambria"/>
          <w:b/>
          <w:color w:val="000000"/>
          <w:sz w:val="24"/>
          <w:szCs w:val="24"/>
        </w:rPr>
        <w:t xml:space="preserve"> –</w:t>
      </w:r>
      <w:r>
        <w:rPr>
          <w:rFonts w:ascii="Cambria" w:hAnsi="Cambria" w:cs="Cambria"/>
          <w:color w:val="000000"/>
          <w:sz w:val="24"/>
          <w:szCs w:val="24"/>
        </w:rPr>
        <w:t xml:space="preserve"> cena oferty badanej.</w:t>
      </w:r>
    </w:p>
    <w:p w14:paraId="66CFC437" w14:textId="77777777" w:rsidR="000D64F6" w:rsidRDefault="000D64F6">
      <w:pPr>
        <w:pStyle w:val="Bezodstpw2"/>
        <w:spacing w:line="276" w:lineRule="auto"/>
        <w:ind w:left="708"/>
        <w:jc w:val="both"/>
        <w:rPr>
          <w:rFonts w:ascii="Cambria" w:hAnsi="Cambria" w:cs="Cambria"/>
          <w:color w:val="000000"/>
          <w:sz w:val="10"/>
          <w:szCs w:val="10"/>
        </w:rPr>
      </w:pPr>
    </w:p>
    <w:p w14:paraId="4BA75CD4" w14:textId="77777777" w:rsidR="000D64F6" w:rsidRDefault="00EF7DEE">
      <w:pPr>
        <w:pStyle w:val="Akapitzlist2"/>
        <w:spacing w:before="0" w:after="0" w:line="276" w:lineRule="auto"/>
        <w:ind w:left="708"/>
        <w:rPr>
          <w:rFonts w:ascii="Cambria" w:hAnsi="Cambria" w:cs="Cambria"/>
          <w:color w:val="000000"/>
          <w:sz w:val="24"/>
          <w:szCs w:val="24"/>
          <w:lang w:val="pl-PL"/>
        </w:rPr>
      </w:pPr>
      <w:r>
        <w:rPr>
          <w:rFonts w:ascii="Cambria" w:hAnsi="Cambria" w:cs="Cambria"/>
          <w:color w:val="000000"/>
          <w:sz w:val="24"/>
          <w:szCs w:val="24"/>
          <w:lang w:val="pl-PL"/>
        </w:rPr>
        <w:t>W kryterium „</w:t>
      </w:r>
      <w:r>
        <w:rPr>
          <w:rFonts w:ascii="Cambria" w:hAnsi="Cambria" w:cs="Cambria"/>
          <w:b/>
          <w:color w:val="000000"/>
          <w:sz w:val="24"/>
          <w:szCs w:val="24"/>
          <w:lang w:val="pl-PL"/>
        </w:rPr>
        <w:t>Cena”</w:t>
      </w:r>
      <w:r>
        <w:rPr>
          <w:rFonts w:ascii="Cambria" w:hAnsi="Cambria" w:cs="Cambria"/>
          <w:color w:val="000000"/>
          <w:sz w:val="24"/>
          <w:szCs w:val="24"/>
          <w:lang w:val="pl-PL"/>
        </w:rPr>
        <w:t>, oferta z najniższą ceną otrzyma 60 punktów a pozostałe oferty po matematycznym przeliczeniu w odniesieniu do najniższej ceny odpowiednio mniej. Końcowy wynik powyższego działania zostanie zaokrąglony do dwóch miejsc po przecinku.</w:t>
      </w:r>
    </w:p>
    <w:p w14:paraId="52DE2FCE" w14:textId="77777777" w:rsidR="008E4D3C" w:rsidRPr="008E4D3C" w:rsidRDefault="008E4D3C">
      <w:pPr>
        <w:pStyle w:val="Akapitzlist2"/>
        <w:spacing w:before="0" w:after="0" w:line="276" w:lineRule="auto"/>
        <w:ind w:left="708"/>
        <w:rPr>
          <w:rFonts w:ascii="Cambria" w:hAnsi="Cambria" w:cs="Cambria"/>
          <w:color w:val="000000"/>
          <w:sz w:val="10"/>
          <w:szCs w:val="10"/>
          <w:lang w:val="pl-PL"/>
        </w:rPr>
      </w:pPr>
    </w:p>
    <w:p w14:paraId="334703F0" w14:textId="45B21310" w:rsidR="000D64F6" w:rsidRDefault="00EF7DEE" w:rsidP="001019F4">
      <w:pPr>
        <w:pStyle w:val="Listanumerowana22"/>
        <w:numPr>
          <w:ilvl w:val="1"/>
          <w:numId w:val="11"/>
        </w:numPr>
        <w:spacing w:line="276" w:lineRule="auto"/>
        <w:rPr>
          <w:rFonts w:ascii="Cambria" w:eastAsia="Calibri" w:hAnsi="Cambria" w:cs="Cambria"/>
          <w:color w:val="000000"/>
          <w:lang w:val="pl-PL"/>
        </w:rPr>
      </w:pPr>
      <w:r>
        <w:rPr>
          <w:rFonts w:ascii="Cambria" w:hAnsi="Cambria" w:cs="Cambria"/>
          <w:color w:val="000000"/>
          <w:sz w:val="24"/>
          <w:lang w:val="pl-PL"/>
        </w:rPr>
        <w:t xml:space="preserve">Kryterium </w:t>
      </w:r>
      <w:r w:rsidRPr="00D7541D">
        <w:rPr>
          <w:rFonts w:ascii="Cambria" w:hAnsi="Cambria" w:cs="Cambria"/>
          <w:b/>
          <w:sz w:val="24"/>
          <w:lang w:val="pl-PL"/>
        </w:rPr>
        <w:t>„</w:t>
      </w:r>
      <w:r w:rsidR="00C70669" w:rsidRPr="00D7541D">
        <w:rPr>
          <w:rFonts w:ascii="Cambria" w:hAnsi="Cambria" w:cs="Cambria"/>
          <w:sz w:val="24"/>
          <w:lang w:val="pl-PL"/>
        </w:rPr>
        <w:t>Długość okresu gwarancji i rękojmi na dostarczone, zamontowane i wbudowane materiały i urządzenia</w:t>
      </w:r>
      <w:r w:rsidRPr="00D7541D">
        <w:rPr>
          <w:rFonts w:ascii="Cambria" w:hAnsi="Cambria" w:cs="Cambria"/>
          <w:sz w:val="24"/>
          <w:lang w:val="pl-PL"/>
        </w:rPr>
        <w:t xml:space="preserve">” liczone </w:t>
      </w:r>
      <w:r>
        <w:rPr>
          <w:rFonts w:ascii="Cambria" w:hAnsi="Cambria" w:cs="Cambria"/>
          <w:color w:val="000000"/>
          <w:sz w:val="24"/>
          <w:lang w:val="pl-PL"/>
        </w:rPr>
        <w:t>w okresach miesięcznych:</w:t>
      </w:r>
    </w:p>
    <w:p w14:paraId="466EE4BB" w14:textId="7E64F3BF" w:rsidR="000D64F6" w:rsidRPr="00EC669D" w:rsidRDefault="00EF7DEE">
      <w:pPr>
        <w:tabs>
          <w:tab w:val="left" w:pos="360"/>
        </w:tabs>
        <w:spacing w:line="276" w:lineRule="auto"/>
        <w:ind w:left="709"/>
        <w:jc w:val="both"/>
        <w:rPr>
          <w:rFonts w:ascii="Cambria" w:eastAsia="Calibri" w:hAnsi="Cambria" w:cs="Cambria"/>
          <w:bCs/>
          <w:iCs/>
          <w:color w:val="000000" w:themeColor="text1"/>
          <w:lang w:val="pl-PL"/>
        </w:rPr>
      </w:pPr>
      <w:r w:rsidRPr="00EC669D">
        <w:rPr>
          <w:rFonts w:ascii="Cambria" w:eastAsia="Calibri" w:hAnsi="Cambria" w:cs="Cambria"/>
          <w:color w:val="000000" w:themeColor="text1"/>
          <w:lang w:val="pl-PL"/>
        </w:rPr>
        <w:t xml:space="preserve">W przypadku zaoferowania minimalnej długości okresu gwarancji tj. </w:t>
      </w:r>
      <w:r w:rsidR="00D3469C" w:rsidRPr="00EC669D">
        <w:rPr>
          <w:rFonts w:ascii="Cambria" w:eastAsia="Calibri" w:hAnsi="Cambria" w:cs="Cambria"/>
          <w:color w:val="000000" w:themeColor="text1"/>
          <w:lang w:val="pl-PL"/>
        </w:rPr>
        <w:t>60</w:t>
      </w:r>
      <w:r w:rsidRPr="00EC669D">
        <w:rPr>
          <w:rFonts w:ascii="Cambria" w:eastAsia="Calibri" w:hAnsi="Cambria" w:cs="Cambria"/>
          <w:color w:val="000000" w:themeColor="text1"/>
          <w:lang w:val="pl-PL"/>
        </w:rPr>
        <w:t xml:space="preserve"> miesięcy, Wykonawca otrzyma zero (0) punktów. W przypadku zaoferowania </w:t>
      </w:r>
      <w:r w:rsidRPr="00EC669D">
        <w:rPr>
          <w:rFonts w:ascii="Cambria" w:hAnsi="Cambria" w:cs="Cambria"/>
          <w:color w:val="000000" w:themeColor="text1"/>
          <w:lang w:val="pl-PL"/>
        </w:rPr>
        <w:t xml:space="preserve">maksymalnej długości okresu gwarancji tj. </w:t>
      </w:r>
      <w:r w:rsidR="006676F1">
        <w:rPr>
          <w:rFonts w:ascii="Cambria" w:hAnsi="Cambria" w:cs="Cambria"/>
          <w:color w:val="000000" w:themeColor="text1"/>
          <w:lang w:val="pl-PL"/>
        </w:rPr>
        <w:t>60</w:t>
      </w:r>
      <w:r w:rsidRPr="00EC669D">
        <w:rPr>
          <w:rFonts w:ascii="Cambria" w:eastAsia="Calibri" w:hAnsi="Cambria" w:cs="Cambria"/>
          <w:color w:val="000000" w:themeColor="text1"/>
          <w:lang w:val="pl-PL"/>
        </w:rPr>
        <w:t xml:space="preserve"> miesięcy, Wykonawca otrzyma </w:t>
      </w:r>
      <w:r w:rsidRPr="00EC669D">
        <w:rPr>
          <w:rFonts w:ascii="Cambria" w:hAnsi="Cambria" w:cs="Cambria"/>
          <w:color w:val="000000" w:themeColor="text1"/>
          <w:lang w:val="pl-PL"/>
        </w:rPr>
        <w:t>czterdzieści (40</w:t>
      </w:r>
      <w:r w:rsidRPr="00EC669D">
        <w:rPr>
          <w:rFonts w:ascii="Cambria" w:eastAsia="Calibri" w:hAnsi="Cambria" w:cs="Cambria"/>
          <w:color w:val="000000" w:themeColor="text1"/>
          <w:lang w:val="pl-PL"/>
        </w:rPr>
        <w:t xml:space="preserve">) punktów. </w:t>
      </w:r>
      <w:r w:rsidRPr="00EC669D">
        <w:rPr>
          <w:rFonts w:ascii="Cambria" w:eastAsia="Calibri" w:hAnsi="Cambria" w:cs="Cambria"/>
          <w:bCs/>
          <w:iCs/>
          <w:color w:val="000000" w:themeColor="text1"/>
          <w:lang w:val="pl-PL"/>
        </w:rPr>
        <w:t xml:space="preserve">W przypadku zaoferowania gwarancji pomiędzy </w:t>
      </w:r>
      <w:r w:rsidR="006676F1">
        <w:rPr>
          <w:rFonts w:ascii="Cambria" w:eastAsia="Calibri" w:hAnsi="Cambria" w:cs="Cambria"/>
          <w:bCs/>
          <w:iCs/>
          <w:color w:val="000000" w:themeColor="text1"/>
          <w:lang w:val="pl-PL"/>
        </w:rPr>
        <w:t>36</w:t>
      </w:r>
      <w:r w:rsidRPr="00EC669D">
        <w:rPr>
          <w:rFonts w:ascii="Cambria" w:eastAsia="Calibri" w:hAnsi="Cambria" w:cs="Cambria"/>
          <w:bCs/>
          <w:iCs/>
          <w:color w:val="000000" w:themeColor="text1"/>
          <w:lang w:val="pl-PL"/>
        </w:rPr>
        <w:t xml:space="preserve">, a </w:t>
      </w:r>
      <w:r w:rsidR="006676F1">
        <w:rPr>
          <w:rFonts w:ascii="Cambria" w:eastAsia="Calibri" w:hAnsi="Cambria" w:cs="Cambria"/>
          <w:bCs/>
          <w:iCs/>
          <w:color w:val="000000" w:themeColor="text1"/>
          <w:lang w:val="pl-PL"/>
        </w:rPr>
        <w:t>60</w:t>
      </w:r>
      <w:r w:rsidRPr="00EC669D">
        <w:rPr>
          <w:rFonts w:ascii="Cambria" w:eastAsia="Calibri" w:hAnsi="Cambria" w:cs="Cambria"/>
          <w:bCs/>
          <w:iCs/>
          <w:color w:val="000000" w:themeColor="text1"/>
          <w:lang w:val="pl-PL"/>
        </w:rPr>
        <w:t xml:space="preserve"> miesięcy Wykonawca otrzyma pkt wg wzoru:</w:t>
      </w:r>
    </w:p>
    <w:tbl>
      <w:tblPr>
        <w:tblW w:w="3820" w:type="dxa"/>
        <w:jc w:val="center"/>
        <w:tblLook w:val="0000" w:firstRow="0" w:lastRow="0" w:firstColumn="0" w:lastColumn="0" w:noHBand="0" w:noVBand="0"/>
      </w:tblPr>
      <w:tblGrid>
        <w:gridCol w:w="849"/>
        <w:gridCol w:w="2971"/>
      </w:tblGrid>
      <w:tr w:rsidR="000D64F6" w14:paraId="5C4472D0" w14:textId="77777777" w:rsidTr="00F637FD">
        <w:trPr>
          <w:jc w:val="center"/>
        </w:trPr>
        <w:tc>
          <w:tcPr>
            <w:tcW w:w="849" w:type="dxa"/>
            <w:shd w:val="clear" w:color="auto" w:fill="FFFFFF"/>
          </w:tcPr>
          <w:p w14:paraId="2749ABE8" w14:textId="77777777" w:rsidR="000D64F6" w:rsidRDefault="000D64F6">
            <w:pPr>
              <w:snapToGrid w:val="0"/>
              <w:spacing w:line="276" w:lineRule="auto"/>
              <w:jc w:val="center"/>
              <w:rPr>
                <w:rFonts w:ascii="Cambria" w:hAnsi="Cambria"/>
                <w:lang w:val="pl-PL"/>
              </w:rPr>
            </w:pPr>
          </w:p>
        </w:tc>
        <w:tc>
          <w:tcPr>
            <w:tcW w:w="2971" w:type="dxa"/>
            <w:shd w:val="clear" w:color="auto" w:fill="FFFFFF"/>
          </w:tcPr>
          <w:p w14:paraId="5054B22E" w14:textId="77777777" w:rsidR="000D64F6" w:rsidRDefault="00EF7DEE">
            <w:pPr>
              <w:spacing w:line="276" w:lineRule="auto"/>
              <w:rPr>
                <w:rFonts w:ascii="Cambria" w:hAnsi="Cambria"/>
                <w:lang w:val="pl-PL"/>
              </w:rPr>
            </w:pPr>
            <w:r>
              <w:rPr>
                <w:rFonts w:ascii="Cambria" w:eastAsia="Calibri" w:hAnsi="Cambria" w:cs="Cambria"/>
                <w:b/>
                <w:i/>
                <w:color w:val="000000"/>
                <w:lang w:val="pl-PL"/>
              </w:rPr>
              <w:t xml:space="preserve">      G </w:t>
            </w:r>
            <w:r>
              <w:rPr>
                <w:rFonts w:ascii="Cambria" w:eastAsia="Calibri" w:hAnsi="Cambria" w:cs="Cambria"/>
                <w:b/>
                <w:i/>
                <w:color w:val="000000"/>
                <w:vertAlign w:val="subscript"/>
                <w:lang w:val="pl-PL"/>
              </w:rPr>
              <w:t>o</w:t>
            </w:r>
          </w:p>
        </w:tc>
      </w:tr>
      <w:tr w:rsidR="000D64F6" w14:paraId="213F5A23" w14:textId="77777777" w:rsidTr="00F637FD">
        <w:trPr>
          <w:jc w:val="center"/>
        </w:trPr>
        <w:tc>
          <w:tcPr>
            <w:tcW w:w="849" w:type="dxa"/>
            <w:shd w:val="clear" w:color="auto" w:fill="FFFFFF"/>
          </w:tcPr>
          <w:p w14:paraId="48F5892D" w14:textId="77777777" w:rsidR="000D64F6" w:rsidRDefault="00EF7DEE">
            <w:pPr>
              <w:spacing w:line="276" w:lineRule="auto"/>
              <w:jc w:val="center"/>
              <w:rPr>
                <w:rFonts w:ascii="Cambria" w:eastAsia="Calibri" w:hAnsi="Cambria" w:cs="Cambria"/>
                <w:b/>
                <w:i/>
                <w:color w:val="000000"/>
                <w:lang w:val="pl-PL"/>
              </w:rPr>
            </w:pPr>
            <w:r>
              <w:rPr>
                <w:rFonts w:ascii="Cambria" w:eastAsia="Calibri" w:hAnsi="Cambria" w:cs="Cambria"/>
                <w:b/>
                <w:i/>
                <w:color w:val="000000"/>
                <w:lang w:val="pl-PL"/>
              </w:rPr>
              <w:t>P</w:t>
            </w:r>
            <w:r>
              <w:rPr>
                <w:rFonts w:ascii="Cambria" w:eastAsia="Calibri" w:hAnsi="Cambria" w:cs="Cambria"/>
                <w:b/>
                <w:i/>
                <w:color w:val="000000"/>
                <w:vertAlign w:val="subscript"/>
                <w:lang w:val="pl-PL"/>
              </w:rPr>
              <w:t xml:space="preserve">G </w:t>
            </w:r>
            <w:r>
              <w:rPr>
                <w:rFonts w:ascii="Cambria" w:eastAsia="Calibri" w:hAnsi="Cambria" w:cs="Cambria"/>
                <w:b/>
                <w:i/>
                <w:color w:val="000000"/>
                <w:lang w:val="pl-PL"/>
              </w:rPr>
              <w:t xml:space="preserve">    =</w:t>
            </w:r>
          </w:p>
        </w:tc>
        <w:tc>
          <w:tcPr>
            <w:tcW w:w="2971" w:type="dxa"/>
            <w:shd w:val="clear" w:color="auto" w:fill="FFFFFF"/>
          </w:tcPr>
          <w:p w14:paraId="0E9C679B" w14:textId="77777777" w:rsidR="000D64F6" w:rsidRDefault="00EF7DEE">
            <w:pPr>
              <w:spacing w:line="276" w:lineRule="auto"/>
              <w:rPr>
                <w:rFonts w:ascii="Cambria" w:hAnsi="Cambria"/>
                <w:lang w:val="pl-PL"/>
              </w:rPr>
            </w:pPr>
            <w:r>
              <w:rPr>
                <w:rFonts w:ascii="Cambria" w:eastAsia="Calibri" w:hAnsi="Cambria" w:cs="Cambria"/>
                <w:b/>
                <w:i/>
                <w:color w:val="000000"/>
                <w:lang w:val="pl-PL"/>
              </w:rPr>
              <w:t>-----------   x 40 pkt</w:t>
            </w:r>
          </w:p>
        </w:tc>
      </w:tr>
      <w:tr w:rsidR="000D64F6" w14:paraId="4ECFA32D" w14:textId="77777777" w:rsidTr="00F637FD">
        <w:trPr>
          <w:jc w:val="center"/>
        </w:trPr>
        <w:tc>
          <w:tcPr>
            <w:tcW w:w="849" w:type="dxa"/>
            <w:shd w:val="clear" w:color="auto" w:fill="FFFFFF"/>
          </w:tcPr>
          <w:p w14:paraId="1671A65E" w14:textId="77777777" w:rsidR="000D64F6" w:rsidRDefault="000D64F6">
            <w:pPr>
              <w:snapToGrid w:val="0"/>
              <w:spacing w:line="276" w:lineRule="auto"/>
              <w:jc w:val="center"/>
              <w:rPr>
                <w:rFonts w:ascii="Cambria" w:eastAsia="Calibri" w:hAnsi="Cambria" w:cs="Cambria"/>
                <w:b/>
                <w:i/>
                <w:color w:val="000000"/>
                <w:lang w:val="pl-PL"/>
              </w:rPr>
            </w:pPr>
          </w:p>
        </w:tc>
        <w:tc>
          <w:tcPr>
            <w:tcW w:w="2971" w:type="dxa"/>
            <w:shd w:val="clear" w:color="auto" w:fill="FFFFFF"/>
          </w:tcPr>
          <w:p w14:paraId="210819B9" w14:textId="77777777" w:rsidR="000D64F6" w:rsidRDefault="00EF7DEE">
            <w:pPr>
              <w:spacing w:line="276" w:lineRule="auto"/>
              <w:rPr>
                <w:rFonts w:ascii="Cambria" w:hAnsi="Cambria"/>
                <w:lang w:val="pl-PL"/>
              </w:rPr>
            </w:pPr>
            <w:r>
              <w:rPr>
                <w:rFonts w:ascii="Cambria" w:eastAsia="Calibri" w:hAnsi="Cambria" w:cs="Cambria"/>
                <w:b/>
                <w:i/>
                <w:color w:val="000000"/>
                <w:lang w:val="pl-PL"/>
              </w:rPr>
              <w:t xml:space="preserve">     G </w:t>
            </w:r>
            <w:r>
              <w:rPr>
                <w:rFonts w:ascii="Cambria" w:eastAsia="Calibri" w:hAnsi="Cambria" w:cs="Cambria"/>
                <w:b/>
                <w:i/>
                <w:color w:val="000000"/>
                <w:vertAlign w:val="subscript"/>
                <w:lang w:val="pl-PL"/>
              </w:rPr>
              <w:t>max.</w:t>
            </w:r>
          </w:p>
        </w:tc>
      </w:tr>
    </w:tbl>
    <w:p w14:paraId="0EB3CE71" w14:textId="77777777" w:rsidR="000D64F6" w:rsidRDefault="00EF7DEE">
      <w:pPr>
        <w:tabs>
          <w:tab w:val="left" w:pos="360"/>
        </w:tabs>
        <w:spacing w:line="276" w:lineRule="auto"/>
        <w:ind w:firstLine="993"/>
        <w:jc w:val="both"/>
        <w:rPr>
          <w:rFonts w:ascii="Cambria" w:eastAsia="Calibri" w:hAnsi="Cambria" w:cs="Cambria"/>
          <w:b/>
          <w:bCs/>
          <w:color w:val="000000"/>
          <w:lang w:val="pl-PL"/>
        </w:rPr>
      </w:pPr>
      <w:r>
        <w:rPr>
          <w:rFonts w:ascii="Cambria" w:eastAsia="Calibri" w:hAnsi="Cambria" w:cs="Cambria"/>
          <w:bCs/>
          <w:color w:val="000000"/>
          <w:lang w:val="pl-PL"/>
        </w:rPr>
        <w:t>gdzie:</w:t>
      </w:r>
      <w:r>
        <w:rPr>
          <w:rFonts w:ascii="Cambria" w:eastAsia="Calibri" w:hAnsi="Cambria" w:cs="Cambria"/>
          <w:bCs/>
          <w:color w:val="000000"/>
          <w:lang w:val="pl-PL"/>
        </w:rPr>
        <w:tab/>
      </w:r>
    </w:p>
    <w:p w14:paraId="23037768" w14:textId="77777777" w:rsidR="000D64F6" w:rsidRDefault="00EF7DEE">
      <w:pPr>
        <w:tabs>
          <w:tab w:val="left" w:pos="360"/>
        </w:tabs>
        <w:spacing w:line="276" w:lineRule="auto"/>
        <w:ind w:firstLine="993"/>
        <w:jc w:val="both"/>
        <w:rPr>
          <w:rFonts w:ascii="Cambria" w:eastAsia="Calibri" w:hAnsi="Cambria" w:cs="Cambria"/>
          <w:b/>
          <w:bCs/>
          <w:color w:val="000000"/>
          <w:lang w:val="pl-PL"/>
        </w:rPr>
      </w:pPr>
      <w:r>
        <w:rPr>
          <w:rFonts w:ascii="Cambria" w:eastAsia="Calibri" w:hAnsi="Cambria" w:cs="Cambria"/>
          <w:b/>
          <w:bCs/>
          <w:color w:val="000000"/>
          <w:lang w:val="pl-PL"/>
        </w:rPr>
        <w:t>P</w:t>
      </w:r>
      <w:r>
        <w:rPr>
          <w:rFonts w:ascii="Cambria" w:eastAsia="Calibri" w:hAnsi="Cambria" w:cs="Cambria"/>
          <w:b/>
          <w:bCs/>
          <w:color w:val="000000"/>
          <w:vertAlign w:val="subscript"/>
          <w:lang w:val="pl-PL"/>
        </w:rPr>
        <w:t>G</w:t>
      </w:r>
      <w:r>
        <w:rPr>
          <w:rFonts w:ascii="Cambria" w:eastAsia="Calibri" w:hAnsi="Cambria" w:cs="Cambria"/>
          <w:b/>
          <w:bCs/>
          <w:color w:val="000000"/>
          <w:lang w:val="pl-PL"/>
        </w:rPr>
        <w:tab/>
      </w:r>
      <w:r>
        <w:rPr>
          <w:rFonts w:ascii="Cambria" w:eastAsia="Calibri" w:hAnsi="Cambria" w:cs="Cambria"/>
          <w:bCs/>
          <w:color w:val="000000"/>
          <w:lang w:val="pl-PL"/>
        </w:rPr>
        <w:t xml:space="preserve">- </w:t>
      </w:r>
      <w:r>
        <w:rPr>
          <w:rFonts w:ascii="Cambria" w:eastAsia="Calibri" w:hAnsi="Cambria" w:cs="Cambria"/>
          <w:bCs/>
          <w:color w:val="000000"/>
          <w:lang w:val="pl-PL"/>
        </w:rPr>
        <w:tab/>
        <w:t>wartość punktowa, którą należy wyznaczyć,</w:t>
      </w:r>
    </w:p>
    <w:p w14:paraId="570886A7" w14:textId="77777777" w:rsidR="000D64F6" w:rsidRDefault="00EF7DEE">
      <w:pPr>
        <w:tabs>
          <w:tab w:val="left" w:pos="360"/>
        </w:tabs>
        <w:spacing w:line="276" w:lineRule="auto"/>
        <w:ind w:left="2113" w:hanging="1120"/>
        <w:jc w:val="both"/>
        <w:rPr>
          <w:rFonts w:ascii="Cambria" w:eastAsia="Calibri" w:hAnsi="Cambria" w:cs="Cambria"/>
          <w:b/>
          <w:bCs/>
          <w:color w:val="000000"/>
          <w:lang w:val="pl-PL"/>
        </w:rPr>
      </w:pPr>
      <w:r>
        <w:rPr>
          <w:rFonts w:ascii="Cambria" w:eastAsia="Calibri" w:hAnsi="Cambria" w:cs="Cambria"/>
          <w:b/>
          <w:bCs/>
          <w:color w:val="000000"/>
          <w:lang w:val="pl-PL"/>
        </w:rPr>
        <w:t xml:space="preserve">G </w:t>
      </w:r>
      <w:r>
        <w:rPr>
          <w:rFonts w:ascii="Cambria" w:eastAsia="Calibri" w:hAnsi="Cambria" w:cs="Cambria"/>
          <w:b/>
          <w:bCs/>
          <w:color w:val="000000"/>
          <w:vertAlign w:val="subscript"/>
          <w:lang w:val="pl-PL"/>
        </w:rPr>
        <w:t>max.</w:t>
      </w:r>
      <w:r>
        <w:rPr>
          <w:rFonts w:ascii="Cambria" w:eastAsia="Calibri" w:hAnsi="Cambria" w:cs="Cambria"/>
          <w:bCs/>
          <w:color w:val="000000"/>
          <w:lang w:val="pl-PL"/>
        </w:rPr>
        <w:t xml:space="preserve"> - </w:t>
      </w:r>
      <w:r>
        <w:rPr>
          <w:rFonts w:ascii="Cambria" w:eastAsia="Calibri" w:hAnsi="Cambria" w:cs="Cambria"/>
          <w:bCs/>
          <w:color w:val="000000"/>
          <w:lang w:val="pl-PL"/>
        </w:rPr>
        <w:tab/>
        <w:t>najdłuższy oferowany okres gwarancji,</w:t>
      </w:r>
    </w:p>
    <w:p w14:paraId="7D22A582" w14:textId="77777777" w:rsidR="000D64F6" w:rsidRDefault="00EF7DEE">
      <w:pPr>
        <w:tabs>
          <w:tab w:val="left" w:pos="360"/>
        </w:tabs>
        <w:spacing w:line="276" w:lineRule="auto"/>
        <w:ind w:firstLine="993"/>
        <w:jc w:val="both"/>
        <w:rPr>
          <w:rFonts w:ascii="Cambria" w:eastAsia="Calibri" w:hAnsi="Cambria" w:cs="Cambria"/>
          <w:b/>
          <w:bCs/>
          <w:color w:val="000000"/>
          <w:lang w:val="pl-PL"/>
        </w:rPr>
      </w:pPr>
      <w:r>
        <w:rPr>
          <w:rFonts w:ascii="Cambria" w:eastAsia="Calibri" w:hAnsi="Cambria" w:cs="Cambria"/>
          <w:b/>
          <w:bCs/>
          <w:color w:val="000000"/>
          <w:lang w:val="pl-PL"/>
        </w:rPr>
        <w:t>G</w:t>
      </w:r>
      <w:r>
        <w:rPr>
          <w:rFonts w:ascii="Cambria" w:eastAsia="Calibri" w:hAnsi="Cambria" w:cs="Cambria"/>
          <w:b/>
          <w:bCs/>
          <w:color w:val="000000"/>
          <w:vertAlign w:val="subscript"/>
          <w:lang w:val="pl-PL"/>
        </w:rPr>
        <w:t>o</w:t>
      </w:r>
      <w:r>
        <w:rPr>
          <w:rFonts w:ascii="Cambria" w:eastAsia="Calibri" w:hAnsi="Cambria" w:cs="Cambria"/>
          <w:b/>
          <w:bCs/>
          <w:color w:val="000000"/>
          <w:vertAlign w:val="subscript"/>
          <w:lang w:val="pl-PL"/>
        </w:rPr>
        <w:tab/>
      </w:r>
      <w:r>
        <w:rPr>
          <w:rFonts w:ascii="Cambria" w:eastAsia="Calibri" w:hAnsi="Cambria" w:cs="Cambria"/>
          <w:bCs/>
          <w:color w:val="000000"/>
          <w:lang w:val="pl-PL"/>
        </w:rPr>
        <w:t xml:space="preserve">- </w:t>
      </w:r>
      <w:r>
        <w:rPr>
          <w:rFonts w:ascii="Cambria" w:eastAsia="Calibri" w:hAnsi="Cambria" w:cs="Cambria"/>
          <w:bCs/>
          <w:color w:val="000000"/>
          <w:lang w:val="pl-PL"/>
        </w:rPr>
        <w:tab/>
        <w:t>okres gwarancji podany w badanej ofercie.</w:t>
      </w:r>
    </w:p>
    <w:p w14:paraId="35345B32" w14:textId="77777777" w:rsidR="000D64F6" w:rsidRDefault="00EF7DEE">
      <w:pPr>
        <w:pStyle w:val="Akapitzlist2"/>
        <w:tabs>
          <w:tab w:val="left" w:pos="851"/>
        </w:tabs>
        <w:spacing w:before="0" w:after="0" w:line="276" w:lineRule="auto"/>
        <w:ind w:left="360"/>
        <w:jc w:val="center"/>
        <w:rPr>
          <w:rFonts w:ascii="Cambria" w:eastAsia="Calibri" w:hAnsi="Cambria" w:cs="Cambria"/>
          <w:color w:val="000000"/>
          <w:lang w:val="pl-PL"/>
        </w:rPr>
      </w:pPr>
      <w:r>
        <w:rPr>
          <w:rFonts w:ascii="Cambria" w:eastAsia="Calibri" w:hAnsi="Cambria" w:cs="Cambria"/>
          <w:b/>
          <w:bCs/>
          <w:color w:val="000000"/>
          <w:sz w:val="24"/>
          <w:szCs w:val="24"/>
          <w:lang w:val="pl-PL"/>
        </w:rPr>
        <w:t>Uwaga:</w:t>
      </w:r>
    </w:p>
    <w:tbl>
      <w:tblPr>
        <w:tblW w:w="8363" w:type="dxa"/>
        <w:tblInd w:w="704" w:type="dxa"/>
        <w:tblLook w:val="0000" w:firstRow="0" w:lastRow="0" w:firstColumn="0" w:lastColumn="0" w:noHBand="0" w:noVBand="0"/>
      </w:tblPr>
      <w:tblGrid>
        <w:gridCol w:w="8363"/>
      </w:tblGrid>
      <w:tr w:rsidR="000D64F6" w:rsidRPr="001901A7" w14:paraId="48DCA242" w14:textId="77777777" w:rsidTr="00A50892">
        <w:trPr>
          <w:trHeight w:val="359"/>
        </w:trPr>
        <w:tc>
          <w:tcPr>
            <w:tcW w:w="8363" w:type="dxa"/>
            <w:tcBorders>
              <w:top w:val="single" w:sz="4" w:space="0" w:color="000000"/>
              <w:left w:val="single" w:sz="4" w:space="0" w:color="000000"/>
              <w:bottom w:val="single" w:sz="4" w:space="0" w:color="000000"/>
              <w:right w:val="single" w:sz="4" w:space="0" w:color="000000"/>
            </w:tcBorders>
            <w:shd w:val="clear" w:color="auto" w:fill="FFFFFF"/>
          </w:tcPr>
          <w:p w14:paraId="5FE4E710" w14:textId="5ABB2ACC" w:rsidR="000D64F6" w:rsidRPr="00D7541D" w:rsidRDefault="00EF7DEE">
            <w:pPr>
              <w:spacing w:line="276" w:lineRule="auto"/>
              <w:jc w:val="both"/>
              <w:rPr>
                <w:rFonts w:ascii="Cambria" w:eastAsia="Calibri" w:hAnsi="Cambria" w:cs="Cambria"/>
                <w:b/>
                <w:lang w:val="pl-PL"/>
              </w:rPr>
            </w:pPr>
            <w:r>
              <w:rPr>
                <w:rFonts w:ascii="Cambria" w:eastAsia="Calibri" w:hAnsi="Cambria" w:cs="Cambria"/>
                <w:color w:val="000000"/>
                <w:lang w:val="pl-PL"/>
              </w:rPr>
              <w:t xml:space="preserve">Zamawiający określa minimalną oraz maksymalną długość okresu gwarancji, </w:t>
            </w:r>
            <w:r>
              <w:rPr>
                <w:rFonts w:ascii="Cambria" w:eastAsia="Calibri" w:hAnsi="Cambria" w:cs="Cambria"/>
                <w:color w:val="000000"/>
                <w:lang w:val="pl-PL"/>
              </w:rPr>
              <w:br/>
              <w:t xml:space="preserve">w </w:t>
            </w:r>
            <w:r w:rsidRPr="00EC669D">
              <w:rPr>
                <w:rFonts w:ascii="Cambria" w:eastAsia="Calibri" w:hAnsi="Cambria" w:cs="Cambria"/>
                <w:color w:val="000000" w:themeColor="text1"/>
                <w:lang w:val="pl-PL"/>
              </w:rPr>
              <w:t xml:space="preserve">przedziale od </w:t>
            </w:r>
            <w:r w:rsidR="006676F1">
              <w:rPr>
                <w:rFonts w:ascii="Cambria" w:eastAsia="Calibri" w:hAnsi="Cambria" w:cs="Cambria"/>
                <w:color w:val="000000" w:themeColor="text1"/>
                <w:lang w:val="pl-PL"/>
              </w:rPr>
              <w:t>36</w:t>
            </w:r>
            <w:r w:rsidRPr="00EC669D">
              <w:rPr>
                <w:rFonts w:ascii="Cambria" w:eastAsia="Calibri" w:hAnsi="Cambria" w:cs="Cambria"/>
                <w:color w:val="000000" w:themeColor="text1"/>
                <w:lang w:val="pl-PL"/>
              </w:rPr>
              <w:t xml:space="preserve"> miesięcy do</w:t>
            </w:r>
            <w:r w:rsidR="00C70669">
              <w:rPr>
                <w:rFonts w:ascii="Cambria" w:eastAsia="Calibri" w:hAnsi="Cambria" w:cs="Cambria"/>
                <w:color w:val="000000" w:themeColor="text1"/>
                <w:lang w:val="pl-PL"/>
              </w:rPr>
              <w:t xml:space="preserve"> </w:t>
            </w:r>
            <w:r w:rsidR="006676F1">
              <w:rPr>
                <w:rFonts w:ascii="Cambria" w:eastAsia="Calibri" w:hAnsi="Cambria" w:cs="Cambria"/>
                <w:color w:val="000000" w:themeColor="text1"/>
                <w:lang w:val="pl-PL"/>
              </w:rPr>
              <w:t>60</w:t>
            </w:r>
            <w:r w:rsidRPr="00EC669D">
              <w:rPr>
                <w:rFonts w:ascii="Cambria" w:eastAsia="Calibri" w:hAnsi="Cambria" w:cs="Cambria"/>
                <w:color w:val="000000" w:themeColor="text1"/>
                <w:lang w:val="pl-PL"/>
              </w:rPr>
              <w:t xml:space="preserve"> miesięcy. </w:t>
            </w:r>
            <w:r w:rsidRPr="00EC669D">
              <w:rPr>
                <w:rFonts w:ascii="Cambria" w:eastAsia="Calibri" w:hAnsi="Cambria" w:cs="Cambria"/>
                <w:b/>
                <w:color w:val="000000" w:themeColor="text1"/>
                <w:lang w:val="pl-PL"/>
              </w:rPr>
              <w:t xml:space="preserve">W przypadku </w:t>
            </w:r>
            <w:r>
              <w:rPr>
                <w:rFonts w:ascii="Cambria" w:eastAsia="Calibri" w:hAnsi="Cambria" w:cs="Cambria"/>
                <w:b/>
                <w:color w:val="000000"/>
                <w:lang w:val="pl-PL"/>
              </w:rPr>
              <w:t xml:space="preserve">zaoferowania przez Wykonawcę długości gwarancji krótszego niż </w:t>
            </w:r>
            <w:r w:rsidR="006676F1">
              <w:rPr>
                <w:rFonts w:ascii="Cambria" w:eastAsia="Calibri" w:hAnsi="Cambria" w:cs="Cambria"/>
                <w:b/>
                <w:color w:val="000000"/>
                <w:lang w:val="pl-PL"/>
              </w:rPr>
              <w:t>36</w:t>
            </w:r>
            <w:r>
              <w:rPr>
                <w:rFonts w:ascii="Cambria" w:eastAsia="Calibri" w:hAnsi="Cambria" w:cs="Cambria"/>
                <w:b/>
                <w:color w:val="000000"/>
                <w:lang w:val="pl-PL"/>
              </w:rPr>
              <w:t xml:space="preserve"> miesięcy, Zamawiający ofertę odrzuci</w:t>
            </w:r>
            <w:r>
              <w:rPr>
                <w:rFonts w:ascii="Cambria" w:eastAsia="Calibri" w:hAnsi="Cambria" w:cs="Cambria"/>
                <w:color w:val="000000"/>
                <w:lang w:val="pl-PL"/>
              </w:rPr>
              <w:t xml:space="preserve">. </w:t>
            </w:r>
            <w:r>
              <w:rPr>
                <w:rFonts w:ascii="Cambria" w:eastAsia="Calibri" w:hAnsi="Cambria" w:cs="Cambria"/>
                <w:b/>
                <w:color w:val="000000"/>
                <w:lang w:val="pl-PL"/>
              </w:rPr>
              <w:t>W przypadku, gdy Wykonawca w ogóle nie wskaże w ofercie oferowanego okresu gwarancji Zamawiający przyjmie, że Wykonawca nie oferuje gwarancji, i ofertę odrzuci.</w:t>
            </w:r>
            <w:r>
              <w:rPr>
                <w:rFonts w:ascii="Cambria" w:eastAsia="Calibri" w:hAnsi="Cambria" w:cs="Cambria"/>
                <w:color w:val="000000"/>
                <w:lang w:val="pl-PL"/>
              </w:rPr>
              <w:t xml:space="preserve"> Wykonawca może zaproponować długość okresu gwarancji dłuższy niż wyznaczony maksymalny </w:t>
            </w:r>
            <w:r w:rsidR="00C70669">
              <w:rPr>
                <w:rFonts w:ascii="Cambria" w:eastAsia="Calibri" w:hAnsi="Cambria" w:cs="Cambria"/>
                <w:color w:val="000000"/>
                <w:lang w:val="pl-PL"/>
              </w:rPr>
              <w:t>60</w:t>
            </w:r>
            <w:r>
              <w:rPr>
                <w:rFonts w:ascii="Cambria" w:eastAsia="Calibri" w:hAnsi="Cambria" w:cs="Cambria"/>
                <w:color w:val="000000"/>
                <w:lang w:val="pl-PL"/>
              </w:rPr>
              <w:t xml:space="preserve"> miesięcy, jednak w tym przypadku Zamawiający przyjmie </w:t>
            </w:r>
            <w:r w:rsidRPr="00D7541D">
              <w:rPr>
                <w:rFonts w:ascii="Cambria" w:eastAsia="Calibri" w:hAnsi="Cambria" w:cs="Cambria"/>
                <w:lang w:val="pl-PL"/>
              </w:rPr>
              <w:t xml:space="preserve">do obliczeń wartość </w:t>
            </w:r>
            <w:r w:rsidR="00C70669" w:rsidRPr="00D7541D">
              <w:rPr>
                <w:rFonts w:ascii="Cambria" w:eastAsia="Calibri" w:hAnsi="Cambria" w:cs="Cambria"/>
                <w:lang w:val="pl-PL"/>
              </w:rPr>
              <w:t>60</w:t>
            </w:r>
            <w:r w:rsidRPr="00D7541D">
              <w:rPr>
                <w:rFonts w:ascii="Cambria" w:eastAsia="Calibri" w:hAnsi="Cambria" w:cs="Cambria"/>
                <w:lang w:val="pl-PL"/>
              </w:rPr>
              <w:t xml:space="preserve"> miesięcy - najdłuższy przyjęty w kryterium oceny ofert „</w:t>
            </w:r>
            <w:r w:rsidR="00C70669" w:rsidRPr="00D7541D">
              <w:rPr>
                <w:rFonts w:ascii="Cambria" w:hAnsi="Cambria" w:cs="Cambria"/>
                <w:lang w:val="pl-PL"/>
              </w:rPr>
              <w:t>Długość okresu gwarancji i rękojmi na dostarczone, zamontowane i wbudowane materiały i urządzenia</w:t>
            </w:r>
            <w:r w:rsidRPr="00D7541D">
              <w:rPr>
                <w:rFonts w:ascii="Cambria" w:eastAsia="Calibri" w:hAnsi="Cambria" w:cs="Cambria"/>
                <w:lang w:val="pl-PL"/>
              </w:rPr>
              <w:t xml:space="preserve">”. </w:t>
            </w:r>
            <w:r w:rsidRPr="00D7541D">
              <w:rPr>
                <w:rFonts w:ascii="Cambria" w:eastAsia="Calibri" w:hAnsi="Cambria" w:cs="Cambria"/>
                <w:b/>
                <w:lang w:val="pl-PL"/>
              </w:rPr>
              <w:t xml:space="preserve">Wykonawcy oferują długości okresu gwarancji w pełnych miesiącach </w:t>
            </w:r>
            <w:r w:rsidR="00A50892" w:rsidRPr="00D7541D">
              <w:rPr>
                <w:rFonts w:ascii="Cambria" w:eastAsia="Calibri" w:hAnsi="Cambria" w:cs="Cambria"/>
                <w:b/>
                <w:lang w:val="pl-PL"/>
              </w:rPr>
              <w:br/>
            </w:r>
            <w:r w:rsidRPr="00D7541D">
              <w:rPr>
                <w:rFonts w:ascii="Cambria" w:eastAsia="Calibri" w:hAnsi="Cambria" w:cs="Cambria"/>
                <w:b/>
                <w:lang w:val="pl-PL"/>
              </w:rPr>
              <w:t xml:space="preserve">(w przedziale od </w:t>
            </w:r>
            <w:r w:rsidR="006676F1" w:rsidRPr="00D7541D">
              <w:rPr>
                <w:rFonts w:ascii="Cambria" w:eastAsia="Calibri" w:hAnsi="Cambria" w:cs="Cambria"/>
                <w:b/>
                <w:lang w:val="pl-PL"/>
              </w:rPr>
              <w:t>36</w:t>
            </w:r>
            <w:r w:rsidRPr="00D7541D">
              <w:rPr>
                <w:rFonts w:ascii="Cambria" w:eastAsia="Calibri" w:hAnsi="Cambria" w:cs="Cambria"/>
                <w:b/>
                <w:lang w:val="pl-PL"/>
              </w:rPr>
              <w:t xml:space="preserve"> do </w:t>
            </w:r>
            <w:r w:rsidR="006676F1" w:rsidRPr="00D7541D">
              <w:rPr>
                <w:rFonts w:ascii="Cambria" w:eastAsia="Calibri" w:hAnsi="Cambria" w:cs="Cambria"/>
                <w:b/>
                <w:lang w:val="pl-PL"/>
              </w:rPr>
              <w:t>60</w:t>
            </w:r>
            <w:r w:rsidRPr="00D7541D">
              <w:rPr>
                <w:rFonts w:ascii="Cambria" w:eastAsia="Calibri" w:hAnsi="Cambria" w:cs="Cambria"/>
                <w:b/>
                <w:lang w:val="pl-PL"/>
              </w:rPr>
              <w:t xml:space="preserve"> miesięcy).</w:t>
            </w:r>
          </w:p>
          <w:p w14:paraId="56FD46F1" w14:textId="77777777" w:rsidR="00A50892" w:rsidRPr="00D7541D" w:rsidRDefault="00A50892">
            <w:pPr>
              <w:spacing w:line="276" w:lineRule="auto"/>
              <w:jc w:val="both"/>
              <w:rPr>
                <w:rFonts w:ascii="Cambria" w:eastAsia="Calibri" w:hAnsi="Cambria" w:cs="Cambria"/>
                <w:b/>
                <w:sz w:val="10"/>
                <w:szCs w:val="10"/>
                <w:lang w:val="pl-PL"/>
              </w:rPr>
            </w:pPr>
          </w:p>
          <w:p w14:paraId="634A09D9" w14:textId="77777777" w:rsidR="00A50892" w:rsidRPr="00D7541D" w:rsidRDefault="00122E72" w:rsidP="00EC669D">
            <w:pPr>
              <w:spacing w:line="300" w:lineRule="auto"/>
              <w:jc w:val="both"/>
              <w:rPr>
                <w:rFonts w:ascii="Cambria" w:hAnsi="Cambria"/>
                <w:b/>
                <w:lang w:val="pl-PL"/>
              </w:rPr>
            </w:pPr>
            <w:r w:rsidRPr="00D7541D">
              <w:rPr>
                <w:rFonts w:ascii="Cambria" w:hAnsi="Cambria" w:cs="Helvetica"/>
                <w:b/>
                <w:lang w:val="pl-PL"/>
              </w:rPr>
              <w:t xml:space="preserve">Uwaga: </w:t>
            </w:r>
            <w:r w:rsidRPr="00D7541D">
              <w:rPr>
                <w:rFonts w:ascii="Cambria" w:hAnsi="Cambria"/>
                <w:b/>
                <w:lang w:val="pl-PL"/>
              </w:rPr>
              <w:t>Gwarancja producenta na</w:t>
            </w:r>
            <w:r w:rsidR="006676F1" w:rsidRPr="00D7541D">
              <w:rPr>
                <w:rFonts w:ascii="Cambria" w:hAnsi="Cambria"/>
                <w:b/>
                <w:lang w:val="pl-PL"/>
              </w:rPr>
              <w:t>:</w:t>
            </w:r>
          </w:p>
          <w:p w14:paraId="1007995C" w14:textId="77777777" w:rsidR="006676F1" w:rsidRPr="00D7541D" w:rsidRDefault="006676F1" w:rsidP="00EC669D">
            <w:pPr>
              <w:spacing w:line="300" w:lineRule="auto"/>
              <w:jc w:val="both"/>
              <w:rPr>
                <w:rFonts w:ascii="Cambria" w:hAnsi="Cambria"/>
                <w:b/>
                <w:sz w:val="10"/>
                <w:szCs w:val="10"/>
                <w:lang w:val="pl-PL"/>
              </w:rPr>
            </w:pPr>
          </w:p>
          <w:p w14:paraId="42D24816" w14:textId="77777777" w:rsidR="00424F4D" w:rsidRPr="00D7541D" w:rsidRDefault="00424F4D">
            <w:pPr>
              <w:pStyle w:val="Akapitzlist"/>
              <w:numPr>
                <w:ilvl w:val="0"/>
                <w:numId w:val="64"/>
              </w:numPr>
              <w:spacing w:line="300" w:lineRule="auto"/>
              <w:rPr>
                <w:rFonts w:ascii="Cambria" w:hAnsi="Cambria"/>
                <w:b/>
                <w:sz w:val="22"/>
                <w:szCs w:val="22"/>
              </w:rPr>
            </w:pPr>
            <w:r w:rsidRPr="00D7541D">
              <w:rPr>
                <w:rFonts w:ascii="Cambria" w:hAnsi="Cambria"/>
                <w:b/>
                <w:sz w:val="22"/>
                <w:szCs w:val="22"/>
              </w:rPr>
              <w:lastRenderedPageBreak/>
              <w:t>Gwarancja producenta na oprawę oświetleniową uliczną LED wynosi minimum 10 lat i nie jest objęta powyższym kryterium oceny ofert.</w:t>
            </w:r>
          </w:p>
          <w:p w14:paraId="3CDD2250" w14:textId="7875307E" w:rsidR="006676F1" w:rsidRPr="00D7541D" w:rsidRDefault="00424F4D">
            <w:pPr>
              <w:pStyle w:val="Akapitzlist"/>
              <w:numPr>
                <w:ilvl w:val="0"/>
                <w:numId w:val="64"/>
              </w:numPr>
              <w:spacing w:line="300" w:lineRule="auto"/>
              <w:rPr>
                <w:rFonts w:ascii="Cambria" w:hAnsi="Cambria"/>
                <w:b/>
                <w:sz w:val="22"/>
                <w:szCs w:val="22"/>
              </w:rPr>
            </w:pPr>
            <w:r w:rsidRPr="00D7541D">
              <w:rPr>
                <w:rFonts w:ascii="Cambria" w:hAnsi="Cambria"/>
                <w:b/>
                <w:sz w:val="22"/>
                <w:szCs w:val="22"/>
              </w:rPr>
              <w:t>Gwarancja producenta na panele solarne wynosi minimum ok 25 lat i nie jest objęta powyższym kryterium oceny ofert.</w:t>
            </w:r>
          </w:p>
          <w:p w14:paraId="09828452" w14:textId="77777777" w:rsidR="006676F1" w:rsidRDefault="006676F1" w:rsidP="00EC669D">
            <w:pPr>
              <w:spacing w:line="300" w:lineRule="auto"/>
              <w:jc w:val="both"/>
              <w:rPr>
                <w:rFonts w:ascii="Cambria" w:hAnsi="Cambria"/>
                <w:b/>
                <w:color w:val="000000"/>
                <w:sz w:val="10"/>
                <w:szCs w:val="10"/>
                <w:lang w:val="pl-PL"/>
              </w:rPr>
            </w:pPr>
          </w:p>
          <w:p w14:paraId="7A80AE86" w14:textId="77777777" w:rsidR="006676F1" w:rsidRDefault="006676F1" w:rsidP="00EC669D">
            <w:pPr>
              <w:spacing w:line="300" w:lineRule="auto"/>
              <w:jc w:val="both"/>
              <w:rPr>
                <w:rFonts w:ascii="Cambria" w:hAnsi="Cambria"/>
                <w:b/>
                <w:color w:val="000000"/>
                <w:sz w:val="10"/>
                <w:szCs w:val="10"/>
                <w:lang w:val="pl-PL"/>
              </w:rPr>
            </w:pPr>
          </w:p>
          <w:p w14:paraId="349B6774" w14:textId="0BEF3B88" w:rsidR="006676F1" w:rsidRDefault="006676F1" w:rsidP="00EC669D">
            <w:pPr>
              <w:spacing w:line="300" w:lineRule="auto"/>
              <w:jc w:val="both"/>
              <w:rPr>
                <w:rFonts w:ascii="Cambria" w:eastAsia="Calibri" w:hAnsi="Cambria" w:cs="Cambria"/>
                <w:b/>
                <w:color w:val="000000"/>
                <w:sz w:val="10"/>
                <w:szCs w:val="10"/>
                <w:lang w:val="pl-PL"/>
              </w:rPr>
            </w:pPr>
          </w:p>
        </w:tc>
      </w:tr>
    </w:tbl>
    <w:p w14:paraId="5349A501" w14:textId="77777777" w:rsidR="000D64F6" w:rsidRDefault="000D64F6">
      <w:pPr>
        <w:pStyle w:val="Listanumerowana22"/>
        <w:tabs>
          <w:tab w:val="clear" w:pos="0"/>
        </w:tabs>
        <w:spacing w:line="276" w:lineRule="auto"/>
        <w:ind w:left="709"/>
        <w:rPr>
          <w:rFonts w:ascii="Cambria" w:hAnsi="Cambria" w:cs="Cambria"/>
          <w:sz w:val="10"/>
          <w:szCs w:val="10"/>
          <w:lang w:val="pl-PL"/>
        </w:rPr>
      </w:pPr>
    </w:p>
    <w:p w14:paraId="3A09D9BB" w14:textId="77777777" w:rsidR="000D64F6" w:rsidRDefault="00EF7DEE" w:rsidP="001019F4">
      <w:pPr>
        <w:pStyle w:val="Listanumerowana22"/>
        <w:numPr>
          <w:ilvl w:val="1"/>
          <w:numId w:val="11"/>
        </w:numPr>
        <w:spacing w:line="276" w:lineRule="auto"/>
        <w:ind w:left="709" w:hanging="709"/>
        <w:rPr>
          <w:rFonts w:ascii="Cambria" w:hAnsi="Cambria" w:cs="Cambria"/>
          <w:b/>
          <w:bCs/>
          <w:color w:val="000000"/>
          <w:sz w:val="10"/>
          <w:szCs w:val="10"/>
          <w:lang w:val="pl-PL"/>
        </w:rPr>
      </w:pPr>
      <w:r>
        <w:rPr>
          <w:rFonts w:ascii="Cambria" w:hAnsi="Cambria" w:cs="Cambria"/>
          <w:sz w:val="24"/>
          <w:lang w:val="pl-PL"/>
        </w:rPr>
        <w:t>Za najkorzystniejszą ofertę zostanie uznana oferta, która otrzyma największą ilość punktów (P</w:t>
      </w:r>
      <w:r>
        <w:rPr>
          <w:rFonts w:ascii="Cambria" w:hAnsi="Cambria" w:cs="Cambria"/>
          <w:sz w:val="24"/>
          <w:vertAlign w:val="subscript"/>
          <w:lang w:val="pl-PL"/>
        </w:rPr>
        <w:t>O</w:t>
      </w:r>
      <w:r>
        <w:rPr>
          <w:rFonts w:ascii="Cambria" w:hAnsi="Cambria" w:cs="Cambria"/>
          <w:sz w:val="24"/>
          <w:lang w:val="pl-PL"/>
        </w:rPr>
        <w:t>) obliczoną na podstawie wzoru:</w:t>
      </w:r>
    </w:p>
    <w:p w14:paraId="26F29E5F" w14:textId="77777777" w:rsidR="000D64F6" w:rsidRDefault="000D64F6">
      <w:pPr>
        <w:pStyle w:val="Akapitzlist2"/>
        <w:tabs>
          <w:tab w:val="left" w:pos="993"/>
        </w:tabs>
        <w:spacing w:before="0" w:after="0" w:line="276" w:lineRule="auto"/>
        <w:ind w:left="993"/>
        <w:jc w:val="center"/>
        <w:rPr>
          <w:rFonts w:ascii="Cambria" w:hAnsi="Cambria" w:cs="Cambria"/>
          <w:b/>
          <w:bCs/>
          <w:color w:val="000000"/>
          <w:sz w:val="10"/>
          <w:szCs w:val="10"/>
          <w:lang w:val="pl-PL"/>
        </w:rPr>
      </w:pPr>
    </w:p>
    <w:p w14:paraId="44B26845" w14:textId="77777777" w:rsidR="000D64F6" w:rsidRDefault="00EF7DEE">
      <w:pPr>
        <w:pStyle w:val="Akapitzlist2"/>
        <w:tabs>
          <w:tab w:val="left" w:pos="993"/>
        </w:tabs>
        <w:spacing w:before="0" w:after="0" w:line="276" w:lineRule="auto"/>
        <w:ind w:left="993"/>
        <w:jc w:val="center"/>
        <w:rPr>
          <w:rFonts w:ascii="Cambria" w:hAnsi="Cambria" w:cs="Cambria"/>
          <w:bCs/>
          <w:color w:val="000000"/>
          <w:sz w:val="24"/>
          <w:szCs w:val="24"/>
          <w:u w:val="single"/>
          <w:lang w:val="pl-PL"/>
        </w:rPr>
      </w:pPr>
      <w:r>
        <w:rPr>
          <w:rFonts w:ascii="Cambria" w:hAnsi="Cambria" w:cs="Cambria"/>
          <w:b/>
          <w:bCs/>
          <w:color w:val="000000"/>
          <w:sz w:val="24"/>
          <w:szCs w:val="24"/>
          <w:lang w:val="pl-PL"/>
        </w:rPr>
        <w:t>P</w:t>
      </w:r>
      <w:r>
        <w:rPr>
          <w:rFonts w:ascii="Cambria" w:hAnsi="Cambria" w:cs="Cambria"/>
          <w:b/>
          <w:bCs/>
          <w:color w:val="000000"/>
          <w:sz w:val="24"/>
          <w:szCs w:val="24"/>
          <w:vertAlign w:val="subscript"/>
          <w:lang w:val="pl-PL"/>
        </w:rPr>
        <w:t>O</w:t>
      </w:r>
      <w:r>
        <w:rPr>
          <w:rFonts w:ascii="Cambria" w:hAnsi="Cambria" w:cs="Cambria"/>
          <w:b/>
          <w:bCs/>
          <w:color w:val="000000"/>
          <w:sz w:val="24"/>
          <w:szCs w:val="24"/>
          <w:lang w:val="pl-PL"/>
        </w:rPr>
        <w:t xml:space="preserve"> = P</w:t>
      </w:r>
      <w:r>
        <w:rPr>
          <w:rFonts w:ascii="Cambria" w:hAnsi="Cambria" w:cs="Cambria"/>
          <w:b/>
          <w:bCs/>
          <w:color w:val="000000"/>
          <w:sz w:val="24"/>
          <w:szCs w:val="24"/>
          <w:vertAlign w:val="subscript"/>
          <w:lang w:val="pl-PL"/>
        </w:rPr>
        <w:t>C</w:t>
      </w:r>
      <w:r>
        <w:rPr>
          <w:rFonts w:ascii="Cambria" w:hAnsi="Cambria" w:cs="Cambria"/>
          <w:b/>
          <w:bCs/>
          <w:color w:val="000000"/>
          <w:sz w:val="24"/>
          <w:szCs w:val="24"/>
          <w:lang w:val="pl-PL"/>
        </w:rPr>
        <w:t xml:space="preserve"> + P</w:t>
      </w:r>
      <w:r>
        <w:rPr>
          <w:rFonts w:ascii="Cambria" w:hAnsi="Cambria" w:cs="Cambria"/>
          <w:b/>
          <w:bCs/>
          <w:color w:val="000000"/>
          <w:sz w:val="24"/>
          <w:szCs w:val="24"/>
          <w:vertAlign w:val="subscript"/>
          <w:lang w:val="pl-PL"/>
        </w:rPr>
        <w:t>G</w:t>
      </w:r>
    </w:p>
    <w:p w14:paraId="0B56FD08" w14:textId="77777777" w:rsidR="000D64F6" w:rsidRDefault="00EF7DEE">
      <w:pPr>
        <w:pStyle w:val="Akapitzlist2"/>
        <w:tabs>
          <w:tab w:val="left" w:pos="709"/>
        </w:tabs>
        <w:spacing w:before="0" w:after="0" w:line="276" w:lineRule="auto"/>
        <w:ind w:left="709"/>
        <w:rPr>
          <w:rFonts w:ascii="Cambria" w:hAnsi="Cambria" w:cs="Cambria"/>
          <w:b/>
          <w:bCs/>
          <w:color w:val="000000"/>
          <w:sz w:val="24"/>
          <w:szCs w:val="24"/>
          <w:lang w:val="pl-PL"/>
        </w:rPr>
      </w:pPr>
      <w:r>
        <w:rPr>
          <w:rFonts w:ascii="Cambria" w:hAnsi="Cambria" w:cs="Cambria"/>
          <w:bCs/>
          <w:color w:val="000000"/>
          <w:sz w:val="24"/>
          <w:szCs w:val="24"/>
          <w:u w:val="single"/>
          <w:lang w:val="pl-PL"/>
        </w:rPr>
        <w:t xml:space="preserve">gdzie: </w:t>
      </w:r>
    </w:p>
    <w:p w14:paraId="2335C6D8" w14:textId="77777777" w:rsidR="000D64F6" w:rsidRDefault="00EF7DEE">
      <w:pPr>
        <w:pStyle w:val="Akapitzlist2"/>
        <w:tabs>
          <w:tab w:val="left" w:pos="709"/>
        </w:tabs>
        <w:spacing w:before="0" w:after="0" w:line="276" w:lineRule="auto"/>
        <w:ind w:left="709"/>
        <w:rPr>
          <w:rFonts w:ascii="Cambria" w:hAnsi="Cambria" w:cs="Cambria"/>
          <w:b/>
          <w:bCs/>
          <w:color w:val="000000"/>
          <w:sz w:val="24"/>
          <w:szCs w:val="24"/>
          <w:lang w:val="pl-PL"/>
        </w:rPr>
      </w:pPr>
      <w:r>
        <w:rPr>
          <w:rFonts w:ascii="Cambria" w:hAnsi="Cambria" w:cs="Cambria"/>
          <w:b/>
          <w:bCs/>
          <w:color w:val="000000"/>
          <w:sz w:val="24"/>
          <w:szCs w:val="24"/>
          <w:lang w:val="pl-PL"/>
        </w:rPr>
        <w:t>P</w:t>
      </w:r>
      <w:r>
        <w:rPr>
          <w:rFonts w:ascii="Cambria" w:hAnsi="Cambria" w:cs="Cambria"/>
          <w:b/>
          <w:bCs/>
          <w:color w:val="000000"/>
          <w:sz w:val="24"/>
          <w:szCs w:val="24"/>
          <w:vertAlign w:val="subscript"/>
          <w:lang w:val="pl-PL"/>
        </w:rPr>
        <w:t xml:space="preserve">O </w:t>
      </w:r>
      <w:r>
        <w:rPr>
          <w:rFonts w:ascii="Cambria" w:hAnsi="Cambria" w:cs="Cambria"/>
          <w:bCs/>
          <w:color w:val="000000"/>
          <w:sz w:val="24"/>
          <w:szCs w:val="24"/>
          <w:lang w:val="pl-PL"/>
        </w:rPr>
        <w:t xml:space="preserve">- łączna ilość punktów oferty ocenianej, </w:t>
      </w:r>
    </w:p>
    <w:p w14:paraId="611A0304" w14:textId="77777777" w:rsidR="000D64F6" w:rsidRDefault="00EF7DEE">
      <w:pPr>
        <w:pStyle w:val="Akapitzlist2"/>
        <w:tabs>
          <w:tab w:val="left" w:pos="709"/>
        </w:tabs>
        <w:spacing w:before="0" w:after="0" w:line="276" w:lineRule="auto"/>
        <w:ind w:left="709"/>
        <w:rPr>
          <w:rFonts w:ascii="Cambria" w:hAnsi="Cambria" w:cs="Cambria"/>
          <w:b/>
          <w:bCs/>
          <w:color w:val="000000"/>
          <w:sz w:val="24"/>
          <w:szCs w:val="24"/>
          <w:lang w:val="pl-PL"/>
        </w:rPr>
      </w:pPr>
      <w:r>
        <w:rPr>
          <w:rFonts w:ascii="Cambria" w:hAnsi="Cambria" w:cs="Cambria"/>
          <w:b/>
          <w:bCs/>
          <w:color w:val="000000"/>
          <w:sz w:val="24"/>
          <w:szCs w:val="24"/>
          <w:lang w:val="pl-PL"/>
        </w:rPr>
        <w:t>P</w:t>
      </w:r>
      <w:r>
        <w:rPr>
          <w:rFonts w:ascii="Cambria" w:hAnsi="Cambria" w:cs="Cambria"/>
          <w:b/>
          <w:bCs/>
          <w:color w:val="000000"/>
          <w:sz w:val="24"/>
          <w:szCs w:val="24"/>
          <w:vertAlign w:val="subscript"/>
          <w:lang w:val="pl-PL"/>
        </w:rPr>
        <w:t xml:space="preserve">C </w:t>
      </w:r>
      <w:r>
        <w:rPr>
          <w:rFonts w:ascii="Cambria" w:hAnsi="Cambria" w:cs="Cambria"/>
          <w:bCs/>
          <w:color w:val="000000"/>
          <w:sz w:val="24"/>
          <w:szCs w:val="24"/>
          <w:lang w:val="pl-PL"/>
        </w:rPr>
        <w:t xml:space="preserve">- liczba punktów uzyskanych w kryterium </w:t>
      </w:r>
      <w:r>
        <w:rPr>
          <w:rFonts w:ascii="Cambria" w:hAnsi="Cambria" w:cs="Cambria"/>
          <w:b/>
          <w:bCs/>
          <w:color w:val="000000"/>
          <w:sz w:val="24"/>
          <w:szCs w:val="24"/>
          <w:lang w:val="pl-PL"/>
        </w:rPr>
        <w:t>„Cena”</w:t>
      </w:r>
      <w:r>
        <w:rPr>
          <w:rFonts w:ascii="Cambria" w:hAnsi="Cambria" w:cs="Cambria"/>
          <w:bCs/>
          <w:color w:val="000000"/>
          <w:sz w:val="24"/>
          <w:szCs w:val="24"/>
          <w:lang w:val="pl-PL"/>
        </w:rPr>
        <w:t>,</w:t>
      </w:r>
    </w:p>
    <w:p w14:paraId="3DF29349" w14:textId="68F7E9F8" w:rsidR="000D64F6" w:rsidRDefault="00EF7DEE">
      <w:pPr>
        <w:pStyle w:val="Akapitzlist2"/>
        <w:tabs>
          <w:tab w:val="left" w:pos="709"/>
        </w:tabs>
        <w:spacing w:before="0" w:after="0" w:line="276" w:lineRule="auto"/>
        <w:ind w:left="709"/>
        <w:rPr>
          <w:rFonts w:ascii="Cambria" w:hAnsi="Cambria" w:cs="Cambria"/>
          <w:b/>
          <w:bCs/>
          <w:color w:val="000000"/>
          <w:sz w:val="24"/>
          <w:szCs w:val="24"/>
          <w:lang w:val="pl-PL"/>
        </w:rPr>
      </w:pPr>
      <w:r>
        <w:rPr>
          <w:rFonts w:ascii="Cambria" w:hAnsi="Cambria" w:cs="Cambria"/>
          <w:b/>
          <w:bCs/>
          <w:color w:val="000000"/>
          <w:sz w:val="24"/>
          <w:szCs w:val="24"/>
          <w:lang w:val="pl-PL"/>
        </w:rPr>
        <w:t>P</w:t>
      </w:r>
      <w:r>
        <w:rPr>
          <w:rFonts w:ascii="Cambria" w:hAnsi="Cambria" w:cs="Cambria"/>
          <w:b/>
          <w:bCs/>
          <w:color w:val="000000"/>
          <w:sz w:val="24"/>
          <w:szCs w:val="24"/>
          <w:vertAlign w:val="subscript"/>
          <w:lang w:val="pl-PL"/>
        </w:rPr>
        <w:t xml:space="preserve">G </w:t>
      </w:r>
      <w:r>
        <w:rPr>
          <w:rFonts w:ascii="Cambria" w:hAnsi="Cambria" w:cs="Cambria"/>
          <w:bCs/>
          <w:color w:val="000000"/>
          <w:sz w:val="24"/>
          <w:szCs w:val="24"/>
          <w:lang w:val="pl-PL"/>
        </w:rPr>
        <w:t xml:space="preserve">- liczba punktów uzyskanych w </w:t>
      </w:r>
      <w:r w:rsidRPr="00D7541D">
        <w:rPr>
          <w:rFonts w:ascii="Cambria" w:hAnsi="Cambria" w:cs="Cambria"/>
          <w:bCs/>
          <w:sz w:val="24"/>
          <w:szCs w:val="24"/>
          <w:lang w:val="pl-PL"/>
        </w:rPr>
        <w:t xml:space="preserve">kryterium </w:t>
      </w:r>
      <w:r w:rsidRPr="00D7541D">
        <w:rPr>
          <w:rFonts w:ascii="Cambria" w:hAnsi="Cambria" w:cs="Cambria"/>
          <w:b/>
          <w:bCs/>
          <w:sz w:val="24"/>
          <w:szCs w:val="24"/>
          <w:lang w:val="pl-PL"/>
        </w:rPr>
        <w:t>„</w:t>
      </w:r>
      <w:r w:rsidR="00D95F84" w:rsidRPr="00D7541D">
        <w:rPr>
          <w:rFonts w:ascii="Cambria" w:hAnsi="Cambria" w:cs="Cambria"/>
          <w:sz w:val="24"/>
          <w:szCs w:val="24"/>
          <w:lang w:val="pl-PL"/>
        </w:rPr>
        <w:t>Długość okresu gwarancji i rękojmi na dostarczone, zamontowane i wbudowane materiały i urządzenia</w:t>
      </w:r>
      <w:r w:rsidRPr="00D7541D">
        <w:rPr>
          <w:rFonts w:ascii="Cambria" w:hAnsi="Cambria" w:cs="Cambria"/>
          <w:b/>
          <w:bCs/>
          <w:sz w:val="24"/>
          <w:szCs w:val="24"/>
          <w:lang w:val="pl-PL"/>
        </w:rPr>
        <w:t>”.</w:t>
      </w:r>
    </w:p>
    <w:p w14:paraId="1E092167" w14:textId="77777777" w:rsidR="000D64F6" w:rsidRDefault="000D64F6">
      <w:pPr>
        <w:pStyle w:val="Kolorowalistaakcent11"/>
        <w:tabs>
          <w:tab w:val="left" w:pos="709"/>
          <w:tab w:val="left" w:pos="1276"/>
          <w:tab w:val="left" w:pos="1418"/>
        </w:tabs>
        <w:spacing w:before="0" w:after="0" w:line="276" w:lineRule="auto"/>
        <w:ind w:left="0"/>
        <w:rPr>
          <w:rFonts w:ascii="Cambria" w:hAnsi="Cambria" w:cs="Cambria"/>
          <w:sz w:val="24"/>
          <w:szCs w:val="24"/>
          <w:lang w:val="pl-PL"/>
        </w:rPr>
      </w:pPr>
    </w:p>
    <w:tbl>
      <w:tblPr>
        <w:tblW w:w="9072" w:type="dxa"/>
        <w:tblLook w:val="0000" w:firstRow="0" w:lastRow="0" w:firstColumn="0" w:lastColumn="0" w:noHBand="0" w:noVBand="0"/>
      </w:tblPr>
      <w:tblGrid>
        <w:gridCol w:w="9072"/>
      </w:tblGrid>
      <w:tr w:rsidR="000D64F6" w14:paraId="5B405735" w14:textId="77777777" w:rsidTr="00122E72">
        <w:tc>
          <w:tcPr>
            <w:tcW w:w="9072" w:type="dxa"/>
            <w:tcBorders>
              <w:bottom w:val="single" w:sz="4" w:space="0" w:color="000000"/>
            </w:tcBorders>
            <w:shd w:val="clear" w:color="auto" w:fill="D9D9D9"/>
          </w:tcPr>
          <w:p w14:paraId="5F5323A3"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18</w:t>
            </w:r>
          </w:p>
          <w:p w14:paraId="138B1F66" w14:textId="77777777" w:rsidR="000D64F6" w:rsidRDefault="00EF7DEE">
            <w:pPr>
              <w:spacing w:line="276" w:lineRule="auto"/>
              <w:jc w:val="center"/>
              <w:rPr>
                <w:rFonts w:ascii="Cambria" w:hAnsi="Cambria"/>
                <w:lang w:val="pl-PL"/>
              </w:rPr>
            </w:pPr>
            <w:r>
              <w:rPr>
                <w:rFonts w:ascii="Cambria" w:hAnsi="Cambria" w:cs="Cambria"/>
                <w:b/>
                <w:sz w:val="26"/>
                <w:szCs w:val="26"/>
                <w:lang w:val="pl-PL"/>
              </w:rPr>
              <w:t>WYBÓR NAJKORZYSTNIEJSZEJ OFERTY</w:t>
            </w:r>
          </w:p>
        </w:tc>
      </w:tr>
    </w:tbl>
    <w:p w14:paraId="4E5E6D36" w14:textId="77777777" w:rsidR="000D64F6" w:rsidRDefault="000D64F6">
      <w:pPr>
        <w:pStyle w:val="Kolorowalistaakcent11"/>
        <w:tabs>
          <w:tab w:val="left" w:pos="709"/>
          <w:tab w:val="left" w:pos="1276"/>
          <w:tab w:val="left" w:pos="1418"/>
        </w:tabs>
        <w:spacing w:before="0" w:after="0" w:line="276" w:lineRule="auto"/>
        <w:ind w:left="0"/>
        <w:rPr>
          <w:rFonts w:ascii="Cambria" w:hAnsi="Cambria" w:cs="Cambria"/>
          <w:color w:val="000000"/>
          <w:sz w:val="16"/>
          <w:szCs w:val="16"/>
          <w:lang w:val="pl-PL"/>
        </w:rPr>
      </w:pPr>
    </w:p>
    <w:p w14:paraId="17908C1C" w14:textId="77777777" w:rsidR="000D64F6" w:rsidRDefault="00EF7DEE" w:rsidP="001019F4">
      <w:pPr>
        <w:pStyle w:val="Akapitzlist2"/>
        <w:numPr>
          <w:ilvl w:val="1"/>
          <w:numId w:val="10"/>
        </w:numPr>
        <w:shd w:val="clear" w:color="auto" w:fill="FFFFFF"/>
        <w:tabs>
          <w:tab w:val="left" w:pos="709"/>
        </w:tabs>
        <w:spacing w:before="0" w:after="0" w:line="276" w:lineRule="auto"/>
        <w:ind w:left="709" w:hanging="709"/>
        <w:rPr>
          <w:rFonts w:ascii="Cambria" w:hAnsi="Cambria" w:cs="Cambria"/>
          <w:b/>
          <w:bCs/>
          <w:color w:val="000000"/>
          <w:sz w:val="24"/>
          <w:lang w:val="pl-PL"/>
        </w:rPr>
      </w:pPr>
      <w:r>
        <w:rPr>
          <w:rFonts w:ascii="Cambria" w:hAnsi="Cambria" w:cs="Cambria"/>
          <w:color w:val="000000"/>
          <w:sz w:val="24"/>
          <w:szCs w:val="24"/>
          <w:lang w:val="pl-PL"/>
        </w:rPr>
        <w:t>Zamawiający wybiera najkorzystniejszą ofertę w terminie związania ofertą.</w:t>
      </w:r>
    </w:p>
    <w:p w14:paraId="1F5BB955" w14:textId="77777777" w:rsidR="000D64F6" w:rsidRDefault="00EF7DEE" w:rsidP="001019F4">
      <w:pPr>
        <w:pStyle w:val="Listanumerowana22"/>
        <w:numPr>
          <w:ilvl w:val="1"/>
          <w:numId w:val="10"/>
        </w:numPr>
        <w:tabs>
          <w:tab w:val="left" w:pos="709"/>
          <w:tab w:val="left" w:pos="993"/>
        </w:tabs>
        <w:spacing w:line="276" w:lineRule="auto"/>
        <w:ind w:left="709" w:hanging="709"/>
        <w:rPr>
          <w:rFonts w:ascii="Cambria" w:hAnsi="Cambria" w:cs="Cambria"/>
          <w:color w:val="000000"/>
          <w:sz w:val="24"/>
          <w:lang w:val="pl-PL"/>
        </w:rPr>
      </w:pPr>
      <w:r>
        <w:rPr>
          <w:rFonts w:ascii="Cambria" w:hAnsi="Cambria" w:cs="Cambria"/>
          <w:color w:val="000000"/>
          <w:sz w:val="24"/>
          <w:lang w:val="pl-PL"/>
        </w:rPr>
        <w:t>Jeżeli termin związania ofertą upłynął przed wyborem najkorzystniejszej oferty, Zamawiający wzywa Wykonawcę, którego oferta otrzymała najwyższą ocenę, do wyrażenia, w wyznaczonym przez Zamawiającego terminie, pisemnej zgody na wybór jego oferty</w:t>
      </w:r>
      <w:r>
        <w:rPr>
          <w:rFonts w:ascii="Cambria" w:hAnsi="Cambria" w:cs="Arial"/>
          <w:color w:val="000000"/>
          <w:sz w:val="24"/>
          <w:lang w:val="pl-PL"/>
        </w:rPr>
        <w:t xml:space="preserve"> z zastrzeżeniem art. 226 ust. 1 pkt 13 ustawy Pzp</w:t>
      </w:r>
      <w:r>
        <w:rPr>
          <w:rFonts w:ascii="Cambria" w:hAnsi="Cambria" w:cs="Cambria"/>
          <w:color w:val="000000"/>
          <w:sz w:val="24"/>
          <w:lang w:val="pl-PL"/>
        </w:rPr>
        <w:t>.</w:t>
      </w:r>
    </w:p>
    <w:p w14:paraId="1CE1BD56" w14:textId="77777777" w:rsidR="000D64F6" w:rsidRDefault="00EF7DEE" w:rsidP="001019F4">
      <w:pPr>
        <w:pStyle w:val="Listanumerowana22"/>
        <w:numPr>
          <w:ilvl w:val="1"/>
          <w:numId w:val="10"/>
        </w:numPr>
        <w:tabs>
          <w:tab w:val="left" w:pos="709"/>
          <w:tab w:val="left" w:pos="993"/>
        </w:tabs>
        <w:spacing w:line="276" w:lineRule="auto"/>
        <w:ind w:left="709" w:hanging="709"/>
        <w:rPr>
          <w:rFonts w:ascii="Cambria" w:hAnsi="Cambria" w:cs="Cambria"/>
          <w:color w:val="000000"/>
          <w:sz w:val="24"/>
          <w:lang w:val="pl-PL"/>
        </w:rPr>
      </w:pPr>
      <w:r>
        <w:rPr>
          <w:rFonts w:ascii="Cambria" w:hAnsi="Cambria" w:cs="Cambria"/>
          <w:color w:val="000000"/>
          <w:sz w:val="24"/>
          <w:lang w:val="pl-PL"/>
        </w:rPr>
        <w:t>Stosownie do art. 253 ust. 1 ustawy Pzp, Zamawiający niezwłocznie po wyborze najkorzystniejszej oferty informuje równocześnie Wykonawców, którzy złożyli oferty, o:</w:t>
      </w:r>
    </w:p>
    <w:p w14:paraId="1B293C59" w14:textId="77777777" w:rsidR="000D64F6" w:rsidRDefault="00EF7DEE" w:rsidP="001019F4">
      <w:pPr>
        <w:pStyle w:val="Akapitzlist2"/>
        <w:numPr>
          <w:ilvl w:val="0"/>
          <w:numId w:val="9"/>
        </w:numPr>
        <w:tabs>
          <w:tab w:val="left" w:pos="1134"/>
          <w:tab w:val="left" w:pos="1276"/>
        </w:tabs>
        <w:spacing w:before="0" w:after="0" w:line="276" w:lineRule="auto"/>
        <w:ind w:left="1134" w:hanging="425"/>
        <w:rPr>
          <w:rFonts w:ascii="Cambria" w:hAnsi="Cambria" w:cs="Cambria"/>
          <w:color w:val="000000"/>
          <w:sz w:val="24"/>
          <w:szCs w:val="24"/>
          <w:lang w:val="pl-PL"/>
        </w:rPr>
      </w:pPr>
      <w:r>
        <w:rPr>
          <w:rFonts w:ascii="Cambria" w:hAnsi="Cambria" w:cs="Cambria"/>
          <w:color w:val="000000"/>
          <w:sz w:val="24"/>
          <w:szCs w:val="24"/>
          <w:lang w:val="pl-PL"/>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17FCED57" w14:textId="77777777" w:rsidR="000D64F6" w:rsidRDefault="00EF7DEE" w:rsidP="001019F4">
      <w:pPr>
        <w:pStyle w:val="Akapitzlist2"/>
        <w:numPr>
          <w:ilvl w:val="0"/>
          <w:numId w:val="9"/>
        </w:numPr>
        <w:tabs>
          <w:tab w:val="left" w:pos="1134"/>
          <w:tab w:val="left" w:pos="1276"/>
        </w:tabs>
        <w:spacing w:before="0" w:after="0" w:line="276" w:lineRule="auto"/>
        <w:ind w:left="1134" w:hanging="425"/>
        <w:rPr>
          <w:rFonts w:ascii="Cambria" w:hAnsi="Cambria" w:cs="Cambria"/>
          <w:i/>
          <w:color w:val="000000"/>
          <w:sz w:val="24"/>
          <w:szCs w:val="24"/>
          <w:lang w:val="pl-PL"/>
        </w:rPr>
      </w:pPr>
      <w:r>
        <w:rPr>
          <w:rFonts w:ascii="Cambria" w:hAnsi="Cambria" w:cs="Cambria"/>
          <w:color w:val="000000"/>
          <w:sz w:val="24"/>
          <w:szCs w:val="24"/>
          <w:lang w:val="pl-PL"/>
        </w:rPr>
        <w:t>Wykonawcach, których oferty zostały odrzucone.</w:t>
      </w:r>
    </w:p>
    <w:p w14:paraId="5D29CF43" w14:textId="77777777" w:rsidR="000D64F6" w:rsidRDefault="00EF7DEE">
      <w:pPr>
        <w:pStyle w:val="Akapitzlist2"/>
        <w:tabs>
          <w:tab w:val="left" w:pos="709"/>
          <w:tab w:val="left" w:pos="1276"/>
          <w:tab w:val="left" w:pos="1418"/>
        </w:tabs>
        <w:spacing w:before="0" w:after="0" w:line="276" w:lineRule="auto"/>
        <w:ind w:left="709" w:hanging="709"/>
        <w:rPr>
          <w:rFonts w:ascii="Cambria" w:hAnsi="Cambria" w:cs="Cambria"/>
          <w:bCs/>
          <w:color w:val="000000"/>
          <w:sz w:val="24"/>
          <w:szCs w:val="24"/>
          <w:lang w:val="pl-PL"/>
        </w:rPr>
      </w:pPr>
      <w:r>
        <w:rPr>
          <w:rFonts w:ascii="Cambria" w:hAnsi="Cambria" w:cs="Cambria"/>
          <w:i/>
          <w:color w:val="000000"/>
          <w:sz w:val="24"/>
          <w:szCs w:val="24"/>
          <w:lang w:val="pl-PL"/>
        </w:rPr>
        <w:tab/>
        <w:t>podaj</w:t>
      </w:r>
      <w:r>
        <w:rPr>
          <w:rFonts w:ascii="Cambria" w:eastAsia="Calibri" w:hAnsi="Cambria" w:cs="Cambria"/>
          <w:i/>
          <w:color w:val="000000"/>
          <w:sz w:val="24"/>
          <w:szCs w:val="24"/>
          <w:lang w:val="pl-PL"/>
        </w:rPr>
        <w:t>ą</w:t>
      </w:r>
      <w:r>
        <w:rPr>
          <w:rFonts w:ascii="Cambria" w:hAnsi="Cambria" w:cs="Cambria"/>
          <w:i/>
          <w:color w:val="000000"/>
          <w:sz w:val="24"/>
          <w:szCs w:val="24"/>
          <w:lang w:val="pl-PL"/>
        </w:rPr>
        <w:t>c uzasadnienie faktyczne i prawne.</w:t>
      </w:r>
    </w:p>
    <w:p w14:paraId="17ECDA84" w14:textId="17441DDC" w:rsidR="00EC669D" w:rsidRPr="00D7541D" w:rsidRDefault="00EF7DEE" w:rsidP="00D7541D">
      <w:pPr>
        <w:pStyle w:val="Akapitzlist2"/>
        <w:numPr>
          <w:ilvl w:val="1"/>
          <w:numId w:val="10"/>
        </w:numPr>
        <w:tabs>
          <w:tab w:val="left" w:pos="709"/>
          <w:tab w:val="left" w:pos="1276"/>
          <w:tab w:val="left" w:pos="1418"/>
        </w:tabs>
        <w:spacing w:before="0" w:after="0" w:line="276" w:lineRule="auto"/>
        <w:ind w:left="709" w:hanging="709"/>
        <w:rPr>
          <w:rFonts w:ascii="Cambria" w:hAnsi="Cambria"/>
          <w:color w:val="0070C0"/>
          <w:u w:val="single"/>
          <w:lang w:val="pl-PL"/>
        </w:rPr>
      </w:pPr>
      <w:r>
        <w:rPr>
          <w:rFonts w:ascii="Cambria" w:hAnsi="Cambria" w:cs="Cambria"/>
          <w:bCs/>
          <w:color w:val="000000"/>
          <w:sz w:val="24"/>
          <w:szCs w:val="24"/>
          <w:lang w:val="pl-PL"/>
        </w:rPr>
        <w:t xml:space="preserve">Zamawiający udostępnia niezwłocznie informacje, o których mowa w pkt </w:t>
      </w:r>
      <w:r>
        <w:rPr>
          <w:rFonts w:ascii="Cambria" w:hAnsi="Cambria" w:cs="Cambria"/>
          <w:color w:val="000000"/>
          <w:sz w:val="24"/>
          <w:szCs w:val="24"/>
          <w:lang w:val="pl-PL"/>
        </w:rPr>
        <w:t xml:space="preserve">18.3 </w:t>
      </w:r>
      <w:proofErr w:type="spellStart"/>
      <w:r>
        <w:rPr>
          <w:rFonts w:ascii="Cambria" w:hAnsi="Cambria" w:cs="Cambria"/>
          <w:color w:val="000000"/>
          <w:sz w:val="24"/>
          <w:szCs w:val="24"/>
          <w:lang w:val="pl-PL"/>
        </w:rPr>
        <w:t>tiret</w:t>
      </w:r>
      <w:proofErr w:type="spellEnd"/>
      <w:r>
        <w:rPr>
          <w:rFonts w:ascii="Cambria" w:hAnsi="Cambria" w:cs="Cambria"/>
          <w:color w:val="000000"/>
          <w:sz w:val="24"/>
          <w:szCs w:val="24"/>
          <w:lang w:val="pl-PL"/>
        </w:rPr>
        <w:t xml:space="preserve"> pierwszy SWZ</w:t>
      </w:r>
      <w:r>
        <w:rPr>
          <w:rFonts w:ascii="Cambria" w:hAnsi="Cambria" w:cs="Cambria"/>
          <w:bCs/>
          <w:color w:val="000000"/>
          <w:sz w:val="24"/>
          <w:szCs w:val="24"/>
          <w:lang w:val="pl-PL"/>
        </w:rPr>
        <w:t>, na stronie internetowej prowadzonego postępowania</w:t>
      </w:r>
      <w:r w:rsidR="00F637FD">
        <w:rPr>
          <w:rFonts w:ascii="Cambria" w:hAnsi="Cambria" w:cs="Cambria"/>
          <w:bCs/>
          <w:color w:val="000000"/>
          <w:sz w:val="24"/>
          <w:szCs w:val="24"/>
          <w:lang w:val="pl-PL"/>
        </w:rPr>
        <w:t>, o której mowa w pkt. 1.2 SWZ.</w:t>
      </w:r>
    </w:p>
    <w:p w14:paraId="15E111F2" w14:textId="77777777" w:rsidR="00EC669D" w:rsidRDefault="00EC669D">
      <w:pPr>
        <w:pStyle w:val="Akapitzlist2"/>
        <w:tabs>
          <w:tab w:val="left" w:pos="709"/>
          <w:tab w:val="left" w:pos="1276"/>
          <w:tab w:val="left" w:pos="1418"/>
        </w:tabs>
        <w:spacing w:before="0" w:after="0" w:line="276" w:lineRule="auto"/>
        <w:ind w:left="709"/>
        <w:rPr>
          <w:rFonts w:ascii="Cambria" w:hAnsi="Cambria"/>
          <w:color w:val="0070C0"/>
          <w:sz w:val="24"/>
          <w:szCs w:val="24"/>
          <w:u w:val="single"/>
          <w:lang w:val="pl-PL"/>
        </w:rPr>
      </w:pPr>
    </w:p>
    <w:p w14:paraId="1A6D4F90" w14:textId="77777777" w:rsidR="000D64F6" w:rsidRDefault="000D64F6">
      <w:pPr>
        <w:pStyle w:val="Kolorowalistaakcent11"/>
        <w:tabs>
          <w:tab w:val="left" w:pos="1134"/>
          <w:tab w:val="left" w:pos="1276"/>
          <w:tab w:val="left" w:pos="1418"/>
        </w:tabs>
        <w:spacing w:before="0" w:after="0" w:line="276" w:lineRule="auto"/>
        <w:ind w:left="0"/>
        <w:rPr>
          <w:rFonts w:ascii="Cambria" w:hAnsi="Cambria" w:cs="Cambria"/>
          <w:vanish/>
          <w:sz w:val="24"/>
          <w:szCs w:val="24"/>
          <w:lang w:val="pl-PL"/>
        </w:rPr>
      </w:pPr>
    </w:p>
    <w:tbl>
      <w:tblPr>
        <w:tblW w:w="9072" w:type="dxa"/>
        <w:tblLook w:val="0000" w:firstRow="0" w:lastRow="0" w:firstColumn="0" w:lastColumn="0" w:noHBand="0" w:noVBand="0"/>
      </w:tblPr>
      <w:tblGrid>
        <w:gridCol w:w="9072"/>
      </w:tblGrid>
      <w:tr w:rsidR="000D64F6" w14:paraId="0F8CB9DE" w14:textId="77777777" w:rsidTr="00122E72">
        <w:trPr>
          <w:trHeight w:val="369"/>
        </w:trPr>
        <w:tc>
          <w:tcPr>
            <w:tcW w:w="9072" w:type="dxa"/>
            <w:tcBorders>
              <w:bottom w:val="single" w:sz="4" w:space="0" w:color="000000"/>
            </w:tcBorders>
            <w:shd w:val="clear" w:color="auto" w:fill="D9D9D9"/>
          </w:tcPr>
          <w:p w14:paraId="6E91FA43"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19</w:t>
            </w:r>
          </w:p>
          <w:p w14:paraId="713AC9F5" w14:textId="77777777" w:rsidR="000D64F6" w:rsidRDefault="00EF7DEE">
            <w:pPr>
              <w:spacing w:line="276" w:lineRule="auto"/>
              <w:jc w:val="center"/>
              <w:rPr>
                <w:rFonts w:ascii="Cambria" w:hAnsi="Cambria" w:cs="Cambria"/>
                <w:b/>
                <w:sz w:val="26"/>
                <w:szCs w:val="26"/>
                <w:lang w:val="pl-PL"/>
              </w:rPr>
            </w:pPr>
            <w:r>
              <w:rPr>
                <w:rFonts w:ascii="Cambria" w:hAnsi="Cambria" w:cs="Cambria"/>
                <w:b/>
                <w:sz w:val="26"/>
                <w:szCs w:val="26"/>
                <w:lang w:val="pl-PL"/>
              </w:rPr>
              <w:t xml:space="preserve">INFORMACJE O FORMALNOŚCIACH, JAKIE MUSZĄ ZOSTAĆ </w:t>
            </w:r>
          </w:p>
          <w:p w14:paraId="7762B250" w14:textId="77777777" w:rsidR="000D64F6" w:rsidRDefault="00EF7DEE">
            <w:pPr>
              <w:spacing w:line="276" w:lineRule="auto"/>
              <w:jc w:val="center"/>
              <w:rPr>
                <w:rFonts w:ascii="Cambria" w:hAnsi="Cambria" w:cs="Cambria"/>
                <w:b/>
                <w:sz w:val="26"/>
                <w:szCs w:val="26"/>
                <w:lang w:val="pl-PL"/>
              </w:rPr>
            </w:pPr>
            <w:r>
              <w:rPr>
                <w:rFonts w:ascii="Cambria" w:hAnsi="Cambria" w:cs="Cambria"/>
                <w:b/>
                <w:sz w:val="26"/>
                <w:szCs w:val="26"/>
                <w:lang w:val="pl-PL"/>
              </w:rPr>
              <w:t xml:space="preserve">DOPEŁNIONE PO WYBORZE OFERTY W CELU ZAWARCIA UMOWY </w:t>
            </w:r>
          </w:p>
          <w:p w14:paraId="205FA013" w14:textId="77777777" w:rsidR="000D64F6" w:rsidRDefault="00EF7DEE">
            <w:pPr>
              <w:spacing w:line="276" w:lineRule="auto"/>
              <w:jc w:val="center"/>
              <w:rPr>
                <w:rFonts w:ascii="Cambria" w:hAnsi="Cambria"/>
                <w:lang w:val="pl-PL"/>
              </w:rPr>
            </w:pPr>
            <w:r>
              <w:rPr>
                <w:rFonts w:ascii="Cambria" w:hAnsi="Cambria" w:cs="Cambria"/>
                <w:b/>
                <w:sz w:val="26"/>
                <w:szCs w:val="26"/>
                <w:lang w:val="pl-PL"/>
              </w:rPr>
              <w:lastRenderedPageBreak/>
              <w:t>W SPRAWIE ZAMÓWIENIA PUBLICZNEGO</w:t>
            </w:r>
          </w:p>
        </w:tc>
      </w:tr>
    </w:tbl>
    <w:p w14:paraId="24C33FA2" w14:textId="77777777" w:rsidR="000D64F6" w:rsidRDefault="000D64F6">
      <w:pPr>
        <w:pStyle w:val="Kolorowalistaakcent11"/>
        <w:spacing w:before="0" w:after="0" w:line="276" w:lineRule="auto"/>
        <w:ind w:left="0"/>
        <w:rPr>
          <w:rFonts w:ascii="Cambria" w:hAnsi="Cambria" w:cs="Cambria"/>
          <w:sz w:val="16"/>
          <w:szCs w:val="16"/>
          <w:lang w:val="pl-PL"/>
        </w:rPr>
      </w:pPr>
    </w:p>
    <w:p w14:paraId="716CF65A" w14:textId="77777777" w:rsidR="000D64F6" w:rsidRDefault="00EF7DEE" w:rsidP="001019F4">
      <w:pPr>
        <w:pStyle w:val="Kolorowalistaakcent11"/>
        <w:numPr>
          <w:ilvl w:val="1"/>
          <w:numId w:val="6"/>
        </w:numPr>
        <w:spacing w:before="0" w:after="0" w:line="276" w:lineRule="auto"/>
        <w:ind w:left="709" w:hanging="709"/>
        <w:rPr>
          <w:rFonts w:ascii="Cambria" w:hAnsi="Cambria" w:cs="Cambria"/>
          <w:sz w:val="24"/>
          <w:szCs w:val="24"/>
          <w:lang w:val="pl-PL"/>
        </w:rPr>
      </w:pPr>
      <w:r>
        <w:rPr>
          <w:rFonts w:ascii="Cambria" w:hAnsi="Cambria" w:cs="Cambria"/>
          <w:sz w:val="24"/>
          <w:szCs w:val="24"/>
          <w:lang w:val="pl-PL"/>
        </w:rPr>
        <w:t>W przypadku, gdy zostanie wybrana jako najkorzystniejsza oferta Wykonawców wspólnie ubiegających się o udzielenie zamówienia, Wykonawca przed podpisaniem umowy na wezwanie Zamawiającego przedłoży umowę regulującą współpracę Wykonawców.</w:t>
      </w:r>
    </w:p>
    <w:p w14:paraId="7C33C5FD" w14:textId="77777777" w:rsidR="000D64F6" w:rsidRDefault="00EF7DEE" w:rsidP="001019F4">
      <w:pPr>
        <w:pStyle w:val="Kolorowalistaakcent11"/>
        <w:numPr>
          <w:ilvl w:val="1"/>
          <w:numId w:val="6"/>
        </w:numPr>
        <w:spacing w:before="0" w:after="0" w:line="276" w:lineRule="auto"/>
        <w:ind w:left="709" w:hanging="709"/>
        <w:rPr>
          <w:rFonts w:ascii="Cambria" w:hAnsi="Cambria" w:cs="Cambria"/>
          <w:sz w:val="24"/>
          <w:szCs w:val="24"/>
          <w:lang w:val="pl-PL"/>
        </w:rPr>
      </w:pPr>
      <w:r>
        <w:rPr>
          <w:rFonts w:ascii="Cambria" w:hAnsi="Cambria" w:cs="Cambria"/>
          <w:sz w:val="24"/>
          <w:szCs w:val="24"/>
          <w:lang w:val="pl-PL"/>
        </w:rPr>
        <w:t>Osoby reprezentujące Wykonawcę przy podpisywaniu umowy powinny posiadać ze sobą dokumenty potwierdzające ich umocowanie do reprezentowania Wykonawcy, o ile umocowanie to nie będzie wynikać z dokumentów załączonych do oferty.</w:t>
      </w:r>
    </w:p>
    <w:p w14:paraId="693F7F4E" w14:textId="77777777" w:rsidR="000D64F6" w:rsidRDefault="00EF7DEE" w:rsidP="001019F4">
      <w:pPr>
        <w:pStyle w:val="Kolorowalistaakcent11"/>
        <w:numPr>
          <w:ilvl w:val="1"/>
          <w:numId w:val="6"/>
        </w:numPr>
        <w:spacing w:before="0" w:after="0" w:line="276" w:lineRule="auto"/>
        <w:ind w:left="709" w:hanging="709"/>
        <w:rPr>
          <w:rFonts w:ascii="Cambria" w:hAnsi="Cambria" w:cs="Cambria"/>
          <w:sz w:val="24"/>
          <w:szCs w:val="24"/>
          <w:lang w:val="pl-PL"/>
        </w:rPr>
      </w:pPr>
      <w:r>
        <w:rPr>
          <w:rFonts w:ascii="Cambria" w:hAnsi="Cambria" w:cs="Cambria"/>
          <w:sz w:val="24"/>
          <w:szCs w:val="24"/>
          <w:lang w:val="pl-PL"/>
        </w:rPr>
        <w:t>O terminie złożenia dokumentu, o którym mowa w pkt 19.1 SWZ Zamawiający powiadomi Wykonawcę odrębnym pismem.</w:t>
      </w:r>
    </w:p>
    <w:p w14:paraId="335BDCC5" w14:textId="77777777" w:rsidR="00F757F6" w:rsidRDefault="00EF7DEE" w:rsidP="001019F4">
      <w:pPr>
        <w:pStyle w:val="Kolorowalistaakcent11"/>
        <w:numPr>
          <w:ilvl w:val="1"/>
          <w:numId w:val="6"/>
        </w:numPr>
        <w:spacing w:before="0" w:after="0" w:line="276" w:lineRule="auto"/>
        <w:ind w:left="709" w:hanging="709"/>
        <w:rPr>
          <w:rFonts w:ascii="Cambria" w:hAnsi="Cambria" w:cs="Cambria"/>
          <w:sz w:val="24"/>
          <w:szCs w:val="24"/>
          <w:lang w:val="pl-PL"/>
        </w:rPr>
      </w:pPr>
      <w:r>
        <w:rPr>
          <w:rFonts w:ascii="Cambria" w:hAnsi="Cambria" w:cs="Cambria"/>
          <w:sz w:val="24"/>
          <w:szCs w:val="24"/>
          <w:lang w:val="pl-PL"/>
        </w:rPr>
        <w:t>Wykonawca zobowiązany jest do wniesienia zabezpieczenia należytego wykonania umowy na warunkach określonych w rozdziale 20 niniejszej SWZ.</w:t>
      </w:r>
    </w:p>
    <w:p w14:paraId="06C50227" w14:textId="596AA3E2" w:rsidR="00F757F6" w:rsidRPr="00F757F6" w:rsidRDefault="00F757F6" w:rsidP="001019F4">
      <w:pPr>
        <w:pStyle w:val="Kolorowalistaakcent11"/>
        <w:numPr>
          <w:ilvl w:val="1"/>
          <w:numId w:val="6"/>
        </w:numPr>
        <w:spacing w:before="0" w:after="0" w:line="276" w:lineRule="auto"/>
        <w:ind w:left="709" w:hanging="709"/>
        <w:rPr>
          <w:rFonts w:ascii="Cambria" w:hAnsi="Cambria" w:cs="Cambria"/>
          <w:sz w:val="24"/>
          <w:szCs w:val="24"/>
          <w:lang w:val="pl-PL"/>
        </w:rPr>
      </w:pPr>
      <w:r w:rsidRPr="00970D7F">
        <w:rPr>
          <w:rFonts w:ascii="Cambria" w:hAnsi="Cambria"/>
          <w:sz w:val="24"/>
          <w:szCs w:val="24"/>
          <w:lang w:val="pl-PL"/>
        </w:rPr>
        <w:t xml:space="preserve">Wykonawca </w:t>
      </w:r>
      <w:r w:rsidRPr="00970D7F">
        <w:rPr>
          <w:rFonts w:ascii="Cambria" w:hAnsi="Cambria"/>
          <w:b/>
          <w:bCs/>
          <w:sz w:val="24"/>
          <w:szCs w:val="24"/>
          <w:u w:val="single"/>
          <w:lang w:val="pl-PL"/>
        </w:rPr>
        <w:t>przed podpisaniem umowy</w:t>
      </w:r>
      <w:r w:rsidRPr="00970D7F">
        <w:rPr>
          <w:rFonts w:ascii="Cambria" w:hAnsi="Cambria"/>
          <w:sz w:val="24"/>
          <w:szCs w:val="24"/>
          <w:lang w:val="pl-PL"/>
        </w:rPr>
        <w:t xml:space="preserve"> złoży Zamawiającemu </w:t>
      </w:r>
      <w:r w:rsidRPr="00970D7F">
        <w:rPr>
          <w:rFonts w:ascii="Cambria" w:hAnsi="Cambria"/>
          <w:b/>
          <w:bCs/>
          <w:sz w:val="24"/>
          <w:szCs w:val="24"/>
          <w:lang w:val="pl-PL"/>
        </w:rPr>
        <w:t>kosztorysy sporządzone metodą kalkulacji uproszczonej wskazujące sposób wyliczenia ceny ofertowej z podziałem na branże i zakres rzeczowy zamówienia</w:t>
      </w:r>
      <w:r w:rsidR="00EB133C">
        <w:rPr>
          <w:rFonts w:ascii="Cambria" w:hAnsi="Cambria"/>
          <w:b/>
          <w:bCs/>
          <w:sz w:val="24"/>
          <w:szCs w:val="24"/>
          <w:lang w:val="pl-PL"/>
        </w:rPr>
        <w:t>.</w:t>
      </w:r>
    </w:p>
    <w:p w14:paraId="619DA964" w14:textId="77777777" w:rsidR="000D64F6" w:rsidRDefault="000D64F6">
      <w:pPr>
        <w:pStyle w:val="Kolorowalistaakcent11"/>
        <w:spacing w:before="0" w:after="0" w:line="276" w:lineRule="auto"/>
        <w:ind w:left="709"/>
        <w:rPr>
          <w:rFonts w:ascii="Cambria" w:hAnsi="Cambria" w:cs="Cambria"/>
          <w:sz w:val="24"/>
          <w:szCs w:val="24"/>
          <w:lang w:val="pl-PL"/>
        </w:rPr>
      </w:pPr>
    </w:p>
    <w:tbl>
      <w:tblPr>
        <w:tblW w:w="9072" w:type="dxa"/>
        <w:tblLook w:val="0000" w:firstRow="0" w:lastRow="0" w:firstColumn="0" w:lastColumn="0" w:noHBand="0" w:noVBand="0"/>
      </w:tblPr>
      <w:tblGrid>
        <w:gridCol w:w="9072"/>
      </w:tblGrid>
      <w:tr w:rsidR="000D64F6" w:rsidRPr="001901A7" w14:paraId="533FB4FB" w14:textId="77777777" w:rsidTr="00122E72">
        <w:tc>
          <w:tcPr>
            <w:tcW w:w="9072" w:type="dxa"/>
            <w:tcBorders>
              <w:bottom w:val="single" w:sz="4" w:space="0" w:color="000000"/>
            </w:tcBorders>
            <w:shd w:val="clear" w:color="auto" w:fill="D9D9D9"/>
          </w:tcPr>
          <w:p w14:paraId="78784069"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20</w:t>
            </w:r>
          </w:p>
          <w:p w14:paraId="384BE93E" w14:textId="77777777" w:rsidR="000D64F6" w:rsidRDefault="00EF7DEE">
            <w:pPr>
              <w:spacing w:line="276" w:lineRule="auto"/>
              <w:jc w:val="center"/>
              <w:rPr>
                <w:rFonts w:ascii="Cambria" w:hAnsi="Cambria"/>
                <w:lang w:val="pl-PL"/>
              </w:rPr>
            </w:pPr>
            <w:r>
              <w:rPr>
                <w:rFonts w:ascii="Cambria" w:hAnsi="Cambria" w:cs="Cambria"/>
                <w:b/>
                <w:sz w:val="26"/>
                <w:szCs w:val="26"/>
                <w:lang w:val="pl-PL"/>
              </w:rPr>
              <w:t xml:space="preserve">WYMAGANIA DOTYCZĄCE ZABEZPIECZENIA NALEŻYTEGO </w:t>
            </w:r>
            <w:r>
              <w:rPr>
                <w:rFonts w:ascii="Cambria" w:hAnsi="Cambria" w:cs="Cambria"/>
                <w:b/>
                <w:sz w:val="26"/>
                <w:szCs w:val="26"/>
                <w:lang w:val="pl-PL"/>
              </w:rPr>
              <w:br/>
              <w:t>WYKONANIA UMOWY</w:t>
            </w:r>
          </w:p>
        </w:tc>
      </w:tr>
    </w:tbl>
    <w:p w14:paraId="4E0EE9A2" w14:textId="77777777" w:rsidR="000D64F6" w:rsidRDefault="000D64F6">
      <w:pPr>
        <w:pStyle w:val="Kolorowalistaakcent11"/>
        <w:tabs>
          <w:tab w:val="left" w:pos="709"/>
        </w:tabs>
        <w:spacing w:before="0" w:after="0" w:line="276" w:lineRule="auto"/>
        <w:rPr>
          <w:rFonts w:ascii="Cambria" w:hAnsi="Cambria" w:cs="Cambria"/>
          <w:bCs/>
          <w:sz w:val="16"/>
          <w:szCs w:val="16"/>
          <w:lang w:val="pl-PL"/>
        </w:rPr>
      </w:pPr>
    </w:p>
    <w:p w14:paraId="2D25CDA2" w14:textId="767A1CBE" w:rsidR="000D64F6" w:rsidRPr="00EC669D" w:rsidRDefault="00EF7DEE" w:rsidP="001019F4">
      <w:pPr>
        <w:pStyle w:val="Kolorowalistaakcent11"/>
        <w:numPr>
          <w:ilvl w:val="1"/>
          <w:numId w:val="7"/>
        </w:numPr>
        <w:spacing w:before="0" w:after="0" w:line="276" w:lineRule="auto"/>
        <w:ind w:left="709" w:hanging="709"/>
        <w:rPr>
          <w:rFonts w:ascii="Cambria" w:hAnsi="Cambria" w:cs="Cambria"/>
          <w:b/>
          <w:bCs/>
          <w:color w:val="000000" w:themeColor="text1"/>
          <w:sz w:val="24"/>
          <w:szCs w:val="24"/>
          <w:lang w:val="pl-PL"/>
        </w:rPr>
      </w:pPr>
      <w:r w:rsidRPr="00EC669D">
        <w:rPr>
          <w:rFonts w:ascii="Cambria" w:hAnsi="Cambria" w:cs="Cambria"/>
          <w:bCs/>
          <w:color w:val="000000" w:themeColor="text1"/>
          <w:sz w:val="24"/>
          <w:szCs w:val="24"/>
          <w:lang w:val="pl-PL"/>
        </w:rPr>
        <w:t xml:space="preserve">Wykonawca, którego oferta zostanie uznana za najkorzystniejszą, zobowiązany będzie do wniesienia zabezpieczenia należytego wykonania umowy w wysokości </w:t>
      </w:r>
      <w:r w:rsidRPr="00EC669D">
        <w:rPr>
          <w:rFonts w:ascii="Cambria" w:hAnsi="Cambria" w:cs="Cambria"/>
          <w:b/>
          <w:bCs/>
          <w:color w:val="000000" w:themeColor="text1"/>
          <w:sz w:val="24"/>
          <w:szCs w:val="24"/>
          <w:lang w:val="pl-PL"/>
        </w:rPr>
        <w:t>5% ceny brutto oferty (z podatkiem VAT)</w:t>
      </w:r>
      <w:r w:rsidRPr="00EC669D">
        <w:rPr>
          <w:rFonts w:ascii="Cambria" w:hAnsi="Cambria" w:cs="Helvetica"/>
          <w:i/>
          <w:iCs/>
          <w:color w:val="000000" w:themeColor="text1"/>
          <w:sz w:val="24"/>
          <w:szCs w:val="24"/>
          <w:lang w:val="pl-PL"/>
        </w:rPr>
        <w:t xml:space="preserve">. </w:t>
      </w:r>
    </w:p>
    <w:p w14:paraId="1E4E9B44" w14:textId="77777777" w:rsidR="000D64F6" w:rsidRDefault="00EF7DEE" w:rsidP="001019F4">
      <w:pPr>
        <w:pStyle w:val="Kolorowalistaakcent11"/>
        <w:numPr>
          <w:ilvl w:val="1"/>
          <w:numId w:val="7"/>
        </w:numPr>
        <w:spacing w:before="0" w:after="0" w:line="276" w:lineRule="auto"/>
        <w:ind w:left="709" w:hanging="709"/>
        <w:rPr>
          <w:rFonts w:ascii="Cambria" w:hAnsi="Cambria" w:cs="Cambria"/>
          <w:bCs/>
          <w:sz w:val="24"/>
          <w:szCs w:val="24"/>
          <w:lang w:val="pl-PL"/>
        </w:rPr>
      </w:pPr>
      <w:r w:rsidRPr="00EC669D">
        <w:rPr>
          <w:rFonts w:ascii="Cambria" w:hAnsi="Cambria" w:cs="Cambria"/>
          <w:bCs/>
          <w:color w:val="000000" w:themeColor="text1"/>
          <w:sz w:val="24"/>
          <w:szCs w:val="24"/>
          <w:lang w:val="pl-PL"/>
        </w:rPr>
        <w:t xml:space="preserve">Zabezpieczenie należytego wykonania umowy może być wniesione według wyboru Wykonawcy w jednej lub w kilku następujących </w:t>
      </w:r>
      <w:r>
        <w:rPr>
          <w:rFonts w:ascii="Cambria" w:hAnsi="Cambria" w:cs="Cambria"/>
          <w:bCs/>
          <w:sz w:val="24"/>
          <w:szCs w:val="24"/>
          <w:lang w:val="pl-PL"/>
        </w:rPr>
        <w:t>formach:</w:t>
      </w:r>
    </w:p>
    <w:p w14:paraId="48A74A42" w14:textId="77777777" w:rsidR="000D64F6" w:rsidRDefault="00EF7DEE" w:rsidP="001019F4">
      <w:pPr>
        <w:pStyle w:val="Kolorowalistaakcent11"/>
        <w:numPr>
          <w:ilvl w:val="1"/>
          <w:numId w:val="3"/>
        </w:numPr>
        <w:tabs>
          <w:tab w:val="left" w:pos="993"/>
        </w:tabs>
        <w:spacing w:before="0" w:after="0" w:line="276" w:lineRule="auto"/>
        <w:ind w:left="993" w:hanging="283"/>
        <w:rPr>
          <w:rFonts w:ascii="Cambria" w:hAnsi="Cambria" w:cs="Cambria"/>
          <w:bCs/>
          <w:sz w:val="24"/>
          <w:szCs w:val="24"/>
          <w:lang w:val="pl-PL"/>
        </w:rPr>
      </w:pPr>
      <w:r>
        <w:rPr>
          <w:rFonts w:ascii="Cambria" w:hAnsi="Cambria" w:cs="Cambria"/>
          <w:bCs/>
          <w:sz w:val="24"/>
          <w:szCs w:val="24"/>
          <w:lang w:val="pl-PL"/>
        </w:rPr>
        <w:t>pieniądzu,</w:t>
      </w:r>
    </w:p>
    <w:p w14:paraId="54D8958D" w14:textId="77777777" w:rsidR="000D64F6" w:rsidRDefault="00EF7DEE" w:rsidP="001019F4">
      <w:pPr>
        <w:pStyle w:val="Kolorowalistaakcent11"/>
        <w:numPr>
          <w:ilvl w:val="1"/>
          <w:numId w:val="3"/>
        </w:numPr>
        <w:tabs>
          <w:tab w:val="left" w:pos="993"/>
        </w:tabs>
        <w:spacing w:before="0" w:after="0" w:line="276" w:lineRule="auto"/>
        <w:ind w:left="993" w:hanging="283"/>
        <w:rPr>
          <w:rFonts w:ascii="Cambria" w:hAnsi="Cambria" w:cs="Cambria"/>
          <w:bCs/>
          <w:sz w:val="24"/>
          <w:szCs w:val="24"/>
          <w:lang w:val="pl-PL"/>
        </w:rPr>
      </w:pPr>
      <w:r>
        <w:rPr>
          <w:rFonts w:ascii="Cambria" w:hAnsi="Cambria" w:cs="Cambria"/>
          <w:bCs/>
          <w:sz w:val="24"/>
          <w:szCs w:val="24"/>
          <w:lang w:val="pl-PL"/>
        </w:rPr>
        <w:t>poręczeniach bankowych lub poręczeniach spółdzielczej kasy oszczędnościowo-kredytowej, z tym, że poręczenie kasy jest zawsze zobowiązaniem pieniężnym,</w:t>
      </w:r>
    </w:p>
    <w:p w14:paraId="13EE1851" w14:textId="77777777" w:rsidR="000D64F6" w:rsidRDefault="00EF7DEE" w:rsidP="001019F4">
      <w:pPr>
        <w:pStyle w:val="Kolorowalistaakcent11"/>
        <w:numPr>
          <w:ilvl w:val="1"/>
          <w:numId w:val="3"/>
        </w:numPr>
        <w:tabs>
          <w:tab w:val="left" w:pos="993"/>
        </w:tabs>
        <w:spacing w:before="0" w:after="0" w:line="276" w:lineRule="auto"/>
        <w:ind w:left="993" w:hanging="283"/>
        <w:rPr>
          <w:rFonts w:ascii="Cambria" w:hAnsi="Cambria" w:cs="Cambria"/>
          <w:bCs/>
          <w:sz w:val="24"/>
          <w:szCs w:val="24"/>
          <w:lang w:val="pl-PL"/>
        </w:rPr>
      </w:pPr>
      <w:r>
        <w:rPr>
          <w:rFonts w:ascii="Cambria" w:hAnsi="Cambria" w:cs="Cambria"/>
          <w:bCs/>
          <w:sz w:val="24"/>
          <w:szCs w:val="24"/>
          <w:lang w:val="pl-PL"/>
        </w:rPr>
        <w:t xml:space="preserve">gwarancjach bankowych, </w:t>
      </w:r>
    </w:p>
    <w:p w14:paraId="3027A9F4" w14:textId="77777777" w:rsidR="000D64F6" w:rsidRDefault="00EF7DEE" w:rsidP="001019F4">
      <w:pPr>
        <w:pStyle w:val="Kolorowalistaakcent11"/>
        <w:numPr>
          <w:ilvl w:val="1"/>
          <w:numId w:val="3"/>
        </w:numPr>
        <w:tabs>
          <w:tab w:val="left" w:pos="993"/>
        </w:tabs>
        <w:spacing w:before="0" w:after="0" w:line="276" w:lineRule="auto"/>
        <w:ind w:left="993" w:hanging="283"/>
        <w:rPr>
          <w:rFonts w:ascii="Cambria" w:hAnsi="Cambria" w:cs="Cambria"/>
          <w:bCs/>
          <w:sz w:val="24"/>
          <w:szCs w:val="24"/>
          <w:lang w:val="pl-PL"/>
        </w:rPr>
      </w:pPr>
      <w:r>
        <w:rPr>
          <w:rFonts w:ascii="Cambria" w:hAnsi="Cambria" w:cs="Cambria"/>
          <w:bCs/>
          <w:sz w:val="24"/>
          <w:szCs w:val="24"/>
          <w:lang w:val="pl-PL"/>
        </w:rPr>
        <w:t>gwarancjach ubezpieczeniowych,</w:t>
      </w:r>
    </w:p>
    <w:p w14:paraId="7CAFB6E6" w14:textId="77777777" w:rsidR="000D64F6" w:rsidRDefault="00EF7DEE" w:rsidP="001019F4">
      <w:pPr>
        <w:pStyle w:val="Kolorowalistaakcent11"/>
        <w:numPr>
          <w:ilvl w:val="1"/>
          <w:numId w:val="3"/>
        </w:numPr>
        <w:tabs>
          <w:tab w:val="left" w:pos="993"/>
        </w:tabs>
        <w:spacing w:before="0" w:after="0" w:line="276" w:lineRule="auto"/>
        <w:ind w:left="993" w:hanging="283"/>
        <w:rPr>
          <w:rFonts w:ascii="Cambria" w:hAnsi="Cambria" w:cs="Cambria"/>
          <w:bCs/>
          <w:sz w:val="24"/>
          <w:szCs w:val="24"/>
          <w:lang w:val="pl-PL"/>
        </w:rPr>
      </w:pPr>
      <w:r>
        <w:rPr>
          <w:rFonts w:ascii="Cambria" w:hAnsi="Cambria" w:cs="Cambria"/>
          <w:bCs/>
          <w:sz w:val="24"/>
          <w:szCs w:val="24"/>
          <w:lang w:val="pl-PL"/>
        </w:rPr>
        <w:t>poręczeniach udzielanych przez podmioty, o których mowa w art. 6b ust. 5 pkt 2 ustawy z dnia 9 listopada 2000 r. o utworzeniu Polskiej Agencji Rozwoju Przedsiębiorczości.</w:t>
      </w:r>
    </w:p>
    <w:p w14:paraId="3BB2F1D0" w14:textId="6301B5AA" w:rsidR="000D64F6" w:rsidRPr="00970D7F" w:rsidRDefault="00EF7DEE" w:rsidP="001019F4">
      <w:pPr>
        <w:pStyle w:val="Kolorowalistaakcent11"/>
        <w:numPr>
          <w:ilvl w:val="1"/>
          <w:numId w:val="7"/>
        </w:numPr>
        <w:tabs>
          <w:tab w:val="left" w:pos="709"/>
        </w:tabs>
        <w:spacing w:before="0" w:after="0" w:line="276" w:lineRule="auto"/>
        <w:ind w:left="709" w:hanging="709"/>
        <w:rPr>
          <w:rFonts w:ascii="Cambria" w:hAnsi="Cambria" w:cs="Helvetica"/>
          <w:b/>
          <w:bCs/>
          <w:lang w:val="pl-PL"/>
        </w:rPr>
      </w:pPr>
      <w:r w:rsidRPr="00970D7F">
        <w:rPr>
          <w:rFonts w:ascii="Cambria" w:hAnsi="Cambria" w:cs="Cambria"/>
          <w:bCs/>
          <w:sz w:val="24"/>
          <w:szCs w:val="24"/>
          <w:lang w:val="pl-PL"/>
        </w:rPr>
        <w:t>Zabezpieczenie wnoszone w pieniądzu wpłaca się przelewem na rachunek bankowy Zamawiającego:</w:t>
      </w:r>
      <w:r w:rsidRPr="00970D7F">
        <w:rPr>
          <w:rFonts w:ascii="Cambria" w:hAnsi="Cambria" w:cs="Arial"/>
          <w:bCs/>
          <w:vanish/>
          <w:lang w:val="pl-PL"/>
        </w:rPr>
        <w:tab/>
      </w:r>
      <w:r w:rsidRPr="00970D7F">
        <w:rPr>
          <w:rFonts w:ascii="Cambria" w:hAnsi="Cambria" w:cs="Arial"/>
          <w:bCs/>
          <w:vanish/>
          <w:lang w:val="pl-PL"/>
        </w:rPr>
        <w:tab/>
      </w:r>
      <w:r w:rsidRPr="00970D7F">
        <w:rPr>
          <w:rFonts w:ascii="Cambria" w:hAnsi="Cambria" w:cs="Arial"/>
          <w:bCs/>
          <w:vanish/>
          <w:lang w:val="pl-PL"/>
        </w:rPr>
        <w:tab/>
      </w:r>
      <w:r w:rsidRPr="00970D7F">
        <w:rPr>
          <w:rFonts w:ascii="Cambria" w:hAnsi="Cambria" w:cs="Arial"/>
          <w:bCs/>
          <w:vanish/>
          <w:lang w:val="pl-PL"/>
        </w:rPr>
        <w:tab/>
      </w:r>
    </w:p>
    <w:p w14:paraId="728F802D" w14:textId="6808BEEA" w:rsidR="00EB133C" w:rsidRPr="00EB133C" w:rsidRDefault="00EB133C" w:rsidP="00EB133C">
      <w:pPr>
        <w:pStyle w:val="Kolorowalistaakcent11"/>
        <w:tabs>
          <w:tab w:val="left" w:pos="709"/>
        </w:tabs>
        <w:autoSpaceDE w:val="0"/>
        <w:autoSpaceDN w:val="0"/>
        <w:adjustRightInd w:val="0"/>
        <w:spacing w:before="0" w:after="0" w:line="276" w:lineRule="auto"/>
        <w:ind w:left="709"/>
        <w:rPr>
          <w:rFonts w:asciiTheme="minorHAnsi" w:hAnsiTheme="minorHAnsi" w:cstheme="minorHAnsi"/>
          <w:b/>
          <w:bCs/>
          <w:sz w:val="24"/>
          <w:szCs w:val="24"/>
          <w:lang w:val="pl-PL"/>
        </w:rPr>
      </w:pPr>
      <w:r w:rsidRPr="00EB133C">
        <w:rPr>
          <w:rFonts w:asciiTheme="minorHAnsi" w:hAnsiTheme="minorHAnsi" w:cstheme="minorHAnsi"/>
          <w:b/>
          <w:bCs/>
          <w:sz w:val="24"/>
          <w:szCs w:val="24"/>
        </w:rPr>
        <w:t>Gmina Lubsza z siedzibą w Urzędzie przy ul. Brzeska 16, 49-313 Lubszy</w:t>
      </w:r>
      <w:r w:rsidRPr="00EB133C">
        <w:rPr>
          <w:rFonts w:asciiTheme="minorHAnsi" w:hAnsiTheme="minorHAnsi" w:cstheme="minorHAnsi"/>
          <w:b/>
          <w:bCs/>
          <w:sz w:val="24"/>
          <w:szCs w:val="24"/>
        </w:rPr>
        <w:br/>
        <w:t>Nr rachunku: 95 8863 0009 2000 0023 2339 0011 z adnotacją Znak sprawy: ZP.271.</w:t>
      </w:r>
      <w:r w:rsidR="00BE4145">
        <w:rPr>
          <w:rFonts w:asciiTheme="minorHAnsi" w:hAnsiTheme="minorHAnsi" w:cstheme="minorHAnsi"/>
          <w:b/>
          <w:bCs/>
          <w:sz w:val="24"/>
          <w:szCs w:val="24"/>
        </w:rPr>
        <w:t>11</w:t>
      </w:r>
      <w:r w:rsidRPr="00EB133C">
        <w:rPr>
          <w:rFonts w:asciiTheme="minorHAnsi" w:hAnsiTheme="minorHAnsi" w:cstheme="minorHAnsi"/>
          <w:b/>
          <w:bCs/>
          <w:sz w:val="24"/>
          <w:szCs w:val="24"/>
        </w:rPr>
        <w:t>.2026</w:t>
      </w:r>
    </w:p>
    <w:p w14:paraId="6B52720B" w14:textId="27D1C6B8" w:rsidR="008E4D3C" w:rsidRPr="00EB133C" w:rsidRDefault="00D25241" w:rsidP="00D25241">
      <w:pPr>
        <w:pStyle w:val="Kolorowalistaakcent11"/>
        <w:tabs>
          <w:tab w:val="left" w:pos="709"/>
        </w:tabs>
        <w:autoSpaceDE w:val="0"/>
        <w:autoSpaceDN w:val="0"/>
        <w:adjustRightInd w:val="0"/>
        <w:spacing w:before="0" w:after="0" w:line="276" w:lineRule="auto"/>
        <w:ind w:left="444"/>
        <w:rPr>
          <w:rFonts w:asciiTheme="minorHAnsi" w:hAnsiTheme="minorHAnsi" w:cstheme="minorHAnsi"/>
          <w:b/>
          <w:bCs/>
          <w:sz w:val="24"/>
          <w:szCs w:val="24"/>
          <w:lang w:val="pl-PL"/>
        </w:rPr>
      </w:pPr>
      <w:r w:rsidRPr="00EB133C">
        <w:rPr>
          <w:rFonts w:asciiTheme="minorHAnsi" w:hAnsiTheme="minorHAnsi" w:cstheme="minorHAnsi"/>
          <w:b/>
          <w:bCs/>
          <w:sz w:val="24"/>
          <w:szCs w:val="24"/>
          <w:lang w:val="pl-PL"/>
        </w:rPr>
        <w:t xml:space="preserve">    </w:t>
      </w:r>
      <w:r w:rsidR="008E4D3C" w:rsidRPr="00EB133C">
        <w:rPr>
          <w:rFonts w:asciiTheme="minorHAnsi" w:hAnsiTheme="minorHAnsi" w:cstheme="minorHAnsi"/>
          <w:b/>
          <w:bCs/>
          <w:sz w:val="24"/>
          <w:szCs w:val="24"/>
          <w:lang w:val="pl-PL"/>
        </w:rPr>
        <w:t>Tytuł przelewu: „</w:t>
      </w:r>
      <w:r w:rsidR="008E4D3C" w:rsidRPr="00EB133C">
        <w:rPr>
          <w:rFonts w:asciiTheme="minorHAnsi" w:eastAsia="Cambria" w:hAnsiTheme="minorHAnsi" w:cstheme="minorHAnsi"/>
          <w:b/>
          <w:bCs/>
          <w:sz w:val="24"/>
          <w:szCs w:val="24"/>
          <w:lang w:val="pl-PL"/>
        </w:rPr>
        <w:t xml:space="preserve"> Numer referencyjny</w:t>
      </w:r>
      <w:r w:rsidR="008E4D3C" w:rsidRPr="00EB133C">
        <w:rPr>
          <w:rFonts w:asciiTheme="minorHAnsi" w:hAnsiTheme="minorHAnsi" w:cstheme="minorHAnsi"/>
          <w:b/>
          <w:bCs/>
          <w:sz w:val="24"/>
          <w:szCs w:val="24"/>
          <w:lang w:val="pl-PL"/>
        </w:rPr>
        <w:t xml:space="preserve">: </w:t>
      </w:r>
      <w:r w:rsidRPr="00EB133C">
        <w:rPr>
          <w:rFonts w:asciiTheme="minorHAnsi" w:hAnsiTheme="minorHAnsi" w:cstheme="minorHAnsi"/>
          <w:b/>
          <w:bCs/>
          <w:sz w:val="24"/>
          <w:szCs w:val="24"/>
          <w:lang w:val="pl-PL"/>
        </w:rPr>
        <w:t>ZP.271.</w:t>
      </w:r>
      <w:r w:rsidR="00BE4145">
        <w:rPr>
          <w:rFonts w:asciiTheme="minorHAnsi" w:hAnsiTheme="minorHAnsi" w:cstheme="minorHAnsi"/>
          <w:b/>
          <w:bCs/>
          <w:sz w:val="24"/>
          <w:szCs w:val="24"/>
          <w:lang w:val="pl-PL"/>
        </w:rPr>
        <w:t>11</w:t>
      </w:r>
      <w:r w:rsidRPr="00EB133C">
        <w:rPr>
          <w:rFonts w:asciiTheme="minorHAnsi" w:hAnsiTheme="minorHAnsi" w:cstheme="minorHAnsi"/>
          <w:b/>
          <w:bCs/>
          <w:sz w:val="24"/>
          <w:szCs w:val="24"/>
          <w:lang w:val="pl-PL"/>
        </w:rPr>
        <w:t>.202</w:t>
      </w:r>
      <w:r w:rsidR="004F150B" w:rsidRPr="00EB133C">
        <w:rPr>
          <w:rFonts w:asciiTheme="minorHAnsi" w:hAnsiTheme="minorHAnsi" w:cstheme="minorHAnsi"/>
          <w:b/>
          <w:bCs/>
          <w:sz w:val="24"/>
          <w:szCs w:val="24"/>
          <w:lang w:val="pl-PL"/>
        </w:rPr>
        <w:t>6</w:t>
      </w:r>
      <w:r w:rsidR="008E4D3C" w:rsidRPr="00EB133C">
        <w:rPr>
          <w:rFonts w:asciiTheme="minorHAnsi" w:hAnsiTheme="minorHAnsi" w:cstheme="minorHAnsi"/>
          <w:b/>
          <w:bCs/>
          <w:sz w:val="24"/>
          <w:szCs w:val="24"/>
          <w:lang w:val="pl-PL"/>
        </w:rPr>
        <w:t>”.</w:t>
      </w:r>
    </w:p>
    <w:p w14:paraId="5AF38EBB" w14:textId="77777777" w:rsidR="000D64F6" w:rsidRDefault="00EF7DEE">
      <w:pPr>
        <w:spacing w:line="276" w:lineRule="auto"/>
        <w:ind w:firstLine="709"/>
        <w:rPr>
          <w:rFonts w:ascii="Cambria" w:hAnsi="Cambria"/>
          <w:b/>
          <w:lang w:val="pl-PL"/>
        </w:rPr>
      </w:pPr>
      <w:r>
        <w:rPr>
          <w:rFonts w:ascii="Cambria" w:hAnsi="Cambria"/>
          <w:i/>
          <w:lang w:val="pl-PL"/>
        </w:rPr>
        <w:t>/ważne tylko w przypadku potwierdzenia wpływu na konto Zamawiającego/</w:t>
      </w:r>
      <w:r>
        <w:rPr>
          <w:rFonts w:ascii="Cambria" w:hAnsi="Cambria"/>
          <w:lang w:val="pl-PL"/>
        </w:rPr>
        <w:t>,</w:t>
      </w:r>
    </w:p>
    <w:p w14:paraId="4CB7716D" w14:textId="77777777" w:rsidR="000D64F6" w:rsidRPr="00B648C5" w:rsidRDefault="00EF7DEE" w:rsidP="00B648C5">
      <w:pPr>
        <w:pStyle w:val="Kolorowalistaakcent11"/>
        <w:numPr>
          <w:ilvl w:val="1"/>
          <w:numId w:val="7"/>
        </w:numPr>
        <w:tabs>
          <w:tab w:val="left" w:pos="709"/>
        </w:tabs>
        <w:spacing w:before="0" w:after="0" w:line="276" w:lineRule="auto"/>
        <w:ind w:left="709" w:hanging="709"/>
        <w:rPr>
          <w:rFonts w:ascii="Cambria" w:eastAsia="Calibri" w:hAnsi="Cambria" w:cs="Cambria"/>
          <w:b/>
          <w:color w:val="000000"/>
          <w:lang w:val="pl-PL"/>
        </w:rPr>
      </w:pPr>
      <w:r>
        <w:rPr>
          <w:rFonts w:ascii="Cambria" w:hAnsi="Cambria" w:cs="Cambria"/>
          <w:bCs/>
          <w:sz w:val="24"/>
          <w:szCs w:val="24"/>
          <w:lang w:val="pl-PL"/>
        </w:rPr>
        <w:lastRenderedPageBreak/>
        <w:t xml:space="preserve">Zabezpieczenie należytego wykonania umowy musi być wniesione najpóźniej w dniu podpisania umowy przez Zamawiającego, przed jej podpisaniem. Wniesienie zabezpieczenia w pieniądzu będzie uznane za skuteczne, jeżeli rachunek Zamawiającego zostanie uznany kwotą zabezpieczenia najpóźniej w dniu </w:t>
      </w:r>
      <w:r w:rsidRPr="00B648C5">
        <w:rPr>
          <w:rFonts w:ascii="Cambria" w:hAnsi="Cambria" w:cs="Cambria"/>
          <w:bCs/>
          <w:sz w:val="24"/>
          <w:szCs w:val="24"/>
          <w:lang w:val="pl-PL"/>
        </w:rPr>
        <w:t xml:space="preserve">podpisania umowy przez Zamawiającego i Wykonawcę, przed jej podpisaniem. </w:t>
      </w:r>
      <w:r w:rsidRPr="00B648C5">
        <w:rPr>
          <w:rFonts w:ascii="Cambria" w:hAnsi="Cambria" w:cs="Cambria"/>
          <w:color w:val="000000"/>
          <w:sz w:val="24"/>
          <w:szCs w:val="24"/>
          <w:lang w:val="pl-PL"/>
        </w:rPr>
        <w:t>W przypadku wniesienia wadium w pieniądzu Wykonawca może wyrazić zgodę na zaliczenie kwoty wadium na poczet zabezpieczenia.</w:t>
      </w:r>
    </w:p>
    <w:p w14:paraId="15A9D3A6" w14:textId="77777777" w:rsidR="00B648C5" w:rsidRPr="00B648C5" w:rsidRDefault="00EF7DEE" w:rsidP="00B648C5">
      <w:pPr>
        <w:pStyle w:val="Kolorowalistaakcent11"/>
        <w:numPr>
          <w:ilvl w:val="1"/>
          <w:numId w:val="7"/>
        </w:numPr>
        <w:spacing w:before="0" w:after="0" w:line="276" w:lineRule="auto"/>
        <w:ind w:left="709" w:hanging="709"/>
        <w:rPr>
          <w:rFonts w:ascii="Cambria" w:hAnsi="Cambria" w:cs="Cambria"/>
          <w:color w:val="000000"/>
          <w:sz w:val="24"/>
          <w:szCs w:val="24"/>
          <w:lang w:val="pl-PL"/>
        </w:rPr>
      </w:pPr>
      <w:r w:rsidRPr="00B648C5">
        <w:rPr>
          <w:rFonts w:ascii="Cambria" w:hAnsi="Cambria" w:cs="Cambria"/>
          <w:color w:val="000000"/>
          <w:sz w:val="24"/>
          <w:szCs w:val="24"/>
          <w:lang w:val="pl-PL"/>
        </w:rPr>
        <w:t>Zabezpieczenie służy pokryciu roszczeń z tytułu niewykonania lub nienależytego wykonania umowy. Kwota stanowiąca 70% zabezpieczenia należytego wykonania umowy, zostanie zwrócona w terminie 30 dni od dnia podpisania protokołu odbioru końcowego.</w:t>
      </w:r>
    </w:p>
    <w:p w14:paraId="56E0825B" w14:textId="77777777" w:rsidR="00B648C5" w:rsidRPr="00B648C5" w:rsidRDefault="00B648C5" w:rsidP="00B648C5">
      <w:pPr>
        <w:pStyle w:val="Kolorowalistaakcent11"/>
        <w:numPr>
          <w:ilvl w:val="1"/>
          <w:numId w:val="7"/>
        </w:numPr>
        <w:spacing w:before="0" w:after="0" w:line="276" w:lineRule="auto"/>
        <w:ind w:left="709" w:hanging="709"/>
        <w:rPr>
          <w:rFonts w:ascii="Cambria" w:hAnsi="Cambria" w:cs="Cambria"/>
          <w:color w:val="000000"/>
          <w:sz w:val="24"/>
          <w:szCs w:val="24"/>
          <w:lang w:val="pl-PL"/>
        </w:rPr>
      </w:pPr>
      <w:r w:rsidRPr="00B648C5">
        <w:rPr>
          <w:rFonts w:ascii="Cambria" w:hAnsi="Cambria"/>
          <w:color w:val="000000"/>
          <w:sz w:val="24"/>
          <w:szCs w:val="24"/>
          <w:lang w:val="pl-PL"/>
        </w:rPr>
        <w:t>Kwota pozostawiona na zabezpieczenie roszczeń z tytułu rękojmi za wady fizyczne lub gwarancji, wynosząca 30% wartości zabezpieczenia należytego wykonania umowy, zostanie zwrócona nie później niż w 15 dniu po upływie okresu udzielonej gwarancji.</w:t>
      </w:r>
    </w:p>
    <w:p w14:paraId="4B33E02C" w14:textId="77777777" w:rsidR="00B648C5" w:rsidRPr="00B648C5" w:rsidRDefault="00B648C5" w:rsidP="00B648C5">
      <w:pPr>
        <w:pStyle w:val="Kolorowalistaakcent11"/>
        <w:numPr>
          <w:ilvl w:val="1"/>
          <w:numId w:val="7"/>
        </w:numPr>
        <w:spacing w:before="0" w:after="0" w:line="276" w:lineRule="auto"/>
        <w:ind w:left="709" w:hanging="709"/>
        <w:rPr>
          <w:rFonts w:ascii="Cambria" w:hAnsi="Cambria" w:cs="Cambria"/>
          <w:color w:val="000000"/>
          <w:sz w:val="24"/>
          <w:szCs w:val="24"/>
          <w:lang w:val="pl-PL"/>
        </w:rPr>
      </w:pPr>
      <w:r w:rsidRPr="00B648C5">
        <w:rPr>
          <w:rFonts w:ascii="Cambria" w:hAnsi="Cambria" w:cs="Helvetica"/>
          <w:bCs/>
          <w:color w:val="000000" w:themeColor="text1"/>
          <w:sz w:val="24"/>
          <w:szCs w:val="24"/>
          <w:lang w:val="pl-PL"/>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29D2DD25" w14:textId="77777777" w:rsidR="00B648C5" w:rsidRPr="00B648C5" w:rsidRDefault="00B648C5" w:rsidP="00B648C5">
      <w:pPr>
        <w:pStyle w:val="Kolorowalistaakcent11"/>
        <w:numPr>
          <w:ilvl w:val="1"/>
          <w:numId w:val="7"/>
        </w:numPr>
        <w:spacing w:before="0" w:after="0" w:line="276" w:lineRule="auto"/>
        <w:ind w:left="709" w:hanging="709"/>
        <w:rPr>
          <w:rFonts w:ascii="Cambria" w:hAnsi="Cambria" w:cs="Cambria"/>
          <w:color w:val="000000"/>
          <w:sz w:val="24"/>
          <w:szCs w:val="24"/>
          <w:lang w:val="pl-PL"/>
        </w:rPr>
      </w:pPr>
      <w:r w:rsidRPr="00B648C5">
        <w:rPr>
          <w:rFonts w:ascii="Cambria" w:hAnsi="Cambria"/>
          <w:color w:val="000000"/>
          <w:sz w:val="24"/>
          <w:szCs w:val="24"/>
          <w:lang w:val="pl-PL"/>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1FE90DD0" w14:textId="2C99F82F" w:rsidR="00B648C5" w:rsidRPr="00D7541D" w:rsidRDefault="00B648C5" w:rsidP="00B648C5">
      <w:pPr>
        <w:pStyle w:val="Kolorowalistaakcent11"/>
        <w:numPr>
          <w:ilvl w:val="1"/>
          <w:numId w:val="7"/>
        </w:numPr>
        <w:spacing w:before="0" w:after="0" w:line="276" w:lineRule="auto"/>
        <w:ind w:left="709" w:hanging="709"/>
        <w:rPr>
          <w:rFonts w:ascii="Cambria" w:hAnsi="Cambria" w:cs="Cambria"/>
          <w:color w:val="000000"/>
          <w:sz w:val="24"/>
          <w:szCs w:val="24"/>
          <w:lang w:val="pl-PL"/>
        </w:rPr>
      </w:pPr>
      <w:r w:rsidRPr="00B648C5">
        <w:rPr>
          <w:rFonts w:ascii="Cambria" w:hAnsi="Cambria" w:cs="Helvetica"/>
          <w:bCs/>
          <w:sz w:val="24"/>
          <w:szCs w:val="24"/>
          <w:lang w:val="pl-PL"/>
        </w:rPr>
        <w:t>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z aneksu do umowy.</w:t>
      </w:r>
    </w:p>
    <w:p w14:paraId="73E7E005" w14:textId="77777777" w:rsidR="00D7541D" w:rsidRPr="00B648C5" w:rsidRDefault="00D7541D" w:rsidP="00D7541D">
      <w:pPr>
        <w:pStyle w:val="Kolorowalistaakcent11"/>
        <w:spacing w:before="0" w:after="0" w:line="276" w:lineRule="auto"/>
        <w:ind w:left="709"/>
        <w:rPr>
          <w:rFonts w:ascii="Cambria" w:hAnsi="Cambria" w:cs="Cambria"/>
          <w:color w:val="000000"/>
          <w:sz w:val="24"/>
          <w:szCs w:val="24"/>
          <w:lang w:val="pl-PL"/>
        </w:rPr>
      </w:pPr>
    </w:p>
    <w:tbl>
      <w:tblPr>
        <w:tblW w:w="9072" w:type="dxa"/>
        <w:tblLook w:val="0000" w:firstRow="0" w:lastRow="0" w:firstColumn="0" w:lastColumn="0" w:noHBand="0" w:noVBand="0"/>
      </w:tblPr>
      <w:tblGrid>
        <w:gridCol w:w="9072"/>
      </w:tblGrid>
      <w:tr w:rsidR="000D64F6" w14:paraId="3D4317FD" w14:textId="77777777" w:rsidTr="00970D7F">
        <w:tc>
          <w:tcPr>
            <w:tcW w:w="9072" w:type="dxa"/>
            <w:tcBorders>
              <w:bottom w:val="single" w:sz="4" w:space="0" w:color="000000"/>
            </w:tcBorders>
            <w:shd w:val="clear" w:color="auto" w:fill="D9D9D9"/>
          </w:tcPr>
          <w:p w14:paraId="0E9B60B2"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21</w:t>
            </w:r>
          </w:p>
          <w:p w14:paraId="79D93EA3" w14:textId="77777777" w:rsidR="000D64F6" w:rsidRDefault="00EF7DEE">
            <w:pPr>
              <w:spacing w:line="276" w:lineRule="auto"/>
              <w:jc w:val="center"/>
              <w:rPr>
                <w:rFonts w:ascii="Cambria" w:hAnsi="Cambria" w:cs="Cambria"/>
                <w:b/>
                <w:sz w:val="26"/>
                <w:szCs w:val="26"/>
                <w:lang w:val="pl-PL"/>
              </w:rPr>
            </w:pPr>
            <w:r>
              <w:rPr>
                <w:rFonts w:ascii="Cambria" w:hAnsi="Cambria" w:cs="Cambria"/>
                <w:b/>
                <w:sz w:val="26"/>
                <w:szCs w:val="26"/>
                <w:lang w:val="pl-PL"/>
              </w:rPr>
              <w:t xml:space="preserve">PROJEKTOWANE POSTANOWIENIA UMOWY W SPRAWIE ZAMÓWIENIA </w:t>
            </w:r>
          </w:p>
          <w:p w14:paraId="1E44F957" w14:textId="77777777" w:rsidR="000D64F6" w:rsidRDefault="00EF7DEE">
            <w:pPr>
              <w:spacing w:line="276" w:lineRule="auto"/>
              <w:jc w:val="center"/>
              <w:rPr>
                <w:rFonts w:ascii="Cambria" w:hAnsi="Cambria" w:cs="Cambria"/>
                <w:b/>
                <w:sz w:val="26"/>
                <w:szCs w:val="26"/>
                <w:lang w:val="pl-PL"/>
              </w:rPr>
            </w:pPr>
            <w:r>
              <w:rPr>
                <w:rFonts w:ascii="Cambria" w:hAnsi="Cambria" w:cs="Cambria"/>
                <w:b/>
                <w:sz w:val="26"/>
                <w:szCs w:val="26"/>
                <w:lang w:val="pl-PL"/>
              </w:rPr>
              <w:t xml:space="preserve">PUBLICZNEGO, KTÓRE ZOSTANĄ WPROWADZONE DO UMOWY </w:t>
            </w:r>
          </w:p>
          <w:p w14:paraId="571E377A" w14:textId="77777777" w:rsidR="000D64F6" w:rsidRDefault="00EF7DEE">
            <w:pPr>
              <w:spacing w:line="276" w:lineRule="auto"/>
              <w:jc w:val="center"/>
              <w:rPr>
                <w:rFonts w:ascii="Cambria" w:hAnsi="Cambria"/>
                <w:lang w:val="pl-PL"/>
              </w:rPr>
            </w:pPr>
            <w:r>
              <w:rPr>
                <w:rFonts w:ascii="Cambria" w:hAnsi="Cambria" w:cs="Cambria"/>
                <w:b/>
                <w:sz w:val="26"/>
                <w:szCs w:val="26"/>
                <w:lang w:val="pl-PL"/>
              </w:rPr>
              <w:t>W SPRAWIE ZAMÓWIENIA PUBLICZNEGO</w:t>
            </w:r>
          </w:p>
        </w:tc>
      </w:tr>
    </w:tbl>
    <w:p w14:paraId="51FC287D" w14:textId="77777777" w:rsidR="000D64F6" w:rsidRDefault="000D64F6">
      <w:pPr>
        <w:pStyle w:val="Kolorowalistaakcent11"/>
        <w:spacing w:before="0" w:after="0" w:line="276" w:lineRule="auto"/>
        <w:rPr>
          <w:rFonts w:ascii="Cambria" w:hAnsi="Cambria" w:cs="Cambria"/>
          <w:sz w:val="16"/>
          <w:szCs w:val="16"/>
          <w:lang w:val="pl-PL"/>
        </w:rPr>
      </w:pPr>
    </w:p>
    <w:p w14:paraId="51AA2C9C" w14:textId="77777777" w:rsidR="000D64F6" w:rsidRDefault="00EF7DEE" w:rsidP="001019F4">
      <w:pPr>
        <w:pStyle w:val="Kolorowalistaakcent11"/>
        <w:numPr>
          <w:ilvl w:val="1"/>
          <w:numId w:val="8"/>
        </w:numPr>
        <w:spacing w:before="0" w:after="0" w:line="276" w:lineRule="auto"/>
        <w:ind w:left="709" w:hanging="709"/>
        <w:rPr>
          <w:rFonts w:ascii="Cambria" w:hAnsi="Cambria" w:cs="Cambria"/>
          <w:sz w:val="24"/>
          <w:szCs w:val="24"/>
          <w:lang w:val="pl-PL"/>
        </w:rPr>
      </w:pPr>
      <w:r>
        <w:rPr>
          <w:rFonts w:ascii="Cambria" w:hAnsi="Cambria" w:cs="Cambria"/>
          <w:sz w:val="24"/>
          <w:szCs w:val="24"/>
          <w:lang w:val="pl-PL"/>
        </w:rPr>
        <w:t xml:space="preserve">Projekt Umowy stanowi </w:t>
      </w:r>
      <w:r>
        <w:rPr>
          <w:rFonts w:ascii="Cambria" w:hAnsi="Cambria" w:cs="Cambria"/>
          <w:b/>
          <w:sz w:val="24"/>
          <w:szCs w:val="24"/>
          <w:lang w:val="pl-PL"/>
        </w:rPr>
        <w:t>Załącznik Nr 2 do SWZ</w:t>
      </w:r>
      <w:r>
        <w:rPr>
          <w:rFonts w:ascii="Cambria" w:hAnsi="Cambria" w:cs="Cambria"/>
          <w:sz w:val="24"/>
          <w:szCs w:val="24"/>
          <w:lang w:val="pl-PL"/>
        </w:rPr>
        <w:t>.</w:t>
      </w:r>
    </w:p>
    <w:p w14:paraId="087E376A" w14:textId="77777777" w:rsidR="000D64F6" w:rsidRDefault="00EF7DEE" w:rsidP="001019F4">
      <w:pPr>
        <w:pStyle w:val="Kolorowalistaakcent11"/>
        <w:numPr>
          <w:ilvl w:val="1"/>
          <w:numId w:val="8"/>
        </w:numPr>
        <w:spacing w:before="0" w:after="0" w:line="276" w:lineRule="auto"/>
        <w:ind w:left="709" w:hanging="709"/>
        <w:rPr>
          <w:rFonts w:ascii="Cambria" w:hAnsi="Cambria"/>
          <w:lang w:val="pl-PL"/>
        </w:rPr>
      </w:pPr>
      <w:r>
        <w:rPr>
          <w:rFonts w:ascii="Cambria" w:hAnsi="Cambria" w:cs="Cambria"/>
          <w:sz w:val="24"/>
          <w:szCs w:val="24"/>
          <w:lang w:val="pl-PL"/>
        </w:rPr>
        <w:t>Zamawiający przewiduje możliwości wprowadzenia zmian do zawartej umowy, na podstawie art. 454-455 ustawy Pzp oraz postanowień Projektu Umowy.</w:t>
      </w:r>
    </w:p>
    <w:p w14:paraId="6D208FB5" w14:textId="77777777" w:rsidR="000D64F6" w:rsidRDefault="000D64F6">
      <w:pPr>
        <w:pStyle w:val="Kolorowalistaakcent11"/>
        <w:spacing w:before="0" w:after="0" w:line="276" w:lineRule="auto"/>
        <w:ind w:left="709" w:hanging="709"/>
        <w:rPr>
          <w:rFonts w:ascii="Cambria" w:hAnsi="Cambria"/>
          <w:sz w:val="24"/>
          <w:szCs w:val="24"/>
          <w:lang w:val="pl-PL"/>
        </w:rPr>
      </w:pPr>
    </w:p>
    <w:tbl>
      <w:tblPr>
        <w:tblW w:w="9072" w:type="dxa"/>
        <w:tblLook w:val="0000" w:firstRow="0" w:lastRow="0" w:firstColumn="0" w:lastColumn="0" w:noHBand="0" w:noVBand="0"/>
      </w:tblPr>
      <w:tblGrid>
        <w:gridCol w:w="9072"/>
      </w:tblGrid>
      <w:tr w:rsidR="000D64F6" w14:paraId="00BA7CF3" w14:textId="77777777" w:rsidTr="00970D7F">
        <w:trPr>
          <w:trHeight w:val="507"/>
        </w:trPr>
        <w:tc>
          <w:tcPr>
            <w:tcW w:w="9072" w:type="dxa"/>
            <w:tcBorders>
              <w:bottom w:val="single" w:sz="4" w:space="0" w:color="000000"/>
            </w:tcBorders>
            <w:shd w:val="clear" w:color="auto" w:fill="D9D9D9"/>
          </w:tcPr>
          <w:p w14:paraId="1536076C" w14:textId="77777777" w:rsidR="000D64F6" w:rsidRDefault="00EF7DEE">
            <w:pPr>
              <w:spacing w:line="276" w:lineRule="auto"/>
              <w:jc w:val="center"/>
              <w:rPr>
                <w:rFonts w:ascii="Cambria" w:hAnsi="Cambria" w:cs="Cambria"/>
                <w:b/>
                <w:color w:val="000000"/>
                <w:sz w:val="26"/>
                <w:szCs w:val="26"/>
                <w:lang w:val="pl-PL"/>
              </w:rPr>
            </w:pPr>
            <w:r>
              <w:rPr>
                <w:rFonts w:ascii="Cambria" w:hAnsi="Cambria" w:cs="Cambria"/>
                <w:color w:val="000000"/>
                <w:sz w:val="26"/>
                <w:szCs w:val="26"/>
                <w:lang w:val="pl-PL"/>
              </w:rPr>
              <w:t>Rozdział 22</w:t>
            </w:r>
          </w:p>
          <w:p w14:paraId="54C766AA" w14:textId="77777777" w:rsidR="000D64F6" w:rsidRDefault="00EF7DEE">
            <w:pPr>
              <w:spacing w:line="276" w:lineRule="auto"/>
              <w:jc w:val="center"/>
              <w:rPr>
                <w:rFonts w:ascii="Cambria" w:hAnsi="Cambria"/>
                <w:lang w:val="pl-PL"/>
              </w:rPr>
            </w:pPr>
            <w:r>
              <w:rPr>
                <w:rFonts w:ascii="Cambria" w:hAnsi="Cambria" w:cs="Cambria"/>
                <w:b/>
                <w:color w:val="000000"/>
                <w:sz w:val="26"/>
                <w:szCs w:val="26"/>
                <w:lang w:val="pl-PL"/>
              </w:rPr>
              <w:t>OCHRONA DANYCH OSOBOWYCH</w:t>
            </w:r>
          </w:p>
        </w:tc>
      </w:tr>
    </w:tbl>
    <w:p w14:paraId="26F66CD4" w14:textId="77777777" w:rsidR="004F150B" w:rsidRPr="004F150B" w:rsidRDefault="004F150B">
      <w:pPr>
        <w:pStyle w:val="Akapitzlist"/>
        <w:numPr>
          <w:ilvl w:val="1"/>
          <w:numId w:val="66"/>
        </w:numPr>
        <w:spacing w:before="278" w:after="278" w:line="276" w:lineRule="auto"/>
        <w:ind w:left="567" w:hanging="567"/>
        <w:rPr>
          <w:rFonts w:ascii="Cambria" w:hAnsi="Cambria"/>
          <w:color w:val="00000A"/>
          <w:sz w:val="24"/>
          <w:szCs w:val="24"/>
          <w:lang w:eastAsia="pl-PL"/>
        </w:rPr>
      </w:pPr>
      <w:r w:rsidRPr="004F150B">
        <w:rPr>
          <w:rFonts w:ascii="Cambria" w:hAnsi="Cambria"/>
          <w:color w:val="00000A"/>
          <w:sz w:val="24"/>
          <w:szCs w:val="24"/>
          <w:lang w:eastAsia="pl-PL"/>
        </w:rPr>
        <w:lastRenderedPageBreak/>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Gmina Lubsza, ul. Brzeska 16, 49-313 Lubsza. Administrator wyznaczył Inspektora Ochrony Danych Osobowych, z którym w sprawach dotyczących przetwarzania danych osobowych można skontaktować się za pośrednictwem poczty elektronicznej pod adresem </w:t>
      </w:r>
      <w:hyperlink r:id="rId14" w:history="1">
        <w:r w:rsidRPr="004F150B">
          <w:rPr>
            <w:rFonts w:ascii="Cambria" w:eastAsia="Times New Roman" w:hAnsi="Cambria"/>
            <w:color w:val="0000FF"/>
            <w:sz w:val="24"/>
            <w:szCs w:val="24"/>
            <w:u w:val="single"/>
            <w:lang w:eastAsia="pl-PL"/>
          </w:rPr>
          <w:t>iod@lubsza.ug.gov.pl</w:t>
        </w:r>
      </w:hyperlink>
    </w:p>
    <w:p w14:paraId="5EE60529" w14:textId="77777777" w:rsidR="004F150B" w:rsidRPr="00A36B52" w:rsidRDefault="004F150B">
      <w:pPr>
        <w:pStyle w:val="Akapitzlist"/>
        <w:numPr>
          <w:ilvl w:val="1"/>
          <w:numId w:val="66"/>
        </w:numPr>
        <w:spacing w:before="278" w:after="278" w:line="276" w:lineRule="auto"/>
        <w:ind w:left="567" w:hanging="567"/>
        <w:rPr>
          <w:rFonts w:ascii="Cambria" w:hAnsi="Cambria"/>
          <w:color w:val="00000A"/>
          <w:sz w:val="24"/>
          <w:szCs w:val="24"/>
          <w:lang w:eastAsia="pl-PL"/>
        </w:rPr>
      </w:pPr>
      <w:r w:rsidRPr="00A36B52">
        <w:rPr>
          <w:rFonts w:ascii="Cambria" w:hAnsi="Cambria"/>
          <w:color w:val="00000A"/>
          <w:sz w:val="24"/>
          <w:szCs w:val="24"/>
          <w:lang w:eastAsia="pl-PL"/>
        </w:rPr>
        <w:t>Zamawiający przetwarza dane osobowe zebrane w niniejszym postępowaniu o udzielenie zamówienia publicznego w sposób gwarantujący zabezpieczenie przed ich bezprawnym rozpowszechnianiem.</w:t>
      </w:r>
    </w:p>
    <w:p w14:paraId="2892BB4F" w14:textId="77777777" w:rsidR="004F150B" w:rsidRPr="00A36B52" w:rsidRDefault="004F150B">
      <w:pPr>
        <w:pStyle w:val="Akapitzlist"/>
        <w:numPr>
          <w:ilvl w:val="1"/>
          <w:numId w:val="66"/>
        </w:numPr>
        <w:spacing w:before="278" w:after="278" w:line="276" w:lineRule="auto"/>
        <w:ind w:left="567" w:hanging="567"/>
        <w:rPr>
          <w:rFonts w:ascii="Cambria" w:hAnsi="Cambria"/>
          <w:color w:val="00000A"/>
          <w:sz w:val="24"/>
          <w:szCs w:val="24"/>
          <w:lang w:eastAsia="pl-PL"/>
        </w:rPr>
      </w:pPr>
      <w:r w:rsidRPr="00A36B52">
        <w:rPr>
          <w:rFonts w:ascii="Cambria" w:hAnsi="Cambria"/>
          <w:color w:val="00000A"/>
          <w:sz w:val="24"/>
          <w:szCs w:val="24"/>
          <w:lang w:eastAsia="pl-PL"/>
        </w:rPr>
        <w:t>Zamawiający udostępnia dane osobowe, o których mowa w art. 10 RODO w celu umożliwienia korzystania ze środków ochrony prawnej, o których mowa w dziale VI ustawy Pzp, do upływu terminu do ich wniesienia.</w:t>
      </w:r>
    </w:p>
    <w:p w14:paraId="345E5B85" w14:textId="77777777" w:rsidR="00A36B52" w:rsidRPr="00A36B52" w:rsidRDefault="004F150B">
      <w:pPr>
        <w:pStyle w:val="Akapitzlist"/>
        <w:numPr>
          <w:ilvl w:val="1"/>
          <w:numId w:val="66"/>
        </w:numPr>
        <w:spacing w:before="278" w:after="278" w:line="276" w:lineRule="auto"/>
        <w:ind w:left="567" w:hanging="567"/>
        <w:rPr>
          <w:rFonts w:ascii="Cambria" w:hAnsi="Cambria"/>
          <w:color w:val="00000A"/>
          <w:sz w:val="24"/>
          <w:szCs w:val="24"/>
          <w:lang w:eastAsia="pl-PL"/>
        </w:rPr>
      </w:pPr>
      <w:r w:rsidRPr="00A36B52">
        <w:rPr>
          <w:rFonts w:ascii="Cambria" w:hAnsi="Cambria"/>
          <w:color w:val="00000A"/>
          <w:sz w:val="24"/>
          <w:szCs w:val="24"/>
          <w:lang w:eastAsia="pl-PL"/>
        </w:rPr>
        <w:t>Do przetwarzania danych osobowych, o których mowa w art. 10 RODO mogą być dopuszczone wyłącznie osoby posiadające upoważnienie. Osoby dopuszczone do przetwarzania takich danych są obowiązane do zachowania ich w poufności</w:t>
      </w:r>
    </w:p>
    <w:p w14:paraId="666694BC" w14:textId="77777777" w:rsidR="00A36B52" w:rsidRPr="00A36B52" w:rsidRDefault="004F150B">
      <w:pPr>
        <w:pStyle w:val="Akapitzlist"/>
        <w:numPr>
          <w:ilvl w:val="1"/>
          <w:numId w:val="66"/>
        </w:numPr>
        <w:spacing w:before="278" w:after="278" w:line="276" w:lineRule="auto"/>
        <w:ind w:left="567" w:hanging="567"/>
        <w:rPr>
          <w:rFonts w:ascii="Cambria" w:hAnsi="Cambria"/>
          <w:color w:val="00000A"/>
          <w:sz w:val="24"/>
          <w:szCs w:val="24"/>
          <w:lang w:eastAsia="pl-PL"/>
        </w:rPr>
      </w:pPr>
      <w:r w:rsidRPr="00A36B52">
        <w:rPr>
          <w:rFonts w:ascii="Cambria" w:hAnsi="Cambria"/>
          <w:color w:val="00000A"/>
          <w:sz w:val="24"/>
          <w:szCs w:val="24"/>
          <w:lang w:eastAsia="pl-PL"/>
        </w:rPr>
        <w:t>Dane osobowe przetwarzane będą na podstawie art. 6 ust. 1 lit. c RODO w celu związanym z prowadzeniem niniejszego postępowania o udzielenie zamówienia publicznego oraz jego rozstrzygnięciem, jak również, jeżeli nie ziszczą się przesłanki określone w art. 255- 256 ustawy Pzp – w celu zawarcia umowy w sprawie zamówienia publicznego oraz jej realizacji na podstawie art. 6 ust. 1 lit. b RODO, a także udokumentowania postępowania o udzielenie zamówienia i jego archiwizacji oraz dochodzenia należnych roszczeń na podstawie art. 6 ust. 1 lit. c RODO.</w:t>
      </w:r>
    </w:p>
    <w:p w14:paraId="351E3955" w14:textId="77777777" w:rsidR="00A36B52" w:rsidRPr="00A36B52" w:rsidRDefault="004F150B">
      <w:pPr>
        <w:pStyle w:val="Akapitzlist"/>
        <w:numPr>
          <w:ilvl w:val="1"/>
          <w:numId w:val="66"/>
        </w:numPr>
        <w:spacing w:before="278" w:after="278" w:line="276" w:lineRule="auto"/>
        <w:ind w:left="567" w:hanging="567"/>
        <w:rPr>
          <w:rFonts w:ascii="Cambria" w:hAnsi="Cambria"/>
          <w:color w:val="00000A"/>
          <w:sz w:val="24"/>
          <w:szCs w:val="24"/>
          <w:lang w:eastAsia="pl-PL"/>
        </w:rPr>
      </w:pPr>
      <w:r w:rsidRPr="00A36B52">
        <w:rPr>
          <w:rFonts w:ascii="Cambria" w:hAnsi="Cambria"/>
          <w:color w:val="00000A"/>
          <w:sz w:val="24"/>
          <w:szCs w:val="24"/>
          <w:lang w:eastAsia="pl-PL"/>
        </w:rPr>
        <w:t>Odbiorcami danych osobowych będą osoby lub podmioty, którym dokumentacja postępowania zostanie udostępniona w oparciu o przepisy ustawy Pzp.</w:t>
      </w:r>
    </w:p>
    <w:p w14:paraId="72B28309" w14:textId="77777777" w:rsidR="00A36B52" w:rsidRPr="00A36B52" w:rsidRDefault="004F150B">
      <w:pPr>
        <w:pStyle w:val="Akapitzlist"/>
        <w:numPr>
          <w:ilvl w:val="1"/>
          <w:numId w:val="66"/>
        </w:numPr>
        <w:spacing w:before="278" w:after="278" w:line="276" w:lineRule="auto"/>
        <w:ind w:left="567" w:hanging="567"/>
        <w:rPr>
          <w:rFonts w:ascii="Cambria" w:hAnsi="Cambria"/>
          <w:color w:val="00000A"/>
          <w:sz w:val="24"/>
          <w:szCs w:val="24"/>
          <w:lang w:eastAsia="pl-PL"/>
        </w:rPr>
      </w:pPr>
      <w:r w:rsidRPr="00A36B52">
        <w:rPr>
          <w:rFonts w:ascii="Cambria" w:hAnsi="Cambria"/>
          <w:color w:val="00000A"/>
          <w:sz w:val="24"/>
          <w:szCs w:val="24"/>
          <w:lang w:eastAsia="pl-PL"/>
        </w:rPr>
        <w:t>Dane osobowe pozyskane w związku z prowadzeniem niniejszego postępowania o udzielenie zamówienia publicznego będą przechowywane, zgodnie z art. 78 ust. 1 ustawy Pzp, przez okres 4 lat od dnia zakończenia postępowania o udzielenie zamówienia publicznego, a jeżeli czas trwania umowy przekracza 4 lata, okres przechowywania obejmuje cały czas trwania umowy w sprawie zamówienia publicznego; okresy wskazane powyżej mogą zostać przedłużone do czasu, upływu okresu przedawnienia ewentualnych roszczeń, jeśli przetwarzanie danych osobowych będzie niezbędne do dochodzenia lub obrony przed takimi roszczeniami; po upływie wskazanych powyżej terminów dokumenty zostaną zarchiwizowane zgodnie z przepisami prawa obowiązującymi w tym zakresie.</w:t>
      </w:r>
    </w:p>
    <w:p w14:paraId="6581ABE3" w14:textId="77777777" w:rsidR="00A36B52" w:rsidRPr="00A36B52" w:rsidRDefault="004F150B">
      <w:pPr>
        <w:pStyle w:val="Akapitzlist"/>
        <w:numPr>
          <w:ilvl w:val="1"/>
          <w:numId w:val="66"/>
        </w:numPr>
        <w:spacing w:before="278" w:after="278" w:line="276" w:lineRule="auto"/>
        <w:ind w:left="567" w:hanging="567"/>
        <w:rPr>
          <w:rFonts w:ascii="Cambria" w:hAnsi="Cambria"/>
          <w:color w:val="00000A"/>
          <w:sz w:val="24"/>
          <w:szCs w:val="24"/>
          <w:lang w:eastAsia="pl-PL"/>
        </w:rPr>
      </w:pPr>
      <w:r w:rsidRPr="00A36B52">
        <w:rPr>
          <w:rFonts w:ascii="Cambria" w:hAnsi="Cambria"/>
          <w:color w:val="00000A"/>
          <w:sz w:val="24"/>
          <w:szCs w:val="24"/>
          <w:lang w:eastAsia="pl-PL"/>
        </w:rPr>
        <w:t>Niezależnie od postanowień pkt 21.7. powyżej, w przypadku zawarcia umowy w sprawie zamówienia publicznego, dane osobowe będą przetwarzane do upływu okresu przedawnienia roszczeń wynikających z umowy w sprawie zamówienia publicznego.</w:t>
      </w:r>
    </w:p>
    <w:p w14:paraId="4A52300F" w14:textId="77777777" w:rsidR="00A36B52" w:rsidRPr="00A36B52" w:rsidRDefault="004F150B">
      <w:pPr>
        <w:pStyle w:val="Akapitzlist"/>
        <w:numPr>
          <w:ilvl w:val="1"/>
          <w:numId w:val="66"/>
        </w:numPr>
        <w:spacing w:before="278" w:after="278" w:line="276" w:lineRule="auto"/>
        <w:ind w:left="567" w:hanging="567"/>
        <w:rPr>
          <w:rFonts w:ascii="Cambria" w:hAnsi="Cambria"/>
          <w:color w:val="00000A"/>
          <w:sz w:val="24"/>
          <w:szCs w:val="24"/>
          <w:lang w:eastAsia="pl-PL"/>
        </w:rPr>
      </w:pPr>
      <w:r w:rsidRPr="00A36B52">
        <w:rPr>
          <w:rFonts w:ascii="Cambria" w:hAnsi="Cambria"/>
          <w:color w:val="00000A"/>
          <w:sz w:val="24"/>
          <w:szCs w:val="24"/>
          <w:lang w:eastAsia="pl-PL"/>
        </w:rPr>
        <w:lastRenderedPageBreak/>
        <w:t>Dane osobowe pozyskane w związku z prowadzeniem niniejszego postępowania o udzielenie zamówienia mogą zostać przekazane podmiotom świadczącym usługi doradcze, w tym usługi prawne, i konsultingowe</w:t>
      </w:r>
      <w:r w:rsidRPr="00A36B52">
        <w:rPr>
          <w:color w:val="00000A"/>
          <w:lang w:eastAsia="pl-PL"/>
        </w:rPr>
        <w:t>.</w:t>
      </w:r>
    </w:p>
    <w:p w14:paraId="18E37EEB" w14:textId="77777777" w:rsidR="00A36B52" w:rsidRPr="00A36B52" w:rsidRDefault="004F150B">
      <w:pPr>
        <w:pStyle w:val="Akapitzlist"/>
        <w:numPr>
          <w:ilvl w:val="1"/>
          <w:numId w:val="66"/>
        </w:numPr>
        <w:spacing w:before="278" w:after="278" w:line="276" w:lineRule="auto"/>
        <w:ind w:left="567" w:hanging="567"/>
        <w:rPr>
          <w:rFonts w:ascii="Cambria" w:hAnsi="Cambria"/>
          <w:color w:val="00000A"/>
          <w:sz w:val="24"/>
          <w:szCs w:val="24"/>
          <w:lang w:eastAsia="pl-PL"/>
        </w:rPr>
      </w:pPr>
      <w:r w:rsidRPr="00A36B52">
        <w:rPr>
          <w:rFonts w:ascii="Cambria" w:hAnsi="Cambria"/>
          <w:color w:val="00000A"/>
          <w:sz w:val="24"/>
          <w:szCs w:val="24"/>
          <w:lang w:eastAsia="pl-PL"/>
        </w:rPr>
        <w:t>Stosownie do art. 22 RODO, decyzje dotyczące danych osobowych nie będą podejmowane w sposób zautomatyzowany.</w:t>
      </w:r>
    </w:p>
    <w:p w14:paraId="2FDB5E58" w14:textId="77777777" w:rsidR="00A36B52" w:rsidRPr="00A36B52" w:rsidRDefault="004F150B">
      <w:pPr>
        <w:pStyle w:val="Akapitzlist"/>
        <w:numPr>
          <w:ilvl w:val="1"/>
          <w:numId w:val="66"/>
        </w:numPr>
        <w:spacing w:before="278" w:after="278" w:line="276" w:lineRule="auto"/>
        <w:ind w:left="567" w:hanging="567"/>
        <w:rPr>
          <w:rFonts w:ascii="Times New Roman" w:hAnsi="Times New Roman"/>
          <w:color w:val="00000A"/>
          <w:sz w:val="24"/>
          <w:szCs w:val="24"/>
          <w:lang w:eastAsia="pl-PL"/>
        </w:rPr>
      </w:pPr>
      <w:r w:rsidRPr="00A36B52">
        <w:rPr>
          <w:rFonts w:ascii="Cambria" w:hAnsi="Cambria"/>
          <w:color w:val="00000A"/>
          <w:sz w:val="24"/>
          <w:szCs w:val="24"/>
          <w:lang w:eastAsia="pl-PL"/>
        </w:rPr>
        <w:t xml:space="preserve">Osoba, której dotyczą pozyskane w związku z prowadzeniem niniejszego </w:t>
      </w:r>
      <w:r w:rsidRPr="00A36B52">
        <w:rPr>
          <w:rFonts w:ascii="Times New Roman" w:hAnsi="Times New Roman"/>
          <w:color w:val="00000A"/>
          <w:sz w:val="24"/>
          <w:szCs w:val="24"/>
          <w:lang w:eastAsia="pl-PL"/>
        </w:rPr>
        <w:t>postępowania dane osobowe, ma prawo:</w:t>
      </w:r>
    </w:p>
    <w:p w14:paraId="52BB95E2" w14:textId="77777777" w:rsidR="00A36B52" w:rsidRPr="00A36B52" w:rsidRDefault="004F150B">
      <w:pPr>
        <w:pStyle w:val="Akapitzlist"/>
        <w:numPr>
          <w:ilvl w:val="0"/>
          <w:numId w:val="67"/>
        </w:numPr>
        <w:spacing w:before="278" w:after="278" w:line="276" w:lineRule="auto"/>
        <w:rPr>
          <w:rFonts w:ascii="Cambria" w:hAnsi="Cambria"/>
          <w:color w:val="00000A"/>
          <w:sz w:val="24"/>
          <w:szCs w:val="24"/>
          <w:lang w:eastAsia="pl-PL"/>
        </w:rPr>
      </w:pPr>
      <w:r w:rsidRPr="00A36B52">
        <w:rPr>
          <w:rFonts w:ascii="Times New Roman" w:hAnsi="Times New Roman"/>
          <w:color w:val="00000A"/>
          <w:sz w:val="24"/>
          <w:szCs w:val="24"/>
          <w:lang w:eastAsia="pl-PL"/>
        </w:rPr>
        <w:t xml:space="preserve">dostępu do swoich danych osobowych – zgodnie z art. 15 RODO, 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w:t>
      </w:r>
      <w:r w:rsidRPr="00A36B52">
        <w:rPr>
          <w:rFonts w:ascii="Cambria" w:hAnsi="Cambria"/>
          <w:color w:val="00000A"/>
          <w:sz w:val="24"/>
          <w:szCs w:val="24"/>
          <w:lang w:eastAsia="pl-PL"/>
        </w:rPr>
        <w:t>postępowania o udzielenie zamówienia publicznego;</w:t>
      </w:r>
    </w:p>
    <w:p w14:paraId="1046BD5D" w14:textId="77777777" w:rsidR="00A36B52" w:rsidRPr="00A36B52" w:rsidRDefault="004F150B">
      <w:pPr>
        <w:pStyle w:val="Akapitzlist"/>
        <w:numPr>
          <w:ilvl w:val="0"/>
          <w:numId w:val="67"/>
        </w:numPr>
        <w:spacing w:before="278" w:after="278" w:line="276" w:lineRule="auto"/>
        <w:rPr>
          <w:rFonts w:ascii="Cambria" w:hAnsi="Cambria"/>
          <w:color w:val="00000A"/>
          <w:sz w:val="24"/>
          <w:szCs w:val="24"/>
          <w:lang w:eastAsia="pl-PL"/>
        </w:rPr>
      </w:pPr>
      <w:r w:rsidRPr="00A36B52">
        <w:rPr>
          <w:rFonts w:ascii="Cambria" w:hAnsi="Cambria"/>
          <w:color w:val="00000A"/>
          <w:sz w:val="24"/>
          <w:szCs w:val="24"/>
          <w:lang w:eastAsia="pl-PL"/>
        </w:rPr>
        <w:t>do sprostowana swoich danych osobowych – zgodnie z art. 16 RODO, przy czym skorzystanie z uprawnienia do sprostowania lub uzupełnienia danych osobowych, o którym mowa w art. 16 RODO, nie może skutkować zmianą wyniku postępowania o udzielenie zamówienia publicznego, ani zmianą postanowień umowy w zakresie niezgodnym z ustawą Pzp oraz nie może naruszać integralności protokołu oraz jego załączników;</w:t>
      </w:r>
    </w:p>
    <w:p w14:paraId="29AA1B76" w14:textId="77777777" w:rsidR="00A36B52" w:rsidRPr="001A25FC" w:rsidRDefault="004F150B">
      <w:pPr>
        <w:pStyle w:val="Akapitzlist"/>
        <w:numPr>
          <w:ilvl w:val="0"/>
          <w:numId w:val="67"/>
        </w:numPr>
        <w:spacing w:before="278" w:after="278" w:line="276" w:lineRule="auto"/>
        <w:rPr>
          <w:rFonts w:ascii="Cambria" w:hAnsi="Cambria"/>
          <w:color w:val="00000A"/>
          <w:sz w:val="24"/>
          <w:szCs w:val="24"/>
          <w:lang w:eastAsia="pl-PL"/>
        </w:rPr>
      </w:pPr>
      <w:r w:rsidRPr="00A36B52">
        <w:rPr>
          <w:rFonts w:ascii="Cambria" w:hAnsi="Cambria"/>
          <w:color w:val="00000A"/>
          <w:sz w:val="24"/>
          <w:szCs w:val="24"/>
          <w:lang w:eastAsia="pl-PL"/>
        </w:rPr>
        <w:t xml:space="preserve">do żądania od Zamawiającego – jako administratora, ograniczenia przetwarzania danych osobowych z zastrzeżeniem przypadków, o których mowa w art. 18 ust. 2 RODO, przy czym prawo do ograniczenia przetwarzania nie ma zastosowania w odniesieniu do przechowywania, w </w:t>
      </w:r>
      <w:r w:rsidRPr="001A25FC">
        <w:rPr>
          <w:rFonts w:ascii="Cambria" w:hAnsi="Cambria"/>
          <w:color w:val="00000A"/>
          <w:sz w:val="24"/>
          <w:szCs w:val="24"/>
          <w:lang w:eastAsia="pl-PL"/>
        </w:rPr>
        <w:t>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4BDE8865" w14:textId="65D14DFF" w:rsidR="004F150B" w:rsidRPr="001A25FC" w:rsidRDefault="004F150B">
      <w:pPr>
        <w:pStyle w:val="Akapitzlist"/>
        <w:numPr>
          <w:ilvl w:val="0"/>
          <w:numId w:val="67"/>
        </w:numPr>
        <w:spacing w:before="278" w:after="278" w:line="276" w:lineRule="auto"/>
        <w:rPr>
          <w:rFonts w:ascii="Cambria" w:hAnsi="Cambria"/>
          <w:color w:val="00000A"/>
          <w:sz w:val="24"/>
          <w:szCs w:val="24"/>
          <w:lang w:eastAsia="pl-PL"/>
        </w:rPr>
      </w:pPr>
      <w:r w:rsidRPr="001A25FC">
        <w:rPr>
          <w:rFonts w:ascii="Cambria" w:hAnsi="Cambria"/>
          <w:color w:val="00000A"/>
          <w:sz w:val="24"/>
          <w:szCs w:val="24"/>
          <w:lang w:eastAsia="pl-PL"/>
        </w:rPr>
        <w:t>wniesienia skargi do Prezesa Urzędu Ochrony Danych Osobowych w przypadku uznania, iż przetwarzanie jej danych osobowych narusza przepisy o ochronie danych osobowych, w tym przepisy RODO.</w:t>
      </w:r>
    </w:p>
    <w:p w14:paraId="72A6069D" w14:textId="27C082EE" w:rsidR="004F150B" w:rsidRPr="004F150B" w:rsidRDefault="004F150B" w:rsidP="001A25FC">
      <w:pPr>
        <w:widowControl/>
        <w:suppressAutoHyphens w:val="0"/>
        <w:spacing w:before="278" w:after="278" w:line="276" w:lineRule="auto"/>
        <w:ind w:left="720"/>
        <w:jc w:val="both"/>
        <w:rPr>
          <w:rFonts w:cs="Times New Roman"/>
          <w:color w:val="00000A"/>
          <w:kern w:val="0"/>
          <w:lang w:val="pl-PL" w:eastAsia="pl-PL"/>
        </w:rPr>
      </w:pPr>
      <w:r w:rsidRPr="004F150B">
        <w:rPr>
          <w:rFonts w:cs="Times New Roman"/>
          <w:color w:val="00000A"/>
          <w:kern w:val="0"/>
          <w:lang w:val="pl-PL" w:eastAsia="pl-PL"/>
        </w:rPr>
        <w:t>Obowiązek podania danych osobowych jest wymogiem ustawowym określonym w przepisach ustawy Pzp, związanym z udziałem w postępowaniu o udzielenie zamówienia publicznego; konsekwencje niepodania określonych danych określa ustawa Pzp. W zakresie zawarcia i wykonania przedmiotu umowy podanie danych jest dobrowolne, jest jednak warunkiem zawarcia i realizacji umowy. Brak podania w takim wypadku niezbędnych danych osobowych może uniemożliwić zawarcie umowy bądź wykonanie przedmiotu umowy.</w:t>
      </w:r>
      <w:r w:rsidR="001A25FC">
        <w:rPr>
          <w:rFonts w:cs="Times New Roman"/>
          <w:color w:val="00000A"/>
          <w:kern w:val="0"/>
          <w:lang w:val="pl-PL" w:eastAsia="pl-PL"/>
        </w:rPr>
        <w:br/>
      </w:r>
      <w:r w:rsidRPr="004F150B">
        <w:rPr>
          <w:rFonts w:cs="Times New Roman"/>
          <w:color w:val="00000A"/>
          <w:kern w:val="0"/>
          <w:lang w:val="pl-PL" w:eastAsia="pl-PL"/>
        </w:rPr>
        <w:t>Osobie, której dane osobowe zostały pozyskane przez Zamawiającego w związku z prowadzeniem niniejszego postępowania o udzielenie zamówienia publicznego nie przysługuje:</w:t>
      </w:r>
    </w:p>
    <w:p w14:paraId="6658B636" w14:textId="77777777" w:rsidR="004F150B" w:rsidRPr="004F150B" w:rsidRDefault="004F150B">
      <w:pPr>
        <w:widowControl/>
        <w:numPr>
          <w:ilvl w:val="0"/>
          <w:numId w:val="65"/>
        </w:numPr>
        <w:suppressAutoHyphens w:val="0"/>
        <w:spacing w:before="100" w:beforeAutospacing="1" w:line="276" w:lineRule="auto"/>
        <w:jc w:val="both"/>
        <w:rPr>
          <w:rFonts w:cs="Times New Roman"/>
          <w:color w:val="00000A"/>
          <w:kern w:val="0"/>
          <w:lang w:val="pl-PL" w:eastAsia="pl-PL"/>
        </w:rPr>
      </w:pPr>
      <w:r w:rsidRPr="004F150B">
        <w:rPr>
          <w:rFonts w:cs="Times New Roman"/>
          <w:color w:val="00000A"/>
          <w:kern w:val="0"/>
          <w:lang w:val="pl-PL" w:eastAsia="pl-PL"/>
        </w:rPr>
        <w:lastRenderedPageBreak/>
        <w:t>prawo do usunięcia danych osobowych, o czym przesadza art. 17 ust. 3 lit. b, d lub e RODO;</w:t>
      </w:r>
    </w:p>
    <w:p w14:paraId="74531526" w14:textId="77777777" w:rsidR="004F150B" w:rsidRPr="004F150B" w:rsidRDefault="004F150B">
      <w:pPr>
        <w:widowControl/>
        <w:numPr>
          <w:ilvl w:val="0"/>
          <w:numId w:val="65"/>
        </w:numPr>
        <w:suppressAutoHyphens w:val="0"/>
        <w:spacing w:before="100" w:beforeAutospacing="1" w:line="276" w:lineRule="auto"/>
        <w:jc w:val="both"/>
        <w:rPr>
          <w:rFonts w:ascii="Cambria" w:hAnsi="Cambria" w:cs="Times New Roman"/>
          <w:color w:val="00000A"/>
          <w:kern w:val="0"/>
          <w:lang w:val="pl-PL" w:eastAsia="pl-PL"/>
        </w:rPr>
      </w:pPr>
      <w:r w:rsidRPr="004F150B">
        <w:rPr>
          <w:rFonts w:cs="Times New Roman"/>
          <w:color w:val="00000A"/>
          <w:kern w:val="0"/>
          <w:lang w:val="pl-PL" w:eastAsia="pl-PL"/>
        </w:rPr>
        <w:t xml:space="preserve">prawo do przenoszenia danych osobowych, o którym mowa w art. 20 RODO, określone </w:t>
      </w:r>
      <w:r w:rsidRPr="004F150B">
        <w:rPr>
          <w:rFonts w:ascii="Cambria" w:hAnsi="Cambria" w:cs="Times New Roman"/>
          <w:color w:val="00000A"/>
          <w:kern w:val="0"/>
          <w:lang w:val="pl-PL" w:eastAsia="pl-PL"/>
        </w:rPr>
        <w:t>w art. 21 RODO prawo sprzeciwu wobec przetwarzania danych osobowych, a to z uwagi na fakt, że podstawą prawną przetwarzania danych osobowych jest art. 6 ust. 1 lit. c RODO.</w:t>
      </w:r>
    </w:p>
    <w:p w14:paraId="2158B811" w14:textId="77777777" w:rsidR="001A25FC" w:rsidRPr="001A25FC" w:rsidRDefault="004F150B">
      <w:pPr>
        <w:pStyle w:val="Akapitzlist"/>
        <w:numPr>
          <w:ilvl w:val="1"/>
          <w:numId w:val="68"/>
        </w:numPr>
        <w:spacing w:before="278" w:after="278" w:line="276" w:lineRule="auto"/>
        <w:ind w:left="284" w:hanging="710"/>
        <w:rPr>
          <w:rFonts w:ascii="Cambria" w:hAnsi="Cambria"/>
          <w:color w:val="00000A"/>
          <w:sz w:val="24"/>
          <w:szCs w:val="24"/>
          <w:lang w:eastAsia="pl-PL"/>
        </w:rPr>
      </w:pPr>
      <w:r w:rsidRPr="001A25FC">
        <w:rPr>
          <w:rFonts w:ascii="Cambria" w:hAnsi="Cambria"/>
          <w:color w:val="00000A"/>
          <w:sz w:val="24"/>
          <w:szCs w:val="24"/>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 na podstawie zawartych umów powierzenia. Dane mogą być także ujawniane w trybie dostępu do informacji publicznej, w tym publikowane na stronie internetowej i BIP prowadzonych przez Administratora.</w:t>
      </w:r>
    </w:p>
    <w:p w14:paraId="4410A41B" w14:textId="77777777" w:rsidR="001A25FC" w:rsidRPr="001A25FC" w:rsidRDefault="004F150B">
      <w:pPr>
        <w:pStyle w:val="Akapitzlist"/>
        <w:numPr>
          <w:ilvl w:val="1"/>
          <w:numId w:val="68"/>
        </w:numPr>
        <w:spacing w:before="278" w:after="278" w:line="276" w:lineRule="auto"/>
        <w:ind w:left="284" w:hanging="710"/>
        <w:rPr>
          <w:color w:val="00000A"/>
          <w:sz w:val="24"/>
          <w:szCs w:val="24"/>
          <w:lang w:eastAsia="pl-PL"/>
        </w:rPr>
      </w:pPr>
      <w:r w:rsidRPr="001A25FC">
        <w:rPr>
          <w:rFonts w:ascii="Cambria" w:hAnsi="Cambria"/>
          <w:color w:val="00000A"/>
          <w:sz w:val="24"/>
          <w:szCs w:val="24"/>
          <w:lang w:eastAsia="pl-PL"/>
        </w:rPr>
        <w:t>Wykonawca zobowiązuje się do poinformowania każdej osoby fizycznej, za pomocą której będzie realizował niniejsze zamówienie oraz umowę, której dane osobowe są lub będą przetwarzane na potrzeby realizacji przedmiotu niniejszego zamówienia oraz umowy o przetwarzaniu jej danych osobowych, zgodnie z treścią pkt. 21.1 – 21.14 powyżej, zwalniając tym samym Zamawiającego z obowiązku, o którym mowa w art. 14 RODO i przyjmując, że zachodzi wyłączenie z art. 14 ust. 5 RODO. Wykonawca na każde żądanie Zamawiającego jest zobowiązany udostępnić dokumentację lub przedłożyć stosowne oświadczenie (w zależności od żądania) potwierdzające dopełnienie obowiązku informacyjnego, określonego w zdaniu poprzedzającym</w:t>
      </w:r>
      <w:r w:rsidRPr="001A25FC">
        <w:rPr>
          <w:color w:val="00000A"/>
          <w:lang w:eastAsia="pl-PL"/>
        </w:rPr>
        <w:t>.</w:t>
      </w:r>
    </w:p>
    <w:p w14:paraId="2A4BC26F" w14:textId="77777777" w:rsidR="001A25FC" w:rsidRPr="001A25FC" w:rsidRDefault="004F150B">
      <w:pPr>
        <w:pStyle w:val="Akapitzlist"/>
        <w:numPr>
          <w:ilvl w:val="1"/>
          <w:numId w:val="68"/>
        </w:numPr>
        <w:spacing w:before="278" w:after="278" w:line="276" w:lineRule="auto"/>
        <w:ind w:left="284" w:hanging="710"/>
        <w:rPr>
          <w:rFonts w:asciiTheme="minorHAnsi" w:hAnsiTheme="minorHAnsi" w:cstheme="minorHAnsi"/>
          <w:color w:val="00000A"/>
          <w:sz w:val="24"/>
          <w:szCs w:val="24"/>
          <w:lang w:eastAsia="pl-PL"/>
        </w:rPr>
      </w:pPr>
      <w:r w:rsidRPr="001A25FC">
        <w:rPr>
          <w:rFonts w:asciiTheme="minorHAnsi" w:hAnsiTheme="minorHAnsi" w:cstheme="minorHAnsi"/>
          <w:color w:val="00000A"/>
          <w:sz w:val="24"/>
          <w:szCs w:val="24"/>
          <w:lang w:eastAsia="pl-PL"/>
        </w:rPr>
        <w:t>Informacja o ograniczeniach danych osobowych:</w:t>
      </w:r>
    </w:p>
    <w:p w14:paraId="03BC82B7" w14:textId="77777777" w:rsidR="001A25FC" w:rsidRPr="001A25FC" w:rsidRDefault="004F150B">
      <w:pPr>
        <w:pStyle w:val="Akapitzlist"/>
        <w:numPr>
          <w:ilvl w:val="0"/>
          <w:numId w:val="69"/>
        </w:numPr>
        <w:spacing w:before="278" w:after="278" w:line="276" w:lineRule="auto"/>
        <w:rPr>
          <w:rFonts w:asciiTheme="minorHAnsi" w:hAnsiTheme="minorHAnsi" w:cstheme="minorHAnsi"/>
          <w:color w:val="00000A"/>
          <w:sz w:val="24"/>
          <w:szCs w:val="24"/>
          <w:lang w:eastAsia="pl-PL"/>
        </w:rPr>
      </w:pPr>
      <w:r w:rsidRPr="001A25FC">
        <w:rPr>
          <w:rFonts w:asciiTheme="minorHAnsi" w:hAnsiTheme="minorHAnsi" w:cstheme="minorHAnsi"/>
          <w:color w:val="00000A"/>
          <w:sz w:val="24"/>
          <w:szCs w:val="24"/>
          <w:lang w:eastAsia="pl-PL"/>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04A78FAC" w14:textId="77777777" w:rsidR="001A25FC" w:rsidRPr="001A25FC" w:rsidRDefault="004F150B">
      <w:pPr>
        <w:pStyle w:val="Akapitzlist"/>
        <w:numPr>
          <w:ilvl w:val="0"/>
          <w:numId w:val="69"/>
        </w:numPr>
        <w:spacing w:before="278" w:after="278" w:line="276" w:lineRule="auto"/>
        <w:rPr>
          <w:rFonts w:asciiTheme="minorHAnsi" w:hAnsiTheme="minorHAnsi" w:cstheme="minorHAnsi"/>
          <w:color w:val="00000A"/>
          <w:sz w:val="24"/>
          <w:szCs w:val="24"/>
          <w:lang w:eastAsia="pl-PL"/>
        </w:rPr>
      </w:pPr>
      <w:r w:rsidRPr="001A25FC">
        <w:rPr>
          <w:rFonts w:asciiTheme="minorHAnsi" w:hAnsiTheme="minorHAnsi" w:cstheme="minorHAnsi"/>
          <w:color w:val="00000A"/>
          <w:sz w:val="24"/>
          <w:szCs w:val="24"/>
          <w:lang w:eastAsia="pl-PL"/>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w:t>
      </w:r>
      <w:r w:rsidRPr="001A25FC">
        <w:rPr>
          <w:rFonts w:asciiTheme="minorHAnsi" w:hAnsiTheme="minorHAnsi" w:cstheme="minorHAnsi"/>
          <w:color w:val="00000A"/>
          <w:sz w:val="24"/>
          <w:szCs w:val="24"/>
          <w:lang w:eastAsia="pl-PL"/>
        </w:rPr>
        <w:br/>
        <w:t>z ustawą.</w:t>
      </w:r>
    </w:p>
    <w:p w14:paraId="1D99F513" w14:textId="77777777" w:rsidR="001A25FC" w:rsidRPr="001A25FC" w:rsidRDefault="004F150B">
      <w:pPr>
        <w:pStyle w:val="Akapitzlist"/>
        <w:numPr>
          <w:ilvl w:val="0"/>
          <w:numId w:val="69"/>
        </w:numPr>
        <w:spacing w:before="278" w:after="278" w:line="276" w:lineRule="auto"/>
        <w:rPr>
          <w:rFonts w:asciiTheme="minorHAnsi" w:hAnsiTheme="minorHAnsi" w:cstheme="minorHAnsi"/>
          <w:color w:val="00000A"/>
          <w:sz w:val="24"/>
          <w:szCs w:val="24"/>
          <w:lang w:eastAsia="pl-PL"/>
        </w:rPr>
      </w:pPr>
      <w:r w:rsidRPr="001A25FC">
        <w:rPr>
          <w:rFonts w:asciiTheme="minorHAnsi" w:hAnsiTheme="minorHAnsi" w:cstheme="minorHAnsi"/>
          <w:color w:val="00000A"/>
          <w:sz w:val="24"/>
          <w:szCs w:val="24"/>
          <w:lang w:eastAsia="pl-PL"/>
        </w:rPr>
        <w:t xml:space="preserve">Wystąpienie z żądaniem, o którym mowa w art. 18 ust. 1 rozporządzenia 2016/679, nie ogranicza przetwarzania danych osobowych do czasu zakończenia postępowania </w:t>
      </w:r>
      <w:r w:rsidRPr="001A25FC">
        <w:rPr>
          <w:rFonts w:asciiTheme="minorHAnsi" w:hAnsiTheme="minorHAnsi" w:cstheme="minorHAnsi"/>
          <w:color w:val="00000A"/>
          <w:sz w:val="24"/>
          <w:szCs w:val="24"/>
          <w:lang w:eastAsia="pl-PL"/>
        </w:rPr>
        <w:br/>
        <w:t>o udzielenie zamówienia publicznego lub konkursu.</w:t>
      </w:r>
    </w:p>
    <w:p w14:paraId="577968F9" w14:textId="3A59AEF6" w:rsidR="004F150B" w:rsidRPr="001A25FC" w:rsidRDefault="004F150B">
      <w:pPr>
        <w:pStyle w:val="Akapitzlist"/>
        <w:numPr>
          <w:ilvl w:val="0"/>
          <w:numId w:val="69"/>
        </w:numPr>
        <w:spacing w:before="278" w:after="278" w:line="276" w:lineRule="auto"/>
        <w:rPr>
          <w:rFonts w:asciiTheme="minorHAnsi" w:hAnsiTheme="minorHAnsi" w:cstheme="minorHAnsi"/>
          <w:color w:val="00000A"/>
          <w:sz w:val="24"/>
          <w:szCs w:val="24"/>
          <w:lang w:eastAsia="pl-PL"/>
        </w:rPr>
      </w:pPr>
      <w:r w:rsidRPr="001A25FC">
        <w:rPr>
          <w:rFonts w:asciiTheme="minorHAnsi" w:hAnsiTheme="minorHAnsi" w:cstheme="minorHAnsi"/>
          <w:color w:val="00000A"/>
          <w:sz w:val="24"/>
          <w:szCs w:val="24"/>
          <w:shd w:val="clear" w:color="auto" w:fill="FFFFFF"/>
          <w:lang w:eastAsia="pl-PL"/>
        </w:rPr>
        <w:lastRenderedPageBreak/>
        <w:t>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 (dotyczy przechowania protokołu wraz z załącznikami)</w:t>
      </w:r>
    </w:p>
    <w:p w14:paraId="0D582D0E" w14:textId="77777777" w:rsidR="000D64F6" w:rsidRDefault="000D64F6">
      <w:pPr>
        <w:spacing w:line="276" w:lineRule="auto"/>
        <w:jc w:val="both"/>
        <w:rPr>
          <w:rFonts w:ascii="Cambria" w:hAnsi="Cambria" w:cs="Arial"/>
          <w:sz w:val="16"/>
          <w:szCs w:val="16"/>
          <w:lang w:val="pl-PL"/>
        </w:rPr>
      </w:pPr>
    </w:p>
    <w:p w14:paraId="0D714DE9" w14:textId="77777777" w:rsidR="000D64F6" w:rsidRDefault="000D64F6">
      <w:pPr>
        <w:spacing w:line="276" w:lineRule="auto"/>
        <w:ind w:left="142"/>
        <w:jc w:val="both"/>
        <w:rPr>
          <w:rFonts w:ascii="Cambria" w:hAnsi="Cambria"/>
          <w:highlight w:val="white"/>
          <w:lang w:val="pl-PL"/>
        </w:rPr>
      </w:pPr>
    </w:p>
    <w:tbl>
      <w:tblPr>
        <w:tblW w:w="9072" w:type="dxa"/>
        <w:tblLook w:val="0000" w:firstRow="0" w:lastRow="0" w:firstColumn="0" w:lastColumn="0" w:noHBand="0" w:noVBand="0"/>
      </w:tblPr>
      <w:tblGrid>
        <w:gridCol w:w="9072"/>
      </w:tblGrid>
      <w:tr w:rsidR="000D64F6" w:rsidRPr="001901A7" w14:paraId="79787580" w14:textId="77777777" w:rsidTr="00970D7F">
        <w:tc>
          <w:tcPr>
            <w:tcW w:w="9072" w:type="dxa"/>
            <w:tcBorders>
              <w:bottom w:val="single" w:sz="4" w:space="0" w:color="000000"/>
            </w:tcBorders>
            <w:shd w:val="clear" w:color="auto" w:fill="D9D9D9"/>
          </w:tcPr>
          <w:p w14:paraId="4EC68BF5"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23</w:t>
            </w:r>
          </w:p>
          <w:p w14:paraId="31F40534" w14:textId="77777777" w:rsidR="000D64F6" w:rsidRDefault="00EF7DEE">
            <w:pPr>
              <w:spacing w:line="276" w:lineRule="auto"/>
              <w:jc w:val="center"/>
              <w:rPr>
                <w:rFonts w:ascii="Cambria" w:hAnsi="Cambria"/>
                <w:lang w:val="pl-PL"/>
              </w:rPr>
            </w:pPr>
            <w:r>
              <w:rPr>
                <w:rFonts w:ascii="Cambria" w:hAnsi="Cambria" w:cs="Cambria"/>
                <w:b/>
                <w:sz w:val="26"/>
                <w:szCs w:val="26"/>
                <w:lang w:val="pl-PL"/>
              </w:rPr>
              <w:t>POUCZENIE O ŚRODKACH OCHRONY PRAWNEJ</w:t>
            </w:r>
          </w:p>
        </w:tc>
      </w:tr>
    </w:tbl>
    <w:p w14:paraId="1D40B8FF" w14:textId="77777777" w:rsidR="000D64F6" w:rsidRDefault="000D64F6">
      <w:pPr>
        <w:pStyle w:val="Kolorowalistaakcent11"/>
        <w:spacing w:before="0" w:after="0" w:line="276" w:lineRule="auto"/>
        <w:rPr>
          <w:rFonts w:ascii="Cambria" w:hAnsi="Cambria" w:cs="Cambria"/>
          <w:sz w:val="16"/>
          <w:szCs w:val="16"/>
          <w:lang w:val="pl-PL"/>
        </w:rPr>
      </w:pPr>
    </w:p>
    <w:p w14:paraId="5705CE1A" w14:textId="77777777" w:rsidR="000D64F6" w:rsidRDefault="00EF7DEE">
      <w:pPr>
        <w:pStyle w:val="Kolorowalistaakcent11"/>
        <w:numPr>
          <w:ilvl w:val="1"/>
          <w:numId w:val="32"/>
        </w:numPr>
        <w:spacing w:before="0" w:after="0" w:line="276" w:lineRule="auto"/>
        <w:ind w:left="709" w:hanging="709"/>
        <w:contextualSpacing/>
        <w:outlineLvl w:val="3"/>
        <w:rPr>
          <w:rFonts w:ascii="Cambria" w:hAnsi="Cambria"/>
          <w:sz w:val="24"/>
          <w:szCs w:val="24"/>
          <w:lang w:val="pl-PL"/>
        </w:rPr>
      </w:pPr>
      <w:r>
        <w:rPr>
          <w:rFonts w:ascii="Cambria" w:hAnsi="Cambria"/>
          <w:sz w:val="24"/>
          <w:szCs w:val="24"/>
          <w:lang w:val="pl-PL"/>
        </w:rPr>
        <w:t>Środki ochrony prawnej przewidziane są w dziale IX ustawy.</w:t>
      </w:r>
    </w:p>
    <w:p w14:paraId="14C08F85" w14:textId="77777777" w:rsidR="000D64F6" w:rsidRDefault="00EF7DEE">
      <w:pPr>
        <w:pStyle w:val="Kolorowalistaakcent11"/>
        <w:numPr>
          <w:ilvl w:val="1"/>
          <w:numId w:val="32"/>
        </w:numPr>
        <w:spacing w:before="0" w:after="0" w:line="276" w:lineRule="auto"/>
        <w:ind w:left="709" w:hanging="709"/>
        <w:contextualSpacing/>
        <w:outlineLvl w:val="3"/>
        <w:rPr>
          <w:rFonts w:ascii="Cambria" w:hAnsi="Cambria"/>
          <w:sz w:val="24"/>
          <w:szCs w:val="24"/>
          <w:lang w:val="pl-PL"/>
        </w:rPr>
      </w:pPr>
      <w:r>
        <w:rPr>
          <w:rFonts w:ascii="Cambria" w:hAnsi="Cambria"/>
          <w:sz w:val="24"/>
          <w:szCs w:val="24"/>
          <w:lang w:val="pl-PL"/>
        </w:rPr>
        <w:t>Środkami ochrony prawnej są odwołanie i skarga do sądu.</w:t>
      </w:r>
    </w:p>
    <w:p w14:paraId="3A4E8D26" w14:textId="77777777" w:rsidR="000D64F6" w:rsidRDefault="00EF7DEE">
      <w:pPr>
        <w:pStyle w:val="Kolorowalistaakcent11"/>
        <w:numPr>
          <w:ilvl w:val="1"/>
          <w:numId w:val="32"/>
        </w:numPr>
        <w:spacing w:before="0" w:after="0" w:line="276" w:lineRule="auto"/>
        <w:ind w:left="709" w:hanging="709"/>
        <w:contextualSpacing/>
        <w:outlineLvl w:val="3"/>
        <w:rPr>
          <w:rFonts w:ascii="Cambria" w:hAnsi="Cambria"/>
          <w:sz w:val="24"/>
          <w:szCs w:val="24"/>
          <w:lang w:val="pl-PL"/>
        </w:rPr>
      </w:pPr>
      <w:r>
        <w:rPr>
          <w:rFonts w:ascii="Cambria" w:hAnsi="Cambria"/>
          <w:sz w:val="24"/>
          <w:szCs w:val="24"/>
          <w:lang w:val="pl-PL"/>
        </w:rPr>
        <w:t>Środki ochrony prawnej przysługują wykonawcy oraz innemu podmiotowi, jeżeli ma lub miał interes w uzyskaniu zamówienia lub nagrody w konkursie oraz poniósł lub może ponieść szkodę w wyniku naruszenia przez zamawiającego przepisów ustawy.</w:t>
      </w:r>
      <w:r>
        <w:rPr>
          <w:rFonts w:ascii="Cambria" w:hAnsi="Cambria"/>
          <w:lang w:val="pl-PL"/>
        </w:rPr>
        <w:t> </w:t>
      </w:r>
      <w:r>
        <w:rPr>
          <w:rFonts w:ascii="Cambria" w:hAnsi="Cambria"/>
          <w:sz w:val="24"/>
          <w:szCs w:val="24"/>
          <w:lang w:val="pl-PL"/>
        </w:rPr>
        <w:t>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14:paraId="7289CE9B" w14:textId="77777777" w:rsidR="000D64F6" w:rsidRDefault="00EF7DEE">
      <w:pPr>
        <w:pStyle w:val="Kolorowalistaakcent11"/>
        <w:numPr>
          <w:ilvl w:val="1"/>
          <w:numId w:val="32"/>
        </w:numPr>
        <w:spacing w:before="0" w:after="0" w:line="276" w:lineRule="auto"/>
        <w:ind w:left="709" w:hanging="709"/>
        <w:contextualSpacing/>
        <w:outlineLvl w:val="3"/>
        <w:rPr>
          <w:rFonts w:ascii="Cambria" w:hAnsi="Cambria"/>
          <w:sz w:val="24"/>
          <w:szCs w:val="24"/>
        </w:rPr>
      </w:pPr>
      <w:r>
        <w:rPr>
          <w:rFonts w:ascii="Cambria" w:hAnsi="Cambria"/>
          <w:sz w:val="24"/>
          <w:szCs w:val="24"/>
        </w:rPr>
        <w:t xml:space="preserve">Odwołanie </w:t>
      </w:r>
      <w:r>
        <w:rPr>
          <w:rFonts w:ascii="Cambria" w:hAnsi="Cambria"/>
          <w:color w:val="000000"/>
          <w:sz w:val="24"/>
          <w:szCs w:val="24"/>
        </w:rPr>
        <w:t>przysługuje na:</w:t>
      </w:r>
    </w:p>
    <w:p w14:paraId="2BC80E6A" w14:textId="77777777" w:rsidR="000D64F6" w:rsidRDefault="00EF7DEE">
      <w:pPr>
        <w:pStyle w:val="Akapitzlist"/>
        <w:numPr>
          <w:ilvl w:val="1"/>
          <w:numId w:val="33"/>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niezgodną z przepisami ustawy czynność zamawiającego, podjętą w postępowaniu o udzielenie zamówienia, w tym na projektowane postanowienie umowy;</w:t>
      </w:r>
    </w:p>
    <w:p w14:paraId="34DDC6F5" w14:textId="77777777" w:rsidR="000D64F6" w:rsidRDefault="00EF7DEE">
      <w:pPr>
        <w:pStyle w:val="Akapitzlist"/>
        <w:numPr>
          <w:ilvl w:val="1"/>
          <w:numId w:val="33"/>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zaniechanie czynności w postępowaniu o udzielenie zamówienia, do której zamawiający był obowiązany na podstawie ustawy;</w:t>
      </w:r>
    </w:p>
    <w:p w14:paraId="3B2685A9" w14:textId="77777777" w:rsidR="000D64F6" w:rsidRDefault="00EF7DEE">
      <w:pPr>
        <w:pStyle w:val="Akapitzlist"/>
        <w:numPr>
          <w:ilvl w:val="1"/>
          <w:numId w:val="33"/>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zaniechanie przeprowadzenia postępowania o udzielenie zamówienia lub zorganizowania konkursu na podstawie ustawy, mimo że zamawiający był do tego obowiązany.</w:t>
      </w:r>
    </w:p>
    <w:p w14:paraId="4FE28A5F" w14:textId="77777777" w:rsidR="000D64F6" w:rsidRDefault="00EF7DEE">
      <w:pPr>
        <w:pStyle w:val="Kolorowalistaakcent11"/>
        <w:numPr>
          <w:ilvl w:val="1"/>
          <w:numId w:val="32"/>
        </w:numPr>
        <w:spacing w:before="0" w:after="0" w:line="276" w:lineRule="auto"/>
        <w:ind w:left="709" w:hanging="709"/>
        <w:contextualSpacing/>
        <w:outlineLvl w:val="3"/>
        <w:rPr>
          <w:rFonts w:ascii="Cambria" w:hAnsi="Cambria"/>
          <w:sz w:val="24"/>
          <w:szCs w:val="24"/>
          <w:lang w:val="pl-PL"/>
        </w:rPr>
      </w:pPr>
      <w:r>
        <w:rPr>
          <w:rFonts w:ascii="Cambria" w:hAnsi="Cambria"/>
          <w:color w:val="000000"/>
          <w:sz w:val="24"/>
          <w:szCs w:val="24"/>
          <w:lang w:val="pl-PL"/>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40E34085" w14:textId="77777777" w:rsidR="000D64F6" w:rsidRDefault="00EF7DEE">
      <w:pPr>
        <w:pStyle w:val="Kolorowalistaakcent11"/>
        <w:numPr>
          <w:ilvl w:val="1"/>
          <w:numId w:val="32"/>
        </w:numPr>
        <w:spacing w:before="0" w:after="0" w:line="276" w:lineRule="auto"/>
        <w:ind w:left="709" w:hanging="709"/>
        <w:contextualSpacing/>
        <w:outlineLvl w:val="3"/>
        <w:rPr>
          <w:rFonts w:ascii="Cambria" w:hAnsi="Cambria"/>
          <w:sz w:val="24"/>
          <w:szCs w:val="24"/>
        </w:rPr>
      </w:pPr>
      <w:r>
        <w:rPr>
          <w:rFonts w:ascii="Cambria" w:hAnsi="Cambria"/>
          <w:color w:val="000000"/>
          <w:sz w:val="24"/>
          <w:szCs w:val="24"/>
        </w:rPr>
        <w:t>Terminy wnoszenia odwołań:</w:t>
      </w:r>
    </w:p>
    <w:p w14:paraId="692EF845" w14:textId="77777777" w:rsidR="000D64F6" w:rsidRDefault="00EF7DEE">
      <w:pPr>
        <w:pStyle w:val="Akapitzlist"/>
        <w:numPr>
          <w:ilvl w:val="1"/>
          <w:numId w:val="34"/>
        </w:numPr>
        <w:shd w:val="clear" w:color="auto" w:fill="FFFFFF"/>
        <w:tabs>
          <w:tab w:val="left" w:pos="709"/>
        </w:tabs>
        <w:spacing w:before="0" w:after="0" w:line="276" w:lineRule="auto"/>
        <w:ind w:left="1134" w:hanging="425"/>
        <w:rPr>
          <w:rFonts w:ascii="Cambria" w:hAnsi="Cambria"/>
          <w:color w:val="000000"/>
          <w:sz w:val="24"/>
          <w:szCs w:val="24"/>
        </w:rPr>
      </w:pPr>
      <w:r>
        <w:rPr>
          <w:rFonts w:ascii="Cambria" w:hAnsi="Cambria"/>
          <w:color w:val="000000"/>
          <w:sz w:val="24"/>
          <w:szCs w:val="24"/>
        </w:rPr>
        <w:t>Odwołanie wnosi się w terminie:</w:t>
      </w:r>
    </w:p>
    <w:p w14:paraId="49F7539F" w14:textId="77777777" w:rsidR="000D64F6" w:rsidRDefault="00EF7DEE">
      <w:pPr>
        <w:pStyle w:val="Akapitzlist"/>
        <w:numPr>
          <w:ilvl w:val="1"/>
          <w:numId w:val="35"/>
        </w:numPr>
        <w:shd w:val="clear" w:color="auto" w:fill="FFFFFF"/>
        <w:spacing w:before="0" w:after="0" w:line="276" w:lineRule="auto"/>
        <w:ind w:hanging="306"/>
        <w:rPr>
          <w:rFonts w:ascii="Cambria" w:hAnsi="Cambria"/>
          <w:color w:val="000000"/>
          <w:sz w:val="24"/>
          <w:szCs w:val="24"/>
        </w:rPr>
      </w:pPr>
      <w:r>
        <w:rPr>
          <w:rFonts w:ascii="Cambria" w:hAnsi="Cambria"/>
          <w:color w:val="000000"/>
          <w:sz w:val="24"/>
          <w:szCs w:val="24"/>
        </w:rPr>
        <w:lastRenderedPageBreak/>
        <w:t>10 dni od dnia przekazania informacji o czynności zamawiającego stanowiącej podstawę jego wniesienia, jeżeli informacja została przekazana przy użyciu środków komunikacji elektronicznej,</w:t>
      </w:r>
    </w:p>
    <w:p w14:paraId="304FCB76" w14:textId="77777777" w:rsidR="000D64F6" w:rsidRDefault="00EF7DEE">
      <w:pPr>
        <w:pStyle w:val="Akapitzlist"/>
        <w:numPr>
          <w:ilvl w:val="1"/>
          <w:numId w:val="35"/>
        </w:numPr>
        <w:shd w:val="clear" w:color="auto" w:fill="FFFFFF"/>
        <w:spacing w:before="0" w:after="0" w:line="276" w:lineRule="auto"/>
        <w:ind w:hanging="306"/>
        <w:rPr>
          <w:rFonts w:ascii="Cambria" w:hAnsi="Cambria"/>
          <w:color w:val="000000"/>
          <w:sz w:val="24"/>
          <w:szCs w:val="24"/>
        </w:rPr>
      </w:pPr>
      <w:r>
        <w:rPr>
          <w:rFonts w:ascii="Cambria" w:hAnsi="Cambria"/>
          <w:color w:val="000000"/>
          <w:sz w:val="24"/>
          <w:szCs w:val="24"/>
        </w:rPr>
        <w:t>15 dni od dnia przekazania informacji o czynności zamawiającego stanowiącej podstawę jego wniesienia, jeżeli informacja została przekazana w sposób inny niż określony w lit. a.</w:t>
      </w:r>
    </w:p>
    <w:p w14:paraId="003D3966" w14:textId="77777777" w:rsidR="000D64F6" w:rsidRDefault="00EF7DEE">
      <w:pPr>
        <w:pStyle w:val="Akapitzlist"/>
        <w:numPr>
          <w:ilvl w:val="1"/>
          <w:numId w:val="34"/>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Odwołanie wobec treści ogłoszenia wszczynającego postępowanie o udzielenie zamówienia lub konkurs lub wobec treści dokumentów zamówienia wnosi się w terminie 1</w:t>
      </w:r>
      <w:r>
        <w:rPr>
          <w:rFonts w:ascii="Cambria" w:hAnsi="Cambria" w:cs="Open Sans"/>
          <w:color w:val="000000"/>
          <w:sz w:val="24"/>
          <w:szCs w:val="24"/>
          <w:shd w:val="clear" w:color="auto" w:fill="FFFFFF"/>
        </w:rPr>
        <w:t xml:space="preserve">0 dni od dnia publikacji ogłoszenia w Dzienniku Urzędowym Unii Europejskiej lub zamieszczenia dokumentów zamówienia na stronie internetowej, </w:t>
      </w:r>
    </w:p>
    <w:p w14:paraId="47CFB520" w14:textId="77777777" w:rsidR="000D64F6" w:rsidRDefault="00EF7DEE">
      <w:pPr>
        <w:pStyle w:val="Akapitzlist"/>
        <w:numPr>
          <w:ilvl w:val="1"/>
          <w:numId w:val="34"/>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Odwołanie w przypadkach innych niż określone w pkt 1 i 2 wnosi się w terminie 10 dni od dnia, w którym powzięto lub przy zachowaniu należytej staranności można było powziąć wiadomość o okolicznościach stanowiących podstawę jego wniesienia,</w:t>
      </w:r>
    </w:p>
    <w:p w14:paraId="066479E0" w14:textId="77777777" w:rsidR="000D64F6" w:rsidRDefault="00EF7DEE">
      <w:pPr>
        <w:pStyle w:val="Akapitzlist"/>
        <w:numPr>
          <w:ilvl w:val="1"/>
          <w:numId w:val="34"/>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57A441CB" w14:textId="77777777" w:rsidR="000D64F6" w:rsidRDefault="00EF7DEE">
      <w:pPr>
        <w:pStyle w:val="Akapitzlist"/>
        <w:numPr>
          <w:ilvl w:val="1"/>
          <w:numId w:val="36"/>
        </w:numPr>
        <w:shd w:val="clear" w:color="auto" w:fill="FFFFFF"/>
        <w:spacing w:before="0" w:after="0" w:line="276" w:lineRule="auto"/>
        <w:ind w:left="1560" w:hanging="426"/>
        <w:rPr>
          <w:rFonts w:ascii="Cambria" w:hAnsi="Cambria"/>
          <w:color w:val="000000"/>
          <w:sz w:val="24"/>
          <w:szCs w:val="24"/>
        </w:rPr>
      </w:pPr>
      <w:r>
        <w:rPr>
          <w:rFonts w:ascii="Cambria" w:hAnsi="Cambria"/>
          <w:color w:val="000000"/>
          <w:sz w:val="24"/>
          <w:szCs w:val="24"/>
        </w:rPr>
        <w:t xml:space="preserve">30 </w:t>
      </w:r>
      <w:r>
        <w:rPr>
          <w:rFonts w:ascii="Cambria" w:hAnsi="Cambria" w:cs="Open Sans"/>
          <w:color w:val="000000"/>
          <w:sz w:val="24"/>
          <w:szCs w:val="24"/>
          <w:shd w:val="clear" w:color="auto" w:fill="FFFFFF"/>
        </w:rPr>
        <w:t>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w:t>
      </w:r>
    </w:p>
    <w:p w14:paraId="537CE428" w14:textId="77777777" w:rsidR="000D64F6" w:rsidRDefault="00EF7DEE">
      <w:pPr>
        <w:pStyle w:val="Akapitzlist"/>
        <w:numPr>
          <w:ilvl w:val="1"/>
          <w:numId w:val="36"/>
        </w:numPr>
        <w:shd w:val="clear" w:color="auto" w:fill="FFFFFF"/>
        <w:spacing w:before="0" w:after="0" w:line="276" w:lineRule="auto"/>
        <w:ind w:left="1560" w:hanging="426"/>
        <w:rPr>
          <w:rFonts w:ascii="Cambria" w:hAnsi="Cambria"/>
          <w:color w:val="000000"/>
          <w:sz w:val="24"/>
          <w:szCs w:val="24"/>
        </w:rPr>
      </w:pPr>
      <w:r>
        <w:rPr>
          <w:rFonts w:ascii="Cambria" w:hAnsi="Cambria" w:cs="Open Sans"/>
          <w:color w:val="000000"/>
          <w:sz w:val="24"/>
          <w:szCs w:val="24"/>
          <w:shd w:val="clear" w:color="auto" w:fill="FFFFFF"/>
        </w:rPr>
        <w:t xml:space="preserve">6 miesięcy od dnia zawarcia umowy, jeżeli zamawiający </w:t>
      </w:r>
      <w:r>
        <w:rPr>
          <w:rFonts w:ascii="Cambria" w:hAnsi="Cambria" w:cs="Open Sans"/>
          <w:color w:val="000000"/>
          <w:sz w:val="24"/>
          <w:szCs w:val="24"/>
        </w:rPr>
        <w:t>nie opublikował w Dzienniku Urzędowym Unii Europejskiej ogłoszenia o udzieleniu zamówienia.</w:t>
      </w:r>
    </w:p>
    <w:p w14:paraId="7949C372" w14:textId="77777777" w:rsidR="000D64F6" w:rsidRDefault="00EF7DEE">
      <w:pPr>
        <w:pStyle w:val="Kolorowalistaakcent11"/>
        <w:numPr>
          <w:ilvl w:val="1"/>
          <w:numId w:val="32"/>
        </w:numPr>
        <w:spacing w:before="0" w:after="0" w:line="276" w:lineRule="auto"/>
        <w:ind w:left="709" w:hanging="709"/>
        <w:contextualSpacing/>
        <w:outlineLvl w:val="3"/>
        <w:rPr>
          <w:rFonts w:ascii="Cambria" w:hAnsi="Cambria"/>
          <w:sz w:val="24"/>
          <w:szCs w:val="24"/>
        </w:rPr>
      </w:pPr>
      <w:r>
        <w:rPr>
          <w:rFonts w:ascii="Cambria" w:hAnsi="Cambria"/>
          <w:color w:val="000000"/>
          <w:sz w:val="24"/>
          <w:szCs w:val="24"/>
        </w:rPr>
        <w:t xml:space="preserve">Odwołanie </w:t>
      </w:r>
      <w:proofErr w:type="spellStart"/>
      <w:r>
        <w:rPr>
          <w:rFonts w:ascii="Cambria" w:hAnsi="Cambria"/>
          <w:color w:val="000000"/>
          <w:sz w:val="24"/>
          <w:szCs w:val="24"/>
        </w:rPr>
        <w:t>zawiera</w:t>
      </w:r>
      <w:proofErr w:type="spellEnd"/>
      <w:r>
        <w:rPr>
          <w:rFonts w:ascii="Cambria" w:hAnsi="Cambria"/>
          <w:color w:val="000000"/>
          <w:sz w:val="24"/>
          <w:szCs w:val="24"/>
        </w:rPr>
        <w:t>:</w:t>
      </w:r>
    </w:p>
    <w:p w14:paraId="1DDBE25B" w14:textId="77777777" w:rsidR="000D64F6" w:rsidRDefault="00EF7DEE">
      <w:pPr>
        <w:pStyle w:val="Akapitzlist"/>
        <w:numPr>
          <w:ilvl w:val="1"/>
          <w:numId w:val="37"/>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imię i nazwisko albo nazwę, miejsce zamieszkania albo siedzibę, numer telefonu oraz adres poczty elektronicznej odwołującego oraz imię i nazwisko przedstawiciela (przedstawicieli);</w:t>
      </w:r>
    </w:p>
    <w:p w14:paraId="17876CF1" w14:textId="77777777" w:rsidR="000D64F6" w:rsidRDefault="00EF7DEE">
      <w:pPr>
        <w:pStyle w:val="Akapitzlist"/>
        <w:numPr>
          <w:ilvl w:val="1"/>
          <w:numId w:val="37"/>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nazwę i siedzibę zamawiającego, numer telefonu oraz adres poczty elektronicznej zamawiającego;</w:t>
      </w:r>
    </w:p>
    <w:p w14:paraId="416B0FA6" w14:textId="77777777" w:rsidR="000D64F6" w:rsidRDefault="00EF7DEE">
      <w:pPr>
        <w:pStyle w:val="Akapitzlist"/>
        <w:numPr>
          <w:ilvl w:val="1"/>
          <w:numId w:val="37"/>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numer Powszechnego Elektronicznego Systemu Ewidencji Ludności (PESEL) lub NIP odwołującego będącego osobą fizyczną, jeżeli jest on obowiązany do jego posiadania albo posiada go nie mając takiego obowiązku;</w:t>
      </w:r>
    </w:p>
    <w:p w14:paraId="434432B0" w14:textId="77777777" w:rsidR="000D64F6" w:rsidRDefault="00EF7DEE">
      <w:pPr>
        <w:pStyle w:val="Akapitzlist"/>
        <w:numPr>
          <w:ilvl w:val="1"/>
          <w:numId w:val="37"/>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2A596C8B" w14:textId="77777777" w:rsidR="000D64F6" w:rsidRDefault="00EF7DEE">
      <w:pPr>
        <w:pStyle w:val="Akapitzlist"/>
        <w:numPr>
          <w:ilvl w:val="1"/>
          <w:numId w:val="37"/>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określenie przedmiotu zamówienia;</w:t>
      </w:r>
    </w:p>
    <w:p w14:paraId="43A5EBD5" w14:textId="77777777" w:rsidR="000D64F6" w:rsidRDefault="00EF7DEE">
      <w:pPr>
        <w:pStyle w:val="Akapitzlist"/>
        <w:numPr>
          <w:ilvl w:val="1"/>
          <w:numId w:val="37"/>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lastRenderedPageBreak/>
        <w:t>wskazanie numeru ogłoszenia w przypadku zamieszczenia w Biuletynie Zamówień Publicznych albo publikacji w Dzienniku Urzędowym Unii Europejskiej;</w:t>
      </w:r>
    </w:p>
    <w:p w14:paraId="4F553454" w14:textId="77777777" w:rsidR="000D64F6" w:rsidRDefault="00EF7DEE">
      <w:pPr>
        <w:pStyle w:val="Akapitzlist"/>
        <w:numPr>
          <w:ilvl w:val="1"/>
          <w:numId w:val="37"/>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wskazanie czynności lub zaniechania czynności zamawiającego, której zarzuca się niezgodność z przepisami ustawy, lub wskazanie zaniechania przeprowadzenia postępowania o udzielenie zamówienia lub zorganizowania konkursu na podstawie ustawy;</w:t>
      </w:r>
    </w:p>
    <w:p w14:paraId="12C54E37" w14:textId="77777777" w:rsidR="000D64F6" w:rsidRDefault="00EF7DEE">
      <w:pPr>
        <w:pStyle w:val="Akapitzlist"/>
        <w:numPr>
          <w:ilvl w:val="1"/>
          <w:numId w:val="37"/>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zwięzłe przedstawienie zarzutów;</w:t>
      </w:r>
    </w:p>
    <w:p w14:paraId="36564356" w14:textId="77777777" w:rsidR="000D64F6" w:rsidRDefault="00EF7DEE">
      <w:pPr>
        <w:pStyle w:val="Akapitzlist"/>
        <w:numPr>
          <w:ilvl w:val="1"/>
          <w:numId w:val="37"/>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żądanie co do sposobu rozstrzygnięcia odwołania;</w:t>
      </w:r>
    </w:p>
    <w:p w14:paraId="26620C4A" w14:textId="77777777" w:rsidR="000D64F6" w:rsidRDefault="00EF7DEE">
      <w:pPr>
        <w:pStyle w:val="Akapitzlist"/>
        <w:numPr>
          <w:ilvl w:val="1"/>
          <w:numId w:val="37"/>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wskazanie okoliczności faktycznych i prawnych uzasadniających wniesienie odwołania oraz dowodów na poparcie przytoczonych okoliczności;</w:t>
      </w:r>
    </w:p>
    <w:p w14:paraId="1A7E48C1" w14:textId="77777777" w:rsidR="000D64F6" w:rsidRDefault="00EF7DEE">
      <w:pPr>
        <w:pStyle w:val="Akapitzlist"/>
        <w:numPr>
          <w:ilvl w:val="1"/>
          <w:numId w:val="37"/>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podpis odwołującego albo jego przedstawiciela lub przedstawicieli;</w:t>
      </w:r>
    </w:p>
    <w:p w14:paraId="79B9CDBB" w14:textId="77777777" w:rsidR="000D64F6" w:rsidRDefault="00EF7DEE">
      <w:pPr>
        <w:pStyle w:val="Akapitzlist"/>
        <w:numPr>
          <w:ilvl w:val="1"/>
          <w:numId w:val="37"/>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wykaz załączników.</w:t>
      </w:r>
    </w:p>
    <w:p w14:paraId="681672EC" w14:textId="77777777" w:rsidR="000D64F6" w:rsidRDefault="00EF7DEE">
      <w:pPr>
        <w:pStyle w:val="Kolorowalistaakcent11"/>
        <w:numPr>
          <w:ilvl w:val="1"/>
          <w:numId w:val="32"/>
        </w:numPr>
        <w:spacing w:before="0" w:after="0" w:line="276" w:lineRule="auto"/>
        <w:ind w:left="709" w:hanging="709"/>
        <w:contextualSpacing/>
        <w:outlineLvl w:val="3"/>
        <w:rPr>
          <w:rFonts w:ascii="Cambria" w:hAnsi="Cambria"/>
          <w:sz w:val="24"/>
          <w:szCs w:val="24"/>
        </w:rPr>
      </w:pPr>
      <w:r>
        <w:rPr>
          <w:rFonts w:ascii="Cambria" w:hAnsi="Cambria"/>
          <w:color w:val="000000"/>
          <w:sz w:val="24"/>
          <w:szCs w:val="24"/>
        </w:rPr>
        <w:t xml:space="preserve">Do </w:t>
      </w:r>
      <w:proofErr w:type="spellStart"/>
      <w:r>
        <w:rPr>
          <w:rFonts w:ascii="Cambria" w:hAnsi="Cambria"/>
          <w:color w:val="000000"/>
          <w:sz w:val="24"/>
          <w:szCs w:val="24"/>
        </w:rPr>
        <w:t>odwołania</w:t>
      </w:r>
      <w:proofErr w:type="spellEnd"/>
      <w:r>
        <w:rPr>
          <w:rFonts w:ascii="Cambria" w:hAnsi="Cambria"/>
          <w:color w:val="000000"/>
          <w:sz w:val="24"/>
          <w:szCs w:val="24"/>
        </w:rPr>
        <w:t xml:space="preserve"> </w:t>
      </w:r>
      <w:proofErr w:type="spellStart"/>
      <w:r>
        <w:rPr>
          <w:rFonts w:ascii="Cambria" w:hAnsi="Cambria"/>
          <w:color w:val="000000"/>
          <w:sz w:val="24"/>
          <w:szCs w:val="24"/>
        </w:rPr>
        <w:t>dołącza</w:t>
      </w:r>
      <w:proofErr w:type="spellEnd"/>
      <w:r>
        <w:rPr>
          <w:rFonts w:ascii="Cambria" w:hAnsi="Cambria"/>
          <w:color w:val="000000"/>
          <w:sz w:val="24"/>
          <w:szCs w:val="24"/>
        </w:rPr>
        <w:t xml:space="preserve"> </w:t>
      </w:r>
      <w:proofErr w:type="spellStart"/>
      <w:r>
        <w:rPr>
          <w:rFonts w:ascii="Cambria" w:hAnsi="Cambria"/>
          <w:color w:val="000000"/>
          <w:sz w:val="24"/>
          <w:szCs w:val="24"/>
        </w:rPr>
        <w:t>się</w:t>
      </w:r>
      <w:proofErr w:type="spellEnd"/>
      <w:r>
        <w:rPr>
          <w:rFonts w:ascii="Cambria" w:hAnsi="Cambria"/>
          <w:color w:val="000000"/>
          <w:sz w:val="24"/>
          <w:szCs w:val="24"/>
        </w:rPr>
        <w:t>:</w:t>
      </w:r>
    </w:p>
    <w:p w14:paraId="4043A878" w14:textId="77777777" w:rsidR="000D64F6" w:rsidRDefault="00EF7DEE">
      <w:pPr>
        <w:pStyle w:val="Akapitzlist"/>
        <w:numPr>
          <w:ilvl w:val="1"/>
          <w:numId w:val="38"/>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dowód uiszczenia wpisu od odwołania w wymaganej wysokości;</w:t>
      </w:r>
    </w:p>
    <w:p w14:paraId="7EA2CA2C" w14:textId="77777777" w:rsidR="000D64F6" w:rsidRDefault="00EF7DEE">
      <w:pPr>
        <w:pStyle w:val="Akapitzlist"/>
        <w:numPr>
          <w:ilvl w:val="1"/>
          <w:numId w:val="38"/>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dowód przekazania odpowiednio odwołania albo jego kopii zamawiającemu;</w:t>
      </w:r>
    </w:p>
    <w:p w14:paraId="4632FE3C" w14:textId="77777777" w:rsidR="000D64F6" w:rsidRDefault="00EF7DEE">
      <w:pPr>
        <w:pStyle w:val="Akapitzlist"/>
        <w:numPr>
          <w:ilvl w:val="1"/>
          <w:numId w:val="38"/>
        </w:numPr>
        <w:shd w:val="clear" w:color="auto" w:fill="FFFFFF"/>
        <w:spacing w:before="0" w:after="0" w:line="276" w:lineRule="auto"/>
        <w:ind w:left="1134" w:hanging="425"/>
        <w:rPr>
          <w:rFonts w:ascii="Cambria" w:hAnsi="Cambria"/>
          <w:color w:val="000000"/>
          <w:sz w:val="24"/>
          <w:szCs w:val="24"/>
        </w:rPr>
      </w:pPr>
      <w:r>
        <w:rPr>
          <w:rFonts w:ascii="Cambria" w:hAnsi="Cambria"/>
          <w:color w:val="000000"/>
          <w:sz w:val="24"/>
          <w:szCs w:val="24"/>
        </w:rPr>
        <w:t>dokument potwierdzający umocowanie do reprezentowania odwołującego.</w:t>
      </w:r>
    </w:p>
    <w:p w14:paraId="2D500E34" w14:textId="77777777" w:rsidR="000D64F6" w:rsidRDefault="00EF7DEE">
      <w:pPr>
        <w:pStyle w:val="Kolorowalistaakcent11"/>
        <w:numPr>
          <w:ilvl w:val="1"/>
          <w:numId w:val="32"/>
        </w:numPr>
        <w:shd w:val="clear" w:color="auto" w:fill="FFFFFF"/>
        <w:spacing w:before="0" w:after="0" w:line="276" w:lineRule="auto"/>
        <w:ind w:left="709" w:hanging="709"/>
        <w:contextualSpacing/>
        <w:outlineLvl w:val="3"/>
        <w:rPr>
          <w:rFonts w:ascii="Cambria" w:hAnsi="Cambria"/>
          <w:color w:val="000000"/>
          <w:sz w:val="24"/>
          <w:szCs w:val="24"/>
          <w:lang w:val="pl-PL"/>
        </w:rPr>
      </w:pPr>
      <w:r>
        <w:rPr>
          <w:rFonts w:ascii="Cambria" w:hAnsi="Cambria"/>
          <w:sz w:val="24"/>
          <w:szCs w:val="24"/>
          <w:lang w:val="pl-PL"/>
        </w:rPr>
        <w:t xml:space="preserve">Na </w:t>
      </w:r>
      <w:r>
        <w:rPr>
          <w:rFonts w:ascii="Cambria" w:hAnsi="Cambria"/>
          <w:color w:val="000000"/>
          <w:sz w:val="24"/>
          <w:szCs w:val="24"/>
          <w:lang w:val="pl-PL"/>
        </w:rPr>
        <w:t>orzeczenie Izby stronom oraz uczestnikom postępowania odwoławczego przysługuje skarga do sądu. Skargę wnosi się do Sądu Okręgowego w Warszawie - sądu zamówień publicznych.</w:t>
      </w:r>
    </w:p>
    <w:p w14:paraId="733DA286" w14:textId="77777777" w:rsidR="000D64F6" w:rsidRDefault="000D64F6">
      <w:pPr>
        <w:pStyle w:val="Kolorowalistaakcent11"/>
        <w:shd w:val="clear" w:color="auto" w:fill="FFFFFF"/>
        <w:spacing w:before="0" w:after="0" w:line="276" w:lineRule="auto"/>
        <w:ind w:left="709"/>
        <w:rPr>
          <w:rFonts w:ascii="Cambria" w:hAnsi="Cambria"/>
          <w:sz w:val="24"/>
          <w:szCs w:val="24"/>
          <w:lang w:val="pl-PL"/>
        </w:rPr>
      </w:pPr>
    </w:p>
    <w:tbl>
      <w:tblPr>
        <w:tblW w:w="9072" w:type="dxa"/>
        <w:tblLook w:val="0000" w:firstRow="0" w:lastRow="0" w:firstColumn="0" w:lastColumn="0" w:noHBand="0" w:noVBand="0"/>
      </w:tblPr>
      <w:tblGrid>
        <w:gridCol w:w="9072"/>
      </w:tblGrid>
      <w:tr w:rsidR="000D64F6" w14:paraId="531EA7A1" w14:textId="77777777" w:rsidTr="00970D7F">
        <w:trPr>
          <w:trHeight w:val="507"/>
        </w:trPr>
        <w:tc>
          <w:tcPr>
            <w:tcW w:w="9072" w:type="dxa"/>
            <w:tcBorders>
              <w:bottom w:val="single" w:sz="4" w:space="0" w:color="000000"/>
            </w:tcBorders>
            <w:shd w:val="clear" w:color="auto" w:fill="D9D9D9"/>
          </w:tcPr>
          <w:p w14:paraId="1E90F361"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24</w:t>
            </w:r>
          </w:p>
          <w:p w14:paraId="39D59E17" w14:textId="77777777" w:rsidR="000D64F6" w:rsidRDefault="00EF7DEE">
            <w:pPr>
              <w:spacing w:line="276" w:lineRule="auto"/>
              <w:jc w:val="center"/>
              <w:rPr>
                <w:rFonts w:ascii="Cambria" w:hAnsi="Cambria"/>
                <w:lang w:val="pl-PL"/>
              </w:rPr>
            </w:pPr>
            <w:r>
              <w:rPr>
                <w:rFonts w:ascii="Cambria" w:hAnsi="Cambria" w:cs="Cambria"/>
                <w:b/>
                <w:sz w:val="26"/>
                <w:szCs w:val="26"/>
                <w:lang w:val="pl-PL"/>
              </w:rPr>
              <w:t>INFORMACJE DODATKOWE</w:t>
            </w:r>
          </w:p>
        </w:tc>
      </w:tr>
    </w:tbl>
    <w:p w14:paraId="5A11AC12" w14:textId="77777777" w:rsidR="000D64F6" w:rsidRDefault="000D64F6">
      <w:pPr>
        <w:spacing w:line="276" w:lineRule="auto"/>
        <w:ind w:left="340"/>
        <w:rPr>
          <w:rFonts w:ascii="Cambria" w:hAnsi="Cambria" w:cs="Cambria"/>
          <w:bCs/>
          <w:sz w:val="16"/>
          <w:szCs w:val="16"/>
          <w:lang w:val="pl-PL"/>
        </w:rPr>
      </w:pPr>
    </w:p>
    <w:p w14:paraId="73030D8C" w14:textId="77777777" w:rsidR="000D64F6" w:rsidRDefault="00EF7DEE">
      <w:pPr>
        <w:pStyle w:val="Akapitzlist"/>
        <w:widowControl w:val="0"/>
        <w:numPr>
          <w:ilvl w:val="1"/>
          <w:numId w:val="39"/>
        </w:numPr>
        <w:suppressAutoHyphens/>
        <w:spacing w:line="276" w:lineRule="auto"/>
        <w:ind w:left="709" w:hanging="709"/>
        <w:outlineLvl w:val="3"/>
        <w:rPr>
          <w:rFonts w:ascii="Cambria" w:eastAsia="Cambria" w:hAnsi="Cambria" w:cs="Cambria"/>
          <w:sz w:val="24"/>
          <w:szCs w:val="24"/>
        </w:rPr>
      </w:pPr>
      <w:r>
        <w:rPr>
          <w:rFonts w:ascii="Cambria" w:eastAsia="Cambria" w:hAnsi="Cambria" w:cs="Cambria"/>
          <w:sz w:val="24"/>
          <w:szCs w:val="24"/>
        </w:rPr>
        <w:t xml:space="preserve">Zamawiający </w:t>
      </w:r>
      <w:r>
        <w:rPr>
          <w:rFonts w:ascii="Cambria" w:eastAsia="Cambria" w:hAnsi="Cambria" w:cs="Cambria"/>
          <w:b/>
          <w:bCs/>
          <w:sz w:val="24"/>
          <w:szCs w:val="24"/>
          <w:u w:val="single"/>
        </w:rPr>
        <w:t>nie dopuszcza</w:t>
      </w:r>
      <w:r>
        <w:rPr>
          <w:rFonts w:ascii="Cambria" w:eastAsia="Cambria" w:hAnsi="Cambria" w:cs="Cambria"/>
          <w:b/>
          <w:bCs/>
          <w:sz w:val="24"/>
          <w:szCs w:val="24"/>
        </w:rPr>
        <w:t xml:space="preserve"> </w:t>
      </w:r>
      <w:r>
        <w:rPr>
          <w:rFonts w:ascii="Cambria" w:eastAsia="Cambria" w:hAnsi="Cambria" w:cs="Cambria"/>
          <w:sz w:val="24"/>
          <w:szCs w:val="24"/>
        </w:rPr>
        <w:t>składania</w:t>
      </w:r>
      <w:r>
        <w:rPr>
          <w:rFonts w:ascii="Cambria" w:eastAsia="Cambria" w:hAnsi="Cambria" w:cs="Cambria"/>
          <w:b/>
          <w:bCs/>
          <w:sz w:val="24"/>
          <w:szCs w:val="24"/>
        </w:rPr>
        <w:t xml:space="preserve"> ofert częściowych.</w:t>
      </w:r>
    </w:p>
    <w:p w14:paraId="572B99FC" w14:textId="77777777" w:rsidR="000D64F6" w:rsidRDefault="00EF7DEE">
      <w:pPr>
        <w:pStyle w:val="Akapitzlist"/>
        <w:widowControl w:val="0"/>
        <w:numPr>
          <w:ilvl w:val="1"/>
          <w:numId w:val="39"/>
        </w:numPr>
        <w:suppressAutoHyphens/>
        <w:spacing w:line="276" w:lineRule="auto"/>
        <w:ind w:left="709" w:hanging="709"/>
        <w:outlineLvl w:val="3"/>
        <w:rPr>
          <w:rFonts w:ascii="Cambria" w:eastAsia="Cambria" w:hAnsi="Cambria" w:cs="Cambria"/>
          <w:sz w:val="24"/>
          <w:szCs w:val="24"/>
        </w:rPr>
      </w:pPr>
      <w:r>
        <w:rPr>
          <w:rFonts w:ascii="Cambria" w:eastAsia="Cambria" w:hAnsi="Cambria" w:cs="Cambria"/>
          <w:sz w:val="24"/>
          <w:szCs w:val="24"/>
        </w:rPr>
        <w:t xml:space="preserve">Zamawiający </w:t>
      </w:r>
      <w:r>
        <w:rPr>
          <w:rFonts w:ascii="Cambria" w:eastAsia="Cambria" w:hAnsi="Cambria" w:cs="Cambria"/>
          <w:b/>
          <w:sz w:val="24"/>
          <w:szCs w:val="24"/>
          <w:u w:val="single"/>
        </w:rPr>
        <w:t>nie dopuszcza</w:t>
      </w:r>
      <w:r>
        <w:rPr>
          <w:rFonts w:ascii="Cambria" w:eastAsia="Cambria" w:hAnsi="Cambria" w:cs="Cambria"/>
          <w:sz w:val="24"/>
          <w:szCs w:val="24"/>
        </w:rPr>
        <w:t xml:space="preserve"> składania </w:t>
      </w:r>
      <w:r>
        <w:rPr>
          <w:rFonts w:ascii="Cambria" w:eastAsia="Cambria" w:hAnsi="Cambria" w:cs="Cambria"/>
          <w:b/>
          <w:bCs/>
          <w:sz w:val="24"/>
          <w:szCs w:val="24"/>
        </w:rPr>
        <w:t>ofert wariantowych.</w:t>
      </w:r>
    </w:p>
    <w:p w14:paraId="3EBF4891" w14:textId="77777777" w:rsidR="000D64F6" w:rsidRDefault="00EF7DEE">
      <w:pPr>
        <w:pStyle w:val="Akapitzlist"/>
        <w:widowControl w:val="0"/>
        <w:numPr>
          <w:ilvl w:val="1"/>
          <w:numId w:val="39"/>
        </w:numPr>
        <w:suppressAutoHyphens/>
        <w:spacing w:line="276" w:lineRule="auto"/>
        <w:ind w:left="709" w:hanging="709"/>
        <w:outlineLvl w:val="3"/>
        <w:rPr>
          <w:rFonts w:ascii="Cambria" w:eastAsia="Cambria" w:hAnsi="Cambria" w:cs="Cambria"/>
          <w:sz w:val="24"/>
          <w:szCs w:val="24"/>
        </w:rPr>
      </w:pPr>
      <w:r>
        <w:rPr>
          <w:rFonts w:ascii="Cambria" w:eastAsia="Cambria" w:hAnsi="Cambria" w:cs="Cambria"/>
          <w:sz w:val="24"/>
          <w:szCs w:val="24"/>
        </w:rPr>
        <w:t xml:space="preserve">Zamawiający </w:t>
      </w:r>
      <w:r>
        <w:rPr>
          <w:rFonts w:ascii="Cambria" w:eastAsia="Cambria" w:hAnsi="Cambria" w:cs="Cambria"/>
          <w:b/>
          <w:sz w:val="24"/>
          <w:szCs w:val="24"/>
          <w:u w:val="single"/>
        </w:rPr>
        <w:t>nie przewiduje</w:t>
      </w:r>
      <w:r>
        <w:rPr>
          <w:rFonts w:ascii="Cambria" w:eastAsia="Cambria" w:hAnsi="Cambria" w:cs="Cambria"/>
          <w:sz w:val="24"/>
          <w:szCs w:val="24"/>
        </w:rPr>
        <w:t xml:space="preserve"> wymagań wskazanych w art. 96 ust. 2 pkt 2 ustawy Pzp.</w:t>
      </w:r>
    </w:p>
    <w:p w14:paraId="4B4FAB5B" w14:textId="77777777" w:rsidR="000D64F6" w:rsidRDefault="00EF7DEE">
      <w:pPr>
        <w:pStyle w:val="Akapitzlist"/>
        <w:widowControl w:val="0"/>
        <w:numPr>
          <w:ilvl w:val="1"/>
          <w:numId w:val="39"/>
        </w:numPr>
        <w:suppressAutoHyphens/>
        <w:spacing w:line="276" w:lineRule="auto"/>
        <w:ind w:left="709" w:hanging="709"/>
        <w:outlineLvl w:val="3"/>
        <w:rPr>
          <w:rFonts w:ascii="Cambria" w:eastAsia="Cambria" w:hAnsi="Cambria" w:cs="Cambria"/>
          <w:sz w:val="24"/>
          <w:szCs w:val="24"/>
        </w:rPr>
      </w:pPr>
      <w:r>
        <w:rPr>
          <w:rFonts w:ascii="Cambria" w:eastAsia="Cambria" w:hAnsi="Cambria" w:cs="Cambria"/>
          <w:sz w:val="24"/>
          <w:szCs w:val="24"/>
        </w:rPr>
        <w:t xml:space="preserve">Zamawiający </w:t>
      </w:r>
      <w:r>
        <w:rPr>
          <w:rFonts w:ascii="Cambria" w:eastAsia="Cambria" w:hAnsi="Cambria" w:cs="Cambria"/>
          <w:b/>
          <w:sz w:val="24"/>
          <w:szCs w:val="24"/>
          <w:u w:val="single"/>
        </w:rPr>
        <w:t>nie przewiduje</w:t>
      </w:r>
      <w:r>
        <w:rPr>
          <w:rFonts w:ascii="Cambria" w:eastAsia="Cambria" w:hAnsi="Cambria" w:cs="Cambria"/>
          <w:b/>
          <w:sz w:val="24"/>
          <w:szCs w:val="24"/>
        </w:rPr>
        <w:t xml:space="preserve"> </w:t>
      </w:r>
      <w:r>
        <w:rPr>
          <w:rFonts w:ascii="Cambria" w:eastAsia="Cambria" w:hAnsi="Cambria" w:cs="Cambria"/>
          <w:sz w:val="24"/>
          <w:szCs w:val="24"/>
        </w:rPr>
        <w:t>zamówień, o których mowa w art. 214 ust. 1 pkt 7 i 8 ustawy Pzp.</w:t>
      </w:r>
    </w:p>
    <w:p w14:paraId="4A6DA33E" w14:textId="77777777" w:rsidR="000D64F6" w:rsidRDefault="00EF7DEE">
      <w:pPr>
        <w:pStyle w:val="Akapitzlist"/>
        <w:widowControl w:val="0"/>
        <w:numPr>
          <w:ilvl w:val="1"/>
          <w:numId w:val="39"/>
        </w:numPr>
        <w:suppressAutoHyphens/>
        <w:spacing w:line="276" w:lineRule="auto"/>
        <w:ind w:left="709" w:hanging="709"/>
        <w:outlineLvl w:val="3"/>
        <w:rPr>
          <w:rFonts w:ascii="Cambria" w:eastAsia="Cambria" w:hAnsi="Cambria" w:cs="Cambria"/>
          <w:sz w:val="24"/>
          <w:szCs w:val="24"/>
        </w:rPr>
      </w:pPr>
      <w:r>
        <w:rPr>
          <w:rFonts w:ascii="Cambria" w:eastAsia="Cambria" w:hAnsi="Cambria" w:cs="Cambria"/>
          <w:sz w:val="24"/>
          <w:szCs w:val="24"/>
        </w:rPr>
        <w:t xml:space="preserve">Zamawiający </w:t>
      </w:r>
      <w:r>
        <w:rPr>
          <w:rFonts w:ascii="Cambria" w:eastAsia="Cambria" w:hAnsi="Cambria" w:cs="Cambria"/>
          <w:b/>
          <w:sz w:val="24"/>
          <w:szCs w:val="24"/>
          <w:u w:val="single"/>
        </w:rPr>
        <w:t>nie wymaga</w:t>
      </w:r>
      <w:r>
        <w:rPr>
          <w:rFonts w:ascii="Cambria" w:eastAsia="Cambria" w:hAnsi="Cambria" w:cs="Cambria"/>
          <w:sz w:val="24"/>
          <w:szCs w:val="24"/>
        </w:rPr>
        <w:t xml:space="preserve"> przeprowadzenia przez Wykonawcę wizji lokalnej lub sprawdzenia przez niego dokumentów niezbędnych do realizacji zamówienia, </w:t>
      </w:r>
      <w:r>
        <w:rPr>
          <w:rFonts w:ascii="Cambria" w:eastAsia="Cambria" w:hAnsi="Cambria" w:cs="Cambria"/>
          <w:sz w:val="24"/>
          <w:szCs w:val="24"/>
        </w:rPr>
        <w:br/>
        <w:t>o których mowa w art. 131 ust. 2 ustawy Pzp.</w:t>
      </w:r>
    </w:p>
    <w:p w14:paraId="6B1C4B8D" w14:textId="77777777" w:rsidR="000D64F6" w:rsidRDefault="00EF7DEE">
      <w:pPr>
        <w:pStyle w:val="Akapitzlist"/>
        <w:widowControl w:val="0"/>
        <w:numPr>
          <w:ilvl w:val="1"/>
          <w:numId w:val="39"/>
        </w:numPr>
        <w:suppressAutoHyphens/>
        <w:spacing w:line="276" w:lineRule="auto"/>
        <w:ind w:left="709" w:hanging="709"/>
        <w:outlineLvl w:val="3"/>
        <w:rPr>
          <w:rFonts w:ascii="Cambria" w:eastAsia="Cambria" w:hAnsi="Cambria" w:cs="Cambria"/>
          <w:sz w:val="24"/>
          <w:szCs w:val="24"/>
        </w:rPr>
      </w:pPr>
      <w:r>
        <w:rPr>
          <w:rFonts w:ascii="Cambria" w:eastAsia="Cambria" w:hAnsi="Cambria" w:cs="Cambria"/>
          <w:sz w:val="24"/>
          <w:szCs w:val="24"/>
        </w:rPr>
        <w:t xml:space="preserve">Zamawiający </w:t>
      </w:r>
      <w:r>
        <w:rPr>
          <w:rFonts w:ascii="Cambria" w:eastAsia="Cambria" w:hAnsi="Cambria" w:cs="Cambria"/>
          <w:b/>
          <w:sz w:val="24"/>
          <w:szCs w:val="24"/>
          <w:u w:val="single"/>
        </w:rPr>
        <w:t>nie przewiduje</w:t>
      </w:r>
      <w:r>
        <w:rPr>
          <w:rFonts w:ascii="Cambria" w:eastAsia="Cambria" w:hAnsi="Cambria" w:cs="Cambria"/>
          <w:b/>
          <w:sz w:val="24"/>
          <w:szCs w:val="24"/>
        </w:rPr>
        <w:t xml:space="preserve"> </w:t>
      </w:r>
      <w:r>
        <w:rPr>
          <w:rFonts w:ascii="Cambria" w:eastAsia="Cambria" w:hAnsi="Cambria" w:cs="Cambria"/>
          <w:sz w:val="24"/>
          <w:szCs w:val="24"/>
        </w:rPr>
        <w:t xml:space="preserve">rozliczenia między Zamawiającym a Wykonawcą </w:t>
      </w:r>
      <w:r>
        <w:rPr>
          <w:rFonts w:ascii="Cambria" w:eastAsia="Cambria" w:hAnsi="Cambria" w:cs="Cambria"/>
          <w:sz w:val="24"/>
          <w:szCs w:val="24"/>
        </w:rPr>
        <w:br/>
        <w:t>w walutach obcych.</w:t>
      </w:r>
    </w:p>
    <w:p w14:paraId="378B4BBF" w14:textId="77777777" w:rsidR="000D64F6" w:rsidRDefault="00EF7DEE">
      <w:pPr>
        <w:pStyle w:val="Akapitzlist"/>
        <w:widowControl w:val="0"/>
        <w:numPr>
          <w:ilvl w:val="1"/>
          <w:numId w:val="39"/>
        </w:numPr>
        <w:suppressAutoHyphens/>
        <w:spacing w:line="276" w:lineRule="auto"/>
        <w:ind w:left="709" w:hanging="709"/>
        <w:outlineLvl w:val="3"/>
        <w:rPr>
          <w:rFonts w:ascii="Cambria" w:eastAsia="Cambria" w:hAnsi="Cambria" w:cs="Cambria"/>
          <w:sz w:val="24"/>
          <w:szCs w:val="24"/>
        </w:rPr>
      </w:pPr>
      <w:r>
        <w:rPr>
          <w:rFonts w:ascii="Cambria" w:eastAsia="Cambria" w:hAnsi="Cambria" w:cs="Cambria"/>
          <w:sz w:val="24"/>
          <w:szCs w:val="24"/>
        </w:rPr>
        <w:t xml:space="preserve">Zamawiający </w:t>
      </w:r>
      <w:r>
        <w:rPr>
          <w:rFonts w:ascii="Cambria" w:eastAsia="Cambria" w:hAnsi="Cambria" w:cs="Cambria"/>
          <w:b/>
          <w:sz w:val="24"/>
          <w:szCs w:val="24"/>
          <w:u w:val="single"/>
        </w:rPr>
        <w:t>nie przewiduje</w:t>
      </w:r>
      <w:r>
        <w:rPr>
          <w:rFonts w:ascii="Cambria" w:eastAsia="Cambria" w:hAnsi="Cambria" w:cs="Cambria"/>
          <w:b/>
          <w:sz w:val="24"/>
          <w:szCs w:val="24"/>
        </w:rPr>
        <w:t xml:space="preserve"> </w:t>
      </w:r>
      <w:r>
        <w:rPr>
          <w:rFonts w:ascii="Cambria" w:eastAsia="Cambria" w:hAnsi="Cambria" w:cs="Cambria"/>
          <w:sz w:val="24"/>
          <w:szCs w:val="24"/>
        </w:rPr>
        <w:t>zwrotu kosztów udziału w postępowaniu.</w:t>
      </w:r>
    </w:p>
    <w:p w14:paraId="75E5AB09" w14:textId="77777777" w:rsidR="000D64F6" w:rsidRDefault="00EF7DEE">
      <w:pPr>
        <w:pStyle w:val="Akapitzlist"/>
        <w:widowControl w:val="0"/>
        <w:numPr>
          <w:ilvl w:val="1"/>
          <w:numId w:val="39"/>
        </w:numPr>
        <w:suppressAutoHyphens/>
        <w:spacing w:line="276" w:lineRule="auto"/>
        <w:ind w:left="709" w:hanging="709"/>
        <w:outlineLvl w:val="3"/>
        <w:rPr>
          <w:rFonts w:ascii="Cambria" w:eastAsia="Cambria" w:hAnsi="Cambria" w:cs="Cambria"/>
          <w:sz w:val="24"/>
          <w:szCs w:val="24"/>
        </w:rPr>
      </w:pPr>
      <w:r>
        <w:rPr>
          <w:rFonts w:ascii="Cambria" w:eastAsia="Cambria" w:hAnsi="Cambria" w:cs="Cambria"/>
          <w:sz w:val="24"/>
          <w:szCs w:val="24"/>
        </w:rPr>
        <w:t xml:space="preserve">Zamawiający </w:t>
      </w:r>
      <w:r>
        <w:rPr>
          <w:rFonts w:ascii="Cambria" w:eastAsia="Cambria" w:hAnsi="Cambria" w:cs="Cambria"/>
          <w:b/>
          <w:sz w:val="24"/>
          <w:szCs w:val="24"/>
          <w:u w:val="single"/>
        </w:rPr>
        <w:t>nie wymaga</w:t>
      </w:r>
      <w:r>
        <w:rPr>
          <w:rFonts w:ascii="Cambria" w:eastAsia="Cambria" w:hAnsi="Cambria" w:cs="Cambria"/>
          <w:b/>
          <w:sz w:val="24"/>
          <w:szCs w:val="24"/>
        </w:rPr>
        <w:t xml:space="preserve"> </w:t>
      </w:r>
      <w:r>
        <w:rPr>
          <w:rFonts w:ascii="Cambria" w:eastAsia="Cambria" w:hAnsi="Cambria" w:cs="Cambria"/>
          <w:sz w:val="24"/>
          <w:szCs w:val="24"/>
        </w:rPr>
        <w:t>obowiązku osobistego wykonania przez Wykonawcę kluczowych zadań zgodnie z art. 60 i art. 121 ustawy Pzp.</w:t>
      </w:r>
    </w:p>
    <w:p w14:paraId="06DF7182" w14:textId="77777777" w:rsidR="000D64F6" w:rsidRDefault="00EF7DEE">
      <w:pPr>
        <w:pStyle w:val="Akapitzlist"/>
        <w:widowControl w:val="0"/>
        <w:numPr>
          <w:ilvl w:val="1"/>
          <w:numId w:val="39"/>
        </w:numPr>
        <w:suppressAutoHyphens/>
        <w:spacing w:line="276" w:lineRule="auto"/>
        <w:ind w:left="709" w:hanging="709"/>
        <w:outlineLvl w:val="3"/>
        <w:rPr>
          <w:rFonts w:ascii="Cambria" w:eastAsia="Cambria" w:hAnsi="Cambria" w:cs="Cambria"/>
          <w:sz w:val="24"/>
          <w:szCs w:val="24"/>
        </w:rPr>
      </w:pPr>
      <w:r>
        <w:rPr>
          <w:rFonts w:ascii="Cambria" w:eastAsia="Cambria" w:hAnsi="Cambria" w:cs="Cambria"/>
          <w:sz w:val="24"/>
          <w:szCs w:val="24"/>
        </w:rPr>
        <w:t xml:space="preserve">Zamawiający </w:t>
      </w:r>
      <w:r>
        <w:rPr>
          <w:rFonts w:ascii="Cambria" w:eastAsia="Cambria" w:hAnsi="Cambria" w:cs="Cambria"/>
          <w:b/>
          <w:sz w:val="24"/>
          <w:szCs w:val="24"/>
          <w:u w:val="single"/>
        </w:rPr>
        <w:t>nie przewiduje</w:t>
      </w:r>
      <w:r>
        <w:rPr>
          <w:rFonts w:ascii="Cambria" w:eastAsia="Cambria" w:hAnsi="Cambria" w:cs="Cambria"/>
          <w:b/>
          <w:sz w:val="24"/>
          <w:szCs w:val="24"/>
        </w:rPr>
        <w:t xml:space="preserve"> </w:t>
      </w:r>
      <w:r>
        <w:rPr>
          <w:rFonts w:ascii="Cambria" w:eastAsia="Cambria" w:hAnsi="Cambria" w:cs="Cambria"/>
          <w:sz w:val="24"/>
          <w:szCs w:val="24"/>
        </w:rPr>
        <w:t>zawarcia umowy ramowej.</w:t>
      </w:r>
    </w:p>
    <w:p w14:paraId="451237CE" w14:textId="77777777" w:rsidR="000D64F6" w:rsidRDefault="00EF7DEE">
      <w:pPr>
        <w:pStyle w:val="Akapitzlist"/>
        <w:widowControl w:val="0"/>
        <w:numPr>
          <w:ilvl w:val="1"/>
          <w:numId w:val="39"/>
        </w:numPr>
        <w:suppressAutoHyphens/>
        <w:spacing w:line="276" w:lineRule="auto"/>
        <w:ind w:left="709" w:hanging="709"/>
        <w:outlineLvl w:val="3"/>
        <w:rPr>
          <w:rFonts w:ascii="Cambria" w:eastAsia="Cambria" w:hAnsi="Cambria" w:cs="Cambria"/>
          <w:sz w:val="24"/>
          <w:szCs w:val="24"/>
        </w:rPr>
      </w:pPr>
      <w:r>
        <w:rPr>
          <w:rFonts w:ascii="Cambria" w:eastAsia="Cambria" w:hAnsi="Cambria" w:cs="Cambria"/>
          <w:sz w:val="24"/>
          <w:szCs w:val="24"/>
        </w:rPr>
        <w:t xml:space="preserve">Zamawiający </w:t>
      </w:r>
      <w:r>
        <w:rPr>
          <w:rFonts w:ascii="Cambria" w:eastAsia="Cambria" w:hAnsi="Cambria" w:cs="Cambria"/>
          <w:b/>
          <w:sz w:val="24"/>
          <w:szCs w:val="24"/>
          <w:u w:val="single"/>
        </w:rPr>
        <w:t>nie przewiduje</w:t>
      </w:r>
      <w:r>
        <w:rPr>
          <w:rFonts w:ascii="Cambria" w:eastAsia="Cambria" w:hAnsi="Cambria" w:cs="Cambria"/>
          <w:b/>
          <w:sz w:val="24"/>
          <w:szCs w:val="24"/>
        </w:rPr>
        <w:t xml:space="preserve"> </w:t>
      </w:r>
      <w:r>
        <w:rPr>
          <w:rFonts w:ascii="Cambria" w:eastAsia="Cambria" w:hAnsi="Cambria" w:cs="Cambria"/>
          <w:sz w:val="24"/>
          <w:szCs w:val="24"/>
        </w:rPr>
        <w:t>wyboru najkorzystniejszej oferty z zastosowaniem aukcji elektronicznej wraz z informacjami, o których mowa w art. 230 ustawy Pzp.</w:t>
      </w:r>
    </w:p>
    <w:p w14:paraId="66F3C0C9" w14:textId="77777777" w:rsidR="000D64F6" w:rsidRDefault="00EF7DEE">
      <w:pPr>
        <w:pStyle w:val="Akapitzlist"/>
        <w:widowControl w:val="0"/>
        <w:numPr>
          <w:ilvl w:val="1"/>
          <w:numId w:val="39"/>
        </w:numPr>
        <w:suppressAutoHyphens/>
        <w:spacing w:line="276" w:lineRule="auto"/>
        <w:ind w:left="709" w:hanging="709"/>
        <w:outlineLvl w:val="3"/>
        <w:rPr>
          <w:rFonts w:ascii="Cambria" w:eastAsia="Cambria" w:hAnsi="Cambria" w:cs="Cambria"/>
          <w:sz w:val="24"/>
          <w:szCs w:val="24"/>
        </w:rPr>
      </w:pPr>
      <w:r>
        <w:rPr>
          <w:rFonts w:ascii="Cambria" w:eastAsia="Cambria" w:hAnsi="Cambria" w:cs="Cambria"/>
          <w:sz w:val="24"/>
          <w:szCs w:val="24"/>
        </w:rPr>
        <w:t xml:space="preserve">Zamawiający </w:t>
      </w:r>
      <w:r>
        <w:rPr>
          <w:rFonts w:ascii="Cambria" w:eastAsia="Cambria" w:hAnsi="Cambria" w:cs="Cambria"/>
          <w:b/>
          <w:sz w:val="24"/>
          <w:szCs w:val="24"/>
          <w:u w:val="single"/>
        </w:rPr>
        <w:t>nie stawia</w:t>
      </w:r>
      <w:r>
        <w:rPr>
          <w:rFonts w:ascii="Cambria" w:eastAsia="Cambria" w:hAnsi="Cambria" w:cs="Cambria"/>
          <w:b/>
          <w:sz w:val="24"/>
          <w:szCs w:val="24"/>
        </w:rPr>
        <w:t xml:space="preserve"> </w:t>
      </w:r>
      <w:r>
        <w:rPr>
          <w:rFonts w:ascii="Cambria" w:eastAsia="Cambria" w:hAnsi="Cambria" w:cs="Cambria"/>
          <w:sz w:val="24"/>
          <w:szCs w:val="24"/>
        </w:rPr>
        <w:t xml:space="preserve">wymogu lub możliwości złożenia ofert w postaci katalogów elektronicznych lub dołączenia katalogów elektronicznych do oferty, w </w:t>
      </w:r>
      <w:r>
        <w:rPr>
          <w:rFonts w:ascii="Cambria" w:eastAsia="Cambria" w:hAnsi="Cambria" w:cs="Cambria"/>
          <w:sz w:val="24"/>
          <w:szCs w:val="24"/>
        </w:rPr>
        <w:lastRenderedPageBreak/>
        <w:t>sytuacji określonej w art. 93 ustawy Pzp.</w:t>
      </w:r>
    </w:p>
    <w:p w14:paraId="3037CEE4" w14:textId="77777777" w:rsidR="000D64F6" w:rsidRDefault="00EF7DEE">
      <w:pPr>
        <w:pStyle w:val="Akapitzlist"/>
        <w:numPr>
          <w:ilvl w:val="1"/>
          <w:numId w:val="39"/>
        </w:numPr>
        <w:spacing w:line="276" w:lineRule="auto"/>
        <w:ind w:left="709" w:hanging="709"/>
        <w:rPr>
          <w:rFonts w:ascii="Cambria" w:hAnsi="Cambria" w:cs="Arial"/>
          <w:b/>
          <w:color w:val="000000" w:themeColor="text1"/>
          <w:sz w:val="24"/>
          <w:szCs w:val="24"/>
        </w:rPr>
      </w:pPr>
      <w:r>
        <w:rPr>
          <w:rFonts w:ascii="Cambria" w:hAnsi="Cambria" w:cs="Arial"/>
          <w:b/>
          <w:color w:val="000000" w:themeColor="text1"/>
          <w:sz w:val="24"/>
          <w:szCs w:val="24"/>
        </w:rPr>
        <w:t>Zamawiający informuje, iż na podstawie art. 139 ust. 1 ustawy Pzp może najpierw dokonać badania i oceny ofert, a następnie dokonać kwalifikacji podmiotowej Wykonawcy, którego oferta została najwyżej oceniona, w zakresie braku podstaw wykluczenia oraz spełniania warunków udziału w postępowaniu.</w:t>
      </w:r>
    </w:p>
    <w:p w14:paraId="6808BB92" w14:textId="77777777" w:rsidR="000D64F6" w:rsidRDefault="00EF7DEE">
      <w:pPr>
        <w:pStyle w:val="Akapitzlist"/>
        <w:numPr>
          <w:ilvl w:val="1"/>
          <w:numId w:val="39"/>
        </w:numPr>
        <w:spacing w:line="276" w:lineRule="auto"/>
        <w:ind w:left="709" w:hanging="709"/>
        <w:rPr>
          <w:rFonts w:ascii="Cambria" w:hAnsi="Cambria" w:cs="Arial"/>
          <w:bCs/>
          <w:color w:val="000000" w:themeColor="text1"/>
          <w:sz w:val="24"/>
          <w:szCs w:val="24"/>
        </w:rPr>
      </w:pPr>
      <w:r>
        <w:rPr>
          <w:rFonts w:ascii="Cambria" w:hAnsi="Cambria" w:cs="Arial"/>
          <w:bCs/>
          <w:color w:val="000000" w:themeColor="text1"/>
          <w:sz w:val="24"/>
          <w:szCs w:val="24"/>
        </w:rPr>
        <w:t xml:space="preserve">Zamawiający </w:t>
      </w:r>
      <w:r>
        <w:rPr>
          <w:rFonts w:ascii="Cambria" w:hAnsi="Cambria" w:cs="Arial"/>
          <w:b/>
          <w:color w:val="000000" w:themeColor="text1"/>
          <w:sz w:val="24"/>
          <w:szCs w:val="24"/>
          <w:u w:val="single"/>
        </w:rPr>
        <w:t>nie stosuje</w:t>
      </w:r>
      <w:r>
        <w:rPr>
          <w:rFonts w:ascii="Cambria" w:hAnsi="Cambria" w:cs="Arial"/>
          <w:bCs/>
          <w:color w:val="000000" w:themeColor="text1"/>
          <w:sz w:val="24"/>
          <w:szCs w:val="24"/>
        </w:rPr>
        <w:t xml:space="preserve"> procedury określonej w art. 139 ust. 2 ustawy Pzp.</w:t>
      </w:r>
    </w:p>
    <w:p w14:paraId="3210B977" w14:textId="604FBDCD" w:rsidR="000D64F6" w:rsidRDefault="000D64F6">
      <w:pPr>
        <w:spacing w:line="276" w:lineRule="auto"/>
        <w:rPr>
          <w:rFonts w:ascii="Cambria" w:hAnsi="Cambria" w:cs="Cambria"/>
          <w:sz w:val="18"/>
          <w:szCs w:val="18"/>
          <w:lang w:val="pl-PL"/>
        </w:rPr>
      </w:pPr>
    </w:p>
    <w:tbl>
      <w:tblPr>
        <w:tblW w:w="9072" w:type="dxa"/>
        <w:tblLook w:val="0000" w:firstRow="0" w:lastRow="0" w:firstColumn="0" w:lastColumn="0" w:noHBand="0" w:noVBand="0"/>
      </w:tblPr>
      <w:tblGrid>
        <w:gridCol w:w="9072"/>
      </w:tblGrid>
      <w:tr w:rsidR="000D64F6" w14:paraId="13AC7F2C" w14:textId="77777777" w:rsidTr="00970D7F">
        <w:trPr>
          <w:trHeight w:val="507"/>
        </w:trPr>
        <w:tc>
          <w:tcPr>
            <w:tcW w:w="9072" w:type="dxa"/>
            <w:tcBorders>
              <w:bottom w:val="single" w:sz="4" w:space="0" w:color="000000"/>
            </w:tcBorders>
            <w:shd w:val="clear" w:color="auto" w:fill="D9D9D9"/>
          </w:tcPr>
          <w:p w14:paraId="46A7D383" w14:textId="77777777" w:rsidR="000D64F6" w:rsidRDefault="00EF7DEE">
            <w:pPr>
              <w:spacing w:line="276" w:lineRule="auto"/>
              <w:jc w:val="center"/>
              <w:rPr>
                <w:rFonts w:ascii="Cambria" w:hAnsi="Cambria" w:cs="Cambria"/>
                <w:b/>
                <w:sz w:val="26"/>
                <w:szCs w:val="26"/>
                <w:lang w:val="pl-PL"/>
              </w:rPr>
            </w:pPr>
            <w:r>
              <w:rPr>
                <w:rFonts w:ascii="Cambria" w:hAnsi="Cambria" w:cs="Cambria"/>
                <w:sz w:val="26"/>
                <w:szCs w:val="26"/>
                <w:lang w:val="pl-PL"/>
              </w:rPr>
              <w:t>Rozdział 25</w:t>
            </w:r>
          </w:p>
          <w:p w14:paraId="2F6A14CB" w14:textId="77777777" w:rsidR="000D64F6" w:rsidRDefault="00EF7DEE">
            <w:pPr>
              <w:spacing w:line="276" w:lineRule="auto"/>
              <w:jc w:val="center"/>
              <w:rPr>
                <w:rFonts w:ascii="Cambria" w:hAnsi="Cambria"/>
                <w:lang w:val="pl-PL"/>
              </w:rPr>
            </w:pPr>
            <w:r>
              <w:rPr>
                <w:rFonts w:ascii="Cambria" w:hAnsi="Cambria" w:cs="Cambria"/>
                <w:b/>
                <w:sz w:val="26"/>
                <w:szCs w:val="26"/>
                <w:lang w:val="pl-PL"/>
              </w:rPr>
              <w:t>ZAŁĄCZNIKI DO SWZ</w:t>
            </w:r>
          </w:p>
        </w:tc>
      </w:tr>
    </w:tbl>
    <w:p w14:paraId="5B978324" w14:textId="77777777" w:rsidR="000D64F6" w:rsidRDefault="000D64F6">
      <w:pPr>
        <w:pStyle w:val="Kolorowalistaakcent11"/>
        <w:spacing w:before="0" w:after="0" w:line="276" w:lineRule="auto"/>
        <w:ind w:left="0"/>
        <w:rPr>
          <w:rFonts w:ascii="Cambria" w:hAnsi="Cambria" w:cs="Cambria"/>
          <w:sz w:val="16"/>
          <w:szCs w:val="16"/>
          <w:lang w:val="pl-PL"/>
        </w:rPr>
      </w:pPr>
    </w:p>
    <w:p w14:paraId="5E8ED2D8" w14:textId="77777777" w:rsidR="000D64F6" w:rsidRPr="001F378D" w:rsidRDefault="000D64F6">
      <w:pPr>
        <w:pStyle w:val="Kolorowalistaakcent11"/>
        <w:spacing w:before="0" w:after="0" w:line="276" w:lineRule="auto"/>
        <w:ind w:left="0"/>
        <w:rPr>
          <w:rFonts w:ascii="Cambria" w:hAnsi="Cambria" w:cs="Cambria"/>
          <w:vanish/>
          <w:sz w:val="24"/>
          <w:szCs w:val="24"/>
          <w:lang w:val="pl-PL"/>
        </w:rPr>
      </w:pPr>
    </w:p>
    <w:p w14:paraId="283B8F59" w14:textId="77777777" w:rsidR="000D64F6" w:rsidRPr="001F378D" w:rsidRDefault="00EF7DEE">
      <w:pPr>
        <w:spacing w:line="276" w:lineRule="auto"/>
        <w:ind w:left="340" w:hanging="340"/>
        <w:rPr>
          <w:rFonts w:ascii="Cambria" w:hAnsi="Cambria" w:cs="Cambria"/>
          <w:u w:val="single"/>
          <w:lang w:val="pl-PL"/>
        </w:rPr>
      </w:pPr>
      <w:r w:rsidRPr="001F378D">
        <w:rPr>
          <w:rFonts w:ascii="Cambria" w:hAnsi="Cambria" w:cs="Cambria"/>
          <w:u w:val="single"/>
          <w:lang w:val="pl-PL"/>
        </w:rPr>
        <w:t>Integralną częścią SWZ są załączniki:</w:t>
      </w:r>
      <w:bookmarkStart w:id="3" w:name="_Hlk59429758"/>
      <w:bookmarkStart w:id="4" w:name="_Hlk124233598"/>
      <w:bookmarkEnd w:id="3"/>
      <w:bookmarkEnd w:id="4"/>
    </w:p>
    <w:p w14:paraId="0FF70BDF" w14:textId="6708E71A" w:rsidR="000D64F6" w:rsidRPr="001F378D" w:rsidRDefault="00EF7DEE">
      <w:pPr>
        <w:spacing w:line="276" w:lineRule="auto"/>
        <w:ind w:left="2836" w:hanging="2836"/>
        <w:jc w:val="both"/>
        <w:rPr>
          <w:rFonts w:ascii="Cambria" w:hAnsi="Cambria" w:cs="Arial"/>
          <w:lang w:val="pl-PL"/>
        </w:rPr>
      </w:pPr>
      <w:r w:rsidRPr="001F378D">
        <w:rPr>
          <w:rFonts w:ascii="Cambria" w:hAnsi="Cambria" w:cs="Arial"/>
          <w:lang w:val="pl-PL"/>
        </w:rPr>
        <w:t xml:space="preserve">Załącznik Nr 1 – </w:t>
      </w:r>
      <w:r w:rsidRPr="001F378D">
        <w:rPr>
          <w:rFonts w:ascii="Cambria" w:hAnsi="Cambria" w:cs="Arial"/>
          <w:lang w:val="pl-PL"/>
        </w:rPr>
        <w:tab/>
      </w:r>
      <w:r w:rsidR="00970D7F" w:rsidRPr="001F378D">
        <w:rPr>
          <w:rFonts w:ascii="Cambria" w:hAnsi="Cambria" w:cs="Arial"/>
          <w:lang w:val="pl-PL"/>
        </w:rPr>
        <w:t>Szczegółowy opis przedmiotu zamówienia</w:t>
      </w:r>
    </w:p>
    <w:p w14:paraId="138F28E1" w14:textId="77777777" w:rsidR="000D64F6" w:rsidRPr="001F378D" w:rsidRDefault="00EF7DEE">
      <w:pPr>
        <w:spacing w:line="276" w:lineRule="auto"/>
        <w:ind w:left="2832" w:hanging="2832"/>
        <w:jc w:val="both"/>
        <w:rPr>
          <w:rFonts w:ascii="Cambria" w:hAnsi="Cambria" w:cs="Arial"/>
          <w:lang w:val="pl-PL"/>
        </w:rPr>
      </w:pPr>
      <w:r w:rsidRPr="001F378D">
        <w:rPr>
          <w:rFonts w:ascii="Cambria" w:hAnsi="Cambria" w:cs="Arial"/>
          <w:lang w:val="pl-PL"/>
        </w:rPr>
        <w:t xml:space="preserve">Załącznik Nr 2 – </w:t>
      </w:r>
      <w:r w:rsidRPr="001F378D">
        <w:rPr>
          <w:rFonts w:ascii="Cambria" w:hAnsi="Cambria" w:cs="Arial"/>
          <w:lang w:val="pl-PL"/>
        </w:rPr>
        <w:tab/>
        <w:t>Projekt umowy.</w:t>
      </w:r>
    </w:p>
    <w:p w14:paraId="7620026C" w14:textId="77777777" w:rsidR="000D64F6" w:rsidRPr="001F378D" w:rsidRDefault="00EF7DEE">
      <w:pPr>
        <w:spacing w:line="276" w:lineRule="auto"/>
        <w:ind w:left="2832" w:hanging="2832"/>
        <w:jc w:val="both"/>
        <w:rPr>
          <w:rFonts w:ascii="Cambria" w:hAnsi="Cambria" w:cs="Arial"/>
          <w:lang w:val="pl-PL"/>
        </w:rPr>
      </w:pPr>
      <w:r w:rsidRPr="001F378D">
        <w:rPr>
          <w:rFonts w:ascii="Cambria" w:hAnsi="Cambria" w:cs="Arial"/>
          <w:lang w:val="pl-PL"/>
        </w:rPr>
        <w:t xml:space="preserve">Załącznik Nr 3 – </w:t>
      </w:r>
      <w:r w:rsidRPr="001F378D">
        <w:rPr>
          <w:rFonts w:ascii="Cambria" w:hAnsi="Cambria" w:cs="Arial"/>
          <w:lang w:val="pl-PL"/>
        </w:rPr>
        <w:tab/>
        <w:t>Wzór Formularza ofertowego.</w:t>
      </w:r>
    </w:p>
    <w:p w14:paraId="61EBBE82" w14:textId="0D830504" w:rsidR="001A25FC" w:rsidRPr="001F378D" w:rsidRDefault="00EF7DEE" w:rsidP="001A25FC">
      <w:pPr>
        <w:spacing w:line="276" w:lineRule="auto"/>
        <w:ind w:left="2832" w:hanging="2832"/>
        <w:jc w:val="both"/>
        <w:rPr>
          <w:rFonts w:ascii="Cambria" w:hAnsi="Cambria" w:cs="Arial"/>
          <w:lang w:val="pl-PL"/>
        </w:rPr>
      </w:pPr>
      <w:r w:rsidRPr="001F378D">
        <w:rPr>
          <w:rFonts w:ascii="Cambria" w:hAnsi="Cambria" w:cs="Arial"/>
          <w:lang w:val="pl-PL"/>
        </w:rPr>
        <w:t xml:space="preserve">Załącznik Nr 4 </w:t>
      </w:r>
      <w:r w:rsidR="001A25FC" w:rsidRPr="001F378D">
        <w:rPr>
          <w:rFonts w:ascii="Cambria" w:hAnsi="Cambria" w:cs="Arial"/>
          <w:lang w:val="pl-PL"/>
        </w:rPr>
        <w:t>–</w:t>
      </w:r>
      <w:r w:rsidRPr="001F378D">
        <w:rPr>
          <w:rFonts w:ascii="Cambria" w:hAnsi="Cambria" w:cs="Arial"/>
          <w:lang w:val="pl-PL"/>
        </w:rPr>
        <w:t xml:space="preserve"> </w:t>
      </w:r>
      <w:r w:rsidR="00F067CA" w:rsidRPr="001F378D">
        <w:rPr>
          <w:rFonts w:ascii="Cambria" w:hAnsi="Cambria" w:cs="Arial"/>
          <w:lang w:val="pl-PL"/>
        </w:rPr>
        <w:tab/>
        <w:t xml:space="preserve">Wzór oświadczenia o braku podstaw do wykluczenia z postępowania </w:t>
      </w:r>
    </w:p>
    <w:p w14:paraId="265915F0" w14:textId="7786809D" w:rsidR="000D64F6" w:rsidRPr="001F378D" w:rsidRDefault="001A25FC" w:rsidP="001A25FC">
      <w:pPr>
        <w:spacing w:line="276" w:lineRule="auto"/>
        <w:ind w:left="2832" w:hanging="2832"/>
        <w:jc w:val="both"/>
        <w:rPr>
          <w:rFonts w:ascii="Cambria" w:hAnsi="Cambria" w:cs="Arial"/>
          <w:lang w:val="pl-PL"/>
        </w:rPr>
      </w:pPr>
      <w:r w:rsidRPr="001F378D">
        <w:rPr>
          <w:rFonts w:ascii="Cambria" w:hAnsi="Cambria" w:cs="Arial"/>
          <w:lang w:val="pl-PL"/>
        </w:rPr>
        <w:t xml:space="preserve">Załącznik Nr 5 – </w:t>
      </w:r>
      <w:r w:rsidR="00EF7DEE" w:rsidRPr="001F378D">
        <w:rPr>
          <w:rFonts w:ascii="Cambria" w:hAnsi="Cambria" w:cs="Arial"/>
          <w:lang w:val="pl-PL"/>
        </w:rPr>
        <w:tab/>
      </w:r>
      <w:r w:rsidR="00EF7DEE" w:rsidRPr="001F378D">
        <w:rPr>
          <w:rFonts w:ascii="Cambria" w:hAnsi="Cambria" w:cs="Arial"/>
          <w:lang w:val="pl-PL"/>
        </w:rPr>
        <w:tab/>
      </w:r>
      <w:r w:rsidR="00F067CA" w:rsidRPr="001F378D">
        <w:rPr>
          <w:rFonts w:ascii="Cambria" w:hAnsi="Cambria" w:cs="Arial"/>
          <w:lang w:val="pl-PL"/>
        </w:rPr>
        <w:t>Wzór oświadczenia o spełnieniu warunków udziału w postępowaniu</w:t>
      </w:r>
    </w:p>
    <w:p w14:paraId="6251E122" w14:textId="5ADA0454" w:rsidR="000D64F6" w:rsidRPr="001F378D" w:rsidRDefault="00EF7DEE" w:rsidP="00F067CA">
      <w:pPr>
        <w:spacing w:line="276" w:lineRule="auto"/>
        <w:ind w:left="2835" w:hanging="2835"/>
        <w:jc w:val="both"/>
        <w:rPr>
          <w:rFonts w:ascii="Cambria" w:hAnsi="Cambria" w:cs="Arial"/>
          <w:lang w:val="pl-PL"/>
        </w:rPr>
      </w:pPr>
      <w:r w:rsidRPr="001F378D">
        <w:rPr>
          <w:rFonts w:ascii="Cambria" w:hAnsi="Cambria" w:cs="Arial"/>
          <w:lang w:val="pl-PL"/>
        </w:rPr>
        <w:t xml:space="preserve">Załącznik Nr </w:t>
      </w:r>
      <w:r w:rsidR="001A25FC" w:rsidRPr="001F378D">
        <w:rPr>
          <w:rFonts w:ascii="Cambria" w:hAnsi="Cambria" w:cs="Arial"/>
          <w:lang w:val="pl-PL"/>
        </w:rPr>
        <w:t>6</w:t>
      </w:r>
      <w:r w:rsidRPr="001F378D">
        <w:rPr>
          <w:rFonts w:ascii="Cambria" w:hAnsi="Cambria" w:cs="Arial"/>
          <w:lang w:val="pl-PL"/>
        </w:rPr>
        <w:t xml:space="preserve"> -</w:t>
      </w:r>
      <w:r w:rsidRPr="001F378D">
        <w:rPr>
          <w:rFonts w:ascii="Cambria" w:hAnsi="Cambria" w:cs="Arial"/>
          <w:lang w:val="pl-PL"/>
        </w:rPr>
        <w:tab/>
      </w:r>
      <w:r w:rsidR="00F067CA" w:rsidRPr="001F378D">
        <w:rPr>
          <w:rFonts w:ascii="Cambria" w:hAnsi="Cambria" w:cs="Arial"/>
          <w:lang w:val="pl-PL"/>
        </w:rPr>
        <w:t>Wzór oświadczenia wykonawców wspólnie ubiegających się o udzielenie zamówienia</w:t>
      </w:r>
      <w:r w:rsidRPr="001F378D">
        <w:rPr>
          <w:rFonts w:ascii="Cambria" w:hAnsi="Cambria" w:cs="Arial"/>
          <w:lang w:val="pl-PL"/>
        </w:rPr>
        <w:tab/>
      </w:r>
    </w:p>
    <w:p w14:paraId="1EF17C37" w14:textId="36D79BF6" w:rsidR="000D64F6" w:rsidRPr="001F378D" w:rsidRDefault="00EF7DEE" w:rsidP="001A25FC">
      <w:pPr>
        <w:spacing w:line="276" w:lineRule="auto"/>
        <w:ind w:left="2832" w:hanging="2832"/>
        <w:jc w:val="both"/>
        <w:rPr>
          <w:rFonts w:ascii="Cambria" w:hAnsi="Cambria" w:cs="Arial"/>
          <w:lang w:val="pl-PL"/>
        </w:rPr>
      </w:pPr>
      <w:r w:rsidRPr="001F378D">
        <w:rPr>
          <w:rFonts w:ascii="Cambria" w:hAnsi="Cambria" w:cs="Arial"/>
          <w:lang w:val="pl-PL"/>
        </w:rPr>
        <w:t xml:space="preserve">Załącznik Nr 7 – </w:t>
      </w:r>
      <w:r w:rsidRPr="001F378D">
        <w:rPr>
          <w:rFonts w:ascii="Cambria" w:hAnsi="Cambria" w:cs="Arial"/>
          <w:lang w:val="pl-PL"/>
        </w:rPr>
        <w:tab/>
        <w:t xml:space="preserve">Wzór wykazu </w:t>
      </w:r>
      <w:r w:rsidR="00F637FD" w:rsidRPr="001F378D">
        <w:rPr>
          <w:rFonts w:ascii="Cambria" w:hAnsi="Cambria" w:cs="Arial"/>
          <w:lang w:val="pl-PL"/>
        </w:rPr>
        <w:t>zamówień</w:t>
      </w:r>
      <w:r w:rsidRPr="001F378D">
        <w:rPr>
          <w:rFonts w:ascii="Cambria" w:hAnsi="Cambria" w:cs="Arial"/>
          <w:lang w:val="pl-PL"/>
        </w:rPr>
        <w:t>,</w:t>
      </w:r>
    </w:p>
    <w:p w14:paraId="67851888" w14:textId="77777777" w:rsidR="00F067CA" w:rsidRPr="001F378D" w:rsidRDefault="00EF7DEE" w:rsidP="00F067CA">
      <w:pPr>
        <w:pStyle w:val="NormalnyWeb"/>
        <w:rPr>
          <w:rFonts w:ascii="Cambria" w:hAnsi="Cambria"/>
        </w:rPr>
      </w:pPr>
      <w:r w:rsidRPr="001F378D">
        <w:rPr>
          <w:rFonts w:ascii="Cambria" w:hAnsi="Cambria" w:cs="Arial"/>
        </w:rPr>
        <w:t xml:space="preserve">Załącznik Nr </w:t>
      </w:r>
      <w:r w:rsidR="00F067CA" w:rsidRPr="001F378D">
        <w:rPr>
          <w:rFonts w:ascii="Cambria" w:hAnsi="Cambria" w:cs="Arial"/>
        </w:rPr>
        <w:t>8</w:t>
      </w:r>
      <w:r w:rsidRPr="001F378D">
        <w:rPr>
          <w:rFonts w:ascii="Cambria" w:hAnsi="Cambria" w:cs="Arial"/>
        </w:rPr>
        <w:t xml:space="preserve"> – </w:t>
      </w:r>
      <w:r w:rsidRPr="001F378D">
        <w:rPr>
          <w:rFonts w:ascii="Cambria" w:hAnsi="Cambria" w:cs="Arial"/>
        </w:rPr>
        <w:tab/>
      </w:r>
      <w:r w:rsidR="00F637FD" w:rsidRPr="001F378D">
        <w:rPr>
          <w:rFonts w:ascii="Cambria" w:hAnsi="Cambria" w:cs="Arial"/>
        </w:rPr>
        <w:tab/>
      </w:r>
      <w:r w:rsidR="00F067CA" w:rsidRPr="001F378D">
        <w:rPr>
          <w:rFonts w:ascii="Cambria" w:hAnsi="Cambria"/>
        </w:rPr>
        <w:t>Zobowiązanie podmiotu udostępniającego zasoby</w:t>
      </w:r>
    </w:p>
    <w:p w14:paraId="5ADDC330" w14:textId="537210B9" w:rsidR="00F637FD" w:rsidRPr="001F378D" w:rsidRDefault="00F067CA" w:rsidP="001A25FC">
      <w:pPr>
        <w:spacing w:line="276" w:lineRule="auto"/>
        <w:ind w:left="2832" w:hanging="2832"/>
        <w:jc w:val="both"/>
        <w:rPr>
          <w:rFonts w:ascii="Cambria" w:hAnsi="Cambria" w:cs="Arial"/>
          <w:lang w:val="pl-PL"/>
        </w:rPr>
      </w:pPr>
      <w:r w:rsidRPr="001F378D">
        <w:rPr>
          <w:rFonts w:ascii="Cambria" w:hAnsi="Cambria" w:cs="Arial"/>
          <w:lang w:val="pl-PL"/>
        </w:rPr>
        <w:t xml:space="preserve">Załącznik nr 9- </w:t>
      </w:r>
      <w:r w:rsidRPr="001F378D">
        <w:rPr>
          <w:rFonts w:ascii="Cambria" w:hAnsi="Cambria" w:cs="Arial"/>
          <w:lang w:val="pl-PL"/>
        </w:rPr>
        <w:tab/>
        <w:t xml:space="preserve">Dokumentacja techniczna </w:t>
      </w:r>
    </w:p>
    <w:p w14:paraId="422FFCFC" w14:textId="206C0312" w:rsidR="00723966" w:rsidRPr="001A25FC" w:rsidRDefault="00723966" w:rsidP="00723966">
      <w:pPr>
        <w:spacing w:line="276" w:lineRule="auto"/>
        <w:ind w:left="2836" w:hanging="2836"/>
        <w:jc w:val="both"/>
        <w:rPr>
          <w:rFonts w:ascii="Cambria" w:hAnsi="Cambria" w:cs="Arial"/>
          <w:color w:val="EE0000"/>
          <w:lang w:val="pl-PL"/>
        </w:rPr>
      </w:pPr>
      <w:r w:rsidRPr="001A25FC">
        <w:rPr>
          <w:rFonts w:ascii="Cambria" w:hAnsi="Cambria" w:cs="Arial"/>
          <w:color w:val="EE0000"/>
          <w:lang w:val="pl-PL"/>
        </w:rPr>
        <w:tab/>
      </w:r>
    </w:p>
    <w:p w14:paraId="0B57BB71" w14:textId="1F24C2BE" w:rsidR="000D64F6" w:rsidRDefault="000D64F6">
      <w:pPr>
        <w:spacing w:line="276" w:lineRule="auto"/>
        <w:ind w:left="2836" w:hanging="2836"/>
        <w:jc w:val="both"/>
        <w:rPr>
          <w:lang w:val="pl-PL"/>
        </w:rPr>
      </w:pPr>
    </w:p>
    <w:sectPr w:rsidR="000D64F6" w:rsidSect="004B3C18">
      <w:headerReference w:type="default" r:id="rId15"/>
      <w:footerReference w:type="default" r:id="rId16"/>
      <w:pgSz w:w="11906" w:h="16838"/>
      <w:pgMar w:top="1417" w:right="1417" w:bottom="1417" w:left="1417" w:header="311" w:footer="567"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3A723" w14:textId="77777777" w:rsidR="007F2F22" w:rsidRDefault="007F2F22">
      <w:r>
        <w:separator/>
      </w:r>
    </w:p>
  </w:endnote>
  <w:endnote w:type="continuationSeparator" w:id="0">
    <w:p w14:paraId="2F743CEF" w14:textId="77777777" w:rsidR="007F2F22" w:rsidRDefault="007F2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ont888">
    <w:altName w:val="Calibri"/>
    <w:charset w:val="EE"/>
    <w:family w:val="auto"/>
    <w:pitch w:val="variable"/>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Univers-PL">
    <w:altName w:val="Courier New"/>
    <w:charset w:val="EE"/>
    <w:family w:val="roman"/>
    <w:pitch w:val="variable"/>
  </w:font>
  <w:font w:name="Optima">
    <w:panose1 w:val="020B0502050508020304"/>
    <w:charset w:val="00"/>
    <w:family w:val="swiss"/>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CIDFont+F2">
    <w:altName w:val="Heiti TC Light"/>
    <w:panose1 w:val="00000000000000000000"/>
    <w:charset w:val="EE"/>
    <w:family w:val="auto"/>
    <w:notTrueType/>
    <w:pitch w:val="default"/>
    <w:sig w:usb0="00000005" w:usb1="00000000" w:usb2="00000000" w:usb3="00000000" w:csb0="00000002" w:csb1="00000000"/>
  </w:font>
  <w:font w:name="øqÑ0">
    <w:altName w:val="Calibri"/>
    <w:charset w:val="4D"/>
    <w:family w:val="auto"/>
    <w:pitch w:val="default"/>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 w:name="Open Sans">
    <w:charset w:val="00"/>
    <w:family w:val="swiss"/>
    <w:pitch w:val="variable"/>
    <w:sig w:usb0="E00002EF" w:usb1="4000205B" w:usb2="00000028" w:usb3="00000000" w:csb0="0000019F" w:csb1="00000000"/>
  </w:font>
  <w:font w:name="DejaVu Sans Condensed">
    <w:panose1 w:val="020B0606030804020204"/>
    <w:charset w:val="EE"/>
    <w:family w:val="swiss"/>
    <w:pitch w:val="variable"/>
    <w:sig w:usb0="E7002EFF" w:usb1="D200FDFF" w:usb2="0A246029" w:usb3="00000000" w:csb0="000001FF" w:csb1="00000000"/>
  </w:font>
  <w:font w:name="Verdana">
    <w:panose1 w:val="020B0604030504040204"/>
    <w:charset w:val="EE"/>
    <w:family w:val="swiss"/>
    <w:pitch w:val="variable"/>
    <w:sig w:usb0="A00006FF" w:usb1="4000205B" w:usb2="0000001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3641" w14:textId="11646718" w:rsidR="000D64F6" w:rsidRDefault="00EF7DEE">
    <w:pPr>
      <w:pStyle w:val="Stopka"/>
      <w:rPr>
        <w:rFonts w:ascii="Cambria" w:hAnsi="Cambria"/>
        <w:b/>
        <w:color w:val="000000" w:themeColor="text1"/>
        <w:sz w:val="20"/>
        <w:bdr w:val="single" w:sz="4" w:space="0" w:color="000000"/>
        <w:lang w:val="pl-PL"/>
      </w:rPr>
    </w:pPr>
    <w:r>
      <w:rPr>
        <w:rFonts w:ascii="Cambria" w:hAnsi="Cambria"/>
        <w:color w:val="000000" w:themeColor="text1"/>
        <w:sz w:val="20"/>
        <w:bdr w:val="single" w:sz="4" w:space="0" w:color="000000"/>
        <w:lang w:val="pl-PL"/>
      </w:rPr>
      <w:t xml:space="preserve">                                                  Specyfikacja Warunków Zamówienia (SWZ)                                         Strona </w:t>
    </w:r>
    <w:r>
      <w:rPr>
        <w:rFonts w:ascii="Cambria" w:hAnsi="Cambria"/>
        <w:b/>
        <w:color w:val="000000" w:themeColor="text1"/>
        <w:sz w:val="20"/>
        <w:bdr w:val="single" w:sz="4" w:space="0" w:color="000000"/>
      </w:rPr>
      <w:fldChar w:fldCharType="begin"/>
    </w:r>
    <w:r w:rsidRPr="00AF71DB">
      <w:rPr>
        <w:rFonts w:ascii="Cambria" w:hAnsi="Cambria"/>
        <w:b/>
        <w:color w:val="000000"/>
        <w:sz w:val="20"/>
        <w:bdr w:val="single" w:sz="4" w:space="0" w:color="000000"/>
        <w:lang w:val="pl-PL"/>
      </w:rPr>
      <w:instrText>PAGE</w:instrText>
    </w:r>
    <w:r>
      <w:rPr>
        <w:rFonts w:ascii="Cambria" w:hAnsi="Cambria"/>
        <w:b/>
        <w:color w:val="000000"/>
        <w:sz w:val="20"/>
        <w:bdr w:val="single" w:sz="4" w:space="0" w:color="000000"/>
      </w:rPr>
      <w:fldChar w:fldCharType="separate"/>
    </w:r>
    <w:r w:rsidRPr="00AF71DB">
      <w:rPr>
        <w:rFonts w:ascii="Cambria" w:hAnsi="Cambria"/>
        <w:b/>
        <w:color w:val="000000"/>
        <w:sz w:val="20"/>
        <w:bdr w:val="single" w:sz="4" w:space="0" w:color="000000"/>
        <w:lang w:val="pl-PL"/>
      </w:rPr>
      <w:t>47</w:t>
    </w:r>
    <w:r>
      <w:rPr>
        <w:rFonts w:ascii="Cambria" w:hAnsi="Cambria"/>
        <w:b/>
        <w:color w:val="000000"/>
        <w:sz w:val="20"/>
        <w:bdr w:val="single" w:sz="4" w:space="0" w:color="000000"/>
      </w:rPr>
      <w:fldChar w:fldCharType="end"/>
    </w:r>
    <w:r>
      <w:rPr>
        <w:rFonts w:ascii="Cambria" w:hAnsi="Cambria"/>
        <w:color w:val="000000" w:themeColor="text1"/>
        <w:sz w:val="20"/>
        <w:bdr w:val="single" w:sz="4" w:space="0" w:color="000000"/>
        <w:lang w:val="pl-PL"/>
      </w:rPr>
      <w:t xml:space="preserve"> z </w:t>
    </w:r>
    <w:r>
      <w:rPr>
        <w:rFonts w:ascii="Cambria" w:hAnsi="Cambria"/>
        <w:b/>
        <w:color w:val="000000" w:themeColor="text1"/>
        <w:sz w:val="20"/>
        <w:bdr w:val="single" w:sz="4" w:space="0" w:color="000000"/>
      </w:rPr>
      <w:fldChar w:fldCharType="begin"/>
    </w:r>
    <w:r w:rsidRPr="00AF71DB">
      <w:rPr>
        <w:rFonts w:ascii="Cambria" w:hAnsi="Cambria"/>
        <w:b/>
        <w:color w:val="000000"/>
        <w:sz w:val="20"/>
        <w:bdr w:val="single" w:sz="4" w:space="0" w:color="000000"/>
        <w:lang w:val="pl-PL"/>
      </w:rPr>
      <w:instrText>NUMPAGES</w:instrText>
    </w:r>
    <w:r>
      <w:rPr>
        <w:rFonts w:ascii="Cambria" w:hAnsi="Cambria"/>
        <w:b/>
        <w:color w:val="000000"/>
        <w:sz w:val="20"/>
        <w:bdr w:val="single" w:sz="4" w:space="0" w:color="000000"/>
      </w:rPr>
      <w:fldChar w:fldCharType="separate"/>
    </w:r>
    <w:r w:rsidRPr="00AF71DB">
      <w:rPr>
        <w:rFonts w:ascii="Cambria" w:hAnsi="Cambria"/>
        <w:b/>
        <w:color w:val="000000"/>
        <w:sz w:val="20"/>
        <w:bdr w:val="single" w:sz="4" w:space="0" w:color="000000"/>
        <w:lang w:val="pl-PL"/>
      </w:rPr>
      <w:t>47</w:t>
    </w:r>
    <w:r>
      <w:rPr>
        <w:rFonts w:ascii="Cambria" w:hAnsi="Cambria"/>
        <w:b/>
        <w:color w:val="000000"/>
        <w:sz w:val="20"/>
        <w:bdr w:val="single" w:sz="4" w:space="0" w:color="000000"/>
      </w:rPr>
      <w:fldChar w:fldCharType="end"/>
    </w:r>
  </w:p>
  <w:p w14:paraId="590126EA" w14:textId="77777777" w:rsidR="000D64F6" w:rsidRDefault="000D64F6">
    <w:pPr>
      <w:pStyle w:val="Stopka"/>
      <w:rPr>
        <w:color w:val="000000" w:themeColor="text1"/>
        <w:lang w:val="pl-PL"/>
      </w:rPr>
    </w:pPr>
  </w:p>
  <w:p w14:paraId="1C3ECDE7" w14:textId="77777777" w:rsidR="000D64F6" w:rsidRDefault="000D64F6">
    <w:pPr>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4F6DE" w14:textId="77777777" w:rsidR="007F2F22" w:rsidRDefault="007F2F22">
      <w:r>
        <w:separator/>
      </w:r>
    </w:p>
  </w:footnote>
  <w:footnote w:type="continuationSeparator" w:id="0">
    <w:p w14:paraId="5291ACFE" w14:textId="77777777" w:rsidR="007F2F22" w:rsidRDefault="007F2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FBCF5" w14:textId="25007518" w:rsidR="00D940AA" w:rsidRDefault="00D940AA" w:rsidP="00D940AA">
    <w:pPr>
      <w:spacing w:line="276" w:lineRule="auto"/>
      <w:jc w:val="center"/>
    </w:pPr>
  </w:p>
  <w:p w14:paraId="0DCD887C" w14:textId="77777777" w:rsidR="00D940AA" w:rsidRDefault="00D940AA" w:rsidP="00D940AA">
    <w:pPr>
      <w:pStyle w:val="Nagwek"/>
      <w:spacing w:line="276" w:lineRule="auto"/>
      <w:jc w:val="center"/>
      <w:rPr>
        <w:rFonts w:ascii="Cambria" w:hAnsi="Cambria"/>
        <w:bCs/>
        <w:color w:val="000000"/>
        <w:sz w:val="10"/>
        <w:szCs w:val="10"/>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0"/>
    <w:multiLevelType w:val="multilevel"/>
    <w:tmpl w:val="00000020"/>
    <w:name w:val="WW8Num32"/>
    <w:lvl w:ilvl="0">
      <w:start w:val="14"/>
      <w:numFmt w:val="decimal"/>
      <w:lvlText w:val="%1."/>
      <w:lvlJc w:val="left"/>
      <w:pPr>
        <w:tabs>
          <w:tab w:val="num" w:pos="0"/>
        </w:tabs>
        <w:ind w:left="495" w:hanging="495"/>
      </w:pPr>
      <w:rPr>
        <w:rFonts w:hint="default"/>
      </w:rPr>
    </w:lvl>
    <w:lvl w:ilvl="1">
      <w:start w:val="1"/>
      <w:numFmt w:val="decimal"/>
      <w:lvlText w:val="%1.%2."/>
      <w:lvlJc w:val="left"/>
      <w:pPr>
        <w:tabs>
          <w:tab w:val="num" w:pos="0"/>
        </w:tabs>
        <w:ind w:left="720" w:hanging="720"/>
      </w:pPr>
      <w:rPr>
        <w:rFonts w:cs="Cambria" w:hint="default"/>
        <w:b/>
        <w:sz w:val="24"/>
        <w:szCs w:val="24"/>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139277E"/>
    <w:multiLevelType w:val="multilevel"/>
    <w:tmpl w:val="6F42CE42"/>
    <w:lvl w:ilvl="0">
      <w:start w:val="3"/>
      <w:numFmt w:val="decimal"/>
      <w:lvlText w:val="%1."/>
      <w:lvlJc w:val="left"/>
      <w:pPr>
        <w:ind w:left="360" w:hanging="360"/>
      </w:pPr>
    </w:lvl>
    <w:lvl w:ilvl="1">
      <w:start w:val="1"/>
      <w:numFmt w:val="decimal"/>
      <w:lvlText w:val="%1.%2."/>
      <w:lvlJc w:val="left"/>
      <w:pPr>
        <w:ind w:left="1429" w:hanging="720"/>
      </w:pPr>
      <w:rPr>
        <w:b/>
        <w:bCs/>
        <w:i w:val="0"/>
        <w:iCs/>
        <w:sz w:val="24"/>
        <w:szCs w:val="24"/>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2" w15:restartNumberingAfterBreak="0">
    <w:nsid w:val="019735EB"/>
    <w:multiLevelType w:val="hybridMultilevel"/>
    <w:tmpl w:val="77E861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4" w15:restartNumberingAfterBreak="0">
    <w:nsid w:val="077546F2"/>
    <w:multiLevelType w:val="multilevel"/>
    <w:tmpl w:val="C63098DA"/>
    <w:lvl w:ilvl="0">
      <w:start w:val="1"/>
      <w:numFmt w:val="lowerLetter"/>
      <w:lvlText w:val="%1)"/>
      <w:lvlJc w:val="left"/>
      <w:pPr>
        <w:ind w:left="1854" w:hanging="360"/>
      </w:pPr>
      <w:rPr>
        <w:rFonts w:eastAsia="SimSun" w:cs="Times New Roman"/>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 w15:restartNumberingAfterBreak="0">
    <w:nsid w:val="07782E66"/>
    <w:multiLevelType w:val="multilevel"/>
    <w:tmpl w:val="7E8C48BA"/>
    <w:lvl w:ilvl="0">
      <w:start w:val="7"/>
      <w:numFmt w:val="decimal"/>
      <w:lvlText w:val="%1."/>
      <w:lvlJc w:val="left"/>
      <w:pPr>
        <w:ind w:left="360" w:hanging="360"/>
      </w:pPr>
      <w:rPr>
        <w:rFonts w:cs="Times New Roman"/>
      </w:rPr>
    </w:lvl>
    <w:lvl w:ilvl="1">
      <w:start w:val="1"/>
      <w:numFmt w:val="decimal"/>
      <w:lvlText w:val="%1.%2."/>
      <w:lvlJc w:val="left"/>
      <w:pPr>
        <w:ind w:left="720" w:hanging="72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07D403D0"/>
    <w:multiLevelType w:val="multilevel"/>
    <w:tmpl w:val="B106C826"/>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425"/>
        </w:tabs>
        <w:ind w:left="1145" w:hanging="720"/>
      </w:pPr>
      <w:rPr>
        <w:rFonts w:cs="Times New Roman"/>
        <w:b/>
        <w:strike w:val="0"/>
        <w:color w:val="auto"/>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7" w15:restartNumberingAfterBreak="0">
    <w:nsid w:val="081D620F"/>
    <w:multiLevelType w:val="multilevel"/>
    <w:tmpl w:val="ACB4FD88"/>
    <w:lvl w:ilvl="0">
      <w:start w:val="7"/>
      <w:numFmt w:val="decimal"/>
      <w:lvlText w:val="%1."/>
      <w:lvlJc w:val="left"/>
      <w:pPr>
        <w:ind w:left="380" w:hanging="380"/>
      </w:pPr>
      <w:rPr>
        <w:rFonts w:hint="default"/>
      </w:rPr>
    </w:lvl>
    <w:lvl w:ilvl="1">
      <w:start w:val="6"/>
      <w:numFmt w:val="decimal"/>
      <w:lvlText w:val="%1.%2."/>
      <w:lvlJc w:val="left"/>
      <w:pPr>
        <w:ind w:left="1287" w:hanging="720"/>
      </w:pPr>
      <w:rPr>
        <w:rFonts w:hint="default"/>
        <w:b/>
        <w:bCs/>
      </w:rPr>
    </w:lvl>
    <w:lvl w:ilvl="2">
      <w:start w:val="1"/>
      <w:numFmt w:val="upperLetter"/>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C4D0D8F"/>
    <w:multiLevelType w:val="multilevel"/>
    <w:tmpl w:val="C352C2E8"/>
    <w:lvl w:ilvl="0">
      <w:start w:val="5"/>
      <w:numFmt w:val="decimal"/>
      <w:lvlText w:val="%1."/>
      <w:lvlJc w:val="left"/>
      <w:pPr>
        <w:tabs>
          <w:tab w:val="num" w:pos="0"/>
        </w:tabs>
        <w:ind w:left="360" w:hanging="360"/>
      </w:pPr>
    </w:lvl>
    <w:lvl w:ilvl="1">
      <w:start w:val="1"/>
      <w:numFmt w:val="decimal"/>
      <w:lvlText w:val="%1.%2."/>
      <w:lvlJc w:val="left"/>
      <w:pPr>
        <w:tabs>
          <w:tab w:val="num" w:pos="0"/>
        </w:tabs>
        <w:ind w:left="720" w:hanging="720"/>
      </w:pPr>
      <w:rPr>
        <w:b/>
        <w:bCs w:val="0"/>
        <w:color w:val="auto"/>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0" w15:restartNumberingAfterBreak="0">
    <w:nsid w:val="131C4399"/>
    <w:multiLevelType w:val="multilevel"/>
    <w:tmpl w:val="F3267FB2"/>
    <w:lvl w:ilvl="0">
      <w:start w:val="1"/>
      <w:numFmt w:val="lowerLetter"/>
      <w:lvlText w:val="%1)"/>
      <w:lvlJc w:val="left"/>
      <w:pPr>
        <w:ind w:left="720" w:hanging="360"/>
      </w:pPr>
      <w:rPr>
        <w:rFonts w:cs="Arial"/>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3792A14"/>
    <w:multiLevelType w:val="multilevel"/>
    <w:tmpl w:val="71101704"/>
    <w:lvl w:ilvl="0">
      <w:start w:val="1"/>
      <w:numFmt w:val="decimal"/>
      <w:lvlText w:val="%1)"/>
      <w:lvlJc w:val="left"/>
      <w:pPr>
        <w:ind w:left="927" w:hanging="360"/>
      </w:pPr>
    </w:lvl>
    <w:lvl w:ilvl="1" w:tentative="1">
      <w:start w:val="1"/>
      <w:numFmt w:val="lowerLetter"/>
      <w:lvlText w:val="%2."/>
      <w:lvlJc w:val="left"/>
      <w:pPr>
        <w:tabs>
          <w:tab w:val="num" w:pos="1647"/>
        </w:tabs>
        <w:ind w:left="1647" w:hanging="360"/>
      </w:pPr>
    </w:lvl>
    <w:lvl w:ilvl="2" w:tentative="1">
      <w:start w:val="1"/>
      <w:numFmt w:val="lowerLetter"/>
      <w:lvlText w:val="%3."/>
      <w:lvlJc w:val="left"/>
      <w:pPr>
        <w:tabs>
          <w:tab w:val="num" w:pos="2367"/>
        </w:tabs>
        <w:ind w:left="2367" w:hanging="360"/>
      </w:pPr>
    </w:lvl>
    <w:lvl w:ilvl="3" w:tentative="1">
      <w:start w:val="1"/>
      <w:numFmt w:val="lowerLetter"/>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Letter"/>
      <w:lvlText w:val="%6."/>
      <w:lvlJc w:val="left"/>
      <w:pPr>
        <w:tabs>
          <w:tab w:val="num" w:pos="4527"/>
        </w:tabs>
        <w:ind w:left="4527" w:hanging="360"/>
      </w:pPr>
    </w:lvl>
    <w:lvl w:ilvl="6" w:tentative="1">
      <w:start w:val="1"/>
      <w:numFmt w:val="lowerLetter"/>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Letter"/>
      <w:lvlText w:val="%9."/>
      <w:lvlJc w:val="left"/>
      <w:pPr>
        <w:tabs>
          <w:tab w:val="num" w:pos="6687"/>
        </w:tabs>
        <w:ind w:left="6687" w:hanging="360"/>
      </w:pPr>
    </w:lvl>
  </w:abstractNum>
  <w:abstractNum w:abstractNumId="12" w15:restartNumberingAfterBreak="0">
    <w:nsid w:val="143F656E"/>
    <w:multiLevelType w:val="hybridMultilevel"/>
    <w:tmpl w:val="9E42E412"/>
    <w:lvl w:ilvl="0" w:tplc="04150011">
      <w:start w:val="1"/>
      <w:numFmt w:val="decimal"/>
      <w:lvlText w:val="%1)"/>
      <w:lvlJc w:val="left"/>
      <w:pPr>
        <w:ind w:left="1287" w:hanging="360"/>
      </w:pPr>
    </w:lvl>
    <w:lvl w:ilvl="1" w:tplc="37BECCFE">
      <w:start w:val="1"/>
      <w:numFmt w:val="lowerLetter"/>
      <w:lvlText w:val="%2)"/>
      <w:lvlJc w:val="left"/>
      <w:pPr>
        <w:ind w:left="2007" w:hanging="360"/>
      </w:pPr>
      <w:rPr>
        <w:rFonts w:hint="default"/>
      </w:rPr>
    </w:lvl>
    <w:lvl w:ilvl="2" w:tplc="04150011">
      <w:start w:val="1"/>
      <w:numFmt w:val="decimal"/>
      <w:lvlText w:val="%3)"/>
      <w:lvlJc w:val="left"/>
      <w:pPr>
        <w:ind w:left="1996"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19034B93"/>
    <w:multiLevelType w:val="hybridMultilevel"/>
    <w:tmpl w:val="030881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1B460833"/>
    <w:multiLevelType w:val="multilevel"/>
    <w:tmpl w:val="59544D84"/>
    <w:lvl w:ilvl="0">
      <w:start w:val="6"/>
      <w:numFmt w:val="decimal"/>
      <w:lvlText w:val="%1."/>
      <w:lvlJc w:val="left"/>
      <w:pPr>
        <w:ind w:left="380" w:hanging="380"/>
      </w:pPr>
      <w:rPr>
        <w:rFonts w:cs="Symbol"/>
      </w:rPr>
    </w:lvl>
    <w:lvl w:ilvl="1">
      <w:start w:val="1"/>
      <w:numFmt w:val="decimal"/>
      <w:lvlText w:val="%1.%2."/>
      <w:lvlJc w:val="left"/>
      <w:pPr>
        <w:ind w:left="720" w:hanging="720"/>
      </w:pPr>
      <w:rPr>
        <w:rFonts w:cs="Courier New"/>
        <w:b/>
        <w:bCs/>
      </w:rPr>
    </w:lvl>
    <w:lvl w:ilvl="2">
      <w:start w:val="1"/>
      <w:numFmt w:val="decimal"/>
      <w:lvlText w:val="%1.%2.%3."/>
      <w:lvlJc w:val="left"/>
      <w:pPr>
        <w:ind w:left="720" w:hanging="720"/>
      </w:pPr>
      <w:rPr>
        <w:rFonts w:cs="Symbol"/>
        <w:b/>
        <w:bCs/>
        <w:i w:val="0"/>
        <w:iCs/>
        <w:sz w:val="24"/>
        <w:szCs w:val="24"/>
      </w:rPr>
    </w:lvl>
    <w:lvl w:ilvl="3">
      <w:start w:val="1"/>
      <w:numFmt w:val="decimal"/>
      <w:lvlText w:val="%1.%2.%3.%4."/>
      <w:lvlJc w:val="left"/>
      <w:pPr>
        <w:ind w:left="1080" w:hanging="1080"/>
      </w:pPr>
      <w:rPr>
        <w:rFonts w:cs="Symbol"/>
      </w:rPr>
    </w:lvl>
    <w:lvl w:ilvl="4">
      <w:start w:val="1"/>
      <w:numFmt w:val="decimal"/>
      <w:lvlText w:val="%1.%2.%3.%4.%5."/>
      <w:lvlJc w:val="left"/>
      <w:pPr>
        <w:ind w:left="1080" w:hanging="1080"/>
      </w:pPr>
      <w:rPr>
        <w:rFonts w:cs="Symbol"/>
      </w:rPr>
    </w:lvl>
    <w:lvl w:ilvl="5">
      <w:start w:val="1"/>
      <w:numFmt w:val="decimal"/>
      <w:lvlText w:val="%1.%2.%3.%4.%5.%6."/>
      <w:lvlJc w:val="left"/>
      <w:pPr>
        <w:ind w:left="1440" w:hanging="1440"/>
      </w:pPr>
      <w:rPr>
        <w:rFonts w:cs="Symbol"/>
      </w:rPr>
    </w:lvl>
    <w:lvl w:ilvl="6">
      <w:start w:val="1"/>
      <w:numFmt w:val="decimal"/>
      <w:lvlText w:val="%1.%2.%3.%4.%5.%6.%7."/>
      <w:lvlJc w:val="left"/>
      <w:pPr>
        <w:ind w:left="1440" w:hanging="1440"/>
      </w:pPr>
      <w:rPr>
        <w:rFonts w:cs="Symbol"/>
      </w:rPr>
    </w:lvl>
    <w:lvl w:ilvl="7">
      <w:start w:val="1"/>
      <w:numFmt w:val="decimal"/>
      <w:lvlText w:val="%1.%2.%3.%4.%5.%6.%7.%8."/>
      <w:lvlJc w:val="left"/>
      <w:pPr>
        <w:ind w:left="1800" w:hanging="1800"/>
      </w:pPr>
      <w:rPr>
        <w:rFonts w:cs="Symbol"/>
      </w:rPr>
    </w:lvl>
    <w:lvl w:ilvl="8">
      <w:start w:val="1"/>
      <w:numFmt w:val="decimal"/>
      <w:lvlText w:val="%1.%2.%3.%4.%5.%6.%7.%8.%9."/>
      <w:lvlJc w:val="left"/>
      <w:pPr>
        <w:ind w:left="1800" w:hanging="1800"/>
      </w:pPr>
      <w:rPr>
        <w:rFonts w:cs="Symbol"/>
      </w:rPr>
    </w:lvl>
  </w:abstractNum>
  <w:abstractNum w:abstractNumId="15" w15:restartNumberingAfterBreak="0">
    <w:nsid w:val="1CFF26DB"/>
    <w:multiLevelType w:val="multilevel"/>
    <w:tmpl w:val="C902F814"/>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ambria" w:hint="default"/>
        <w:b/>
        <w:bCs/>
        <w:color w:val="000000"/>
        <w:sz w:val="24"/>
        <w:szCs w:val="24"/>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ambria" w:hint="default"/>
        <w:b/>
        <w:bCs/>
        <w:color w:val="000000"/>
        <w:sz w:val="24"/>
        <w:szCs w:val="24"/>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ambria" w:hint="default"/>
        <w:b/>
        <w:bCs/>
        <w:color w:val="000000"/>
        <w:sz w:val="24"/>
        <w:szCs w:val="24"/>
      </w:rPr>
    </w:lvl>
    <w:lvl w:ilvl="8">
      <w:start w:val="1"/>
      <w:numFmt w:val="bullet"/>
      <w:lvlText w:val=""/>
      <w:lvlJc w:val="left"/>
      <w:pPr>
        <w:ind w:left="7189" w:hanging="360"/>
      </w:pPr>
      <w:rPr>
        <w:rFonts w:ascii="Wingdings" w:hAnsi="Wingdings" w:cs="Wingdings" w:hint="default"/>
      </w:rPr>
    </w:lvl>
  </w:abstractNum>
  <w:abstractNum w:abstractNumId="16" w15:restartNumberingAfterBreak="0">
    <w:nsid w:val="1F04249B"/>
    <w:multiLevelType w:val="hybridMultilevel"/>
    <w:tmpl w:val="2DDE0B06"/>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7" w15:restartNumberingAfterBreak="0">
    <w:nsid w:val="23A81614"/>
    <w:multiLevelType w:val="multilevel"/>
    <w:tmpl w:val="830835B2"/>
    <w:lvl w:ilvl="0">
      <w:start w:val="1"/>
      <w:numFmt w:val="decimal"/>
      <w:lvlText w:val="%1)"/>
      <w:lvlJc w:val="left"/>
      <w:pPr>
        <w:ind w:left="1571" w:hanging="360"/>
      </w:pPr>
    </w:lvl>
    <w:lvl w:ilvl="1">
      <w:start w:val="1"/>
      <w:numFmt w:val="decimal"/>
      <w:lvlText w:val="%2)"/>
      <w:lvlJc w:val="left"/>
      <w:pPr>
        <w:ind w:left="1440"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8" w15:restartNumberingAfterBreak="0">
    <w:nsid w:val="23CC73D2"/>
    <w:multiLevelType w:val="multilevel"/>
    <w:tmpl w:val="309C4E7A"/>
    <w:lvl w:ilvl="0">
      <w:start w:val="4"/>
      <w:numFmt w:val="decimal"/>
      <w:lvlText w:val="%1."/>
      <w:lvlJc w:val="left"/>
      <w:pPr>
        <w:ind w:left="360" w:hanging="360"/>
      </w:pPr>
      <w:rPr>
        <w:rFonts w:cs="Times New Roman"/>
      </w:rPr>
    </w:lvl>
    <w:lvl w:ilvl="1">
      <w:start w:val="1"/>
      <w:numFmt w:val="decimal"/>
      <w:lvlText w:val="%1.%2."/>
      <w:lvlJc w:val="left"/>
      <w:pPr>
        <w:ind w:left="720" w:hanging="720"/>
      </w:pPr>
      <w:rPr>
        <w:rFonts w:cs="Times New Roman"/>
        <w:b/>
        <w:i w:val="0"/>
        <w:sz w:val="24"/>
        <w:szCs w:val="24"/>
      </w:rPr>
    </w:lvl>
    <w:lvl w:ilvl="2">
      <w:start w:val="1"/>
      <w:numFmt w:val="decimal"/>
      <w:lvlText w:val="%1.%2.%3."/>
      <w:lvlJc w:val="left"/>
      <w:pPr>
        <w:ind w:left="720" w:hanging="720"/>
      </w:pPr>
      <w:rPr>
        <w:rFonts w:cs="Times New Roman"/>
        <w:b w:val="0"/>
        <w:bCs/>
        <w:color w:val="000000"/>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9" w15:restartNumberingAfterBreak="0">
    <w:nsid w:val="26577E47"/>
    <w:multiLevelType w:val="multilevel"/>
    <w:tmpl w:val="6AFA8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654622"/>
    <w:multiLevelType w:val="multilevel"/>
    <w:tmpl w:val="53BE392A"/>
    <w:lvl w:ilvl="0">
      <w:start w:val="14"/>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B8364A"/>
    <w:multiLevelType w:val="multilevel"/>
    <w:tmpl w:val="F8103AF4"/>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22" w15:restartNumberingAfterBreak="0">
    <w:nsid w:val="2BCD020C"/>
    <w:multiLevelType w:val="hybridMultilevel"/>
    <w:tmpl w:val="6C24F99C"/>
    <w:lvl w:ilvl="0" w:tplc="77603BF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5423FC"/>
    <w:multiLevelType w:val="multilevel"/>
    <w:tmpl w:val="88245736"/>
    <w:lvl w:ilvl="0">
      <w:start w:val="23"/>
      <w:numFmt w:val="decimal"/>
      <w:lvlText w:val="%1"/>
      <w:lvlJc w:val="left"/>
      <w:pPr>
        <w:ind w:left="444" w:hanging="444"/>
      </w:pPr>
    </w:lvl>
    <w:lvl w:ilvl="1">
      <w:start w:val="1"/>
      <w:numFmt w:val="decimal"/>
      <w:lvlText w:val="%1.%2"/>
      <w:lvlJc w:val="left"/>
      <w:pPr>
        <w:ind w:left="1164" w:hanging="444"/>
      </w:pPr>
      <w:rPr>
        <w:b/>
        <w:bCs/>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4" w15:restartNumberingAfterBreak="0">
    <w:nsid w:val="31EA21A3"/>
    <w:multiLevelType w:val="multilevel"/>
    <w:tmpl w:val="5B38EC6E"/>
    <w:lvl w:ilvl="0">
      <w:start w:val="19"/>
      <w:numFmt w:val="decimal"/>
      <w:lvlText w:val="%1"/>
      <w:lvlJc w:val="left"/>
      <w:pPr>
        <w:ind w:left="444" w:hanging="444"/>
      </w:pPr>
      <w:rPr>
        <w:rFonts w:cs="Cambria"/>
        <w:b/>
        <w:bCs/>
        <w:i/>
        <w:iCs/>
        <w:color w:val="000000"/>
        <w:sz w:val="24"/>
        <w:szCs w:val="24"/>
      </w:rPr>
    </w:lvl>
    <w:lvl w:ilvl="1">
      <w:start w:val="1"/>
      <w:numFmt w:val="decimal"/>
      <w:lvlText w:val="%1.%2"/>
      <w:lvlJc w:val="left"/>
      <w:pPr>
        <w:ind w:left="444" w:hanging="444"/>
      </w:pPr>
      <w:rPr>
        <w:rFonts w:cs="Cambria"/>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329E0DBA"/>
    <w:multiLevelType w:val="multilevel"/>
    <w:tmpl w:val="4B72CDCC"/>
    <w:lvl w:ilvl="0">
      <w:start w:val="8"/>
      <w:numFmt w:val="decimal"/>
      <w:lvlText w:val="%1."/>
      <w:lvlJc w:val="left"/>
      <w:pPr>
        <w:ind w:left="400" w:hanging="400"/>
      </w:pPr>
      <w:rPr>
        <w:rFonts w:cs="Times New Roman"/>
        <w:b/>
      </w:rPr>
    </w:lvl>
    <w:lvl w:ilvl="1">
      <w:start w:val="1"/>
      <w:numFmt w:val="decimal"/>
      <w:lvlText w:val="%1.%2."/>
      <w:lvlJc w:val="left"/>
      <w:pPr>
        <w:ind w:left="720" w:hanging="720"/>
      </w:pPr>
      <w:rPr>
        <w:rFonts w:cs="Times New Roman"/>
        <w:b/>
        <w:i w:val="0"/>
        <w:iCs w:val="0"/>
      </w:rPr>
    </w:lvl>
    <w:lvl w:ilvl="2">
      <w:start w:val="1"/>
      <w:numFmt w:val="decimal"/>
      <w:lvlText w:val="%1.%2.%3."/>
      <w:lvlJc w:val="left"/>
      <w:pPr>
        <w:ind w:left="720" w:hanging="720"/>
      </w:pPr>
      <w:rPr>
        <w:rFonts w:cs="Times New Roman"/>
        <w:b w:val="0"/>
      </w:rPr>
    </w:lvl>
    <w:lvl w:ilvl="3">
      <w:start w:val="1"/>
      <w:numFmt w:val="decimal"/>
      <w:lvlText w:val="%1.%2.%3.%4."/>
      <w:lvlJc w:val="left"/>
      <w:pPr>
        <w:ind w:left="1080" w:hanging="1080"/>
      </w:pPr>
      <w:rPr>
        <w:rFonts w:cs="Times New Roman"/>
        <w:b/>
      </w:rPr>
    </w:lvl>
    <w:lvl w:ilvl="4">
      <w:start w:val="1"/>
      <w:numFmt w:val="decimal"/>
      <w:lvlText w:val="%1.%2.%3.%4.%5."/>
      <w:lvlJc w:val="left"/>
      <w:pPr>
        <w:ind w:left="1080" w:hanging="1080"/>
      </w:pPr>
      <w:rPr>
        <w:rFonts w:cs="Times New Roman"/>
        <w:b/>
      </w:rPr>
    </w:lvl>
    <w:lvl w:ilvl="5">
      <w:start w:val="1"/>
      <w:numFmt w:val="decimal"/>
      <w:lvlText w:val="%1.%2.%3.%4.%5.%6."/>
      <w:lvlJc w:val="left"/>
      <w:pPr>
        <w:ind w:left="1440" w:hanging="1440"/>
      </w:pPr>
      <w:rPr>
        <w:rFonts w:cs="Times New Roman"/>
        <w:b/>
      </w:rPr>
    </w:lvl>
    <w:lvl w:ilvl="6">
      <w:start w:val="1"/>
      <w:numFmt w:val="decimal"/>
      <w:lvlText w:val="%1.%2.%3.%4.%5.%6.%7."/>
      <w:lvlJc w:val="left"/>
      <w:pPr>
        <w:ind w:left="1440" w:hanging="1440"/>
      </w:pPr>
      <w:rPr>
        <w:rFonts w:cs="Times New Roman"/>
        <w:b/>
      </w:rPr>
    </w:lvl>
    <w:lvl w:ilvl="7">
      <w:start w:val="1"/>
      <w:numFmt w:val="decimal"/>
      <w:lvlText w:val="%1.%2.%3.%4.%5.%6.%7.%8."/>
      <w:lvlJc w:val="left"/>
      <w:pPr>
        <w:ind w:left="1800" w:hanging="1800"/>
      </w:pPr>
      <w:rPr>
        <w:rFonts w:cs="Times New Roman"/>
        <w:b/>
      </w:rPr>
    </w:lvl>
    <w:lvl w:ilvl="8">
      <w:start w:val="1"/>
      <w:numFmt w:val="decimal"/>
      <w:lvlText w:val="%1.%2.%3.%4.%5.%6.%7.%8.%9."/>
      <w:lvlJc w:val="left"/>
      <w:pPr>
        <w:ind w:left="1800" w:hanging="1800"/>
      </w:pPr>
      <w:rPr>
        <w:rFonts w:cs="Times New Roman"/>
        <w:b/>
      </w:rPr>
    </w:lvl>
  </w:abstractNum>
  <w:abstractNum w:abstractNumId="26" w15:restartNumberingAfterBreak="0">
    <w:nsid w:val="33190BB8"/>
    <w:multiLevelType w:val="multilevel"/>
    <w:tmpl w:val="AAA4E17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33556FA1"/>
    <w:multiLevelType w:val="multilevel"/>
    <w:tmpl w:val="7EE6AFAC"/>
    <w:lvl w:ilvl="0">
      <w:start w:val="21"/>
      <w:numFmt w:val="decimal"/>
      <w:lvlText w:val="%1"/>
      <w:lvlJc w:val="left"/>
      <w:pPr>
        <w:ind w:left="444" w:hanging="444"/>
      </w:pPr>
      <w:rPr>
        <w:rFonts w:cs="Times New Roman"/>
      </w:rPr>
    </w:lvl>
    <w:lvl w:ilvl="1">
      <w:start w:val="1"/>
      <w:numFmt w:val="decimal"/>
      <w:lvlText w:val="%1.%2"/>
      <w:lvlJc w:val="left"/>
      <w:pPr>
        <w:ind w:left="444" w:hanging="444"/>
      </w:pPr>
      <w:rPr>
        <w:rFonts w:cs="Cambria"/>
        <w:b/>
        <w:bCs/>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36DB1EAF"/>
    <w:multiLevelType w:val="multilevel"/>
    <w:tmpl w:val="BD62ECB0"/>
    <w:lvl w:ilvl="0">
      <w:start w:val="1"/>
      <w:numFmt w:val="lowerLetter"/>
      <w:lvlText w:val="%1)"/>
      <w:lvlJc w:val="left"/>
      <w:pPr>
        <w:ind w:left="1854" w:hanging="360"/>
      </w:pPr>
    </w:lvl>
    <w:lvl w:ilvl="1">
      <w:start w:val="1"/>
      <w:numFmt w:val="lowerLetter"/>
      <w:lvlText w:val="%2)"/>
      <w:lvlJc w:val="left"/>
      <w:pPr>
        <w:ind w:left="1440"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9" w15:restartNumberingAfterBreak="0">
    <w:nsid w:val="37D0719B"/>
    <w:multiLevelType w:val="multilevel"/>
    <w:tmpl w:val="4F6A0362"/>
    <w:lvl w:ilvl="0">
      <w:start w:val="1"/>
      <w:numFmt w:val="decimal"/>
      <w:lvlText w:val="%1)"/>
      <w:lvlJc w:val="left"/>
      <w:pPr>
        <w:ind w:left="1854" w:hanging="360"/>
      </w:pPr>
    </w:lvl>
    <w:lvl w:ilvl="1">
      <w:start w:val="1"/>
      <w:numFmt w:val="lowerLetter"/>
      <w:lvlText w:val="%2."/>
      <w:lvlJc w:val="left"/>
      <w:pPr>
        <w:ind w:left="2574" w:hanging="360"/>
      </w:pPr>
    </w:lvl>
    <w:lvl w:ilvl="2">
      <w:start w:val="1"/>
      <w:numFmt w:val="decimal"/>
      <w:lvlText w:val="%3)"/>
      <w:lvlJc w:val="left"/>
      <w:pPr>
        <w:ind w:left="2907" w:hanging="36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0" w15:restartNumberingAfterBreak="0">
    <w:nsid w:val="389740FF"/>
    <w:multiLevelType w:val="multilevel"/>
    <w:tmpl w:val="77F0AEFC"/>
    <w:lvl w:ilvl="0">
      <w:start w:val="17"/>
      <w:numFmt w:val="decimal"/>
      <w:lvlText w:val="%1"/>
      <w:lvlJc w:val="left"/>
      <w:pPr>
        <w:ind w:left="444" w:hanging="444"/>
      </w:pPr>
      <w:rPr>
        <w:rFonts w:eastAsia="Cambria" w:cs="Cambria"/>
        <w:i/>
        <w:color w:val="00000A"/>
      </w:rPr>
    </w:lvl>
    <w:lvl w:ilvl="1">
      <w:start w:val="1"/>
      <w:numFmt w:val="decimal"/>
      <w:lvlText w:val="%1.%2"/>
      <w:lvlJc w:val="left"/>
      <w:pPr>
        <w:ind w:left="869" w:hanging="444"/>
      </w:pPr>
      <w:rPr>
        <w:rFonts w:eastAsia="Cambria" w:cs="Cambria"/>
        <w:b/>
        <w:color w:val="00000A"/>
        <w:sz w:val="24"/>
        <w:szCs w:val="24"/>
      </w:r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3990" w:hanging="1440"/>
      </w:pPr>
    </w:lvl>
    <w:lvl w:ilvl="7">
      <w:start w:val="1"/>
      <w:numFmt w:val="decimal"/>
      <w:lvlText w:val="%1.%2.%3.%4.%5.%6.%7.%8"/>
      <w:lvlJc w:val="left"/>
      <w:pPr>
        <w:ind w:left="4775" w:hanging="1800"/>
      </w:pPr>
    </w:lvl>
    <w:lvl w:ilvl="8">
      <w:start w:val="1"/>
      <w:numFmt w:val="decimal"/>
      <w:lvlText w:val="%1.%2.%3.%4.%5.%6.%7.%8.%9"/>
      <w:lvlJc w:val="left"/>
      <w:pPr>
        <w:ind w:left="5200" w:hanging="1800"/>
      </w:pPr>
    </w:lvl>
  </w:abstractNum>
  <w:abstractNum w:abstractNumId="31" w15:restartNumberingAfterBreak="0">
    <w:nsid w:val="39024BA0"/>
    <w:multiLevelType w:val="multilevel"/>
    <w:tmpl w:val="21ECC206"/>
    <w:lvl w:ilvl="0">
      <w:start w:val="1"/>
      <w:numFmt w:val="decimal"/>
      <w:lvlText w:val="%1)"/>
      <w:lvlJc w:val="left"/>
      <w:pPr>
        <w:ind w:left="1854" w:hanging="360"/>
      </w:pPr>
    </w:lvl>
    <w:lvl w:ilvl="1">
      <w:start w:val="1"/>
      <w:numFmt w:val="lowerLetter"/>
      <w:lvlText w:val="%2."/>
      <w:lvlJc w:val="left"/>
      <w:pPr>
        <w:ind w:left="2574" w:hanging="360"/>
      </w:pPr>
    </w:lvl>
    <w:lvl w:ilvl="2">
      <w:start w:val="1"/>
      <w:numFmt w:val="decimal"/>
      <w:lvlText w:val="%3)"/>
      <w:lvlJc w:val="left"/>
      <w:pPr>
        <w:ind w:left="2907" w:hanging="36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2" w15:restartNumberingAfterBreak="0">
    <w:nsid w:val="39373017"/>
    <w:multiLevelType w:val="hybridMultilevel"/>
    <w:tmpl w:val="226844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39B921F4"/>
    <w:multiLevelType w:val="multilevel"/>
    <w:tmpl w:val="8D00E46A"/>
    <w:lvl w:ilvl="0">
      <w:start w:val="1"/>
      <w:numFmt w:val="decimal"/>
      <w:lvlText w:val="%1)"/>
      <w:lvlJc w:val="left"/>
      <w:pPr>
        <w:ind w:left="1854" w:hanging="360"/>
      </w:pPr>
    </w:lvl>
    <w:lvl w:ilvl="1">
      <w:start w:val="1"/>
      <w:numFmt w:val="lowerLetter"/>
      <w:lvlText w:val="%2)"/>
      <w:lvlJc w:val="left"/>
      <w:pPr>
        <w:ind w:left="2774" w:hanging="560"/>
      </w:pPr>
    </w:lvl>
    <w:lvl w:ilvl="2">
      <w:start w:val="1"/>
      <w:numFmt w:val="decimal"/>
      <w:lvlText w:val="%3)"/>
      <w:lvlJc w:val="left"/>
      <w:pPr>
        <w:ind w:left="2907" w:hanging="36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4" w15:restartNumberingAfterBreak="0">
    <w:nsid w:val="3A940EAE"/>
    <w:multiLevelType w:val="multilevel"/>
    <w:tmpl w:val="67C2E8E6"/>
    <w:lvl w:ilvl="0">
      <w:start w:val="1"/>
      <w:numFmt w:val="decimal"/>
      <w:lvlText w:val="%1)"/>
      <w:lvlJc w:val="left"/>
      <w:pPr>
        <w:ind w:left="927" w:hanging="360"/>
      </w:pPr>
    </w:lvl>
    <w:lvl w:ilvl="1">
      <w:start w:val="1"/>
      <w:numFmt w:val="decimal"/>
      <w:lvlText w:val="%1.%2."/>
      <w:lvlJc w:val="left"/>
      <w:pPr>
        <w:ind w:left="1287" w:hanging="720"/>
      </w:pPr>
      <w:rPr>
        <w:rFonts w:cs="Times New Roman"/>
        <w:b/>
        <w:i w:val="0"/>
        <w:sz w:val="24"/>
        <w:szCs w:val="24"/>
      </w:rPr>
    </w:lvl>
    <w:lvl w:ilvl="2">
      <w:start w:val="1"/>
      <w:numFmt w:val="decimal"/>
      <w:lvlText w:val="%1.%2.%3."/>
      <w:lvlJc w:val="left"/>
      <w:pPr>
        <w:ind w:left="1287" w:hanging="720"/>
      </w:pPr>
      <w:rPr>
        <w:rFonts w:cs="Times New Roman"/>
        <w:b w:val="0"/>
        <w:bCs/>
        <w:color w:val="000000"/>
      </w:rPr>
    </w:lvl>
    <w:lvl w:ilvl="3">
      <w:start w:val="1"/>
      <w:numFmt w:val="decimal"/>
      <w:lvlText w:val="%1.%2.%3.%4."/>
      <w:lvlJc w:val="left"/>
      <w:pPr>
        <w:ind w:left="1647" w:hanging="1080"/>
      </w:pPr>
      <w:rPr>
        <w:rFonts w:cs="Times New Roman"/>
      </w:rPr>
    </w:lvl>
    <w:lvl w:ilvl="4">
      <w:start w:val="1"/>
      <w:numFmt w:val="decimal"/>
      <w:lvlText w:val="%1.%2.%3.%4.%5."/>
      <w:lvlJc w:val="left"/>
      <w:pPr>
        <w:ind w:left="1647" w:hanging="108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007" w:hanging="144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367" w:hanging="1800"/>
      </w:pPr>
      <w:rPr>
        <w:rFonts w:cs="Times New Roman"/>
      </w:rPr>
    </w:lvl>
  </w:abstractNum>
  <w:abstractNum w:abstractNumId="35" w15:restartNumberingAfterBreak="0">
    <w:nsid w:val="3B2C411D"/>
    <w:multiLevelType w:val="multilevel"/>
    <w:tmpl w:val="541AFB7A"/>
    <w:lvl w:ilvl="0">
      <w:start w:val="1"/>
      <w:numFmt w:val="decimal"/>
      <w:lvlText w:val="%1)"/>
      <w:lvlJc w:val="left"/>
      <w:pPr>
        <w:ind w:left="1440" w:hanging="360"/>
      </w:pPr>
      <w:rPr>
        <w:rFonts w:cs="Times New Roman"/>
      </w:rPr>
    </w:lvl>
    <w:lvl w:ilvl="1">
      <w:start w:val="1"/>
      <w:numFmt w:val="lowerLetter"/>
      <w:lvlText w:val="%2)"/>
      <w:lvlJc w:val="left"/>
      <w:pPr>
        <w:ind w:left="2160" w:hanging="360"/>
      </w:pPr>
    </w:lvl>
    <w:lvl w:ilvl="2">
      <w:start w:val="1"/>
      <w:numFmt w:val="decimal"/>
      <w:lvlText w:val="%3)"/>
      <w:lvlJc w:val="lef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36" w15:restartNumberingAfterBreak="0">
    <w:nsid w:val="3B6D7E6D"/>
    <w:multiLevelType w:val="multilevel"/>
    <w:tmpl w:val="DD7ED1C8"/>
    <w:lvl w:ilvl="0">
      <w:start w:val="1"/>
      <w:numFmt w:val="decimal"/>
      <w:lvlText w:val="%1)"/>
      <w:lvlJc w:val="left"/>
      <w:pPr>
        <w:ind w:left="1571" w:hanging="360"/>
      </w:pPr>
    </w:lvl>
    <w:lvl w:ilvl="1">
      <w:start w:val="1"/>
      <w:numFmt w:val="decimal"/>
      <w:lvlText w:val="%2)"/>
      <w:lvlJc w:val="left"/>
      <w:pPr>
        <w:ind w:left="1440"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7" w15:restartNumberingAfterBreak="0">
    <w:nsid w:val="3F142182"/>
    <w:multiLevelType w:val="multilevel"/>
    <w:tmpl w:val="7EF2A20A"/>
    <w:lvl w:ilvl="0">
      <w:start w:val="2"/>
      <w:numFmt w:val="decimal"/>
      <w:lvlText w:val="%1."/>
      <w:lvlJc w:val="left"/>
      <w:pPr>
        <w:ind w:left="380" w:hanging="380"/>
      </w:pPr>
    </w:lvl>
    <w:lvl w:ilvl="1">
      <w:start w:val="1"/>
      <w:numFmt w:val="decimal"/>
      <w:lvlText w:val="%1.%2."/>
      <w:lvlJc w:val="left"/>
      <w:pPr>
        <w:ind w:left="1287" w:hanging="720"/>
      </w:pPr>
      <w:rPr>
        <w:b/>
        <w:bCs w:val="0"/>
        <w:color w:val="00000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38" w15:restartNumberingAfterBreak="0">
    <w:nsid w:val="401945E4"/>
    <w:multiLevelType w:val="multilevel"/>
    <w:tmpl w:val="8132F674"/>
    <w:lvl w:ilvl="0">
      <w:start w:val="15"/>
      <w:numFmt w:val="decimal"/>
      <w:lvlText w:val="%1."/>
      <w:lvlJc w:val="left"/>
      <w:pPr>
        <w:ind w:left="495" w:hanging="495"/>
      </w:pPr>
      <w:rPr>
        <w:rFonts w:hint="default"/>
      </w:rPr>
    </w:lvl>
    <w:lvl w:ilvl="1">
      <w:start w:val="1"/>
      <w:numFmt w:val="decimal"/>
      <w:lvlText w:val="%1.%2."/>
      <w:lvlJc w:val="left"/>
      <w:pPr>
        <w:ind w:left="720" w:hanging="720"/>
      </w:pPr>
      <w:rPr>
        <w:rFonts w:ascii="Cambria" w:hAnsi="Cambria"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17C651B"/>
    <w:multiLevelType w:val="multilevel"/>
    <w:tmpl w:val="2D4411FE"/>
    <w:lvl w:ilvl="0">
      <w:start w:val="18"/>
      <w:numFmt w:val="decimal"/>
      <w:lvlText w:val="%1."/>
      <w:lvlJc w:val="left"/>
      <w:pPr>
        <w:ind w:left="500" w:hanging="500"/>
      </w:pPr>
    </w:lvl>
    <w:lvl w:ilvl="1">
      <w:start w:val="1"/>
      <w:numFmt w:val="decimal"/>
      <w:lvlText w:val="%1.%2."/>
      <w:lvlJc w:val="left"/>
      <w:pPr>
        <w:ind w:left="1145" w:hanging="720"/>
      </w:pPr>
      <w:rPr>
        <w:rFonts w:cs="Cambria"/>
        <w:b/>
        <w:bCs/>
        <w:color w:val="000000"/>
        <w:sz w:val="24"/>
        <w:szCs w:val="24"/>
      </w:r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3990" w:hanging="1440"/>
      </w:pPr>
    </w:lvl>
    <w:lvl w:ilvl="7">
      <w:start w:val="1"/>
      <w:numFmt w:val="decimal"/>
      <w:lvlText w:val="%1.%2.%3.%4.%5.%6.%7.%8."/>
      <w:lvlJc w:val="left"/>
      <w:pPr>
        <w:ind w:left="4775" w:hanging="1800"/>
      </w:pPr>
    </w:lvl>
    <w:lvl w:ilvl="8">
      <w:start w:val="1"/>
      <w:numFmt w:val="decimal"/>
      <w:lvlText w:val="%1.%2.%3.%4.%5.%6.%7.%8.%9."/>
      <w:lvlJc w:val="left"/>
      <w:pPr>
        <w:ind w:left="5200" w:hanging="1800"/>
      </w:pPr>
    </w:lvl>
  </w:abstractNum>
  <w:abstractNum w:abstractNumId="40" w15:restartNumberingAfterBreak="0">
    <w:nsid w:val="42922DD3"/>
    <w:multiLevelType w:val="multilevel"/>
    <w:tmpl w:val="6C4CFD5C"/>
    <w:lvl w:ilvl="0">
      <w:start w:val="17"/>
      <w:numFmt w:val="decimal"/>
      <w:lvlText w:val="%1."/>
      <w:lvlJc w:val="left"/>
      <w:pPr>
        <w:ind w:left="500" w:hanging="500"/>
      </w:pPr>
    </w:lvl>
    <w:lvl w:ilvl="1">
      <w:start w:val="2"/>
      <w:numFmt w:val="decimal"/>
      <w:lvlText w:val="%1.%2."/>
      <w:lvlJc w:val="left"/>
      <w:pPr>
        <w:ind w:left="720" w:hanging="720"/>
      </w:pPr>
      <w:rPr>
        <w:rFonts w:cs="Cambria"/>
        <w:b/>
        <w:i w:val="0"/>
        <w:iCs/>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1" w15:restartNumberingAfterBreak="0">
    <w:nsid w:val="46CB1A79"/>
    <w:multiLevelType w:val="multilevel"/>
    <w:tmpl w:val="DD548994"/>
    <w:lvl w:ilvl="0">
      <w:start w:val="1"/>
      <w:numFmt w:val="decimal"/>
      <w:lvlText w:val="%1."/>
      <w:lvlJc w:val="left"/>
      <w:pPr>
        <w:ind w:left="360" w:hanging="360"/>
      </w:pPr>
      <w:rPr>
        <w:rFonts w:hint="default"/>
      </w:rPr>
    </w:lvl>
    <w:lvl w:ilvl="1">
      <w:start w:val="1"/>
      <w:numFmt w:val="decimal"/>
      <w:lvlText w:val="2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756716F"/>
    <w:multiLevelType w:val="multilevel"/>
    <w:tmpl w:val="F7842762"/>
    <w:lvl w:ilvl="0">
      <w:start w:val="16"/>
      <w:numFmt w:val="decimal"/>
      <w:lvlText w:val="%1."/>
      <w:lvlJc w:val="left"/>
      <w:pPr>
        <w:ind w:left="495" w:hanging="495"/>
      </w:pPr>
    </w:lvl>
    <w:lvl w:ilvl="1">
      <w:start w:val="1"/>
      <w:numFmt w:val="decimal"/>
      <w:lvlText w:val="%1.%2."/>
      <w:lvlJc w:val="left"/>
      <w:pPr>
        <w:ind w:left="720" w:hanging="720"/>
      </w:pPr>
      <w:rPr>
        <w:b/>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3" w15:restartNumberingAfterBreak="0">
    <w:nsid w:val="4A695A03"/>
    <w:multiLevelType w:val="multilevel"/>
    <w:tmpl w:val="FAAAED1C"/>
    <w:lvl w:ilvl="0">
      <w:start w:val="1"/>
      <w:numFmt w:val="decimal"/>
      <w:lvlText w:val="%1)"/>
      <w:lvlJc w:val="left"/>
      <w:pPr>
        <w:ind w:left="1429" w:hanging="360"/>
      </w:pPr>
    </w:lvl>
    <w:lvl w:ilvl="1">
      <w:start w:val="1"/>
      <w:numFmt w:val="decimal"/>
      <w:lvlText w:val="%2)"/>
      <w:lvlJc w:val="left"/>
      <w:pPr>
        <w:ind w:left="1440"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4" w15:restartNumberingAfterBreak="0">
    <w:nsid w:val="4B555124"/>
    <w:multiLevelType w:val="multilevel"/>
    <w:tmpl w:val="2C24A97C"/>
    <w:lvl w:ilvl="0">
      <w:start w:val="1"/>
      <w:numFmt w:val="lowerLetter"/>
      <w:lvlText w:val="%1)"/>
      <w:lvlJc w:val="lef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45" w15:restartNumberingAfterBreak="0">
    <w:nsid w:val="4C3D7413"/>
    <w:multiLevelType w:val="multilevel"/>
    <w:tmpl w:val="8F8EAA4C"/>
    <w:lvl w:ilvl="0">
      <w:start w:val="6"/>
      <w:numFmt w:val="decimal"/>
      <w:lvlText w:val="%1"/>
      <w:lvlJc w:val="left"/>
      <w:pPr>
        <w:ind w:left="520" w:hanging="520"/>
      </w:pPr>
      <w:rPr>
        <w:rFonts w:cs="Arial"/>
        <w:b/>
        <w:bCs/>
        <w:sz w:val="24"/>
        <w:szCs w:val="24"/>
      </w:rPr>
    </w:lvl>
    <w:lvl w:ilvl="1">
      <w:start w:val="1"/>
      <w:numFmt w:val="decimal"/>
      <w:lvlText w:val="%1.%2"/>
      <w:lvlJc w:val="left"/>
      <w:pPr>
        <w:ind w:left="875" w:hanging="520"/>
      </w:pPr>
    </w:lvl>
    <w:lvl w:ilvl="2">
      <w:start w:val="4"/>
      <w:numFmt w:val="decimal"/>
      <w:lvlText w:val="%1.%2.%3"/>
      <w:lvlJc w:val="left"/>
      <w:pPr>
        <w:ind w:left="1430" w:hanging="720"/>
      </w:pPr>
      <w:rPr>
        <w:b/>
        <w:bCs w:val="0"/>
        <w:i w:val="0"/>
        <w:iCs/>
      </w:rPr>
    </w:lvl>
    <w:lvl w:ilvl="3">
      <w:start w:val="1"/>
      <w:numFmt w:val="decimal"/>
      <w:lvlText w:val="%1.%2.%3.%4"/>
      <w:lvlJc w:val="left"/>
      <w:pPr>
        <w:ind w:left="2145" w:hanging="1080"/>
      </w:pPr>
    </w:lvl>
    <w:lvl w:ilvl="4">
      <w:start w:val="1"/>
      <w:numFmt w:val="decimal"/>
      <w:lvlText w:val="%1.%2.%3.%4.%5"/>
      <w:lvlJc w:val="left"/>
      <w:pPr>
        <w:ind w:left="2500" w:hanging="1080"/>
      </w:pPr>
    </w:lvl>
    <w:lvl w:ilvl="5">
      <w:start w:val="1"/>
      <w:numFmt w:val="decimal"/>
      <w:lvlText w:val="%1.%2.%3.%4.%5.%6"/>
      <w:lvlJc w:val="left"/>
      <w:pPr>
        <w:ind w:left="3215" w:hanging="1440"/>
      </w:pPr>
    </w:lvl>
    <w:lvl w:ilvl="6">
      <w:start w:val="1"/>
      <w:numFmt w:val="decimal"/>
      <w:lvlText w:val="%1.%2.%3.%4.%5.%6.%7"/>
      <w:lvlJc w:val="left"/>
      <w:pPr>
        <w:ind w:left="3570" w:hanging="1440"/>
      </w:pPr>
    </w:lvl>
    <w:lvl w:ilvl="7">
      <w:start w:val="1"/>
      <w:numFmt w:val="decimal"/>
      <w:lvlText w:val="%1.%2.%3.%4.%5.%6.%7.%8"/>
      <w:lvlJc w:val="left"/>
      <w:pPr>
        <w:ind w:left="4285" w:hanging="1800"/>
      </w:pPr>
    </w:lvl>
    <w:lvl w:ilvl="8">
      <w:start w:val="1"/>
      <w:numFmt w:val="decimal"/>
      <w:lvlText w:val="%1.%2.%3.%4.%5.%6.%7.%8.%9"/>
      <w:lvlJc w:val="left"/>
      <w:pPr>
        <w:ind w:left="4640" w:hanging="1800"/>
      </w:pPr>
    </w:lvl>
  </w:abstractNum>
  <w:abstractNum w:abstractNumId="46" w15:restartNumberingAfterBreak="0">
    <w:nsid w:val="4CD26C7F"/>
    <w:multiLevelType w:val="multilevel"/>
    <w:tmpl w:val="2F182670"/>
    <w:lvl w:ilvl="0">
      <w:start w:val="20"/>
      <w:numFmt w:val="decimal"/>
      <w:lvlText w:val="%1"/>
      <w:lvlJc w:val="left"/>
      <w:pPr>
        <w:ind w:left="444" w:hanging="444"/>
      </w:pPr>
      <w:rPr>
        <w:b w:val="0"/>
      </w:rPr>
    </w:lvl>
    <w:lvl w:ilvl="1">
      <w:start w:val="1"/>
      <w:numFmt w:val="decimal"/>
      <w:lvlText w:val="%1.%2"/>
      <w:lvlJc w:val="left"/>
      <w:pPr>
        <w:ind w:left="444" w:hanging="444"/>
      </w:pPr>
      <w:rPr>
        <w:rFonts w:cs="Cambria"/>
        <w:b/>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7" w15:restartNumberingAfterBreak="0">
    <w:nsid w:val="4D34773E"/>
    <w:multiLevelType w:val="multilevel"/>
    <w:tmpl w:val="C11E40A4"/>
    <w:lvl w:ilvl="0">
      <w:start w:val="1"/>
      <w:numFmt w:val="lowerLetter"/>
      <w:lvlText w:val="%1)"/>
      <w:lvlJc w:val="left"/>
      <w:pPr>
        <w:tabs>
          <w:tab w:val="num" w:pos="0"/>
        </w:tabs>
        <w:ind w:left="1353" w:hanging="360"/>
      </w:pPr>
      <w:rPr>
        <w:b w:val="0"/>
      </w:r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48" w15:restartNumberingAfterBreak="0">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46D16DE"/>
    <w:multiLevelType w:val="hybridMultilevel"/>
    <w:tmpl w:val="EFBEF2C8"/>
    <w:lvl w:ilvl="0" w:tplc="F63C0CC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570C35DC"/>
    <w:multiLevelType w:val="multilevel"/>
    <w:tmpl w:val="08A64972"/>
    <w:lvl w:ilvl="0">
      <w:start w:val="1"/>
      <w:numFmt w:val="lowerLetter"/>
      <w:lvlText w:val="%1)"/>
      <w:lvlJc w:val="left"/>
      <w:pPr>
        <w:ind w:left="1429" w:hanging="360"/>
      </w:pPr>
      <w:rPr>
        <w:rFonts w:eastAsia="Times New Roman" w:cs="Arial"/>
      </w:rPr>
    </w:lvl>
    <w:lvl w:ilvl="1">
      <w:start w:val="1"/>
      <w:numFmt w:val="lowerLetter"/>
      <w:lvlText w:val="%2."/>
      <w:lvlJc w:val="left"/>
      <w:pPr>
        <w:ind w:left="2149" w:hanging="360"/>
      </w:pPr>
      <w:rPr>
        <w:rFonts w:cs="Times New Roman"/>
      </w:rPr>
    </w:lvl>
    <w:lvl w:ilvl="2">
      <w:start w:val="1"/>
      <w:numFmt w:val="lowerLetter"/>
      <w:lvlText w:val="%3)"/>
      <w:lvlJc w:val="left"/>
      <w:pPr>
        <w:ind w:left="1069" w:hanging="360"/>
      </w:pPr>
      <w:rPr>
        <w:rFonts w:eastAsia="Times New Roman" w:cs="Arial"/>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1" w15:restartNumberingAfterBreak="0">
    <w:nsid w:val="582D77EF"/>
    <w:multiLevelType w:val="multilevel"/>
    <w:tmpl w:val="C3B6BDE2"/>
    <w:lvl w:ilvl="0">
      <w:start w:val="9"/>
      <w:numFmt w:val="decimal"/>
      <w:lvlText w:val="%1."/>
      <w:lvlJc w:val="left"/>
      <w:pPr>
        <w:ind w:left="360" w:hanging="360"/>
      </w:pPr>
      <w:rPr>
        <w:rFonts w:cs="Times New Roman"/>
      </w:rPr>
    </w:lvl>
    <w:lvl w:ilvl="1">
      <w:start w:val="1"/>
      <w:numFmt w:val="decimal"/>
      <w:lvlText w:val="%1.%2."/>
      <w:lvlJc w:val="left"/>
      <w:pPr>
        <w:ind w:left="720" w:hanging="72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52" w15:restartNumberingAfterBreak="0">
    <w:nsid w:val="58CD08BB"/>
    <w:multiLevelType w:val="multilevel"/>
    <w:tmpl w:val="19CC123A"/>
    <w:lvl w:ilvl="0">
      <w:start w:val="6"/>
      <w:numFmt w:val="decimal"/>
      <w:lvlText w:val="%1."/>
      <w:lvlJc w:val="left"/>
      <w:pPr>
        <w:ind w:left="360" w:hanging="360"/>
      </w:pPr>
      <w:rPr>
        <w:rFonts w:cs="Times New Roman"/>
      </w:rPr>
    </w:lvl>
    <w:lvl w:ilvl="1">
      <w:start w:val="1"/>
      <w:numFmt w:val="decimal"/>
      <w:lvlText w:val="%1.%2."/>
      <w:lvlJc w:val="left"/>
      <w:pPr>
        <w:ind w:left="720" w:hanging="720"/>
      </w:pPr>
      <w:rPr>
        <w:rFonts w:cs="Times New Roman"/>
        <w:b/>
        <w:bCs/>
        <w:i w:val="0"/>
        <w:iCs/>
        <w:color w:val="000000"/>
        <w:sz w:val="24"/>
        <w:szCs w:val="24"/>
      </w:rPr>
    </w:lvl>
    <w:lvl w:ilvl="2">
      <w:start w:val="1"/>
      <w:numFmt w:val="decimal"/>
      <w:lvlText w:val="%1.%2.%3."/>
      <w:lvlJc w:val="left"/>
      <w:pPr>
        <w:ind w:left="143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53" w15:restartNumberingAfterBreak="0">
    <w:nsid w:val="5D3F7341"/>
    <w:multiLevelType w:val="multilevel"/>
    <w:tmpl w:val="C35408CA"/>
    <w:lvl w:ilvl="0">
      <w:start w:val="24"/>
      <w:numFmt w:val="decimal"/>
      <w:lvlText w:val="%1."/>
      <w:lvlJc w:val="left"/>
      <w:pPr>
        <w:ind w:left="480" w:hanging="480"/>
      </w:pPr>
    </w:lvl>
    <w:lvl w:ilvl="1">
      <w:start w:val="1"/>
      <w:numFmt w:val="decimal"/>
      <w:lvlText w:val="%1.%2."/>
      <w:lvlJc w:val="left"/>
      <w:pPr>
        <w:ind w:left="1200" w:hanging="480"/>
      </w:pPr>
      <w:rPr>
        <w:b/>
        <w:bCs/>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4" w15:restartNumberingAfterBreak="0">
    <w:nsid w:val="5E3730AB"/>
    <w:multiLevelType w:val="multilevel"/>
    <w:tmpl w:val="7AAC7704"/>
    <w:lvl w:ilvl="0">
      <w:start w:val="1"/>
      <w:numFmt w:val="decimal"/>
      <w:lvlText w:val="%1."/>
      <w:lvlJc w:val="left"/>
      <w:pPr>
        <w:ind w:left="360" w:hanging="360"/>
      </w:pPr>
      <w:rPr>
        <w:rFonts w:cs="Times New Roman" w:hint="default"/>
        <w:b/>
      </w:rPr>
    </w:lvl>
    <w:lvl w:ilvl="1">
      <w:start w:val="1"/>
      <w:numFmt w:val="decimal"/>
      <w:lvlText w:val="%1.%2."/>
      <w:lvlJc w:val="left"/>
      <w:pPr>
        <w:ind w:left="432" w:hanging="432"/>
      </w:pPr>
      <w:rPr>
        <w:rFonts w:ascii="Cambria" w:hAnsi="Cambria" w:cs="Arial" w:hint="default"/>
        <w:b/>
        <w:i w:val="0"/>
        <w:color w:val="auto"/>
        <w:sz w:val="24"/>
        <w:szCs w:val="24"/>
      </w:rPr>
    </w:lvl>
    <w:lvl w:ilvl="2">
      <w:start w:val="1"/>
      <w:numFmt w:val="decimal"/>
      <w:lvlText w:val="%3)"/>
      <w:lvlJc w:val="left"/>
      <w:pPr>
        <w:ind w:left="2773" w:hanging="504"/>
      </w:pPr>
      <w:rPr>
        <w:rFonts w:ascii="Cambria" w:hAnsi="Cambria" w:cs="Arial" w:hint="default"/>
        <w:b w:val="0"/>
        <w:bCs w:val="0"/>
        <w:sz w:val="24"/>
        <w:szCs w:val="24"/>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55" w15:restartNumberingAfterBreak="0">
    <w:nsid w:val="642D5803"/>
    <w:multiLevelType w:val="multilevel"/>
    <w:tmpl w:val="C4B4AF7C"/>
    <w:lvl w:ilvl="0">
      <w:start w:val="1"/>
      <w:numFmt w:val="decimal"/>
      <w:lvlText w:val="%1)"/>
      <w:lvlJc w:val="left"/>
      <w:pPr>
        <w:tabs>
          <w:tab w:val="num" w:pos="0"/>
        </w:tabs>
        <w:ind w:left="720" w:hanging="360"/>
      </w:pPr>
      <w:rPr>
        <w:b w:val="0"/>
        <w:i/>
        <w:color w:val="000000"/>
        <w:sz w:val="24"/>
        <w:szCs w:val="24"/>
      </w:rPr>
    </w:lvl>
    <w:lvl w:ilvl="1">
      <w:start w:val="1"/>
      <w:numFmt w:val="lowerLetter"/>
      <w:lvlText w:val="%2)"/>
      <w:lvlJc w:val="left"/>
      <w:pPr>
        <w:tabs>
          <w:tab w:val="num" w:pos="0"/>
        </w:tabs>
        <w:ind w:left="1500" w:hanging="420"/>
      </w:pPr>
      <w:rPr>
        <w:b/>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67FA2FEA"/>
    <w:multiLevelType w:val="multilevel"/>
    <w:tmpl w:val="9F40063C"/>
    <w:lvl w:ilvl="0">
      <w:start w:val="1"/>
      <w:numFmt w:val="lowerLetter"/>
      <w:lvlText w:val="%1)"/>
      <w:lvlJc w:val="left"/>
      <w:pPr>
        <w:ind w:left="1854" w:hanging="360"/>
      </w:pPr>
    </w:lvl>
    <w:lvl w:ilvl="1">
      <w:start w:val="1"/>
      <w:numFmt w:val="lowerLetter"/>
      <w:lvlText w:val="%2)"/>
      <w:lvlJc w:val="left"/>
      <w:pPr>
        <w:ind w:left="1440"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7" w15:restartNumberingAfterBreak="0">
    <w:nsid w:val="72B31F0B"/>
    <w:multiLevelType w:val="hybridMultilevel"/>
    <w:tmpl w:val="E696998C"/>
    <w:lvl w:ilvl="0" w:tplc="0AAE0502">
      <w:start w:val="1"/>
      <w:numFmt w:val="decimal"/>
      <w:lvlText w:val="%1)"/>
      <w:lvlJc w:val="left"/>
      <w:pPr>
        <w:ind w:left="1866" w:hanging="360"/>
      </w:pPr>
    </w:lvl>
    <w:lvl w:ilvl="1" w:tplc="3E387664">
      <w:start w:val="1"/>
      <w:numFmt w:val="lowerLetter"/>
      <w:lvlText w:val="%2)"/>
      <w:lvlJc w:val="left"/>
      <w:pPr>
        <w:ind w:left="2586" w:hanging="360"/>
      </w:pPr>
      <w:rPr>
        <w:b w:val="0"/>
        <w:bCs w:val="0"/>
      </w:rPr>
    </w:lvl>
    <w:lvl w:ilvl="2" w:tplc="0415001B">
      <w:start w:val="1"/>
      <w:numFmt w:val="lowerRoman"/>
      <w:lvlText w:val="%3."/>
      <w:lvlJc w:val="right"/>
      <w:pPr>
        <w:ind w:left="3306" w:hanging="180"/>
      </w:pPr>
    </w:lvl>
    <w:lvl w:ilvl="3" w:tplc="0415000F">
      <w:start w:val="1"/>
      <w:numFmt w:val="decimal"/>
      <w:lvlText w:val="%4."/>
      <w:lvlJc w:val="left"/>
      <w:pPr>
        <w:ind w:left="4026" w:hanging="360"/>
      </w:pPr>
    </w:lvl>
    <w:lvl w:ilvl="4" w:tplc="04150019">
      <w:start w:val="1"/>
      <w:numFmt w:val="lowerLetter"/>
      <w:lvlText w:val="%5."/>
      <w:lvlJc w:val="left"/>
      <w:pPr>
        <w:ind w:left="4746" w:hanging="360"/>
      </w:pPr>
    </w:lvl>
    <w:lvl w:ilvl="5" w:tplc="0415001B">
      <w:start w:val="1"/>
      <w:numFmt w:val="lowerRoman"/>
      <w:lvlText w:val="%6."/>
      <w:lvlJc w:val="right"/>
      <w:pPr>
        <w:ind w:left="5466" w:hanging="180"/>
      </w:pPr>
    </w:lvl>
    <w:lvl w:ilvl="6" w:tplc="0415000F">
      <w:start w:val="1"/>
      <w:numFmt w:val="decimal"/>
      <w:lvlText w:val="%7."/>
      <w:lvlJc w:val="left"/>
      <w:pPr>
        <w:ind w:left="6186" w:hanging="360"/>
      </w:pPr>
    </w:lvl>
    <w:lvl w:ilvl="7" w:tplc="04150019">
      <w:start w:val="1"/>
      <w:numFmt w:val="lowerLetter"/>
      <w:lvlText w:val="%8."/>
      <w:lvlJc w:val="left"/>
      <w:pPr>
        <w:ind w:left="6906" w:hanging="360"/>
      </w:pPr>
    </w:lvl>
    <w:lvl w:ilvl="8" w:tplc="0415001B">
      <w:start w:val="1"/>
      <w:numFmt w:val="lowerRoman"/>
      <w:lvlText w:val="%9."/>
      <w:lvlJc w:val="right"/>
      <w:pPr>
        <w:ind w:left="7626" w:hanging="180"/>
      </w:pPr>
    </w:lvl>
  </w:abstractNum>
  <w:abstractNum w:abstractNumId="58" w15:restartNumberingAfterBreak="0">
    <w:nsid w:val="741A60F2"/>
    <w:multiLevelType w:val="multilevel"/>
    <w:tmpl w:val="B504D698"/>
    <w:lvl w:ilvl="0">
      <w:start w:val="1"/>
      <w:numFmt w:val="decimal"/>
      <w:lvlText w:val="%1."/>
      <w:lvlJc w:val="left"/>
      <w:pPr>
        <w:ind w:left="360" w:hanging="360"/>
      </w:pPr>
      <w:rPr>
        <w:rFonts w:hint="default"/>
      </w:rPr>
    </w:lvl>
    <w:lvl w:ilvl="1">
      <w:start w:val="1"/>
      <w:numFmt w:val="decimal"/>
      <w:lvlText w:val="22.%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4581CF4"/>
    <w:multiLevelType w:val="multilevel"/>
    <w:tmpl w:val="DB36518C"/>
    <w:lvl w:ilvl="0">
      <w:start w:val="1"/>
      <w:numFmt w:val="decimal"/>
      <w:lvlText w:val="%1)"/>
      <w:lvlJc w:val="left"/>
      <w:pPr>
        <w:ind w:left="1429" w:hanging="360"/>
      </w:pPr>
    </w:lvl>
    <w:lvl w:ilvl="1">
      <w:start w:val="1"/>
      <w:numFmt w:val="decimal"/>
      <w:lvlText w:val="%2)"/>
      <w:lvlJc w:val="left"/>
      <w:pPr>
        <w:ind w:left="1440"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0" w15:restartNumberingAfterBreak="0">
    <w:nsid w:val="760B542A"/>
    <w:multiLevelType w:val="multilevel"/>
    <w:tmpl w:val="41E43352"/>
    <w:lvl w:ilvl="0">
      <w:start w:val="1"/>
      <w:numFmt w:val="decimal"/>
      <w:lvlText w:val="%1)"/>
      <w:lvlJc w:val="left"/>
      <w:pPr>
        <w:ind w:left="1996" w:hanging="360"/>
      </w:pPr>
      <w:rPr>
        <w:b w:val="0"/>
        <w:bCs w:val="0"/>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15:restartNumberingAfterBreak="0">
    <w:nsid w:val="767B0FCB"/>
    <w:multiLevelType w:val="multilevel"/>
    <w:tmpl w:val="2E5618F8"/>
    <w:lvl w:ilvl="0">
      <w:start w:val="1"/>
      <w:numFmt w:val="decimal"/>
      <w:lvlText w:val="%1)"/>
      <w:lvlJc w:val="left"/>
      <w:pPr>
        <w:ind w:left="1287" w:hanging="360"/>
      </w:pPr>
    </w:lvl>
    <w:lvl w:ilvl="1">
      <w:start w:val="1"/>
      <w:numFmt w:val="lowerLetter"/>
      <w:lvlText w:val="%2."/>
      <w:lvlJc w:val="left"/>
      <w:pPr>
        <w:ind w:left="2007" w:hanging="360"/>
      </w:pPr>
    </w:lvl>
    <w:lvl w:ilvl="2">
      <w:start w:val="1"/>
      <w:numFmt w:val="decimal"/>
      <w:lvlText w:val="%3)"/>
      <w:lvlJc w:val="left"/>
      <w:pPr>
        <w:ind w:left="1996" w:hanging="36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2" w15:restartNumberingAfterBreak="0">
    <w:nsid w:val="76D06C83"/>
    <w:multiLevelType w:val="multilevel"/>
    <w:tmpl w:val="67326C1A"/>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3" w15:restartNumberingAfterBreak="0">
    <w:nsid w:val="77D04671"/>
    <w:multiLevelType w:val="multilevel"/>
    <w:tmpl w:val="2C7621D2"/>
    <w:lvl w:ilvl="0">
      <w:start w:val="1"/>
      <w:numFmt w:val="decimal"/>
      <w:pStyle w:val="Nagwek1"/>
      <w:lvlText w:val="%1)"/>
      <w:lvlJc w:val="left"/>
      <w:pPr>
        <w:ind w:left="2552" w:hanging="851"/>
      </w:pPr>
      <w:rPr>
        <w:rFonts w:cs="Times New Roman"/>
        <w:b/>
      </w:rPr>
    </w:lvl>
    <w:lvl w:ilvl="1">
      <w:start w:val="1"/>
      <w:numFmt w:val="none"/>
      <w:suff w:val="nothing"/>
      <w:lvlText w:val=""/>
      <w:lvlJc w:val="left"/>
      <w:pPr>
        <w:ind w:left="0" w:firstLine="0"/>
      </w:pPr>
    </w:lvl>
    <w:lvl w:ilvl="2">
      <w:start w:val="1"/>
      <w:numFmt w:val="none"/>
      <w:pStyle w:val="Nagwek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4" w15:restartNumberingAfterBreak="0">
    <w:nsid w:val="77FB31F8"/>
    <w:multiLevelType w:val="multilevel"/>
    <w:tmpl w:val="69A2D72A"/>
    <w:lvl w:ilvl="0">
      <w:start w:val="1"/>
      <w:numFmt w:val="decimal"/>
      <w:lvlText w:val="%1)"/>
      <w:lvlJc w:val="left"/>
      <w:pPr>
        <w:ind w:left="2203" w:hanging="360"/>
      </w:pPr>
      <w:rPr>
        <w:rFonts w:cs="Times New Roman"/>
      </w:rPr>
    </w:lvl>
    <w:lvl w:ilvl="1">
      <w:start w:val="1"/>
      <w:numFmt w:val="bullet"/>
      <w:lvlText w:val=""/>
      <w:lvlJc w:val="left"/>
      <w:pPr>
        <w:ind w:left="1069" w:hanging="360"/>
      </w:pPr>
      <w:rPr>
        <w:rFonts w:ascii="Symbol" w:hAnsi="Symbol" w:cs="Symbol" w:hint="default"/>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b w:val="0"/>
        <w:i w:val="0"/>
        <w:color w:val="000000"/>
      </w:rPr>
    </w:lvl>
    <w:lvl w:ilvl="4">
      <w:start w:val="1"/>
      <w:numFmt w:val="lowerLetter"/>
      <w:lvlText w:val="%5."/>
      <w:lvlJc w:val="left"/>
      <w:pPr>
        <w:ind w:left="4309" w:hanging="360"/>
      </w:p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5" w15:restartNumberingAfterBreak="0">
    <w:nsid w:val="787623B5"/>
    <w:multiLevelType w:val="multilevel"/>
    <w:tmpl w:val="2F3C5626"/>
    <w:lvl w:ilvl="0">
      <w:start w:val="10"/>
      <w:numFmt w:val="decimal"/>
      <w:lvlText w:val="%1."/>
      <w:lvlJc w:val="left"/>
      <w:pPr>
        <w:ind w:left="495" w:hanging="495"/>
      </w:pPr>
    </w:lvl>
    <w:lvl w:ilvl="1">
      <w:start w:val="1"/>
      <w:numFmt w:val="decimal"/>
      <w:lvlText w:val="%1.%2."/>
      <w:lvlJc w:val="left"/>
      <w:pPr>
        <w:ind w:left="1440" w:hanging="720"/>
      </w:pPr>
      <w:rPr>
        <w:b/>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66" w15:restartNumberingAfterBreak="0">
    <w:nsid w:val="787C0358"/>
    <w:multiLevelType w:val="hybridMultilevel"/>
    <w:tmpl w:val="CB9A6AA0"/>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7" w15:restartNumberingAfterBreak="0">
    <w:nsid w:val="7ADB754C"/>
    <w:multiLevelType w:val="hybridMultilevel"/>
    <w:tmpl w:val="7C0C6582"/>
    <w:lvl w:ilvl="0" w:tplc="8FA09A70">
      <w:start w:val="1"/>
      <w:numFmt w:val="lowerLetter"/>
      <w:lvlText w:val="%1)"/>
      <w:lvlJc w:val="left"/>
      <w:pPr>
        <w:ind w:left="1996" w:hanging="360"/>
      </w:pPr>
      <w:rPr>
        <w:strike w:val="0"/>
        <w:sz w:val="24"/>
        <w:szCs w:val="24"/>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68" w15:restartNumberingAfterBreak="0">
    <w:nsid w:val="7BAF378B"/>
    <w:multiLevelType w:val="multilevel"/>
    <w:tmpl w:val="09A6899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ascii="Cambria" w:hAnsi="Cambria" w:cs="Arial"/>
        <w:b/>
        <w:i w:val="0"/>
        <w:color w:val="auto"/>
        <w:sz w:val="24"/>
        <w:szCs w:val="24"/>
      </w:rPr>
    </w:lvl>
    <w:lvl w:ilvl="2">
      <w:start w:val="1"/>
      <w:numFmt w:val="decimal"/>
      <w:lvlText w:val="%3)"/>
      <w:lvlJc w:val="left"/>
      <w:pPr>
        <w:tabs>
          <w:tab w:val="num" w:pos="0"/>
        </w:tabs>
        <w:ind w:left="2773" w:hanging="504"/>
      </w:pPr>
      <w:rPr>
        <w:rFonts w:ascii="Cambria" w:hAnsi="Cambria" w:cs="Arial"/>
        <w:b w:val="0"/>
        <w:bCs/>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69" w15:restartNumberingAfterBreak="0">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7DF74B56"/>
    <w:multiLevelType w:val="hybridMultilevel"/>
    <w:tmpl w:val="D1880E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86084732">
    <w:abstractNumId w:val="63"/>
  </w:num>
  <w:num w:numId="2" w16cid:durableId="22169325">
    <w:abstractNumId w:val="52"/>
  </w:num>
  <w:num w:numId="3" w16cid:durableId="166143554">
    <w:abstractNumId w:val="21"/>
  </w:num>
  <w:num w:numId="4" w16cid:durableId="1997756520">
    <w:abstractNumId w:val="14"/>
  </w:num>
  <w:num w:numId="5" w16cid:durableId="666708270">
    <w:abstractNumId w:val="30"/>
  </w:num>
  <w:num w:numId="6" w16cid:durableId="1261909990">
    <w:abstractNumId w:val="24"/>
  </w:num>
  <w:num w:numId="7" w16cid:durableId="1884438041">
    <w:abstractNumId w:val="46"/>
  </w:num>
  <w:num w:numId="8" w16cid:durableId="1864587425">
    <w:abstractNumId w:val="27"/>
  </w:num>
  <w:num w:numId="9" w16cid:durableId="1258560166">
    <w:abstractNumId w:val="15"/>
  </w:num>
  <w:num w:numId="10" w16cid:durableId="114377230">
    <w:abstractNumId w:val="39"/>
  </w:num>
  <w:num w:numId="11" w16cid:durableId="1773820013">
    <w:abstractNumId w:val="40"/>
  </w:num>
  <w:num w:numId="12" w16cid:durableId="652677923">
    <w:abstractNumId w:val="45"/>
  </w:num>
  <w:num w:numId="13" w16cid:durableId="733161592">
    <w:abstractNumId w:val="64"/>
  </w:num>
  <w:num w:numId="14" w16cid:durableId="1765105011">
    <w:abstractNumId w:val="37"/>
  </w:num>
  <w:num w:numId="15" w16cid:durableId="257369636">
    <w:abstractNumId w:val="1"/>
  </w:num>
  <w:num w:numId="16" w16cid:durableId="1039620793">
    <w:abstractNumId w:val="33"/>
  </w:num>
  <w:num w:numId="17" w16cid:durableId="886187472">
    <w:abstractNumId w:val="44"/>
  </w:num>
  <w:num w:numId="18" w16cid:durableId="2038965987">
    <w:abstractNumId w:val="5"/>
  </w:num>
  <w:num w:numId="19" w16cid:durableId="791291960">
    <w:abstractNumId w:val="61"/>
  </w:num>
  <w:num w:numId="20" w16cid:durableId="1265261713">
    <w:abstractNumId w:val="42"/>
  </w:num>
  <w:num w:numId="21" w16cid:durableId="1033993182">
    <w:abstractNumId w:val="65"/>
  </w:num>
  <w:num w:numId="22" w16cid:durableId="1217547604">
    <w:abstractNumId w:val="10"/>
  </w:num>
  <w:num w:numId="23" w16cid:durableId="1735157082">
    <w:abstractNumId w:val="35"/>
  </w:num>
  <w:num w:numId="24" w16cid:durableId="113453395">
    <w:abstractNumId w:val="4"/>
  </w:num>
  <w:num w:numId="25" w16cid:durableId="1412585685">
    <w:abstractNumId w:val="18"/>
  </w:num>
  <w:num w:numId="26" w16cid:durableId="615136269">
    <w:abstractNumId w:val="25"/>
  </w:num>
  <w:num w:numId="27" w16cid:durableId="1627277942">
    <w:abstractNumId w:val="50"/>
  </w:num>
  <w:num w:numId="28" w16cid:durableId="798719841">
    <w:abstractNumId w:val="31"/>
  </w:num>
  <w:num w:numId="29" w16cid:durableId="1375815443">
    <w:abstractNumId w:val="51"/>
  </w:num>
  <w:num w:numId="30" w16cid:durableId="1917399102">
    <w:abstractNumId w:val="29"/>
  </w:num>
  <w:num w:numId="31" w16cid:durableId="1064841088">
    <w:abstractNumId w:val="60"/>
  </w:num>
  <w:num w:numId="32" w16cid:durableId="2011178539">
    <w:abstractNumId w:val="23"/>
  </w:num>
  <w:num w:numId="33" w16cid:durableId="567693946">
    <w:abstractNumId w:val="59"/>
  </w:num>
  <w:num w:numId="34" w16cid:durableId="941957958">
    <w:abstractNumId w:val="43"/>
  </w:num>
  <w:num w:numId="35" w16cid:durableId="244534520">
    <w:abstractNumId w:val="28"/>
  </w:num>
  <w:num w:numId="36" w16cid:durableId="1741832756">
    <w:abstractNumId w:val="56"/>
  </w:num>
  <w:num w:numId="37" w16cid:durableId="1695114471">
    <w:abstractNumId w:val="36"/>
  </w:num>
  <w:num w:numId="38" w16cid:durableId="1719088509">
    <w:abstractNumId w:val="17"/>
  </w:num>
  <w:num w:numId="39" w16cid:durableId="57293028">
    <w:abstractNumId w:val="53"/>
  </w:num>
  <w:num w:numId="40" w16cid:durableId="1650397639">
    <w:abstractNumId w:val="25"/>
    <w:lvlOverride w:ilvl="0">
      <w:lvl w:ilvl="0">
        <w:start w:val="8"/>
        <w:numFmt w:val="decimal"/>
        <w:lvlText w:val="%1."/>
        <w:lvlJc w:val="left"/>
        <w:pPr>
          <w:ind w:left="400" w:hanging="400"/>
        </w:pPr>
        <w:rPr>
          <w:rFonts w:cs="Times New Roman"/>
          <w:b/>
        </w:rPr>
      </w:lvl>
    </w:lvlOverride>
    <w:lvlOverride w:ilvl="1">
      <w:lvl w:ilvl="1">
        <w:start w:val="1"/>
        <w:numFmt w:val="decimal"/>
        <w:lvlText w:val="%1.%2."/>
        <w:lvlJc w:val="left"/>
        <w:pPr>
          <w:ind w:left="720" w:hanging="720"/>
        </w:pPr>
        <w:rPr>
          <w:rFonts w:cs="Times New Roman"/>
          <w:b/>
          <w:i w:val="0"/>
          <w:iCs w:val="0"/>
        </w:rPr>
      </w:lvl>
    </w:lvlOverride>
    <w:lvlOverride w:ilvl="2">
      <w:lvl w:ilvl="2">
        <w:start w:val="1"/>
        <w:numFmt w:val="decimal"/>
        <w:lvlText w:val="%1.%2.%3."/>
        <w:lvlJc w:val="left"/>
        <w:pPr>
          <w:ind w:left="720" w:hanging="720"/>
        </w:pPr>
        <w:rPr>
          <w:rFonts w:cs="Times New Roman"/>
          <w:b w:val="0"/>
        </w:rPr>
      </w:lvl>
    </w:lvlOverride>
    <w:lvlOverride w:ilvl="3">
      <w:lvl w:ilvl="3">
        <w:start w:val="1"/>
        <w:numFmt w:val="decimal"/>
        <w:lvlText w:val="%1.%2.%3.%4."/>
        <w:lvlJc w:val="left"/>
        <w:pPr>
          <w:ind w:left="1080" w:hanging="1080"/>
        </w:pPr>
        <w:rPr>
          <w:rFonts w:cs="Times New Roman"/>
          <w:b/>
        </w:rPr>
      </w:lvl>
    </w:lvlOverride>
    <w:lvlOverride w:ilvl="4">
      <w:lvl w:ilvl="4">
        <w:start w:val="1"/>
        <w:numFmt w:val="decimal"/>
        <w:lvlText w:val="%1.%2.%3.%4.%5."/>
        <w:lvlJc w:val="left"/>
        <w:pPr>
          <w:ind w:left="1080" w:hanging="1080"/>
        </w:pPr>
        <w:rPr>
          <w:rFonts w:cs="Times New Roman"/>
          <w:b/>
        </w:rPr>
      </w:lvl>
    </w:lvlOverride>
    <w:lvlOverride w:ilvl="5">
      <w:lvl w:ilvl="5">
        <w:start w:val="1"/>
        <w:numFmt w:val="decimal"/>
        <w:lvlText w:val="%1.%2.%3.%4.%5.%6."/>
        <w:lvlJc w:val="left"/>
        <w:pPr>
          <w:ind w:left="1440" w:hanging="1440"/>
        </w:pPr>
        <w:rPr>
          <w:rFonts w:cs="Times New Roman"/>
          <w:b/>
        </w:rPr>
      </w:lvl>
    </w:lvlOverride>
    <w:lvlOverride w:ilvl="6">
      <w:lvl w:ilvl="6">
        <w:start w:val="1"/>
        <w:numFmt w:val="decimal"/>
        <w:lvlText w:val="%1.%2.%3.%4.%5.%6.%7."/>
        <w:lvlJc w:val="left"/>
        <w:pPr>
          <w:ind w:left="1440" w:hanging="1440"/>
        </w:pPr>
        <w:rPr>
          <w:rFonts w:cs="Times New Roman"/>
          <w:b/>
        </w:rPr>
      </w:lvl>
    </w:lvlOverride>
    <w:lvlOverride w:ilvl="7">
      <w:lvl w:ilvl="7">
        <w:start w:val="1"/>
        <w:numFmt w:val="decimal"/>
        <w:lvlText w:val="%1.%2.%3.%4.%5.%6.%7.%8."/>
        <w:lvlJc w:val="left"/>
        <w:pPr>
          <w:ind w:left="1800" w:hanging="1800"/>
        </w:pPr>
        <w:rPr>
          <w:rFonts w:cs="Times New Roman"/>
          <w:b/>
        </w:rPr>
      </w:lvl>
    </w:lvlOverride>
    <w:lvlOverride w:ilvl="8">
      <w:lvl w:ilvl="8">
        <w:start w:val="1"/>
        <w:numFmt w:val="decimal"/>
        <w:lvlText w:val="%1.%2.%3.%4.%5.%6.%7.%8.%9."/>
        <w:lvlJc w:val="left"/>
        <w:pPr>
          <w:ind w:left="1800" w:hanging="1800"/>
        </w:pPr>
        <w:rPr>
          <w:rFonts w:cs="Times New Roman"/>
          <w:b/>
        </w:rPr>
      </w:lvl>
    </w:lvlOverride>
  </w:num>
  <w:num w:numId="41" w16cid:durableId="50659383">
    <w:abstractNumId w:val="54"/>
  </w:num>
  <w:num w:numId="42" w16cid:durableId="1126045581">
    <w:abstractNumId w:val="49"/>
  </w:num>
  <w:num w:numId="43" w16cid:durableId="582033688">
    <w:abstractNumId w:val="55"/>
  </w:num>
  <w:num w:numId="44" w16cid:durableId="1013729005">
    <w:abstractNumId w:val="12"/>
  </w:num>
  <w:num w:numId="45" w16cid:durableId="598292989">
    <w:abstractNumId w:val="7"/>
  </w:num>
  <w:num w:numId="46" w16cid:durableId="318657114">
    <w:abstractNumId w:val="68"/>
  </w:num>
  <w:num w:numId="47" w16cid:durableId="1796872076">
    <w:abstractNumId w:val="57"/>
  </w:num>
  <w:num w:numId="48" w16cid:durableId="1951233878">
    <w:abstractNumId w:val="9"/>
  </w:num>
  <w:num w:numId="49" w16cid:durableId="225452767">
    <w:abstractNumId w:val="38"/>
  </w:num>
  <w:num w:numId="50" w16cid:durableId="217060704">
    <w:abstractNumId w:val="47"/>
  </w:num>
  <w:num w:numId="51" w16cid:durableId="182476442">
    <w:abstractNumId w:val="26"/>
  </w:num>
  <w:num w:numId="52" w16cid:durableId="1704017543">
    <w:abstractNumId w:val="20"/>
  </w:num>
  <w:num w:numId="53" w16cid:durableId="1437361566">
    <w:abstractNumId w:val="34"/>
  </w:num>
  <w:num w:numId="54" w16cid:durableId="568425831">
    <w:abstractNumId w:val="8"/>
  </w:num>
  <w:num w:numId="55" w16cid:durableId="1725180831">
    <w:abstractNumId w:val="71"/>
  </w:num>
  <w:num w:numId="56" w16cid:durableId="485168985">
    <w:abstractNumId w:val="3"/>
  </w:num>
  <w:num w:numId="57" w16cid:durableId="1673139014">
    <w:abstractNumId w:val="48"/>
  </w:num>
  <w:num w:numId="58" w16cid:durableId="1208375840">
    <w:abstractNumId w:val="69"/>
  </w:num>
  <w:num w:numId="59" w16cid:durableId="1912619296">
    <w:abstractNumId w:val="62"/>
  </w:num>
  <w:num w:numId="60" w16cid:durableId="1556889221">
    <w:abstractNumId w:val="6"/>
  </w:num>
  <w:num w:numId="61" w16cid:durableId="1997609201">
    <w:abstractNumId w:val="2"/>
  </w:num>
  <w:num w:numId="62" w16cid:durableId="1812405137">
    <w:abstractNumId w:val="11"/>
  </w:num>
  <w:num w:numId="63" w16cid:durableId="260844037">
    <w:abstractNumId w:val="22"/>
  </w:num>
  <w:num w:numId="64" w16cid:durableId="371270257">
    <w:abstractNumId w:val="70"/>
  </w:num>
  <w:num w:numId="65" w16cid:durableId="75594050">
    <w:abstractNumId w:val="19"/>
  </w:num>
  <w:num w:numId="66" w16cid:durableId="1250113612">
    <w:abstractNumId w:val="58"/>
  </w:num>
  <w:num w:numId="67" w16cid:durableId="436872542">
    <w:abstractNumId w:val="32"/>
  </w:num>
  <w:num w:numId="68" w16cid:durableId="84960167">
    <w:abstractNumId w:val="41"/>
  </w:num>
  <w:num w:numId="69" w16cid:durableId="1809666921">
    <w:abstractNumId w:val="13"/>
  </w:num>
  <w:num w:numId="70" w16cid:durableId="1287352901">
    <w:abstractNumId w:val="16"/>
  </w:num>
  <w:num w:numId="71" w16cid:durableId="469980054">
    <w:abstractNumId w:val="67"/>
  </w:num>
  <w:num w:numId="72" w16cid:durableId="1051613232">
    <w:abstractNumId w:val="6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F6"/>
    <w:rsid w:val="00000439"/>
    <w:rsid w:val="00001FF3"/>
    <w:rsid w:val="000154D0"/>
    <w:rsid w:val="00030EAB"/>
    <w:rsid w:val="0003700F"/>
    <w:rsid w:val="00053E23"/>
    <w:rsid w:val="000570E6"/>
    <w:rsid w:val="0007188C"/>
    <w:rsid w:val="00091A8E"/>
    <w:rsid w:val="00096E03"/>
    <w:rsid w:val="000975F3"/>
    <w:rsid w:val="000B4A40"/>
    <w:rsid w:val="000B4FD2"/>
    <w:rsid w:val="000B6DA4"/>
    <w:rsid w:val="000D06F4"/>
    <w:rsid w:val="000D64F6"/>
    <w:rsid w:val="000D7C3F"/>
    <w:rsid w:val="000E5793"/>
    <w:rsid w:val="000F60E7"/>
    <w:rsid w:val="001019F4"/>
    <w:rsid w:val="0011618F"/>
    <w:rsid w:val="00122E72"/>
    <w:rsid w:val="00136921"/>
    <w:rsid w:val="00153B2F"/>
    <w:rsid w:val="001640EB"/>
    <w:rsid w:val="00171BEF"/>
    <w:rsid w:val="001901A7"/>
    <w:rsid w:val="00193829"/>
    <w:rsid w:val="001A1337"/>
    <w:rsid w:val="001A25FC"/>
    <w:rsid w:val="001D03B7"/>
    <w:rsid w:val="001D354A"/>
    <w:rsid w:val="001E1900"/>
    <w:rsid w:val="001E4768"/>
    <w:rsid w:val="001F20CF"/>
    <w:rsid w:val="001F260B"/>
    <w:rsid w:val="001F378D"/>
    <w:rsid w:val="00215D68"/>
    <w:rsid w:val="002222E6"/>
    <w:rsid w:val="00224DBE"/>
    <w:rsid w:val="00240061"/>
    <w:rsid w:val="00250165"/>
    <w:rsid w:val="00260E83"/>
    <w:rsid w:val="00296BF2"/>
    <w:rsid w:val="002A3489"/>
    <w:rsid w:val="002A773A"/>
    <w:rsid w:val="002B65E5"/>
    <w:rsid w:val="002F1DC8"/>
    <w:rsid w:val="002F572C"/>
    <w:rsid w:val="00310BE0"/>
    <w:rsid w:val="00315505"/>
    <w:rsid w:val="00327967"/>
    <w:rsid w:val="00350062"/>
    <w:rsid w:val="00370B18"/>
    <w:rsid w:val="00375777"/>
    <w:rsid w:val="003760B8"/>
    <w:rsid w:val="00384417"/>
    <w:rsid w:val="00397CD1"/>
    <w:rsid w:val="003A6B34"/>
    <w:rsid w:val="003B7419"/>
    <w:rsid w:val="003E022B"/>
    <w:rsid w:val="004072BE"/>
    <w:rsid w:val="00414B91"/>
    <w:rsid w:val="00424F4D"/>
    <w:rsid w:val="004309CC"/>
    <w:rsid w:val="004314FB"/>
    <w:rsid w:val="0045016A"/>
    <w:rsid w:val="004537B2"/>
    <w:rsid w:val="00471712"/>
    <w:rsid w:val="00476DCA"/>
    <w:rsid w:val="0048557A"/>
    <w:rsid w:val="00486380"/>
    <w:rsid w:val="004B3C18"/>
    <w:rsid w:val="004B728E"/>
    <w:rsid w:val="004C1B36"/>
    <w:rsid w:val="004D57FA"/>
    <w:rsid w:val="004E0E30"/>
    <w:rsid w:val="004F150B"/>
    <w:rsid w:val="00502598"/>
    <w:rsid w:val="00502BC2"/>
    <w:rsid w:val="00505D67"/>
    <w:rsid w:val="00514244"/>
    <w:rsid w:val="005447B2"/>
    <w:rsid w:val="00554B70"/>
    <w:rsid w:val="00555D60"/>
    <w:rsid w:val="00560715"/>
    <w:rsid w:val="005965D4"/>
    <w:rsid w:val="005A2338"/>
    <w:rsid w:val="005A44A7"/>
    <w:rsid w:val="005C4AFF"/>
    <w:rsid w:val="005C619E"/>
    <w:rsid w:val="005E1913"/>
    <w:rsid w:val="005E1A64"/>
    <w:rsid w:val="006043F8"/>
    <w:rsid w:val="006044D0"/>
    <w:rsid w:val="00632D1E"/>
    <w:rsid w:val="00663BA8"/>
    <w:rsid w:val="006676F1"/>
    <w:rsid w:val="006A759B"/>
    <w:rsid w:val="006C0908"/>
    <w:rsid w:val="006C51A4"/>
    <w:rsid w:val="006C546A"/>
    <w:rsid w:val="006C71EB"/>
    <w:rsid w:val="006C7A42"/>
    <w:rsid w:val="006D47B9"/>
    <w:rsid w:val="006E22F2"/>
    <w:rsid w:val="006E7FA8"/>
    <w:rsid w:val="006F3BA5"/>
    <w:rsid w:val="00720808"/>
    <w:rsid w:val="00723966"/>
    <w:rsid w:val="007314DE"/>
    <w:rsid w:val="00737B47"/>
    <w:rsid w:val="00743F91"/>
    <w:rsid w:val="00747E26"/>
    <w:rsid w:val="00767BD4"/>
    <w:rsid w:val="00785B07"/>
    <w:rsid w:val="00794F16"/>
    <w:rsid w:val="007B41E0"/>
    <w:rsid w:val="007C587A"/>
    <w:rsid w:val="007D1CDD"/>
    <w:rsid w:val="007D260D"/>
    <w:rsid w:val="007E0198"/>
    <w:rsid w:val="007E1F34"/>
    <w:rsid w:val="007F0570"/>
    <w:rsid w:val="007F0BB4"/>
    <w:rsid w:val="007F2F22"/>
    <w:rsid w:val="007F50B0"/>
    <w:rsid w:val="008371BB"/>
    <w:rsid w:val="008464C9"/>
    <w:rsid w:val="0085502B"/>
    <w:rsid w:val="0086417F"/>
    <w:rsid w:val="00866504"/>
    <w:rsid w:val="00875049"/>
    <w:rsid w:val="00877E8C"/>
    <w:rsid w:val="00893445"/>
    <w:rsid w:val="00896AE4"/>
    <w:rsid w:val="008B3413"/>
    <w:rsid w:val="008B56DE"/>
    <w:rsid w:val="008C13DD"/>
    <w:rsid w:val="008E4D3C"/>
    <w:rsid w:val="008E6BDD"/>
    <w:rsid w:val="008F3076"/>
    <w:rsid w:val="00911E27"/>
    <w:rsid w:val="00916B3B"/>
    <w:rsid w:val="00916DFC"/>
    <w:rsid w:val="00917501"/>
    <w:rsid w:val="00951EF6"/>
    <w:rsid w:val="0095527C"/>
    <w:rsid w:val="00962973"/>
    <w:rsid w:val="00970D7F"/>
    <w:rsid w:val="00995AB3"/>
    <w:rsid w:val="009A34E4"/>
    <w:rsid w:val="009B590E"/>
    <w:rsid w:val="009E5A93"/>
    <w:rsid w:val="00A06160"/>
    <w:rsid w:val="00A36B52"/>
    <w:rsid w:val="00A50892"/>
    <w:rsid w:val="00A70CD5"/>
    <w:rsid w:val="00AC65D7"/>
    <w:rsid w:val="00AD08F9"/>
    <w:rsid w:val="00AF71DB"/>
    <w:rsid w:val="00B07136"/>
    <w:rsid w:val="00B11029"/>
    <w:rsid w:val="00B13D60"/>
    <w:rsid w:val="00B24716"/>
    <w:rsid w:val="00B2530F"/>
    <w:rsid w:val="00B352E0"/>
    <w:rsid w:val="00B601F2"/>
    <w:rsid w:val="00B63FF7"/>
    <w:rsid w:val="00B648C5"/>
    <w:rsid w:val="00B70D79"/>
    <w:rsid w:val="00B725FD"/>
    <w:rsid w:val="00B802D9"/>
    <w:rsid w:val="00B90DAC"/>
    <w:rsid w:val="00BA3395"/>
    <w:rsid w:val="00BB7D28"/>
    <w:rsid w:val="00BC413D"/>
    <w:rsid w:val="00BD3CF8"/>
    <w:rsid w:val="00BD6EE9"/>
    <w:rsid w:val="00BE1C4A"/>
    <w:rsid w:val="00BE4145"/>
    <w:rsid w:val="00C03707"/>
    <w:rsid w:val="00C049D4"/>
    <w:rsid w:val="00C32F8A"/>
    <w:rsid w:val="00C47FBB"/>
    <w:rsid w:val="00C70669"/>
    <w:rsid w:val="00C7175F"/>
    <w:rsid w:val="00C72835"/>
    <w:rsid w:val="00C92946"/>
    <w:rsid w:val="00C94252"/>
    <w:rsid w:val="00CA6E06"/>
    <w:rsid w:val="00CB180F"/>
    <w:rsid w:val="00CF74F6"/>
    <w:rsid w:val="00D25241"/>
    <w:rsid w:val="00D33CC9"/>
    <w:rsid w:val="00D3469C"/>
    <w:rsid w:val="00D57308"/>
    <w:rsid w:val="00D7541D"/>
    <w:rsid w:val="00D76882"/>
    <w:rsid w:val="00D92130"/>
    <w:rsid w:val="00D940AA"/>
    <w:rsid w:val="00D94C2E"/>
    <w:rsid w:val="00D95F84"/>
    <w:rsid w:val="00DA03BC"/>
    <w:rsid w:val="00DA7106"/>
    <w:rsid w:val="00DC4396"/>
    <w:rsid w:val="00DC4F3C"/>
    <w:rsid w:val="00DC6E88"/>
    <w:rsid w:val="00DC7209"/>
    <w:rsid w:val="00DD5512"/>
    <w:rsid w:val="00E2041C"/>
    <w:rsid w:val="00E31892"/>
    <w:rsid w:val="00E340E1"/>
    <w:rsid w:val="00E636EB"/>
    <w:rsid w:val="00E80627"/>
    <w:rsid w:val="00E82441"/>
    <w:rsid w:val="00EB133C"/>
    <w:rsid w:val="00EC6551"/>
    <w:rsid w:val="00EC669D"/>
    <w:rsid w:val="00EC7650"/>
    <w:rsid w:val="00ED01F1"/>
    <w:rsid w:val="00ED0E9F"/>
    <w:rsid w:val="00ED36EE"/>
    <w:rsid w:val="00EF7DEE"/>
    <w:rsid w:val="00F067CA"/>
    <w:rsid w:val="00F11098"/>
    <w:rsid w:val="00F202AE"/>
    <w:rsid w:val="00F2640C"/>
    <w:rsid w:val="00F33A92"/>
    <w:rsid w:val="00F567E8"/>
    <w:rsid w:val="00F5784C"/>
    <w:rsid w:val="00F637FD"/>
    <w:rsid w:val="00F757F6"/>
    <w:rsid w:val="00F8059F"/>
    <w:rsid w:val="00FB2C1D"/>
    <w:rsid w:val="00FC343F"/>
    <w:rsid w:val="00FE003D"/>
    <w:rsid w:val="00FF78B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750D6"/>
  <w15:docId w15:val="{9315D5FC-05FA-B648-B86A-5172F3589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70A4"/>
    <w:pPr>
      <w:widowControl w:val="0"/>
    </w:pPr>
    <w:rPr>
      <w:rFonts w:ascii="Times New Roman" w:eastAsia="Times New Roman" w:hAnsi="Times New Roman" w:cs="Tahoma"/>
      <w:kern w:val="2"/>
      <w:lang w:val="en-US" w:eastAsia="ar-SA"/>
    </w:rPr>
  </w:style>
  <w:style w:type="paragraph" w:styleId="Nagwek1">
    <w:name w:val="heading 1"/>
    <w:basedOn w:val="Normalny"/>
    <w:next w:val="Tekstpodstawowy"/>
    <w:link w:val="Nagwek1Znak"/>
    <w:qFormat/>
    <w:rsid w:val="009E70A4"/>
    <w:pPr>
      <w:keepNext/>
      <w:numPr>
        <w:numId w:val="1"/>
      </w:numPr>
      <w:spacing w:before="240" w:after="60"/>
      <w:outlineLvl w:val="0"/>
    </w:pPr>
    <w:rPr>
      <w:rFonts w:ascii="Arial" w:eastAsia="Calibri" w:hAnsi="Arial" w:cs="Arial"/>
      <w:b/>
      <w:sz w:val="32"/>
      <w:szCs w:val="20"/>
    </w:rPr>
  </w:style>
  <w:style w:type="paragraph" w:styleId="Nagwek3">
    <w:name w:val="heading 3"/>
    <w:basedOn w:val="Normalny"/>
    <w:next w:val="Tekstpodstawowy"/>
    <w:link w:val="Nagwek3Znak"/>
    <w:qFormat/>
    <w:rsid w:val="009E70A4"/>
    <w:pPr>
      <w:keepNext/>
      <w:keepLines/>
      <w:numPr>
        <w:ilvl w:val="2"/>
        <w:numId w:val="1"/>
      </w:numPr>
      <w:spacing w:before="40"/>
      <w:outlineLvl w:val="2"/>
    </w:pPr>
    <w:rPr>
      <w:rFonts w:ascii="Cambria" w:hAnsi="Cambria" w:cs="font888"/>
      <w:color w:val="243F60"/>
    </w:rPr>
  </w:style>
  <w:style w:type="paragraph" w:styleId="Nagwek5">
    <w:name w:val="heading 5"/>
    <w:basedOn w:val="Normalny"/>
    <w:next w:val="Normalny"/>
    <w:link w:val="Nagwek5Znak"/>
    <w:uiPriority w:val="9"/>
    <w:semiHidden/>
    <w:unhideWhenUsed/>
    <w:qFormat/>
    <w:rsid w:val="009E70A4"/>
    <w:pPr>
      <w:keepNext/>
      <w:keepLines/>
      <w:spacing w:before="40"/>
      <w:outlineLvl w:val="4"/>
    </w:pPr>
    <w:rPr>
      <w:rFonts w:asciiTheme="majorHAnsi" w:eastAsiaTheme="majorEastAsia" w:hAnsiTheme="majorHAnsi" w:cstheme="majorBidi"/>
      <w:color w:val="2F5496" w:themeColor="accent1" w:themeShade="BF"/>
    </w:rPr>
  </w:style>
  <w:style w:type="paragraph" w:styleId="Nagwek7">
    <w:name w:val="heading 7"/>
    <w:basedOn w:val="Normalny"/>
    <w:next w:val="Normalny"/>
    <w:link w:val="Nagwek7Znak"/>
    <w:uiPriority w:val="9"/>
    <w:semiHidden/>
    <w:unhideWhenUsed/>
    <w:qFormat/>
    <w:rsid w:val="009E70A4"/>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E70A4"/>
    <w:rPr>
      <w:rFonts w:ascii="Arial" w:eastAsia="Calibri" w:hAnsi="Arial" w:cs="Arial"/>
      <w:b/>
      <w:kern w:val="2"/>
      <w:sz w:val="32"/>
      <w:szCs w:val="20"/>
      <w:lang w:val="en-US" w:eastAsia="ar-SA"/>
    </w:rPr>
  </w:style>
  <w:style w:type="character" w:customStyle="1" w:styleId="Nagwek3Znak">
    <w:name w:val="Nagłówek 3 Znak"/>
    <w:basedOn w:val="Domylnaczcionkaakapitu"/>
    <w:link w:val="Nagwek3"/>
    <w:qFormat/>
    <w:rsid w:val="009E70A4"/>
    <w:rPr>
      <w:rFonts w:ascii="Cambria" w:eastAsia="Times New Roman" w:hAnsi="Cambria" w:cs="font888"/>
      <w:color w:val="243F60"/>
      <w:kern w:val="2"/>
      <w:lang w:val="en-US" w:eastAsia="ar-SA"/>
    </w:rPr>
  </w:style>
  <w:style w:type="character" w:customStyle="1" w:styleId="Nagwek5Znak">
    <w:name w:val="Nagłówek 5 Znak"/>
    <w:basedOn w:val="Domylnaczcionkaakapitu"/>
    <w:link w:val="Nagwek5"/>
    <w:uiPriority w:val="9"/>
    <w:semiHidden/>
    <w:qFormat/>
    <w:rsid w:val="009E70A4"/>
    <w:rPr>
      <w:rFonts w:asciiTheme="majorHAnsi" w:eastAsiaTheme="majorEastAsia" w:hAnsiTheme="majorHAnsi" w:cstheme="majorBidi"/>
      <w:color w:val="2F5496" w:themeColor="accent1" w:themeShade="BF"/>
      <w:kern w:val="2"/>
      <w:lang w:val="en-US" w:eastAsia="ar-SA"/>
    </w:rPr>
  </w:style>
  <w:style w:type="character" w:customStyle="1" w:styleId="Nagwek7Znak">
    <w:name w:val="Nagłówek 7 Znak"/>
    <w:basedOn w:val="Domylnaczcionkaakapitu"/>
    <w:link w:val="Nagwek7"/>
    <w:uiPriority w:val="9"/>
    <w:semiHidden/>
    <w:qFormat/>
    <w:rsid w:val="009E70A4"/>
    <w:rPr>
      <w:rFonts w:asciiTheme="majorHAnsi" w:eastAsiaTheme="majorEastAsia" w:hAnsiTheme="majorHAnsi" w:cstheme="majorBidi"/>
      <w:i/>
      <w:iCs/>
      <w:color w:val="1F3763" w:themeColor="accent1" w:themeShade="7F"/>
      <w:kern w:val="2"/>
      <w:lang w:val="en-US" w:eastAsia="ar-SA"/>
    </w:rPr>
  </w:style>
  <w:style w:type="character" w:customStyle="1" w:styleId="WW8Num1z0">
    <w:name w:val="WW8Num1z0"/>
    <w:qFormat/>
    <w:rsid w:val="009E70A4"/>
    <w:rPr>
      <w:rFonts w:cs="Times New Roman"/>
      <w:b/>
    </w:rPr>
  </w:style>
  <w:style w:type="character" w:customStyle="1" w:styleId="WW8Num1z1">
    <w:name w:val="WW8Num1z1"/>
    <w:qFormat/>
    <w:rsid w:val="009E70A4"/>
  </w:style>
  <w:style w:type="character" w:customStyle="1" w:styleId="WW8Num1z2">
    <w:name w:val="WW8Num1z2"/>
    <w:qFormat/>
    <w:rsid w:val="009E70A4"/>
  </w:style>
  <w:style w:type="character" w:customStyle="1" w:styleId="WW8Num1z3">
    <w:name w:val="WW8Num1z3"/>
    <w:qFormat/>
    <w:rsid w:val="009E70A4"/>
  </w:style>
  <w:style w:type="character" w:customStyle="1" w:styleId="WW8Num1z4">
    <w:name w:val="WW8Num1z4"/>
    <w:qFormat/>
    <w:rsid w:val="009E70A4"/>
    <w:rPr>
      <w:rFonts w:cs="Times New Roman"/>
    </w:rPr>
  </w:style>
  <w:style w:type="character" w:customStyle="1" w:styleId="WW8Num1z5">
    <w:name w:val="WW8Num1z5"/>
    <w:qFormat/>
    <w:rsid w:val="009E70A4"/>
  </w:style>
  <w:style w:type="character" w:customStyle="1" w:styleId="WW8Num1z6">
    <w:name w:val="WW8Num1z6"/>
    <w:qFormat/>
    <w:rsid w:val="009E70A4"/>
  </w:style>
  <w:style w:type="character" w:customStyle="1" w:styleId="WW8Num1z7">
    <w:name w:val="WW8Num1z7"/>
    <w:qFormat/>
    <w:rsid w:val="009E70A4"/>
  </w:style>
  <w:style w:type="character" w:customStyle="1" w:styleId="WW8Num1z8">
    <w:name w:val="WW8Num1z8"/>
    <w:qFormat/>
    <w:rsid w:val="009E70A4"/>
  </w:style>
  <w:style w:type="character" w:customStyle="1" w:styleId="WW8Num2z0">
    <w:name w:val="WW8Num2z0"/>
    <w:qFormat/>
    <w:rsid w:val="009E70A4"/>
    <w:rPr>
      <w:rFonts w:cs="Times New Roman"/>
      <w:b/>
    </w:rPr>
  </w:style>
  <w:style w:type="character" w:customStyle="1" w:styleId="WW8Num2z2">
    <w:name w:val="WW8Num2z2"/>
    <w:qFormat/>
    <w:rsid w:val="009E70A4"/>
    <w:rPr>
      <w:rFonts w:cs="Arial"/>
      <w:b w:val="0"/>
      <w:bCs/>
      <w:sz w:val="24"/>
      <w:szCs w:val="24"/>
    </w:rPr>
  </w:style>
  <w:style w:type="character" w:customStyle="1" w:styleId="WW8Num2z3">
    <w:name w:val="WW8Num2z3"/>
    <w:qFormat/>
    <w:rsid w:val="009E70A4"/>
    <w:rPr>
      <w:rFonts w:cs="Times New Roman"/>
      <w:b w:val="0"/>
    </w:rPr>
  </w:style>
  <w:style w:type="character" w:customStyle="1" w:styleId="WW8Num2z4">
    <w:name w:val="WW8Num2z4"/>
    <w:qFormat/>
    <w:rsid w:val="009E70A4"/>
    <w:rPr>
      <w:rFonts w:cs="Times New Roman"/>
    </w:rPr>
  </w:style>
  <w:style w:type="character" w:customStyle="1" w:styleId="WW8Num2z5">
    <w:name w:val="WW8Num2z5"/>
    <w:qFormat/>
    <w:rsid w:val="009E70A4"/>
  </w:style>
  <w:style w:type="character" w:customStyle="1" w:styleId="WW8Num2z6">
    <w:name w:val="WW8Num2z6"/>
    <w:qFormat/>
    <w:rsid w:val="009E70A4"/>
  </w:style>
  <w:style w:type="character" w:customStyle="1" w:styleId="WW8Num2z7">
    <w:name w:val="WW8Num2z7"/>
    <w:qFormat/>
    <w:rsid w:val="009E70A4"/>
  </w:style>
  <w:style w:type="character" w:customStyle="1" w:styleId="WW8Num2z8">
    <w:name w:val="WW8Num2z8"/>
    <w:qFormat/>
    <w:rsid w:val="009E70A4"/>
  </w:style>
  <w:style w:type="character" w:customStyle="1" w:styleId="WW8Num3z0">
    <w:name w:val="WW8Num3z0"/>
    <w:qFormat/>
    <w:rsid w:val="009E70A4"/>
    <w:rPr>
      <w:rFonts w:cs="Times New Roman"/>
      <w:b/>
    </w:rPr>
  </w:style>
  <w:style w:type="character" w:customStyle="1" w:styleId="WW8Num3z1">
    <w:name w:val="WW8Num3z1"/>
    <w:qFormat/>
    <w:rsid w:val="009E70A4"/>
    <w:rPr>
      <w:rFonts w:cs="Times New Roman"/>
      <w:b/>
      <w:color w:val="00000A"/>
    </w:rPr>
  </w:style>
  <w:style w:type="character" w:customStyle="1" w:styleId="WW8Num3z2">
    <w:name w:val="WW8Num3z2"/>
    <w:qFormat/>
    <w:rsid w:val="009E70A4"/>
    <w:rPr>
      <w:rFonts w:cs="Times New Roman"/>
      <w:b w:val="0"/>
    </w:rPr>
  </w:style>
  <w:style w:type="character" w:customStyle="1" w:styleId="WW8Num4z0">
    <w:name w:val="WW8Num4z0"/>
    <w:qFormat/>
    <w:rsid w:val="009E70A4"/>
    <w:rPr>
      <w:rFonts w:ascii="Cambria" w:eastAsia="MS Mincho" w:hAnsi="Cambria" w:cs="Times New Roman"/>
      <w:bCs/>
      <w:sz w:val="24"/>
      <w:szCs w:val="24"/>
    </w:rPr>
  </w:style>
  <w:style w:type="character" w:customStyle="1" w:styleId="WW8Num4z1">
    <w:name w:val="WW8Num4z1"/>
    <w:qFormat/>
    <w:rsid w:val="009E70A4"/>
    <w:rPr>
      <w:rFonts w:cs="Times New Roman"/>
      <w:b w:val="0"/>
    </w:rPr>
  </w:style>
  <w:style w:type="character" w:customStyle="1" w:styleId="WW8Num4z3">
    <w:name w:val="WW8Num4z3"/>
    <w:qFormat/>
    <w:rsid w:val="009E70A4"/>
    <w:rPr>
      <w:b w:val="0"/>
      <w:i w:val="0"/>
      <w:color w:val="000000"/>
    </w:rPr>
  </w:style>
  <w:style w:type="character" w:customStyle="1" w:styleId="WW8Num4z4">
    <w:name w:val="WW8Num4z4"/>
    <w:qFormat/>
    <w:rsid w:val="009E70A4"/>
  </w:style>
  <w:style w:type="character" w:customStyle="1" w:styleId="WW8Num5z0">
    <w:name w:val="WW8Num5z0"/>
    <w:qFormat/>
    <w:rsid w:val="009E70A4"/>
    <w:rPr>
      <w:rFonts w:cs="Times New Roman"/>
    </w:rPr>
  </w:style>
  <w:style w:type="character" w:customStyle="1" w:styleId="WW8Num6z0">
    <w:name w:val="WW8Num6z0"/>
    <w:qFormat/>
    <w:rsid w:val="009E70A4"/>
    <w:rPr>
      <w:rFonts w:cs="Times New Roman"/>
    </w:rPr>
  </w:style>
  <w:style w:type="character" w:customStyle="1" w:styleId="WW8Num7z0">
    <w:name w:val="WW8Num7z0"/>
    <w:qFormat/>
    <w:rsid w:val="009E70A4"/>
    <w:rPr>
      <w:rFonts w:cs="Times New Roman"/>
    </w:rPr>
  </w:style>
  <w:style w:type="character" w:customStyle="1" w:styleId="WW8Num7z1">
    <w:name w:val="WW8Num7z1"/>
    <w:qFormat/>
    <w:rsid w:val="009E70A4"/>
    <w:rPr>
      <w:rFonts w:ascii="Cambria" w:hAnsi="Cambria" w:cs="Times New Roman"/>
      <w:b/>
      <w:bCs/>
      <w:i w:val="0"/>
      <w:iCs/>
      <w:color w:val="000000"/>
      <w:sz w:val="24"/>
      <w:szCs w:val="24"/>
    </w:rPr>
  </w:style>
  <w:style w:type="character" w:customStyle="1" w:styleId="WW8Num8z0">
    <w:name w:val="WW8Num8z0"/>
    <w:qFormat/>
    <w:rsid w:val="009E70A4"/>
    <w:rPr>
      <w:rFonts w:ascii="Cambria" w:hAnsi="Cambria" w:cs="Times New Roman"/>
      <w:b/>
      <w:bCs/>
      <w:color w:val="000000"/>
      <w:sz w:val="24"/>
      <w:szCs w:val="24"/>
    </w:rPr>
  </w:style>
  <w:style w:type="character" w:customStyle="1" w:styleId="WW8Num8z2">
    <w:name w:val="WW8Num8z2"/>
    <w:qFormat/>
    <w:rsid w:val="009E70A4"/>
    <w:rPr>
      <w:rFonts w:cs="Times New Roman"/>
      <w:b w:val="0"/>
    </w:rPr>
  </w:style>
  <w:style w:type="character" w:customStyle="1" w:styleId="WW8Num9z0">
    <w:name w:val="WW8Num9z0"/>
    <w:qFormat/>
    <w:rsid w:val="009E70A4"/>
    <w:rPr>
      <w:rFonts w:cs="Times New Roman"/>
    </w:rPr>
  </w:style>
  <w:style w:type="character" w:customStyle="1" w:styleId="WW8Num9z1">
    <w:name w:val="WW8Num9z1"/>
    <w:qFormat/>
    <w:rsid w:val="009E70A4"/>
    <w:rPr>
      <w:rFonts w:ascii="Cambria" w:hAnsi="Cambria" w:cs="Times New Roman"/>
      <w:b/>
      <w:bCs/>
      <w:color w:val="000000"/>
      <w:sz w:val="24"/>
      <w:szCs w:val="24"/>
    </w:rPr>
  </w:style>
  <w:style w:type="character" w:customStyle="1" w:styleId="WW8Num10z0">
    <w:name w:val="WW8Num10z0"/>
    <w:qFormat/>
    <w:rsid w:val="009E70A4"/>
    <w:rPr>
      <w:rFonts w:cs="Times New Roman"/>
    </w:rPr>
  </w:style>
  <w:style w:type="character" w:customStyle="1" w:styleId="WW8Num10z1">
    <w:name w:val="WW8Num10z1"/>
    <w:qFormat/>
    <w:rsid w:val="009E70A4"/>
    <w:rPr>
      <w:rFonts w:cs="Times New Roman"/>
      <w:b/>
      <w:i w:val="0"/>
    </w:rPr>
  </w:style>
  <w:style w:type="character" w:customStyle="1" w:styleId="WW8Num11z0">
    <w:name w:val="WW8Num11z0"/>
    <w:qFormat/>
    <w:rsid w:val="009E70A4"/>
    <w:rPr>
      <w:rFonts w:cs="Times New Roman"/>
    </w:rPr>
  </w:style>
  <w:style w:type="character" w:customStyle="1" w:styleId="WW8Num11z1">
    <w:name w:val="WW8Num11z1"/>
    <w:qFormat/>
    <w:rsid w:val="009E70A4"/>
    <w:rPr>
      <w:rFonts w:cs="Times New Roman"/>
      <w:b/>
      <w:sz w:val="24"/>
      <w:szCs w:val="24"/>
    </w:rPr>
  </w:style>
  <w:style w:type="character" w:customStyle="1" w:styleId="WW8Num11z2">
    <w:name w:val="WW8Num11z2"/>
    <w:qFormat/>
    <w:rsid w:val="009E70A4"/>
    <w:rPr>
      <w:rFonts w:cs="Times New Roman"/>
      <w:b w:val="0"/>
    </w:rPr>
  </w:style>
  <w:style w:type="character" w:customStyle="1" w:styleId="WW8Num12z0">
    <w:name w:val="WW8Num12z0"/>
    <w:qFormat/>
    <w:rsid w:val="009E70A4"/>
  </w:style>
  <w:style w:type="character" w:customStyle="1" w:styleId="WW8Num12z1">
    <w:name w:val="WW8Num12z1"/>
    <w:qFormat/>
    <w:rsid w:val="009E70A4"/>
    <w:rPr>
      <w:rFonts w:cs="Arial"/>
      <w:b/>
    </w:rPr>
  </w:style>
  <w:style w:type="character" w:customStyle="1" w:styleId="WW8Num12z2">
    <w:name w:val="WW8Num12z2"/>
    <w:qFormat/>
    <w:rsid w:val="009E70A4"/>
  </w:style>
  <w:style w:type="character" w:customStyle="1" w:styleId="WW8Num12z3">
    <w:name w:val="WW8Num12z3"/>
    <w:qFormat/>
    <w:rsid w:val="009E70A4"/>
  </w:style>
  <w:style w:type="character" w:customStyle="1" w:styleId="WW8Num12z4">
    <w:name w:val="WW8Num12z4"/>
    <w:qFormat/>
    <w:rsid w:val="009E70A4"/>
  </w:style>
  <w:style w:type="character" w:customStyle="1" w:styleId="WW8Num12z5">
    <w:name w:val="WW8Num12z5"/>
    <w:qFormat/>
    <w:rsid w:val="009E70A4"/>
  </w:style>
  <w:style w:type="character" w:customStyle="1" w:styleId="WW8Num12z6">
    <w:name w:val="WW8Num12z6"/>
    <w:qFormat/>
    <w:rsid w:val="009E70A4"/>
  </w:style>
  <w:style w:type="character" w:customStyle="1" w:styleId="WW8Num12z7">
    <w:name w:val="WW8Num12z7"/>
    <w:qFormat/>
    <w:rsid w:val="009E70A4"/>
  </w:style>
  <w:style w:type="character" w:customStyle="1" w:styleId="WW8Num12z8">
    <w:name w:val="WW8Num12z8"/>
    <w:qFormat/>
    <w:rsid w:val="009E70A4"/>
  </w:style>
  <w:style w:type="character" w:customStyle="1" w:styleId="WW8Num13z0">
    <w:name w:val="WW8Num13z0"/>
    <w:qFormat/>
    <w:rsid w:val="009E70A4"/>
  </w:style>
  <w:style w:type="character" w:customStyle="1" w:styleId="WW8Num13z1">
    <w:name w:val="WW8Num13z1"/>
    <w:qFormat/>
    <w:rsid w:val="009E70A4"/>
    <w:rPr>
      <w:rFonts w:cs="Arial"/>
      <w:b/>
      <w:sz w:val="24"/>
      <w:szCs w:val="24"/>
    </w:rPr>
  </w:style>
  <w:style w:type="character" w:customStyle="1" w:styleId="WW8Num13z2">
    <w:name w:val="WW8Num13z2"/>
    <w:qFormat/>
    <w:rsid w:val="009E70A4"/>
  </w:style>
  <w:style w:type="character" w:customStyle="1" w:styleId="WW8Num13z3">
    <w:name w:val="WW8Num13z3"/>
    <w:qFormat/>
    <w:rsid w:val="009E70A4"/>
  </w:style>
  <w:style w:type="character" w:customStyle="1" w:styleId="WW8Num13z4">
    <w:name w:val="WW8Num13z4"/>
    <w:qFormat/>
    <w:rsid w:val="009E70A4"/>
  </w:style>
  <w:style w:type="character" w:customStyle="1" w:styleId="WW8Num13z5">
    <w:name w:val="WW8Num13z5"/>
    <w:qFormat/>
    <w:rsid w:val="009E70A4"/>
  </w:style>
  <w:style w:type="character" w:customStyle="1" w:styleId="WW8Num13z6">
    <w:name w:val="WW8Num13z6"/>
    <w:qFormat/>
    <w:rsid w:val="009E70A4"/>
  </w:style>
  <w:style w:type="character" w:customStyle="1" w:styleId="WW8Num13z7">
    <w:name w:val="WW8Num13z7"/>
    <w:qFormat/>
    <w:rsid w:val="009E70A4"/>
  </w:style>
  <w:style w:type="character" w:customStyle="1" w:styleId="WW8Num13z8">
    <w:name w:val="WW8Num13z8"/>
    <w:qFormat/>
    <w:rsid w:val="009E70A4"/>
  </w:style>
  <w:style w:type="character" w:customStyle="1" w:styleId="WW8Num14z0">
    <w:name w:val="WW8Num14z0"/>
    <w:qFormat/>
    <w:rsid w:val="009E70A4"/>
  </w:style>
  <w:style w:type="character" w:customStyle="1" w:styleId="WW8Num14z1">
    <w:name w:val="WW8Num14z1"/>
    <w:qFormat/>
    <w:rsid w:val="009E70A4"/>
    <w:rPr>
      <w:rFonts w:ascii="Cambria" w:hAnsi="Cambria" w:cs="Cambria"/>
      <w:b/>
      <w:bCs/>
      <w:color w:val="000000"/>
      <w:sz w:val="24"/>
      <w:szCs w:val="24"/>
    </w:rPr>
  </w:style>
  <w:style w:type="character" w:customStyle="1" w:styleId="WW8Num14z2">
    <w:name w:val="WW8Num14z2"/>
    <w:qFormat/>
    <w:rsid w:val="009E70A4"/>
  </w:style>
  <w:style w:type="character" w:customStyle="1" w:styleId="WW8Num14z3">
    <w:name w:val="WW8Num14z3"/>
    <w:qFormat/>
    <w:rsid w:val="009E70A4"/>
  </w:style>
  <w:style w:type="character" w:customStyle="1" w:styleId="WW8Num14z4">
    <w:name w:val="WW8Num14z4"/>
    <w:qFormat/>
    <w:rsid w:val="009E70A4"/>
  </w:style>
  <w:style w:type="character" w:customStyle="1" w:styleId="WW8Num14z5">
    <w:name w:val="WW8Num14z5"/>
    <w:qFormat/>
    <w:rsid w:val="009E70A4"/>
  </w:style>
  <w:style w:type="character" w:customStyle="1" w:styleId="WW8Num14z6">
    <w:name w:val="WW8Num14z6"/>
    <w:qFormat/>
    <w:rsid w:val="009E70A4"/>
  </w:style>
  <w:style w:type="character" w:customStyle="1" w:styleId="WW8Num14z7">
    <w:name w:val="WW8Num14z7"/>
    <w:qFormat/>
    <w:rsid w:val="009E70A4"/>
  </w:style>
  <w:style w:type="character" w:customStyle="1" w:styleId="WW8Num14z8">
    <w:name w:val="WW8Num14z8"/>
    <w:qFormat/>
    <w:rsid w:val="009E70A4"/>
  </w:style>
  <w:style w:type="character" w:customStyle="1" w:styleId="WW8Num15z0">
    <w:name w:val="WW8Num15z0"/>
    <w:qFormat/>
    <w:rsid w:val="009E70A4"/>
  </w:style>
  <w:style w:type="character" w:customStyle="1" w:styleId="WW8Num15z1">
    <w:name w:val="WW8Num15z1"/>
    <w:qFormat/>
    <w:rsid w:val="009E70A4"/>
    <w:rPr>
      <w:rFonts w:cs="Arial"/>
      <w:b/>
      <w:sz w:val="24"/>
      <w:szCs w:val="24"/>
    </w:rPr>
  </w:style>
  <w:style w:type="character" w:customStyle="1" w:styleId="WW8Num15z2">
    <w:name w:val="WW8Num15z2"/>
    <w:qFormat/>
    <w:rsid w:val="009E70A4"/>
    <w:rPr>
      <w:rFonts w:cs="Arial"/>
    </w:rPr>
  </w:style>
  <w:style w:type="character" w:customStyle="1" w:styleId="WW8Num15z3">
    <w:name w:val="WW8Num15z3"/>
    <w:qFormat/>
    <w:rsid w:val="009E70A4"/>
  </w:style>
  <w:style w:type="character" w:customStyle="1" w:styleId="WW8Num15z4">
    <w:name w:val="WW8Num15z4"/>
    <w:qFormat/>
    <w:rsid w:val="009E70A4"/>
  </w:style>
  <w:style w:type="character" w:customStyle="1" w:styleId="WW8Num15z5">
    <w:name w:val="WW8Num15z5"/>
    <w:qFormat/>
    <w:rsid w:val="009E70A4"/>
  </w:style>
  <w:style w:type="character" w:customStyle="1" w:styleId="WW8Num15z6">
    <w:name w:val="WW8Num15z6"/>
    <w:qFormat/>
    <w:rsid w:val="009E70A4"/>
  </w:style>
  <w:style w:type="character" w:customStyle="1" w:styleId="WW8Num15z7">
    <w:name w:val="WW8Num15z7"/>
    <w:qFormat/>
    <w:rsid w:val="009E70A4"/>
  </w:style>
  <w:style w:type="character" w:customStyle="1" w:styleId="WW8Num15z8">
    <w:name w:val="WW8Num15z8"/>
    <w:qFormat/>
    <w:rsid w:val="009E70A4"/>
  </w:style>
  <w:style w:type="character" w:customStyle="1" w:styleId="WW8Num16z0">
    <w:name w:val="WW8Num16z0"/>
    <w:qFormat/>
    <w:rsid w:val="009E70A4"/>
    <w:rPr>
      <w:rFonts w:ascii="Times New Roman" w:hAnsi="Times New Roman" w:cs="Times New Roman"/>
      <w:color w:val="00000A"/>
    </w:rPr>
  </w:style>
  <w:style w:type="character" w:customStyle="1" w:styleId="WW8Num16z1">
    <w:name w:val="WW8Num16z1"/>
    <w:qFormat/>
    <w:rsid w:val="009E70A4"/>
    <w:rPr>
      <w:rFonts w:ascii="Courier New" w:hAnsi="Courier New" w:cs="Courier New"/>
    </w:rPr>
  </w:style>
  <w:style w:type="character" w:customStyle="1" w:styleId="WW8Num16z2">
    <w:name w:val="WW8Num16z2"/>
    <w:qFormat/>
    <w:rsid w:val="009E70A4"/>
    <w:rPr>
      <w:rFonts w:ascii="Wingdings" w:hAnsi="Wingdings" w:cs="Wingdings"/>
    </w:rPr>
  </w:style>
  <w:style w:type="character" w:customStyle="1" w:styleId="WW8Num16z3">
    <w:name w:val="WW8Num16z3"/>
    <w:qFormat/>
    <w:rsid w:val="009E70A4"/>
    <w:rPr>
      <w:rFonts w:ascii="Symbol" w:hAnsi="Symbol" w:cs="Symbol"/>
    </w:rPr>
  </w:style>
  <w:style w:type="character" w:customStyle="1" w:styleId="WW8Num17z0">
    <w:name w:val="WW8Num17z0"/>
    <w:qFormat/>
    <w:rsid w:val="009E70A4"/>
    <w:rPr>
      <w:rFonts w:ascii="Times New Roman" w:hAnsi="Times New Roman" w:cs="Times New Roman"/>
      <w:color w:val="00000A"/>
    </w:rPr>
  </w:style>
  <w:style w:type="character" w:customStyle="1" w:styleId="WW8Num17z1">
    <w:name w:val="WW8Num17z1"/>
    <w:qFormat/>
    <w:rsid w:val="009E70A4"/>
    <w:rPr>
      <w:rFonts w:ascii="Courier New" w:hAnsi="Courier New" w:cs="Courier New"/>
    </w:rPr>
  </w:style>
  <w:style w:type="character" w:customStyle="1" w:styleId="WW8Num17z2">
    <w:name w:val="WW8Num17z2"/>
    <w:qFormat/>
    <w:rsid w:val="009E70A4"/>
    <w:rPr>
      <w:rFonts w:ascii="Wingdings" w:hAnsi="Wingdings" w:cs="Wingdings"/>
    </w:rPr>
  </w:style>
  <w:style w:type="character" w:customStyle="1" w:styleId="WW8Num17z3">
    <w:name w:val="WW8Num17z3"/>
    <w:qFormat/>
    <w:rsid w:val="009E70A4"/>
    <w:rPr>
      <w:rFonts w:ascii="Symbol" w:hAnsi="Symbol" w:cs="Symbol"/>
    </w:rPr>
  </w:style>
  <w:style w:type="character" w:customStyle="1" w:styleId="WW8Num18z0">
    <w:name w:val="WW8Num18z0"/>
    <w:qFormat/>
    <w:rsid w:val="009E70A4"/>
    <w:rPr>
      <w:rFonts w:cs="Arial"/>
      <w:b w:val="0"/>
      <w:i w:val="0"/>
      <w:color w:val="00000A"/>
    </w:rPr>
  </w:style>
  <w:style w:type="character" w:customStyle="1" w:styleId="WW8Num18z1">
    <w:name w:val="WW8Num18z1"/>
    <w:qFormat/>
    <w:rsid w:val="009E70A4"/>
  </w:style>
  <w:style w:type="character" w:customStyle="1" w:styleId="WW8Num18z2">
    <w:name w:val="WW8Num18z2"/>
    <w:qFormat/>
    <w:rsid w:val="009E70A4"/>
  </w:style>
  <w:style w:type="character" w:customStyle="1" w:styleId="WW8Num18z3">
    <w:name w:val="WW8Num18z3"/>
    <w:qFormat/>
    <w:rsid w:val="009E70A4"/>
  </w:style>
  <w:style w:type="character" w:customStyle="1" w:styleId="WW8Num18z4">
    <w:name w:val="WW8Num18z4"/>
    <w:qFormat/>
    <w:rsid w:val="009E70A4"/>
  </w:style>
  <w:style w:type="character" w:customStyle="1" w:styleId="WW8Num18z5">
    <w:name w:val="WW8Num18z5"/>
    <w:qFormat/>
    <w:rsid w:val="009E70A4"/>
  </w:style>
  <w:style w:type="character" w:customStyle="1" w:styleId="WW8Num18z6">
    <w:name w:val="WW8Num18z6"/>
    <w:qFormat/>
    <w:rsid w:val="009E70A4"/>
  </w:style>
  <w:style w:type="character" w:customStyle="1" w:styleId="WW8Num18z7">
    <w:name w:val="WW8Num18z7"/>
    <w:qFormat/>
    <w:rsid w:val="009E70A4"/>
  </w:style>
  <w:style w:type="character" w:customStyle="1" w:styleId="WW8Num18z8">
    <w:name w:val="WW8Num18z8"/>
    <w:qFormat/>
    <w:rsid w:val="009E70A4"/>
  </w:style>
  <w:style w:type="character" w:customStyle="1" w:styleId="WW8Num19z0">
    <w:name w:val="WW8Num19z0"/>
    <w:qFormat/>
    <w:rsid w:val="009E70A4"/>
    <w:rPr>
      <w:rFonts w:cs="Calibri"/>
    </w:rPr>
  </w:style>
  <w:style w:type="character" w:customStyle="1" w:styleId="WW8Num19z1">
    <w:name w:val="WW8Num19z1"/>
    <w:qFormat/>
    <w:rsid w:val="009E70A4"/>
  </w:style>
  <w:style w:type="character" w:customStyle="1" w:styleId="WW8Num19z2">
    <w:name w:val="WW8Num19z2"/>
    <w:qFormat/>
    <w:rsid w:val="009E70A4"/>
  </w:style>
  <w:style w:type="character" w:customStyle="1" w:styleId="WW8Num19z3">
    <w:name w:val="WW8Num19z3"/>
    <w:qFormat/>
    <w:rsid w:val="009E70A4"/>
  </w:style>
  <w:style w:type="character" w:customStyle="1" w:styleId="WW8Num19z4">
    <w:name w:val="WW8Num19z4"/>
    <w:qFormat/>
    <w:rsid w:val="009E70A4"/>
  </w:style>
  <w:style w:type="character" w:customStyle="1" w:styleId="WW8Num19z5">
    <w:name w:val="WW8Num19z5"/>
    <w:qFormat/>
    <w:rsid w:val="009E70A4"/>
  </w:style>
  <w:style w:type="character" w:customStyle="1" w:styleId="WW8Num19z6">
    <w:name w:val="WW8Num19z6"/>
    <w:qFormat/>
    <w:rsid w:val="009E70A4"/>
  </w:style>
  <w:style w:type="character" w:customStyle="1" w:styleId="WW8Num19z7">
    <w:name w:val="WW8Num19z7"/>
    <w:qFormat/>
    <w:rsid w:val="009E70A4"/>
  </w:style>
  <w:style w:type="character" w:customStyle="1" w:styleId="WW8Num19z8">
    <w:name w:val="WW8Num19z8"/>
    <w:qFormat/>
    <w:rsid w:val="009E70A4"/>
  </w:style>
  <w:style w:type="character" w:customStyle="1" w:styleId="WW8Num20z0">
    <w:name w:val="WW8Num20z0"/>
    <w:qFormat/>
    <w:rsid w:val="009E70A4"/>
    <w:rPr>
      <w:rFonts w:cs="Times New Roman"/>
    </w:rPr>
  </w:style>
  <w:style w:type="character" w:customStyle="1" w:styleId="WW8Num20z1">
    <w:name w:val="WW8Num20z1"/>
    <w:qFormat/>
    <w:rsid w:val="009E70A4"/>
    <w:rPr>
      <w:rFonts w:cs="Times New Roman"/>
      <w:b/>
      <w:i w:val="0"/>
    </w:rPr>
  </w:style>
  <w:style w:type="character" w:customStyle="1" w:styleId="WW8Num21z0">
    <w:name w:val="WW8Num21z0"/>
    <w:qFormat/>
    <w:rsid w:val="009E70A4"/>
    <w:rPr>
      <w:rFonts w:cs="Times New Roman"/>
    </w:rPr>
  </w:style>
  <w:style w:type="character" w:customStyle="1" w:styleId="WW8Num22z0">
    <w:name w:val="WW8Num22z0"/>
    <w:qFormat/>
    <w:rsid w:val="009E70A4"/>
    <w:rPr>
      <w:rFonts w:cs="Times New Roman"/>
    </w:rPr>
  </w:style>
  <w:style w:type="character" w:customStyle="1" w:styleId="WW8Num22z1">
    <w:name w:val="WW8Num22z1"/>
    <w:qFormat/>
    <w:rsid w:val="009E70A4"/>
    <w:rPr>
      <w:rFonts w:ascii="Cambria" w:hAnsi="Cambria" w:cs="Times New Roman"/>
      <w:b/>
      <w:bCs/>
      <w:iCs/>
      <w:color w:val="000000"/>
      <w:sz w:val="24"/>
      <w:szCs w:val="24"/>
    </w:rPr>
  </w:style>
  <w:style w:type="character" w:customStyle="1" w:styleId="WW8Num23z0">
    <w:name w:val="WW8Num23z0"/>
    <w:qFormat/>
    <w:rsid w:val="009E70A4"/>
    <w:rPr>
      <w:rFonts w:cs="Times New Roman"/>
      <w:b/>
    </w:rPr>
  </w:style>
  <w:style w:type="character" w:customStyle="1" w:styleId="WW8Num23z2">
    <w:name w:val="WW8Num23z2"/>
    <w:qFormat/>
    <w:rsid w:val="009E70A4"/>
    <w:rPr>
      <w:rFonts w:ascii="Cambria" w:hAnsi="Cambria" w:cs="Times New Roman"/>
      <w:b w:val="0"/>
      <w:bCs/>
      <w:color w:val="000000"/>
      <w:sz w:val="24"/>
      <w:szCs w:val="24"/>
    </w:rPr>
  </w:style>
  <w:style w:type="character" w:customStyle="1" w:styleId="WW8Num24z0">
    <w:name w:val="WW8Num24z0"/>
    <w:qFormat/>
    <w:rsid w:val="009E70A4"/>
    <w:rPr>
      <w:rFonts w:eastAsia="Times New Roman" w:cs="Arial"/>
    </w:rPr>
  </w:style>
  <w:style w:type="character" w:customStyle="1" w:styleId="WW8Num24z1">
    <w:name w:val="WW8Num24z1"/>
    <w:qFormat/>
    <w:rsid w:val="009E70A4"/>
    <w:rPr>
      <w:rFonts w:cs="Times New Roman"/>
    </w:rPr>
  </w:style>
  <w:style w:type="character" w:customStyle="1" w:styleId="WW8Num24z2">
    <w:name w:val="WW8Num24z2"/>
    <w:qFormat/>
    <w:rsid w:val="009E70A4"/>
    <w:rPr>
      <w:rFonts w:ascii="Cambria" w:eastAsia="Lucida Sans Unicode" w:hAnsi="Cambria" w:cs="Times New Roman"/>
      <w:b w:val="0"/>
      <w:bCs/>
      <w:color w:val="000000"/>
      <w:sz w:val="24"/>
      <w:szCs w:val="24"/>
    </w:rPr>
  </w:style>
  <w:style w:type="character" w:customStyle="1" w:styleId="WW8Num25z0">
    <w:name w:val="WW8Num25z0"/>
    <w:qFormat/>
    <w:rsid w:val="009E70A4"/>
  </w:style>
  <w:style w:type="character" w:customStyle="1" w:styleId="WW8Num25z1">
    <w:name w:val="WW8Num25z1"/>
    <w:qFormat/>
    <w:rsid w:val="009E70A4"/>
    <w:rPr>
      <w:rFonts w:ascii="Cambria" w:eastAsia="Times New Roman" w:hAnsi="Cambria" w:cs="Cambria"/>
      <w:b/>
      <w:bCs/>
      <w:i/>
      <w:iCs/>
      <w:color w:val="000000"/>
      <w:sz w:val="24"/>
      <w:szCs w:val="24"/>
      <w:shd w:val="clear" w:color="auto" w:fill="FFFF00"/>
    </w:rPr>
  </w:style>
  <w:style w:type="character" w:customStyle="1" w:styleId="WW8Num25z2">
    <w:name w:val="WW8Num25z2"/>
    <w:qFormat/>
    <w:rsid w:val="009E70A4"/>
  </w:style>
  <w:style w:type="character" w:customStyle="1" w:styleId="WW8Num25z3">
    <w:name w:val="WW8Num25z3"/>
    <w:qFormat/>
    <w:rsid w:val="009E70A4"/>
  </w:style>
  <w:style w:type="character" w:customStyle="1" w:styleId="WW8Num25z5">
    <w:name w:val="WW8Num25z5"/>
    <w:qFormat/>
    <w:rsid w:val="009E70A4"/>
  </w:style>
  <w:style w:type="character" w:customStyle="1" w:styleId="WW8Num26z0">
    <w:name w:val="WW8Num26z0"/>
    <w:qFormat/>
    <w:rsid w:val="009E70A4"/>
    <w:rPr>
      <w:rFonts w:ascii="Symbol" w:hAnsi="Symbol" w:cs="Symbol"/>
    </w:rPr>
  </w:style>
  <w:style w:type="character" w:customStyle="1" w:styleId="WW8Num26z1">
    <w:name w:val="WW8Num26z1"/>
    <w:qFormat/>
    <w:rsid w:val="009E70A4"/>
    <w:rPr>
      <w:rFonts w:ascii="Courier New" w:hAnsi="Courier New" w:cs="Courier New"/>
    </w:rPr>
  </w:style>
  <w:style w:type="character" w:customStyle="1" w:styleId="WW8Num27z0">
    <w:name w:val="WW8Num27z0"/>
    <w:qFormat/>
    <w:rsid w:val="009E70A4"/>
    <w:rPr>
      <w:rFonts w:ascii="Symbol" w:hAnsi="Symbol" w:cs="Symbol"/>
    </w:rPr>
  </w:style>
  <w:style w:type="character" w:customStyle="1" w:styleId="WW8Num27z1">
    <w:name w:val="WW8Num27z1"/>
    <w:qFormat/>
    <w:rsid w:val="009E70A4"/>
    <w:rPr>
      <w:rFonts w:ascii="Courier New" w:hAnsi="Courier New" w:cs="Courier New"/>
    </w:rPr>
  </w:style>
  <w:style w:type="character" w:customStyle="1" w:styleId="WW8Num27z2">
    <w:name w:val="WW8Num27z2"/>
    <w:qFormat/>
    <w:rsid w:val="009E70A4"/>
    <w:rPr>
      <w:rFonts w:ascii="Wingdings" w:hAnsi="Wingdings" w:cs="Wingdings"/>
    </w:rPr>
  </w:style>
  <w:style w:type="character" w:customStyle="1" w:styleId="WW8Num27z3">
    <w:name w:val="WW8Num27z3"/>
    <w:qFormat/>
    <w:rsid w:val="009E70A4"/>
  </w:style>
  <w:style w:type="character" w:customStyle="1" w:styleId="WW8Num27z4">
    <w:name w:val="WW8Num27z4"/>
    <w:qFormat/>
    <w:rsid w:val="009E70A4"/>
  </w:style>
  <w:style w:type="character" w:customStyle="1" w:styleId="WW8Num27z5">
    <w:name w:val="WW8Num27z5"/>
    <w:qFormat/>
    <w:rsid w:val="009E70A4"/>
  </w:style>
  <w:style w:type="character" w:customStyle="1" w:styleId="WW8Num27z6">
    <w:name w:val="WW8Num27z6"/>
    <w:qFormat/>
    <w:rsid w:val="009E70A4"/>
  </w:style>
  <w:style w:type="character" w:customStyle="1" w:styleId="WW8Num27z7">
    <w:name w:val="WW8Num27z7"/>
    <w:qFormat/>
    <w:rsid w:val="009E70A4"/>
  </w:style>
  <w:style w:type="character" w:customStyle="1" w:styleId="WW8Num27z8">
    <w:name w:val="WW8Num27z8"/>
    <w:qFormat/>
    <w:rsid w:val="009E70A4"/>
  </w:style>
  <w:style w:type="character" w:customStyle="1" w:styleId="WW8Num28z0">
    <w:name w:val="WW8Num28z0"/>
    <w:qFormat/>
    <w:rsid w:val="009E70A4"/>
    <w:rPr>
      <w:rFonts w:cs="Times New Roman"/>
    </w:rPr>
  </w:style>
  <w:style w:type="character" w:customStyle="1" w:styleId="WW8Num28z1">
    <w:name w:val="WW8Num28z1"/>
    <w:qFormat/>
    <w:rsid w:val="009E70A4"/>
    <w:rPr>
      <w:rFonts w:ascii="Cambria" w:hAnsi="Cambria" w:cs="Times New Roman"/>
      <w:b/>
      <w:bCs/>
      <w:i w:val="0"/>
      <w:color w:val="000000"/>
      <w:sz w:val="24"/>
      <w:szCs w:val="24"/>
    </w:rPr>
  </w:style>
  <w:style w:type="character" w:customStyle="1" w:styleId="WW8Num28z2">
    <w:name w:val="WW8Num28z2"/>
    <w:qFormat/>
    <w:rsid w:val="009E70A4"/>
    <w:rPr>
      <w:rFonts w:ascii="Cambria" w:eastAsia="Lucida Sans Unicode" w:hAnsi="Cambria" w:cs="Times New Roman"/>
      <w:b w:val="0"/>
      <w:bCs/>
      <w:color w:val="000000"/>
      <w:sz w:val="24"/>
      <w:szCs w:val="24"/>
    </w:rPr>
  </w:style>
  <w:style w:type="character" w:customStyle="1" w:styleId="WW8Num28z3">
    <w:name w:val="WW8Num28z3"/>
    <w:qFormat/>
    <w:rsid w:val="009E70A4"/>
  </w:style>
  <w:style w:type="character" w:customStyle="1" w:styleId="WW8Num28z4">
    <w:name w:val="WW8Num28z4"/>
    <w:qFormat/>
    <w:rsid w:val="009E70A4"/>
  </w:style>
  <w:style w:type="character" w:customStyle="1" w:styleId="WW8Num28z5">
    <w:name w:val="WW8Num28z5"/>
    <w:qFormat/>
    <w:rsid w:val="009E70A4"/>
  </w:style>
  <w:style w:type="character" w:customStyle="1" w:styleId="WW8Num28z6">
    <w:name w:val="WW8Num28z6"/>
    <w:qFormat/>
    <w:rsid w:val="009E70A4"/>
  </w:style>
  <w:style w:type="character" w:customStyle="1" w:styleId="WW8Num28z7">
    <w:name w:val="WW8Num28z7"/>
    <w:qFormat/>
    <w:rsid w:val="009E70A4"/>
  </w:style>
  <w:style w:type="character" w:customStyle="1" w:styleId="WW8Num28z8">
    <w:name w:val="WW8Num28z8"/>
    <w:qFormat/>
    <w:rsid w:val="009E70A4"/>
  </w:style>
  <w:style w:type="character" w:customStyle="1" w:styleId="WW8Num29z0">
    <w:name w:val="WW8Num29z0"/>
    <w:qFormat/>
    <w:rsid w:val="009E70A4"/>
    <w:rPr>
      <w:rFonts w:eastAsia="SimSun" w:cs="Helvetica"/>
      <w:bCs/>
      <w:color w:val="000000"/>
    </w:rPr>
  </w:style>
  <w:style w:type="character" w:customStyle="1" w:styleId="WW8Num29z1">
    <w:name w:val="WW8Num29z1"/>
    <w:qFormat/>
    <w:rsid w:val="009E70A4"/>
    <w:rPr>
      <w:rFonts w:ascii="Courier New" w:hAnsi="Courier New" w:cs="Courier New"/>
    </w:rPr>
  </w:style>
  <w:style w:type="character" w:customStyle="1" w:styleId="WW8Num30z0">
    <w:name w:val="WW8Num30z0"/>
    <w:qFormat/>
    <w:rsid w:val="009E70A4"/>
    <w:rPr>
      <w:rFonts w:eastAsia="Cambria" w:cs="Cambria"/>
      <w:i/>
      <w:color w:val="00000A"/>
    </w:rPr>
  </w:style>
  <w:style w:type="character" w:customStyle="1" w:styleId="WW8Num30z1">
    <w:name w:val="WW8Num30z1"/>
    <w:qFormat/>
    <w:rsid w:val="009E70A4"/>
    <w:rPr>
      <w:rFonts w:eastAsia="Cambria" w:cs="Cambria"/>
      <w:b/>
      <w:color w:val="00000A"/>
    </w:rPr>
  </w:style>
  <w:style w:type="character" w:customStyle="1" w:styleId="WW8Num30z2">
    <w:name w:val="WW8Num30z2"/>
    <w:qFormat/>
    <w:rsid w:val="009E70A4"/>
  </w:style>
  <w:style w:type="character" w:customStyle="1" w:styleId="WW8Num30z3">
    <w:name w:val="WW8Num30z3"/>
    <w:qFormat/>
    <w:rsid w:val="009E70A4"/>
  </w:style>
  <w:style w:type="character" w:customStyle="1" w:styleId="WW8Num30z4">
    <w:name w:val="WW8Num30z4"/>
    <w:qFormat/>
    <w:rsid w:val="009E70A4"/>
  </w:style>
  <w:style w:type="character" w:customStyle="1" w:styleId="WW8Num30z5">
    <w:name w:val="WW8Num30z5"/>
    <w:qFormat/>
    <w:rsid w:val="009E70A4"/>
  </w:style>
  <w:style w:type="character" w:customStyle="1" w:styleId="WW8Num30z6">
    <w:name w:val="WW8Num30z6"/>
    <w:qFormat/>
    <w:rsid w:val="009E70A4"/>
  </w:style>
  <w:style w:type="character" w:customStyle="1" w:styleId="WW8Num30z7">
    <w:name w:val="WW8Num30z7"/>
    <w:qFormat/>
    <w:rsid w:val="009E70A4"/>
  </w:style>
  <w:style w:type="character" w:customStyle="1" w:styleId="WW8Num30z8">
    <w:name w:val="WW8Num30z8"/>
    <w:qFormat/>
    <w:rsid w:val="009E70A4"/>
  </w:style>
  <w:style w:type="character" w:customStyle="1" w:styleId="WW8Num31z0">
    <w:name w:val="WW8Num31z0"/>
    <w:qFormat/>
    <w:rsid w:val="009E70A4"/>
    <w:rPr>
      <w:rFonts w:ascii="Cambria" w:hAnsi="Cambria" w:cs="Cambria"/>
      <w:b/>
      <w:bCs/>
      <w:i/>
      <w:iCs/>
      <w:color w:val="000000"/>
      <w:sz w:val="24"/>
      <w:szCs w:val="24"/>
    </w:rPr>
  </w:style>
  <w:style w:type="character" w:customStyle="1" w:styleId="WW8Num31z1">
    <w:name w:val="WW8Num31z1"/>
    <w:qFormat/>
    <w:rsid w:val="009E70A4"/>
    <w:rPr>
      <w:rFonts w:cs="Cambria"/>
    </w:rPr>
  </w:style>
  <w:style w:type="character" w:customStyle="1" w:styleId="WW8Num31z2">
    <w:name w:val="WW8Num31z2"/>
    <w:qFormat/>
    <w:rsid w:val="009E70A4"/>
  </w:style>
  <w:style w:type="character" w:customStyle="1" w:styleId="WW8Num31z3">
    <w:name w:val="WW8Num31z3"/>
    <w:qFormat/>
    <w:rsid w:val="009E70A4"/>
  </w:style>
  <w:style w:type="character" w:customStyle="1" w:styleId="WW8Num31z4">
    <w:name w:val="WW8Num31z4"/>
    <w:qFormat/>
    <w:rsid w:val="009E70A4"/>
  </w:style>
  <w:style w:type="character" w:customStyle="1" w:styleId="WW8Num31z5">
    <w:name w:val="WW8Num31z5"/>
    <w:qFormat/>
    <w:rsid w:val="009E70A4"/>
  </w:style>
  <w:style w:type="character" w:customStyle="1" w:styleId="WW8Num31z6">
    <w:name w:val="WW8Num31z6"/>
    <w:qFormat/>
    <w:rsid w:val="009E70A4"/>
  </w:style>
  <w:style w:type="character" w:customStyle="1" w:styleId="WW8Num31z7">
    <w:name w:val="WW8Num31z7"/>
    <w:qFormat/>
    <w:rsid w:val="009E70A4"/>
  </w:style>
  <w:style w:type="character" w:customStyle="1" w:styleId="WW8Num31z8">
    <w:name w:val="WW8Num31z8"/>
    <w:qFormat/>
    <w:rsid w:val="009E70A4"/>
  </w:style>
  <w:style w:type="character" w:customStyle="1" w:styleId="WW8Num32z0">
    <w:name w:val="WW8Num32z0"/>
    <w:qFormat/>
    <w:rsid w:val="009E70A4"/>
    <w:rPr>
      <w:b w:val="0"/>
    </w:rPr>
  </w:style>
  <w:style w:type="character" w:customStyle="1" w:styleId="WW8Num32z1">
    <w:name w:val="WW8Num32z1"/>
    <w:qFormat/>
    <w:rsid w:val="009E70A4"/>
    <w:rPr>
      <w:rFonts w:cs="Cambria"/>
    </w:rPr>
  </w:style>
  <w:style w:type="character" w:customStyle="1" w:styleId="WW8Num32z2">
    <w:name w:val="WW8Num32z2"/>
    <w:qFormat/>
    <w:rsid w:val="009E70A4"/>
  </w:style>
  <w:style w:type="character" w:customStyle="1" w:styleId="WW8Num32z3">
    <w:name w:val="WW8Num32z3"/>
    <w:qFormat/>
    <w:rsid w:val="009E70A4"/>
  </w:style>
  <w:style w:type="character" w:customStyle="1" w:styleId="WW8Num32z4">
    <w:name w:val="WW8Num32z4"/>
    <w:qFormat/>
    <w:rsid w:val="009E70A4"/>
  </w:style>
  <w:style w:type="character" w:customStyle="1" w:styleId="WW8Num32z5">
    <w:name w:val="WW8Num32z5"/>
    <w:qFormat/>
    <w:rsid w:val="009E70A4"/>
  </w:style>
  <w:style w:type="character" w:customStyle="1" w:styleId="WW8Num32z6">
    <w:name w:val="WW8Num32z6"/>
    <w:qFormat/>
    <w:rsid w:val="009E70A4"/>
  </w:style>
  <w:style w:type="character" w:customStyle="1" w:styleId="WW8Num32z7">
    <w:name w:val="WW8Num32z7"/>
    <w:qFormat/>
    <w:rsid w:val="009E70A4"/>
  </w:style>
  <w:style w:type="character" w:customStyle="1" w:styleId="WW8Num32z8">
    <w:name w:val="WW8Num32z8"/>
    <w:qFormat/>
    <w:rsid w:val="009E70A4"/>
  </w:style>
  <w:style w:type="character" w:customStyle="1" w:styleId="WW8Num33z0">
    <w:name w:val="WW8Num33z0"/>
    <w:qFormat/>
    <w:rsid w:val="009E70A4"/>
    <w:rPr>
      <w:rFonts w:cs="Times New Roman"/>
    </w:rPr>
  </w:style>
  <w:style w:type="character" w:customStyle="1" w:styleId="WW8Num33z1">
    <w:name w:val="WW8Num33z1"/>
    <w:qFormat/>
    <w:rsid w:val="009E70A4"/>
    <w:rPr>
      <w:rFonts w:cs="Cambria"/>
    </w:rPr>
  </w:style>
  <w:style w:type="character" w:customStyle="1" w:styleId="WW8Num33z2">
    <w:name w:val="WW8Num33z2"/>
    <w:qFormat/>
    <w:rsid w:val="009E70A4"/>
  </w:style>
  <w:style w:type="character" w:customStyle="1" w:styleId="WW8Num33z3">
    <w:name w:val="WW8Num33z3"/>
    <w:qFormat/>
    <w:rsid w:val="009E70A4"/>
  </w:style>
  <w:style w:type="character" w:customStyle="1" w:styleId="WW8Num33z4">
    <w:name w:val="WW8Num33z4"/>
    <w:qFormat/>
    <w:rsid w:val="009E70A4"/>
  </w:style>
  <w:style w:type="character" w:customStyle="1" w:styleId="WW8Num33z5">
    <w:name w:val="WW8Num33z5"/>
    <w:qFormat/>
    <w:rsid w:val="009E70A4"/>
  </w:style>
  <w:style w:type="character" w:customStyle="1" w:styleId="WW8Num33z6">
    <w:name w:val="WW8Num33z6"/>
    <w:qFormat/>
    <w:rsid w:val="009E70A4"/>
  </w:style>
  <w:style w:type="character" w:customStyle="1" w:styleId="WW8Num33z7">
    <w:name w:val="WW8Num33z7"/>
    <w:qFormat/>
    <w:rsid w:val="009E70A4"/>
  </w:style>
  <w:style w:type="character" w:customStyle="1" w:styleId="WW8Num33z8">
    <w:name w:val="WW8Num33z8"/>
    <w:qFormat/>
    <w:rsid w:val="009E70A4"/>
  </w:style>
  <w:style w:type="character" w:customStyle="1" w:styleId="WW8Num34z0">
    <w:name w:val="WW8Num34z0"/>
    <w:qFormat/>
    <w:rsid w:val="009E70A4"/>
  </w:style>
  <w:style w:type="character" w:customStyle="1" w:styleId="WW8Num34z1">
    <w:name w:val="WW8Num34z1"/>
    <w:qFormat/>
    <w:rsid w:val="009E70A4"/>
    <w:rPr>
      <w:rFonts w:cs="Cambria"/>
      <w:b/>
      <w:bCs/>
      <w:szCs w:val="10"/>
    </w:rPr>
  </w:style>
  <w:style w:type="character" w:customStyle="1" w:styleId="WW8Num34z2">
    <w:name w:val="WW8Num34z2"/>
    <w:qFormat/>
    <w:rsid w:val="009E70A4"/>
  </w:style>
  <w:style w:type="character" w:customStyle="1" w:styleId="WW8Num34z3">
    <w:name w:val="WW8Num34z3"/>
    <w:qFormat/>
    <w:rsid w:val="009E70A4"/>
  </w:style>
  <w:style w:type="character" w:customStyle="1" w:styleId="WW8Num34z4">
    <w:name w:val="WW8Num34z4"/>
    <w:qFormat/>
    <w:rsid w:val="009E70A4"/>
  </w:style>
  <w:style w:type="character" w:customStyle="1" w:styleId="WW8Num34z5">
    <w:name w:val="WW8Num34z5"/>
    <w:qFormat/>
    <w:rsid w:val="009E70A4"/>
  </w:style>
  <w:style w:type="character" w:customStyle="1" w:styleId="WW8Num34z6">
    <w:name w:val="WW8Num34z6"/>
    <w:qFormat/>
    <w:rsid w:val="009E70A4"/>
  </w:style>
  <w:style w:type="character" w:customStyle="1" w:styleId="WW8Num34z7">
    <w:name w:val="WW8Num34z7"/>
    <w:qFormat/>
    <w:rsid w:val="009E70A4"/>
  </w:style>
  <w:style w:type="character" w:customStyle="1" w:styleId="WW8Num34z8">
    <w:name w:val="WW8Num34z8"/>
    <w:qFormat/>
    <w:rsid w:val="009E70A4"/>
  </w:style>
  <w:style w:type="character" w:customStyle="1" w:styleId="WW8Num35z0">
    <w:name w:val="WW8Num35z0"/>
    <w:qFormat/>
    <w:rsid w:val="009E70A4"/>
  </w:style>
  <w:style w:type="character" w:customStyle="1" w:styleId="WW8Num35z1">
    <w:name w:val="WW8Num35z1"/>
    <w:qFormat/>
    <w:rsid w:val="009E70A4"/>
    <w:rPr>
      <w:rFonts w:ascii="Cambria" w:hAnsi="Cambria" w:cs="Cambria"/>
      <w:b/>
      <w:bCs/>
      <w:sz w:val="24"/>
      <w:szCs w:val="24"/>
    </w:rPr>
  </w:style>
  <w:style w:type="character" w:customStyle="1" w:styleId="WW8Num35z2">
    <w:name w:val="WW8Num35z2"/>
    <w:qFormat/>
    <w:rsid w:val="009E70A4"/>
  </w:style>
  <w:style w:type="character" w:customStyle="1" w:styleId="WW8Num35z3">
    <w:name w:val="WW8Num35z3"/>
    <w:qFormat/>
    <w:rsid w:val="009E70A4"/>
  </w:style>
  <w:style w:type="character" w:customStyle="1" w:styleId="WW8Num35z4">
    <w:name w:val="WW8Num35z4"/>
    <w:qFormat/>
    <w:rsid w:val="009E70A4"/>
  </w:style>
  <w:style w:type="character" w:customStyle="1" w:styleId="WW8Num35z5">
    <w:name w:val="WW8Num35z5"/>
    <w:qFormat/>
    <w:rsid w:val="009E70A4"/>
  </w:style>
  <w:style w:type="character" w:customStyle="1" w:styleId="WW8Num35z6">
    <w:name w:val="WW8Num35z6"/>
    <w:qFormat/>
    <w:rsid w:val="009E70A4"/>
  </w:style>
  <w:style w:type="character" w:customStyle="1" w:styleId="WW8Num35z7">
    <w:name w:val="WW8Num35z7"/>
    <w:qFormat/>
    <w:rsid w:val="009E70A4"/>
  </w:style>
  <w:style w:type="character" w:customStyle="1" w:styleId="WW8Num35z8">
    <w:name w:val="WW8Num35z8"/>
    <w:qFormat/>
    <w:rsid w:val="009E70A4"/>
  </w:style>
  <w:style w:type="character" w:customStyle="1" w:styleId="WW8Num36z0">
    <w:name w:val="WW8Num36z0"/>
    <w:qFormat/>
    <w:rsid w:val="009E70A4"/>
  </w:style>
  <w:style w:type="character" w:customStyle="1" w:styleId="WW8Num36z1">
    <w:name w:val="WW8Num36z1"/>
    <w:qFormat/>
    <w:rsid w:val="009E70A4"/>
    <w:rPr>
      <w:rFonts w:cs="Helvetica"/>
      <w:b/>
      <w:bCs w:val="0"/>
    </w:rPr>
  </w:style>
  <w:style w:type="character" w:customStyle="1" w:styleId="WW8Num36z2">
    <w:name w:val="WW8Num36z2"/>
    <w:qFormat/>
    <w:rsid w:val="009E70A4"/>
  </w:style>
  <w:style w:type="character" w:customStyle="1" w:styleId="WW8Num36z3">
    <w:name w:val="WW8Num36z3"/>
    <w:qFormat/>
    <w:rsid w:val="009E70A4"/>
  </w:style>
  <w:style w:type="character" w:customStyle="1" w:styleId="WW8Num36z4">
    <w:name w:val="WW8Num36z4"/>
    <w:qFormat/>
    <w:rsid w:val="009E70A4"/>
  </w:style>
  <w:style w:type="character" w:customStyle="1" w:styleId="WW8Num36z5">
    <w:name w:val="WW8Num36z5"/>
    <w:qFormat/>
    <w:rsid w:val="009E70A4"/>
  </w:style>
  <w:style w:type="character" w:customStyle="1" w:styleId="WW8Num36z6">
    <w:name w:val="WW8Num36z6"/>
    <w:qFormat/>
    <w:rsid w:val="009E70A4"/>
  </w:style>
  <w:style w:type="character" w:customStyle="1" w:styleId="WW8Num36z7">
    <w:name w:val="WW8Num36z7"/>
    <w:qFormat/>
    <w:rsid w:val="009E70A4"/>
  </w:style>
  <w:style w:type="character" w:customStyle="1" w:styleId="WW8Num36z8">
    <w:name w:val="WW8Num36z8"/>
    <w:qFormat/>
    <w:rsid w:val="009E70A4"/>
  </w:style>
  <w:style w:type="character" w:customStyle="1" w:styleId="WW8Num37z0">
    <w:name w:val="WW8Num37z0"/>
    <w:qFormat/>
    <w:rsid w:val="009E70A4"/>
  </w:style>
  <w:style w:type="character" w:customStyle="1" w:styleId="WW8Num37z1">
    <w:name w:val="WW8Num37z1"/>
    <w:qFormat/>
    <w:rsid w:val="009E70A4"/>
    <w:rPr>
      <w:rFonts w:ascii="Cambria" w:hAnsi="Cambria" w:cs="Cambria"/>
      <w:b/>
      <w:sz w:val="24"/>
      <w:szCs w:val="24"/>
    </w:rPr>
  </w:style>
  <w:style w:type="character" w:customStyle="1" w:styleId="WW8Num37z2">
    <w:name w:val="WW8Num37z2"/>
    <w:qFormat/>
    <w:rsid w:val="009E70A4"/>
  </w:style>
  <w:style w:type="character" w:customStyle="1" w:styleId="WW8Num37z3">
    <w:name w:val="WW8Num37z3"/>
    <w:qFormat/>
    <w:rsid w:val="009E70A4"/>
  </w:style>
  <w:style w:type="character" w:customStyle="1" w:styleId="WW8Num37z4">
    <w:name w:val="WW8Num37z4"/>
    <w:qFormat/>
    <w:rsid w:val="009E70A4"/>
  </w:style>
  <w:style w:type="character" w:customStyle="1" w:styleId="WW8Num37z5">
    <w:name w:val="WW8Num37z5"/>
    <w:qFormat/>
    <w:rsid w:val="009E70A4"/>
  </w:style>
  <w:style w:type="character" w:customStyle="1" w:styleId="WW8Num37z6">
    <w:name w:val="WW8Num37z6"/>
    <w:qFormat/>
    <w:rsid w:val="009E70A4"/>
  </w:style>
  <w:style w:type="character" w:customStyle="1" w:styleId="WW8Num37z7">
    <w:name w:val="WW8Num37z7"/>
    <w:qFormat/>
    <w:rsid w:val="009E70A4"/>
  </w:style>
  <w:style w:type="character" w:customStyle="1" w:styleId="WW8Num37z8">
    <w:name w:val="WW8Num37z8"/>
    <w:qFormat/>
    <w:rsid w:val="009E70A4"/>
  </w:style>
  <w:style w:type="character" w:customStyle="1" w:styleId="WW8Num38z0">
    <w:name w:val="WW8Num38z0"/>
    <w:qFormat/>
    <w:rsid w:val="009E70A4"/>
  </w:style>
  <w:style w:type="character" w:customStyle="1" w:styleId="WW8Num38z1">
    <w:name w:val="WW8Num38z1"/>
    <w:qFormat/>
    <w:rsid w:val="009E70A4"/>
    <w:rPr>
      <w:rFonts w:ascii="Cambria" w:hAnsi="Cambria" w:cs="Cambria"/>
      <w:b/>
      <w:bCs/>
      <w:color w:val="000000"/>
      <w:sz w:val="24"/>
      <w:szCs w:val="24"/>
    </w:rPr>
  </w:style>
  <w:style w:type="character" w:customStyle="1" w:styleId="WW8Num38z2">
    <w:name w:val="WW8Num38z2"/>
    <w:qFormat/>
    <w:rsid w:val="009E70A4"/>
  </w:style>
  <w:style w:type="character" w:customStyle="1" w:styleId="WW8Num39z0">
    <w:name w:val="WW8Num39z0"/>
    <w:qFormat/>
    <w:rsid w:val="009E70A4"/>
  </w:style>
  <w:style w:type="character" w:customStyle="1" w:styleId="WW8Num39z1">
    <w:name w:val="WW8Num39z1"/>
    <w:qFormat/>
    <w:rsid w:val="009E70A4"/>
    <w:rPr>
      <w:rFonts w:cs="Cambria"/>
    </w:rPr>
  </w:style>
  <w:style w:type="character" w:customStyle="1" w:styleId="WW8Num39z2">
    <w:name w:val="WW8Num39z2"/>
    <w:qFormat/>
    <w:rsid w:val="009E70A4"/>
  </w:style>
  <w:style w:type="character" w:customStyle="1" w:styleId="WW8Num39z3">
    <w:name w:val="WW8Num39z3"/>
    <w:qFormat/>
    <w:rsid w:val="009E70A4"/>
  </w:style>
  <w:style w:type="character" w:customStyle="1" w:styleId="WW8Num39z4">
    <w:name w:val="WW8Num39z4"/>
    <w:qFormat/>
    <w:rsid w:val="009E70A4"/>
  </w:style>
  <w:style w:type="character" w:customStyle="1" w:styleId="WW8Num39z5">
    <w:name w:val="WW8Num39z5"/>
    <w:qFormat/>
    <w:rsid w:val="009E70A4"/>
  </w:style>
  <w:style w:type="character" w:customStyle="1" w:styleId="WW8Num39z6">
    <w:name w:val="WW8Num39z6"/>
    <w:qFormat/>
    <w:rsid w:val="009E70A4"/>
  </w:style>
  <w:style w:type="character" w:customStyle="1" w:styleId="WW8Num39z7">
    <w:name w:val="WW8Num39z7"/>
    <w:qFormat/>
    <w:rsid w:val="009E70A4"/>
  </w:style>
  <w:style w:type="character" w:customStyle="1" w:styleId="WW8Num39z8">
    <w:name w:val="WW8Num39z8"/>
    <w:qFormat/>
    <w:rsid w:val="009E70A4"/>
  </w:style>
  <w:style w:type="character" w:customStyle="1" w:styleId="WW8Num40z0">
    <w:name w:val="WW8Num40z0"/>
    <w:qFormat/>
    <w:rsid w:val="009E70A4"/>
  </w:style>
  <w:style w:type="character" w:customStyle="1" w:styleId="WW8Num40z1">
    <w:name w:val="WW8Num40z1"/>
    <w:qFormat/>
    <w:rsid w:val="009E70A4"/>
    <w:rPr>
      <w:rFonts w:cs="Cambria"/>
    </w:rPr>
  </w:style>
  <w:style w:type="character" w:customStyle="1" w:styleId="WW8Num40z2">
    <w:name w:val="WW8Num40z2"/>
    <w:qFormat/>
    <w:rsid w:val="009E70A4"/>
  </w:style>
  <w:style w:type="character" w:customStyle="1" w:styleId="WW8Num40z3">
    <w:name w:val="WW8Num40z3"/>
    <w:qFormat/>
    <w:rsid w:val="009E70A4"/>
  </w:style>
  <w:style w:type="character" w:customStyle="1" w:styleId="WW8Num40z4">
    <w:name w:val="WW8Num40z4"/>
    <w:qFormat/>
    <w:rsid w:val="009E70A4"/>
  </w:style>
  <w:style w:type="character" w:customStyle="1" w:styleId="WW8Num40z5">
    <w:name w:val="WW8Num40z5"/>
    <w:qFormat/>
    <w:rsid w:val="009E70A4"/>
  </w:style>
  <w:style w:type="character" w:customStyle="1" w:styleId="WW8Num40z6">
    <w:name w:val="WW8Num40z6"/>
    <w:qFormat/>
    <w:rsid w:val="009E70A4"/>
  </w:style>
  <w:style w:type="character" w:customStyle="1" w:styleId="WW8Num40z7">
    <w:name w:val="WW8Num40z7"/>
    <w:qFormat/>
    <w:rsid w:val="009E70A4"/>
  </w:style>
  <w:style w:type="character" w:customStyle="1" w:styleId="WW8Num40z8">
    <w:name w:val="WW8Num40z8"/>
    <w:qFormat/>
    <w:rsid w:val="009E70A4"/>
  </w:style>
  <w:style w:type="character" w:customStyle="1" w:styleId="WW8Num41z0">
    <w:name w:val="WW8Num41z0"/>
    <w:qFormat/>
    <w:rsid w:val="009E70A4"/>
  </w:style>
  <w:style w:type="character" w:customStyle="1" w:styleId="WW8Num41z1">
    <w:name w:val="WW8Num41z1"/>
    <w:qFormat/>
    <w:rsid w:val="009E70A4"/>
    <w:rPr>
      <w:rFonts w:cs="Cambria"/>
    </w:rPr>
  </w:style>
  <w:style w:type="character" w:customStyle="1" w:styleId="WW8Num41z3">
    <w:name w:val="WW8Num41z3"/>
    <w:qFormat/>
    <w:rsid w:val="009E70A4"/>
  </w:style>
  <w:style w:type="character" w:customStyle="1" w:styleId="WW8Num41z4">
    <w:name w:val="WW8Num41z4"/>
    <w:qFormat/>
    <w:rsid w:val="009E70A4"/>
  </w:style>
  <w:style w:type="character" w:customStyle="1" w:styleId="WW8Num41z5">
    <w:name w:val="WW8Num41z5"/>
    <w:qFormat/>
    <w:rsid w:val="009E70A4"/>
  </w:style>
  <w:style w:type="character" w:customStyle="1" w:styleId="WW8Num41z6">
    <w:name w:val="WW8Num41z6"/>
    <w:qFormat/>
    <w:rsid w:val="009E70A4"/>
  </w:style>
  <w:style w:type="character" w:customStyle="1" w:styleId="WW8Num41z7">
    <w:name w:val="WW8Num41z7"/>
    <w:qFormat/>
    <w:rsid w:val="009E70A4"/>
  </w:style>
  <w:style w:type="character" w:customStyle="1" w:styleId="WW8Num41z8">
    <w:name w:val="WW8Num41z8"/>
    <w:qFormat/>
    <w:rsid w:val="009E70A4"/>
  </w:style>
  <w:style w:type="character" w:customStyle="1" w:styleId="WW8Num42z0">
    <w:name w:val="WW8Num42z0"/>
    <w:qFormat/>
    <w:rsid w:val="009E70A4"/>
    <w:rPr>
      <w:rFonts w:cs="Cambria"/>
    </w:rPr>
  </w:style>
  <w:style w:type="character" w:customStyle="1" w:styleId="WW8Num42z1">
    <w:name w:val="WW8Num42z1"/>
    <w:qFormat/>
    <w:rsid w:val="009E70A4"/>
  </w:style>
  <w:style w:type="character" w:customStyle="1" w:styleId="WW8Num42z2">
    <w:name w:val="WW8Num42z2"/>
    <w:qFormat/>
    <w:rsid w:val="009E70A4"/>
  </w:style>
  <w:style w:type="character" w:customStyle="1" w:styleId="WW8Num42z3">
    <w:name w:val="WW8Num42z3"/>
    <w:qFormat/>
    <w:rsid w:val="009E70A4"/>
  </w:style>
  <w:style w:type="character" w:customStyle="1" w:styleId="WW8Num42z4">
    <w:name w:val="WW8Num42z4"/>
    <w:qFormat/>
    <w:rsid w:val="009E70A4"/>
  </w:style>
  <w:style w:type="character" w:customStyle="1" w:styleId="WW8Num42z5">
    <w:name w:val="WW8Num42z5"/>
    <w:qFormat/>
    <w:rsid w:val="009E70A4"/>
  </w:style>
  <w:style w:type="character" w:customStyle="1" w:styleId="WW8Num42z6">
    <w:name w:val="WW8Num42z6"/>
    <w:qFormat/>
    <w:rsid w:val="009E70A4"/>
  </w:style>
  <w:style w:type="character" w:customStyle="1" w:styleId="WW8Num42z7">
    <w:name w:val="WW8Num42z7"/>
    <w:qFormat/>
    <w:rsid w:val="009E70A4"/>
  </w:style>
  <w:style w:type="character" w:customStyle="1" w:styleId="WW8Num42z8">
    <w:name w:val="WW8Num42z8"/>
    <w:qFormat/>
    <w:rsid w:val="009E70A4"/>
  </w:style>
  <w:style w:type="character" w:customStyle="1" w:styleId="WW8Num43z0">
    <w:name w:val="WW8Num43z0"/>
    <w:qFormat/>
    <w:rsid w:val="009E70A4"/>
  </w:style>
  <w:style w:type="character" w:customStyle="1" w:styleId="WW8Num43z1">
    <w:name w:val="WW8Num43z1"/>
    <w:qFormat/>
    <w:rsid w:val="009E70A4"/>
  </w:style>
  <w:style w:type="character" w:customStyle="1" w:styleId="WW8Num43z2">
    <w:name w:val="WW8Num43z2"/>
    <w:qFormat/>
    <w:rsid w:val="009E70A4"/>
  </w:style>
  <w:style w:type="character" w:customStyle="1" w:styleId="WW8Num43z3">
    <w:name w:val="WW8Num43z3"/>
    <w:qFormat/>
    <w:rsid w:val="009E70A4"/>
  </w:style>
  <w:style w:type="character" w:customStyle="1" w:styleId="WW8Num43z4">
    <w:name w:val="WW8Num43z4"/>
    <w:qFormat/>
    <w:rsid w:val="009E70A4"/>
  </w:style>
  <w:style w:type="character" w:customStyle="1" w:styleId="WW8Num43z5">
    <w:name w:val="WW8Num43z5"/>
    <w:qFormat/>
    <w:rsid w:val="009E70A4"/>
  </w:style>
  <w:style w:type="character" w:customStyle="1" w:styleId="WW8Num43z6">
    <w:name w:val="WW8Num43z6"/>
    <w:qFormat/>
    <w:rsid w:val="009E70A4"/>
  </w:style>
  <w:style w:type="character" w:customStyle="1" w:styleId="WW8Num43z7">
    <w:name w:val="WW8Num43z7"/>
    <w:qFormat/>
    <w:rsid w:val="009E70A4"/>
  </w:style>
  <w:style w:type="character" w:customStyle="1" w:styleId="WW8Num43z8">
    <w:name w:val="WW8Num43z8"/>
    <w:qFormat/>
    <w:rsid w:val="009E70A4"/>
  </w:style>
  <w:style w:type="character" w:customStyle="1" w:styleId="WW8Num44z0">
    <w:name w:val="WW8Num44z0"/>
    <w:qFormat/>
    <w:rsid w:val="009E70A4"/>
    <w:rPr>
      <w:rFonts w:eastAsia="SimSun" w:cs="Times New Roman"/>
    </w:rPr>
  </w:style>
  <w:style w:type="character" w:customStyle="1" w:styleId="WW8Num44z1">
    <w:name w:val="WW8Num44z1"/>
    <w:qFormat/>
    <w:rsid w:val="009E70A4"/>
  </w:style>
  <w:style w:type="character" w:customStyle="1" w:styleId="WW8Num44z2">
    <w:name w:val="WW8Num44z2"/>
    <w:qFormat/>
    <w:rsid w:val="009E70A4"/>
  </w:style>
  <w:style w:type="character" w:customStyle="1" w:styleId="WW8Num44z3">
    <w:name w:val="WW8Num44z3"/>
    <w:qFormat/>
    <w:rsid w:val="009E70A4"/>
  </w:style>
  <w:style w:type="character" w:customStyle="1" w:styleId="WW8Num44z4">
    <w:name w:val="WW8Num44z4"/>
    <w:qFormat/>
    <w:rsid w:val="009E70A4"/>
  </w:style>
  <w:style w:type="character" w:customStyle="1" w:styleId="WW8Num44z5">
    <w:name w:val="WW8Num44z5"/>
    <w:qFormat/>
    <w:rsid w:val="009E70A4"/>
  </w:style>
  <w:style w:type="character" w:customStyle="1" w:styleId="WW8Num44z6">
    <w:name w:val="WW8Num44z6"/>
    <w:qFormat/>
    <w:rsid w:val="009E70A4"/>
  </w:style>
  <w:style w:type="character" w:customStyle="1" w:styleId="WW8Num44z7">
    <w:name w:val="WW8Num44z7"/>
    <w:qFormat/>
    <w:rsid w:val="009E70A4"/>
  </w:style>
  <w:style w:type="character" w:customStyle="1" w:styleId="WW8Num44z8">
    <w:name w:val="WW8Num44z8"/>
    <w:qFormat/>
    <w:rsid w:val="009E70A4"/>
  </w:style>
  <w:style w:type="character" w:customStyle="1" w:styleId="WW8Num45z0">
    <w:name w:val="WW8Num45z0"/>
    <w:qFormat/>
    <w:rsid w:val="009E70A4"/>
    <w:rPr>
      <w:rFonts w:ascii="Symbol" w:hAnsi="Symbol" w:cs="Symbol"/>
    </w:rPr>
  </w:style>
  <w:style w:type="character" w:customStyle="1" w:styleId="WW8Num45z1">
    <w:name w:val="WW8Num45z1"/>
    <w:qFormat/>
    <w:rsid w:val="009E70A4"/>
    <w:rPr>
      <w:rFonts w:ascii="Courier New" w:hAnsi="Courier New" w:cs="Courier New"/>
    </w:rPr>
  </w:style>
  <w:style w:type="character" w:customStyle="1" w:styleId="WW8Num45z2">
    <w:name w:val="WW8Num45z2"/>
    <w:qFormat/>
    <w:rsid w:val="009E70A4"/>
    <w:rPr>
      <w:rFonts w:ascii="Wingdings" w:hAnsi="Wingdings" w:cs="Wingdings"/>
    </w:rPr>
  </w:style>
  <w:style w:type="character" w:customStyle="1" w:styleId="WW8Num45z3">
    <w:name w:val="WW8Num45z3"/>
    <w:qFormat/>
    <w:rsid w:val="009E70A4"/>
  </w:style>
  <w:style w:type="character" w:customStyle="1" w:styleId="WW8Num45z4">
    <w:name w:val="WW8Num45z4"/>
    <w:qFormat/>
    <w:rsid w:val="009E70A4"/>
  </w:style>
  <w:style w:type="character" w:customStyle="1" w:styleId="WW8Num45z5">
    <w:name w:val="WW8Num45z5"/>
    <w:qFormat/>
    <w:rsid w:val="009E70A4"/>
  </w:style>
  <w:style w:type="character" w:customStyle="1" w:styleId="WW8Num45z6">
    <w:name w:val="WW8Num45z6"/>
    <w:qFormat/>
    <w:rsid w:val="009E70A4"/>
  </w:style>
  <w:style w:type="character" w:customStyle="1" w:styleId="WW8Num45z7">
    <w:name w:val="WW8Num45z7"/>
    <w:qFormat/>
    <w:rsid w:val="009E70A4"/>
  </w:style>
  <w:style w:type="character" w:customStyle="1" w:styleId="WW8Num45z8">
    <w:name w:val="WW8Num45z8"/>
    <w:qFormat/>
    <w:rsid w:val="009E70A4"/>
  </w:style>
  <w:style w:type="character" w:customStyle="1" w:styleId="WW8Num46z0">
    <w:name w:val="WW8Num46z0"/>
    <w:qFormat/>
    <w:rsid w:val="009E70A4"/>
  </w:style>
  <w:style w:type="character" w:customStyle="1" w:styleId="WW8Num46z1">
    <w:name w:val="WW8Num46z1"/>
    <w:qFormat/>
    <w:rsid w:val="009E70A4"/>
    <w:rPr>
      <w:rFonts w:cs="Cambria"/>
      <w:b/>
    </w:rPr>
  </w:style>
  <w:style w:type="character" w:customStyle="1" w:styleId="WW8Num46z2">
    <w:name w:val="WW8Num46z2"/>
    <w:qFormat/>
    <w:rsid w:val="009E70A4"/>
  </w:style>
  <w:style w:type="character" w:customStyle="1" w:styleId="WW8Num46z3">
    <w:name w:val="WW8Num46z3"/>
    <w:qFormat/>
    <w:rsid w:val="009E70A4"/>
  </w:style>
  <w:style w:type="character" w:customStyle="1" w:styleId="WW8Num46z4">
    <w:name w:val="WW8Num46z4"/>
    <w:qFormat/>
    <w:rsid w:val="009E70A4"/>
  </w:style>
  <w:style w:type="character" w:customStyle="1" w:styleId="WW8Num46z5">
    <w:name w:val="WW8Num46z5"/>
    <w:qFormat/>
    <w:rsid w:val="009E70A4"/>
  </w:style>
  <w:style w:type="character" w:customStyle="1" w:styleId="WW8Num46z6">
    <w:name w:val="WW8Num46z6"/>
    <w:qFormat/>
    <w:rsid w:val="009E70A4"/>
  </w:style>
  <w:style w:type="character" w:customStyle="1" w:styleId="WW8Num46z7">
    <w:name w:val="WW8Num46z7"/>
    <w:qFormat/>
    <w:rsid w:val="009E70A4"/>
  </w:style>
  <w:style w:type="character" w:customStyle="1" w:styleId="WW8Num46z8">
    <w:name w:val="WW8Num46z8"/>
    <w:qFormat/>
    <w:rsid w:val="009E70A4"/>
  </w:style>
  <w:style w:type="character" w:customStyle="1" w:styleId="WW8Num47z0">
    <w:name w:val="WW8Num47z0"/>
    <w:qFormat/>
    <w:rsid w:val="009E70A4"/>
  </w:style>
  <w:style w:type="character" w:customStyle="1" w:styleId="WW8Num47z1">
    <w:name w:val="WW8Num47z1"/>
    <w:qFormat/>
    <w:rsid w:val="009E70A4"/>
    <w:rPr>
      <w:rFonts w:cs="Cambria"/>
      <w:b/>
      <w:sz w:val="24"/>
      <w:szCs w:val="24"/>
    </w:rPr>
  </w:style>
  <w:style w:type="character" w:customStyle="1" w:styleId="WW8Num47z2">
    <w:name w:val="WW8Num47z2"/>
    <w:qFormat/>
    <w:rsid w:val="009E70A4"/>
  </w:style>
  <w:style w:type="character" w:customStyle="1" w:styleId="WW8Num47z3">
    <w:name w:val="WW8Num47z3"/>
    <w:qFormat/>
    <w:rsid w:val="009E70A4"/>
  </w:style>
  <w:style w:type="character" w:customStyle="1" w:styleId="WW8Num47z4">
    <w:name w:val="WW8Num47z4"/>
    <w:qFormat/>
    <w:rsid w:val="009E70A4"/>
  </w:style>
  <w:style w:type="character" w:customStyle="1" w:styleId="WW8Num47z5">
    <w:name w:val="WW8Num47z5"/>
    <w:qFormat/>
    <w:rsid w:val="009E70A4"/>
  </w:style>
  <w:style w:type="character" w:customStyle="1" w:styleId="WW8Num47z6">
    <w:name w:val="WW8Num47z6"/>
    <w:qFormat/>
    <w:rsid w:val="009E70A4"/>
  </w:style>
  <w:style w:type="character" w:customStyle="1" w:styleId="WW8Num47z7">
    <w:name w:val="WW8Num47z7"/>
    <w:qFormat/>
    <w:rsid w:val="009E70A4"/>
  </w:style>
  <w:style w:type="character" w:customStyle="1" w:styleId="WW8Num47z8">
    <w:name w:val="WW8Num47z8"/>
    <w:qFormat/>
    <w:rsid w:val="009E70A4"/>
  </w:style>
  <w:style w:type="character" w:customStyle="1" w:styleId="WW8Num48z0">
    <w:name w:val="WW8Num48z0"/>
    <w:qFormat/>
    <w:rsid w:val="009E70A4"/>
    <w:rPr>
      <w:rFonts w:cs="Cambria"/>
    </w:rPr>
  </w:style>
  <w:style w:type="character" w:customStyle="1" w:styleId="WW8Num48z1">
    <w:name w:val="WW8Num48z1"/>
    <w:qFormat/>
    <w:rsid w:val="009E70A4"/>
    <w:rPr>
      <w:rFonts w:cs="Arial"/>
      <w:b/>
      <w:bCs w:val="0"/>
    </w:rPr>
  </w:style>
  <w:style w:type="character" w:customStyle="1" w:styleId="WW8Num48z2">
    <w:name w:val="WW8Num48z2"/>
    <w:qFormat/>
    <w:rsid w:val="009E70A4"/>
    <w:rPr>
      <w:rFonts w:cs="Arial"/>
    </w:rPr>
  </w:style>
  <w:style w:type="character" w:customStyle="1" w:styleId="WW8Num48z3">
    <w:name w:val="WW8Num48z3"/>
    <w:qFormat/>
    <w:rsid w:val="009E70A4"/>
  </w:style>
  <w:style w:type="character" w:customStyle="1" w:styleId="WW8Num48z4">
    <w:name w:val="WW8Num48z4"/>
    <w:qFormat/>
    <w:rsid w:val="009E70A4"/>
  </w:style>
  <w:style w:type="character" w:customStyle="1" w:styleId="WW8Num48z5">
    <w:name w:val="WW8Num48z5"/>
    <w:qFormat/>
    <w:rsid w:val="009E70A4"/>
  </w:style>
  <w:style w:type="character" w:customStyle="1" w:styleId="WW8Num48z6">
    <w:name w:val="WW8Num48z6"/>
    <w:qFormat/>
    <w:rsid w:val="009E70A4"/>
  </w:style>
  <w:style w:type="character" w:customStyle="1" w:styleId="WW8Num48z7">
    <w:name w:val="WW8Num48z7"/>
    <w:qFormat/>
    <w:rsid w:val="009E70A4"/>
  </w:style>
  <w:style w:type="character" w:customStyle="1" w:styleId="WW8Num48z8">
    <w:name w:val="WW8Num48z8"/>
    <w:qFormat/>
    <w:rsid w:val="009E70A4"/>
  </w:style>
  <w:style w:type="character" w:customStyle="1" w:styleId="WW8Num49z0">
    <w:name w:val="WW8Num49z0"/>
    <w:qFormat/>
    <w:rsid w:val="009E70A4"/>
    <w:rPr>
      <w:rFonts w:ascii="Cambria" w:hAnsi="Cambria" w:cs="Cambria"/>
      <w:b/>
      <w:i w:val="0"/>
      <w:sz w:val="24"/>
      <w:szCs w:val="24"/>
    </w:rPr>
  </w:style>
  <w:style w:type="character" w:customStyle="1" w:styleId="WW8Num49z1">
    <w:name w:val="WW8Num49z1"/>
    <w:qFormat/>
    <w:rsid w:val="009E70A4"/>
    <w:rPr>
      <w:rFonts w:cs="Cambria"/>
    </w:rPr>
  </w:style>
  <w:style w:type="character" w:customStyle="1" w:styleId="WW8Num49z2">
    <w:name w:val="WW8Num49z2"/>
    <w:qFormat/>
    <w:rsid w:val="009E70A4"/>
  </w:style>
  <w:style w:type="character" w:customStyle="1" w:styleId="WW8Num49z3">
    <w:name w:val="WW8Num49z3"/>
    <w:qFormat/>
    <w:rsid w:val="009E70A4"/>
  </w:style>
  <w:style w:type="character" w:customStyle="1" w:styleId="WW8Num49z4">
    <w:name w:val="WW8Num49z4"/>
    <w:qFormat/>
    <w:rsid w:val="009E70A4"/>
  </w:style>
  <w:style w:type="character" w:customStyle="1" w:styleId="WW8Num49z5">
    <w:name w:val="WW8Num49z5"/>
    <w:qFormat/>
    <w:rsid w:val="009E70A4"/>
  </w:style>
  <w:style w:type="character" w:customStyle="1" w:styleId="WW8Num49z6">
    <w:name w:val="WW8Num49z6"/>
    <w:qFormat/>
    <w:rsid w:val="009E70A4"/>
  </w:style>
  <w:style w:type="character" w:customStyle="1" w:styleId="WW8Num49z7">
    <w:name w:val="WW8Num49z7"/>
    <w:qFormat/>
    <w:rsid w:val="009E70A4"/>
  </w:style>
  <w:style w:type="character" w:customStyle="1" w:styleId="WW8Num49z8">
    <w:name w:val="WW8Num49z8"/>
    <w:qFormat/>
    <w:rsid w:val="009E70A4"/>
  </w:style>
  <w:style w:type="character" w:customStyle="1" w:styleId="WW8Num50z0">
    <w:name w:val="WW8Num50z0"/>
    <w:qFormat/>
    <w:rsid w:val="009E70A4"/>
    <w:rPr>
      <w:b w:val="0"/>
      <w:i/>
      <w:color w:val="000000"/>
      <w:sz w:val="24"/>
      <w:szCs w:val="24"/>
    </w:rPr>
  </w:style>
  <w:style w:type="character" w:customStyle="1" w:styleId="WW8Num50z1">
    <w:name w:val="WW8Num50z1"/>
    <w:qFormat/>
    <w:rsid w:val="009E70A4"/>
    <w:rPr>
      <w:rFonts w:cs="Cambria"/>
    </w:rPr>
  </w:style>
  <w:style w:type="character" w:customStyle="1" w:styleId="WW8Num51z0">
    <w:name w:val="WW8Num51z0"/>
    <w:qFormat/>
    <w:rsid w:val="009E70A4"/>
    <w:rPr>
      <w:b/>
      <w:bCs/>
    </w:rPr>
  </w:style>
  <w:style w:type="character" w:customStyle="1" w:styleId="WW8Num51z1">
    <w:name w:val="WW8Num51z1"/>
    <w:qFormat/>
    <w:rsid w:val="009E70A4"/>
    <w:rPr>
      <w:rFonts w:cs="Cambria"/>
    </w:rPr>
  </w:style>
  <w:style w:type="character" w:customStyle="1" w:styleId="WW8Num52z0">
    <w:name w:val="WW8Num52z0"/>
    <w:qFormat/>
    <w:rsid w:val="009E70A4"/>
    <w:rPr>
      <w:rFonts w:cs="Arial"/>
      <w:b/>
      <w:bCs/>
      <w:sz w:val="24"/>
      <w:szCs w:val="24"/>
    </w:rPr>
  </w:style>
  <w:style w:type="character" w:customStyle="1" w:styleId="WW8Num52z1">
    <w:name w:val="WW8Num52z1"/>
    <w:qFormat/>
    <w:rsid w:val="009E70A4"/>
  </w:style>
  <w:style w:type="character" w:customStyle="1" w:styleId="WW8Num52z2">
    <w:name w:val="WW8Num52z2"/>
    <w:qFormat/>
    <w:rsid w:val="009E70A4"/>
  </w:style>
  <w:style w:type="character" w:customStyle="1" w:styleId="WW8Num52z3">
    <w:name w:val="WW8Num52z3"/>
    <w:qFormat/>
    <w:rsid w:val="009E70A4"/>
  </w:style>
  <w:style w:type="character" w:customStyle="1" w:styleId="WW8Num52z4">
    <w:name w:val="WW8Num52z4"/>
    <w:qFormat/>
    <w:rsid w:val="009E70A4"/>
  </w:style>
  <w:style w:type="character" w:customStyle="1" w:styleId="WW8Num52z5">
    <w:name w:val="WW8Num52z5"/>
    <w:qFormat/>
    <w:rsid w:val="009E70A4"/>
  </w:style>
  <w:style w:type="character" w:customStyle="1" w:styleId="WW8Num52z6">
    <w:name w:val="WW8Num52z6"/>
    <w:qFormat/>
    <w:rsid w:val="009E70A4"/>
  </w:style>
  <w:style w:type="character" w:customStyle="1" w:styleId="WW8Num52z7">
    <w:name w:val="WW8Num52z7"/>
    <w:qFormat/>
    <w:rsid w:val="009E70A4"/>
  </w:style>
  <w:style w:type="character" w:customStyle="1" w:styleId="WW8Num52z8">
    <w:name w:val="WW8Num52z8"/>
    <w:qFormat/>
    <w:rsid w:val="009E70A4"/>
  </w:style>
  <w:style w:type="character" w:customStyle="1" w:styleId="WW8Num53z0">
    <w:name w:val="WW8Num53z0"/>
    <w:qFormat/>
    <w:rsid w:val="009E70A4"/>
    <w:rPr>
      <w:rFonts w:cs="Cambria"/>
    </w:rPr>
  </w:style>
  <w:style w:type="character" w:customStyle="1" w:styleId="WW8Num53z1">
    <w:name w:val="WW8Num53z1"/>
    <w:qFormat/>
    <w:rsid w:val="009E70A4"/>
    <w:rPr>
      <w:rFonts w:ascii="Cambria" w:hAnsi="Cambria" w:cs="Cambria"/>
      <w:b/>
      <w:bCs/>
      <w:color w:val="000000"/>
      <w:sz w:val="24"/>
      <w:szCs w:val="24"/>
    </w:rPr>
  </w:style>
  <w:style w:type="character" w:customStyle="1" w:styleId="WW8Num53z2">
    <w:name w:val="WW8Num53z2"/>
    <w:qFormat/>
    <w:rsid w:val="009E70A4"/>
  </w:style>
  <w:style w:type="character" w:customStyle="1" w:styleId="WW8Num53z3">
    <w:name w:val="WW8Num53z3"/>
    <w:qFormat/>
    <w:rsid w:val="009E70A4"/>
  </w:style>
  <w:style w:type="character" w:customStyle="1" w:styleId="WW8Num54z0">
    <w:name w:val="WW8Num54z0"/>
    <w:qFormat/>
    <w:rsid w:val="009E70A4"/>
    <w:rPr>
      <w:rFonts w:ascii="Cambria" w:hAnsi="Cambria" w:cs="Cambria"/>
      <w:sz w:val="24"/>
      <w:szCs w:val="24"/>
    </w:rPr>
  </w:style>
  <w:style w:type="character" w:customStyle="1" w:styleId="WW8Num54z1">
    <w:name w:val="WW8Num54z1"/>
    <w:qFormat/>
    <w:rsid w:val="009E70A4"/>
    <w:rPr>
      <w:rFonts w:ascii="Cambria" w:hAnsi="Cambria" w:cs="Cambria"/>
      <w:i/>
      <w:iCs/>
      <w:color w:val="0070C0"/>
      <w:sz w:val="24"/>
      <w:szCs w:val="24"/>
    </w:rPr>
  </w:style>
  <w:style w:type="character" w:customStyle="1" w:styleId="WW8Num54z2">
    <w:name w:val="WW8Num54z2"/>
    <w:qFormat/>
    <w:rsid w:val="009E70A4"/>
  </w:style>
  <w:style w:type="character" w:customStyle="1" w:styleId="WW8Num55z0">
    <w:name w:val="WW8Num55z0"/>
    <w:qFormat/>
    <w:rsid w:val="009E70A4"/>
    <w:rPr>
      <w:rFonts w:ascii="Cambria" w:hAnsi="Cambria" w:cs="Cambria"/>
      <w:sz w:val="24"/>
      <w:szCs w:val="24"/>
    </w:rPr>
  </w:style>
  <w:style w:type="character" w:customStyle="1" w:styleId="WW8Num55z1">
    <w:name w:val="WW8Num55z1"/>
    <w:qFormat/>
    <w:rsid w:val="009E70A4"/>
  </w:style>
  <w:style w:type="character" w:customStyle="1" w:styleId="WW8Num55z2">
    <w:name w:val="WW8Num55z2"/>
    <w:qFormat/>
    <w:rsid w:val="009E70A4"/>
  </w:style>
  <w:style w:type="character" w:customStyle="1" w:styleId="WW8Num55z3">
    <w:name w:val="WW8Num55z3"/>
    <w:qFormat/>
    <w:rsid w:val="009E70A4"/>
  </w:style>
  <w:style w:type="character" w:customStyle="1" w:styleId="WW8Num55z4">
    <w:name w:val="WW8Num55z4"/>
    <w:qFormat/>
    <w:rsid w:val="009E70A4"/>
  </w:style>
  <w:style w:type="character" w:customStyle="1" w:styleId="WW8Num55z5">
    <w:name w:val="WW8Num55z5"/>
    <w:qFormat/>
    <w:rsid w:val="009E70A4"/>
  </w:style>
  <w:style w:type="character" w:customStyle="1" w:styleId="WW8Num55z6">
    <w:name w:val="WW8Num55z6"/>
    <w:qFormat/>
    <w:rsid w:val="009E70A4"/>
  </w:style>
  <w:style w:type="character" w:customStyle="1" w:styleId="WW8Num55z7">
    <w:name w:val="WW8Num55z7"/>
    <w:qFormat/>
    <w:rsid w:val="009E70A4"/>
  </w:style>
  <w:style w:type="character" w:customStyle="1" w:styleId="WW8Num55z8">
    <w:name w:val="WW8Num55z8"/>
    <w:qFormat/>
    <w:rsid w:val="009E70A4"/>
  </w:style>
  <w:style w:type="character" w:customStyle="1" w:styleId="WW8Num56z0">
    <w:name w:val="WW8Num56z0"/>
    <w:qFormat/>
    <w:rsid w:val="009E70A4"/>
    <w:rPr>
      <w:rFonts w:cs="Cambria"/>
    </w:rPr>
  </w:style>
  <w:style w:type="character" w:customStyle="1" w:styleId="WW8Num56z1">
    <w:name w:val="WW8Num56z1"/>
    <w:qFormat/>
    <w:rsid w:val="009E70A4"/>
    <w:rPr>
      <w:rFonts w:cs="Cambria"/>
    </w:rPr>
  </w:style>
  <w:style w:type="character" w:customStyle="1" w:styleId="WW8Num56z2">
    <w:name w:val="WW8Num56z2"/>
    <w:qFormat/>
    <w:rsid w:val="009E70A4"/>
  </w:style>
  <w:style w:type="character" w:customStyle="1" w:styleId="WW8Num56z3">
    <w:name w:val="WW8Num56z3"/>
    <w:qFormat/>
    <w:rsid w:val="009E70A4"/>
  </w:style>
  <w:style w:type="character" w:customStyle="1" w:styleId="WW8Num56z4">
    <w:name w:val="WW8Num56z4"/>
    <w:qFormat/>
    <w:rsid w:val="009E70A4"/>
  </w:style>
  <w:style w:type="character" w:customStyle="1" w:styleId="WW8Num56z5">
    <w:name w:val="WW8Num56z5"/>
    <w:qFormat/>
    <w:rsid w:val="009E70A4"/>
  </w:style>
  <w:style w:type="character" w:customStyle="1" w:styleId="WW8Num56z6">
    <w:name w:val="WW8Num56z6"/>
    <w:qFormat/>
    <w:rsid w:val="009E70A4"/>
  </w:style>
  <w:style w:type="character" w:customStyle="1" w:styleId="WW8Num56z7">
    <w:name w:val="WW8Num56z7"/>
    <w:qFormat/>
    <w:rsid w:val="009E70A4"/>
  </w:style>
  <w:style w:type="character" w:customStyle="1" w:styleId="WW8Num56z8">
    <w:name w:val="WW8Num56z8"/>
    <w:qFormat/>
    <w:rsid w:val="009E70A4"/>
  </w:style>
  <w:style w:type="character" w:customStyle="1" w:styleId="WW8Num57z0">
    <w:name w:val="WW8Num57z0"/>
    <w:qFormat/>
    <w:rsid w:val="009E70A4"/>
    <w:rPr>
      <w:color w:val="00000A"/>
    </w:rPr>
  </w:style>
  <w:style w:type="character" w:customStyle="1" w:styleId="WW8Num57z1">
    <w:name w:val="WW8Num57z1"/>
    <w:qFormat/>
    <w:rsid w:val="009E70A4"/>
    <w:rPr>
      <w:rFonts w:ascii="Cambria" w:hAnsi="Cambria" w:cs="Cambria"/>
      <w:b/>
      <w:bCs/>
      <w:i/>
      <w:color w:val="00000A"/>
      <w:sz w:val="24"/>
      <w:szCs w:val="24"/>
    </w:rPr>
  </w:style>
  <w:style w:type="character" w:customStyle="1" w:styleId="WW8Num57z2">
    <w:name w:val="WW8Num57z2"/>
    <w:qFormat/>
    <w:rsid w:val="009E70A4"/>
  </w:style>
  <w:style w:type="character" w:customStyle="1" w:styleId="WW8Num57z3">
    <w:name w:val="WW8Num57z3"/>
    <w:qFormat/>
    <w:rsid w:val="009E70A4"/>
    <w:rPr>
      <w:rFonts w:ascii="Symbol" w:hAnsi="Symbol" w:cs="Symbol"/>
    </w:rPr>
  </w:style>
  <w:style w:type="character" w:customStyle="1" w:styleId="WW8Num57z5">
    <w:name w:val="WW8Num57z5"/>
    <w:qFormat/>
    <w:rsid w:val="009E70A4"/>
    <w:rPr>
      <w:rFonts w:ascii="Wingdings" w:hAnsi="Wingdings" w:cs="Wingdings"/>
    </w:rPr>
  </w:style>
  <w:style w:type="character" w:customStyle="1" w:styleId="WW8Num58z0">
    <w:name w:val="WW8Num58z0"/>
    <w:qFormat/>
    <w:rsid w:val="009E70A4"/>
    <w:rPr>
      <w:color w:val="00000A"/>
    </w:rPr>
  </w:style>
  <w:style w:type="character" w:customStyle="1" w:styleId="WW8Num58z1">
    <w:name w:val="WW8Num58z1"/>
    <w:qFormat/>
    <w:rsid w:val="009E70A4"/>
    <w:rPr>
      <w:rFonts w:ascii="Cambria" w:hAnsi="Cambria" w:cs="Cambria"/>
      <w:b/>
      <w:bCs/>
      <w:color w:val="00000A"/>
      <w:sz w:val="24"/>
      <w:szCs w:val="24"/>
    </w:rPr>
  </w:style>
  <w:style w:type="character" w:customStyle="1" w:styleId="WW8Num58z2">
    <w:name w:val="WW8Num58z2"/>
    <w:qFormat/>
    <w:rsid w:val="009E70A4"/>
  </w:style>
  <w:style w:type="character" w:customStyle="1" w:styleId="WW8Num58z3">
    <w:name w:val="WW8Num58z3"/>
    <w:qFormat/>
    <w:rsid w:val="009E70A4"/>
  </w:style>
  <w:style w:type="character" w:customStyle="1" w:styleId="WW8Num58z4">
    <w:name w:val="WW8Num58z4"/>
    <w:qFormat/>
    <w:rsid w:val="009E70A4"/>
  </w:style>
  <w:style w:type="character" w:customStyle="1" w:styleId="WW8Num58z5">
    <w:name w:val="WW8Num58z5"/>
    <w:qFormat/>
    <w:rsid w:val="009E70A4"/>
  </w:style>
  <w:style w:type="character" w:customStyle="1" w:styleId="WW8Num58z6">
    <w:name w:val="WW8Num58z6"/>
    <w:qFormat/>
    <w:rsid w:val="009E70A4"/>
  </w:style>
  <w:style w:type="character" w:customStyle="1" w:styleId="WW8Num58z7">
    <w:name w:val="WW8Num58z7"/>
    <w:qFormat/>
    <w:rsid w:val="009E70A4"/>
  </w:style>
  <w:style w:type="character" w:customStyle="1" w:styleId="WW8Num58z8">
    <w:name w:val="WW8Num58z8"/>
    <w:qFormat/>
    <w:rsid w:val="009E70A4"/>
  </w:style>
  <w:style w:type="character" w:customStyle="1" w:styleId="WW8Num59z0">
    <w:name w:val="WW8Num59z0"/>
    <w:qFormat/>
    <w:rsid w:val="009E70A4"/>
    <w:rPr>
      <w:rFonts w:cs="Cambria"/>
    </w:rPr>
  </w:style>
  <w:style w:type="character" w:customStyle="1" w:styleId="WW8Num59z1">
    <w:name w:val="WW8Num59z1"/>
    <w:qFormat/>
    <w:rsid w:val="009E70A4"/>
  </w:style>
  <w:style w:type="character" w:customStyle="1" w:styleId="WW8Num59z2">
    <w:name w:val="WW8Num59z2"/>
    <w:qFormat/>
    <w:rsid w:val="009E70A4"/>
    <w:rPr>
      <w:bCs/>
      <w:i/>
      <w:color w:val="000000"/>
    </w:rPr>
  </w:style>
  <w:style w:type="character" w:customStyle="1" w:styleId="WW8Num59z3">
    <w:name w:val="WW8Num59z3"/>
    <w:qFormat/>
    <w:rsid w:val="009E70A4"/>
  </w:style>
  <w:style w:type="character" w:customStyle="1" w:styleId="WW8Num59z4">
    <w:name w:val="WW8Num59z4"/>
    <w:qFormat/>
    <w:rsid w:val="009E70A4"/>
  </w:style>
  <w:style w:type="character" w:customStyle="1" w:styleId="WW8Num59z5">
    <w:name w:val="WW8Num59z5"/>
    <w:qFormat/>
    <w:rsid w:val="009E70A4"/>
  </w:style>
  <w:style w:type="character" w:customStyle="1" w:styleId="WW8Num59z6">
    <w:name w:val="WW8Num59z6"/>
    <w:qFormat/>
    <w:rsid w:val="009E70A4"/>
  </w:style>
  <w:style w:type="character" w:customStyle="1" w:styleId="WW8Num59z7">
    <w:name w:val="WW8Num59z7"/>
    <w:qFormat/>
    <w:rsid w:val="009E70A4"/>
  </w:style>
  <w:style w:type="character" w:customStyle="1" w:styleId="WW8Num59z8">
    <w:name w:val="WW8Num59z8"/>
    <w:qFormat/>
    <w:rsid w:val="009E70A4"/>
  </w:style>
  <w:style w:type="character" w:customStyle="1" w:styleId="WW8Num60z0">
    <w:name w:val="WW8Num60z0"/>
    <w:qFormat/>
    <w:rsid w:val="009E70A4"/>
    <w:rPr>
      <w:rFonts w:ascii="Times New Roman" w:hAnsi="Times New Roman" w:cs="Times New Roman"/>
      <w:color w:val="00000A"/>
    </w:rPr>
  </w:style>
  <w:style w:type="character" w:customStyle="1" w:styleId="WW8Num60z1">
    <w:name w:val="WW8Num60z1"/>
    <w:qFormat/>
    <w:rsid w:val="009E70A4"/>
    <w:rPr>
      <w:rFonts w:ascii="Courier New" w:hAnsi="Courier New" w:cs="Courier New"/>
    </w:rPr>
  </w:style>
  <w:style w:type="character" w:customStyle="1" w:styleId="WW8Num61z0">
    <w:name w:val="WW8Num61z0"/>
    <w:qFormat/>
    <w:rsid w:val="009E70A4"/>
    <w:rPr>
      <w:rFonts w:cs="Times New Roman"/>
    </w:rPr>
  </w:style>
  <w:style w:type="character" w:customStyle="1" w:styleId="WW8Num61z1">
    <w:name w:val="WW8Num61z1"/>
    <w:qFormat/>
    <w:rsid w:val="009E70A4"/>
    <w:rPr>
      <w:rFonts w:cs="Times New Roman"/>
      <w:b/>
      <w:sz w:val="24"/>
      <w:szCs w:val="24"/>
    </w:rPr>
  </w:style>
  <w:style w:type="character" w:customStyle="1" w:styleId="WW8Num62z0">
    <w:name w:val="WW8Num62z0"/>
    <w:qFormat/>
    <w:rsid w:val="009E70A4"/>
    <w:rPr>
      <w:rFonts w:eastAsia="Times New Roman" w:cs="Arial"/>
      <w:b w:val="0"/>
      <w:bCs/>
      <w:i/>
      <w:iCs/>
      <w:color w:val="000000"/>
    </w:rPr>
  </w:style>
  <w:style w:type="character" w:customStyle="1" w:styleId="WW8Num62z1">
    <w:name w:val="WW8Num62z1"/>
    <w:qFormat/>
    <w:rsid w:val="009E70A4"/>
  </w:style>
  <w:style w:type="character" w:customStyle="1" w:styleId="WW8Num62z2">
    <w:name w:val="WW8Num62z2"/>
    <w:qFormat/>
    <w:rsid w:val="009E70A4"/>
  </w:style>
  <w:style w:type="character" w:customStyle="1" w:styleId="WW8Num62z3">
    <w:name w:val="WW8Num62z3"/>
    <w:qFormat/>
    <w:rsid w:val="009E70A4"/>
  </w:style>
  <w:style w:type="character" w:customStyle="1" w:styleId="WW8Num62z4">
    <w:name w:val="WW8Num62z4"/>
    <w:qFormat/>
    <w:rsid w:val="009E70A4"/>
  </w:style>
  <w:style w:type="character" w:customStyle="1" w:styleId="WW8Num62z5">
    <w:name w:val="WW8Num62z5"/>
    <w:qFormat/>
    <w:rsid w:val="009E70A4"/>
  </w:style>
  <w:style w:type="character" w:customStyle="1" w:styleId="WW8Num62z6">
    <w:name w:val="WW8Num62z6"/>
    <w:qFormat/>
    <w:rsid w:val="009E70A4"/>
  </w:style>
  <w:style w:type="character" w:customStyle="1" w:styleId="WW8Num62z7">
    <w:name w:val="WW8Num62z7"/>
    <w:qFormat/>
    <w:rsid w:val="009E70A4"/>
  </w:style>
  <w:style w:type="character" w:customStyle="1" w:styleId="WW8Num62z8">
    <w:name w:val="WW8Num62z8"/>
    <w:qFormat/>
    <w:rsid w:val="009E70A4"/>
  </w:style>
  <w:style w:type="character" w:customStyle="1" w:styleId="WW8Num63z0">
    <w:name w:val="WW8Num63z0"/>
    <w:qFormat/>
    <w:rsid w:val="009E70A4"/>
    <w:rPr>
      <w:rFonts w:eastAsia="Times New Roman" w:cs="Arial"/>
      <w:b w:val="0"/>
      <w:bCs w:val="0"/>
    </w:rPr>
  </w:style>
  <w:style w:type="character" w:customStyle="1" w:styleId="WW8Num63z1">
    <w:name w:val="WW8Num63z1"/>
    <w:qFormat/>
    <w:rsid w:val="009E70A4"/>
  </w:style>
  <w:style w:type="character" w:customStyle="1" w:styleId="WW8Num63z2">
    <w:name w:val="WW8Num63z2"/>
    <w:qFormat/>
    <w:rsid w:val="009E70A4"/>
  </w:style>
  <w:style w:type="character" w:customStyle="1" w:styleId="WW8Num63z3">
    <w:name w:val="WW8Num63z3"/>
    <w:qFormat/>
    <w:rsid w:val="009E70A4"/>
  </w:style>
  <w:style w:type="character" w:customStyle="1" w:styleId="WW8Num63z4">
    <w:name w:val="WW8Num63z4"/>
    <w:qFormat/>
    <w:rsid w:val="009E70A4"/>
  </w:style>
  <w:style w:type="character" w:customStyle="1" w:styleId="WW8Num63z5">
    <w:name w:val="WW8Num63z5"/>
    <w:qFormat/>
    <w:rsid w:val="009E70A4"/>
  </w:style>
  <w:style w:type="character" w:customStyle="1" w:styleId="WW8Num63z6">
    <w:name w:val="WW8Num63z6"/>
    <w:qFormat/>
    <w:rsid w:val="009E70A4"/>
  </w:style>
  <w:style w:type="character" w:customStyle="1" w:styleId="WW8Num63z7">
    <w:name w:val="WW8Num63z7"/>
    <w:qFormat/>
    <w:rsid w:val="009E70A4"/>
  </w:style>
  <w:style w:type="character" w:customStyle="1" w:styleId="WW8Num63z8">
    <w:name w:val="WW8Num63z8"/>
    <w:qFormat/>
    <w:rsid w:val="009E70A4"/>
  </w:style>
  <w:style w:type="character" w:customStyle="1" w:styleId="WW8Num64z0">
    <w:name w:val="WW8Num64z0"/>
    <w:qFormat/>
    <w:rsid w:val="009E70A4"/>
    <w:rPr>
      <w:rFonts w:eastAsia="SimSun" w:cs="Helvetica"/>
      <w:bCs/>
      <w:color w:val="000000"/>
    </w:rPr>
  </w:style>
  <w:style w:type="character" w:customStyle="1" w:styleId="WW8Num64z1">
    <w:name w:val="WW8Num64z1"/>
    <w:qFormat/>
    <w:rsid w:val="009E70A4"/>
    <w:rPr>
      <w:rFonts w:ascii="Courier New" w:hAnsi="Courier New" w:cs="Courier New"/>
    </w:rPr>
  </w:style>
  <w:style w:type="character" w:customStyle="1" w:styleId="WW8Num64z2">
    <w:name w:val="WW8Num64z2"/>
    <w:qFormat/>
    <w:rsid w:val="009E70A4"/>
  </w:style>
  <w:style w:type="character" w:customStyle="1" w:styleId="WW8Num64z3">
    <w:name w:val="WW8Num64z3"/>
    <w:qFormat/>
    <w:rsid w:val="009E70A4"/>
    <w:rPr>
      <w:rFonts w:ascii="Symbol" w:hAnsi="Symbol" w:cs="Symbol"/>
    </w:rPr>
  </w:style>
  <w:style w:type="character" w:customStyle="1" w:styleId="WW8Num64z4">
    <w:name w:val="WW8Num64z4"/>
    <w:qFormat/>
    <w:rsid w:val="009E70A4"/>
  </w:style>
  <w:style w:type="character" w:customStyle="1" w:styleId="WW8Num64z5">
    <w:name w:val="WW8Num64z5"/>
    <w:qFormat/>
    <w:rsid w:val="009E70A4"/>
    <w:rPr>
      <w:rFonts w:ascii="Wingdings" w:hAnsi="Wingdings" w:cs="Wingdings"/>
    </w:rPr>
  </w:style>
  <w:style w:type="character" w:customStyle="1" w:styleId="WW8Num64z6">
    <w:name w:val="WW8Num64z6"/>
    <w:qFormat/>
    <w:rsid w:val="009E70A4"/>
  </w:style>
  <w:style w:type="character" w:customStyle="1" w:styleId="WW8Num64z7">
    <w:name w:val="WW8Num64z7"/>
    <w:qFormat/>
    <w:rsid w:val="009E70A4"/>
  </w:style>
  <w:style w:type="character" w:customStyle="1" w:styleId="WW8Num64z8">
    <w:name w:val="WW8Num64z8"/>
    <w:qFormat/>
    <w:rsid w:val="009E70A4"/>
  </w:style>
  <w:style w:type="character" w:customStyle="1" w:styleId="WW8Num65z0">
    <w:name w:val="WW8Num65z0"/>
    <w:qFormat/>
    <w:rsid w:val="009E70A4"/>
  </w:style>
  <w:style w:type="character" w:customStyle="1" w:styleId="WW8Num65z1">
    <w:name w:val="WW8Num65z1"/>
    <w:qFormat/>
    <w:rsid w:val="009E70A4"/>
    <w:rPr>
      <w:rFonts w:ascii="Cambria" w:hAnsi="Cambria" w:cs="Cambria"/>
      <w:sz w:val="24"/>
      <w:szCs w:val="24"/>
    </w:rPr>
  </w:style>
  <w:style w:type="character" w:customStyle="1" w:styleId="WW8Num65z2">
    <w:name w:val="WW8Num65z2"/>
    <w:qFormat/>
    <w:rsid w:val="009E70A4"/>
  </w:style>
  <w:style w:type="character" w:customStyle="1" w:styleId="WW8Num65z3">
    <w:name w:val="WW8Num65z3"/>
    <w:qFormat/>
    <w:rsid w:val="009E70A4"/>
  </w:style>
  <w:style w:type="character" w:customStyle="1" w:styleId="WW8Num65z4">
    <w:name w:val="WW8Num65z4"/>
    <w:qFormat/>
    <w:rsid w:val="009E70A4"/>
  </w:style>
  <w:style w:type="character" w:customStyle="1" w:styleId="WW8Num65z5">
    <w:name w:val="WW8Num65z5"/>
    <w:qFormat/>
    <w:rsid w:val="009E70A4"/>
  </w:style>
  <w:style w:type="character" w:customStyle="1" w:styleId="WW8Num65z6">
    <w:name w:val="WW8Num65z6"/>
    <w:qFormat/>
    <w:rsid w:val="009E70A4"/>
  </w:style>
  <w:style w:type="character" w:customStyle="1" w:styleId="WW8Num65z7">
    <w:name w:val="WW8Num65z7"/>
    <w:qFormat/>
    <w:rsid w:val="009E70A4"/>
  </w:style>
  <w:style w:type="character" w:customStyle="1" w:styleId="WW8Num65z8">
    <w:name w:val="WW8Num65z8"/>
    <w:qFormat/>
    <w:rsid w:val="009E70A4"/>
  </w:style>
  <w:style w:type="character" w:customStyle="1" w:styleId="WW8Num66z0">
    <w:name w:val="WW8Num66z0"/>
    <w:qFormat/>
    <w:rsid w:val="009E70A4"/>
    <w:rPr>
      <w:rFonts w:ascii="Cambria" w:hAnsi="Cambria" w:cs="Cambria"/>
      <w:b/>
      <w:bCs/>
      <w:color w:val="000000"/>
      <w:sz w:val="24"/>
      <w:szCs w:val="24"/>
    </w:rPr>
  </w:style>
  <w:style w:type="character" w:customStyle="1" w:styleId="WW8Num66z1">
    <w:name w:val="WW8Num66z1"/>
    <w:qFormat/>
    <w:rsid w:val="009E70A4"/>
  </w:style>
  <w:style w:type="character" w:customStyle="1" w:styleId="WW8Num66z2">
    <w:name w:val="WW8Num66z2"/>
    <w:qFormat/>
    <w:rsid w:val="009E70A4"/>
  </w:style>
  <w:style w:type="character" w:customStyle="1" w:styleId="WW8Num66z3">
    <w:name w:val="WW8Num66z3"/>
    <w:qFormat/>
    <w:rsid w:val="009E70A4"/>
  </w:style>
  <w:style w:type="character" w:customStyle="1" w:styleId="WW8Num66z4">
    <w:name w:val="WW8Num66z4"/>
    <w:qFormat/>
    <w:rsid w:val="009E70A4"/>
  </w:style>
  <w:style w:type="character" w:customStyle="1" w:styleId="WW8Num66z5">
    <w:name w:val="WW8Num66z5"/>
    <w:qFormat/>
    <w:rsid w:val="009E70A4"/>
  </w:style>
  <w:style w:type="character" w:customStyle="1" w:styleId="WW8Num66z6">
    <w:name w:val="WW8Num66z6"/>
    <w:qFormat/>
    <w:rsid w:val="009E70A4"/>
  </w:style>
  <w:style w:type="character" w:customStyle="1" w:styleId="WW8Num66z7">
    <w:name w:val="WW8Num66z7"/>
    <w:qFormat/>
    <w:rsid w:val="009E70A4"/>
  </w:style>
  <w:style w:type="character" w:customStyle="1" w:styleId="WW8Num66z8">
    <w:name w:val="WW8Num66z8"/>
    <w:qFormat/>
    <w:rsid w:val="009E70A4"/>
  </w:style>
  <w:style w:type="character" w:customStyle="1" w:styleId="WW8Num67z0">
    <w:name w:val="WW8Num67z0"/>
    <w:qFormat/>
    <w:rsid w:val="009E70A4"/>
    <w:rPr>
      <w:rFonts w:ascii="Symbol" w:hAnsi="Symbol" w:cs="OpenSymbol"/>
    </w:rPr>
  </w:style>
  <w:style w:type="character" w:customStyle="1" w:styleId="WW8Num67z1">
    <w:name w:val="WW8Num67z1"/>
    <w:qFormat/>
    <w:rsid w:val="009E70A4"/>
    <w:rPr>
      <w:rFonts w:ascii="OpenSymbol" w:hAnsi="OpenSymbol" w:cs="OpenSymbol"/>
    </w:rPr>
  </w:style>
  <w:style w:type="character" w:customStyle="1" w:styleId="WW8Num67z2">
    <w:name w:val="WW8Num67z2"/>
    <w:qFormat/>
    <w:rsid w:val="009E70A4"/>
  </w:style>
  <w:style w:type="character" w:customStyle="1" w:styleId="WW8Num67z3">
    <w:name w:val="WW8Num67z3"/>
    <w:qFormat/>
    <w:rsid w:val="009E70A4"/>
  </w:style>
  <w:style w:type="character" w:customStyle="1" w:styleId="WW8Num67z4">
    <w:name w:val="WW8Num67z4"/>
    <w:qFormat/>
    <w:rsid w:val="009E70A4"/>
  </w:style>
  <w:style w:type="character" w:customStyle="1" w:styleId="WW8Num67z5">
    <w:name w:val="WW8Num67z5"/>
    <w:qFormat/>
    <w:rsid w:val="009E70A4"/>
  </w:style>
  <w:style w:type="character" w:customStyle="1" w:styleId="WW8Num67z6">
    <w:name w:val="WW8Num67z6"/>
    <w:qFormat/>
    <w:rsid w:val="009E70A4"/>
  </w:style>
  <w:style w:type="character" w:customStyle="1" w:styleId="WW8Num67z7">
    <w:name w:val="WW8Num67z7"/>
    <w:qFormat/>
    <w:rsid w:val="009E70A4"/>
  </w:style>
  <w:style w:type="character" w:customStyle="1" w:styleId="WW8Num67z8">
    <w:name w:val="WW8Num67z8"/>
    <w:qFormat/>
    <w:rsid w:val="009E70A4"/>
  </w:style>
  <w:style w:type="character" w:customStyle="1" w:styleId="WW8Num68z0">
    <w:name w:val="WW8Num68z0"/>
    <w:qFormat/>
    <w:rsid w:val="009E70A4"/>
    <w:rPr>
      <w:rFonts w:ascii="Symbol" w:hAnsi="Symbol" w:cs="OpenSymbol"/>
    </w:rPr>
  </w:style>
  <w:style w:type="character" w:customStyle="1" w:styleId="WW8Num68z1">
    <w:name w:val="WW8Num68z1"/>
    <w:qFormat/>
    <w:rsid w:val="009E70A4"/>
    <w:rPr>
      <w:rFonts w:ascii="OpenSymbol" w:hAnsi="OpenSymbol" w:cs="OpenSymbol"/>
    </w:rPr>
  </w:style>
  <w:style w:type="character" w:customStyle="1" w:styleId="WW8Num68z3">
    <w:name w:val="WW8Num68z3"/>
    <w:qFormat/>
    <w:rsid w:val="009E70A4"/>
    <w:rPr>
      <w:rFonts w:ascii="Symbol" w:hAnsi="Symbol" w:cs="OpenSymbol"/>
    </w:rPr>
  </w:style>
  <w:style w:type="character" w:customStyle="1" w:styleId="WW8Num69z0">
    <w:name w:val="WW8Num69z0"/>
    <w:qFormat/>
    <w:rsid w:val="009E70A4"/>
    <w:rPr>
      <w:rFonts w:ascii="Symbol" w:hAnsi="Symbol" w:cs="OpenSymbol"/>
      <w:lang w:val="en-US"/>
    </w:rPr>
  </w:style>
  <w:style w:type="character" w:customStyle="1" w:styleId="WW8Num69z1">
    <w:name w:val="WW8Num69z1"/>
    <w:qFormat/>
    <w:rsid w:val="009E70A4"/>
    <w:rPr>
      <w:rFonts w:ascii="OpenSymbol" w:hAnsi="OpenSymbol" w:cs="OpenSymbol"/>
    </w:rPr>
  </w:style>
  <w:style w:type="character" w:customStyle="1" w:styleId="WW8Num70z0">
    <w:name w:val="WW8Num70z0"/>
    <w:qFormat/>
    <w:rsid w:val="009E70A4"/>
  </w:style>
  <w:style w:type="character" w:customStyle="1" w:styleId="WW8Num70z1">
    <w:name w:val="WW8Num70z1"/>
    <w:qFormat/>
    <w:rsid w:val="009E70A4"/>
  </w:style>
  <w:style w:type="character" w:customStyle="1" w:styleId="WW8Num70z2">
    <w:name w:val="WW8Num70z2"/>
    <w:qFormat/>
    <w:rsid w:val="009E70A4"/>
  </w:style>
  <w:style w:type="character" w:customStyle="1" w:styleId="WW8Num70z3">
    <w:name w:val="WW8Num70z3"/>
    <w:qFormat/>
    <w:rsid w:val="009E70A4"/>
  </w:style>
  <w:style w:type="character" w:customStyle="1" w:styleId="WW8Num70z4">
    <w:name w:val="WW8Num70z4"/>
    <w:qFormat/>
    <w:rsid w:val="009E70A4"/>
  </w:style>
  <w:style w:type="character" w:customStyle="1" w:styleId="WW8Num70z5">
    <w:name w:val="WW8Num70z5"/>
    <w:qFormat/>
    <w:rsid w:val="009E70A4"/>
  </w:style>
  <w:style w:type="character" w:customStyle="1" w:styleId="WW8Num70z6">
    <w:name w:val="WW8Num70z6"/>
    <w:qFormat/>
    <w:rsid w:val="009E70A4"/>
  </w:style>
  <w:style w:type="character" w:customStyle="1" w:styleId="WW8Num70z7">
    <w:name w:val="WW8Num70z7"/>
    <w:qFormat/>
    <w:rsid w:val="009E70A4"/>
  </w:style>
  <w:style w:type="character" w:customStyle="1" w:styleId="WW8Num70z8">
    <w:name w:val="WW8Num70z8"/>
    <w:qFormat/>
    <w:rsid w:val="009E70A4"/>
  </w:style>
  <w:style w:type="character" w:customStyle="1" w:styleId="WW8Num3z3">
    <w:name w:val="WW8Num3z3"/>
    <w:qFormat/>
    <w:rsid w:val="009E70A4"/>
    <w:rPr>
      <w:rFonts w:cs="Times New Roman"/>
      <w:b w:val="0"/>
    </w:rPr>
  </w:style>
  <w:style w:type="character" w:customStyle="1" w:styleId="WW8Num41z2">
    <w:name w:val="WW8Num41z2"/>
    <w:qFormat/>
    <w:rsid w:val="009E70A4"/>
    <w:rPr>
      <w:rFonts w:cs="Cambria"/>
    </w:rPr>
  </w:style>
  <w:style w:type="character" w:customStyle="1" w:styleId="WW8Num2z1">
    <w:name w:val="WW8Num2z1"/>
    <w:qFormat/>
    <w:rsid w:val="009E70A4"/>
    <w:rPr>
      <w:rFonts w:cs="Arial"/>
      <w:b/>
      <w:i w:val="0"/>
      <w:color w:val="00000A"/>
      <w:sz w:val="24"/>
      <w:szCs w:val="24"/>
    </w:rPr>
  </w:style>
  <w:style w:type="character" w:customStyle="1" w:styleId="WW8Num25z4">
    <w:name w:val="WW8Num25z4"/>
    <w:qFormat/>
    <w:rsid w:val="009E70A4"/>
  </w:style>
  <w:style w:type="character" w:customStyle="1" w:styleId="WW8Num25z6">
    <w:name w:val="WW8Num25z6"/>
    <w:qFormat/>
    <w:rsid w:val="009E70A4"/>
  </w:style>
  <w:style w:type="character" w:customStyle="1" w:styleId="WW8Num25z7">
    <w:name w:val="WW8Num25z7"/>
    <w:qFormat/>
    <w:rsid w:val="009E70A4"/>
  </w:style>
  <w:style w:type="character" w:customStyle="1" w:styleId="WW8Num25z8">
    <w:name w:val="WW8Num25z8"/>
    <w:qFormat/>
    <w:rsid w:val="009E70A4"/>
  </w:style>
  <w:style w:type="character" w:customStyle="1" w:styleId="WW8Num26z2">
    <w:name w:val="WW8Num26z2"/>
    <w:qFormat/>
    <w:rsid w:val="009E70A4"/>
    <w:rPr>
      <w:rFonts w:ascii="Wingdings" w:hAnsi="Wingdings" w:cs="Wingdings"/>
    </w:rPr>
  </w:style>
  <w:style w:type="character" w:customStyle="1" w:styleId="WW8Num29z2">
    <w:name w:val="WW8Num29z2"/>
    <w:qFormat/>
    <w:rsid w:val="009E70A4"/>
  </w:style>
  <w:style w:type="character" w:customStyle="1" w:styleId="WW8Num29z3">
    <w:name w:val="WW8Num29z3"/>
    <w:qFormat/>
    <w:rsid w:val="009E70A4"/>
    <w:rPr>
      <w:rFonts w:ascii="Symbol" w:hAnsi="Symbol" w:cs="Symbol"/>
    </w:rPr>
  </w:style>
  <w:style w:type="character" w:customStyle="1" w:styleId="WW8Num29z5">
    <w:name w:val="WW8Num29z5"/>
    <w:qFormat/>
    <w:rsid w:val="009E70A4"/>
    <w:rPr>
      <w:rFonts w:ascii="Wingdings" w:hAnsi="Wingdings" w:cs="Wingdings"/>
    </w:rPr>
  </w:style>
  <w:style w:type="character" w:customStyle="1" w:styleId="WW8Num38z3">
    <w:name w:val="WW8Num38z3"/>
    <w:qFormat/>
    <w:rsid w:val="009E70A4"/>
  </w:style>
  <w:style w:type="character" w:customStyle="1" w:styleId="WW8Num38z4">
    <w:name w:val="WW8Num38z4"/>
    <w:qFormat/>
    <w:rsid w:val="009E70A4"/>
  </w:style>
  <w:style w:type="character" w:customStyle="1" w:styleId="WW8Num38z5">
    <w:name w:val="WW8Num38z5"/>
    <w:qFormat/>
    <w:rsid w:val="009E70A4"/>
  </w:style>
  <w:style w:type="character" w:customStyle="1" w:styleId="WW8Num38z6">
    <w:name w:val="WW8Num38z6"/>
    <w:qFormat/>
    <w:rsid w:val="009E70A4"/>
  </w:style>
  <w:style w:type="character" w:customStyle="1" w:styleId="WW8Num38z7">
    <w:name w:val="WW8Num38z7"/>
    <w:qFormat/>
    <w:rsid w:val="009E70A4"/>
  </w:style>
  <w:style w:type="character" w:customStyle="1" w:styleId="WW8Num38z8">
    <w:name w:val="WW8Num38z8"/>
    <w:qFormat/>
    <w:rsid w:val="009E70A4"/>
  </w:style>
  <w:style w:type="character" w:customStyle="1" w:styleId="WW8Num50z2">
    <w:name w:val="WW8Num50z2"/>
    <w:qFormat/>
    <w:rsid w:val="009E70A4"/>
  </w:style>
  <w:style w:type="character" w:customStyle="1" w:styleId="WW8Num50z3">
    <w:name w:val="WW8Num50z3"/>
    <w:qFormat/>
    <w:rsid w:val="009E70A4"/>
  </w:style>
  <w:style w:type="character" w:customStyle="1" w:styleId="WW8Num50z4">
    <w:name w:val="WW8Num50z4"/>
    <w:qFormat/>
    <w:rsid w:val="009E70A4"/>
  </w:style>
  <w:style w:type="character" w:customStyle="1" w:styleId="WW8Num50z5">
    <w:name w:val="WW8Num50z5"/>
    <w:qFormat/>
    <w:rsid w:val="009E70A4"/>
  </w:style>
  <w:style w:type="character" w:customStyle="1" w:styleId="WW8Num50z6">
    <w:name w:val="WW8Num50z6"/>
    <w:qFormat/>
    <w:rsid w:val="009E70A4"/>
  </w:style>
  <w:style w:type="character" w:customStyle="1" w:styleId="WW8Num50z7">
    <w:name w:val="WW8Num50z7"/>
    <w:qFormat/>
    <w:rsid w:val="009E70A4"/>
  </w:style>
  <w:style w:type="character" w:customStyle="1" w:styleId="WW8Num50z8">
    <w:name w:val="WW8Num50z8"/>
    <w:qFormat/>
    <w:rsid w:val="009E70A4"/>
  </w:style>
  <w:style w:type="character" w:customStyle="1" w:styleId="WW8Num51z2">
    <w:name w:val="WW8Num51z2"/>
    <w:qFormat/>
    <w:rsid w:val="009E70A4"/>
  </w:style>
  <w:style w:type="character" w:customStyle="1" w:styleId="WW8Num51z3">
    <w:name w:val="WW8Num51z3"/>
    <w:qFormat/>
    <w:rsid w:val="009E70A4"/>
  </w:style>
  <w:style w:type="character" w:customStyle="1" w:styleId="WW8Num51z4">
    <w:name w:val="WW8Num51z4"/>
    <w:qFormat/>
    <w:rsid w:val="009E70A4"/>
  </w:style>
  <w:style w:type="character" w:customStyle="1" w:styleId="WW8Num51z5">
    <w:name w:val="WW8Num51z5"/>
    <w:qFormat/>
    <w:rsid w:val="009E70A4"/>
  </w:style>
  <w:style w:type="character" w:customStyle="1" w:styleId="WW8Num51z6">
    <w:name w:val="WW8Num51z6"/>
    <w:qFormat/>
    <w:rsid w:val="009E70A4"/>
  </w:style>
  <w:style w:type="character" w:customStyle="1" w:styleId="WW8Num51z7">
    <w:name w:val="WW8Num51z7"/>
    <w:qFormat/>
    <w:rsid w:val="009E70A4"/>
  </w:style>
  <w:style w:type="character" w:customStyle="1" w:styleId="WW8Num51z8">
    <w:name w:val="WW8Num51z8"/>
    <w:qFormat/>
    <w:rsid w:val="009E70A4"/>
  </w:style>
  <w:style w:type="character" w:customStyle="1" w:styleId="WW8Num53z4">
    <w:name w:val="WW8Num53z4"/>
    <w:qFormat/>
    <w:rsid w:val="009E70A4"/>
  </w:style>
  <w:style w:type="character" w:customStyle="1" w:styleId="WW8Num53z5">
    <w:name w:val="WW8Num53z5"/>
    <w:qFormat/>
    <w:rsid w:val="009E70A4"/>
  </w:style>
  <w:style w:type="character" w:customStyle="1" w:styleId="WW8Num53z6">
    <w:name w:val="WW8Num53z6"/>
    <w:qFormat/>
    <w:rsid w:val="009E70A4"/>
  </w:style>
  <w:style w:type="character" w:customStyle="1" w:styleId="WW8Num53z7">
    <w:name w:val="WW8Num53z7"/>
    <w:qFormat/>
    <w:rsid w:val="009E70A4"/>
  </w:style>
  <w:style w:type="character" w:customStyle="1" w:styleId="WW8Num53z8">
    <w:name w:val="WW8Num53z8"/>
    <w:qFormat/>
    <w:rsid w:val="009E70A4"/>
  </w:style>
  <w:style w:type="character" w:customStyle="1" w:styleId="WW8Num54z3">
    <w:name w:val="WW8Num54z3"/>
    <w:qFormat/>
    <w:rsid w:val="009E70A4"/>
  </w:style>
  <w:style w:type="character" w:customStyle="1" w:styleId="WW8Num54z4">
    <w:name w:val="WW8Num54z4"/>
    <w:qFormat/>
    <w:rsid w:val="009E70A4"/>
  </w:style>
  <w:style w:type="character" w:customStyle="1" w:styleId="WW8Num54z5">
    <w:name w:val="WW8Num54z5"/>
    <w:qFormat/>
    <w:rsid w:val="009E70A4"/>
  </w:style>
  <w:style w:type="character" w:customStyle="1" w:styleId="WW8Num54z6">
    <w:name w:val="WW8Num54z6"/>
    <w:qFormat/>
    <w:rsid w:val="009E70A4"/>
  </w:style>
  <w:style w:type="character" w:customStyle="1" w:styleId="WW8Num54z7">
    <w:name w:val="WW8Num54z7"/>
    <w:qFormat/>
    <w:rsid w:val="009E70A4"/>
  </w:style>
  <w:style w:type="character" w:customStyle="1" w:styleId="WW8Num54z8">
    <w:name w:val="WW8Num54z8"/>
    <w:qFormat/>
    <w:rsid w:val="009E70A4"/>
  </w:style>
  <w:style w:type="character" w:customStyle="1" w:styleId="WW8Num60z2">
    <w:name w:val="WW8Num60z2"/>
    <w:qFormat/>
    <w:rsid w:val="009E70A4"/>
    <w:rPr>
      <w:rFonts w:ascii="Wingdings" w:hAnsi="Wingdings" w:cs="Wingdings"/>
    </w:rPr>
  </w:style>
  <w:style w:type="character" w:customStyle="1" w:styleId="WW8Num60z3">
    <w:name w:val="WW8Num60z3"/>
    <w:qFormat/>
    <w:rsid w:val="009E70A4"/>
    <w:rPr>
      <w:rFonts w:ascii="Symbol" w:hAnsi="Symbol" w:cs="Symbol"/>
    </w:rPr>
  </w:style>
  <w:style w:type="character" w:customStyle="1" w:styleId="WW8Num61z2">
    <w:name w:val="WW8Num61z2"/>
    <w:qFormat/>
    <w:rsid w:val="009E70A4"/>
    <w:rPr>
      <w:rFonts w:cs="Times New Roman"/>
      <w:b w:val="0"/>
    </w:rPr>
  </w:style>
  <w:style w:type="character" w:customStyle="1" w:styleId="Domylnaczcionkaakapitu1">
    <w:name w:val="Domyślna czcionka akapitu1"/>
    <w:qFormat/>
    <w:rsid w:val="009E70A4"/>
  </w:style>
  <w:style w:type="character" w:customStyle="1" w:styleId="NagwekZnak">
    <w:name w:val="Nagłówek Znak"/>
    <w:uiPriority w:val="99"/>
    <w:qFormat/>
    <w:rsid w:val="009E70A4"/>
    <w:rPr>
      <w:rFonts w:ascii="Times New Roman" w:hAnsi="Times New Roman" w:cs="Times New Roman"/>
      <w:sz w:val="24"/>
    </w:rPr>
  </w:style>
  <w:style w:type="character" w:customStyle="1" w:styleId="StopkaZnak">
    <w:name w:val="Stopka Znak"/>
    <w:uiPriority w:val="99"/>
    <w:qFormat/>
    <w:rsid w:val="009E70A4"/>
    <w:rPr>
      <w:rFonts w:ascii="Times New Roman" w:hAnsi="Times New Roman" w:cs="Times New Roman"/>
      <w:sz w:val="24"/>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b1 Zn"/>
    <w:uiPriority w:val="99"/>
    <w:qFormat/>
    <w:rsid w:val="009E70A4"/>
    <w:rPr>
      <w:rFonts w:ascii="Calibri" w:eastAsia="SimSun" w:hAnsi="Calibri" w:cs="Calibri"/>
      <w:sz w:val="20"/>
    </w:rPr>
  </w:style>
  <w:style w:type="character" w:customStyle="1" w:styleId="czeinternetowe">
    <w:name w:val="Łącze internetowe"/>
    <w:uiPriority w:val="99"/>
    <w:rsid w:val="009E70A4"/>
    <w:rPr>
      <w:rFonts w:cs="Times New Roman"/>
      <w:color w:val="0000FF"/>
      <w:u w:val="single"/>
    </w:rPr>
  </w:style>
  <w:style w:type="character" w:customStyle="1" w:styleId="FontStyle33">
    <w:name w:val="Font Style33"/>
    <w:qFormat/>
    <w:rsid w:val="009E70A4"/>
    <w:rPr>
      <w:rFonts w:ascii="Times New Roman" w:hAnsi="Times New Roman" w:cs="Times New Roman"/>
      <w:sz w:val="22"/>
    </w:rPr>
  </w:style>
  <w:style w:type="character" w:customStyle="1" w:styleId="UyteHipercze1">
    <w:name w:val="UżyteHiperłącze1"/>
    <w:qFormat/>
    <w:rsid w:val="009E70A4"/>
    <w:rPr>
      <w:rFonts w:cs="Times New Roman"/>
      <w:color w:val="954F72"/>
      <w:u w:val="single"/>
    </w:rPr>
  </w:style>
  <w:style w:type="character" w:customStyle="1" w:styleId="TekstpodstawowyZnak">
    <w:name w:val="Tekst podstawowy Znak"/>
    <w:qFormat/>
    <w:rsid w:val="009E70A4"/>
    <w:rPr>
      <w:rFonts w:ascii="Times New Roman" w:hAnsi="Times New Roman" w:cs="Times New Roman"/>
      <w:b/>
      <w:sz w:val="20"/>
    </w:rPr>
  </w:style>
  <w:style w:type="character" w:customStyle="1" w:styleId="Listanumerowana3Znak">
    <w:name w:val="Lista numerowana 3 Znak"/>
    <w:qFormat/>
    <w:rsid w:val="009E70A4"/>
    <w:rPr>
      <w:rFonts w:ascii="Times" w:eastAsia="Times New Roman" w:hAnsi="Times" w:cs="Times"/>
    </w:rPr>
  </w:style>
  <w:style w:type="character" w:customStyle="1" w:styleId="TekstdymkaZnak">
    <w:name w:val="Tekst dymka Znak"/>
    <w:qFormat/>
    <w:rsid w:val="009E70A4"/>
    <w:rPr>
      <w:rFonts w:ascii="Tahoma" w:hAnsi="Tahoma" w:cs="Times New Roman"/>
      <w:sz w:val="16"/>
    </w:rPr>
  </w:style>
  <w:style w:type="character" w:customStyle="1" w:styleId="Odwoaniedokomentarza1">
    <w:name w:val="Odwołanie do komentarza1"/>
    <w:qFormat/>
    <w:rsid w:val="009E70A4"/>
    <w:rPr>
      <w:rFonts w:cs="Times New Roman"/>
      <w:sz w:val="16"/>
    </w:rPr>
  </w:style>
  <w:style w:type="character" w:customStyle="1" w:styleId="TekstkomentarzaZnak">
    <w:name w:val="Tekst komentarza Znak"/>
    <w:uiPriority w:val="99"/>
    <w:qFormat/>
    <w:rsid w:val="009E70A4"/>
    <w:rPr>
      <w:rFonts w:ascii="Times New Roman" w:hAnsi="Times New Roman" w:cs="Times New Roman"/>
      <w:sz w:val="20"/>
    </w:rPr>
  </w:style>
  <w:style w:type="character" w:customStyle="1" w:styleId="TematkomentarzaZnak">
    <w:name w:val="Temat komentarza Znak"/>
    <w:qFormat/>
    <w:rsid w:val="009E70A4"/>
    <w:rPr>
      <w:rFonts w:ascii="Times New Roman" w:hAnsi="Times New Roman" w:cs="Times New Roman"/>
      <w:b/>
      <w:sz w:val="20"/>
    </w:rPr>
  </w:style>
  <w:style w:type="character" w:customStyle="1" w:styleId="alb">
    <w:name w:val="a_lb"/>
    <w:qFormat/>
    <w:rsid w:val="009E70A4"/>
    <w:rPr>
      <w:rFonts w:cs="Times New Roman"/>
    </w:rPr>
  </w:style>
  <w:style w:type="character" w:customStyle="1" w:styleId="TekstprzypisudolnegoZnak">
    <w:name w:val="Tekst przypisu dolnego Znak"/>
    <w:uiPriority w:val="99"/>
    <w:qFormat/>
    <w:rsid w:val="009E70A4"/>
    <w:rPr>
      <w:rFonts w:ascii="Times New Roman" w:hAnsi="Times New Roman" w:cs="Times New Roman"/>
      <w:sz w:val="20"/>
    </w:rPr>
  </w:style>
  <w:style w:type="character" w:customStyle="1" w:styleId="Odwoanieprzypisudolnego1">
    <w:name w:val="Odwołanie przypisu dolnego1"/>
    <w:qFormat/>
    <w:rsid w:val="009E70A4"/>
    <w:rPr>
      <w:rFonts w:cs="Times New Roman"/>
      <w:vertAlign w:val="superscript"/>
    </w:rPr>
  </w:style>
  <w:style w:type="character" w:customStyle="1" w:styleId="ZwykytekstZnak">
    <w:name w:val="Zwykły tekst Znak"/>
    <w:link w:val="Zwykytekst"/>
    <w:qFormat/>
    <w:rsid w:val="009E70A4"/>
    <w:rPr>
      <w:rFonts w:ascii="Courier New" w:eastAsia="MS Mincho" w:hAnsi="Courier New" w:cs="Times New Roman"/>
      <w:sz w:val="20"/>
    </w:rPr>
  </w:style>
  <w:style w:type="character" w:customStyle="1" w:styleId="TytuZnak">
    <w:name w:val="Tytuł Znak"/>
    <w:qFormat/>
    <w:rsid w:val="009E70A4"/>
    <w:rPr>
      <w:rFonts w:ascii="Calibri Light" w:hAnsi="Calibri Light" w:cs="Times New Roman"/>
      <w:spacing w:val="-10"/>
      <w:kern w:val="2"/>
      <w:sz w:val="56"/>
    </w:rPr>
  </w:style>
  <w:style w:type="character" w:customStyle="1" w:styleId="Teksttreci">
    <w:name w:val="Tekst treści_"/>
    <w:qFormat/>
    <w:rsid w:val="009E70A4"/>
    <w:rPr>
      <w:sz w:val="19"/>
    </w:rPr>
  </w:style>
  <w:style w:type="character" w:customStyle="1" w:styleId="TeksttreciPogrubienie6">
    <w:name w:val="Tekst treści + Pogrubienie6"/>
    <w:qFormat/>
    <w:rsid w:val="009E70A4"/>
    <w:rPr>
      <w:b/>
      <w:spacing w:val="0"/>
      <w:sz w:val="19"/>
    </w:rPr>
  </w:style>
  <w:style w:type="character" w:customStyle="1" w:styleId="Teksttreci0">
    <w:name w:val="Tekst treści"/>
    <w:qFormat/>
    <w:rsid w:val="009E70A4"/>
    <w:rPr>
      <w:rFonts w:ascii="Arial Unicode MS" w:eastAsia="Arial Unicode MS" w:hAnsi="Arial Unicode MS" w:cs="Arial Unicode MS"/>
      <w:spacing w:val="0"/>
      <w:sz w:val="19"/>
    </w:rPr>
  </w:style>
  <w:style w:type="character" w:customStyle="1" w:styleId="h2">
    <w:name w:val="h2"/>
    <w:qFormat/>
    <w:rsid w:val="009E70A4"/>
    <w:rPr>
      <w:rFonts w:cs="Times New Roman"/>
    </w:rPr>
  </w:style>
  <w:style w:type="character" w:customStyle="1" w:styleId="TekstprzypisukocowegoZnak">
    <w:name w:val="Tekst przypisu końcowego Znak"/>
    <w:qFormat/>
    <w:rsid w:val="009E70A4"/>
    <w:rPr>
      <w:rFonts w:ascii="Times New Roman" w:hAnsi="Times New Roman" w:cs="Times New Roman"/>
      <w:sz w:val="20"/>
    </w:rPr>
  </w:style>
  <w:style w:type="character" w:customStyle="1" w:styleId="Odwoanieprzypisukocowego1">
    <w:name w:val="Odwołanie przypisu końcowego1"/>
    <w:qFormat/>
    <w:rsid w:val="009E70A4"/>
    <w:rPr>
      <w:rFonts w:cs="Times New Roman"/>
      <w:vertAlign w:val="superscript"/>
    </w:rPr>
  </w:style>
  <w:style w:type="character" w:styleId="Pogrubienie">
    <w:name w:val="Strong"/>
    <w:qFormat/>
    <w:rsid w:val="009E70A4"/>
    <w:rPr>
      <w:rFonts w:cs="Times New Roman"/>
      <w:b/>
      <w:bCs/>
    </w:rPr>
  </w:style>
  <w:style w:type="character" w:customStyle="1" w:styleId="Tekstpodstawowy2Znak">
    <w:name w:val="Tekst podstawowy 2 Znak"/>
    <w:qFormat/>
    <w:rsid w:val="009E70A4"/>
    <w:rPr>
      <w:rFonts w:ascii="Times New Roman" w:hAnsi="Times New Roman" w:cs="Times New Roman"/>
      <w:sz w:val="24"/>
      <w:szCs w:val="24"/>
    </w:rPr>
  </w:style>
  <w:style w:type="character" w:customStyle="1" w:styleId="m5968006951817061090size">
    <w:name w:val="m5968006951817061090size"/>
    <w:qFormat/>
    <w:rsid w:val="009E70A4"/>
    <w:rPr>
      <w:rFonts w:cs="Times New Roman"/>
    </w:rPr>
  </w:style>
  <w:style w:type="character" w:customStyle="1" w:styleId="m5968006951817061090font">
    <w:name w:val="m5968006951817061090font"/>
    <w:qFormat/>
    <w:rsid w:val="009E70A4"/>
    <w:rPr>
      <w:rFonts w:cs="Times New Roman"/>
    </w:rPr>
  </w:style>
  <w:style w:type="character" w:customStyle="1" w:styleId="PodtytuZnak">
    <w:name w:val="Podtytuł Znak"/>
    <w:qFormat/>
    <w:rsid w:val="009E70A4"/>
    <w:rPr>
      <w:rFonts w:ascii="Cambria" w:eastAsia="Times New Roman" w:hAnsi="Cambria" w:cs="Times New Roman"/>
      <w:sz w:val="24"/>
      <w:szCs w:val="24"/>
    </w:rPr>
  </w:style>
  <w:style w:type="character" w:customStyle="1" w:styleId="BezodstpwZnak">
    <w:name w:val="Bez odstępów Znak"/>
    <w:qFormat/>
    <w:rsid w:val="009E70A4"/>
    <w:rPr>
      <w:rFonts w:eastAsia="Times New Roman"/>
      <w:sz w:val="22"/>
      <w:szCs w:val="22"/>
    </w:rPr>
  </w:style>
  <w:style w:type="character" w:customStyle="1" w:styleId="apple-converted-space">
    <w:name w:val="apple-converted-space"/>
    <w:basedOn w:val="Domylnaczcionkaakapitu1"/>
    <w:qFormat/>
    <w:rsid w:val="009E70A4"/>
  </w:style>
  <w:style w:type="character" w:customStyle="1" w:styleId="apple-tab-span">
    <w:name w:val="apple-tab-span"/>
    <w:basedOn w:val="Domylnaczcionkaakapitu1"/>
    <w:qFormat/>
    <w:rsid w:val="009E70A4"/>
  </w:style>
  <w:style w:type="character" w:customStyle="1" w:styleId="s1">
    <w:name w:val="s1"/>
    <w:qFormat/>
    <w:rsid w:val="009E70A4"/>
    <w:rPr>
      <w:u w:val="single"/>
    </w:rPr>
  </w:style>
  <w:style w:type="character" w:customStyle="1" w:styleId="Nierozpoznanawzmianka1">
    <w:name w:val="Nierozpoznana wzmianka1"/>
    <w:qFormat/>
    <w:rsid w:val="009E70A4"/>
    <w:rPr>
      <w:color w:val="605E5C"/>
    </w:rPr>
  </w:style>
  <w:style w:type="character" w:customStyle="1" w:styleId="Nierozpoznanawzmianka2">
    <w:name w:val="Nierozpoznana wzmianka2"/>
    <w:qFormat/>
    <w:rsid w:val="009E70A4"/>
    <w:rPr>
      <w:color w:val="605E5C"/>
    </w:rPr>
  </w:style>
  <w:style w:type="character" w:customStyle="1" w:styleId="Wyrnienie">
    <w:name w:val="Wyróżnienie"/>
    <w:qFormat/>
    <w:rsid w:val="009E70A4"/>
    <w:rPr>
      <w:i/>
      <w:iCs/>
    </w:rPr>
  </w:style>
  <w:style w:type="character" w:customStyle="1" w:styleId="Nierozpoznanawzmianka3">
    <w:name w:val="Nierozpoznana wzmianka3"/>
    <w:qFormat/>
    <w:rsid w:val="009E70A4"/>
    <w:rPr>
      <w:color w:val="605E5C"/>
    </w:rPr>
  </w:style>
  <w:style w:type="character" w:customStyle="1" w:styleId="ListParagraphChar">
    <w:name w:val="List Paragraph Char"/>
    <w:qFormat/>
    <w:rsid w:val="009E70A4"/>
  </w:style>
  <w:style w:type="character" w:customStyle="1" w:styleId="Domylnaczcionkaakapitu2">
    <w:name w:val="Domyślna czcionka akapitu2"/>
    <w:qFormat/>
    <w:rsid w:val="009E70A4"/>
  </w:style>
  <w:style w:type="character" w:customStyle="1" w:styleId="fn-ref">
    <w:name w:val="fn-ref"/>
    <w:basedOn w:val="Domylnaczcionkaakapitu1"/>
    <w:qFormat/>
    <w:rsid w:val="009E70A4"/>
  </w:style>
  <w:style w:type="character" w:customStyle="1" w:styleId="alb-s">
    <w:name w:val="a_lb-s"/>
    <w:basedOn w:val="Domylnaczcionkaakapitu1"/>
    <w:qFormat/>
    <w:rsid w:val="009E70A4"/>
  </w:style>
  <w:style w:type="character" w:customStyle="1" w:styleId="Nierozpoznanawzmianka4">
    <w:name w:val="Nierozpoznana wzmianka4"/>
    <w:qFormat/>
    <w:rsid w:val="009E70A4"/>
    <w:rPr>
      <w:color w:val="605E5C"/>
    </w:rPr>
  </w:style>
  <w:style w:type="character" w:customStyle="1" w:styleId="Znakiprzypiswdolnych">
    <w:name w:val="Znaki przypisów dolnych"/>
    <w:qFormat/>
    <w:rsid w:val="009E70A4"/>
    <w:rPr>
      <w:vertAlign w:val="superscript"/>
    </w:rPr>
  </w:style>
  <w:style w:type="character" w:customStyle="1" w:styleId="WW-Znakiprzypiswdolnych">
    <w:name w:val="WW-Znaki przypisów dolnych"/>
    <w:qFormat/>
    <w:rsid w:val="009E70A4"/>
    <w:rPr>
      <w:vertAlign w:val="superscript"/>
    </w:rPr>
  </w:style>
  <w:style w:type="character" w:customStyle="1" w:styleId="HTML-wstpniesformatowanyZnak">
    <w:name w:val="HTML - wstępnie sformatowany Znak"/>
    <w:uiPriority w:val="99"/>
    <w:semiHidden/>
    <w:qFormat/>
    <w:rsid w:val="009E70A4"/>
    <w:rPr>
      <w:rFonts w:ascii="Courier New" w:eastAsia="Times New Roman" w:hAnsi="Courier New" w:cs="Courier New"/>
    </w:rPr>
  </w:style>
  <w:style w:type="character" w:customStyle="1" w:styleId="Nierozpoznanawzmianka5">
    <w:name w:val="Nierozpoznana wzmianka5"/>
    <w:qFormat/>
    <w:rsid w:val="009E70A4"/>
    <w:rPr>
      <w:color w:val="605E5C"/>
    </w:rPr>
  </w:style>
  <w:style w:type="character" w:customStyle="1" w:styleId="Nierozpoznanawzmianka6">
    <w:name w:val="Nierozpoznana wzmianka6"/>
    <w:qFormat/>
    <w:rsid w:val="009E70A4"/>
    <w:rPr>
      <w:color w:val="605E5C"/>
    </w:rPr>
  </w:style>
  <w:style w:type="character" w:customStyle="1" w:styleId="Znakiprzypiswkocowych">
    <w:name w:val="Znaki przypisów końcowych"/>
    <w:qFormat/>
    <w:rsid w:val="009E70A4"/>
    <w:rPr>
      <w:vertAlign w:val="superscript"/>
    </w:rPr>
  </w:style>
  <w:style w:type="character" w:customStyle="1" w:styleId="WW-Znakiprzypiswkocowych">
    <w:name w:val="WW-Znaki przypisów końcowych"/>
    <w:qFormat/>
    <w:rsid w:val="009E70A4"/>
  </w:style>
  <w:style w:type="character" w:customStyle="1" w:styleId="Symbolewypunktowania">
    <w:name w:val="Symbole wypunktowania"/>
    <w:qFormat/>
    <w:rsid w:val="009E70A4"/>
    <w:rPr>
      <w:rFonts w:ascii="OpenSymbol" w:eastAsia="OpenSymbol" w:hAnsi="OpenSymbol" w:cs="OpenSymbol"/>
    </w:rPr>
  </w:style>
  <w:style w:type="character" w:customStyle="1" w:styleId="Zakotwiczenieprzypisudolnego">
    <w:name w:val="Zakotwiczenie przypisu dolnego"/>
    <w:rsid w:val="009E70A4"/>
    <w:rPr>
      <w:vertAlign w:val="superscript"/>
    </w:rPr>
  </w:style>
  <w:style w:type="character" w:customStyle="1" w:styleId="FootnoteCharacters">
    <w:name w:val="Footnote Characters"/>
    <w:uiPriority w:val="99"/>
    <w:qFormat/>
    <w:rsid w:val="009E70A4"/>
    <w:rPr>
      <w:vertAlign w:val="superscript"/>
    </w:rPr>
  </w:style>
  <w:style w:type="character" w:customStyle="1" w:styleId="Znakinumeracji">
    <w:name w:val="Znaki numeracji"/>
    <w:qFormat/>
    <w:rsid w:val="009E70A4"/>
  </w:style>
  <w:style w:type="character" w:customStyle="1" w:styleId="Zakotwiczenieprzypisukocowego">
    <w:name w:val="Zakotwiczenie przypisu końcowego"/>
    <w:rPr>
      <w:vertAlign w:val="superscript"/>
    </w:rPr>
  </w:style>
  <w:style w:type="character" w:customStyle="1" w:styleId="EndnoteCharacters">
    <w:name w:val="Endnote Characters"/>
    <w:qFormat/>
    <w:rsid w:val="009E70A4"/>
    <w:rPr>
      <w:vertAlign w:val="superscript"/>
    </w:rPr>
  </w:style>
  <w:style w:type="character" w:customStyle="1" w:styleId="TekstpodstawowyZnak1">
    <w:name w:val="Tekst podstawowy Znak1"/>
    <w:basedOn w:val="Domylnaczcionkaakapitu"/>
    <w:link w:val="Tekstpodstawowy"/>
    <w:qFormat/>
    <w:rsid w:val="009E70A4"/>
    <w:rPr>
      <w:rFonts w:ascii="Times New Roman" w:eastAsia="Calibri" w:hAnsi="Times New Roman" w:cs="Tahoma"/>
      <w:b/>
      <w:kern w:val="2"/>
      <w:sz w:val="20"/>
      <w:szCs w:val="20"/>
      <w:lang w:val="en-US" w:eastAsia="ar-SA"/>
    </w:rPr>
  </w:style>
  <w:style w:type="character" w:customStyle="1" w:styleId="NagwekZnak1">
    <w:name w:val="Nagłówek Znak1"/>
    <w:basedOn w:val="Domylnaczcionkaakapitu"/>
    <w:link w:val="Nagwek"/>
    <w:uiPriority w:val="99"/>
    <w:qFormat/>
    <w:rsid w:val="009E70A4"/>
    <w:rPr>
      <w:rFonts w:ascii="Times New Roman" w:eastAsia="Calibri" w:hAnsi="Times New Roman" w:cs="Tahoma"/>
      <w:kern w:val="2"/>
      <w:szCs w:val="20"/>
      <w:lang w:val="en-US" w:eastAsia="ar-SA"/>
    </w:rPr>
  </w:style>
  <w:style w:type="character" w:customStyle="1" w:styleId="StopkaZnak1">
    <w:name w:val="Stopka Znak1"/>
    <w:basedOn w:val="Domylnaczcionkaakapitu"/>
    <w:link w:val="Stopka"/>
    <w:uiPriority w:val="99"/>
    <w:qFormat/>
    <w:rsid w:val="009E70A4"/>
    <w:rPr>
      <w:rFonts w:ascii="Times New Roman" w:eastAsia="Calibri" w:hAnsi="Times New Roman" w:cs="Tahoma"/>
      <w:kern w:val="2"/>
      <w:szCs w:val="20"/>
      <w:lang w:val="en-US" w:eastAsia="ar-SA"/>
    </w:rPr>
  </w:style>
  <w:style w:type="character" w:customStyle="1" w:styleId="TytuZnak1">
    <w:name w:val="Tytuł Znak1"/>
    <w:basedOn w:val="Domylnaczcionkaakapitu"/>
    <w:link w:val="Tytu"/>
    <w:qFormat/>
    <w:rsid w:val="009E70A4"/>
    <w:rPr>
      <w:rFonts w:ascii="Calibri Light" w:eastAsia="Calibri" w:hAnsi="Calibri Light" w:cs="Calibri Light"/>
      <w:b/>
      <w:bCs/>
      <w:spacing w:val="-10"/>
      <w:kern w:val="2"/>
      <w:sz w:val="56"/>
      <w:szCs w:val="20"/>
      <w:lang w:val="en-US" w:eastAsia="ar-SA"/>
    </w:rPr>
  </w:style>
  <w:style w:type="character" w:customStyle="1" w:styleId="PodtytuZnak1">
    <w:name w:val="Podtytuł Znak1"/>
    <w:basedOn w:val="Domylnaczcionkaakapitu"/>
    <w:link w:val="Podtytu"/>
    <w:qFormat/>
    <w:rsid w:val="009E70A4"/>
    <w:rPr>
      <w:rFonts w:ascii="Cambria" w:eastAsia="Times New Roman" w:hAnsi="Cambria" w:cs="Cambria"/>
      <w:i/>
      <w:iCs/>
      <w:kern w:val="2"/>
      <w:sz w:val="28"/>
      <w:szCs w:val="28"/>
      <w:lang w:val="en-US" w:eastAsia="ar-SA"/>
    </w:rPr>
  </w:style>
  <w:style w:type="character" w:customStyle="1" w:styleId="TekstprzypisudolnegoZnak1">
    <w:name w:val="Tekst przypisu dolnego Znak1"/>
    <w:basedOn w:val="Domylnaczcionkaakapitu"/>
    <w:link w:val="Tekstprzypisudolnego"/>
    <w:uiPriority w:val="99"/>
    <w:qFormat/>
    <w:rsid w:val="009E70A4"/>
    <w:rPr>
      <w:rFonts w:ascii="Times New Roman" w:eastAsia="Times New Roman" w:hAnsi="Times New Roman" w:cs="Tahoma"/>
      <w:kern w:val="2"/>
      <w:sz w:val="20"/>
      <w:szCs w:val="20"/>
      <w:lang w:val="en-US" w:eastAsia="ar-SA"/>
    </w:rPr>
  </w:style>
  <w:style w:type="character" w:customStyle="1" w:styleId="ZwykytekstZnak1">
    <w:name w:val="Zwykły tekst Znak1"/>
    <w:basedOn w:val="Domylnaczcionkaakapitu"/>
    <w:uiPriority w:val="99"/>
    <w:semiHidden/>
    <w:qFormat/>
    <w:rsid w:val="009E70A4"/>
    <w:rPr>
      <w:rFonts w:ascii="Consolas" w:eastAsia="Times New Roman" w:hAnsi="Consolas" w:cs="Consolas"/>
      <w:kern w:val="2"/>
      <w:sz w:val="21"/>
      <w:szCs w:val="21"/>
      <w:lang w:val="en-US" w:eastAsia="ar-SA"/>
    </w:rPr>
  </w:style>
  <w:style w:type="character" w:styleId="Odwoaniedokomentarza">
    <w:name w:val="annotation reference"/>
    <w:uiPriority w:val="99"/>
    <w:unhideWhenUsed/>
    <w:qFormat/>
    <w:rsid w:val="009E70A4"/>
    <w:rPr>
      <w:sz w:val="16"/>
      <w:szCs w:val="16"/>
    </w:rPr>
  </w:style>
  <w:style w:type="character" w:customStyle="1" w:styleId="TekstkomentarzaZnak1">
    <w:name w:val="Tekst komentarza Znak1"/>
    <w:basedOn w:val="Domylnaczcionkaakapitu"/>
    <w:link w:val="Tekstkomentarza"/>
    <w:uiPriority w:val="99"/>
    <w:qFormat/>
    <w:rsid w:val="009E70A4"/>
    <w:rPr>
      <w:rFonts w:ascii="Times New Roman" w:eastAsia="Times New Roman" w:hAnsi="Times New Roman" w:cs="Times New Roman"/>
      <w:kern w:val="2"/>
      <w:sz w:val="20"/>
      <w:szCs w:val="20"/>
      <w:lang w:val="en-US" w:eastAsia="ar-SA"/>
    </w:rPr>
  </w:style>
  <w:style w:type="character" w:customStyle="1" w:styleId="TematkomentarzaZnak1">
    <w:name w:val="Temat komentarza Znak1"/>
    <w:basedOn w:val="TekstkomentarzaZnak1"/>
    <w:link w:val="Tematkomentarza"/>
    <w:uiPriority w:val="99"/>
    <w:semiHidden/>
    <w:qFormat/>
    <w:rsid w:val="009E70A4"/>
    <w:rPr>
      <w:rFonts w:ascii="Times New Roman" w:eastAsia="Times New Roman" w:hAnsi="Times New Roman" w:cs="Times New Roman"/>
      <w:b/>
      <w:bCs/>
      <w:kern w:val="2"/>
      <w:sz w:val="20"/>
      <w:szCs w:val="20"/>
      <w:lang w:val="en-US" w:eastAsia="ar-SA"/>
    </w:rPr>
  </w:style>
  <w:style w:type="character" w:customStyle="1" w:styleId="TekstdymkaZnak1">
    <w:name w:val="Tekst dymka Znak1"/>
    <w:basedOn w:val="Domylnaczcionkaakapitu"/>
    <w:link w:val="Tekstdymka"/>
    <w:uiPriority w:val="99"/>
    <w:semiHidden/>
    <w:qFormat/>
    <w:rsid w:val="009E70A4"/>
    <w:rPr>
      <w:rFonts w:ascii="Tahoma" w:eastAsia="Times New Roman" w:hAnsi="Tahoma" w:cs="Times New Roman"/>
      <w:kern w:val="2"/>
      <w:sz w:val="16"/>
      <w:szCs w:val="16"/>
      <w:lang w:val="en-US" w:eastAsia="ar-SA"/>
    </w:rPr>
  </w:style>
  <w:style w:type="character" w:customStyle="1" w:styleId="TekstprzypisukocowegoZnak1">
    <w:name w:val="Tekst przypisu końcowego Znak1"/>
    <w:basedOn w:val="Domylnaczcionkaakapitu"/>
    <w:link w:val="Tekstprzypisukocowego"/>
    <w:uiPriority w:val="99"/>
    <w:semiHidden/>
    <w:qFormat/>
    <w:rsid w:val="009E70A4"/>
    <w:rPr>
      <w:rFonts w:ascii="Times New Roman" w:eastAsia="Times New Roman" w:hAnsi="Times New Roman" w:cs="Times New Roman"/>
      <w:kern w:val="2"/>
      <w:sz w:val="20"/>
      <w:szCs w:val="20"/>
      <w:lang w:val="en-US" w:eastAsia="ar-SA"/>
    </w:rPr>
  </w:style>
  <w:style w:type="character" w:customStyle="1" w:styleId="gmail-msocommentreference">
    <w:name w:val="gmail-msocommentreference"/>
    <w:basedOn w:val="Domylnaczcionkaakapitu"/>
    <w:qFormat/>
    <w:rsid w:val="009E70A4"/>
  </w:style>
  <w:style w:type="character" w:customStyle="1" w:styleId="Nierozpoznanawzmianka7">
    <w:name w:val="Nierozpoznana wzmianka7"/>
    <w:unhideWhenUsed/>
    <w:qFormat/>
    <w:rsid w:val="009E70A4"/>
    <w:rPr>
      <w:color w:val="605E5C"/>
      <w:shd w:val="clear" w:color="auto" w:fill="E1DFDD"/>
    </w:rPr>
  </w:style>
  <w:style w:type="character" w:customStyle="1" w:styleId="Domylnaczcionkaakapitu3">
    <w:name w:val="Domyślna czcionka akapitu3"/>
    <w:qFormat/>
    <w:rsid w:val="009E70A4"/>
  </w:style>
  <w:style w:type="character" w:customStyle="1" w:styleId="UyteHipercze2">
    <w:name w:val="UżyteHiperłącze2"/>
    <w:qFormat/>
    <w:rsid w:val="009E70A4"/>
    <w:rPr>
      <w:rFonts w:cs="Times New Roman"/>
      <w:color w:val="954F72"/>
      <w:u w:val="single"/>
    </w:rPr>
  </w:style>
  <w:style w:type="character" w:customStyle="1" w:styleId="Odwoaniedokomentarza2">
    <w:name w:val="Odwołanie do komentarza2"/>
    <w:qFormat/>
    <w:rsid w:val="009E70A4"/>
    <w:rPr>
      <w:rFonts w:cs="Times New Roman"/>
      <w:sz w:val="16"/>
    </w:rPr>
  </w:style>
  <w:style w:type="character" w:customStyle="1" w:styleId="Odwoanieprzypisudolnego2">
    <w:name w:val="Odwołanie przypisu dolnego2"/>
    <w:qFormat/>
    <w:rsid w:val="009E70A4"/>
    <w:rPr>
      <w:rFonts w:cs="Times New Roman"/>
      <w:vertAlign w:val="superscript"/>
    </w:rPr>
  </w:style>
  <w:style w:type="character" w:customStyle="1" w:styleId="Odwoanieprzypisukocowego2">
    <w:name w:val="Odwołanie przypisu końcowego2"/>
    <w:qFormat/>
    <w:rsid w:val="009E70A4"/>
    <w:rPr>
      <w:rFonts w:cs="Times New Roman"/>
      <w:vertAlign w:val="superscript"/>
    </w:rPr>
  </w:style>
  <w:style w:type="character" w:customStyle="1" w:styleId="Teksttreci2">
    <w:name w:val="Tekst treści (2)_"/>
    <w:basedOn w:val="Domylnaczcionkaakapitu"/>
    <w:qFormat/>
    <w:locked/>
    <w:rsid w:val="009E70A4"/>
    <w:rPr>
      <w:rFonts w:ascii="Times New Roman" w:eastAsia="Times New Roman" w:hAnsi="Times New Roman" w:cs="Tahoma"/>
      <w:kern w:val="2"/>
      <w:sz w:val="21"/>
      <w:shd w:val="clear" w:color="auto" w:fill="FFFFFF"/>
      <w:lang w:val="en-US" w:eastAsia="ar-SA"/>
    </w:rPr>
  </w:style>
  <w:style w:type="character" w:customStyle="1" w:styleId="HTML-wstpniesformatowanyZnak1">
    <w:name w:val="HTML - wstępnie sformatowany Znak1"/>
    <w:basedOn w:val="Domylnaczcionkaakapitu"/>
    <w:uiPriority w:val="99"/>
    <w:semiHidden/>
    <w:qFormat/>
    <w:rsid w:val="009E70A4"/>
    <w:rPr>
      <w:rFonts w:ascii="Consolas" w:eastAsia="Times New Roman" w:hAnsi="Consolas" w:cs="Consolas"/>
      <w:kern w:val="2"/>
      <w:sz w:val="20"/>
      <w:szCs w:val="20"/>
      <w:lang w:val="en-US" w:eastAsia="ar-SA"/>
    </w:rPr>
  </w:style>
  <w:style w:type="character" w:customStyle="1" w:styleId="Nierozpoznanawzmianka8">
    <w:name w:val="Nierozpoznana wzmianka8"/>
    <w:basedOn w:val="Domylnaczcionkaakapitu"/>
    <w:uiPriority w:val="99"/>
    <w:semiHidden/>
    <w:unhideWhenUsed/>
    <w:qFormat/>
    <w:rsid w:val="009E70A4"/>
    <w:rPr>
      <w:color w:val="605E5C"/>
      <w:shd w:val="clear" w:color="auto" w:fill="E1DFDD"/>
    </w:rPr>
  </w:style>
  <w:style w:type="character" w:customStyle="1" w:styleId="Nierozpoznanawzmianka9">
    <w:name w:val="Nierozpoznana wzmianka9"/>
    <w:basedOn w:val="Domylnaczcionkaakapitu"/>
    <w:uiPriority w:val="99"/>
    <w:semiHidden/>
    <w:unhideWhenUsed/>
    <w:qFormat/>
    <w:rsid w:val="009E70A4"/>
    <w:rPr>
      <w:color w:val="605E5C"/>
      <w:shd w:val="clear" w:color="auto" w:fill="E1DFDD"/>
    </w:rPr>
  </w:style>
  <w:style w:type="character" w:customStyle="1" w:styleId="Odwiedzoneczeinternetowe">
    <w:name w:val="Odwiedzone łącze internetowe"/>
    <w:basedOn w:val="Domylnaczcionkaakapitu"/>
    <w:uiPriority w:val="99"/>
    <w:semiHidden/>
    <w:unhideWhenUsed/>
    <w:rsid w:val="009E70A4"/>
    <w:rPr>
      <w:color w:val="954F72" w:themeColor="followedHyperlink"/>
      <w:u w:val="single"/>
    </w:rPr>
  </w:style>
  <w:style w:type="character" w:styleId="Nierozpoznanawzmianka">
    <w:name w:val="Unresolved Mention"/>
    <w:basedOn w:val="Domylnaczcionkaakapitu"/>
    <w:uiPriority w:val="99"/>
    <w:semiHidden/>
    <w:unhideWhenUsed/>
    <w:qFormat/>
    <w:rsid w:val="009E70A4"/>
    <w:rPr>
      <w:color w:val="605E5C"/>
      <w:shd w:val="clear" w:color="auto" w:fill="E1DFDD"/>
    </w:rPr>
  </w:style>
  <w:style w:type="character" w:customStyle="1" w:styleId="markedcontent">
    <w:name w:val="markedcontent"/>
    <w:basedOn w:val="Domylnaczcionkaakapitu"/>
    <w:qFormat/>
    <w:rsid w:val="00B445A7"/>
  </w:style>
  <w:style w:type="paragraph" w:styleId="Nagwek">
    <w:name w:val="header"/>
    <w:basedOn w:val="Normalny"/>
    <w:next w:val="Tekstpodstawowy"/>
    <w:link w:val="NagwekZnak1"/>
    <w:uiPriority w:val="99"/>
    <w:qFormat/>
    <w:rsid w:val="009E70A4"/>
    <w:pPr>
      <w:suppressLineNumbers/>
      <w:tabs>
        <w:tab w:val="center" w:pos="4536"/>
        <w:tab w:val="right" w:pos="9072"/>
      </w:tabs>
    </w:pPr>
    <w:rPr>
      <w:rFonts w:eastAsia="Calibri"/>
      <w:szCs w:val="20"/>
    </w:rPr>
  </w:style>
  <w:style w:type="paragraph" w:styleId="Tekstpodstawowy">
    <w:name w:val="Body Text"/>
    <w:basedOn w:val="Normalny"/>
    <w:link w:val="TekstpodstawowyZnak1"/>
    <w:rsid w:val="009E70A4"/>
    <w:rPr>
      <w:rFonts w:eastAsia="Calibri"/>
      <w:b/>
      <w:sz w:val="20"/>
      <w:szCs w:val="20"/>
    </w:rPr>
  </w:style>
  <w:style w:type="paragraph" w:styleId="Lista">
    <w:name w:val="List"/>
    <w:basedOn w:val="Normalny"/>
    <w:rsid w:val="009E70A4"/>
    <w:pPr>
      <w:ind w:left="283" w:hanging="283"/>
    </w:pPr>
    <w:rPr>
      <w:rFonts w:cs="Mangal"/>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rsid w:val="009E70A4"/>
    <w:pPr>
      <w:suppressLineNumbers/>
    </w:pPr>
    <w:rPr>
      <w:rFonts w:cs="Mangal"/>
    </w:rPr>
  </w:style>
  <w:style w:type="paragraph" w:customStyle="1" w:styleId="Nagwek10">
    <w:name w:val="Nagłówek1"/>
    <w:basedOn w:val="Normalny"/>
    <w:next w:val="Tekstpodstawowy"/>
    <w:qFormat/>
    <w:rsid w:val="009E70A4"/>
    <w:pPr>
      <w:keepNext/>
      <w:spacing w:before="240" w:after="120"/>
    </w:pPr>
    <w:rPr>
      <w:rFonts w:ascii="Arial" w:eastAsia="Microsoft YaHei" w:hAnsi="Arial" w:cs="Mangal"/>
      <w:sz w:val="28"/>
      <w:szCs w:val="28"/>
    </w:rPr>
  </w:style>
  <w:style w:type="paragraph" w:customStyle="1" w:styleId="Podpis1">
    <w:name w:val="Podpis1"/>
    <w:basedOn w:val="Normalny"/>
    <w:qFormat/>
    <w:rsid w:val="009E70A4"/>
    <w:pPr>
      <w:suppressLineNumbers/>
      <w:spacing w:before="120" w:after="120"/>
    </w:pPr>
    <w:rPr>
      <w:rFonts w:cs="Mangal"/>
      <w:i/>
      <w:iCs/>
    </w:rPr>
  </w:style>
  <w:style w:type="paragraph" w:customStyle="1" w:styleId="Gwkaistopka">
    <w:name w:val="Główka i stopka"/>
    <w:basedOn w:val="Normalny"/>
    <w:qFormat/>
  </w:style>
  <w:style w:type="paragraph" w:styleId="Stopka">
    <w:name w:val="footer"/>
    <w:basedOn w:val="Normalny"/>
    <w:link w:val="StopkaZnak1"/>
    <w:uiPriority w:val="99"/>
    <w:rsid w:val="009E70A4"/>
    <w:pPr>
      <w:suppressLineNumbers/>
      <w:tabs>
        <w:tab w:val="center" w:pos="4536"/>
        <w:tab w:val="right" w:pos="9072"/>
      </w:tabs>
    </w:pPr>
    <w:rPr>
      <w:rFonts w:eastAsia="Calibri"/>
      <w:szCs w:val="20"/>
    </w:rPr>
  </w:style>
  <w:style w:type="paragraph" w:customStyle="1" w:styleId="Kolorowalistaakcent11">
    <w:name w:val="Kolorowa lista — akcent 11"/>
    <w:aliases w:val="L1,Numerowanie,Akapit z listą5,T_SZ_List Paragraph,normalny tekst,Jasna lista — akcent 51,Kolorowa lista — akcent 111,Średnia siatka 1 — akcent 22"/>
    <w:basedOn w:val="Normalny"/>
    <w:uiPriority w:val="99"/>
    <w:qFormat/>
    <w:rsid w:val="009E70A4"/>
    <w:pPr>
      <w:spacing w:before="20" w:after="40" w:line="252" w:lineRule="auto"/>
      <w:ind w:left="720"/>
      <w:jc w:val="both"/>
    </w:pPr>
    <w:rPr>
      <w:rFonts w:ascii="Calibri" w:eastAsia="SimSun" w:hAnsi="Calibri" w:cs="Calibri"/>
      <w:sz w:val="20"/>
      <w:szCs w:val="20"/>
    </w:rPr>
  </w:style>
  <w:style w:type="paragraph" w:customStyle="1" w:styleId="Default">
    <w:name w:val="Default"/>
    <w:qFormat/>
    <w:rsid w:val="009E70A4"/>
    <w:rPr>
      <w:rFonts w:ascii="Times New Roman" w:eastAsia="Calibri" w:hAnsi="Times New Roman" w:cs="Times New Roman"/>
      <w:color w:val="000000"/>
      <w:lang w:eastAsia="ar-SA"/>
    </w:rPr>
  </w:style>
  <w:style w:type="paragraph" w:customStyle="1" w:styleId="Bezodstpw1">
    <w:name w:val="Bez odstępów1"/>
    <w:qFormat/>
    <w:rsid w:val="009E70A4"/>
    <w:rPr>
      <w:rFonts w:eastAsia="Times New Roman" w:cs="Times New Roman"/>
      <w:sz w:val="22"/>
      <w:szCs w:val="22"/>
      <w:lang w:eastAsia="ar-SA"/>
    </w:rPr>
  </w:style>
  <w:style w:type="paragraph" w:customStyle="1" w:styleId="NormalnyWeb1">
    <w:name w:val="Normalny (Web)1"/>
    <w:basedOn w:val="Normalny"/>
    <w:qFormat/>
    <w:rsid w:val="009E70A4"/>
    <w:rPr>
      <w:rFonts w:eastAsia="Calibri"/>
    </w:rPr>
  </w:style>
  <w:style w:type="paragraph" w:customStyle="1" w:styleId="Teksttreci20">
    <w:name w:val="Tekst treści (2)"/>
    <w:basedOn w:val="Normalny"/>
    <w:qFormat/>
    <w:rsid w:val="009E70A4"/>
    <w:pPr>
      <w:shd w:val="clear" w:color="auto" w:fill="FFFFFF"/>
      <w:spacing w:before="240" w:line="252" w:lineRule="exact"/>
      <w:ind w:hanging="360"/>
      <w:jc w:val="both"/>
    </w:pPr>
    <w:rPr>
      <w:sz w:val="21"/>
    </w:rPr>
  </w:style>
  <w:style w:type="paragraph" w:customStyle="1" w:styleId="a-podst-2">
    <w:name w:val="a-podst-2"/>
    <w:basedOn w:val="Normalny"/>
    <w:qFormat/>
    <w:rsid w:val="009E70A4"/>
    <w:pPr>
      <w:spacing w:line="360" w:lineRule="auto"/>
      <w:ind w:left="284" w:hanging="284"/>
    </w:pPr>
    <w:rPr>
      <w:szCs w:val="20"/>
    </w:rPr>
  </w:style>
  <w:style w:type="paragraph" w:customStyle="1" w:styleId="Teksttreci5">
    <w:name w:val="Tekst treści (5)"/>
    <w:basedOn w:val="Normalny"/>
    <w:qFormat/>
    <w:rsid w:val="009E70A4"/>
    <w:pPr>
      <w:shd w:val="clear" w:color="auto" w:fill="FFFFFF"/>
      <w:spacing w:before="240" w:after="480" w:line="250" w:lineRule="exact"/>
      <w:ind w:hanging="320"/>
      <w:jc w:val="both"/>
    </w:pPr>
    <w:rPr>
      <w:i/>
      <w:sz w:val="22"/>
    </w:rPr>
  </w:style>
  <w:style w:type="paragraph" w:customStyle="1" w:styleId="pkt">
    <w:name w:val="pkt"/>
    <w:basedOn w:val="Normalny"/>
    <w:qFormat/>
    <w:rsid w:val="009E70A4"/>
    <w:pPr>
      <w:spacing w:before="60" w:after="60" w:line="360" w:lineRule="auto"/>
      <w:ind w:left="851" w:hanging="295"/>
      <w:jc w:val="both"/>
    </w:pPr>
    <w:rPr>
      <w:rFonts w:ascii="Univers-PL" w:hAnsi="Univers-PL" w:cs="Univers-PL"/>
      <w:sz w:val="19"/>
      <w:szCs w:val="19"/>
      <w:u w:color="000000"/>
    </w:rPr>
  </w:style>
  <w:style w:type="paragraph" w:customStyle="1" w:styleId="Listanumerowana1">
    <w:name w:val="Lista numerowana1"/>
    <w:basedOn w:val="Normalny"/>
    <w:qFormat/>
    <w:rsid w:val="009E70A4"/>
    <w:pPr>
      <w:tabs>
        <w:tab w:val="left" w:pos="425"/>
      </w:tabs>
      <w:spacing w:before="120" w:after="60" w:line="288" w:lineRule="auto"/>
      <w:ind w:left="425" w:hanging="425"/>
    </w:pPr>
    <w:rPr>
      <w:rFonts w:ascii="Times" w:hAnsi="Times" w:cs="Times"/>
      <w:b/>
      <w:sz w:val="22"/>
      <w:szCs w:val="22"/>
    </w:rPr>
  </w:style>
  <w:style w:type="paragraph" w:customStyle="1" w:styleId="Listanumerowana21">
    <w:name w:val="Lista numerowana 21"/>
    <w:basedOn w:val="Normalny"/>
    <w:qFormat/>
    <w:rsid w:val="009E70A4"/>
    <w:pPr>
      <w:tabs>
        <w:tab w:val="left" w:pos="0"/>
      </w:tabs>
      <w:spacing w:line="288" w:lineRule="auto"/>
      <w:ind w:left="992" w:hanging="567"/>
      <w:jc w:val="both"/>
    </w:pPr>
    <w:rPr>
      <w:rFonts w:ascii="Times" w:hAnsi="Times" w:cs="Times"/>
      <w:sz w:val="22"/>
    </w:rPr>
  </w:style>
  <w:style w:type="paragraph" w:customStyle="1" w:styleId="Listanumerowana31">
    <w:name w:val="Lista numerowana 31"/>
    <w:basedOn w:val="Normalny"/>
    <w:qFormat/>
    <w:rsid w:val="009E70A4"/>
    <w:pPr>
      <w:tabs>
        <w:tab w:val="left" w:pos="0"/>
        <w:tab w:val="left" w:pos="1440"/>
      </w:tabs>
      <w:spacing w:line="288" w:lineRule="auto"/>
      <w:ind w:left="1701" w:hanging="709"/>
      <w:jc w:val="both"/>
    </w:pPr>
    <w:rPr>
      <w:rFonts w:ascii="Times" w:hAnsi="Times" w:cs="Times"/>
      <w:sz w:val="20"/>
      <w:szCs w:val="20"/>
    </w:rPr>
  </w:style>
  <w:style w:type="paragraph" w:customStyle="1" w:styleId="Listanumerowana41">
    <w:name w:val="Lista numerowana 41"/>
    <w:basedOn w:val="Listanumerowana31"/>
    <w:qFormat/>
    <w:rsid w:val="009E70A4"/>
    <w:pPr>
      <w:ind w:left="2552" w:hanging="851"/>
    </w:pPr>
  </w:style>
  <w:style w:type="paragraph" w:customStyle="1" w:styleId="Listanumerowana51">
    <w:name w:val="Lista numerowana 51"/>
    <w:basedOn w:val="Normalny"/>
    <w:qFormat/>
    <w:rsid w:val="009E70A4"/>
    <w:pPr>
      <w:tabs>
        <w:tab w:val="left" w:pos="0"/>
        <w:tab w:val="left" w:pos="2520"/>
      </w:tabs>
      <w:spacing w:line="288" w:lineRule="auto"/>
      <w:ind w:left="3544" w:hanging="992"/>
      <w:jc w:val="both"/>
    </w:pPr>
    <w:rPr>
      <w:rFonts w:ascii="Times" w:hAnsi="Times" w:cs="Times"/>
      <w:bCs/>
      <w:sz w:val="22"/>
      <w:szCs w:val="22"/>
    </w:rPr>
  </w:style>
  <w:style w:type="paragraph" w:customStyle="1" w:styleId="Tekstdymka1">
    <w:name w:val="Tekst dymka1"/>
    <w:basedOn w:val="Normalny"/>
    <w:qFormat/>
    <w:rsid w:val="009E70A4"/>
    <w:rPr>
      <w:rFonts w:ascii="Tahoma" w:eastAsia="Calibri" w:hAnsi="Tahoma"/>
      <w:sz w:val="16"/>
      <w:szCs w:val="20"/>
    </w:rPr>
  </w:style>
  <w:style w:type="paragraph" w:customStyle="1" w:styleId="Tekstkomentarza1">
    <w:name w:val="Tekst komentarza1"/>
    <w:basedOn w:val="Normalny"/>
    <w:qFormat/>
    <w:rsid w:val="009E70A4"/>
    <w:rPr>
      <w:rFonts w:eastAsia="Calibri"/>
      <w:sz w:val="20"/>
      <w:szCs w:val="20"/>
    </w:rPr>
  </w:style>
  <w:style w:type="paragraph" w:customStyle="1" w:styleId="Tematkomentarza1">
    <w:name w:val="Temat komentarza1"/>
    <w:basedOn w:val="Tekstkomentarza1"/>
    <w:qFormat/>
    <w:rsid w:val="009E70A4"/>
    <w:rPr>
      <w:b/>
    </w:rPr>
  </w:style>
  <w:style w:type="paragraph" w:customStyle="1" w:styleId="normaltableau">
    <w:name w:val="normal_tableau"/>
    <w:basedOn w:val="Normalny"/>
    <w:qFormat/>
    <w:rsid w:val="009E70A4"/>
    <w:pPr>
      <w:spacing w:before="120" w:after="120"/>
      <w:jc w:val="both"/>
    </w:pPr>
    <w:rPr>
      <w:rFonts w:ascii="Optima" w:hAnsi="Optima" w:cs="Optima"/>
      <w:sz w:val="22"/>
      <w:szCs w:val="22"/>
      <w:lang w:val="en-GB"/>
    </w:rPr>
  </w:style>
  <w:style w:type="paragraph" w:customStyle="1" w:styleId="Tekstprzypisudolnego1">
    <w:name w:val="Tekst przypisu dolnego1"/>
    <w:basedOn w:val="Normalny"/>
    <w:qFormat/>
    <w:rsid w:val="009E70A4"/>
    <w:rPr>
      <w:rFonts w:eastAsia="Calibri"/>
      <w:sz w:val="20"/>
      <w:szCs w:val="20"/>
    </w:rPr>
  </w:style>
  <w:style w:type="paragraph" w:customStyle="1" w:styleId="Zwykytekst1">
    <w:name w:val="Zwykły tekst1"/>
    <w:basedOn w:val="Normalny"/>
    <w:qFormat/>
    <w:rsid w:val="009E70A4"/>
    <w:rPr>
      <w:rFonts w:ascii="Courier New" w:eastAsia="MS Mincho" w:hAnsi="Courier New" w:cs="Courier New"/>
      <w:sz w:val="20"/>
      <w:szCs w:val="20"/>
    </w:rPr>
  </w:style>
  <w:style w:type="paragraph" w:customStyle="1" w:styleId="Tekstpodstawowywcity21">
    <w:name w:val="Tekst podstawowy wcięty 21"/>
    <w:basedOn w:val="Normalny"/>
    <w:qFormat/>
    <w:rsid w:val="009E70A4"/>
    <w:pPr>
      <w:ind w:left="3686" w:hanging="1843"/>
      <w:jc w:val="both"/>
    </w:pPr>
    <w:rPr>
      <w:szCs w:val="20"/>
    </w:rPr>
  </w:style>
  <w:style w:type="paragraph" w:styleId="Tytu">
    <w:name w:val="Title"/>
    <w:basedOn w:val="Normalny"/>
    <w:next w:val="Podtytu"/>
    <w:link w:val="TytuZnak1"/>
    <w:qFormat/>
    <w:rsid w:val="009E70A4"/>
    <w:rPr>
      <w:rFonts w:ascii="Calibri Light" w:eastAsia="Calibri" w:hAnsi="Calibri Light" w:cs="Calibri Light"/>
      <w:b/>
      <w:bCs/>
      <w:spacing w:val="-10"/>
      <w:sz w:val="56"/>
      <w:szCs w:val="20"/>
    </w:rPr>
  </w:style>
  <w:style w:type="paragraph" w:styleId="Podtytu">
    <w:name w:val="Subtitle"/>
    <w:basedOn w:val="Normalny"/>
    <w:next w:val="Tekstpodstawowy"/>
    <w:link w:val="PodtytuZnak1"/>
    <w:qFormat/>
    <w:rsid w:val="009E70A4"/>
    <w:pPr>
      <w:spacing w:after="60"/>
      <w:jc w:val="center"/>
    </w:pPr>
    <w:rPr>
      <w:rFonts w:ascii="Cambria" w:hAnsi="Cambria" w:cs="Cambria"/>
      <w:i/>
      <w:iCs/>
      <w:sz w:val="28"/>
      <w:szCs w:val="28"/>
    </w:rPr>
  </w:style>
  <w:style w:type="paragraph" w:customStyle="1" w:styleId="Teksttreci1">
    <w:name w:val="Tekst treści1"/>
    <w:basedOn w:val="Normalny"/>
    <w:qFormat/>
    <w:rsid w:val="009E70A4"/>
    <w:pPr>
      <w:shd w:val="clear" w:color="auto" w:fill="FFFFFF"/>
      <w:spacing w:before="240" w:after="120" w:line="240" w:lineRule="atLeast"/>
      <w:ind w:hanging="1340"/>
      <w:jc w:val="center"/>
    </w:pPr>
    <w:rPr>
      <w:rFonts w:ascii="Calibri" w:eastAsia="Calibri" w:hAnsi="Calibri" w:cs="Calibri"/>
      <w:sz w:val="19"/>
      <w:szCs w:val="20"/>
    </w:rPr>
  </w:style>
  <w:style w:type="paragraph" w:customStyle="1" w:styleId="Tekstprzypisukocowego1">
    <w:name w:val="Tekst przypisu końcowego1"/>
    <w:basedOn w:val="Normalny"/>
    <w:qFormat/>
    <w:rsid w:val="009E70A4"/>
    <w:rPr>
      <w:rFonts w:eastAsia="Calibri"/>
      <w:sz w:val="20"/>
      <w:szCs w:val="20"/>
    </w:rPr>
  </w:style>
  <w:style w:type="paragraph" w:customStyle="1" w:styleId="text-justify">
    <w:name w:val="text-justify"/>
    <w:basedOn w:val="Normalny"/>
    <w:qFormat/>
    <w:rsid w:val="009E70A4"/>
    <w:pPr>
      <w:spacing w:before="100" w:after="100"/>
    </w:pPr>
  </w:style>
  <w:style w:type="paragraph" w:customStyle="1" w:styleId="Kolorowecieniowanieakcent11">
    <w:name w:val="Kolorowe cieniowanie — akcent 11"/>
    <w:qFormat/>
    <w:rsid w:val="009E70A4"/>
    <w:rPr>
      <w:rFonts w:ascii="Times New Roman" w:eastAsia="Times New Roman" w:hAnsi="Times New Roman" w:cs="Times New Roman"/>
      <w:lang w:eastAsia="ar-SA"/>
    </w:rPr>
  </w:style>
  <w:style w:type="paragraph" w:customStyle="1" w:styleId="Akapitzlist1">
    <w:name w:val="Akapit z listą1"/>
    <w:basedOn w:val="Normalny"/>
    <w:qFormat/>
    <w:rsid w:val="009E70A4"/>
    <w:pPr>
      <w:spacing w:before="20" w:after="40" w:line="252" w:lineRule="auto"/>
      <w:ind w:left="720"/>
      <w:jc w:val="both"/>
    </w:pPr>
    <w:rPr>
      <w:rFonts w:ascii="Calibri" w:eastAsia="SimSun" w:hAnsi="Calibri" w:cs="Calibri"/>
      <w:sz w:val="20"/>
      <w:szCs w:val="20"/>
    </w:rPr>
  </w:style>
  <w:style w:type="paragraph" w:customStyle="1" w:styleId="Tekstpodstawowy21">
    <w:name w:val="Tekst podstawowy 21"/>
    <w:basedOn w:val="Normalny"/>
    <w:qFormat/>
    <w:rsid w:val="009E70A4"/>
    <w:pPr>
      <w:spacing w:after="120" w:line="480" w:lineRule="auto"/>
    </w:pPr>
    <w:rPr>
      <w:rFonts w:eastAsia="Calibri"/>
    </w:rPr>
  </w:style>
  <w:style w:type="paragraph" w:customStyle="1" w:styleId="m5968006951817061090kolorowalistaakcent11">
    <w:name w:val="m5968006951817061090kolorowalistaakcent11"/>
    <w:basedOn w:val="Normalny"/>
    <w:qFormat/>
    <w:rsid w:val="009E70A4"/>
    <w:pPr>
      <w:spacing w:before="100" w:after="100"/>
    </w:pPr>
    <w:rPr>
      <w:rFonts w:eastAsia="Calibri"/>
    </w:rPr>
  </w:style>
  <w:style w:type="paragraph" w:customStyle="1" w:styleId="ox-b171701408-msonormal">
    <w:name w:val="ox-b171701408-msonormal"/>
    <w:basedOn w:val="Normalny"/>
    <w:qFormat/>
    <w:rsid w:val="009E70A4"/>
    <w:pPr>
      <w:spacing w:before="100" w:after="100"/>
    </w:pPr>
    <w:rPr>
      <w:rFonts w:eastAsia="Calibri"/>
    </w:rPr>
  </w:style>
  <w:style w:type="paragraph" w:customStyle="1" w:styleId="p1">
    <w:name w:val="p1"/>
    <w:basedOn w:val="Normalny"/>
    <w:qFormat/>
    <w:rsid w:val="009E70A4"/>
    <w:rPr>
      <w:rFonts w:ascii="Helvetica" w:eastAsia="Calibri" w:hAnsi="Helvetica" w:cs="Helvetica"/>
      <w:sz w:val="15"/>
      <w:szCs w:val="15"/>
    </w:rPr>
  </w:style>
  <w:style w:type="paragraph" w:customStyle="1" w:styleId="p3">
    <w:name w:val="p3"/>
    <w:basedOn w:val="Normalny"/>
    <w:qFormat/>
    <w:rsid w:val="009E70A4"/>
    <w:pPr>
      <w:jc w:val="both"/>
    </w:pPr>
    <w:rPr>
      <w:rFonts w:ascii="Helvetica Neue" w:eastAsia="Calibri" w:hAnsi="Helvetica Neue" w:cs="Helvetica Neue"/>
      <w:color w:val="454545"/>
      <w:sz w:val="18"/>
      <w:szCs w:val="18"/>
    </w:rPr>
  </w:style>
  <w:style w:type="paragraph" w:customStyle="1" w:styleId="p2">
    <w:name w:val="p2"/>
    <w:basedOn w:val="Normalny"/>
    <w:qFormat/>
    <w:rsid w:val="009E70A4"/>
    <w:rPr>
      <w:rFonts w:ascii="Helvetica Neue" w:eastAsia="Calibri" w:hAnsi="Helvetica Neue" w:cs="Helvetica Neue"/>
      <w:color w:val="454545"/>
      <w:sz w:val="18"/>
      <w:szCs w:val="18"/>
    </w:rPr>
  </w:style>
  <w:style w:type="paragraph" w:customStyle="1" w:styleId="ox-2f2e412c31-msolistparagraph">
    <w:name w:val="ox-2f2e412c31-msolistparagraph"/>
    <w:basedOn w:val="Normalny"/>
    <w:qFormat/>
    <w:rsid w:val="009E70A4"/>
    <w:pPr>
      <w:spacing w:before="100" w:after="100"/>
    </w:pPr>
    <w:rPr>
      <w:rFonts w:cs="Calibri"/>
    </w:rPr>
  </w:style>
  <w:style w:type="paragraph" w:customStyle="1" w:styleId="Poprawka1">
    <w:name w:val="Poprawka1"/>
    <w:qFormat/>
    <w:rsid w:val="009E70A4"/>
    <w:rPr>
      <w:rFonts w:ascii="Times New Roman" w:eastAsia="Times New Roman" w:hAnsi="Times New Roman" w:cs="Times New Roman"/>
      <w:lang w:eastAsia="ar-SA"/>
    </w:rPr>
  </w:style>
  <w:style w:type="paragraph" w:customStyle="1" w:styleId="Tekstpodstawowy1">
    <w:name w:val="Tekst podstawowy1"/>
    <w:basedOn w:val="Normalny"/>
    <w:qFormat/>
    <w:rsid w:val="009E70A4"/>
    <w:pPr>
      <w:jc w:val="both"/>
    </w:pPr>
    <w:rPr>
      <w:rFonts w:ascii="Calibri" w:eastAsia="Calibri" w:hAnsi="Calibri" w:cs="Calibri"/>
      <w:sz w:val="20"/>
      <w:szCs w:val="20"/>
    </w:rPr>
  </w:style>
  <w:style w:type="paragraph" w:customStyle="1" w:styleId="Normalny1">
    <w:name w:val="Normalny1"/>
    <w:qFormat/>
    <w:rsid w:val="009E70A4"/>
    <w:pPr>
      <w:widowControl w:val="0"/>
    </w:pPr>
    <w:rPr>
      <w:rFonts w:ascii="Times New Roman" w:eastAsia="Lucida Sans Unicode" w:hAnsi="Times New Roman" w:cs="Arial"/>
      <w:lang w:eastAsia="hi-IN" w:bidi="hi-IN"/>
    </w:rPr>
  </w:style>
  <w:style w:type="paragraph" w:customStyle="1" w:styleId="Kolorowecieniowanieakcent31">
    <w:name w:val="Kolorowe cieniowanie — akcent 31"/>
    <w:basedOn w:val="Normalny"/>
    <w:qFormat/>
    <w:rsid w:val="009E70A4"/>
    <w:pPr>
      <w:spacing w:before="20" w:after="40" w:line="252" w:lineRule="auto"/>
      <w:ind w:left="720"/>
      <w:jc w:val="both"/>
    </w:pPr>
    <w:rPr>
      <w:rFonts w:ascii="Calibri" w:eastAsia="SimSun" w:hAnsi="Calibri" w:cs="Calibri"/>
      <w:sz w:val="20"/>
      <w:szCs w:val="20"/>
    </w:rPr>
  </w:style>
  <w:style w:type="paragraph" w:customStyle="1" w:styleId="HTML-wstpniesformatowany1">
    <w:name w:val="HTML - wstępnie sformatowany1"/>
    <w:basedOn w:val="Normalny"/>
    <w:qFormat/>
    <w:rsid w:val="009E7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ekstprzypisudolnego">
    <w:name w:val="footnote text"/>
    <w:basedOn w:val="Normalny"/>
    <w:link w:val="TekstprzypisudolnegoZnak1"/>
    <w:uiPriority w:val="99"/>
    <w:rsid w:val="009E70A4"/>
    <w:pPr>
      <w:suppressLineNumbers/>
      <w:ind w:left="283" w:hanging="283"/>
    </w:pPr>
    <w:rPr>
      <w:sz w:val="20"/>
      <w:szCs w:val="20"/>
    </w:rPr>
  </w:style>
  <w:style w:type="paragraph" w:customStyle="1" w:styleId="Zawartotabeli">
    <w:name w:val="Zawartość tabeli"/>
    <w:basedOn w:val="Normalny"/>
    <w:qFormat/>
    <w:rsid w:val="009E70A4"/>
    <w:pPr>
      <w:suppressLineNumbers/>
    </w:pPr>
  </w:style>
  <w:style w:type="paragraph" w:customStyle="1" w:styleId="Nagwektabeli">
    <w:name w:val="Nagłówek tabeli"/>
    <w:basedOn w:val="Zawartotabeli"/>
    <w:qFormat/>
    <w:rsid w:val="009E70A4"/>
    <w:pPr>
      <w:jc w:val="center"/>
    </w:pPr>
    <w:rPr>
      <w:b/>
      <w:bCs/>
    </w:rPr>
  </w:style>
  <w:style w:type="paragraph" w:styleId="Akapitzlist">
    <w:name w:val="List Paragraph"/>
    <w:aliases w:val="Akapit z listą BS,CW_Lista,Colorful List Accent 1,List Paragraph,Akapit z listą4,Średnia siatka 1 — akcent 21,sw tekst,Wypunktowanie,Colorful List - Accent 11,Kolorowa lista — akcent 12,Asia 2  Akapit z listą,Obiekt,Dot pt,lp1"/>
    <w:basedOn w:val="Normalny"/>
    <w:uiPriority w:val="34"/>
    <w:qFormat/>
    <w:rsid w:val="009E70A4"/>
    <w:pPr>
      <w:widowControl/>
      <w:suppressAutoHyphens w:val="0"/>
      <w:spacing w:before="20" w:after="40" w:line="252" w:lineRule="auto"/>
      <w:ind w:left="720"/>
      <w:contextualSpacing/>
      <w:jc w:val="both"/>
    </w:pPr>
    <w:rPr>
      <w:rFonts w:ascii="Calibri" w:eastAsia="SimSun" w:hAnsi="Calibri" w:cs="Times New Roman"/>
      <w:kern w:val="0"/>
      <w:sz w:val="20"/>
      <w:szCs w:val="20"/>
      <w:lang w:val="pl-PL" w:eastAsia="zh-CN"/>
    </w:rPr>
  </w:style>
  <w:style w:type="paragraph" w:styleId="Zwykytekst">
    <w:name w:val="Plain Text"/>
    <w:basedOn w:val="Normalny"/>
    <w:link w:val="ZwykytekstZnak"/>
    <w:qFormat/>
    <w:rsid w:val="009E70A4"/>
    <w:pPr>
      <w:widowControl/>
      <w:suppressAutoHyphens w:val="0"/>
    </w:pPr>
    <w:rPr>
      <w:rFonts w:ascii="Courier New" w:eastAsia="MS Mincho" w:hAnsi="Courier New" w:cs="Times New Roman"/>
      <w:kern w:val="0"/>
      <w:sz w:val="20"/>
      <w:lang w:val="pl-PL" w:eastAsia="en-US"/>
    </w:rPr>
  </w:style>
  <w:style w:type="paragraph" w:styleId="Tekstkomentarza">
    <w:name w:val="annotation text"/>
    <w:basedOn w:val="Normalny"/>
    <w:link w:val="TekstkomentarzaZnak1"/>
    <w:uiPriority w:val="99"/>
    <w:unhideWhenUsed/>
    <w:qFormat/>
    <w:rsid w:val="009E70A4"/>
    <w:rPr>
      <w:rFonts w:cs="Times New Roman"/>
      <w:sz w:val="20"/>
      <w:szCs w:val="20"/>
    </w:rPr>
  </w:style>
  <w:style w:type="paragraph" w:styleId="Tematkomentarza">
    <w:name w:val="annotation subject"/>
    <w:basedOn w:val="Tekstkomentarza"/>
    <w:next w:val="Tekstkomentarza"/>
    <w:link w:val="TematkomentarzaZnak1"/>
    <w:uiPriority w:val="99"/>
    <w:semiHidden/>
    <w:unhideWhenUsed/>
    <w:qFormat/>
    <w:rsid w:val="009E70A4"/>
    <w:rPr>
      <w:b/>
      <w:bCs/>
    </w:rPr>
  </w:style>
  <w:style w:type="paragraph" w:styleId="Tekstdymka">
    <w:name w:val="Balloon Text"/>
    <w:basedOn w:val="Normalny"/>
    <w:link w:val="TekstdymkaZnak1"/>
    <w:uiPriority w:val="99"/>
    <w:semiHidden/>
    <w:unhideWhenUsed/>
    <w:qFormat/>
    <w:rsid w:val="009E70A4"/>
    <w:rPr>
      <w:rFonts w:ascii="Tahoma" w:hAnsi="Tahoma" w:cs="Times New Roman"/>
      <w:sz w:val="16"/>
      <w:szCs w:val="16"/>
    </w:rPr>
  </w:style>
  <w:style w:type="paragraph" w:styleId="Tekstprzypisukocowego">
    <w:name w:val="endnote text"/>
    <w:basedOn w:val="Normalny"/>
    <w:link w:val="TekstprzypisukocowegoZnak1"/>
    <w:uiPriority w:val="99"/>
    <w:semiHidden/>
    <w:unhideWhenUsed/>
    <w:rsid w:val="009E70A4"/>
    <w:rPr>
      <w:rFonts w:cs="Times New Roman"/>
      <w:sz w:val="20"/>
      <w:szCs w:val="20"/>
    </w:rPr>
  </w:style>
  <w:style w:type="paragraph" w:customStyle="1" w:styleId="gmail-msolistparagraph">
    <w:name w:val="gmail-msolistparagraph"/>
    <w:basedOn w:val="Normalny"/>
    <w:qFormat/>
    <w:rsid w:val="009E70A4"/>
    <w:pPr>
      <w:widowControl/>
      <w:suppressAutoHyphens w:val="0"/>
      <w:spacing w:beforeAutospacing="1" w:afterAutospacing="1"/>
    </w:pPr>
    <w:rPr>
      <w:rFonts w:cs="Times New Roman"/>
      <w:kern w:val="0"/>
      <w:lang w:val="pl-PL" w:eastAsia="pl-PL"/>
    </w:rPr>
  </w:style>
  <w:style w:type="paragraph" w:styleId="NormalnyWeb">
    <w:name w:val="Normal (Web)"/>
    <w:basedOn w:val="Normalny"/>
    <w:uiPriority w:val="99"/>
    <w:unhideWhenUsed/>
    <w:qFormat/>
    <w:rsid w:val="009E70A4"/>
    <w:pPr>
      <w:widowControl/>
      <w:suppressAutoHyphens w:val="0"/>
      <w:spacing w:beforeAutospacing="1" w:afterAutospacing="1"/>
    </w:pPr>
    <w:rPr>
      <w:rFonts w:cs="Times New Roman"/>
      <w:kern w:val="0"/>
      <w:lang w:val="pl-PL" w:eastAsia="pl-PL"/>
    </w:rPr>
  </w:style>
  <w:style w:type="paragraph" w:customStyle="1" w:styleId="Standard">
    <w:name w:val="Standard"/>
    <w:qFormat/>
    <w:rsid w:val="009E70A4"/>
    <w:rPr>
      <w:rFonts w:ascii="Times New Roman" w:eastAsia="SimSun" w:hAnsi="Times New Roman" w:cs="Mangal"/>
      <w:kern w:val="2"/>
      <w:lang w:eastAsia="zh-CN" w:bidi="hi-IN"/>
    </w:rPr>
  </w:style>
  <w:style w:type="paragraph" w:customStyle="1" w:styleId="Bezodstpw2">
    <w:name w:val="Bez odstępów2"/>
    <w:qFormat/>
    <w:rsid w:val="009E70A4"/>
    <w:rPr>
      <w:rFonts w:eastAsia="Times New Roman" w:cs="Times New Roman"/>
      <w:sz w:val="22"/>
      <w:szCs w:val="22"/>
      <w:lang w:eastAsia="ar-SA"/>
    </w:rPr>
  </w:style>
  <w:style w:type="paragraph" w:customStyle="1" w:styleId="NormalnyWeb2">
    <w:name w:val="Normalny (Web)2"/>
    <w:basedOn w:val="Normalny"/>
    <w:qFormat/>
    <w:rsid w:val="009E70A4"/>
    <w:rPr>
      <w:rFonts w:eastAsia="Calibri"/>
    </w:rPr>
  </w:style>
  <w:style w:type="paragraph" w:customStyle="1" w:styleId="Listanumerowana2">
    <w:name w:val="Lista numerowana2"/>
    <w:basedOn w:val="Normalny"/>
    <w:qFormat/>
    <w:rsid w:val="009E70A4"/>
    <w:pPr>
      <w:tabs>
        <w:tab w:val="left" w:pos="0"/>
        <w:tab w:val="left" w:pos="425"/>
      </w:tabs>
      <w:spacing w:before="120" w:after="60" w:line="288" w:lineRule="auto"/>
      <w:ind w:left="425" w:hanging="425"/>
    </w:pPr>
    <w:rPr>
      <w:rFonts w:ascii="Times" w:hAnsi="Times" w:cs="Times"/>
      <w:b/>
      <w:sz w:val="22"/>
      <w:szCs w:val="22"/>
    </w:rPr>
  </w:style>
  <w:style w:type="paragraph" w:customStyle="1" w:styleId="Listanumerowana22">
    <w:name w:val="Lista numerowana 22"/>
    <w:basedOn w:val="Normalny"/>
    <w:qFormat/>
    <w:rsid w:val="009E70A4"/>
    <w:pPr>
      <w:tabs>
        <w:tab w:val="left" w:pos="0"/>
      </w:tabs>
      <w:spacing w:line="288" w:lineRule="auto"/>
      <w:ind w:left="992" w:hanging="567"/>
      <w:jc w:val="both"/>
    </w:pPr>
    <w:rPr>
      <w:rFonts w:ascii="Times" w:hAnsi="Times" w:cs="Times"/>
      <w:sz w:val="22"/>
    </w:rPr>
  </w:style>
  <w:style w:type="paragraph" w:customStyle="1" w:styleId="Listanumerowana32">
    <w:name w:val="Lista numerowana 32"/>
    <w:basedOn w:val="Normalny"/>
    <w:qFormat/>
    <w:rsid w:val="009E70A4"/>
    <w:pPr>
      <w:tabs>
        <w:tab w:val="left" w:pos="0"/>
        <w:tab w:val="left" w:pos="1440"/>
      </w:tabs>
      <w:spacing w:line="288" w:lineRule="auto"/>
      <w:ind w:left="1701" w:hanging="709"/>
      <w:jc w:val="both"/>
    </w:pPr>
    <w:rPr>
      <w:rFonts w:ascii="Times" w:hAnsi="Times" w:cs="Times"/>
      <w:sz w:val="20"/>
      <w:szCs w:val="20"/>
    </w:rPr>
  </w:style>
  <w:style w:type="paragraph" w:customStyle="1" w:styleId="Listanumerowana42">
    <w:name w:val="Lista numerowana 42"/>
    <w:basedOn w:val="Listanumerowana32"/>
    <w:qFormat/>
    <w:rsid w:val="009E70A4"/>
    <w:pPr>
      <w:ind w:left="2552" w:hanging="851"/>
    </w:pPr>
  </w:style>
  <w:style w:type="paragraph" w:customStyle="1" w:styleId="Listanumerowana52">
    <w:name w:val="Lista numerowana 52"/>
    <w:basedOn w:val="Normalny"/>
    <w:qFormat/>
    <w:rsid w:val="009E70A4"/>
    <w:pPr>
      <w:tabs>
        <w:tab w:val="left" w:pos="0"/>
        <w:tab w:val="left" w:pos="2520"/>
      </w:tabs>
      <w:spacing w:line="288" w:lineRule="auto"/>
      <w:ind w:left="3544" w:hanging="992"/>
      <w:jc w:val="both"/>
    </w:pPr>
    <w:rPr>
      <w:rFonts w:ascii="Times" w:hAnsi="Times" w:cs="Times"/>
      <w:bCs/>
      <w:sz w:val="22"/>
      <w:szCs w:val="22"/>
    </w:rPr>
  </w:style>
  <w:style w:type="paragraph" w:customStyle="1" w:styleId="Tekstdymka2">
    <w:name w:val="Tekst dymka2"/>
    <w:basedOn w:val="Normalny"/>
    <w:qFormat/>
    <w:rsid w:val="009E70A4"/>
    <w:rPr>
      <w:rFonts w:ascii="Tahoma" w:eastAsia="Calibri" w:hAnsi="Tahoma"/>
      <w:sz w:val="16"/>
      <w:szCs w:val="20"/>
    </w:rPr>
  </w:style>
  <w:style w:type="paragraph" w:customStyle="1" w:styleId="Tekstkomentarza2">
    <w:name w:val="Tekst komentarza2"/>
    <w:basedOn w:val="Normalny"/>
    <w:qFormat/>
    <w:rsid w:val="009E70A4"/>
    <w:rPr>
      <w:rFonts w:eastAsia="Calibri"/>
      <w:sz w:val="20"/>
      <w:szCs w:val="20"/>
    </w:rPr>
  </w:style>
  <w:style w:type="paragraph" w:customStyle="1" w:styleId="Tematkomentarza2">
    <w:name w:val="Temat komentarza2"/>
    <w:basedOn w:val="Tekstkomentarza2"/>
    <w:qFormat/>
    <w:rsid w:val="009E70A4"/>
    <w:rPr>
      <w:b/>
    </w:rPr>
  </w:style>
  <w:style w:type="paragraph" w:customStyle="1" w:styleId="Tekstprzypisudolnego2">
    <w:name w:val="Tekst przypisu dolnego2"/>
    <w:basedOn w:val="Normalny"/>
    <w:qFormat/>
    <w:rsid w:val="009E70A4"/>
    <w:rPr>
      <w:rFonts w:eastAsia="Calibri"/>
      <w:sz w:val="20"/>
      <w:szCs w:val="20"/>
    </w:rPr>
  </w:style>
  <w:style w:type="paragraph" w:customStyle="1" w:styleId="Zwykytekst2">
    <w:name w:val="Zwykły tekst2"/>
    <w:basedOn w:val="Normalny"/>
    <w:qFormat/>
    <w:rsid w:val="009E70A4"/>
    <w:rPr>
      <w:rFonts w:ascii="Courier New" w:eastAsia="MS Mincho" w:hAnsi="Courier New" w:cs="Courier New"/>
      <w:sz w:val="20"/>
      <w:szCs w:val="20"/>
    </w:rPr>
  </w:style>
  <w:style w:type="paragraph" w:customStyle="1" w:styleId="Tekstprzypisukocowego2">
    <w:name w:val="Tekst przypisu końcowego2"/>
    <w:basedOn w:val="Normalny"/>
    <w:qFormat/>
    <w:rsid w:val="009E70A4"/>
    <w:rPr>
      <w:rFonts w:eastAsia="Calibri"/>
      <w:sz w:val="20"/>
      <w:szCs w:val="20"/>
    </w:rPr>
  </w:style>
  <w:style w:type="paragraph" w:customStyle="1" w:styleId="Akapitzlist2">
    <w:name w:val="Akapit z listą2"/>
    <w:basedOn w:val="Normalny"/>
    <w:qFormat/>
    <w:rsid w:val="009E70A4"/>
    <w:pPr>
      <w:spacing w:before="20" w:after="40" w:line="252" w:lineRule="auto"/>
      <w:ind w:left="720"/>
      <w:jc w:val="both"/>
    </w:pPr>
    <w:rPr>
      <w:rFonts w:ascii="Calibri" w:eastAsia="SimSun" w:hAnsi="Calibri" w:cs="Calibri"/>
      <w:sz w:val="20"/>
      <w:szCs w:val="20"/>
    </w:rPr>
  </w:style>
  <w:style w:type="paragraph" w:customStyle="1" w:styleId="Tekstpodstawowy22">
    <w:name w:val="Tekst podstawowy 22"/>
    <w:basedOn w:val="Normalny"/>
    <w:qFormat/>
    <w:rsid w:val="009E70A4"/>
    <w:pPr>
      <w:spacing w:after="120" w:line="480" w:lineRule="auto"/>
    </w:pPr>
    <w:rPr>
      <w:rFonts w:eastAsia="Calibri"/>
    </w:rPr>
  </w:style>
  <w:style w:type="paragraph" w:customStyle="1" w:styleId="Poprawka2">
    <w:name w:val="Poprawka2"/>
    <w:qFormat/>
    <w:rsid w:val="009E70A4"/>
    <w:rPr>
      <w:rFonts w:ascii="Times New Roman" w:eastAsia="Times New Roman" w:hAnsi="Times New Roman" w:cs="Times New Roman"/>
      <w:lang w:eastAsia="ar-SA"/>
    </w:rPr>
  </w:style>
  <w:style w:type="paragraph" w:customStyle="1" w:styleId="HTML-wstpniesformatowany2">
    <w:name w:val="HTML - wstępnie sformatowany2"/>
    <w:basedOn w:val="Normalny"/>
    <w:qFormat/>
    <w:rsid w:val="009E7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Poprawka">
    <w:name w:val="Revision"/>
    <w:uiPriority w:val="99"/>
    <w:semiHidden/>
    <w:qFormat/>
    <w:rsid w:val="009E70A4"/>
    <w:rPr>
      <w:rFonts w:ascii="Times New Roman" w:eastAsia="Times New Roman" w:hAnsi="Times New Roman" w:cs="Tahoma"/>
      <w:kern w:val="2"/>
      <w:lang w:val="en-US" w:eastAsia="ar-SA"/>
    </w:rPr>
  </w:style>
  <w:style w:type="paragraph" w:styleId="HTML-wstpniesformatowany">
    <w:name w:val="HTML Preformatted"/>
    <w:basedOn w:val="Normalny"/>
    <w:uiPriority w:val="99"/>
    <w:semiHidden/>
    <w:unhideWhenUsed/>
    <w:qFormat/>
    <w:rsid w:val="009E70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kern w:val="0"/>
      <w:lang w:val="pl-PL" w:eastAsia="en-US"/>
    </w:rPr>
  </w:style>
  <w:style w:type="paragraph" w:customStyle="1" w:styleId="Odpowied">
    <w:name w:val="Odpowiedź"/>
    <w:basedOn w:val="Akapitzlist"/>
    <w:qFormat/>
    <w:rsid w:val="009E70A4"/>
    <w:pPr>
      <w:suppressAutoHyphens/>
      <w:spacing w:before="0" w:after="85" w:line="276" w:lineRule="auto"/>
      <w:textAlignment w:val="baseline"/>
    </w:pPr>
    <w:rPr>
      <w:rFonts w:ascii="Cambria" w:eastAsia="Cambria" w:hAnsi="Cambria" w:cs="Cambria"/>
      <w:b/>
      <w:color w:val="A7074B"/>
      <w:sz w:val="24"/>
      <w:szCs w:val="22"/>
    </w:rPr>
  </w:style>
  <w:style w:type="table" w:styleId="Tabela-Siatka">
    <w:name w:val="Table Grid"/>
    <w:basedOn w:val="Standardowy"/>
    <w:uiPriority w:val="59"/>
    <w:rsid w:val="009E70A4"/>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310BE0"/>
    <w:rPr>
      <w:rFonts w:cs="Times New Roman"/>
      <w:color w:val="0000FF"/>
      <w:u w:val="single"/>
    </w:rPr>
  </w:style>
  <w:style w:type="paragraph" w:customStyle="1" w:styleId="Tekstpodstawowy23">
    <w:name w:val="Tekst podstawowy 23"/>
    <w:basedOn w:val="Standard"/>
    <w:rsid w:val="001640EB"/>
    <w:pPr>
      <w:widowControl w:val="0"/>
      <w:jc w:val="both"/>
      <w:textAlignment w:val="baseline"/>
    </w:pPr>
  </w:style>
  <w:style w:type="character" w:customStyle="1" w:styleId="Normalny2">
    <w:name w:val="Normalny2"/>
    <w:basedOn w:val="Domylnaczcionkaakapitu"/>
    <w:rsid w:val="000B4FD2"/>
  </w:style>
  <w:style w:type="character" w:customStyle="1" w:styleId="x4k7w5x">
    <w:name w:val="x4k7w5x"/>
    <w:basedOn w:val="Domylnaczcionkaakapitu"/>
    <w:qFormat/>
    <w:rsid w:val="00091A8E"/>
  </w:style>
  <w:style w:type="character" w:customStyle="1" w:styleId="s8">
    <w:name w:val="s8"/>
    <w:basedOn w:val="Domylnaczcionkaakapitu"/>
    <w:rsid w:val="00D76882"/>
  </w:style>
  <w:style w:type="character" w:customStyle="1" w:styleId="s2">
    <w:name w:val="s2"/>
    <w:basedOn w:val="Domylnaczcionkaakapitu"/>
    <w:rsid w:val="00D76882"/>
  </w:style>
  <w:style w:type="paragraph" w:customStyle="1" w:styleId="s16">
    <w:name w:val="s16"/>
    <w:basedOn w:val="Normalny"/>
    <w:rsid w:val="00D76882"/>
    <w:pPr>
      <w:widowControl/>
      <w:suppressAutoHyphens w:val="0"/>
      <w:spacing w:before="100" w:beforeAutospacing="1" w:after="100" w:afterAutospacing="1"/>
    </w:pPr>
    <w:rPr>
      <w:rFonts w:cs="Times New Roman"/>
      <w:kern w:val="0"/>
      <w:lang w:val="pl-PL" w:eastAsia="pl-PL"/>
    </w:rPr>
  </w:style>
  <w:style w:type="character" w:styleId="UyteHipercze">
    <w:name w:val="FollowedHyperlink"/>
    <w:basedOn w:val="Domylnaczcionkaakapitu"/>
    <w:uiPriority w:val="99"/>
    <w:semiHidden/>
    <w:unhideWhenUsed/>
    <w:rsid w:val="001901A7"/>
    <w:rPr>
      <w:color w:val="954F72" w:themeColor="followedHyperlink"/>
      <w:u w:val="single"/>
    </w:rPr>
  </w:style>
  <w:style w:type="paragraph" w:customStyle="1" w:styleId="western">
    <w:name w:val="western"/>
    <w:basedOn w:val="Normalny"/>
    <w:rsid w:val="00EB133C"/>
    <w:pPr>
      <w:widowControl/>
      <w:suppressAutoHyphens w:val="0"/>
      <w:spacing w:before="100" w:beforeAutospacing="1" w:after="142" w:line="288" w:lineRule="auto"/>
      <w:jc w:val="both"/>
    </w:pPr>
    <w:rPr>
      <w:rFonts w:cs="Times New Roman"/>
      <w:color w:val="00000A"/>
      <w:kern w:val="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5836">
      <w:bodyDiv w:val="1"/>
      <w:marLeft w:val="0"/>
      <w:marRight w:val="0"/>
      <w:marTop w:val="0"/>
      <w:marBottom w:val="0"/>
      <w:divBdr>
        <w:top w:val="none" w:sz="0" w:space="0" w:color="auto"/>
        <w:left w:val="none" w:sz="0" w:space="0" w:color="auto"/>
        <w:bottom w:val="none" w:sz="0" w:space="0" w:color="auto"/>
        <w:right w:val="none" w:sz="0" w:space="0" w:color="auto"/>
      </w:divBdr>
      <w:divsChild>
        <w:div w:id="1992099340">
          <w:marLeft w:val="0"/>
          <w:marRight w:val="0"/>
          <w:marTop w:val="0"/>
          <w:marBottom w:val="0"/>
          <w:divBdr>
            <w:top w:val="none" w:sz="0" w:space="0" w:color="auto"/>
            <w:left w:val="none" w:sz="0" w:space="0" w:color="auto"/>
            <w:bottom w:val="none" w:sz="0" w:space="0" w:color="auto"/>
            <w:right w:val="none" w:sz="0" w:space="0" w:color="auto"/>
          </w:divBdr>
          <w:divsChild>
            <w:div w:id="900291063">
              <w:marLeft w:val="0"/>
              <w:marRight w:val="0"/>
              <w:marTop w:val="0"/>
              <w:marBottom w:val="0"/>
              <w:divBdr>
                <w:top w:val="none" w:sz="0" w:space="0" w:color="auto"/>
                <w:left w:val="none" w:sz="0" w:space="0" w:color="auto"/>
                <w:bottom w:val="none" w:sz="0" w:space="0" w:color="auto"/>
                <w:right w:val="none" w:sz="0" w:space="0" w:color="auto"/>
              </w:divBdr>
              <w:divsChild>
                <w:div w:id="458961274">
                  <w:marLeft w:val="0"/>
                  <w:marRight w:val="0"/>
                  <w:marTop w:val="0"/>
                  <w:marBottom w:val="0"/>
                  <w:divBdr>
                    <w:top w:val="none" w:sz="0" w:space="0" w:color="auto"/>
                    <w:left w:val="none" w:sz="0" w:space="0" w:color="auto"/>
                    <w:bottom w:val="none" w:sz="0" w:space="0" w:color="auto"/>
                    <w:right w:val="none" w:sz="0" w:space="0" w:color="auto"/>
                  </w:divBdr>
                  <w:divsChild>
                    <w:div w:id="174348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206361">
      <w:bodyDiv w:val="1"/>
      <w:marLeft w:val="0"/>
      <w:marRight w:val="0"/>
      <w:marTop w:val="0"/>
      <w:marBottom w:val="0"/>
      <w:divBdr>
        <w:top w:val="none" w:sz="0" w:space="0" w:color="auto"/>
        <w:left w:val="none" w:sz="0" w:space="0" w:color="auto"/>
        <w:bottom w:val="none" w:sz="0" w:space="0" w:color="auto"/>
        <w:right w:val="none" w:sz="0" w:space="0" w:color="auto"/>
      </w:divBdr>
      <w:divsChild>
        <w:div w:id="284191352">
          <w:marLeft w:val="540"/>
          <w:marRight w:val="0"/>
          <w:marTop w:val="0"/>
          <w:marBottom w:val="180"/>
          <w:divBdr>
            <w:top w:val="none" w:sz="0" w:space="0" w:color="auto"/>
            <w:left w:val="none" w:sz="0" w:space="0" w:color="auto"/>
            <w:bottom w:val="none" w:sz="0" w:space="0" w:color="auto"/>
            <w:right w:val="none" w:sz="0" w:space="0" w:color="auto"/>
          </w:divBdr>
        </w:div>
        <w:div w:id="500972506">
          <w:marLeft w:val="540"/>
          <w:marRight w:val="0"/>
          <w:marTop w:val="0"/>
          <w:marBottom w:val="180"/>
          <w:divBdr>
            <w:top w:val="none" w:sz="0" w:space="0" w:color="auto"/>
            <w:left w:val="none" w:sz="0" w:space="0" w:color="auto"/>
            <w:bottom w:val="none" w:sz="0" w:space="0" w:color="auto"/>
            <w:right w:val="none" w:sz="0" w:space="0" w:color="auto"/>
          </w:divBdr>
        </w:div>
        <w:div w:id="1037973691">
          <w:marLeft w:val="540"/>
          <w:marRight w:val="0"/>
          <w:marTop w:val="0"/>
          <w:marBottom w:val="180"/>
          <w:divBdr>
            <w:top w:val="none" w:sz="0" w:space="0" w:color="auto"/>
            <w:left w:val="none" w:sz="0" w:space="0" w:color="auto"/>
            <w:bottom w:val="none" w:sz="0" w:space="0" w:color="auto"/>
            <w:right w:val="none" w:sz="0" w:space="0" w:color="auto"/>
          </w:divBdr>
        </w:div>
        <w:div w:id="2145728767">
          <w:marLeft w:val="540"/>
          <w:marRight w:val="0"/>
          <w:marTop w:val="0"/>
          <w:marBottom w:val="180"/>
          <w:divBdr>
            <w:top w:val="none" w:sz="0" w:space="0" w:color="auto"/>
            <w:left w:val="none" w:sz="0" w:space="0" w:color="auto"/>
            <w:bottom w:val="none" w:sz="0" w:space="0" w:color="auto"/>
            <w:right w:val="none" w:sz="0" w:space="0" w:color="auto"/>
          </w:divBdr>
        </w:div>
      </w:divsChild>
    </w:div>
    <w:div w:id="955797595">
      <w:bodyDiv w:val="1"/>
      <w:marLeft w:val="0"/>
      <w:marRight w:val="0"/>
      <w:marTop w:val="0"/>
      <w:marBottom w:val="0"/>
      <w:divBdr>
        <w:top w:val="none" w:sz="0" w:space="0" w:color="auto"/>
        <w:left w:val="none" w:sz="0" w:space="0" w:color="auto"/>
        <w:bottom w:val="none" w:sz="0" w:space="0" w:color="auto"/>
        <w:right w:val="none" w:sz="0" w:space="0" w:color="auto"/>
      </w:divBdr>
      <w:divsChild>
        <w:div w:id="2133358458">
          <w:marLeft w:val="0"/>
          <w:marRight w:val="0"/>
          <w:marTop w:val="0"/>
          <w:marBottom w:val="0"/>
          <w:divBdr>
            <w:top w:val="none" w:sz="0" w:space="0" w:color="auto"/>
            <w:left w:val="none" w:sz="0" w:space="0" w:color="auto"/>
            <w:bottom w:val="none" w:sz="0" w:space="0" w:color="auto"/>
            <w:right w:val="none" w:sz="0" w:space="0" w:color="auto"/>
          </w:divBdr>
          <w:divsChild>
            <w:div w:id="1656641579">
              <w:marLeft w:val="0"/>
              <w:marRight w:val="0"/>
              <w:marTop w:val="0"/>
              <w:marBottom w:val="0"/>
              <w:divBdr>
                <w:top w:val="none" w:sz="0" w:space="0" w:color="auto"/>
                <w:left w:val="none" w:sz="0" w:space="0" w:color="auto"/>
                <w:bottom w:val="none" w:sz="0" w:space="0" w:color="auto"/>
                <w:right w:val="none" w:sz="0" w:space="0" w:color="auto"/>
              </w:divBdr>
              <w:divsChild>
                <w:div w:id="1262953253">
                  <w:marLeft w:val="0"/>
                  <w:marRight w:val="0"/>
                  <w:marTop w:val="0"/>
                  <w:marBottom w:val="0"/>
                  <w:divBdr>
                    <w:top w:val="none" w:sz="0" w:space="0" w:color="auto"/>
                    <w:left w:val="none" w:sz="0" w:space="0" w:color="auto"/>
                    <w:bottom w:val="none" w:sz="0" w:space="0" w:color="auto"/>
                    <w:right w:val="none" w:sz="0" w:space="0" w:color="auto"/>
                  </w:divBdr>
                  <w:divsChild>
                    <w:div w:id="170552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703648">
      <w:bodyDiv w:val="1"/>
      <w:marLeft w:val="0"/>
      <w:marRight w:val="0"/>
      <w:marTop w:val="0"/>
      <w:marBottom w:val="0"/>
      <w:divBdr>
        <w:top w:val="none" w:sz="0" w:space="0" w:color="auto"/>
        <w:left w:val="none" w:sz="0" w:space="0" w:color="auto"/>
        <w:bottom w:val="none" w:sz="0" w:space="0" w:color="auto"/>
        <w:right w:val="none" w:sz="0" w:space="0" w:color="auto"/>
      </w:divBdr>
      <w:divsChild>
        <w:div w:id="594241635">
          <w:marLeft w:val="0"/>
          <w:marRight w:val="0"/>
          <w:marTop w:val="0"/>
          <w:marBottom w:val="0"/>
          <w:divBdr>
            <w:top w:val="none" w:sz="0" w:space="0" w:color="auto"/>
            <w:left w:val="none" w:sz="0" w:space="0" w:color="auto"/>
            <w:bottom w:val="none" w:sz="0" w:space="0" w:color="auto"/>
            <w:right w:val="none" w:sz="0" w:space="0" w:color="auto"/>
          </w:divBdr>
          <w:divsChild>
            <w:div w:id="1519347203">
              <w:marLeft w:val="0"/>
              <w:marRight w:val="0"/>
              <w:marTop w:val="0"/>
              <w:marBottom w:val="0"/>
              <w:divBdr>
                <w:top w:val="none" w:sz="0" w:space="0" w:color="auto"/>
                <w:left w:val="none" w:sz="0" w:space="0" w:color="auto"/>
                <w:bottom w:val="none" w:sz="0" w:space="0" w:color="auto"/>
                <w:right w:val="none" w:sz="0" w:space="0" w:color="auto"/>
              </w:divBdr>
              <w:divsChild>
                <w:div w:id="2120712183">
                  <w:marLeft w:val="0"/>
                  <w:marRight w:val="0"/>
                  <w:marTop w:val="0"/>
                  <w:marBottom w:val="0"/>
                  <w:divBdr>
                    <w:top w:val="none" w:sz="0" w:space="0" w:color="auto"/>
                    <w:left w:val="none" w:sz="0" w:space="0" w:color="auto"/>
                    <w:bottom w:val="none" w:sz="0" w:space="0" w:color="auto"/>
                    <w:right w:val="none" w:sz="0" w:space="0" w:color="auto"/>
                  </w:divBdr>
                  <w:divsChild>
                    <w:div w:id="1002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513970">
      <w:bodyDiv w:val="1"/>
      <w:marLeft w:val="0"/>
      <w:marRight w:val="0"/>
      <w:marTop w:val="0"/>
      <w:marBottom w:val="0"/>
      <w:divBdr>
        <w:top w:val="none" w:sz="0" w:space="0" w:color="auto"/>
        <w:left w:val="none" w:sz="0" w:space="0" w:color="auto"/>
        <w:bottom w:val="none" w:sz="0" w:space="0" w:color="auto"/>
        <w:right w:val="none" w:sz="0" w:space="0" w:color="auto"/>
      </w:divBdr>
      <w:divsChild>
        <w:div w:id="1190265094">
          <w:marLeft w:val="0"/>
          <w:marRight w:val="0"/>
          <w:marTop w:val="0"/>
          <w:marBottom w:val="0"/>
          <w:divBdr>
            <w:top w:val="none" w:sz="0" w:space="0" w:color="auto"/>
            <w:left w:val="none" w:sz="0" w:space="0" w:color="auto"/>
            <w:bottom w:val="none" w:sz="0" w:space="0" w:color="auto"/>
            <w:right w:val="none" w:sz="0" w:space="0" w:color="auto"/>
          </w:divBdr>
          <w:divsChild>
            <w:div w:id="290526818">
              <w:marLeft w:val="0"/>
              <w:marRight w:val="0"/>
              <w:marTop w:val="0"/>
              <w:marBottom w:val="0"/>
              <w:divBdr>
                <w:top w:val="none" w:sz="0" w:space="0" w:color="auto"/>
                <w:left w:val="none" w:sz="0" w:space="0" w:color="auto"/>
                <w:bottom w:val="none" w:sz="0" w:space="0" w:color="auto"/>
                <w:right w:val="none" w:sz="0" w:space="0" w:color="auto"/>
              </w:divBdr>
              <w:divsChild>
                <w:div w:id="1124232533">
                  <w:marLeft w:val="0"/>
                  <w:marRight w:val="0"/>
                  <w:marTop w:val="0"/>
                  <w:marBottom w:val="0"/>
                  <w:divBdr>
                    <w:top w:val="none" w:sz="0" w:space="0" w:color="auto"/>
                    <w:left w:val="none" w:sz="0" w:space="0" w:color="auto"/>
                    <w:bottom w:val="none" w:sz="0" w:space="0" w:color="auto"/>
                    <w:right w:val="none" w:sz="0" w:space="0" w:color="auto"/>
                  </w:divBdr>
                  <w:divsChild>
                    <w:div w:id="129086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155644">
      <w:bodyDiv w:val="1"/>
      <w:marLeft w:val="0"/>
      <w:marRight w:val="0"/>
      <w:marTop w:val="0"/>
      <w:marBottom w:val="0"/>
      <w:divBdr>
        <w:top w:val="none" w:sz="0" w:space="0" w:color="auto"/>
        <w:left w:val="none" w:sz="0" w:space="0" w:color="auto"/>
        <w:bottom w:val="none" w:sz="0" w:space="0" w:color="auto"/>
        <w:right w:val="none" w:sz="0" w:space="0" w:color="auto"/>
      </w:divBdr>
      <w:divsChild>
        <w:div w:id="536627551">
          <w:marLeft w:val="-2400"/>
          <w:marRight w:val="-480"/>
          <w:marTop w:val="0"/>
          <w:marBottom w:val="0"/>
          <w:divBdr>
            <w:top w:val="none" w:sz="0" w:space="0" w:color="auto"/>
            <w:left w:val="none" w:sz="0" w:space="0" w:color="auto"/>
            <w:bottom w:val="none" w:sz="0" w:space="0" w:color="auto"/>
            <w:right w:val="none" w:sz="0" w:space="0" w:color="auto"/>
          </w:divBdr>
        </w:div>
        <w:div w:id="1817337099">
          <w:marLeft w:val="-2400"/>
          <w:marRight w:val="-480"/>
          <w:marTop w:val="0"/>
          <w:marBottom w:val="0"/>
          <w:divBdr>
            <w:top w:val="none" w:sz="0" w:space="0" w:color="auto"/>
            <w:left w:val="none" w:sz="0" w:space="0" w:color="auto"/>
            <w:bottom w:val="none" w:sz="0" w:space="0" w:color="auto"/>
            <w:right w:val="none" w:sz="0" w:space="0" w:color="auto"/>
          </w:divBdr>
        </w:div>
        <w:div w:id="563761888">
          <w:marLeft w:val="-2400"/>
          <w:marRight w:val="-480"/>
          <w:marTop w:val="0"/>
          <w:marBottom w:val="0"/>
          <w:divBdr>
            <w:top w:val="none" w:sz="0" w:space="0" w:color="auto"/>
            <w:left w:val="none" w:sz="0" w:space="0" w:color="auto"/>
            <w:bottom w:val="none" w:sz="0" w:space="0" w:color="auto"/>
            <w:right w:val="none" w:sz="0" w:space="0" w:color="auto"/>
          </w:divBdr>
        </w:div>
        <w:div w:id="2058815509">
          <w:marLeft w:val="-2400"/>
          <w:marRight w:val="-480"/>
          <w:marTop w:val="0"/>
          <w:marBottom w:val="0"/>
          <w:divBdr>
            <w:top w:val="none" w:sz="0" w:space="0" w:color="auto"/>
            <w:left w:val="none" w:sz="0" w:space="0" w:color="auto"/>
            <w:bottom w:val="none" w:sz="0" w:space="0" w:color="auto"/>
            <w:right w:val="none" w:sz="0" w:space="0" w:color="auto"/>
          </w:divBdr>
        </w:div>
        <w:div w:id="119810617">
          <w:marLeft w:val="-2400"/>
          <w:marRight w:val="-480"/>
          <w:marTop w:val="0"/>
          <w:marBottom w:val="0"/>
          <w:divBdr>
            <w:top w:val="none" w:sz="0" w:space="0" w:color="auto"/>
            <w:left w:val="none" w:sz="0" w:space="0" w:color="auto"/>
            <w:bottom w:val="none" w:sz="0" w:space="0" w:color="auto"/>
            <w:right w:val="none" w:sz="0" w:space="0" w:color="auto"/>
          </w:divBdr>
        </w:div>
        <w:div w:id="1811289546">
          <w:marLeft w:val="-2400"/>
          <w:marRight w:val="-480"/>
          <w:marTop w:val="0"/>
          <w:marBottom w:val="0"/>
          <w:divBdr>
            <w:top w:val="none" w:sz="0" w:space="0" w:color="auto"/>
            <w:left w:val="none" w:sz="0" w:space="0" w:color="auto"/>
            <w:bottom w:val="none" w:sz="0" w:space="0" w:color="auto"/>
            <w:right w:val="none" w:sz="0" w:space="0" w:color="auto"/>
          </w:divBdr>
        </w:div>
        <w:div w:id="2097943119">
          <w:marLeft w:val="-2400"/>
          <w:marRight w:val="-480"/>
          <w:marTop w:val="0"/>
          <w:marBottom w:val="0"/>
          <w:divBdr>
            <w:top w:val="none" w:sz="0" w:space="0" w:color="auto"/>
            <w:left w:val="none" w:sz="0" w:space="0" w:color="auto"/>
            <w:bottom w:val="none" w:sz="0" w:space="0" w:color="auto"/>
            <w:right w:val="none" w:sz="0" w:space="0" w:color="auto"/>
          </w:divBdr>
        </w:div>
        <w:div w:id="2038003462">
          <w:marLeft w:val="-2400"/>
          <w:marRight w:val="-480"/>
          <w:marTop w:val="0"/>
          <w:marBottom w:val="0"/>
          <w:divBdr>
            <w:top w:val="none" w:sz="0" w:space="0" w:color="auto"/>
            <w:left w:val="none" w:sz="0" w:space="0" w:color="auto"/>
            <w:bottom w:val="none" w:sz="0" w:space="0" w:color="auto"/>
            <w:right w:val="none" w:sz="0" w:space="0" w:color="auto"/>
          </w:divBdr>
        </w:div>
        <w:div w:id="1340621063">
          <w:marLeft w:val="-2400"/>
          <w:marRight w:val="-480"/>
          <w:marTop w:val="0"/>
          <w:marBottom w:val="0"/>
          <w:divBdr>
            <w:top w:val="none" w:sz="0" w:space="0" w:color="auto"/>
            <w:left w:val="none" w:sz="0" w:space="0" w:color="auto"/>
            <w:bottom w:val="none" w:sz="0" w:space="0" w:color="auto"/>
            <w:right w:val="none" w:sz="0" w:space="0" w:color="auto"/>
          </w:divBdr>
        </w:div>
        <w:div w:id="1262682555">
          <w:marLeft w:val="-2400"/>
          <w:marRight w:val="-480"/>
          <w:marTop w:val="0"/>
          <w:marBottom w:val="0"/>
          <w:divBdr>
            <w:top w:val="none" w:sz="0" w:space="0" w:color="auto"/>
            <w:left w:val="none" w:sz="0" w:space="0" w:color="auto"/>
            <w:bottom w:val="none" w:sz="0" w:space="0" w:color="auto"/>
            <w:right w:val="none" w:sz="0" w:space="0" w:color="auto"/>
          </w:divBdr>
        </w:div>
        <w:div w:id="1884437562">
          <w:marLeft w:val="-2400"/>
          <w:marRight w:val="-480"/>
          <w:marTop w:val="0"/>
          <w:marBottom w:val="0"/>
          <w:divBdr>
            <w:top w:val="none" w:sz="0" w:space="0" w:color="auto"/>
            <w:left w:val="none" w:sz="0" w:space="0" w:color="auto"/>
            <w:bottom w:val="none" w:sz="0" w:space="0" w:color="auto"/>
            <w:right w:val="none" w:sz="0" w:space="0" w:color="auto"/>
          </w:divBdr>
        </w:div>
        <w:div w:id="242181065">
          <w:marLeft w:val="-2400"/>
          <w:marRight w:val="-480"/>
          <w:marTop w:val="0"/>
          <w:marBottom w:val="0"/>
          <w:divBdr>
            <w:top w:val="none" w:sz="0" w:space="0" w:color="auto"/>
            <w:left w:val="none" w:sz="0" w:space="0" w:color="auto"/>
            <w:bottom w:val="none" w:sz="0" w:space="0" w:color="auto"/>
            <w:right w:val="none" w:sz="0" w:space="0" w:color="auto"/>
          </w:divBdr>
        </w:div>
        <w:div w:id="883059005">
          <w:marLeft w:val="-2400"/>
          <w:marRight w:val="-480"/>
          <w:marTop w:val="0"/>
          <w:marBottom w:val="0"/>
          <w:divBdr>
            <w:top w:val="none" w:sz="0" w:space="0" w:color="auto"/>
            <w:left w:val="none" w:sz="0" w:space="0" w:color="auto"/>
            <w:bottom w:val="none" w:sz="0" w:space="0" w:color="auto"/>
            <w:right w:val="none" w:sz="0" w:space="0" w:color="auto"/>
          </w:divBdr>
        </w:div>
        <w:div w:id="1948466620">
          <w:marLeft w:val="-2400"/>
          <w:marRight w:val="-480"/>
          <w:marTop w:val="0"/>
          <w:marBottom w:val="0"/>
          <w:divBdr>
            <w:top w:val="none" w:sz="0" w:space="0" w:color="auto"/>
            <w:left w:val="none" w:sz="0" w:space="0" w:color="auto"/>
            <w:bottom w:val="none" w:sz="0" w:space="0" w:color="auto"/>
            <w:right w:val="none" w:sz="0" w:space="0" w:color="auto"/>
          </w:divBdr>
        </w:div>
        <w:div w:id="1950429915">
          <w:marLeft w:val="-2400"/>
          <w:marRight w:val="-480"/>
          <w:marTop w:val="0"/>
          <w:marBottom w:val="0"/>
          <w:divBdr>
            <w:top w:val="none" w:sz="0" w:space="0" w:color="auto"/>
            <w:left w:val="none" w:sz="0" w:space="0" w:color="auto"/>
            <w:bottom w:val="none" w:sz="0" w:space="0" w:color="auto"/>
            <w:right w:val="none" w:sz="0" w:space="0" w:color="auto"/>
          </w:divBdr>
        </w:div>
        <w:div w:id="494734672">
          <w:marLeft w:val="-2400"/>
          <w:marRight w:val="-480"/>
          <w:marTop w:val="0"/>
          <w:marBottom w:val="0"/>
          <w:divBdr>
            <w:top w:val="none" w:sz="0" w:space="0" w:color="auto"/>
            <w:left w:val="none" w:sz="0" w:space="0" w:color="auto"/>
            <w:bottom w:val="none" w:sz="0" w:space="0" w:color="auto"/>
            <w:right w:val="none" w:sz="0" w:space="0" w:color="auto"/>
          </w:divBdr>
        </w:div>
        <w:div w:id="1246384088">
          <w:marLeft w:val="-2400"/>
          <w:marRight w:val="-480"/>
          <w:marTop w:val="0"/>
          <w:marBottom w:val="0"/>
          <w:divBdr>
            <w:top w:val="none" w:sz="0" w:space="0" w:color="auto"/>
            <w:left w:val="none" w:sz="0" w:space="0" w:color="auto"/>
            <w:bottom w:val="none" w:sz="0" w:space="0" w:color="auto"/>
            <w:right w:val="none" w:sz="0" w:space="0" w:color="auto"/>
          </w:divBdr>
        </w:div>
        <w:div w:id="573973536">
          <w:marLeft w:val="-2400"/>
          <w:marRight w:val="-480"/>
          <w:marTop w:val="0"/>
          <w:marBottom w:val="0"/>
          <w:divBdr>
            <w:top w:val="none" w:sz="0" w:space="0" w:color="auto"/>
            <w:left w:val="none" w:sz="0" w:space="0" w:color="auto"/>
            <w:bottom w:val="none" w:sz="0" w:space="0" w:color="auto"/>
            <w:right w:val="none" w:sz="0" w:space="0" w:color="auto"/>
          </w:divBdr>
        </w:div>
        <w:div w:id="1870949183">
          <w:marLeft w:val="-2400"/>
          <w:marRight w:val="-480"/>
          <w:marTop w:val="0"/>
          <w:marBottom w:val="0"/>
          <w:divBdr>
            <w:top w:val="none" w:sz="0" w:space="0" w:color="auto"/>
            <w:left w:val="none" w:sz="0" w:space="0" w:color="auto"/>
            <w:bottom w:val="none" w:sz="0" w:space="0" w:color="auto"/>
            <w:right w:val="none" w:sz="0" w:space="0" w:color="auto"/>
          </w:divBdr>
        </w:div>
        <w:div w:id="2042509629">
          <w:marLeft w:val="-2400"/>
          <w:marRight w:val="-480"/>
          <w:marTop w:val="0"/>
          <w:marBottom w:val="0"/>
          <w:divBdr>
            <w:top w:val="none" w:sz="0" w:space="0" w:color="auto"/>
            <w:left w:val="none" w:sz="0" w:space="0" w:color="auto"/>
            <w:bottom w:val="none" w:sz="0" w:space="0" w:color="auto"/>
            <w:right w:val="none" w:sz="0" w:space="0" w:color="auto"/>
          </w:divBdr>
        </w:div>
        <w:div w:id="1739858459">
          <w:marLeft w:val="-2400"/>
          <w:marRight w:val="-480"/>
          <w:marTop w:val="0"/>
          <w:marBottom w:val="0"/>
          <w:divBdr>
            <w:top w:val="none" w:sz="0" w:space="0" w:color="auto"/>
            <w:left w:val="none" w:sz="0" w:space="0" w:color="auto"/>
            <w:bottom w:val="none" w:sz="0" w:space="0" w:color="auto"/>
            <w:right w:val="none" w:sz="0" w:space="0" w:color="auto"/>
          </w:divBdr>
        </w:div>
        <w:div w:id="1801652342">
          <w:marLeft w:val="-2400"/>
          <w:marRight w:val="-480"/>
          <w:marTop w:val="0"/>
          <w:marBottom w:val="0"/>
          <w:divBdr>
            <w:top w:val="none" w:sz="0" w:space="0" w:color="auto"/>
            <w:left w:val="none" w:sz="0" w:space="0" w:color="auto"/>
            <w:bottom w:val="none" w:sz="0" w:space="0" w:color="auto"/>
            <w:right w:val="none" w:sz="0" w:space="0" w:color="auto"/>
          </w:divBdr>
        </w:div>
        <w:div w:id="431753762">
          <w:marLeft w:val="-2400"/>
          <w:marRight w:val="-480"/>
          <w:marTop w:val="0"/>
          <w:marBottom w:val="0"/>
          <w:divBdr>
            <w:top w:val="none" w:sz="0" w:space="0" w:color="auto"/>
            <w:left w:val="none" w:sz="0" w:space="0" w:color="auto"/>
            <w:bottom w:val="none" w:sz="0" w:space="0" w:color="auto"/>
            <w:right w:val="none" w:sz="0" w:space="0" w:color="auto"/>
          </w:divBdr>
        </w:div>
        <w:div w:id="1072389686">
          <w:marLeft w:val="-2400"/>
          <w:marRight w:val="-480"/>
          <w:marTop w:val="0"/>
          <w:marBottom w:val="0"/>
          <w:divBdr>
            <w:top w:val="none" w:sz="0" w:space="0" w:color="auto"/>
            <w:left w:val="none" w:sz="0" w:space="0" w:color="auto"/>
            <w:bottom w:val="none" w:sz="0" w:space="0" w:color="auto"/>
            <w:right w:val="none" w:sz="0" w:space="0" w:color="auto"/>
          </w:divBdr>
        </w:div>
        <w:div w:id="1327973832">
          <w:marLeft w:val="-2400"/>
          <w:marRight w:val="-480"/>
          <w:marTop w:val="0"/>
          <w:marBottom w:val="0"/>
          <w:divBdr>
            <w:top w:val="none" w:sz="0" w:space="0" w:color="auto"/>
            <w:left w:val="none" w:sz="0" w:space="0" w:color="auto"/>
            <w:bottom w:val="none" w:sz="0" w:space="0" w:color="auto"/>
            <w:right w:val="none" w:sz="0" w:space="0" w:color="auto"/>
          </w:divBdr>
        </w:div>
        <w:div w:id="916597658">
          <w:marLeft w:val="-2400"/>
          <w:marRight w:val="-480"/>
          <w:marTop w:val="0"/>
          <w:marBottom w:val="0"/>
          <w:divBdr>
            <w:top w:val="none" w:sz="0" w:space="0" w:color="auto"/>
            <w:left w:val="none" w:sz="0" w:space="0" w:color="auto"/>
            <w:bottom w:val="none" w:sz="0" w:space="0" w:color="auto"/>
            <w:right w:val="none" w:sz="0" w:space="0" w:color="auto"/>
          </w:divBdr>
        </w:div>
        <w:div w:id="1021738290">
          <w:marLeft w:val="-2400"/>
          <w:marRight w:val="-480"/>
          <w:marTop w:val="0"/>
          <w:marBottom w:val="0"/>
          <w:divBdr>
            <w:top w:val="none" w:sz="0" w:space="0" w:color="auto"/>
            <w:left w:val="none" w:sz="0" w:space="0" w:color="auto"/>
            <w:bottom w:val="none" w:sz="0" w:space="0" w:color="auto"/>
            <w:right w:val="none" w:sz="0" w:space="0" w:color="auto"/>
          </w:divBdr>
        </w:div>
        <w:div w:id="145324560">
          <w:marLeft w:val="-2400"/>
          <w:marRight w:val="-480"/>
          <w:marTop w:val="0"/>
          <w:marBottom w:val="0"/>
          <w:divBdr>
            <w:top w:val="none" w:sz="0" w:space="0" w:color="auto"/>
            <w:left w:val="none" w:sz="0" w:space="0" w:color="auto"/>
            <w:bottom w:val="none" w:sz="0" w:space="0" w:color="auto"/>
            <w:right w:val="none" w:sz="0" w:space="0" w:color="auto"/>
          </w:divBdr>
        </w:div>
        <w:div w:id="1466390194">
          <w:marLeft w:val="-2400"/>
          <w:marRight w:val="-480"/>
          <w:marTop w:val="0"/>
          <w:marBottom w:val="0"/>
          <w:divBdr>
            <w:top w:val="none" w:sz="0" w:space="0" w:color="auto"/>
            <w:left w:val="none" w:sz="0" w:space="0" w:color="auto"/>
            <w:bottom w:val="none" w:sz="0" w:space="0" w:color="auto"/>
            <w:right w:val="none" w:sz="0" w:space="0" w:color="auto"/>
          </w:divBdr>
        </w:div>
        <w:div w:id="42147209">
          <w:marLeft w:val="-2400"/>
          <w:marRight w:val="-480"/>
          <w:marTop w:val="0"/>
          <w:marBottom w:val="0"/>
          <w:divBdr>
            <w:top w:val="none" w:sz="0" w:space="0" w:color="auto"/>
            <w:left w:val="none" w:sz="0" w:space="0" w:color="auto"/>
            <w:bottom w:val="none" w:sz="0" w:space="0" w:color="auto"/>
            <w:right w:val="none" w:sz="0" w:space="0" w:color="auto"/>
          </w:divBdr>
        </w:div>
        <w:div w:id="770007890">
          <w:marLeft w:val="-2400"/>
          <w:marRight w:val="-480"/>
          <w:marTop w:val="0"/>
          <w:marBottom w:val="0"/>
          <w:divBdr>
            <w:top w:val="none" w:sz="0" w:space="0" w:color="auto"/>
            <w:left w:val="none" w:sz="0" w:space="0" w:color="auto"/>
            <w:bottom w:val="none" w:sz="0" w:space="0" w:color="auto"/>
            <w:right w:val="none" w:sz="0" w:space="0" w:color="auto"/>
          </w:divBdr>
        </w:div>
        <w:div w:id="1843886274">
          <w:marLeft w:val="-2400"/>
          <w:marRight w:val="-480"/>
          <w:marTop w:val="0"/>
          <w:marBottom w:val="0"/>
          <w:divBdr>
            <w:top w:val="none" w:sz="0" w:space="0" w:color="auto"/>
            <w:left w:val="none" w:sz="0" w:space="0" w:color="auto"/>
            <w:bottom w:val="none" w:sz="0" w:space="0" w:color="auto"/>
            <w:right w:val="none" w:sz="0" w:space="0" w:color="auto"/>
          </w:divBdr>
        </w:div>
        <w:div w:id="1401558411">
          <w:marLeft w:val="-2400"/>
          <w:marRight w:val="-480"/>
          <w:marTop w:val="0"/>
          <w:marBottom w:val="0"/>
          <w:divBdr>
            <w:top w:val="none" w:sz="0" w:space="0" w:color="auto"/>
            <w:left w:val="none" w:sz="0" w:space="0" w:color="auto"/>
            <w:bottom w:val="none" w:sz="0" w:space="0" w:color="auto"/>
            <w:right w:val="none" w:sz="0" w:space="0" w:color="auto"/>
          </w:divBdr>
        </w:div>
        <w:div w:id="301470692">
          <w:marLeft w:val="-2400"/>
          <w:marRight w:val="-480"/>
          <w:marTop w:val="0"/>
          <w:marBottom w:val="0"/>
          <w:divBdr>
            <w:top w:val="none" w:sz="0" w:space="0" w:color="auto"/>
            <w:left w:val="none" w:sz="0" w:space="0" w:color="auto"/>
            <w:bottom w:val="none" w:sz="0" w:space="0" w:color="auto"/>
            <w:right w:val="none" w:sz="0" w:space="0" w:color="auto"/>
          </w:divBdr>
        </w:div>
        <w:div w:id="242838094">
          <w:marLeft w:val="-2400"/>
          <w:marRight w:val="-480"/>
          <w:marTop w:val="0"/>
          <w:marBottom w:val="0"/>
          <w:divBdr>
            <w:top w:val="none" w:sz="0" w:space="0" w:color="auto"/>
            <w:left w:val="none" w:sz="0" w:space="0" w:color="auto"/>
            <w:bottom w:val="none" w:sz="0" w:space="0" w:color="auto"/>
            <w:right w:val="none" w:sz="0" w:space="0" w:color="auto"/>
          </w:divBdr>
        </w:div>
        <w:div w:id="1193573707">
          <w:marLeft w:val="-2400"/>
          <w:marRight w:val="-480"/>
          <w:marTop w:val="0"/>
          <w:marBottom w:val="0"/>
          <w:divBdr>
            <w:top w:val="none" w:sz="0" w:space="0" w:color="auto"/>
            <w:left w:val="none" w:sz="0" w:space="0" w:color="auto"/>
            <w:bottom w:val="none" w:sz="0" w:space="0" w:color="auto"/>
            <w:right w:val="none" w:sz="0" w:space="0" w:color="auto"/>
          </w:divBdr>
        </w:div>
      </w:divsChild>
    </w:div>
    <w:div w:id="1202326735">
      <w:bodyDiv w:val="1"/>
      <w:marLeft w:val="0"/>
      <w:marRight w:val="0"/>
      <w:marTop w:val="0"/>
      <w:marBottom w:val="0"/>
      <w:divBdr>
        <w:top w:val="none" w:sz="0" w:space="0" w:color="auto"/>
        <w:left w:val="none" w:sz="0" w:space="0" w:color="auto"/>
        <w:bottom w:val="none" w:sz="0" w:space="0" w:color="auto"/>
        <w:right w:val="none" w:sz="0" w:space="0" w:color="auto"/>
      </w:divBdr>
      <w:divsChild>
        <w:div w:id="1231187400">
          <w:marLeft w:val="0"/>
          <w:marRight w:val="0"/>
          <w:marTop w:val="0"/>
          <w:marBottom w:val="0"/>
          <w:divBdr>
            <w:top w:val="none" w:sz="0" w:space="0" w:color="auto"/>
            <w:left w:val="none" w:sz="0" w:space="0" w:color="auto"/>
            <w:bottom w:val="none" w:sz="0" w:space="0" w:color="auto"/>
            <w:right w:val="none" w:sz="0" w:space="0" w:color="auto"/>
          </w:divBdr>
          <w:divsChild>
            <w:div w:id="1750611713">
              <w:marLeft w:val="0"/>
              <w:marRight w:val="0"/>
              <w:marTop w:val="0"/>
              <w:marBottom w:val="0"/>
              <w:divBdr>
                <w:top w:val="none" w:sz="0" w:space="0" w:color="auto"/>
                <w:left w:val="none" w:sz="0" w:space="0" w:color="auto"/>
                <w:bottom w:val="none" w:sz="0" w:space="0" w:color="auto"/>
                <w:right w:val="none" w:sz="0" w:space="0" w:color="auto"/>
              </w:divBdr>
              <w:divsChild>
                <w:div w:id="182521436">
                  <w:marLeft w:val="0"/>
                  <w:marRight w:val="0"/>
                  <w:marTop w:val="0"/>
                  <w:marBottom w:val="0"/>
                  <w:divBdr>
                    <w:top w:val="none" w:sz="0" w:space="0" w:color="auto"/>
                    <w:left w:val="none" w:sz="0" w:space="0" w:color="auto"/>
                    <w:bottom w:val="none" w:sz="0" w:space="0" w:color="auto"/>
                    <w:right w:val="none" w:sz="0" w:space="0" w:color="auto"/>
                  </w:divBdr>
                  <w:divsChild>
                    <w:div w:id="10571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57742">
      <w:bodyDiv w:val="1"/>
      <w:marLeft w:val="0"/>
      <w:marRight w:val="0"/>
      <w:marTop w:val="0"/>
      <w:marBottom w:val="0"/>
      <w:divBdr>
        <w:top w:val="none" w:sz="0" w:space="0" w:color="auto"/>
        <w:left w:val="none" w:sz="0" w:space="0" w:color="auto"/>
        <w:bottom w:val="none" w:sz="0" w:space="0" w:color="auto"/>
        <w:right w:val="none" w:sz="0" w:space="0" w:color="auto"/>
      </w:divBdr>
      <w:divsChild>
        <w:div w:id="1478958978">
          <w:marLeft w:val="0"/>
          <w:marRight w:val="0"/>
          <w:marTop w:val="0"/>
          <w:marBottom w:val="0"/>
          <w:divBdr>
            <w:top w:val="none" w:sz="0" w:space="0" w:color="auto"/>
            <w:left w:val="none" w:sz="0" w:space="0" w:color="auto"/>
            <w:bottom w:val="none" w:sz="0" w:space="0" w:color="auto"/>
            <w:right w:val="none" w:sz="0" w:space="0" w:color="auto"/>
          </w:divBdr>
          <w:divsChild>
            <w:div w:id="1095395858">
              <w:marLeft w:val="0"/>
              <w:marRight w:val="0"/>
              <w:marTop w:val="0"/>
              <w:marBottom w:val="0"/>
              <w:divBdr>
                <w:top w:val="none" w:sz="0" w:space="0" w:color="auto"/>
                <w:left w:val="none" w:sz="0" w:space="0" w:color="auto"/>
                <w:bottom w:val="none" w:sz="0" w:space="0" w:color="auto"/>
                <w:right w:val="none" w:sz="0" w:space="0" w:color="auto"/>
              </w:divBdr>
              <w:divsChild>
                <w:div w:id="1057819841">
                  <w:marLeft w:val="0"/>
                  <w:marRight w:val="0"/>
                  <w:marTop w:val="0"/>
                  <w:marBottom w:val="0"/>
                  <w:divBdr>
                    <w:top w:val="none" w:sz="0" w:space="0" w:color="auto"/>
                    <w:left w:val="none" w:sz="0" w:space="0" w:color="auto"/>
                    <w:bottom w:val="none" w:sz="0" w:space="0" w:color="auto"/>
                    <w:right w:val="none" w:sz="0" w:space="0" w:color="auto"/>
                  </w:divBdr>
                  <w:divsChild>
                    <w:div w:id="183024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771334">
      <w:bodyDiv w:val="1"/>
      <w:marLeft w:val="0"/>
      <w:marRight w:val="0"/>
      <w:marTop w:val="0"/>
      <w:marBottom w:val="0"/>
      <w:divBdr>
        <w:top w:val="none" w:sz="0" w:space="0" w:color="auto"/>
        <w:left w:val="none" w:sz="0" w:space="0" w:color="auto"/>
        <w:bottom w:val="none" w:sz="0" w:space="0" w:color="auto"/>
        <w:right w:val="none" w:sz="0" w:space="0" w:color="auto"/>
      </w:divBdr>
      <w:divsChild>
        <w:div w:id="1357345188">
          <w:marLeft w:val="0"/>
          <w:marRight w:val="0"/>
          <w:marTop w:val="0"/>
          <w:marBottom w:val="0"/>
          <w:divBdr>
            <w:top w:val="none" w:sz="0" w:space="0" w:color="auto"/>
            <w:left w:val="none" w:sz="0" w:space="0" w:color="auto"/>
            <w:bottom w:val="none" w:sz="0" w:space="0" w:color="auto"/>
            <w:right w:val="none" w:sz="0" w:space="0" w:color="auto"/>
          </w:divBdr>
          <w:divsChild>
            <w:div w:id="2124179395">
              <w:marLeft w:val="0"/>
              <w:marRight w:val="0"/>
              <w:marTop w:val="0"/>
              <w:marBottom w:val="0"/>
              <w:divBdr>
                <w:top w:val="none" w:sz="0" w:space="0" w:color="auto"/>
                <w:left w:val="none" w:sz="0" w:space="0" w:color="auto"/>
                <w:bottom w:val="none" w:sz="0" w:space="0" w:color="auto"/>
                <w:right w:val="none" w:sz="0" w:space="0" w:color="auto"/>
              </w:divBdr>
              <w:divsChild>
                <w:div w:id="393313999">
                  <w:marLeft w:val="0"/>
                  <w:marRight w:val="0"/>
                  <w:marTop w:val="0"/>
                  <w:marBottom w:val="0"/>
                  <w:divBdr>
                    <w:top w:val="none" w:sz="0" w:space="0" w:color="auto"/>
                    <w:left w:val="none" w:sz="0" w:space="0" w:color="auto"/>
                    <w:bottom w:val="none" w:sz="0" w:space="0" w:color="auto"/>
                    <w:right w:val="none" w:sz="0" w:space="0" w:color="auto"/>
                  </w:divBdr>
                  <w:divsChild>
                    <w:div w:id="129047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332201">
      <w:bodyDiv w:val="1"/>
      <w:marLeft w:val="0"/>
      <w:marRight w:val="0"/>
      <w:marTop w:val="0"/>
      <w:marBottom w:val="0"/>
      <w:divBdr>
        <w:top w:val="none" w:sz="0" w:space="0" w:color="auto"/>
        <w:left w:val="none" w:sz="0" w:space="0" w:color="auto"/>
        <w:bottom w:val="none" w:sz="0" w:space="0" w:color="auto"/>
        <w:right w:val="none" w:sz="0" w:space="0" w:color="auto"/>
      </w:divBdr>
    </w:div>
    <w:div w:id="1661035216">
      <w:bodyDiv w:val="1"/>
      <w:marLeft w:val="0"/>
      <w:marRight w:val="0"/>
      <w:marTop w:val="0"/>
      <w:marBottom w:val="0"/>
      <w:divBdr>
        <w:top w:val="none" w:sz="0" w:space="0" w:color="auto"/>
        <w:left w:val="none" w:sz="0" w:space="0" w:color="auto"/>
        <w:bottom w:val="none" w:sz="0" w:space="0" w:color="auto"/>
        <w:right w:val="none" w:sz="0" w:space="0" w:color="auto"/>
      </w:divBdr>
      <w:divsChild>
        <w:div w:id="1930310355">
          <w:marLeft w:val="0"/>
          <w:marRight w:val="0"/>
          <w:marTop w:val="0"/>
          <w:marBottom w:val="0"/>
          <w:divBdr>
            <w:top w:val="none" w:sz="0" w:space="0" w:color="auto"/>
            <w:left w:val="none" w:sz="0" w:space="0" w:color="auto"/>
            <w:bottom w:val="none" w:sz="0" w:space="0" w:color="auto"/>
            <w:right w:val="none" w:sz="0" w:space="0" w:color="auto"/>
          </w:divBdr>
          <w:divsChild>
            <w:div w:id="621229006">
              <w:marLeft w:val="0"/>
              <w:marRight w:val="0"/>
              <w:marTop w:val="0"/>
              <w:marBottom w:val="0"/>
              <w:divBdr>
                <w:top w:val="none" w:sz="0" w:space="0" w:color="auto"/>
                <w:left w:val="none" w:sz="0" w:space="0" w:color="auto"/>
                <w:bottom w:val="none" w:sz="0" w:space="0" w:color="auto"/>
                <w:right w:val="none" w:sz="0" w:space="0" w:color="auto"/>
              </w:divBdr>
              <w:divsChild>
                <w:div w:id="20017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97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pl/regulam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iod@lubsza.ug.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76E7C-9D08-4314-9D99-A126CCA6B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39</Pages>
  <Words>13055</Words>
  <Characters>78332</Characters>
  <Application>Microsoft Office Word</Application>
  <DocSecurity>0</DocSecurity>
  <Lines>652</Lines>
  <Paragraphs>182</Paragraphs>
  <ScaleCrop>false</ScaleCrop>
  <HeadingPairs>
    <vt:vector size="2" baseType="variant">
      <vt:variant>
        <vt:lpstr>Tytuł</vt:lpstr>
      </vt:variant>
      <vt:variant>
        <vt:i4>1</vt:i4>
      </vt:variant>
    </vt:vector>
  </HeadingPairs>
  <TitlesOfParts>
    <vt:vector size="1" baseType="lpstr">
      <vt:lpstr/>
    </vt:vector>
  </TitlesOfParts>
  <Manager/>
  <Company>GD Puchacz</Company>
  <LinksUpToDate>false</LinksUpToDate>
  <CharactersWithSpaces>91205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SWZ</dc:subject>
  <dc:creator>Robert Słowikowski</dc:creator>
  <cp:keywords/>
  <dc:description/>
  <cp:lastModifiedBy>Gmina Lubsza</cp:lastModifiedBy>
  <cp:revision>11</cp:revision>
  <dcterms:created xsi:type="dcterms:W3CDTF">2026-08-06T06:22:00Z</dcterms:created>
  <dcterms:modified xsi:type="dcterms:W3CDTF">2026-08-06T11:15:00Z</dcterms:modified>
  <cp:category/>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