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C3279" w14:textId="77777777" w:rsidR="00EA2967" w:rsidRPr="004C2A83" w:rsidRDefault="00EA2967" w:rsidP="005B727C">
      <w:pPr>
        <w:pStyle w:val="Standard"/>
        <w:ind w:left="1469"/>
        <w:jc w:val="right"/>
        <w:rPr>
          <w:rFonts w:ascii="Times New Roman" w:hAnsi="Times New Roman" w:cs="Times New Roman"/>
          <w:b/>
          <w:spacing w:val="-4"/>
        </w:rPr>
      </w:pPr>
    </w:p>
    <w:p w14:paraId="71E6BB1D" w14:textId="34C188AE" w:rsidR="002E464B" w:rsidRPr="0067461F" w:rsidRDefault="002E464B" w:rsidP="002E464B">
      <w:pPr>
        <w:pStyle w:val="Textbody"/>
        <w:spacing w:after="0"/>
        <w:jc w:val="right"/>
        <w:rPr>
          <w:rFonts w:ascii="Times New Roman" w:hAnsi="Times New Roman" w:cs="Times New Roman"/>
          <w:b/>
          <w:sz w:val="22"/>
        </w:rPr>
      </w:pPr>
      <w:r w:rsidRPr="0067461F">
        <w:rPr>
          <w:rFonts w:ascii="Times New Roman" w:hAnsi="Times New Roman" w:cs="Times New Roman"/>
          <w:b/>
          <w:sz w:val="22"/>
        </w:rPr>
        <w:t xml:space="preserve">Załącznik nr </w:t>
      </w:r>
      <w:r>
        <w:rPr>
          <w:rFonts w:ascii="Times New Roman" w:hAnsi="Times New Roman" w:cs="Times New Roman"/>
          <w:b/>
          <w:sz w:val="22"/>
        </w:rPr>
        <w:t>9k</w:t>
      </w:r>
      <w:r w:rsidRPr="0067461F">
        <w:rPr>
          <w:rFonts w:ascii="Times New Roman" w:hAnsi="Times New Roman" w:cs="Times New Roman"/>
          <w:b/>
          <w:sz w:val="22"/>
        </w:rPr>
        <w:t xml:space="preserve"> do SWZ</w:t>
      </w:r>
    </w:p>
    <w:p w14:paraId="3BA533F5" w14:textId="77777777" w:rsidR="002E464B" w:rsidRPr="0029556E" w:rsidRDefault="002E464B" w:rsidP="002E464B">
      <w:pPr>
        <w:pStyle w:val="Nagwek71"/>
        <w:jc w:val="right"/>
        <w:rPr>
          <w:i w:val="0"/>
          <w:sz w:val="24"/>
          <w:szCs w:val="24"/>
        </w:rPr>
      </w:pPr>
      <w:r w:rsidRPr="0029556E">
        <w:rPr>
          <w:i w:val="0"/>
          <w:sz w:val="24"/>
          <w:szCs w:val="24"/>
        </w:rPr>
        <w:t>ZP.271.</w:t>
      </w:r>
      <w:r>
        <w:rPr>
          <w:i w:val="0"/>
          <w:sz w:val="24"/>
          <w:szCs w:val="24"/>
        </w:rPr>
        <w:t>6</w:t>
      </w:r>
      <w:r w:rsidRPr="0029556E">
        <w:rPr>
          <w:i w:val="0"/>
          <w:sz w:val="24"/>
          <w:szCs w:val="24"/>
        </w:rPr>
        <w:t>.2026</w:t>
      </w:r>
    </w:p>
    <w:p w14:paraId="57892B44" w14:textId="77777777" w:rsidR="00EA2967" w:rsidRPr="004C2A83" w:rsidRDefault="00EA2967" w:rsidP="004C2A83">
      <w:pPr>
        <w:pStyle w:val="Standard"/>
        <w:ind w:left="1469"/>
        <w:jc w:val="center"/>
        <w:rPr>
          <w:rFonts w:ascii="Times New Roman" w:hAnsi="Times New Roman" w:cs="Times New Roman"/>
          <w:b/>
          <w:spacing w:val="-4"/>
        </w:rPr>
      </w:pPr>
    </w:p>
    <w:p w14:paraId="444DAB57" w14:textId="77777777" w:rsidR="004C2A83" w:rsidRPr="004C2A83" w:rsidRDefault="004C2A83" w:rsidP="004C2A83">
      <w:pPr>
        <w:jc w:val="center"/>
        <w:rPr>
          <w:rFonts w:ascii="Times New Roman" w:hAnsi="Times New Roman" w:cs="Times New Roman"/>
          <w:b/>
        </w:rPr>
      </w:pPr>
      <w:r w:rsidRPr="004C2A83">
        <w:rPr>
          <w:rFonts w:ascii="Times New Roman" w:hAnsi="Times New Roman" w:cs="Times New Roman"/>
          <w:b/>
        </w:rPr>
        <w:t>OPIS PRZEDMIOTU ZAMÓWIENIA</w:t>
      </w:r>
    </w:p>
    <w:p w14:paraId="59493763" w14:textId="3BF4D9AD" w:rsidR="004C2A83" w:rsidRPr="004C2A83" w:rsidRDefault="002E464B" w:rsidP="004C2A8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Część 11- </w:t>
      </w:r>
      <w:r w:rsidR="004C2A83" w:rsidRPr="004C2A83">
        <w:rPr>
          <w:rFonts w:ascii="Times New Roman" w:hAnsi="Times New Roman" w:cs="Times New Roman"/>
          <w:b/>
        </w:rPr>
        <w:t xml:space="preserve"> Świadczenie usług</w:t>
      </w:r>
      <w:r w:rsidR="00AF641F">
        <w:rPr>
          <w:rFonts w:ascii="Times New Roman" w:hAnsi="Times New Roman" w:cs="Times New Roman"/>
          <w:b/>
        </w:rPr>
        <w:t xml:space="preserve">i </w:t>
      </w:r>
      <w:r w:rsidR="002F3DD8">
        <w:rPr>
          <w:rFonts w:ascii="Times New Roman" w:hAnsi="Times New Roman" w:cs="Times New Roman"/>
          <w:b/>
        </w:rPr>
        <w:t>„złotej rączki”</w:t>
      </w:r>
      <w:r w:rsidR="004C2A83" w:rsidRPr="004C2A83">
        <w:rPr>
          <w:rFonts w:ascii="Times New Roman" w:hAnsi="Times New Roman" w:cs="Times New Roman"/>
          <w:b/>
        </w:rPr>
        <w:t xml:space="preserve"> dla </w:t>
      </w:r>
      <w:r w:rsidR="002F3DD8">
        <w:rPr>
          <w:rFonts w:ascii="Times New Roman" w:hAnsi="Times New Roman" w:cs="Times New Roman"/>
          <w:b/>
        </w:rPr>
        <w:t>13</w:t>
      </w:r>
      <w:r w:rsidR="004C2A83" w:rsidRPr="004C2A83">
        <w:rPr>
          <w:rFonts w:ascii="Times New Roman" w:hAnsi="Times New Roman" w:cs="Times New Roman"/>
          <w:b/>
        </w:rPr>
        <w:t xml:space="preserve"> osób w ramach funkcjonowania Centrum Usług Społecznych w Nowych Ostrowach.</w:t>
      </w:r>
    </w:p>
    <w:p w14:paraId="68DEA841" w14:textId="77777777" w:rsidR="004C2A83" w:rsidRPr="004C2A83" w:rsidRDefault="004C2A83" w:rsidP="004C2A83">
      <w:pPr>
        <w:rPr>
          <w:rFonts w:ascii="Times New Roman" w:hAnsi="Times New Roman" w:cs="Times New Roman"/>
        </w:rPr>
      </w:pPr>
    </w:p>
    <w:p w14:paraId="40E9B6E8" w14:textId="77777777" w:rsidR="004C2A83" w:rsidRDefault="004C2A83" w:rsidP="004C2A83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4C2A83">
        <w:rPr>
          <w:rFonts w:ascii="Times New Roman" w:hAnsi="Times New Roman" w:cs="Times New Roman"/>
        </w:rPr>
        <w:t>Przedmiot zamówienia:</w:t>
      </w:r>
    </w:p>
    <w:p w14:paraId="611AAE55" w14:textId="4CF77CBF" w:rsidR="004C2A83" w:rsidRDefault="004C2A83" w:rsidP="004C2A83">
      <w:pPr>
        <w:pStyle w:val="Akapitzlist"/>
        <w:numPr>
          <w:ilvl w:val="1"/>
          <w:numId w:val="6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9E2EC5">
        <w:rPr>
          <w:rFonts w:ascii="Times New Roman" w:hAnsi="Times New Roman" w:cs="Times New Roman"/>
          <w:b/>
        </w:rPr>
        <w:t xml:space="preserve">Przedmiotem zamówienia jest świadczenie </w:t>
      </w:r>
      <w:r w:rsidR="002F3DD8" w:rsidRPr="004C2A83">
        <w:rPr>
          <w:rFonts w:ascii="Times New Roman" w:hAnsi="Times New Roman" w:cs="Times New Roman"/>
          <w:b/>
        </w:rPr>
        <w:t>usług</w:t>
      </w:r>
      <w:r w:rsidR="002F3DD8">
        <w:rPr>
          <w:rFonts w:ascii="Times New Roman" w:hAnsi="Times New Roman" w:cs="Times New Roman"/>
          <w:b/>
        </w:rPr>
        <w:t>i „złotej rączki”</w:t>
      </w:r>
      <w:r w:rsidR="002F3DD8" w:rsidRPr="004C2A83">
        <w:rPr>
          <w:rFonts w:ascii="Times New Roman" w:hAnsi="Times New Roman" w:cs="Times New Roman"/>
          <w:b/>
        </w:rPr>
        <w:t xml:space="preserve"> dla </w:t>
      </w:r>
      <w:r w:rsidR="002F3DD8">
        <w:rPr>
          <w:rFonts w:ascii="Times New Roman" w:hAnsi="Times New Roman" w:cs="Times New Roman"/>
          <w:b/>
        </w:rPr>
        <w:t>13</w:t>
      </w:r>
      <w:r w:rsidR="002F3DD8" w:rsidRPr="004C2A83">
        <w:rPr>
          <w:rFonts w:ascii="Times New Roman" w:hAnsi="Times New Roman" w:cs="Times New Roman"/>
          <w:b/>
        </w:rPr>
        <w:t xml:space="preserve"> osób</w:t>
      </w:r>
      <w:r w:rsidRPr="009E2EC5">
        <w:rPr>
          <w:rFonts w:ascii="Times New Roman" w:hAnsi="Times New Roman" w:cs="Times New Roman"/>
          <w:b/>
        </w:rPr>
        <w:t xml:space="preserve"> projektu</w:t>
      </w:r>
      <w:r w:rsidRPr="004C2A83">
        <w:rPr>
          <w:rFonts w:ascii="Times New Roman" w:hAnsi="Times New Roman" w:cs="Times New Roman"/>
        </w:rPr>
        <w:t xml:space="preserve"> zamieszkujących w rozumieniu Kodeksu Cywilnego na terenie Gminy Nowe Ostrowy.</w:t>
      </w:r>
    </w:p>
    <w:p w14:paraId="30884A50" w14:textId="77777777" w:rsidR="007F6BE6" w:rsidRPr="007F6BE6" w:rsidRDefault="007F6BE6" w:rsidP="004C2A83">
      <w:pPr>
        <w:pStyle w:val="Akapitzlist"/>
        <w:numPr>
          <w:ilvl w:val="1"/>
          <w:numId w:val="6"/>
        </w:numPr>
        <w:spacing w:after="100" w:line="276" w:lineRule="auto"/>
        <w:ind w:left="709" w:hanging="425"/>
        <w:contextualSpacing w:val="0"/>
        <w:jc w:val="both"/>
        <w:rPr>
          <w:rFonts w:ascii="Times New Roman" w:hAnsi="Times New Roman" w:cs="Times New Roman"/>
          <w:b/>
        </w:rPr>
      </w:pPr>
      <w:r w:rsidRPr="007F6BE6">
        <w:rPr>
          <w:rFonts w:ascii="Times New Roman" w:hAnsi="Times New Roman" w:cs="Times New Roman"/>
          <w:szCs w:val="24"/>
        </w:rPr>
        <w:t>Usługi „złotej rączki” świadczone będą w celu zwiększenia bezpieczeństwa, samodzielności oraz poprawy jakości życia uczestników projektu poprzez wykonywanie drobnych napraw i czynności technicznych umożliwiających bezpieczne korzystanie z miejsca zamieszkania.</w:t>
      </w:r>
    </w:p>
    <w:p w14:paraId="043A0856" w14:textId="04D9BF30" w:rsidR="00F27795" w:rsidRPr="00F27795" w:rsidRDefault="00F27795" w:rsidP="004C2A83">
      <w:pPr>
        <w:pStyle w:val="Akapitzlist"/>
        <w:numPr>
          <w:ilvl w:val="1"/>
          <w:numId w:val="6"/>
        </w:numPr>
        <w:spacing w:after="100" w:line="276" w:lineRule="auto"/>
        <w:ind w:left="709" w:hanging="425"/>
        <w:contextualSpacing w:val="0"/>
        <w:jc w:val="both"/>
        <w:rPr>
          <w:rFonts w:ascii="Times New Roman" w:hAnsi="Times New Roman" w:cs="Times New Roman"/>
          <w:b/>
        </w:rPr>
      </w:pPr>
      <w:r w:rsidRPr="00F27795">
        <w:rPr>
          <w:rFonts w:ascii="Times New Roman" w:hAnsi="Times New Roman" w:cs="Times New Roman"/>
          <w:b/>
          <w:szCs w:val="24"/>
        </w:rPr>
        <w:t xml:space="preserve">Szacuje się, że na każdego uczestnika projektu wsparcie przeznaczone będzie w ilości </w:t>
      </w:r>
      <w:r w:rsidR="002F3DD8">
        <w:rPr>
          <w:rFonts w:ascii="Times New Roman" w:hAnsi="Times New Roman" w:cs="Times New Roman"/>
          <w:b/>
          <w:szCs w:val="24"/>
        </w:rPr>
        <w:t xml:space="preserve">3-4 </w:t>
      </w:r>
      <w:r w:rsidR="00E30DEC">
        <w:rPr>
          <w:rFonts w:ascii="Times New Roman" w:hAnsi="Times New Roman" w:cs="Times New Roman"/>
          <w:b/>
          <w:szCs w:val="24"/>
        </w:rPr>
        <w:t xml:space="preserve">usługi rocznie na osobę. </w:t>
      </w:r>
      <w:r w:rsidRPr="00F27795">
        <w:rPr>
          <w:rFonts w:ascii="Times New Roman" w:hAnsi="Times New Roman" w:cs="Times New Roman"/>
          <w:b/>
          <w:szCs w:val="24"/>
        </w:rPr>
        <w:t xml:space="preserve"> </w:t>
      </w:r>
    </w:p>
    <w:p w14:paraId="7E73F9BF" w14:textId="77777777" w:rsidR="00E42EA6" w:rsidRDefault="00E42EA6" w:rsidP="007C6B99">
      <w:pPr>
        <w:pStyle w:val="Akapitzlist"/>
        <w:numPr>
          <w:ilvl w:val="0"/>
          <w:numId w:val="6"/>
        </w:numPr>
        <w:spacing w:after="100"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E42EA6">
        <w:rPr>
          <w:rFonts w:ascii="Times New Roman" w:hAnsi="Times New Roman" w:cs="Times New Roman"/>
          <w:szCs w:val="24"/>
        </w:rPr>
        <w:t xml:space="preserve">Realizacja usługi musi odbyć się w </w:t>
      </w:r>
      <w:r w:rsidRPr="00E20CD2">
        <w:rPr>
          <w:rFonts w:ascii="Times New Roman" w:hAnsi="Times New Roman" w:cs="Times New Roman"/>
          <w:szCs w:val="24"/>
        </w:rPr>
        <w:t xml:space="preserve">okresie do 5 dni od dnia </w:t>
      </w:r>
      <w:r w:rsidRPr="00E42EA6">
        <w:rPr>
          <w:rFonts w:ascii="Times New Roman" w:hAnsi="Times New Roman" w:cs="Times New Roman"/>
          <w:szCs w:val="24"/>
        </w:rPr>
        <w:t xml:space="preserve">otrzymania zlecenia przez Wykonawcę. Wykonawca zobowiązany jest do prowadzenia dokumentacji umożliwiającej Zamawiającemu dokonanie kontroli </w:t>
      </w:r>
      <w:r>
        <w:rPr>
          <w:rFonts w:ascii="Times New Roman" w:hAnsi="Times New Roman" w:cs="Times New Roman"/>
          <w:szCs w:val="24"/>
        </w:rPr>
        <w:t>przeprowadzonej usługi.</w:t>
      </w:r>
    </w:p>
    <w:p w14:paraId="4C49057C" w14:textId="77777777" w:rsidR="00E42EA6" w:rsidRDefault="00E42EA6" w:rsidP="007C6B99">
      <w:pPr>
        <w:pStyle w:val="Akapitzlist"/>
        <w:numPr>
          <w:ilvl w:val="0"/>
          <w:numId w:val="6"/>
        </w:numPr>
        <w:spacing w:after="100" w:line="276" w:lineRule="auto"/>
        <w:ind w:left="284" w:hanging="284"/>
        <w:jc w:val="both"/>
        <w:rPr>
          <w:rFonts w:ascii="Times New Roman" w:hAnsi="Times New Roman" w:cs="Times New Roman"/>
          <w:szCs w:val="24"/>
        </w:rPr>
      </w:pPr>
      <w:r w:rsidRPr="00E42EA6">
        <w:rPr>
          <w:rFonts w:ascii="Times New Roman" w:hAnsi="Times New Roman" w:cs="Times New Roman"/>
          <w:szCs w:val="24"/>
        </w:rPr>
        <w:t>Usługa pod nazwą „złota rączka” wykonywana będzie w następującym zakresie:</w:t>
      </w:r>
    </w:p>
    <w:p w14:paraId="3DB6C16D" w14:textId="4C892289" w:rsidR="007F6BE6" w:rsidRDefault="007F6BE6" w:rsidP="00E42EA6">
      <w:pPr>
        <w:spacing w:after="100" w:line="276" w:lineRule="auto"/>
        <w:ind w:left="3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7F6BE6">
        <w:rPr>
          <w:rFonts w:ascii="Times New Roman" w:hAnsi="Times New Roman" w:cs="Times New Roman"/>
        </w:rPr>
        <w:t>naprawy niewymagające wykonywania robót budowlanych ani ingerencji w instalacje, dla których obowiązujące przepisy wymagają posiadania specjalistycznych uprawnień, z wyjątkiem prostych czynności eksploatacyjnych niewymagających takich uprawnień.</w:t>
      </w:r>
    </w:p>
    <w:p w14:paraId="64A976B0" w14:textId="689F2E0E" w:rsidR="00E42EA6" w:rsidRDefault="00E42EA6" w:rsidP="00E42EA6">
      <w:pPr>
        <w:spacing w:after="100" w:line="276" w:lineRule="auto"/>
        <w:ind w:left="344"/>
        <w:jc w:val="both"/>
        <w:rPr>
          <w:rFonts w:ascii="Times New Roman" w:hAnsi="Times New Roman" w:cs="Times New Roman"/>
        </w:rPr>
      </w:pPr>
      <w:r w:rsidRPr="00E42EA6">
        <w:rPr>
          <w:rFonts w:ascii="Times New Roman" w:hAnsi="Times New Roman" w:cs="Times New Roman"/>
        </w:rPr>
        <w:t xml:space="preserve">b) naprawy niewymagające dużych nakładów finansowych na zakup materiałów; </w:t>
      </w:r>
    </w:p>
    <w:p w14:paraId="7E812B9E" w14:textId="10EBB1E0" w:rsidR="00E42EA6" w:rsidRDefault="00E42EA6" w:rsidP="00E42EA6">
      <w:pPr>
        <w:spacing w:after="100" w:line="276" w:lineRule="auto"/>
        <w:ind w:left="344"/>
        <w:jc w:val="both"/>
        <w:rPr>
          <w:rFonts w:ascii="Times New Roman" w:hAnsi="Times New Roman" w:cs="Times New Roman"/>
        </w:rPr>
      </w:pPr>
      <w:r w:rsidRPr="00E42EA6">
        <w:rPr>
          <w:rFonts w:ascii="Times New Roman" w:hAnsi="Times New Roman" w:cs="Times New Roman"/>
        </w:rPr>
        <w:t>c) naprawy, które nie są świadczone w ramach innych umów np. ze wspólnotą mieszkaniową</w:t>
      </w:r>
      <w:r>
        <w:rPr>
          <w:rFonts w:ascii="Times New Roman" w:hAnsi="Times New Roman" w:cs="Times New Roman"/>
        </w:rPr>
        <w:t>;</w:t>
      </w:r>
    </w:p>
    <w:p w14:paraId="54B74280" w14:textId="1EA8A2E6" w:rsidR="00E42EA6" w:rsidRDefault="00F14402" w:rsidP="00F14402">
      <w:pPr>
        <w:spacing w:after="1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E42EA6" w:rsidRPr="00E42EA6">
        <w:rPr>
          <w:rFonts w:ascii="Times New Roman" w:hAnsi="Times New Roman" w:cs="Times New Roman"/>
        </w:rPr>
        <w:t xml:space="preserve"> d) naprawy niewymagające natychmiastowej interwencji.</w:t>
      </w:r>
    </w:p>
    <w:p w14:paraId="53C3F413" w14:textId="77777777" w:rsidR="00F14402" w:rsidRDefault="00F14402" w:rsidP="00F14402">
      <w:pPr>
        <w:spacing w:after="1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P</w:t>
      </w:r>
      <w:r w:rsidRPr="00F14402">
        <w:rPr>
          <w:rFonts w:ascii="Times New Roman" w:hAnsi="Times New Roman" w:cs="Times New Roman"/>
        </w:rPr>
        <w:t xml:space="preserve">rzykładowe usługi wchodzące w zakres „Złotej Rączki”: </w:t>
      </w:r>
    </w:p>
    <w:p w14:paraId="5D59BD52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naprawa, wymiana, uszczelnienie kranów, wężyków, głowic, </w:t>
      </w:r>
      <w:proofErr w:type="spellStart"/>
      <w:r w:rsidRPr="00F14402">
        <w:rPr>
          <w:rFonts w:ascii="Times New Roman" w:hAnsi="Times New Roman" w:cs="Times New Roman"/>
        </w:rPr>
        <w:t>perlatorów</w:t>
      </w:r>
      <w:proofErr w:type="spellEnd"/>
      <w:r w:rsidRPr="00F14402">
        <w:rPr>
          <w:rFonts w:ascii="Times New Roman" w:hAnsi="Times New Roman" w:cs="Times New Roman"/>
        </w:rPr>
        <w:t xml:space="preserve">, wylewek; </w:t>
      </w:r>
    </w:p>
    <w:p w14:paraId="0E447C5F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 czyszczenie, wymiana, uszczelnienie syfonów; </w:t>
      </w:r>
    </w:p>
    <w:p w14:paraId="48B123C7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naprawa, wymiana spłuczek, zaworów, wężyków w toalecie; </w:t>
      </w:r>
    </w:p>
    <w:p w14:paraId="01618905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naprawa, nasmarowanie, wymiana zawiasów lub zamków w szafach; </w:t>
      </w:r>
    </w:p>
    <w:p w14:paraId="38B43E4D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naprawa, wymiana zamków, klamek, zasuwek w drzwiach; </w:t>
      </w:r>
    </w:p>
    <w:p w14:paraId="62C53A78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uszczelnienie okien, drzwi; </w:t>
      </w:r>
    </w:p>
    <w:p w14:paraId="2486BCF9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 przykręcenie, wymiana, naprawa gniazdek, włączników świateł; </w:t>
      </w:r>
    </w:p>
    <w:p w14:paraId="5202380B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naprawa, wymiana prowadnic, uchwytów szuflad; </w:t>
      </w:r>
    </w:p>
    <w:p w14:paraId="7C6D1359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wiercenie w betonie, w celu zawieszenia obrazków, karniszy; </w:t>
      </w:r>
    </w:p>
    <w:p w14:paraId="497106AD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 naprawa, wieszanie, wymiana żarówek w lampach; </w:t>
      </w:r>
    </w:p>
    <w:p w14:paraId="052EE0D3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wymiana deski sedesowej, przykręcenie muszli klozetowej do podłogi; </w:t>
      </w:r>
    </w:p>
    <w:p w14:paraId="038C1748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 zakładanie, naprawa rolet okiennych (nie dotyczy rolet metalowych lub antywłamaniowych);</w:t>
      </w:r>
    </w:p>
    <w:p w14:paraId="6E463D16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wymiana słuchawek, węży prysznicowych; </w:t>
      </w:r>
    </w:p>
    <w:p w14:paraId="6DB79B29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wymiana zamków w skrzynkach na listy; </w:t>
      </w:r>
    </w:p>
    <w:p w14:paraId="6BF551BA" w14:textId="77777777" w:rsidR="00F14402" w:rsidRPr="00F14402" w:rsidRDefault="00F14402" w:rsidP="00F14402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t xml:space="preserve">wymiana wtyczek w kablach od lamp; </w:t>
      </w:r>
    </w:p>
    <w:p w14:paraId="0972B40C" w14:textId="6373E688" w:rsidR="00B20036" w:rsidRPr="00B20036" w:rsidRDefault="00F14402" w:rsidP="00B20036">
      <w:pPr>
        <w:pStyle w:val="Akapitzlist"/>
        <w:numPr>
          <w:ilvl w:val="0"/>
          <w:numId w:val="11"/>
        </w:numPr>
        <w:spacing w:after="100" w:line="276" w:lineRule="auto"/>
        <w:jc w:val="both"/>
        <w:rPr>
          <w:rFonts w:ascii="Times New Roman" w:hAnsi="Times New Roman" w:cs="Times New Roman"/>
          <w:szCs w:val="24"/>
        </w:rPr>
      </w:pPr>
      <w:r w:rsidRPr="00F14402">
        <w:rPr>
          <w:rFonts w:ascii="Times New Roman" w:hAnsi="Times New Roman" w:cs="Times New Roman"/>
        </w:rPr>
        <w:lastRenderedPageBreak/>
        <w:t xml:space="preserve">podłączenie pralki (usługa nie obejmuje naprawy pralki); </w:t>
      </w:r>
    </w:p>
    <w:p w14:paraId="295B9DA9" w14:textId="16409C4C" w:rsidR="00B20036" w:rsidRDefault="00B20036" w:rsidP="00B20036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Pr="00B20036">
        <w:rPr>
          <w:rFonts w:ascii="Times New Roman" w:hAnsi="Times New Roman" w:cs="Times New Roman"/>
        </w:rPr>
        <w:t xml:space="preserve">oszt materiałów niezbędnych do wykonania usługi ponosi </w:t>
      </w:r>
      <w:r w:rsidR="00E433E1">
        <w:rPr>
          <w:rFonts w:ascii="Times New Roman" w:hAnsi="Times New Roman" w:cs="Times New Roman"/>
        </w:rPr>
        <w:t>uczestnik projektu</w:t>
      </w:r>
      <w:r w:rsidRPr="00B20036">
        <w:rPr>
          <w:rFonts w:ascii="Times New Roman" w:hAnsi="Times New Roman" w:cs="Times New Roman"/>
        </w:rPr>
        <w:t xml:space="preserve">. Rozliczenie zakupu materiałów nastąpi na podstawie okazanego przez Wykonawcę paragonu bądź faktury. Wykonawca jest zobowiązany powiadomić </w:t>
      </w:r>
      <w:r w:rsidR="00E433E1">
        <w:rPr>
          <w:rFonts w:ascii="Times New Roman" w:hAnsi="Times New Roman" w:cs="Times New Roman"/>
        </w:rPr>
        <w:t>uczestnika projektu</w:t>
      </w:r>
      <w:r w:rsidRPr="00B20036">
        <w:rPr>
          <w:rFonts w:ascii="Times New Roman" w:hAnsi="Times New Roman" w:cs="Times New Roman"/>
        </w:rPr>
        <w:t xml:space="preserve"> o wysokości kosztów materiałów potrzebnych do realizacji przed ich zakupem</w:t>
      </w:r>
      <w:r>
        <w:rPr>
          <w:rFonts w:ascii="Times New Roman" w:hAnsi="Times New Roman" w:cs="Times New Roman"/>
        </w:rPr>
        <w:t>.</w:t>
      </w:r>
    </w:p>
    <w:p w14:paraId="33EBB02D" w14:textId="5DE1BDAF" w:rsidR="00B20036" w:rsidRDefault="00B20036" w:rsidP="00B20036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20036">
        <w:rPr>
          <w:rFonts w:ascii="Times New Roman" w:hAnsi="Times New Roman" w:cs="Times New Roman"/>
        </w:rPr>
        <w:t xml:space="preserve">Wykonawca zobowiązuje się do telefonicznego potwierdzenia umówionej wizyty z </w:t>
      </w:r>
      <w:r w:rsidR="00E433E1">
        <w:rPr>
          <w:rFonts w:ascii="Times New Roman" w:hAnsi="Times New Roman" w:cs="Times New Roman"/>
        </w:rPr>
        <w:t>uczestnikiem projektu</w:t>
      </w:r>
      <w:r w:rsidRPr="00B20036">
        <w:rPr>
          <w:rFonts w:ascii="Times New Roman" w:hAnsi="Times New Roman" w:cs="Times New Roman"/>
        </w:rPr>
        <w:t xml:space="preserve"> w dniu poprzedzającym ustalony wcześniej termin.</w:t>
      </w:r>
    </w:p>
    <w:p w14:paraId="4676AADC" w14:textId="72D3D07B" w:rsidR="00B20036" w:rsidRDefault="00B20036" w:rsidP="00B20036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20036">
        <w:rPr>
          <w:rFonts w:ascii="Times New Roman" w:hAnsi="Times New Roman" w:cs="Times New Roman"/>
        </w:rPr>
        <w:t>Zapłata wynagrodzenia nastąpi za faktycznie zrealizowane usługi pn. „złota rączka” w danym miesiącu wg. ceny jednostkowej podanej w Formularzu ofertowym – Załącznik nr 1.</w:t>
      </w:r>
    </w:p>
    <w:p w14:paraId="6232DEDD" w14:textId="3BCD5223" w:rsidR="00B20036" w:rsidRDefault="00B20036" w:rsidP="00B20036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B20036">
        <w:rPr>
          <w:rFonts w:ascii="Times New Roman" w:hAnsi="Times New Roman" w:cs="Times New Roman"/>
        </w:rPr>
        <w:t xml:space="preserve">Do obowiązków Wykonawcy należeć będzie przygotowywanie okresowych, miesięcznych raportów z liczby wykonanych usług oraz kontrola ilości wykonanych wizyt, tak aby nie przekroczyć limitu </w:t>
      </w:r>
      <w:r>
        <w:rPr>
          <w:rFonts w:ascii="Times New Roman" w:hAnsi="Times New Roman" w:cs="Times New Roman"/>
        </w:rPr>
        <w:t>3-4</w:t>
      </w:r>
      <w:r w:rsidRPr="00B200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usług na rok na osobę.</w:t>
      </w:r>
    </w:p>
    <w:p w14:paraId="07CB89A4" w14:textId="77777777" w:rsidR="007F6BE6" w:rsidRDefault="00B20036" w:rsidP="007F6BE6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B20036">
        <w:rPr>
          <w:rFonts w:ascii="Times New Roman" w:hAnsi="Times New Roman" w:cs="Times New Roman"/>
        </w:rPr>
        <w:t>ykonawca zobowiązany będzie do wykonywania wszelkich działań związanych z realizacją niniejszego zamówienia zgodnie z przepisami BHP oraz posiadania uprawnień do wykonywania określonej działalności lub czynności, jeżeli przepisy prawa nakładają obowiązek ich posiadania.</w:t>
      </w:r>
    </w:p>
    <w:p w14:paraId="728C89E5" w14:textId="1F688538" w:rsidR="007F6BE6" w:rsidRPr="007F6BE6" w:rsidRDefault="007F6BE6" w:rsidP="007F6BE6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7F6BE6">
        <w:rPr>
          <w:rFonts w:ascii="Times New Roman" w:hAnsi="Times New Roman" w:cs="Times New Roman"/>
        </w:rPr>
        <w:t>Wykonawca wykaże, że dysponuje co najmniej 1 osobą, która będzie bezpośrednio realizować usługę złotej rączki posiadającą co najmniej roczne doświadczenie w wykonywaniu drobnych usług technicznych lub konserwacyjnych niewymagających uprawnień budowlanych ani specjalistycznych uprawnień do ingerencji w instalacje, nabyte w ramach zatrudnienia, działalności gospodarczej, wolontariatu lub innej formy aktywności zawodowej.</w:t>
      </w:r>
    </w:p>
    <w:p w14:paraId="3DC88367" w14:textId="019688DF" w:rsidR="004C2A83" w:rsidRPr="00CA7AE7" w:rsidRDefault="00CA7AE7" w:rsidP="00CA7AE7">
      <w:pPr>
        <w:pStyle w:val="Akapitzlist"/>
        <w:numPr>
          <w:ilvl w:val="0"/>
          <w:numId w:val="13"/>
        </w:numPr>
        <w:spacing w:after="100"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4C2A83" w:rsidRPr="00CA7AE7">
        <w:rPr>
          <w:rFonts w:ascii="Times New Roman" w:hAnsi="Times New Roman" w:cs="Times New Roman"/>
        </w:rPr>
        <w:t>armonogram realizacji zamówienia:</w:t>
      </w:r>
    </w:p>
    <w:p w14:paraId="3F991321" w14:textId="77777777" w:rsidR="00CA7AE7" w:rsidRDefault="004C2A83" w:rsidP="00CA7AE7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CA7AE7">
        <w:rPr>
          <w:rFonts w:ascii="Times New Roman" w:hAnsi="Times New Roman" w:cs="Times New Roman"/>
        </w:rPr>
        <w:t xml:space="preserve">Zamawiający prognozuje, że łączny wymiar świadczenia usług </w:t>
      </w:r>
      <w:r w:rsidR="00CA7AE7" w:rsidRPr="00CA7AE7">
        <w:rPr>
          <w:rFonts w:ascii="Times New Roman" w:hAnsi="Times New Roman" w:cs="Times New Roman"/>
        </w:rPr>
        <w:t xml:space="preserve">„ złotej rączki” </w:t>
      </w:r>
      <w:r w:rsidRPr="00CA7AE7">
        <w:rPr>
          <w:rFonts w:ascii="Times New Roman" w:hAnsi="Times New Roman" w:cs="Times New Roman"/>
        </w:rPr>
        <w:t xml:space="preserve">w całym okresie realizacji zamówienia wyniesie maksymalnie </w:t>
      </w:r>
      <w:r w:rsidR="00CA7AE7" w:rsidRPr="00CA7AE7">
        <w:rPr>
          <w:rFonts w:ascii="Times New Roman" w:hAnsi="Times New Roman" w:cs="Times New Roman"/>
        </w:rPr>
        <w:t>135 usług.</w:t>
      </w:r>
      <w:r w:rsidRPr="00CA7AE7">
        <w:rPr>
          <w:rFonts w:ascii="Times New Roman" w:hAnsi="Times New Roman" w:cs="Times New Roman"/>
        </w:rPr>
        <w:t xml:space="preserve"> </w:t>
      </w:r>
    </w:p>
    <w:p w14:paraId="1FEEE50F" w14:textId="5F1F1C78" w:rsidR="00CA7AE7" w:rsidRDefault="004C2A83" w:rsidP="00CA7AE7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CA7AE7">
        <w:rPr>
          <w:rFonts w:ascii="Times New Roman" w:hAnsi="Times New Roman" w:cs="Times New Roman"/>
        </w:rPr>
        <w:t xml:space="preserve">Usługa będzie realizowana sukcesywnie </w:t>
      </w:r>
      <w:r w:rsidR="0008183E">
        <w:rPr>
          <w:rFonts w:ascii="Times New Roman" w:hAnsi="Times New Roman" w:cs="Times New Roman"/>
        </w:rPr>
        <w:t>tj. 36 miesięcy od dnia podpisania umowy</w:t>
      </w:r>
      <w:r w:rsidRPr="00CA7AE7">
        <w:rPr>
          <w:rFonts w:ascii="Times New Roman" w:hAnsi="Times New Roman" w:cs="Times New Roman"/>
        </w:rPr>
        <w:t xml:space="preserve"> zgodnie z poniższym ramowym harmonogramem:</w:t>
      </w:r>
    </w:p>
    <w:p w14:paraId="32070455" w14:textId="5178CAB1" w:rsidR="00CA7AE7" w:rsidRPr="00E433E1" w:rsidRDefault="00E433E1" w:rsidP="00E433E1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63351" w:rsidRPr="00E433E1">
        <w:rPr>
          <w:rFonts w:ascii="Times New Roman" w:hAnsi="Times New Roman" w:cs="Times New Roman"/>
        </w:rPr>
        <w:t xml:space="preserve">Rok 2026: </w:t>
      </w:r>
      <w:r w:rsidR="004C2A83" w:rsidRPr="00E433E1">
        <w:rPr>
          <w:rFonts w:ascii="Times New Roman" w:hAnsi="Times New Roman" w:cs="Times New Roman"/>
        </w:rPr>
        <w:t xml:space="preserve">maksymalnie </w:t>
      </w:r>
      <w:r w:rsidR="00CA7AE7" w:rsidRPr="00E433E1">
        <w:rPr>
          <w:rFonts w:ascii="Times New Roman" w:hAnsi="Times New Roman" w:cs="Times New Roman"/>
        </w:rPr>
        <w:t>22 usługi.</w:t>
      </w:r>
    </w:p>
    <w:p w14:paraId="55D4CC38" w14:textId="32D9465F" w:rsidR="00763351" w:rsidRPr="00E433E1" w:rsidRDefault="00E433E1" w:rsidP="00E433E1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63351" w:rsidRPr="00E433E1">
        <w:rPr>
          <w:rFonts w:ascii="Times New Roman" w:hAnsi="Times New Roman" w:cs="Times New Roman"/>
        </w:rPr>
        <w:t>Rok 2027</w:t>
      </w:r>
      <w:r w:rsidR="004C2A83" w:rsidRPr="00E433E1">
        <w:rPr>
          <w:rFonts w:ascii="Times New Roman" w:hAnsi="Times New Roman" w:cs="Times New Roman"/>
        </w:rPr>
        <w:t xml:space="preserve">: maksymalnie </w:t>
      </w:r>
      <w:r w:rsidR="00CA7AE7" w:rsidRPr="00E433E1">
        <w:rPr>
          <w:rFonts w:ascii="Times New Roman" w:hAnsi="Times New Roman" w:cs="Times New Roman"/>
        </w:rPr>
        <w:t xml:space="preserve">45 usług. </w:t>
      </w:r>
      <w:r w:rsidR="004C2A83" w:rsidRPr="00E433E1">
        <w:rPr>
          <w:rFonts w:ascii="Times New Roman" w:hAnsi="Times New Roman" w:cs="Times New Roman"/>
        </w:rPr>
        <w:t xml:space="preserve"> </w:t>
      </w:r>
    </w:p>
    <w:p w14:paraId="5FAB51B7" w14:textId="79D98B00" w:rsidR="00763351" w:rsidRPr="00CA7AE7" w:rsidRDefault="00763351" w:rsidP="00CA7AE7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A7AE7">
        <w:rPr>
          <w:rFonts w:ascii="Times New Roman" w:hAnsi="Times New Roman" w:cs="Times New Roman"/>
        </w:rPr>
        <w:t>Rok 2028</w:t>
      </w:r>
      <w:r w:rsidR="004C2A83" w:rsidRPr="00CA7AE7">
        <w:rPr>
          <w:rFonts w:ascii="Times New Roman" w:hAnsi="Times New Roman" w:cs="Times New Roman"/>
        </w:rPr>
        <w:t xml:space="preserve">: maksymalnie </w:t>
      </w:r>
      <w:r w:rsidR="00425435">
        <w:rPr>
          <w:rFonts w:ascii="Times New Roman" w:hAnsi="Times New Roman" w:cs="Times New Roman"/>
        </w:rPr>
        <w:t>45 usług</w:t>
      </w:r>
    </w:p>
    <w:p w14:paraId="4A6ABD5C" w14:textId="7D33F023" w:rsidR="00763351" w:rsidRPr="00CA7AE7" w:rsidRDefault="00763351" w:rsidP="00CA7AE7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CA7AE7">
        <w:rPr>
          <w:rFonts w:ascii="Times New Roman" w:hAnsi="Times New Roman" w:cs="Times New Roman"/>
        </w:rPr>
        <w:t>Rok 2029</w:t>
      </w:r>
      <w:r w:rsidR="004C2A83" w:rsidRPr="00CA7AE7">
        <w:rPr>
          <w:rFonts w:ascii="Times New Roman" w:hAnsi="Times New Roman" w:cs="Times New Roman"/>
        </w:rPr>
        <w:t xml:space="preserve">: maksymalnie </w:t>
      </w:r>
      <w:r w:rsidR="00425435">
        <w:rPr>
          <w:rFonts w:ascii="Times New Roman" w:hAnsi="Times New Roman" w:cs="Times New Roman"/>
        </w:rPr>
        <w:t>23 usługi</w:t>
      </w:r>
    </w:p>
    <w:p w14:paraId="7BEF5121" w14:textId="2F37A9A8" w:rsidR="00763351" w:rsidRPr="00E433E1" w:rsidRDefault="004C2A83" w:rsidP="00E433E1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E433E1">
        <w:rPr>
          <w:rFonts w:ascii="Times New Roman" w:hAnsi="Times New Roman" w:cs="Times New Roman"/>
        </w:rPr>
        <w:t xml:space="preserve">Zamawiający zastrzega, że średni </w:t>
      </w:r>
      <w:r w:rsidR="00425435" w:rsidRPr="00E433E1">
        <w:rPr>
          <w:rFonts w:ascii="Times New Roman" w:hAnsi="Times New Roman" w:cs="Times New Roman"/>
        </w:rPr>
        <w:t>roczny</w:t>
      </w:r>
      <w:r w:rsidRPr="00E433E1">
        <w:rPr>
          <w:rFonts w:ascii="Times New Roman" w:hAnsi="Times New Roman" w:cs="Times New Roman"/>
        </w:rPr>
        <w:t xml:space="preserve"> wymiar wsparcia przypadający na 1 osobę objętą projektem wynosi </w:t>
      </w:r>
      <w:r w:rsidR="00425435" w:rsidRPr="00E433E1">
        <w:rPr>
          <w:rFonts w:ascii="Times New Roman" w:hAnsi="Times New Roman" w:cs="Times New Roman"/>
        </w:rPr>
        <w:t>3-4 usługi.</w:t>
      </w:r>
    </w:p>
    <w:p w14:paraId="16A244E7" w14:textId="77777777" w:rsidR="007F6BE6" w:rsidRDefault="007F6BE6" w:rsidP="007F6BE6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F6BE6">
        <w:rPr>
          <w:rFonts w:ascii="Times New Roman" w:hAnsi="Times New Roman" w:cs="Times New Roman"/>
        </w:rPr>
        <w:t>Podana liczba usług ma charakter szacunkowy i służy wyłącznie do kalkulacji ceny oferty. Faktyczna liczba usług uzależniona będzie od indywidualnych potrzeb uczestników projektu.</w:t>
      </w:r>
    </w:p>
    <w:p w14:paraId="028BBE7C" w14:textId="4F41219D" w:rsidR="007F6BE6" w:rsidRPr="007F6BE6" w:rsidRDefault="007F6BE6" w:rsidP="007F6BE6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7F6BE6">
        <w:rPr>
          <w:rFonts w:ascii="Times New Roman" w:hAnsi="Times New Roman" w:cs="Times New Roman"/>
        </w:rPr>
        <w:t>Karta Pracy powinna zawierać również informację o wykorzystanych materiałach, potwierdzenie wykonania usługi zgodnie ze zleceniem oraz miejsce na potwierdzenie odbioru usługi przez upoważnionego przedstawiciela Zamawiającego, jeżeli Zamawiający przewidzi taką formę kontrol</w:t>
      </w:r>
      <w:r>
        <w:rPr>
          <w:rFonts w:ascii="Times New Roman" w:hAnsi="Times New Roman" w:cs="Times New Roman"/>
        </w:rPr>
        <w:t>i.</w:t>
      </w:r>
    </w:p>
    <w:p w14:paraId="1143B0F6" w14:textId="6D7A2935" w:rsidR="0059289E" w:rsidRPr="0059289E" w:rsidRDefault="004C2A83" w:rsidP="00E433E1">
      <w:pPr>
        <w:pStyle w:val="Akapitzlist"/>
        <w:numPr>
          <w:ilvl w:val="1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59289E">
        <w:rPr>
          <w:rFonts w:ascii="Times New Roman" w:hAnsi="Times New Roman" w:cs="Times New Roman"/>
          <w:szCs w:val="24"/>
        </w:rPr>
        <w:t xml:space="preserve">Podstawą rozliczenia usług w danym miesiącu będą Karty Pracy </w:t>
      </w:r>
      <w:r w:rsidR="00C151FC">
        <w:rPr>
          <w:rFonts w:ascii="Times New Roman" w:hAnsi="Times New Roman" w:cs="Times New Roman"/>
          <w:szCs w:val="24"/>
        </w:rPr>
        <w:t>„ złotej rączki”</w:t>
      </w:r>
      <w:r w:rsidRPr="0059289E">
        <w:rPr>
          <w:rFonts w:ascii="Times New Roman" w:hAnsi="Times New Roman" w:cs="Times New Roman"/>
          <w:szCs w:val="24"/>
        </w:rPr>
        <w:t>, prowadzone osobno dla każdego uczestnika projektu.</w:t>
      </w:r>
    </w:p>
    <w:p w14:paraId="6CE87E4B" w14:textId="0108D4DE" w:rsidR="0059289E" w:rsidRPr="0059289E" w:rsidRDefault="004C2A83" w:rsidP="00E433E1">
      <w:pPr>
        <w:pStyle w:val="Akapitzlist"/>
        <w:numPr>
          <w:ilvl w:val="1"/>
          <w:numId w:val="13"/>
        </w:num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59289E">
        <w:rPr>
          <w:rFonts w:ascii="Times New Roman" w:hAnsi="Times New Roman" w:cs="Times New Roman"/>
          <w:szCs w:val="24"/>
        </w:rPr>
        <w:t xml:space="preserve"> Karta Pracy </w:t>
      </w:r>
      <w:r w:rsidR="00E0293A">
        <w:rPr>
          <w:rFonts w:ascii="Times New Roman" w:hAnsi="Times New Roman" w:cs="Times New Roman"/>
          <w:szCs w:val="24"/>
        </w:rPr>
        <w:t xml:space="preserve">„złotej rączki” </w:t>
      </w:r>
      <w:r w:rsidRPr="0059289E">
        <w:rPr>
          <w:rFonts w:ascii="Times New Roman" w:hAnsi="Times New Roman" w:cs="Times New Roman"/>
          <w:szCs w:val="24"/>
        </w:rPr>
        <w:t>musi zawierać co najmniej:</w:t>
      </w:r>
    </w:p>
    <w:p w14:paraId="2E41F48A" w14:textId="77777777" w:rsidR="0059289E" w:rsidRPr="00E433E1" w:rsidRDefault="004C2A83" w:rsidP="00E433E1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433E1">
        <w:rPr>
          <w:rFonts w:ascii="Times New Roman" w:hAnsi="Times New Roman" w:cs="Times New Roman"/>
        </w:rPr>
        <w:t>Imię i nazwisko uczestnika projektu.</w:t>
      </w:r>
    </w:p>
    <w:p w14:paraId="7D45D8EC" w14:textId="77777777" w:rsidR="0059289E" w:rsidRPr="00E433E1" w:rsidRDefault="004C2A83" w:rsidP="00E433E1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433E1">
        <w:rPr>
          <w:rFonts w:ascii="Times New Roman" w:hAnsi="Times New Roman" w:cs="Times New Roman"/>
        </w:rPr>
        <w:t>Datę oraz dokładne godziny rozpoczęcia i zakończenia świadczenia usługi w danym dniu.</w:t>
      </w:r>
    </w:p>
    <w:p w14:paraId="7B9FCC7E" w14:textId="77777777" w:rsidR="0059289E" w:rsidRDefault="004C2A83" w:rsidP="00E433E1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 w:rsidRPr="00E433E1">
        <w:rPr>
          <w:rFonts w:ascii="Times New Roman" w:hAnsi="Times New Roman" w:cs="Times New Roman"/>
        </w:rPr>
        <w:t>Krótki opis wykonanych czynności (zgodny z zakresem obowiązków).</w:t>
      </w:r>
    </w:p>
    <w:p w14:paraId="02F9B981" w14:textId="40B69F16" w:rsidR="005B727C" w:rsidRPr="007F6BE6" w:rsidRDefault="00E433E1" w:rsidP="0059289E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Podpis uczestnika oraz podpis „ złotej rączki”.</w:t>
      </w:r>
    </w:p>
    <w:sectPr w:rsidR="005B727C" w:rsidRPr="007F6BE6" w:rsidSect="00EA2967">
      <w:headerReference w:type="default" r:id="rId7"/>
      <w:pgSz w:w="11906" w:h="16838"/>
      <w:pgMar w:top="1136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E7A62" w14:textId="77777777" w:rsidR="00081AAF" w:rsidRDefault="00081AAF" w:rsidP="002225A3">
      <w:pPr>
        <w:rPr>
          <w:rFonts w:hint="eastAsia"/>
        </w:rPr>
      </w:pPr>
      <w:r>
        <w:separator/>
      </w:r>
    </w:p>
  </w:endnote>
  <w:endnote w:type="continuationSeparator" w:id="0">
    <w:p w14:paraId="27395706" w14:textId="77777777" w:rsidR="00081AAF" w:rsidRDefault="00081AAF" w:rsidP="002225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3E95A" w14:textId="77777777" w:rsidR="00081AAF" w:rsidRDefault="00081AAF" w:rsidP="002225A3">
      <w:pPr>
        <w:rPr>
          <w:rFonts w:hint="eastAsia"/>
        </w:rPr>
      </w:pPr>
      <w:r w:rsidRPr="002225A3">
        <w:rPr>
          <w:color w:val="000000"/>
        </w:rPr>
        <w:separator/>
      </w:r>
    </w:p>
  </w:footnote>
  <w:footnote w:type="continuationSeparator" w:id="0">
    <w:p w14:paraId="7BF26A61" w14:textId="77777777" w:rsidR="00081AAF" w:rsidRDefault="00081AAF" w:rsidP="002225A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2218B" w14:textId="77777777" w:rsidR="00EA2967" w:rsidRDefault="00EA2967">
    <w:pPr>
      <w:pStyle w:val="Nagwek"/>
      <w:rPr>
        <w:rFonts w:hint="eastAsia"/>
      </w:rPr>
    </w:pPr>
    <w:r w:rsidRPr="00EA2967"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5669B204" wp14:editId="2FDF2589">
          <wp:simplePos x="0" y="0"/>
          <wp:positionH relativeFrom="column">
            <wp:posOffset>-514350</wp:posOffset>
          </wp:positionH>
          <wp:positionV relativeFrom="paragraph">
            <wp:posOffset>-251460</wp:posOffset>
          </wp:positionV>
          <wp:extent cx="6990080" cy="693420"/>
          <wp:effectExtent l="19050" t="0" r="1270" b="0"/>
          <wp:wrapTight wrapText="bothSides">
            <wp:wrapPolygon edited="0">
              <wp:start x="-59" y="0"/>
              <wp:lineTo x="-59" y="20769"/>
              <wp:lineTo x="21604" y="20769"/>
              <wp:lineTo x="21604" y="0"/>
              <wp:lineTo x="-59" y="0"/>
            </wp:wrapPolygon>
          </wp:wrapTight>
          <wp:docPr id="1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0080" cy="693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4B67"/>
    <w:multiLevelType w:val="multilevel"/>
    <w:tmpl w:val="4D062D1A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D3754C"/>
    <w:multiLevelType w:val="hybridMultilevel"/>
    <w:tmpl w:val="23888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95E7B"/>
    <w:multiLevelType w:val="multilevel"/>
    <w:tmpl w:val="AD10C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970AC4"/>
    <w:multiLevelType w:val="multilevel"/>
    <w:tmpl w:val="1F9CF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BD75B4"/>
    <w:multiLevelType w:val="multilevel"/>
    <w:tmpl w:val="A264439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818" w:hanging="648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DA12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EB26798"/>
    <w:multiLevelType w:val="hybridMultilevel"/>
    <w:tmpl w:val="3C944E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CE7214"/>
    <w:multiLevelType w:val="hybridMultilevel"/>
    <w:tmpl w:val="BF525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03B49"/>
    <w:multiLevelType w:val="hybridMultilevel"/>
    <w:tmpl w:val="50541B4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4F5C52AB"/>
    <w:multiLevelType w:val="hybridMultilevel"/>
    <w:tmpl w:val="63B2F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30C06"/>
    <w:multiLevelType w:val="multilevel"/>
    <w:tmpl w:val="0F742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F36268"/>
    <w:multiLevelType w:val="hybridMultilevel"/>
    <w:tmpl w:val="F2F4FA64"/>
    <w:lvl w:ilvl="0" w:tplc="6F3CF47E">
      <w:start w:val="1"/>
      <w:numFmt w:val="decimal"/>
      <w:lvlText w:val="1.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5324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79F05C9"/>
    <w:multiLevelType w:val="hybridMultilevel"/>
    <w:tmpl w:val="23888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D05067"/>
    <w:multiLevelType w:val="multilevel"/>
    <w:tmpl w:val="746844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783A23C3"/>
    <w:multiLevelType w:val="hybridMultilevel"/>
    <w:tmpl w:val="41A84386"/>
    <w:lvl w:ilvl="0" w:tplc="C7DE385A">
      <w:start w:val="1"/>
      <w:numFmt w:val="lowerLetter"/>
      <w:lvlText w:val="%1)"/>
      <w:lvlJc w:val="left"/>
      <w:pPr>
        <w:ind w:left="73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6" w15:restartNumberingAfterBreak="0">
    <w:nsid w:val="7A6C450C"/>
    <w:multiLevelType w:val="hybridMultilevel"/>
    <w:tmpl w:val="1DF48F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EBC3AB0"/>
    <w:multiLevelType w:val="hybridMultilevel"/>
    <w:tmpl w:val="A306C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F3CF47E">
      <w:start w:val="1"/>
      <w:numFmt w:val="decimal"/>
      <w:lvlText w:val="1.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136213">
    <w:abstractNumId w:val="13"/>
  </w:num>
  <w:num w:numId="2" w16cid:durableId="1612202864">
    <w:abstractNumId w:val="1"/>
  </w:num>
  <w:num w:numId="3" w16cid:durableId="1204488632">
    <w:abstractNumId w:val="17"/>
  </w:num>
  <w:num w:numId="4" w16cid:durableId="1238441170">
    <w:abstractNumId w:val="9"/>
  </w:num>
  <w:num w:numId="5" w16cid:durableId="1687248468">
    <w:abstractNumId w:val="2"/>
  </w:num>
  <w:num w:numId="6" w16cid:durableId="1681620759">
    <w:abstractNumId w:val="3"/>
  </w:num>
  <w:num w:numId="7" w16cid:durableId="153380482">
    <w:abstractNumId w:val="15"/>
  </w:num>
  <w:num w:numId="8" w16cid:durableId="136387546">
    <w:abstractNumId w:val="5"/>
  </w:num>
  <w:num w:numId="9" w16cid:durableId="1751543425">
    <w:abstractNumId w:val="0"/>
  </w:num>
  <w:num w:numId="10" w16cid:durableId="2140880004">
    <w:abstractNumId w:val="11"/>
  </w:num>
  <w:num w:numId="11" w16cid:durableId="1825462039">
    <w:abstractNumId w:val="8"/>
  </w:num>
  <w:num w:numId="12" w16cid:durableId="876508044">
    <w:abstractNumId w:val="14"/>
  </w:num>
  <w:num w:numId="13" w16cid:durableId="812673651">
    <w:abstractNumId w:val="10"/>
  </w:num>
  <w:num w:numId="14" w16cid:durableId="1464957888">
    <w:abstractNumId w:val="12"/>
  </w:num>
  <w:num w:numId="15" w16cid:durableId="915438362">
    <w:abstractNumId w:val="16"/>
  </w:num>
  <w:num w:numId="16" w16cid:durableId="7945648">
    <w:abstractNumId w:val="7"/>
  </w:num>
  <w:num w:numId="17" w16cid:durableId="1038970978">
    <w:abstractNumId w:val="6"/>
  </w:num>
  <w:num w:numId="18" w16cid:durableId="1060637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5A3"/>
    <w:rsid w:val="00011119"/>
    <w:rsid w:val="00017044"/>
    <w:rsid w:val="00036159"/>
    <w:rsid w:val="000608B1"/>
    <w:rsid w:val="00066E22"/>
    <w:rsid w:val="00081666"/>
    <w:rsid w:val="0008183E"/>
    <w:rsid w:val="00081AAF"/>
    <w:rsid w:val="000E5387"/>
    <w:rsid w:val="00130813"/>
    <w:rsid w:val="001774D1"/>
    <w:rsid w:val="0018511F"/>
    <w:rsid w:val="001C2C1B"/>
    <w:rsid w:val="001D7675"/>
    <w:rsid w:val="001F4F09"/>
    <w:rsid w:val="002029AD"/>
    <w:rsid w:val="00213D48"/>
    <w:rsid w:val="002225A3"/>
    <w:rsid w:val="00233385"/>
    <w:rsid w:val="002372D6"/>
    <w:rsid w:val="0024088D"/>
    <w:rsid w:val="00252D17"/>
    <w:rsid w:val="002645CA"/>
    <w:rsid w:val="00286BA7"/>
    <w:rsid w:val="00295384"/>
    <w:rsid w:val="002B1053"/>
    <w:rsid w:val="002C600B"/>
    <w:rsid w:val="002D57F2"/>
    <w:rsid w:val="002E464B"/>
    <w:rsid w:val="002F0E63"/>
    <w:rsid w:val="002F3DD8"/>
    <w:rsid w:val="00361EA7"/>
    <w:rsid w:val="003A47C1"/>
    <w:rsid w:val="003E50C2"/>
    <w:rsid w:val="003F2E52"/>
    <w:rsid w:val="00425435"/>
    <w:rsid w:val="00450FDE"/>
    <w:rsid w:val="00462DF2"/>
    <w:rsid w:val="004766C4"/>
    <w:rsid w:val="00495227"/>
    <w:rsid w:val="004C2A83"/>
    <w:rsid w:val="004C3D29"/>
    <w:rsid w:val="004E37F2"/>
    <w:rsid w:val="004F79AB"/>
    <w:rsid w:val="005121FF"/>
    <w:rsid w:val="0051645E"/>
    <w:rsid w:val="00525D85"/>
    <w:rsid w:val="00531441"/>
    <w:rsid w:val="00537066"/>
    <w:rsid w:val="00547ED3"/>
    <w:rsid w:val="005519F0"/>
    <w:rsid w:val="00570CC8"/>
    <w:rsid w:val="00582860"/>
    <w:rsid w:val="0058439F"/>
    <w:rsid w:val="0059289E"/>
    <w:rsid w:val="005B14E5"/>
    <w:rsid w:val="005B5D90"/>
    <w:rsid w:val="005B727C"/>
    <w:rsid w:val="005C47DB"/>
    <w:rsid w:val="005D49B8"/>
    <w:rsid w:val="005D58A1"/>
    <w:rsid w:val="005E653C"/>
    <w:rsid w:val="005F0598"/>
    <w:rsid w:val="006013A9"/>
    <w:rsid w:val="00617085"/>
    <w:rsid w:val="006C6415"/>
    <w:rsid w:val="006D0734"/>
    <w:rsid w:val="006F3F3E"/>
    <w:rsid w:val="006F6929"/>
    <w:rsid w:val="006F6A70"/>
    <w:rsid w:val="00725266"/>
    <w:rsid w:val="00747C53"/>
    <w:rsid w:val="00750B13"/>
    <w:rsid w:val="00763351"/>
    <w:rsid w:val="00766196"/>
    <w:rsid w:val="00766B91"/>
    <w:rsid w:val="007835D1"/>
    <w:rsid w:val="00792085"/>
    <w:rsid w:val="007C1E42"/>
    <w:rsid w:val="007C5667"/>
    <w:rsid w:val="007C6B99"/>
    <w:rsid w:val="007F6BE6"/>
    <w:rsid w:val="00812A9A"/>
    <w:rsid w:val="008374E9"/>
    <w:rsid w:val="00850194"/>
    <w:rsid w:val="008A4E43"/>
    <w:rsid w:val="008C338E"/>
    <w:rsid w:val="008D49BB"/>
    <w:rsid w:val="008F0AE8"/>
    <w:rsid w:val="00902A17"/>
    <w:rsid w:val="00903836"/>
    <w:rsid w:val="00916606"/>
    <w:rsid w:val="00937399"/>
    <w:rsid w:val="00956022"/>
    <w:rsid w:val="00981CF8"/>
    <w:rsid w:val="0099125B"/>
    <w:rsid w:val="009C18E3"/>
    <w:rsid w:val="009D44C5"/>
    <w:rsid w:val="009E2EC5"/>
    <w:rsid w:val="009E49FA"/>
    <w:rsid w:val="009E4D41"/>
    <w:rsid w:val="009F40BC"/>
    <w:rsid w:val="00A110B0"/>
    <w:rsid w:val="00A32168"/>
    <w:rsid w:val="00A657BA"/>
    <w:rsid w:val="00A8246F"/>
    <w:rsid w:val="00AB728D"/>
    <w:rsid w:val="00AE7A75"/>
    <w:rsid w:val="00AF641F"/>
    <w:rsid w:val="00B11A25"/>
    <w:rsid w:val="00B20036"/>
    <w:rsid w:val="00B67B03"/>
    <w:rsid w:val="00BA5403"/>
    <w:rsid w:val="00BB5E40"/>
    <w:rsid w:val="00BF34FF"/>
    <w:rsid w:val="00C151FC"/>
    <w:rsid w:val="00C62005"/>
    <w:rsid w:val="00C71C39"/>
    <w:rsid w:val="00C82277"/>
    <w:rsid w:val="00C94FD2"/>
    <w:rsid w:val="00CA7AE7"/>
    <w:rsid w:val="00CB22A4"/>
    <w:rsid w:val="00CC3C4D"/>
    <w:rsid w:val="00CC3DCE"/>
    <w:rsid w:val="00CC3FB7"/>
    <w:rsid w:val="00D14405"/>
    <w:rsid w:val="00D4566F"/>
    <w:rsid w:val="00D90AB6"/>
    <w:rsid w:val="00D933F0"/>
    <w:rsid w:val="00DA3ADC"/>
    <w:rsid w:val="00DA5B05"/>
    <w:rsid w:val="00DB7B41"/>
    <w:rsid w:val="00DC2375"/>
    <w:rsid w:val="00DC7348"/>
    <w:rsid w:val="00DE3BD8"/>
    <w:rsid w:val="00E01B57"/>
    <w:rsid w:val="00E0293A"/>
    <w:rsid w:val="00E20CD2"/>
    <w:rsid w:val="00E24BC6"/>
    <w:rsid w:val="00E27DB6"/>
    <w:rsid w:val="00E30DEC"/>
    <w:rsid w:val="00E42EA6"/>
    <w:rsid w:val="00E433E1"/>
    <w:rsid w:val="00E65FB6"/>
    <w:rsid w:val="00EA2967"/>
    <w:rsid w:val="00EC2C96"/>
    <w:rsid w:val="00F14402"/>
    <w:rsid w:val="00F27795"/>
    <w:rsid w:val="00F43411"/>
    <w:rsid w:val="00F51510"/>
    <w:rsid w:val="00F55A08"/>
    <w:rsid w:val="00F572B6"/>
    <w:rsid w:val="00FD650F"/>
    <w:rsid w:val="00FF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96BBB"/>
  <w15:docId w15:val="{BE13B672-3DCF-41AF-B577-DD00619F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B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225A3"/>
  </w:style>
  <w:style w:type="paragraph" w:customStyle="1" w:styleId="Heading">
    <w:name w:val="Heading"/>
    <w:basedOn w:val="Standard"/>
    <w:next w:val="Textbody"/>
    <w:rsid w:val="002225A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2225A3"/>
    <w:pPr>
      <w:spacing w:after="140" w:line="276" w:lineRule="auto"/>
    </w:pPr>
  </w:style>
  <w:style w:type="paragraph" w:styleId="Lista">
    <w:name w:val="List"/>
    <w:basedOn w:val="Textbody"/>
    <w:rsid w:val="002225A3"/>
  </w:style>
  <w:style w:type="paragraph" w:customStyle="1" w:styleId="Legenda1">
    <w:name w:val="Legenda1"/>
    <w:basedOn w:val="Standard"/>
    <w:rsid w:val="002225A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225A3"/>
    <w:pPr>
      <w:suppressLineNumbers/>
    </w:pPr>
  </w:style>
  <w:style w:type="paragraph" w:customStyle="1" w:styleId="Tekstpodstawowywcity21">
    <w:name w:val="Tekst podstawowy wcięty 21"/>
    <w:basedOn w:val="Normalny"/>
    <w:rsid w:val="008C338E"/>
    <w:pPr>
      <w:autoSpaceDN/>
      <w:spacing w:after="120" w:line="480" w:lineRule="auto"/>
      <w:ind w:left="283"/>
      <w:textAlignment w:val="auto"/>
    </w:pPr>
    <w:rPr>
      <w:rFonts w:ascii="Calibri" w:eastAsia="Calibri" w:hAnsi="Calibri" w:cs="Calibri"/>
      <w:kern w:val="0"/>
      <w:sz w:val="22"/>
      <w:szCs w:val="22"/>
      <w:lang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570C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570CC8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semiHidden/>
    <w:unhideWhenUsed/>
    <w:rsid w:val="00570C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570CC8"/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0CC8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0CC8"/>
    <w:rPr>
      <w:rFonts w:ascii="Tahoma" w:hAnsi="Tahoma" w:cs="Mangal"/>
      <w:sz w:val="16"/>
      <w:szCs w:val="14"/>
    </w:rPr>
  </w:style>
  <w:style w:type="paragraph" w:styleId="Akapitzlist">
    <w:name w:val="List Paragraph"/>
    <w:aliases w:val="Akapit z listą BS,CW_Lista,Colorful List Accent 1,Akapit z listą4,Średnia siatka 1 — akcent 21,sw tekst,Wypunktowanie,Colorful List - Accent 11,Kolorowa lista — akcent 12,Asia 2  Akapit z listą,Obiekt,Dot pt,List Paragraph,Podsis rysunku"/>
    <w:basedOn w:val="Normalny"/>
    <w:uiPriority w:val="34"/>
    <w:qFormat/>
    <w:rsid w:val="004C2A83"/>
    <w:pPr>
      <w:ind w:left="720"/>
      <w:contextualSpacing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5D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5D8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5D85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D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D85"/>
    <w:rPr>
      <w:rFonts w:cs="Mangal"/>
      <w:b/>
      <w:bCs/>
      <w:sz w:val="20"/>
      <w:szCs w:val="18"/>
    </w:rPr>
  </w:style>
  <w:style w:type="paragraph" w:customStyle="1" w:styleId="Nagwek71">
    <w:name w:val="Nagłówek 71"/>
    <w:basedOn w:val="Normalny"/>
    <w:next w:val="Normalny"/>
    <w:rsid w:val="002E464B"/>
    <w:pPr>
      <w:keepNext/>
      <w:jc w:val="center"/>
      <w:outlineLvl w:val="6"/>
    </w:pPr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Damian_Cichacz</dc:creator>
  <cp:lastModifiedBy>Karolina Olesińska</cp:lastModifiedBy>
  <cp:revision>5</cp:revision>
  <cp:lastPrinted>2026-08-06T05:45:00Z</cp:lastPrinted>
  <dcterms:created xsi:type="dcterms:W3CDTF">2026-07-28T12:34:00Z</dcterms:created>
  <dcterms:modified xsi:type="dcterms:W3CDTF">2026-08-06T10:05:00Z</dcterms:modified>
</cp:coreProperties>
</file>