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2F13E" w14:textId="62F6A67E" w:rsidR="004651F5" w:rsidRDefault="00840085">
      <w:pPr>
        <w:pStyle w:val="Akapitzlist"/>
        <w:ind w:left="0"/>
        <w:jc w:val="right"/>
        <w:rPr>
          <w:rFonts w:cs="Calibri"/>
          <w:b/>
          <w:bCs/>
          <w:sz w:val="24"/>
          <w:szCs w:val="24"/>
        </w:rPr>
      </w:pPr>
      <w:r>
        <w:rPr>
          <w:rFonts w:cs="Calibri"/>
          <w:b/>
        </w:rPr>
        <w:t>OC</w:t>
      </w:r>
      <w:r w:rsidRPr="00A5014B">
        <w:rPr>
          <w:rFonts w:cs="Calibri"/>
          <w:b/>
        </w:rPr>
        <w:t>.</w:t>
      </w:r>
      <w:r>
        <w:rPr>
          <w:rFonts w:cs="Calibri"/>
          <w:b/>
        </w:rPr>
        <w:t>271</w:t>
      </w:r>
      <w:r w:rsidRPr="00A5014B">
        <w:rPr>
          <w:rFonts w:cs="Calibri"/>
          <w:b/>
        </w:rPr>
        <w:t>.</w:t>
      </w:r>
      <w:r>
        <w:rPr>
          <w:rFonts w:cs="Calibri"/>
          <w:b/>
        </w:rPr>
        <w:t>1</w:t>
      </w:r>
      <w:r w:rsidRPr="00A5014B">
        <w:rPr>
          <w:rFonts w:cs="Calibri"/>
          <w:b/>
        </w:rPr>
        <w:t>.2026</w:t>
      </w:r>
    </w:p>
    <w:p w14:paraId="563C50DA" w14:textId="77777777" w:rsidR="00840085" w:rsidRDefault="00840085">
      <w:pPr>
        <w:pStyle w:val="Akapitzlist"/>
        <w:ind w:left="0"/>
        <w:jc w:val="right"/>
        <w:rPr>
          <w:rFonts w:cs="Calibri"/>
          <w:b/>
          <w:bCs/>
          <w:sz w:val="24"/>
          <w:szCs w:val="24"/>
        </w:rPr>
      </w:pPr>
    </w:p>
    <w:p w14:paraId="223DCD76" w14:textId="77777777" w:rsidR="004651F5" w:rsidRDefault="00000000">
      <w:pPr>
        <w:pStyle w:val="Akapitzlist"/>
        <w:ind w:left="0"/>
        <w:jc w:val="right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Załącznik nr 1 do SWZ – Opis Przedmiotu Zamówienia</w:t>
      </w:r>
    </w:p>
    <w:p w14:paraId="37FFFDF6" w14:textId="43CD0817" w:rsidR="004651F5" w:rsidRDefault="00000000">
      <w:pPr>
        <w:pStyle w:val="Akapitzlist"/>
        <w:ind w:left="0"/>
        <w:jc w:val="right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(i zarazem dokument przedmiotowy do załączenia z Ofertą zgodnie z SWZ)</w:t>
      </w:r>
    </w:p>
    <w:p w14:paraId="72BE94E4" w14:textId="77777777" w:rsidR="004651F5" w:rsidRDefault="004651F5">
      <w:pPr>
        <w:pStyle w:val="Akapitzlist"/>
        <w:ind w:left="0"/>
        <w:jc w:val="both"/>
        <w:rPr>
          <w:rFonts w:cs="Calibri"/>
          <w:b/>
          <w:bCs/>
          <w:sz w:val="24"/>
          <w:szCs w:val="24"/>
        </w:rPr>
      </w:pPr>
    </w:p>
    <w:p w14:paraId="1462D675" w14:textId="77777777" w:rsidR="004651F5" w:rsidRDefault="00000000">
      <w:pPr>
        <w:pStyle w:val="Akapitzlist"/>
        <w:numPr>
          <w:ilvl w:val="0"/>
          <w:numId w:val="1"/>
        </w:numPr>
        <w:jc w:val="both"/>
      </w:pPr>
      <w:r>
        <w:t xml:space="preserve">Wykonawca musi wypełnić dane dotyczące Producenta, modelu, marki oraz złożyć oświadczenie o spełnianiu przez przedmiot zamówienia określonych niżej w Załączniku nr 1 parametrów.  </w:t>
      </w:r>
    </w:p>
    <w:p w14:paraId="2ECA0213" w14:textId="77777777" w:rsidR="004651F5" w:rsidRDefault="004651F5">
      <w:pPr>
        <w:pStyle w:val="Akapitzlist"/>
      </w:pPr>
    </w:p>
    <w:p w14:paraId="16BE55E4" w14:textId="77777777" w:rsidR="004651F5" w:rsidRDefault="00000000">
      <w:pPr>
        <w:pStyle w:val="Akapitzlist"/>
      </w:pPr>
      <w:r>
        <w:t xml:space="preserve">Oświadczenie składane niżej jest przedmiotowym środkiem dowodowym  </w:t>
      </w:r>
    </w:p>
    <w:p w14:paraId="1EF1CE24" w14:textId="77777777" w:rsidR="004651F5" w:rsidRDefault="004651F5">
      <w:pPr>
        <w:pStyle w:val="Akapitzlist"/>
      </w:pPr>
    </w:p>
    <w:p w14:paraId="30AAF046" w14:textId="0892E567" w:rsidR="004651F5" w:rsidRDefault="00000000" w:rsidP="001D6355">
      <w:pPr>
        <w:pStyle w:val="Akapitzlist"/>
        <w:numPr>
          <w:ilvl w:val="3"/>
          <w:numId w:val="1"/>
        </w:numPr>
        <w:spacing w:after="0" w:line="240" w:lineRule="auto"/>
        <w:ind w:left="993" w:hanging="284"/>
      </w:pPr>
      <w:r w:rsidRPr="001D6355">
        <w:rPr>
          <w:b/>
          <w:bCs/>
        </w:rPr>
        <w:t xml:space="preserve">Agregat prądotwórczy o mocy znamionowej: </w:t>
      </w:r>
      <w:r w:rsidR="001D6355" w:rsidRPr="001D6355">
        <w:rPr>
          <w:b/>
          <w:bCs/>
        </w:rPr>
        <w:t xml:space="preserve">min 20,0 kVA/16,0 </w:t>
      </w:r>
      <w:proofErr w:type="spellStart"/>
      <w:r w:rsidR="001D6355" w:rsidRPr="001D6355">
        <w:rPr>
          <w:b/>
          <w:bCs/>
        </w:rPr>
        <w:t>kW</w:t>
      </w:r>
      <w:r w:rsidRPr="001D6355">
        <w:rPr>
          <w:b/>
          <w:bCs/>
        </w:rPr>
        <w:t>.</w:t>
      </w:r>
      <w:proofErr w:type="spellEnd"/>
      <w:r>
        <w:t xml:space="preserve"> </w:t>
      </w:r>
    </w:p>
    <w:p w14:paraId="2930DD01" w14:textId="77777777" w:rsidR="001D6355" w:rsidRDefault="001D6355" w:rsidP="001D6355">
      <w:pPr>
        <w:pStyle w:val="Akapitzlist"/>
        <w:spacing w:after="0" w:line="240" w:lineRule="auto"/>
        <w:ind w:left="993"/>
      </w:pPr>
    </w:p>
    <w:p w14:paraId="28D07271" w14:textId="77777777" w:rsidR="004651F5" w:rsidRDefault="00000000">
      <w:pPr>
        <w:pStyle w:val="Akapitzlist"/>
      </w:pPr>
      <w:r>
        <w:t xml:space="preserve">Producent: …………….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5FC317B0" w14:textId="621F6F4C" w:rsidR="004651F5" w:rsidRDefault="00000000">
      <w:pPr>
        <w:pStyle w:val="Akapitzlist"/>
      </w:pPr>
      <w:r>
        <w:t xml:space="preserve">Marka/Model: 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5A70B572" w14:textId="77777777" w:rsidR="004651F5" w:rsidRDefault="00000000">
      <w:pPr>
        <w:pStyle w:val="Akapitzlist"/>
      </w:pPr>
      <w:r>
        <w:t xml:space="preserve">Spełnia parametry: TAK/NIE </w:t>
      </w:r>
      <w:proofErr w:type="gramStart"/>
      <w:r>
        <w:t>( niepotrzebne</w:t>
      </w:r>
      <w:proofErr w:type="gramEnd"/>
      <w:r>
        <w:t xml:space="preserve"> </w:t>
      </w:r>
      <w:proofErr w:type="gramStart"/>
      <w:r>
        <w:t>skreślić )</w:t>
      </w:r>
      <w:proofErr w:type="gramEnd"/>
      <w:r>
        <w:t xml:space="preserve"> </w:t>
      </w:r>
    </w:p>
    <w:p w14:paraId="30EDAF94" w14:textId="77777777" w:rsidR="004651F5" w:rsidRDefault="004651F5">
      <w:pPr>
        <w:pStyle w:val="Akapitzlist"/>
      </w:pPr>
    </w:p>
    <w:p w14:paraId="2975A073" w14:textId="05A4FBE9" w:rsidR="004651F5" w:rsidRDefault="00000000" w:rsidP="001D6355">
      <w:pPr>
        <w:pStyle w:val="Akapitzlist"/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</w:pPr>
      <w:r w:rsidRPr="001D6355">
        <w:rPr>
          <w:b/>
          <w:bCs/>
        </w:rPr>
        <w:t xml:space="preserve">Agregat prądotwórczy o mocy znamionowej min. </w:t>
      </w:r>
      <w:r w:rsidR="001D6355" w:rsidRPr="001D6355">
        <w:rPr>
          <w:b/>
          <w:bCs/>
        </w:rPr>
        <w:t xml:space="preserve">40,0 kVA/32,0 </w:t>
      </w:r>
      <w:proofErr w:type="spellStart"/>
      <w:r w:rsidR="001D6355" w:rsidRPr="001D6355">
        <w:rPr>
          <w:b/>
          <w:bCs/>
        </w:rPr>
        <w:t>kW</w:t>
      </w:r>
      <w:r>
        <w:t>.</w:t>
      </w:r>
      <w:proofErr w:type="spellEnd"/>
    </w:p>
    <w:p w14:paraId="209933E5" w14:textId="77777777" w:rsidR="004651F5" w:rsidRDefault="004651F5">
      <w:pPr>
        <w:pStyle w:val="Akapitzlist"/>
      </w:pPr>
    </w:p>
    <w:p w14:paraId="3068A30C" w14:textId="77777777" w:rsidR="004651F5" w:rsidRDefault="00000000">
      <w:pPr>
        <w:pStyle w:val="Akapitzlist"/>
      </w:pPr>
      <w:r>
        <w:t xml:space="preserve">Producent: …………….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3943C872" w14:textId="6AFD9564" w:rsidR="004651F5" w:rsidRDefault="00000000">
      <w:pPr>
        <w:pStyle w:val="Akapitzlist"/>
      </w:pPr>
      <w:r>
        <w:t xml:space="preserve">Marka/Model: 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786D8305" w14:textId="77777777" w:rsidR="004651F5" w:rsidRDefault="00000000">
      <w:pPr>
        <w:pStyle w:val="Akapitzlist"/>
      </w:pPr>
      <w:r>
        <w:t xml:space="preserve">Spełnia parametry: TAK/NIE </w:t>
      </w:r>
      <w:proofErr w:type="gramStart"/>
      <w:r>
        <w:t>( niepotrzebne</w:t>
      </w:r>
      <w:proofErr w:type="gramEnd"/>
      <w:r>
        <w:t xml:space="preserve"> </w:t>
      </w:r>
      <w:proofErr w:type="gramStart"/>
      <w:r>
        <w:t>skreślić )</w:t>
      </w:r>
      <w:proofErr w:type="gramEnd"/>
      <w:r>
        <w:t xml:space="preserve"> </w:t>
      </w:r>
    </w:p>
    <w:p w14:paraId="1C484D35" w14:textId="77777777" w:rsidR="004651F5" w:rsidRDefault="004651F5">
      <w:pPr>
        <w:pStyle w:val="Akapitzlist"/>
      </w:pPr>
    </w:p>
    <w:p w14:paraId="1CC69D6F" w14:textId="143FA8BD" w:rsidR="004651F5" w:rsidRDefault="00000000" w:rsidP="001D6355">
      <w:pPr>
        <w:pStyle w:val="Akapitzlist"/>
        <w:numPr>
          <w:ilvl w:val="0"/>
          <w:numId w:val="1"/>
        </w:numPr>
        <w:tabs>
          <w:tab w:val="left" w:pos="851"/>
          <w:tab w:val="left" w:pos="993"/>
        </w:tabs>
        <w:ind w:hanging="11"/>
        <w:rPr>
          <w:b/>
          <w:bCs/>
        </w:rPr>
      </w:pPr>
      <w:r>
        <w:rPr>
          <w:b/>
          <w:bCs/>
        </w:rPr>
        <w:t>Agregat prądotwórcz</w:t>
      </w:r>
      <w:r w:rsidR="001D6355">
        <w:rPr>
          <w:b/>
          <w:bCs/>
        </w:rPr>
        <w:t>y</w:t>
      </w:r>
      <w:r>
        <w:rPr>
          <w:b/>
          <w:bCs/>
        </w:rPr>
        <w:t xml:space="preserve"> o mocy znamionowej: min </w:t>
      </w:r>
      <w:r w:rsidR="001D6355" w:rsidRPr="001D6355">
        <w:rPr>
          <w:b/>
          <w:bCs/>
        </w:rPr>
        <w:t>80,0 kVA/64,0 kW</w:t>
      </w:r>
    </w:p>
    <w:p w14:paraId="0A926120" w14:textId="77777777" w:rsidR="004651F5" w:rsidRDefault="004651F5">
      <w:pPr>
        <w:pStyle w:val="Akapitzlist"/>
      </w:pPr>
    </w:p>
    <w:p w14:paraId="2CA4CC23" w14:textId="77777777" w:rsidR="004651F5" w:rsidRDefault="00000000">
      <w:pPr>
        <w:pStyle w:val="Akapitzlist"/>
      </w:pPr>
      <w:r>
        <w:t xml:space="preserve">Producent: …………….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49382771" w14:textId="1D5914EB" w:rsidR="004651F5" w:rsidRDefault="00000000">
      <w:pPr>
        <w:pStyle w:val="Akapitzlist"/>
      </w:pPr>
      <w:r>
        <w:t xml:space="preserve">Marka/Model: 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0A4DF3E5" w14:textId="77777777" w:rsidR="004651F5" w:rsidRDefault="00000000">
      <w:pPr>
        <w:pStyle w:val="Akapitzlist"/>
      </w:pPr>
      <w:r>
        <w:t xml:space="preserve">Spełnia parametry: TAK/NIE </w:t>
      </w:r>
      <w:proofErr w:type="gramStart"/>
      <w:r>
        <w:t>( niepotrzebne</w:t>
      </w:r>
      <w:proofErr w:type="gramEnd"/>
      <w:r>
        <w:t xml:space="preserve"> </w:t>
      </w:r>
      <w:proofErr w:type="gramStart"/>
      <w:r>
        <w:t>skreślić )</w:t>
      </w:r>
      <w:proofErr w:type="gramEnd"/>
      <w:r>
        <w:t xml:space="preserve"> </w:t>
      </w:r>
    </w:p>
    <w:p w14:paraId="7F4FAD9C" w14:textId="77777777" w:rsidR="001D6355" w:rsidRDefault="001D6355">
      <w:pPr>
        <w:pStyle w:val="Akapitzlist"/>
      </w:pPr>
    </w:p>
    <w:p w14:paraId="2DE05379" w14:textId="2BD1C388" w:rsidR="001D6355" w:rsidRDefault="001D6355" w:rsidP="001D6355">
      <w:pPr>
        <w:pStyle w:val="Akapitzlist"/>
        <w:numPr>
          <w:ilvl w:val="0"/>
          <w:numId w:val="1"/>
        </w:numPr>
        <w:tabs>
          <w:tab w:val="left" w:pos="993"/>
        </w:tabs>
        <w:spacing w:after="0" w:line="240" w:lineRule="auto"/>
        <w:ind w:hanging="11"/>
      </w:pPr>
      <w:r w:rsidRPr="001D6355">
        <w:rPr>
          <w:b/>
          <w:bCs/>
        </w:rPr>
        <w:t xml:space="preserve">Agregat prądotwórczy o mocy znamionowej: min 125,0 kVA/80,0 </w:t>
      </w:r>
      <w:proofErr w:type="spellStart"/>
      <w:r w:rsidRPr="001D6355">
        <w:rPr>
          <w:b/>
          <w:bCs/>
        </w:rPr>
        <w:t>kW.</w:t>
      </w:r>
      <w:proofErr w:type="spellEnd"/>
      <w:r>
        <w:t xml:space="preserve"> </w:t>
      </w:r>
    </w:p>
    <w:p w14:paraId="11EF238C" w14:textId="77777777" w:rsidR="001D6355" w:rsidRDefault="001D6355" w:rsidP="001D6355">
      <w:pPr>
        <w:pStyle w:val="Akapitzlist"/>
        <w:spacing w:after="0" w:line="240" w:lineRule="auto"/>
        <w:ind w:left="993"/>
      </w:pPr>
    </w:p>
    <w:p w14:paraId="1E337C7E" w14:textId="77777777" w:rsidR="001D6355" w:rsidRDefault="001D6355" w:rsidP="001D6355">
      <w:pPr>
        <w:pStyle w:val="Akapitzlist"/>
      </w:pPr>
      <w:r>
        <w:t xml:space="preserve">Producent: …………….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383B9DF4" w14:textId="77777777" w:rsidR="001D6355" w:rsidRDefault="001D6355" w:rsidP="001D6355">
      <w:pPr>
        <w:pStyle w:val="Akapitzlist"/>
      </w:pPr>
      <w:r>
        <w:t xml:space="preserve">Marka/Model: 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36EA8F32" w14:textId="62276B9C" w:rsidR="001D6355" w:rsidRDefault="001D6355" w:rsidP="001D6355">
      <w:pPr>
        <w:pStyle w:val="Akapitzlist"/>
      </w:pPr>
      <w:r>
        <w:t xml:space="preserve">Spełnia parametry: TAK/NIE </w:t>
      </w:r>
      <w:proofErr w:type="gramStart"/>
      <w:r>
        <w:t>( niepotrzebne</w:t>
      </w:r>
      <w:proofErr w:type="gramEnd"/>
      <w:r>
        <w:t xml:space="preserve"> </w:t>
      </w:r>
      <w:proofErr w:type="gramStart"/>
      <w:r>
        <w:t>skreślić )</w:t>
      </w:r>
      <w:proofErr w:type="gramEnd"/>
    </w:p>
    <w:p w14:paraId="6B92437F" w14:textId="77777777" w:rsidR="004651F5" w:rsidRDefault="004651F5">
      <w:pPr>
        <w:pStyle w:val="Akapitzlist"/>
        <w:rPr>
          <w:b/>
          <w:bCs/>
        </w:rPr>
      </w:pPr>
    </w:p>
    <w:p w14:paraId="65345EE3" w14:textId="4C4617DB" w:rsidR="004651F5" w:rsidRDefault="001D6355" w:rsidP="001D6355">
      <w:pPr>
        <w:pStyle w:val="Akapitzlist"/>
        <w:numPr>
          <w:ilvl w:val="0"/>
          <w:numId w:val="1"/>
        </w:numPr>
        <w:tabs>
          <w:tab w:val="left" w:pos="993"/>
        </w:tabs>
        <w:ind w:hanging="11"/>
      </w:pPr>
      <w:r>
        <w:rPr>
          <w:b/>
          <w:bCs/>
          <w:color w:val="000000"/>
        </w:rPr>
        <w:t xml:space="preserve">Agregat prądotwórczy o mocy znamionowej: </w:t>
      </w:r>
      <w:r w:rsidRPr="00A00164">
        <w:rPr>
          <w:b/>
          <w:bCs/>
          <w:color w:val="000000"/>
        </w:rPr>
        <w:t>min 19,5 kVA/17,5</w:t>
      </w:r>
      <w:r w:rsidR="00F033DA" w:rsidRPr="00A00164">
        <w:rPr>
          <w:b/>
          <w:bCs/>
          <w:color w:val="000000"/>
        </w:rPr>
        <w:t xml:space="preserve"> </w:t>
      </w:r>
      <w:proofErr w:type="spellStart"/>
      <w:r w:rsidRPr="00A00164">
        <w:rPr>
          <w:b/>
          <w:bCs/>
          <w:color w:val="000000"/>
        </w:rPr>
        <w:t>kV</w:t>
      </w:r>
      <w:proofErr w:type="spellEnd"/>
      <w:r w:rsidRPr="00A00164">
        <w:rPr>
          <w:b/>
          <w:bCs/>
          <w:color w:val="000000"/>
        </w:rPr>
        <w:t xml:space="preserve"> (przenośny)</w:t>
      </w:r>
    </w:p>
    <w:p w14:paraId="25291F21" w14:textId="77777777" w:rsidR="004651F5" w:rsidRDefault="004651F5">
      <w:pPr>
        <w:pStyle w:val="Akapitzlist"/>
      </w:pPr>
    </w:p>
    <w:p w14:paraId="359C07B6" w14:textId="77777777" w:rsidR="004651F5" w:rsidRDefault="00000000">
      <w:pPr>
        <w:pStyle w:val="Akapitzlist"/>
      </w:pPr>
      <w:r>
        <w:t xml:space="preserve">Producent: …………….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3DE098F9" w14:textId="7D842AF2" w:rsidR="004651F5" w:rsidRDefault="00000000">
      <w:pPr>
        <w:pStyle w:val="Akapitzlist"/>
      </w:pPr>
      <w:r>
        <w:t xml:space="preserve">Marka/Model: …………. </w:t>
      </w:r>
      <w:proofErr w:type="gramStart"/>
      <w:r>
        <w:t>( uzupełnia</w:t>
      </w:r>
      <w:proofErr w:type="gramEnd"/>
      <w:r>
        <w:t xml:space="preserve"> </w:t>
      </w:r>
      <w:proofErr w:type="gramStart"/>
      <w:r>
        <w:t>Wykonawca )</w:t>
      </w:r>
      <w:proofErr w:type="gramEnd"/>
    </w:p>
    <w:p w14:paraId="6C5969B6" w14:textId="77777777" w:rsidR="004651F5" w:rsidRDefault="00000000">
      <w:pPr>
        <w:pStyle w:val="Akapitzlist"/>
      </w:pPr>
      <w:r>
        <w:t xml:space="preserve">Spełnia parametry: TAK/NIE </w:t>
      </w:r>
      <w:proofErr w:type="gramStart"/>
      <w:r>
        <w:t>( niepotrzebne</w:t>
      </w:r>
      <w:proofErr w:type="gramEnd"/>
      <w:r>
        <w:t xml:space="preserve"> </w:t>
      </w:r>
      <w:proofErr w:type="gramStart"/>
      <w:r>
        <w:t>skreślić )</w:t>
      </w:r>
      <w:proofErr w:type="gramEnd"/>
      <w:r>
        <w:t xml:space="preserve"> </w:t>
      </w:r>
    </w:p>
    <w:p w14:paraId="3D39627A" w14:textId="77777777" w:rsidR="004651F5" w:rsidRDefault="004651F5">
      <w:pPr>
        <w:pStyle w:val="Akapitzlist"/>
      </w:pPr>
    </w:p>
    <w:p w14:paraId="5D83C9CB" w14:textId="77777777" w:rsidR="004651F5" w:rsidRDefault="004651F5">
      <w:pPr>
        <w:pStyle w:val="Akapitzlist"/>
        <w:ind w:left="0"/>
        <w:jc w:val="both"/>
        <w:rPr>
          <w:rFonts w:cs="Calibri"/>
          <w:b/>
          <w:bCs/>
          <w:sz w:val="24"/>
          <w:szCs w:val="24"/>
        </w:rPr>
      </w:pPr>
    </w:p>
    <w:p w14:paraId="23E16B08" w14:textId="77777777" w:rsidR="004651F5" w:rsidRDefault="00000000">
      <w:pPr>
        <w:pStyle w:val="Akapitzlist"/>
        <w:ind w:left="0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t>Dostarczany sprzęt powinien być fabrycznie nowy, sprawny technicznie, kompletny, gotowy do pracy i trwale oznakowany przez Wykonawcę w taki sposób, aby możliwa była identyfikacja zarówno produktu jak i producenta.</w:t>
      </w:r>
    </w:p>
    <w:p w14:paraId="19D3D62B" w14:textId="77777777" w:rsidR="004651F5" w:rsidRDefault="004651F5">
      <w:pPr>
        <w:spacing w:after="0" w:line="240" w:lineRule="auto"/>
        <w:rPr>
          <w:b/>
          <w:bCs/>
        </w:rPr>
      </w:pPr>
    </w:p>
    <w:p w14:paraId="6ECBF54D" w14:textId="77777777" w:rsidR="004651F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Szczegółowy opis</w:t>
      </w:r>
    </w:p>
    <w:p w14:paraId="218E8854" w14:textId="77777777" w:rsidR="004651F5" w:rsidRDefault="004651F5">
      <w:pPr>
        <w:spacing w:after="0" w:line="240" w:lineRule="auto"/>
        <w:rPr>
          <w:b/>
          <w:bCs/>
        </w:rPr>
      </w:pPr>
    </w:p>
    <w:p w14:paraId="7410D402" w14:textId="580E8B5E" w:rsidR="004651F5" w:rsidRDefault="001D6355">
      <w:pPr>
        <w:spacing w:after="0" w:line="240" w:lineRule="auto"/>
        <w:rPr>
          <w:color w:val="000000"/>
        </w:rPr>
      </w:pPr>
      <w:r>
        <w:rPr>
          <w:b/>
          <w:bCs/>
          <w:color w:val="000000"/>
        </w:rPr>
        <w:t xml:space="preserve">1. Zakup i dostawa 1 szt. agregatu prądotwórczego o mocy znamionowej: min 20,0 kVA/16,0 </w:t>
      </w:r>
      <w:proofErr w:type="spellStart"/>
      <w:r>
        <w:rPr>
          <w:b/>
          <w:bCs/>
          <w:color w:val="000000"/>
        </w:rPr>
        <w:t>kW.</w:t>
      </w:r>
      <w:proofErr w:type="spellEnd"/>
      <w:r>
        <w:rPr>
          <w:color w:val="000000"/>
        </w:rPr>
        <w:t xml:space="preserve"> </w:t>
      </w:r>
    </w:p>
    <w:p w14:paraId="44A2343B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agregat zostanie dostarczony w obudowie zewnętrznej odpornej na warunki atmosferyczne z obsługą zewnętrzną</w:t>
      </w:r>
    </w:p>
    <w:p w14:paraId="1DBA9DAB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agregat musi posiadać możliwość załadunku wózkiem widłowym oraz dźwigiem</w:t>
      </w:r>
    </w:p>
    <w:p w14:paraId="1B3F619F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agregat zabudowany z możliwością ręcznego i automatycznego rozruchu</w:t>
      </w:r>
    </w:p>
    <w:p w14:paraId="6990C296" w14:textId="77777777" w:rsidR="004651F5" w:rsidRPr="00DD5A5B" w:rsidRDefault="00000000">
      <w:pPr>
        <w:spacing w:after="0" w:line="240" w:lineRule="auto"/>
        <w:rPr>
          <w:color w:val="000000"/>
        </w:rPr>
      </w:pPr>
      <w:r w:rsidRPr="00DD5A5B">
        <w:rPr>
          <w:color w:val="000000"/>
        </w:rPr>
        <w:t xml:space="preserve">- Układ Samoczynnego Załączenia Rezerwy (SZR) </w:t>
      </w:r>
    </w:p>
    <w:p w14:paraId="7185ECAD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czas pracy agregatu: min. 2 dni</w:t>
      </w:r>
    </w:p>
    <w:p w14:paraId="39D5902D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dwa wlewy paliwa umiejscowione po obu stronach agregatu w środku obudowy</w:t>
      </w:r>
    </w:p>
    <w:p w14:paraId="5108D468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drzwi umożliwiające dogodny dostęp do serwisowania silnika i prądnicy oraz obsługi sterownika</w:t>
      </w:r>
    </w:p>
    <w:p w14:paraId="5AC96D40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- drzwi zamykane na klucz w celu zabezpieczenia  </w:t>
      </w:r>
    </w:p>
    <w:p w14:paraId="7C71176C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okienko wizyjne do sterownika odporne na promienie UV</w:t>
      </w:r>
    </w:p>
    <w:p w14:paraId="199C8F03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z uwagi na miejsce posadowienia agregat nie może przekraczać wymiarów maksymalnych: szer. 1100 mm i dł. 2200 mm</w:t>
      </w:r>
    </w:p>
    <w:p w14:paraId="26271479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zbiornik główny w agregacie o pojemności min. 180 l</w:t>
      </w:r>
    </w:p>
    <w:p w14:paraId="44492A24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ramozbiornik</w:t>
      </w:r>
      <w:proofErr w:type="spellEnd"/>
      <w:r>
        <w:rPr>
          <w:color w:val="000000"/>
        </w:rPr>
        <w:t xml:space="preserve"> z przestrzenią retencyjną o pojemności min. 180 l</w:t>
      </w:r>
    </w:p>
    <w:p w14:paraId="45E28C28" w14:textId="644FBD56" w:rsidR="004651F5" w:rsidRDefault="00000000">
      <w:pPr>
        <w:spacing w:after="0" w:line="240" w:lineRule="auto"/>
        <w:rPr>
          <w:color w:val="FF4000"/>
        </w:rPr>
      </w:pPr>
      <w:r>
        <w:rPr>
          <w:color w:val="FF4000"/>
        </w:rPr>
        <w:t>-</w:t>
      </w:r>
      <w:r>
        <w:rPr>
          <w:color w:val="000000"/>
        </w:rPr>
        <w:t xml:space="preserve"> preferowany kolor obudowy agregatu oraz zbiornika paliwa: RAL 7024</w:t>
      </w:r>
    </w:p>
    <w:p w14:paraId="1F27B5A5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- możliwość monitoring agregatu poprzez GPS </w:t>
      </w:r>
    </w:p>
    <w:p w14:paraId="51704FFC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darmowa aplikacja do monitorowania agregatu</w:t>
      </w:r>
    </w:p>
    <w:p w14:paraId="5CB9569B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sterownik zapewniający pamięć 350 zdarzeń</w:t>
      </w:r>
    </w:p>
    <w:p w14:paraId="4D3C4CE7" w14:textId="77777777" w:rsidR="004651F5" w:rsidRDefault="00000000">
      <w:pPr>
        <w:spacing w:after="0" w:line="240" w:lineRule="auto"/>
        <w:rPr>
          <w:color w:val="000000"/>
        </w:rPr>
      </w:pPr>
      <w:r>
        <w:rPr>
          <w:color w:val="000000"/>
        </w:rPr>
        <w:t>- wyposażenie standardowe agregatu: grzałka bloku silnika, ładowarka akumulatorów</w:t>
      </w:r>
    </w:p>
    <w:p w14:paraId="1D5F1688" w14:textId="77777777" w:rsidR="004651F5" w:rsidRDefault="00000000">
      <w:pPr>
        <w:spacing w:after="0" w:line="240" w:lineRule="auto"/>
        <w:rPr>
          <w:color w:val="000000"/>
          <w:u w:val="single"/>
        </w:rPr>
      </w:pPr>
      <w:r>
        <w:rPr>
          <w:color w:val="000000"/>
          <w:u w:val="single"/>
        </w:rPr>
        <w:t>- dostawa i uruchomienie w cenie agregatu</w:t>
      </w:r>
    </w:p>
    <w:p w14:paraId="3BDE95D9" w14:textId="65278058" w:rsidR="000405AA" w:rsidRPr="00171EC4" w:rsidRDefault="000405AA">
      <w:pPr>
        <w:spacing w:after="0" w:line="240" w:lineRule="auto"/>
      </w:pPr>
      <w:r w:rsidRPr="00171EC4">
        <w:rPr>
          <w:u w:val="single"/>
        </w:rPr>
        <w:t>- przeprowadzenie szkolenia z obsługi ręcznej w cenie agregatu</w:t>
      </w:r>
    </w:p>
    <w:p w14:paraId="63F0265D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Silnik:</w:t>
      </w:r>
    </w:p>
    <w:p w14:paraId="0EFC9827" w14:textId="77777777" w:rsidR="004651F5" w:rsidRPr="00171EC4" w:rsidRDefault="00000000">
      <w:pPr>
        <w:spacing w:after="0" w:line="240" w:lineRule="auto"/>
      </w:pPr>
      <w:r w:rsidRPr="00171EC4">
        <w:t>- moc silnika netto min. 21,0 kW</w:t>
      </w:r>
    </w:p>
    <w:p w14:paraId="0B65C5E5" w14:textId="77777777" w:rsidR="004651F5" w:rsidRPr="00171EC4" w:rsidRDefault="00000000">
      <w:pPr>
        <w:spacing w:after="0" w:line="240" w:lineRule="auto"/>
      </w:pPr>
      <w:r w:rsidRPr="00171EC4">
        <w:t>- silnik wyposażony w elektroniczny regulator obrotów dla zwiększenia jakości częstotliwości G3</w:t>
      </w:r>
    </w:p>
    <w:p w14:paraId="5A659EBB" w14:textId="77777777" w:rsidR="004651F5" w:rsidRPr="00171EC4" w:rsidRDefault="00000000">
      <w:pPr>
        <w:spacing w:after="0" w:line="240" w:lineRule="auto"/>
      </w:pPr>
      <w:r w:rsidRPr="00171EC4">
        <w:t xml:space="preserve">- emisja spalin </w:t>
      </w:r>
      <w:proofErr w:type="spellStart"/>
      <w:r w:rsidRPr="00171EC4">
        <w:t>Stage</w:t>
      </w:r>
      <w:proofErr w:type="spellEnd"/>
      <w:r w:rsidRPr="00171EC4">
        <w:t xml:space="preserve"> II lub </w:t>
      </w:r>
      <w:proofErr w:type="spellStart"/>
      <w:r w:rsidRPr="00171EC4">
        <w:t>fuel</w:t>
      </w:r>
      <w:proofErr w:type="spellEnd"/>
      <w:r w:rsidRPr="00171EC4">
        <w:t xml:space="preserve"> </w:t>
      </w:r>
      <w:proofErr w:type="spellStart"/>
      <w:r w:rsidRPr="00171EC4">
        <w:t>optimized</w:t>
      </w:r>
      <w:proofErr w:type="spellEnd"/>
    </w:p>
    <w:p w14:paraId="07876326" w14:textId="77777777" w:rsidR="004651F5" w:rsidRPr="00171EC4" w:rsidRDefault="00000000">
      <w:pPr>
        <w:spacing w:after="0" w:line="240" w:lineRule="auto"/>
      </w:pPr>
      <w:r w:rsidRPr="00171EC4">
        <w:t xml:space="preserve">- obroty min. 1500 </w:t>
      </w:r>
      <w:proofErr w:type="spellStart"/>
      <w:r w:rsidRPr="00171EC4">
        <w:t>obr</w:t>
      </w:r>
      <w:proofErr w:type="spellEnd"/>
      <w:r w:rsidRPr="00171EC4">
        <w:t>/min</w:t>
      </w:r>
    </w:p>
    <w:p w14:paraId="6FF35BE7" w14:textId="77777777" w:rsidR="004651F5" w:rsidRPr="00171EC4" w:rsidRDefault="00000000">
      <w:pPr>
        <w:spacing w:after="0" w:line="240" w:lineRule="auto"/>
      </w:pPr>
      <w:r w:rsidRPr="00171EC4">
        <w:t>- regulacja obrotów elektroniczna</w:t>
      </w:r>
    </w:p>
    <w:p w14:paraId="6619A879" w14:textId="77777777" w:rsidR="004651F5" w:rsidRPr="00171EC4" w:rsidRDefault="00000000">
      <w:pPr>
        <w:spacing w:after="0" w:line="240" w:lineRule="auto"/>
      </w:pPr>
      <w:r w:rsidRPr="00171EC4">
        <w:t>- pojemność silnika min. 2,5 l</w:t>
      </w:r>
    </w:p>
    <w:p w14:paraId="01611808" w14:textId="77777777" w:rsidR="004651F5" w:rsidRPr="00171EC4" w:rsidRDefault="00000000">
      <w:pPr>
        <w:spacing w:after="0" w:line="240" w:lineRule="auto"/>
      </w:pPr>
      <w:r w:rsidRPr="00171EC4">
        <w:t>- liczba cylindrów min. 4</w:t>
      </w:r>
    </w:p>
    <w:p w14:paraId="04E397DE" w14:textId="77777777" w:rsidR="004651F5" w:rsidRPr="00171EC4" w:rsidRDefault="00000000">
      <w:pPr>
        <w:spacing w:after="0" w:line="240" w:lineRule="auto"/>
      </w:pPr>
      <w:r w:rsidRPr="00171EC4">
        <w:t>- Układ paliwowy: pompa mechaniczna lub wtrysk bezpośredni</w:t>
      </w:r>
    </w:p>
    <w:p w14:paraId="2A45D287" w14:textId="77777777" w:rsidR="004651F5" w:rsidRPr="00171EC4" w:rsidRDefault="00000000">
      <w:pPr>
        <w:spacing w:after="0" w:line="240" w:lineRule="auto"/>
      </w:pPr>
      <w:r w:rsidRPr="00171EC4">
        <w:t xml:space="preserve">- Instalacja 12 V </w:t>
      </w:r>
    </w:p>
    <w:p w14:paraId="53AA50D4" w14:textId="77777777" w:rsidR="004651F5" w:rsidRPr="00171EC4" w:rsidRDefault="00000000">
      <w:pPr>
        <w:spacing w:after="0" w:line="240" w:lineRule="auto"/>
      </w:pPr>
      <w:r w:rsidRPr="00171EC4">
        <w:t>- Rodzaj paliwa: diesel</w:t>
      </w:r>
    </w:p>
    <w:p w14:paraId="47EBB004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Prądnica</w:t>
      </w:r>
    </w:p>
    <w:p w14:paraId="37CC6744" w14:textId="77777777" w:rsidR="004651F5" w:rsidRPr="00171EC4" w:rsidRDefault="00000000">
      <w:pPr>
        <w:spacing w:after="0" w:line="240" w:lineRule="auto"/>
      </w:pPr>
      <w:r w:rsidRPr="00171EC4">
        <w:t>- napięcie znamionowe min. 400 V</w:t>
      </w:r>
    </w:p>
    <w:p w14:paraId="37A25F11" w14:textId="77777777" w:rsidR="004651F5" w:rsidRPr="00171EC4" w:rsidRDefault="00000000">
      <w:pPr>
        <w:spacing w:after="0" w:line="240" w:lineRule="auto"/>
      </w:pPr>
      <w:r w:rsidRPr="00171EC4">
        <w:t>- moc znamionowa min. 20,0 kVA</w:t>
      </w:r>
    </w:p>
    <w:p w14:paraId="6B25CDF7" w14:textId="77777777" w:rsidR="004651F5" w:rsidRPr="00171EC4" w:rsidRDefault="00000000">
      <w:pPr>
        <w:spacing w:after="0" w:line="240" w:lineRule="auto"/>
      </w:pPr>
      <w:r w:rsidRPr="00171EC4">
        <w:t xml:space="preserve">- prądnica wyposażona w system cyfrowej stabilizacji napięcia </w:t>
      </w:r>
      <w:proofErr w:type="gramStart"/>
      <w:r w:rsidRPr="00171EC4">
        <w:t>AVR  +</w:t>
      </w:r>
      <w:proofErr w:type="gramEnd"/>
      <w:r w:rsidRPr="00171EC4">
        <w:t>/- 1 %</w:t>
      </w:r>
    </w:p>
    <w:p w14:paraId="245B5ED0" w14:textId="77777777" w:rsidR="004651F5" w:rsidRPr="00171EC4" w:rsidRDefault="00000000">
      <w:pPr>
        <w:spacing w:after="0" w:line="240" w:lineRule="auto"/>
      </w:pPr>
      <w:r w:rsidRPr="00171EC4">
        <w:t>- niski poziom zakłóceń THD &lt; 2,5%</w:t>
      </w:r>
      <w:r w:rsidRPr="00171EC4">
        <w:br/>
        <w:t xml:space="preserve">- prąd startowy prądnicy 300% In </w:t>
      </w:r>
    </w:p>
    <w:p w14:paraId="6051228F" w14:textId="77777777" w:rsidR="004651F5" w:rsidRPr="00171EC4" w:rsidRDefault="00000000">
      <w:pPr>
        <w:spacing w:after="0" w:line="240" w:lineRule="auto"/>
      </w:pPr>
      <w:r w:rsidRPr="00171EC4">
        <w:t>- stopień ochrony IP 23</w:t>
      </w:r>
    </w:p>
    <w:p w14:paraId="23A7AF5A" w14:textId="77777777" w:rsidR="004651F5" w:rsidRPr="00171EC4" w:rsidRDefault="00000000">
      <w:pPr>
        <w:spacing w:after="0" w:line="240" w:lineRule="auto"/>
      </w:pPr>
      <w:r w:rsidRPr="00171EC4">
        <w:lastRenderedPageBreak/>
        <w:t>- konstrukcja jednołożyskowa</w:t>
      </w:r>
    </w:p>
    <w:p w14:paraId="72FEDCA5" w14:textId="77777777" w:rsidR="004651F5" w:rsidRPr="00171EC4" w:rsidRDefault="00000000">
      <w:pPr>
        <w:spacing w:after="0" w:line="240" w:lineRule="auto"/>
      </w:pPr>
      <w:r w:rsidRPr="00171EC4">
        <w:t>- połączenie z silnikiem bezpośrednie</w:t>
      </w:r>
    </w:p>
    <w:p w14:paraId="366394B0" w14:textId="77777777" w:rsidR="004651F5" w:rsidRPr="00171EC4" w:rsidRDefault="00000000">
      <w:pPr>
        <w:spacing w:after="0" w:line="240" w:lineRule="auto"/>
      </w:pPr>
      <w:r w:rsidRPr="00171EC4">
        <w:t xml:space="preserve">- technologia </w:t>
      </w:r>
      <w:proofErr w:type="spellStart"/>
      <w:r w:rsidRPr="00171EC4">
        <w:t>bezszczotkowa</w:t>
      </w:r>
      <w:proofErr w:type="spellEnd"/>
    </w:p>
    <w:p w14:paraId="254BE966" w14:textId="77777777" w:rsidR="004651F5" w:rsidRPr="00171EC4" w:rsidRDefault="00000000">
      <w:pPr>
        <w:spacing w:after="0" w:line="240" w:lineRule="auto"/>
      </w:pPr>
      <w:r w:rsidRPr="00171EC4">
        <w:t>- sprawność min. 83 %</w:t>
      </w:r>
    </w:p>
    <w:p w14:paraId="6C45B024" w14:textId="77777777" w:rsidR="004651F5" w:rsidRPr="00171EC4" w:rsidRDefault="00000000">
      <w:pPr>
        <w:spacing w:after="0" w:line="240" w:lineRule="auto"/>
      </w:pPr>
      <w:r w:rsidRPr="00171EC4">
        <w:t>- klasa izolacji H</w:t>
      </w:r>
    </w:p>
    <w:p w14:paraId="488336DC" w14:textId="77777777" w:rsidR="004651F5" w:rsidRPr="00171EC4" w:rsidRDefault="00000000">
      <w:pPr>
        <w:tabs>
          <w:tab w:val="left" w:pos="3570"/>
        </w:tabs>
        <w:spacing w:after="0" w:line="240" w:lineRule="auto"/>
      </w:pPr>
      <w:r w:rsidRPr="00171EC4">
        <w:t>- pomiar napięcia min 1 fazy</w:t>
      </w:r>
    </w:p>
    <w:p w14:paraId="6CDC7168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Gwarancja</w:t>
      </w:r>
      <w:r w:rsidRPr="00171EC4">
        <w:t>: min 36 miesięcy przy pracy jako zasilanie rezerwowe. Koszt utrzymania wymaganej gwarancji ma być pokryty przez Dostawcę. </w:t>
      </w:r>
    </w:p>
    <w:p w14:paraId="5FF79AAA" w14:textId="77777777" w:rsidR="004651F5" w:rsidRPr="00171EC4" w:rsidRDefault="00000000">
      <w:pPr>
        <w:tabs>
          <w:tab w:val="left" w:pos="3570"/>
        </w:tabs>
        <w:spacing w:after="0" w:line="240" w:lineRule="auto"/>
      </w:pPr>
      <w:r w:rsidRPr="00171EC4">
        <w:rPr>
          <w:u w:val="single"/>
        </w:rPr>
        <w:t>Agregat spełniający normy i dyrektywy:</w:t>
      </w:r>
    </w:p>
    <w:p w14:paraId="38F55D93" w14:textId="77777777" w:rsidR="004651F5" w:rsidRPr="00171EC4" w:rsidRDefault="00000000">
      <w:pPr>
        <w:spacing w:after="0" w:line="240" w:lineRule="auto"/>
      </w:pPr>
      <w:r w:rsidRPr="00171EC4">
        <w:t>Dyrektywa Maszynowa 2006/42/WE</w:t>
      </w:r>
      <w:r w:rsidRPr="00171EC4">
        <w:br/>
        <w:t>Dyrektywa Niskonapięciowa 2014/35/UE</w:t>
      </w:r>
      <w:r w:rsidRPr="00171EC4">
        <w:br/>
        <w:t>Kompatybilność Elektromagnetyczna 2014/30/UE</w:t>
      </w:r>
      <w:r w:rsidRPr="00171EC4">
        <w:br/>
        <w:t>Dyrektywa Hałasowa 2000/14/WE</w:t>
      </w:r>
      <w:r w:rsidRPr="00171EC4">
        <w:br/>
        <w:t>ISO 8528-1/2018, PN-ISO 8528-5/2022</w:t>
      </w:r>
      <w:r w:rsidRPr="00171EC4">
        <w:br/>
        <w:t>PN-EN ISO 8528-13:2016</w:t>
      </w:r>
      <w:r w:rsidRPr="00171EC4">
        <w:br/>
        <w:t>PN-EN 60204-1</w:t>
      </w:r>
    </w:p>
    <w:p w14:paraId="3813A6DF" w14:textId="77777777" w:rsidR="004651F5" w:rsidRPr="00171EC4" w:rsidRDefault="004651F5">
      <w:pPr>
        <w:spacing w:after="0" w:line="240" w:lineRule="auto"/>
        <w:rPr>
          <w:b/>
          <w:bCs/>
        </w:rPr>
      </w:pPr>
    </w:p>
    <w:p w14:paraId="64F58403" w14:textId="3E7BC1A8" w:rsidR="004651F5" w:rsidRPr="00171EC4" w:rsidRDefault="001D6355">
      <w:pPr>
        <w:spacing w:after="0" w:line="240" w:lineRule="auto"/>
      </w:pPr>
      <w:r w:rsidRPr="00171EC4">
        <w:rPr>
          <w:b/>
          <w:bCs/>
        </w:rPr>
        <w:t>2. Zakup 1 szt. agregatu prądotwórczego o mocy znamionowej min. 40,0 kVA/32,0 kW</w:t>
      </w:r>
    </w:p>
    <w:p w14:paraId="39D66079" w14:textId="77777777" w:rsidR="004651F5" w:rsidRPr="00171EC4" w:rsidRDefault="00000000">
      <w:pPr>
        <w:spacing w:after="0" w:line="240" w:lineRule="auto"/>
      </w:pPr>
      <w:r w:rsidRPr="00171EC4">
        <w:t>- agregat zostanie dostarczony w obudowie zewnętrznej odpornej na warunki atmosferyczne z obsługą zewnętrzną</w:t>
      </w:r>
    </w:p>
    <w:p w14:paraId="703FE5AF" w14:textId="77777777" w:rsidR="004651F5" w:rsidRPr="00171EC4" w:rsidRDefault="00000000">
      <w:pPr>
        <w:spacing w:after="0" w:line="240" w:lineRule="auto"/>
      </w:pPr>
      <w:r w:rsidRPr="00171EC4">
        <w:t>- agregat musi posiadać możliwość załadunku wózkiem widłowym oraz dźwigiem</w:t>
      </w:r>
    </w:p>
    <w:p w14:paraId="5E5B61B5" w14:textId="77777777" w:rsidR="004651F5" w:rsidRPr="00171EC4" w:rsidRDefault="00000000">
      <w:pPr>
        <w:spacing w:after="0" w:line="240" w:lineRule="auto"/>
      </w:pPr>
      <w:r w:rsidRPr="00171EC4">
        <w:t xml:space="preserve">-agregaty zabudowane z możliwością ręcznego i automatycznego rozruchu </w:t>
      </w:r>
    </w:p>
    <w:p w14:paraId="72C055C3" w14:textId="77777777" w:rsidR="004651F5" w:rsidRPr="00171EC4" w:rsidRDefault="00000000">
      <w:pPr>
        <w:spacing w:after="0" w:line="240" w:lineRule="auto"/>
      </w:pPr>
      <w:r w:rsidRPr="00171EC4">
        <w:t xml:space="preserve">- Układ Samoczynnego Załączenia Rezerwy (SZR) </w:t>
      </w:r>
    </w:p>
    <w:p w14:paraId="57A70117" w14:textId="77777777" w:rsidR="004651F5" w:rsidRPr="00171EC4" w:rsidRDefault="00000000">
      <w:pPr>
        <w:spacing w:after="0" w:line="240" w:lineRule="auto"/>
      </w:pPr>
      <w:r w:rsidRPr="00171EC4">
        <w:t>- czas pracy agregatu: min. 2 dni</w:t>
      </w:r>
    </w:p>
    <w:p w14:paraId="3CE1B4E2" w14:textId="77777777" w:rsidR="004651F5" w:rsidRPr="00171EC4" w:rsidRDefault="00000000">
      <w:pPr>
        <w:spacing w:after="0" w:line="240" w:lineRule="auto"/>
      </w:pPr>
      <w:r w:rsidRPr="00171EC4">
        <w:t>- dwa wlewy paliwa umiejscowione po obu stronach agregatu w środku obudowy</w:t>
      </w:r>
    </w:p>
    <w:p w14:paraId="39E520A9" w14:textId="77777777" w:rsidR="004651F5" w:rsidRPr="00171EC4" w:rsidRDefault="00000000">
      <w:pPr>
        <w:spacing w:after="0" w:line="240" w:lineRule="auto"/>
      </w:pPr>
      <w:r w:rsidRPr="00171EC4">
        <w:t>- drzwi umożliwiające dogodny dostęp do serwisowania silnika i prądnicy oraz obsługi sterownika</w:t>
      </w:r>
    </w:p>
    <w:p w14:paraId="2622D614" w14:textId="77777777" w:rsidR="004651F5" w:rsidRPr="00171EC4" w:rsidRDefault="00000000">
      <w:pPr>
        <w:spacing w:after="0" w:line="240" w:lineRule="auto"/>
      </w:pPr>
      <w:r w:rsidRPr="00171EC4">
        <w:t xml:space="preserve">- drzwi zamykane na klucz w celu zabezpieczenia  </w:t>
      </w:r>
    </w:p>
    <w:p w14:paraId="217B7936" w14:textId="77777777" w:rsidR="004651F5" w:rsidRPr="00171EC4" w:rsidRDefault="00000000">
      <w:pPr>
        <w:spacing w:after="0" w:line="240" w:lineRule="auto"/>
      </w:pPr>
      <w:r w:rsidRPr="00171EC4">
        <w:t>- okienko wizyjne do sterownika odporne na promienie UV</w:t>
      </w:r>
    </w:p>
    <w:p w14:paraId="18E5CC16" w14:textId="77777777" w:rsidR="004651F5" w:rsidRPr="00171EC4" w:rsidRDefault="00000000">
      <w:pPr>
        <w:spacing w:after="0" w:line="240" w:lineRule="auto"/>
      </w:pPr>
      <w:r w:rsidRPr="00171EC4">
        <w:t>- z uwagi na miejsce posadowienia agregat nie może przekraczać wymiarów maksymalnych: szer. 1100 mm i dł. 2200 mm</w:t>
      </w:r>
      <w:r w:rsidRPr="00171EC4">
        <w:br/>
        <w:t xml:space="preserve">- zbiornik główny w agregacie o pojemności min. 190 l </w:t>
      </w:r>
    </w:p>
    <w:p w14:paraId="42D315B3" w14:textId="77777777" w:rsidR="004651F5" w:rsidRPr="00171EC4" w:rsidRDefault="00000000">
      <w:pPr>
        <w:spacing w:after="0" w:line="240" w:lineRule="auto"/>
      </w:pPr>
      <w:r w:rsidRPr="00171EC4">
        <w:t xml:space="preserve">- </w:t>
      </w:r>
      <w:proofErr w:type="spellStart"/>
      <w:r w:rsidRPr="00171EC4">
        <w:t>ramozbiornik</w:t>
      </w:r>
      <w:proofErr w:type="spellEnd"/>
      <w:r w:rsidRPr="00171EC4">
        <w:t xml:space="preserve"> z przestrzenią retencyjną o pojemności min. 190 l</w:t>
      </w:r>
    </w:p>
    <w:p w14:paraId="36F44639" w14:textId="0AA6BF0B" w:rsidR="004651F5" w:rsidRPr="00171EC4" w:rsidRDefault="00000000">
      <w:pPr>
        <w:spacing w:after="0" w:line="240" w:lineRule="auto"/>
      </w:pPr>
      <w:r w:rsidRPr="00171EC4">
        <w:t>- preferowany kolor obudowy agregatu oraz zbiornika paliwa: RAL 7024</w:t>
      </w:r>
    </w:p>
    <w:p w14:paraId="5436DC83" w14:textId="77777777" w:rsidR="004651F5" w:rsidRPr="00171EC4" w:rsidRDefault="00000000">
      <w:pPr>
        <w:spacing w:after="0" w:line="240" w:lineRule="auto"/>
      </w:pPr>
      <w:r w:rsidRPr="00171EC4">
        <w:t xml:space="preserve">- możliwość monitoring agregatu poprzez GPS </w:t>
      </w:r>
    </w:p>
    <w:p w14:paraId="57B66554" w14:textId="77777777" w:rsidR="004651F5" w:rsidRPr="00171EC4" w:rsidRDefault="00000000">
      <w:pPr>
        <w:spacing w:after="0" w:line="240" w:lineRule="auto"/>
      </w:pPr>
      <w:r w:rsidRPr="00171EC4">
        <w:t>- darmowa aplikacja do monitorowania agregatu</w:t>
      </w:r>
    </w:p>
    <w:p w14:paraId="0B5A3C42" w14:textId="77777777" w:rsidR="004651F5" w:rsidRPr="00171EC4" w:rsidRDefault="00000000">
      <w:pPr>
        <w:spacing w:after="0" w:line="240" w:lineRule="auto"/>
      </w:pPr>
      <w:r w:rsidRPr="00171EC4">
        <w:t>- sterownik zapewniający pamięć 350 zdarzeń</w:t>
      </w:r>
    </w:p>
    <w:p w14:paraId="1FC6634E" w14:textId="77777777" w:rsidR="004651F5" w:rsidRPr="00171EC4" w:rsidRDefault="00000000">
      <w:pPr>
        <w:spacing w:after="0" w:line="240" w:lineRule="auto"/>
      </w:pPr>
      <w:r w:rsidRPr="00171EC4">
        <w:t>- agregat przygotowany do pracy automatycznej i manualnej</w:t>
      </w:r>
    </w:p>
    <w:p w14:paraId="18DC6B13" w14:textId="77777777" w:rsidR="004651F5" w:rsidRPr="00171EC4" w:rsidRDefault="00000000">
      <w:pPr>
        <w:spacing w:after="0" w:line="240" w:lineRule="auto"/>
      </w:pPr>
      <w:r w:rsidRPr="00171EC4">
        <w:t>- wyposażenie standardowe agregatu: grzałka bloku silnika, ładowarka akumulatorów</w:t>
      </w:r>
    </w:p>
    <w:p w14:paraId="5B04732B" w14:textId="77777777" w:rsidR="004651F5" w:rsidRPr="00171EC4" w:rsidRDefault="00000000">
      <w:pPr>
        <w:spacing w:after="0" w:line="240" w:lineRule="auto"/>
        <w:rPr>
          <w:u w:val="single"/>
        </w:rPr>
      </w:pPr>
      <w:r w:rsidRPr="00171EC4">
        <w:rPr>
          <w:u w:val="single"/>
        </w:rPr>
        <w:t>- dostawa i uruchomienie w cenie agregatu</w:t>
      </w:r>
    </w:p>
    <w:p w14:paraId="099DFAE0" w14:textId="0CAE17E7" w:rsidR="000405AA" w:rsidRPr="00171EC4" w:rsidRDefault="000405AA">
      <w:pPr>
        <w:spacing w:after="0" w:line="240" w:lineRule="auto"/>
      </w:pPr>
      <w:r w:rsidRPr="00171EC4">
        <w:rPr>
          <w:u w:val="single"/>
        </w:rPr>
        <w:t>- przeprowadzenie szkolenia z obsługi ręcznej w cenie agregatu</w:t>
      </w:r>
    </w:p>
    <w:p w14:paraId="54C32C76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Silnik:</w:t>
      </w:r>
    </w:p>
    <w:p w14:paraId="5E8D7DA9" w14:textId="77777777" w:rsidR="004651F5" w:rsidRPr="00171EC4" w:rsidRDefault="00000000">
      <w:pPr>
        <w:spacing w:after="0" w:line="240" w:lineRule="auto"/>
      </w:pPr>
      <w:r w:rsidRPr="00171EC4">
        <w:t>- moc silnika netto min. 36 kW</w:t>
      </w:r>
    </w:p>
    <w:p w14:paraId="751AB194" w14:textId="77777777" w:rsidR="004651F5" w:rsidRPr="00171EC4" w:rsidRDefault="00000000">
      <w:pPr>
        <w:spacing w:after="0" w:line="240" w:lineRule="auto"/>
      </w:pPr>
      <w:r w:rsidRPr="00171EC4">
        <w:t xml:space="preserve">- emisja spalin min. </w:t>
      </w:r>
      <w:proofErr w:type="spellStart"/>
      <w:r w:rsidRPr="00171EC4">
        <w:t>Stage</w:t>
      </w:r>
      <w:proofErr w:type="spellEnd"/>
      <w:r w:rsidRPr="00171EC4">
        <w:t xml:space="preserve"> </w:t>
      </w:r>
      <w:proofErr w:type="gramStart"/>
      <w:r w:rsidRPr="00171EC4">
        <w:t>II  lub</w:t>
      </w:r>
      <w:proofErr w:type="gramEnd"/>
      <w:r w:rsidRPr="00171EC4">
        <w:t xml:space="preserve"> non-</w:t>
      </w:r>
      <w:proofErr w:type="spellStart"/>
      <w:r w:rsidRPr="00171EC4">
        <w:t>emission</w:t>
      </w:r>
      <w:proofErr w:type="spellEnd"/>
    </w:p>
    <w:p w14:paraId="1C1B7E44" w14:textId="77777777" w:rsidR="004651F5" w:rsidRPr="00171EC4" w:rsidRDefault="00000000">
      <w:pPr>
        <w:spacing w:after="0" w:line="240" w:lineRule="auto"/>
      </w:pPr>
      <w:r w:rsidRPr="00171EC4">
        <w:t xml:space="preserve">- obroty min. 1500 </w:t>
      </w:r>
      <w:proofErr w:type="spellStart"/>
      <w:r w:rsidRPr="00171EC4">
        <w:t>obr</w:t>
      </w:r>
      <w:proofErr w:type="spellEnd"/>
      <w:r w:rsidRPr="00171EC4">
        <w:t>/min</w:t>
      </w:r>
    </w:p>
    <w:p w14:paraId="65C7C826" w14:textId="77777777" w:rsidR="004651F5" w:rsidRPr="00171EC4" w:rsidRDefault="00000000">
      <w:pPr>
        <w:spacing w:after="0" w:line="240" w:lineRule="auto"/>
      </w:pPr>
      <w:r w:rsidRPr="00171EC4">
        <w:t>- regulacja obrotów elektroniczna</w:t>
      </w:r>
    </w:p>
    <w:p w14:paraId="3C5644A7" w14:textId="77777777" w:rsidR="004651F5" w:rsidRPr="00171EC4" w:rsidRDefault="00000000">
      <w:pPr>
        <w:spacing w:after="0" w:line="240" w:lineRule="auto"/>
      </w:pPr>
      <w:r w:rsidRPr="00171EC4">
        <w:t>- pojemność silnika min. 4,5 l</w:t>
      </w:r>
    </w:p>
    <w:p w14:paraId="54949541" w14:textId="77777777" w:rsidR="004651F5" w:rsidRPr="00171EC4" w:rsidRDefault="00000000">
      <w:pPr>
        <w:spacing w:after="0" w:line="240" w:lineRule="auto"/>
      </w:pPr>
      <w:r w:rsidRPr="00171EC4">
        <w:t>- liczba cylindrów min. 4</w:t>
      </w:r>
    </w:p>
    <w:p w14:paraId="632ECF9A" w14:textId="77777777" w:rsidR="004651F5" w:rsidRPr="00171EC4" w:rsidRDefault="00000000">
      <w:pPr>
        <w:spacing w:after="0" w:line="240" w:lineRule="auto"/>
      </w:pPr>
      <w:r w:rsidRPr="00171EC4">
        <w:t>- układ paliwowy Pompa mechaniczna lub wtrysk bezpośredni</w:t>
      </w:r>
    </w:p>
    <w:p w14:paraId="15DF43DB" w14:textId="77777777" w:rsidR="004651F5" w:rsidRPr="00171EC4" w:rsidRDefault="00000000">
      <w:pPr>
        <w:spacing w:after="0" w:line="240" w:lineRule="auto"/>
      </w:pPr>
      <w:r w:rsidRPr="00171EC4">
        <w:lastRenderedPageBreak/>
        <w:t>- instalacja 12 V</w:t>
      </w:r>
    </w:p>
    <w:p w14:paraId="313AD42B" w14:textId="77777777" w:rsidR="004651F5" w:rsidRPr="00171EC4" w:rsidRDefault="00000000">
      <w:pPr>
        <w:spacing w:after="0" w:line="240" w:lineRule="auto"/>
      </w:pPr>
      <w:r w:rsidRPr="00171EC4">
        <w:t>- rodzaj paliwa: diesel</w:t>
      </w:r>
    </w:p>
    <w:p w14:paraId="38EA4485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Prądnica:</w:t>
      </w:r>
    </w:p>
    <w:p w14:paraId="0E53866D" w14:textId="77777777" w:rsidR="004651F5" w:rsidRPr="00171EC4" w:rsidRDefault="00000000">
      <w:pPr>
        <w:spacing w:after="0" w:line="240" w:lineRule="auto"/>
      </w:pPr>
      <w:r w:rsidRPr="00171EC4">
        <w:t>- napięcie znamionowe min. 400 V</w:t>
      </w:r>
    </w:p>
    <w:p w14:paraId="3558AA7D" w14:textId="77777777" w:rsidR="004651F5" w:rsidRPr="00171EC4" w:rsidRDefault="00000000">
      <w:pPr>
        <w:spacing w:after="0" w:line="240" w:lineRule="auto"/>
      </w:pPr>
      <w:r w:rsidRPr="00171EC4">
        <w:t>- moc znamionowa min. 40,0 kVA</w:t>
      </w:r>
    </w:p>
    <w:p w14:paraId="25913B4E" w14:textId="77777777" w:rsidR="004651F5" w:rsidRPr="00171EC4" w:rsidRDefault="00000000">
      <w:pPr>
        <w:spacing w:after="0" w:line="240" w:lineRule="auto"/>
      </w:pPr>
      <w:r w:rsidRPr="00171EC4">
        <w:t>- stopień ochrony IP 23</w:t>
      </w:r>
    </w:p>
    <w:p w14:paraId="4F9CD429" w14:textId="77777777" w:rsidR="004651F5" w:rsidRPr="00171EC4" w:rsidRDefault="00000000">
      <w:pPr>
        <w:spacing w:after="0" w:line="240" w:lineRule="auto"/>
      </w:pPr>
      <w:r w:rsidRPr="00171EC4">
        <w:t>- konstrukcja jednołożyskowa</w:t>
      </w:r>
    </w:p>
    <w:p w14:paraId="4E8404E8" w14:textId="77777777" w:rsidR="004651F5" w:rsidRPr="00171EC4" w:rsidRDefault="00000000">
      <w:pPr>
        <w:spacing w:after="0" w:line="240" w:lineRule="auto"/>
      </w:pPr>
      <w:r w:rsidRPr="00171EC4">
        <w:t>- połączenie z silnikiem bezpośrednie</w:t>
      </w:r>
    </w:p>
    <w:p w14:paraId="39BD1438" w14:textId="77777777" w:rsidR="004651F5" w:rsidRPr="00171EC4" w:rsidRDefault="00000000">
      <w:pPr>
        <w:spacing w:after="0" w:line="240" w:lineRule="auto"/>
      </w:pPr>
      <w:r w:rsidRPr="00171EC4">
        <w:t xml:space="preserve">- technologia </w:t>
      </w:r>
      <w:proofErr w:type="spellStart"/>
      <w:r w:rsidRPr="00171EC4">
        <w:t>bezszczotkowa</w:t>
      </w:r>
      <w:proofErr w:type="spellEnd"/>
    </w:p>
    <w:p w14:paraId="25BD7D50" w14:textId="77777777" w:rsidR="004651F5" w:rsidRPr="00171EC4" w:rsidRDefault="00000000">
      <w:pPr>
        <w:spacing w:after="0" w:line="240" w:lineRule="auto"/>
      </w:pPr>
      <w:r w:rsidRPr="00171EC4">
        <w:t>- sprawność min. 88 %</w:t>
      </w:r>
    </w:p>
    <w:p w14:paraId="717D3F26" w14:textId="77777777" w:rsidR="004651F5" w:rsidRPr="00171EC4" w:rsidRDefault="00000000">
      <w:pPr>
        <w:spacing w:after="0" w:line="240" w:lineRule="auto"/>
      </w:pPr>
      <w:r w:rsidRPr="00171EC4">
        <w:t>- klasa izolacji H</w:t>
      </w:r>
    </w:p>
    <w:p w14:paraId="6CEC93E1" w14:textId="77777777" w:rsidR="004651F5" w:rsidRPr="00171EC4" w:rsidRDefault="00000000">
      <w:pPr>
        <w:spacing w:after="0" w:line="240" w:lineRule="auto"/>
      </w:pPr>
      <w:r w:rsidRPr="00171EC4">
        <w:t>- pomiar napięcia min 1 fazy</w:t>
      </w:r>
    </w:p>
    <w:p w14:paraId="4AF22157" w14:textId="77777777" w:rsidR="004651F5" w:rsidRPr="00171EC4" w:rsidRDefault="00000000">
      <w:pPr>
        <w:spacing w:after="0" w:line="240" w:lineRule="auto"/>
      </w:pPr>
      <w:r w:rsidRPr="00171EC4">
        <w:t xml:space="preserve">- prądnica wyposażona w system cyfrowej stabilizacji napięcia </w:t>
      </w:r>
      <w:proofErr w:type="gramStart"/>
      <w:r w:rsidRPr="00171EC4">
        <w:t>AVR  +</w:t>
      </w:r>
      <w:proofErr w:type="gramEnd"/>
      <w:r w:rsidRPr="00171EC4">
        <w:t>/- 1 %</w:t>
      </w:r>
    </w:p>
    <w:p w14:paraId="45F5D129" w14:textId="77777777" w:rsidR="004651F5" w:rsidRPr="00171EC4" w:rsidRDefault="00000000">
      <w:pPr>
        <w:spacing w:after="0" w:line="240" w:lineRule="auto"/>
      </w:pPr>
      <w:r w:rsidRPr="00171EC4">
        <w:t>- niski poziom zakłóceń THD &lt; 2,5 %</w:t>
      </w:r>
      <w:r w:rsidRPr="00171EC4">
        <w:br/>
        <w:t xml:space="preserve">- prąd startowy prądnicy 300 % In </w:t>
      </w:r>
    </w:p>
    <w:p w14:paraId="0265E179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Gwarancja</w:t>
      </w:r>
      <w:r w:rsidRPr="00171EC4">
        <w:t>: min 36 miesięcy przy pracy jako zasilanie rezerwowe. Koszt utrzymania wymaganej gwarancji ma być pokryty przez Dostawcę. </w:t>
      </w:r>
    </w:p>
    <w:p w14:paraId="19878EB0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agregat spełniający normy i dyrektywy:</w:t>
      </w:r>
    </w:p>
    <w:p w14:paraId="0079C478" w14:textId="77777777" w:rsidR="004651F5" w:rsidRPr="00171EC4" w:rsidRDefault="00000000">
      <w:pPr>
        <w:spacing w:after="0" w:line="240" w:lineRule="auto"/>
      </w:pPr>
      <w:r w:rsidRPr="00171EC4">
        <w:t>Dyrektywa Maszynowa 2006/42/WE</w:t>
      </w:r>
      <w:r w:rsidRPr="00171EC4">
        <w:br/>
        <w:t>- Dyrektywa Niskonapięciowa 2014/35/UE</w:t>
      </w:r>
      <w:r w:rsidRPr="00171EC4">
        <w:br/>
        <w:t>- Kompatybilność Elektromagnetyczna 2014/30/UE</w:t>
      </w:r>
      <w:r w:rsidRPr="00171EC4">
        <w:br/>
        <w:t>- Dyrektywa Hałasowa 2000/14/WE</w:t>
      </w:r>
      <w:r w:rsidRPr="00171EC4">
        <w:br/>
        <w:t>- ISO 8528-1/2018, PN-ISO 8528-5/2022</w:t>
      </w:r>
      <w:r w:rsidRPr="00171EC4">
        <w:br/>
        <w:t>- PN-EN ISO 8528-13:2016</w:t>
      </w:r>
      <w:r w:rsidRPr="00171EC4">
        <w:br/>
        <w:t>- PN-EN 60204-1</w:t>
      </w:r>
    </w:p>
    <w:p w14:paraId="5A72E17F" w14:textId="77777777" w:rsidR="004651F5" w:rsidRPr="00171EC4" w:rsidRDefault="004651F5">
      <w:pPr>
        <w:spacing w:after="0" w:line="240" w:lineRule="auto"/>
      </w:pPr>
    </w:p>
    <w:p w14:paraId="04419DEF" w14:textId="43734891" w:rsidR="004651F5" w:rsidRPr="00171EC4" w:rsidRDefault="001D6355">
      <w:pPr>
        <w:spacing w:after="0" w:line="240" w:lineRule="auto"/>
      </w:pPr>
      <w:r w:rsidRPr="00171EC4">
        <w:rPr>
          <w:b/>
          <w:bCs/>
        </w:rPr>
        <w:t>3. Zakup 1 szt. agregatu prądotwórczego o mocy znamionowej min. 80,0 kVA/64,0 kW</w:t>
      </w:r>
    </w:p>
    <w:p w14:paraId="64547BC4" w14:textId="77777777" w:rsidR="004651F5" w:rsidRPr="00171EC4" w:rsidRDefault="00000000">
      <w:pPr>
        <w:spacing w:after="0" w:line="240" w:lineRule="auto"/>
      </w:pPr>
      <w:r w:rsidRPr="00171EC4">
        <w:t>- agregat zostanie dostarczony w obudowie zewnętrznej odpornej na warunki atmosferyczne z obsługą zewnętrzną</w:t>
      </w:r>
    </w:p>
    <w:p w14:paraId="181CF2E9" w14:textId="77777777" w:rsidR="004651F5" w:rsidRPr="00171EC4" w:rsidRDefault="00000000">
      <w:pPr>
        <w:spacing w:after="0" w:line="240" w:lineRule="auto"/>
      </w:pPr>
      <w:r w:rsidRPr="00171EC4">
        <w:t>- agregat musi posiadać możliwość załadunku wózkiem widłowym oraz dźwigiem</w:t>
      </w:r>
    </w:p>
    <w:p w14:paraId="299F8CEB" w14:textId="77777777" w:rsidR="004651F5" w:rsidRPr="00171EC4" w:rsidRDefault="00000000">
      <w:pPr>
        <w:spacing w:after="0" w:line="240" w:lineRule="auto"/>
      </w:pPr>
      <w:r w:rsidRPr="00171EC4">
        <w:t xml:space="preserve">- agregat zabudowany z możliwością ręcznego i automatycznego rozruchu </w:t>
      </w:r>
    </w:p>
    <w:p w14:paraId="68EDD6A8" w14:textId="77777777" w:rsidR="004651F5" w:rsidRPr="00171EC4" w:rsidRDefault="00000000">
      <w:pPr>
        <w:spacing w:after="0" w:line="240" w:lineRule="auto"/>
      </w:pPr>
      <w:r w:rsidRPr="00171EC4">
        <w:t xml:space="preserve">- Układ Samoczynnego Załączenia Rezerwy (SZR) </w:t>
      </w:r>
    </w:p>
    <w:p w14:paraId="0750C938" w14:textId="77777777" w:rsidR="004651F5" w:rsidRPr="00171EC4" w:rsidRDefault="00000000">
      <w:pPr>
        <w:spacing w:after="0" w:line="240" w:lineRule="auto"/>
      </w:pPr>
      <w:r w:rsidRPr="00171EC4">
        <w:t>- czas pracy agregatu: min. 2 dni</w:t>
      </w:r>
    </w:p>
    <w:p w14:paraId="4144292F" w14:textId="77777777" w:rsidR="004651F5" w:rsidRPr="00171EC4" w:rsidRDefault="00000000">
      <w:pPr>
        <w:spacing w:after="0" w:line="240" w:lineRule="auto"/>
      </w:pPr>
      <w:r w:rsidRPr="00171EC4">
        <w:t>- dwa wlewy paliwa umiejscowione po obu stronach agregatu w środku obudowy</w:t>
      </w:r>
    </w:p>
    <w:p w14:paraId="6EECC09F" w14:textId="77777777" w:rsidR="004651F5" w:rsidRPr="00171EC4" w:rsidRDefault="00000000">
      <w:pPr>
        <w:spacing w:after="0" w:line="240" w:lineRule="auto"/>
      </w:pPr>
      <w:r w:rsidRPr="00171EC4">
        <w:t>- drzwi umożliwiające dogodny dostęp do serwisowania silnika i prądnicy oraz obsługi sterownika</w:t>
      </w:r>
    </w:p>
    <w:p w14:paraId="0BA677B8" w14:textId="77777777" w:rsidR="004651F5" w:rsidRPr="00171EC4" w:rsidRDefault="00000000">
      <w:pPr>
        <w:spacing w:after="0" w:line="240" w:lineRule="auto"/>
      </w:pPr>
      <w:r w:rsidRPr="00171EC4">
        <w:t xml:space="preserve">- drzwi zamykane na klucz w celu zabezpieczenia  </w:t>
      </w:r>
    </w:p>
    <w:p w14:paraId="0C4B8D50" w14:textId="77777777" w:rsidR="004651F5" w:rsidRPr="00171EC4" w:rsidRDefault="00000000">
      <w:pPr>
        <w:spacing w:after="0" w:line="240" w:lineRule="auto"/>
      </w:pPr>
      <w:r w:rsidRPr="00171EC4">
        <w:t>- okienko wizyjne do sterownika odporne na promienie UV</w:t>
      </w:r>
    </w:p>
    <w:p w14:paraId="4978E3C5" w14:textId="77777777" w:rsidR="004651F5" w:rsidRPr="00171EC4" w:rsidRDefault="00000000">
      <w:pPr>
        <w:spacing w:after="0" w:line="240" w:lineRule="auto"/>
      </w:pPr>
      <w:r w:rsidRPr="00171EC4">
        <w:t>- z uwagi na miejsce posadowienia agregat nie może przekraczać wymiarów maksymalnych: szer. 1200 mm i dł. 2800 mm</w:t>
      </w:r>
      <w:r w:rsidRPr="00171EC4">
        <w:br/>
        <w:t xml:space="preserve">- zbiornik główny w agregacie o pojemności min. 370 l </w:t>
      </w:r>
    </w:p>
    <w:p w14:paraId="3DC6CEC3" w14:textId="77777777" w:rsidR="004651F5" w:rsidRPr="00171EC4" w:rsidRDefault="00000000">
      <w:pPr>
        <w:spacing w:after="0" w:line="240" w:lineRule="auto"/>
      </w:pPr>
      <w:r w:rsidRPr="00171EC4">
        <w:t xml:space="preserve">- </w:t>
      </w:r>
      <w:proofErr w:type="spellStart"/>
      <w:r w:rsidRPr="00171EC4">
        <w:t>ramozbiornik</w:t>
      </w:r>
      <w:proofErr w:type="spellEnd"/>
      <w:r w:rsidRPr="00171EC4">
        <w:t xml:space="preserve"> z przestrzenią retencyjną o pojemności min. 370 l</w:t>
      </w:r>
    </w:p>
    <w:p w14:paraId="0EF6F2A6" w14:textId="1CA2ADCB" w:rsidR="004651F5" w:rsidRPr="00171EC4" w:rsidRDefault="00000000">
      <w:pPr>
        <w:spacing w:after="0" w:line="240" w:lineRule="auto"/>
      </w:pPr>
      <w:r w:rsidRPr="00171EC4">
        <w:t>- preferowany kolor obudowy agregatu oraz zbiornika paliwa: RAL 7024</w:t>
      </w:r>
    </w:p>
    <w:p w14:paraId="32C77BAF" w14:textId="77777777" w:rsidR="004651F5" w:rsidRPr="00171EC4" w:rsidRDefault="00000000">
      <w:pPr>
        <w:spacing w:after="0" w:line="240" w:lineRule="auto"/>
      </w:pPr>
      <w:r w:rsidRPr="00171EC4">
        <w:t xml:space="preserve">- możliwość monitoring agregatu poprzez GPS </w:t>
      </w:r>
    </w:p>
    <w:p w14:paraId="29E0B6F3" w14:textId="77777777" w:rsidR="004651F5" w:rsidRPr="00171EC4" w:rsidRDefault="00000000">
      <w:pPr>
        <w:spacing w:after="0" w:line="240" w:lineRule="auto"/>
      </w:pPr>
      <w:r w:rsidRPr="00171EC4">
        <w:t>- darmowa aplikacja do monitorowania agregatu</w:t>
      </w:r>
    </w:p>
    <w:p w14:paraId="2CD761F8" w14:textId="77777777" w:rsidR="004651F5" w:rsidRPr="00171EC4" w:rsidRDefault="00000000">
      <w:pPr>
        <w:spacing w:after="0" w:line="240" w:lineRule="auto"/>
      </w:pPr>
      <w:r w:rsidRPr="00171EC4">
        <w:t>- sterownik zapewniający pamięć 350 zdarzeń</w:t>
      </w:r>
    </w:p>
    <w:p w14:paraId="5DD62AD4" w14:textId="77777777" w:rsidR="004651F5" w:rsidRPr="00171EC4" w:rsidRDefault="00000000">
      <w:pPr>
        <w:spacing w:after="0" w:line="240" w:lineRule="auto"/>
      </w:pPr>
      <w:r w:rsidRPr="00171EC4">
        <w:t>- agregat przygotowany do pracy automatycznej i manualnej</w:t>
      </w:r>
    </w:p>
    <w:p w14:paraId="7C35E8A5" w14:textId="77777777" w:rsidR="004651F5" w:rsidRPr="00171EC4" w:rsidRDefault="00000000">
      <w:pPr>
        <w:spacing w:after="0" w:line="240" w:lineRule="auto"/>
      </w:pPr>
      <w:r w:rsidRPr="00171EC4">
        <w:t>- wyposażenie standardowe agregatu: grzałka bloku silnika, ładowarka akumulatorów</w:t>
      </w:r>
    </w:p>
    <w:p w14:paraId="606C33C7" w14:textId="77777777" w:rsidR="000405AA" w:rsidRPr="00171EC4" w:rsidRDefault="00000000">
      <w:pPr>
        <w:spacing w:after="0" w:line="240" w:lineRule="auto"/>
        <w:rPr>
          <w:u w:val="single"/>
        </w:rPr>
      </w:pPr>
      <w:r w:rsidRPr="00171EC4">
        <w:t xml:space="preserve">- </w:t>
      </w:r>
      <w:r w:rsidRPr="00171EC4">
        <w:rPr>
          <w:u w:val="single"/>
        </w:rPr>
        <w:t>dostawa i uruchomienie w cenie agregatu</w:t>
      </w:r>
    </w:p>
    <w:p w14:paraId="3B2AF5C8" w14:textId="320B4112" w:rsidR="004651F5" w:rsidRPr="00171EC4" w:rsidRDefault="000405AA">
      <w:pPr>
        <w:spacing w:after="0" w:line="240" w:lineRule="auto"/>
      </w:pPr>
      <w:r w:rsidRPr="00171EC4">
        <w:rPr>
          <w:u w:val="single"/>
        </w:rPr>
        <w:lastRenderedPageBreak/>
        <w:t>- przeprowadzenie szkolenia z obsługi ręcznej w cenie agregatu</w:t>
      </w:r>
      <w:r w:rsidRPr="00171EC4">
        <w:t xml:space="preserve"> </w:t>
      </w:r>
    </w:p>
    <w:p w14:paraId="7A23CC99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Silnik:</w:t>
      </w:r>
    </w:p>
    <w:p w14:paraId="4A6D0CB5" w14:textId="77777777" w:rsidR="004651F5" w:rsidRPr="00171EC4" w:rsidRDefault="00000000">
      <w:pPr>
        <w:spacing w:after="0" w:line="240" w:lineRule="auto"/>
      </w:pPr>
      <w:r w:rsidRPr="00171EC4">
        <w:t>- moc silnika netto min. 70 kW</w:t>
      </w:r>
    </w:p>
    <w:p w14:paraId="548D50CC" w14:textId="10D37E58" w:rsidR="004651F5" w:rsidRPr="00171EC4" w:rsidRDefault="00000000">
      <w:pPr>
        <w:spacing w:after="0" w:line="240" w:lineRule="auto"/>
      </w:pPr>
      <w:r w:rsidRPr="00171EC4">
        <w:t xml:space="preserve">- emisja spalin min. </w:t>
      </w:r>
      <w:proofErr w:type="spellStart"/>
      <w:r w:rsidRPr="00171EC4">
        <w:t>Stage</w:t>
      </w:r>
      <w:proofErr w:type="spellEnd"/>
      <w:r w:rsidRPr="00171EC4">
        <w:t xml:space="preserve"> II lub non-</w:t>
      </w:r>
      <w:proofErr w:type="spellStart"/>
      <w:r w:rsidRPr="00171EC4">
        <w:t>emission</w:t>
      </w:r>
      <w:proofErr w:type="spellEnd"/>
    </w:p>
    <w:p w14:paraId="4C61822B" w14:textId="77777777" w:rsidR="004651F5" w:rsidRPr="00171EC4" w:rsidRDefault="00000000">
      <w:pPr>
        <w:spacing w:after="0" w:line="240" w:lineRule="auto"/>
      </w:pPr>
      <w:r w:rsidRPr="00171EC4">
        <w:t xml:space="preserve">- obroty min. 1500 </w:t>
      </w:r>
      <w:proofErr w:type="spellStart"/>
      <w:r w:rsidRPr="00171EC4">
        <w:t>obr</w:t>
      </w:r>
      <w:proofErr w:type="spellEnd"/>
      <w:r w:rsidRPr="00171EC4">
        <w:t>/min</w:t>
      </w:r>
    </w:p>
    <w:p w14:paraId="53CB8037" w14:textId="77777777" w:rsidR="004651F5" w:rsidRPr="00171EC4" w:rsidRDefault="00000000">
      <w:pPr>
        <w:spacing w:after="0" w:line="240" w:lineRule="auto"/>
      </w:pPr>
      <w:r w:rsidRPr="00171EC4">
        <w:t>- regulacja obrotów elektroniczna</w:t>
      </w:r>
    </w:p>
    <w:p w14:paraId="41029A98" w14:textId="77777777" w:rsidR="004651F5" w:rsidRPr="00171EC4" w:rsidRDefault="00000000">
      <w:pPr>
        <w:spacing w:after="0" w:line="240" w:lineRule="auto"/>
      </w:pPr>
      <w:r w:rsidRPr="00171EC4">
        <w:t>- pojemność silnika min. 4,5 l</w:t>
      </w:r>
    </w:p>
    <w:p w14:paraId="1BF1802E" w14:textId="77777777" w:rsidR="004651F5" w:rsidRPr="00171EC4" w:rsidRDefault="00000000">
      <w:pPr>
        <w:spacing w:after="0" w:line="240" w:lineRule="auto"/>
      </w:pPr>
      <w:r w:rsidRPr="00171EC4">
        <w:t>- liczba cylindrów min. 4</w:t>
      </w:r>
    </w:p>
    <w:p w14:paraId="1ACF18B7" w14:textId="77777777" w:rsidR="004651F5" w:rsidRPr="00171EC4" w:rsidRDefault="00000000">
      <w:pPr>
        <w:spacing w:after="0" w:line="240" w:lineRule="auto"/>
      </w:pPr>
      <w:r w:rsidRPr="00171EC4">
        <w:t>- układ paliwowy pompa mechaniczna lub wtrysk bezpośredni</w:t>
      </w:r>
    </w:p>
    <w:p w14:paraId="15F3DA35" w14:textId="77777777" w:rsidR="004651F5" w:rsidRPr="00171EC4" w:rsidRDefault="00000000">
      <w:pPr>
        <w:spacing w:after="0" w:line="240" w:lineRule="auto"/>
      </w:pPr>
      <w:r w:rsidRPr="00171EC4">
        <w:t>- instalacja 12 V</w:t>
      </w:r>
    </w:p>
    <w:p w14:paraId="4706DFCC" w14:textId="77777777" w:rsidR="004651F5" w:rsidRPr="00171EC4" w:rsidRDefault="00000000">
      <w:pPr>
        <w:spacing w:after="0" w:line="240" w:lineRule="auto"/>
      </w:pPr>
      <w:r w:rsidRPr="00171EC4">
        <w:t>- rodzaj paliwa: diesel</w:t>
      </w:r>
    </w:p>
    <w:p w14:paraId="6DC465F4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Prądnica:</w:t>
      </w:r>
    </w:p>
    <w:p w14:paraId="22884178" w14:textId="77777777" w:rsidR="004651F5" w:rsidRPr="00171EC4" w:rsidRDefault="00000000">
      <w:pPr>
        <w:spacing w:after="0" w:line="240" w:lineRule="auto"/>
      </w:pPr>
      <w:r w:rsidRPr="00171EC4">
        <w:t>- napięcie znamionowe min. 400 V</w:t>
      </w:r>
    </w:p>
    <w:p w14:paraId="60446DEF" w14:textId="77777777" w:rsidR="004651F5" w:rsidRPr="00171EC4" w:rsidRDefault="00000000">
      <w:pPr>
        <w:spacing w:after="0" w:line="240" w:lineRule="auto"/>
      </w:pPr>
      <w:r w:rsidRPr="00171EC4">
        <w:t>- moc znamionowa min. 80,0 kVA</w:t>
      </w:r>
    </w:p>
    <w:p w14:paraId="3C3A65C2" w14:textId="77777777" w:rsidR="004651F5" w:rsidRPr="00171EC4" w:rsidRDefault="00000000">
      <w:pPr>
        <w:spacing w:after="0" w:line="240" w:lineRule="auto"/>
      </w:pPr>
      <w:r w:rsidRPr="00171EC4">
        <w:t>- stopień ochrony IP 23</w:t>
      </w:r>
    </w:p>
    <w:p w14:paraId="275E8797" w14:textId="77777777" w:rsidR="004651F5" w:rsidRPr="00171EC4" w:rsidRDefault="00000000">
      <w:pPr>
        <w:spacing w:after="0" w:line="240" w:lineRule="auto"/>
      </w:pPr>
      <w:r w:rsidRPr="00171EC4">
        <w:t>- konstrukcja jednołożyskowa</w:t>
      </w:r>
    </w:p>
    <w:p w14:paraId="70846399" w14:textId="77777777" w:rsidR="004651F5" w:rsidRPr="00171EC4" w:rsidRDefault="00000000">
      <w:pPr>
        <w:spacing w:after="0" w:line="240" w:lineRule="auto"/>
      </w:pPr>
      <w:r w:rsidRPr="00171EC4">
        <w:t>- połączenie z silnikiem bezpośrednie</w:t>
      </w:r>
    </w:p>
    <w:p w14:paraId="21EDEA2E" w14:textId="77777777" w:rsidR="004651F5" w:rsidRPr="00171EC4" w:rsidRDefault="00000000">
      <w:pPr>
        <w:spacing w:after="0" w:line="240" w:lineRule="auto"/>
      </w:pPr>
      <w:r w:rsidRPr="00171EC4">
        <w:t xml:space="preserve">- technologia </w:t>
      </w:r>
      <w:proofErr w:type="spellStart"/>
      <w:r w:rsidRPr="00171EC4">
        <w:t>bezszczotkowa</w:t>
      </w:r>
      <w:proofErr w:type="spellEnd"/>
    </w:p>
    <w:p w14:paraId="3F3DBB75" w14:textId="77777777" w:rsidR="004651F5" w:rsidRPr="00171EC4" w:rsidRDefault="00000000">
      <w:pPr>
        <w:spacing w:after="0" w:line="240" w:lineRule="auto"/>
      </w:pPr>
      <w:r w:rsidRPr="00171EC4">
        <w:t>- sprawność min. 90 %</w:t>
      </w:r>
    </w:p>
    <w:p w14:paraId="3E4D3BB0" w14:textId="77777777" w:rsidR="004651F5" w:rsidRPr="00171EC4" w:rsidRDefault="00000000">
      <w:pPr>
        <w:spacing w:after="0" w:line="240" w:lineRule="auto"/>
      </w:pPr>
      <w:r w:rsidRPr="00171EC4">
        <w:t>- klasa izolacji H</w:t>
      </w:r>
    </w:p>
    <w:p w14:paraId="33F7B404" w14:textId="77777777" w:rsidR="004651F5" w:rsidRPr="00171EC4" w:rsidRDefault="00000000">
      <w:pPr>
        <w:spacing w:after="0" w:line="240" w:lineRule="auto"/>
      </w:pPr>
      <w:r w:rsidRPr="00171EC4">
        <w:t>- pomiar napięcia min 1 fazy</w:t>
      </w:r>
    </w:p>
    <w:p w14:paraId="40C1D891" w14:textId="77777777" w:rsidR="004651F5" w:rsidRPr="00171EC4" w:rsidRDefault="00000000">
      <w:pPr>
        <w:spacing w:after="0" w:line="240" w:lineRule="auto"/>
      </w:pPr>
      <w:r w:rsidRPr="00171EC4">
        <w:t xml:space="preserve">- prądnica wyposażona w system cyfrowej stabilizacji napięcia </w:t>
      </w:r>
      <w:proofErr w:type="gramStart"/>
      <w:r w:rsidRPr="00171EC4">
        <w:t>AVR  +</w:t>
      </w:r>
      <w:proofErr w:type="gramEnd"/>
      <w:r w:rsidRPr="00171EC4">
        <w:t>/- 1 %</w:t>
      </w:r>
    </w:p>
    <w:p w14:paraId="679E07B8" w14:textId="77777777" w:rsidR="004651F5" w:rsidRPr="00171EC4" w:rsidRDefault="00000000">
      <w:pPr>
        <w:spacing w:after="0" w:line="240" w:lineRule="auto"/>
      </w:pPr>
      <w:r w:rsidRPr="00171EC4">
        <w:t>- niski poziom zakłóceń THD &lt; 2,5 %</w:t>
      </w:r>
      <w:r w:rsidRPr="00171EC4">
        <w:br/>
        <w:t xml:space="preserve">- prąd startowy prądnicy 300 % In </w:t>
      </w:r>
    </w:p>
    <w:p w14:paraId="349AFDE7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Gwarancja</w:t>
      </w:r>
      <w:r w:rsidRPr="00171EC4">
        <w:t>: min 36 miesięcy przy pracy jako zasilanie rezerwowe. Koszt utrzymania wymaganej gwarancji ma być pokryty przez Dostawcę. </w:t>
      </w:r>
    </w:p>
    <w:p w14:paraId="390B5B83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agregat spełniający normy i dyrektywy:</w:t>
      </w:r>
    </w:p>
    <w:p w14:paraId="03C28D35" w14:textId="77777777" w:rsidR="004651F5" w:rsidRPr="00171EC4" w:rsidRDefault="00000000">
      <w:pPr>
        <w:spacing w:after="0" w:line="240" w:lineRule="auto"/>
      </w:pPr>
      <w:r w:rsidRPr="00171EC4">
        <w:t>Dyrektywa Maszynowa 2006/42/WE</w:t>
      </w:r>
      <w:r w:rsidRPr="00171EC4">
        <w:br/>
        <w:t>- Dyrektywa Niskonapięciowa 2014/35/UE</w:t>
      </w:r>
      <w:r w:rsidRPr="00171EC4">
        <w:br/>
        <w:t>- Kompatybilność Elektromagnetyczna 2014/30/UE</w:t>
      </w:r>
      <w:r w:rsidRPr="00171EC4">
        <w:br/>
        <w:t>- Dyrektywa Hałasowa 2000/14/WE</w:t>
      </w:r>
      <w:r w:rsidRPr="00171EC4">
        <w:br/>
        <w:t>- ISO 8528-1/2018, PN-ISO 8528-5/2022</w:t>
      </w:r>
      <w:r w:rsidRPr="00171EC4">
        <w:br/>
        <w:t>- PN-EN ISO 8528-13:2016</w:t>
      </w:r>
      <w:r w:rsidRPr="00171EC4">
        <w:br/>
        <w:t>- PN-EN 60204-1</w:t>
      </w:r>
    </w:p>
    <w:p w14:paraId="59AFCAD9" w14:textId="77777777" w:rsidR="004651F5" w:rsidRPr="00171EC4" w:rsidRDefault="004651F5">
      <w:pPr>
        <w:spacing w:after="0" w:line="240" w:lineRule="auto"/>
      </w:pPr>
    </w:p>
    <w:p w14:paraId="4805C132" w14:textId="53A3EF55" w:rsidR="004651F5" w:rsidRPr="00171EC4" w:rsidRDefault="001D6355">
      <w:pPr>
        <w:spacing w:after="0" w:line="240" w:lineRule="auto"/>
      </w:pPr>
      <w:r w:rsidRPr="00171EC4">
        <w:rPr>
          <w:b/>
          <w:bCs/>
        </w:rPr>
        <w:t>4. Zakup 1 szt. agregatu prądotwórczego o mocy znamionowej min. 125,0 kVA/80,0 kW</w:t>
      </w:r>
    </w:p>
    <w:p w14:paraId="1FD17741" w14:textId="77777777" w:rsidR="004651F5" w:rsidRPr="00171EC4" w:rsidRDefault="00000000">
      <w:pPr>
        <w:spacing w:after="0" w:line="240" w:lineRule="auto"/>
      </w:pPr>
      <w:r w:rsidRPr="00171EC4">
        <w:t>- agregat zostanie dostarczony w obudowie zewnętrznej odpornej na warunki atmosferyczne z obsługą zewnętrzną</w:t>
      </w:r>
    </w:p>
    <w:p w14:paraId="41D8B528" w14:textId="77777777" w:rsidR="004651F5" w:rsidRPr="00171EC4" w:rsidRDefault="00000000">
      <w:pPr>
        <w:spacing w:after="0" w:line="240" w:lineRule="auto"/>
      </w:pPr>
      <w:r w:rsidRPr="00171EC4">
        <w:t>- agregat musi posiadać możliwość załadunku wózkiem widłowym oraz dźwigiem</w:t>
      </w:r>
    </w:p>
    <w:p w14:paraId="31AA9061" w14:textId="77777777" w:rsidR="004651F5" w:rsidRPr="00171EC4" w:rsidRDefault="00000000">
      <w:pPr>
        <w:spacing w:after="0" w:line="240" w:lineRule="auto"/>
      </w:pPr>
      <w:r w:rsidRPr="00171EC4">
        <w:t xml:space="preserve">-agregat zabudowany z możliwością ręcznego i automatycznego rozruchu </w:t>
      </w:r>
    </w:p>
    <w:p w14:paraId="7771B2B3" w14:textId="77777777" w:rsidR="004651F5" w:rsidRPr="00171EC4" w:rsidRDefault="00000000">
      <w:pPr>
        <w:spacing w:after="0" w:line="240" w:lineRule="auto"/>
      </w:pPr>
      <w:r w:rsidRPr="00171EC4">
        <w:t xml:space="preserve">- Układ Samoczynnego Załączenia Rezerwy (SZR) </w:t>
      </w:r>
    </w:p>
    <w:p w14:paraId="5FE17895" w14:textId="77777777" w:rsidR="004651F5" w:rsidRPr="00171EC4" w:rsidRDefault="00000000">
      <w:pPr>
        <w:spacing w:after="0" w:line="240" w:lineRule="auto"/>
      </w:pPr>
      <w:r w:rsidRPr="00171EC4">
        <w:t>- czas pracy agregatu: min. 2 dni</w:t>
      </w:r>
    </w:p>
    <w:p w14:paraId="67DBDA32" w14:textId="77777777" w:rsidR="004651F5" w:rsidRPr="00171EC4" w:rsidRDefault="00000000">
      <w:pPr>
        <w:spacing w:after="0" w:line="240" w:lineRule="auto"/>
      </w:pPr>
      <w:r w:rsidRPr="00171EC4">
        <w:t>- dwa wlewy paliwa umiejscowione po obu stronach agregatu w środku obudowy</w:t>
      </w:r>
    </w:p>
    <w:p w14:paraId="784EA9D8" w14:textId="77777777" w:rsidR="004651F5" w:rsidRPr="00171EC4" w:rsidRDefault="00000000">
      <w:pPr>
        <w:spacing w:after="0" w:line="240" w:lineRule="auto"/>
      </w:pPr>
      <w:r w:rsidRPr="00171EC4">
        <w:t>- drzwi umożliwiające dogodny dostęp do serwisowania silnika i prądnicy oraz obsługi sterownika</w:t>
      </w:r>
    </w:p>
    <w:p w14:paraId="7CD6C311" w14:textId="77777777" w:rsidR="004651F5" w:rsidRPr="00171EC4" w:rsidRDefault="00000000">
      <w:pPr>
        <w:spacing w:after="0" w:line="240" w:lineRule="auto"/>
      </w:pPr>
      <w:r w:rsidRPr="00171EC4">
        <w:t xml:space="preserve">- drzwi zamykane na klucz w celu zabezpieczenia  </w:t>
      </w:r>
    </w:p>
    <w:p w14:paraId="56067044" w14:textId="77777777" w:rsidR="004651F5" w:rsidRPr="00171EC4" w:rsidRDefault="00000000">
      <w:pPr>
        <w:spacing w:after="0" w:line="240" w:lineRule="auto"/>
      </w:pPr>
      <w:r w:rsidRPr="00171EC4">
        <w:t>- okienko wizyjne do sterownika odporne na promienie UV</w:t>
      </w:r>
    </w:p>
    <w:p w14:paraId="500DBBBE" w14:textId="77777777" w:rsidR="004651F5" w:rsidRPr="00171EC4" w:rsidRDefault="00000000">
      <w:pPr>
        <w:spacing w:after="0" w:line="240" w:lineRule="auto"/>
      </w:pPr>
      <w:r w:rsidRPr="00171EC4">
        <w:lastRenderedPageBreak/>
        <w:t>- z uwagi na miejsce posadowienia agregat nie może przekraczać wymiarów maksymalnych: szer. 1200 mm i dł. 2700 mm</w:t>
      </w:r>
      <w:r w:rsidRPr="00171EC4">
        <w:br/>
        <w:t xml:space="preserve">- zbiornik główny w agregacie o pojemności min. 370 l </w:t>
      </w:r>
    </w:p>
    <w:p w14:paraId="39E83619" w14:textId="77777777" w:rsidR="004651F5" w:rsidRPr="00171EC4" w:rsidRDefault="00000000">
      <w:pPr>
        <w:spacing w:after="0" w:line="240" w:lineRule="auto"/>
      </w:pPr>
      <w:r w:rsidRPr="00171EC4">
        <w:t xml:space="preserve">- </w:t>
      </w:r>
      <w:proofErr w:type="spellStart"/>
      <w:r w:rsidRPr="00171EC4">
        <w:t>ramozbiornik</w:t>
      </w:r>
      <w:proofErr w:type="spellEnd"/>
      <w:r w:rsidRPr="00171EC4">
        <w:t xml:space="preserve"> z przestrzenią retencyjną o pojemności min. 370 l</w:t>
      </w:r>
    </w:p>
    <w:p w14:paraId="1C704143" w14:textId="77777777" w:rsidR="004651F5" w:rsidRPr="00171EC4" w:rsidRDefault="00000000">
      <w:pPr>
        <w:spacing w:after="0" w:line="240" w:lineRule="auto"/>
      </w:pPr>
      <w:r w:rsidRPr="00171EC4">
        <w:t>- preferowany kolor obudowy agregatu oraz zbiornika paliwa: RAL 7024</w:t>
      </w:r>
    </w:p>
    <w:p w14:paraId="19847B90" w14:textId="77777777" w:rsidR="004651F5" w:rsidRPr="00171EC4" w:rsidRDefault="00000000">
      <w:pPr>
        <w:spacing w:after="0" w:line="240" w:lineRule="auto"/>
      </w:pPr>
      <w:r w:rsidRPr="00171EC4">
        <w:t xml:space="preserve">- możliwość monitoring agregatu poprzez GPS </w:t>
      </w:r>
    </w:p>
    <w:p w14:paraId="0A84FD16" w14:textId="77777777" w:rsidR="004651F5" w:rsidRPr="00171EC4" w:rsidRDefault="00000000">
      <w:pPr>
        <w:spacing w:after="0" w:line="240" w:lineRule="auto"/>
      </w:pPr>
      <w:r w:rsidRPr="00171EC4">
        <w:t>- darmowa aplikacja do monitorowania agregatu</w:t>
      </w:r>
    </w:p>
    <w:p w14:paraId="2AEDEA31" w14:textId="77777777" w:rsidR="004651F5" w:rsidRPr="00171EC4" w:rsidRDefault="00000000">
      <w:pPr>
        <w:spacing w:after="0" w:line="240" w:lineRule="auto"/>
      </w:pPr>
      <w:r w:rsidRPr="00171EC4">
        <w:t>- sterownik zapewniający pamięć 350 zdarzeń</w:t>
      </w:r>
    </w:p>
    <w:p w14:paraId="043E324C" w14:textId="77777777" w:rsidR="004651F5" w:rsidRPr="00171EC4" w:rsidRDefault="00000000">
      <w:pPr>
        <w:spacing w:after="0" w:line="240" w:lineRule="auto"/>
      </w:pPr>
      <w:r w:rsidRPr="00171EC4">
        <w:t>- agregat przygotowany do pracy automatycznej i manualnej</w:t>
      </w:r>
    </w:p>
    <w:p w14:paraId="611C2E93" w14:textId="77777777" w:rsidR="004651F5" w:rsidRPr="00171EC4" w:rsidRDefault="00000000">
      <w:pPr>
        <w:spacing w:after="0" w:line="240" w:lineRule="auto"/>
      </w:pPr>
      <w:r w:rsidRPr="00171EC4">
        <w:t>- wyposażenie standardowe agregatu: grzałka bloku silnika, ładowarka akumulatorów</w:t>
      </w:r>
    </w:p>
    <w:p w14:paraId="50DF8D22" w14:textId="77777777" w:rsidR="000405AA" w:rsidRPr="00171EC4" w:rsidRDefault="00000000">
      <w:pPr>
        <w:spacing w:after="0" w:line="240" w:lineRule="auto"/>
        <w:rPr>
          <w:u w:val="single"/>
        </w:rPr>
      </w:pPr>
      <w:r w:rsidRPr="00171EC4">
        <w:t>-</w:t>
      </w:r>
      <w:r w:rsidRPr="00171EC4">
        <w:rPr>
          <w:u w:val="single"/>
        </w:rPr>
        <w:t xml:space="preserve"> dostawa i uruchomienie w cenie agregatu</w:t>
      </w:r>
    </w:p>
    <w:p w14:paraId="1133BA9C" w14:textId="2B363083" w:rsidR="004651F5" w:rsidRPr="00171EC4" w:rsidRDefault="000405AA">
      <w:pPr>
        <w:spacing w:after="0" w:line="240" w:lineRule="auto"/>
      </w:pPr>
      <w:r w:rsidRPr="00171EC4">
        <w:rPr>
          <w:u w:val="single"/>
        </w:rPr>
        <w:t>- przeprowadzenie szkolenia z obsługi ręcznej w cenie agregatu</w:t>
      </w:r>
      <w:r w:rsidRPr="00171EC4">
        <w:t xml:space="preserve"> </w:t>
      </w:r>
    </w:p>
    <w:p w14:paraId="088ABA28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Silnik:</w:t>
      </w:r>
    </w:p>
    <w:p w14:paraId="4D144EF2" w14:textId="77777777" w:rsidR="004651F5" w:rsidRPr="00171EC4" w:rsidRDefault="00000000">
      <w:pPr>
        <w:spacing w:after="0" w:line="240" w:lineRule="auto"/>
      </w:pPr>
      <w:r w:rsidRPr="00171EC4">
        <w:t>- moc silnika netto min. 116 kW</w:t>
      </w:r>
    </w:p>
    <w:p w14:paraId="1F257F85" w14:textId="37FA1A66" w:rsidR="004651F5" w:rsidRPr="00171EC4" w:rsidRDefault="00000000">
      <w:pPr>
        <w:spacing w:after="0" w:line="240" w:lineRule="auto"/>
      </w:pPr>
      <w:r w:rsidRPr="00171EC4">
        <w:t xml:space="preserve">- emisja spalin min. </w:t>
      </w:r>
      <w:proofErr w:type="spellStart"/>
      <w:r w:rsidRPr="00171EC4">
        <w:t>Stage</w:t>
      </w:r>
      <w:proofErr w:type="spellEnd"/>
      <w:r w:rsidRPr="00171EC4">
        <w:t xml:space="preserve"> II lub non-</w:t>
      </w:r>
      <w:proofErr w:type="spellStart"/>
      <w:r w:rsidRPr="00171EC4">
        <w:t>emission</w:t>
      </w:r>
      <w:proofErr w:type="spellEnd"/>
    </w:p>
    <w:p w14:paraId="7C99D07A" w14:textId="77777777" w:rsidR="004651F5" w:rsidRPr="00171EC4" w:rsidRDefault="00000000">
      <w:pPr>
        <w:spacing w:after="0" w:line="240" w:lineRule="auto"/>
      </w:pPr>
      <w:r w:rsidRPr="00171EC4">
        <w:t xml:space="preserve">- obroty min. 1500 </w:t>
      </w:r>
      <w:proofErr w:type="spellStart"/>
      <w:r w:rsidRPr="00171EC4">
        <w:t>obr</w:t>
      </w:r>
      <w:proofErr w:type="spellEnd"/>
      <w:r w:rsidRPr="00171EC4">
        <w:t>/min</w:t>
      </w:r>
    </w:p>
    <w:p w14:paraId="33DFDD3F" w14:textId="77777777" w:rsidR="004651F5" w:rsidRPr="00171EC4" w:rsidRDefault="00000000">
      <w:pPr>
        <w:spacing w:after="0" w:line="240" w:lineRule="auto"/>
      </w:pPr>
      <w:r w:rsidRPr="00171EC4">
        <w:t>- regulacja obrotów elektroniczna</w:t>
      </w:r>
    </w:p>
    <w:p w14:paraId="2E37765B" w14:textId="77777777" w:rsidR="004651F5" w:rsidRPr="00171EC4" w:rsidRDefault="00000000">
      <w:pPr>
        <w:spacing w:after="0" w:line="240" w:lineRule="auto"/>
      </w:pPr>
      <w:r w:rsidRPr="00171EC4">
        <w:t>- pojemność silnika min. 4,8 l</w:t>
      </w:r>
    </w:p>
    <w:p w14:paraId="20C44AF1" w14:textId="77777777" w:rsidR="004651F5" w:rsidRPr="00171EC4" w:rsidRDefault="00000000">
      <w:pPr>
        <w:spacing w:after="0" w:line="240" w:lineRule="auto"/>
      </w:pPr>
      <w:r w:rsidRPr="00171EC4">
        <w:t>- liczba cylindrów min. 4</w:t>
      </w:r>
    </w:p>
    <w:p w14:paraId="257BB6C6" w14:textId="77777777" w:rsidR="004651F5" w:rsidRPr="00171EC4" w:rsidRDefault="00000000">
      <w:pPr>
        <w:spacing w:after="0" w:line="240" w:lineRule="auto"/>
      </w:pPr>
      <w:r w:rsidRPr="00171EC4">
        <w:t>- układ paliwowy Pompa mechaniczna lub wtrysk bezpośredni</w:t>
      </w:r>
    </w:p>
    <w:p w14:paraId="161F9EC0" w14:textId="77777777" w:rsidR="004651F5" w:rsidRPr="00171EC4" w:rsidRDefault="00000000">
      <w:pPr>
        <w:spacing w:after="0" w:line="240" w:lineRule="auto"/>
      </w:pPr>
      <w:r w:rsidRPr="00171EC4">
        <w:t>- instalacja 12 V</w:t>
      </w:r>
    </w:p>
    <w:p w14:paraId="5619F6E7" w14:textId="77777777" w:rsidR="004651F5" w:rsidRPr="00171EC4" w:rsidRDefault="00000000">
      <w:pPr>
        <w:spacing w:after="0" w:line="240" w:lineRule="auto"/>
      </w:pPr>
      <w:r w:rsidRPr="00171EC4">
        <w:t>- rodzaj paliwa: diesel</w:t>
      </w:r>
    </w:p>
    <w:p w14:paraId="3D21DCE0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Prądnica:</w:t>
      </w:r>
    </w:p>
    <w:p w14:paraId="572358DD" w14:textId="77777777" w:rsidR="004651F5" w:rsidRPr="00171EC4" w:rsidRDefault="00000000">
      <w:pPr>
        <w:spacing w:after="0" w:line="240" w:lineRule="auto"/>
      </w:pPr>
      <w:r w:rsidRPr="00171EC4">
        <w:t>- napięcie znamionowe min. 400 V</w:t>
      </w:r>
    </w:p>
    <w:p w14:paraId="0214E7D0" w14:textId="77777777" w:rsidR="004651F5" w:rsidRPr="00171EC4" w:rsidRDefault="00000000">
      <w:pPr>
        <w:spacing w:after="0" w:line="240" w:lineRule="auto"/>
      </w:pPr>
      <w:r w:rsidRPr="00171EC4">
        <w:t>- moc znamionowa min. 125,0 kVA</w:t>
      </w:r>
    </w:p>
    <w:p w14:paraId="770DBBA6" w14:textId="77777777" w:rsidR="004651F5" w:rsidRPr="00171EC4" w:rsidRDefault="00000000">
      <w:pPr>
        <w:spacing w:after="0" w:line="240" w:lineRule="auto"/>
      </w:pPr>
      <w:r w:rsidRPr="00171EC4">
        <w:t>- stopień ochrony IP 23</w:t>
      </w:r>
    </w:p>
    <w:p w14:paraId="64E4CC23" w14:textId="77777777" w:rsidR="004651F5" w:rsidRPr="00171EC4" w:rsidRDefault="00000000">
      <w:pPr>
        <w:spacing w:after="0" w:line="240" w:lineRule="auto"/>
      </w:pPr>
      <w:r w:rsidRPr="00171EC4">
        <w:t>- konstrukcja jednołożyskowa</w:t>
      </w:r>
    </w:p>
    <w:p w14:paraId="38783CCC" w14:textId="77777777" w:rsidR="004651F5" w:rsidRPr="00171EC4" w:rsidRDefault="00000000">
      <w:pPr>
        <w:spacing w:after="0" w:line="240" w:lineRule="auto"/>
      </w:pPr>
      <w:r w:rsidRPr="00171EC4">
        <w:t>- połączenie z silnikiem bezpośrednie</w:t>
      </w:r>
    </w:p>
    <w:p w14:paraId="77C12F07" w14:textId="77777777" w:rsidR="004651F5" w:rsidRPr="00171EC4" w:rsidRDefault="00000000">
      <w:pPr>
        <w:spacing w:after="0" w:line="240" w:lineRule="auto"/>
      </w:pPr>
      <w:r w:rsidRPr="00171EC4">
        <w:t xml:space="preserve">- technologia </w:t>
      </w:r>
      <w:proofErr w:type="spellStart"/>
      <w:r w:rsidRPr="00171EC4">
        <w:t>bezszczotkowa</w:t>
      </w:r>
      <w:proofErr w:type="spellEnd"/>
    </w:p>
    <w:p w14:paraId="49362657" w14:textId="77777777" w:rsidR="004651F5" w:rsidRPr="00171EC4" w:rsidRDefault="00000000">
      <w:pPr>
        <w:spacing w:after="0" w:line="240" w:lineRule="auto"/>
      </w:pPr>
      <w:r w:rsidRPr="00171EC4">
        <w:t>- sprawność min. 92 %</w:t>
      </w:r>
    </w:p>
    <w:p w14:paraId="3D69A8C1" w14:textId="77777777" w:rsidR="004651F5" w:rsidRPr="00171EC4" w:rsidRDefault="00000000">
      <w:pPr>
        <w:spacing w:after="0" w:line="240" w:lineRule="auto"/>
      </w:pPr>
      <w:r w:rsidRPr="00171EC4">
        <w:t>- klasa izolacji H</w:t>
      </w:r>
    </w:p>
    <w:p w14:paraId="197BC317" w14:textId="77777777" w:rsidR="004651F5" w:rsidRPr="00171EC4" w:rsidRDefault="00000000">
      <w:pPr>
        <w:spacing w:after="0" w:line="240" w:lineRule="auto"/>
      </w:pPr>
      <w:r w:rsidRPr="00171EC4">
        <w:t>- pomiar napięcia min 1 fazy</w:t>
      </w:r>
    </w:p>
    <w:p w14:paraId="3BF80E11" w14:textId="77777777" w:rsidR="004651F5" w:rsidRPr="00171EC4" w:rsidRDefault="00000000">
      <w:pPr>
        <w:spacing w:after="0" w:line="240" w:lineRule="auto"/>
      </w:pPr>
      <w:r w:rsidRPr="00171EC4">
        <w:t xml:space="preserve">- prądnica wyposażona w system cyfrowej stabilizacji napięcia </w:t>
      </w:r>
      <w:proofErr w:type="gramStart"/>
      <w:r w:rsidRPr="00171EC4">
        <w:t>AVR  +</w:t>
      </w:r>
      <w:proofErr w:type="gramEnd"/>
      <w:r w:rsidRPr="00171EC4">
        <w:t>/- 1 %</w:t>
      </w:r>
    </w:p>
    <w:p w14:paraId="36406B4F" w14:textId="77777777" w:rsidR="004651F5" w:rsidRPr="00171EC4" w:rsidRDefault="00000000">
      <w:pPr>
        <w:spacing w:after="0" w:line="240" w:lineRule="auto"/>
      </w:pPr>
      <w:r w:rsidRPr="00171EC4">
        <w:t>- niski poziom zakłóceń THD &lt; 2,5 %</w:t>
      </w:r>
      <w:r w:rsidRPr="00171EC4">
        <w:br/>
        <w:t xml:space="preserve">- prąd startowy prądnicy 300 % In </w:t>
      </w:r>
    </w:p>
    <w:p w14:paraId="606173F7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Gwarancja</w:t>
      </w:r>
      <w:r w:rsidRPr="00171EC4">
        <w:t xml:space="preserve">: min 36 miesięcy przy pracy jako zasilanie rezerwowe. Koszt utrzymania wymaganej gwarancji ma być pokryty przez Dostawcę.  </w:t>
      </w:r>
    </w:p>
    <w:p w14:paraId="15AAA266" w14:textId="77777777" w:rsidR="004651F5" w:rsidRPr="00171EC4" w:rsidRDefault="00000000">
      <w:pPr>
        <w:spacing w:after="0" w:line="240" w:lineRule="auto"/>
      </w:pPr>
      <w:r w:rsidRPr="00171EC4">
        <w:rPr>
          <w:u w:val="single"/>
        </w:rPr>
        <w:t>agregat spełniający normy i dyrektywy:</w:t>
      </w:r>
    </w:p>
    <w:p w14:paraId="4E24EA76" w14:textId="77777777" w:rsidR="004651F5" w:rsidRPr="00171EC4" w:rsidRDefault="00000000">
      <w:pPr>
        <w:spacing w:after="0" w:line="240" w:lineRule="auto"/>
      </w:pPr>
      <w:r w:rsidRPr="00171EC4">
        <w:t>Dyrektywa Maszynowa 2006/42/WE</w:t>
      </w:r>
      <w:r w:rsidRPr="00171EC4">
        <w:br/>
        <w:t>- Dyrektywa Niskonapięciowa 2014/35/UE</w:t>
      </w:r>
      <w:r w:rsidRPr="00171EC4">
        <w:br/>
        <w:t>- Kompatybilność Elektromagnetyczna 2014/30/UE</w:t>
      </w:r>
      <w:r w:rsidRPr="00171EC4">
        <w:br/>
        <w:t>- Dyrektywa Hałasowa 2000/14/WE</w:t>
      </w:r>
      <w:r w:rsidRPr="00171EC4">
        <w:br/>
        <w:t>- ISO 8528-1/2018, PN-ISO 8528-5/2022</w:t>
      </w:r>
      <w:r w:rsidRPr="00171EC4">
        <w:br/>
        <w:t>- PN-EN ISO 8528-13:2016</w:t>
      </w:r>
      <w:r w:rsidRPr="00171EC4">
        <w:br/>
        <w:t>- PN-EN 60204-1</w:t>
      </w:r>
    </w:p>
    <w:p w14:paraId="79438EAD" w14:textId="77777777" w:rsidR="004651F5" w:rsidRPr="00171EC4" w:rsidRDefault="004651F5">
      <w:pPr>
        <w:rPr>
          <w:b/>
          <w:bCs/>
        </w:rPr>
      </w:pPr>
    </w:p>
    <w:p w14:paraId="2FC56C93" w14:textId="77777777" w:rsidR="004651F5" w:rsidRPr="00171EC4" w:rsidRDefault="00000000">
      <w:r w:rsidRPr="00171EC4">
        <w:rPr>
          <w:b/>
          <w:bCs/>
        </w:rPr>
        <w:lastRenderedPageBreak/>
        <w:t>Prace montażowe związane</w:t>
      </w:r>
      <w:r w:rsidRPr="00171EC4">
        <w:t xml:space="preserve"> </w:t>
      </w:r>
      <w:r w:rsidRPr="00171EC4">
        <w:rPr>
          <w:b/>
          <w:bCs/>
        </w:rPr>
        <w:t xml:space="preserve">z posadowieniem i przyłączeniem powyższych agregatów do budynków – 4 </w:t>
      </w:r>
      <w:proofErr w:type="spellStart"/>
      <w:r w:rsidRPr="00171EC4">
        <w:rPr>
          <w:b/>
          <w:bCs/>
        </w:rPr>
        <w:t>kpl</w:t>
      </w:r>
      <w:proofErr w:type="spellEnd"/>
    </w:p>
    <w:p w14:paraId="43E30244" w14:textId="77777777" w:rsidR="004651F5" w:rsidRPr="00171EC4" w:rsidRDefault="00000000">
      <w:pPr>
        <w:spacing w:after="0" w:line="240" w:lineRule="auto"/>
      </w:pPr>
      <w:r w:rsidRPr="00171EC4">
        <w:t>Wykonanie podstaw agregatów: bloki betonowe, podbudowa i prace ziemne</w:t>
      </w:r>
    </w:p>
    <w:p w14:paraId="76DAD3C0" w14:textId="77777777" w:rsidR="004651F5" w:rsidRPr="00171EC4" w:rsidRDefault="00000000">
      <w:pPr>
        <w:spacing w:after="0" w:line="240" w:lineRule="auto"/>
      </w:pPr>
      <w:r w:rsidRPr="00171EC4">
        <w:t>Posadowienie agregatów przy budynkach</w:t>
      </w:r>
    </w:p>
    <w:p w14:paraId="43FA5FEA" w14:textId="77777777" w:rsidR="004651F5" w:rsidRPr="00171EC4" w:rsidRDefault="00000000">
      <w:pPr>
        <w:spacing w:after="0" w:line="240" w:lineRule="auto"/>
      </w:pPr>
      <w:r w:rsidRPr="00171EC4">
        <w:t>Wykonanie tras kablowych – prace ziemne wraz z odtworzeniem infrastruktury</w:t>
      </w:r>
    </w:p>
    <w:p w14:paraId="773E74E3" w14:textId="77777777" w:rsidR="004651F5" w:rsidRPr="00171EC4" w:rsidRDefault="00000000">
      <w:pPr>
        <w:spacing w:after="0" w:line="240" w:lineRule="auto"/>
      </w:pPr>
      <w:r w:rsidRPr="00171EC4">
        <w:t>Dostawa kabli i podłączenie układów SZR</w:t>
      </w:r>
    </w:p>
    <w:p w14:paraId="32172359" w14:textId="77777777" w:rsidR="004651F5" w:rsidRPr="00171EC4" w:rsidRDefault="00000000">
      <w:pPr>
        <w:spacing w:after="0" w:line="240" w:lineRule="auto"/>
      </w:pPr>
      <w:r w:rsidRPr="00171EC4">
        <w:t>Podłączenie sterowania i kabli</w:t>
      </w:r>
    </w:p>
    <w:p w14:paraId="3CB3E2FA" w14:textId="77777777" w:rsidR="004651F5" w:rsidRPr="00171EC4" w:rsidRDefault="00000000">
      <w:pPr>
        <w:spacing w:after="0" w:line="240" w:lineRule="auto"/>
      </w:pPr>
      <w:r w:rsidRPr="00171EC4">
        <w:t>Uruchomienie systemów i testy</w:t>
      </w:r>
    </w:p>
    <w:p w14:paraId="5C175BE6" w14:textId="77777777" w:rsidR="004651F5" w:rsidRPr="00171EC4" w:rsidRDefault="004651F5"/>
    <w:p w14:paraId="072D608C" w14:textId="559B1EC2" w:rsidR="004651F5" w:rsidRPr="00171EC4" w:rsidRDefault="001D6355">
      <w:r w:rsidRPr="00171EC4">
        <w:rPr>
          <w:b/>
          <w:bCs/>
        </w:rPr>
        <w:t>5. Zakup 1 szt. agregatu prądotwórczego o mocy znamionowej: min 19,5 kVA/17,5</w:t>
      </w:r>
      <w:r w:rsidR="00F033DA" w:rsidRPr="00171EC4">
        <w:rPr>
          <w:b/>
          <w:bCs/>
        </w:rPr>
        <w:t xml:space="preserve"> </w:t>
      </w:r>
      <w:proofErr w:type="spellStart"/>
      <w:r w:rsidRPr="00171EC4">
        <w:rPr>
          <w:b/>
          <w:bCs/>
        </w:rPr>
        <w:t>kV</w:t>
      </w:r>
      <w:proofErr w:type="spellEnd"/>
    </w:p>
    <w:p w14:paraId="72DD941A" w14:textId="77777777" w:rsidR="004651F5" w:rsidRPr="00171EC4" w:rsidRDefault="00000000">
      <w:pPr>
        <w:spacing w:after="0" w:line="240" w:lineRule="auto"/>
        <w:contextualSpacing/>
      </w:pPr>
      <w:r w:rsidRPr="00171EC4">
        <w:t xml:space="preserve">- agregat z możliwością ręcznego rozruchu. </w:t>
      </w:r>
    </w:p>
    <w:p w14:paraId="3987A0F5" w14:textId="77777777" w:rsidR="004651F5" w:rsidRPr="00171EC4" w:rsidRDefault="00000000">
      <w:pPr>
        <w:spacing w:after="0" w:line="240" w:lineRule="auto"/>
        <w:contextualSpacing/>
      </w:pPr>
      <w:r w:rsidRPr="00171EC4">
        <w:t>- na wyposażeniu agregatu powinien znajdować się szafa z gniazdami min. 1 x gniazdo 32A, 1 x gniazdo 2P+PE</w:t>
      </w:r>
    </w:p>
    <w:p w14:paraId="2336A60E" w14:textId="77777777" w:rsidR="004651F5" w:rsidRPr="00171EC4" w:rsidRDefault="00000000">
      <w:pPr>
        <w:spacing w:after="0" w:line="240" w:lineRule="auto"/>
        <w:contextualSpacing/>
      </w:pPr>
      <w:r w:rsidRPr="00171EC4">
        <w:t xml:space="preserve">- agregat umieszczony w ramie przenośnej </w:t>
      </w:r>
      <w:r w:rsidRPr="00171EC4">
        <w:br/>
        <w:t>- zbiornik główny w agregacie o pojemności min. 40 l</w:t>
      </w:r>
    </w:p>
    <w:p w14:paraId="028D32C5" w14:textId="7FE2CDF7" w:rsidR="004651F5" w:rsidRPr="00171EC4" w:rsidRDefault="00000000">
      <w:pPr>
        <w:spacing w:after="0" w:line="240" w:lineRule="auto"/>
        <w:contextualSpacing/>
      </w:pPr>
      <w:r w:rsidRPr="00171EC4">
        <w:t>- zabezpieczenie przecią</w:t>
      </w:r>
      <w:r w:rsidR="00544EA0" w:rsidRPr="00171EC4">
        <w:t>ż</w:t>
      </w:r>
      <w:r w:rsidRPr="00171EC4">
        <w:t>eniowe</w:t>
      </w:r>
    </w:p>
    <w:p w14:paraId="7DE14E35" w14:textId="77777777" w:rsidR="004651F5" w:rsidRPr="00171EC4" w:rsidRDefault="00000000">
      <w:pPr>
        <w:spacing w:after="0" w:line="240" w:lineRule="auto"/>
        <w:contextualSpacing/>
      </w:pPr>
      <w:r w:rsidRPr="00171EC4">
        <w:t>- czujnik ciśnienia oleju</w:t>
      </w:r>
    </w:p>
    <w:p w14:paraId="4782529F" w14:textId="77777777" w:rsidR="004651F5" w:rsidRPr="00171EC4" w:rsidRDefault="00000000">
      <w:pPr>
        <w:spacing w:after="0" w:line="240" w:lineRule="auto"/>
        <w:contextualSpacing/>
      </w:pPr>
      <w:r w:rsidRPr="00171EC4">
        <w:t xml:space="preserve">- </w:t>
      </w:r>
      <w:proofErr w:type="spellStart"/>
      <w:r w:rsidRPr="00171EC4">
        <w:t>tłumnik</w:t>
      </w:r>
      <w:proofErr w:type="spellEnd"/>
      <w:r w:rsidRPr="00171EC4">
        <w:t xml:space="preserve"> przyłącza węża do spalin</w:t>
      </w:r>
    </w:p>
    <w:p w14:paraId="6DA888FB" w14:textId="77777777" w:rsidR="004651F5" w:rsidRPr="00171EC4" w:rsidRDefault="00000000">
      <w:pPr>
        <w:spacing w:after="0" w:line="240" w:lineRule="auto"/>
        <w:contextualSpacing/>
      </w:pPr>
      <w:r w:rsidRPr="00171EC4">
        <w:t>- akumulatorów</w:t>
      </w:r>
    </w:p>
    <w:p w14:paraId="759C029C" w14:textId="77777777" w:rsidR="004651F5" w:rsidRPr="00171EC4" w:rsidRDefault="00000000">
      <w:pPr>
        <w:spacing w:after="0" w:line="240" w:lineRule="auto"/>
        <w:contextualSpacing/>
      </w:pPr>
      <w:r w:rsidRPr="00171EC4">
        <w:t>- licznik czasu pracy</w:t>
      </w:r>
    </w:p>
    <w:p w14:paraId="7D1D1D91" w14:textId="77777777" w:rsidR="004651F5" w:rsidRPr="00171EC4" w:rsidRDefault="00000000">
      <w:pPr>
        <w:spacing w:after="0" w:line="240" w:lineRule="auto"/>
        <w:contextualSpacing/>
      </w:pPr>
      <w:r w:rsidRPr="00171EC4">
        <w:rPr>
          <w:u w:val="single"/>
        </w:rPr>
        <w:t>Silnik:</w:t>
      </w:r>
    </w:p>
    <w:p w14:paraId="61045077" w14:textId="77777777" w:rsidR="004651F5" w:rsidRPr="00171EC4" w:rsidRDefault="00000000">
      <w:pPr>
        <w:spacing w:after="0" w:line="240" w:lineRule="auto"/>
        <w:contextualSpacing/>
      </w:pPr>
      <w:r w:rsidRPr="00171EC4">
        <w:t>- moc silnika – pojemność 850 cm3</w:t>
      </w:r>
    </w:p>
    <w:p w14:paraId="7D8FCAC1" w14:textId="6A1FBEFB" w:rsidR="004651F5" w:rsidRPr="00171EC4" w:rsidRDefault="00000000">
      <w:pPr>
        <w:spacing w:after="0" w:line="240" w:lineRule="auto"/>
        <w:contextualSpacing/>
      </w:pPr>
      <w:r w:rsidRPr="00171EC4">
        <w:t>- liczba cylindrów min. 2</w:t>
      </w:r>
    </w:p>
    <w:p w14:paraId="1062530A" w14:textId="77777777" w:rsidR="004651F5" w:rsidRPr="00171EC4" w:rsidRDefault="00000000">
      <w:pPr>
        <w:spacing w:after="0" w:line="240" w:lineRule="auto"/>
        <w:contextualSpacing/>
      </w:pPr>
      <w:r w:rsidRPr="00171EC4">
        <w:t>- rodzaj paliwa benzyna</w:t>
      </w:r>
    </w:p>
    <w:p w14:paraId="2718631A" w14:textId="77777777" w:rsidR="004651F5" w:rsidRPr="00171EC4" w:rsidRDefault="00000000">
      <w:pPr>
        <w:spacing w:after="0" w:line="240" w:lineRule="auto"/>
        <w:contextualSpacing/>
      </w:pPr>
      <w:r w:rsidRPr="00171EC4">
        <w:t xml:space="preserve">Parametry techniczne: </w:t>
      </w:r>
    </w:p>
    <w:p w14:paraId="6D9EA652" w14:textId="77777777" w:rsidR="004651F5" w:rsidRPr="00171EC4" w:rsidRDefault="00000000">
      <w:pPr>
        <w:spacing w:after="0" w:line="240" w:lineRule="auto"/>
        <w:contextualSpacing/>
      </w:pPr>
      <w:r w:rsidRPr="00171EC4">
        <w:t xml:space="preserve">- częstotliwość 50 </w:t>
      </w:r>
      <w:proofErr w:type="spellStart"/>
      <w:r w:rsidRPr="00171EC4">
        <w:t>Hz</w:t>
      </w:r>
      <w:proofErr w:type="spellEnd"/>
    </w:p>
    <w:p w14:paraId="7A5F9BBC" w14:textId="77777777" w:rsidR="004651F5" w:rsidRPr="00171EC4" w:rsidRDefault="00000000">
      <w:pPr>
        <w:spacing w:after="0" w:line="240" w:lineRule="auto"/>
        <w:contextualSpacing/>
      </w:pPr>
      <w:r w:rsidRPr="00171EC4">
        <w:t>- napięcie 400/230 V</w:t>
      </w:r>
    </w:p>
    <w:p w14:paraId="40E6768E" w14:textId="77777777" w:rsidR="004651F5" w:rsidRPr="00171EC4" w:rsidRDefault="00000000">
      <w:pPr>
        <w:spacing w:after="0" w:line="240" w:lineRule="auto"/>
        <w:contextualSpacing/>
      </w:pPr>
      <w:r w:rsidRPr="00171EC4">
        <w:t>- prąd znamionowy 3 fazy min. 25 A</w:t>
      </w:r>
    </w:p>
    <w:p w14:paraId="645EF7C8" w14:textId="77777777" w:rsidR="004651F5" w:rsidRPr="00171EC4" w:rsidRDefault="00000000">
      <w:pPr>
        <w:spacing w:after="0" w:line="240" w:lineRule="auto"/>
        <w:contextualSpacing/>
      </w:pPr>
      <w:r w:rsidRPr="00171EC4">
        <w:t>- prąd znamionowy 1 faza min 31 A</w:t>
      </w:r>
    </w:p>
    <w:p w14:paraId="2A549776" w14:textId="77777777" w:rsidR="004651F5" w:rsidRPr="00171EC4" w:rsidRDefault="00000000">
      <w:pPr>
        <w:spacing w:after="0" w:line="240" w:lineRule="auto"/>
        <w:contextualSpacing/>
      </w:pPr>
      <w:r w:rsidRPr="00171EC4">
        <w:t xml:space="preserve">- </w:t>
      </w:r>
      <w:r w:rsidRPr="00171EC4">
        <w:rPr>
          <w:u w:val="single"/>
        </w:rPr>
        <w:t>Gwarancja</w:t>
      </w:r>
      <w:r w:rsidRPr="00171EC4">
        <w:t>: min 36 miesięcy przy pracy jako zasilanie rezerwowe. Koszt utrzymania wymaganej gwarancji ma być pokryty przez Dostawcę. </w:t>
      </w:r>
    </w:p>
    <w:p w14:paraId="0A43619D" w14:textId="77777777" w:rsidR="004651F5" w:rsidRPr="00171EC4" w:rsidRDefault="00000000">
      <w:pPr>
        <w:spacing w:after="0" w:line="240" w:lineRule="auto"/>
        <w:contextualSpacing/>
        <w:rPr>
          <w:u w:val="single"/>
        </w:rPr>
      </w:pPr>
      <w:r w:rsidRPr="00171EC4">
        <w:rPr>
          <w:u w:val="single"/>
        </w:rPr>
        <w:t>- dostawa i uruchomienie w cenie agregatu</w:t>
      </w:r>
    </w:p>
    <w:p w14:paraId="6BED8DFD" w14:textId="136D0F1C" w:rsidR="00FE4256" w:rsidRPr="00171EC4" w:rsidRDefault="00FE4256">
      <w:pPr>
        <w:spacing w:after="0" w:line="240" w:lineRule="auto"/>
        <w:contextualSpacing/>
      </w:pPr>
      <w:r w:rsidRPr="00171EC4">
        <w:rPr>
          <w:u w:val="single"/>
        </w:rPr>
        <w:t>- przeprowadzenie szkolenia z obsługi ręcznej w cenie agregatu</w:t>
      </w:r>
    </w:p>
    <w:p w14:paraId="56046C0C" w14:textId="77777777" w:rsidR="004651F5" w:rsidRPr="00171EC4" w:rsidRDefault="00000000">
      <w:pPr>
        <w:spacing w:after="0" w:line="240" w:lineRule="auto"/>
        <w:ind w:left="-720" w:firstLine="720"/>
        <w:contextualSpacing/>
      </w:pPr>
      <w:r w:rsidRPr="00171EC4">
        <w:t>agregat spełniający normy i dyrektywy:</w:t>
      </w:r>
    </w:p>
    <w:p w14:paraId="02B1E20D" w14:textId="77777777" w:rsidR="004651F5" w:rsidRPr="00171EC4" w:rsidRDefault="00000000">
      <w:pPr>
        <w:spacing w:after="0" w:line="240" w:lineRule="auto"/>
        <w:contextualSpacing/>
      </w:pPr>
      <w:r w:rsidRPr="00171EC4">
        <w:t>Dyrektywa Maszynowa 2006/42/WE</w:t>
      </w:r>
      <w:r w:rsidRPr="00171EC4">
        <w:br/>
        <w:t>• Dyrektywa Niskonapięciowa 2014/35/UE</w:t>
      </w:r>
      <w:r w:rsidRPr="00171EC4">
        <w:br/>
        <w:t>• Kompatybilność Elektromagnetyczna 2014/30/UE</w:t>
      </w:r>
      <w:r w:rsidRPr="00171EC4">
        <w:br/>
      </w:r>
    </w:p>
    <w:p w14:paraId="7D39D074" w14:textId="77777777" w:rsidR="004651F5" w:rsidRDefault="004651F5">
      <w:pPr>
        <w:pStyle w:val="Akapitzlist"/>
        <w:ind w:left="0"/>
        <w:jc w:val="both"/>
        <w:rPr>
          <w:rFonts w:cs="Calibri"/>
          <w:b/>
          <w:bCs/>
          <w:color w:val="FF4000"/>
          <w:sz w:val="24"/>
          <w:szCs w:val="24"/>
        </w:rPr>
      </w:pPr>
    </w:p>
    <w:p w14:paraId="5D7648D7" w14:textId="77777777" w:rsidR="004651F5" w:rsidRDefault="004651F5">
      <w:pPr>
        <w:pStyle w:val="Akapitzlist"/>
        <w:ind w:left="0"/>
        <w:jc w:val="both"/>
        <w:rPr>
          <w:rFonts w:cs="Calibri"/>
          <w:color w:val="000000"/>
          <w:sz w:val="24"/>
          <w:szCs w:val="24"/>
        </w:rPr>
      </w:pPr>
    </w:p>
    <w:p w14:paraId="1DD53D2B" w14:textId="77777777" w:rsidR="004651F5" w:rsidRDefault="004651F5">
      <w:pPr>
        <w:pStyle w:val="Akapitzlist"/>
        <w:spacing w:line="240" w:lineRule="auto"/>
        <w:ind w:left="0"/>
        <w:jc w:val="both"/>
        <w:rPr>
          <w:color w:val="000000"/>
          <w:sz w:val="24"/>
          <w:szCs w:val="24"/>
        </w:rPr>
      </w:pPr>
    </w:p>
    <w:sectPr w:rsidR="004651F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188B7" w14:textId="77777777" w:rsidR="000F2292" w:rsidRDefault="000F2292">
      <w:pPr>
        <w:spacing w:after="0" w:line="240" w:lineRule="auto"/>
      </w:pPr>
      <w:r>
        <w:separator/>
      </w:r>
    </w:p>
  </w:endnote>
  <w:endnote w:type="continuationSeparator" w:id="0">
    <w:p w14:paraId="0D58153B" w14:textId="77777777" w:rsidR="000F2292" w:rsidRDefault="000F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5145033"/>
      <w:docPartObj>
        <w:docPartGallery w:val="Page Numbers (Bottom of Page)"/>
        <w:docPartUnique/>
      </w:docPartObj>
    </w:sdtPr>
    <w:sdtContent>
      <w:p w14:paraId="669459FE" w14:textId="77777777" w:rsidR="004651F5" w:rsidRDefault="0000000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644D4CD3" w14:textId="77777777" w:rsidR="004651F5" w:rsidRDefault="004651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006857"/>
      <w:docPartObj>
        <w:docPartGallery w:val="Page Numbers (Bottom of Page)"/>
        <w:docPartUnique/>
      </w:docPartObj>
    </w:sdtPr>
    <w:sdtContent>
      <w:p w14:paraId="1C8C1E6C" w14:textId="77777777" w:rsidR="004651F5" w:rsidRDefault="00000000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4677CAA8" w14:textId="77777777" w:rsidR="004651F5" w:rsidRDefault="004651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939EA" w14:textId="77777777" w:rsidR="000F2292" w:rsidRDefault="000F2292">
      <w:pPr>
        <w:spacing w:after="0" w:line="240" w:lineRule="auto"/>
      </w:pPr>
      <w:r>
        <w:separator/>
      </w:r>
    </w:p>
  </w:footnote>
  <w:footnote w:type="continuationSeparator" w:id="0">
    <w:p w14:paraId="69E0C7BB" w14:textId="77777777" w:rsidR="000F2292" w:rsidRDefault="000F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225D4" w14:textId="71266C90" w:rsidR="004651F5" w:rsidRDefault="00000000" w:rsidP="00544EA0">
    <w:pPr>
      <w:pStyle w:val="Nagwek"/>
      <w:tabs>
        <w:tab w:val="clear" w:pos="7143"/>
        <w:tab w:val="clear" w:pos="14287"/>
        <w:tab w:val="left" w:pos="6180"/>
      </w:tabs>
    </w:pPr>
    <w:r>
      <w:tab/>
    </w:r>
    <w:r>
      <w:rPr>
        <w:noProof/>
      </w:rPr>
      <w:drawing>
        <wp:inline distT="0" distB="0" distL="0" distR="0" wp14:anchorId="17147C81" wp14:editId="12235952">
          <wp:extent cx="5760720" cy="971550"/>
          <wp:effectExtent l="0" t="0" r="0" b="0"/>
          <wp:docPr id="628353296" name="Obraz 628353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35A3" w14:textId="77777777" w:rsidR="004651F5" w:rsidRDefault="004651F5">
    <w:pPr>
      <w:pStyle w:val="Nagwek"/>
    </w:pPr>
  </w:p>
  <w:p w14:paraId="61727445" w14:textId="77777777" w:rsidR="004651F5" w:rsidRDefault="00000000">
    <w:pPr>
      <w:pStyle w:val="Nagwek"/>
      <w:tabs>
        <w:tab w:val="clear" w:pos="7143"/>
        <w:tab w:val="clear" w:pos="14287"/>
        <w:tab w:val="left" w:pos="6180"/>
      </w:tabs>
    </w:pPr>
    <w:r>
      <w:tab/>
    </w:r>
    <w:r>
      <w:rPr>
        <w:noProof/>
      </w:rPr>
      <w:drawing>
        <wp:inline distT="0" distB="0" distL="0" distR="0" wp14:anchorId="7C03A2F4" wp14:editId="328F563D">
          <wp:extent cx="5760720" cy="1018540"/>
          <wp:effectExtent l="0" t="0" r="0" b="0"/>
          <wp:docPr id="4026049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8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E374E5" w14:textId="77777777" w:rsidR="004651F5" w:rsidRDefault="004651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22E0C"/>
    <w:multiLevelType w:val="multilevel"/>
    <w:tmpl w:val="2EA4B4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0533E3"/>
    <w:multiLevelType w:val="multilevel"/>
    <w:tmpl w:val="81C01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53437733">
    <w:abstractNumId w:val="0"/>
  </w:num>
  <w:num w:numId="2" w16cid:durableId="42484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1F5"/>
    <w:rsid w:val="00005BFE"/>
    <w:rsid w:val="00005E54"/>
    <w:rsid w:val="000312F1"/>
    <w:rsid w:val="000405AA"/>
    <w:rsid w:val="00061F47"/>
    <w:rsid w:val="000E79E2"/>
    <w:rsid w:val="000F2292"/>
    <w:rsid w:val="00171EC4"/>
    <w:rsid w:val="001D6355"/>
    <w:rsid w:val="002B5227"/>
    <w:rsid w:val="004651F5"/>
    <w:rsid w:val="00544EA0"/>
    <w:rsid w:val="005942AB"/>
    <w:rsid w:val="007448ED"/>
    <w:rsid w:val="0083081B"/>
    <w:rsid w:val="00833783"/>
    <w:rsid w:val="00840085"/>
    <w:rsid w:val="00842AA9"/>
    <w:rsid w:val="00873C11"/>
    <w:rsid w:val="008B4ADF"/>
    <w:rsid w:val="00A00164"/>
    <w:rsid w:val="00AD4ACF"/>
    <w:rsid w:val="00B34B6D"/>
    <w:rsid w:val="00D96401"/>
    <w:rsid w:val="00DD5A5B"/>
    <w:rsid w:val="00E11E02"/>
    <w:rsid w:val="00F033DA"/>
    <w:rsid w:val="00F77B4C"/>
    <w:rsid w:val="00FE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52889"/>
  <w15:docId w15:val="{DA582481-5DA4-4820-A0C1-DD9DF923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 w:cs="Arial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ytuZnak">
    <w:name w:val="Tytuł Znak"/>
    <w:basedOn w:val="Domylnaczcionkaakapitu"/>
    <w:link w:val="Tytu"/>
    <w:uiPriority w:val="10"/>
    <w:qFormat/>
    <w:rPr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sz w:val="24"/>
      <w:szCs w:val="24"/>
    </w:rPr>
  </w:style>
  <w:style w:type="character" w:customStyle="1" w:styleId="CytatZnak">
    <w:name w:val="Cytat Znak"/>
    <w:link w:val="Cytat"/>
    <w:uiPriority w:val="29"/>
    <w:qFormat/>
    <w:rPr>
      <w:i/>
    </w:rPr>
  </w:style>
  <w:style w:type="character" w:customStyle="1" w:styleId="CytatintensywnyZnak">
    <w:name w:val="Cytat intensywny Znak"/>
    <w:link w:val="Cytatintensywny"/>
    <w:uiPriority w:val="30"/>
    <w:qFormat/>
    <w:rPr>
      <w:i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FooterChar">
    <w:name w:val="Footer Char"/>
    <w:basedOn w:val="Domylnaczcionkaakapitu"/>
    <w:uiPriority w:val="99"/>
    <w:qFormat/>
  </w:style>
  <w:style w:type="character" w:customStyle="1" w:styleId="StopkaZnak">
    <w:name w:val="Stopka Znak"/>
    <w:link w:val="Stopka"/>
    <w:uiPriority w:val="99"/>
    <w:qFormat/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character" w:customStyle="1" w:styleId="TekstprzypisudolnegoZnak">
    <w:name w:val="Tekst przypisu dolnego Znak"/>
    <w:link w:val="Tekstprzypisudolnego"/>
    <w:uiPriority w:val="99"/>
    <w:qFormat/>
    <w:rPr>
      <w:sz w:val="18"/>
    </w:rPr>
  </w:style>
  <w:style w:type="character" w:customStyle="1" w:styleId="Znakiprzypiswdolnych">
    <w:name w:val="Znaki przypisów dolnych"/>
    <w:uiPriority w:val="99"/>
    <w:unhideWhenUsed/>
    <w:qFormat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rzypisukocowegoZnak">
    <w:name w:val="Tekst przypisu końcowego Znak"/>
    <w:link w:val="Tekstprzypisukocowego"/>
    <w:uiPriority w:val="99"/>
    <w:qFormat/>
    <w:rPr>
      <w:sz w:val="20"/>
    </w:rPr>
  </w:style>
  <w:style w:type="character" w:customStyle="1" w:styleId="Znakiprzypiswkocowych">
    <w:name w:val="Znaki przypisów końcowych"/>
    <w:uiPriority w:val="99"/>
    <w:semiHidden/>
    <w:unhideWhenUsed/>
    <w:qFormat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F3AF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F3AFD"/>
    <w:rPr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F3AFD"/>
    <w:rPr>
      <w:b/>
      <w:bCs/>
      <w:lang w:eastAsia="en-US"/>
      <w14:ligatures w14:val="standardContextual"/>
    </w:rPr>
  </w:style>
  <w:style w:type="character" w:customStyle="1" w:styleId="AkapitzlistZnak">
    <w:name w:val="Akapit z listą Znak"/>
    <w:link w:val="Akapitzlist"/>
    <w:uiPriority w:val="34"/>
    <w:qFormat/>
    <w:rsid w:val="009118A5"/>
    <w:rPr>
      <w:sz w:val="22"/>
      <w:szCs w:val="22"/>
      <w:lang w:eastAsia="en-US"/>
      <w14:ligatures w14:val="standardContextual"/>
    </w:rPr>
  </w:style>
  <w:style w:type="paragraph" w:styleId="Nagwek">
    <w:name w:val="header"/>
    <w:basedOn w:val="Normalny"/>
    <w:next w:val="Tekstpodstawow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indeksu">
    <w:name w:val="index heading"/>
    <w:basedOn w:val="Nagwek"/>
  </w:style>
  <w:style w:type="paragraph" w:styleId="Nagwekspisutreci">
    <w:name w:val="TOC Heading"/>
    <w:uiPriority w:val="39"/>
    <w:unhideWhenUsed/>
    <w:qFormat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Akapitzlist">
    <w:name w:val="List Paragraph"/>
    <w:basedOn w:val="Normalny"/>
    <w:link w:val="AkapitzlistZnak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Century Gothic" w:eastAsia="Calibri" w:hAnsi="Century Gothic" w:cs="Century Gothic"/>
      <w:color w:val="000000"/>
      <w:sz w:val="24"/>
      <w:szCs w:val="24"/>
      <w:lang w:val="en-US"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3AF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F3AFD"/>
    <w:rPr>
      <w:b/>
      <w:bCs/>
    </w:r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5B9BD5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Tabela-Siatka">
    <w:name w:val="Table Grid"/>
    <w:basedOn w:val="Standardowy"/>
    <w:uiPriority w:val="3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7</Pages>
  <Words>1875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Piaścik</dc:creator>
  <dc:description/>
  <cp:lastModifiedBy>Dariusz Springer</cp:lastModifiedBy>
  <cp:revision>74</cp:revision>
  <dcterms:created xsi:type="dcterms:W3CDTF">2025-06-10T08:57:00Z</dcterms:created>
  <dcterms:modified xsi:type="dcterms:W3CDTF">2026-08-05T10:52:00Z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EAF0DAD7BC65478A91132960B70AE13F_13</vt:lpwstr>
  </property>
  <property fmtid="{D5CDD505-2E9C-101B-9397-08002B2CF9AE}" pid="3" name="KSOProductBuildVer">
    <vt:lpwstr>1045-12.2.0.20782</vt:lpwstr>
  </property>
</Properties>
</file>