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DE5DC9F" w14:textId="77777777" w:rsidR="00014A10" w:rsidRDefault="007235E0" w:rsidP="006D352A">
      <w:pPr>
        <w:spacing w:after="23" w:line="259" w:lineRule="auto"/>
        <w:ind w:left="108" w:right="0" w:firstLine="0"/>
        <w:jc w:val="left"/>
      </w:pPr>
      <w:r>
        <w:rPr>
          <w:rFonts w:cs="Cambria"/>
          <w:b/>
        </w:rPr>
        <w:tab/>
        <w:t xml:space="preserve"> </w:t>
      </w:r>
    </w:p>
    <w:p w14:paraId="164D6F45" w14:textId="77777777" w:rsidR="00014A10" w:rsidRDefault="007235E0">
      <w:pPr>
        <w:spacing w:after="0" w:line="259" w:lineRule="auto"/>
        <w:ind w:left="0" w:right="1" w:firstLine="0"/>
        <w:jc w:val="center"/>
      </w:pPr>
      <w:r>
        <w:rPr>
          <w:rFonts w:cs="Cambria"/>
        </w:rPr>
        <w:t xml:space="preserve"> </w:t>
      </w:r>
    </w:p>
    <w:p w14:paraId="33B263B0" w14:textId="77777777" w:rsidR="00014A10" w:rsidRDefault="007235E0">
      <w:pPr>
        <w:spacing w:after="16" w:line="259" w:lineRule="auto"/>
        <w:ind w:left="0" w:right="0" w:firstLine="0"/>
        <w:jc w:val="center"/>
      </w:pPr>
      <w:r>
        <w:rPr>
          <w:rFonts w:cs="Cambria"/>
        </w:rPr>
        <w:t xml:space="preserve"> </w:t>
      </w:r>
    </w:p>
    <w:p w14:paraId="5DA72490" w14:textId="77777777" w:rsidR="00014A10" w:rsidRDefault="00014A10">
      <w:pPr>
        <w:spacing w:after="18" w:line="259" w:lineRule="auto"/>
        <w:ind w:left="0" w:right="0" w:firstLine="0"/>
        <w:jc w:val="center"/>
      </w:pPr>
    </w:p>
    <w:p w14:paraId="7032890B" w14:textId="77777777" w:rsidR="00014A10" w:rsidRDefault="007235E0">
      <w:pPr>
        <w:spacing w:after="18" w:line="259" w:lineRule="auto"/>
        <w:ind w:left="0" w:right="0" w:firstLine="0"/>
        <w:jc w:val="center"/>
      </w:pPr>
      <w:r>
        <w:rPr>
          <w:rFonts w:cs="Cambria"/>
        </w:rPr>
        <w:t xml:space="preserve"> </w:t>
      </w:r>
    </w:p>
    <w:p w14:paraId="5DC057F1" w14:textId="77777777" w:rsidR="00014A10" w:rsidRDefault="007235E0">
      <w:pPr>
        <w:spacing w:after="314" w:line="259" w:lineRule="auto"/>
        <w:ind w:left="0" w:right="0" w:firstLine="0"/>
        <w:jc w:val="center"/>
      </w:pPr>
      <w:r>
        <w:rPr>
          <w:rFonts w:cs="Cambria"/>
        </w:rPr>
        <w:t xml:space="preserve"> </w:t>
      </w:r>
    </w:p>
    <w:p w14:paraId="36FA9696" w14:textId="77777777" w:rsidR="00014A10" w:rsidRDefault="007235E0">
      <w:pPr>
        <w:pStyle w:val="Nagwek1"/>
      </w:pPr>
      <w:r>
        <w:rPr>
          <w:color w:val="808080"/>
          <w:sz w:val="44"/>
        </w:rPr>
        <w:t>S</w:t>
      </w:r>
      <w:r>
        <w:t>PECYFIKACJA</w:t>
      </w:r>
      <w:r>
        <w:rPr>
          <w:color w:val="808080"/>
          <w:sz w:val="44"/>
        </w:rPr>
        <w:t>W</w:t>
      </w:r>
      <w:r>
        <w:t>ARUNKÓW</w:t>
      </w:r>
      <w:r>
        <w:rPr>
          <w:color w:val="808080"/>
          <w:sz w:val="44"/>
        </w:rPr>
        <w:t>Z</w:t>
      </w:r>
      <w:r>
        <w:t>AMÓWIENIA</w:t>
      </w:r>
      <w:r>
        <w:rPr>
          <w:rFonts w:ascii="Cambria" w:eastAsia="Cambria" w:hAnsi="Cambria" w:cs="Cambria"/>
          <w:vertAlign w:val="subscript"/>
        </w:rPr>
        <w:t xml:space="preserve"> </w:t>
      </w:r>
    </w:p>
    <w:p w14:paraId="466FD0C2" w14:textId="77777777" w:rsidR="00014A10" w:rsidRDefault="007235E0">
      <w:pPr>
        <w:spacing w:after="37" w:line="259" w:lineRule="auto"/>
        <w:ind w:left="0" w:right="0" w:firstLine="0"/>
        <w:jc w:val="center"/>
      </w:pPr>
      <w:r>
        <w:rPr>
          <w:rFonts w:cs="Cambria"/>
        </w:rPr>
        <w:t xml:space="preserve"> </w:t>
      </w:r>
    </w:p>
    <w:p w14:paraId="4AA87B44" w14:textId="77777777" w:rsidR="00014A10" w:rsidRDefault="007235E0">
      <w:pPr>
        <w:spacing w:after="9"/>
        <w:ind w:left="497" w:right="418"/>
        <w:jc w:val="center"/>
      </w:pPr>
      <w:r>
        <w:t xml:space="preserve">w postępowaniu o udzielenie zamówienia </w:t>
      </w:r>
      <w:r>
        <w:rPr>
          <w:rFonts w:cs="Cambria"/>
        </w:rPr>
        <w:t xml:space="preserve">na zadanie: </w:t>
      </w:r>
    </w:p>
    <w:p w14:paraId="3C8DC2E9" w14:textId="77777777" w:rsidR="00014A10" w:rsidRDefault="007235E0">
      <w:pPr>
        <w:spacing w:after="18" w:line="259" w:lineRule="auto"/>
        <w:ind w:left="0" w:right="0" w:firstLine="0"/>
        <w:jc w:val="left"/>
      </w:pPr>
      <w:r>
        <w:rPr>
          <w:rFonts w:cs="Cambria"/>
        </w:rPr>
        <w:t xml:space="preserve"> </w:t>
      </w:r>
    </w:p>
    <w:p w14:paraId="257B2B01" w14:textId="77777777" w:rsidR="00014A10" w:rsidRDefault="007235E0">
      <w:pPr>
        <w:spacing w:after="95" w:line="259" w:lineRule="auto"/>
        <w:ind w:left="0" w:right="0" w:firstLine="0"/>
        <w:jc w:val="left"/>
      </w:pPr>
      <w:r>
        <w:rPr>
          <w:rFonts w:cs="Cambria"/>
        </w:rPr>
        <w:t xml:space="preserve"> </w:t>
      </w:r>
    </w:p>
    <w:p w14:paraId="012D8E59" w14:textId="77777777" w:rsidR="00014A10" w:rsidRDefault="007235E0">
      <w:pPr>
        <w:spacing w:after="25" w:line="259" w:lineRule="auto"/>
        <w:ind w:left="0" w:right="0" w:firstLine="0"/>
        <w:jc w:val="left"/>
      </w:pPr>
      <w:r>
        <w:rPr>
          <w:rFonts w:cs="Cambria"/>
          <w:sz w:val="32"/>
        </w:rPr>
        <w:t xml:space="preserve"> </w:t>
      </w:r>
    </w:p>
    <w:p w14:paraId="4BBA9CA9" w14:textId="77777777" w:rsidR="00014A10" w:rsidRPr="00E43179" w:rsidRDefault="007235E0" w:rsidP="00E43179">
      <w:pPr>
        <w:spacing w:after="0" w:line="274" w:lineRule="auto"/>
        <w:ind w:left="0" w:right="0" w:firstLine="0"/>
        <w:jc w:val="center"/>
        <w:rPr>
          <w:rFonts w:cs="Cambria"/>
          <w:b/>
          <w:sz w:val="32"/>
        </w:rPr>
      </w:pPr>
      <w:r>
        <w:rPr>
          <w:rFonts w:cs="Cambria"/>
          <w:b/>
          <w:sz w:val="32"/>
        </w:rPr>
        <w:t>„</w:t>
      </w:r>
      <w:r w:rsidR="005824C9" w:rsidRPr="005824C9">
        <w:rPr>
          <w:rFonts w:cs="Cambria"/>
          <w:b/>
          <w:i/>
          <w:sz w:val="32"/>
        </w:rPr>
        <w:t>Przebudowa i rozbudowa Stacji Uzdatniania Wody przy ul. Wodociągowej w Parczewie</w:t>
      </w:r>
      <w:r>
        <w:rPr>
          <w:rFonts w:cs="Cambria"/>
          <w:b/>
          <w:sz w:val="32"/>
        </w:rPr>
        <w:t xml:space="preserve">”  </w:t>
      </w:r>
    </w:p>
    <w:p w14:paraId="5118DF4E" w14:textId="77777777" w:rsidR="00014A10" w:rsidRDefault="007235E0">
      <w:pPr>
        <w:spacing w:after="18" w:line="259" w:lineRule="auto"/>
        <w:ind w:left="0" w:right="0" w:firstLine="0"/>
        <w:jc w:val="center"/>
      </w:pPr>
      <w:r>
        <w:rPr>
          <w:rFonts w:cs="Cambria"/>
          <w:b/>
        </w:rPr>
        <w:t xml:space="preserve"> </w:t>
      </w:r>
    </w:p>
    <w:p w14:paraId="423B8575" w14:textId="77777777" w:rsidR="00014A10" w:rsidRDefault="007235E0">
      <w:pPr>
        <w:spacing w:after="0" w:line="259" w:lineRule="auto"/>
        <w:ind w:left="1058" w:right="1106"/>
        <w:jc w:val="center"/>
      </w:pPr>
      <w:r>
        <w:rPr>
          <w:rFonts w:cs="Cambria"/>
        </w:rPr>
        <w:t>(</w:t>
      </w:r>
      <w:r>
        <w:rPr>
          <w:rFonts w:cs="Cambria"/>
          <w:b/>
        </w:rPr>
        <w:t xml:space="preserve">Numer referencyjny: </w:t>
      </w:r>
      <w:r w:rsidR="008D6E05">
        <w:rPr>
          <w:rFonts w:cs="Cambria"/>
          <w:b/>
        </w:rPr>
        <w:t>DUK/</w:t>
      </w:r>
      <w:r w:rsidR="002A3A40">
        <w:rPr>
          <w:rFonts w:cs="Cambria"/>
          <w:b/>
        </w:rPr>
        <w:t>3</w:t>
      </w:r>
      <w:r w:rsidR="008D6E05">
        <w:rPr>
          <w:rFonts w:cs="Cambria"/>
          <w:b/>
        </w:rPr>
        <w:t>/2026</w:t>
      </w:r>
      <w:r>
        <w:rPr>
          <w:rFonts w:cs="Cambria"/>
        </w:rPr>
        <w:t>)</w:t>
      </w:r>
      <w:r>
        <w:rPr>
          <w:rFonts w:cs="Cambria"/>
          <w:b/>
        </w:rPr>
        <w:t xml:space="preserve"> </w:t>
      </w:r>
    </w:p>
    <w:p w14:paraId="007BB658" w14:textId="77777777" w:rsidR="00014A10" w:rsidRDefault="007235E0">
      <w:pPr>
        <w:spacing w:after="18" w:line="259" w:lineRule="auto"/>
        <w:ind w:left="0" w:right="0" w:firstLine="0"/>
        <w:jc w:val="center"/>
      </w:pPr>
      <w:r>
        <w:rPr>
          <w:rFonts w:cs="Cambria"/>
          <w:b/>
        </w:rPr>
        <w:t xml:space="preserve"> </w:t>
      </w:r>
    </w:p>
    <w:p w14:paraId="250F0378" w14:textId="77777777" w:rsidR="00014A10" w:rsidRDefault="007235E0">
      <w:pPr>
        <w:spacing w:after="16" w:line="259" w:lineRule="auto"/>
        <w:ind w:left="0" w:right="0" w:firstLine="0"/>
        <w:jc w:val="center"/>
      </w:pPr>
      <w:r>
        <w:rPr>
          <w:rFonts w:cs="Cambria"/>
          <w:b/>
        </w:rPr>
        <w:t xml:space="preserve"> </w:t>
      </w:r>
    </w:p>
    <w:p w14:paraId="4C04E098" w14:textId="77777777" w:rsidR="00014A10" w:rsidRDefault="007235E0">
      <w:pPr>
        <w:spacing w:after="18" w:line="259" w:lineRule="auto"/>
        <w:ind w:left="0" w:right="0" w:firstLine="0"/>
        <w:jc w:val="center"/>
      </w:pPr>
      <w:r>
        <w:rPr>
          <w:rFonts w:cs="Cambria"/>
          <w:b/>
        </w:rPr>
        <w:t xml:space="preserve"> </w:t>
      </w:r>
    </w:p>
    <w:p w14:paraId="72290FEE" w14:textId="77777777" w:rsidR="00014A10" w:rsidRDefault="00014A10">
      <w:pPr>
        <w:spacing w:after="18" w:line="259" w:lineRule="auto"/>
        <w:ind w:left="0" w:right="0" w:firstLine="0"/>
        <w:jc w:val="center"/>
        <w:rPr>
          <w:rFonts w:cs="Cambria"/>
          <w:b/>
        </w:rPr>
      </w:pPr>
    </w:p>
    <w:p w14:paraId="2C55046A" w14:textId="77777777" w:rsidR="006D352A" w:rsidRDefault="006D352A">
      <w:pPr>
        <w:spacing w:after="18" w:line="259" w:lineRule="auto"/>
        <w:ind w:left="0" w:right="0" w:firstLine="0"/>
        <w:jc w:val="center"/>
        <w:rPr>
          <w:rFonts w:cs="Cambria"/>
          <w:b/>
        </w:rPr>
      </w:pPr>
    </w:p>
    <w:p w14:paraId="54972029" w14:textId="77777777" w:rsidR="006D352A" w:rsidRDefault="006D352A">
      <w:pPr>
        <w:spacing w:after="18" w:line="259" w:lineRule="auto"/>
        <w:ind w:left="0" w:right="0" w:firstLine="0"/>
        <w:jc w:val="center"/>
        <w:rPr>
          <w:rFonts w:cs="Cambria"/>
          <w:b/>
        </w:rPr>
      </w:pPr>
    </w:p>
    <w:p w14:paraId="44B9B3F0" w14:textId="77777777" w:rsidR="006D352A" w:rsidRDefault="006D352A">
      <w:pPr>
        <w:spacing w:after="18" w:line="259" w:lineRule="auto"/>
        <w:ind w:left="0" w:right="0" w:firstLine="0"/>
        <w:jc w:val="center"/>
        <w:rPr>
          <w:rFonts w:cs="Cambria"/>
          <w:b/>
        </w:rPr>
      </w:pPr>
    </w:p>
    <w:p w14:paraId="2338DF5F" w14:textId="77777777" w:rsidR="006D352A" w:rsidRDefault="006D352A">
      <w:pPr>
        <w:spacing w:after="18" w:line="259" w:lineRule="auto"/>
        <w:ind w:left="0" w:right="0" w:firstLine="0"/>
        <w:jc w:val="center"/>
        <w:rPr>
          <w:rFonts w:cs="Cambria"/>
          <w:b/>
        </w:rPr>
      </w:pPr>
    </w:p>
    <w:p w14:paraId="57DE098A" w14:textId="77777777" w:rsidR="006D352A" w:rsidRDefault="006D352A">
      <w:pPr>
        <w:spacing w:after="18" w:line="259" w:lineRule="auto"/>
        <w:ind w:left="0" w:right="0" w:firstLine="0"/>
        <w:jc w:val="center"/>
        <w:rPr>
          <w:rFonts w:cs="Cambria"/>
          <w:b/>
        </w:rPr>
      </w:pPr>
    </w:p>
    <w:p w14:paraId="7C20DEA7" w14:textId="77777777" w:rsidR="006D352A" w:rsidRDefault="006D352A">
      <w:pPr>
        <w:spacing w:after="18" w:line="259" w:lineRule="auto"/>
        <w:ind w:left="0" w:right="0" w:firstLine="0"/>
        <w:jc w:val="center"/>
        <w:rPr>
          <w:rFonts w:cs="Cambria"/>
          <w:b/>
        </w:rPr>
      </w:pPr>
    </w:p>
    <w:p w14:paraId="140A9F9C" w14:textId="77777777" w:rsidR="006D352A" w:rsidRDefault="006D352A">
      <w:pPr>
        <w:spacing w:after="18" w:line="259" w:lineRule="auto"/>
        <w:ind w:left="0" w:right="0" w:firstLine="0"/>
        <w:jc w:val="center"/>
        <w:rPr>
          <w:rFonts w:cs="Cambria"/>
          <w:b/>
        </w:rPr>
      </w:pPr>
    </w:p>
    <w:p w14:paraId="7699EFB9" w14:textId="77777777" w:rsidR="006D352A" w:rsidRDefault="006D352A">
      <w:pPr>
        <w:spacing w:after="18" w:line="259" w:lineRule="auto"/>
        <w:ind w:left="0" w:right="0" w:firstLine="0"/>
        <w:jc w:val="center"/>
        <w:rPr>
          <w:rFonts w:cs="Cambria"/>
          <w:b/>
        </w:rPr>
      </w:pPr>
    </w:p>
    <w:p w14:paraId="0A8E7410" w14:textId="77777777" w:rsidR="006D352A" w:rsidRDefault="006D352A">
      <w:pPr>
        <w:spacing w:after="18" w:line="259" w:lineRule="auto"/>
        <w:ind w:left="0" w:right="0" w:firstLine="0"/>
        <w:jc w:val="center"/>
        <w:rPr>
          <w:rFonts w:cs="Cambria"/>
          <w:b/>
        </w:rPr>
      </w:pPr>
    </w:p>
    <w:p w14:paraId="16073400" w14:textId="77777777" w:rsidR="006D352A" w:rsidRDefault="006D352A">
      <w:pPr>
        <w:spacing w:after="18" w:line="259" w:lineRule="auto"/>
        <w:ind w:left="0" w:right="0" w:firstLine="0"/>
        <w:jc w:val="center"/>
        <w:rPr>
          <w:rFonts w:cs="Cambria"/>
          <w:b/>
        </w:rPr>
      </w:pPr>
    </w:p>
    <w:p w14:paraId="2D62A198" w14:textId="77777777" w:rsidR="006D352A" w:rsidRDefault="006D352A">
      <w:pPr>
        <w:spacing w:after="18" w:line="259" w:lineRule="auto"/>
        <w:ind w:left="0" w:right="0" w:firstLine="0"/>
        <w:jc w:val="center"/>
      </w:pPr>
    </w:p>
    <w:p w14:paraId="3BDE0389" w14:textId="77777777" w:rsidR="000060A4" w:rsidRDefault="000060A4">
      <w:pPr>
        <w:spacing w:after="18" w:line="259" w:lineRule="auto"/>
        <w:ind w:left="0" w:right="0" w:firstLine="0"/>
        <w:jc w:val="center"/>
      </w:pPr>
    </w:p>
    <w:p w14:paraId="4F3A64E7" w14:textId="77777777" w:rsidR="000060A4" w:rsidRDefault="000060A4">
      <w:pPr>
        <w:spacing w:after="18" w:line="259" w:lineRule="auto"/>
        <w:ind w:left="0" w:right="0" w:firstLine="0"/>
        <w:jc w:val="center"/>
      </w:pPr>
    </w:p>
    <w:p w14:paraId="0E3DCC5C" w14:textId="77777777" w:rsidR="000060A4" w:rsidRDefault="000060A4">
      <w:pPr>
        <w:spacing w:after="18" w:line="259" w:lineRule="auto"/>
        <w:ind w:left="0" w:right="0" w:firstLine="0"/>
        <w:jc w:val="center"/>
      </w:pPr>
    </w:p>
    <w:p w14:paraId="73D5A21C" w14:textId="77777777" w:rsidR="00014A10" w:rsidRDefault="007235E0">
      <w:pPr>
        <w:spacing w:after="16" w:line="259" w:lineRule="auto"/>
        <w:ind w:left="0" w:right="0" w:firstLine="0"/>
        <w:jc w:val="center"/>
      </w:pPr>
      <w:r>
        <w:rPr>
          <w:rFonts w:cs="Cambria"/>
          <w:b/>
        </w:rPr>
        <w:t xml:space="preserve"> </w:t>
      </w:r>
    </w:p>
    <w:p w14:paraId="65B91151" w14:textId="77777777" w:rsidR="00014A10" w:rsidRDefault="007235E0">
      <w:pPr>
        <w:spacing w:after="18" w:line="259" w:lineRule="auto"/>
        <w:ind w:left="0" w:right="0" w:firstLine="0"/>
        <w:jc w:val="center"/>
      </w:pPr>
      <w:r>
        <w:rPr>
          <w:rFonts w:cs="Cambria"/>
          <w:b/>
        </w:rPr>
        <w:t xml:space="preserve"> </w:t>
      </w:r>
    </w:p>
    <w:p w14:paraId="07DA4817" w14:textId="77777777" w:rsidR="00014A10" w:rsidRDefault="007235E0">
      <w:pPr>
        <w:spacing w:after="18" w:line="259" w:lineRule="auto"/>
        <w:ind w:left="0" w:right="0" w:firstLine="0"/>
        <w:jc w:val="center"/>
      </w:pPr>
      <w:r>
        <w:rPr>
          <w:rFonts w:cs="Cambria"/>
          <w:b/>
        </w:rPr>
        <w:t xml:space="preserve"> </w:t>
      </w:r>
    </w:p>
    <w:p w14:paraId="5C0C50E7" w14:textId="3992E851" w:rsidR="00014A10" w:rsidRDefault="002A3A40">
      <w:pPr>
        <w:spacing w:after="0" w:line="259" w:lineRule="auto"/>
        <w:ind w:left="1058" w:right="1103"/>
        <w:jc w:val="center"/>
      </w:pPr>
      <w:r>
        <w:rPr>
          <w:rFonts w:cs="Cambria"/>
          <w:b/>
        </w:rPr>
        <w:t xml:space="preserve">Parczew, dnia </w:t>
      </w:r>
      <w:r w:rsidR="004F0B4D">
        <w:rPr>
          <w:rFonts w:cs="Cambria"/>
          <w:b/>
        </w:rPr>
        <w:t>6</w:t>
      </w:r>
      <w:r w:rsidR="007235E0" w:rsidRPr="007235E0">
        <w:rPr>
          <w:rFonts w:cs="Cambria"/>
          <w:b/>
        </w:rPr>
        <w:t xml:space="preserve"> </w:t>
      </w:r>
      <w:r>
        <w:rPr>
          <w:rFonts w:cs="Cambria"/>
          <w:b/>
        </w:rPr>
        <w:t>sierpnia</w:t>
      </w:r>
      <w:r w:rsidR="006D352A" w:rsidRPr="007235E0">
        <w:rPr>
          <w:rFonts w:cs="Cambria"/>
          <w:b/>
        </w:rPr>
        <w:t xml:space="preserve"> 2026</w:t>
      </w:r>
      <w:r w:rsidR="006D352A">
        <w:rPr>
          <w:rFonts w:cs="Cambria"/>
          <w:b/>
        </w:rPr>
        <w:t xml:space="preserve"> r. </w:t>
      </w:r>
    </w:p>
    <w:p w14:paraId="5F8890BF" w14:textId="77777777" w:rsidR="00F45CED" w:rsidRPr="00F45CED" w:rsidRDefault="007235E0" w:rsidP="00F45CED">
      <w:pPr>
        <w:spacing w:after="510" w:line="259" w:lineRule="auto"/>
        <w:ind w:left="0" w:right="9" w:firstLine="0"/>
        <w:jc w:val="center"/>
        <w:rPr>
          <w:rFonts w:cs="Cambria"/>
          <w:i/>
          <w:sz w:val="20"/>
        </w:rPr>
      </w:pPr>
      <w:r>
        <w:rPr>
          <w:rFonts w:cs="Cambria"/>
          <w:i/>
          <w:sz w:val="20"/>
        </w:rPr>
        <w:t xml:space="preserve"> </w:t>
      </w:r>
    </w:p>
    <w:p w14:paraId="1525DFA2" w14:textId="77777777" w:rsidR="00F45CED" w:rsidRDefault="007235E0">
      <w:pPr>
        <w:tabs>
          <w:tab w:val="center" w:pos="4537"/>
          <w:tab w:val="right" w:pos="9126"/>
        </w:tabs>
        <w:spacing w:after="0" w:line="259" w:lineRule="auto"/>
        <w:ind w:left="0" w:right="0" w:firstLine="0"/>
        <w:jc w:val="left"/>
        <w:rPr>
          <w:rFonts w:cs="Cambria"/>
          <w:sz w:val="20"/>
          <w:bdr w:val="single" w:sz="8" w:space="0" w:color="000000"/>
        </w:rPr>
      </w:pPr>
      <w:r>
        <w:rPr>
          <w:rFonts w:cs="Cambria"/>
          <w:sz w:val="20"/>
          <w:bdr w:val="single" w:sz="8" w:space="0" w:color="000000"/>
        </w:rPr>
        <w:lastRenderedPageBreak/>
        <w:t xml:space="preserve"> </w:t>
      </w:r>
    </w:p>
    <w:p w14:paraId="69010112" w14:textId="77777777" w:rsidR="00014A10" w:rsidRPr="00AB391A" w:rsidRDefault="007235E0">
      <w:pPr>
        <w:pBdr>
          <w:bottom w:val="single" w:sz="4" w:space="0" w:color="000000"/>
        </w:pBdr>
        <w:shd w:val="clear" w:color="auto" w:fill="D9D9D9"/>
        <w:spacing w:after="21" w:line="259" w:lineRule="auto"/>
        <w:ind w:left="156" w:right="204"/>
        <w:jc w:val="center"/>
        <w:rPr>
          <w:b/>
          <w:bCs/>
        </w:rPr>
      </w:pPr>
      <w:r w:rsidRPr="00AB391A">
        <w:rPr>
          <w:b/>
          <w:bCs/>
          <w:sz w:val="26"/>
        </w:rPr>
        <w:t>Rozdział 1</w:t>
      </w:r>
      <w:r w:rsidRPr="00AB391A">
        <w:rPr>
          <w:rFonts w:cs="Cambria"/>
          <w:b/>
          <w:bCs/>
          <w:sz w:val="26"/>
        </w:rPr>
        <w:t xml:space="preserve"> </w:t>
      </w:r>
    </w:p>
    <w:p w14:paraId="66930AB8" w14:textId="77777777" w:rsidR="00014A10" w:rsidRDefault="007235E0">
      <w:pPr>
        <w:pStyle w:val="Nagwek2"/>
        <w:spacing w:after="35"/>
        <w:ind w:left="156" w:right="204"/>
      </w:pPr>
      <w:r>
        <w:t>POSTANOWIENIA OGÓLNE</w:t>
      </w:r>
      <w:r>
        <w:rPr>
          <w:sz w:val="24"/>
        </w:rPr>
        <w:t xml:space="preserve"> </w:t>
      </w:r>
    </w:p>
    <w:p w14:paraId="320F265C" w14:textId="77777777" w:rsidR="00014A10" w:rsidRDefault="007235E0">
      <w:pPr>
        <w:spacing w:after="48" w:line="259" w:lineRule="auto"/>
        <w:ind w:left="566" w:right="0" w:firstLine="0"/>
        <w:jc w:val="left"/>
      </w:pPr>
      <w:r>
        <w:rPr>
          <w:rFonts w:cs="Cambria"/>
          <w:b/>
        </w:rPr>
        <w:t xml:space="preserve"> </w:t>
      </w:r>
    </w:p>
    <w:p w14:paraId="0A3F7862" w14:textId="77777777" w:rsidR="00014A10" w:rsidRDefault="007235E0">
      <w:pPr>
        <w:tabs>
          <w:tab w:val="center" w:pos="4964"/>
        </w:tabs>
        <w:spacing w:after="15" w:line="267" w:lineRule="auto"/>
        <w:ind w:left="0" w:right="0" w:firstLine="0"/>
        <w:jc w:val="left"/>
      </w:pPr>
      <w:r>
        <w:rPr>
          <w:rFonts w:cs="Cambria"/>
          <w:b/>
        </w:rPr>
        <w:t>1.1.</w:t>
      </w:r>
      <w:r>
        <w:rPr>
          <w:rFonts w:ascii="Arial" w:eastAsia="Arial" w:hAnsi="Arial" w:cs="Arial"/>
          <w:b/>
        </w:rPr>
        <w:t xml:space="preserve"> </w:t>
      </w:r>
      <w:r>
        <w:rPr>
          <w:rFonts w:cs="Cambria"/>
          <w:b/>
        </w:rPr>
        <w:t xml:space="preserve">Nazwa oraz adres Zamawiającego. </w:t>
      </w:r>
      <w:r>
        <w:rPr>
          <w:rFonts w:cs="Cambria"/>
          <w:b/>
        </w:rPr>
        <w:tab/>
        <w:t xml:space="preserve"> </w:t>
      </w:r>
    </w:p>
    <w:p w14:paraId="3FF9FCBA" w14:textId="77777777" w:rsidR="00F45CED" w:rsidRDefault="00F45CED">
      <w:pPr>
        <w:spacing w:after="16"/>
        <w:ind w:left="0" w:right="3595" w:firstLine="566"/>
        <w:rPr>
          <w:rFonts w:cs="Cambria"/>
          <w:b/>
        </w:rPr>
      </w:pPr>
      <w:r>
        <w:rPr>
          <w:rFonts w:cs="Cambria"/>
          <w:b/>
        </w:rPr>
        <w:t>Zakład Usług Komunalnych Sp. z o.o.</w:t>
      </w:r>
    </w:p>
    <w:p w14:paraId="74613D17" w14:textId="77777777" w:rsidR="00014A10" w:rsidRDefault="00F45CED">
      <w:pPr>
        <w:spacing w:after="16"/>
        <w:ind w:left="0" w:right="3595" w:firstLine="566"/>
      </w:pPr>
      <w:r>
        <w:rPr>
          <w:rFonts w:cs="Cambria"/>
        </w:rPr>
        <w:t xml:space="preserve">Ul. Piwonia 73, 21-200 </w:t>
      </w:r>
      <w:r>
        <w:t>Parczew,</w:t>
      </w:r>
      <w:r>
        <w:rPr>
          <w:rFonts w:cs="Cambria"/>
        </w:rPr>
        <w:t xml:space="preserve"> </w:t>
      </w:r>
    </w:p>
    <w:p w14:paraId="51718D2C" w14:textId="77777777" w:rsidR="00014A10" w:rsidRPr="0023295A" w:rsidRDefault="007235E0">
      <w:pPr>
        <w:tabs>
          <w:tab w:val="center" w:pos="2707"/>
        </w:tabs>
        <w:spacing w:after="12"/>
        <w:ind w:left="0" w:right="0" w:firstLine="0"/>
        <w:jc w:val="left"/>
      </w:pPr>
      <w:r>
        <w:rPr>
          <w:rFonts w:cs="Cambria"/>
        </w:rPr>
        <w:t xml:space="preserve"> </w:t>
      </w:r>
      <w:r w:rsidR="00F45CED">
        <w:rPr>
          <w:rFonts w:cs="Cambria"/>
        </w:rPr>
        <w:t xml:space="preserve">          </w:t>
      </w:r>
      <w:r w:rsidRPr="0023295A">
        <w:rPr>
          <w:rFonts w:cs="Cambria"/>
        </w:rPr>
        <w:t xml:space="preserve">NIP: </w:t>
      </w:r>
      <w:r w:rsidR="0023295A">
        <w:rPr>
          <w:rFonts w:cs="Cambria"/>
        </w:rPr>
        <w:t>5390002698</w:t>
      </w:r>
      <w:r w:rsidRPr="0023295A">
        <w:rPr>
          <w:rFonts w:cs="Cambria"/>
        </w:rPr>
        <w:t xml:space="preserve">,  REGON: </w:t>
      </w:r>
      <w:r w:rsidR="0023295A">
        <w:rPr>
          <w:rFonts w:cs="Cambria"/>
        </w:rPr>
        <w:t>020094147</w:t>
      </w:r>
      <w:r w:rsidRPr="0023295A">
        <w:rPr>
          <w:rFonts w:cs="Cambria"/>
        </w:rPr>
        <w:t xml:space="preserve"> </w:t>
      </w:r>
    </w:p>
    <w:p w14:paraId="0C41A788" w14:textId="77777777" w:rsidR="00014A10" w:rsidRPr="0023295A" w:rsidRDefault="007235E0">
      <w:pPr>
        <w:spacing w:after="4"/>
        <w:ind w:left="576" w:right="72"/>
      </w:pPr>
      <w:r w:rsidRPr="0023295A">
        <w:rPr>
          <w:rFonts w:cs="Cambria"/>
        </w:rPr>
        <w:t xml:space="preserve">Adres poczty elektronicznej: </w:t>
      </w:r>
      <w:r w:rsidR="00F45CED" w:rsidRPr="0023295A">
        <w:rPr>
          <w:rFonts w:cs="Cambria"/>
          <w:color w:val="0000FF"/>
          <w:u w:val="single" w:color="0000FF"/>
        </w:rPr>
        <w:t>biuro@zukparczew.pl</w:t>
      </w:r>
    </w:p>
    <w:p w14:paraId="4DC4B804" w14:textId="77777777" w:rsidR="00F45CED" w:rsidRPr="0023295A" w:rsidRDefault="007235E0">
      <w:pPr>
        <w:spacing w:after="30" w:line="275" w:lineRule="auto"/>
        <w:ind w:left="576" w:right="280"/>
        <w:jc w:val="left"/>
      </w:pPr>
      <w:r w:rsidRPr="0023295A">
        <w:t xml:space="preserve">Strona internetowa zamawiającego [URL]: </w:t>
      </w:r>
      <w:hyperlink r:id="rId8" w:history="1">
        <w:r w:rsidR="00F45CED" w:rsidRPr="0023295A">
          <w:rPr>
            <w:rStyle w:val="Hipercze"/>
          </w:rPr>
          <w:t>www.zukparczew.pl</w:t>
        </w:r>
      </w:hyperlink>
      <w:r w:rsidR="00F45CED" w:rsidRPr="0023295A">
        <w:t xml:space="preserve"> </w:t>
      </w:r>
    </w:p>
    <w:p w14:paraId="0ED4405B" w14:textId="1F5FAE43" w:rsidR="00014A10" w:rsidRDefault="007235E0">
      <w:pPr>
        <w:spacing w:after="9" w:line="267" w:lineRule="auto"/>
        <w:ind w:right="73"/>
      </w:pPr>
      <w:r w:rsidRPr="0023295A">
        <w:rPr>
          <w:rFonts w:cs="Cambria"/>
          <w:b/>
          <w:color w:val="00000A"/>
        </w:rPr>
        <w:t>1.2.</w:t>
      </w:r>
      <w:r w:rsidRPr="0023295A">
        <w:rPr>
          <w:rFonts w:ascii="Arial" w:eastAsia="Arial" w:hAnsi="Arial" w:cs="Arial"/>
          <w:b/>
          <w:color w:val="00000A"/>
        </w:rPr>
        <w:t xml:space="preserve"> </w:t>
      </w:r>
      <w:r w:rsidRPr="0023295A">
        <w:rPr>
          <w:rFonts w:cs="Cambria"/>
          <w:b/>
        </w:rPr>
        <w:t>Adres strony internetowej prowadzonego postępowania:</w:t>
      </w:r>
      <w:r w:rsidRPr="0023295A">
        <w:rPr>
          <w:rFonts w:cs="Cambria"/>
        </w:rPr>
        <w:t xml:space="preserve"> </w:t>
      </w:r>
      <w:hyperlink r:id="rId9" w:history="1">
        <w:r w:rsidR="00CF2415" w:rsidRPr="001F76AF">
          <w:rPr>
            <w:rStyle w:val="Hipercze"/>
            <w:rFonts w:cs="Cambria"/>
          </w:rPr>
          <w:t>https://ezamowienia.gov.pl/mp-client/</w:t>
        </w:r>
        <w:r w:rsidR="00CF2415" w:rsidRPr="001F76AF">
          <w:rPr>
            <w:rStyle w:val="Hipercze"/>
            <w:rFonts w:cs="Cambria"/>
          </w:rPr>
          <w:t>search/list</w:t>
        </w:r>
        <w:r w:rsidR="00CF2415" w:rsidRPr="001F76AF">
          <w:rPr>
            <w:rStyle w:val="Hipercze"/>
            <w:rFonts w:cs="Cambria"/>
          </w:rPr>
          <w:t>/ocds-148610-b5b1dbe8-f9bd-497c-9e4c-1b38cd845ba3</w:t>
        </w:r>
      </w:hyperlink>
      <w:r w:rsidR="00CF2415">
        <w:rPr>
          <w:rFonts w:cs="Cambria"/>
        </w:rPr>
        <w:t xml:space="preserve"> </w:t>
      </w:r>
    </w:p>
    <w:p w14:paraId="7FB5A0CC" w14:textId="77777777" w:rsidR="00014A10" w:rsidRDefault="007235E0">
      <w:pPr>
        <w:spacing w:after="9" w:line="267" w:lineRule="auto"/>
        <w:ind w:right="73"/>
      </w:pPr>
      <w:r>
        <w:rPr>
          <w:rFonts w:cs="Cambria"/>
          <w:b/>
        </w:rPr>
        <w:t>1.3.</w:t>
      </w:r>
      <w:r>
        <w:rPr>
          <w:rFonts w:ascii="Arial" w:eastAsia="Arial" w:hAnsi="Arial" w:cs="Arial"/>
          <w:b/>
        </w:rPr>
        <w:t xml:space="preserve"> </w:t>
      </w:r>
      <w:r>
        <w:rPr>
          <w:rFonts w:cs="Cambria"/>
          <w:b/>
        </w:rPr>
        <w:t xml:space="preserve">Tryb udzielenia zamówienia. </w:t>
      </w:r>
    </w:p>
    <w:p w14:paraId="75E6A5B9" w14:textId="77777777" w:rsidR="00014A10" w:rsidRDefault="007235E0">
      <w:pPr>
        <w:ind w:left="576" w:right="77"/>
      </w:pPr>
      <w:r>
        <w:t xml:space="preserve">Niniejsze postępowanie o udzielenie zamówienia publicznego prowadzone jest </w:t>
      </w:r>
      <w:r>
        <w:rPr>
          <w:rFonts w:cs="Cambria"/>
        </w:rPr>
        <w:t xml:space="preserve"> w trybie podstawowym, w </w:t>
      </w:r>
      <w:r>
        <w:t xml:space="preserve">którym w odpowiedzi na ogłoszenie o zamówieniu oferty mogą składać wszyscy zainteresowani </w:t>
      </w:r>
      <w:r>
        <w:rPr>
          <w:rFonts w:cs="Cambria"/>
        </w:rPr>
        <w:t>Wykonawcy</w:t>
      </w:r>
      <w:r>
        <w:t>, a następnie Zamawiający</w:t>
      </w:r>
      <w:r w:rsidR="00F45CED">
        <w:t xml:space="preserve"> </w:t>
      </w:r>
      <w:r>
        <w:t>wybiera najkorzystniejszą ofertę bez przeprowadzenia negocjacji</w:t>
      </w:r>
      <w:r>
        <w:rPr>
          <w:rFonts w:cs="Cambria"/>
        </w:rPr>
        <w:t xml:space="preserve"> (art. 275 pkt 1 ustawy</w:t>
      </w:r>
      <w:r w:rsidR="00F45CED">
        <w:rPr>
          <w:rFonts w:cs="Cambria"/>
        </w:rPr>
        <w:t xml:space="preserve"> </w:t>
      </w:r>
      <w:r>
        <w:rPr>
          <w:rFonts w:cs="Cambria"/>
        </w:rPr>
        <w:t xml:space="preserve">Pzp). </w:t>
      </w:r>
      <w:r>
        <w:t>Zamawiający</w:t>
      </w:r>
      <w:r>
        <w:rPr>
          <w:rFonts w:cs="Cambria"/>
        </w:rPr>
        <w:t xml:space="preserve"> </w:t>
      </w:r>
      <w:r>
        <w:t>nie przewiduje możliwości wyboru najkorzystniejszej oferty z możliwością prowadz</w:t>
      </w:r>
      <w:r>
        <w:rPr>
          <w:rFonts w:cs="Cambria"/>
        </w:rPr>
        <w:t>enia negocjacji (art. 275 pkt 2 ustawy</w:t>
      </w:r>
      <w:r w:rsidR="00F45CED">
        <w:rPr>
          <w:rFonts w:cs="Cambria"/>
        </w:rPr>
        <w:t xml:space="preserve"> </w:t>
      </w:r>
      <w:r>
        <w:rPr>
          <w:rFonts w:cs="Cambria"/>
        </w:rPr>
        <w:t xml:space="preserve">Pzp). </w:t>
      </w:r>
    </w:p>
    <w:p w14:paraId="2C708E8A" w14:textId="77777777" w:rsidR="00014A10" w:rsidRDefault="007235E0">
      <w:pPr>
        <w:spacing w:after="9" w:line="267" w:lineRule="auto"/>
        <w:ind w:right="73"/>
      </w:pPr>
      <w:r>
        <w:rPr>
          <w:rFonts w:cs="Cambria"/>
          <w:b/>
        </w:rPr>
        <w:t>1.4.</w:t>
      </w:r>
      <w:r>
        <w:rPr>
          <w:rFonts w:ascii="Arial" w:eastAsia="Arial" w:hAnsi="Arial" w:cs="Arial"/>
          <w:b/>
        </w:rPr>
        <w:t xml:space="preserve"> </w:t>
      </w:r>
      <w:r>
        <w:rPr>
          <w:rFonts w:cs="Cambria"/>
          <w:b/>
        </w:rPr>
        <w:t xml:space="preserve">Wartość zamówienia. </w:t>
      </w:r>
    </w:p>
    <w:p w14:paraId="7518FFFF" w14:textId="77777777" w:rsidR="00014A10" w:rsidRDefault="007235E0" w:rsidP="005824C9">
      <w:pPr>
        <w:ind w:left="576" w:right="77"/>
      </w:pPr>
      <w:r>
        <w:t xml:space="preserve">Niniejsze zamówienie jest zamówieniem klasycznym w rozumieniu art. 7 pkt 33) </w:t>
      </w:r>
      <w:r>
        <w:rPr>
          <w:rFonts w:cs="Cambria"/>
        </w:rPr>
        <w:t>ustawy</w:t>
      </w:r>
      <w:r w:rsidR="008D6E05">
        <w:rPr>
          <w:rFonts w:cs="Cambria"/>
        </w:rPr>
        <w:t xml:space="preserve"> </w:t>
      </w:r>
      <w:r>
        <w:rPr>
          <w:rFonts w:cs="Cambria"/>
        </w:rPr>
        <w:t xml:space="preserve">Pzp. </w:t>
      </w:r>
      <w:r>
        <w:t xml:space="preserve">Wartość zamówienia </w:t>
      </w:r>
      <w:r>
        <w:rPr>
          <w:rFonts w:cs="Cambria"/>
          <w:b/>
        </w:rPr>
        <w:t>nie przekracza progów unijnych</w:t>
      </w:r>
      <w:r>
        <w:rPr>
          <w:rFonts w:cs="Cambria"/>
        </w:rPr>
        <w:t xml:space="preserve"> w rozumieniu art. 3 ustawy</w:t>
      </w:r>
      <w:r w:rsidR="008D6E05">
        <w:rPr>
          <w:rFonts w:cs="Cambria"/>
        </w:rPr>
        <w:t xml:space="preserve"> </w:t>
      </w:r>
      <w:r>
        <w:rPr>
          <w:rFonts w:cs="Cambria"/>
        </w:rPr>
        <w:t xml:space="preserve">Pzp.         </w:t>
      </w:r>
    </w:p>
    <w:p w14:paraId="5B21DEDC" w14:textId="77777777" w:rsidR="00014A10" w:rsidRDefault="007235E0">
      <w:pPr>
        <w:spacing w:after="4"/>
        <w:ind w:left="566" w:right="77" w:hanging="566"/>
      </w:pPr>
      <w:r>
        <w:rPr>
          <w:rFonts w:cs="Cambria"/>
          <w:b/>
        </w:rPr>
        <w:t>1.</w:t>
      </w:r>
      <w:r w:rsidR="005824C9">
        <w:rPr>
          <w:rFonts w:cs="Cambria"/>
          <w:b/>
        </w:rPr>
        <w:t>5</w:t>
      </w:r>
      <w:r>
        <w:rPr>
          <w:rFonts w:cs="Cambria"/>
          <w:b/>
        </w:rPr>
        <w:t>.</w:t>
      </w:r>
      <w:r>
        <w:rPr>
          <w:rFonts w:ascii="Arial" w:eastAsia="Arial" w:hAnsi="Arial" w:cs="Arial"/>
          <w:b/>
        </w:rPr>
        <w:t xml:space="preserve"> </w:t>
      </w:r>
      <w:r>
        <w:rPr>
          <w:rFonts w:cs="Cambria"/>
        </w:rPr>
        <w:t xml:space="preserve">Wykonawca </w:t>
      </w:r>
      <w:r>
        <w:t xml:space="preserve">powinien dokładnie zapoznać się z niniejszą </w:t>
      </w:r>
      <w:r>
        <w:rPr>
          <w:rFonts w:cs="Cambria"/>
        </w:rPr>
        <w:t xml:space="preserve">SWZ </w:t>
      </w:r>
      <w:r>
        <w:t xml:space="preserve">i złożyć ofertę </w:t>
      </w:r>
      <w:r>
        <w:rPr>
          <w:rFonts w:cs="Cambria"/>
        </w:rPr>
        <w:t xml:space="preserve">zgodnie z jej wymaganiami.        </w:t>
      </w:r>
    </w:p>
    <w:p w14:paraId="3D6F7643" w14:textId="77777777" w:rsidR="00014A10" w:rsidRDefault="007235E0">
      <w:pPr>
        <w:spacing w:after="37" w:line="259" w:lineRule="auto"/>
        <w:ind w:left="566" w:right="0" w:firstLine="0"/>
        <w:jc w:val="left"/>
      </w:pPr>
      <w:r>
        <w:rPr>
          <w:rFonts w:cs="Cambria"/>
        </w:rPr>
        <w:t xml:space="preserve">  </w:t>
      </w:r>
    </w:p>
    <w:p w14:paraId="7818C818" w14:textId="77777777" w:rsidR="00014A10" w:rsidRPr="00AB391A" w:rsidRDefault="007235E0">
      <w:pPr>
        <w:pBdr>
          <w:bottom w:val="single" w:sz="4" w:space="0" w:color="000000"/>
        </w:pBdr>
        <w:shd w:val="clear" w:color="auto" w:fill="D9D9D9"/>
        <w:spacing w:after="21" w:line="259" w:lineRule="auto"/>
        <w:ind w:left="156" w:right="204"/>
        <w:jc w:val="center"/>
        <w:rPr>
          <w:b/>
          <w:bCs/>
        </w:rPr>
      </w:pPr>
      <w:r w:rsidRPr="00AB391A">
        <w:rPr>
          <w:b/>
          <w:bCs/>
          <w:sz w:val="26"/>
        </w:rPr>
        <w:t>Rozdział 2</w:t>
      </w:r>
      <w:r w:rsidRPr="00AB391A">
        <w:rPr>
          <w:rFonts w:cs="Cambria"/>
          <w:b/>
          <w:bCs/>
          <w:sz w:val="26"/>
        </w:rPr>
        <w:t xml:space="preserve"> </w:t>
      </w:r>
    </w:p>
    <w:p w14:paraId="69C1462A" w14:textId="77777777" w:rsidR="00014A10" w:rsidRDefault="007235E0">
      <w:pPr>
        <w:pStyle w:val="Nagwek2"/>
        <w:ind w:left="156" w:right="204"/>
      </w:pPr>
      <w:r>
        <w:t>ŹRÓDŁA FINANSOWANIA</w:t>
      </w:r>
      <w:r>
        <w:rPr>
          <w:sz w:val="24"/>
        </w:rPr>
        <w:t xml:space="preserve"> </w:t>
      </w:r>
    </w:p>
    <w:p w14:paraId="36ADA66E" w14:textId="77777777" w:rsidR="00014A10" w:rsidRDefault="007235E0">
      <w:pPr>
        <w:spacing w:after="94" w:line="259" w:lineRule="auto"/>
        <w:ind w:left="0" w:right="0" w:firstLine="0"/>
        <w:jc w:val="left"/>
      </w:pPr>
      <w:r>
        <w:rPr>
          <w:rFonts w:cs="Cambria"/>
          <w:b/>
          <w:sz w:val="20"/>
        </w:rPr>
        <w:t xml:space="preserve"> </w:t>
      </w:r>
    </w:p>
    <w:p w14:paraId="3ED69663" w14:textId="77777777" w:rsidR="00F45CED" w:rsidRPr="005824C9" w:rsidRDefault="007235E0" w:rsidP="005824C9">
      <w:pPr>
        <w:ind w:right="77"/>
      </w:pPr>
      <w:r>
        <w:t>Zamawiający informuje, iż</w:t>
      </w:r>
      <w:r>
        <w:rPr>
          <w:rFonts w:cs="Cambria"/>
        </w:rPr>
        <w:t xml:space="preserve"> </w:t>
      </w:r>
      <w:r>
        <w:t>zamówienie finansowane jest w ramach projektu pn. „</w:t>
      </w:r>
      <w:r w:rsidR="00F45CED" w:rsidRPr="00F45CED">
        <w:rPr>
          <w:rFonts w:cs="Cambria"/>
          <w:b/>
          <w:i/>
        </w:rPr>
        <w:t xml:space="preserve">Modernizacja systemu zaopatrzenia w wodę z uwzględnieniem ujęcia, </w:t>
      </w:r>
      <w:r w:rsidR="00F45CED" w:rsidRPr="00E43179">
        <w:rPr>
          <w:rFonts w:cs="Cambria"/>
          <w:b/>
          <w:i/>
        </w:rPr>
        <w:t>uzdatniania oraz przesyłu wody w</w:t>
      </w:r>
      <w:r w:rsidR="00F45CED" w:rsidRPr="00F45CED">
        <w:rPr>
          <w:rFonts w:cs="Cambria"/>
          <w:b/>
          <w:i/>
        </w:rPr>
        <w:t xml:space="preserve"> </w:t>
      </w:r>
      <w:r w:rsidR="00F45CED" w:rsidRPr="00E43179">
        <w:rPr>
          <w:rFonts w:cs="Cambria"/>
          <w:b/>
          <w:i/>
        </w:rPr>
        <w:t>MOF Parczew</w:t>
      </w:r>
      <w:r>
        <w:rPr>
          <w:rFonts w:cs="Cambria"/>
          <w:b/>
          <w:i/>
        </w:rPr>
        <w:t xml:space="preserve">” </w:t>
      </w:r>
      <w:r>
        <w:rPr>
          <w:rFonts w:cs="Cambria"/>
        </w:rPr>
        <w:t xml:space="preserve">w ramach </w:t>
      </w:r>
      <w:r w:rsidR="00F45CED" w:rsidRPr="00F45CED">
        <w:rPr>
          <w:rFonts w:cs="Cambria"/>
        </w:rPr>
        <w:t>Program</w:t>
      </w:r>
      <w:r w:rsidR="00F45CED">
        <w:rPr>
          <w:rFonts w:cs="Cambria"/>
        </w:rPr>
        <w:t>u</w:t>
      </w:r>
      <w:r w:rsidR="00F45CED" w:rsidRPr="00F45CED">
        <w:rPr>
          <w:rFonts w:cs="Cambria"/>
        </w:rPr>
        <w:t xml:space="preserve"> Fundusze Europejskie dla Lubelskiego 2021-2027</w:t>
      </w:r>
      <w:r w:rsidR="00F45CED">
        <w:rPr>
          <w:rFonts w:cs="Cambria"/>
        </w:rPr>
        <w:t xml:space="preserve">, </w:t>
      </w:r>
      <w:r w:rsidR="00F45CED" w:rsidRPr="00F45CED">
        <w:rPr>
          <w:rFonts w:cs="Cambria"/>
        </w:rPr>
        <w:t>Priorytet: Ochrona zasobów środowiska i klimatu</w:t>
      </w:r>
      <w:r w:rsidR="00F45CED">
        <w:rPr>
          <w:rFonts w:cs="Cambria"/>
        </w:rPr>
        <w:t xml:space="preserve"> </w:t>
      </w:r>
      <w:r w:rsidR="00F45CED" w:rsidRPr="00F45CED">
        <w:rPr>
          <w:rFonts w:cs="Cambria"/>
        </w:rPr>
        <w:t>Działanie</w:t>
      </w:r>
      <w:r w:rsidR="00F45CED">
        <w:rPr>
          <w:rFonts w:cs="Cambria"/>
        </w:rPr>
        <w:t xml:space="preserve">: </w:t>
      </w:r>
      <w:r w:rsidR="00F45CED" w:rsidRPr="00F45CED">
        <w:rPr>
          <w:rFonts w:cs="Cambria"/>
        </w:rPr>
        <w:t>Zrównoważona gospodarka wodno-ściekowa w ramach</w:t>
      </w:r>
      <w:r w:rsidR="00F45CED">
        <w:rPr>
          <w:rFonts w:cs="Cambria"/>
        </w:rPr>
        <w:t xml:space="preserve"> </w:t>
      </w:r>
      <w:r w:rsidR="00F45CED" w:rsidRPr="00F45CED">
        <w:rPr>
          <w:rFonts w:cs="Cambria"/>
        </w:rPr>
        <w:t>Zintegrowanych Inwestycji Terytorialnych</w:t>
      </w:r>
    </w:p>
    <w:p w14:paraId="4954384B" w14:textId="77777777" w:rsidR="00014A10" w:rsidRDefault="00014A10" w:rsidP="00F45CED">
      <w:pPr>
        <w:ind w:left="770" w:right="77" w:firstLine="0"/>
      </w:pPr>
    </w:p>
    <w:p w14:paraId="3F007767" w14:textId="77777777" w:rsidR="00014A10" w:rsidRDefault="007235E0">
      <w:pPr>
        <w:spacing w:after="0" w:line="259" w:lineRule="auto"/>
        <w:ind w:left="0" w:right="0" w:firstLine="0"/>
        <w:jc w:val="left"/>
      </w:pPr>
      <w:r>
        <w:rPr>
          <w:rFonts w:cs="Cambria"/>
        </w:rPr>
        <w:t xml:space="preserve"> </w:t>
      </w:r>
      <w:r>
        <w:rPr>
          <w:rFonts w:cs="Cambria"/>
        </w:rPr>
        <w:tab/>
        <w:t xml:space="preserve"> </w:t>
      </w:r>
      <w:r>
        <w:rPr>
          <w:rFonts w:cs="Cambria"/>
        </w:rPr>
        <w:tab/>
        <w:t xml:space="preserve"> </w:t>
      </w:r>
      <w:r>
        <w:rPr>
          <w:rFonts w:cs="Cambria"/>
        </w:rPr>
        <w:tab/>
        <w:t xml:space="preserve"> </w:t>
      </w:r>
      <w:r>
        <w:rPr>
          <w:rFonts w:cs="Cambria"/>
        </w:rPr>
        <w:tab/>
        <w:t xml:space="preserve"> </w:t>
      </w:r>
      <w:r>
        <w:rPr>
          <w:rFonts w:cs="Cambria"/>
        </w:rPr>
        <w:tab/>
        <w:t xml:space="preserve"> </w:t>
      </w:r>
      <w:r>
        <w:rPr>
          <w:rFonts w:cs="Cambria"/>
        </w:rPr>
        <w:tab/>
        <w:t xml:space="preserve"> </w:t>
      </w:r>
      <w:r>
        <w:rPr>
          <w:rFonts w:cs="Cambria"/>
        </w:rPr>
        <w:tab/>
        <w:t xml:space="preserve"> </w:t>
      </w:r>
      <w:r>
        <w:rPr>
          <w:rFonts w:cs="Cambria"/>
        </w:rPr>
        <w:tab/>
        <w:t xml:space="preserve"> </w:t>
      </w:r>
      <w:r>
        <w:rPr>
          <w:rFonts w:cs="Cambria"/>
        </w:rPr>
        <w:tab/>
        <w:t xml:space="preserve"> </w:t>
      </w:r>
      <w:r>
        <w:rPr>
          <w:rFonts w:cs="Cambria"/>
        </w:rPr>
        <w:tab/>
        <w:t xml:space="preserve"> </w:t>
      </w:r>
    </w:p>
    <w:tbl>
      <w:tblPr>
        <w:tblStyle w:val="TableGrid"/>
        <w:tblW w:w="9075" w:type="dxa"/>
        <w:tblInd w:w="10" w:type="dxa"/>
        <w:tblCellMar>
          <w:top w:w="41" w:type="dxa"/>
          <w:left w:w="29" w:type="dxa"/>
          <w:right w:w="18" w:type="dxa"/>
        </w:tblCellMar>
        <w:tblLook w:val="04A0" w:firstRow="1" w:lastRow="0" w:firstColumn="1" w:lastColumn="0" w:noHBand="0" w:noVBand="1"/>
      </w:tblPr>
      <w:tblGrid>
        <w:gridCol w:w="362"/>
        <w:gridCol w:w="687"/>
        <w:gridCol w:w="8026"/>
      </w:tblGrid>
      <w:tr w:rsidR="00014A10" w14:paraId="19DE3B9F" w14:textId="77777777">
        <w:trPr>
          <w:trHeight w:val="708"/>
        </w:trPr>
        <w:tc>
          <w:tcPr>
            <w:tcW w:w="1049" w:type="dxa"/>
            <w:gridSpan w:val="2"/>
            <w:tcBorders>
              <w:top w:val="nil"/>
              <w:left w:val="nil"/>
              <w:bottom w:val="single" w:sz="4" w:space="0" w:color="000000"/>
              <w:right w:val="nil"/>
            </w:tcBorders>
            <w:shd w:val="clear" w:color="auto" w:fill="D9D9D9"/>
          </w:tcPr>
          <w:p w14:paraId="0FF18250" w14:textId="77777777" w:rsidR="00014A10" w:rsidRDefault="00014A10">
            <w:pPr>
              <w:spacing w:after="160" w:line="259" w:lineRule="auto"/>
              <w:ind w:left="0" w:right="0" w:firstLine="0"/>
              <w:jc w:val="left"/>
            </w:pPr>
          </w:p>
        </w:tc>
        <w:tc>
          <w:tcPr>
            <w:tcW w:w="8026" w:type="dxa"/>
            <w:tcBorders>
              <w:top w:val="nil"/>
              <w:left w:val="nil"/>
              <w:bottom w:val="single" w:sz="4" w:space="0" w:color="000000"/>
              <w:right w:val="nil"/>
            </w:tcBorders>
            <w:shd w:val="clear" w:color="auto" w:fill="D9D9D9"/>
          </w:tcPr>
          <w:p w14:paraId="3F20ED03" w14:textId="77777777" w:rsidR="00014A10" w:rsidRPr="00AB391A" w:rsidRDefault="007235E0">
            <w:pPr>
              <w:spacing w:after="20" w:line="259" w:lineRule="auto"/>
              <w:ind w:left="2869" w:right="0" w:firstLine="0"/>
              <w:jc w:val="left"/>
              <w:rPr>
                <w:b/>
                <w:bCs/>
              </w:rPr>
            </w:pPr>
            <w:r w:rsidRPr="00AB391A">
              <w:rPr>
                <w:b/>
                <w:bCs/>
                <w:sz w:val="26"/>
              </w:rPr>
              <w:t xml:space="preserve">Rozdział 3 </w:t>
            </w:r>
          </w:p>
          <w:p w14:paraId="6D315D89" w14:textId="77777777" w:rsidR="00014A10" w:rsidRDefault="007235E0">
            <w:pPr>
              <w:spacing w:after="0" w:line="259" w:lineRule="auto"/>
              <w:ind w:left="1834" w:right="0" w:firstLine="0"/>
              <w:jc w:val="left"/>
            </w:pPr>
            <w:r>
              <w:rPr>
                <w:b/>
                <w:sz w:val="26"/>
              </w:rPr>
              <w:t>KLAUZULA ZATRUDNIENIA</w:t>
            </w:r>
            <w:r>
              <w:t xml:space="preserve"> </w:t>
            </w:r>
          </w:p>
        </w:tc>
      </w:tr>
      <w:tr w:rsidR="00014A10" w14:paraId="4A9734F7" w14:textId="77777777">
        <w:trPr>
          <w:trHeight w:val="326"/>
        </w:trPr>
        <w:tc>
          <w:tcPr>
            <w:tcW w:w="362" w:type="dxa"/>
            <w:tcBorders>
              <w:top w:val="single" w:sz="4" w:space="0" w:color="000000"/>
              <w:left w:val="nil"/>
              <w:bottom w:val="nil"/>
              <w:right w:val="nil"/>
            </w:tcBorders>
          </w:tcPr>
          <w:p w14:paraId="7DA1F722" w14:textId="77777777" w:rsidR="00014A10" w:rsidRDefault="00014A10">
            <w:pPr>
              <w:spacing w:after="160" w:line="259" w:lineRule="auto"/>
              <w:ind w:left="0" w:right="0" w:firstLine="0"/>
              <w:jc w:val="left"/>
            </w:pPr>
          </w:p>
        </w:tc>
        <w:tc>
          <w:tcPr>
            <w:tcW w:w="686" w:type="dxa"/>
            <w:tcBorders>
              <w:top w:val="single" w:sz="4" w:space="0" w:color="000000"/>
              <w:left w:val="nil"/>
              <w:bottom w:val="nil"/>
              <w:right w:val="nil"/>
            </w:tcBorders>
            <w:shd w:val="clear" w:color="auto" w:fill="FFFFFF"/>
          </w:tcPr>
          <w:p w14:paraId="4992D248" w14:textId="77777777" w:rsidR="00014A10" w:rsidRDefault="007235E0">
            <w:pPr>
              <w:spacing w:after="0" w:line="259" w:lineRule="auto"/>
              <w:ind w:left="0" w:right="0" w:firstLine="0"/>
              <w:jc w:val="left"/>
            </w:pPr>
            <w:r w:rsidRPr="005732E2">
              <w:rPr>
                <w:b/>
                <w:bCs/>
              </w:rPr>
              <w:t>3.1</w:t>
            </w:r>
            <w:r>
              <w:t>.</w:t>
            </w:r>
            <w:r>
              <w:rPr>
                <w:rFonts w:ascii="Arial" w:eastAsia="Arial" w:hAnsi="Arial" w:cs="Arial"/>
              </w:rPr>
              <w:t xml:space="preserve"> </w:t>
            </w:r>
          </w:p>
        </w:tc>
        <w:tc>
          <w:tcPr>
            <w:tcW w:w="8026" w:type="dxa"/>
            <w:tcBorders>
              <w:top w:val="single" w:sz="4" w:space="0" w:color="000000"/>
              <w:left w:val="nil"/>
              <w:bottom w:val="nil"/>
              <w:right w:val="nil"/>
            </w:tcBorders>
            <w:shd w:val="clear" w:color="auto" w:fill="FFFFFF"/>
          </w:tcPr>
          <w:p w14:paraId="2099E29C" w14:textId="77777777" w:rsidR="00014A10" w:rsidRDefault="007235E0">
            <w:pPr>
              <w:spacing w:after="0" w:line="259" w:lineRule="auto"/>
              <w:ind w:left="34" w:right="0" w:firstLine="0"/>
            </w:pPr>
            <w:r>
              <w:t>Zamawiający stosownie do art. 95 ust. 1 ustawy Pzp, określa obowiązek</w:t>
            </w:r>
          </w:p>
        </w:tc>
      </w:tr>
    </w:tbl>
    <w:p w14:paraId="25D7CDB6" w14:textId="77777777" w:rsidR="00014A10" w:rsidRDefault="007235E0" w:rsidP="00F45CED">
      <w:pPr>
        <w:spacing w:after="68"/>
        <w:ind w:left="1131" w:right="77"/>
      </w:pPr>
      <w:r>
        <w:lastRenderedPageBreak/>
        <w:t>zatrudnienia na podstawie umowy o pracę osób wykonujących następujące</w:t>
      </w:r>
      <w:r w:rsidR="00F45CED">
        <w:t xml:space="preserve">  </w:t>
      </w:r>
      <w:r>
        <w:t>czynności w zakresie</w:t>
      </w:r>
      <w:r w:rsidR="005824C9">
        <w:t xml:space="preserve"> </w:t>
      </w:r>
      <w:r>
        <w:t>realizacji zamówienia:</w:t>
      </w:r>
      <w:r>
        <w:rPr>
          <w:rFonts w:cs="Cambria"/>
        </w:rPr>
        <w:t xml:space="preserve"> </w:t>
      </w:r>
    </w:p>
    <w:p w14:paraId="62FB7AC2" w14:textId="77777777" w:rsidR="00014A10" w:rsidRDefault="007235E0">
      <w:pPr>
        <w:spacing w:after="9" w:line="267" w:lineRule="auto"/>
        <w:ind w:left="1418" w:right="73" w:hanging="360"/>
      </w:pPr>
      <w:r>
        <w:rPr>
          <w:rFonts w:ascii="Segoe UI Symbol" w:eastAsia="Segoe UI Symbol" w:hAnsi="Segoe UI Symbol" w:cs="Segoe UI Symbol"/>
        </w:rPr>
        <w:t>−</w:t>
      </w:r>
      <w:r>
        <w:rPr>
          <w:rFonts w:ascii="Arial" w:eastAsia="Arial" w:hAnsi="Arial" w:cs="Arial"/>
        </w:rPr>
        <w:t xml:space="preserve"> </w:t>
      </w:r>
      <w:r>
        <w:rPr>
          <w:rFonts w:cs="Cambria"/>
          <w:b/>
        </w:rPr>
        <w:t xml:space="preserve">wykonywanie prac fizycznych przy realizacji robót budowlanych, operatorzy sprzętu i prace fizyczne instalacyjno-montażowe objęte zakresem zamówienia (nie dotyczy kierowników budowy i kierowników robót) </w:t>
      </w:r>
    </w:p>
    <w:p w14:paraId="64A154CB" w14:textId="77777777" w:rsidR="00014A10" w:rsidRDefault="007235E0">
      <w:pPr>
        <w:spacing w:after="28" w:line="274" w:lineRule="auto"/>
        <w:ind w:left="1418" w:right="58" w:firstLine="0"/>
      </w:pPr>
      <w:r>
        <w:rPr>
          <w:rFonts w:cs="Cambria"/>
          <w:i/>
        </w:rPr>
        <w:t>(obowiązek ten nie dotyczy sytuacji, gdy prace te będą wykonywane samodzielnie</w:t>
      </w:r>
      <w:r w:rsidR="00F45CED">
        <w:rPr>
          <w:rFonts w:cs="Cambria"/>
          <w:i/>
        </w:rPr>
        <w:t xml:space="preserve"> </w:t>
      </w:r>
      <w:r>
        <w:rPr>
          <w:rFonts w:cs="Cambria"/>
          <w:i/>
        </w:rPr>
        <w:t>i osobiście przez osoby fizyczne prowadzące działalność gospodarczą w postaci tzw.</w:t>
      </w:r>
      <w:r w:rsidR="00F45CED">
        <w:rPr>
          <w:rFonts w:cs="Cambria"/>
          <w:i/>
        </w:rPr>
        <w:t xml:space="preserve"> </w:t>
      </w:r>
      <w:r>
        <w:rPr>
          <w:rFonts w:cs="Cambria"/>
          <w:i/>
        </w:rPr>
        <w:t xml:space="preserve">samozatrudnienia, jako podwykonawcy). </w:t>
      </w:r>
    </w:p>
    <w:p w14:paraId="1C3ED44D" w14:textId="77777777" w:rsidR="00014A10" w:rsidRDefault="007235E0">
      <w:pPr>
        <w:spacing w:after="4"/>
        <w:ind w:left="1121" w:right="77" w:hanging="720"/>
      </w:pPr>
      <w:r w:rsidRPr="005732E2">
        <w:rPr>
          <w:rFonts w:cs="Cambria"/>
          <w:b/>
          <w:bCs/>
        </w:rPr>
        <w:t>3.2</w:t>
      </w:r>
      <w:r>
        <w:rPr>
          <w:rFonts w:cs="Cambria"/>
        </w:rPr>
        <w:t>.</w:t>
      </w:r>
      <w:r>
        <w:rPr>
          <w:rFonts w:ascii="Arial" w:eastAsia="Arial" w:hAnsi="Arial" w:cs="Arial"/>
        </w:rPr>
        <w:t xml:space="preserve"> </w:t>
      </w:r>
      <w:r>
        <w:t>Szczegółowy sposób dokumentowania zatrudnienia ww. osób, uprawnienia</w:t>
      </w:r>
      <w:r>
        <w:rPr>
          <w:rFonts w:cs="Cambria"/>
        </w:rPr>
        <w:t xml:space="preserve"> </w:t>
      </w:r>
      <w:r>
        <w:t>Zamawiającego</w:t>
      </w:r>
      <w:r>
        <w:rPr>
          <w:rFonts w:cs="Cambria"/>
        </w:rPr>
        <w:t xml:space="preserve"> </w:t>
      </w:r>
      <w:r>
        <w:t>w zakresie kontroli spełniania przez Wykonawcę</w:t>
      </w:r>
      <w:r>
        <w:rPr>
          <w:rFonts w:cs="Cambria"/>
        </w:rPr>
        <w:t xml:space="preserve"> </w:t>
      </w:r>
      <w:r>
        <w:t>wymagań,</w:t>
      </w:r>
      <w:r w:rsidR="00F45CED">
        <w:t xml:space="preserve"> </w:t>
      </w:r>
      <w:r>
        <w:t xml:space="preserve">o których mowa w art. </w:t>
      </w:r>
      <w:r>
        <w:rPr>
          <w:rFonts w:cs="Cambria"/>
        </w:rPr>
        <w:t xml:space="preserve">95 ust. 1 </w:t>
      </w:r>
      <w:r>
        <w:t>ustawy Pzp oraz sankcji z tytułu</w:t>
      </w:r>
      <w:r w:rsidR="00F45CED">
        <w:t xml:space="preserve"> </w:t>
      </w:r>
      <w:r>
        <w:t>niespełnienia tych wymagań, rodzaju czynności niezbędnych do realizacji</w:t>
      </w:r>
      <w:r w:rsidR="00F45CED">
        <w:t xml:space="preserve"> </w:t>
      </w:r>
      <w:r>
        <w:t>zamówienia, których dotyczą wymagania zatrudnienia na podstawie umowy o</w:t>
      </w:r>
      <w:r w:rsidR="00F45CED">
        <w:t xml:space="preserve"> </w:t>
      </w:r>
      <w:r>
        <w:t>pracę przez Wykonawcę</w:t>
      </w:r>
      <w:r>
        <w:rPr>
          <w:rFonts w:cs="Cambria"/>
        </w:rPr>
        <w:t xml:space="preserve"> lub po</w:t>
      </w:r>
      <w:r>
        <w:t>dwykonawcę</w:t>
      </w:r>
      <w:r>
        <w:rPr>
          <w:rFonts w:cs="Cambria"/>
        </w:rPr>
        <w:t xml:space="preserve"> </w:t>
      </w:r>
      <w:r>
        <w:t>osób wykonujących czynności</w:t>
      </w:r>
      <w:r w:rsidR="00F45CED">
        <w:t xml:space="preserve"> </w:t>
      </w:r>
      <w:r>
        <w:t xml:space="preserve">w trakcie realizacji zamówienia zawarte są </w:t>
      </w:r>
      <w:r>
        <w:rPr>
          <w:rFonts w:cs="Cambria"/>
        </w:rPr>
        <w:t xml:space="preserve">w Projekcie Umowy. </w:t>
      </w:r>
    </w:p>
    <w:p w14:paraId="31635EAC" w14:textId="77777777" w:rsidR="00014A10" w:rsidRDefault="007235E0">
      <w:pPr>
        <w:spacing w:after="78" w:line="259" w:lineRule="auto"/>
        <w:ind w:left="0" w:right="0" w:firstLine="0"/>
        <w:jc w:val="left"/>
      </w:pPr>
      <w:r>
        <w:rPr>
          <w:rFonts w:cs="Cambria"/>
          <w:b/>
        </w:rPr>
        <w:t xml:space="preserve"> </w:t>
      </w:r>
    </w:p>
    <w:p w14:paraId="4C33B803" w14:textId="77777777" w:rsidR="00014A10" w:rsidRDefault="007235E0">
      <w:pPr>
        <w:pBdr>
          <w:bottom w:val="single" w:sz="4" w:space="0" w:color="000000"/>
        </w:pBdr>
        <w:shd w:val="clear" w:color="auto" w:fill="D9D9D9"/>
        <w:spacing w:after="21" w:line="259" w:lineRule="auto"/>
        <w:ind w:left="156" w:right="204"/>
        <w:jc w:val="center"/>
      </w:pPr>
      <w:r>
        <w:rPr>
          <w:sz w:val="26"/>
        </w:rPr>
        <w:t>Rozdział 4</w:t>
      </w:r>
      <w:r>
        <w:rPr>
          <w:rFonts w:cs="Cambria"/>
          <w:sz w:val="26"/>
        </w:rPr>
        <w:t xml:space="preserve"> </w:t>
      </w:r>
    </w:p>
    <w:p w14:paraId="77272886" w14:textId="77777777" w:rsidR="00014A10" w:rsidRDefault="007235E0">
      <w:pPr>
        <w:pStyle w:val="Nagwek2"/>
        <w:ind w:left="156" w:right="204"/>
      </w:pPr>
      <w:r>
        <w:t>OPIS PRZEDMIOTU ZAMÓWIENIA</w:t>
      </w:r>
      <w:r>
        <w:rPr>
          <w:b w:val="0"/>
          <w:sz w:val="24"/>
        </w:rPr>
        <w:t xml:space="preserve"> </w:t>
      </w:r>
    </w:p>
    <w:p w14:paraId="344A89ED" w14:textId="77777777" w:rsidR="00014A10" w:rsidRDefault="007235E0">
      <w:pPr>
        <w:spacing w:after="48" w:line="259" w:lineRule="auto"/>
        <w:ind w:left="566" w:right="0" w:firstLine="0"/>
        <w:jc w:val="left"/>
      </w:pPr>
      <w:r>
        <w:rPr>
          <w:rFonts w:cs="Cambria"/>
          <w:b/>
        </w:rPr>
        <w:t xml:space="preserve"> </w:t>
      </w:r>
    </w:p>
    <w:p w14:paraId="2A9A1CA5" w14:textId="25976BF5" w:rsidR="00014A10" w:rsidRDefault="007235E0" w:rsidP="00046413">
      <w:pPr>
        <w:spacing w:after="9" w:line="267" w:lineRule="auto"/>
        <w:ind w:left="566" w:right="73" w:hanging="566"/>
        <w:rPr>
          <w:rFonts w:cs="Cambria"/>
        </w:rPr>
      </w:pPr>
      <w:r>
        <w:rPr>
          <w:rFonts w:cs="Cambria"/>
          <w:b/>
        </w:rPr>
        <w:t>4.1.</w:t>
      </w:r>
      <w:r>
        <w:rPr>
          <w:rFonts w:ascii="Arial" w:eastAsia="Arial" w:hAnsi="Arial" w:cs="Arial"/>
          <w:b/>
        </w:rPr>
        <w:t xml:space="preserve"> </w:t>
      </w:r>
      <w:r>
        <w:t xml:space="preserve">Przedmiotem zamówienia jest </w:t>
      </w:r>
      <w:r>
        <w:rPr>
          <w:rFonts w:cs="Cambria"/>
          <w:b/>
        </w:rPr>
        <w:t>wykonanie prac budowlanych dla inwestycji pn.</w:t>
      </w:r>
      <w:r>
        <w:rPr>
          <w:rFonts w:cs="Cambria"/>
        </w:rPr>
        <w:t xml:space="preserve"> </w:t>
      </w:r>
    </w:p>
    <w:p w14:paraId="7549ADB8" w14:textId="54FDBF0E" w:rsidR="002A3A40" w:rsidRPr="00587A02" w:rsidRDefault="002A3A40" w:rsidP="00046413">
      <w:pPr>
        <w:spacing w:after="9" w:line="267" w:lineRule="auto"/>
        <w:ind w:left="566" w:right="73" w:hanging="566"/>
        <w:rPr>
          <w:b/>
          <w:bCs/>
          <w:i/>
          <w:iCs/>
        </w:rPr>
      </w:pPr>
      <w:bookmarkStart w:id="0" w:name="_Hlk93733097"/>
      <w:r>
        <w:rPr>
          <w:rFonts w:cs="Arial"/>
        </w:rPr>
        <w:t xml:space="preserve">          </w:t>
      </w:r>
      <w:bookmarkEnd w:id="0"/>
      <w:r w:rsidR="00F70752" w:rsidRPr="004F0B4D">
        <w:rPr>
          <w:rFonts w:cs="Arial"/>
          <w:b/>
          <w:bCs/>
          <w:i/>
          <w:iCs/>
        </w:rPr>
        <w:t>„Przebudowa i rozbudowa Stacji Uzdatniania Wody przy ul. Wodociągowej w Parczewie”</w:t>
      </w:r>
    </w:p>
    <w:p w14:paraId="269A6C7F" w14:textId="77777777" w:rsidR="005732E2" w:rsidRDefault="007235E0" w:rsidP="00046413">
      <w:pPr>
        <w:spacing w:after="4"/>
        <w:ind w:left="566" w:right="77" w:hanging="566"/>
      </w:pPr>
      <w:r>
        <w:rPr>
          <w:rFonts w:cs="Cambria"/>
          <w:b/>
        </w:rPr>
        <w:t>4.2.</w:t>
      </w:r>
      <w:r>
        <w:rPr>
          <w:rFonts w:ascii="Arial" w:eastAsia="Arial" w:hAnsi="Arial" w:cs="Arial"/>
          <w:b/>
        </w:rPr>
        <w:t xml:space="preserve"> </w:t>
      </w:r>
      <w:r w:rsidR="00BA0C93">
        <w:t>Przedmiot zamówienia</w:t>
      </w:r>
      <w:r w:rsidR="00046413">
        <w:t xml:space="preserve"> obejmuje</w:t>
      </w:r>
      <w:r w:rsidR="00BA0C93">
        <w:t xml:space="preserve"> wykonanie na rzecz Zamawiającego robót budowlanych obejmujących budowę i przebudowę Stacji Uzdatniania Wody m.in. </w:t>
      </w:r>
      <w:r w:rsidR="00BA0C93" w:rsidRPr="00BA0C93">
        <w:t>wymiana rurociągów</w:t>
      </w:r>
      <w:r w:rsidR="00BA0C93">
        <w:t xml:space="preserve"> </w:t>
      </w:r>
      <w:r w:rsidR="00BA0C93" w:rsidRPr="00BA0C93">
        <w:t>technologicznych zewnętrznych, budowa zbiornika</w:t>
      </w:r>
      <w:r w:rsidR="00BA0C93">
        <w:t xml:space="preserve"> </w:t>
      </w:r>
      <w:r w:rsidR="00BA0C93" w:rsidRPr="00BA0C93">
        <w:t>wyrównawczego, instalacja technologiczna, remont</w:t>
      </w:r>
      <w:r w:rsidR="00BA0C93">
        <w:t xml:space="preserve"> </w:t>
      </w:r>
      <w:r w:rsidR="00BA0C93" w:rsidRPr="00BA0C93">
        <w:t>studni, roboty zewnętrzne, budynek agregatorni,</w:t>
      </w:r>
      <w:r w:rsidR="00BA0C93">
        <w:t xml:space="preserve"> </w:t>
      </w:r>
      <w:r w:rsidR="00BA0C93" w:rsidRPr="00BA0C93">
        <w:t>budynek stacji uzdatniania wody</w:t>
      </w:r>
      <w:r w:rsidR="00BA0C93" w:rsidRPr="00BA0C93">
        <w:rPr>
          <w:rFonts w:cs="Cambria"/>
          <w:b/>
          <w:i/>
        </w:rPr>
        <w:t>.</w:t>
      </w:r>
      <w:r w:rsidR="00BA0C93" w:rsidRPr="00BA0C93">
        <w:rPr>
          <w:rFonts w:cs="Cambria"/>
        </w:rPr>
        <w:t xml:space="preserve"> </w:t>
      </w:r>
    </w:p>
    <w:p w14:paraId="0D411955" w14:textId="77777777" w:rsidR="0063797C" w:rsidRPr="003F3B68" w:rsidRDefault="0063797C">
      <w:pPr>
        <w:numPr>
          <w:ilvl w:val="0"/>
          <w:numId w:val="46"/>
        </w:numPr>
        <w:spacing w:after="0"/>
        <w:ind w:right="77"/>
      </w:pPr>
      <w:r>
        <w:t>wykonanie obsługi geodezyjnej;</w:t>
      </w:r>
      <w:r>
        <w:rPr>
          <w:rFonts w:cs="Cambria"/>
        </w:rPr>
        <w:t xml:space="preserve"> </w:t>
      </w:r>
    </w:p>
    <w:p w14:paraId="15759983" w14:textId="77777777" w:rsidR="0063797C" w:rsidRDefault="0063797C">
      <w:pPr>
        <w:numPr>
          <w:ilvl w:val="0"/>
          <w:numId w:val="46"/>
        </w:numPr>
        <w:spacing w:after="0"/>
        <w:ind w:right="77"/>
      </w:pPr>
      <w:r>
        <w:rPr>
          <w:rFonts w:cs="Cambria"/>
        </w:rPr>
        <w:t xml:space="preserve">Wykonanie </w:t>
      </w:r>
      <w:r>
        <w:t>dokumentacji powykonawczej zawierającej: protokoły prób końcowych i robót zanikowych, inwentaryzację powykonawczą –</w:t>
      </w:r>
      <w:r>
        <w:rPr>
          <w:rFonts w:cs="Cambria"/>
        </w:rPr>
        <w:t xml:space="preserve"> </w:t>
      </w:r>
      <w:r>
        <w:t xml:space="preserve">przyjętą we właściwym ośrodku geodezyjnym, projekt budowlany z naniesionymi </w:t>
      </w:r>
      <w:r>
        <w:rPr>
          <w:rFonts w:cs="Cambria"/>
        </w:rPr>
        <w:t>zmianami;</w:t>
      </w:r>
    </w:p>
    <w:p w14:paraId="5B8F02F1" w14:textId="77777777" w:rsidR="0063797C" w:rsidRDefault="0063797C">
      <w:pPr>
        <w:numPr>
          <w:ilvl w:val="0"/>
          <w:numId w:val="46"/>
        </w:numPr>
        <w:spacing w:after="0"/>
        <w:ind w:right="77"/>
      </w:pPr>
      <w:r w:rsidRPr="003F3B68">
        <w:rPr>
          <w:rFonts w:cs="Cambria"/>
        </w:rPr>
        <w:t xml:space="preserve">uzyskanie </w:t>
      </w:r>
      <w:r>
        <w:t>w imieniu zamawiającego</w:t>
      </w:r>
      <w:r w:rsidRPr="003F3B68">
        <w:rPr>
          <w:rFonts w:cs="Cambria"/>
        </w:rPr>
        <w:t xml:space="preserve"> nieprawomocnego pozwolenia </w:t>
      </w:r>
      <w:r>
        <w:t>na użytkowanie</w:t>
      </w:r>
      <w:r w:rsidRPr="003F3B68">
        <w:rPr>
          <w:rFonts w:cs="Cambria"/>
        </w:rPr>
        <w:t xml:space="preserve"> lub </w:t>
      </w:r>
      <w:r>
        <w:t xml:space="preserve">zaświadczenia o braku podstaw do wniesienia sprzeciwu do zawiadomienia organu nadzoru budowlanego o zakończeniu </w:t>
      </w:r>
      <w:r w:rsidRPr="003F3B68">
        <w:rPr>
          <w:rFonts w:cs="Cambria"/>
        </w:rPr>
        <w:t xml:space="preserve">budowy; </w:t>
      </w:r>
    </w:p>
    <w:p w14:paraId="1870B4EA" w14:textId="77777777" w:rsidR="0063797C" w:rsidRDefault="0063797C">
      <w:pPr>
        <w:numPr>
          <w:ilvl w:val="0"/>
          <w:numId w:val="46"/>
        </w:numPr>
        <w:spacing w:after="0"/>
        <w:ind w:right="77"/>
      </w:pPr>
      <w:r>
        <w:t>Zapoznanie się z terenem realizacji prac, dróg dojazdowych i pozyska dla siebie oraz na swoją odpowiedzialność i ryzyko wszelkie informacje, które mogą być niezbędne w przygotowaniu oferty i do wyceny prac, gdyż wyklucza się możliwość roszczeń z tytułu niedoszacowania, pominięcia lub braku rozpoznania zakresu przedmiotu Zamówienia</w:t>
      </w:r>
      <w:r w:rsidRPr="003F3B68">
        <w:rPr>
          <w:rFonts w:cs="Cambria"/>
        </w:rPr>
        <w:t>.</w:t>
      </w:r>
    </w:p>
    <w:p w14:paraId="36D934EC" w14:textId="77777777" w:rsidR="0063797C" w:rsidRDefault="0063797C">
      <w:pPr>
        <w:numPr>
          <w:ilvl w:val="1"/>
          <w:numId w:val="1"/>
        </w:numPr>
        <w:spacing w:after="9" w:line="267" w:lineRule="auto"/>
        <w:ind w:right="73"/>
      </w:pPr>
      <w:r>
        <w:rPr>
          <w:rFonts w:cs="Cambria"/>
          <w:b/>
        </w:rPr>
        <w:t xml:space="preserve">Szczegółowy opis przedmiotu zamówienia </w:t>
      </w:r>
    </w:p>
    <w:p w14:paraId="45D01940" w14:textId="77777777" w:rsidR="0063797C" w:rsidRDefault="0063797C" w:rsidP="0063797C">
      <w:pPr>
        <w:ind w:left="718" w:right="77"/>
      </w:pPr>
      <w:r>
        <w:t xml:space="preserve">Szczegółowe warunki realizacji Umowy i jej zakres przedmiotowy określa </w:t>
      </w:r>
      <w:r>
        <w:rPr>
          <w:rFonts w:cs="Cambria"/>
        </w:rPr>
        <w:t>w</w:t>
      </w:r>
      <w:r>
        <w:t xml:space="preserve">zór umowy </w:t>
      </w:r>
      <w:r>
        <w:rPr>
          <w:rFonts w:cs="Cambria"/>
        </w:rPr>
        <w:t xml:space="preserve">- </w:t>
      </w:r>
      <w:r>
        <w:t>Załącznik Nr 2</w:t>
      </w:r>
      <w:r w:rsidR="00046413">
        <w:t xml:space="preserve"> </w:t>
      </w:r>
      <w:r>
        <w:t>do S</w:t>
      </w:r>
      <w:r>
        <w:rPr>
          <w:rFonts w:cs="Cambria"/>
        </w:rPr>
        <w:t xml:space="preserve">WZ </w:t>
      </w:r>
    </w:p>
    <w:p w14:paraId="5B658C15" w14:textId="77777777" w:rsidR="0063797C" w:rsidRDefault="0063797C">
      <w:pPr>
        <w:numPr>
          <w:ilvl w:val="1"/>
          <w:numId w:val="1"/>
        </w:numPr>
        <w:spacing w:after="9" w:line="267" w:lineRule="auto"/>
        <w:ind w:right="73"/>
      </w:pPr>
      <w:r>
        <w:rPr>
          <w:rFonts w:cs="Cambria"/>
          <w:b/>
        </w:rPr>
        <w:lastRenderedPageBreak/>
        <w:t xml:space="preserve">Rozwiązania równoważne. </w:t>
      </w:r>
    </w:p>
    <w:p w14:paraId="61BBE7AE" w14:textId="77777777" w:rsidR="0063797C" w:rsidRDefault="0063797C" w:rsidP="0063797C">
      <w:pPr>
        <w:spacing w:after="4"/>
        <w:ind w:left="718" w:right="77"/>
      </w:pPr>
      <w:r>
        <w:t>W każdym przypadku użycia w opisie przedmiotu zamówienia norm, ocen technicznych, specyfikacji technicznych i systemów referencji technicznych,</w:t>
      </w:r>
      <w:r>
        <w:rPr>
          <w:rFonts w:cs="Cambria"/>
        </w:rPr>
        <w:t xml:space="preserve"> </w:t>
      </w:r>
      <w:r>
        <w:t>o których mowa w art. 101 ust. 1 pkt 2 oraz ust. 3 ustawy Pzp</w:t>
      </w:r>
      <w:r>
        <w:rPr>
          <w:rFonts w:cs="Cambria"/>
        </w:rPr>
        <w:t xml:space="preserve"> Wykonawca </w:t>
      </w:r>
      <w:r>
        <w:t xml:space="preserve">powinien przyjąć, że odniesieniu takiemu towarzyszą wyrazy </w:t>
      </w:r>
      <w:r>
        <w:rPr>
          <w:rFonts w:cs="Cambria"/>
          <w:i/>
        </w:rPr>
        <w:t>„lub równoważne”.</w:t>
      </w:r>
      <w:r>
        <w:rPr>
          <w:rFonts w:cs="Cambria"/>
        </w:rPr>
        <w:t xml:space="preserve"> </w:t>
      </w:r>
    </w:p>
    <w:p w14:paraId="00B3E731" w14:textId="77777777" w:rsidR="0063797C" w:rsidRDefault="0063797C" w:rsidP="0063797C">
      <w:pPr>
        <w:spacing w:after="4"/>
        <w:ind w:left="718" w:right="77"/>
      </w:pPr>
      <w:r>
        <w:t xml:space="preserve">W przypadku użycia w </w:t>
      </w:r>
      <w:r>
        <w:rPr>
          <w:rFonts w:cs="Cambria"/>
        </w:rPr>
        <w:t xml:space="preserve">dokumentacji projektowej </w:t>
      </w:r>
      <w:r>
        <w:t xml:space="preserve">odniesień do norm, europejskich ocen technicznych, </w:t>
      </w:r>
      <w:r>
        <w:rPr>
          <w:rFonts w:cs="Cambria"/>
        </w:rPr>
        <w:t xml:space="preserve">aprobat, specyfikacji technicznych </w:t>
      </w:r>
      <w:r>
        <w:t xml:space="preserve">i systemów referencji technicznych Zamawiający dopuszcza rozwiązania równoważne opisywanym. Wykonawca analizując </w:t>
      </w:r>
      <w:r>
        <w:rPr>
          <w:rFonts w:cs="Cambria"/>
        </w:rPr>
        <w:t xml:space="preserve">PFU </w:t>
      </w:r>
      <w:r>
        <w:t xml:space="preserve">powinien założyć, że każdemu odniesieniu użytemu w </w:t>
      </w:r>
      <w:r>
        <w:rPr>
          <w:rFonts w:cs="Cambria"/>
        </w:rPr>
        <w:t xml:space="preserve">dokumentacji projektowej towarzyszy wyraz </w:t>
      </w:r>
      <w:r>
        <w:rPr>
          <w:rFonts w:cs="Cambria"/>
          <w:i/>
        </w:rPr>
        <w:t>„lub równoważne"</w:t>
      </w:r>
      <w:r>
        <w:rPr>
          <w:rFonts w:cs="Cambria"/>
        </w:rPr>
        <w:t xml:space="preserve">. </w:t>
      </w:r>
    </w:p>
    <w:p w14:paraId="10B8E246" w14:textId="77777777" w:rsidR="0063797C" w:rsidRDefault="0063797C" w:rsidP="0063797C">
      <w:pPr>
        <w:spacing w:after="4"/>
        <w:ind w:left="708" w:right="77" w:firstLine="0"/>
        <w:rPr>
          <w:rFonts w:cs="Cambria"/>
        </w:rPr>
      </w:pPr>
      <w:r>
        <w:rPr>
          <w:rFonts w:cs="Cambria"/>
        </w:rPr>
        <w:t xml:space="preserve">W przypadku, gdy w dokumentacji projektowej </w:t>
      </w:r>
      <w:r>
        <w:t xml:space="preserve">zostały użyte znaki towarowe, oznacza to, że są podane przykładowo i określają jedynie minimalne oczekiwane parametry jakościowe oraz wymagany standard. Wykonawca może zastosować materiały lub urządzenia równoważne, lecz o parametrach technicznych i jakościowych podobnych lub lepszych, których zastosowanie w żaden sposób nie wpłynie negatywnie na prawidłowe funkcjonowanie rozwiązań przyjętych w </w:t>
      </w:r>
      <w:r>
        <w:rPr>
          <w:rFonts w:cs="Cambria"/>
        </w:rPr>
        <w:t>dokumentacji projektowej</w:t>
      </w:r>
      <w:r>
        <w:t>. Wykonawca, który zastosuje urządzenia lub materiały równoważne będzie obowiązany wykazać w trakcie realizacji zamówienia, że zastosowane przez niego urządzenia i materiały spełniają wymagania określone przez Zamawiającego.</w:t>
      </w:r>
      <w:r>
        <w:rPr>
          <w:rFonts w:cs="Cambria"/>
        </w:rPr>
        <w:t xml:space="preserve"> </w:t>
      </w:r>
    </w:p>
    <w:p w14:paraId="1FCD5600" w14:textId="77777777" w:rsidR="00046413" w:rsidRDefault="00046413" w:rsidP="00046413">
      <w:pPr>
        <w:spacing w:after="4"/>
        <w:ind w:left="718" w:right="77"/>
      </w:pPr>
      <w:r>
        <w:t xml:space="preserve">Użycie w </w:t>
      </w:r>
      <w:r>
        <w:rPr>
          <w:rFonts w:cs="Cambria"/>
        </w:rPr>
        <w:t xml:space="preserve">dokumentacji projektowej </w:t>
      </w:r>
      <w:r>
        <w:t xml:space="preserve">etykiety oznacza, że Zamawiający akceptuje wszystkie etykiety potwierdzające, że dane roboty budowlane, dostawy lub usługi spełniają równoważne wymagania określonej przez zamawiającego etykiety. W przypadku gdy wykonawca z przyczyn od niego niezależnych nie może uzyskać określonej przez zamawiającego etykiety lub równoważnej etykiety, zamawiający, w terminie, przez siebie wyznaczonym akceptuje inne odpowiednie przedmiotowe środki dowodowe, w szczególności dokumentację techniczną producenta, o ile dany wykonawca udowodni, że roboty budowlane, dostawy lub usługi, które mają zostać przez niego wykonane, spełniają wymagania określonej etykiety lub określone wymagania wskazane przez </w:t>
      </w:r>
      <w:r>
        <w:rPr>
          <w:rFonts w:cs="Cambria"/>
        </w:rPr>
        <w:t>Z</w:t>
      </w:r>
      <w:r>
        <w:t>amawiającego.</w:t>
      </w:r>
      <w:r>
        <w:rPr>
          <w:rFonts w:cs="Cambria"/>
        </w:rPr>
        <w:t xml:space="preserve"> </w:t>
      </w:r>
    </w:p>
    <w:p w14:paraId="2368F051" w14:textId="77777777" w:rsidR="00046413" w:rsidRDefault="00046413" w:rsidP="00046413">
      <w:pPr>
        <w:spacing w:after="4"/>
        <w:ind w:left="718" w:right="77"/>
        <w:rPr>
          <w:rFonts w:cs="Cambria"/>
          <w:color w:val="222222"/>
        </w:rPr>
      </w:pPr>
      <w:r>
        <w:t xml:space="preserve">Użycie w </w:t>
      </w:r>
      <w:r>
        <w:rPr>
          <w:rFonts w:cs="Cambria"/>
        </w:rPr>
        <w:t xml:space="preserve">dokumentacji projektowej </w:t>
      </w:r>
      <w:r>
        <w:t>wymogu posiadania certyfikatu wydanego przez jednostkę oceniającą zgodność lub sprawozdania z badań przeprowadzonych przez tę jednostkę jako środka dowodowego potwierdzającego zgodność z wymaganiami lub cechami określonymi w opisie przedmiotu zamówienia, kryteriach oceny ofert lub warunkach realizacji zamówienia oznacza, że zamawiający akceptuje również certyfikaty wydane przez inne równoważne jednostki oceniające zgodność. Zamawiający akceptuje także inne odpowiednie środki dowodowe, w szczególności dokumentację techniczną producenta, w przypadku, gdy dany Wykonawca nie ma ani dostępu do certyfikatów lub sprawozdań z badań, ani możliwości ich uzyskania w odpowiednim terminie, o ile ten brak dostępu nie może być przypisany danemu Wykonawcy, oraz pod warunkiem że dany Wykonawca udowodni, że wykonywane przez niego roboty budowlane, dostawy lub usługi spełniają wymogi lub kryteria określone w opisie przedmiotu zamówienia, kryteriach oceny ofert lub wymagania związane z realizacją zamówienia.</w:t>
      </w:r>
      <w:r>
        <w:rPr>
          <w:rFonts w:cs="Cambria"/>
          <w:color w:val="222222"/>
        </w:rPr>
        <w:t xml:space="preserve"> </w:t>
      </w:r>
    </w:p>
    <w:p w14:paraId="0BD81900" w14:textId="77777777" w:rsidR="00046413" w:rsidRDefault="00046413" w:rsidP="00046413">
      <w:pPr>
        <w:ind w:left="718" w:right="77"/>
      </w:pPr>
      <w:r>
        <w:lastRenderedPageBreak/>
        <w:t>Jeżeli w opisie przedmiotu zamówienia ujęto zapis wynikający z KNR lub KNNR wskazujący na konieczność wykorzystywania przy realizacji zamówienia konkretnego sprzętu o konkretnych parametrach Zamawiający dopuszcza używanie innego sprzętu o ile zapewni to osiągnięcie zakładanych parametrów projektowych i nie spowoduje ryzyka niezgodności wykonanych prac z dokumentacją techniczną.</w:t>
      </w:r>
      <w:r>
        <w:rPr>
          <w:rFonts w:cs="Cambria"/>
        </w:rPr>
        <w:t xml:space="preserve"> </w:t>
      </w:r>
    </w:p>
    <w:p w14:paraId="7C43CE5B" w14:textId="77777777" w:rsidR="00046413" w:rsidRDefault="00046413" w:rsidP="00046413">
      <w:pPr>
        <w:spacing w:after="42" w:line="267" w:lineRule="auto"/>
        <w:ind w:left="137" w:right="0"/>
        <w:jc w:val="left"/>
      </w:pPr>
      <w:r>
        <w:rPr>
          <w:rFonts w:cs="Cambria"/>
          <w:b/>
        </w:rPr>
        <w:t>4.5.</w:t>
      </w:r>
      <w:r>
        <w:rPr>
          <w:rFonts w:ascii="Arial" w:eastAsia="Arial" w:hAnsi="Arial" w:cs="Arial"/>
          <w:b/>
        </w:rPr>
        <w:t xml:space="preserve"> </w:t>
      </w:r>
      <w:r>
        <w:rPr>
          <w:rFonts w:cs="Cambria"/>
          <w:b/>
        </w:rPr>
        <w:t xml:space="preserve">Minimalne okresy gwarancji: </w:t>
      </w:r>
    </w:p>
    <w:p w14:paraId="505067D7" w14:textId="77777777" w:rsidR="00046413" w:rsidRDefault="00046413">
      <w:pPr>
        <w:numPr>
          <w:ilvl w:val="0"/>
          <w:numId w:val="2"/>
        </w:numPr>
        <w:ind w:right="77"/>
      </w:pPr>
      <w:r>
        <w:rPr>
          <w:rFonts w:cs="Cambria"/>
        </w:rPr>
        <w:t xml:space="preserve">Na roboty budowlane </w:t>
      </w:r>
      <w:r>
        <w:t xml:space="preserve">oraz zamontowane materiały i urządzenia Wykonawca </w:t>
      </w:r>
      <w:r>
        <w:rPr>
          <w:rFonts w:cs="Cambria"/>
        </w:rPr>
        <w:t xml:space="preserve">udziela gwarancji na okres </w:t>
      </w:r>
      <w:r>
        <w:rPr>
          <w:rFonts w:cs="Cambria"/>
          <w:b/>
        </w:rPr>
        <w:t xml:space="preserve">60 miesięcy </w:t>
      </w:r>
      <w:r>
        <w:rPr>
          <w:rFonts w:cs="Cambria"/>
        </w:rPr>
        <w:t xml:space="preserve">od daty podpisania przez Strony </w:t>
      </w:r>
      <w:r>
        <w:t xml:space="preserve">protokołu odbioru końcowego inwestycji. </w:t>
      </w:r>
      <w:r>
        <w:rPr>
          <w:rFonts w:cs="Cambria"/>
        </w:rPr>
        <w:t xml:space="preserve"> </w:t>
      </w:r>
    </w:p>
    <w:p w14:paraId="37AC7F31" w14:textId="77777777" w:rsidR="00046413" w:rsidRDefault="00046413">
      <w:pPr>
        <w:numPr>
          <w:ilvl w:val="0"/>
          <w:numId w:val="2"/>
        </w:numPr>
        <w:ind w:right="77"/>
      </w:pPr>
      <w:r>
        <w:t>Rękojmia za wady fizyczne i prawne na materiały, urządz</w:t>
      </w:r>
      <w:r>
        <w:rPr>
          <w:rFonts w:cs="Cambria"/>
        </w:rPr>
        <w:t xml:space="preserve">enia oraz wszelkie </w:t>
      </w:r>
      <w:r>
        <w:t xml:space="preserve">prace, w tym dokumentację projektową oraz </w:t>
      </w:r>
      <w:r>
        <w:rPr>
          <w:rFonts w:cs="Cambria"/>
        </w:rPr>
        <w:t xml:space="preserve">roboty budowlane wykonane w ramach realizacji przedmiotu </w:t>
      </w:r>
      <w:r>
        <w:t>zamówienia</w:t>
      </w:r>
      <w:r>
        <w:rPr>
          <w:rFonts w:cs="Cambria"/>
        </w:rPr>
        <w:t xml:space="preserve">, udzielona jest na okres </w:t>
      </w:r>
      <w:r>
        <w:t>60 miesięcy</w:t>
      </w:r>
      <w:r>
        <w:rPr>
          <w:rFonts w:cs="Cambria"/>
        </w:rPr>
        <w:t xml:space="preserve"> </w:t>
      </w:r>
      <w:r>
        <w:t>od dnia podpisania protokołu odbioru końcowego</w:t>
      </w:r>
      <w:r>
        <w:rPr>
          <w:rFonts w:cs="Cambria"/>
        </w:rPr>
        <w:t xml:space="preserve"> inwestycji. </w:t>
      </w:r>
    </w:p>
    <w:p w14:paraId="6F985DB4" w14:textId="77777777" w:rsidR="00046413" w:rsidRDefault="00046413">
      <w:pPr>
        <w:numPr>
          <w:ilvl w:val="0"/>
          <w:numId w:val="2"/>
        </w:numPr>
        <w:ind w:right="77"/>
      </w:pPr>
      <w:r>
        <w:t>Bieg okresów gwarancji i rękojmi rozpoczyna się</w:t>
      </w:r>
      <w:r>
        <w:rPr>
          <w:rFonts w:cs="Cambria"/>
        </w:rPr>
        <w:t xml:space="preserve"> </w:t>
      </w:r>
      <w:r>
        <w:t xml:space="preserve">w dniu następnym licząc od daty dokonanego odbioru </w:t>
      </w:r>
      <w:r w:rsidRPr="00BA0C93">
        <w:rPr>
          <w:rFonts w:cs="Cambria"/>
        </w:rPr>
        <w:t>rob</w:t>
      </w:r>
      <w:r>
        <w:rPr>
          <w:rFonts w:cs="Cambria"/>
        </w:rPr>
        <w:t>ót</w:t>
      </w:r>
      <w:r w:rsidRPr="00BA0C93">
        <w:rPr>
          <w:rFonts w:cs="Cambria"/>
        </w:rPr>
        <w:t xml:space="preserve"> budowlano-</w:t>
      </w:r>
      <w:r>
        <w:t xml:space="preserve">montażowych, a w przypadku, gdy stwierdzono wady uniemożliwiające dokonanie odbioru (wady istotne) dnia następnego po potwierdzeniu usunięcia wszystkich </w:t>
      </w:r>
      <w:r w:rsidRPr="00BA0C93">
        <w:rPr>
          <w:rFonts w:cs="Cambria"/>
        </w:rPr>
        <w:t xml:space="preserve">takich wad, </w:t>
      </w:r>
      <w:r>
        <w:t>a</w:t>
      </w:r>
      <w:r w:rsidRPr="00BA0C93">
        <w:rPr>
          <w:rFonts w:ascii="Arial" w:eastAsia="Arial" w:hAnsi="Arial" w:cs="Arial"/>
          <w:b/>
        </w:rPr>
        <w:t xml:space="preserve"> </w:t>
      </w:r>
      <w:r>
        <w:t>dla wymienianych materiałów i urządzeń z dniem ich wymiany.</w:t>
      </w:r>
      <w:r w:rsidRPr="00BA0C93">
        <w:rPr>
          <w:rFonts w:cs="Cambria"/>
        </w:rPr>
        <w:t xml:space="preserve"> </w:t>
      </w:r>
    </w:p>
    <w:p w14:paraId="434FB99A" w14:textId="77777777" w:rsidR="00046413" w:rsidRDefault="00046413">
      <w:pPr>
        <w:numPr>
          <w:ilvl w:val="1"/>
          <w:numId w:val="2"/>
        </w:numPr>
        <w:spacing w:after="10" w:line="267" w:lineRule="auto"/>
        <w:ind w:right="37"/>
        <w:jc w:val="left"/>
      </w:pPr>
      <w:r>
        <w:rPr>
          <w:rFonts w:cs="Cambria"/>
          <w:b/>
        </w:rPr>
        <w:t xml:space="preserve">Ubezpieczenie. </w:t>
      </w:r>
    </w:p>
    <w:p w14:paraId="6490227C" w14:textId="77777777" w:rsidR="00046413" w:rsidRDefault="00046413" w:rsidP="00046413">
      <w:pPr>
        <w:ind w:left="718" w:right="77"/>
      </w:pPr>
      <w:r>
        <w:t>Zamawiający</w:t>
      </w:r>
      <w:r>
        <w:rPr>
          <w:rFonts w:cs="Cambria"/>
        </w:rPr>
        <w:t xml:space="preserve"> wymaga od </w:t>
      </w:r>
      <w:r>
        <w:t xml:space="preserve">Wykonawcy ubezpieczenia robót </w:t>
      </w:r>
      <w:r>
        <w:rPr>
          <w:rFonts w:cs="Cambria"/>
        </w:rPr>
        <w:t xml:space="preserve">zgodnie z warunkami </w:t>
      </w:r>
      <w:r>
        <w:t>określonymi przez Zamawiającego</w:t>
      </w:r>
      <w:r>
        <w:rPr>
          <w:rFonts w:cs="Cambria"/>
        </w:rPr>
        <w:t xml:space="preserve"> w </w:t>
      </w:r>
      <w:r>
        <w:t>§ 11</w:t>
      </w:r>
      <w:r>
        <w:rPr>
          <w:rFonts w:cs="Cambria"/>
        </w:rPr>
        <w:t xml:space="preserve"> Projektu umowy. </w:t>
      </w:r>
    </w:p>
    <w:p w14:paraId="0887CB36" w14:textId="77777777" w:rsidR="00046413" w:rsidRDefault="00046413">
      <w:pPr>
        <w:numPr>
          <w:ilvl w:val="1"/>
          <w:numId w:val="2"/>
        </w:numPr>
        <w:spacing w:after="9" w:line="267" w:lineRule="auto"/>
        <w:ind w:right="37"/>
        <w:jc w:val="left"/>
      </w:pPr>
      <w:r>
        <w:rPr>
          <w:rFonts w:cs="Cambria"/>
          <w:b/>
        </w:rPr>
        <w:t xml:space="preserve">Przedmiotowe środki dowodowe. </w:t>
      </w:r>
    </w:p>
    <w:p w14:paraId="5C8B9A20" w14:textId="77777777" w:rsidR="00046413" w:rsidRDefault="00046413" w:rsidP="00046413">
      <w:pPr>
        <w:spacing w:after="4"/>
        <w:ind w:left="872" w:right="77"/>
      </w:pPr>
      <w:r>
        <w:t xml:space="preserve">Zamawiający </w:t>
      </w:r>
      <w:r>
        <w:rPr>
          <w:rFonts w:cs="Cambria"/>
          <w:b/>
          <w:u w:val="single" w:color="000000"/>
        </w:rPr>
        <w:t>nie wymaga</w:t>
      </w:r>
      <w:r>
        <w:rPr>
          <w:rFonts w:cs="Cambria"/>
        </w:rPr>
        <w:t xml:space="preserve"> </w:t>
      </w:r>
      <w:r>
        <w:t>od Wykonawcy złożenia wraz z ofertą przedmiotowych środków dowodowych</w:t>
      </w:r>
      <w:r>
        <w:rPr>
          <w:rFonts w:cs="Cambria"/>
        </w:rPr>
        <w:t xml:space="preserve">. </w:t>
      </w:r>
    </w:p>
    <w:p w14:paraId="6C06C517" w14:textId="77777777" w:rsidR="00014A10" w:rsidRDefault="007235E0" w:rsidP="00046413">
      <w:pPr>
        <w:spacing w:after="40" w:line="267" w:lineRule="auto"/>
        <w:ind w:left="137" w:right="73"/>
      </w:pPr>
      <w:r>
        <w:rPr>
          <w:rFonts w:cs="Cambria"/>
          <w:b/>
        </w:rPr>
        <w:t>4.8.</w:t>
      </w:r>
      <w:r>
        <w:rPr>
          <w:rFonts w:ascii="Arial" w:eastAsia="Arial" w:hAnsi="Arial" w:cs="Arial"/>
          <w:b/>
        </w:rPr>
        <w:t xml:space="preserve"> </w:t>
      </w:r>
      <w:r>
        <w:rPr>
          <w:rFonts w:cs="Cambria"/>
          <w:b/>
        </w:rPr>
        <w:t xml:space="preserve">Nazwa/y i kod/y Wspólnego Słownika Zamówień: (CPV): </w:t>
      </w:r>
    </w:p>
    <w:p w14:paraId="5AC3F5EB" w14:textId="77777777" w:rsidR="00014A10" w:rsidRDefault="007235E0" w:rsidP="00CA78BE">
      <w:pPr>
        <w:spacing w:after="9" w:line="267" w:lineRule="auto"/>
        <w:ind w:left="872" w:right="73"/>
      </w:pPr>
      <w:r>
        <w:rPr>
          <w:rFonts w:cs="Cambria"/>
          <w:b/>
        </w:rPr>
        <w:t xml:space="preserve">45232421-9   Roboty w zakresie oczyszczania ścieków </w:t>
      </w:r>
    </w:p>
    <w:p w14:paraId="2ABE2E3C" w14:textId="77777777" w:rsidR="00014A10" w:rsidRDefault="007235E0">
      <w:pPr>
        <w:spacing w:after="6"/>
        <w:ind w:left="857" w:right="72"/>
      </w:pPr>
      <w:r>
        <w:rPr>
          <w:rFonts w:cs="Cambria"/>
        </w:rPr>
        <w:t xml:space="preserve">45000000-7   Roboty budowlane </w:t>
      </w:r>
    </w:p>
    <w:p w14:paraId="5D0082EB" w14:textId="77777777" w:rsidR="00014A10" w:rsidRDefault="007235E0">
      <w:pPr>
        <w:spacing w:after="6"/>
        <w:ind w:left="857" w:right="72"/>
      </w:pPr>
      <w:r>
        <w:rPr>
          <w:rFonts w:cs="Cambria"/>
        </w:rPr>
        <w:t xml:space="preserve">45332300-6   Roboty instalacyjne kanalizacyjne </w:t>
      </w:r>
    </w:p>
    <w:p w14:paraId="77AB6A61" w14:textId="77777777" w:rsidR="00014A10" w:rsidRDefault="007235E0">
      <w:pPr>
        <w:spacing w:after="4"/>
        <w:ind w:left="872" w:right="77"/>
      </w:pPr>
      <w:r>
        <w:rPr>
          <w:rFonts w:cs="Cambria"/>
        </w:rPr>
        <w:t>45111200-0</w:t>
      </w:r>
      <w:r w:rsidR="00D25B82">
        <w:rPr>
          <w:rFonts w:cs="Cambria"/>
        </w:rPr>
        <w:t xml:space="preserve">  </w:t>
      </w:r>
      <w:r>
        <w:t xml:space="preserve">Roboty w zakresie przygotowania terenu pod budowę i roboty </w:t>
      </w:r>
      <w:r>
        <w:rPr>
          <w:rFonts w:cs="Cambria"/>
        </w:rPr>
        <w:t xml:space="preserve">ziemne </w:t>
      </w:r>
    </w:p>
    <w:p w14:paraId="061CF27E" w14:textId="77777777" w:rsidR="00D25B82" w:rsidRPr="005732E2" w:rsidRDefault="007235E0" w:rsidP="005732E2">
      <w:pPr>
        <w:spacing w:after="4"/>
        <w:ind w:left="872" w:right="77"/>
      </w:pPr>
      <w:r>
        <w:rPr>
          <w:rFonts w:cs="Cambria"/>
        </w:rPr>
        <w:t xml:space="preserve">45231300-8   </w:t>
      </w:r>
      <w:r>
        <w:t>Roboty budowlane w zakresie budowy wodociągów i rurociągów do odprowadzenia ścieków</w:t>
      </w:r>
      <w:r>
        <w:rPr>
          <w:rFonts w:cs="Cambria"/>
        </w:rPr>
        <w:t xml:space="preserve"> </w:t>
      </w:r>
    </w:p>
    <w:p w14:paraId="1F8F8AF1" w14:textId="77777777" w:rsidR="00D25B82" w:rsidRDefault="00D25B82">
      <w:pPr>
        <w:spacing w:after="0" w:line="259" w:lineRule="auto"/>
        <w:ind w:left="142" w:right="0" w:firstLine="0"/>
        <w:jc w:val="left"/>
      </w:pPr>
    </w:p>
    <w:p w14:paraId="60D1F7BF" w14:textId="77777777" w:rsidR="00014A10" w:rsidRDefault="007235E0">
      <w:pPr>
        <w:pBdr>
          <w:bottom w:val="single" w:sz="4" w:space="0" w:color="000000"/>
        </w:pBdr>
        <w:shd w:val="clear" w:color="auto" w:fill="D9D9D9"/>
        <w:spacing w:after="21" w:line="259" w:lineRule="auto"/>
        <w:ind w:left="156" w:right="93"/>
        <w:jc w:val="center"/>
      </w:pPr>
      <w:r>
        <w:rPr>
          <w:sz w:val="26"/>
        </w:rPr>
        <w:t>Rozdział 5</w:t>
      </w:r>
      <w:r>
        <w:rPr>
          <w:rFonts w:cs="Cambria"/>
          <w:sz w:val="26"/>
        </w:rPr>
        <w:t xml:space="preserve"> </w:t>
      </w:r>
    </w:p>
    <w:p w14:paraId="721A3D11" w14:textId="77777777" w:rsidR="00014A10" w:rsidRDefault="007235E0">
      <w:pPr>
        <w:pStyle w:val="Nagwek2"/>
        <w:spacing w:after="32"/>
        <w:ind w:left="156" w:right="93"/>
      </w:pPr>
      <w:r>
        <w:t>TERMIN WYKONANIA ZAMÓWIENIA</w:t>
      </w:r>
      <w:r>
        <w:rPr>
          <w:b w:val="0"/>
          <w:sz w:val="24"/>
        </w:rPr>
        <w:t xml:space="preserve"> </w:t>
      </w:r>
    </w:p>
    <w:p w14:paraId="73A5977B" w14:textId="77777777" w:rsidR="00014A10" w:rsidRDefault="007235E0" w:rsidP="00046413">
      <w:pPr>
        <w:spacing w:after="0"/>
        <w:ind w:left="141" w:right="77"/>
      </w:pPr>
      <w:r>
        <w:rPr>
          <w:rFonts w:cs="Cambria"/>
          <w:b/>
        </w:rPr>
        <w:t>5.1.</w:t>
      </w:r>
      <w:r>
        <w:rPr>
          <w:rFonts w:ascii="Arial" w:eastAsia="Arial" w:hAnsi="Arial" w:cs="Arial"/>
          <w:b/>
        </w:rPr>
        <w:t xml:space="preserve"> </w:t>
      </w:r>
      <w:r>
        <w:t xml:space="preserve">Wykonawca zobowiązany jest wykonać przedmiotu zamówienia </w:t>
      </w:r>
      <w:r>
        <w:rPr>
          <w:rFonts w:cs="Cambria"/>
        </w:rPr>
        <w:t>w terminie</w:t>
      </w:r>
      <w:r w:rsidR="00046413">
        <w:rPr>
          <w:rFonts w:cs="Cambria"/>
        </w:rPr>
        <w:t xml:space="preserve"> </w:t>
      </w:r>
      <w:r>
        <w:rPr>
          <w:rFonts w:cs="Cambria"/>
        </w:rPr>
        <w:t xml:space="preserve">                               </w:t>
      </w:r>
      <w:r w:rsidR="00D25B82" w:rsidRPr="0023295A">
        <w:rPr>
          <w:rFonts w:cs="Cambria"/>
          <w:b/>
        </w:rPr>
        <w:t>1</w:t>
      </w:r>
      <w:r w:rsidR="00AC6B1E">
        <w:rPr>
          <w:rFonts w:cs="Cambria"/>
          <w:b/>
        </w:rPr>
        <w:t>5</w:t>
      </w:r>
      <w:r>
        <w:rPr>
          <w:rFonts w:cs="Cambria"/>
          <w:b/>
        </w:rPr>
        <w:t xml:space="preserve"> miesięcy od dnia podpisania umowy</w:t>
      </w:r>
      <w:r>
        <w:rPr>
          <w:rFonts w:cs="Cambria"/>
        </w:rPr>
        <w:t xml:space="preserve">, </w:t>
      </w:r>
    </w:p>
    <w:p w14:paraId="32B12F83" w14:textId="77777777" w:rsidR="00014A10" w:rsidRDefault="00014A10">
      <w:pPr>
        <w:spacing w:after="78" w:line="259" w:lineRule="auto"/>
        <w:ind w:left="425" w:right="0" w:firstLine="0"/>
        <w:jc w:val="left"/>
      </w:pPr>
    </w:p>
    <w:p w14:paraId="527888BC" w14:textId="77777777" w:rsidR="00D25B82" w:rsidRPr="00D25B82" w:rsidRDefault="00D25B82">
      <w:pPr>
        <w:pStyle w:val="Nagwek2"/>
        <w:spacing w:after="32"/>
        <w:ind w:left="247" w:right="188"/>
        <w:rPr>
          <w:b w:val="0"/>
          <w:bCs/>
        </w:rPr>
      </w:pPr>
      <w:r w:rsidRPr="00D25B82">
        <w:rPr>
          <w:b w:val="0"/>
          <w:bCs/>
        </w:rPr>
        <w:t>Rozdział 6</w:t>
      </w:r>
    </w:p>
    <w:p w14:paraId="75226D75" w14:textId="77777777" w:rsidR="00014A10" w:rsidRDefault="007235E0">
      <w:pPr>
        <w:pStyle w:val="Nagwek2"/>
        <w:spacing w:after="32"/>
        <w:ind w:left="247" w:right="188"/>
      </w:pPr>
      <w:r>
        <w:t>INFORMACJE O WARUNKACH UDZIAŁU W POSTĘPOWANIU</w:t>
      </w:r>
      <w:r>
        <w:rPr>
          <w:b w:val="0"/>
          <w:sz w:val="24"/>
        </w:rPr>
        <w:t xml:space="preserve"> </w:t>
      </w:r>
    </w:p>
    <w:p w14:paraId="44CE278D" w14:textId="77777777" w:rsidR="00014A10" w:rsidRDefault="007235E0">
      <w:pPr>
        <w:spacing w:after="4"/>
        <w:ind w:left="697" w:right="77" w:hanging="566"/>
      </w:pPr>
      <w:r>
        <w:rPr>
          <w:rFonts w:cs="Cambria"/>
          <w:b/>
        </w:rPr>
        <w:t>6.1.</w:t>
      </w:r>
      <w:r>
        <w:rPr>
          <w:rFonts w:ascii="Arial" w:eastAsia="Arial" w:hAnsi="Arial" w:cs="Arial"/>
          <w:b/>
        </w:rPr>
        <w:t xml:space="preserve"> </w:t>
      </w:r>
      <w:r>
        <w:t xml:space="preserve">O udzielenie zamówienia mogą ubiegać się </w:t>
      </w:r>
      <w:r>
        <w:rPr>
          <w:rFonts w:cs="Cambria"/>
        </w:rPr>
        <w:t>Wykonawcy</w:t>
      </w:r>
      <w:r>
        <w:t>, którzy spełniają warunki udziału w</w:t>
      </w:r>
      <w:r>
        <w:rPr>
          <w:rFonts w:cs="Cambria"/>
        </w:rPr>
        <w:t xml:space="preserve"> </w:t>
      </w:r>
      <w:r>
        <w:t>postępowaniu dotyczące:</w:t>
      </w:r>
      <w:r>
        <w:rPr>
          <w:rFonts w:cs="Cambria"/>
        </w:rPr>
        <w:t xml:space="preserve"> </w:t>
      </w:r>
    </w:p>
    <w:p w14:paraId="33D0246A" w14:textId="77777777" w:rsidR="00014A10" w:rsidRDefault="007235E0">
      <w:pPr>
        <w:spacing w:after="168" w:line="259" w:lineRule="auto"/>
        <w:ind w:left="708" w:right="0" w:firstLine="0"/>
        <w:jc w:val="left"/>
      </w:pPr>
      <w:r>
        <w:rPr>
          <w:rFonts w:cs="Cambria"/>
          <w:sz w:val="10"/>
        </w:rPr>
        <w:t xml:space="preserve"> </w:t>
      </w:r>
    </w:p>
    <w:p w14:paraId="5311C854" w14:textId="77777777" w:rsidR="00014A10" w:rsidRDefault="007235E0">
      <w:pPr>
        <w:spacing w:after="38" w:line="267" w:lineRule="auto"/>
        <w:ind w:left="1418" w:right="598" w:hanging="710"/>
      </w:pPr>
      <w:r>
        <w:rPr>
          <w:rFonts w:cs="Cambria"/>
          <w:b/>
        </w:rPr>
        <w:lastRenderedPageBreak/>
        <w:t>6.1.1.</w:t>
      </w:r>
      <w:r>
        <w:rPr>
          <w:rFonts w:ascii="Arial" w:eastAsia="Arial" w:hAnsi="Arial" w:cs="Arial"/>
          <w:b/>
        </w:rPr>
        <w:t xml:space="preserve"> </w:t>
      </w:r>
      <w:r>
        <w:rPr>
          <w:rFonts w:cs="Cambria"/>
          <w:b/>
        </w:rPr>
        <w:t xml:space="preserve">zdolności do występowania w obrocie gospodarczym; </w:t>
      </w:r>
      <w:r>
        <w:rPr>
          <w:rFonts w:cs="Cambria"/>
          <w:i/>
        </w:rPr>
        <w:t xml:space="preserve">Zamawiający nie określa warunku w ww. zakresie. </w:t>
      </w:r>
    </w:p>
    <w:p w14:paraId="6C3F25D7" w14:textId="77777777" w:rsidR="00014A10" w:rsidRDefault="007235E0">
      <w:pPr>
        <w:spacing w:after="38" w:line="267" w:lineRule="auto"/>
        <w:ind w:left="1418" w:right="73" w:hanging="710"/>
      </w:pPr>
      <w:r>
        <w:rPr>
          <w:rFonts w:cs="Cambria"/>
          <w:b/>
        </w:rPr>
        <w:t>6.1.2.</w:t>
      </w:r>
      <w:r>
        <w:rPr>
          <w:rFonts w:ascii="Arial" w:eastAsia="Arial" w:hAnsi="Arial" w:cs="Arial"/>
          <w:b/>
        </w:rPr>
        <w:t xml:space="preserve"> </w:t>
      </w:r>
      <w:r>
        <w:rPr>
          <w:rFonts w:cs="Cambria"/>
          <w:b/>
        </w:rPr>
        <w:t xml:space="preserve">uprawnień do prowadzenia określonej działalności gospodarczej lub zawodowej, o ile wynika to z odrębnych przepisów; </w:t>
      </w:r>
      <w:r>
        <w:rPr>
          <w:rFonts w:cs="Cambria"/>
          <w:i/>
        </w:rPr>
        <w:t>Zamawiający nie określa warunku w ww. zakresie.</w:t>
      </w:r>
      <w:r>
        <w:rPr>
          <w:rFonts w:cs="Cambria"/>
          <w:i/>
          <w:sz w:val="10"/>
        </w:rPr>
        <w:t xml:space="preserve"> </w:t>
      </w:r>
    </w:p>
    <w:p w14:paraId="4D9B9574" w14:textId="77777777" w:rsidR="00014A10" w:rsidRDefault="007235E0">
      <w:pPr>
        <w:spacing w:after="38" w:line="267" w:lineRule="auto"/>
        <w:ind w:left="1418" w:right="1023" w:hanging="710"/>
      </w:pPr>
      <w:r>
        <w:rPr>
          <w:rFonts w:cs="Cambria"/>
          <w:b/>
        </w:rPr>
        <w:t>6.1.3.</w:t>
      </w:r>
      <w:r>
        <w:rPr>
          <w:rFonts w:ascii="Arial" w:eastAsia="Arial" w:hAnsi="Arial" w:cs="Arial"/>
          <w:b/>
        </w:rPr>
        <w:t xml:space="preserve"> </w:t>
      </w:r>
      <w:r>
        <w:rPr>
          <w:rFonts w:cs="Cambria"/>
          <w:b/>
        </w:rPr>
        <w:t xml:space="preserve">uprawnień sytuacji ekonomicznej lub finansowej; </w:t>
      </w:r>
      <w:r>
        <w:rPr>
          <w:rFonts w:cs="Cambria"/>
          <w:i/>
        </w:rPr>
        <w:t>Zamawiający nie określa warunku w ww. zakresie</w:t>
      </w:r>
      <w:r>
        <w:rPr>
          <w:rFonts w:cs="Cambria"/>
          <w:i/>
          <w:sz w:val="10"/>
        </w:rPr>
        <w:t xml:space="preserve"> </w:t>
      </w:r>
    </w:p>
    <w:p w14:paraId="64C14FCA" w14:textId="77777777" w:rsidR="00014A10" w:rsidRDefault="007235E0">
      <w:pPr>
        <w:spacing w:after="9" w:line="267" w:lineRule="auto"/>
        <w:ind w:left="718" w:right="73"/>
      </w:pPr>
      <w:r>
        <w:rPr>
          <w:rFonts w:cs="Cambria"/>
          <w:b/>
        </w:rPr>
        <w:t>6.1.4.</w:t>
      </w:r>
      <w:r>
        <w:rPr>
          <w:rFonts w:ascii="Arial" w:eastAsia="Arial" w:hAnsi="Arial" w:cs="Arial"/>
          <w:b/>
        </w:rPr>
        <w:t xml:space="preserve"> </w:t>
      </w:r>
      <w:r>
        <w:rPr>
          <w:rFonts w:cs="Cambria"/>
          <w:b/>
        </w:rPr>
        <w:t xml:space="preserve">zdolności technicznej lub zawodowej w zakresie: </w:t>
      </w:r>
    </w:p>
    <w:p w14:paraId="671EF19D" w14:textId="77777777" w:rsidR="00014A10" w:rsidRDefault="007235E0">
      <w:pPr>
        <w:spacing w:after="0" w:line="259" w:lineRule="auto"/>
        <w:ind w:left="1376" w:right="0"/>
        <w:jc w:val="left"/>
      </w:pPr>
      <w:r>
        <w:rPr>
          <w:rFonts w:cs="Cambria"/>
          <w:i/>
        </w:rPr>
        <w:t xml:space="preserve">Opis sposobu dokonywania oceny spełniania tego warunku: </w:t>
      </w:r>
    </w:p>
    <w:p w14:paraId="29281031" w14:textId="77777777" w:rsidR="00014A10" w:rsidRDefault="007235E0">
      <w:pPr>
        <w:spacing w:after="171" w:line="259" w:lineRule="auto"/>
        <w:ind w:left="1366" w:right="0" w:firstLine="0"/>
        <w:jc w:val="left"/>
      </w:pPr>
      <w:r>
        <w:rPr>
          <w:rFonts w:cs="Cambria"/>
          <w:i/>
          <w:sz w:val="10"/>
        </w:rPr>
        <w:t xml:space="preserve"> </w:t>
      </w:r>
    </w:p>
    <w:p w14:paraId="010200D2" w14:textId="77777777" w:rsidR="00014A10" w:rsidRPr="00046413" w:rsidRDefault="007235E0">
      <w:pPr>
        <w:numPr>
          <w:ilvl w:val="0"/>
          <w:numId w:val="3"/>
        </w:numPr>
        <w:spacing w:after="12"/>
        <w:ind w:left="991" w:right="77"/>
      </w:pPr>
      <w:r>
        <w:t>Wykonawca winien wykazać, że wykonał należycie nie wcześniej niż</w:t>
      </w:r>
      <w:r>
        <w:rPr>
          <w:rFonts w:cs="Cambria"/>
        </w:rPr>
        <w:t xml:space="preserve"> </w:t>
      </w:r>
      <w:r>
        <w:rPr>
          <w:rFonts w:cs="Cambria"/>
          <w:b/>
        </w:rPr>
        <w:t>w okresie ostatnich 5 lat przed upływem terminu składania ofert</w:t>
      </w:r>
      <w:r>
        <w:rPr>
          <w:rFonts w:cs="Cambria"/>
        </w:rPr>
        <w:t xml:space="preserve">, </w:t>
      </w:r>
      <w:r>
        <w:t xml:space="preserve">a jeżeli okres prowadzenia działalności jest krótszy </w:t>
      </w:r>
      <w:r>
        <w:rPr>
          <w:rFonts w:cs="Cambria"/>
        </w:rPr>
        <w:t>- w tym okresie</w:t>
      </w:r>
      <w:r w:rsidR="00046413">
        <w:rPr>
          <w:rFonts w:cs="Cambria"/>
        </w:rPr>
        <w:t xml:space="preserve"> </w:t>
      </w:r>
      <w:r w:rsidRPr="00046413">
        <w:rPr>
          <w:rFonts w:cs="Cambria"/>
          <w:b/>
        </w:rPr>
        <w:t xml:space="preserve">co najmniej </w:t>
      </w:r>
      <w:r w:rsidR="003B2783" w:rsidRPr="00046413">
        <w:rPr>
          <w:rFonts w:cs="Cambria"/>
          <w:b/>
        </w:rPr>
        <w:t>dwie</w:t>
      </w:r>
      <w:r w:rsidRPr="00046413">
        <w:rPr>
          <w:rFonts w:cs="Cambria"/>
          <w:b/>
        </w:rPr>
        <w:t xml:space="preserve"> robot</w:t>
      </w:r>
      <w:r w:rsidR="003B2783" w:rsidRPr="00046413">
        <w:rPr>
          <w:rFonts w:cs="Cambria"/>
          <w:b/>
        </w:rPr>
        <w:t>y</w:t>
      </w:r>
      <w:r w:rsidRPr="00046413">
        <w:rPr>
          <w:rFonts w:cs="Cambria"/>
          <w:b/>
        </w:rPr>
        <w:t xml:space="preserve"> budowlan</w:t>
      </w:r>
      <w:r w:rsidR="003B2783" w:rsidRPr="00046413">
        <w:rPr>
          <w:rFonts w:cs="Cambria"/>
          <w:b/>
        </w:rPr>
        <w:t>e</w:t>
      </w:r>
      <w:r w:rsidRPr="00046413">
        <w:rPr>
          <w:rFonts w:cs="Cambria"/>
          <w:b/>
        </w:rPr>
        <w:t>, któr</w:t>
      </w:r>
      <w:r w:rsidR="0023295A" w:rsidRPr="00046413">
        <w:rPr>
          <w:rFonts w:cs="Cambria"/>
          <w:b/>
        </w:rPr>
        <w:t>e</w:t>
      </w:r>
      <w:r w:rsidRPr="00046413">
        <w:rPr>
          <w:rFonts w:cs="Cambria"/>
          <w:b/>
        </w:rPr>
        <w:t xml:space="preserve"> polegał</w:t>
      </w:r>
      <w:r w:rsidR="0023295A" w:rsidRPr="00046413">
        <w:rPr>
          <w:rFonts w:cs="Cambria"/>
          <w:b/>
        </w:rPr>
        <w:t>y</w:t>
      </w:r>
      <w:r w:rsidRPr="00046413">
        <w:rPr>
          <w:rFonts w:cs="Cambria"/>
          <w:b/>
        </w:rPr>
        <w:t xml:space="preserve"> na budowie lub przebudowie</w:t>
      </w:r>
      <w:r w:rsidR="00653E1F" w:rsidRPr="00046413">
        <w:rPr>
          <w:rFonts w:ascii="Times New Roman" w:eastAsia="Times New Roman" w:hAnsi="Times New Roman"/>
          <w:kern w:val="0"/>
          <w:sz w:val="18"/>
          <w:szCs w:val="18"/>
        </w:rPr>
        <w:t xml:space="preserve"> </w:t>
      </w:r>
      <w:r w:rsidR="00653E1F" w:rsidRPr="00046413">
        <w:rPr>
          <w:rFonts w:cs="Cambria"/>
          <w:b/>
        </w:rPr>
        <w:t>lub rozbudowie obiektu stacji uzdatniania wody</w:t>
      </w:r>
      <w:r w:rsidR="00653E1F" w:rsidRPr="00046413">
        <w:rPr>
          <w:rFonts w:cs="Cambria"/>
          <w:b/>
          <w:bCs/>
        </w:rPr>
        <w:t xml:space="preserve"> </w:t>
      </w:r>
      <w:r w:rsidR="00653E1F" w:rsidRPr="00046413">
        <w:rPr>
          <w:rFonts w:cs="Cambria"/>
          <w:b/>
        </w:rPr>
        <w:t xml:space="preserve">o wartości zamówienia nie mniejszej niż </w:t>
      </w:r>
      <w:r w:rsidR="00046413">
        <w:rPr>
          <w:rFonts w:cs="Cambria"/>
          <w:b/>
        </w:rPr>
        <w:t>2</w:t>
      </w:r>
      <w:r w:rsidR="00653E1F" w:rsidRPr="00046413">
        <w:rPr>
          <w:rFonts w:cs="Cambria"/>
          <w:b/>
        </w:rPr>
        <w:t xml:space="preserve"> </w:t>
      </w:r>
      <w:r w:rsidR="00046413">
        <w:rPr>
          <w:rFonts w:cs="Cambria"/>
          <w:b/>
        </w:rPr>
        <w:t>5</w:t>
      </w:r>
      <w:r w:rsidR="00653E1F" w:rsidRPr="00046413">
        <w:rPr>
          <w:rFonts w:cs="Cambria"/>
          <w:b/>
        </w:rPr>
        <w:t>00 000,00 zł brutto</w:t>
      </w:r>
      <w:r w:rsidR="0023295A" w:rsidRPr="00046413">
        <w:rPr>
          <w:rFonts w:cs="Cambria"/>
          <w:b/>
        </w:rPr>
        <w:t xml:space="preserve"> każda.</w:t>
      </w:r>
      <w:r w:rsidRPr="00046413">
        <w:rPr>
          <w:rFonts w:cs="Cambria"/>
          <w:b/>
        </w:rPr>
        <w:t xml:space="preserve"> </w:t>
      </w:r>
    </w:p>
    <w:p w14:paraId="44E623AC" w14:textId="77777777" w:rsidR="00014A10" w:rsidRPr="00046413" w:rsidRDefault="00046413">
      <w:pPr>
        <w:numPr>
          <w:ilvl w:val="0"/>
          <w:numId w:val="3"/>
        </w:numPr>
        <w:spacing w:after="12"/>
        <w:ind w:left="991" w:right="77"/>
        <w:rPr>
          <w:bCs/>
        </w:rPr>
      </w:pPr>
      <w:r w:rsidRPr="00046413">
        <w:rPr>
          <w:rFonts w:cs="Cambria"/>
          <w:bCs/>
        </w:rPr>
        <w:t>O</w:t>
      </w:r>
      <w:r>
        <w:rPr>
          <w:rFonts w:cs="Cambria"/>
          <w:bCs/>
        </w:rPr>
        <w:t xml:space="preserve"> </w:t>
      </w:r>
      <w:r>
        <w:t xml:space="preserve">udzielenie zamówienia mogą ubiegać się Wykonawcy, którzy dysponują lub będą dysponować w okresie wykonywania zamówienia i skierują do </w:t>
      </w:r>
      <w:r>
        <w:rPr>
          <w:rFonts w:cs="Cambria"/>
        </w:rPr>
        <w:t xml:space="preserve">jego realizacji:  </w:t>
      </w:r>
      <w:r w:rsidRPr="00046413">
        <w:rPr>
          <w:rFonts w:cs="Cambria"/>
          <w:sz w:val="10"/>
        </w:rPr>
        <w:t xml:space="preserve"> </w:t>
      </w:r>
    </w:p>
    <w:p w14:paraId="4BF35DD8" w14:textId="77777777" w:rsidR="00014A10" w:rsidRDefault="007235E0">
      <w:pPr>
        <w:pStyle w:val="Akapitzlist"/>
        <w:numPr>
          <w:ilvl w:val="0"/>
          <w:numId w:val="53"/>
        </w:numPr>
        <w:ind w:right="77"/>
      </w:pPr>
      <w:r w:rsidRPr="00FB7CFB">
        <w:rPr>
          <w:rFonts w:cs="Cambria"/>
          <w:b/>
        </w:rPr>
        <w:t>minimum jedną</w:t>
      </w:r>
      <w:r w:rsidR="00A2292D" w:rsidRPr="00FB7CFB">
        <w:rPr>
          <w:rFonts w:cs="Cambria"/>
          <w:b/>
        </w:rPr>
        <w:t xml:space="preserve"> </w:t>
      </w:r>
      <w:r w:rsidRPr="00FB7CFB">
        <w:rPr>
          <w:rFonts w:cs="Cambria"/>
          <w:b/>
        </w:rPr>
        <w:t xml:space="preserve">osobą </w:t>
      </w:r>
      <w:r w:rsidRPr="00FB7CFB">
        <w:rPr>
          <w:rFonts w:cs="Cambria"/>
          <w:b/>
          <w:color w:val="0070C0"/>
        </w:rPr>
        <w:t>(kierownik budowy w branży sanitarnej)</w:t>
      </w:r>
      <w:r w:rsidRPr="00FB7CFB">
        <w:rPr>
          <w:rFonts w:cs="Cambria"/>
          <w:b/>
        </w:rPr>
        <w:t xml:space="preserve"> posiadającą uprawnienia budowlane do kierowania robotami budowlanymi </w:t>
      </w:r>
      <w:r w:rsidRPr="00FB7CFB">
        <w:rPr>
          <w:rFonts w:cs="Cambria"/>
          <w:b/>
          <w:color w:val="0070C0"/>
        </w:rPr>
        <w:t>w specjalności instalacyjnej w zakresie instalacji i urządzeń kanalizacyjnych</w:t>
      </w:r>
      <w:r w:rsidRPr="00FB7CFB">
        <w:rPr>
          <w:rFonts w:cs="Cambria"/>
          <w:b/>
        </w:rPr>
        <w:t>,</w:t>
      </w:r>
      <w:r w:rsidR="00A2292D" w:rsidRPr="00FB7CFB">
        <w:rPr>
          <w:rFonts w:cs="Cambria"/>
          <w:b/>
        </w:rPr>
        <w:t xml:space="preserve"> </w:t>
      </w:r>
      <w:r>
        <w:t>w zakresie umożliwiającym kierowanie robotami objętymi przedmiotem zamówienia</w:t>
      </w:r>
      <w:r w:rsidR="000B266D">
        <w:t xml:space="preserve"> </w:t>
      </w:r>
      <w:r w:rsidRPr="00FB7CFB">
        <w:rPr>
          <w:rFonts w:cs="Cambria"/>
        </w:rPr>
        <w:t xml:space="preserve">(lub </w:t>
      </w:r>
      <w:r>
        <w:t>odpowiadające im równoważne uprawnienia budowlane wydane na podstawie wcześniej obowiązujących przepisów, a w przypadku Wykonawców zagranicznych –</w:t>
      </w:r>
      <w:r w:rsidRPr="00FB7CFB">
        <w:rPr>
          <w:rFonts w:cs="Cambria"/>
        </w:rPr>
        <w:t xml:space="preserve"> uprawnienia </w:t>
      </w:r>
      <w:r>
        <w:t xml:space="preserve">budowlane do kierowania robotami równoważne do wyżej </w:t>
      </w:r>
      <w:r w:rsidRPr="00FB7CFB">
        <w:rPr>
          <w:rFonts w:cs="Cambria"/>
        </w:rPr>
        <w:t xml:space="preserve">wskazanych). </w:t>
      </w:r>
    </w:p>
    <w:p w14:paraId="5263FD09" w14:textId="77777777" w:rsidR="00014A10" w:rsidRPr="00431F77" w:rsidRDefault="007235E0">
      <w:pPr>
        <w:numPr>
          <w:ilvl w:val="0"/>
          <w:numId w:val="53"/>
        </w:numPr>
        <w:spacing w:after="4"/>
        <w:ind w:right="77"/>
      </w:pPr>
      <w:r>
        <w:rPr>
          <w:rFonts w:cs="Cambria"/>
          <w:b/>
        </w:rPr>
        <w:t xml:space="preserve">minimum jedną osobą </w:t>
      </w:r>
      <w:r>
        <w:rPr>
          <w:rFonts w:cs="Cambria"/>
          <w:b/>
          <w:color w:val="0070C0"/>
        </w:rPr>
        <w:t>(kierownik robót</w:t>
      </w:r>
      <w:r w:rsidR="00A2292D">
        <w:rPr>
          <w:rFonts w:cs="Cambria"/>
          <w:b/>
          <w:color w:val="0070C0"/>
        </w:rPr>
        <w:t xml:space="preserve"> </w:t>
      </w:r>
      <w:r>
        <w:rPr>
          <w:rFonts w:cs="Cambria"/>
          <w:b/>
          <w:color w:val="0070C0"/>
        </w:rPr>
        <w:t>w branży elektrycznej)</w:t>
      </w:r>
      <w:r>
        <w:rPr>
          <w:rFonts w:cs="Cambria"/>
          <w:b/>
        </w:rPr>
        <w:t xml:space="preserve"> posiadającą uprawnienia budowlane do kierowania robotami budowlanymi </w:t>
      </w:r>
      <w:r>
        <w:rPr>
          <w:rFonts w:cs="Cambria"/>
          <w:b/>
          <w:color w:val="0070C0"/>
        </w:rPr>
        <w:t>w specjalności instalacyjnej w zakresie instalacji elektrycznych</w:t>
      </w:r>
      <w:r>
        <w:rPr>
          <w:rFonts w:cs="Cambria"/>
          <w:b/>
        </w:rPr>
        <w:t>,</w:t>
      </w:r>
      <w:r w:rsidR="00A2292D">
        <w:rPr>
          <w:rFonts w:cs="Cambria"/>
          <w:b/>
        </w:rPr>
        <w:t xml:space="preserve"> </w:t>
      </w:r>
      <w:r>
        <w:rPr>
          <w:rFonts w:cs="Cambria"/>
        </w:rPr>
        <w:t xml:space="preserve">w zakresie </w:t>
      </w:r>
      <w:r>
        <w:t>umożliwiającym kierowanie robotami objętymi przedmiotem zamówienia</w:t>
      </w:r>
      <w:r w:rsidR="00A2292D">
        <w:t xml:space="preserve"> </w:t>
      </w:r>
      <w:r>
        <w:rPr>
          <w:rFonts w:cs="Cambria"/>
        </w:rPr>
        <w:t>(</w:t>
      </w:r>
      <w:r>
        <w:t>lub odpowiadające im równoważne uprawnienia budowlane wydane na podstawie wcześniej obowiązujących przepisów, a w przypadku Wykonawców zagranicznych –</w:t>
      </w:r>
      <w:r>
        <w:rPr>
          <w:rFonts w:cs="Cambria"/>
        </w:rPr>
        <w:t xml:space="preserve"> </w:t>
      </w:r>
      <w:r>
        <w:t>uprawnienia budowlane do kierowania robotami równoważne do wyżej wskazanych).</w:t>
      </w:r>
      <w:r>
        <w:rPr>
          <w:rFonts w:cs="Cambria"/>
        </w:rPr>
        <w:t xml:space="preserve"> </w:t>
      </w:r>
    </w:p>
    <w:p w14:paraId="60EF2CBE" w14:textId="77777777" w:rsidR="00431F77" w:rsidRPr="00B96F50" w:rsidRDefault="00431F77" w:rsidP="00431F77">
      <w:pPr>
        <w:numPr>
          <w:ilvl w:val="0"/>
          <w:numId w:val="53"/>
        </w:numPr>
        <w:spacing w:after="4"/>
        <w:ind w:right="77"/>
      </w:pPr>
      <w:r w:rsidRPr="00B96F50">
        <w:rPr>
          <w:rFonts w:cs="Cambria"/>
          <w:b/>
        </w:rPr>
        <w:t xml:space="preserve">minimum jedną osobą </w:t>
      </w:r>
      <w:r w:rsidRPr="00B96F50">
        <w:rPr>
          <w:rFonts w:cs="Cambria"/>
          <w:b/>
          <w:color w:val="0070C0"/>
        </w:rPr>
        <w:t>(kierownik robót w branży budowlanej)</w:t>
      </w:r>
      <w:r w:rsidRPr="00B96F50">
        <w:rPr>
          <w:rFonts w:cs="Cambria"/>
          <w:b/>
        </w:rPr>
        <w:t xml:space="preserve"> posiadającą uprawnienia budowlane do kierowania robotami budowlanymi </w:t>
      </w:r>
      <w:r w:rsidRPr="00B96F50">
        <w:rPr>
          <w:rFonts w:cs="Cambria"/>
          <w:b/>
          <w:color w:val="0070C0"/>
        </w:rPr>
        <w:t>w specjalności konstrukcyjno-budowlanej</w:t>
      </w:r>
      <w:r w:rsidRPr="00B96F50">
        <w:rPr>
          <w:rFonts w:cs="Cambria"/>
          <w:b/>
        </w:rPr>
        <w:t xml:space="preserve">, </w:t>
      </w:r>
      <w:r w:rsidRPr="00B96F50">
        <w:rPr>
          <w:rFonts w:cs="Cambria"/>
        </w:rPr>
        <w:t xml:space="preserve">w zakresie </w:t>
      </w:r>
      <w:r w:rsidRPr="00B96F50">
        <w:t xml:space="preserve">umożliwiającym kierowanie robotami objętymi przedmiotem zamówienia </w:t>
      </w:r>
      <w:r w:rsidRPr="00B96F50">
        <w:rPr>
          <w:rFonts w:cs="Cambria"/>
        </w:rPr>
        <w:t>(</w:t>
      </w:r>
      <w:r w:rsidRPr="00B96F50">
        <w:t>lub odpowiadające im równoważne uprawnienia budowlane wydane na podstawie wcześniej obowiązujących przepisów, a w przypadku Wykonawców zagranicznych –</w:t>
      </w:r>
      <w:r w:rsidRPr="00B96F50">
        <w:rPr>
          <w:rFonts w:cs="Cambria"/>
        </w:rPr>
        <w:t xml:space="preserve"> </w:t>
      </w:r>
      <w:r w:rsidRPr="00B96F50">
        <w:t>uprawnienia budowlane do kierowania robotami równoważne do wyżej wskazanych).</w:t>
      </w:r>
      <w:r w:rsidRPr="00B96F50">
        <w:rPr>
          <w:rFonts w:cs="Cambria"/>
        </w:rPr>
        <w:t xml:space="preserve"> </w:t>
      </w:r>
    </w:p>
    <w:p w14:paraId="52945322" w14:textId="77777777" w:rsidR="00014A10" w:rsidRDefault="00014A10">
      <w:pPr>
        <w:spacing w:after="19" w:line="259" w:lineRule="auto"/>
        <w:ind w:left="1245" w:right="0" w:firstLine="0"/>
        <w:jc w:val="center"/>
      </w:pPr>
    </w:p>
    <w:p w14:paraId="1F461E96" w14:textId="77777777" w:rsidR="00014A10" w:rsidRDefault="007235E0" w:rsidP="00A2292D">
      <w:pPr>
        <w:spacing w:after="9" w:line="267" w:lineRule="auto"/>
        <w:ind w:left="1311" w:right="73" w:hanging="1311"/>
      </w:pPr>
      <w:r>
        <w:rPr>
          <w:rFonts w:cs="Cambria"/>
          <w:b/>
        </w:rPr>
        <w:lastRenderedPageBreak/>
        <w:t xml:space="preserve">DODATKOWE INFORMACJE DOTYCZĄCE WARUNKÓW UDZIAŁU W POSTĘPOWANIU: </w:t>
      </w:r>
    </w:p>
    <w:p w14:paraId="60103529" w14:textId="77777777" w:rsidR="00014A10" w:rsidRDefault="007235E0">
      <w:pPr>
        <w:spacing w:after="58" w:line="259" w:lineRule="auto"/>
        <w:ind w:left="1245" w:right="0" w:firstLine="0"/>
        <w:jc w:val="center"/>
      </w:pPr>
      <w:r>
        <w:rPr>
          <w:rFonts w:cs="Cambria"/>
          <w:b/>
        </w:rPr>
        <w:t xml:space="preserve"> </w:t>
      </w:r>
    </w:p>
    <w:p w14:paraId="68D44979" w14:textId="77777777" w:rsidR="00014A10" w:rsidRDefault="007235E0">
      <w:pPr>
        <w:numPr>
          <w:ilvl w:val="0"/>
          <w:numId w:val="4"/>
        </w:numPr>
        <w:pBdr>
          <w:top w:val="single" w:sz="4" w:space="0" w:color="000000"/>
          <w:left w:val="single" w:sz="4" w:space="22" w:color="000000"/>
          <w:bottom w:val="single" w:sz="4" w:space="0" w:color="000000"/>
          <w:right w:val="single" w:sz="4" w:space="6" w:color="000000"/>
        </w:pBdr>
        <w:spacing w:after="37" w:line="267" w:lineRule="auto"/>
        <w:ind w:left="1068" w:right="180"/>
      </w:pPr>
      <w:r>
        <w:rPr>
          <w:rFonts w:cs="Cambria"/>
          <w:i/>
        </w:rPr>
        <w:t>Wykonawca powinien w wykazie robót wyraźnie określić zakres robót</w:t>
      </w:r>
      <w:r w:rsidR="000B266D">
        <w:rPr>
          <w:rFonts w:cs="Cambria"/>
          <w:i/>
        </w:rPr>
        <w:t xml:space="preserve"> </w:t>
      </w:r>
      <w:r w:rsidRPr="0023295A">
        <w:rPr>
          <w:rFonts w:cs="Cambria"/>
          <w:i/>
        </w:rPr>
        <w:t>aby</w:t>
      </w:r>
      <w:r>
        <w:rPr>
          <w:rFonts w:cs="Cambria"/>
          <w:i/>
        </w:rPr>
        <w:t xml:space="preserve"> można było ustalić, czy spełnia warunek udziału w postępowaniu. </w:t>
      </w:r>
    </w:p>
    <w:p w14:paraId="33139028" w14:textId="77777777" w:rsidR="00014A10" w:rsidRDefault="007235E0">
      <w:pPr>
        <w:numPr>
          <w:ilvl w:val="0"/>
          <w:numId w:val="4"/>
        </w:numPr>
        <w:pBdr>
          <w:top w:val="single" w:sz="4" w:space="0" w:color="000000"/>
          <w:left w:val="single" w:sz="4" w:space="22" w:color="000000"/>
          <w:bottom w:val="single" w:sz="4" w:space="0" w:color="000000"/>
          <w:right w:val="single" w:sz="4" w:space="6" w:color="000000"/>
        </w:pBdr>
        <w:spacing w:after="37" w:line="267" w:lineRule="auto"/>
        <w:ind w:left="1068" w:right="180"/>
      </w:pPr>
      <w:r>
        <w:rPr>
          <w:rFonts w:cs="Cambria"/>
          <w:i/>
        </w:rPr>
        <w:t>Wartości podane w dokumentach w walutach innych niż wskazane przez Zamawiającego będą przeliczane wg średniego kursu NBP na dzień publikacji ogłoszenia.</w:t>
      </w:r>
      <w:r>
        <w:rPr>
          <w:rFonts w:cs="Cambria"/>
        </w:rPr>
        <w:t xml:space="preserve"> </w:t>
      </w:r>
    </w:p>
    <w:p w14:paraId="108E2946" w14:textId="77777777" w:rsidR="00014A10" w:rsidRDefault="007235E0">
      <w:pPr>
        <w:numPr>
          <w:ilvl w:val="0"/>
          <w:numId w:val="4"/>
        </w:numPr>
        <w:pBdr>
          <w:top w:val="single" w:sz="4" w:space="0" w:color="000000"/>
          <w:left w:val="single" w:sz="4" w:space="22" w:color="000000"/>
          <w:bottom w:val="single" w:sz="4" w:space="0" w:color="000000"/>
          <w:right w:val="single" w:sz="4" w:space="6" w:color="000000"/>
        </w:pBdr>
        <w:spacing w:after="37" w:line="267" w:lineRule="auto"/>
        <w:ind w:left="1068" w:right="180"/>
      </w:pPr>
      <w:r>
        <w:rPr>
          <w:rFonts w:cs="Cambria"/>
          <w:i/>
        </w:rPr>
        <w:t xml:space="preserve">Przez posiadanie uprawnień budowlanych wymaganych prawem dla osób uczestniczących w realizacji zamówienia, rozumie się uprawnienia do wykonywania samodzielnych funkcji w budownictwie w rozumieniu art. 15a ustawy z dnia 7 lipca 1994 r. Prawo budowlane (t. j. Dz. U. z 2024 r. poz. 725.) oraz przepisów wcześniejszych. Samodzielne funkcje techniczne w budownictwie (nazwy specjalności i ich zakresy) będą rozpatrywane zgodnie z przepisami regulującymi nadawanie uprawnień budowlanych w dacie ich nadania oraz zgodnie z treścią decyzji o ich nadaniu. </w:t>
      </w:r>
    </w:p>
    <w:p w14:paraId="38D214A2" w14:textId="77777777" w:rsidR="00014A10" w:rsidRDefault="007235E0">
      <w:pPr>
        <w:numPr>
          <w:ilvl w:val="0"/>
          <w:numId w:val="4"/>
        </w:numPr>
        <w:pBdr>
          <w:top w:val="single" w:sz="4" w:space="0" w:color="000000"/>
          <w:left w:val="single" w:sz="4" w:space="22" w:color="000000"/>
          <w:bottom w:val="single" w:sz="4" w:space="0" w:color="000000"/>
          <w:right w:val="single" w:sz="4" w:space="6" w:color="000000"/>
        </w:pBdr>
        <w:spacing w:after="37" w:line="267" w:lineRule="auto"/>
        <w:ind w:left="1068" w:right="180"/>
      </w:pPr>
      <w:r>
        <w:rPr>
          <w:rFonts w:cs="Cambria"/>
          <w:i/>
        </w:rPr>
        <w:t xml:space="preserve">Wykonawca w celu wykazania spełniania warunków określonych w pkt 6.1.4, ppkt 2) SWZ może wskazać osobę będącą obywatelem państwa członkowskiego w rozumieniu art. 4a ust. 1  ustawy z dnia 15 grudnia 2000 r. o samorządach zawodowych architektów oraz inżynierów budownictwa (t. j. Dz. U. z 2023 r. poz. 551 ze zm.), która nabyła kwalifikacje zawodowe do wykonywania działalności w budownictwie, równoznaczne wykonywaniu samodzielnych funkcji technicznych w budownictwie na terytorium Rzeczypospolitej Polskiej – zgodnie z właściwymi przepisami, w szczególności z ustawą z dnia 22 grudnia 2015 r. o zasadach uznawania kwalifikacji zawodowych nabytych w państwach członkowskich Unii Europejskiej (t. j. Dz. U. z 2021 r., poz. 1646) oraz ustawą z dnia 15 grudnia 2000 r. o samorządach zawodowych architektów oraz inżynierów budownictwa (Dz. U. z 2023r. poz. 551). </w:t>
      </w:r>
    </w:p>
    <w:p w14:paraId="6E6E5926" w14:textId="77777777" w:rsidR="00014A10" w:rsidRDefault="007235E0">
      <w:pPr>
        <w:numPr>
          <w:ilvl w:val="0"/>
          <w:numId w:val="4"/>
        </w:numPr>
        <w:pBdr>
          <w:top w:val="single" w:sz="4" w:space="0" w:color="000000"/>
          <w:left w:val="single" w:sz="4" w:space="22" w:color="000000"/>
          <w:bottom w:val="single" w:sz="4" w:space="0" w:color="000000"/>
          <w:right w:val="single" w:sz="4" w:space="6" w:color="000000"/>
        </w:pBdr>
        <w:spacing w:after="37" w:line="267" w:lineRule="auto"/>
        <w:ind w:left="1068" w:right="180"/>
      </w:pPr>
      <w:r>
        <w:rPr>
          <w:rFonts w:cs="Cambria"/>
          <w:i/>
        </w:rPr>
        <w:t xml:space="preserve">Zamawiający dopuszcza wykazanie tej samej osoby do projektowania lub </w:t>
      </w:r>
    </w:p>
    <w:tbl>
      <w:tblPr>
        <w:tblStyle w:val="TableGrid"/>
        <w:tblW w:w="9099" w:type="dxa"/>
        <w:tblInd w:w="677" w:type="dxa"/>
        <w:tblCellMar>
          <w:top w:w="46" w:type="dxa"/>
          <w:left w:w="110" w:type="dxa"/>
          <w:right w:w="55" w:type="dxa"/>
        </w:tblCellMar>
        <w:tblLook w:val="04A0" w:firstRow="1" w:lastRow="0" w:firstColumn="1" w:lastColumn="0" w:noHBand="0" w:noVBand="1"/>
      </w:tblPr>
      <w:tblGrid>
        <w:gridCol w:w="9099"/>
      </w:tblGrid>
      <w:tr w:rsidR="00014A10" w14:paraId="7F4AE946" w14:textId="77777777" w:rsidTr="00431F77">
        <w:trPr>
          <w:trHeight w:val="6040"/>
        </w:trPr>
        <w:tc>
          <w:tcPr>
            <w:tcW w:w="9099" w:type="dxa"/>
            <w:tcBorders>
              <w:top w:val="single" w:sz="4" w:space="0" w:color="000000"/>
              <w:left w:val="single" w:sz="4" w:space="0" w:color="000000"/>
              <w:bottom w:val="single" w:sz="4" w:space="0" w:color="000000"/>
              <w:right w:val="single" w:sz="4" w:space="0" w:color="000000"/>
            </w:tcBorders>
          </w:tcPr>
          <w:p w14:paraId="1A5EFFE4" w14:textId="77777777" w:rsidR="00014A10" w:rsidRDefault="007235E0">
            <w:pPr>
              <w:spacing w:after="30" w:line="275" w:lineRule="auto"/>
              <w:ind w:left="720" w:right="0" w:firstLine="0"/>
            </w:pPr>
            <w:r>
              <w:rPr>
                <w:i/>
              </w:rPr>
              <w:lastRenderedPageBreak/>
              <w:t>kierowania robotami w wielu branżach pod warunkiem posiadania</w:t>
            </w:r>
            <w:r w:rsidR="00A2292D">
              <w:rPr>
                <w:i/>
              </w:rPr>
              <w:t xml:space="preserve"> </w:t>
            </w:r>
            <w:r>
              <w:rPr>
                <w:i/>
              </w:rPr>
              <w:t>stosownych uprawnień.</w:t>
            </w:r>
            <w:r>
              <w:rPr>
                <w:i/>
                <w:sz w:val="20"/>
              </w:rPr>
              <w:t xml:space="preserve"> </w:t>
            </w:r>
          </w:p>
          <w:p w14:paraId="498B95AF" w14:textId="77777777" w:rsidR="00014A10" w:rsidRDefault="007235E0">
            <w:pPr>
              <w:numPr>
                <w:ilvl w:val="0"/>
                <w:numId w:val="45"/>
              </w:numPr>
              <w:spacing w:after="31" w:line="274" w:lineRule="auto"/>
              <w:ind w:right="51"/>
            </w:pPr>
            <w:r>
              <w:rPr>
                <w:i/>
              </w:rPr>
              <w:t>Zgodnie art. 3 pkt 6 ustawy z dnia 7 lipca 1994 r. Prawo budowlane (t. j. Dz. U. z 2024 r. poz. 725.) przez „</w:t>
            </w:r>
            <w:r>
              <w:rPr>
                <w:b/>
                <w:i/>
              </w:rPr>
              <w:t>budowę”</w:t>
            </w:r>
            <w:r>
              <w:rPr>
                <w:i/>
              </w:rPr>
              <w:t xml:space="preserve"> w rozumieniu zapisów SWZ rozumie się wykonywanie obiektu budowlanego w określonym miejscu, a także odbudowę, rozbudowę, nadbudowę obiektu budowlanego. </w:t>
            </w:r>
          </w:p>
          <w:p w14:paraId="0AFA3BD6" w14:textId="77777777" w:rsidR="00014A10" w:rsidRDefault="007235E0">
            <w:pPr>
              <w:numPr>
                <w:ilvl w:val="0"/>
                <w:numId w:val="45"/>
              </w:numPr>
              <w:spacing w:after="31" w:line="274" w:lineRule="auto"/>
              <w:ind w:right="51"/>
            </w:pPr>
            <w:r>
              <w:rPr>
                <w:i/>
              </w:rPr>
              <w:t>Zgodnie z art. 3 pkt 7a ustawy z dnia 7 lipca 1994 r. Prawo budowlane, przez „</w:t>
            </w:r>
            <w:r>
              <w:rPr>
                <w:b/>
                <w:i/>
              </w:rPr>
              <w:t>przebudowę”</w:t>
            </w:r>
            <w:r>
              <w:rPr>
                <w:i/>
              </w:rPr>
              <w:t xml:space="preserve"> w rozumieniu zapisów SWZ rozumie się wykonywanie robót budowlanych,  w wyniku których następuje zmiana parametrów użytkowych lub technicznych istniejącego obiektu budowlanego, z wyjątkiem charakterystycznych parametrów, jak: kubatura, powierzchnia zabudowy, wysokość, długość, szerokość bądź liczba kondygnacji; w przypadku dróg są dopuszczalne zmiany charakterystycznych parametrów w zakresie niewymagającym zmiany granic pasa drogowego.</w:t>
            </w:r>
            <w:r>
              <w:rPr>
                <w:i/>
                <w:sz w:val="20"/>
              </w:rPr>
              <w:t xml:space="preserve"> </w:t>
            </w:r>
          </w:p>
          <w:p w14:paraId="3CD62B60" w14:textId="77777777" w:rsidR="00014A10" w:rsidRDefault="007235E0">
            <w:pPr>
              <w:numPr>
                <w:ilvl w:val="0"/>
                <w:numId w:val="45"/>
              </w:numPr>
              <w:spacing w:after="0" w:line="274" w:lineRule="auto"/>
              <w:ind w:right="51"/>
            </w:pPr>
            <w:r>
              <w:rPr>
                <w:i/>
              </w:rPr>
              <w:t xml:space="preserve">Jeżeli Wykonawca zamierza złożyć więcej niż jedną ofertę częściową (na: 2 lub3  części) to może, w celu wykazania zdolności technicznych i zawodowych, wskazać to samo zadanie i tą samą osobę na większą liczbę części zamówienia, jeżeli potwierdza/ją one spełnianie warunków na wszystkie części w ramach, których zostaną wykazane. </w:t>
            </w:r>
          </w:p>
        </w:tc>
      </w:tr>
    </w:tbl>
    <w:p w14:paraId="77E415BE" w14:textId="77777777" w:rsidR="00014A10" w:rsidRDefault="007235E0">
      <w:pPr>
        <w:spacing w:after="168" w:line="259" w:lineRule="auto"/>
        <w:ind w:left="1418" w:right="0" w:firstLine="0"/>
        <w:jc w:val="left"/>
      </w:pPr>
      <w:r>
        <w:rPr>
          <w:rFonts w:cs="Cambria"/>
          <w:sz w:val="10"/>
        </w:rPr>
        <w:t xml:space="preserve"> </w:t>
      </w:r>
    </w:p>
    <w:p w14:paraId="042308D9" w14:textId="77777777" w:rsidR="00014A10" w:rsidRDefault="007235E0">
      <w:pPr>
        <w:numPr>
          <w:ilvl w:val="1"/>
          <w:numId w:val="5"/>
        </w:numPr>
        <w:ind w:left="697" w:right="77"/>
      </w:pPr>
      <w:r>
        <w:t>Zamawiający</w:t>
      </w:r>
      <w:r>
        <w:rPr>
          <w:rFonts w:cs="Cambria"/>
        </w:rPr>
        <w:t xml:space="preserve"> </w:t>
      </w:r>
      <w:r>
        <w:t xml:space="preserve">może, </w:t>
      </w:r>
      <w:r>
        <w:rPr>
          <w:rFonts w:cs="Cambria"/>
        </w:rPr>
        <w:t>o</w:t>
      </w:r>
      <w:r>
        <w:t xml:space="preserve">ceniając zdolność techniczną lub zawodową, na każdym etapie postępowania, uznać, że </w:t>
      </w:r>
      <w:r>
        <w:rPr>
          <w:rFonts w:cs="Cambria"/>
        </w:rPr>
        <w:t xml:space="preserve">Wykonawca </w:t>
      </w:r>
      <w:r>
        <w:t>nie posiada wymaganych zdolności, jeżeli posiadanie przez Wykonawcę</w:t>
      </w:r>
      <w:r>
        <w:rPr>
          <w:rFonts w:cs="Cambria"/>
        </w:rPr>
        <w:t xml:space="preserve"> </w:t>
      </w:r>
      <w:r>
        <w:t xml:space="preserve">sprzecznych interesów, w szczególności zaangażowanie zasobów technicznych lub zawodowych </w:t>
      </w:r>
      <w:r>
        <w:rPr>
          <w:rFonts w:cs="Cambria"/>
        </w:rPr>
        <w:t xml:space="preserve">Wykonawcy w inne </w:t>
      </w:r>
      <w:r>
        <w:t xml:space="preserve">przedsięwzięcia gospodarcze </w:t>
      </w:r>
      <w:r>
        <w:rPr>
          <w:rFonts w:cs="Cambria"/>
        </w:rPr>
        <w:t xml:space="preserve">Wykonawcy </w:t>
      </w:r>
      <w:r>
        <w:t>może mieć negatywny wpływ na realizację zamówienia</w:t>
      </w:r>
      <w:r w:rsidR="00A2292D">
        <w:t xml:space="preserve"> </w:t>
      </w:r>
      <w:r>
        <w:t xml:space="preserve">na każdym etapie postępowania (art. </w:t>
      </w:r>
      <w:r>
        <w:rPr>
          <w:rFonts w:cs="Cambria"/>
        </w:rPr>
        <w:t>116 ust. 2 ustawy</w:t>
      </w:r>
      <w:r w:rsidR="00A2292D">
        <w:rPr>
          <w:rFonts w:cs="Cambria"/>
        </w:rPr>
        <w:t xml:space="preserve"> </w:t>
      </w:r>
      <w:r>
        <w:rPr>
          <w:rFonts w:cs="Cambria"/>
        </w:rPr>
        <w:t xml:space="preserve">Pzp). </w:t>
      </w:r>
    </w:p>
    <w:p w14:paraId="4F1712D2" w14:textId="77777777" w:rsidR="00014A10" w:rsidRDefault="007235E0">
      <w:pPr>
        <w:numPr>
          <w:ilvl w:val="1"/>
          <w:numId w:val="5"/>
        </w:numPr>
        <w:ind w:left="697" w:right="77"/>
      </w:pPr>
      <w:r>
        <w:t xml:space="preserve">W odniesieniu do warunków dotyczących wykształcenia, kwalifikacji zawodowych lub doświadczenia </w:t>
      </w:r>
      <w:r>
        <w:rPr>
          <w:rFonts w:cs="Cambria"/>
        </w:rPr>
        <w:t xml:space="preserve">Wykonawcy </w:t>
      </w:r>
      <w:r>
        <w:t xml:space="preserve">wspólnie ubiegający się o udzielenie zamówienia wykazując warunek udziału w postępowaniu </w:t>
      </w:r>
      <w:r>
        <w:rPr>
          <w:rFonts w:cs="Cambria"/>
          <w:b/>
        </w:rPr>
        <w:t>mogą polegać na zdolnościach tych z Wykonawców, którzy wykonają roboty budowlane lub usługi, do realizacji których te zdolności są wymagane</w:t>
      </w:r>
      <w:r>
        <w:rPr>
          <w:rFonts w:cs="Cambria"/>
        </w:rPr>
        <w:t xml:space="preserve"> </w:t>
      </w:r>
    </w:p>
    <w:p w14:paraId="4339DFA6" w14:textId="77777777" w:rsidR="00014A10" w:rsidRDefault="007235E0">
      <w:pPr>
        <w:numPr>
          <w:ilvl w:val="1"/>
          <w:numId w:val="5"/>
        </w:numPr>
        <w:spacing w:after="4"/>
        <w:ind w:left="697" w:right="77"/>
      </w:pPr>
      <w:r>
        <w:t>Sposób wykazania warunków udziału w postępowaniu wskazano w rozdziale</w:t>
      </w:r>
      <w:r>
        <w:rPr>
          <w:rFonts w:cs="Cambria"/>
        </w:rPr>
        <w:t xml:space="preserve"> 8 SWZ. </w:t>
      </w:r>
    </w:p>
    <w:p w14:paraId="1E45C996" w14:textId="77777777" w:rsidR="00014A10" w:rsidRDefault="007235E0">
      <w:pPr>
        <w:spacing w:after="37" w:line="259" w:lineRule="auto"/>
        <w:ind w:left="708" w:right="0" w:firstLine="0"/>
        <w:jc w:val="left"/>
      </w:pPr>
      <w:r>
        <w:rPr>
          <w:rFonts w:cs="Cambria"/>
        </w:rPr>
        <w:t xml:space="preserve"> </w:t>
      </w:r>
    </w:p>
    <w:p w14:paraId="765330A4" w14:textId="77777777" w:rsidR="00014A10" w:rsidRDefault="007235E0">
      <w:pPr>
        <w:pBdr>
          <w:bottom w:val="single" w:sz="4" w:space="0" w:color="000000"/>
        </w:pBdr>
        <w:shd w:val="clear" w:color="auto" w:fill="D9D9D9"/>
        <w:spacing w:after="21" w:line="259" w:lineRule="auto"/>
        <w:ind w:left="80" w:right="16"/>
        <w:jc w:val="center"/>
      </w:pPr>
      <w:r>
        <w:rPr>
          <w:sz w:val="26"/>
        </w:rPr>
        <w:t>Rozdział 7</w:t>
      </w:r>
      <w:r>
        <w:rPr>
          <w:rFonts w:cs="Cambria"/>
          <w:sz w:val="26"/>
        </w:rPr>
        <w:t xml:space="preserve"> </w:t>
      </w:r>
    </w:p>
    <w:p w14:paraId="707E09C6" w14:textId="77777777" w:rsidR="00014A10" w:rsidRDefault="007235E0">
      <w:pPr>
        <w:pStyle w:val="Nagwek2"/>
        <w:spacing w:after="3"/>
        <w:ind w:left="80" w:right="16"/>
      </w:pPr>
      <w:r>
        <w:t>PODSTAWY WYKLUCZENIA</w:t>
      </w:r>
      <w:r>
        <w:rPr>
          <w:b w:val="0"/>
          <w:sz w:val="24"/>
        </w:rPr>
        <w:t xml:space="preserve"> </w:t>
      </w:r>
    </w:p>
    <w:p w14:paraId="2E49D70F" w14:textId="77777777" w:rsidR="00014A10" w:rsidRDefault="007235E0">
      <w:pPr>
        <w:ind w:left="697" w:right="77" w:hanging="566"/>
      </w:pPr>
      <w:r>
        <w:rPr>
          <w:rFonts w:cs="Cambria"/>
          <w:b/>
        </w:rPr>
        <w:t>7.1.</w:t>
      </w:r>
      <w:r>
        <w:rPr>
          <w:rFonts w:ascii="Arial" w:eastAsia="Arial" w:hAnsi="Arial" w:cs="Arial"/>
          <w:b/>
        </w:rPr>
        <w:t xml:space="preserve"> </w:t>
      </w:r>
      <w:r>
        <w:t>Z postępowania o udzielenie zamówienia wyklucza się Wykonawcę</w:t>
      </w:r>
      <w:r>
        <w:rPr>
          <w:rFonts w:cs="Cambria"/>
        </w:rPr>
        <w:t xml:space="preserve">, w stosunku, </w:t>
      </w:r>
      <w:r>
        <w:t xml:space="preserve">do którego zachodzi którakolwiek z okoliczności, o których mowa w art. </w:t>
      </w:r>
      <w:r>
        <w:rPr>
          <w:rFonts w:cs="Cambria"/>
        </w:rPr>
        <w:t>108 ust. 1 ustawy</w:t>
      </w:r>
      <w:r w:rsidR="00A2292D">
        <w:rPr>
          <w:rFonts w:cs="Cambria"/>
        </w:rPr>
        <w:t xml:space="preserve"> </w:t>
      </w:r>
      <w:r>
        <w:rPr>
          <w:rFonts w:cs="Cambria"/>
        </w:rPr>
        <w:t xml:space="preserve">Pzp tj. </w:t>
      </w:r>
      <w:r>
        <w:t>Wykonawcę</w:t>
      </w:r>
      <w:r>
        <w:rPr>
          <w:rFonts w:cs="Cambria"/>
        </w:rPr>
        <w:t xml:space="preserve">: </w:t>
      </w:r>
    </w:p>
    <w:p w14:paraId="61CC241A" w14:textId="77777777" w:rsidR="00014A10" w:rsidRDefault="007235E0">
      <w:pPr>
        <w:numPr>
          <w:ilvl w:val="0"/>
          <w:numId w:val="6"/>
        </w:numPr>
        <w:spacing w:after="39"/>
        <w:ind w:right="77"/>
      </w:pPr>
      <w:r>
        <w:t>będącego osobą fizyczną, którego prawomocnie skazano za przestępstwo:</w:t>
      </w:r>
      <w:r>
        <w:rPr>
          <w:rFonts w:cs="Cambria"/>
        </w:rPr>
        <w:t xml:space="preserve"> </w:t>
      </w:r>
    </w:p>
    <w:p w14:paraId="6F91E87D" w14:textId="77777777" w:rsidR="00014A10" w:rsidRDefault="007235E0">
      <w:pPr>
        <w:numPr>
          <w:ilvl w:val="2"/>
          <w:numId w:val="7"/>
        </w:numPr>
        <w:ind w:right="77"/>
      </w:pPr>
      <w:r>
        <w:lastRenderedPageBreak/>
        <w:t xml:space="preserve">udziału w zorganizowanej grupie przestępczej albo związku mającym na celu popełnienie przestępstwa lub przestępstwa skarbowego, o którym </w:t>
      </w:r>
      <w:r>
        <w:rPr>
          <w:rFonts w:cs="Cambria"/>
        </w:rPr>
        <w:t xml:space="preserve">mowa w </w:t>
      </w:r>
      <w:hyperlink r:id="rId10" w:anchor="/document/16798683">
        <w:r w:rsidR="00014A10">
          <w:rPr>
            <w:rFonts w:cs="Cambria"/>
          </w:rPr>
          <w:t>art. 258</w:t>
        </w:r>
      </w:hyperlink>
      <w:hyperlink r:id="rId11" w:anchor="/document/16798683">
        <w:r w:rsidR="00014A10">
          <w:rPr>
            <w:rFonts w:cs="Cambria"/>
          </w:rPr>
          <w:t xml:space="preserve"> </w:t>
        </w:r>
      </w:hyperlink>
      <w:r>
        <w:rPr>
          <w:rFonts w:cs="Cambria"/>
        </w:rPr>
        <w:t xml:space="preserve">Kodeksu karnego, </w:t>
      </w:r>
    </w:p>
    <w:p w14:paraId="4B90E497" w14:textId="77777777" w:rsidR="00014A10" w:rsidRDefault="007235E0">
      <w:pPr>
        <w:numPr>
          <w:ilvl w:val="2"/>
          <w:numId w:val="7"/>
        </w:numPr>
        <w:ind w:right="77"/>
      </w:pPr>
      <w:r>
        <w:t xml:space="preserve">handlu ludźmi, o którym mowa w </w:t>
      </w:r>
      <w:hyperlink r:id="rId12" w:anchor="/document/16798683">
        <w:r w:rsidR="00014A10">
          <w:rPr>
            <w:rFonts w:cs="Cambria"/>
          </w:rPr>
          <w:t>art. 189a</w:t>
        </w:r>
      </w:hyperlink>
      <w:hyperlink r:id="rId13" w:anchor="/document/16798683">
        <w:r w:rsidR="00014A10">
          <w:rPr>
            <w:rFonts w:cs="Cambria"/>
          </w:rPr>
          <w:t xml:space="preserve"> </w:t>
        </w:r>
      </w:hyperlink>
      <w:r>
        <w:rPr>
          <w:rFonts w:cs="Cambria"/>
        </w:rPr>
        <w:t xml:space="preserve">Kodeksu karnego, </w:t>
      </w:r>
    </w:p>
    <w:p w14:paraId="109E6553" w14:textId="77777777" w:rsidR="00014A10" w:rsidRDefault="007235E0">
      <w:pPr>
        <w:numPr>
          <w:ilvl w:val="2"/>
          <w:numId w:val="7"/>
        </w:numPr>
        <w:spacing w:after="37"/>
        <w:ind w:right="77"/>
      </w:pPr>
      <w:r>
        <w:t>o którym mowa w art. 228</w:t>
      </w:r>
      <w:r>
        <w:rPr>
          <w:rFonts w:cs="Cambria"/>
        </w:rPr>
        <w:t>-230a, art. 250a Kodeksu karnego, w art. 46-48 ustawy z dnia 25 czerwca 2010 r. o sporcie (Dz.U.z2024 r.poz. 1488)lub w art. 54 ust. 1-</w:t>
      </w:r>
      <w:r>
        <w:t xml:space="preserve">4 ustawy z dnia 12 maja 2011 r. o refundacji leków, środków spożywczych specjalnego przeznaczenia żywieniowego oraz wyrobów </w:t>
      </w:r>
      <w:r>
        <w:rPr>
          <w:rFonts w:cs="Cambria"/>
        </w:rPr>
        <w:t xml:space="preserve">medycznych (Dz. U. z 2024 r. poz. 930), </w:t>
      </w:r>
    </w:p>
    <w:p w14:paraId="27A1ED48" w14:textId="77777777" w:rsidR="00014A10" w:rsidRDefault="007235E0">
      <w:pPr>
        <w:numPr>
          <w:ilvl w:val="2"/>
          <w:numId w:val="7"/>
        </w:numPr>
        <w:ind w:right="77"/>
      </w:pPr>
      <w:r>
        <w:t xml:space="preserve">finansowania przestępstwa o charakterze terrorystycznym, o którym mowa </w:t>
      </w:r>
      <w:r>
        <w:rPr>
          <w:rFonts w:cs="Cambria"/>
        </w:rPr>
        <w:t xml:space="preserve">w </w:t>
      </w:r>
      <w:hyperlink r:id="rId14" w:anchor="/document/16798683">
        <w:r w:rsidR="00014A10">
          <w:rPr>
            <w:rFonts w:cs="Cambria"/>
          </w:rPr>
          <w:t>art. 165a</w:t>
        </w:r>
      </w:hyperlink>
      <w:hyperlink r:id="rId15" w:anchor="/document/16798683">
        <w:r w:rsidR="00014A10">
          <w:rPr>
            <w:rFonts w:cs="Cambria"/>
          </w:rPr>
          <w:t xml:space="preserve"> </w:t>
        </w:r>
      </w:hyperlink>
      <w:r>
        <w:t xml:space="preserve">Kodeksu karnego, lub przestępstwo udaremniania lub utrudniania stwierdzenia przestępnego pochodzenia pieniędzy lub ukrywania ich pochodzenia, o którym mowa w </w:t>
      </w:r>
      <w:hyperlink r:id="rId16" w:anchor="/document/16798683">
        <w:r w:rsidR="00014A10">
          <w:rPr>
            <w:rFonts w:cs="Cambria"/>
          </w:rPr>
          <w:t>art. 299</w:t>
        </w:r>
      </w:hyperlink>
      <w:hyperlink r:id="rId17" w:anchor="/document/16798683">
        <w:r w:rsidR="00014A10">
          <w:rPr>
            <w:rFonts w:cs="Cambria"/>
          </w:rPr>
          <w:t xml:space="preserve"> </w:t>
        </w:r>
      </w:hyperlink>
      <w:r>
        <w:rPr>
          <w:rFonts w:cs="Cambria"/>
        </w:rPr>
        <w:t xml:space="preserve">Kodeksu karnego, </w:t>
      </w:r>
    </w:p>
    <w:p w14:paraId="0A18AB9E" w14:textId="77777777" w:rsidR="00014A10" w:rsidRDefault="007235E0">
      <w:pPr>
        <w:numPr>
          <w:ilvl w:val="2"/>
          <w:numId w:val="7"/>
        </w:numPr>
        <w:ind w:right="77"/>
      </w:pPr>
      <w:r>
        <w:t xml:space="preserve">o charakterze terrorystycznym, o którym mowa w </w:t>
      </w:r>
      <w:hyperlink r:id="rId18" w:anchor="/document/16798683">
        <w:r w:rsidR="00014A10">
          <w:t>art. 115 § 20</w:t>
        </w:r>
      </w:hyperlink>
      <w:hyperlink r:id="rId19" w:anchor="/document/16798683">
        <w:r w:rsidR="00014A10">
          <w:rPr>
            <w:rFonts w:cs="Cambria"/>
          </w:rPr>
          <w:t xml:space="preserve"> </w:t>
        </w:r>
      </w:hyperlink>
      <w:r>
        <w:rPr>
          <w:rFonts w:cs="Cambria"/>
        </w:rPr>
        <w:t xml:space="preserve">Kodeksu </w:t>
      </w:r>
      <w:r>
        <w:t>karnego, lub mające na celu popełnienie tego przestępstwa,</w:t>
      </w:r>
      <w:r>
        <w:rPr>
          <w:rFonts w:cs="Cambria"/>
        </w:rPr>
        <w:t xml:space="preserve"> </w:t>
      </w:r>
    </w:p>
    <w:p w14:paraId="6F7C724F" w14:textId="77777777" w:rsidR="00014A10" w:rsidRDefault="007235E0">
      <w:pPr>
        <w:numPr>
          <w:ilvl w:val="2"/>
          <w:numId w:val="7"/>
        </w:numPr>
        <w:spacing w:after="4"/>
        <w:ind w:right="77"/>
      </w:pPr>
      <w:r>
        <w:t xml:space="preserve">powierzenia wykonywania pracy małoletniemu cudzoziemcowi, o którym </w:t>
      </w:r>
      <w:r>
        <w:rPr>
          <w:rFonts w:cs="Cambria"/>
        </w:rPr>
        <w:t xml:space="preserve">mowa w </w:t>
      </w:r>
      <w:hyperlink r:id="rId20" w:anchor="/document/17896506">
        <w:r w:rsidR="00014A10">
          <w:rPr>
            <w:rFonts w:cs="Cambria"/>
          </w:rPr>
          <w:t>art. 9 ust. 2</w:t>
        </w:r>
      </w:hyperlink>
      <w:hyperlink r:id="rId21" w:anchor="/document/17896506">
        <w:r w:rsidR="00014A10">
          <w:rPr>
            <w:rFonts w:cs="Cambria"/>
          </w:rPr>
          <w:t xml:space="preserve"> </w:t>
        </w:r>
      </w:hyperlink>
      <w:r>
        <w:rPr>
          <w:rFonts w:cs="Cambria"/>
        </w:rPr>
        <w:t xml:space="preserve">ustawy z dnia 15 czerwca 2012 r. o skutkach </w:t>
      </w:r>
      <w:r>
        <w:t xml:space="preserve">powierzania wykonywania pracy cudzoziemcom przebywającym wbrew </w:t>
      </w:r>
      <w:r>
        <w:rPr>
          <w:rFonts w:cs="Cambria"/>
        </w:rPr>
        <w:t xml:space="preserve">przepisom na terytorium Rzeczypospolitej Polskiej (Dz. U. z 2021 r. poz. </w:t>
      </w:r>
    </w:p>
    <w:p w14:paraId="143A3D75" w14:textId="77777777" w:rsidR="00014A10" w:rsidRDefault="007235E0">
      <w:pPr>
        <w:spacing w:after="37"/>
        <w:ind w:left="1428" w:right="72"/>
      </w:pPr>
      <w:r>
        <w:rPr>
          <w:rFonts w:cs="Cambria"/>
        </w:rPr>
        <w:t xml:space="preserve">1745 ze zm.), </w:t>
      </w:r>
    </w:p>
    <w:p w14:paraId="1954759E" w14:textId="77777777" w:rsidR="00014A10" w:rsidRDefault="007235E0">
      <w:pPr>
        <w:numPr>
          <w:ilvl w:val="2"/>
          <w:numId w:val="8"/>
        </w:numPr>
        <w:ind w:right="77"/>
      </w:pPr>
      <w:r>
        <w:t xml:space="preserve">przeciwko obrotowi gospodarczemu, o których mowa w </w:t>
      </w:r>
      <w:hyperlink r:id="rId22" w:anchor="/document/16798683">
        <w:r w:rsidR="00014A10">
          <w:rPr>
            <w:rFonts w:cs="Cambria"/>
          </w:rPr>
          <w:t>art. 296</w:t>
        </w:r>
      </w:hyperlink>
      <w:hyperlink r:id="rId23" w:anchor="/document/16798683">
        <w:r w:rsidR="00014A10">
          <w:rPr>
            <w:rFonts w:cs="Cambria"/>
          </w:rPr>
          <w:t>-</w:t>
        </w:r>
      </w:hyperlink>
      <w:hyperlink r:id="rId24" w:anchor="/document/16798683">
        <w:r w:rsidR="00014A10">
          <w:rPr>
            <w:rFonts w:cs="Cambria"/>
          </w:rPr>
          <w:t>307</w:t>
        </w:r>
      </w:hyperlink>
      <w:hyperlink r:id="rId25" w:anchor="/document/16798683">
        <w:r w:rsidR="00014A10">
          <w:rPr>
            <w:rFonts w:cs="Cambria"/>
          </w:rPr>
          <w:t xml:space="preserve"> </w:t>
        </w:r>
      </w:hyperlink>
      <w:r>
        <w:t xml:space="preserve">Kodeksu karnego, przestępstwo oszustwa, o którym mowa w </w:t>
      </w:r>
      <w:hyperlink r:id="rId26" w:anchor="/document/16798683">
        <w:r w:rsidR="00014A10">
          <w:rPr>
            <w:rFonts w:cs="Cambria"/>
          </w:rPr>
          <w:t>art. 286</w:t>
        </w:r>
      </w:hyperlink>
      <w:hyperlink r:id="rId27" w:anchor="/document/16798683">
        <w:r w:rsidR="00014A10">
          <w:rPr>
            <w:rFonts w:cs="Cambria"/>
          </w:rPr>
          <w:t xml:space="preserve"> </w:t>
        </w:r>
      </w:hyperlink>
      <w:r>
        <w:t xml:space="preserve">Kodeksu karnego, przestępstwo przeciwko wiarygodności dokumentów, o których mowa w </w:t>
      </w:r>
      <w:hyperlink r:id="rId28" w:anchor="/document/16798683">
        <w:r w:rsidR="00014A10">
          <w:rPr>
            <w:rFonts w:cs="Cambria"/>
          </w:rPr>
          <w:t>art. 270</w:t>
        </w:r>
      </w:hyperlink>
      <w:hyperlink r:id="rId29" w:anchor="/document/16798683">
        <w:r w:rsidR="00014A10">
          <w:rPr>
            <w:rFonts w:cs="Cambria"/>
          </w:rPr>
          <w:t>-</w:t>
        </w:r>
      </w:hyperlink>
      <w:hyperlink r:id="rId30" w:anchor="/document/16798683">
        <w:r w:rsidR="00014A10">
          <w:rPr>
            <w:rFonts w:cs="Cambria"/>
          </w:rPr>
          <w:t>277d</w:t>
        </w:r>
      </w:hyperlink>
      <w:hyperlink r:id="rId31" w:anchor="/document/16798683">
        <w:r w:rsidR="00014A10">
          <w:rPr>
            <w:rFonts w:cs="Cambria"/>
          </w:rPr>
          <w:t xml:space="preserve"> </w:t>
        </w:r>
      </w:hyperlink>
      <w:r>
        <w:t xml:space="preserve">Kodeksu karnego, lub przestępstwo </w:t>
      </w:r>
      <w:r>
        <w:rPr>
          <w:rFonts w:cs="Cambria"/>
        </w:rPr>
        <w:t xml:space="preserve">skarbowe, </w:t>
      </w:r>
    </w:p>
    <w:p w14:paraId="5830E625" w14:textId="77777777" w:rsidR="00014A10" w:rsidRDefault="007235E0">
      <w:pPr>
        <w:numPr>
          <w:ilvl w:val="2"/>
          <w:numId w:val="8"/>
        </w:numPr>
        <w:spacing w:after="6"/>
        <w:ind w:right="77"/>
      </w:pPr>
      <w:r>
        <w:t xml:space="preserve">o którym mowa w art. 9 ust. 1 i 3 lub art. 10 ustawy z dnia 15 czerwca 2012 </w:t>
      </w:r>
    </w:p>
    <w:p w14:paraId="66F9F8AC" w14:textId="77777777" w:rsidR="00014A10" w:rsidRDefault="007235E0">
      <w:pPr>
        <w:spacing w:after="4"/>
        <w:ind w:left="1428" w:right="77"/>
      </w:pPr>
      <w:r>
        <w:rPr>
          <w:rFonts w:cs="Cambria"/>
        </w:rPr>
        <w:t xml:space="preserve">r. o skutkach powierzania wykonywania pracy cudzoziemcom </w:t>
      </w:r>
      <w:r>
        <w:t xml:space="preserve">przebywającym wbrew przepisom na terytorium Rzeczypospolitej </w:t>
      </w:r>
    </w:p>
    <w:p w14:paraId="1EC5D985" w14:textId="77777777" w:rsidR="00014A10" w:rsidRDefault="007235E0">
      <w:pPr>
        <w:spacing w:after="126"/>
        <w:ind w:left="1428" w:right="72"/>
      </w:pPr>
      <w:r>
        <w:rPr>
          <w:rFonts w:cs="Cambria"/>
        </w:rPr>
        <w:t xml:space="preserve">Polskiej(Dz. U. z 2021 r. poz. 1745) </w:t>
      </w:r>
    </w:p>
    <w:p w14:paraId="27368089" w14:textId="77777777" w:rsidR="00014A10" w:rsidRDefault="007235E0">
      <w:pPr>
        <w:spacing w:after="186"/>
        <w:ind w:left="1145" w:right="77"/>
      </w:pPr>
      <w:r>
        <w:rPr>
          <w:rFonts w:cs="Cambria"/>
        </w:rPr>
        <w:t xml:space="preserve">- </w:t>
      </w:r>
      <w:r>
        <w:t>lub za odpowiedni czyn zabroniony określony w przepisach prawa obcego;</w:t>
      </w:r>
      <w:r>
        <w:rPr>
          <w:rFonts w:cs="Cambria"/>
        </w:rPr>
        <w:t xml:space="preserve"> </w:t>
      </w:r>
    </w:p>
    <w:p w14:paraId="70EDCA9A" w14:textId="77777777" w:rsidR="00014A10" w:rsidRDefault="007235E0">
      <w:pPr>
        <w:numPr>
          <w:ilvl w:val="0"/>
          <w:numId w:val="6"/>
        </w:numPr>
        <w:ind w:right="77"/>
      </w:pPr>
      <w:r>
        <w:t>jeżeli urzędującego członka jego organu zarządzającego lub nadzorczego, wspólnika spółki w spółce jawnej lub partnerskiej albo komplementariusza w spółce komandytowej lub komandytowo</w:t>
      </w:r>
      <w:r>
        <w:rPr>
          <w:rFonts w:cs="Cambria"/>
        </w:rPr>
        <w:t xml:space="preserve">-akcyjnej lub prokurenta prawomocnie </w:t>
      </w:r>
      <w:r>
        <w:t>skazano za przestępstwo, o którym mowa w pkt 1;</w:t>
      </w:r>
      <w:r>
        <w:rPr>
          <w:rFonts w:cs="Cambria"/>
        </w:rPr>
        <w:t xml:space="preserve"> </w:t>
      </w:r>
    </w:p>
    <w:p w14:paraId="6D82770B" w14:textId="77777777" w:rsidR="00014A10" w:rsidRDefault="007235E0">
      <w:pPr>
        <w:numPr>
          <w:ilvl w:val="0"/>
          <w:numId w:val="6"/>
        </w:numPr>
        <w:ind w:right="77"/>
      </w:pPr>
      <w:r>
        <w:t xml:space="preserve">wobec którego wydano prawomocny wyrok sądu lub ostateczną decyzję administracyjną o zaleganiu z uiszczeniem podatków, opłat lub składek na ubezpieczenie społeczne lub zdrowotne, chyba że </w:t>
      </w:r>
      <w:r>
        <w:rPr>
          <w:rFonts w:cs="Cambria"/>
        </w:rPr>
        <w:t xml:space="preserve">Wykonawca odpowiednio </w:t>
      </w:r>
      <w:r>
        <w:t>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r>
        <w:rPr>
          <w:rFonts w:cs="Cambria"/>
        </w:rPr>
        <w:t xml:space="preserve"> </w:t>
      </w:r>
    </w:p>
    <w:p w14:paraId="411DE000" w14:textId="77777777" w:rsidR="00014A10" w:rsidRDefault="007235E0">
      <w:pPr>
        <w:numPr>
          <w:ilvl w:val="0"/>
          <w:numId w:val="6"/>
        </w:numPr>
        <w:ind w:right="77"/>
      </w:pPr>
      <w:r>
        <w:lastRenderedPageBreak/>
        <w:t xml:space="preserve">wobec którego prawomocnie orzeczono zakaz ubiegania się o zamówienia </w:t>
      </w:r>
      <w:r>
        <w:rPr>
          <w:rFonts w:cs="Cambria"/>
        </w:rPr>
        <w:t xml:space="preserve">publiczne; </w:t>
      </w:r>
    </w:p>
    <w:p w14:paraId="32273558" w14:textId="77777777" w:rsidR="00014A10" w:rsidRDefault="007235E0">
      <w:pPr>
        <w:numPr>
          <w:ilvl w:val="0"/>
          <w:numId w:val="6"/>
        </w:numPr>
        <w:ind w:right="77"/>
      </w:pPr>
      <w:r>
        <w:t>jeżeli Zamawiający</w:t>
      </w:r>
      <w:r>
        <w:rPr>
          <w:rFonts w:cs="Cambria"/>
        </w:rPr>
        <w:t xml:space="preserve"> </w:t>
      </w:r>
      <w:r>
        <w:t xml:space="preserve">może stwierdzić, na podstawie wiarygodnych przesłanek, że </w:t>
      </w:r>
      <w:r>
        <w:rPr>
          <w:rFonts w:cs="Cambria"/>
        </w:rPr>
        <w:t xml:space="preserve">Wykonawca </w:t>
      </w:r>
      <w:r>
        <w:t xml:space="preserve">zawarł z innymi </w:t>
      </w:r>
      <w:r>
        <w:rPr>
          <w:rFonts w:cs="Cambria"/>
        </w:rPr>
        <w:t>Wykonawca</w:t>
      </w:r>
      <w:r>
        <w:t xml:space="preserve">mi porozumienie mające na celu zakłócenie konkurencji, w szczególności jeżeli należąc do tej samej grupy kapitałowej w rozumieniu </w:t>
      </w:r>
      <w:hyperlink r:id="rId32" w:anchor="/document/17337528">
        <w:r w:rsidR="00014A10">
          <w:rPr>
            <w:rFonts w:cs="Cambria"/>
          </w:rPr>
          <w:t>ustawy</w:t>
        </w:r>
      </w:hyperlink>
      <w:hyperlink r:id="rId33" w:anchor="/document/17337528">
        <w:r w:rsidR="00014A10">
          <w:rPr>
            <w:rFonts w:cs="Cambria"/>
          </w:rPr>
          <w:t xml:space="preserve"> </w:t>
        </w:r>
      </w:hyperlink>
      <w:r>
        <w:rPr>
          <w:rFonts w:cs="Cambria"/>
        </w:rPr>
        <w:t xml:space="preserve">z dnia 16 lutego 2007 r. o ochronie </w:t>
      </w:r>
      <w:r>
        <w:t>konkurencji i konsumentów, złożyli odrębne oferty, oferty częściowe lub wnioski o dopuszczenie do udziału w postępowaniu, chyba że wykażą, że przygotowali te oferty lub wnioski niezależnie od siebie;</w:t>
      </w:r>
      <w:r>
        <w:rPr>
          <w:rFonts w:cs="Cambria"/>
        </w:rPr>
        <w:t xml:space="preserve"> </w:t>
      </w:r>
    </w:p>
    <w:p w14:paraId="2536468A" w14:textId="77777777" w:rsidR="00014A10" w:rsidRDefault="007235E0">
      <w:pPr>
        <w:numPr>
          <w:ilvl w:val="0"/>
          <w:numId w:val="6"/>
        </w:numPr>
        <w:spacing w:after="72"/>
        <w:ind w:right="77"/>
      </w:pPr>
      <w:r>
        <w:t xml:space="preserve">jeżeli, w przypadkach, o których mowa w art. 85 ust. 1, doszło do zakłócenia konkurencji wynikającego z wcześniejszego zaangażowania tego </w:t>
      </w:r>
      <w:r>
        <w:rPr>
          <w:rFonts w:cs="Cambria"/>
        </w:rPr>
        <w:t xml:space="preserve">Wykonawcy lub </w:t>
      </w:r>
      <w:r>
        <w:t xml:space="preserve">podmiotu, który należy z wykonawcą do tej samej grupy kapitałowej w </w:t>
      </w:r>
      <w:r>
        <w:rPr>
          <w:rFonts w:cs="Cambria"/>
        </w:rPr>
        <w:t xml:space="preserve">rozumieniu </w:t>
      </w:r>
      <w:hyperlink r:id="rId34" w:anchor="/document/17337528">
        <w:r w:rsidR="00014A10">
          <w:rPr>
            <w:rFonts w:cs="Cambria"/>
          </w:rPr>
          <w:t>ustawy</w:t>
        </w:r>
      </w:hyperlink>
      <w:hyperlink r:id="rId35" w:anchor="/document/17337528">
        <w:r w:rsidR="00014A10">
          <w:rPr>
            <w:rFonts w:cs="Cambria"/>
          </w:rPr>
          <w:t xml:space="preserve"> </w:t>
        </w:r>
      </w:hyperlink>
      <w:r>
        <w:rPr>
          <w:rFonts w:cs="Cambria"/>
        </w:rPr>
        <w:t xml:space="preserve">z dnia 16 lutego 2007 r. o ochronie konkurencji i </w:t>
      </w:r>
      <w:r>
        <w:t xml:space="preserve">konsumentów, chyba że spowodowane tym zakłócenie konkurencji może być wyeliminowane w inny sposób niż przez wykluczenie </w:t>
      </w:r>
      <w:r>
        <w:rPr>
          <w:rFonts w:cs="Cambria"/>
        </w:rPr>
        <w:t xml:space="preserve">Wykonawcy </w:t>
      </w:r>
      <w:r>
        <w:t>z udziału w postępowaniu o udzielenie zamówienia.</w:t>
      </w:r>
      <w:r>
        <w:rPr>
          <w:rFonts w:cs="Cambria"/>
        </w:rPr>
        <w:t xml:space="preserve"> </w:t>
      </w:r>
    </w:p>
    <w:p w14:paraId="2E3CE03E" w14:textId="77777777" w:rsidR="00014A10" w:rsidRDefault="007235E0">
      <w:pPr>
        <w:numPr>
          <w:ilvl w:val="1"/>
          <w:numId w:val="9"/>
        </w:numPr>
        <w:spacing w:after="42" w:line="267" w:lineRule="auto"/>
        <w:ind w:left="697" w:right="77"/>
      </w:pPr>
      <w:r>
        <w:rPr>
          <w:rFonts w:cs="Cambria"/>
          <w:b/>
        </w:rPr>
        <w:t>Zamawiający</w:t>
      </w:r>
      <w:r w:rsidR="00A2292D">
        <w:rPr>
          <w:rFonts w:cs="Cambria"/>
          <w:b/>
        </w:rPr>
        <w:t xml:space="preserve"> </w:t>
      </w:r>
      <w:r>
        <w:rPr>
          <w:rFonts w:cs="Cambria"/>
          <w:b/>
          <w:u w:val="single" w:color="000000"/>
        </w:rPr>
        <w:t>nie przewiduje</w:t>
      </w:r>
      <w:r>
        <w:rPr>
          <w:rFonts w:cs="Cambria"/>
          <w:b/>
        </w:rPr>
        <w:t xml:space="preserve"> podstaw wykluczenia wskazanych w art. 109 ust. 1 ustawy</w:t>
      </w:r>
      <w:r w:rsidR="00A2292D">
        <w:rPr>
          <w:rFonts w:cs="Cambria"/>
          <w:b/>
        </w:rPr>
        <w:t xml:space="preserve"> </w:t>
      </w:r>
      <w:r>
        <w:rPr>
          <w:rFonts w:cs="Cambria"/>
          <w:b/>
        </w:rPr>
        <w:t xml:space="preserve">Pzp. </w:t>
      </w:r>
    </w:p>
    <w:p w14:paraId="707388A1" w14:textId="77777777" w:rsidR="00014A10" w:rsidRDefault="007235E0">
      <w:pPr>
        <w:numPr>
          <w:ilvl w:val="1"/>
          <w:numId w:val="9"/>
        </w:numPr>
        <w:ind w:left="697" w:right="77"/>
      </w:pPr>
      <w:r>
        <w:rPr>
          <w:rFonts w:cs="Cambria"/>
        </w:rPr>
        <w:t xml:space="preserve">Wykonawca </w:t>
      </w:r>
      <w:r>
        <w:t>może zostać wykluczony przez Zamawiającego</w:t>
      </w:r>
      <w:r>
        <w:rPr>
          <w:rFonts w:cs="Cambria"/>
        </w:rPr>
        <w:t xml:space="preserve"> </w:t>
      </w:r>
      <w:r>
        <w:t>na każdym etapie postępowania o udzielenie zamówienia</w:t>
      </w:r>
      <w:r>
        <w:rPr>
          <w:rFonts w:cs="Cambria"/>
        </w:rPr>
        <w:t xml:space="preserve"> </w:t>
      </w:r>
    </w:p>
    <w:p w14:paraId="1B4D8E17" w14:textId="77777777" w:rsidR="00014A10" w:rsidRDefault="007235E0">
      <w:pPr>
        <w:numPr>
          <w:ilvl w:val="1"/>
          <w:numId w:val="9"/>
        </w:numPr>
        <w:ind w:left="697" w:right="77"/>
      </w:pPr>
      <w:r>
        <w:rPr>
          <w:rFonts w:cs="Cambria"/>
        </w:rPr>
        <w:t xml:space="preserve">Wykonawca </w:t>
      </w:r>
      <w:r>
        <w:t xml:space="preserve">nie podlega wykluczeniu w okolicznościach określonych w art. 108 </w:t>
      </w:r>
      <w:r>
        <w:rPr>
          <w:rFonts w:cs="Cambria"/>
        </w:rPr>
        <w:t>ust. 1 pkt 1, 2 i 5 ustawy</w:t>
      </w:r>
      <w:r w:rsidR="00A2292D">
        <w:rPr>
          <w:rFonts w:cs="Cambria"/>
        </w:rPr>
        <w:t xml:space="preserve"> </w:t>
      </w:r>
      <w:r>
        <w:rPr>
          <w:rFonts w:cs="Cambria"/>
        </w:rPr>
        <w:t>Pzp</w:t>
      </w:r>
      <w:r>
        <w:t xml:space="preserve">, jeżeli udowodni </w:t>
      </w:r>
      <w:r>
        <w:rPr>
          <w:rFonts w:cs="Cambria"/>
        </w:rPr>
        <w:t>Z</w:t>
      </w:r>
      <w:r>
        <w:t>amawiającemu, że spełnił łącznie następujące przesłanki:</w:t>
      </w:r>
      <w:r>
        <w:rPr>
          <w:rFonts w:cs="Cambria"/>
        </w:rPr>
        <w:t xml:space="preserve"> </w:t>
      </w:r>
    </w:p>
    <w:p w14:paraId="0950B6BD" w14:textId="77777777" w:rsidR="00014A10" w:rsidRDefault="007235E0">
      <w:pPr>
        <w:numPr>
          <w:ilvl w:val="0"/>
          <w:numId w:val="10"/>
        </w:numPr>
        <w:ind w:right="77"/>
      </w:pPr>
      <w:r>
        <w:t>naprawił lub zobowiązał się do naprawienia szkody wyrządzonej przestępstwem, wykroczeniem lub swoim nieprawidłowym postępowaniem, w tym poprzez zadośćuczynienie pieniężne;</w:t>
      </w:r>
      <w:r>
        <w:rPr>
          <w:rFonts w:cs="Cambria"/>
        </w:rPr>
        <w:t xml:space="preserve"> </w:t>
      </w:r>
    </w:p>
    <w:p w14:paraId="787F34D7" w14:textId="77777777" w:rsidR="00014A10" w:rsidRDefault="007235E0">
      <w:pPr>
        <w:numPr>
          <w:ilvl w:val="0"/>
          <w:numId w:val="10"/>
        </w:numPr>
        <w:ind w:right="77"/>
      </w:pPr>
      <w:r>
        <w:t>wyczerpująco wyjaśnił fakty i okoliczności związane z przestępstwem, wykroczeniem lub swoim nieprawidłowym postępowaniem oraz spowodowanymi przez nie szkodami, aktywnie współpracując odpowiednio z właściwymi organami, w tym organami ścigania, lub Zamawiający</w:t>
      </w:r>
      <w:r>
        <w:rPr>
          <w:rFonts w:cs="Cambria"/>
        </w:rPr>
        <w:t xml:space="preserve">m; </w:t>
      </w:r>
    </w:p>
    <w:p w14:paraId="431B278C" w14:textId="77777777" w:rsidR="00014A10" w:rsidRDefault="007235E0">
      <w:pPr>
        <w:numPr>
          <w:ilvl w:val="0"/>
          <w:numId w:val="10"/>
        </w:numPr>
        <w:ind w:right="77"/>
      </w:pPr>
      <w:r>
        <w:t>podjął konkretne środki techniczne, organizacyjne i kadrowe, odpowiednie dla zapobiegania dalszym przestępstwom, wykroczeniom lub nieprawidłowemu postępowaniu, w szczególności:</w:t>
      </w:r>
      <w:r>
        <w:rPr>
          <w:rFonts w:cs="Cambria"/>
        </w:rPr>
        <w:t xml:space="preserve"> </w:t>
      </w:r>
    </w:p>
    <w:p w14:paraId="03C9010D" w14:textId="77777777" w:rsidR="00014A10" w:rsidRDefault="007235E0">
      <w:pPr>
        <w:numPr>
          <w:ilvl w:val="2"/>
          <w:numId w:val="11"/>
        </w:numPr>
        <w:ind w:right="77"/>
      </w:pPr>
      <w:r>
        <w:t xml:space="preserve">zerwał wszelkie powiązania z osobami lub podmiotami odpowiedzialnymi za nieprawidłowe postępowanie </w:t>
      </w:r>
      <w:r>
        <w:rPr>
          <w:rFonts w:cs="Cambria"/>
        </w:rPr>
        <w:t xml:space="preserve">Wykonawcy, </w:t>
      </w:r>
    </w:p>
    <w:p w14:paraId="513A055F" w14:textId="77777777" w:rsidR="00014A10" w:rsidRDefault="007235E0">
      <w:pPr>
        <w:numPr>
          <w:ilvl w:val="2"/>
          <w:numId w:val="11"/>
        </w:numPr>
        <w:ind w:right="77"/>
      </w:pPr>
      <w:r>
        <w:t>zreorganizował personel,</w:t>
      </w:r>
      <w:r>
        <w:rPr>
          <w:rFonts w:cs="Cambria"/>
        </w:rPr>
        <w:t xml:space="preserve"> </w:t>
      </w:r>
    </w:p>
    <w:p w14:paraId="39ECE973" w14:textId="77777777" w:rsidR="00014A10" w:rsidRDefault="007235E0">
      <w:pPr>
        <w:numPr>
          <w:ilvl w:val="2"/>
          <w:numId w:val="11"/>
        </w:numPr>
        <w:ind w:right="77"/>
      </w:pPr>
      <w:r>
        <w:t>wdrożył system sprawozdawczości i kontroli,</w:t>
      </w:r>
      <w:r>
        <w:rPr>
          <w:rFonts w:cs="Cambria"/>
        </w:rPr>
        <w:t xml:space="preserve"> </w:t>
      </w:r>
    </w:p>
    <w:p w14:paraId="50C4B5BF" w14:textId="77777777" w:rsidR="00014A10" w:rsidRDefault="007235E0">
      <w:pPr>
        <w:numPr>
          <w:ilvl w:val="2"/>
          <w:numId w:val="11"/>
        </w:numPr>
        <w:ind w:right="77"/>
      </w:pPr>
      <w:r>
        <w:t>utworzył struktury audytu wewnętrznego do monitorowania przestrzegania przepisów, wewnętrznych regulacji lub standardów,</w:t>
      </w:r>
      <w:r>
        <w:rPr>
          <w:rFonts w:cs="Cambria"/>
        </w:rPr>
        <w:t xml:space="preserve"> </w:t>
      </w:r>
    </w:p>
    <w:p w14:paraId="257D397A" w14:textId="77777777" w:rsidR="00014A10" w:rsidRDefault="007235E0">
      <w:pPr>
        <w:numPr>
          <w:ilvl w:val="2"/>
          <w:numId w:val="11"/>
        </w:numPr>
        <w:ind w:right="77"/>
      </w:pPr>
      <w:r>
        <w:t>wprowadził wewnętrzne regulacje dotyczące odpowiedzialności</w:t>
      </w:r>
      <w:r>
        <w:rPr>
          <w:rFonts w:cs="Cambria"/>
        </w:rPr>
        <w:t xml:space="preserve"> </w:t>
      </w:r>
      <w:r>
        <w:t>i odszkodowań za nieprzestrzeganie przepisów, wewnętrznych regulacji lub standardów.</w:t>
      </w:r>
      <w:r>
        <w:rPr>
          <w:rFonts w:cs="Cambria"/>
        </w:rPr>
        <w:t xml:space="preserve"> </w:t>
      </w:r>
    </w:p>
    <w:p w14:paraId="5012D609" w14:textId="77777777" w:rsidR="00014A10" w:rsidRDefault="007235E0">
      <w:pPr>
        <w:numPr>
          <w:ilvl w:val="1"/>
          <w:numId w:val="12"/>
        </w:numPr>
        <w:ind w:left="697" w:right="77"/>
      </w:pPr>
      <w:r>
        <w:lastRenderedPageBreak/>
        <w:t>Zamawiający</w:t>
      </w:r>
      <w:r>
        <w:rPr>
          <w:rFonts w:cs="Cambria"/>
        </w:rPr>
        <w:t xml:space="preserve"> </w:t>
      </w:r>
      <w:r>
        <w:t>ocenia, czy podjęte przez Wykonawcę</w:t>
      </w:r>
      <w:r>
        <w:rPr>
          <w:rFonts w:cs="Cambria"/>
        </w:rPr>
        <w:t xml:space="preserve"> </w:t>
      </w:r>
      <w:r>
        <w:t xml:space="preserve">czynności </w:t>
      </w:r>
      <w:r>
        <w:rPr>
          <w:rFonts w:cs="Cambria"/>
        </w:rPr>
        <w:t>wskazane w pkt 7.4 SWZ</w:t>
      </w:r>
      <w:r w:rsidR="00A2292D">
        <w:rPr>
          <w:rFonts w:cs="Cambria"/>
        </w:rPr>
        <w:t xml:space="preserve"> </w:t>
      </w:r>
      <w:r>
        <w:t xml:space="preserve">są wystarczające do wykazania jego rzetelności, uwzględniając wagę i szczególne okoliczności czynu </w:t>
      </w:r>
      <w:r>
        <w:rPr>
          <w:rFonts w:cs="Cambria"/>
        </w:rPr>
        <w:t>Wykonawcy</w:t>
      </w:r>
      <w:r>
        <w:t>. Jeżeli podjęte przez Wykonawcę</w:t>
      </w:r>
      <w:r w:rsidR="00A2292D">
        <w:t xml:space="preserve"> </w:t>
      </w:r>
      <w:r>
        <w:t xml:space="preserve">czynności </w:t>
      </w:r>
      <w:r>
        <w:rPr>
          <w:rFonts w:cs="Cambria"/>
        </w:rPr>
        <w:t>wskazane w pkt 7.4 SWZ</w:t>
      </w:r>
      <w:r w:rsidR="00A2292D">
        <w:rPr>
          <w:rFonts w:cs="Cambria"/>
        </w:rPr>
        <w:t xml:space="preserve"> </w:t>
      </w:r>
      <w:r>
        <w:t>nie są wystarczające do wykazania jego rzetelności, Zamawiający</w:t>
      </w:r>
      <w:r>
        <w:rPr>
          <w:rFonts w:cs="Cambria"/>
        </w:rPr>
        <w:t xml:space="preserve"> wyklucza </w:t>
      </w:r>
      <w:r>
        <w:t>Wykonawcę.</w:t>
      </w:r>
      <w:r>
        <w:rPr>
          <w:rFonts w:cs="Cambria"/>
        </w:rPr>
        <w:t xml:space="preserve"> </w:t>
      </w:r>
    </w:p>
    <w:p w14:paraId="7DA9F381" w14:textId="77777777" w:rsidR="00014A10" w:rsidRDefault="007235E0">
      <w:pPr>
        <w:numPr>
          <w:ilvl w:val="1"/>
          <w:numId w:val="12"/>
        </w:numPr>
        <w:spacing w:after="38" w:line="267" w:lineRule="auto"/>
        <w:ind w:left="697" w:right="77"/>
      </w:pPr>
      <w:r>
        <w:rPr>
          <w:rFonts w:cs="Cambria"/>
          <w:b/>
        </w:rPr>
        <w:t xml:space="preserve">Wykonawca podlega wykluczeniu także w oparciu o podstawy wykluczenia wskazane art. 7 ustawy z dnia 13 kwietnia 2022 r. o szczególnych rozwiązaniach w zakresie przeciwdziałania wspieraniu agresji na Ukrainę oraz służących ochronie bezpieczeństwa narodowego(t. j. Dz. U. 2024 r., poz. 507). </w:t>
      </w:r>
    </w:p>
    <w:p w14:paraId="7BEF8CB4" w14:textId="77777777" w:rsidR="00014A10" w:rsidRDefault="007235E0">
      <w:pPr>
        <w:numPr>
          <w:ilvl w:val="1"/>
          <w:numId w:val="12"/>
        </w:numPr>
        <w:ind w:left="697" w:right="77"/>
      </w:pPr>
      <w:r>
        <w:t>Zamawiający informuje, że wykluczeniu z postępowania na podstawie pkt 7.</w:t>
      </w:r>
      <w:r>
        <w:rPr>
          <w:rFonts w:cs="Cambria"/>
        </w:rPr>
        <w:t xml:space="preserve">6 SWZ </w:t>
      </w:r>
      <w:r>
        <w:t>podlegają:</w:t>
      </w:r>
      <w:r>
        <w:rPr>
          <w:rFonts w:cs="Cambria"/>
        </w:rPr>
        <w:t xml:space="preserve"> </w:t>
      </w:r>
    </w:p>
    <w:p w14:paraId="2FF5C483" w14:textId="77777777" w:rsidR="00014A10" w:rsidRDefault="007235E0">
      <w:pPr>
        <w:numPr>
          <w:ilvl w:val="0"/>
          <w:numId w:val="13"/>
        </w:numPr>
        <w:spacing w:after="75"/>
        <w:ind w:right="77"/>
      </w:pPr>
      <w:r>
        <w:t>wymienieni w wykazach określonych w rozporządzeniu 765/2006 z dnia 18 maja 2006 r. dotyczącego środków ograniczających w związku z sytuacją na Białorusi i udziałem Białorusi w agresji Rosji wobec Ukrainy (Dz. Urz. UE L 134 z 20.05.2006, str. 1, z późn. zm.) i rozporządzeniu 269/2014 z dnia 17 marca 2014 r. w sprawie środków ograniczających w odniesieniu do działań podważających integralność terytorialną, suwerenność i niezależność Ukrainy lub im zagrażających (Dz. Urz. UE L 78 z 17.03.2014, str. 6, z późn. zm.) albo wpisanego na listę na podstawie decyzji w sprawie wpisu na listę rozstrzygającej o zastosowaniu środka, o którym mowa w art. 1 pkt 3 powołanej ustawy;</w:t>
      </w:r>
      <w:r>
        <w:rPr>
          <w:rFonts w:cs="Cambria"/>
        </w:rPr>
        <w:t xml:space="preserve"> </w:t>
      </w:r>
    </w:p>
    <w:p w14:paraId="02809775" w14:textId="77777777" w:rsidR="00014A10" w:rsidRDefault="007235E0">
      <w:pPr>
        <w:numPr>
          <w:ilvl w:val="0"/>
          <w:numId w:val="13"/>
        </w:numPr>
        <w:ind w:right="77"/>
      </w:pPr>
      <w:r>
        <w:t xml:space="preserve">którego beneficjentem rzeczywistym </w:t>
      </w:r>
      <w:r>
        <w:rPr>
          <w:rFonts w:cs="Cambria"/>
        </w:rPr>
        <w:t xml:space="preserve">w rozumieniu ustawy z dnia 1 marca </w:t>
      </w:r>
      <w:r>
        <w:t xml:space="preserve">2018 r. o przeciwdziałaniu praniu pieniędzy oraz finansowaniu terroryzmu </w:t>
      </w:r>
      <w:r>
        <w:rPr>
          <w:rFonts w:cs="Cambria"/>
        </w:rPr>
        <w:t xml:space="preserve">(Dz. U. z 2023 r. poz. </w:t>
      </w:r>
      <w:r>
        <w:t>1124 z późn. zm</w:t>
      </w:r>
      <w:r>
        <w:rPr>
          <w:rFonts w:cs="Cambria"/>
        </w:rPr>
        <w:t xml:space="preserve">) jest osoba wymieniona w wykazach </w:t>
      </w:r>
      <w:r>
        <w:t>określonych w rozporządzeniu Rady (WE) nr 765/2006 z dnia 18 maja 2006 r. dotyczącego środków ograniczających w związku z sytuacją na Białorusi i udziałem Białorusi w agresji Rosji wobec Ukrainy (Dz. Urz. UE L 134 z 20.05.2006, str. 1, z późn. zm.) i rozporządzeniu Rady (UE) nr 269/2014 z dnia 17 marca 2014 r. w sprawie środków ograniczających w odniesieniu do działań podważających integralność terytorialną, suwerenność i niezależność Ukrainy lub im zagrażających (Dz. Urz. UE L 78 z 17.03.2014, str. 6, z późn. zm.) albo wpisani na listę o której mowa w art. 2 ustawy z dnia 13 kwietnia 2022 r. o szczególnych rozwiązaniach w zakresie przeciwdziałania wspieraniu agresji na Ukrainę oraz służących ochronie bezpieczeństwa narodowego, lub będący takim beneficjentem rzeczywistym od dnia 24 lutego 2022 r., o ile zostali wpisani na ww.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w:t>
      </w:r>
      <w:r>
        <w:rPr>
          <w:rFonts w:cs="Cambria"/>
        </w:rPr>
        <w:t xml:space="preserve"> </w:t>
      </w:r>
    </w:p>
    <w:p w14:paraId="1A3F0A05" w14:textId="77777777" w:rsidR="00014A10" w:rsidRDefault="007235E0">
      <w:pPr>
        <w:numPr>
          <w:ilvl w:val="0"/>
          <w:numId w:val="13"/>
        </w:numPr>
        <w:ind w:right="77"/>
      </w:pPr>
      <w:r>
        <w:t>którego jednostką dominującą w rozumieniu art. 3 ust. 1 pkt 37 ustawy z dnia 29 września 1994 r. o rachunkowości (Dz. U. z 2023 r. 120 z późn. zm</w:t>
      </w:r>
      <w:r>
        <w:rPr>
          <w:rFonts w:cs="Cambria"/>
        </w:rPr>
        <w:t xml:space="preserve">) jest </w:t>
      </w:r>
      <w:r>
        <w:t xml:space="preserve">podmiot wymieniony w wykazach określonych w rozporządzeniu Rady (WE) nr 765/2006 z dnia 18 maja 2006 r. dotyczącego środków ograniczających w związku z sytuacją na Białorusi i udziałem Białorusi w agresji Rosji wobec Ukrainy (Dz. Urz. </w:t>
      </w:r>
      <w:r>
        <w:lastRenderedPageBreak/>
        <w:t xml:space="preserve">UE L 134 z 20.05.2006, str. 1, z późn. zm.) i rozporządzeniu Rady (UE) nr 269/2014 z dnia 17 marca 2014 r. w sprawie środków ograniczających w odniesieniu do działań podważających integralność terytorialną, suwerenność i niezależność Ukrainy lub im zagrażających (Dz. Urz. UE L 78 z 17.03.2014, str. 6, z późn. zm.) albo wpisany na listę o której mowa w art. 2 ustawy z dnia 13 kwietnia 2022 r. o szczególnych rozwiązaniach w zakresie przeciwdziałania wspieraniu agresji na Ukrainę oraz służących ochronie bezpieczeństwa narodowego, lub będący taką jednostką dominującą od dnia 24 lutego 2022 r., o ile został wpisany na listę na podstawie decyzji w sprawie wpisu na ww. listę rozstrzygającej o zastosowaniu środka, o którym mowa w art. 1 pkt 3 ustawy z dnia 13 kwietnia 2022 r. o szczególnych rozwiązaniach w zakresie przeciwdziałania wspieraniu agresji na Ukrainę oraz służących ochronie bezpieczeństwa </w:t>
      </w:r>
      <w:r>
        <w:rPr>
          <w:rFonts w:cs="Cambria"/>
        </w:rPr>
        <w:t xml:space="preserve">narodowego.  </w:t>
      </w:r>
    </w:p>
    <w:p w14:paraId="7F70233A" w14:textId="77777777" w:rsidR="00014A10" w:rsidRDefault="007235E0">
      <w:pPr>
        <w:numPr>
          <w:ilvl w:val="1"/>
          <w:numId w:val="14"/>
        </w:numPr>
        <w:ind w:right="77"/>
      </w:pPr>
      <w:r>
        <w:t>Wykluczenie, o którym mowa w pkt 7.</w:t>
      </w:r>
      <w:r>
        <w:rPr>
          <w:rFonts w:cs="Cambria"/>
        </w:rPr>
        <w:t xml:space="preserve">6 </w:t>
      </w:r>
      <w:r>
        <w:t xml:space="preserve">następuje na okres trwania </w:t>
      </w:r>
      <w:r>
        <w:rPr>
          <w:rFonts w:cs="Cambria"/>
        </w:rPr>
        <w:t>ww.</w:t>
      </w:r>
      <w:r w:rsidR="00A2292D">
        <w:rPr>
          <w:rFonts w:cs="Cambria"/>
        </w:rPr>
        <w:t xml:space="preserve"> </w:t>
      </w:r>
      <w:r>
        <w:t>okoliczności.</w:t>
      </w:r>
      <w:r>
        <w:rPr>
          <w:rFonts w:cs="Cambria"/>
        </w:rPr>
        <w:t xml:space="preserve"> </w:t>
      </w:r>
    </w:p>
    <w:p w14:paraId="0C046EDF" w14:textId="77777777" w:rsidR="00014A10" w:rsidRDefault="007235E0">
      <w:pPr>
        <w:numPr>
          <w:ilvl w:val="1"/>
          <w:numId w:val="14"/>
        </w:numPr>
        <w:ind w:right="77"/>
      </w:pPr>
      <w:r>
        <w:t xml:space="preserve">W przypadku wykonawcy wykluczonego na podstawie przesłanek wskazanych w pkt 7.8, zamawiający odrzuca ofertę takiego wykonawcy </w:t>
      </w:r>
      <w:r>
        <w:rPr>
          <w:rFonts w:cs="Cambria"/>
        </w:rPr>
        <w:t xml:space="preserve"> </w:t>
      </w:r>
    </w:p>
    <w:p w14:paraId="211E0BCC" w14:textId="77777777" w:rsidR="00014A10" w:rsidRDefault="007235E0">
      <w:pPr>
        <w:numPr>
          <w:ilvl w:val="1"/>
          <w:numId w:val="14"/>
        </w:numPr>
        <w:ind w:right="77"/>
      </w:pPr>
      <w:r>
        <w:t xml:space="preserve">Osoba lub podmiot podlegające wykluczeniu, w oparciu o przesłanki wskazane </w:t>
      </w:r>
      <w:r>
        <w:rPr>
          <w:rFonts w:cs="Cambria"/>
        </w:rPr>
        <w:t xml:space="preserve">w pkt 7.7, </w:t>
      </w:r>
      <w:r>
        <w:t xml:space="preserve">które w okresie tego wykluczenia ubiegają się o udzielenie zamówienia publicznego lub biorą udział w postępowaniu o udzielenie zamówienia publicznego, podlegają karze pieniężnej. Karę pieniężną, nakłada Prezes Urzędu Zamówień Publicznych, w drodze decyzji, w wysokości do 20 000 000 zł. </w:t>
      </w:r>
      <w:r>
        <w:rPr>
          <w:rFonts w:cs="Cambria"/>
        </w:rPr>
        <w:t xml:space="preserve"> </w:t>
      </w:r>
    </w:p>
    <w:p w14:paraId="18B76016" w14:textId="77777777" w:rsidR="00014A10" w:rsidRDefault="007235E0">
      <w:pPr>
        <w:numPr>
          <w:ilvl w:val="1"/>
          <w:numId w:val="14"/>
        </w:numPr>
        <w:spacing w:after="11"/>
        <w:ind w:right="77"/>
      </w:pPr>
      <w:r>
        <w:t>Sposób wykazania braku podstaw wykluczenia wskazano w rozdziale 8 SWZ.</w:t>
      </w:r>
      <w:r>
        <w:rPr>
          <w:rFonts w:cs="Cambria"/>
        </w:rPr>
        <w:t xml:space="preserve"> </w:t>
      </w:r>
    </w:p>
    <w:p w14:paraId="4DEDF0B3" w14:textId="77777777" w:rsidR="00014A10" w:rsidRDefault="007235E0">
      <w:pPr>
        <w:spacing w:after="37" w:line="259" w:lineRule="auto"/>
        <w:ind w:left="708" w:right="0" w:firstLine="0"/>
        <w:jc w:val="left"/>
      </w:pPr>
      <w:r>
        <w:rPr>
          <w:rFonts w:cs="Cambria"/>
        </w:rPr>
        <w:t xml:space="preserve"> </w:t>
      </w:r>
    </w:p>
    <w:p w14:paraId="3C37F285" w14:textId="77777777" w:rsidR="00014A10" w:rsidRDefault="007235E0">
      <w:pPr>
        <w:pBdr>
          <w:bottom w:val="single" w:sz="4" w:space="0" w:color="000000"/>
        </w:pBdr>
        <w:shd w:val="clear" w:color="auto" w:fill="D9D9D9"/>
        <w:spacing w:after="21" w:line="259" w:lineRule="auto"/>
        <w:ind w:left="156" w:right="63"/>
        <w:jc w:val="center"/>
      </w:pPr>
      <w:r>
        <w:rPr>
          <w:sz w:val="26"/>
        </w:rPr>
        <w:t>Rozdział 8</w:t>
      </w:r>
      <w:r>
        <w:rPr>
          <w:rFonts w:cs="Cambria"/>
          <w:sz w:val="26"/>
        </w:rPr>
        <w:t xml:space="preserve"> </w:t>
      </w:r>
    </w:p>
    <w:p w14:paraId="495FBCF2" w14:textId="77777777" w:rsidR="00014A10" w:rsidRDefault="007235E0">
      <w:pPr>
        <w:pStyle w:val="Nagwek2"/>
        <w:ind w:left="156" w:right="63"/>
      </w:pPr>
      <w:r>
        <w:t>INFORMACJA O OŚWIADCZENIU WSTĘPNYM I PODMIOTOWYCH ŚRODKACH DOWODOWYCH</w:t>
      </w:r>
      <w:r>
        <w:rPr>
          <w:b w:val="0"/>
          <w:sz w:val="24"/>
        </w:rPr>
        <w:t xml:space="preserve"> </w:t>
      </w:r>
    </w:p>
    <w:p w14:paraId="78E06794" w14:textId="77777777" w:rsidR="00014A10" w:rsidRDefault="007235E0">
      <w:pPr>
        <w:spacing w:after="86" w:line="259" w:lineRule="auto"/>
        <w:ind w:left="142" w:right="0" w:firstLine="0"/>
        <w:jc w:val="left"/>
      </w:pPr>
      <w:r>
        <w:rPr>
          <w:rFonts w:cs="Cambria"/>
          <w:sz w:val="20"/>
        </w:rPr>
        <w:t xml:space="preserve"> </w:t>
      </w:r>
    </w:p>
    <w:p w14:paraId="53F28689" w14:textId="77777777" w:rsidR="00014A10" w:rsidRDefault="007235E0">
      <w:pPr>
        <w:ind w:left="839" w:right="77" w:hanging="708"/>
      </w:pPr>
      <w:r>
        <w:rPr>
          <w:rFonts w:cs="Cambria"/>
          <w:b/>
        </w:rPr>
        <w:t>8.1.</w:t>
      </w:r>
      <w:r>
        <w:rPr>
          <w:rFonts w:ascii="Arial" w:eastAsia="Arial" w:hAnsi="Arial" w:cs="Arial"/>
          <w:b/>
        </w:rPr>
        <w:t xml:space="preserve"> </w:t>
      </w:r>
      <w:r>
        <w:rPr>
          <w:rFonts w:cs="Cambria"/>
        </w:rPr>
        <w:t xml:space="preserve">Wykonawca </w:t>
      </w:r>
      <w:r>
        <w:t xml:space="preserve">zobowiązany jest złożyć </w:t>
      </w:r>
      <w:r>
        <w:rPr>
          <w:rFonts w:cs="Cambria"/>
          <w:b/>
          <w:u w:val="single" w:color="000000"/>
        </w:rPr>
        <w:t>wraz z ofertą</w:t>
      </w:r>
      <w:r w:rsidR="00A2292D">
        <w:rPr>
          <w:rFonts w:cs="Cambria"/>
          <w:b/>
          <w:u w:val="single" w:color="000000"/>
        </w:rPr>
        <w:t xml:space="preserve"> </w:t>
      </w:r>
      <w:r>
        <w:t>oświadczeni</w:t>
      </w:r>
      <w:r>
        <w:rPr>
          <w:rFonts w:cs="Cambria"/>
        </w:rPr>
        <w:t xml:space="preserve">a </w:t>
      </w:r>
      <w:r>
        <w:t xml:space="preserve">stanowiące wstępne potwierdzenie, że </w:t>
      </w:r>
      <w:r>
        <w:rPr>
          <w:rFonts w:cs="Cambria"/>
        </w:rPr>
        <w:t xml:space="preserve">Wykonawca </w:t>
      </w:r>
      <w:r>
        <w:t>na dzień składania ofert</w:t>
      </w:r>
      <w:r>
        <w:rPr>
          <w:rFonts w:cs="Cambria"/>
        </w:rPr>
        <w:t>:</w:t>
      </w:r>
      <w:r>
        <w:rPr>
          <w:rFonts w:cs="Cambria"/>
          <w:b/>
        </w:rPr>
        <w:t xml:space="preserve"> </w:t>
      </w:r>
      <w:r>
        <w:rPr>
          <w:rFonts w:cs="Cambria"/>
        </w:rPr>
        <w:t>a)</w:t>
      </w:r>
      <w:r>
        <w:rPr>
          <w:rFonts w:ascii="Arial" w:eastAsia="Arial" w:hAnsi="Arial" w:cs="Arial"/>
        </w:rPr>
        <w:t xml:space="preserve"> </w:t>
      </w:r>
      <w:r>
        <w:rPr>
          <w:rFonts w:cs="Cambria"/>
        </w:rPr>
        <w:t xml:space="preserve">nie podlega wykluczeniu, </w:t>
      </w:r>
    </w:p>
    <w:p w14:paraId="1A2013A8" w14:textId="77777777" w:rsidR="00014A10" w:rsidRDefault="007235E0">
      <w:pPr>
        <w:ind w:left="860" w:right="77"/>
      </w:pPr>
      <w:r>
        <w:rPr>
          <w:rFonts w:cs="Cambria"/>
        </w:rPr>
        <w:t>b)</w:t>
      </w:r>
      <w:r>
        <w:rPr>
          <w:rFonts w:ascii="Arial" w:eastAsia="Arial" w:hAnsi="Arial" w:cs="Arial"/>
        </w:rPr>
        <w:t xml:space="preserve"> </w:t>
      </w:r>
      <w:r>
        <w:t>spełnia warunki udziału w postępowaniu.</w:t>
      </w:r>
      <w:r>
        <w:rPr>
          <w:rFonts w:cs="Cambria"/>
        </w:rPr>
        <w:t xml:space="preserve"> </w:t>
      </w:r>
    </w:p>
    <w:p w14:paraId="5B9EDE5C" w14:textId="77777777" w:rsidR="00014A10" w:rsidRDefault="007235E0">
      <w:pPr>
        <w:spacing w:after="40" w:line="267" w:lineRule="auto"/>
        <w:ind w:left="860" w:right="73"/>
      </w:pPr>
      <w:r>
        <w:rPr>
          <w:rFonts w:cs="Cambria"/>
        </w:rPr>
        <w:t>8.1.1.</w:t>
      </w:r>
      <w:r>
        <w:rPr>
          <w:rFonts w:ascii="Arial" w:eastAsia="Arial" w:hAnsi="Arial" w:cs="Arial"/>
        </w:rPr>
        <w:t xml:space="preserve"> </w:t>
      </w:r>
      <w:r>
        <w:rPr>
          <w:rFonts w:cs="Cambria"/>
          <w:b/>
        </w:rPr>
        <w:t>Oświadczenie należy złożyć wg wymogów załącznika nr 4 do SWZ</w:t>
      </w:r>
      <w:r>
        <w:rPr>
          <w:rFonts w:cs="Cambria"/>
        </w:rPr>
        <w:t>.</w:t>
      </w:r>
      <w:r>
        <w:rPr>
          <w:rFonts w:cs="Cambria"/>
          <w:b/>
        </w:rPr>
        <w:t xml:space="preserve"> </w:t>
      </w:r>
    </w:p>
    <w:p w14:paraId="78C55073" w14:textId="77777777" w:rsidR="00014A10" w:rsidRDefault="007235E0">
      <w:pPr>
        <w:ind w:left="1560" w:right="77" w:hanging="710"/>
      </w:pPr>
      <w:r>
        <w:rPr>
          <w:rFonts w:cs="Cambria"/>
        </w:rPr>
        <w:t>8.1.2.</w:t>
      </w:r>
      <w:r>
        <w:rPr>
          <w:rFonts w:ascii="Arial" w:eastAsia="Arial" w:hAnsi="Arial" w:cs="Arial"/>
        </w:rPr>
        <w:t xml:space="preserve"> </w:t>
      </w:r>
      <w:r>
        <w:t xml:space="preserve">Jeżeli </w:t>
      </w:r>
      <w:r>
        <w:rPr>
          <w:rFonts w:cs="Cambria"/>
        </w:rPr>
        <w:t xml:space="preserve">Wykonawca </w:t>
      </w:r>
      <w:r>
        <w:t>nie złożył oświadcze</w:t>
      </w:r>
      <w:r>
        <w:rPr>
          <w:rFonts w:cs="Cambria"/>
        </w:rPr>
        <w:t>nia</w:t>
      </w:r>
      <w:r>
        <w:t>, o którym mowa w pkt 8.1</w:t>
      </w:r>
      <w:r>
        <w:rPr>
          <w:rFonts w:cs="Cambria"/>
        </w:rPr>
        <w:t xml:space="preserve"> SWZ lub </w:t>
      </w:r>
      <w:r>
        <w:t>są</w:t>
      </w:r>
      <w:r>
        <w:rPr>
          <w:rFonts w:cs="Cambria"/>
        </w:rPr>
        <w:t xml:space="preserve"> one niekompletne lub zawiera</w:t>
      </w:r>
      <w:r>
        <w:t>ją</w:t>
      </w:r>
      <w:r>
        <w:rPr>
          <w:rFonts w:cs="Cambria"/>
        </w:rPr>
        <w:t xml:space="preserve"> </w:t>
      </w:r>
      <w:r>
        <w:t>błędy, Zamawiający</w:t>
      </w:r>
      <w:r>
        <w:rPr>
          <w:rFonts w:cs="Cambria"/>
        </w:rPr>
        <w:t xml:space="preserve"> wezwie </w:t>
      </w:r>
      <w:r>
        <w:t>Wykonawcę</w:t>
      </w:r>
      <w:r>
        <w:rPr>
          <w:rFonts w:cs="Cambria"/>
        </w:rPr>
        <w:t xml:space="preserve"> </w:t>
      </w:r>
      <w:r>
        <w:t xml:space="preserve">odpowiednio do ich złożenia, poprawienia lub uzupełnienia w wyznaczonym terminie, chyba że oferta </w:t>
      </w:r>
      <w:r>
        <w:rPr>
          <w:rFonts w:cs="Cambria"/>
        </w:rPr>
        <w:t xml:space="preserve">Wykonawcy podlega odrzuceniu </w:t>
      </w:r>
      <w:r>
        <w:t>bez względu na ich złożenie, uzupełnienie lub poprawienie lub zachodzą przesłanki unieważnienia postępowania.</w:t>
      </w:r>
      <w:r>
        <w:rPr>
          <w:rFonts w:cs="Cambria"/>
          <w:b/>
        </w:rPr>
        <w:t xml:space="preserve"> </w:t>
      </w:r>
    </w:p>
    <w:p w14:paraId="44AC5499" w14:textId="77777777" w:rsidR="00014A10" w:rsidRDefault="007235E0">
      <w:pPr>
        <w:ind w:left="1560" w:right="77" w:hanging="710"/>
      </w:pPr>
      <w:r>
        <w:rPr>
          <w:rFonts w:cs="Cambria"/>
        </w:rPr>
        <w:t>8.1.3.</w:t>
      </w:r>
      <w:r>
        <w:rPr>
          <w:rFonts w:ascii="Arial" w:eastAsia="Arial" w:hAnsi="Arial" w:cs="Arial"/>
        </w:rPr>
        <w:t xml:space="preserve"> </w:t>
      </w:r>
      <w:r>
        <w:t>Zamawiający</w:t>
      </w:r>
      <w:r>
        <w:rPr>
          <w:rFonts w:cs="Cambria"/>
        </w:rPr>
        <w:t xml:space="preserve"> </w:t>
      </w:r>
      <w:r>
        <w:t>może żądać od wykonawców wyjaśnień dotyczących treści złożon</w:t>
      </w:r>
      <w:r>
        <w:rPr>
          <w:rFonts w:cs="Cambria"/>
        </w:rPr>
        <w:t xml:space="preserve">ych </w:t>
      </w:r>
      <w:r>
        <w:t>oświadczeń, o który</w:t>
      </w:r>
      <w:r>
        <w:rPr>
          <w:rFonts w:cs="Cambria"/>
        </w:rPr>
        <w:t>ch mowa w pkt 8.1 SWZ.</w:t>
      </w:r>
      <w:r>
        <w:rPr>
          <w:rFonts w:cs="Cambria"/>
          <w:b/>
        </w:rPr>
        <w:t xml:space="preserve"> </w:t>
      </w:r>
    </w:p>
    <w:p w14:paraId="22363F23" w14:textId="77777777" w:rsidR="00014A10" w:rsidRDefault="007235E0">
      <w:pPr>
        <w:ind w:left="1560" w:right="77" w:hanging="710"/>
      </w:pPr>
      <w:r>
        <w:rPr>
          <w:rFonts w:cs="Cambria"/>
        </w:rPr>
        <w:t>8.1.4.</w:t>
      </w:r>
      <w:r>
        <w:rPr>
          <w:rFonts w:ascii="Arial" w:eastAsia="Arial" w:hAnsi="Arial" w:cs="Arial"/>
        </w:rPr>
        <w:t xml:space="preserve"> </w:t>
      </w:r>
      <w:r>
        <w:t>Jeżeli złożone przez Wykonawcę</w:t>
      </w:r>
      <w:r>
        <w:rPr>
          <w:rFonts w:cs="Cambria"/>
        </w:rPr>
        <w:t xml:space="preserve"> </w:t>
      </w:r>
      <w:r>
        <w:t>oświadczeni</w:t>
      </w:r>
      <w:r>
        <w:rPr>
          <w:rFonts w:cs="Cambria"/>
        </w:rPr>
        <w:t>a</w:t>
      </w:r>
      <w:r>
        <w:t>, o którym mowa w pkt 8.1</w:t>
      </w:r>
      <w:r>
        <w:rPr>
          <w:rFonts w:cs="Cambria"/>
        </w:rPr>
        <w:t xml:space="preserve"> SWZ budz</w:t>
      </w:r>
      <w:r>
        <w:t>ą</w:t>
      </w:r>
      <w:r>
        <w:rPr>
          <w:rFonts w:cs="Cambria"/>
        </w:rPr>
        <w:t xml:space="preserve"> </w:t>
      </w:r>
      <w:r>
        <w:t xml:space="preserve">wątpliwości Zamawiającego, może on zwrócić się bezpośrednio do </w:t>
      </w:r>
      <w:r>
        <w:lastRenderedPageBreak/>
        <w:t>podmiotu, który jest w posiadaniu informacji lub dokumentów istotnych w tym zakresie dla oceny spełniania przez Wykonawcę</w:t>
      </w:r>
      <w:r>
        <w:rPr>
          <w:rFonts w:cs="Cambria"/>
        </w:rPr>
        <w:t xml:space="preserve"> </w:t>
      </w:r>
      <w:r>
        <w:t xml:space="preserve">warunków udziału w postępowaniu, kryteriów selekcji lub </w:t>
      </w:r>
      <w:r>
        <w:rPr>
          <w:rFonts w:cs="Cambria"/>
        </w:rPr>
        <w:t xml:space="preserve">braku podstaw wykluczenia, o przedstawienie takich informacji lub </w:t>
      </w:r>
      <w:r>
        <w:t>dokumentów.</w:t>
      </w:r>
      <w:r>
        <w:rPr>
          <w:rFonts w:cs="Cambria"/>
          <w:b/>
        </w:rPr>
        <w:t xml:space="preserve"> </w:t>
      </w:r>
    </w:p>
    <w:p w14:paraId="1620D51E" w14:textId="77777777" w:rsidR="00014A10" w:rsidRDefault="007235E0">
      <w:pPr>
        <w:ind w:left="839" w:right="77" w:hanging="708"/>
      </w:pPr>
      <w:r>
        <w:rPr>
          <w:rFonts w:cs="Cambria"/>
          <w:b/>
        </w:rPr>
        <w:t>8.2.</w:t>
      </w:r>
      <w:r>
        <w:rPr>
          <w:rFonts w:ascii="Arial" w:eastAsia="Arial" w:hAnsi="Arial" w:cs="Arial"/>
          <w:b/>
        </w:rPr>
        <w:t xml:space="preserve"> </w:t>
      </w:r>
      <w:r>
        <w:t xml:space="preserve">W przypadku, o którym mowa w </w:t>
      </w:r>
      <w:r>
        <w:rPr>
          <w:rFonts w:cs="Cambria"/>
        </w:rPr>
        <w:t xml:space="preserve">rozdziale 6.3 SWZ Wykonawcy </w:t>
      </w:r>
      <w:r>
        <w:t xml:space="preserve">wspólnie ubiegający się o udzielenie zamówienia </w:t>
      </w:r>
      <w:r>
        <w:rPr>
          <w:rFonts w:cs="Cambria"/>
          <w:b/>
        </w:rPr>
        <w:t>dołączają do oferty</w:t>
      </w:r>
      <w:r>
        <w:rPr>
          <w:rFonts w:cs="Cambria"/>
        </w:rPr>
        <w:t xml:space="preserve"> </w:t>
      </w:r>
      <w:r>
        <w:t xml:space="preserve">oświadczenie, z którego wynika, które roboty budowlane, dostawy lub usługi wykonają poszczególni </w:t>
      </w:r>
      <w:r>
        <w:rPr>
          <w:rFonts w:cs="Cambria"/>
        </w:rPr>
        <w:t xml:space="preserve">Wykonawcy. </w:t>
      </w:r>
      <w:r>
        <w:t>W przypadku gdy ofertę składa spółka cywilna, a pełen zakres prac wykonają wspólnicy wspólnie w ramach umowy spółki oświadczenie powinno potwierdzać ten fakt.</w:t>
      </w:r>
      <w:r w:rsidR="00A2292D">
        <w:t xml:space="preserve"> </w:t>
      </w:r>
      <w:r>
        <w:rPr>
          <w:rFonts w:cs="Cambria"/>
          <w:b/>
        </w:rPr>
        <w:t>Oświadczenie należy złożyć wg wymogów załącznika nr 5 do SWZ.</w:t>
      </w:r>
      <w:r>
        <w:rPr>
          <w:rFonts w:cs="Cambria"/>
        </w:rPr>
        <w:t xml:space="preserve"> </w:t>
      </w:r>
    </w:p>
    <w:p w14:paraId="049CAA9B" w14:textId="77777777" w:rsidR="00014A10" w:rsidRDefault="007235E0" w:rsidP="00A2292D">
      <w:pPr>
        <w:spacing w:after="4"/>
        <w:ind w:left="839" w:right="77" w:hanging="708"/>
      </w:pPr>
      <w:r>
        <w:rPr>
          <w:rFonts w:cs="Cambria"/>
          <w:b/>
        </w:rPr>
        <w:t>8.3.</w:t>
      </w:r>
      <w:r>
        <w:rPr>
          <w:rFonts w:ascii="Arial" w:eastAsia="Arial" w:hAnsi="Arial" w:cs="Arial"/>
          <w:b/>
        </w:rPr>
        <w:t xml:space="preserve"> </w:t>
      </w:r>
      <w:r>
        <w:t>Zamawiający</w:t>
      </w:r>
      <w:r w:rsidR="00A2292D">
        <w:t xml:space="preserve"> </w:t>
      </w:r>
      <w:r>
        <w:rPr>
          <w:rFonts w:cs="Cambria"/>
          <w:b/>
        </w:rPr>
        <w:t>wezwie Wykonawcę</w:t>
      </w:r>
      <w:r>
        <w:t>, którego oferta została najwyżej oceniona, do złożenia w wyznaczonym terminie</w:t>
      </w:r>
      <w:r>
        <w:rPr>
          <w:rFonts w:cs="Cambria"/>
        </w:rPr>
        <w:t xml:space="preserve"> (</w:t>
      </w:r>
      <w:r>
        <w:t>nie krótszym niż 5 dni od dnia wezwania</w:t>
      </w:r>
      <w:r>
        <w:rPr>
          <w:rFonts w:cs="Cambria"/>
        </w:rPr>
        <w:t xml:space="preserve">) </w:t>
      </w:r>
      <w:r>
        <w:t>następujących podmiotowych środków dowodowych</w:t>
      </w:r>
      <w:r>
        <w:rPr>
          <w:rFonts w:cs="Cambria"/>
        </w:rPr>
        <w:t xml:space="preserve"> </w:t>
      </w:r>
      <w:r>
        <w:t>(aktualnych na dzień złożenia)</w:t>
      </w:r>
      <w:r>
        <w:rPr>
          <w:rFonts w:cs="Cambria"/>
        </w:rPr>
        <w:t xml:space="preserve">: </w:t>
      </w:r>
    </w:p>
    <w:p w14:paraId="0949B376" w14:textId="77777777" w:rsidR="00A2292D" w:rsidRDefault="00A2292D" w:rsidP="00A2292D">
      <w:pPr>
        <w:spacing w:after="4"/>
        <w:ind w:left="839" w:right="77" w:hanging="708"/>
      </w:pPr>
    </w:p>
    <w:p w14:paraId="6B765D5A" w14:textId="77777777" w:rsidR="00014A10" w:rsidRDefault="00A2292D" w:rsidP="00A2292D">
      <w:pPr>
        <w:spacing w:after="0" w:line="259" w:lineRule="auto"/>
        <w:ind w:left="0" w:right="23" w:firstLine="0"/>
      </w:pPr>
      <w:r>
        <w:rPr>
          <w:rFonts w:cs="Cambria"/>
        </w:rPr>
        <w:t xml:space="preserve">     8.3.1.</w:t>
      </w:r>
      <w:r>
        <w:rPr>
          <w:rFonts w:ascii="Arial" w:eastAsia="Arial" w:hAnsi="Arial" w:cs="Arial"/>
        </w:rPr>
        <w:t xml:space="preserve"> </w:t>
      </w:r>
      <w:r>
        <w:rPr>
          <w:rFonts w:cs="Cambria"/>
          <w:b/>
        </w:rPr>
        <w:t xml:space="preserve">W celu potwierdzenia spełniania warunków udziału w postępowaniu: </w:t>
      </w:r>
      <w:r>
        <w:rPr>
          <w:rFonts w:cs="Cambria"/>
          <w:b/>
          <w:sz w:val="10"/>
        </w:rPr>
        <w:t xml:space="preserve"> </w:t>
      </w:r>
    </w:p>
    <w:p w14:paraId="36E83B55" w14:textId="77777777" w:rsidR="00014A10" w:rsidRDefault="007235E0">
      <w:pPr>
        <w:numPr>
          <w:ilvl w:val="0"/>
          <w:numId w:val="15"/>
        </w:numPr>
        <w:ind w:right="77"/>
      </w:pPr>
      <w:r>
        <w:rPr>
          <w:rFonts w:cs="Cambria"/>
          <w:b/>
        </w:rPr>
        <w:t>wykazu robót budowlanych</w:t>
      </w:r>
      <w:r>
        <w:rPr>
          <w:rFonts w:cs="Cambria"/>
        </w:rPr>
        <w:t xml:space="preserve"> </w:t>
      </w:r>
      <w:r>
        <w:t>wykonanych nie wcześniej niż w</w:t>
      </w:r>
      <w:r w:rsidR="00A2292D">
        <w:t xml:space="preserve"> </w:t>
      </w:r>
      <w:r>
        <w:t xml:space="preserve">okresie </w:t>
      </w:r>
      <w:r>
        <w:rPr>
          <w:rFonts w:cs="Cambria"/>
        </w:rPr>
        <w:t xml:space="preserve">ostatnich </w:t>
      </w:r>
      <w:r>
        <w:rPr>
          <w:rFonts w:cs="Cambria"/>
          <w:b/>
        </w:rPr>
        <w:t>5 lat</w:t>
      </w:r>
      <w:r w:rsidR="00A2292D">
        <w:rPr>
          <w:rFonts w:cs="Cambria"/>
          <w:b/>
        </w:rPr>
        <w:t xml:space="preserve"> </w:t>
      </w:r>
      <w:r>
        <w:rPr>
          <w:rFonts w:cs="Cambria"/>
        </w:rPr>
        <w:t xml:space="preserve">przed terminem </w:t>
      </w:r>
      <w:r>
        <w:t>składania ofert</w:t>
      </w:r>
      <w:r>
        <w:rPr>
          <w:rFonts w:cs="Cambria"/>
        </w:rPr>
        <w:t xml:space="preserve">, a </w:t>
      </w:r>
      <w:r>
        <w:t>jeżeli okres prowadzenia działalności jest krótszy –</w:t>
      </w:r>
      <w:r>
        <w:rPr>
          <w:rFonts w:cs="Cambria"/>
        </w:rPr>
        <w:t>w tym okresie, wraz z podaniem ich rodzaju</w:t>
      </w:r>
      <w:r>
        <w:t>, wartości, daty i</w:t>
      </w:r>
      <w:r>
        <w:rPr>
          <w:rFonts w:cs="Cambria"/>
        </w:rPr>
        <w:t xml:space="preserve"> miejsca wykonania oraz </w:t>
      </w:r>
      <w:r>
        <w:t xml:space="preserve">podmiotów, na rzecz których roboty te zostały </w:t>
      </w:r>
      <w:r>
        <w:rPr>
          <w:rFonts w:cs="Cambria"/>
        </w:rPr>
        <w:t>wykonane (</w:t>
      </w:r>
      <w:r>
        <w:t xml:space="preserve">sporządzonego zgodnie z </w:t>
      </w:r>
      <w:r>
        <w:rPr>
          <w:rFonts w:cs="Cambria"/>
          <w:b/>
        </w:rPr>
        <w:t>Załącznikiem Nr 6 do SWZ</w:t>
      </w:r>
      <w:r>
        <w:rPr>
          <w:rFonts w:cs="Cambria"/>
        </w:rPr>
        <w:t>),</w:t>
      </w:r>
      <w:r w:rsidR="000B266D">
        <w:rPr>
          <w:rFonts w:cs="Cambria"/>
        </w:rPr>
        <w:t xml:space="preserve"> </w:t>
      </w:r>
      <w:r>
        <w:rPr>
          <w:rFonts w:cs="Cambria"/>
          <w:b/>
        </w:rPr>
        <w:t>oraz załączeniem dowodów określających</w:t>
      </w:r>
      <w:r>
        <w:rPr>
          <w:rFonts w:cs="Cambria"/>
        </w:rPr>
        <w:t xml:space="preserve">, czy te roboty budowlane </w:t>
      </w:r>
      <w:r>
        <w:t>zostały wykonane należycie, przy czym dowodami, o których mowa, są referencje bądź inne dokumenty sporządzone przez podmiot, na rzecz którego roboty budowlane zostały wykonane, a jeżeli wykonawca z przyczyn niezależnych od niego nie jest wstanie uzyskać tych dokumentów –</w:t>
      </w:r>
      <w:r w:rsidR="000B266D">
        <w:t xml:space="preserve"> </w:t>
      </w:r>
      <w:r>
        <w:rPr>
          <w:rFonts w:cs="Cambria"/>
        </w:rPr>
        <w:t xml:space="preserve">inne odpowiednie dokumenty </w:t>
      </w:r>
      <w:r>
        <w:rPr>
          <w:rFonts w:cs="Cambria"/>
          <w:b/>
        </w:rPr>
        <w:t xml:space="preserve">– </w:t>
      </w:r>
      <w:r>
        <w:rPr>
          <w:rFonts w:cs="Cambria"/>
          <w:i/>
          <w:u w:val="single" w:color="000000"/>
        </w:rPr>
        <w:t>w odniesieniu do</w:t>
      </w:r>
      <w:r>
        <w:rPr>
          <w:rFonts w:cs="Cambria"/>
          <w:i/>
        </w:rPr>
        <w:t xml:space="preserve"> </w:t>
      </w:r>
      <w:r>
        <w:rPr>
          <w:rFonts w:cs="Cambria"/>
          <w:i/>
          <w:u w:val="single" w:color="000000"/>
        </w:rPr>
        <w:t>warunku określonego w pkt. 6.1.4. ppkt. 1) SWZ,</w:t>
      </w:r>
      <w:r>
        <w:rPr>
          <w:rFonts w:cs="Cambria"/>
        </w:rPr>
        <w:t xml:space="preserve"> </w:t>
      </w:r>
    </w:p>
    <w:p w14:paraId="06390C9D" w14:textId="77777777" w:rsidR="00014A10" w:rsidRDefault="007235E0">
      <w:pPr>
        <w:numPr>
          <w:ilvl w:val="0"/>
          <w:numId w:val="15"/>
        </w:numPr>
        <w:spacing w:after="75"/>
        <w:ind w:right="77"/>
      </w:pPr>
      <w:r>
        <w:rPr>
          <w:rFonts w:cs="Cambria"/>
          <w:b/>
        </w:rPr>
        <w:t>wykazu osób</w:t>
      </w:r>
      <w:r>
        <w:t xml:space="preserve">, skierowanych przez wykonawcę do realizacji zamówienia publicznego, w szczególności odpowiedzialnych za świadczenie usług, kontrolę jakości lub kierowanie robotami </w:t>
      </w:r>
      <w:r>
        <w:rPr>
          <w:rFonts w:cs="Cambria"/>
        </w:rPr>
        <w:t xml:space="preserve">budowlanymi, wraz z informacjami na temat ich kwalifikacji </w:t>
      </w:r>
      <w:r>
        <w:t xml:space="preserve">zawodowych, uprawnień, doświadczenia i wykształcenia niezbędnych do wykonania zamówienia publicznego, a także zakresu wykonywanych przez nie czynności oraz informacją o podstawie do </w:t>
      </w:r>
      <w:r>
        <w:rPr>
          <w:rFonts w:cs="Cambria"/>
        </w:rPr>
        <w:t xml:space="preserve">dysponowania tymi osobami </w:t>
      </w:r>
      <w:r>
        <w:t xml:space="preserve">sporządzonego zgodnie z </w:t>
      </w:r>
      <w:r>
        <w:rPr>
          <w:rFonts w:cs="Cambria"/>
          <w:b/>
        </w:rPr>
        <w:t xml:space="preserve">Załącznikiem Nr 7 do SWZ </w:t>
      </w:r>
      <w:r>
        <w:rPr>
          <w:rFonts w:cs="Cambria"/>
          <w:i/>
        </w:rPr>
        <w:t>– w odniesieniu do warunku określonego w pkt. 6.1.4. ppkt. 2) SWZ.</w:t>
      </w:r>
      <w:r>
        <w:rPr>
          <w:rFonts w:cs="Cambria"/>
        </w:rPr>
        <w:t xml:space="preserve"> </w:t>
      </w:r>
    </w:p>
    <w:p w14:paraId="55A5A99E" w14:textId="77777777" w:rsidR="00014A10" w:rsidRDefault="00A2292D" w:rsidP="00A2292D">
      <w:pPr>
        <w:spacing w:after="9" w:line="267" w:lineRule="auto"/>
        <w:ind w:left="710" w:right="73" w:hanging="710"/>
      </w:pPr>
      <w:r>
        <w:rPr>
          <w:rFonts w:cs="Cambria"/>
        </w:rPr>
        <w:t xml:space="preserve">       8.3.2.</w:t>
      </w:r>
      <w:r>
        <w:rPr>
          <w:rFonts w:ascii="Arial" w:eastAsia="Arial" w:hAnsi="Arial" w:cs="Arial"/>
        </w:rPr>
        <w:t xml:space="preserve"> </w:t>
      </w:r>
      <w:r>
        <w:rPr>
          <w:rFonts w:cs="Cambria"/>
          <w:b/>
        </w:rPr>
        <w:t xml:space="preserve">W celu potwierdzenia braku podstaw do wykluczenia z udziału w postępowaniu: </w:t>
      </w:r>
    </w:p>
    <w:p w14:paraId="4F68F048" w14:textId="77777777" w:rsidR="00014A10" w:rsidRDefault="007235E0" w:rsidP="00A2292D">
      <w:pPr>
        <w:spacing w:after="6" w:line="268" w:lineRule="auto"/>
        <w:ind w:left="1570" w:right="0"/>
        <w:jc w:val="left"/>
      </w:pPr>
      <w:r>
        <w:rPr>
          <w:rFonts w:cs="Cambria"/>
          <w:i/>
        </w:rPr>
        <w:t xml:space="preserve">Zamawiający </w:t>
      </w:r>
      <w:r>
        <w:rPr>
          <w:rFonts w:cs="Cambria"/>
          <w:i/>
          <w:u w:val="single" w:color="000000"/>
        </w:rPr>
        <w:t>nie wymaga</w:t>
      </w:r>
      <w:r>
        <w:rPr>
          <w:rFonts w:cs="Cambria"/>
          <w:i/>
        </w:rPr>
        <w:t xml:space="preserve"> złożenia przez Wykonawcę podmiotowych środków dowodowych w tym zakresie. </w:t>
      </w:r>
    </w:p>
    <w:p w14:paraId="07D6EADA" w14:textId="77777777" w:rsidR="00014A10" w:rsidRDefault="007235E0">
      <w:pPr>
        <w:numPr>
          <w:ilvl w:val="1"/>
          <w:numId w:val="16"/>
        </w:numPr>
        <w:ind w:right="77"/>
      </w:pPr>
      <w:r>
        <w:t>Jeżeli jest to niezbędne do zapewnienia odpowiedniego przebiegu postępowania o udzielenie zamówienia, Zamawiający</w:t>
      </w:r>
      <w:r>
        <w:rPr>
          <w:rFonts w:cs="Cambria"/>
        </w:rPr>
        <w:t xml:space="preserve"> </w:t>
      </w:r>
      <w:r>
        <w:t>może na każdym etapie postępowania wezwać wykonawców do złożenia wszystkich lub niektórych podmiotowych środków dowodowych</w:t>
      </w:r>
      <w:r>
        <w:rPr>
          <w:rFonts w:cs="Cambria"/>
        </w:rPr>
        <w:t xml:space="preserve">, wskazanych w pkt. 8.3.1 SWZ. </w:t>
      </w:r>
    </w:p>
    <w:p w14:paraId="5AFC67DD" w14:textId="77777777" w:rsidR="00014A10" w:rsidRDefault="007235E0">
      <w:pPr>
        <w:numPr>
          <w:ilvl w:val="1"/>
          <w:numId w:val="16"/>
        </w:numPr>
        <w:ind w:right="77"/>
      </w:pPr>
      <w:r>
        <w:rPr>
          <w:rFonts w:cs="Cambria"/>
        </w:rPr>
        <w:lastRenderedPageBreak/>
        <w:t xml:space="preserve">Wykonawca </w:t>
      </w:r>
      <w:r>
        <w:t>składa podmiotowe środki dowodowe na wezwanie</w:t>
      </w:r>
      <w:r w:rsidR="00A2292D">
        <w:t xml:space="preserve"> </w:t>
      </w:r>
      <w:r>
        <w:t>Zamawiającego</w:t>
      </w:r>
      <w:r>
        <w:rPr>
          <w:rFonts w:cs="Cambria"/>
        </w:rPr>
        <w:t xml:space="preserve">. </w:t>
      </w:r>
      <w:r>
        <w:t>Dokumenty te powinny być</w:t>
      </w:r>
      <w:r>
        <w:rPr>
          <w:rFonts w:cs="Cambria"/>
        </w:rPr>
        <w:t xml:space="preserve"> </w:t>
      </w:r>
      <w:r>
        <w:t>aktualne na dzień ich złożenia.</w:t>
      </w:r>
      <w:r>
        <w:rPr>
          <w:rFonts w:cs="Cambria"/>
        </w:rPr>
        <w:t xml:space="preserve"> </w:t>
      </w:r>
    </w:p>
    <w:p w14:paraId="20296BBE" w14:textId="77777777" w:rsidR="00014A10" w:rsidRDefault="007235E0">
      <w:pPr>
        <w:numPr>
          <w:ilvl w:val="1"/>
          <w:numId w:val="16"/>
        </w:numPr>
        <w:ind w:right="77"/>
      </w:pPr>
      <w:r>
        <w:t>Jeżeli zachodzą uzasadnione podstawy do uznania, że złożone uprzednio podmiotowe środki dowodowe nie są już aktualne, Zamawiający</w:t>
      </w:r>
      <w:r>
        <w:rPr>
          <w:rFonts w:cs="Cambria"/>
        </w:rPr>
        <w:t xml:space="preserve"> </w:t>
      </w:r>
      <w:r>
        <w:t xml:space="preserve">może w każdym </w:t>
      </w:r>
    </w:p>
    <w:p w14:paraId="7017256C" w14:textId="77777777" w:rsidR="00014A10" w:rsidRDefault="007235E0">
      <w:pPr>
        <w:ind w:left="860" w:right="77"/>
      </w:pPr>
      <w:r>
        <w:t>czasie wezwać Wykonawcę</w:t>
      </w:r>
      <w:r>
        <w:rPr>
          <w:rFonts w:cs="Cambria"/>
        </w:rPr>
        <w:t xml:space="preserve"> </w:t>
      </w:r>
      <w:r>
        <w:t>lub wykonawców do złożenia wszystkich lub niektórych podmiotowych środków dowodowych, aktualnych na dzień ich złożenia.</w:t>
      </w:r>
      <w:r>
        <w:rPr>
          <w:rFonts w:cs="Cambria"/>
        </w:rPr>
        <w:t xml:space="preserve"> </w:t>
      </w:r>
    </w:p>
    <w:p w14:paraId="4303926D" w14:textId="77777777" w:rsidR="00014A10" w:rsidRDefault="007235E0">
      <w:pPr>
        <w:numPr>
          <w:ilvl w:val="1"/>
          <w:numId w:val="16"/>
        </w:numPr>
        <w:ind w:right="77"/>
      </w:pPr>
      <w:r>
        <w:t>Zamawiający</w:t>
      </w:r>
      <w:r>
        <w:rPr>
          <w:rFonts w:cs="Cambria"/>
        </w:rPr>
        <w:t xml:space="preserve"> nie </w:t>
      </w:r>
      <w:r>
        <w:t xml:space="preserve">będzie </w:t>
      </w:r>
      <w:r>
        <w:rPr>
          <w:rFonts w:cs="Cambria"/>
        </w:rPr>
        <w:t>wzywa</w:t>
      </w:r>
      <w:r>
        <w:t>ł</w:t>
      </w:r>
      <w:r>
        <w:rPr>
          <w:rFonts w:cs="Cambria"/>
        </w:rPr>
        <w:t xml:space="preserve"> </w:t>
      </w:r>
      <w:r>
        <w:t xml:space="preserve">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w:t>
      </w:r>
      <w:r>
        <w:rPr>
          <w:rFonts w:cs="Cambria"/>
        </w:rPr>
        <w:t xml:space="preserve">publiczne, o ile Wykonawca </w:t>
      </w:r>
      <w:r>
        <w:t xml:space="preserve">wskazał w oświadczeniu, o którym mowa w </w:t>
      </w:r>
      <w:r>
        <w:rPr>
          <w:rFonts w:cs="Cambria"/>
        </w:rPr>
        <w:t xml:space="preserve">pkt 8.1 SWZ </w:t>
      </w:r>
      <w:r>
        <w:t>dane umożliwiające dostęp do tych środków.</w:t>
      </w:r>
      <w:r>
        <w:rPr>
          <w:rFonts w:cs="Cambria"/>
        </w:rPr>
        <w:t xml:space="preserve"> </w:t>
      </w:r>
    </w:p>
    <w:p w14:paraId="7B15328A" w14:textId="77777777" w:rsidR="00014A10" w:rsidRDefault="007235E0">
      <w:pPr>
        <w:numPr>
          <w:ilvl w:val="1"/>
          <w:numId w:val="16"/>
        </w:numPr>
        <w:ind w:right="77"/>
      </w:pPr>
      <w:r>
        <w:rPr>
          <w:rFonts w:cs="Cambria"/>
        </w:rPr>
        <w:t xml:space="preserve">Wykonawca </w:t>
      </w:r>
      <w:r>
        <w:t>nie jest zobowiązany do złożenia podmiotowych środków dowodowych, które Zamawiający</w:t>
      </w:r>
      <w:r>
        <w:rPr>
          <w:rFonts w:cs="Cambria"/>
        </w:rPr>
        <w:t xml:space="preserve"> </w:t>
      </w:r>
      <w:r>
        <w:t xml:space="preserve">posiada, jeżeli </w:t>
      </w:r>
      <w:r>
        <w:rPr>
          <w:rFonts w:cs="Cambria"/>
        </w:rPr>
        <w:t xml:space="preserve">Wykonawca </w:t>
      </w:r>
      <w:r>
        <w:t>wskaże te środki oraz potwierdzi ich prawidłowość i aktualność.</w:t>
      </w:r>
      <w:r>
        <w:rPr>
          <w:rFonts w:cs="Cambria"/>
        </w:rPr>
        <w:t xml:space="preserve"> </w:t>
      </w:r>
    </w:p>
    <w:p w14:paraId="7740DB41" w14:textId="77777777" w:rsidR="00014A10" w:rsidRDefault="007235E0">
      <w:pPr>
        <w:numPr>
          <w:ilvl w:val="1"/>
          <w:numId w:val="16"/>
        </w:numPr>
        <w:ind w:right="77"/>
      </w:pPr>
      <w:r>
        <w:t xml:space="preserve">Jeżeli </w:t>
      </w:r>
      <w:r>
        <w:rPr>
          <w:rFonts w:cs="Cambria"/>
        </w:rPr>
        <w:t xml:space="preserve">Wykonawca </w:t>
      </w:r>
      <w:r>
        <w:t>nie złożył podmiotowych środków dowodowych lub są one niekompletne lub zawierają błędy, Zamawiający</w:t>
      </w:r>
      <w:r>
        <w:rPr>
          <w:rFonts w:cs="Cambria"/>
        </w:rPr>
        <w:t xml:space="preserve"> wezwie</w:t>
      </w:r>
      <w:r w:rsidR="00A2292D">
        <w:rPr>
          <w:rFonts w:cs="Cambria"/>
        </w:rPr>
        <w:t xml:space="preserve"> </w:t>
      </w:r>
      <w:r>
        <w:t>Wykonawcę</w:t>
      </w:r>
      <w:r w:rsidR="00A2292D">
        <w:t xml:space="preserve"> </w:t>
      </w:r>
      <w:r>
        <w:rPr>
          <w:rFonts w:cs="Cambria"/>
        </w:rPr>
        <w:t xml:space="preserve">odpowiednio </w:t>
      </w:r>
      <w:r>
        <w:t xml:space="preserve">do ich złożenia, poprawienia lub uzupełnienia w wyznaczonym terminie, chyba że oferta </w:t>
      </w:r>
      <w:r>
        <w:rPr>
          <w:rFonts w:cs="Cambria"/>
        </w:rPr>
        <w:t xml:space="preserve">Wykonawcy </w:t>
      </w:r>
      <w:r>
        <w:t>podlega odrzuceniu bez względu na ich złożenie, uzupełnienie lub poprawienie lub zachodzą przesłanki unieważnienia postępowania.</w:t>
      </w:r>
      <w:r>
        <w:rPr>
          <w:rFonts w:cs="Cambria"/>
        </w:rPr>
        <w:t xml:space="preserve"> </w:t>
      </w:r>
    </w:p>
    <w:p w14:paraId="0E284806" w14:textId="77777777" w:rsidR="00014A10" w:rsidRDefault="007235E0">
      <w:pPr>
        <w:numPr>
          <w:ilvl w:val="1"/>
          <w:numId w:val="16"/>
        </w:numPr>
        <w:ind w:right="77"/>
      </w:pPr>
      <w:r>
        <w:t>Zamawiający</w:t>
      </w:r>
      <w:r>
        <w:rPr>
          <w:rFonts w:cs="Cambria"/>
        </w:rPr>
        <w:t xml:space="preserve"> </w:t>
      </w:r>
      <w:r>
        <w:t>może żądać od wykonawców wyjaśnień dotyczących treści złożonych podmiotowych środków dowodowych.</w:t>
      </w:r>
      <w:r>
        <w:rPr>
          <w:rFonts w:cs="Cambria"/>
        </w:rPr>
        <w:t xml:space="preserve"> </w:t>
      </w:r>
    </w:p>
    <w:p w14:paraId="3A5FC7F3" w14:textId="77777777" w:rsidR="00014A10" w:rsidRDefault="007235E0">
      <w:pPr>
        <w:numPr>
          <w:ilvl w:val="1"/>
          <w:numId w:val="16"/>
        </w:numPr>
        <w:ind w:right="77"/>
      </w:pPr>
      <w:r>
        <w:t>Jeżeli złożone przez Wykonawcę</w:t>
      </w:r>
      <w:r>
        <w:rPr>
          <w:rFonts w:cs="Cambria"/>
        </w:rPr>
        <w:t xml:space="preserve"> </w:t>
      </w:r>
      <w:r>
        <w:t>podmiotowe środki dowodowe budzą wątpliwości Zamawiającego, może on zwrócić się bezpośrednio do podmiotu, który jest w posiadaniu informacji lub dokumentów istotnych w tym zakresie dla oceny spełniania przez Wykonawcę</w:t>
      </w:r>
      <w:r>
        <w:rPr>
          <w:rFonts w:cs="Cambria"/>
        </w:rPr>
        <w:t xml:space="preserve"> </w:t>
      </w:r>
      <w:r>
        <w:t>warunków udziału w postępowaniu, braku podstaw wykluczenia, o przedstawienie takich informacji lub dokumentów.</w:t>
      </w:r>
      <w:r>
        <w:rPr>
          <w:rFonts w:cs="Cambria"/>
        </w:rPr>
        <w:t xml:space="preserve"> </w:t>
      </w:r>
    </w:p>
    <w:p w14:paraId="078690D8" w14:textId="77777777" w:rsidR="00014A10" w:rsidRDefault="007235E0">
      <w:pPr>
        <w:numPr>
          <w:ilvl w:val="1"/>
          <w:numId w:val="16"/>
        </w:numPr>
        <w:ind w:right="77"/>
      </w:pPr>
      <w:r>
        <w:t>Oświadczenia o których mowa w rozdziale 8.1</w:t>
      </w:r>
      <w:r>
        <w:rPr>
          <w:rFonts w:cs="Cambria"/>
        </w:rPr>
        <w:t>SWZ</w:t>
      </w:r>
      <w:r w:rsidR="000B266D">
        <w:rPr>
          <w:rFonts w:cs="Cambria"/>
        </w:rPr>
        <w:t xml:space="preserve"> </w:t>
      </w:r>
      <w:r>
        <w:t xml:space="preserve">składa się, pod rygorem nieważności, w formie elektronicznej lub w </w:t>
      </w:r>
      <w:r>
        <w:rPr>
          <w:rFonts w:cs="Cambria"/>
        </w:rPr>
        <w:t xml:space="preserve">postaci elektronicznej opatrzonej podpisem zaufanym lub podpisem osobistym. </w:t>
      </w:r>
    </w:p>
    <w:p w14:paraId="506F6098" w14:textId="77777777" w:rsidR="00014A10" w:rsidRDefault="007235E0">
      <w:pPr>
        <w:numPr>
          <w:ilvl w:val="1"/>
          <w:numId w:val="16"/>
        </w:numPr>
        <w:ind w:right="77"/>
      </w:pPr>
      <w:r>
        <w:rPr>
          <w:rFonts w:cs="Cambria"/>
        </w:rPr>
        <w:t xml:space="preserve">Podmiotowe i przedmiotowe </w:t>
      </w:r>
      <w:r>
        <w:t>środki dowodowe</w:t>
      </w:r>
      <w:r w:rsidR="00A2292D">
        <w:t xml:space="preserve"> </w:t>
      </w:r>
      <w:r>
        <w:t xml:space="preserve">sporządza się w postaci elektronicznej, w formatach danych określonych w przepisach wydanych na </w:t>
      </w:r>
      <w:r>
        <w:rPr>
          <w:rFonts w:cs="Cambria"/>
        </w:rPr>
        <w:t xml:space="preserve">podstawie art. 18 </w:t>
      </w:r>
      <w:r>
        <w:t>ustawy z dnia 17 lutego 2005 r. o informatyzacji działalności podmiotów realizujących zadania publiczne (</w:t>
      </w:r>
      <w:r>
        <w:rPr>
          <w:rFonts w:cs="Cambria"/>
        </w:rPr>
        <w:t xml:space="preserve">Dz. U. z 2023 r. poz. 57 ze zm.), z </w:t>
      </w:r>
      <w:r>
        <w:t>zastrzeżeniem</w:t>
      </w:r>
      <w:r>
        <w:rPr>
          <w:rFonts w:cs="Cambria"/>
        </w:rPr>
        <w:t xml:space="preserve"> </w:t>
      </w:r>
      <w:r>
        <w:t xml:space="preserve">formatów, o których mowa w </w:t>
      </w:r>
      <w:r>
        <w:rPr>
          <w:rFonts w:cs="Cambria"/>
        </w:rPr>
        <w:t xml:space="preserve">art. 66 ust. 1 ustawy, z </w:t>
      </w:r>
      <w:r>
        <w:t>uwzględnieniem rodzaju przekazywanych danych.</w:t>
      </w:r>
      <w:r>
        <w:rPr>
          <w:rFonts w:cs="Cambria"/>
        </w:rPr>
        <w:t xml:space="preserve"> </w:t>
      </w:r>
    </w:p>
    <w:p w14:paraId="5BD994EA" w14:textId="77777777" w:rsidR="00014A10" w:rsidRDefault="007235E0">
      <w:pPr>
        <w:numPr>
          <w:ilvl w:val="1"/>
          <w:numId w:val="16"/>
        </w:numPr>
        <w:ind w:right="77"/>
      </w:pPr>
      <w:r>
        <w:rPr>
          <w:rFonts w:cs="Cambria"/>
        </w:rPr>
        <w:t xml:space="preserve">Podmiotowe i przedmiotowe </w:t>
      </w:r>
      <w:r>
        <w:t xml:space="preserve">środki dowodowe przekazuje się wg zasad określonych w rozporządzeniu Prezesa Rady Ministrów w sprawie sposobu sporządzania i przekazywania informacji oraz wymagań technicznych dla dokumentów elektronicznych oraz środków komunikacji elektronicznej w postępowaniu o udzielenie zamówienia publicznego lub konkursie (Dz.U.2020 </w:t>
      </w:r>
      <w:r w:rsidRPr="00A2292D">
        <w:rPr>
          <w:rFonts w:cs="Cambria"/>
        </w:rPr>
        <w:t xml:space="preserve">poz. 2452). </w:t>
      </w:r>
    </w:p>
    <w:p w14:paraId="4532ABDA" w14:textId="77777777" w:rsidR="00014A10" w:rsidRDefault="007235E0">
      <w:pPr>
        <w:numPr>
          <w:ilvl w:val="1"/>
          <w:numId w:val="16"/>
        </w:numPr>
        <w:spacing w:after="37"/>
        <w:ind w:right="77"/>
      </w:pPr>
      <w:r>
        <w:rPr>
          <w:rFonts w:cs="Cambria"/>
        </w:rPr>
        <w:lastRenderedPageBreak/>
        <w:t xml:space="preserve">W przypadku przekazywania dokumentu elektronicznego w formacie </w:t>
      </w:r>
      <w:r>
        <w:t xml:space="preserve">poddającym dane kompresji, opatrzenie pliku zawierającego skompresowane </w:t>
      </w:r>
      <w:r>
        <w:rPr>
          <w:rFonts w:cs="Cambria"/>
        </w:rPr>
        <w:t xml:space="preserve">dokumenty kwalifikowanym podpisem elektronicznym, podpisem zaufanym lub </w:t>
      </w:r>
      <w:r>
        <w:t xml:space="preserve">podpisem osobistym, jest równoznaczne z opatrzeniem wszystkich dokumentów </w:t>
      </w:r>
      <w:r>
        <w:rPr>
          <w:rFonts w:cs="Cambria"/>
        </w:rPr>
        <w:t xml:space="preserve">zawartych w tym pliku odpowiednio kwalifikowanym podpisem elektronicznym, podpisem zaufanym lub podpisem osobistym. </w:t>
      </w:r>
    </w:p>
    <w:p w14:paraId="43F791AD" w14:textId="77777777" w:rsidR="00014A10" w:rsidRDefault="007235E0">
      <w:pPr>
        <w:numPr>
          <w:ilvl w:val="1"/>
          <w:numId w:val="16"/>
        </w:numPr>
        <w:ind w:right="77"/>
      </w:pPr>
      <w:r>
        <w:t>Oświadczenia wskazane w rozdziale 8.1</w:t>
      </w:r>
      <w:r>
        <w:rPr>
          <w:rFonts w:cs="Cambria"/>
        </w:rPr>
        <w:t xml:space="preserve"> SWZ i podmiotowe i przedmiotowe </w:t>
      </w:r>
      <w:r>
        <w:t>środki dowodowe</w:t>
      </w:r>
      <w:r w:rsidR="00A2292D">
        <w:t xml:space="preserve"> </w:t>
      </w:r>
      <w:r>
        <w:t xml:space="preserve">przekazuje się środkiem komunikacji elektronicznej </w:t>
      </w:r>
      <w:r>
        <w:rPr>
          <w:rFonts w:cs="Cambria"/>
        </w:rPr>
        <w:t xml:space="preserve">wskazanym w rozdziale 11 SWZ. </w:t>
      </w:r>
    </w:p>
    <w:p w14:paraId="0B9C7EA1" w14:textId="77777777" w:rsidR="00014A10" w:rsidRDefault="007235E0">
      <w:pPr>
        <w:numPr>
          <w:ilvl w:val="1"/>
          <w:numId w:val="16"/>
        </w:numPr>
        <w:ind w:right="77"/>
      </w:pPr>
      <w:r>
        <w:rPr>
          <w:rFonts w:cs="Cambria"/>
        </w:rPr>
        <w:t xml:space="preserve">W przypadku, gdy </w:t>
      </w:r>
      <w:r>
        <w:t>oświadczenia o których mowa w rozdziale 8.1</w:t>
      </w:r>
      <w:r>
        <w:rPr>
          <w:rFonts w:cs="Cambria"/>
        </w:rPr>
        <w:t xml:space="preserve"> SWZ lub </w:t>
      </w:r>
      <w:r>
        <w:t>podmiotowe środki dowodowe</w:t>
      </w:r>
      <w:r w:rsidR="00A2292D">
        <w:t xml:space="preserve"> </w:t>
      </w:r>
      <w:r>
        <w:t xml:space="preserve">zawierają informacje stanowiące tajemnicę przedsiębiorstwa w rozumieniu przepisów </w:t>
      </w:r>
      <w:r>
        <w:rPr>
          <w:rFonts w:cs="Cambria"/>
        </w:rPr>
        <w:t>ustawy z dnia 16 kwietnia 1993 r. o zwalczaniu nieuczciwej konkurencji (Dz. U. z 2022 r. poz. 1233  ze zm.), Wykonawca</w:t>
      </w:r>
      <w:r>
        <w:t xml:space="preserve">, w celu utrzymania w poufności tych informacji, przekazuje je w </w:t>
      </w:r>
      <w:r>
        <w:rPr>
          <w:rFonts w:cs="Cambria"/>
        </w:rPr>
        <w:t xml:space="preserve">wydzielonym i odpowiednio oznaczonym pliku. </w:t>
      </w:r>
    </w:p>
    <w:p w14:paraId="0DB2A5BB" w14:textId="77777777" w:rsidR="00014A10" w:rsidRDefault="007235E0">
      <w:pPr>
        <w:numPr>
          <w:ilvl w:val="1"/>
          <w:numId w:val="16"/>
        </w:numPr>
        <w:ind w:right="77"/>
      </w:pPr>
      <w:r>
        <w:t xml:space="preserve">Podmiotowe środki </w:t>
      </w:r>
      <w:r>
        <w:rPr>
          <w:rFonts w:cs="Cambria"/>
        </w:rPr>
        <w:t>dowodowe</w:t>
      </w:r>
      <w:r w:rsidR="00A2292D">
        <w:rPr>
          <w:rFonts w:cs="Cambria"/>
        </w:rPr>
        <w:t xml:space="preserve"> </w:t>
      </w:r>
      <w:r>
        <w:t>sporządzone w języku obcym przekazuje się wraz z tłumaczeniem na język polski.</w:t>
      </w:r>
      <w:r>
        <w:rPr>
          <w:rFonts w:cs="Cambria"/>
        </w:rPr>
        <w:t xml:space="preserve"> </w:t>
      </w:r>
    </w:p>
    <w:p w14:paraId="198CB61A" w14:textId="77777777" w:rsidR="00014A10" w:rsidRDefault="007235E0">
      <w:pPr>
        <w:numPr>
          <w:ilvl w:val="1"/>
          <w:numId w:val="16"/>
        </w:numPr>
        <w:spacing w:after="78"/>
        <w:ind w:right="77"/>
      </w:pPr>
      <w:r>
        <w:rPr>
          <w:rFonts w:cs="Cambria"/>
        </w:rPr>
        <w:t xml:space="preserve">Dokumenty elektroniczne </w:t>
      </w:r>
      <w:r>
        <w:t>muszą spełniać</w:t>
      </w:r>
      <w:r>
        <w:rPr>
          <w:rFonts w:cs="Cambria"/>
        </w:rPr>
        <w:t xml:space="preserve"> </w:t>
      </w:r>
      <w:r>
        <w:t>łącznie następujące wymagania:</w:t>
      </w:r>
      <w:r>
        <w:rPr>
          <w:rFonts w:cs="Cambria"/>
        </w:rPr>
        <w:t xml:space="preserve"> </w:t>
      </w:r>
    </w:p>
    <w:p w14:paraId="4632BBA4" w14:textId="77777777" w:rsidR="00014A10" w:rsidRDefault="007235E0">
      <w:pPr>
        <w:numPr>
          <w:ilvl w:val="0"/>
          <w:numId w:val="17"/>
        </w:numPr>
        <w:ind w:left="1275" w:right="77"/>
      </w:pPr>
      <w:r>
        <w:t>są utrwalone w sposób umożliwiający ich wielokrotne odczytanie, zapisanie i powielenie, a także przekazanie przy użyciu środków komunikacji elektronicznej lub na informatycznym nośniku danych;</w:t>
      </w:r>
      <w:r>
        <w:rPr>
          <w:rFonts w:cs="Cambria"/>
        </w:rPr>
        <w:t xml:space="preserve"> </w:t>
      </w:r>
    </w:p>
    <w:p w14:paraId="23556543" w14:textId="77777777" w:rsidR="00014A10" w:rsidRDefault="007235E0">
      <w:pPr>
        <w:numPr>
          <w:ilvl w:val="0"/>
          <w:numId w:val="17"/>
        </w:numPr>
        <w:ind w:left="1275" w:right="77"/>
      </w:pPr>
      <w:r>
        <w:t>umożliwiają prezentację treści w postaci elektronicznej, w szczególności przez wyświetlenie tej treści na monitorze ekranowym;</w:t>
      </w:r>
      <w:r>
        <w:rPr>
          <w:rFonts w:cs="Cambria"/>
        </w:rPr>
        <w:t xml:space="preserve"> </w:t>
      </w:r>
    </w:p>
    <w:p w14:paraId="1E1A7749" w14:textId="77777777" w:rsidR="00014A10" w:rsidRDefault="007235E0">
      <w:pPr>
        <w:numPr>
          <w:ilvl w:val="0"/>
          <w:numId w:val="17"/>
        </w:numPr>
        <w:ind w:left="1275" w:right="77"/>
      </w:pPr>
      <w:r>
        <w:t>umożliwiają prezentację treści w postaci papierowej, w szczególności za pomocą wydruku;</w:t>
      </w:r>
      <w:r>
        <w:rPr>
          <w:rFonts w:cs="Cambria"/>
        </w:rPr>
        <w:t xml:space="preserve"> </w:t>
      </w:r>
    </w:p>
    <w:p w14:paraId="785EEAFB" w14:textId="77777777" w:rsidR="00014A10" w:rsidRDefault="007235E0">
      <w:pPr>
        <w:numPr>
          <w:ilvl w:val="0"/>
          <w:numId w:val="17"/>
        </w:numPr>
        <w:spacing w:after="4"/>
        <w:ind w:left="1275" w:right="77"/>
      </w:pPr>
      <w:r>
        <w:t xml:space="preserve">zawierają dane w układzie niepozostawiającym wątpliwości co do treści i </w:t>
      </w:r>
      <w:r>
        <w:rPr>
          <w:rFonts w:cs="Cambria"/>
        </w:rPr>
        <w:t xml:space="preserve">kontekstu zapisanych informacji. </w:t>
      </w:r>
    </w:p>
    <w:p w14:paraId="6C69999D" w14:textId="77777777" w:rsidR="00014A10" w:rsidRDefault="007235E0">
      <w:pPr>
        <w:spacing w:after="0" w:line="259" w:lineRule="auto"/>
        <w:ind w:left="1274" w:right="0" w:firstLine="0"/>
        <w:jc w:val="left"/>
      </w:pPr>
      <w:r>
        <w:rPr>
          <w:rFonts w:cs="Cambria"/>
        </w:rPr>
        <w:t xml:space="preserve"> </w:t>
      </w:r>
    </w:p>
    <w:p w14:paraId="59AE09A4" w14:textId="77777777" w:rsidR="00AB391A" w:rsidRDefault="007235E0">
      <w:pPr>
        <w:pStyle w:val="Nagwek2"/>
        <w:spacing w:after="16"/>
        <w:ind w:left="247" w:right="178"/>
      </w:pPr>
      <w:r>
        <w:t xml:space="preserve">Rozdział 9 </w:t>
      </w:r>
    </w:p>
    <w:p w14:paraId="1E23AED8" w14:textId="5F584DD0" w:rsidR="00014A10" w:rsidRDefault="007235E0">
      <w:pPr>
        <w:pStyle w:val="Nagwek2"/>
        <w:spacing w:after="16"/>
        <w:ind w:left="247" w:right="178"/>
      </w:pPr>
      <w:r>
        <w:t>INFORMACJA DLA WYKONAWCÓW POLEGAJĄCYCH  NA ZASOBACH INNYCH PODMIOTÓW, NA ZASADACH OKREŚLONYCH  W ART. 118 USTAWY PZP ORAZ ZAMIERZAJĄCYCH POWIERZYĆ WYKONANIE CZĘŚCI ZAMÓWIENIA PODWYKONAWCOM</w:t>
      </w:r>
      <w:r>
        <w:rPr>
          <w:b w:val="0"/>
          <w:sz w:val="24"/>
        </w:rPr>
        <w:t xml:space="preserve"> </w:t>
      </w:r>
    </w:p>
    <w:p w14:paraId="59F74492" w14:textId="77777777" w:rsidR="00014A10" w:rsidRDefault="007235E0">
      <w:pPr>
        <w:spacing w:after="48" w:line="259" w:lineRule="auto"/>
        <w:ind w:left="850" w:right="0" w:firstLine="0"/>
        <w:jc w:val="left"/>
      </w:pPr>
      <w:r>
        <w:rPr>
          <w:rFonts w:cs="Cambria"/>
        </w:rPr>
        <w:t xml:space="preserve"> </w:t>
      </w:r>
    </w:p>
    <w:p w14:paraId="7E0E8667" w14:textId="77777777" w:rsidR="00014A10" w:rsidRDefault="007235E0">
      <w:pPr>
        <w:ind w:left="839" w:right="77" w:hanging="708"/>
      </w:pPr>
      <w:r>
        <w:rPr>
          <w:rFonts w:cs="Cambria"/>
          <w:b/>
        </w:rPr>
        <w:t>9.1.</w:t>
      </w:r>
      <w:r>
        <w:rPr>
          <w:rFonts w:ascii="Arial" w:eastAsia="Arial" w:hAnsi="Arial" w:cs="Arial"/>
          <w:b/>
        </w:rPr>
        <w:t xml:space="preserve"> </w:t>
      </w:r>
      <w:r>
        <w:rPr>
          <w:rFonts w:cs="Cambria"/>
        </w:rPr>
        <w:t xml:space="preserve">Wykonawca </w:t>
      </w:r>
      <w:r>
        <w:t xml:space="preserve">może w celu potwierdzenia spełniania warunków udziału w postępowaniu w stosownych sytuacjach oraz w odniesieniu do konkretnego zamówienia, lub jego części, polegać na zdolnościach technicznych lub zawodowych podmiotów udostępniających zasoby, niezależnie od charakteru prawnego łączących go z nimi stosunków prawnych. </w:t>
      </w:r>
      <w:r>
        <w:rPr>
          <w:rFonts w:cs="Cambria"/>
        </w:rPr>
        <w:t xml:space="preserve"> </w:t>
      </w:r>
    </w:p>
    <w:p w14:paraId="0E4716CE" w14:textId="77777777" w:rsidR="00014A10" w:rsidRDefault="007235E0">
      <w:pPr>
        <w:ind w:left="839" w:right="77" w:hanging="708"/>
      </w:pPr>
      <w:r>
        <w:rPr>
          <w:rFonts w:cs="Cambria"/>
          <w:b/>
        </w:rPr>
        <w:t>9.2.</w:t>
      </w:r>
      <w:r>
        <w:rPr>
          <w:rFonts w:ascii="Arial" w:eastAsia="Arial" w:hAnsi="Arial" w:cs="Arial"/>
          <w:b/>
        </w:rPr>
        <w:t xml:space="preserve"> </w:t>
      </w:r>
      <w:r>
        <w:rPr>
          <w:rFonts w:cs="Cambria"/>
        </w:rPr>
        <w:t xml:space="preserve">Wykonawca </w:t>
      </w:r>
      <w:r>
        <w:t xml:space="preserve">nie może, po upływie terminu składania ofert, powoływać się na zdolności lub sytuację podmiotów udostępniających zasoby, jeżeli na etapie składania ofert nie </w:t>
      </w:r>
      <w:r>
        <w:lastRenderedPageBreak/>
        <w:t>polegał on w danym zakresie na zdolnościach lub sytuacji podmiotów udostępniających zasoby.</w:t>
      </w:r>
      <w:r>
        <w:rPr>
          <w:rFonts w:cs="Cambria"/>
        </w:rPr>
        <w:t xml:space="preserve"> </w:t>
      </w:r>
    </w:p>
    <w:p w14:paraId="58429A33" w14:textId="77777777" w:rsidR="00014A10" w:rsidRDefault="007235E0">
      <w:pPr>
        <w:ind w:left="839" w:right="77" w:hanging="708"/>
      </w:pPr>
      <w:r>
        <w:rPr>
          <w:rFonts w:cs="Cambria"/>
          <w:b/>
        </w:rPr>
        <w:t>9.3.</w:t>
      </w:r>
      <w:r>
        <w:rPr>
          <w:rFonts w:ascii="Arial" w:eastAsia="Arial" w:hAnsi="Arial" w:cs="Arial"/>
          <w:b/>
        </w:rPr>
        <w:t xml:space="preserve"> </w:t>
      </w:r>
      <w:r>
        <w:t xml:space="preserve">W odniesieniu do warunków dotyczących wykształcenia, kwalifikacji zawodowych lub doświadczenia </w:t>
      </w:r>
      <w:r>
        <w:rPr>
          <w:rFonts w:cs="Cambria"/>
        </w:rPr>
        <w:t xml:space="preserve">Wykonawcy </w:t>
      </w:r>
      <w:r>
        <w:t xml:space="preserve">mogą polegać na zdolnościach podmiotów udostępniających zasoby, </w:t>
      </w:r>
      <w:r>
        <w:rPr>
          <w:rFonts w:cs="Cambria"/>
          <w:b/>
        </w:rPr>
        <w:t>jeśli podmioty te wykonają roboty budowlane lub usługi, do realizacji których te zdolności są wymagane.</w:t>
      </w:r>
      <w:r>
        <w:rPr>
          <w:rFonts w:cs="Cambria"/>
        </w:rPr>
        <w:t xml:space="preserve"> </w:t>
      </w:r>
    </w:p>
    <w:p w14:paraId="0E228DAB" w14:textId="77777777" w:rsidR="00014A10" w:rsidRDefault="007235E0">
      <w:pPr>
        <w:spacing w:after="38" w:line="267" w:lineRule="auto"/>
        <w:ind w:left="835" w:right="73" w:hanging="708"/>
      </w:pPr>
      <w:r>
        <w:rPr>
          <w:rFonts w:cs="Cambria"/>
          <w:b/>
        </w:rPr>
        <w:t>9.4.</w:t>
      </w:r>
      <w:r>
        <w:rPr>
          <w:rFonts w:ascii="Arial" w:eastAsia="Arial" w:hAnsi="Arial" w:cs="Arial"/>
          <w:b/>
        </w:rPr>
        <w:t xml:space="preserve"> </w:t>
      </w:r>
      <w:r>
        <w:rPr>
          <w:rFonts w:cs="Cambria"/>
        </w:rPr>
        <w:t>Wykonawca</w:t>
      </w:r>
      <w:r>
        <w:t xml:space="preserve">, który polega na zdolnościach lub sytuacji podmiotów udostępniających zasoby, składa </w:t>
      </w:r>
      <w:r>
        <w:rPr>
          <w:rFonts w:cs="Cambria"/>
          <w:b/>
        </w:rPr>
        <w:t>wraz z ofertą</w:t>
      </w:r>
      <w:r>
        <w:rPr>
          <w:rFonts w:cs="Cambria"/>
        </w:rPr>
        <w:t xml:space="preserve">, </w:t>
      </w:r>
      <w:r>
        <w:rPr>
          <w:rFonts w:cs="Cambria"/>
          <w:b/>
        </w:rPr>
        <w:t>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r>
        <w:rPr>
          <w:rFonts w:cs="Cambria"/>
          <w:b/>
          <w:u w:val="single" w:color="000000"/>
        </w:rPr>
        <w:t>.</w:t>
      </w:r>
      <w:r>
        <w:rPr>
          <w:rFonts w:cs="Cambria"/>
        </w:rPr>
        <w:t xml:space="preserve"> </w:t>
      </w:r>
    </w:p>
    <w:p w14:paraId="5EA18541" w14:textId="77777777" w:rsidR="00014A10" w:rsidRDefault="007235E0">
      <w:pPr>
        <w:ind w:left="839" w:right="77" w:hanging="708"/>
      </w:pPr>
      <w:r>
        <w:rPr>
          <w:rFonts w:cs="Cambria"/>
          <w:b/>
        </w:rPr>
        <w:t>9.5.</w:t>
      </w:r>
      <w:r>
        <w:rPr>
          <w:rFonts w:ascii="Arial" w:eastAsia="Arial" w:hAnsi="Arial" w:cs="Arial"/>
          <w:b/>
        </w:rPr>
        <w:t xml:space="preserve"> </w:t>
      </w:r>
      <w:r>
        <w:t xml:space="preserve">Zobowiązanie podmiotu udostępniającego zasoby, o którym mowa w </w:t>
      </w:r>
      <w:r>
        <w:rPr>
          <w:rFonts w:cs="Cambria"/>
        </w:rPr>
        <w:t xml:space="preserve">pkt 9.4 SWZ </w:t>
      </w:r>
      <w:r>
        <w:t>potwierdza, że stosunek łączący Wykonawcę</w:t>
      </w:r>
      <w:r>
        <w:rPr>
          <w:rFonts w:cs="Cambria"/>
        </w:rPr>
        <w:t xml:space="preserve"> </w:t>
      </w:r>
      <w:r>
        <w:t>z podmiotami udostępniającymi zasoby gwarantuje rzeczywisty dostęp do tych zasobów oraz określa w szczególności:</w:t>
      </w:r>
      <w:r>
        <w:rPr>
          <w:rFonts w:cs="Cambria"/>
        </w:rPr>
        <w:t xml:space="preserve"> </w:t>
      </w:r>
    </w:p>
    <w:p w14:paraId="7581E7ED" w14:textId="77777777" w:rsidR="00014A10" w:rsidRDefault="007235E0">
      <w:pPr>
        <w:numPr>
          <w:ilvl w:val="0"/>
          <w:numId w:val="18"/>
        </w:numPr>
        <w:spacing w:after="41" w:line="267" w:lineRule="auto"/>
        <w:ind w:left="1275" w:right="77"/>
      </w:pPr>
      <w:r>
        <w:t xml:space="preserve">zakres dostępnych </w:t>
      </w:r>
      <w:r>
        <w:rPr>
          <w:rFonts w:cs="Cambria"/>
        </w:rPr>
        <w:t xml:space="preserve">Wykonawcy </w:t>
      </w:r>
      <w:r>
        <w:t>zasobów podmiotu udostępniającego zasoby;</w:t>
      </w:r>
      <w:r>
        <w:rPr>
          <w:rFonts w:cs="Cambria"/>
        </w:rPr>
        <w:t xml:space="preserve"> </w:t>
      </w:r>
    </w:p>
    <w:p w14:paraId="13AB5CB9" w14:textId="77777777" w:rsidR="00014A10" w:rsidRDefault="007235E0">
      <w:pPr>
        <w:numPr>
          <w:ilvl w:val="0"/>
          <w:numId w:val="18"/>
        </w:numPr>
        <w:ind w:left="1275" w:right="77"/>
      </w:pPr>
      <w:r>
        <w:t xml:space="preserve">sposób i okres udostępnienia </w:t>
      </w:r>
      <w:r>
        <w:rPr>
          <w:rFonts w:cs="Cambria"/>
        </w:rPr>
        <w:t xml:space="preserve">Wykonawcy i wykorzystania przez niego </w:t>
      </w:r>
      <w:r>
        <w:t>zasobów podmiotu udostępniającego te zasoby przy wykonywaniu zamówienia;</w:t>
      </w:r>
      <w:r>
        <w:rPr>
          <w:rFonts w:cs="Cambria"/>
        </w:rPr>
        <w:t xml:space="preserve"> </w:t>
      </w:r>
    </w:p>
    <w:p w14:paraId="3010CECB" w14:textId="77777777" w:rsidR="00014A10" w:rsidRDefault="007235E0">
      <w:pPr>
        <w:numPr>
          <w:ilvl w:val="0"/>
          <w:numId w:val="18"/>
        </w:numPr>
        <w:ind w:left="1275" w:right="77"/>
      </w:pPr>
      <w:r>
        <w:t xml:space="preserve">czy i w jakim zakresie podmiot udostępniający zasoby, na zdolnościach którego </w:t>
      </w:r>
      <w:r>
        <w:rPr>
          <w:rFonts w:cs="Cambria"/>
        </w:rPr>
        <w:t xml:space="preserve">Wykonawca </w:t>
      </w:r>
      <w:r>
        <w:t>polega w odniesieniu do warunków udziału w postępowaniu dotyczących wykształcenia, kwalifikacji zawodowych lub doświadczenia, zrealizuje roboty budowlane lub usługi, których wskazane zdolności dotyczą.</w:t>
      </w:r>
      <w:r>
        <w:rPr>
          <w:rFonts w:cs="Cambria"/>
        </w:rPr>
        <w:t xml:space="preserve"> </w:t>
      </w:r>
    </w:p>
    <w:p w14:paraId="0FDA1452" w14:textId="77777777" w:rsidR="00014A10" w:rsidRDefault="007235E0">
      <w:pPr>
        <w:numPr>
          <w:ilvl w:val="1"/>
          <w:numId w:val="19"/>
        </w:numPr>
        <w:ind w:right="77"/>
      </w:pPr>
      <w:r>
        <w:t>Zamawiający</w:t>
      </w:r>
      <w:r>
        <w:rPr>
          <w:rFonts w:cs="Cambria"/>
        </w:rPr>
        <w:t xml:space="preserve"> </w:t>
      </w:r>
      <w:r>
        <w:t xml:space="preserve">oceni, czy udostępniane </w:t>
      </w:r>
      <w:r>
        <w:rPr>
          <w:rFonts w:cs="Cambria"/>
        </w:rPr>
        <w:t xml:space="preserve">Wykonawcy przez podmioty </w:t>
      </w:r>
      <w:r>
        <w:t xml:space="preserve">udostępniające zasoby zdolności techniczne lub zawodowe pozwalają na </w:t>
      </w:r>
      <w:r>
        <w:rPr>
          <w:rFonts w:cs="Cambria"/>
        </w:rPr>
        <w:t xml:space="preserve">wykazanie przez </w:t>
      </w:r>
      <w:r>
        <w:t>Wykonawcę</w:t>
      </w:r>
      <w:r>
        <w:rPr>
          <w:rFonts w:cs="Cambria"/>
        </w:rPr>
        <w:t xml:space="preserve"> </w:t>
      </w:r>
      <w:r>
        <w:t xml:space="preserve">spełniania warunków udziału w postępowaniu, a także </w:t>
      </w:r>
      <w:r>
        <w:rPr>
          <w:rFonts w:cs="Cambria"/>
        </w:rPr>
        <w:t xml:space="preserve">zbada, czy nie </w:t>
      </w:r>
      <w:r>
        <w:t>zachodzą</w:t>
      </w:r>
      <w:r>
        <w:rPr>
          <w:rFonts w:cs="Cambria"/>
        </w:rPr>
        <w:t xml:space="preserve">, wobec tego podmiotu podstawy wykluczenia, </w:t>
      </w:r>
      <w:r>
        <w:t xml:space="preserve">które zostały przewidziane względem </w:t>
      </w:r>
      <w:r>
        <w:rPr>
          <w:rFonts w:cs="Cambria"/>
        </w:rPr>
        <w:t xml:space="preserve">Wykonawcy. </w:t>
      </w:r>
    </w:p>
    <w:p w14:paraId="3C4A47B6" w14:textId="77777777" w:rsidR="00014A10" w:rsidRDefault="007235E0">
      <w:pPr>
        <w:numPr>
          <w:ilvl w:val="1"/>
          <w:numId w:val="19"/>
        </w:numPr>
        <w:ind w:right="77"/>
      </w:pPr>
      <w:r>
        <w:t>Jeżeli zdolności techniczne lub zawodowe</w:t>
      </w:r>
      <w:r>
        <w:rPr>
          <w:rFonts w:cs="Cambria"/>
        </w:rPr>
        <w:t xml:space="preserve"> </w:t>
      </w:r>
      <w:r>
        <w:t>podmiotu udostępniającego zasoby nie potwierdzają spełniania przez Wykonawcę</w:t>
      </w:r>
      <w:r>
        <w:rPr>
          <w:rFonts w:cs="Cambria"/>
        </w:rPr>
        <w:t xml:space="preserve"> </w:t>
      </w:r>
      <w:r>
        <w:t>warunków udziału w postępowaniu lub zachodzą, wobec tego podmiotu podstawy wykluczenia, Zamawiający</w:t>
      </w:r>
      <w:r>
        <w:rPr>
          <w:rFonts w:cs="Cambria"/>
        </w:rPr>
        <w:t xml:space="preserve"> za</w:t>
      </w:r>
      <w:r>
        <w:t xml:space="preserve">żąda, </w:t>
      </w:r>
      <w:r>
        <w:rPr>
          <w:rFonts w:cs="Cambria"/>
        </w:rPr>
        <w:t xml:space="preserve">aby Wykonawca </w:t>
      </w:r>
      <w:r>
        <w:t>w terminie określonym przez Zamawiającego</w:t>
      </w:r>
      <w:r>
        <w:rPr>
          <w:rFonts w:cs="Cambria"/>
        </w:rPr>
        <w:t xml:space="preserve"> </w:t>
      </w:r>
      <w:r>
        <w:t>zastąpił ten podmiot innym podmiotem lub podmiotami albo wykazał, że samodzielnie spełnia warunki udziału w postępowaniu.</w:t>
      </w:r>
      <w:r>
        <w:rPr>
          <w:rFonts w:cs="Cambria"/>
        </w:rPr>
        <w:t xml:space="preserve"> </w:t>
      </w:r>
    </w:p>
    <w:p w14:paraId="08ADD442" w14:textId="77777777" w:rsidR="00014A10" w:rsidRDefault="007235E0">
      <w:pPr>
        <w:numPr>
          <w:ilvl w:val="1"/>
          <w:numId w:val="19"/>
        </w:numPr>
        <w:ind w:right="77"/>
      </w:pPr>
      <w:r>
        <w:rPr>
          <w:rFonts w:cs="Cambria"/>
        </w:rPr>
        <w:t>Wykonawca</w:t>
      </w:r>
      <w:r>
        <w:t xml:space="preserve">, w przypadku polegania na zdolnościach lub sytuacji podmiotów udostępniających zasoby, przedstawia, wraz z oświadczeniami, o którym mowa w </w:t>
      </w:r>
      <w:r>
        <w:rPr>
          <w:rFonts w:cs="Cambria"/>
        </w:rPr>
        <w:t xml:space="preserve">pkt 8.1 SWZ </w:t>
      </w:r>
      <w:r>
        <w:t xml:space="preserve">także oświadczenia podmiotu udostępniającego zasoby, potwierdzające brak podstaw wykluczenia tego podmiotu oraz odpowiednio spełnianie warunków udziału w postępowaniu w zakresie, w jakim </w:t>
      </w:r>
      <w:r>
        <w:rPr>
          <w:rFonts w:cs="Cambria"/>
        </w:rPr>
        <w:t xml:space="preserve">Wykonawca </w:t>
      </w:r>
      <w:r>
        <w:t>powołuje się na jego zasoby</w:t>
      </w:r>
      <w:r w:rsidR="00A2292D">
        <w:t xml:space="preserve"> </w:t>
      </w:r>
      <w:r>
        <w:rPr>
          <w:rFonts w:cs="Cambria"/>
          <w:b/>
        </w:rPr>
        <w:t>wg wymogów Załącznika nr 4a do SWZ.</w:t>
      </w:r>
      <w:r>
        <w:rPr>
          <w:rFonts w:cs="Cambria"/>
        </w:rPr>
        <w:t xml:space="preserve"> </w:t>
      </w:r>
    </w:p>
    <w:p w14:paraId="0FB491DD" w14:textId="77777777" w:rsidR="00014A10" w:rsidRDefault="007235E0">
      <w:pPr>
        <w:numPr>
          <w:ilvl w:val="1"/>
          <w:numId w:val="19"/>
        </w:numPr>
        <w:ind w:right="77"/>
      </w:pPr>
      <w:r>
        <w:t>Zamawiający</w:t>
      </w:r>
      <w:r w:rsidR="00A2292D">
        <w:t xml:space="preserve"> </w:t>
      </w:r>
      <w:r>
        <w:rPr>
          <w:rFonts w:cs="Cambria"/>
          <w:b/>
        </w:rPr>
        <w:t>nie żąda</w:t>
      </w:r>
      <w:r>
        <w:rPr>
          <w:rFonts w:cs="Cambria"/>
        </w:rPr>
        <w:t xml:space="preserve"> wskazania przez </w:t>
      </w:r>
      <w:r>
        <w:t>Wykonawcę</w:t>
      </w:r>
      <w:r>
        <w:rPr>
          <w:rFonts w:cs="Cambria"/>
        </w:rPr>
        <w:t xml:space="preserve">, w </w:t>
      </w:r>
      <w:r>
        <w:t xml:space="preserve">ofercie, części zamówienia, których wykonanie zamierza powierzyć podwykonawcom, którzy nie są </w:t>
      </w:r>
      <w:r>
        <w:lastRenderedPageBreak/>
        <w:t>podmiotami udostępniającymi zasoby, oraz podania nazw ewentualnych podwykonawców.</w:t>
      </w:r>
      <w:r>
        <w:rPr>
          <w:rFonts w:cs="Cambria"/>
        </w:rPr>
        <w:t xml:space="preserve"> </w:t>
      </w:r>
    </w:p>
    <w:p w14:paraId="1D4C935E" w14:textId="77777777" w:rsidR="00014A10" w:rsidRDefault="007235E0">
      <w:pPr>
        <w:numPr>
          <w:ilvl w:val="1"/>
          <w:numId w:val="19"/>
        </w:numPr>
        <w:ind w:right="77"/>
      </w:pPr>
      <w:r>
        <w:t>W przypadku zamówień na roboty budowlane oraz usługi, które mają być wykonane w miejscu podlegającym bezpośredniemu nadzorowi Zamawiającego</w:t>
      </w:r>
      <w:r>
        <w:rPr>
          <w:rFonts w:cs="Cambria"/>
        </w:rPr>
        <w:t xml:space="preserve">, </w:t>
      </w:r>
      <w:r>
        <w:t>Zamawiający</w:t>
      </w:r>
      <w:r>
        <w:rPr>
          <w:rFonts w:cs="Cambria"/>
        </w:rPr>
        <w:t xml:space="preserve"> </w:t>
      </w:r>
      <w:r>
        <w:t xml:space="preserve">będzie żądał, aby przed przystąpieniem do wykonania zamówienia </w:t>
      </w:r>
      <w:r>
        <w:rPr>
          <w:rFonts w:cs="Cambria"/>
        </w:rPr>
        <w:t xml:space="preserve">Wykonawca </w:t>
      </w:r>
      <w:r>
        <w:t xml:space="preserve">podał nazwy, dane kontaktowe oraz przedstawicieli, podwykonawców zaangażowanych w takie roboty budowlane lub usługi, jeżeli są już znani. </w:t>
      </w:r>
      <w:r>
        <w:rPr>
          <w:rFonts w:cs="Cambria"/>
        </w:rPr>
        <w:t xml:space="preserve"> </w:t>
      </w:r>
    </w:p>
    <w:p w14:paraId="1DBE4CF3" w14:textId="77777777" w:rsidR="00014A10" w:rsidRDefault="007235E0">
      <w:pPr>
        <w:numPr>
          <w:ilvl w:val="1"/>
          <w:numId w:val="19"/>
        </w:numPr>
        <w:spacing w:after="3"/>
        <w:ind w:right="77"/>
      </w:pPr>
      <w:r>
        <w:rPr>
          <w:rFonts w:cs="Cambria"/>
        </w:rPr>
        <w:t xml:space="preserve">Wykonawca </w:t>
      </w:r>
      <w:r>
        <w:t>będzie zobowiązany do zawiadamiania Zamawiającego</w:t>
      </w:r>
      <w:r>
        <w:rPr>
          <w:rFonts w:cs="Cambria"/>
        </w:rPr>
        <w:t xml:space="preserve"> o wszelkich </w:t>
      </w:r>
      <w:r>
        <w:t>zmianach w odniesieniu do informacji, o których mowa w pkt 9.1</w:t>
      </w:r>
      <w:r>
        <w:rPr>
          <w:rFonts w:cs="Cambria"/>
        </w:rPr>
        <w:t xml:space="preserve"> SWZ, w trakcie </w:t>
      </w:r>
      <w:r>
        <w:t xml:space="preserve">realizacji zamówienia, a także przekaże wymagane informacje na temat </w:t>
      </w:r>
      <w:r>
        <w:rPr>
          <w:rFonts w:cs="Cambria"/>
        </w:rPr>
        <w:t xml:space="preserve">nowych </w:t>
      </w:r>
      <w:r>
        <w:t>podwykonawców, którym w późniejszym okresie zamierza powierzyć realizację robót budowlanych lub usług.</w:t>
      </w:r>
      <w:r>
        <w:rPr>
          <w:rFonts w:cs="Cambria"/>
        </w:rPr>
        <w:t xml:space="preserve"> </w:t>
      </w:r>
    </w:p>
    <w:p w14:paraId="289ACAEA" w14:textId="77777777" w:rsidR="00014A10" w:rsidRDefault="007235E0">
      <w:pPr>
        <w:spacing w:after="72" w:line="259" w:lineRule="auto"/>
        <w:ind w:left="850" w:right="0" w:firstLine="0"/>
        <w:jc w:val="left"/>
      </w:pPr>
      <w:r>
        <w:rPr>
          <w:rFonts w:cs="Cambria"/>
          <w:sz w:val="20"/>
        </w:rPr>
        <w:t xml:space="preserve"> </w:t>
      </w:r>
    </w:p>
    <w:p w14:paraId="5567352B" w14:textId="77777777" w:rsidR="00014A10" w:rsidRPr="00AB391A" w:rsidRDefault="007235E0">
      <w:pPr>
        <w:pBdr>
          <w:bottom w:val="single" w:sz="4" w:space="0" w:color="000000"/>
        </w:pBdr>
        <w:shd w:val="clear" w:color="auto" w:fill="D9D9D9"/>
        <w:spacing w:after="21" w:line="259" w:lineRule="auto"/>
        <w:ind w:left="247" w:right="1"/>
        <w:jc w:val="center"/>
        <w:rPr>
          <w:b/>
          <w:bCs/>
        </w:rPr>
      </w:pPr>
      <w:r w:rsidRPr="00AB391A">
        <w:rPr>
          <w:b/>
          <w:bCs/>
          <w:sz w:val="26"/>
        </w:rPr>
        <w:t>Rozdział 10</w:t>
      </w:r>
      <w:r w:rsidRPr="00AB391A">
        <w:rPr>
          <w:rFonts w:cs="Cambria"/>
          <w:b/>
          <w:bCs/>
          <w:sz w:val="26"/>
        </w:rPr>
        <w:t xml:space="preserve"> </w:t>
      </w:r>
    </w:p>
    <w:p w14:paraId="736F9B5E" w14:textId="3D1550C0" w:rsidR="00014A10" w:rsidRDefault="007235E0">
      <w:pPr>
        <w:pStyle w:val="Nagwek2"/>
        <w:spacing w:after="54"/>
        <w:ind w:left="247" w:right="1"/>
        <w:jc w:val="left"/>
      </w:pPr>
      <w:r>
        <w:t>INFORMACJA DLA WYKONAWCÓW WSPÓLNIE UBIEGAJĄCYCH SIĘ O UDZIELENIE ZAMÓWIENIA (W TYM SPÓŁKI CYWILNE)</w:t>
      </w:r>
      <w:r>
        <w:rPr>
          <w:b w:val="0"/>
          <w:sz w:val="24"/>
        </w:rPr>
        <w:t xml:space="preserve"> </w:t>
      </w:r>
    </w:p>
    <w:p w14:paraId="1BA862CE" w14:textId="77777777" w:rsidR="00014A10" w:rsidRDefault="007235E0">
      <w:pPr>
        <w:ind w:left="839" w:right="77" w:hanging="708"/>
      </w:pPr>
      <w:r>
        <w:rPr>
          <w:rFonts w:cs="Cambria"/>
          <w:b/>
        </w:rPr>
        <w:t>10.1.</w:t>
      </w:r>
      <w:r>
        <w:rPr>
          <w:rFonts w:ascii="Arial" w:eastAsia="Arial" w:hAnsi="Arial" w:cs="Arial"/>
          <w:b/>
        </w:rPr>
        <w:t xml:space="preserve"> </w:t>
      </w:r>
      <w:r>
        <w:rPr>
          <w:rFonts w:cs="Cambria"/>
        </w:rPr>
        <w:t>Wykonawcy</w:t>
      </w:r>
      <w:r w:rsidR="00A2292D">
        <w:rPr>
          <w:rFonts w:cs="Cambria"/>
        </w:rPr>
        <w:t xml:space="preserve"> </w:t>
      </w:r>
      <w:r>
        <w:t xml:space="preserve">mogą wspólnie ubiegać się o udzielenie zamówienia. W takim </w:t>
      </w:r>
      <w:r>
        <w:rPr>
          <w:rFonts w:cs="Cambria"/>
        </w:rPr>
        <w:t xml:space="preserve">przypadku, Wykonawcy </w:t>
      </w:r>
      <w:r>
        <w:t>ustanawiają pełnomocnika do reprezentowania ich w postępowaniu o udzielenie zamówienia albo do reprezentowania w postępowaniu i zawarcia umowy w sprawie zamówienia publicznego.</w:t>
      </w:r>
      <w:r>
        <w:rPr>
          <w:rFonts w:cs="Cambria"/>
        </w:rPr>
        <w:t xml:space="preserve"> </w:t>
      </w:r>
    </w:p>
    <w:p w14:paraId="25E343D7" w14:textId="77777777" w:rsidR="00014A10" w:rsidRDefault="007235E0">
      <w:pPr>
        <w:ind w:left="141" w:right="77"/>
      </w:pPr>
      <w:r>
        <w:rPr>
          <w:rFonts w:cs="Cambria"/>
          <w:b/>
        </w:rPr>
        <w:t>10.2.</w:t>
      </w:r>
      <w:r>
        <w:rPr>
          <w:rFonts w:ascii="Arial" w:eastAsia="Arial" w:hAnsi="Arial" w:cs="Arial"/>
          <w:b/>
        </w:rPr>
        <w:t xml:space="preserve"> </w:t>
      </w:r>
      <w:r>
        <w:t>W przypadku Wykonawców wspólnie ubiegających się o udzielenie zamówienia:</w:t>
      </w:r>
      <w:r>
        <w:rPr>
          <w:rFonts w:cs="Cambria"/>
        </w:rPr>
        <w:t xml:space="preserve"> </w:t>
      </w:r>
    </w:p>
    <w:p w14:paraId="1AAE6221" w14:textId="75C798CF" w:rsidR="00014A10" w:rsidRDefault="007235E0">
      <w:pPr>
        <w:numPr>
          <w:ilvl w:val="0"/>
          <w:numId w:val="20"/>
        </w:numPr>
        <w:ind w:left="1275" w:right="77"/>
      </w:pPr>
      <w:r>
        <w:rPr>
          <w:rFonts w:cs="Cambria"/>
        </w:rPr>
        <w:t>O</w:t>
      </w:r>
      <w:r>
        <w:t>świadczenia</w:t>
      </w:r>
      <w:r>
        <w:rPr>
          <w:rFonts w:cs="Cambria"/>
        </w:rPr>
        <w:t xml:space="preserve">, </w:t>
      </w:r>
      <w:r>
        <w:t xml:space="preserve">o których mowa w pkt. 8.1 </w:t>
      </w:r>
      <w:r>
        <w:rPr>
          <w:rFonts w:cs="Cambria"/>
        </w:rPr>
        <w:t xml:space="preserve">SWZ </w:t>
      </w:r>
      <w:r>
        <w:rPr>
          <w:rFonts w:cs="Cambria"/>
          <w:b/>
          <w:u w:val="single" w:color="000000"/>
        </w:rPr>
        <w:t>składa z ofertą</w:t>
      </w:r>
      <w:r>
        <w:rPr>
          <w:rFonts w:cs="Cambria"/>
          <w:b/>
        </w:rPr>
        <w:t xml:space="preserve"> każdy z Wykonawców wspólnie ubiegających się o zamówienie</w:t>
      </w:r>
      <w:r>
        <w:rPr>
          <w:rFonts w:cs="Cambria"/>
        </w:rPr>
        <w:t xml:space="preserve">. </w:t>
      </w:r>
      <w:r>
        <w:t>Oświadczenia te potwierdzają brak podstaw wykluczenia oraz spełnianie warunków udziału w postępowaniu lub kryteriów selekcji w zakresie, w jakim każdy</w:t>
      </w:r>
      <w:r>
        <w:rPr>
          <w:rFonts w:cs="Cambria"/>
        </w:rPr>
        <w:t xml:space="preserve"> </w:t>
      </w:r>
      <w:r>
        <w:t>z wykonawców wykazuje spełnianie warunków udziału w postępowaniu lub kryteriów selekcji.</w:t>
      </w:r>
      <w:r>
        <w:rPr>
          <w:rFonts w:cs="Cambria"/>
        </w:rPr>
        <w:t xml:space="preserve"> </w:t>
      </w:r>
    </w:p>
    <w:p w14:paraId="2EF7495B" w14:textId="77777777" w:rsidR="00014A10" w:rsidRDefault="007235E0">
      <w:pPr>
        <w:numPr>
          <w:ilvl w:val="0"/>
          <w:numId w:val="20"/>
        </w:numPr>
        <w:spacing w:after="30" w:line="275" w:lineRule="auto"/>
        <w:ind w:left="1275" w:right="77"/>
      </w:pPr>
      <w:r>
        <w:rPr>
          <w:rFonts w:cs="Cambria"/>
        </w:rPr>
        <w:t xml:space="preserve">w </w:t>
      </w:r>
      <w:r>
        <w:t xml:space="preserve">przypadku, o którym mowa w rozdziale 6.3 SWZ </w:t>
      </w:r>
      <w:r>
        <w:rPr>
          <w:rFonts w:cs="Cambria"/>
        </w:rPr>
        <w:t xml:space="preserve">Wykonawcy </w:t>
      </w:r>
      <w:r>
        <w:t xml:space="preserve">wspólnie ubiegający się o udzielenie zamówienia </w:t>
      </w:r>
      <w:r>
        <w:rPr>
          <w:rFonts w:cs="Cambria"/>
          <w:b/>
        </w:rPr>
        <w:t>dołączają do oferty</w:t>
      </w:r>
      <w:r>
        <w:rPr>
          <w:rFonts w:cs="Cambria"/>
        </w:rPr>
        <w:t xml:space="preserve"> </w:t>
      </w:r>
      <w:r>
        <w:t xml:space="preserve">oświadczenie, z którego wynika, które roboty budowlane, dostawy lub usługi wykonają poszczególni </w:t>
      </w:r>
      <w:r>
        <w:rPr>
          <w:rFonts w:cs="Cambria"/>
        </w:rPr>
        <w:t xml:space="preserve">Wykonawcy. </w:t>
      </w:r>
      <w:r>
        <w:t>W przypadku gdy ofertę składa spółka cywilna, a pełen zakres prac wykonają wspólnicy wspólnie w ramach umowy spółki oświadczenie powinno potwierdzać ten fakt</w:t>
      </w:r>
      <w:r>
        <w:rPr>
          <w:rFonts w:cs="Cambria"/>
          <w:b/>
        </w:rPr>
        <w:t>. Oświadczenie należy złożyć wg wymogów załącznika nr 5 do SWZ.</w:t>
      </w:r>
      <w:r>
        <w:rPr>
          <w:rFonts w:cs="Cambria"/>
        </w:rPr>
        <w:t xml:space="preserve"> </w:t>
      </w:r>
    </w:p>
    <w:p w14:paraId="5FC5F8D4" w14:textId="77777777" w:rsidR="00014A10" w:rsidRDefault="007235E0">
      <w:pPr>
        <w:numPr>
          <w:ilvl w:val="0"/>
          <w:numId w:val="20"/>
        </w:numPr>
        <w:ind w:left="1275" w:right="77"/>
      </w:pPr>
      <w:r>
        <w:t xml:space="preserve">zobowiązani są oni na wezwanie Zamawiającego, złożyć podmiotowe środki </w:t>
      </w:r>
      <w:r>
        <w:rPr>
          <w:rFonts w:cs="Cambria"/>
        </w:rPr>
        <w:t>dowodowe</w:t>
      </w:r>
      <w:r>
        <w:t xml:space="preserve">, o których mowa w pkt. 8.3 </w:t>
      </w:r>
      <w:r>
        <w:rPr>
          <w:rFonts w:cs="Cambria"/>
        </w:rPr>
        <w:t xml:space="preserve">SWZ, przy czym </w:t>
      </w:r>
      <w:r>
        <w:t xml:space="preserve">podmiotowe środki </w:t>
      </w:r>
      <w:r>
        <w:rPr>
          <w:rFonts w:cs="Cambria"/>
        </w:rPr>
        <w:t>dowodowe</w:t>
      </w:r>
      <w:r>
        <w:t xml:space="preserve">, o których mowaw pkt. 8.3.1 </w:t>
      </w:r>
      <w:r>
        <w:rPr>
          <w:rFonts w:cs="Cambria"/>
        </w:rPr>
        <w:t xml:space="preserve">SWZ </w:t>
      </w:r>
      <w:r>
        <w:t xml:space="preserve">składa odpowiednio </w:t>
      </w:r>
      <w:r>
        <w:rPr>
          <w:rFonts w:cs="Cambria"/>
        </w:rPr>
        <w:t>Wykonawca/Wykonawcy</w:t>
      </w:r>
      <w:r>
        <w:t>, który/którzy wykazuje/</w:t>
      </w:r>
      <w:r>
        <w:rPr>
          <w:rFonts w:cs="Cambria"/>
        </w:rPr>
        <w:t>-</w:t>
      </w:r>
      <w:r>
        <w:t>ą spełnienie warunku</w:t>
      </w:r>
      <w:r>
        <w:rPr>
          <w:rFonts w:cs="Cambria"/>
        </w:rPr>
        <w:t xml:space="preserve">. </w:t>
      </w:r>
    </w:p>
    <w:p w14:paraId="48E7D5E0" w14:textId="77777777" w:rsidR="00014A10" w:rsidRDefault="007235E0">
      <w:pPr>
        <w:spacing w:after="4"/>
        <w:ind w:left="839" w:right="77" w:hanging="708"/>
      </w:pPr>
      <w:r>
        <w:rPr>
          <w:rFonts w:cs="Cambria"/>
          <w:b/>
        </w:rPr>
        <w:t>10.3.</w:t>
      </w:r>
      <w:r>
        <w:rPr>
          <w:rFonts w:ascii="Arial" w:eastAsia="Arial" w:hAnsi="Arial" w:cs="Arial"/>
          <w:b/>
        </w:rPr>
        <w:t xml:space="preserve"> </w:t>
      </w:r>
      <w:r>
        <w:t xml:space="preserve">Jeżeli została wybrana oferta </w:t>
      </w:r>
      <w:r>
        <w:rPr>
          <w:rFonts w:cs="Cambria"/>
        </w:rPr>
        <w:t>W</w:t>
      </w:r>
      <w:r>
        <w:t>ykonawców wspólnie ubiegających się o udzielenie zamówienia, Zamawiający</w:t>
      </w:r>
      <w:r>
        <w:rPr>
          <w:rFonts w:cs="Cambria"/>
        </w:rPr>
        <w:t xml:space="preserve"> </w:t>
      </w:r>
      <w:r>
        <w:t xml:space="preserve">może żądać przed zawarciem umowy w sprawie zamówienia publicznego kopii umowy regulującej współpracę tych </w:t>
      </w:r>
      <w:r>
        <w:rPr>
          <w:rFonts w:cs="Cambria"/>
        </w:rPr>
        <w:t>W</w:t>
      </w:r>
      <w:r>
        <w:t>ykonawców.</w:t>
      </w:r>
      <w:r>
        <w:rPr>
          <w:rFonts w:cs="Cambria"/>
        </w:rPr>
        <w:t xml:space="preserve"> </w:t>
      </w:r>
    </w:p>
    <w:p w14:paraId="0104CBB2" w14:textId="77777777" w:rsidR="00014A10" w:rsidRDefault="007235E0">
      <w:pPr>
        <w:spacing w:after="76" w:line="259" w:lineRule="auto"/>
        <w:ind w:left="1560" w:right="0" w:firstLine="0"/>
        <w:jc w:val="left"/>
        <w:rPr>
          <w:rFonts w:cs="Cambria"/>
        </w:rPr>
      </w:pPr>
      <w:r>
        <w:rPr>
          <w:rFonts w:cs="Cambria"/>
        </w:rPr>
        <w:t xml:space="preserve"> </w:t>
      </w:r>
    </w:p>
    <w:p w14:paraId="3D4B26AC" w14:textId="77777777" w:rsidR="004F0B4D" w:rsidRDefault="004F0B4D">
      <w:pPr>
        <w:spacing w:after="76" w:line="259" w:lineRule="auto"/>
        <w:ind w:left="1560" w:right="0" w:firstLine="0"/>
        <w:jc w:val="left"/>
      </w:pPr>
    </w:p>
    <w:p w14:paraId="30070C8F" w14:textId="77777777" w:rsidR="00014A10" w:rsidRDefault="007235E0">
      <w:pPr>
        <w:pBdr>
          <w:bottom w:val="single" w:sz="4" w:space="0" w:color="000000"/>
        </w:pBdr>
        <w:shd w:val="clear" w:color="auto" w:fill="D9D9D9"/>
        <w:spacing w:after="21" w:line="259" w:lineRule="auto"/>
        <w:ind w:left="171" w:right="16"/>
        <w:jc w:val="center"/>
      </w:pPr>
      <w:r>
        <w:rPr>
          <w:sz w:val="26"/>
        </w:rPr>
        <w:lastRenderedPageBreak/>
        <w:t>Rozdział 11</w:t>
      </w:r>
      <w:r>
        <w:rPr>
          <w:rFonts w:cs="Cambria"/>
          <w:sz w:val="26"/>
        </w:rPr>
        <w:t xml:space="preserve"> </w:t>
      </w:r>
    </w:p>
    <w:p w14:paraId="197999D4" w14:textId="77777777" w:rsidR="00014A10" w:rsidRDefault="007235E0">
      <w:pPr>
        <w:pStyle w:val="Nagwek2"/>
        <w:spacing w:after="37"/>
        <w:ind w:left="171" w:right="16"/>
        <w:jc w:val="left"/>
      </w:pPr>
      <w:r>
        <w:t>INFORMACJE O ŚRODKACH KOMUNIKACJI ELEKTRONICZNEJ, PRZY UŻYCIU KTÓRYCH ZAMAWIAJĄCY BĘDZIE KOMUNIKOWAŁ SIĘ Z WYKONAWCAMI, ORAZ INFORMACJE O WYMAGANIACH TECHNICZNYCH  I ORGANIZACYJNYCH SPORZĄDZANIA, WYSYŁANIA I ODBIERANIA KORESPONDENCJI ELEKTRONICZNEJ</w:t>
      </w:r>
      <w:r>
        <w:rPr>
          <w:b w:val="0"/>
        </w:rPr>
        <w:t xml:space="preserve"> </w:t>
      </w:r>
    </w:p>
    <w:p w14:paraId="690F0AC1" w14:textId="77777777" w:rsidR="00BB6789" w:rsidRPr="00BB6789" w:rsidRDefault="00BB6789">
      <w:pPr>
        <w:numPr>
          <w:ilvl w:val="1"/>
          <w:numId w:val="51"/>
        </w:numPr>
        <w:spacing w:line="267" w:lineRule="auto"/>
        <w:ind w:right="73"/>
        <w:rPr>
          <w:rFonts w:eastAsia="Arial" w:cs="Arial"/>
          <w:bCs/>
        </w:rPr>
      </w:pPr>
      <w:r w:rsidRPr="00BB6789">
        <w:rPr>
          <w:rFonts w:eastAsia="Arial" w:cs="Arial"/>
          <w:bCs/>
        </w:rPr>
        <w:t xml:space="preserve">W niniejszym postępowaniu komunikacja między Zamawiającym a Wykonawcami odbywa się przy użyciu Platformy, która dostępna jest pod adresem: </w:t>
      </w:r>
      <w:hyperlink r:id="rId36" w:history="1">
        <w:r w:rsidRPr="00BB6789">
          <w:rPr>
            <w:rStyle w:val="Hipercze"/>
            <w:rFonts w:eastAsia="Arial" w:cs="Arial"/>
            <w:bCs/>
          </w:rPr>
          <w:t>https://ezamowienia.gov.pl</w:t>
        </w:r>
      </w:hyperlink>
      <w:r w:rsidRPr="00BB6789">
        <w:rPr>
          <w:rFonts w:eastAsia="Arial" w:cs="Arial"/>
          <w:bCs/>
        </w:rPr>
        <w:t xml:space="preserve"> </w:t>
      </w:r>
    </w:p>
    <w:p w14:paraId="011C812B" w14:textId="77777777" w:rsidR="00BB6789" w:rsidRPr="00BB6789" w:rsidRDefault="00BB6789">
      <w:pPr>
        <w:numPr>
          <w:ilvl w:val="1"/>
          <w:numId w:val="51"/>
        </w:numPr>
        <w:spacing w:after="40" w:line="267" w:lineRule="auto"/>
        <w:ind w:right="73"/>
        <w:rPr>
          <w:rFonts w:eastAsia="Arial" w:cs="Arial"/>
          <w:bCs/>
        </w:rPr>
      </w:pPr>
      <w:r w:rsidRPr="00BB6789">
        <w:rPr>
          <w:rFonts w:eastAsia="Arial" w:cs="Arial"/>
          <w:bCs/>
        </w:rPr>
        <w:t>Korzystanie z Platformy e-Zamówienia jest bezpłatne.</w:t>
      </w:r>
    </w:p>
    <w:p w14:paraId="3D9411C2" w14:textId="77777777" w:rsidR="00BB6789" w:rsidRPr="00BB6789" w:rsidRDefault="00BB6789">
      <w:pPr>
        <w:numPr>
          <w:ilvl w:val="1"/>
          <w:numId w:val="51"/>
        </w:numPr>
        <w:spacing w:after="40" w:line="267" w:lineRule="auto"/>
        <w:ind w:right="73"/>
        <w:rPr>
          <w:rFonts w:eastAsia="Arial" w:cs="Arial"/>
          <w:bCs/>
        </w:rPr>
      </w:pPr>
      <w:r w:rsidRPr="00BB6789">
        <w:rPr>
          <w:rFonts w:eastAsia="Arial" w:cs="Arial"/>
          <w:bCs/>
        </w:rPr>
        <w:t>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https://ezamowienia.gov.pl/pl/regulamin/#regulamin-serwisu oraz informacje zamieszczone w zakładce „Centrum Pomocy”</w:t>
      </w:r>
    </w:p>
    <w:p w14:paraId="747A0FB9" w14:textId="77777777" w:rsidR="00BB6789" w:rsidRPr="00BB6789" w:rsidRDefault="00BB6789">
      <w:pPr>
        <w:numPr>
          <w:ilvl w:val="1"/>
          <w:numId w:val="51"/>
        </w:numPr>
        <w:spacing w:after="40" w:line="267" w:lineRule="auto"/>
        <w:ind w:right="73"/>
        <w:rPr>
          <w:rFonts w:eastAsia="Arial" w:cs="Arial"/>
          <w:bCs/>
        </w:rPr>
      </w:pPr>
      <w:r w:rsidRPr="00BB6789">
        <w:rPr>
          <w:rFonts w:eastAsia="Arial" w:cs="Arial"/>
          <w:bCs/>
        </w:rPr>
        <w:t>Przeglądanie i pobieranie publicznej treści dokumentacji postępowania nie wymaga posiadania konta na Platformie e-Zamówienia ani logowania do Platformy e-Zamówienia.</w:t>
      </w:r>
    </w:p>
    <w:p w14:paraId="09BA261E" w14:textId="77777777" w:rsidR="00BB6789" w:rsidRPr="00BB6789" w:rsidRDefault="00BB6789">
      <w:pPr>
        <w:numPr>
          <w:ilvl w:val="1"/>
          <w:numId w:val="51"/>
        </w:numPr>
        <w:spacing w:after="40" w:line="267" w:lineRule="auto"/>
        <w:ind w:right="73"/>
        <w:rPr>
          <w:rFonts w:eastAsia="Arial" w:cs="Arial"/>
          <w:bCs/>
        </w:rPr>
      </w:pPr>
      <w:r w:rsidRPr="00BB6789">
        <w:rPr>
          <w:rFonts w:eastAsia="Arial" w:cs="Arial"/>
          <w:bCs/>
        </w:rPr>
        <w:t>Sposób sporządzenia dokumentów elektronicznych lub dokumentów elektronicznych będących kopią elektroniczną treści zapisanej w postaci papierowej (cyfrowe odwzorowania)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p>
    <w:p w14:paraId="455514C1" w14:textId="77777777" w:rsidR="00BB6789" w:rsidRPr="00BB6789" w:rsidRDefault="00BB6789">
      <w:pPr>
        <w:numPr>
          <w:ilvl w:val="1"/>
          <w:numId w:val="51"/>
        </w:numPr>
        <w:spacing w:after="40" w:line="267" w:lineRule="auto"/>
        <w:ind w:right="73"/>
        <w:rPr>
          <w:rFonts w:eastAsia="Arial" w:cs="Arial"/>
          <w:bCs/>
        </w:rPr>
      </w:pPr>
      <w:r w:rsidRPr="00BB6789">
        <w:rPr>
          <w:rFonts w:eastAsia="Arial" w:cs="Arial"/>
          <w:bCs/>
        </w:rPr>
        <w:t>Dokumenty elektroniczne, o których mowa w § 2 ust. 1 rozporządzenia, o którym mowa w pkt 11.</w:t>
      </w:r>
      <w:r>
        <w:rPr>
          <w:rFonts w:eastAsia="Arial" w:cs="Arial"/>
          <w:bCs/>
        </w:rPr>
        <w:t>5</w:t>
      </w:r>
      <w:r w:rsidRPr="00BB6789">
        <w:rPr>
          <w:rFonts w:eastAsia="Arial" w:cs="Arial"/>
          <w:bCs/>
        </w:rPr>
        <w:t xml:space="preserve"> SWZ, sporządza się w postaci elektronicznej, w formatach danych określonych w przepisach rozporządzenia Rady Ministrów z dnia 12 kwietnia 2012 r. w sprawie Krajowych Ram Interoperacyjności, minimalnych wymagań dla rejestrów publicznych i wymiany informacji w postaci elektronicznej oraz minimalnych wymagań dla systemów teleinformatycznych, z uwzględnieniem rodzaju przekazywanych danych i przekazuje się jako załączniki. W przypadku formatów, o których mowa w art. 66 ust. 1 ustawy Pzp, ww. regulacje nie będą miały bezpośredniego zastosowania </w:t>
      </w:r>
    </w:p>
    <w:p w14:paraId="6C0A115E" w14:textId="77777777" w:rsidR="00BB6789" w:rsidRPr="00BB6789" w:rsidRDefault="00BB6789">
      <w:pPr>
        <w:numPr>
          <w:ilvl w:val="1"/>
          <w:numId w:val="51"/>
        </w:numPr>
        <w:spacing w:after="40" w:line="267" w:lineRule="auto"/>
        <w:ind w:right="73"/>
        <w:rPr>
          <w:rFonts w:eastAsia="Arial" w:cs="Arial"/>
          <w:bCs/>
        </w:rPr>
      </w:pPr>
      <w:r w:rsidRPr="00BB6789">
        <w:rPr>
          <w:rFonts w:eastAsia="Arial" w:cs="Arial"/>
          <w:bCs/>
        </w:rPr>
        <w:t>Informacje, oświadczenia lub dokumenty, inne niż wymienione w §2 ust. 1 rozporządzenia, o którym mowa w pkt 11.</w:t>
      </w:r>
      <w:r>
        <w:rPr>
          <w:rFonts w:eastAsia="Arial" w:cs="Arial"/>
          <w:bCs/>
        </w:rPr>
        <w:t>5</w:t>
      </w:r>
      <w:r w:rsidRPr="00BB6789">
        <w:rPr>
          <w:rFonts w:eastAsia="Arial" w:cs="Arial"/>
          <w:bCs/>
        </w:rPr>
        <w:t xml:space="preserve"> SWZ, przekazywane w postępowaniu sporządza się w postaci elektronicznej: a) w formatach danych określonych w przepisach rozporządzenia Rady Ministrów w sprawie Krajowych Ram Interoperacyjności z uwzględnieniem rodzaju przekazywanych danych (i przekazuje się jako załącznik), lub b) jako tekst wpisany bezpośrednio do wiadomości przekazywanej przy użyciu środków komunikacji elektronicznej (np. w treści wiadomości e-mail lub w treści „Formularza do komunikacji”).</w:t>
      </w:r>
    </w:p>
    <w:p w14:paraId="59493A82" w14:textId="77777777" w:rsidR="00BB6789" w:rsidRPr="00BB6789" w:rsidRDefault="00BB6789">
      <w:pPr>
        <w:numPr>
          <w:ilvl w:val="1"/>
          <w:numId w:val="51"/>
        </w:numPr>
        <w:spacing w:after="40" w:line="267" w:lineRule="auto"/>
        <w:ind w:right="73"/>
        <w:rPr>
          <w:rFonts w:eastAsia="Arial" w:cs="Arial"/>
          <w:bCs/>
        </w:rPr>
      </w:pPr>
      <w:r w:rsidRPr="00BB6789">
        <w:rPr>
          <w:rFonts w:eastAsia="Arial" w:cs="Arial"/>
          <w:bCs/>
        </w:rPr>
        <w:lastRenderedPageBreak/>
        <w:t>Jeżeli dokumenty elektroniczne, przekazywane przy użyciu środków komunikacji elektronicznej, zawierają informacje stanowiące tajemnicę przedsiębiorstwa w rozumieniu przepisów ustawy z dnia 16 kwietnia 1993 r. o zwalczaniu nieuczciwej konkurencji (Dz. U. z 2022 r. poz. 1233), wykonawca, w celu utrzymania w poufności tych informacji, przekazuje je w wydzielonym i odpowiednio oznaczonym pliku, wraz z jednoczesnym zaznaczeniem w nazwie pliku „Dokument stanowiący tajemnicę przedsiębiorstwa”.</w:t>
      </w:r>
    </w:p>
    <w:p w14:paraId="695674B3" w14:textId="77777777" w:rsidR="00BB6789" w:rsidRPr="00BB6789" w:rsidRDefault="00BB6789">
      <w:pPr>
        <w:numPr>
          <w:ilvl w:val="1"/>
          <w:numId w:val="51"/>
        </w:numPr>
        <w:spacing w:after="40" w:line="267" w:lineRule="auto"/>
        <w:ind w:right="73"/>
        <w:rPr>
          <w:rFonts w:eastAsia="Arial" w:cs="Arial"/>
          <w:bCs/>
        </w:rPr>
      </w:pPr>
      <w:r w:rsidRPr="00BB6789">
        <w:rPr>
          <w:rFonts w:eastAsia="Arial" w:cs="Arial"/>
          <w:bCs/>
        </w:rPr>
        <w:t xml:space="preserve">Komunikacja w postępowaniu, z wyłączeniem składania ofert (sposób składania ofert opisano w rozdziale 13 SWZ)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t>
      </w:r>
    </w:p>
    <w:p w14:paraId="34C7F150" w14:textId="77777777" w:rsidR="00BB6789" w:rsidRPr="00BB6789" w:rsidRDefault="00BB6789">
      <w:pPr>
        <w:numPr>
          <w:ilvl w:val="1"/>
          <w:numId w:val="51"/>
        </w:numPr>
        <w:spacing w:after="40" w:line="267" w:lineRule="auto"/>
        <w:ind w:right="73"/>
        <w:rPr>
          <w:rFonts w:eastAsia="Arial" w:cs="Arial"/>
          <w:bCs/>
        </w:rPr>
      </w:pPr>
      <w:r w:rsidRPr="00BB6789">
        <w:rPr>
          <w:rFonts w:eastAsia="Arial" w:cs="Arial"/>
          <w:bCs/>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p>
    <w:p w14:paraId="75814E52" w14:textId="77777777" w:rsidR="00BB6789" w:rsidRPr="00BB6789" w:rsidRDefault="00BB6789">
      <w:pPr>
        <w:numPr>
          <w:ilvl w:val="1"/>
          <w:numId w:val="51"/>
        </w:numPr>
        <w:spacing w:after="40" w:line="267" w:lineRule="auto"/>
        <w:ind w:right="73"/>
        <w:rPr>
          <w:rFonts w:eastAsia="Arial" w:cs="Arial"/>
          <w:bCs/>
        </w:rPr>
      </w:pPr>
      <w:r w:rsidRPr="00BB6789">
        <w:rPr>
          <w:rFonts w:eastAsia="Arial" w:cs="Arial"/>
          <w:bCs/>
        </w:rPr>
        <w:t>Wszystkie wysłane i odebrane w postępowaniu przez wykonawcę wiadomości widoczne są po zalogowaniu w podglądzie postępowania w zakładce „Komunikacja”.</w:t>
      </w:r>
    </w:p>
    <w:p w14:paraId="7CA68BD5" w14:textId="77777777" w:rsidR="00BB6789" w:rsidRPr="00BB6789" w:rsidRDefault="00BB6789">
      <w:pPr>
        <w:numPr>
          <w:ilvl w:val="1"/>
          <w:numId w:val="51"/>
        </w:numPr>
        <w:spacing w:after="40" w:line="267" w:lineRule="auto"/>
        <w:ind w:right="73"/>
        <w:rPr>
          <w:rFonts w:eastAsia="Arial" w:cs="Arial"/>
          <w:bCs/>
        </w:rPr>
      </w:pPr>
      <w:r w:rsidRPr="00BB6789">
        <w:rPr>
          <w:rFonts w:eastAsia="Arial" w:cs="Arial"/>
          <w:bCs/>
        </w:rPr>
        <w:t>Maksymalny rozmiar plików przesyłanych za pośrednictwem „Formularzy do komunikacji” wynosi 150 MB (wielkość ta dotyczy plików przesyłanych jako załączniki do jednego formularza)</w:t>
      </w:r>
    </w:p>
    <w:p w14:paraId="1C4F67E3" w14:textId="77777777" w:rsidR="00BB6789" w:rsidRPr="00BB6789" w:rsidRDefault="00BB6789">
      <w:pPr>
        <w:numPr>
          <w:ilvl w:val="1"/>
          <w:numId w:val="51"/>
        </w:numPr>
        <w:spacing w:after="40" w:line="267" w:lineRule="auto"/>
        <w:ind w:right="73"/>
        <w:rPr>
          <w:rFonts w:eastAsia="Arial" w:cs="Arial"/>
          <w:bCs/>
        </w:rPr>
      </w:pPr>
      <w:r w:rsidRPr="00BB6789">
        <w:rPr>
          <w:rFonts w:eastAsia="Arial" w:cs="Arial"/>
          <w:bCs/>
        </w:rPr>
        <w:t xml:space="preserve">Minimalne wymagania techniczne dotyczące sprzętu używanego w celu korzystania z usług Platformy e-Zamówienia oraz informacje dotyczące specyfikacji połączenia określa § 12 Regulamin Platformy e-Zamówienia, a mianowicie: </w:t>
      </w:r>
    </w:p>
    <w:p w14:paraId="2D512C88" w14:textId="77777777" w:rsidR="00BB6789" w:rsidRPr="00BB6789" w:rsidRDefault="00BB6789" w:rsidP="00BB6789">
      <w:pPr>
        <w:spacing w:after="40" w:line="267" w:lineRule="auto"/>
        <w:ind w:left="847" w:right="73" w:hanging="720"/>
        <w:rPr>
          <w:rFonts w:eastAsia="Arial" w:cs="Arial"/>
          <w:bCs/>
        </w:rPr>
      </w:pPr>
      <w:r w:rsidRPr="00BB6789">
        <w:rPr>
          <w:rFonts w:eastAsia="Arial" w:cs="Arial"/>
          <w:b/>
        </w:rPr>
        <w:t>11.14.1</w:t>
      </w:r>
      <w:r w:rsidRPr="00BB6789">
        <w:rPr>
          <w:rFonts w:eastAsia="Arial" w:cs="Arial"/>
          <w:bCs/>
        </w:rPr>
        <w:t xml:space="preserve">. W celu prawidłowego korzystania z usług Platformy e-Zamówienia wymagany jest: </w:t>
      </w:r>
    </w:p>
    <w:p w14:paraId="1E2638AC" w14:textId="77777777" w:rsidR="00BB6789" w:rsidRPr="00BB6789" w:rsidRDefault="00BB6789">
      <w:pPr>
        <w:numPr>
          <w:ilvl w:val="1"/>
          <w:numId w:val="50"/>
        </w:numPr>
        <w:spacing w:after="40" w:line="267" w:lineRule="auto"/>
        <w:ind w:right="73"/>
        <w:rPr>
          <w:rFonts w:eastAsia="Arial" w:cs="Arial"/>
          <w:bCs/>
        </w:rPr>
      </w:pPr>
      <w:r w:rsidRPr="00BB6789">
        <w:rPr>
          <w:rFonts w:eastAsia="Arial" w:cs="Arial"/>
          <w:bCs/>
        </w:rPr>
        <w:t xml:space="preserve">Komputer PC: − parametry minimum: Intel Core2 Duo, 2 GB RAM, HD, − zainstalowany jedne z poniższych systemów operacyjnych: MS Windows 7 lub nowszy, OSX/Mac OS 10.10, Ubuntu 14.04, − zainstalowana jedna z poniższych przeglądarek: Chrome 66.0 lub nowsza, Firefox 59.0 lub nowszy, Safari 11.1 lub nowsza, Edge 14.0 i nowsze, albo </w:t>
      </w:r>
    </w:p>
    <w:p w14:paraId="3B58DB1A" w14:textId="77777777" w:rsidR="00BB6789" w:rsidRPr="00BB6789" w:rsidRDefault="00BB6789">
      <w:pPr>
        <w:numPr>
          <w:ilvl w:val="1"/>
          <w:numId w:val="50"/>
        </w:numPr>
        <w:spacing w:after="40" w:line="267" w:lineRule="auto"/>
        <w:ind w:right="73"/>
        <w:rPr>
          <w:rFonts w:eastAsia="Arial" w:cs="Arial"/>
          <w:bCs/>
        </w:rPr>
      </w:pPr>
      <w:r w:rsidRPr="00BB6789">
        <w:rPr>
          <w:rFonts w:eastAsia="Arial" w:cs="Arial"/>
          <w:bCs/>
        </w:rPr>
        <w:t xml:space="preserve">Tablet/Telefon: − parametry minimum: 4 rdzenie procesora, 2GB RAM, Android 6.0 Marshmallow, iOS 10.3, − przeglądarka Chrome 61 lub nowa </w:t>
      </w:r>
    </w:p>
    <w:p w14:paraId="5ADA4C43" w14:textId="77777777" w:rsidR="00BB6789" w:rsidRPr="00BB6789" w:rsidRDefault="00BB6789" w:rsidP="00BB6789">
      <w:pPr>
        <w:spacing w:after="40" w:line="267" w:lineRule="auto"/>
        <w:ind w:left="847" w:right="73" w:hanging="720"/>
        <w:rPr>
          <w:rFonts w:eastAsia="Arial" w:cs="Arial"/>
          <w:bCs/>
        </w:rPr>
      </w:pPr>
      <w:r w:rsidRPr="00BB6789">
        <w:rPr>
          <w:rFonts w:eastAsia="Arial" w:cs="Arial"/>
          <w:b/>
        </w:rPr>
        <w:t>11.14.2</w:t>
      </w:r>
      <w:r w:rsidRPr="00BB6789">
        <w:rPr>
          <w:rFonts w:eastAsia="Arial" w:cs="Arial"/>
          <w:bCs/>
        </w:rPr>
        <w:t xml:space="preserve">. Dla skorzystania z pełnej funkcjonalności może być konieczne włączenie w przeglądarce obsługi protokołu bezpiecznej transmisji danych SSL, obsługi Java Script, oraz cookies; </w:t>
      </w:r>
    </w:p>
    <w:p w14:paraId="03AC7BB0" w14:textId="77777777" w:rsidR="00BB6789" w:rsidRPr="00BB6789" w:rsidRDefault="00BB6789" w:rsidP="00BB6789">
      <w:pPr>
        <w:spacing w:after="40" w:line="267" w:lineRule="auto"/>
        <w:ind w:left="847" w:right="73" w:hanging="720"/>
        <w:rPr>
          <w:rFonts w:eastAsia="Arial" w:cs="Arial"/>
          <w:bCs/>
        </w:rPr>
      </w:pPr>
      <w:r w:rsidRPr="00BB6789">
        <w:rPr>
          <w:rFonts w:eastAsia="Arial" w:cs="Arial"/>
          <w:b/>
        </w:rPr>
        <w:t>11.14.3</w:t>
      </w:r>
      <w:r w:rsidRPr="00BB6789">
        <w:rPr>
          <w:rFonts w:eastAsia="Arial" w:cs="Arial"/>
          <w:bCs/>
        </w:rPr>
        <w:t>.</w:t>
      </w:r>
      <w:r>
        <w:rPr>
          <w:rFonts w:eastAsia="Arial" w:cs="Arial"/>
          <w:bCs/>
        </w:rPr>
        <w:t xml:space="preserve"> </w:t>
      </w:r>
      <w:r w:rsidRPr="00BB6789">
        <w:rPr>
          <w:rFonts w:eastAsia="Arial" w:cs="Arial"/>
          <w:bCs/>
        </w:rPr>
        <w:t xml:space="preserve">Specyfikacja połączenia, formatu przesyłanych danych oraz kodowania i oznaczania czasu odbioru danych: </w:t>
      </w:r>
    </w:p>
    <w:p w14:paraId="0B11BE25" w14:textId="77777777" w:rsidR="00BB6789" w:rsidRPr="00BB6789" w:rsidRDefault="00BB6789">
      <w:pPr>
        <w:numPr>
          <w:ilvl w:val="0"/>
          <w:numId w:val="52"/>
        </w:numPr>
        <w:spacing w:after="40" w:line="267" w:lineRule="auto"/>
        <w:ind w:right="73"/>
        <w:rPr>
          <w:rFonts w:eastAsia="Arial" w:cs="Arial"/>
          <w:bCs/>
        </w:rPr>
      </w:pPr>
      <w:r w:rsidRPr="00BB6789">
        <w:rPr>
          <w:rFonts w:eastAsia="Arial" w:cs="Arial"/>
          <w:bCs/>
        </w:rPr>
        <w:t xml:space="preserve">specyfikacja połączenia – formularze udostępnione są za pomocą protokołu TLS 1.2, </w:t>
      </w:r>
    </w:p>
    <w:p w14:paraId="42B8558D" w14:textId="77777777" w:rsidR="00BB6789" w:rsidRPr="00BB6789" w:rsidRDefault="00BB6789">
      <w:pPr>
        <w:numPr>
          <w:ilvl w:val="0"/>
          <w:numId w:val="52"/>
        </w:numPr>
        <w:spacing w:after="40" w:line="267" w:lineRule="auto"/>
        <w:ind w:right="73"/>
        <w:rPr>
          <w:rFonts w:eastAsia="Arial" w:cs="Arial"/>
          <w:bCs/>
        </w:rPr>
      </w:pPr>
      <w:r w:rsidRPr="00BB6789">
        <w:rPr>
          <w:rFonts w:eastAsia="Arial" w:cs="Arial"/>
          <w:bCs/>
        </w:rPr>
        <w:lastRenderedPageBreak/>
        <w:t xml:space="preserve">format danych oraz kodowanie: formularze dostępne są w formacie HTML z kodowaniem UTF-8, </w:t>
      </w:r>
    </w:p>
    <w:p w14:paraId="34B6E055" w14:textId="77777777" w:rsidR="00BB6789" w:rsidRPr="00BB6789" w:rsidRDefault="00BB6789">
      <w:pPr>
        <w:numPr>
          <w:ilvl w:val="0"/>
          <w:numId w:val="52"/>
        </w:numPr>
        <w:spacing w:after="40" w:line="267" w:lineRule="auto"/>
        <w:ind w:right="73"/>
        <w:rPr>
          <w:rFonts w:eastAsia="Arial" w:cs="Arial"/>
          <w:bCs/>
        </w:rPr>
      </w:pPr>
      <w:r w:rsidRPr="00BB6789">
        <w:rPr>
          <w:rFonts w:eastAsia="Arial" w:cs="Arial"/>
          <w:bCs/>
        </w:rPr>
        <w:t>oznaczenia czasu odbioru danych: wszelkie operacje opierają się o czas serwera i dane zapisywane są z dokładnością co do sekundy</w:t>
      </w:r>
    </w:p>
    <w:p w14:paraId="66C8FC1C" w14:textId="77777777" w:rsidR="00BB6789" w:rsidRPr="00BB6789" w:rsidRDefault="00BB6789">
      <w:pPr>
        <w:numPr>
          <w:ilvl w:val="1"/>
          <w:numId w:val="51"/>
        </w:numPr>
        <w:spacing w:after="40" w:line="267" w:lineRule="auto"/>
        <w:ind w:right="73"/>
        <w:rPr>
          <w:rFonts w:eastAsia="Arial" w:cs="Arial"/>
          <w:bCs/>
        </w:rPr>
      </w:pPr>
      <w:r w:rsidRPr="00BB6789">
        <w:rPr>
          <w:rFonts w:eastAsia="Arial" w:cs="Arial"/>
          <w:bCs/>
        </w:rPr>
        <w:t>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https://ezamowienia.gov.pl w zakładce „Zgłoś problem”</w:t>
      </w:r>
    </w:p>
    <w:p w14:paraId="477CB934" w14:textId="77777777" w:rsidR="00BB6789" w:rsidRPr="00BB6789" w:rsidRDefault="00BB6789">
      <w:pPr>
        <w:numPr>
          <w:ilvl w:val="1"/>
          <w:numId w:val="51"/>
        </w:numPr>
        <w:spacing w:after="40" w:line="267" w:lineRule="auto"/>
        <w:ind w:right="73"/>
        <w:rPr>
          <w:rFonts w:eastAsia="Arial" w:cs="Arial"/>
          <w:bCs/>
        </w:rPr>
      </w:pPr>
      <w:r>
        <w:rPr>
          <w:rFonts w:cs="Cambria"/>
          <w:b/>
        </w:rPr>
        <w:t xml:space="preserve">W szczególnie uzasadnionych przypadkach uniemożliwiających komunikację Wykonawcy i Zamawiającego za pośrednictwem Platformy zakupowej, Zamawiający dopuszcza komunikację za pomocą poczty elektronicznej na adres e-mail: </w:t>
      </w:r>
      <w:r>
        <w:rPr>
          <w:rFonts w:cs="Cambria"/>
          <w:color w:val="0000FF"/>
          <w:u w:val="single" w:color="0000FF"/>
        </w:rPr>
        <w:t>biuro@zukparczew.pl</w:t>
      </w:r>
      <w:r>
        <w:rPr>
          <w:rFonts w:cs="Cambria"/>
          <w:b/>
        </w:rPr>
        <w:t xml:space="preserve"> (nie dotyczy składania ofert). Oferty składa się wyłącznie poprzez Platformę zakupową</w:t>
      </w:r>
    </w:p>
    <w:p w14:paraId="16D9E379" w14:textId="77777777" w:rsidR="00BB6789" w:rsidRPr="00BB6789" w:rsidRDefault="00BB6789">
      <w:pPr>
        <w:numPr>
          <w:ilvl w:val="1"/>
          <w:numId w:val="51"/>
        </w:numPr>
        <w:spacing w:after="40" w:line="267" w:lineRule="auto"/>
        <w:ind w:right="73"/>
        <w:rPr>
          <w:rFonts w:eastAsia="Arial" w:cs="Arial"/>
          <w:bCs/>
        </w:rPr>
      </w:pPr>
      <w:r w:rsidRPr="00BB6789">
        <w:rPr>
          <w:rFonts w:eastAsia="Arial" w:cs="Arial"/>
          <w:bCs/>
        </w:rPr>
        <w:t xml:space="preserve">Przy porozumiewaniu się w ramach niniejszego postępowania Wykonawcy powinni posługiwać się znakiem postępowania: </w:t>
      </w:r>
      <w:r w:rsidRPr="00B96F50">
        <w:rPr>
          <w:rFonts w:eastAsia="Arial" w:cs="Arial"/>
          <w:bCs/>
        </w:rPr>
        <w:t>DUK/</w:t>
      </w:r>
      <w:r w:rsidR="002A3A40">
        <w:rPr>
          <w:rFonts w:eastAsia="Arial" w:cs="Arial"/>
          <w:bCs/>
        </w:rPr>
        <w:t>3</w:t>
      </w:r>
      <w:r w:rsidRPr="00B96F50">
        <w:rPr>
          <w:rFonts w:eastAsia="Arial" w:cs="Arial"/>
          <w:bCs/>
        </w:rPr>
        <w:t>/2026</w:t>
      </w:r>
    </w:p>
    <w:p w14:paraId="3FF85BCB" w14:textId="77777777" w:rsidR="00BB6789" w:rsidRPr="00BB6789" w:rsidRDefault="00BB6789">
      <w:pPr>
        <w:numPr>
          <w:ilvl w:val="1"/>
          <w:numId w:val="51"/>
        </w:numPr>
        <w:spacing w:after="40" w:line="267" w:lineRule="auto"/>
        <w:ind w:right="73"/>
        <w:rPr>
          <w:rFonts w:eastAsia="Arial" w:cs="Arial"/>
          <w:bCs/>
        </w:rPr>
      </w:pPr>
      <w:r w:rsidRPr="00BB6789">
        <w:rPr>
          <w:rFonts w:eastAsia="Arial" w:cs="Arial"/>
          <w:bCs/>
        </w:rPr>
        <w:t>Zamawiający nie ponosi odpowiedzialności za błędy w transmisji danych, w tym błędy spowodowane awariami systemów teleinformatycznych, systemów zasilania lub też okolicznościami zależnymi od operatora zapewniającego transmisję danych.</w:t>
      </w:r>
    </w:p>
    <w:p w14:paraId="35E6557C" w14:textId="77777777" w:rsidR="00014A10" w:rsidRDefault="00014A10">
      <w:pPr>
        <w:spacing w:after="37" w:line="259" w:lineRule="auto"/>
        <w:ind w:left="850" w:right="0" w:firstLine="0"/>
        <w:jc w:val="left"/>
      </w:pPr>
    </w:p>
    <w:p w14:paraId="606A4E9C" w14:textId="77777777" w:rsidR="00014A10" w:rsidRPr="00AB391A" w:rsidRDefault="007235E0">
      <w:pPr>
        <w:pBdr>
          <w:bottom w:val="single" w:sz="4" w:space="0" w:color="000000"/>
        </w:pBdr>
        <w:shd w:val="clear" w:color="auto" w:fill="D9D9D9"/>
        <w:spacing w:after="21" w:line="259" w:lineRule="auto"/>
        <w:ind w:left="156" w:right="92"/>
        <w:jc w:val="center"/>
        <w:rPr>
          <w:b/>
          <w:bCs/>
        </w:rPr>
      </w:pPr>
      <w:r w:rsidRPr="00AB391A">
        <w:rPr>
          <w:b/>
          <w:bCs/>
          <w:sz w:val="26"/>
        </w:rPr>
        <w:t>Rozdział 12</w:t>
      </w:r>
      <w:r w:rsidRPr="00AB391A">
        <w:rPr>
          <w:rFonts w:cs="Cambria"/>
          <w:b/>
          <w:bCs/>
          <w:sz w:val="26"/>
        </w:rPr>
        <w:t xml:space="preserve"> </w:t>
      </w:r>
    </w:p>
    <w:p w14:paraId="6956AB55" w14:textId="77777777" w:rsidR="00014A10" w:rsidRDefault="007235E0">
      <w:pPr>
        <w:pStyle w:val="Nagwek2"/>
        <w:spacing w:after="34"/>
        <w:ind w:left="156" w:right="92"/>
      </w:pPr>
      <w:r>
        <w:t>WYMAGANIA DOTYCZĄCE WADIUM</w:t>
      </w:r>
      <w:r>
        <w:rPr>
          <w:b w:val="0"/>
          <w:sz w:val="24"/>
        </w:rPr>
        <w:t xml:space="preserve"> </w:t>
      </w:r>
    </w:p>
    <w:p w14:paraId="3CF7D4F7" w14:textId="77777777" w:rsidR="00057576" w:rsidRPr="00057576" w:rsidRDefault="00057576">
      <w:pPr>
        <w:numPr>
          <w:ilvl w:val="1"/>
          <w:numId w:val="47"/>
        </w:numPr>
        <w:spacing w:after="7" w:line="268" w:lineRule="auto"/>
        <w:ind w:right="304"/>
        <w:rPr>
          <w:rFonts w:cs="Arial"/>
        </w:rPr>
      </w:pPr>
      <w:r w:rsidRPr="00057576">
        <w:rPr>
          <w:rFonts w:cs="Arial"/>
        </w:rPr>
        <w:t>Wykonawca zobowiązany jest do zabezpieczenia swojej oferty wadium w</w:t>
      </w:r>
      <w:r>
        <w:rPr>
          <w:rFonts w:cs="Arial"/>
        </w:rPr>
        <w:t xml:space="preserve"> </w:t>
      </w:r>
      <w:r w:rsidRPr="00057576">
        <w:rPr>
          <w:rFonts w:cs="Arial"/>
        </w:rPr>
        <w:t xml:space="preserve">wysokości: </w:t>
      </w:r>
    </w:p>
    <w:p w14:paraId="0AB1CF97" w14:textId="77777777" w:rsidR="00057576" w:rsidRPr="00057576" w:rsidRDefault="00057576" w:rsidP="00057576">
      <w:pPr>
        <w:spacing w:after="7" w:line="268" w:lineRule="auto"/>
        <w:ind w:left="283" w:right="304" w:firstLine="426"/>
        <w:rPr>
          <w:rFonts w:cs="Arial"/>
        </w:rPr>
      </w:pPr>
      <w:r>
        <w:rPr>
          <w:rFonts w:cs="Arial"/>
        </w:rPr>
        <w:t>10</w:t>
      </w:r>
      <w:r w:rsidRPr="00057576">
        <w:rPr>
          <w:rFonts w:cs="Arial"/>
        </w:rPr>
        <w:t xml:space="preserve">0 000,00 zł (słownie: </w:t>
      </w:r>
      <w:r>
        <w:rPr>
          <w:rFonts w:cs="Arial"/>
        </w:rPr>
        <w:t>sto</w:t>
      </w:r>
      <w:r w:rsidRPr="00057576">
        <w:rPr>
          <w:rFonts w:cs="Arial"/>
        </w:rPr>
        <w:t xml:space="preserve"> tysięcy 0</w:t>
      </w:r>
      <w:r>
        <w:rPr>
          <w:rFonts w:cs="Arial"/>
        </w:rPr>
        <w:t>0</w:t>
      </w:r>
      <w:r w:rsidRPr="00057576">
        <w:rPr>
          <w:rFonts w:cs="Arial"/>
        </w:rPr>
        <w:t xml:space="preserve">/100) </w:t>
      </w:r>
    </w:p>
    <w:p w14:paraId="62758EBF" w14:textId="77777777" w:rsidR="00057576" w:rsidRPr="00057576" w:rsidRDefault="00057576">
      <w:pPr>
        <w:numPr>
          <w:ilvl w:val="1"/>
          <w:numId w:val="47"/>
        </w:numPr>
        <w:spacing w:after="40" w:line="268" w:lineRule="auto"/>
        <w:ind w:right="304"/>
        <w:rPr>
          <w:rFonts w:cs="Arial"/>
        </w:rPr>
      </w:pPr>
      <w:r w:rsidRPr="00057576">
        <w:rPr>
          <w:rFonts w:cs="Arial"/>
        </w:rPr>
        <w:t xml:space="preserve">Wadium wnosi się przed upływem terminu składania ofert. </w:t>
      </w:r>
    </w:p>
    <w:p w14:paraId="52F22CBF" w14:textId="77777777" w:rsidR="00057576" w:rsidRPr="00057576" w:rsidRDefault="00057576">
      <w:pPr>
        <w:numPr>
          <w:ilvl w:val="1"/>
          <w:numId w:val="47"/>
        </w:numPr>
        <w:spacing w:after="40" w:line="268" w:lineRule="auto"/>
        <w:ind w:right="304"/>
        <w:rPr>
          <w:rFonts w:cs="Arial"/>
        </w:rPr>
      </w:pPr>
      <w:r w:rsidRPr="00057576">
        <w:rPr>
          <w:rFonts w:cs="Arial"/>
        </w:rPr>
        <w:t xml:space="preserve">Wadium może być wnoszone w jednej lub kilku następujących formach: </w:t>
      </w:r>
    </w:p>
    <w:p w14:paraId="2FAB82CA" w14:textId="77777777" w:rsidR="00057576" w:rsidRPr="00057576" w:rsidRDefault="00057576">
      <w:pPr>
        <w:numPr>
          <w:ilvl w:val="2"/>
          <w:numId w:val="49"/>
        </w:numPr>
        <w:spacing w:after="40" w:line="268" w:lineRule="auto"/>
        <w:ind w:right="152"/>
        <w:jc w:val="left"/>
        <w:rPr>
          <w:rFonts w:cs="Arial"/>
        </w:rPr>
      </w:pPr>
      <w:r w:rsidRPr="00057576">
        <w:rPr>
          <w:rFonts w:cs="Arial"/>
        </w:rPr>
        <w:t xml:space="preserve">pieniądzu; </w:t>
      </w:r>
    </w:p>
    <w:p w14:paraId="61C54C55" w14:textId="77777777" w:rsidR="00057576" w:rsidRPr="00057576" w:rsidRDefault="00057576">
      <w:pPr>
        <w:numPr>
          <w:ilvl w:val="2"/>
          <w:numId w:val="49"/>
        </w:numPr>
        <w:spacing w:after="42" w:line="268" w:lineRule="auto"/>
        <w:ind w:right="152"/>
        <w:jc w:val="left"/>
        <w:rPr>
          <w:rFonts w:cs="Arial"/>
        </w:rPr>
      </w:pPr>
      <w:r w:rsidRPr="00057576">
        <w:rPr>
          <w:rFonts w:cs="Arial"/>
        </w:rPr>
        <w:t xml:space="preserve">gwarancjach bankowych; </w:t>
      </w:r>
    </w:p>
    <w:p w14:paraId="690E479F" w14:textId="77777777" w:rsidR="00057576" w:rsidRPr="00057576" w:rsidRDefault="00057576">
      <w:pPr>
        <w:numPr>
          <w:ilvl w:val="2"/>
          <w:numId w:val="49"/>
        </w:numPr>
        <w:spacing w:after="45" w:line="268" w:lineRule="auto"/>
        <w:ind w:right="152"/>
        <w:jc w:val="left"/>
        <w:rPr>
          <w:rFonts w:cs="Arial"/>
        </w:rPr>
      </w:pPr>
      <w:r w:rsidRPr="00057576">
        <w:rPr>
          <w:rFonts w:cs="Arial"/>
        </w:rPr>
        <w:t xml:space="preserve">gwarancjach ubezpieczeniowych; </w:t>
      </w:r>
    </w:p>
    <w:p w14:paraId="63DE8A6F" w14:textId="77777777" w:rsidR="00057576" w:rsidRPr="00057576" w:rsidRDefault="00057576" w:rsidP="00057576">
      <w:pPr>
        <w:spacing w:after="40" w:line="268" w:lineRule="auto"/>
        <w:ind w:left="581" w:right="152"/>
        <w:rPr>
          <w:rFonts w:cs="Arial"/>
        </w:rPr>
      </w:pPr>
      <w:r w:rsidRPr="00280525">
        <w:rPr>
          <w:rFonts w:cs="Arial"/>
          <w:b/>
          <w:bCs/>
        </w:rPr>
        <w:t>12.3.4</w:t>
      </w:r>
      <w:r w:rsidRPr="00057576">
        <w:rPr>
          <w:rFonts w:cs="Arial"/>
        </w:rPr>
        <w:t xml:space="preserve"> poręczeniach udzielanych przez podmioty, o których mowa w art. 6b ust. 5 pkt 2 ustawy z dnia 9 listopada 2000 r. o utworzeniu Polskiej Agencji Rozwoju Przedsiębiorczości (Dz. U. z 2024 r. poz. 419). </w:t>
      </w:r>
    </w:p>
    <w:p w14:paraId="6B719ED6" w14:textId="77777777" w:rsidR="00057576" w:rsidRPr="00057576" w:rsidRDefault="00057576">
      <w:pPr>
        <w:numPr>
          <w:ilvl w:val="1"/>
          <w:numId w:val="47"/>
        </w:numPr>
        <w:spacing w:after="8" w:line="268" w:lineRule="auto"/>
        <w:ind w:right="304"/>
        <w:rPr>
          <w:rFonts w:cs="Arial"/>
        </w:rPr>
      </w:pPr>
      <w:r w:rsidRPr="00057576">
        <w:rPr>
          <w:rFonts w:cs="Arial"/>
        </w:rPr>
        <w:t xml:space="preserve">Wadium wnoszone w pieniądzu należy wnieść przelewem na konto w Banku: </w:t>
      </w:r>
    </w:p>
    <w:p w14:paraId="00E761C5" w14:textId="77777777" w:rsidR="00057576" w:rsidRPr="00057576" w:rsidRDefault="00057576" w:rsidP="00057576">
      <w:pPr>
        <w:spacing w:after="8" w:line="268" w:lineRule="auto"/>
        <w:ind w:left="720" w:right="304"/>
        <w:rPr>
          <w:rFonts w:cs="Arial"/>
          <w:b/>
          <w:bCs/>
        </w:rPr>
      </w:pPr>
      <w:r w:rsidRPr="00057576">
        <w:rPr>
          <w:rFonts w:cs="Arial"/>
          <w:b/>
          <w:bCs/>
        </w:rPr>
        <w:t xml:space="preserve">Bank Spółdzielczy w </w:t>
      </w:r>
      <w:r>
        <w:rPr>
          <w:rFonts w:cs="Arial"/>
          <w:b/>
          <w:bCs/>
        </w:rPr>
        <w:t>Parczewie</w:t>
      </w:r>
    </w:p>
    <w:p w14:paraId="479E76F1" w14:textId="77777777" w:rsidR="00057576" w:rsidRPr="00057576" w:rsidRDefault="00057576" w:rsidP="00057576">
      <w:pPr>
        <w:spacing w:after="8" w:line="268" w:lineRule="auto"/>
        <w:ind w:left="720" w:right="304"/>
        <w:rPr>
          <w:rFonts w:cs="Arial"/>
          <w:b/>
          <w:bCs/>
        </w:rPr>
      </w:pPr>
      <w:r w:rsidRPr="00057576">
        <w:rPr>
          <w:rFonts w:cs="Arial"/>
          <w:b/>
          <w:bCs/>
        </w:rPr>
        <w:t>Nr konta: 19 8042 0006 0000 0185 2000 0010</w:t>
      </w:r>
    </w:p>
    <w:p w14:paraId="2545D41F" w14:textId="77777777" w:rsidR="00057576" w:rsidRPr="00057576" w:rsidRDefault="00057576" w:rsidP="00057576">
      <w:pPr>
        <w:spacing w:after="8" w:line="268" w:lineRule="auto"/>
        <w:ind w:left="720" w:right="304"/>
        <w:rPr>
          <w:rFonts w:cs="Arial"/>
          <w:b/>
          <w:bCs/>
        </w:rPr>
      </w:pPr>
      <w:r w:rsidRPr="00057576">
        <w:rPr>
          <w:rFonts w:cs="Arial"/>
          <w:b/>
          <w:bCs/>
        </w:rPr>
        <w:t xml:space="preserve">Tytuł przelewu: „Wadium – Znak sprawy </w:t>
      </w:r>
      <w:r w:rsidRPr="00B96F50">
        <w:rPr>
          <w:rFonts w:cs="Arial"/>
          <w:b/>
          <w:bCs/>
        </w:rPr>
        <w:t>DUK/</w:t>
      </w:r>
      <w:r w:rsidR="002A3A40">
        <w:rPr>
          <w:rFonts w:cs="Arial"/>
          <w:b/>
          <w:bCs/>
        </w:rPr>
        <w:t>3</w:t>
      </w:r>
      <w:r w:rsidRPr="00B96F50">
        <w:rPr>
          <w:rFonts w:cs="Arial"/>
          <w:b/>
          <w:bCs/>
        </w:rPr>
        <w:t>/2026”</w:t>
      </w:r>
    </w:p>
    <w:p w14:paraId="02E75CAB" w14:textId="77777777" w:rsidR="00057576" w:rsidRPr="00057576" w:rsidRDefault="00057576" w:rsidP="00057576">
      <w:pPr>
        <w:ind w:left="709" w:right="304"/>
        <w:rPr>
          <w:rFonts w:cs="Arial"/>
        </w:rPr>
      </w:pPr>
      <w:r w:rsidRPr="00057576">
        <w:rPr>
          <w:rFonts w:cs="Arial"/>
        </w:rPr>
        <w:t xml:space="preserve">UWAGA: Za termin wniesienia wadium w formie pieniężnej zostanie przyjęty termin uznania środków na rachunku Zamawiającego. </w:t>
      </w:r>
    </w:p>
    <w:p w14:paraId="00DAB077" w14:textId="77777777" w:rsidR="00057576" w:rsidRPr="00057576" w:rsidRDefault="00057576">
      <w:pPr>
        <w:numPr>
          <w:ilvl w:val="1"/>
          <w:numId w:val="47"/>
        </w:numPr>
        <w:spacing w:after="40" w:line="268" w:lineRule="auto"/>
        <w:ind w:right="304"/>
        <w:rPr>
          <w:rFonts w:cs="Arial"/>
        </w:rPr>
      </w:pPr>
      <w:r w:rsidRPr="00057576">
        <w:rPr>
          <w:rFonts w:cs="Arial"/>
        </w:rPr>
        <w:t xml:space="preserve">Wadium wnoszone w formie gwarancji lub poręczenia Wykonawca przekazuje jako oryginał gwarancji lub poręczenia w postaci elektronicznej, która spełnia co najmniej poniższe wymagania: </w:t>
      </w:r>
    </w:p>
    <w:p w14:paraId="60B07C61" w14:textId="77777777" w:rsidR="00057576" w:rsidRPr="00057576" w:rsidRDefault="00057576">
      <w:pPr>
        <w:numPr>
          <w:ilvl w:val="2"/>
          <w:numId w:val="48"/>
        </w:numPr>
        <w:spacing w:after="10" w:line="268" w:lineRule="auto"/>
        <w:ind w:right="304"/>
        <w:rPr>
          <w:rFonts w:cs="Arial"/>
        </w:rPr>
      </w:pPr>
      <w:r w:rsidRPr="00057576">
        <w:rPr>
          <w:rFonts w:cs="Arial"/>
        </w:rPr>
        <w:lastRenderedPageBreak/>
        <w:t xml:space="preserve">musi obejmować odpowiedzialność za wszystkie przypadki powodujące utratę wadium przez Wykonawcę określone w ustawie Pzp; </w:t>
      </w:r>
    </w:p>
    <w:p w14:paraId="6DA07A15" w14:textId="77777777" w:rsidR="00057576" w:rsidRPr="00057576" w:rsidRDefault="00057576">
      <w:pPr>
        <w:numPr>
          <w:ilvl w:val="2"/>
          <w:numId w:val="48"/>
        </w:numPr>
        <w:spacing w:after="40" w:line="268" w:lineRule="auto"/>
        <w:ind w:right="304"/>
        <w:rPr>
          <w:rFonts w:cs="Arial"/>
        </w:rPr>
      </w:pPr>
      <w:r w:rsidRPr="00057576">
        <w:rPr>
          <w:rFonts w:cs="Arial"/>
        </w:rPr>
        <w:t xml:space="preserve">z jej treści powinno jednoznacznie wynikać zobowiązanie gwaranta do zapłaty całej kwoty wadium; </w:t>
      </w:r>
    </w:p>
    <w:p w14:paraId="40787775" w14:textId="77777777" w:rsidR="00057576" w:rsidRPr="00057576" w:rsidRDefault="00057576">
      <w:pPr>
        <w:numPr>
          <w:ilvl w:val="2"/>
          <w:numId w:val="48"/>
        </w:numPr>
        <w:spacing w:after="40" w:line="268" w:lineRule="auto"/>
        <w:ind w:right="304"/>
        <w:rPr>
          <w:rFonts w:cs="Arial"/>
        </w:rPr>
      </w:pPr>
      <w:r w:rsidRPr="00057576">
        <w:rPr>
          <w:rFonts w:cs="Arial"/>
        </w:rPr>
        <w:t xml:space="preserve">powinno być nieodwołalne i bezwarunkowe oraz płatne na pierwsze żądanie;  </w:t>
      </w:r>
    </w:p>
    <w:p w14:paraId="688B98D8" w14:textId="77777777" w:rsidR="00057576" w:rsidRPr="00057576" w:rsidRDefault="00057576">
      <w:pPr>
        <w:numPr>
          <w:ilvl w:val="2"/>
          <w:numId w:val="48"/>
        </w:numPr>
        <w:spacing w:after="10" w:line="268" w:lineRule="auto"/>
        <w:ind w:right="304"/>
        <w:rPr>
          <w:rFonts w:cs="Arial"/>
        </w:rPr>
      </w:pPr>
      <w:r w:rsidRPr="00057576">
        <w:rPr>
          <w:rFonts w:cs="Arial"/>
        </w:rPr>
        <w:t xml:space="preserve">termin obowiązywania poręczenia lub gwarancji nie może być krótszy niż termin związania ofertą (z zastrzeżeniem, iż pierwszym dniem związania ofertą jest dzień składania ofert); </w:t>
      </w:r>
    </w:p>
    <w:p w14:paraId="4E739266" w14:textId="77777777" w:rsidR="00057576" w:rsidRPr="00057576" w:rsidRDefault="00057576">
      <w:pPr>
        <w:numPr>
          <w:ilvl w:val="2"/>
          <w:numId w:val="48"/>
        </w:numPr>
        <w:spacing w:after="40" w:line="268" w:lineRule="auto"/>
        <w:ind w:right="304"/>
        <w:rPr>
          <w:rFonts w:cs="Arial"/>
        </w:rPr>
      </w:pPr>
      <w:r w:rsidRPr="00057576">
        <w:rPr>
          <w:rFonts w:cs="Arial"/>
        </w:rPr>
        <w:t xml:space="preserve">w treści poręczenia lub gwarancji powinna znaleźć się nazwa oraz numer przedmiotowego postępowania ze wskazaniem części zamówienia której dotyczy; </w:t>
      </w:r>
    </w:p>
    <w:p w14:paraId="42C43D87" w14:textId="77777777" w:rsidR="00057576" w:rsidRPr="00057576" w:rsidRDefault="00057576">
      <w:pPr>
        <w:numPr>
          <w:ilvl w:val="2"/>
          <w:numId w:val="48"/>
        </w:numPr>
        <w:spacing w:after="40" w:line="268" w:lineRule="auto"/>
        <w:ind w:right="304"/>
        <w:rPr>
          <w:rFonts w:cs="Arial"/>
        </w:rPr>
      </w:pPr>
      <w:r w:rsidRPr="00057576">
        <w:rPr>
          <w:rFonts w:cs="Arial"/>
        </w:rPr>
        <w:t xml:space="preserve">beneficjentem poręczenia lub gwarancji jest: </w:t>
      </w:r>
      <w:r w:rsidR="00046413">
        <w:rPr>
          <w:rFonts w:cs="Arial"/>
        </w:rPr>
        <w:t>Zakład Usług Komunalnych Sp. z o. o.</w:t>
      </w:r>
      <w:r w:rsidRPr="00057576">
        <w:rPr>
          <w:rFonts w:cs="Arial"/>
        </w:rPr>
        <w:t xml:space="preserve"> </w:t>
      </w:r>
    </w:p>
    <w:p w14:paraId="7D794226" w14:textId="77777777" w:rsidR="00057576" w:rsidRPr="00057576" w:rsidRDefault="00057576">
      <w:pPr>
        <w:numPr>
          <w:ilvl w:val="2"/>
          <w:numId w:val="48"/>
        </w:numPr>
        <w:spacing w:after="5" w:line="268" w:lineRule="auto"/>
        <w:ind w:right="304"/>
        <w:rPr>
          <w:rFonts w:cs="Arial"/>
        </w:rPr>
      </w:pPr>
      <w:r w:rsidRPr="00057576">
        <w:rPr>
          <w:rFonts w:cs="Arial"/>
        </w:rPr>
        <w:t xml:space="preserve">w przypadku Wykonawców wspólnie ubiegających się o udzielenie zamówienia (art. 58 ustawy Pzp), Zamawiający wymaga, aby poręczenie lub gwarancja obejmowała swą treścią (tj. zobowiązanych z tytułu poręczenia lub gwarancji) wszystkich Wykonawców wspólnie ubiegających się o udzielenie zamówienia lub aby z jej treści wynikało, że zabezpiecza ofertę Wykonawców wspólnie ubiegających się o udzielenie zamówienia (konsorcjum); </w:t>
      </w:r>
    </w:p>
    <w:p w14:paraId="2FEBB167" w14:textId="77777777" w:rsidR="00057576" w:rsidRPr="00057576" w:rsidRDefault="00057576">
      <w:pPr>
        <w:numPr>
          <w:ilvl w:val="1"/>
          <w:numId w:val="47"/>
        </w:numPr>
        <w:spacing w:after="40" w:line="268" w:lineRule="auto"/>
        <w:ind w:right="304"/>
        <w:rPr>
          <w:rFonts w:cs="Arial"/>
        </w:rPr>
      </w:pPr>
      <w:r w:rsidRPr="00057576">
        <w:rPr>
          <w:rFonts w:cs="Arial"/>
        </w:rPr>
        <w:t xml:space="preserve">Oferta wykonawcy, który nie wniesie wadium, wniesie wadium w sposób nieprawidłowy lub nie utrzyma wadium nieprzerwanie do upływu terminu związania ofertą lub złoży wniosek o zwrot wadium w przypadku, o którym mowa w art. 98 ust. 2 pkt 3 ustawy Pzp zostanie odrzucona. </w:t>
      </w:r>
    </w:p>
    <w:p w14:paraId="0001912B" w14:textId="77777777" w:rsidR="00014A10" w:rsidRPr="00057576" w:rsidRDefault="00057576" w:rsidP="00057576">
      <w:pPr>
        <w:spacing w:line="276" w:lineRule="auto"/>
        <w:rPr>
          <w:rFonts w:cs="Arial"/>
        </w:rPr>
      </w:pPr>
      <w:r w:rsidRPr="00057576">
        <w:rPr>
          <w:rFonts w:cs="Arial"/>
          <w:b/>
          <w:bCs/>
        </w:rPr>
        <w:t>12.7</w:t>
      </w:r>
      <w:r w:rsidRPr="00057576">
        <w:rPr>
          <w:rFonts w:cs="Arial"/>
        </w:rPr>
        <w:t>. Zasady zwrotu oraz okoliczności zatrzymania wadium określa art. 98 ustawy</w:t>
      </w:r>
      <w:r>
        <w:rPr>
          <w:rFonts w:cs="Cambria"/>
        </w:rPr>
        <w:t xml:space="preserve"> </w:t>
      </w:r>
    </w:p>
    <w:p w14:paraId="572ABC71" w14:textId="77777777" w:rsidR="00014A10" w:rsidRDefault="007235E0">
      <w:pPr>
        <w:spacing w:after="78" w:line="259" w:lineRule="auto"/>
        <w:ind w:left="850" w:right="0" w:firstLine="0"/>
        <w:jc w:val="left"/>
      </w:pPr>
      <w:r>
        <w:rPr>
          <w:rFonts w:cs="Cambria"/>
        </w:rPr>
        <w:t xml:space="preserve"> </w:t>
      </w:r>
    </w:p>
    <w:p w14:paraId="1D8C2022" w14:textId="77777777" w:rsidR="00014A10" w:rsidRPr="00AB391A" w:rsidRDefault="007235E0">
      <w:pPr>
        <w:pBdr>
          <w:bottom w:val="single" w:sz="4" w:space="0" w:color="000000"/>
        </w:pBdr>
        <w:shd w:val="clear" w:color="auto" w:fill="D9D9D9"/>
        <w:spacing w:after="21" w:line="259" w:lineRule="auto"/>
        <w:ind w:left="80" w:right="126"/>
        <w:jc w:val="center"/>
        <w:rPr>
          <w:b/>
          <w:bCs/>
        </w:rPr>
      </w:pPr>
      <w:r w:rsidRPr="00AB391A">
        <w:rPr>
          <w:b/>
          <w:bCs/>
          <w:sz w:val="26"/>
        </w:rPr>
        <w:t>Rozdział 13</w:t>
      </w:r>
      <w:r w:rsidRPr="00AB391A">
        <w:rPr>
          <w:rFonts w:cs="Cambria"/>
          <w:b/>
          <w:bCs/>
          <w:sz w:val="26"/>
        </w:rPr>
        <w:t xml:space="preserve"> </w:t>
      </w:r>
    </w:p>
    <w:p w14:paraId="23B97AF7" w14:textId="77777777" w:rsidR="00014A10" w:rsidRPr="00AB391A" w:rsidRDefault="007235E0">
      <w:pPr>
        <w:pStyle w:val="Nagwek2"/>
        <w:spacing w:after="3"/>
        <w:ind w:left="80" w:right="126"/>
        <w:rPr>
          <w:bCs/>
        </w:rPr>
      </w:pPr>
      <w:r w:rsidRPr="00AB391A">
        <w:rPr>
          <w:bCs/>
        </w:rPr>
        <w:t>OPIS SPOSOBU PRZYGOTOWANIA OFERTY</w:t>
      </w:r>
      <w:r w:rsidRPr="00AB391A">
        <w:rPr>
          <w:bCs/>
          <w:sz w:val="24"/>
        </w:rPr>
        <w:t xml:space="preserve"> </w:t>
      </w:r>
    </w:p>
    <w:p w14:paraId="1DAF1B91" w14:textId="77777777" w:rsidR="00014A10" w:rsidRDefault="007235E0">
      <w:pPr>
        <w:spacing w:after="67" w:line="259" w:lineRule="auto"/>
        <w:ind w:left="142" w:right="0" w:firstLine="0"/>
        <w:jc w:val="left"/>
      </w:pPr>
      <w:r>
        <w:rPr>
          <w:rFonts w:cs="Cambria"/>
        </w:rPr>
        <w:t xml:space="preserve"> </w:t>
      </w:r>
    </w:p>
    <w:p w14:paraId="61C1483D" w14:textId="77777777" w:rsidR="00014A10" w:rsidRDefault="007235E0">
      <w:pPr>
        <w:ind w:left="851" w:right="77" w:hanging="720"/>
      </w:pPr>
      <w:r>
        <w:rPr>
          <w:rFonts w:cs="Cambria"/>
          <w:b/>
        </w:rPr>
        <w:t>13.1.</w:t>
      </w:r>
      <w:r>
        <w:rPr>
          <w:rFonts w:ascii="Arial" w:eastAsia="Arial" w:hAnsi="Arial" w:cs="Arial"/>
          <w:b/>
        </w:rPr>
        <w:t xml:space="preserve"> </w:t>
      </w:r>
      <w:r>
        <w:t xml:space="preserve">Każdy Wykonawca może złożyć tylko jedną </w:t>
      </w:r>
      <w:r>
        <w:rPr>
          <w:rFonts w:cs="Cambria"/>
          <w:b/>
        </w:rPr>
        <w:t>ofertę</w:t>
      </w:r>
      <w:r>
        <w:rPr>
          <w:rFonts w:cs="Cambria"/>
        </w:rPr>
        <w:t xml:space="preserve">. </w:t>
      </w:r>
    </w:p>
    <w:p w14:paraId="4EFD3FB3" w14:textId="77777777" w:rsidR="00014A10" w:rsidRDefault="007235E0">
      <w:pPr>
        <w:spacing w:after="75"/>
        <w:ind w:left="141" w:right="77"/>
      </w:pPr>
      <w:r>
        <w:rPr>
          <w:rFonts w:cs="Cambria"/>
          <w:b/>
        </w:rPr>
        <w:t>13.2.</w:t>
      </w:r>
      <w:r>
        <w:rPr>
          <w:rFonts w:ascii="Arial" w:eastAsia="Arial" w:hAnsi="Arial" w:cs="Arial"/>
          <w:b/>
        </w:rPr>
        <w:t xml:space="preserve"> </w:t>
      </w:r>
      <w:r>
        <w:t>Zamawiający nie przewiduje możliwości złożenia ofert</w:t>
      </w:r>
      <w:r w:rsidR="00A2292D">
        <w:t xml:space="preserve"> </w:t>
      </w:r>
      <w:r>
        <w:t>wariantowych.</w:t>
      </w:r>
      <w:r>
        <w:rPr>
          <w:rFonts w:cs="Cambria"/>
        </w:rPr>
        <w:t xml:space="preserve"> </w:t>
      </w:r>
    </w:p>
    <w:p w14:paraId="64819350" w14:textId="77777777" w:rsidR="00014A10" w:rsidRDefault="007235E0">
      <w:pPr>
        <w:ind w:left="851" w:right="77" w:hanging="720"/>
      </w:pPr>
      <w:r>
        <w:rPr>
          <w:rFonts w:cs="Cambria"/>
          <w:b/>
        </w:rPr>
        <w:t>13.3.</w:t>
      </w:r>
      <w:r>
        <w:rPr>
          <w:rFonts w:ascii="Arial" w:eastAsia="Arial" w:hAnsi="Arial" w:cs="Arial"/>
          <w:b/>
        </w:rPr>
        <w:t xml:space="preserve"> </w:t>
      </w:r>
      <w:r>
        <w:rPr>
          <w:rFonts w:cs="Cambria"/>
          <w:b/>
        </w:rPr>
        <w:t xml:space="preserve">Ofertę składa się, </w:t>
      </w:r>
      <w:r>
        <w:rPr>
          <w:rFonts w:cs="Cambria"/>
          <w:b/>
          <w:u w:val="single" w:color="000000"/>
        </w:rPr>
        <w:t>pod rygorem nieważności</w:t>
      </w:r>
      <w:r>
        <w:rPr>
          <w:rFonts w:cs="Cambria"/>
          <w:b/>
        </w:rPr>
        <w:t>, w formie elektronicznej lub  w postaci elektronicznej opatrzonej podpisem zaufanym lub podpisem osobistym</w:t>
      </w:r>
      <w:r>
        <w:rPr>
          <w:rFonts w:cs="Cambria"/>
        </w:rPr>
        <w:t xml:space="preserve"> w formatach </w:t>
      </w:r>
      <w:r>
        <w:t xml:space="preserve">danych określonych w przepisach wydanych na </w:t>
      </w:r>
      <w:r>
        <w:rPr>
          <w:rFonts w:cs="Cambria"/>
        </w:rPr>
        <w:t xml:space="preserve">podstawie art. 18 </w:t>
      </w:r>
      <w:r>
        <w:t>ustawy z dnia 17 lutego 2005 r. o informatyzacji działalności podmiotów realizujących zadania publiczne (Dz. U. z 202</w:t>
      </w:r>
      <w:r>
        <w:rPr>
          <w:rFonts w:cs="Cambria"/>
        </w:rPr>
        <w:t xml:space="preserve">4 r. poz. 1557 ze zm.), z </w:t>
      </w:r>
      <w:r>
        <w:t xml:space="preserve">zastrzeżeniem formatów, o których mowa w </w:t>
      </w:r>
      <w:r>
        <w:rPr>
          <w:rFonts w:cs="Cambria"/>
        </w:rPr>
        <w:t xml:space="preserve">art. 66 ust. 1 ustawy Pzp, z </w:t>
      </w:r>
      <w:r>
        <w:t>uwzględnieniem rodzaju przekazywanych danych.</w:t>
      </w:r>
      <w:r>
        <w:rPr>
          <w:rFonts w:cs="Cambria"/>
        </w:rPr>
        <w:t xml:space="preserve"> </w:t>
      </w:r>
      <w:r>
        <w:t>(Zamawiający dopuszcza także format</w:t>
      </w:r>
      <w:r>
        <w:rPr>
          <w:rFonts w:cs="Cambria"/>
        </w:rPr>
        <w:t xml:space="preserve"> RAR). </w:t>
      </w:r>
    </w:p>
    <w:p w14:paraId="59FD435F" w14:textId="4B06BCE9" w:rsidR="00014A10" w:rsidRDefault="007235E0">
      <w:pPr>
        <w:spacing w:after="4"/>
        <w:ind w:left="851" w:right="77" w:hanging="720"/>
      </w:pPr>
      <w:r>
        <w:rPr>
          <w:rFonts w:cs="Cambria"/>
          <w:b/>
        </w:rPr>
        <w:t>13.4.</w:t>
      </w:r>
      <w:r>
        <w:rPr>
          <w:rFonts w:ascii="Arial" w:eastAsia="Arial" w:hAnsi="Arial" w:cs="Arial"/>
          <w:b/>
        </w:rPr>
        <w:t xml:space="preserve"> </w:t>
      </w:r>
      <w:r>
        <w:t xml:space="preserve">Sposób złożenia oferty w tym zaszyfrowania oferty opisany został w zakładce </w:t>
      </w:r>
      <w:r>
        <w:rPr>
          <w:rFonts w:cs="Cambria"/>
          <w:i/>
        </w:rPr>
        <w:t>„Instrukcje dla Wykonawców"</w:t>
      </w:r>
      <w:r>
        <w:rPr>
          <w:rFonts w:cs="Cambria"/>
        </w:rPr>
        <w:t xml:space="preserve"> na stronie internetowej </w:t>
      </w:r>
      <w:r w:rsidRPr="00822E5B">
        <w:rPr>
          <w:rFonts w:cs="Cambria"/>
        </w:rPr>
        <w:t xml:space="preserve">pod adresem: </w:t>
      </w:r>
      <w:hyperlink r:id="rId37" w:history="1">
        <w:r w:rsidR="00822E5B" w:rsidRPr="001F76AF">
          <w:rPr>
            <w:rStyle w:val="Hipercze"/>
            <w:rFonts w:cs="Cambria"/>
          </w:rPr>
          <w:t>https://media.ezamowienia.gov.pl/pod/2021/10/Oferty-5.2.pdf</w:t>
        </w:r>
      </w:hyperlink>
      <w:r w:rsidR="00822E5B">
        <w:rPr>
          <w:rFonts w:cs="Cambria"/>
        </w:rPr>
        <w:t xml:space="preserve"> </w:t>
      </w:r>
    </w:p>
    <w:p w14:paraId="640E6F26" w14:textId="77777777" w:rsidR="00014A10" w:rsidRDefault="00014A10">
      <w:pPr>
        <w:ind w:left="872" w:right="77"/>
      </w:pPr>
      <w:hyperlink r:id="rId38">
        <w:r>
          <w:t>W</w:t>
        </w:r>
      </w:hyperlink>
      <w:r>
        <w:t xml:space="preserve">ykonawca zobowiązany </w:t>
      </w:r>
      <w:r>
        <w:rPr>
          <w:rFonts w:cs="Cambria"/>
        </w:rPr>
        <w:t xml:space="preserve">jest do </w:t>
      </w:r>
      <w:r>
        <w:t>zapoznania się z treścią ww. Instrukcji przed złożeniem oferty. Składając ofertę Wykonawca akceptuje treść ww. Instrukcji.</w:t>
      </w:r>
      <w:r>
        <w:rPr>
          <w:rFonts w:cs="Cambria"/>
        </w:rPr>
        <w:t xml:space="preserve"> </w:t>
      </w:r>
    </w:p>
    <w:p w14:paraId="18CAE444" w14:textId="77777777" w:rsidR="00014A10" w:rsidRDefault="007235E0">
      <w:pPr>
        <w:ind w:left="141" w:right="77"/>
      </w:pPr>
      <w:r>
        <w:rPr>
          <w:rFonts w:cs="Cambria"/>
          <w:b/>
        </w:rPr>
        <w:lastRenderedPageBreak/>
        <w:t>13.5.</w:t>
      </w:r>
      <w:r>
        <w:rPr>
          <w:rFonts w:ascii="Arial" w:eastAsia="Arial" w:hAnsi="Arial" w:cs="Arial"/>
          <w:b/>
        </w:rPr>
        <w:t xml:space="preserve"> </w:t>
      </w:r>
      <w:r>
        <w:t>Oferta musi zawierać następujące oświadczenia i dokumenty:</w:t>
      </w:r>
      <w:r>
        <w:rPr>
          <w:rFonts w:cs="Cambria"/>
        </w:rPr>
        <w:t xml:space="preserve"> </w:t>
      </w:r>
    </w:p>
    <w:p w14:paraId="3AA3C7EA" w14:textId="77777777" w:rsidR="00014A10" w:rsidRDefault="007235E0">
      <w:pPr>
        <w:numPr>
          <w:ilvl w:val="0"/>
          <w:numId w:val="21"/>
        </w:numPr>
        <w:spacing w:after="72"/>
        <w:ind w:right="73"/>
      </w:pPr>
      <w:r>
        <w:rPr>
          <w:rFonts w:cs="Cambria"/>
          <w:b/>
        </w:rPr>
        <w:t>Formularz ofertowy</w:t>
      </w:r>
      <w:r w:rsidR="00171CE6">
        <w:rPr>
          <w:rFonts w:cs="Cambria"/>
          <w:b/>
        </w:rPr>
        <w:t xml:space="preserve"> </w:t>
      </w:r>
      <w:r>
        <w:t>–</w:t>
      </w:r>
      <w:r>
        <w:rPr>
          <w:rFonts w:cs="Cambria"/>
        </w:rPr>
        <w:t xml:space="preserve"> </w:t>
      </w:r>
      <w:r>
        <w:t xml:space="preserve">do wykorzystania wzór (druk), stanowiący </w:t>
      </w:r>
      <w:r>
        <w:rPr>
          <w:rFonts w:cs="Cambria"/>
          <w:b/>
        </w:rPr>
        <w:t>Załącznik nr 3 do SWZ</w:t>
      </w:r>
      <w:r w:rsidR="00171CE6">
        <w:rPr>
          <w:rFonts w:cs="Cambria"/>
          <w:b/>
        </w:rPr>
        <w:t xml:space="preserve"> </w:t>
      </w:r>
      <w:r>
        <w:rPr>
          <w:rFonts w:cs="Cambria"/>
        </w:rPr>
        <w:t xml:space="preserve">(przy czym Wykonawca </w:t>
      </w:r>
      <w:r>
        <w:t xml:space="preserve">może sporządzić ofertę wg innego wzorca, powinna ona wówczas obejmować dane wymagane dla oferty </w:t>
      </w:r>
      <w:r>
        <w:rPr>
          <w:rFonts w:cs="Cambria"/>
        </w:rPr>
        <w:t xml:space="preserve"> w SWZ </w:t>
      </w:r>
      <w:r>
        <w:t>i załącznikach)</w:t>
      </w:r>
      <w:r>
        <w:rPr>
          <w:rFonts w:cs="Cambria"/>
        </w:rPr>
        <w:t xml:space="preserve">.  </w:t>
      </w:r>
    </w:p>
    <w:p w14:paraId="3839333A" w14:textId="77777777" w:rsidR="00014A10" w:rsidRDefault="007235E0">
      <w:pPr>
        <w:numPr>
          <w:ilvl w:val="0"/>
          <w:numId w:val="21"/>
        </w:numPr>
        <w:spacing w:after="76" w:line="267" w:lineRule="auto"/>
        <w:ind w:right="73"/>
      </w:pPr>
      <w:r>
        <w:rPr>
          <w:rFonts w:cs="Cambria"/>
          <w:b/>
        </w:rPr>
        <w:t>Oświadczenia</w:t>
      </w:r>
      <w:r w:rsidR="00A2292D">
        <w:rPr>
          <w:rFonts w:cs="Cambria"/>
          <w:b/>
        </w:rPr>
        <w:t xml:space="preserve"> </w:t>
      </w:r>
      <w:r>
        <w:rPr>
          <w:rFonts w:cs="Cambria"/>
          <w:b/>
        </w:rPr>
        <w:t>wykonawcy/wykonawcy wspólnie ubiegającego się o udzielenie zamówienia składane na podstawie art. 125 ust. 1 ustawy Pzp</w:t>
      </w:r>
      <w:r>
        <w:rPr>
          <w:rFonts w:cs="Cambria"/>
        </w:rPr>
        <w:t xml:space="preserve">, </w:t>
      </w:r>
      <w:r>
        <w:t>o których mowa w pkt 8.1 SWZ;</w:t>
      </w:r>
      <w:r>
        <w:rPr>
          <w:rFonts w:cs="Cambria"/>
          <w:b/>
        </w:rPr>
        <w:t xml:space="preserve"> </w:t>
      </w:r>
    </w:p>
    <w:p w14:paraId="056EFC09" w14:textId="77777777" w:rsidR="00280525" w:rsidRPr="00280525" w:rsidRDefault="00280525">
      <w:pPr>
        <w:numPr>
          <w:ilvl w:val="0"/>
          <w:numId w:val="21"/>
        </w:numPr>
        <w:ind w:right="73"/>
        <w:rPr>
          <w:b/>
          <w:bCs/>
        </w:rPr>
      </w:pPr>
      <w:r w:rsidRPr="00280525">
        <w:rPr>
          <w:b/>
          <w:bCs/>
        </w:rPr>
        <w:t>Potwierdzenie wniesienia wadium</w:t>
      </w:r>
      <w:r w:rsidR="0036293C">
        <w:rPr>
          <w:b/>
          <w:bCs/>
        </w:rPr>
        <w:t xml:space="preserve"> - </w:t>
      </w:r>
      <w:r w:rsidR="0036293C" w:rsidRPr="0036293C">
        <w:t>oryginał dokumentu potwierdzającego wniesienie wadium, w przypadku jego wniesienia w jednej z form, o których mowa w art. 97 ust. 7 pkt 2-4 ustawy, podpisany kwalifikowanym podpisem elektronicznym przez wystawcę dokumentu</w:t>
      </w:r>
      <w:r w:rsidR="0036293C" w:rsidRPr="0036293C">
        <w:rPr>
          <w:b/>
          <w:bCs/>
        </w:rPr>
        <w:t>.</w:t>
      </w:r>
    </w:p>
    <w:p w14:paraId="0DC78F15" w14:textId="77777777" w:rsidR="00014A10" w:rsidRDefault="007235E0">
      <w:pPr>
        <w:numPr>
          <w:ilvl w:val="0"/>
          <w:numId w:val="21"/>
        </w:numPr>
        <w:ind w:right="73"/>
      </w:pPr>
      <w:r>
        <w:rPr>
          <w:rFonts w:cs="Cambria"/>
          <w:b/>
        </w:rPr>
        <w:t xml:space="preserve">Oświadczenie, </w:t>
      </w:r>
      <w:r>
        <w:t>o którym mowa w rozdziale 8.2 SWZ</w:t>
      </w:r>
      <w:r w:rsidR="00A2292D">
        <w:t xml:space="preserve"> </w:t>
      </w:r>
      <w:r>
        <w:rPr>
          <w:rFonts w:cs="Cambria"/>
          <w:i/>
        </w:rPr>
        <w:t>(jeżeli dotyczy)</w:t>
      </w:r>
      <w:r>
        <w:rPr>
          <w:rFonts w:cs="Cambria"/>
        </w:rPr>
        <w:t xml:space="preserve">, </w:t>
      </w:r>
    </w:p>
    <w:p w14:paraId="3BC8D9BE" w14:textId="77777777" w:rsidR="00014A10" w:rsidRDefault="007235E0">
      <w:pPr>
        <w:numPr>
          <w:ilvl w:val="0"/>
          <w:numId w:val="21"/>
        </w:numPr>
        <w:spacing w:after="37"/>
        <w:ind w:right="73"/>
      </w:pPr>
      <w:r>
        <w:rPr>
          <w:rFonts w:cs="Cambria"/>
          <w:b/>
        </w:rPr>
        <w:t xml:space="preserve">Zobowiązanie lub inne dokumenty, </w:t>
      </w:r>
      <w:r>
        <w:rPr>
          <w:rFonts w:cs="Cambria"/>
        </w:rPr>
        <w:t xml:space="preserve">o </w:t>
      </w:r>
      <w:r>
        <w:t>który</w:t>
      </w:r>
      <w:r>
        <w:rPr>
          <w:rFonts w:cs="Cambria"/>
        </w:rPr>
        <w:t>ch mowa w pkt 9.4</w:t>
      </w:r>
      <w:r w:rsidR="00A2292D">
        <w:rPr>
          <w:rFonts w:cs="Cambria"/>
        </w:rPr>
        <w:t xml:space="preserve"> </w:t>
      </w:r>
      <w:r>
        <w:rPr>
          <w:rFonts w:cs="Cambria"/>
        </w:rPr>
        <w:t>SWZ</w:t>
      </w:r>
      <w:r w:rsidR="00A2292D">
        <w:rPr>
          <w:rFonts w:cs="Cambria"/>
        </w:rPr>
        <w:t xml:space="preserve"> </w:t>
      </w:r>
      <w:r>
        <w:rPr>
          <w:rFonts w:cs="Cambria"/>
          <w:i/>
        </w:rPr>
        <w:t>(jeżeli dotyczy).</w:t>
      </w:r>
      <w:r>
        <w:rPr>
          <w:rFonts w:cs="Cambria"/>
        </w:rPr>
        <w:t xml:space="preserve"> </w:t>
      </w:r>
    </w:p>
    <w:p w14:paraId="235621F2" w14:textId="77777777" w:rsidR="00014A10" w:rsidRDefault="007235E0">
      <w:pPr>
        <w:numPr>
          <w:ilvl w:val="0"/>
          <w:numId w:val="21"/>
        </w:numPr>
        <w:spacing w:after="35" w:line="267" w:lineRule="auto"/>
        <w:ind w:right="73"/>
      </w:pPr>
      <w:r>
        <w:rPr>
          <w:rFonts w:cs="Cambria"/>
          <w:b/>
        </w:rPr>
        <w:t>Oświadczenie podmiotu udostępniającego zasoby składane na podstawie art. 125 ust. 1 ustawy Pzp</w:t>
      </w:r>
      <w:r>
        <w:t xml:space="preserve">, o którym mowa w pkt. 9.8 SWZ </w:t>
      </w:r>
      <w:r>
        <w:rPr>
          <w:rFonts w:cs="Cambria"/>
          <w:i/>
        </w:rPr>
        <w:t>(jeżeli dotyczy)</w:t>
      </w:r>
      <w:r>
        <w:rPr>
          <w:rFonts w:cs="Cambria"/>
        </w:rPr>
        <w:t xml:space="preserve">; </w:t>
      </w:r>
    </w:p>
    <w:p w14:paraId="3A61052D" w14:textId="77777777" w:rsidR="00014A10" w:rsidRDefault="007235E0">
      <w:pPr>
        <w:numPr>
          <w:ilvl w:val="0"/>
          <w:numId w:val="21"/>
        </w:numPr>
        <w:spacing w:after="9" w:line="267" w:lineRule="auto"/>
        <w:ind w:right="73"/>
      </w:pPr>
      <w:r>
        <w:rPr>
          <w:rFonts w:cs="Cambria"/>
          <w:b/>
        </w:rPr>
        <w:t>Uzasadnienie do zastrzeżenia informacji znajdujących się w ofercie jako tajemnica przedsiębiorstwa</w:t>
      </w:r>
      <w:r w:rsidR="00A2292D">
        <w:rPr>
          <w:rFonts w:cs="Cambria"/>
          <w:b/>
        </w:rPr>
        <w:t xml:space="preserve"> </w:t>
      </w:r>
      <w:r>
        <w:rPr>
          <w:rFonts w:cs="Cambria"/>
          <w:i/>
        </w:rPr>
        <w:t>(jeżeli dotyczy)</w:t>
      </w:r>
      <w:r>
        <w:rPr>
          <w:rFonts w:cs="Cambria"/>
        </w:rPr>
        <w:t xml:space="preserve">; </w:t>
      </w:r>
    </w:p>
    <w:p w14:paraId="37105508" w14:textId="77777777" w:rsidR="00014A10" w:rsidRDefault="007235E0">
      <w:pPr>
        <w:numPr>
          <w:ilvl w:val="0"/>
          <w:numId w:val="21"/>
        </w:numPr>
        <w:spacing w:after="38" w:line="267" w:lineRule="auto"/>
        <w:ind w:right="73"/>
      </w:pPr>
      <w:r>
        <w:rPr>
          <w:rFonts w:cs="Cambria"/>
          <w:b/>
        </w:rPr>
        <w:t>Potwierdzenie umocowania do działania w imieniu Wykonawcy</w:t>
      </w:r>
      <w:r w:rsidR="00280525">
        <w:rPr>
          <w:rFonts w:cs="Cambria"/>
          <w:b/>
        </w:rPr>
        <w:t xml:space="preserve"> </w:t>
      </w:r>
      <w:r>
        <w:rPr>
          <w:rFonts w:cs="Cambria"/>
          <w:b/>
        </w:rPr>
        <w:t>lub podmiotu udostępniającego zasoby:</w:t>
      </w:r>
      <w:r>
        <w:rPr>
          <w:rFonts w:cs="Cambria"/>
        </w:rPr>
        <w:t xml:space="preserve"> </w:t>
      </w:r>
    </w:p>
    <w:p w14:paraId="089AEAE7" w14:textId="77777777" w:rsidR="00014A10" w:rsidRDefault="007235E0">
      <w:pPr>
        <w:numPr>
          <w:ilvl w:val="2"/>
          <w:numId w:val="22"/>
        </w:numPr>
        <w:spacing w:after="4"/>
        <w:ind w:right="77"/>
      </w:pPr>
      <w:r>
        <w:t>Zamawiający</w:t>
      </w:r>
      <w:r>
        <w:rPr>
          <w:rFonts w:cs="Cambria"/>
        </w:rPr>
        <w:t xml:space="preserve"> w</w:t>
      </w:r>
      <w:r w:rsidR="00A2292D">
        <w:rPr>
          <w:rFonts w:cs="Cambria"/>
        </w:rPr>
        <w:t xml:space="preserve"> </w:t>
      </w:r>
      <w:r>
        <w:t xml:space="preserve">celu potwierdzenia, że osoba działająca w imieniu </w:t>
      </w:r>
      <w:r>
        <w:rPr>
          <w:rFonts w:cs="Cambria"/>
        </w:rPr>
        <w:t>Wykonawcy</w:t>
      </w:r>
      <w:r w:rsidR="00A2292D">
        <w:rPr>
          <w:rFonts w:cs="Cambria"/>
        </w:rPr>
        <w:t xml:space="preserve"> </w:t>
      </w:r>
      <w:r>
        <w:rPr>
          <w:rFonts w:cs="Cambria"/>
        </w:rPr>
        <w:t xml:space="preserve">lub podmiotu </w:t>
      </w:r>
      <w:r>
        <w:t>udostępniającego zasoby</w:t>
      </w:r>
      <w:r>
        <w:rPr>
          <w:rFonts w:cs="Cambria"/>
        </w:rPr>
        <w:t xml:space="preserve"> jest umocowana do </w:t>
      </w:r>
      <w:r>
        <w:t xml:space="preserve">jego reprezentowania, żąda złożenia wraz z ofertą </w:t>
      </w:r>
      <w:r>
        <w:rPr>
          <w:rFonts w:cs="Cambria"/>
        </w:rPr>
        <w:t xml:space="preserve">odpisu lub informacji z </w:t>
      </w:r>
      <w:r>
        <w:t xml:space="preserve">Krajowego Rejestru Sądowego, Centralnej Ewidencji i Informacji o </w:t>
      </w:r>
    </w:p>
    <w:p w14:paraId="3A324EF9" w14:textId="77777777" w:rsidR="00014A10" w:rsidRDefault="007235E0">
      <w:pPr>
        <w:ind w:left="1505" w:right="77"/>
      </w:pPr>
      <w:r>
        <w:t>Działalności Gospodarczej lub innego właściwego rejestru</w:t>
      </w:r>
      <w:r>
        <w:rPr>
          <w:rFonts w:cs="Cambria"/>
        </w:rPr>
        <w:t>;</w:t>
      </w:r>
      <w:r>
        <w:rPr>
          <w:rFonts w:cs="Cambria"/>
          <w:b/>
        </w:rPr>
        <w:t xml:space="preserve"> </w:t>
      </w:r>
    </w:p>
    <w:p w14:paraId="370C82FF" w14:textId="77777777" w:rsidR="00014A10" w:rsidRDefault="007235E0">
      <w:pPr>
        <w:numPr>
          <w:ilvl w:val="2"/>
          <w:numId w:val="22"/>
        </w:numPr>
        <w:ind w:right="77"/>
      </w:pPr>
      <w:r>
        <w:rPr>
          <w:rFonts w:cs="Cambria"/>
        </w:rPr>
        <w:t>Wykonawca</w:t>
      </w:r>
      <w:r w:rsidR="00A2292D">
        <w:rPr>
          <w:rFonts w:cs="Cambria"/>
        </w:rPr>
        <w:t xml:space="preserve"> </w:t>
      </w:r>
      <w:r>
        <w:t>lub podmiot udostępniający zasoby</w:t>
      </w:r>
      <w:r>
        <w:rPr>
          <w:rFonts w:cs="Cambria"/>
        </w:rPr>
        <w:t xml:space="preserve"> </w:t>
      </w:r>
      <w:r>
        <w:t xml:space="preserve">nie jest zobowiązany do złożenia dokumentów, o których mowa w </w:t>
      </w:r>
      <w:r>
        <w:rPr>
          <w:rFonts w:cs="Cambria"/>
        </w:rPr>
        <w:t>lit a)</w:t>
      </w:r>
      <w:r>
        <w:t>, jeżeli Zamawiający</w:t>
      </w:r>
      <w:r>
        <w:rPr>
          <w:rFonts w:cs="Cambria"/>
        </w:rPr>
        <w:t xml:space="preserve"> </w:t>
      </w:r>
      <w:r>
        <w:t xml:space="preserve">może je uzyskać za pomocą bezpłatnych i ogólnodostępnych baz danych, o ile </w:t>
      </w:r>
      <w:r>
        <w:rPr>
          <w:rFonts w:cs="Cambria"/>
        </w:rPr>
        <w:t xml:space="preserve">Wykonawca </w:t>
      </w:r>
      <w:r>
        <w:t>wskazał dane umożliwiające dostęp do tych dokumentów.</w:t>
      </w:r>
      <w:r>
        <w:rPr>
          <w:rFonts w:cs="Cambria"/>
          <w:b/>
        </w:rPr>
        <w:t xml:space="preserve"> </w:t>
      </w:r>
    </w:p>
    <w:p w14:paraId="760A309F" w14:textId="77777777" w:rsidR="00014A10" w:rsidRDefault="007235E0">
      <w:pPr>
        <w:numPr>
          <w:ilvl w:val="2"/>
          <w:numId w:val="22"/>
        </w:numPr>
        <w:ind w:right="77"/>
      </w:pPr>
      <w:r>
        <w:t xml:space="preserve">jeżeli w imieniu </w:t>
      </w:r>
      <w:r>
        <w:rPr>
          <w:rFonts w:cs="Cambria"/>
        </w:rPr>
        <w:t>Wykonawcy</w:t>
      </w:r>
      <w:r w:rsidR="00A2292D">
        <w:rPr>
          <w:rFonts w:cs="Cambria"/>
        </w:rPr>
        <w:t xml:space="preserve"> </w:t>
      </w:r>
      <w:r>
        <w:t>lub podmiotu udostępniającego zasoby</w:t>
      </w:r>
      <w:r>
        <w:rPr>
          <w:rFonts w:cs="Cambria"/>
        </w:rPr>
        <w:t xml:space="preserve"> </w:t>
      </w:r>
      <w:r>
        <w:t>działa osoba, której umocowanie do jego reprezentowania nie wynika z dokumentów, o których mowa w lit a), Zamawiający</w:t>
      </w:r>
      <w:r>
        <w:rPr>
          <w:rFonts w:cs="Cambria"/>
        </w:rPr>
        <w:t xml:space="preserve"> </w:t>
      </w:r>
      <w:r>
        <w:t xml:space="preserve">żąda od </w:t>
      </w:r>
      <w:r>
        <w:rPr>
          <w:rFonts w:cs="Cambria"/>
        </w:rPr>
        <w:t>Wykonawcy</w:t>
      </w:r>
      <w:r w:rsidR="00A2292D">
        <w:rPr>
          <w:rFonts w:cs="Cambria"/>
        </w:rPr>
        <w:t xml:space="preserve"> </w:t>
      </w:r>
      <w:r>
        <w:t xml:space="preserve">lub podmiotu udostępniającego zasoby złożenia wraz z ofertą pełnomocnictwa lub innego dokumentu potwierdzającego umocowanie do </w:t>
      </w:r>
      <w:r>
        <w:rPr>
          <w:rFonts w:cs="Cambria"/>
        </w:rPr>
        <w:t xml:space="preserve">reprezentowania Wykonawcy. </w:t>
      </w:r>
      <w:r>
        <w:rPr>
          <w:rFonts w:cs="Cambria"/>
          <w:b/>
        </w:rPr>
        <w:t xml:space="preserve"> </w:t>
      </w:r>
    </w:p>
    <w:p w14:paraId="7FF8489B" w14:textId="77777777" w:rsidR="00014A10" w:rsidRDefault="007235E0">
      <w:pPr>
        <w:numPr>
          <w:ilvl w:val="0"/>
          <w:numId w:val="21"/>
        </w:numPr>
        <w:ind w:right="73"/>
      </w:pPr>
      <w:r>
        <w:rPr>
          <w:rFonts w:cs="Cambria"/>
          <w:b/>
        </w:rPr>
        <w:t xml:space="preserve">Pełnomocnictwo </w:t>
      </w:r>
      <w:r>
        <w:rPr>
          <w:rFonts w:cs="Cambria"/>
        </w:rPr>
        <w:t xml:space="preserve">do reprezentowania </w:t>
      </w:r>
      <w:r>
        <w:t xml:space="preserve">wykonawców wspólnie ubiegających się o udzielenie zamówienia w postępowaniu o udzielenie zamówienia albo do </w:t>
      </w:r>
      <w:r>
        <w:rPr>
          <w:rFonts w:cs="Cambria"/>
        </w:rPr>
        <w:t xml:space="preserve">reprezentowania ich </w:t>
      </w:r>
      <w:r>
        <w:t>w postępowaniu i zawarcia umowy w sprawie zamówienia publicznego</w:t>
      </w:r>
      <w:r w:rsidR="00A2292D">
        <w:t xml:space="preserve"> </w:t>
      </w:r>
      <w:r>
        <w:rPr>
          <w:rFonts w:cs="Cambria"/>
          <w:b/>
          <w:i/>
        </w:rPr>
        <w:t>(jeżeli dotyczy)</w:t>
      </w:r>
      <w:r>
        <w:rPr>
          <w:rFonts w:cs="Cambria"/>
        </w:rPr>
        <w:t xml:space="preserve">. </w:t>
      </w:r>
    </w:p>
    <w:p w14:paraId="73066475" w14:textId="77777777" w:rsidR="00014A10" w:rsidRDefault="007235E0">
      <w:pPr>
        <w:numPr>
          <w:ilvl w:val="1"/>
          <w:numId w:val="23"/>
        </w:numPr>
        <w:spacing w:after="75"/>
        <w:ind w:right="77"/>
      </w:pPr>
      <w:r>
        <w:lastRenderedPageBreak/>
        <w:t>Pełnomocnictwo, o którym mowa w rozdziale 13.</w:t>
      </w:r>
      <w:r>
        <w:rPr>
          <w:rFonts w:cs="Cambria"/>
        </w:rPr>
        <w:t xml:space="preserve">5 pkt 7) lit c) i pkt 8) SWZ </w:t>
      </w:r>
      <w:r>
        <w:t xml:space="preserve">składa się w postaci elektronicznej i opatruje się kwalifikowanym podpisem </w:t>
      </w:r>
      <w:r>
        <w:rPr>
          <w:rFonts w:cs="Cambria"/>
        </w:rPr>
        <w:t xml:space="preserve">elektronicznym, podpisem zaufanym lub podpisem osobistym. W przypadku gdy </w:t>
      </w:r>
      <w:r>
        <w:t xml:space="preserve">pełnomocnictwo zostało sporządzone jako dokument w postaci papierowej i opatrzone własnoręcznym podpisem, przekazuje się cyfrowe odwzorowanie tego </w:t>
      </w:r>
      <w:r>
        <w:rPr>
          <w:rFonts w:cs="Cambria"/>
        </w:rPr>
        <w:t xml:space="preserve">dokumentu opatrzone kwalifikowanym podpisem elektronicznym, podpisem </w:t>
      </w:r>
      <w:r>
        <w:t xml:space="preserve">zaufanym lub podpisem osobistym, poświadczającym zgodność cyfrowego odwzorowania z dokumentem w postaci papierowej.  Poświadczenia zgodności </w:t>
      </w:r>
      <w:r>
        <w:rPr>
          <w:rFonts w:cs="Cambria"/>
        </w:rPr>
        <w:t xml:space="preserve">cyfrowego odwzorowania z dokumentem w postaci papierowej dokonuje </w:t>
      </w:r>
      <w:r>
        <w:t xml:space="preserve">mocodawca. Poświadczenia zgodności cyfrowego odwzorowania pełnomocnictwa z dokumentem w postaci papierowej może dokonać również </w:t>
      </w:r>
      <w:r>
        <w:rPr>
          <w:rFonts w:cs="Cambria"/>
        </w:rPr>
        <w:t xml:space="preserve">notariusz. </w:t>
      </w:r>
    </w:p>
    <w:p w14:paraId="5748C9F9" w14:textId="77777777" w:rsidR="00014A10" w:rsidRDefault="007235E0">
      <w:pPr>
        <w:numPr>
          <w:ilvl w:val="1"/>
          <w:numId w:val="23"/>
        </w:numPr>
        <w:spacing w:after="4"/>
        <w:ind w:right="77"/>
      </w:pPr>
      <w:r>
        <w:rPr>
          <w:rFonts w:cs="Cambria"/>
        </w:rPr>
        <w:t xml:space="preserve">Wykonawca </w:t>
      </w:r>
      <w:r>
        <w:t xml:space="preserve">w ofercie może zastrzec informacje stanowiące tajemnicę przedsiębiorstwa w rozumieniu ustawy z dnia 16 kwietnia 1993 r. o zwalczaniu </w:t>
      </w:r>
      <w:r>
        <w:rPr>
          <w:rFonts w:cs="Cambria"/>
        </w:rPr>
        <w:t xml:space="preserve">nieuczciwej konkurencji (Dz. U. z 2022 r. poz. 1233 ze zm.). </w:t>
      </w:r>
      <w:r>
        <w:t xml:space="preserve">Nie ujawnia się informacji stanowiących tajemnicę przedsiębiorstwa w rozumieniu przepisów </w:t>
      </w:r>
      <w:r>
        <w:rPr>
          <w:rFonts w:cs="Cambria"/>
        </w:rPr>
        <w:t xml:space="preserve">ustawy z dnia 16 kwietnia 1993 r. o zwalczaniu nieuczciwej konkurencji ((Dz. U. z </w:t>
      </w:r>
      <w:r w:rsidRPr="00A2292D">
        <w:rPr>
          <w:rFonts w:cs="Cambria"/>
        </w:rPr>
        <w:t>2022 r. poz. 1233 ze zm.</w:t>
      </w:r>
      <w:r>
        <w:t>), jeżeli wykonawca, wraz z przekazaniem takich informacji, zastrzegł, że nie mogą być one udostępniane oraz wykazał, że zastrzeżone informacje stanowią tajemnicę przedsiębiorstwa.</w:t>
      </w:r>
      <w:r w:rsidRPr="00A2292D">
        <w:rPr>
          <w:rFonts w:cs="Cambria"/>
        </w:rPr>
        <w:t xml:space="preserve"> </w:t>
      </w:r>
    </w:p>
    <w:p w14:paraId="1E793DD6" w14:textId="77777777" w:rsidR="00014A10" w:rsidRDefault="007235E0">
      <w:pPr>
        <w:spacing w:after="48" w:line="259" w:lineRule="auto"/>
        <w:ind w:left="137" w:right="0"/>
        <w:jc w:val="left"/>
      </w:pPr>
      <w:r>
        <w:rPr>
          <w:rFonts w:cs="Cambria"/>
          <w:b/>
        </w:rPr>
        <w:t>13.8.</w:t>
      </w:r>
      <w:r>
        <w:rPr>
          <w:rFonts w:ascii="Arial" w:eastAsia="Arial" w:hAnsi="Arial" w:cs="Arial"/>
          <w:b/>
        </w:rPr>
        <w:t xml:space="preserve"> </w:t>
      </w:r>
      <w:r>
        <w:rPr>
          <w:rFonts w:cs="Cambria"/>
          <w:u w:val="single" w:color="000000"/>
        </w:rPr>
        <w:t xml:space="preserve">Wykonawca </w:t>
      </w:r>
      <w:r>
        <w:rPr>
          <w:u w:val="single" w:color="000000"/>
        </w:rPr>
        <w:t>w szczególności nie może zastrzec w ofercie informacji:</w:t>
      </w:r>
      <w:r>
        <w:rPr>
          <w:rFonts w:cs="Cambria"/>
        </w:rPr>
        <w:t xml:space="preserve"> </w:t>
      </w:r>
    </w:p>
    <w:p w14:paraId="2C45EF32" w14:textId="77777777" w:rsidR="00014A10" w:rsidRDefault="007235E0">
      <w:pPr>
        <w:numPr>
          <w:ilvl w:val="0"/>
          <w:numId w:val="24"/>
        </w:numPr>
        <w:ind w:right="75"/>
      </w:pPr>
      <w:r>
        <w:rPr>
          <w:rFonts w:cs="Cambria"/>
        </w:rPr>
        <w:t xml:space="preserve">nazwach albo imionach i nazwiskach oraz siedzibach lub miejscach </w:t>
      </w:r>
      <w:r>
        <w:t>prowadzonej działalności gospodarczej albo miejscach zamieszkania wykonawców, których oferty zostały otwarte;</w:t>
      </w:r>
      <w:r>
        <w:rPr>
          <w:rFonts w:cs="Cambria"/>
        </w:rPr>
        <w:t xml:space="preserve"> </w:t>
      </w:r>
    </w:p>
    <w:p w14:paraId="11F60A56" w14:textId="77777777" w:rsidR="00014A10" w:rsidRDefault="007235E0">
      <w:pPr>
        <w:numPr>
          <w:ilvl w:val="0"/>
          <w:numId w:val="24"/>
        </w:numPr>
        <w:spacing w:after="37"/>
        <w:ind w:right="75"/>
      </w:pPr>
      <w:r>
        <w:rPr>
          <w:rFonts w:cs="Cambria"/>
        </w:rPr>
        <w:t xml:space="preserve">cenach lub kosztach zawartych w ofertach </w:t>
      </w:r>
    </w:p>
    <w:p w14:paraId="26F74F6C" w14:textId="77777777" w:rsidR="00014A10" w:rsidRDefault="007235E0">
      <w:pPr>
        <w:numPr>
          <w:ilvl w:val="1"/>
          <w:numId w:val="26"/>
        </w:numPr>
        <w:spacing w:after="72"/>
        <w:ind w:left="851" w:right="75"/>
      </w:pPr>
      <w:r>
        <w:t xml:space="preserve">Wszelkie informacje stanowiące tajemnicę przedsiębiorstwa w rozumieniu </w:t>
      </w:r>
      <w:r>
        <w:rPr>
          <w:rFonts w:cs="Cambria"/>
        </w:rPr>
        <w:t>ustawy z dnia 16 kwietnia 1993 r. o zwalczaniu nieuczciwej konkurencji ((Dz. U. z 2022 r. poz. 1233 ze zm.</w:t>
      </w:r>
      <w:r>
        <w:t xml:space="preserve">), które </w:t>
      </w:r>
      <w:r>
        <w:rPr>
          <w:rFonts w:cs="Cambria"/>
        </w:rPr>
        <w:t xml:space="preserve">Wykonawca </w:t>
      </w:r>
      <w:r>
        <w:t xml:space="preserve">zastrzeże jako tajemnicę przedsiębiorstwa, powinny zostać złożone w </w:t>
      </w:r>
      <w:r>
        <w:rPr>
          <w:rFonts w:cs="Cambria"/>
        </w:rPr>
        <w:t xml:space="preserve">odpowiednio wydzielonym i oznaczonym pliku. </w:t>
      </w:r>
    </w:p>
    <w:p w14:paraId="78AEB554" w14:textId="77777777" w:rsidR="00014A10" w:rsidRDefault="007235E0">
      <w:pPr>
        <w:numPr>
          <w:ilvl w:val="1"/>
          <w:numId w:val="26"/>
        </w:numPr>
        <w:ind w:left="851" w:right="75"/>
      </w:pPr>
      <w:r>
        <w:t>Oferta powinna być:</w:t>
      </w:r>
      <w:r>
        <w:rPr>
          <w:rFonts w:cs="Cambria"/>
        </w:rPr>
        <w:t xml:space="preserve"> </w:t>
      </w:r>
    </w:p>
    <w:p w14:paraId="616F4236" w14:textId="77777777" w:rsidR="00014A10" w:rsidRDefault="007235E0">
      <w:pPr>
        <w:numPr>
          <w:ilvl w:val="2"/>
          <w:numId w:val="27"/>
        </w:numPr>
        <w:spacing w:after="41" w:line="267" w:lineRule="auto"/>
        <w:ind w:right="77"/>
      </w:pPr>
      <w:r>
        <w:t>sporządzona na podstawie załączników niniejszej SWZ w języku polskim,</w:t>
      </w:r>
      <w:r>
        <w:rPr>
          <w:rFonts w:cs="Cambria"/>
        </w:rPr>
        <w:t xml:space="preserve"> </w:t>
      </w:r>
    </w:p>
    <w:p w14:paraId="044C04A3" w14:textId="77777777" w:rsidR="00014A10" w:rsidRDefault="007235E0">
      <w:pPr>
        <w:numPr>
          <w:ilvl w:val="2"/>
          <w:numId w:val="27"/>
        </w:numPr>
        <w:ind w:right="77"/>
      </w:pPr>
      <w:r>
        <w:t xml:space="preserve">złożona przy użyciu środków komunikacji elektronicznej tzn. za pośrednictwem </w:t>
      </w:r>
      <w:r w:rsidR="00DF39D0">
        <w:t>Platformy ezamowienia.gov.pl</w:t>
      </w:r>
      <w:r>
        <w:rPr>
          <w:rFonts w:cs="Cambria"/>
        </w:rPr>
        <w:t xml:space="preserve"> </w:t>
      </w:r>
    </w:p>
    <w:p w14:paraId="735A8DB8" w14:textId="77777777" w:rsidR="00014A10" w:rsidRDefault="007235E0">
      <w:pPr>
        <w:numPr>
          <w:ilvl w:val="2"/>
          <w:numId w:val="27"/>
        </w:numPr>
        <w:ind w:right="77"/>
      </w:pPr>
      <w:r>
        <w:rPr>
          <w:rFonts w:cs="Cambria"/>
        </w:rPr>
        <w:t xml:space="preserve">podpisana kwalifikowanym podpisem elektronicznym lub podpisem </w:t>
      </w:r>
      <w:r>
        <w:t>zaufanym lub podpisem osobistym przez osobę/osoby upoważnioną/ upoważnione.</w:t>
      </w:r>
      <w:r>
        <w:rPr>
          <w:rFonts w:cs="Cambria"/>
        </w:rPr>
        <w:t xml:space="preserve"> </w:t>
      </w:r>
    </w:p>
    <w:p w14:paraId="73FBC7FF" w14:textId="77777777" w:rsidR="00014A10" w:rsidRDefault="007235E0">
      <w:pPr>
        <w:numPr>
          <w:ilvl w:val="1"/>
          <w:numId w:val="25"/>
        </w:numPr>
        <w:ind w:right="77"/>
      </w:pPr>
      <w:r>
        <w:t>Podpisy kwalifikowane wykorzystywane przez Wykonawców do podpisywania wszelkich plików muszą spełniać „Rozporządzenie Parlamentu Europejskiego</w:t>
      </w:r>
      <w:r>
        <w:rPr>
          <w:rFonts w:cs="Cambria"/>
        </w:rPr>
        <w:t xml:space="preserve"> </w:t>
      </w:r>
      <w:r>
        <w:t xml:space="preserve">i Rady w sprawie identyfikacji elektronicznej i usług zaufania w odniesieniu do transakcji elektronicznych na rynku wewnętrznym (eIDAS) (UE) nr 910/2014 </w:t>
      </w:r>
      <w:r>
        <w:rPr>
          <w:rFonts w:cs="Cambria"/>
        </w:rPr>
        <w:t xml:space="preserve">- </w:t>
      </w:r>
      <w:r>
        <w:t>od 1 lipca 2016 roku”.</w:t>
      </w:r>
      <w:r>
        <w:rPr>
          <w:rFonts w:cs="Cambria"/>
        </w:rPr>
        <w:t xml:space="preserve"> </w:t>
      </w:r>
    </w:p>
    <w:p w14:paraId="1D348118" w14:textId="77777777" w:rsidR="00014A10" w:rsidRDefault="007235E0">
      <w:pPr>
        <w:numPr>
          <w:ilvl w:val="1"/>
          <w:numId w:val="25"/>
        </w:numPr>
        <w:ind w:right="77"/>
      </w:pPr>
      <w:r>
        <w:lastRenderedPageBreak/>
        <w:t>W przypadku wykorzystania formatu podpisu XAdES zewnętrzny. Zamawiający wymaga dołączenia odpowiedniej ilości plików, podpisywanych plików z danymi oraz plików XAdES.</w:t>
      </w:r>
      <w:r>
        <w:rPr>
          <w:rFonts w:cs="Cambria"/>
        </w:rPr>
        <w:t xml:space="preserve"> </w:t>
      </w:r>
    </w:p>
    <w:p w14:paraId="02492826" w14:textId="77777777" w:rsidR="00014A10" w:rsidRDefault="007235E0">
      <w:pPr>
        <w:numPr>
          <w:ilvl w:val="1"/>
          <w:numId w:val="25"/>
        </w:numPr>
        <w:ind w:right="77"/>
      </w:pPr>
      <w:r>
        <w:t xml:space="preserve">Zgodnie z art. 18 ust. 3  ustawy Pzp, nie ujawnia się informacji stanowiących </w:t>
      </w:r>
      <w:r>
        <w:rPr>
          <w:rFonts w:cs="Cambria"/>
          <w:b/>
        </w:rPr>
        <w:t>tajemnicę przedsiębiorstwa</w:t>
      </w:r>
      <w:r>
        <w:t>, w rozumieniu przepisów o zwalczaniu nieuczciwej konkurencji,  jeżeli wykonawca, wraz z przekazaniem takich informacji  zastrzegł, że nie mogą być one udostępniane oraz wykazał</w:t>
      </w:r>
      <w:r w:rsidR="00DF39D0">
        <w:t>,</w:t>
      </w:r>
      <w:r>
        <w:t xml:space="preserve"> iż zastrzeżone informacje stanowią tajemnicę przedsiębiorstwa. Na platformie w formularzu składania oferty znajduje się miejsce wyznaczone do dołączenia części oferty stanowiącej tajemnicę przedsiębiorstwa.</w:t>
      </w:r>
      <w:r>
        <w:rPr>
          <w:rFonts w:cs="Cambria"/>
        </w:rPr>
        <w:t xml:space="preserve"> </w:t>
      </w:r>
      <w:r>
        <w:t>Wykonawca nie może zastrzec informacji, o których mowa w art. 222 ust. 5 ustawy Pzp.</w:t>
      </w:r>
      <w:r>
        <w:rPr>
          <w:rFonts w:cs="Cambria"/>
        </w:rPr>
        <w:t xml:space="preserve"> </w:t>
      </w:r>
    </w:p>
    <w:p w14:paraId="4B95F6A5" w14:textId="77777777" w:rsidR="00014A10" w:rsidRDefault="007235E0">
      <w:pPr>
        <w:numPr>
          <w:ilvl w:val="1"/>
          <w:numId w:val="25"/>
        </w:numPr>
        <w:ind w:right="77"/>
      </w:pPr>
      <w:r>
        <w:t xml:space="preserve">Wykonawca, za pośrednictwem strony internetowej pod adresem: </w:t>
      </w:r>
      <w:r w:rsidR="00DF39D0">
        <w:rPr>
          <w:rFonts w:cs="Cambria"/>
          <w:u w:val="single" w:color="000000"/>
        </w:rPr>
        <w:t xml:space="preserve">… </w:t>
      </w:r>
      <w:r>
        <w:t xml:space="preserve">może przed upływem terminu do składania ofert zmienić lub wycofać ofertę. Sposób dokonywania </w:t>
      </w:r>
      <w:r>
        <w:rPr>
          <w:rFonts w:cs="Cambria"/>
        </w:rPr>
        <w:t xml:space="preserve">zmiany lub wycofania oferty zamieszczono w instrukcji zamieszczonej na stronie internetowej pod adresem: </w:t>
      </w:r>
      <w:r w:rsidR="00DF39D0">
        <w:t>….</w:t>
      </w:r>
    </w:p>
    <w:p w14:paraId="532404AA" w14:textId="77777777" w:rsidR="00014A10" w:rsidRDefault="007235E0">
      <w:pPr>
        <w:numPr>
          <w:ilvl w:val="1"/>
          <w:numId w:val="25"/>
        </w:numPr>
        <w:ind w:right="77"/>
      </w:pPr>
      <w:r>
        <w:t>Dokumenty i oświadczenia składane przez Wykonawcę powinny być w języku polskim, chyba że w SWZ dopuszczono inaczej. W przypadku załączenia dokumentów sporządzonych w innym języku niż dopuszczony, wykonawca zobowiązany jest załączyć tłumaczenie na język polski.</w:t>
      </w:r>
      <w:r>
        <w:rPr>
          <w:rFonts w:cs="Cambria"/>
        </w:rPr>
        <w:t xml:space="preserve"> </w:t>
      </w:r>
    </w:p>
    <w:p w14:paraId="27D3CDBE" w14:textId="77777777" w:rsidR="00014A10" w:rsidRDefault="007235E0">
      <w:pPr>
        <w:numPr>
          <w:ilvl w:val="1"/>
          <w:numId w:val="25"/>
        </w:numPr>
        <w:spacing w:after="4"/>
        <w:ind w:right="77"/>
      </w:pPr>
      <w:r>
        <w:t xml:space="preserve">Zgodnie z § 8 Rozporządzenia Prezesa Rady Ministrów z dnia 30 grudnia 2020 r. </w:t>
      </w:r>
      <w:r>
        <w:rPr>
          <w:rFonts w:cs="Cambria"/>
        </w:rPr>
        <w:t xml:space="preserve"> </w:t>
      </w:r>
      <w:r>
        <w:t xml:space="preserve">w sprawie sposobu sporządzania i przekazywania informacji oraz wymagań technicznych dla dokumentów elektronicznych oraz środków komunikacji elektronicznej w postępowaniu o udzielenie zamówienia publicznego lub </w:t>
      </w:r>
      <w:r>
        <w:rPr>
          <w:rFonts w:cs="Cambria"/>
        </w:rPr>
        <w:t xml:space="preserve">konkursie,  </w:t>
      </w:r>
    </w:p>
    <w:p w14:paraId="0388BFA7" w14:textId="77777777" w:rsidR="00014A10" w:rsidRDefault="007235E0">
      <w:pPr>
        <w:ind w:left="872" w:right="77"/>
      </w:pPr>
      <w:r>
        <w:t xml:space="preserve">w przypadku przekazywania w postępowaniu lub konkursie dokumentu elektronicznego w formacie poddającym dane kompresji, opatrzenie pliku zawierającego skompresowane dokumenty kwalifikowanym podpisem elektronicznym, a w przypadku postępowań lub konkursów o wartości mniejszej niż progi unijne, kwalifikowanym podpisem elektronicznym, podpisem zaufanym lub podpisem osobistym, jest równoznaczne z opatrzeniem wszystkich dokumentów zawartych w tym pliku odpowiednio kwalifikowanym podpisem </w:t>
      </w:r>
      <w:r>
        <w:rPr>
          <w:rFonts w:cs="Cambria"/>
        </w:rPr>
        <w:t xml:space="preserve">elektronicznym, podpisem zaufanym lub podpisem osobistym.  </w:t>
      </w:r>
    </w:p>
    <w:p w14:paraId="302D240A" w14:textId="77777777" w:rsidR="00014A10" w:rsidRDefault="007235E0">
      <w:pPr>
        <w:ind w:left="851" w:right="77" w:hanging="720"/>
      </w:pPr>
      <w:r>
        <w:rPr>
          <w:rFonts w:cs="Cambria"/>
          <w:b/>
        </w:rPr>
        <w:t>13.17.</w:t>
      </w:r>
      <w:r>
        <w:rPr>
          <w:rFonts w:ascii="Arial" w:eastAsia="Arial" w:hAnsi="Arial" w:cs="Arial"/>
          <w:b/>
        </w:rPr>
        <w:t xml:space="preserve"> </w:t>
      </w:r>
      <w:r>
        <w:t>Maksymalny rozmiar jednego pliku przesyłanego za pośrednictwem dedykowanych formularzy do: złożenia, zmiany, wycofania oferty wynosi 150 MB natomiast przy komunikacji wielkość pliku to maksymalnie 500 MB.</w:t>
      </w:r>
      <w:r>
        <w:rPr>
          <w:rFonts w:cs="Cambria"/>
        </w:rPr>
        <w:t xml:space="preserve"> </w:t>
      </w:r>
    </w:p>
    <w:p w14:paraId="4ECC5A37" w14:textId="77777777" w:rsidR="00014A10" w:rsidRDefault="007235E0">
      <w:pPr>
        <w:spacing w:after="4"/>
        <w:ind w:left="851" w:right="77" w:hanging="720"/>
      </w:pPr>
      <w:r>
        <w:rPr>
          <w:rFonts w:cs="Cambria"/>
          <w:b/>
        </w:rPr>
        <w:t>13.18.</w:t>
      </w:r>
      <w:r>
        <w:rPr>
          <w:rFonts w:ascii="Arial" w:eastAsia="Arial" w:hAnsi="Arial" w:cs="Arial"/>
          <w:b/>
        </w:rPr>
        <w:t xml:space="preserve"> </w:t>
      </w:r>
      <w:r>
        <w:t xml:space="preserve">Formaty plików wykorzystywanych przez wykonawców powinny być zgodne </w:t>
      </w:r>
      <w:r>
        <w:rPr>
          <w:rFonts w:cs="Cambria"/>
        </w:rPr>
        <w:t xml:space="preserve"> </w:t>
      </w:r>
      <w:r>
        <w:t xml:space="preserve">z Rozporządzeniem Rady Ministrów z dnia 12 kwietnia 2012 r.  w sprawie Krajowych Ram Interoperacyjności, minimalnych wymagań dla rejestrów </w:t>
      </w:r>
      <w:r>
        <w:rPr>
          <w:rFonts w:cs="Cambria"/>
        </w:rPr>
        <w:t xml:space="preserve">publicznych i wymiany informacji w postaci elektronicznej oraz minimalnych </w:t>
      </w:r>
      <w:r>
        <w:t>wymagań dla systemów teleinformatycznych.</w:t>
      </w:r>
      <w:r>
        <w:rPr>
          <w:rFonts w:cs="Cambria"/>
        </w:rPr>
        <w:t xml:space="preserve"> </w:t>
      </w:r>
    </w:p>
    <w:p w14:paraId="76BF87F9" w14:textId="7050F586" w:rsidR="00014A10" w:rsidRDefault="007235E0" w:rsidP="00587A02">
      <w:pPr>
        <w:spacing w:after="102" w:line="259" w:lineRule="auto"/>
        <w:ind w:left="142" w:right="0" w:firstLine="0"/>
        <w:jc w:val="left"/>
      </w:pPr>
      <w:r>
        <w:rPr>
          <w:rFonts w:cs="Cambria"/>
          <w:sz w:val="10"/>
        </w:rPr>
        <w:t xml:space="preserve"> </w:t>
      </w:r>
      <w:r>
        <w:t xml:space="preserve">Zalecenia </w:t>
      </w:r>
    </w:p>
    <w:p w14:paraId="2CD062DB" w14:textId="77777777" w:rsidR="00014A10" w:rsidRDefault="007235E0">
      <w:pPr>
        <w:numPr>
          <w:ilvl w:val="0"/>
          <w:numId w:val="28"/>
        </w:numPr>
        <w:spacing w:after="27" w:line="267" w:lineRule="auto"/>
        <w:ind w:right="77" w:firstLine="0"/>
      </w:pPr>
      <w:r>
        <w:rPr>
          <w:rFonts w:cs="Cambria"/>
          <w:i/>
          <w:sz w:val="18"/>
        </w:rPr>
        <w:t>Zamawiający rekomenduje wykorzystanie formatów: .pdf .doc .xls .jpg (.jpeg) ze szczególnym wskazaniem na .pdf</w:t>
      </w:r>
      <w:r>
        <w:rPr>
          <w:rFonts w:cs="Cambria"/>
          <w:sz w:val="18"/>
        </w:rPr>
        <w:t xml:space="preserve"> </w:t>
      </w:r>
    </w:p>
    <w:p w14:paraId="516D27BA" w14:textId="77777777" w:rsidR="00014A10" w:rsidRDefault="007235E0">
      <w:pPr>
        <w:numPr>
          <w:ilvl w:val="0"/>
          <w:numId w:val="28"/>
        </w:numPr>
        <w:spacing w:after="27" w:line="267" w:lineRule="auto"/>
        <w:ind w:right="77" w:firstLine="0"/>
      </w:pPr>
      <w:r>
        <w:rPr>
          <w:rFonts w:cs="Cambria"/>
          <w:i/>
          <w:sz w:val="18"/>
        </w:rPr>
        <w:t xml:space="preserve">W celu ewentualnej kompresji danych Zamawiający rekomenduje wykorzystanie jednego z formatów:- .zip </w:t>
      </w:r>
      <w:r>
        <w:rPr>
          <w:rFonts w:cs="Cambria"/>
          <w:sz w:val="18"/>
        </w:rPr>
        <w:t xml:space="preserve">; </w:t>
      </w:r>
      <w:r>
        <w:rPr>
          <w:rFonts w:cs="Cambria"/>
          <w:i/>
          <w:sz w:val="18"/>
        </w:rPr>
        <w:t>- .7Z</w:t>
      </w:r>
      <w:r>
        <w:rPr>
          <w:rFonts w:cs="Cambria"/>
          <w:sz w:val="18"/>
        </w:rPr>
        <w:t xml:space="preserve"> 3.</w:t>
      </w:r>
      <w:r>
        <w:rPr>
          <w:rFonts w:ascii="Arial" w:eastAsia="Arial" w:hAnsi="Arial" w:cs="Arial"/>
          <w:sz w:val="18"/>
        </w:rPr>
        <w:t xml:space="preserve"> </w:t>
      </w:r>
      <w:r>
        <w:rPr>
          <w:rFonts w:cs="Cambria"/>
          <w:i/>
          <w:sz w:val="18"/>
        </w:rPr>
        <w:t>Wśród formatów powszechnych a NIE występujących w rozporządzeniu występują: .rar .gif .bmp .numbers .pages.</w:t>
      </w:r>
      <w:r>
        <w:rPr>
          <w:rFonts w:cs="Cambria"/>
          <w:sz w:val="18"/>
        </w:rPr>
        <w:t xml:space="preserve"> </w:t>
      </w:r>
    </w:p>
    <w:p w14:paraId="6399DEF0" w14:textId="77777777" w:rsidR="00014A10" w:rsidRDefault="007235E0">
      <w:pPr>
        <w:numPr>
          <w:ilvl w:val="0"/>
          <w:numId w:val="29"/>
        </w:numPr>
        <w:spacing w:after="27" w:line="267" w:lineRule="auto"/>
        <w:ind w:right="77" w:hanging="283"/>
      </w:pPr>
      <w:r>
        <w:rPr>
          <w:rFonts w:cs="Cambria"/>
          <w:i/>
          <w:sz w:val="18"/>
        </w:rPr>
        <w:lastRenderedPageBreak/>
        <w:t>Zamawiający zwraca uwagę na ograniczenia wielkości plików podpisywanych profilem zaufanym, który wynosi max 10MB, oraz na ograniczenie wielkości plików podpisywanych w aplikacji eDoApp służącej do składania podpisu osobistego, który wynosi max 5MB.</w:t>
      </w:r>
      <w:r>
        <w:rPr>
          <w:rFonts w:cs="Cambria"/>
          <w:sz w:val="18"/>
        </w:rPr>
        <w:t xml:space="preserve"> </w:t>
      </w:r>
    </w:p>
    <w:p w14:paraId="210A8B42" w14:textId="77777777" w:rsidR="00014A10" w:rsidRDefault="007235E0">
      <w:pPr>
        <w:numPr>
          <w:ilvl w:val="0"/>
          <w:numId w:val="29"/>
        </w:numPr>
        <w:spacing w:after="27" w:line="267" w:lineRule="auto"/>
        <w:ind w:right="77" w:hanging="283"/>
      </w:pPr>
      <w:r>
        <w:rPr>
          <w:rFonts w:cs="Cambria"/>
          <w:i/>
          <w:sz w:val="18"/>
        </w:rPr>
        <w:t xml:space="preserve">Ze względu na niskie ryzyko naruszenia integralności pliku oraz łatwiejszą weryfikację podpisu, zamawiający zaleca, w miarę możliwości, przekonwertowanie plików składających się na ofertę na format .pdf  i opatrzenie  ich podpisem kwalifikowanym PAdES. </w:t>
      </w:r>
      <w:r>
        <w:rPr>
          <w:rFonts w:cs="Cambria"/>
          <w:sz w:val="18"/>
        </w:rPr>
        <w:t xml:space="preserve"> </w:t>
      </w:r>
    </w:p>
    <w:p w14:paraId="2C8D364C" w14:textId="77777777" w:rsidR="00014A10" w:rsidRDefault="007235E0">
      <w:pPr>
        <w:numPr>
          <w:ilvl w:val="0"/>
          <w:numId w:val="29"/>
        </w:numPr>
        <w:spacing w:after="27" w:line="267" w:lineRule="auto"/>
        <w:ind w:right="77" w:hanging="283"/>
      </w:pPr>
      <w:r>
        <w:rPr>
          <w:rFonts w:cs="Cambria"/>
          <w:i/>
          <w:sz w:val="18"/>
        </w:rPr>
        <w:t>Pliki w innych formatach niż PDF zaleca się opatrzyć zewnętrznym podpisem XAdES. Wykonawca powinien pamiętać, aby plik z podpisem przekazywać łącznie z dokumentem podpisywanym.</w:t>
      </w:r>
      <w:r>
        <w:rPr>
          <w:rFonts w:cs="Cambria"/>
          <w:sz w:val="18"/>
        </w:rPr>
        <w:t xml:space="preserve"> </w:t>
      </w:r>
    </w:p>
    <w:p w14:paraId="4068DAD9" w14:textId="77777777" w:rsidR="00014A10" w:rsidRDefault="007235E0">
      <w:pPr>
        <w:numPr>
          <w:ilvl w:val="0"/>
          <w:numId w:val="29"/>
        </w:numPr>
        <w:spacing w:after="27" w:line="267" w:lineRule="auto"/>
        <w:ind w:right="77" w:hanging="283"/>
      </w:pPr>
      <w:r>
        <w:rPr>
          <w:rFonts w:cs="Cambria"/>
          <w:i/>
          <w:sz w:val="18"/>
        </w:rPr>
        <w:t xml:space="preserve">Zamawiający zaleca aby w przypadku podpisywania pliku przez kilka osób, stosować podpisy tego samego rodzaju. Podpisywanie różnymi rodzajami podpisów np. osobistym i kwalifikowanym może doprowadzić do problemów  w weryfikacji plików. </w:t>
      </w:r>
      <w:r>
        <w:rPr>
          <w:rFonts w:cs="Cambria"/>
          <w:sz w:val="18"/>
        </w:rPr>
        <w:t xml:space="preserve"> </w:t>
      </w:r>
    </w:p>
    <w:p w14:paraId="11A09D7D" w14:textId="77777777" w:rsidR="00014A10" w:rsidRDefault="007235E0">
      <w:pPr>
        <w:numPr>
          <w:ilvl w:val="0"/>
          <w:numId w:val="29"/>
        </w:numPr>
        <w:spacing w:after="27" w:line="267" w:lineRule="auto"/>
        <w:ind w:right="77" w:hanging="283"/>
      </w:pPr>
      <w:r>
        <w:rPr>
          <w:rFonts w:cs="Cambria"/>
          <w:i/>
          <w:sz w:val="18"/>
        </w:rPr>
        <w:t>Zamawiający zaleca, aby Wykonawca z odpowiednim wyprzedzeniem przetestował możliwość prawidłowego wykorzystania wybranej metody podpisania plików oferty.</w:t>
      </w:r>
      <w:r>
        <w:rPr>
          <w:rFonts w:cs="Cambria"/>
          <w:sz w:val="18"/>
        </w:rPr>
        <w:t xml:space="preserve"> </w:t>
      </w:r>
    </w:p>
    <w:p w14:paraId="59C6720A" w14:textId="77777777" w:rsidR="00014A10" w:rsidRDefault="007235E0">
      <w:pPr>
        <w:numPr>
          <w:ilvl w:val="0"/>
          <w:numId w:val="29"/>
        </w:numPr>
        <w:spacing w:after="27" w:line="267" w:lineRule="auto"/>
        <w:ind w:right="77" w:hanging="283"/>
      </w:pPr>
      <w:r>
        <w:rPr>
          <w:rFonts w:cs="Cambria"/>
          <w:i/>
          <w:sz w:val="18"/>
        </w:rPr>
        <w:t>Zaleca się, aby komunikacja z wykonawcami odbywała się tylko na Platformie za pośrednictwem formularza “Wyślij wiadomość do zamawiającego”, nie za pośrednictwem adresu email.</w:t>
      </w:r>
      <w:r>
        <w:rPr>
          <w:rFonts w:cs="Cambria"/>
          <w:sz w:val="18"/>
        </w:rPr>
        <w:t xml:space="preserve"> </w:t>
      </w:r>
    </w:p>
    <w:p w14:paraId="2D11DB3A" w14:textId="77777777" w:rsidR="00014A10" w:rsidRDefault="007235E0">
      <w:pPr>
        <w:numPr>
          <w:ilvl w:val="0"/>
          <w:numId w:val="29"/>
        </w:numPr>
        <w:spacing w:after="27" w:line="267" w:lineRule="auto"/>
        <w:ind w:right="77" w:hanging="283"/>
      </w:pPr>
      <w:r>
        <w:rPr>
          <w:rFonts w:cs="Cambria"/>
          <w:i/>
          <w:sz w:val="18"/>
        </w:rPr>
        <w:t xml:space="preserve">Ofertę należy przygotować z należytą starannością dla podmiotu ubiegającego się o udzielenie zamówienia publicznego  i zachowaniem odpowiedniego odstępu czasu do zakończenia przyjmowania ofert/wniosków. Podczas podpisywania plików zaleca się stosowanie algorytmu skrótu SHA2 zamiast SHA1.  </w:t>
      </w:r>
      <w:r>
        <w:rPr>
          <w:rFonts w:cs="Cambria"/>
          <w:sz w:val="18"/>
        </w:rPr>
        <w:t xml:space="preserve"> </w:t>
      </w:r>
    </w:p>
    <w:p w14:paraId="211401A3" w14:textId="77777777" w:rsidR="00014A10" w:rsidRDefault="007235E0">
      <w:pPr>
        <w:numPr>
          <w:ilvl w:val="0"/>
          <w:numId w:val="29"/>
        </w:numPr>
        <w:spacing w:after="27" w:line="267" w:lineRule="auto"/>
        <w:ind w:right="77" w:hanging="283"/>
      </w:pPr>
      <w:r>
        <w:rPr>
          <w:rFonts w:cs="Cambria"/>
          <w:i/>
          <w:sz w:val="18"/>
        </w:rPr>
        <w:t xml:space="preserve">Jeśli wykonawca pakuje dokumenty np. w plik ZIP zalecamy wcześniejsze podpisanie każdego ze skompresowanych plików. </w:t>
      </w:r>
      <w:r>
        <w:rPr>
          <w:rFonts w:cs="Cambria"/>
          <w:sz w:val="18"/>
        </w:rPr>
        <w:t xml:space="preserve"> </w:t>
      </w:r>
    </w:p>
    <w:p w14:paraId="178F7B39" w14:textId="77777777" w:rsidR="00014A10" w:rsidRDefault="007235E0">
      <w:pPr>
        <w:numPr>
          <w:ilvl w:val="0"/>
          <w:numId w:val="29"/>
        </w:numPr>
        <w:spacing w:after="27" w:line="267" w:lineRule="auto"/>
        <w:ind w:right="77" w:hanging="283"/>
      </w:pPr>
      <w:r>
        <w:rPr>
          <w:rFonts w:cs="Cambria"/>
          <w:i/>
          <w:sz w:val="18"/>
        </w:rPr>
        <w:t>Zamawiający rekomenduje wykorzystanie podpisu z kwalifikowanym znacznikiem czasu.</w:t>
      </w:r>
      <w:r>
        <w:rPr>
          <w:rFonts w:cs="Cambria"/>
          <w:sz w:val="18"/>
        </w:rPr>
        <w:t xml:space="preserve"> </w:t>
      </w:r>
    </w:p>
    <w:p w14:paraId="7676E53D" w14:textId="77777777" w:rsidR="00014A10" w:rsidRDefault="007235E0">
      <w:pPr>
        <w:numPr>
          <w:ilvl w:val="0"/>
          <w:numId w:val="29"/>
        </w:numPr>
        <w:spacing w:after="87" w:line="267" w:lineRule="auto"/>
        <w:ind w:right="77" w:hanging="283"/>
      </w:pPr>
      <w:r>
        <w:rPr>
          <w:rFonts w:cs="Cambria"/>
          <w:i/>
          <w:sz w:val="18"/>
        </w:rPr>
        <w:t xml:space="preserve">Zamawiający zaleca aby </w:t>
      </w:r>
      <w:r>
        <w:rPr>
          <w:rFonts w:cs="Cambria"/>
          <w:i/>
          <w:sz w:val="18"/>
          <w:u w:val="single" w:color="000000"/>
        </w:rPr>
        <w:t>nie</w:t>
      </w:r>
      <w:r>
        <w:rPr>
          <w:rFonts w:cs="Cambria"/>
          <w:i/>
          <w:sz w:val="18"/>
        </w:rPr>
        <w:t xml:space="preserve"> wprowadzać jakichkolwiek zmian w plikach po podpisaniu ich podpisem kwalifikowanym. Może to skutkować naruszeniem integralności plików co równoważne będzie z koniecznością odrzucenia oferty w postępowaniu.</w:t>
      </w:r>
      <w:r>
        <w:rPr>
          <w:rFonts w:cs="Cambria"/>
          <w:sz w:val="18"/>
        </w:rPr>
        <w:t xml:space="preserve"> </w:t>
      </w:r>
    </w:p>
    <w:p w14:paraId="4A454374" w14:textId="77777777" w:rsidR="00014A10" w:rsidRDefault="007235E0">
      <w:pPr>
        <w:spacing w:after="73" w:line="259" w:lineRule="auto"/>
        <w:ind w:left="641" w:right="0" w:firstLine="0"/>
        <w:jc w:val="left"/>
      </w:pPr>
      <w:r>
        <w:rPr>
          <w:rFonts w:cs="Cambria"/>
        </w:rPr>
        <w:t xml:space="preserve"> </w:t>
      </w:r>
    </w:p>
    <w:p w14:paraId="5E39A15D" w14:textId="77777777" w:rsidR="00014A10" w:rsidRPr="00AB391A" w:rsidRDefault="007235E0">
      <w:pPr>
        <w:pBdr>
          <w:bottom w:val="single" w:sz="4" w:space="0" w:color="000000"/>
        </w:pBdr>
        <w:shd w:val="clear" w:color="auto" w:fill="D9D9D9"/>
        <w:spacing w:after="21" w:line="259" w:lineRule="auto"/>
        <w:ind w:left="156" w:right="201"/>
        <w:jc w:val="center"/>
        <w:rPr>
          <w:b/>
          <w:bCs/>
        </w:rPr>
      </w:pPr>
      <w:r w:rsidRPr="00AB391A">
        <w:rPr>
          <w:b/>
          <w:bCs/>
          <w:sz w:val="26"/>
        </w:rPr>
        <w:t>Rozdział 14</w:t>
      </w:r>
      <w:r w:rsidRPr="00AB391A">
        <w:rPr>
          <w:rFonts w:cs="Cambria"/>
          <w:b/>
          <w:bCs/>
          <w:sz w:val="26"/>
        </w:rPr>
        <w:t xml:space="preserve"> </w:t>
      </w:r>
    </w:p>
    <w:p w14:paraId="63F06006" w14:textId="77777777" w:rsidR="00014A10" w:rsidRDefault="007235E0">
      <w:pPr>
        <w:pStyle w:val="Nagwek2"/>
        <w:ind w:left="156" w:right="201"/>
      </w:pPr>
      <w:r>
        <w:t>SKŁADANIE I OTWARCIE OFERT</w:t>
      </w:r>
      <w:r>
        <w:rPr>
          <w:b w:val="0"/>
          <w:sz w:val="24"/>
        </w:rPr>
        <w:t xml:space="preserve"> </w:t>
      </w:r>
    </w:p>
    <w:p w14:paraId="17A0ADF5" w14:textId="77777777" w:rsidR="00014A10" w:rsidRDefault="007235E0">
      <w:pPr>
        <w:spacing w:after="46" w:line="259" w:lineRule="auto"/>
        <w:ind w:left="482" w:right="0" w:firstLine="0"/>
        <w:jc w:val="left"/>
      </w:pPr>
      <w:r>
        <w:rPr>
          <w:rFonts w:cs="Cambria"/>
        </w:rPr>
        <w:t xml:space="preserve"> </w:t>
      </w:r>
    </w:p>
    <w:p w14:paraId="0A3E5970" w14:textId="77777777" w:rsidR="00014A10" w:rsidRDefault="007235E0">
      <w:pPr>
        <w:spacing w:after="9" w:line="267" w:lineRule="auto"/>
        <w:ind w:left="847" w:right="73" w:hanging="720"/>
      </w:pPr>
      <w:r>
        <w:rPr>
          <w:rFonts w:cs="Cambria"/>
          <w:b/>
        </w:rPr>
        <w:t>14.1.</w:t>
      </w:r>
      <w:r>
        <w:rPr>
          <w:rFonts w:ascii="Arial" w:eastAsia="Arial" w:hAnsi="Arial" w:cs="Arial"/>
          <w:b/>
        </w:rPr>
        <w:t xml:space="preserve"> </w:t>
      </w:r>
      <w:r>
        <w:rPr>
          <w:rFonts w:cs="Cambria"/>
          <w:b/>
        </w:rPr>
        <w:t>Wykonawca składa ofertę za pomocą Platformy zakupowej dostępnej pod adresem:</w:t>
      </w:r>
      <w:r w:rsidR="00947697">
        <w:rPr>
          <w:rFonts w:cs="Cambria"/>
          <w:b/>
        </w:rPr>
        <w:t xml:space="preserve"> </w:t>
      </w:r>
      <w:hyperlink r:id="rId39" w:history="1">
        <w:r w:rsidR="00CE0B11" w:rsidRPr="004E2938">
          <w:rPr>
            <w:rStyle w:val="Hipercze"/>
            <w:rFonts w:cs="Cambria"/>
          </w:rPr>
          <w:t>https://ezamowienia.gov.pl/mp-client/search/list/</w:t>
        </w:r>
        <w:r w:rsidR="00CE0B11" w:rsidRPr="004E2938">
          <w:rPr>
            <w:rStyle w:val="Hipercze"/>
          </w:rPr>
          <w:t>ocds-148610-3c6ce8b0-1fc6-4c91-9feb-4977488c8612</w:t>
        </w:r>
      </w:hyperlink>
      <w:r w:rsidR="00CE0B11">
        <w:t xml:space="preserve"> </w:t>
      </w:r>
      <w:r w:rsidR="00CE0B11">
        <w:rPr>
          <w:rFonts w:cs="Cambria"/>
        </w:rPr>
        <w:t xml:space="preserve"> </w:t>
      </w:r>
    </w:p>
    <w:p w14:paraId="14F9D177" w14:textId="64CE4A1A" w:rsidR="00014A10" w:rsidRDefault="007235E0">
      <w:pPr>
        <w:ind w:left="851" w:right="77" w:hanging="720"/>
      </w:pPr>
      <w:r>
        <w:rPr>
          <w:rFonts w:cs="Cambria"/>
          <w:b/>
        </w:rPr>
        <w:t>14.2.</w:t>
      </w:r>
      <w:r>
        <w:rPr>
          <w:rFonts w:ascii="Arial" w:eastAsia="Arial" w:hAnsi="Arial" w:cs="Arial"/>
          <w:b/>
        </w:rPr>
        <w:t xml:space="preserve"> </w:t>
      </w:r>
      <w:r>
        <w:t xml:space="preserve">Ofertę należy złożyć poprzez Platformę zakupową </w:t>
      </w:r>
      <w:r>
        <w:rPr>
          <w:rFonts w:cs="Cambria"/>
          <w:b/>
        </w:rPr>
        <w:t xml:space="preserve">do dnia </w:t>
      </w:r>
      <w:r w:rsidR="00822E5B">
        <w:rPr>
          <w:rFonts w:cs="Cambria"/>
          <w:b/>
        </w:rPr>
        <w:t>21</w:t>
      </w:r>
      <w:r w:rsidR="002A3A40" w:rsidRPr="00822E5B">
        <w:rPr>
          <w:rFonts w:cs="Cambria"/>
          <w:b/>
        </w:rPr>
        <w:t xml:space="preserve"> sierpnia</w:t>
      </w:r>
      <w:r>
        <w:rPr>
          <w:rFonts w:cs="Cambria"/>
          <w:b/>
        </w:rPr>
        <w:t xml:space="preserve"> 202</w:t>
      </w:r>
      <w:r w:rsidR="00DF39D0">
        <w:rPr>
          <w:rFonts w:cs="Cambria"/>
          <w:b/>
        </w:rPr>
        <w:t>6</w:t>
      </w:r>
      <w:r>
        <w:rPr>
          <w:rFonts w:cs="Cambria"/>
          <w:b/>
        </w:rPr>
        <w:t xml:space="preserve"> r</w:t>
      </w:r>
      <w:r>
        <w:rPr>
          <w:rFonts w:cs="Cambria"/>
        </w:rPr>
        <w:t xml:space="preserve">. </w:t>
      </w:r>
      <w:r>
        <w:rPr>
          <w:rFonts w:cs="Cambria"/>
          <w:b/>
        </w:rPr>
        <w:t>do godziny 11:00.</w:t>
      </w:r>
      <w:r>
        <w:rPr>
          <w:rFonts w:cs="Cambria"/>
        </w:rPr>
        <w:t xml:space="preserve"> </w:t>
      </w:r>
    </w:p>
    <w:p w14:paraId="4EE58969" w14:textId="77777777" w:rsidR="00014A10" w:rsidRDefault="007235E0">
      <w:pPr>
        <w:ind w:left="851" w:right="0" w:hanging="720"/>
      </w:pPr>
      <w:r>
        <w:rPr>
          <w:rFonts w:cs="Cambria"/>
          <w:b/>
        </w:rPr>
        <w:t>14.3.</w:t>
      </w:r>
      <w:r>
        <w:rPr>
          <w:rFonts w:ascii="Arial" w:eastAsia="Arial" w:hAnsi="Arial" w:cs="Arial"/>
          <w:b/>
        </w:rPr>
        <w:t xml:space="preserve"> </w:t>
      </w:r>
      <w:r>
        <w:t xml:space="preserve">Za datę złożenia oferty przyjmuje się datę jej przekazania w systemie (platformie) </w:t>
      </w:r>
      <w:r>
        <w:rPr>
          <w:rFonts w:cs="Cambria"/>
        </w:rPr>
        <w:t xml:space="preserve"> </w:t>
      </w:r>
      <w:r>
        <w:t xml:space="preserve">w drugim kroku składania oferty poprzez kliknięcie przycisku </w:t>
      </w:r>
      <w:r>
        <w:rPr>
          <w:rFonts w:cs="Cambria"/>
          <w:i/>
        </w:rPr>
        <w:t>„Złóż ofertę”</w:t>
      </w:r>
      <w:r>
        <w:rPr>
          <w:rFonts w:cs="Cambria"/>
        </w:rPr>
        <w:t xml:space="preserve"> </w:t>
      </w:r>
      <w:r>
        <w:t>i wyświetlenie się komunikatu, że oferta została zaszyfrowana i złożona.</w:t>
      </w:r>
      <w:r>
        <w:rPr>
          <w:rFonts w:cs="Cambria"/>
        </w:rPr>
        <w:t xml:space="preserve"> </w:t>
      </w:r>
    </w:p>
    <w:p w14:paraId="56D57069" w14:textId="77777777" w:rsidR="00014A10" w:rsidRDefault="007235E0">
      <w:pPr>
        <w:spacing w:after="4"/>
        <w:ind w:left="851" w:right="77" w:hanging="720"/>
      </w:pPr>
      <w:r>
        <w:rPr>
          <w:rFonts w:cs="Cambria"/>
          <w:b/>
        </w:rPr>
        <w:t>14.4.</w:t>
      </w:r>
      <w:r>
        <w:rPr>
          <w:rFonts w:ascii="Arial" w:eastAsia="Arial" w:hAnsi="Arial" w:cs="Arial"/>
          <w:b/>
        </w:rPr>
        <w:t xml:space="preserve"> </w:t>
      </w:r>
      <w:r>
        <w:t xml:space="preserve">Szczegółowa instrukcja dla Wykonawców dotycząca złożenia, zmiany i wycofania oferty znajduje się na stronie internetowej pod adresem: </w:t>
      </w:r>
      <w:r w:rsidR="002C43B2">
        <w:t>ezamowienia.gov.pl</w:t>
      </w:r>
      <w:r w:rsidR="00171CE6">
        <w:t xml:space="preserve">  </w:t>
      </w:r>
    </w:p>
    <w:p w14:paraId="5546623B" w14:textId="1AC71E25" w:rsidR="00014A10" w:rsidRDefault="007235E0">
      <w:pPr>
        <w:spacing w:after="42" w:line="267" w:lineRule="auto"/>
        <w:ind w:left="137" w:right="0"/>
        <w:jc w:val="left"/>
      </w:pPr>
      <w:r>
        <w:rPr>
          <w:rFonts w:cs="Cambria"/>
          <w:b/>
        </w:rPr>
        <w:t>14.5.</w:t>
      </w:r>
      <w:r>
        <w:rPr>
          <w:rFonts w:ascii="Arial" w:eastAsia="Arial" w:hAnsi="Arial" w:cs="Arial"/>
          <w:b/>
        </w:rPr>
        <w:t xml:space="preserve"> </w:t>
      </w:r>
      <w:r>
        <w:t xml:space="preserve">Otwarcie ofert nastąpi w </w:t>
      </w:r>
      <w:r>
        <w:rPr>
          <w:rFonts w:cs="Cambria"/>
        </w:rPr>
        <w:t xml:space="preserve">dniu </w:t>
      </w:r>
      <w:r w:rsidR="00171CE6" w:rsidRPr="00822E5B">
        <w:rPr>
          <w:rFonts w:cs="Cambria"/>
          <w:b/>
        </w:rPr>
        <w:t>2</w:t>
      </w:r>
      <w:r w:rsidR="00822E5B">
        <w:rPr>
          <w:rFonts w:cs="Cambria"/>
          <w:b/>
        </w:rPr>
        <w:t>1</w:t>
      </w:r>
      <w:r w:rsidR="00171CE6" w:rsidRPr="00822E5B">
        <w:rPr>
          <w:rFonts w:cs="Cambria"/>
          <w:b/>
        </w:rPr>
        <w:t xml:space="preserve"> </w:t>
      </w:r>
      <w:r w:rsidR="002A3A40" w:rsidRPr="00822E5B">
        <w:rPr>
          <w:rFonts w:cs="Cambria"/>
          <w:b/>
        </w:rPr>
        <w:t>sierpnia</w:t>
      </w:r>
      <w:r w:rsidR="002A3A40">
        <w:rPr>
          <w:rFonts w:cs="Cambria"/>
          <w:b/>
        </w:rPr>
        <w:t xml:space="preserve"> </w:t>
      </w:r>
      <w:r>
        <w:rPr>
          <w:rFonts w:cs="Cambria"/>
          <w:b/>
        </w:rPr>
        <w:t>202</w:t>
      </w:r>
      <w:r w:rsidR="00DF39D0">
        <w:rPr>
          <w:rFonts w:cs="Cambria"/>
          <w:b/>
        </w:rPr>
        <w:t>6</w:t>
      </w:r>
      <w:r>
        <w:rPr>
          <w:rFonts w:cs="Cambria"/>
          <w:b/>
        </w:rPr>
        <w:t xml:space="preserve"> r. godz. 11:30</w:t>
      </w:r>
      <w:r>
        <w:rPr>
          <w:rFonts w:cs="Cambria"/>
        </w:rPr>
        <w:t xml:space="preserve"> </w:t>
      </w:r>
    </w:p>
    <w:p w14:paraId="08335577" w14:textId="77777777" w:rsidR="00014A10" w:rsidRDefault="007235E0">
      <w:pPr>
        <w:ind w:left="851" w:right="77" w:hanging="720"/>
      </w:pPr>
      <w:r>
        <w:rPr>
          <w:rFonts w:cs="Cambria"/>
          <w:b/>
        </w:rPr>
        <w:t>14.6.</w:t>
      </w:r>
      <w:r>
        <w:rPr>
          <w:rFonts w:ascii="Arial" w:eastAsia="Arial" w:hAnsi="Arial" w:cs="Arial"/>
          <w:b/>
        </w:rPr>
        <w:t xml:space="preserve"> </w:t>
      </w:r>
      <w:r>
        <w:t xml:space="preserve">Otwarcie ofert nastąpi przy użyciu systemu teleinformatycznego </w:t>
      </w:r>
      <w:r>
        <w:rPr>
          <w:rFonts w:cs="Cambria"/>
        </w:rPr>
        <w:t xml:space="preserve">- Platformy.  </w:t>
      </w:r>
      <w:r>
        <w:t>W przypadku awarii tego systemu, która spowoduje brak możliwości otwarcia ofert w terminie określonym przez Zamawiającego, otwarcie ofert nastąpi niezwłocznie po usunięciu awarii.</w:t>
      </w:r>
      <w:r>
        <w:rPr>
          <w:rFonts w:cs="Cambria"/>
        </w:rPr>
        <w:t xml:space="preserve"> </w:t>
      </w:r>
    </w:p>
    <w:p w14:paraId="34627C84" w14:textId="77777777" w:rsidR="00014A10" w:rsidRDefault="007235E0">
      <w:pPr>
        <w:ind w:left="851" w:right="77" w:hanging="720"/>
      </w:pPr>
      <w:r>
        <w:rPr>
          <w:rFonts w:cs="Cambria"/>
          <w:b/>
        </w:rPr>
        <w:t>14.7.</w:t>
      </w:r>
      <w:r>
        <w:rPr>
          <w:rFonts w:ascii="Arial" w:eastAsia="Arial" w:hAnsi="Arial" w:cs="Arial"/>
          <w:b/>
        </w:rPr>
        <w:t xml:space="preserve"> </w:t>
      </w:r>
      <w:r>
        <w:t>Zamawiający, najpóźniej przed otwarciem ofert, udostępni na stronie internetowej prowadzonego postępowania informację o kwocie, jaką zamierza przeznaczyć na sfinansowanie zamówienia.</w:t>
      </w:r>
      <w:r>
        <w:rPr>
          <w:rFonts w:cs="Cambria"/>
        </w:rPr>
        <w:t xml:space="preserve"> </w:t>
      </w:r>
    </w:p>
    <w:p w14:paraId="414F95F7" w14:textId="77777777" w:rsidR="00014A10" w:rsidRDefault="007235E0">
      <w:pPr>
        <w:ind w:left="851" w:right="77" w:hanging="720"/>
      </w:pPr>
      <w:r>
        <w:rPr>
          <w:rFonts w:cs="Cambria"/>
          <w:b/>
        </w:rPr>
        <w:t>14.8.</w:t>
      </w:r>
      <w:r>
        <w:rPr>
          <w:rFonts w:ascii="Arial" w:eastAsia="Arial" w:hAnsi="Arial" w:cs="Arial"/>
          <w:b/>
        </w:rPr>
        <w:t xml:space="preserve"> </w:t>
      </w:r>
      <w:r>
        <w:t>Zamawiający, niezwłocznie po otwarciu ofert, udostępnia na stronie internetowej prowadzonego postępowania informacje o:</w:t>
      </w:r>
      <w:r>
        <w:rPr>
          <w:rFonts w:cs="Cambria"/>
        </w:rPr>
        <w:t xml:space="preserve"> </w:t>
      </w:r>
    </w:p>
    <w:p w14:paraId="2538FF8C" w14:textId="77777777" w:rsidR="00014A10" w:rsidRDefault="007235E0">
      <w:pPr>
        <w:numPr>
          <w:ilvl w:val="0"/>
          <w:numId w:val="30"/>
        </w:numPr>
        <w:ind w:right="75" w:hanging="286"/>
      </w:pPr>
      <w:r>
        <w:rPr>
          <w:rFonts w:cs="Cambria"/>
        </w:rPr>
        <w:lastRenderedPageBreak/>
        <w:t xml:space="preserve">nazwach albo imionach i nazwiskach oraz siedzibach lub miejscach </w:t>
      </w:r>
      <w:r>
        <w:t>prowadzonej działalności gospodarczej albo miejscach zamieszkania wykonawców, których oferty zostały otwarte;</w:t>
      </w:r>
      <w:r>
        <w:rPr>
          <w:rFonts w:cs="Cambria"/>
        </w:rPr>
        <w:t xml:space="preserve"> </w:t>
      </w:r>
    </w:p>
    <w:p w14:paraId="16B05708" w14:textId="77777777" w:rsidR="00014A10" w:rsidRDefault="007235E0">
      <w:pPr>
        <w:numPr>
          <w:ilvl w:val="0"/>
          <w:numId w:val="30"/>
        </w:numPr>
        <w:spacing w:after="16"/>
        <w:ind w:right="75" w:hanging="286"/>
      </w:pPr>
      <w:r>
        <w:rPr>
          <w:rFonts w:cs="Cambria"/>
        </w:rPr>
        <w:t xml:space="preserve">cenach lub kosztach zawartych w ofertach. </w:t>
      </w:r>
    </w:p>
    <w:p w14:paraId="06079817" w14:textId="77777777" w:rsidR="00014A10" w:rsidRDefault="007235E0">
      <w:pPr>
        <w:tabs>
          <w:tab w:val="center" w:pos="1406"/>
          <w:tab w:val="center" w:pos="2638"/>
          <w:tab w:val="center" w:pos="4045"/>
          <w:tab w:val="center" w:pos="5149"/>
          <w:tab w:val="center" w:pos="5887"/>
          <w:tab w:val="center" w:pos="7221"/>
          <w:tab w:val="center" w:pos="8285"/>
          <w:tab w:val="right" w:pos="9298"/>
        </w:tabs>
        <w:spacing w:after="11"/>
        <w:ind w:left="0" w:right="0" w:firstLine="0"/>
        <w:jc w:val="left"/>
      </w:pPr>
      <w:r>
        <w:rPr>
          <w:rFonts w:ascii="Calibri" w:eastAsia="Calibri" w:hAnsi="Calibri" w:cs="Calibri"/>
          <w:sz w:val="22"/>
        </w:rPr>
        <w:tab/>
      </w:r>
      <w:r>
        <w:t xml:space="preserve">Informacja </w:t>
      </w:r>
      <w:r>
        <w:tab/>
        <w:t xml:space="preserve">zostanie </w:t>
      </w:r>
      <w:r>
        <w:tab/>
        <w:t xml:space="preserve">opublikowana </w:t>
      </w:r>
      <w:r>
        <w:tab/>
        <w:t xml:space="preserve">na </w:t>
      </w:r>
      <w:r>
        <w:tab/>
        <w:t xml:space="preserve">stronie </w:t>
      </w:r>
      <w:r>
        <w:tab/>
        <w:t xml:space="preserve">postępowania </w:t>
      </w:r>
      <w:r>
        <w:tab/>
        <w:t xml:space="preserve">w </w:t>
      </w:r>
      <w:r>
        <w:tab/>
        <w:t xml:space="preserve">sekcji </w:t>
      </w:r>
    </w:p>
    <w:p w14:paraId="6C625716" w14:textId="77777777" w:rsidR="00014A10" w:rsidRDefault="007235E0">
      <w:pPr>
        <w:spacing w:after="37" w:line="268" w:lineRule="auto"/>
        <w:ind w:left="845" w:right="0"/>
        <w:jc w:val="left"/>
      </w:pPr>
      <w:r>
        <w:rPr>
          <w:rFonts w:cs="Cambria"/>
          <w:i/>
        </w:rPr>
        <w:t>,,Komunikaty”.</w:t>
      </w:r>
      <w:r>
        <w:rPr>
          <w:rFonts w:cs="Cambria"/>
        </w:rPr>
        <w:t xml:space="preserve"> </w:t>
      </w:r>
    </w:p>
    <w:p w14:paraId="13B3D1B1" w14:textId="77777777" w:rsidR="00014A10" w:rsidRDefault="007235E0">
      <w:pPr>
        <w:spacing w:after="4"/>
        <w:ind w:left="839" w:right="77" w:hanging="708"/>
      </w:pPr>
      <w:r>
        <w:rPr>
          <w:rFonts w:cs="Cambria"/>
          <w:b/>
        </w:rPr>
        <w:t>14.9.</w:t>
      </w:r>
      <w:r>
        <w:rPr>
          <w:rFonts w:ascii="Arial" w:eastAsia="Arial" w:hAnsi="Arial" w:cs="Arial"/>
          <w:b/>
        </w:rPr>
        <w:t xml:space="preserve"> </w:t>
      </w:r>
      <w:r>
        <w:t xml:space="preserve">Zamawiający odrzuca ofertę, jeżeli została złożona po terminie składania ofert, </w:t>
      </w:r>
      <w:r>
        <w:rPr>
          <w:rFonts w:cs="Cambria"/>
        </w:rPr>
        <w:t xml:space="preserve"> </w:t>
      </w:r>
      <w:r>
        <w:t>o którym mowa w pkt. 2.</w:t>
      </w:r>
      <w:r>
        <w:rPr>
          <w:rFonts w:cs="Cambria"/>
        </w:rPr>
        <w:t xml:space="preserve"> </w:t>
      </w:r>
    </w:p>
    <w:p w14:paraId="74803FF3" w14:textId="77777777" w:rsidR="00014A10" w:rsidRDefault="007235E0">
      <w:pPr>
        <w:spacing w:after="37" w:line="259" w:lineRule="auto"/>
        <w:ind w:left="862" w:right="0" w:firstLine="0"/>
        <w:jc w:val="left"/>
      </w:pPr>
      <w:r>
        <w:rPr>
          <w:rFonts w:cs="Cambria"/>
        </w:rPr>
        <w:t xml:space="preserve"> </w:t>
      </w:r>
    </w:p>
    <w:p w14:paraId="77224682" w14:textId="77777777" w:rsidR="00014A10" w:rsidRPr="00AB391A" w:rsidRDefault="007235E0">
      <w:pPr>
        <w:pBdr>
          <w:bottom w:val="single" w:sz="4" w:space="0" w:color="000000"/>
        </w:pBdr>
        <w:shd w:val="clear" w:color="auto" w:fill="D9D9D9"/>
        <w:spacing w:after="21" w:line="259" w:lineRule="auto"/>
        <w:ind w:left="156" w:right="202"/>
        <w:jc w:val="center"/>
        <w:rPr>
          <w:b/>
          <w:bCs/>
        </w:rPr>
      </w:pPr>
      <w:r w:rsidRPr="00AB391A">
        <w:rPr>
          <w:b/>
          <w:bCs/>
          <w:sz w:val="26"/>
        </w:rPr>
        <w:t>Rozdział 15</w:t>
      </w:r>
      <w:r w:rsidRPr="00AB391A">
        <w:rPr>
          <w:rFonts w:cs="Cambria"/>
          <w:b/>
          <w:bCs/>
          <w:sz w:val="26"/>
        </w:rPr>
        <w:t xml:space="preserve"> </w:t>
      </w:r>
    </w:p>
    <w:p w14:paraId="78F7E588" w14:textId="77777777" w:rsidR="00014A10" w:rsidRDefault="007235E0">
      <w:pPr>
        <w:pStyle w:val="Nagwek2"/>
        <w:ind w:left="156" w:right="202"/>
      </w:pPr>
      <w:r>
        <w:t>TERMIN ZWIĄZANIA OFERTĄ</w:t>
      </w:r>
      <w:r>
        <w:rPr>
          <w:b w:val="0"/>
          <w:sz w:val="24"/>
        </w:rPr>
        <w:t xml:space="preserve"> </w:t>
      </w:r>
    </w:p>
    <w:p w14:paraId="592D796E" w14:textId="77777777" w:rsidR="00014A10" w:rsidRDefault="007235E0">
      <w:pPr>
        <w:spacing w:after="67" w:line="259" w:lineRule="auto"/>
        <w:ind w:left="482" w:right="0" w:firstLine="0"/>
        <w:jc w:val="left"/>
      </w:pPr>
      <w:r>
        <w:rPr>
          <w:rFonts w:cs="Cambria"/>
        </w:rPr>
        <w:t xml:space="preserve"> </w:t>
      </w:r>
    </w:p>
    <w:p w14:paraId="409867DF" w14:textId="0F3F0005" w:rsidR="00014A10" w:rsidRDefault="007235E0">
      <w:pPr>
        <w:spacing w:after="42" w:line="267" w:lineRule="auto"/>
        <w:ind w:left="137" w:right="0"/>
        <w:jc w:val="left"/>
      </w:pPr>
      <w:r>
        <w:rPr>
          <w:rFonts w:cs="Cambria"/>
          <w:b/>
        </w:rPr>
        <w:t>15.1.</w:t>
      </w:r>
      <w:r>
        <w:rPr>
          <w:rFonts w:ascii="Arial" w:eastAsia="Arial" w:hAnsi="Arial" w:cs="Arial"/>
          <w:b/>
        </w:rPr>
        <w:t xml:space="preserve"> </w:t>
      </w:r>
      <w:r>
        <w:rPr>
          <w:rFonts w:cs="Cambria"/>
        </w:rPr>
        <w:t xml:space="preserve">Wykonawca </w:t>
      </w:r>
      <w:r>
        <w:t xml:space="preserve">jest związany ofertą </w:t>
      </w:r>
      <w:r>
        <w:rPr>
          <w:rFonts w:cs="Cambria"/>
          <w:b/>
        </w:rPr>
        <w:t xml:space="preserve">do dnia </w:t>
      </w:r>
      <w:r w:rsidR="00171CE6" w:rsidRPr="00822E5B">
        <w:rPr>
          <w:rFonts w:cs="Cambria"/>
          <w:b/>
        </w:rPr>
        <w:t>1</w:t>
      </w:r>
      <w:r w:rsidR="00822E5B">
        <w:rPr>
          <w:rFonts w:cs="Cambria"/>
          <w:b/>
        </w:rPr>
        <w:t>9</w:t>
      </w:r>
      <w:r w:rsidR="002A3A40" w:rsidRPr="00822E5B">
        <w:rPr>
          <w:rFonts w:cs="Cambria"/>
          <w:b/>
        </w:rPr>
        <w:t xml:space="preserve"> września</w:t>
      </w:r>
      <w:r>
        <w:rPr>
          <w:rFonts w:cs="Cambria"/>
          <w:b/>
        </w:rPr>
        <w:t xml:space="preserve"> 202</w:t>
      </w:r>
      <w:r w:rsidR="00DF39D0">
        <w:rPr>
          <w:rFonts w:cs="Cambria"/>
          <w:b/>
        </w:rPr>
        <w:t>6</w:t>
      </w:r>
      <w:r>
        <w:rPr>
          <w:rFonts w:cs="Cambria"/>
          <w:b/>
        </w:rPr>
        <w:t xml:space="preserve"> r.</w:t>
      </w:r>
      <w:r>
        <w:rPr>
          <w:rFonts w:cs="Cambria"/>
        </w:rPr>
        <w:t xml:space="preserve"> </w:t>
      </w:r>
    </w:p>
    <w:p w14:paraId="31D5B9F8" w14:textId="77777777" w:rsidR="00014A10" w:rsidRDefault="007235E0">
      <w:pPr>
        <w:ind w:left="851" w:right="77" w:hanging="720"/>
      </w:pPr>
      <w:r>
        <w:rPr>
          <w:rFonts w:cs="Cambria"/>
          <w:b/>
        </w:rPr>
        <w:t>15.2.</w:t>
      </w:r>
      <w:r>
        <w:rPr>
          <w:rFonts w:ascii="Arial" w:eastAsia="Arial" w:hAnsi="Arial" w:cs="Arial"/>
          <w:b/>
        </w:rPr>
        <w:t xml:space="preserve"> </w:t>
      </w:r>
      <w:r>
        <w:t xml:space="preserve">W przypadku gdy wybór najkorzystniejszej oferty nie nastąpi przed upływem terminu związania ofertą, o którym mowa w </w:t>
      </w:r>
      <w:r>
        <w:rPr>
          <w:rFonts w:cs="Cambria"/>
        </w:rPr>
        <w:t xml:space="preserve">pkt 15.1 SWZ, </w:t>
      </w:r>
      <w:r>
        <w:t>Zamawiający</w:t>
      </w:r>
      <w:r>
        <w:rPr>
          <w:rFonts w:cs="Cambria"/>
        </w:rPr>
        <w:t xml:space="preserve"> przed </w:t>
      </w:r>
      <w:r>
        <w:t>upływem terminu związania ofertą, zwróci</w:t>
      </w:r>
      <w:r>
        <w:rPr>
          <w:rFonts w:cs="Cambria"/>
        </w:rPr>
        <w:t xml:space="preserve"> </w:t>
      </w:r>
      <w:r>
        <w:t>się jednokrotnie do wykonawców o wyrażenie zgody na przedłużenie tego terminu o wskazywany prze</w:t>
      </w:r>
      <w:r>
        <w:rPr>
          <w:rFonts w:cs="Cambria"/>
        </w:rPr>
        <w:t xml:space="preserve">z niego okres, </w:t>
      </w:r>
      <w:r>
        <w:t>nie dłuższy niż 3</w:t>
      </w:r>
      <w:r>
        <w:rPr>
          <w:rFonts w:cs="Cambria"/>
        </w:rPr>
        <w:t xml:space="preserve">0 dni. </w:t>
      </w:r>
    </w:p>
    <w:p w14:paraId="6F4C1E68" w14:textId="77777777" w:rsidR="00014A10" w:rsidRDefault="007235E0">
      <w:pPr>
        <w:ind w:left="851" w:right="77" w:hanging="720"/>
      </w:pPr>
      <w:r>
        <w:rPr>
          <w:rFonts w:cs="Cambria"/>
          <w:b/>
        </w:rPr>
        <w:t>15.3.</w:t>
      </w:r>
      <w:r>
        <w:rPr>
          <w:rFonts w:ascii="Arial" w:eastAsia="Arial" w:hAnsi="Arial" w:cs="Arial"/>
          <w:b/>
        </w:rPr>
        <w:t xml:space="preserve"> </w:t>
      </w:r>
      <w:r>
        <w:t>Przedłużenie terminu związania ofertą, o którym mowa w pkt. 15.2 SWZ, wymaga złożenia przez Wykonawcę</w:t>
      </w:r>
      <w:r>
        <w:rPr>
          <w:rFonts w:cs="Cambria"/>
        </w:rPr>
        <w:t xml:space="preserve"> </w:t>
      </w:r>
      <w:r>
        <w:t>pisemnego oświadczenia o wyrażeniu zgody na przedłużenie terminu związania ofertą.</w:t>
      </w:r>
      <w:r>
        <w:rPr>
          <w:rFonts w:cs="Cambria"/>
        </w:rPr>
        <w:t xml:space="preserve"> </w:t>
      </w:r>
    </w:p>
    <w:p w14:paraId="56376847" w14:textId="77777777" w:rsidR="00014A10" w:rsidRDefault="007235E0">
      <w:pPr>
        <w:spacing w:after="3"/>
        <w:ind w:left="851" w:right="77" w:hanging="720"/>
      </w:pPr>
      <w:r>
        <w:rPr>
          <w:rFonts w:cs="Cambria"/>
          <w:b/>
        </w:rPr>
        <w:t>15.4.</w:t>
      </w:r>
      <w:r>
        <w:rPr>
          <w:rFonts w:ascii="Arial" w:eastAsia="Arial" w:hAnsi="Arial" w:cs="Arial"/>
          <w:b/>
        </w:rPr>
        <w:t xml:space="preserve"> </w:t>
      </w:r>
      <w:r>
        <w:rPr>
          <w:rFonts w:cs="Cambria"/>
        </w:rPr>
        <w:t xml:space="preserve">W przypadku, gdy </w:t>
      </w:r>
      <w:r>
        <w:t>Zamawiający</w:t>
      </w:r>
      <w:r>
        <w:rPr>
          <w:rFonts w:cs="Cambria"/>
        </w:rPr>
        <w:t xml:space="preserve"> </w:t>
      </w:r>
      <w:r>
        <w:t>żąda wniesienia wadium, przedłużenie terminu związania ofertą, o którym mowa pkt. 15.2 SWZ, następuje wraz z przedłużeniem okresu ważności wadium albo jeżeli nie jest to możliwe, z wniesieniem nowego wadium na przedłużony okres związania ofertą.</w:t>
      </w:r>
      <w:r>
        <w:rPr>
          <w:rFonts w:cs="Cambria"/>
        </w:rPr>
        <w:t xml:space="preserve"> </w:t>
      </w:r>
    </w:p>
    <w:p w14:paraId="26A8463C" w14:textId="77777777" w:rsidR="00014A10" w:rsidRDefault="007235E0">
      <w:pPr>
        <w:spacing w:after="107" w:line="259" w:lineRule="auto"/>
        <w:ind w:left="862" w:right="0" w:firstLine="0"/>
        <w:jc w:val="left"/>
      </w:pPr>
      <w:r>
        <w:rPr>
          <w:rFonts w:cs="Cambria"/>
          <w:sz w:val="16"/>
        </w:rPr>
        <w:t xml:space="preserve"> </w:t>
      </w:r>
    </w:p>
    <w:p w14:paraId="209B287E" w14:textId="77777777" w:rsidR="00014A10" w:rsidRPr="00AB391A" w:rsidRDefault="007235E0">
      <w:pPr>
        <w:pBdr>
          <w:bottom w:val="single" w:sz="4" w:space="0" w:color="000000"/>
        </w:pBdr>
        <w:shd w:val="clear" w:color="auto" w:fill="D9D9D9"/>
        <w:spacing w:after="21" w:line="259" w:lineRule="auto"/>
        <w:ind w:left="80" w:right="16"/>
        <w:jc w:val="center"/>
        <w:rPr>
          <w:b/>
          <w:bCs/>
        </w:rPr>
      </w:pPr>
      <w:r w:rsidRPr="00AB391A">
        <w:rPr>
          <w:b/>
          <w:bCs/>
          <w:sz w:val="26"/>
        </w:rPr>
        <w:t>Rozdział 16</w:t>
      </w:r>
      <w:r w:rsidRPr="00AB391A">
        <w:rPr>
          <w:rFonts w:cs="Cambria"/>
          <w:b/>
          <w:bCs/>
          <w:sz w:val="26"/>
        </w:rPr>
        <w:t xml:space="preserve"> </w:t>
      </w:r>
    </w:p>
    <w:p w14:paraId="7B6D2231" w14:textId="77777777" w:rsidR="00014A10" w:rsidRDefault="007235E0">
      <w:pPr>
        <w:pStyle w:val="Nagwek2"/>
        <w:spacing w:after="3"/>
        <w:ind w:left="80" w:right="16"/>
      </w:pPr>
      <w:r>
        <w:t>OPIS SPOSOBU OBLICZENIA CENY OFERTY</w:t>
      </w:r>
      <w:r>
        <w:rPr>
          <w:b w:val="0"/>
          <w:sz w:val="24"/>
        </w:rPr>
        <w:t xml:space="preserve"> </w:t>
      </w:r>
    </w:p>
    <w:p w14:paraId="24C5A963" w14:textId="77777777" w:rsidR="00014A10" w:rsidRDefault="007235E0">
      <w:pPr>
        <w:spacing w:after="137" w:line="259" w:lineRule="auto"/>
        <w:ind w:left="142" w:right="0" w:firstLine="0"/>
        <w:jc w:val="left"/>
      </w:pPr>
      <w:r>
        <w:rPr>
          <w:rFonts w:cs="Cambria"/>
          <w:sz w:val="16"/>
        </w:rPr>
        <w:t xml:space="preserve"> </w:t>
      </w:r>
    </w:p>
    <w:p w14:paraId="4E0010E8" w14:textId="77777777" w:rsidR="00014A10" w:rsidRDefault="007235E0">
      <w:pPr>
        <w:spacing w:after="75"/>
        <w:ind w:left="851" w:right="77" w:hanging="720"/>
      </w:pPr>
      <w:r>
        <w:rPr>
          <w:rFonts w:cs="Cambria"/>
          <w:b/>
        </w:rPr>
        <w:t>16.1.</w:t>
      </w:r>
      <w:r>
        <w:rPr>
          <w:rFonts w:ascii="Arial" w:eastAsia="Arial" w:hAnsi="Arial" w:cs="Arial"/>
          <w:b/>
        </w:rPr>
        <w:t xml:space="preserve"> </w:t>
      </w:r>
      <w:r>
        <w:t xml:space="preserve">Obowiązującą formą wynagrodzenia za wykonanie przez Wykonawcę przedmiotu zamówienia będzie </w:t>
      </w:r>
      <w:r>
        <w:rPr>
          <w:rFonts w:cs="Cambria"/>
          <w:b/>
        </w:rPr>
        <w:t>wynagrodzenie ryczałtowe</w:t>
      </w:r>
      <w:r>
        <w:rPr>
          <w:rFonts w:cs="Cambria"/>
        </w:rPr>
        <w:t xml:space="preserve"> wskazane w </w:t>
      </w:r>
      <w:r>
        <w:rPr>
          <w:rFonts w:cs="Cambria"/>
          <w:b/>
        </w:rPr>
        <w:t>Formularzu ofertowym – Załącznik Nr 3 do SWZ</w:t>
      </w:r>
      <w:r>
        <w:t xml:space="preserve">. Cena ryczałtowa obejmuje wszystkie koszty i składniki związane z wykonaniem zamówienia w zakresie wynikającym z opisu przedmiotu zamówienia. </w:t>
      </w:r>
      <w:r>
        <w:rPr>
          <w:rFonts w:cs="Cambria"/>
        </w:rPr>
        <w:t xml:space="preserve"> </w:t>
      </w:r>
    </w:p>
    <w:p w14:paraId="73957B3B" w14:textId="77777777" w:rsidR="00014A10" w:rsidRDefault="007235E0">
      <w:pPr>
        <w:spacing w:after="4"/>
        <w:ind w:left="851" w:right="77" w:hanging="720"/>
      </w:pPr>
      <w:r>
        <w:rPr>
          <w:rFonts w:cs="Cambria"/>
          <w:b/>
        </w:rPr>
        <w:t>16.2.</w:t>
      </w:r>
      <w:r>
        <w:rPr>
          <w:rFonts w:ascii="Arial" w:eastAsia="Arial" w:hAnsi="Arial" w:cs="Arial"/>
          <w:b/>
        </w:rPr>
        <w:t xml:space="preserve"> </w:t>
      </w:r>
      <w:r>
        <w:rPr>
          <w:rFonts w:cs="Cambria"/>
        </w:rPr>
        <w:t xml:space="preserve">Na druku oferty </w:t>
      </w:r>
      <w:r>
        <w:rPr>
          <w:rFonts w:cs="Cambria"/>
          <w:b/>
        </w:rPr>
        <w:t xml:space="preserve">załącznik nr 3 do SWZ </w:t>
      </w:r>
      <w:r>
        <w:t xml:space="preserve">należy podać całkowitą cenę ofertową (brutto) obejmującą realizację całego zamówienia w złotych polskich (PLN), wraz z podaniem stawki </w:t>
      </w:r>
      <w:r>
        <w:rPr>
          <w:rFonts w:cs="Cambria"/>
        </w:rPr>
        <w:t>podatku VAT.</w:t>
      </w:r>
    </w:p>
    <w:p w14:paraId="48A5764D" w14:textId="77777777" w:rsidR="00014A10" w:rsidRDefault="007235E0">
      <w:pPr>
        <w:ind w:left="851" w:right="77" w:hanging="720"/>
      </w:pPr>
      <w:r>
        <w:rPr>
          <w:rFonts w:cs="Cambria"/>
          <w:b/>
        </w:rPr>
        <w:t>16.3.</w:t>
      </w:r>
      <w:r>
        <w:rPr>
          <w:rFonts w:ascii="Arial" w:eastAsia="Arial" w:hAnsi="Arial" w:cs="Arial"/>
          <w:b/>
        </w:rPr>
        <w:t xml:space="preserve"> </w:t>
      </w:r>
      <w:r>
        <w:t>Wykonawca obliczy cenę ofertową w oparciu o informacje zawarte w niniejszej</w:t>
      </w:r>
      <w:r>
        <w:rPr>
          <w:rFonts w:cs="Cambria"/>
        </w:rPr>
        <w:t xml:space="preserve"> SWZ i </w:t>
      </w:r>
      <w:r w:rsidR="00DF39D0">
        <w:rPr>
          <w:rFonts w:cs="Cambria"/>
        </w:rPr>
        <w:t>dokumentacji projektowej</w:t>
      </w:r>
      <w:r>
        <w:t xml:space="preserve">. Cena oferty musi uwzględniać całkowity koszt realizacji prac obejmujący zakres opisany w </w:t>
      </w:r>
      <w:r w:rsidR="00DF39D0">
        <w:t>dokumentacji protektowej</w:t>
      </w:r>
      <w:r>
        <w:t>, a także wszelkie ewentualne dodatkowe koszty stanowiące ryzyko Wykonawcy.</w:t>
      </w:r>
      <w:r>
        <w:rPr>
          <w:rFonts w:cs="Cambria"/>
        </w:rPr>
        <w:t xml:space="preserve"> </w:t>
      </w:r>
    </w:p>
    <w:p w14:paraId="0EB84928" w14:textId="77777777" w:rsidR="00014A10" w:rsidRDefault="007235E0">
      <w:pPr>
        <w:ind w:left="141" w:right="77"/>
      </w:pPr>
      <w:r>
        <w:rPr>
          <w:rFonts w:cs="Cambria"/>
          <w:b/>
        </w:rPr>
        <w:t>16.4.</w:t>
      </w:r>
      <w:r>
        <w:rPr>
          <w:rFonts w:ascii="Arial" w:eastAsia="Arial" w:hAnsi="Arial" w:cs="Arial"/>
          <w:b/>
        </w:rPr>
        <w:t xml:space="preserve"> </w:t>
      </w:r>
      <w:r>
        <w:t>Cenę należy obliczyć</w:t>
      </w:r>
      <w:r>
        <w:rPr>
          <w:rFonts w:cs="Cambria"/>
        </w:rPr>
        <w:t xml:space="preserve">: </w:t>
      </w:r>
    </w:p>
    <w:p w14:paraId="4EDB4D8F" w14:textId="77777777" w:rsidR="00014A10" w:rsidRDefault="007235E0">
      <w:pPr>
        <w:numPr>
          <w:ilvl w:val="0"/>
          <w:numId w:val="31"/>
        </w:numPr>
        <w:ind w:left="1275" w:right="77" w:hanging="425"/>
      </w:pPr>
      <w:r>
        <w:rPr>
          <w:rFonts w:cs="Cambria"/>
        </w:rPr>
        <w:lastRenderedPageBreak/>
        <w:t>poda</w:t>
      </w:r>
      <w:r>
        <w:t>jąc</w:t>
      </w:r>
      <w:r>
        <w:rPr>
          <w:rFonts w:cs="Cambria"/>
        </w:rPr>
        <w:t xml:space="preserve"> </w:t>
      </w:r>
      <w:r>
        <w:t>cenę netto</w:t>
      </w:r>
      <w:r>
        <w:rPr>
          <w:rFonts w:cs="Cambria"/>
        </w:rPr>
        <w:t xml:space="preserve">, </w:t>
      </w:r>
    </w:p>
    <w:p w14:paraId="4E3B5279" w14:textId="77777777" w:rsidR="00014A10" w:rsidRDefault="007235E0">
      <w:pPr>
        <w:numPr>
          <w:ilvl w:val="0"/>
          <w:numId w:val="31"/>
        </w:numPr>
        <w:ind w:left="1275" w:right="77" w:hanging="425"/>
      </w:pPr>
      <w:r>
        <w:t>wskazując zastosowaną stawkę podatku VAT</w:t>
      </w:r>
      <w:r>
        <w:rPr>
          <w:rFonts w:cs="Cambria"/>
        </w:rPr>
        <w:t xml:space="preserve">, </w:t>
      </w:r>
    </w:p>
    <w:p w14:paraId="54D7B888" w14:textId="77777777" w:rsidR="00014A10" w:rsidRDefault="007235E0">
      <w:pPr>
        <w:numPr>
          <w:ilvl w:val="0"/>
          <w:numId w:val="31"/>
        </w:numPr>
        <w:ind w:left="1275" w:right="77" w:hanging="425"/>
      </w:pPr>
      <w:r>
        <w:t>obliczając wysokość podatku VAT,</w:t>
      </w:r>
      <w:r>
        <w:rPr>
          <w:rFonts w:cs="Cambria"/>
        </w:rPr>
        <w:t xml:space="preserve"> </w:t>
      </w:r>
    </w:p>
    <w:p w14:paraId="72CF2BAB" w14:textId="77777777" w:rsidR="00014A10" w:rsidRDefault="007235E0">
      <w:pPr>
        <w:numPr>
          <w:ilvl w:val="0"/>
          <w:numId w:val="31"/>
        </w:numPr>
        <w:ind w:left="1275" w:right="77" w:hanging="425"/>
      </w:pPr>
      <w:r>
        <w:t xml:space="preserve">podając cenę brutto stanowiącą sumę wartości netto i wysokości </w:t>
      </w:r>
      <w:r>
        <w:rPr>
          <w:rFonts w:cs="Cambria"/>
        </w:rPr>
        <w:t xml:space="preserve">podatku VAT. </w:t>
      </w:r>
    </w:p>
    <w:p w14:paraId="10CB3F67" w14:textId="77777777" w:rsidR="00014A10" w:rsidRDefault="007235E0">
      <w:pPr>
        <w:numPr>
          <w:ilvl w:val="1"/>
          <w:numId w:val="32"/>
        </w:numPr>
        <w:ind w:right="77" w:hanging="720"/>
      </w:pPr>
      <w:r>
        <w:t>Wszelkie rozliczenia dotyczące realizacji przedmiotu zamówienia opisanego w niniejszej specyfikacji dokonywane będą w złotych polskich.</w:t>
      </w:r>
      <w:r>
        <w:rPr>
          <w:rFonts w:cs="Cambria"/>
        </w:rPr>
        <w:t xml:space="preserve"> </w:t>
      </w:r>
    </w:p>
    <w:p w14:paraId="604C04B1" w14:textId="77777777" w:rsidR="00014A10" w:rsidRDefault="007235E0">
      <w:pPr>
        <w:numPr>
          <w:ilvl w:val="1"/>
          <w:numId w:val="32"/>
        </w:numPr>
        <w:ind w:right="77" w:hanging="720"/>
      </w:pPr>
      <w:r>
        <w:t xml:space="preserve">Jeżeli została złożona oferta, której wybór prowadziłby do powstania </w:t>
      </w:r>
      <w:r>
        <w:rPr>
          <w:rFonts w:cs="Cambria"/>
        </w:rPr>
        <w:t>u Z</w:t>
      </w:r>
      <w:r>
        <w:t xml:space="preserve">amawiającego obowiązku podatkowego zgodnie z ustawą z dnia 11 marca 2004 r. o podatku od towarów i usług (t.j. Dz. U. z 2020 r. poz. 106, z późn. zm.), dla celów zastosowania kryterium ceny lub kosztu zamawiający dolicza do </w:t>
      </w:r>
      <w:r>
        <w:rPr>
          <w:rFonts w:cs="Cambria"/>
        </w:rPr>
        <w:t xml:space="preserve">przedstawionej </w:t>
      </w:r>
      <w:r>
        <w:t>w tej ofercie ceny kwotę podatku od towarów i usług, którą miałby obowiązek rozliczyć.</w:t>
      </w:r>
      <w:r>
        <w:rPr>
          <w:rFonts w:cs="Cambria"/>
        </w:rPr>
        <w:t xml:space="preserve"> </w:t>
      </w:r>
    </w:p>
    <w:p w14:paraId="5F5CF5EE" w14:textId="77777777" w:rsidR="00014A10" w:rsidRDefault="007235E0">
      <w:pPr>
        <w:numPr>
          <w:ilvl w:val="1"/>
          <w:numId w:val="32"/>
        </w:numPr>
        <w:ind w:right="77" w:hanging="720"/>
      </w:pPr>
      <w:r>
        <w:rPr>
          <w:rFonts w:cs="Cambria"/>
        </w:rPr>
        <w:t>W ofercie</w:t>
      </w:r>
      <w:r>
        <w:t>, o której mowa w pkt. 16.</w:t>
      </w:r>
      <w:r>
        <w:rPr>
          <w:rFonts w:cs="Cambria"/>
        </w:rPr>
        <w:t>6</w:t>
      </w:r>
      <w:r w:rsidR="00DF39D0">
        <w:rPr>
          <w:rFonts w:cs="Cambria"/>
        </w:rPr>
        <w:t xml:space="preserve"> </w:t>
      </w:r>
      <w:r>
        <w:rPr>
          <w:rFonts w:cs="Cambria"/>
        </w:rPr>
        <w:t>SWZ</w:t>
      </w:r>
      <w:r w:rsidR="00DF39D0">
        <w:rPr>
          <w:rFonts w:cs="Cambria"/>
        </w:rPr>
        <w:t xml:space="preserve"> </w:t>
      </w:r>
      <w:r>
        <w:rPr>
          <w:rFonts w:cs="Cambria"/>
        </w:rPr>
        <w:t xml:space="preserve">Wykonawca </w:t>
      </w:r>
      <w:r>
        <w:t>ma obowiązek:</w:t>
      </w:r>
      <w:r>
        <w:rPr>
          <w:rFonts w:cs="Cambria"/>
        </w:rPr>
        <w:t xml:space="preserve"> </w:t>
      </w:r>
    </w:p>
    <w:p w14:paraId="0C53A06D" w14:textId="77777777" w:rsidR="00014A10" w:rsidRDefault="007235E0">
      <w:pPr>
        <w:numPr>
          <w:ilvl w:val="0"/>
          <w:numId w:val="33"/>
        </w:numPr>
        <w:ind w:left="1136" w:right="77" w:hanging="286"/>
      </w:pPr>
      <w:r>
        <w:rPr>
          <w:rFonts w:cs="Cambria"/>
        </w:rPr>
        <w:t xml:space="preserve">poinformowania </w:t>
      </w:r>
      <w:r>
        <w:t xml:space="preserve">Zamawiającego, że wybór jego oferty będzie prowadził do </w:t>
      </w:r>
      <w:r>
        <w:rPr>
          <w:rFonts w:cs="Cambria"/>
        </w:rPr>
        <w:t xml:space="preserve">powstania u </w:t>
      </w:r>
      <w:r>
        <w:t>Zamawiającego</w:t>
      </w:r>
      <w:r>
        <w:rPr>
          <w:rFonts w:cs="Cambria"/>
        </w:rPr>
        <w:t xml:space="preserve"> </w:t>
      </w:r>
      <w:r>
        <w:t>obowiązku podatkowego;</w:t>
      </w:r>
      <w:r>
        <w:rPr>
          <w:rFonts w:cs="Cambria"/>
        </w:rPr>
        <w:t xml:space="preserve"> </w:t>
      </w:r>
    </w:p>
    <w:p w14:paraId="7F3E3DD3" w14:textId="77777777" w:rsidR="00014A10" w:rsidRDefault="007235E0">
      <w:pPr>
        <w:numPr>
          <w:ilvl w:val="0"/>
          <w:numId w:val="33"/>
        </w:numPr>
        <w:ind w:left="1136" w:right="77" w:hanging="286"/>
      </w:pPr>
      <w:r>
        <w:rPr>
          <w:rFonts w:cs="Cambria"/>
        </w:rPr>
        <w:t xml:space="preserve">wskazania nazwy (rodzaju) </w:t>
      </w:r>
      <w:r>
        <w:t>towaru lub usługi, których dostawa lub świadczenie będą prowadziły do powstania obowiązku podatkowego;</w:t>
      </w:r>
      <w:r>
        <w:rPr>
          <w:rFonts w:cs="Cambria"/>
        </w:rPr>
        <w:t xml:space="preserve"> </w:t>
      </w:r>
    </w:p>
    <w:p w14:paraId="11D6CBC1" w14:textId="77777777" w:rsidR="00014A10" w:rsidRDefault="007235E0">
      <w:pPr>
        <w:numPr>
          <w:ilvl w:val="0"/>
          <w:numId w:val="33"/>
        </w:numPr>
        <w:spacing w:after="6"/>
        <w:ind w:left="1136" w:right="77" w:hanging="286"/>
      </w:pPr>
      <w:r>
        <w:t xml:space="preserve">wskazania wartości towaru lub usługi objętego obowiązkiem podatkowym </w:t>
      </w:r>
    </w:p>
    <w:p w14:paraId="78536794" w14:textId="77777777" w:rsidR="00014A10" w:rsidRDefault="007235E0">
      <w:pPr>
        <w:spacing w:after="37"/>
        <w:ind w:left="1145" w:right="72"/>
      </w:pPr>
      <w:r>
        <w:t>Zamawiającego</w:t>
      </w:r>
      <w:r>
        <w:rPr>
          <w:rFonts w:cs="Cambria"/>
        </w:rPr>
        <w:t xml:space="preserve">, bez kwoty podatku; </w:t>
      </w:r>
    </w:p>
    <w:p w14:paraId="32B98902" w14:textId="77777777" w:rsidR="00014A10" w:rsidRDefault="007235E0">
      <w:pPr>
        <w:numPr>
          <w:ilvl w:val="0"/>
          <w:numId w:val="33"/>
        </w:numPr>
        <w:spacing w:after="106"/>
        <w:ind w:left="1136" w:right="77" w:hanging="286"/>
      </w:pPr>
      <w:r>
        <w:t xml:space="preserve">wskazania stawki podatku od towarów i usług, która zgodnie z wiedzą </w:t>
      </w:r>
      <w:r>
        <w:rPr>
          <w:rFonts w:cs="Cambria"/>
        </w:rPr>
        <w:t>Wykonawcy</w:t>
      </w:r>
      <w:r>
        <w:t>, będzie miała zastosowanie.</w:t>
      </w:r>
      <w:r>
        <w:rPr>
          <w:rFonts w:cs="Cambria"/>
        </w:rPr>
        <w:t xml:space="preserve"> </w:t>
      </w:r>
    </w:p>
    <w:p w14:paraId="12C9EF77" w14:textId="77777777" w:rsidR="00014A10" w:rsidRDefault="007235E0">
      <w:pPr>
        <w:numPr>
          <w:ilvl w:val="1"/>
          <w:numId w:val="34"/>
        </w:numPr>
        <w:ind w:right="77" w:hanging="720"/>
      </w:pPr>
      <w:r>
        <w:rPr>
          <w:rFonts w:cs="Cambria"/>
        </w:rPr>
        <w:t>W Formularzu oferty Wykonawca podaje cen</w:t>
      </w:r>
      <w:r>
        <w:t>ę, z dokładnoś</w:t>
      </w:r>
      <w:r>
        <w:rPr>
          <w:rFonts w:cs="Cambria"/>
        </w:rPr>
        <w:t>ci</w:t>
      </w:r>
      <w:r>
        <w:t xml:space="preserve">ą do dwóch miejsc </w:t>
      </w:r>
      <w:r>
        <w:rPr>
          <w:rFonts w:cs="Cambria"/>
        </w:rPr>
        <w:t xml:space="preserve">po przecinku w rozumieniu art. 3 ust. 1 pkt 1 i ust. 2 ustawy z dnia 9 maja 2014r. </w:t>
      </w:r>
      <w:r>
        <w:t xml:space="preserve">o informowaniu o cenach towarów i usług oraz ustawy z dnia 7 lipca 1994 r. o denominacji złotego, za którą </w:t>
      </w:r>
      <w:r>
        <w:rPr>
          <w:rFonts w:cs="Cambria"/>
        </w:rPr>
        <w:t>podejmuje si</w:t>
      </w:r>
      <w:r>
        <w:t xml:space="preserve">ę </w:t>
      </w:r>
      <w:r>
        <w:rPr>
          <w:rFonts w:cs="Cambria"/>
        </w:rPr>
        <w:t>zrealizowa</w:t>
      </w:r>
      <w:r>
        <w:t xml:space="preserve">ć przedmiot zamówienia. </w:t>
      </w:r>
      <w:r>
        <w:rPr>
          <w:rFonts w:cs="Cambria"/>
        </w:rPr>
        <w:t xml:space="preserve"> </w:t>
      </w:r>
    </w:p>
    <w:p w14:paraId="67F4649F" w14:textId="77777777" w:rsidR="00014A10" w:rsidRDefault="007235E0">
      <w:pPr>
        <w:numPr>
          <w:ilvl w:val="1"/>
          <w:numId w:val="34"/>
        </w:numPr>
        <w:spacing w:after="4"/>
        <w:ind w:right="77" w:hanging="720"/>
      </w:pPr>
      <w:r>
        <w:t xml:space="preserve">Wynagrodzenie będzie płatne zgodnie z Projektem umowy </w:t>
      </w:r>
      <w:r>
        <w:rPr>
          <w:rFonts w:cs="Cambria"/>
          <w:b/>
        </w:rPr>
        <w:t>Załącznik Nr 2 do SWZ.</w:t>
      </w:r>
      <w:r>
        <w:rPr>
          <w:rFonts w:cs="Cambria"/>
          <w:b/>
          <w:sz w:val="20"/>
        </w:rPr>
        <w:t xml:space="preserve"> </w:t>
      </w:r>
    </w:p>
    <w:p w14:paraId="25C5110A" w14:textId="77777777" w:rsidR="00014A10" w:rsidRDefault="007235E0">
      <w:pPr>
        <w:spacing w:after="72" w:line="259" w:lineRule="auto"/>
        <w:ind w:left="862" w:right="0" w:firstLine="0"/>
        <w:jc w:val="left"/>
      </w:pPr>
      <w:r>
        <w:rPr>
          <w:rFonts w:cs="Cambria"/>
          <w:b/>
          <w:sz w:val="20"/>
        </w:rPr>
        <w:t xml:space="preserve"> </w:t>
      </w:r>
    </w:p>
    <w:p w14:paraId="142B67FB" w14:textId="77777777" w:rsidR="00014A10" w:rsidRDefault="007235E0">
      <w:pPr>
        <w:pBdr>
          <w:bottom w:val="single" w:sz="4" w:space="0" w:color="000000"/>
        </w:pBdr>
        <w:shd w:val="clear" w:color="auto" w:fill="D9D9D9"/>
        <w:spacing w:after="21" w:line="259" w:lineRule="auto"/>
        <w:ind w:left="454" w:right="0"/>
        <w:jc w:val="center"/>
      </w:pPr>
      <w:r>
        <w:rPr>
          <w:sz w:val="26"/>
        </w:rPr>
        <w:t>Rozdział 1</w:t>
      </w:r>
      <w:r>
        <w:rPr>
          <w:rFonts w:cs="Cambria"/>
          <w:sz w:val="26"/>
        </w:rPr>
        <w:t xml:space="preserve">7 </w:t>
      </w:r>
    </w:p>
    <w:p w14:paraId="6040B643" w14:textId="77777777" w:rsidR="00014A10" w:rsidRDefault="007235E0" w:rsidP="000B266D">
      <w:pPr>
        <w:pStyle w:val="Nagwek2"/>
        <w:spacing w:after="16"/>
        <w:ind w:left="1990" w:right="0" w:hanging="1546"/>
      </w:pPr>
      <w:r>
        <w:t xml:space="preserve">OPIS KRYTERIÓW OCENY OFERT, WRAZ Z PODANIEM WAG TYCH KRYTERIÓW I </w:t>
      </w:r>
      <w:r w:rsidR="00BF6F7F">
        <w:t xml:space="preserve"> </w:t>
      </w:r>
      <w:r>
        <w:t>SPOSOBU OCENY OFERT</w:t>
      </w:r>
    </w:p>
    <w:p w14:paraId="2D9D1D61" w14:textId="77777777" w:rsidR="00014A10" w:rsidRDefault="007235E0">
      <w:pPr>
        <w:spacing w:after="48" w:line="259" w:lineRule="auto"/>
        <w:ind w:left="850" w:right="0" w:firstLine="0"/>
        <w:jc w:val="left"/>
      </w:pPr>
      <w:r>
        <w:rPr>
          <w:rFonts w:cs="Cambria"/>
        </w:rPr>
        <w:t xml:space="preserve"> </w:t>
      </w:r>
    </w:p>
    <w:p w14:paraId="7F7CE16F" w14:textId="77777777" w:rsidR="00014A10" w:rsidRDefault="007235E0">
      <w:pPr>
        <w:spacing w:after="4"/>
        <w:ind w:left="839" w:right="77" w:hanging="708"/>
      </w:pPr>
      <w:r>
        <w:rPr>
          <w:rFonts w:cs="Cambria"/>
          <w:b/>
        </w:rPr>
        <w:t>17.1</w:t>
      </w:r>
      <w:r>
        <w:rPr>
          <w:rFonts w:ascii="Arial" w:eastAsia="Arial" w:hAnsi="Arial" w:cs="Arial"/>
          <w:b/>
        </w:rPr>
        <w:t xml:space="preserve"> </w:t>
      </w:r>
      <w:r>
        <w:t>Zamawiający dokona oceny ofert, które nie zostały odrzucone, na podstawie następujących kryteriów oceny ofert:</w:t>
      </w:r>
      <w:r>
        <w:rPr>
          <w:rFonts w:cs="Cambria"/>
        </w:rPr>
        <w:t xml:space="preserve"> </w:t>
      </w:r>
    </w:p>
    <w:p w14:paraId="74E15F4D" w14:textId="77777777" w:rsidR="00014A10" w:rsidRDefault="007235E0">
      <w:pPr>
        <w:spacing w:after="0" w:line="259" w:lineRule="auto"/>
        <w:ind w:left="850" w:right="0" w:firstLine="0"/>
        <w:jc w:val="left"/>
      </w:pPr>
      <w:r>
        <w:rPr>
          <w:rFonts w:cs="Cambria"/>
          <w:sz w:val="10"/>
        </w:rPr>
        <w:t xml:space="preserve"> </w:t>
      </w:r>
    </w:p>
    <w:tbl>
      <w:tblPr>
        <w:tblStyle w:val="TableGrid"/>
        <w:tblW w:w="8357" w:type="dxa"/>
        <w:tblInd w:w="739" w:type="dxa"/>
        <w:tblCellMar>
          <w:top w:w="45" w:type="dxa"/>
          <w:left w:w="108" w:type="dxa"/>
          <w:right w:w="107" w:type="dxa"/>
        </w:tblCellMar>
        <w:tblLook w:val="04A0" w:firstRow="1" w:lastRow="0" w:firstColumn="1" w:lastColumn="0" w:noHBand="0" w:noVBand="1"/>
      </w:tblPr>
      <w:tblGrid>
        <w:gridCol w:w="818"/>
        <w:gridCol w:w="4192"/>
        <w:gridCol w:w="3347"/>
      </w:tblGrid>
      <w:tr w:rsidR="00014A10" w14:paraId="708680B2" w14:textId="77777777" w:rsidTr="00DF39D0">
        <w:trPr>
          <w:trHeight w:val="331"/>
        </w:trPr>
        <w:tc>
          <w:tcPr>
            <w:tcW w:w="818" w:type="dxa"/>
            <w:tcBorders>
              <w:top w:val="single" w:sz="4" w:space="0" w:color="000000"/>
              <w:left w:val="single" w:sz="4" w:space="0" w:color="000000"/>
              <w:bottom w:val="single" w:sz="4" w:space="0" w:color="000000"/>
              <w:right w:val="single" w:sz="4" w:space="0" w:color="000000"/>
            </w:tcBorders>
            <w:shd w:val="clear" w:color="auto" w:fill="E5E5E5"/>
          </w:tcPr>
          <w:p w14:paraId="0511F01B" w14:textId="77777777" w:rsidR="00014A10" w:rsidRDefault="007235E0">
            <w:pPr>
              <w:spacing w:after="0" w:line="259" w:lineRule="auto"/>
              <w:ind w:left="0" w:right="4" w:firstLine="0"/>
              <w:jc w:val="center"/>
            </w:pPr>
            <w:r>
              <w:rPr>
                <w:b/>
              </w:rPr>
              <w:t xml:space="preserve">Lp. </w:t>
            </w:r>
          </w:p>
        </w:tc>
        <w:tc>
          <w:tcPr>
            <w:tcW w:w="4192" w:type="dxa"/>
            <w:tcBorders>
              <w:top w:val="single" w:sz="4" w:space="0" w:color="000000"/>
              <w:left w:val="single" w:sz="4" w:space="0" w:color="000000"/>
              <w:bottom w:val="single" w:sz="4" w:space="0" w:color="000000"/>
              <w:right w:val="single" w:sz="4" w:space="0" w:color="000000"/>
            </w:tcBorders>
            <w:shd w:val="clear" w:color="auto" w:fill="E5E5E5"/>
          </w:tcPr>
          <w:p w14:paraId="1C34FB46" w14:textId="77777777" w:rsidR="00014A10" w:rsidRDefault="007235E0">
            <w:pPr>
              <w:spacing w:after="0" w:line="259" w:lineRule="auto"/>
              <w:ind w:left="0" w:right="0" w:firstLine="0"/>
              <w:jc w:val="left"/>
            </w:pPr>
            <w:r>
              <w:rPr>
                <w:b/>
              </w:rPr>
              <w:t xml:space="preserve">Nazwa kryterium </w:t>
            </w:r>
          </w:p>
        </w:tc>
        <w:tc>
          <w:tcPr>
            <w:tcW w:w="3347" w:type="dxa"/>
            <w:tcBorders>
              <w:top w:val="single" w:sz="4" w:space="0" w:color="000000"/>
              <w:left w:val="single" w:sz="4" w:space="0" w:color="000000"/>
              <w:bottom w:val="single" w:sz="4" w:space="0" w:color="000000"/>
              <w:right w:val="single" w:sz="4" w:space="0" w:color="000000"/>
            </w:tcBorders>
            <w:shd w:val="clear" w:color="auto" w:fill="E5E5E5"/>
          </w:tcPr>
          <w:p w14:paraId="37988080" w14:textId="77777777" w:rsidR="00014A10" w:rsidRDefault="007235E0">
            <w:pPr>
              <w:spacing w:after="0" w:line="259" w:lineRule="auto"/>
              <w:ind w:left="50" w:right="0" w:firstLine="0"/>
              <w:jc w:val="left"/>
            </w:pPr>
            <w:r>
              <w:rPr>
                <w:b/>
              </w:rPr>
              <w:t xml:space="preserve">Znaczenie kryterium (w %) </w:t>
            </w:r>
          </w:p>
        </w:tc>
      </w:tr>
      <w:tr w:rsidR="00014A10" w14:paraId="5951AF08" w14:textId="77777777" w:rsidTr="00DF39D0">
        <w:trPr>
          <w:trHeight w:val="335"/>
        </w:trPr>
        <w:tc>
          <w:tcPr>
            <w:tcW w:w="818" w:type="dxa"/>
            <w:tcBorders>
              <w:top w:val="single" w:sz="4" w:space="0" w:color="000000"/>
              <w:left w:val="single" w:sz="4" w:space="0" w:color="000000"/>
              <w:bottom w:val="single" w:sz="4" w:space="0" w:color="000000"/>
              <w:right w:val="single" w:sz="4" w:space="0" w:color="000000"/>
            </w:tcBorders>
          </w:tcPr>
          <w:p w14:paraId="73041077" w14:textId="77777777" w:rsidR="00014A10" w:rsidRDefault="007235E0">
            <w:pPr>
              <w:spacing w:after="0" w:line="259" w:lineRule="auto"/>
              <w:ind w:left="0" w:right="0" w:firstLine="0"/>
              <w:jc w:val="center"/>
            </w:pPr>
            <w:r>
              <w:t xml:space="preserve">1 </w:t>
            </w:r>
          </w:p>
        </w:tc>
        <w:tc>
          <w:tcPr>
            <w:tcW w:w="4192" w:type="dxa"/>
            <w:tcBorders>
              <w:top w:val="single" w:sz="4" w:space="0" w:color="000000"/>
              <w:left w:val="single" w:sz="4" w:space="0" w:color="000000"/>
              <w:bottom w:val="single" w:sz="4" w:space="0" w:color="000000"/>
              <w:right w:val="single" w:sz="4" w:space="0" w:color="000000"/>
            </w:tcBorders>
          </w:tcPr>
          <w:p w14:paraId="7DF8A355" w14:textId="77777777" w:rsidR="00014A10" w:rsidRDefault="007235E0">
            <w:pPr>
              <w:spacing w:after="0" w:line="259" w:lineRule="auto"/>
              <w:ind w:left="0" w:right="0" w:firstLine="0"/>
              <w:jc w:val="left"/>
            </w:pPr>
            <w:r>
              <w:t xml:space="preserve">Cena (C) </w:t>
            </w:r>
          </w:p>
        </w:tc>
        <w:tc>
          <w:tcPr>
            <w:tcW w:w="3347" w:type="dxa"/>
            <w:tcBorders>
              <w:top w:val="single" w:sz="4" w:space="0" w:color="000000"/>
              <w:left w:val="single" w:sz="4" w:space="0" w:color="000000"/>
              <w:bottom w:val="single" w:sz="4" w:space="0" w:color="000000"/>
              <w:right w:val="single" w:sz="4" w:space="0" w:color="000000"/>
            </w:tcBorders>
          </w:tcPr>
          <w:p w14:paraId="469EE8B1" w14:textId="77777777" w:rsidR="00014A10" w:rsidRDefault="00DF39D0">
            <w:pPr>
              <w:spacing w:after="0" w:line="259" w:lineRule="auto"/>
              <w:ind w:left="0" w:right="4" w:firstLine="0"/>
              <w:jc w:val="center"/>
            </w:pPr>
            <w:r>
              <w:t xml:space="preserve">60 </w:t>
            </w:r>
          </w:p>
        </w:tc>
      </w:tr>
      <w:tr w:rsidR="00DF39D0" w14:paraId="3EF27609" w14:textId="77777777" w:rsidTr="00DF39D0">
        <w:trPr>
          <w:trHeight w:val="335"/>
        </w:trPr>
        <w:tc>
          <w:tcPr>
            <w:tcW w:w="818" w:type="dxa"/>
            <w:tcBorders>
              <w:top w:val="single" w:sz="4" w:space="0" w:color="000000"/>
              <w:left w:val="single" w:sz="4" w:space="0" w:color="000000"/>
              <w:bottom w:val="single" w:sz="4" w:space="0" w:color="000000"/>
              <w:right w:val="single" w:sz="4" w:space="0" w:color="000000"/>
            </w:tcBorders>
          </w:tcPr>
          <w:p w14:paraId="2DB4B2DA" w14:textId="77777777" w:rsidR="00DF39D0" w:rsidRDefault="00DF39D0">
            <w:pPr>
              <w:spacing w:after="0" w:line="259" w:lineRule="auto"/>
              <w:ind w:left="0" w:right="0" w:firstLine="0"/>
              <w:jc w:val="center"/>
            </w:pPr>
            <w:r>
              <w:t>2</w:t>
            </w:r>
          </w:p>
        </w:tc>
        <w:tc>
          <w:tcPr>
            <w:tcW w:w="4192" w:type="dxa"/>
            <w:tcBorders>
              <w:top w:val="single" w:sz="4" w:space="0" w:color="000000"/>
              <w:left w:val="single" w:sz="4" w:space="0" w:color="000000"/>
              <w:bottom w:val="single" w:sz="4" w:space="0" w:color="000000"/>
              <w:right w:val="single" w:sz="4" w:space="0" w:color="000000"/>
            </w:tcBorders>
          </w:tcPr>
          <w:p w14:paraId="083E3316" w14:textId="77777777" w:rsidR="00DF39D0" w:rsidRDefault="00DF39D0">
            <w:pPr>
              <w:spacing w:after="0" w:line="259" w:lineRule="auto"/>
              <w:ind w:left="0" w:right="0" w:firstLine="0"/>
              <w:jc w:val="left"/>
            </w:pPr>
            <w:r>
              <w:t>Okres gwarancji (G)</w:t>
            </w:r>
          </w:p>
        </w:tc>
        <w:tc>
          <w:tcPr>
            <w:tcW w:w="3347" w:type="dxa"/>
            <w:tcBorders>
              <w:top w:val="single" w:sz="4" w:space="0" w:color="000000"/>
              <w:left w:val="single" w:sz="4" w:space="0" w:color="000000"/>
              <w:bottom w:val="single" w:sz="4" w:space="0" w:color="000000"/>
              <w:right w:val="single" w:sz="4" w:space="0" w:color="000000"/>
            </w:tcBorders>
          </w:tcPr>
          <w:p w14:paraId="553A76F5" w14:textId="77777777" w:rsidR="00DF39D0" w:rsidRDefault="00DF39D0">
            <w:pPr>
              <w:spacing w:after="0" w:line="259" w:lineRule="auto"/>
              <w:ind w:left="0" w:right="4" w:firstLine="0"/>
              <w:jc w:val="center"/>
            </w:pPr>
            <w:r>
              <w:t>40</w:t>
            </w:r>
          </w:p>
        </w:tc>
      </w:tr>
    </w:tbl>
    <w:p w14:paraId="76A719B9" w14:textId="77777777" w:rsidR="00014A10" w:rsidRDefault="007235E0" w:rsidP="00046413">
      <w:pPr>
        <w:spacing w:after="147" w:line="259" w:lineRule="auto"/>
        <w:ind w:left="850" w:right="0" w:firstLine="0"/>
        <w:jc w:val="left"/>
      </w:pPr>
      <w:r>
        <w:rPr>
          <w:rFonts w:cs="Cambria"/>
          <w:sz w:val="10"/>
        </w:rPr>
        <w:t xml:space="preserve"> </w:t>
      </w:r>
      <w:r>
        <w:rPr>
          <w:rFonts w:cs="Cambria"/>
          <w:i/>
        </w:rPr>
        <w:t xml:space="preserve"> </w:t>
      </w:r>
    </w:p>
    <w:p w14:paraId="0392C1FA" w14:textId="77777777" w:rsidR="00014A10" w:rsidRDefault="007235E0">
      <w:pPr>
        <w:spacing w:after="4"/>
        <w:ind w:left="860" w:right="77"/>
      </w:pPr>
      <w:r>
        <w:t>Zamawiający dokona oceny ofert przyznając punkty w ramach poszczególnych kryteriów oceny ofert, przyjmując zasadę, że 1% = 1 punkt.</w:t>
      </w:r>
      <w:r>
        <w:rPr>
          <w:rFonts w:cs="Cambria"/>
        </w:rPr>
        <w:t xml:space="preserve"> </w:t>
      </w:r>
    </w:p>
    <w:p w14:paraId="3028395C" w14:textId="77777777" w:rsidR="00014A10" w:rsidRDefault="007235E0">
      <w:pPr>
        <w:spacing w:after="170" w:line="259" w:lineRule="auto"/>
        <w:ind w:left="850" w:right="0" w:firstLine="0"/>
        <w:jc w:val="left"/>
      </w:pPr>
      <w:r>
        <w:rPr>
          <w:rFonts w:cs="Cambria"/>
          <w:sz w:val="10"/>
        </w:rPr>
        <w:t xml:space="preserve"> </w:t>
      </w:r>
    </w:p>
    <w:p w14:paraId="122D5857" w14:textId="77777777" w:rsidR="00014A10" w:rsidRDefault="007235E0">
      <w:pPr>
        <w:ind w:left="141" w:right="77"/>
      </w:pPr>
      <w:r>
        <w:rPr>
          <w:rFonts w:cs="Cambria"/>
          <w:b/>
        </w:rPr>
        <w:lastRenderedPageBreak/>
        <w:t>17.2.</w:t>
      </w:r>
      <w:r>
        <w:rPr>
          <w:rFonts w:ascii="Arial" w:eastAsia="Arial" w:hAnsi="Arial" w:cs="Arial"/>
          <w:b/>
        </w:rPr>
        <w:t xml:space="preserve"> </w:t>
      </w:r>
      <w:r>
        <w:rPr>
          <w:rFonts w:cs="Cambria"/>
        </w:rPr>
        <w:t xml:space="preserve">Punkty za kryterium </w:t>
      </w:r>
      <w:r>
        <w:rPr>
          <w:rFonts w:cs="Cambria"/>
          <w:b/>
        </w:rPr>
        <w:t>„Cena”</w:t>
      </w:r>
      <w:r>
        <w:rPr>
          <w:rFonts w:cs="Cambria"/>
        </w:rPr>
        <w:t xml:space="preserve"> </w:t>
      </w:r>
      <w:r>
        <w:t>zostaną obliczone według wzoru:</w:t>
      </w:r>
      <w:r>
        <w:rPr>
          <w:rFonts w:cs="Cambria"/>
        </w:rPr>
        <w:t xml:space="preserve"> </w:t>
      </w:r>
    </w:p>
    <w:p w14:paraId="70A2B3E1" w14:textId="77777777" w:rsidR="00014A10" w:rsidRDefault="007235E0">
      <w:pPr>
        <w:tabs>
          <w:tab w:val="center" w:pos="850"/>
          <w:tab w:val="center" w:pos="1602"/>
        </w:tabs>
        <w:spacing w:after="25" w:line="259" w:lineRule="auto"/>
        <w:ind w:left="0" w:right="0" w:firstLine="0"/>
        <w:jc w:val="left"/>
      </w:pPr>
      <w:r>
        <w:rPr>
          <w:rFonts w:ascii="Calibri" w:eastAsia="Calibri" w:hAnsi="Calibri" w:cs="Calibri"/>
          <w:sz w:val="22"/>
        </w:rPr>
        <w:tab/>
      </w:r>
      <w:r>
        <w:rPr>
          <w:rFonts w:cs="Cambria"/>
          <w:i/>
        </w:rPr>
        <w:t xml:space="preserve"> </w:t>
      </w:r>
      <w:r>
        <w:rPr>
          <w:rFonts w:cs="Cambria"/>
          <w:i/>
        </w:rPr>
        <w:tab/>
      </w:r>
      <w:r>
        <w:rPr>
          <w:rFonts w:cs="Cambria"/>
          <w:b/>
          <w:i/>
        </w:rPr>
        <w:t xml:space="preserve"> C</w:t>
      </w:r>
      <w:r>
        <w:rPr>
          <w:rFonts w:cs="Cambria"/>
          <w:b/>
          <w:i/>
          <w:vertAlign w:val="subscript"/>
        </w:rPr>
        <w:t>n</w:t>
      </w:r>
      <w:r>
        <w:rPr>
          <w:rFonts w:cs="Cambria"/>
          <w:b/>
          <w:i/>
        </w:rPr>
        <w:t xml:space="preserve"> </w:t>
      </w:r>
    </w:p>
    <w:p w14:paraId="2CDBBA5F" w14:textId="77777777" w:rsidR="00014A10" w:rsidRDefault="007235E0">
      <w:pPr>
        <w:spacing w:after="25" w:line="259" w:lineRule="auto"/>
        <w:ind w:left="845" w:right="0"/>
        <w:jc w:val="left"/>
      </w:pPr>
      <w:r>
        <w:rPr>
          <w:rFonts w:cs="Cambria"/>
          <w:b/>
          <w:i/>
        </w:rPr>
        <w:t>P</w:t>
      </w:r>
      <w:r>
        <w:rPr>
          <w:rFonts w:cs="Cambria"/>
          <w:b/>
          <w:i/>
          <w:vertAlign w:val="subscript"/>
        </w:rPr>
        <w:t>C</w:t>
      </w:r>
      <w:r>
        <w:rPr>
          <w:rFonts w:cs="Cambria"/>
          <w:b/>
          <w:i/>
        </w:rPr>
        <w:t xml:space="preserve"> =  ------- x </w:t>
      </w:r>
      <w:r w:rsidR="00DF39D0">
        <w:rPr>
          <w:rFonts w:cs="Cambria"/>
          <w:b/>
          <w:i/>
        </w:rPr>
        <w:t>6</w:t>
      </w:r>
      <w:r>
        <w:rPr>
          <w:rFonts w:cs="Cambria"/>
          <w:b/>
          <w:i/>
        </w:rPr>
        <w:t>0</w:t>
      </w:r>
      <w:r w:rsidR="0023207F">
        <w:rPr>
          <w:rFonts w:cs="Cambria"/>
          <w:b/>
          <w:i/>
        </w:rPr>
        <w:t xml:space="preserve"> </w:t>
      </w:r>
      <w:r>
        <w:rPr>
          <w:rFonts w:cs="Cambria"/>
          <w:b/>
          <w:i/>
        </w:rPr>
        <w:t xml:space="preserve">pkt  </w:t>
      </w:r>
    </w:p>
    <w:p w14:paraId="04899D44" w14:textId="77777777" w:rsidR="00DF39D0" w:rsidRDefault="007235E0">
      <w:pPr>
        <w:spacing w:after="16"/>
        <w:ind w:left="142" w:right="7010" w:firstLine="708"/>
        <w:rPr>
          <w:rFonts w:cs="Cambria"/>
          <w:b/>
        </w:rPr>
      </w:pPr>
      <w:r>
        <w:rPr>
          <w:rFonts w:cs="Cambria"/>
          <w:b/>
          <w:i/>
        </w:rPr>
        <w:t xml:space="preserve"> </w:t>
      </w:r>
      <w:r>
        <w:rPr>
          <w:rFonts w:cs="Cambria"/>
          <w:b/>
          <w:i/>
        </w:rPr>
        <w:tab/>
        <w:t>C</w:t>
      </w:r>
      <w:r>
        <w:rPr>
          <w:rFonts w:cs="Cambria"/>
          <w:b/>
          <w:i/>
          <w:vertAlign w:val="subscript"/>
        </w:rPr>
        <w:t>b</w:t>
      </w:r>
      <w:r>
        <w:rPr>
          <w:rFonts w:cs="Cambria"/>
          <w:b/>
          <w:i/>
        </w:rPr>
        <w:t xml:space="preserve"> </w:t>
      </w:r>
      <w:r>
        <w:rPr>
          <w:rFonts w:cs="Cambria"/>
          <w:b/>
        </w:rPr>
        <w:t xml:space="preserve"> </w:t>
      </w:r>
      <w:r>
        <w:rPr>
          <w:rFonts w:cs="Cambria"/>
          <w:b/>
        </w:rPr>
        <w:tab/>
      </w:r>
    </w:p>
    <w:p w14:paraId="2E62E982" w14:textId="77777777" w:rsidR="00014A10" w:rsidRDefault="007235E0">
      <w:pPr>
        <w:spacing w:after="16"/>
        <w:ind w:left="142" w:right="7010" w:firstLine="708"/>
      </w:pPr>
      <w:r>
        <w:rPr>
          <w:rFonts w:cs="Cambria"/>
        </w:rPr>
        <w:t xml:space="preserve">gdzie, </w:t>
      </w:r>
    </w:p>
    <w:p w14:paraId="23A4F5B9" w14:textId="77777777" w:rsidR="00014A10" w:rsidRDefault="007235E0">
      <w:pPr>
        <w:spacing w:after="8"/>
        <w:ind w:left="860" w:right="77"/>
      </w:pPr>
      <w:r>
        <w:rPr>
          <w:rFonts w:cs="Cambria"/>
          <w:b/>
        </w:rPr>
        <w:t>P</w:t>
      </w:r>
      <w:r>
        <w:rPr>
          <w:rFonts w:cs="Cambria"/>
          <w:b/>
          <w:vertAlign w:val="subscript"/>
        </w:rPr>
        <w:t xml:space="preserve">C </w:t>
      </w:r>
      <w:r>
        <w:rPr>
          <w:rFonts w:cs="Cambria"/>
          <w:b/>
        </w:rPr>
        <w:t>-</w:t>
      </w:r>
      <w:r>
        <w:rPr>
          <w:rFonts w:cs="Cambria"/>
        </w:rPr>
        <w:t xml:space="preserve"> </w:t>
      </w:r>
      <w:r>
        <w:t>ilość punktów za kryterium cena,</w:t>
      </w:r>
      <w:r>
        <w:rPr>
          <w:rFonts w:cs="Cambria"/>
        </w:rPr>
        <w:t xml:space="preserve"> </w:t>
      </w:r>
    </w:p>
    <w:p w14:paraId="0A73775A" w14:textId="77777777" w:rsidR="00014A10" w:rsidRDefault="007235E0">
      <w:pPr>
        <w:spacing w:after="4"/>
        <w:ind w:left="860" w:right="2100"/>
      </w:pPr>
      <w:r>
        <w:rPr>
          <w:rFonts w:cs="Cambria"/>
          <w:b/>
        </w:rPr>
        <w:t>C</w:t>
      </w:r>
      <w:r>
        <w:rPr>
          <w:rFonts w:cs="Cambria"/>
          <w:b/>
          <w:vertAlign w:val="subscript"/>
        </w:rPr>
        <w:t>n</w:t>
      </w:r>
      <w:r>
        <w:rPr>
          <w:rFonts w:cs="Cambria"/>
          <w:b/>
        </w:rPr>
        <w:t xml:space="preserve"> -</w:t>
      </w:r>
      <w:r>
        <w:rPr>
          <w:rFonts w:cs="Cambria"/>
        </w:rPr>
        <w:t xml:space="preserve"> </w:t>
      </w:r>
      <w:r>
        <w:t>najniższa cena ofertowa spośród ofert nieodrzuconych,</w:t>
      </w:r>
      <w:r>
        <w:rPr>
          <w:rFonts w:cs="Cambria"/>
        </w:rPr>
        <w:t xml:space="preserve"> </w:t>
      </w:r>
      <w:r>
        <w:rPr>
          <w:rFonts w:cs="Cambria"/>
          <w:b/>
        </w:rPr>
        <w:t>C</w:t>
      </w:r>
      <w:r>
        <w:rPr>
          <w:rFonts w:cs="Cambria"/>
          <w:b/>
          <w:vertAlign w:val="subscript"/>
        </w:rPr>
        <w:t>b</w:t>
      </w:r>
      <w:r>
        <w:rPr>
          <w:rFonts w:cs="Cambria"/>
          <w:b/>
        </w:rPr>
        <w:t xml:space="preserve"> –</w:t>
      </w:r>
      <w:r>
        <w:rPr>
          <w:rFonts w:cs="Cambria"/>
        </w:rPr>
        <w:t xml:space="preserve"> cena oferty badanej. </w:t>
      </w:r>
    </w:p>
    <w:p w14:paraId="0AB67391" w14:textId="77777777" w:rsidR="00014A10" w:rsidRDefault="007235E0">
      <w:pPr>
        <w:spacing w:after="138" w:line="259" w:lineRule="auto"/>
        <w:ind w:left="850" w:right="0" w:firstLine="0"/>
        <w:jc w:val="left"/>
      </w:pPr>
      <w:r>
        <w:rPr>
          <w:rFonts w:cs="Cambria"/>
          <w:sz w:val="10"/>
        </w:rPr>
        <w:t xml:space="preserve"> </w:t>
      </w:r>
    </w:p>
    <w:p w14:paraId="147C3A2D" w14:textId="77777777" w:rsidR="00014A10" w:rsidRDefault="007235E0">
      <w:pPr>
        <w:spacing w:after="4"/>
        <w:ind w:left="860" w:right="77"/>
        <w:rPr>
          <w:rFonts w:cs="Cambria"/>
        </w:rPr>
      </w:pPr>
      <w:r>
        <w:t>W kryterium „</w:t>
      </w:r>
      <w:r>
        <w:rPr>
          <w:rFonts w:cs="Cambria"/>
          <w:b/>
        </w:rPr>
        <w:t>Cena”</w:t>
      </w:r>
      <w:r>
        <w:t xml:space="preserve">, oferta z najniższą ceną otrzyma </w:t>
      </w:r>
      <w:r w:rsidR="00DF39D0">
        <w:rPr>
          <w:rFonts w:cs="Cambria"/>
        </w:rPr>
        <w:t>6</w:t>
      </w:r>
      <w:r>
        <w:t>0 punktów a pozostałe oferty po matematycznym przeliczeniu w odniesieniu do najniższej ceny odpowiednio mniej. Końcowy wynik powyższego działania zostanie zaokrąglony do dwóch miejsc po przecinku.</w:t>
      </w:r>
      <w:r>
        <w:rPr>
          <w:rFonts w:cs="Cambria"/>
        </w:rPr>
        <w:t xml:space="preserve"> </w:t>
      </w:r>
    </w:p>
    <w:p w14:paraId="7CD0822C" w14:textId="77777777" w:rsidR="00CE07EF" w:rsidRDefault="00CE07EF">
      <w:pPr>
        <w:spacing w:after="4"/>
        <w:ind w:left="860" w:right="77"/>
        <w:rPr>
          <w:rFonts w:cs="Cambria"/>
        </w:rPr>
      </w:pPr>
    </w:p>
    <w:p w14:paraId="661ECA2B" w14:textId="77777777" w:rsidR="00CE07EF" w:rsidRPr="00CE07EF" w:rsidRDefault="00CE07EF" w:rsidP="00CE07EF">
      <w:pPr>
        <w:spacing w:after="4"/>
        <w:ind w:left="860" w:right="77"/>
        <w:rPr>
          <w:rFonts w:cs="Cambria"/>
        </w:rPr>
      </w:pPr>
      <w:r w:rsidRPr="00CE07EF">
        <w:rPr>
          <w:rFonts w:cs="Cambria"/>
        </w:rPr>
        <w:t>Punkty w kryterium „</w:t>
      </w:r>
      <w:r w:rsidRPr="00CE07EF">
        <w:rPr>
          <w:rFonts w:cs="Cambria"/>
          <w:b/>
          <w:bCs/>
        </w:rPr>
        <w:t>okres gwarancji</w:t>
      </w:r>
      <w:r w:rsidRPr="00CE07EF">
        <w:rPr>
          <w:rFonts w:cs="Cambria"/>
        </w:rPr>
        <w:t>” przyznawane będą w następujący sposób:</w:t>
      </w:r>
    </w:p>
    <w:p w14:paraId="463EBAF2" w14:textId="77777777" w:rsidR="00CE07EF" w:rsidRPr="00CE07EF" w:rsidRDefault="00CE07EF">
      <w:pPr>
        <w:numPr>
          <w:ilvl w:val="0"/>
          <w:numId w:val="54"/>
        </w:numPr>
        <w:tabs>
          <w:tab w:val="num" w:pos="993"/>
        </w:tabs>
        <w:spacing w:after="4"/>
        <w:ind w:right="77"/>
        <w:rPr>
          <w:rFonts w:cs="Cambria"/>
        </w:rPr>
      </w:pPr>
      <w:r w:rsidRPr="00CE07EF">
        <w:rPr>
          <w:rFonts w:cs="Cambria"/>
        </w:rPr>
        <w:t>okres gwarancji wynoszący 3 lata – 0 punktów,</w:t>
      </w:r>
    </w:p>
    <w:p w14:paraId="6F96C242" w14:textId="77777777" w:rsidR="00CE07EF" w:rsidRPr="00CE07EF" w:rsidRDefault="00CE07EF">
      <w:pPr>
        <w:numPr>
          <w:ilvl w:val="0"/>
          <w:numId w:val="54"/>
        </w:numPr>
        <w:tabs>
          <w:tab w:val="num" w:pos="993"/>
        </w:tabs>
        <w:spacing w:after="4"/>
        <w:ind w:right="77"/>
        <w:rPr>
          <w:rFonts w:cs="Cambria"/>
        </w:rPr>
      </w:pPr>
      <w:r w:rsidRPr="00CE07EF">
        <w:rPr>
          <w:rFonts w:cs="Cambria"/>
        </w:rPr>
        <w:t>okres gwarancji wynoszący 4 lata –20 punktów,</w:t>
      </w:r>
    </w:p>
    <w:p w14:paraId="05A750D8" w14:textId="77777777" w:rsidR="00CE07EF" w:rsidRPr="00CE07EF" w:rsidRDefault="00CE07EF">
      <w:pPr>
        <w:numPr>
          <w:ilvl w:val="0"/>
          <w:numId w:val="54"/>
        </w:numPr>
        <w:tabs>
          <w:tab w:val="num" w:pos="993"/>
        </w:tabs>
        <w:spacing w:after="4"/>
        <w:ind w:right="77"/>
        <w:rPr>
          <w:rFonts w:cs="Cambria"/>
        </w:rPr>
      </w:pPr>
      <w:r w:rsidRPr="00CE07EF">
        <w:rPr>
          <w:rFonts w:cs="Cambria"/>
        </w:rPr>
        <w:t>okres gwarancji wynoszący 5 lat – 40 punktów.</w:t>
      </w:r>
    </w:p>
    <w:p w14:paraId="7ED53379" w14:textId="77777777" w:rsidR="007235E0" w:rsidRDefault="007235E0" w:rsidP="00CE07EF">
      <w:pPr>
        <w:spacing w:after="4"/>
        <w:ind w:left="860" w:right="77"/>
        <w:rPr>
          <w:rFonts w:cs="Cambria"/>
          <w:u w:val="single"/>
        </w:rPr>
      </w:pPr>
    </w:p>
    <w:p w14:paraId="5424B453" w14:textId="77777777" w:rsidR="00CE07EF" w:rsidRPr="00CE07EF" w:rsidRDefault="00CE07EF" w:rsidP="00CE07EF">
      <w:pPr>
        <w:spacing w:after="4"/>
        <w:ind w:left="860" w:right="77"/>
        <w:rPr>
          <w:rFonts w:cs="Cambria"/>
        </w:rPr>
      </w:pPr>
      <w:r w:rsidRPr="00CE07EF">
        <w:rPr>
          <w:rFonts w:cs="Cambria"/>
          <w:u w:val="single"/>
        </w:rPr>
        <w:t xml:space="preserve">Uwaga! </w:t>
      </w:r>
      <w:r w:rsidRPr="00CE07EF">
        <w:rPr>
          <w:rFonts w:cs="Cambria"/>
        </w:rPr>
        <w:t xml:space="preserve">Zamawiający zastrzega, iż oferowany okres gwarancji nie może być krótszy niż 3 lata i dłuższy niż 5 lat. Wykonawca poda okres gwarancji w pełnych latach. </w:t>
      </w:r>
      <w:r w:rsidRPr="00CE07EF">
        <w:rPr>
          <w:rFonts w:cs="Cambria"/>
        </w:rPr>
        <w:br/>
        <w:t>W przypadku, gdy Wykonawca nie poda w formularzu ofertowym oferowanego okresu gwarancji, lub poda okres inny niż jeden ze wskazanych powyżej, lub poda więcej niż jeden z ww. okresów gwarancji, Zamawiający uzna, że Wykonawca oferuje okres gwarancji wynoszący 3 lata i przyzna ofercie 0 punktów w tym kryterium.</w:t>
      </w:r>
    </w:p>
    <w:p w14:paraId="1F26A84D" w14:textId="77777777" w:rsidR="00014A10" w:rsidRDefault="007235E0" w:rsidP="007235E0">
      <w:pPr>
        <w:spacing w:after="6" w:line="259" w:lineRule="auto"/>
        <w:ind w:left="850" w:right="0" w:firstLine="0"/>
        <w:jc w:val="left"/>
      </w:pPr>
      <w:r>
        <w:rPr>
          <w:rFonts w:cs="Cambria"/>
          <w:sz w:val="10"/>
        </w:rPr>
        <w:t xml:space="preserve">  </w:t>
      </w:r>
    </w:p>
    <w:p w14:paraId="291344C7" w14:textId="77777777" w:rsidR="00014A10" w:rsidRDefault="007235E0">
      <w:pPr>
        <w:ind w:left="839" w:right="77" w:hanging="708"/>
      </w:pPr>
      <w:r>
        <w:rPr>
          <w:rFonts w:cs="Cambria"/>
          <w:b/>
        </w:rPr>
        <w:t>17.3.</w:t>
      </w:r>
      <w:r>
        <w:rPr>
          <w:rFonts w:ascii="Arial" w:eastAsia="Arial" w:hAnsi="Arial" w:cs="Arial"/>
          <w:b/>
        </w:rPr>
        <w:t xml:space="preserve"> </w:t>
      </w:r>
      <w:r>
        <w:t>Za najkorzystniejszą ofertę</w:t>
      </w:r>
      <w:r w:rsidR="00DF39D0" w:rsidRPr="002A3A40">
        <w:t xml:space="preserve"> </w:t>
      </w:r>
      <w:r w:rsidRPr="002A3A40">
        <w:t>zamówienia</w:t>
      </w:r>
      <w:r>
        <w:rPr>
          <w:rFonts w:cs="Cambria"/>
        </w:rPr>
        <w:t xml:space="preserve"> zostanie uznana oferta, </w:t>
      </w:r>
      <w:r>
        <w:t>która otrzyma największą ilość punktów (P</w:t>
      </w:r>
      <w:r>
        <w:rPr>
          <w:rFonts w:cs="Cambria"/>
          <w:vertAlign w:val="subscript"/>
        </w:rPr>
        <w:t>O</w:t>
      </w:r>
      <w:r>
        <w:t>) obliczoną na podstawie wzoru:</w:t>
      </w:r>
      <w:r>
        <w:rPr>
          <w:rFonts w:cs="Cambria"/>
        </w:rPr>
        <w:t xml:space="preserve"> </w:t>
      </w:r>
    </w:p>
    <w:p w14:paraId="63423F9C" w14:textId="77777777" w:rsidR="00014A10" w:rsidRDefault="007235E0">
      <w:pPr>
        <w:spacing w:after="144" w:line="259" w:lineRule="auto"/>
        <w:ind w:left="1075" w:right="0" w:firstLine="0"/>
        <w:jc w:val="center"/>
      </w:pPr>
      <w:r>
        <w:rPr>
          <w:rFonts w:cs="Cambria"/>
          <w:b/>
          <w:sz w:val="10"/>
        </w:rPr>
        <w:t xml:space="preserve"> </w:t>
      </w:r>
    </w:p>
    <w:p w14:paraId="7F8F4226" w14:textId="77777777" w:rsidR="00014A10" w:rsidRDefault="007235E0">
      <w:pPr>
        <w:spacing w:after="0" w:line="259" w:lineRule="auto"/>
        <w:ind w:left="1058" w:right="0"/>
        <w:jc w:val="center"/>
      </w:pPr>
      <w:r>
        <w:rPr>
          <w:rFonts w:cs="Cambria"/>
          <w:b/>
        </w:rPr>
        <w:t>P</w:t>
      </w:r>
      <w:r>
        <w:rPr>
          <w:rFonts w:cs="Cambria"/>
          <w:b/>
          <w:vertAlign w:val="subscript"/>
        </w:rPr>
        <w:t>O</w:t>
      </w:r>
      <w:r>
        <w:rPr>
          <w:rFonts w:cs="Cambria"/>
          <w:b/>
        </w:rPr>
        <w:t xml:space="preserve"> = P</w:t>
      </w:r>
      <w:r>
        <w:rPr>
          <w:rFonts w:cs="Cambria"/>
          <w:b/>
          <w:vertAlign w:val="subscript"/>
        </w:rPr>
        <w:t>C</w:t>
      </w:r>
      <w:r>
        <w:rPr>
          <w:rFonts w:cs="Cambria"/>
          <w:b/>
        </w:rPr>
        <w:t xml:space="preserve"> </w:t>
      </w:r>
      <w:r w:rsidR="00DF39D0">
        <w:rPr>
          <w:rFonts w:cs="Cambria"/>
          <w:b/>
        </w:rPr>
        <w:t>+ Pg</w:t>
      </w:r>
    </w:p>
    <w:p w14:paraId="35E99D06" w14:textId="77777777" w:rsidR="00014A10" w:rsidRDefault="007235E0">
      <w:pPr>
        <w:spacing w:after="20" w:line="259" w:lineRule="auto"/>
        <w:ind w:left="850" w:right="0" w:firstLine="0"/>
        <w:jc w:val="left"/>
      </w:pPr>
      <w:r>
        <w:rPr>
          <w:rFonts w:cs="Cambria"/>
          <w:u w:val="single" w:color="000000"/>
        </w:rPr>
        <w:t>gdzie:</w:t>
      </w:r>
      <w:r>
        <w:rPr>
          <w:rFonts w:cs="Cambria"/>
        </w:rPr>
        <w:t xml:space="preserve">  </w:t>
      </w:r>
    </w:p>
    <w:p w14:paraId="5E39B456" w14:textId="77777777" w:rsidR="00014A10" w:rsidRDefault="007235E0">
      <w:pPr>
        <w:spacing w:after="8"/>
        <w:ind w:left="860" w:right="77"/>
      </w:pPr>
      <w:r>
        <w:rPr>
          <w:rFonts w:cs="Cambria"/>
          <w:b/>
        </w:rPr>
        <w:t>P</w:t>
      </w:r>
      <w:r>
        <w:rPr>
          <w:rFonts w:cs="Cambria"/>
          <w:b/>
          <w:vertAlign w:val="subscript"/>
        </w:rPr>
        <w:t xml:space="preserve">O </w:t>
      </w:r>
      <w:r>
        <w:rPr>
          <w:rFonts w:cs="Cambria"/>
        </w:rPr>
        <w:t xml:space="preserve">- </w:t>
      </w:r>
      <w:r>
        <w:t xml:space="preserve">łączna ilość punktów oferty ocenianej, </w:t>
      </w:r>
      <w:r>
        <w:rPr>
          <w:rFonts w:cs="Cambria"/>
        </w:rPr>
        <w:t xml:space="preserve"> </w:t>
      </w:r>
    </w:p>
    <w:p w14:paraId="66C83A2E" w14:textId="77777777" w:rsidR="00014A10" w:rsidRDefault="007235E0">
      <w:pPr>
        <w:spacing w:after="5"/>
        <w:ind w:left="860" w:right="77"/>
        <w:rPr>
          <w:rFonts w:cs="Cambria"/>
        </w:rPr>
      </w:pPr>
      <w:r>
        <w:rPr>
          <w:rFonts w:cs="Cambria"/>
          <w:b/>
        </w:rPr>
        <w:t>P</w:t>
      </w:r>
      <w:r>
        <w:rPr>
          <w:rFonts w:cs="Cambria"/>
          <w:b/>
          <w:vertAlign w:val="subscript"/>
        </w:rPr>
        <w:t xml:space="preserve">C </w:t>
      </w:r>
      <w:r>
        <w:rPr>
          <w:rFonts w:cs="Cambria"/>
        </w:rPr>
        <w:t xml:space="preserve">- </w:t>
      </w:r>
      <w:r>
        <w:t xml:space="preserve">liczba punktów uzyskanych w kryterium </w:t>
      </w:r>
      <w:r>
        <w:rPr>
          <w:rFonts w:cs="Cambria"/>
          <w:b/>
        </w:rPr>
        <w:t>„Cena”</w:t>
      </w:r>
      <w:r>
        <w:rPr>
          <w:rFonts w:cs="Cambria"/>
        </w:rPr>
        <w:t xml:space="preserve"> </w:t>
      </w:r>
    </w:p>
    <w:p w14:paraId="2A6CE8FA" w14:textId="77777777" w:rsidR="00DF39D0" w:rsidRDefault="00DF39D0">
      <w:pPr>
        <w:spacing w:after="5"/>
        <w:ind w:left="860" w:right="77"/>
      </w:pPr>
      <w:r w:rsidRPr="00DF39D0">
        <w:rPr>
          <w:rFonts w:cs="Cambria"/>
          <w:b/>
          <w:bCs/>
        </w:rPr>
        <w:t>P</w:t>
      </w:r>
      <w:r>
        <w:rPr>
          <w:rFonts w:cs="Cambria"/>
        </w:rPr>
        <w:t>g – liczba punktów uzyskanych w kryterium „</w:t>
      </w:r>
      <w:r w:rsidRPr="00DF39D0">
        <w:rPr>
          <w:rFonts w:cs="Cambria"/>
          <w:b/>
          <w:bCs/>
          <w:color w:val="000000" w:themeColor="text1"/>
        </w:rPr>
        <w:t>Okres gwarancji</w:t>
      </w:r>
      <w:r>
        <w:rPr>
          <w:rFonts w:cs="Cambria"/>
        </w:rPr>
        <w:t xml:space="preserve">” </w:t>
      </w:r>
    </w:p>
    <w:p w14:paraId="2F3298BC" w14:textId="77777777" w:rsidR="00014A10" w:rsidRDefault="007235E0">
      <w:pPr>
        <w:spacing w:after="0" w:line="259" w:lineRule="auto"/>
        <w:ind w:left="641" w:right="0" w:firstLine="0"/>
        <w:jc w:val="left"/>
      </w:pPr>
      <w:r>
        <w:rPr>
          <w:rFonts w:cs="Cambria"/>
        </w:rPr>
        <w:t xml:space="preserve"> </w:t>
      </w:r>
    </w:p>
    <w:p w14:paraId="431A3CF0" w14:textId="77777777" w:rsidR="00014A10" w:rsidRDefault="007235E0">
      <w:pPr>
        <w:spacing w:after="0" w:line="259" w:lineRule="auto"/>
        <w:ind w:left="142" w:right="0" w:firstLine="0"/>
        <w:jc w:val="left"/>
      </w:pPr>
      <w:r>
        <w:rPr>
          <w:rFonts w:cs="Cambria"/>
          <w:sz w:val="10"/>
        </w:rPr>
        <w:t xml:space="preserve"> </w:t>
      </w:r>
    </w:p>
    <w:p w14:paraId="60A09874" w14:textId="77777777" w:rsidR="00014A10" w:rsidRDefault="00F872B4">
      <w:pPr>
        <w:spacing w:after="35" w:line="259" w:lineRule="auto"/>
        <w:ind w:left="127" w:right="0" w:firstLine="0"/>
        <w:jc w:val="left"/>
      </w:pPr>
      <w:r>
        <w:rPr>
          <w:rFonts w:ascii="Calibri" w:eastAsia="Calibri" w:hAnsi="Calibri" w:cs="Calibri"/>
          <w:noProof/>
          <w:sz w:val="22"/>
        </w:rPr>
      </w:r>
      <w:r>
        <w:rPr>
          <w:rFonts w:ascii="Calibri" w:eastAsia="Calibri" w:hAnsi="Calibri" w:cs="Calibri"/>
          <w:noProof/>
          <w:sz w:val="22"/>
        </w:rPr>
        <w:pict w14:anchorId="53D1126D">
          <v:group id="Group 82741" o:spid="_x0000_s2060" alt="" style="width:454.4pt;height:35.5pt;mso-position-horizontal-relative:char;mso-position-vertical-relative:line" coordsize="57707,4511">
            <v:shape id="Shape 86676" o:spid="_x0000_s2061" alt="" style="position:absolute;left:106;width:57601;height:4450;visibility:visible" coordsize="5760085,445008" o:spt="100" adj="0,,0" path="m,l5760085,r,445008l,445008,,e" fillcolor="#d9d9d9" stroked="f" strokeweight="0">
              <v:stroke miterlimit="83231f" joinstyle="miter"/>
              <v:formulas/>
              <v:path arrowok="t" o:connecttype="segments" textboxrect="0,0,5760085,445008"/>
            </v:shape>
            <v:shape id="Shape 86677" o:spid="_x0000_s2062" alt="" style="position:absolute;left:792;width:56229;height:2225;visibility:visible" coordsize="5622925,222504" o:spt="100" adj="0,,0" path="m,l5622925,r,222504l,222504,,e" fillcolor="#d9d9d9" stroked="f" strokeweight="0">
              <v:stroke miterlimit="83231f" joinstyle="miter"/>
              <v:formulas/>
              <v:path arrowok="t" o:connecttype="segments" textboxrect="0,0,5622925,222504"/>
            </v:shape>
            <v:rect id="Rectangle 11351" o:spid="_x0000_s2063" alt="" style="position:absolute;left:24753;top:289;width:9780;height:2189;visibility:visible;mso-wrap-style:square;v-text-anchor:top" filled="f" stroked="f">
              <v:textbox inset="0,0,0,0">
                <w:txbxContent>
                  <w:p w14:paraId="622302C5" w14:textId="77777777" w:rsidR="000B266D" w:rsidRDefault="000B266D">
                    <w:pPr>
                      <w:spacing w:after="160" w:line="259" w:lineRule="auto"/>
                      <w:ind w:left="0" w:right="0" w:firstLine="0"/>
                      <w:jc w:val="left"/>
                    </w:pPr>
                    <w:r>
                      <w:rPr>
                        <w:sz w:val="26"/>
                      </w:rPr>
                      <w:t>Rozdział 1</w:t>
                    </w:r>
                  </w:p>
                </w:txbxContent>
              </v:textbox>
            </v:rect>
            <v:rect id="Rectangle 11352" o:spid="_x0000_s2064" alt="" style="position:absolute;left:32116;top:289;width:1213;height:2189;visibility:visible;mso-wrap-style:square;v-text-anchor:top" filled="f" stroked="f">
              <v:textbox inset="0,0,0,0">
                <w:txbxContent>
                  <w:p w14:paraId="2A9F5947" w14:textId="77777777" w:rsidR="000B266D" w:rsidRDefault="000B266D">
                    <w:pPr>
                      <w:spacing w:after="160" w:line="259" w:lineRule="auto"/>
                      <w:ind w:left="0" w:right="0" w:firstLine="0"/>
                      <w:jc w:val="left"/>
                    </w:pPr>
                    <w:r>
                      <w:rPr>
                        <w:rFonts w:cs="Cambria"/>
                        <w:sz w:val="26"/>
                      </w:rPr>
                      <w:t>8</w:t>
                    </w:r>
                  </w:p>
                </w:txbxContent>
              </v:textbox>
            </v:rect>
            <v:rect id="Rectangle 11353" o:spid="_x0000_s2065" alt="" style="position:absolute;left:33046;top:289;width:481;height:2189;visibility:visible;mso-wrap-style:square;v-text-anchor:top" filled="f" stroked="f">
              <v:textbox inset="0,0,0,0">
                <w:txbxContent>
                  <w:p w14:paraId="70BFF186" w14:textId="77777777" w:rsidR="000B266D" w:rsidRDefault="000B266D">
                    <w:pPr>
                      <w:spacing w:after="160" w:line="259" w:lineRule="auto"/>
                      <w:ind w:left="0" w:right="0" w:firstLine="0"/>
                      <w:jc w:val="left"/>
                    </w:pPr>
                    <w:r>
                      <w:rPr>
                        <w:rFonts w:cs="Cambria"/>
                        <w:sz w:val="26"/>
                      </w:rPr>
                      <w:t xml:space="preserve"> </w:t>
                    </w:r>
                  </w:p>
                </w:txbxContent>
              </v:textbox>
            </v:rect>
            <v:shape id="Shape 86678" o:spid="_x0000_s2066" alt="" style="position:absolute;left:792;top:2225;width:56229;height:2225;visibility:visible" coordsize="5622925,222504" o:spt="100" adj="0,,0" path="m,l5622925,r,222504l,222504,,e" fillcolor="#d9d9d9" stroked="f" strokeweight="0">
              <v:stroke miterlimit="83231f" joinstyle="miter"/>
              <v:formulas/>
              <v:path arrowok="t" o:connecttype="segments" textboxrect="0,0,5622925,222504"/>
            </v:shape>
            <v:rect id="Rectangle 11355" o:spid="_x0000_s2067" alt="" style="position:absolute;left:14264;top:2514;width:38891;height:2189;visibility:visible;mso-wrap-style:square;v-text-anchor:top" filled="f" stroked="f">
              <v:textbox inset="0,0,0,0">
                <w:txbxContent>
                  <w:p w14:paraId="66A19151" w14:textId="77777777" w:rsidR="000B266D" w:rsidRDefault="000B266D">
                    <w:pPr>
                      <w:spacing w:after="160" w:line="259" w:lineRule="auto"/>
                      <w:ind w:left="0" w:right="0" w:firstLine="0"/>
                      <w:jc w:val="left"/>
                    </w:pPr>
                    <w:r>
                      <w:rPr>
                        <w:rFonts w:cs="Cambria"/>
                        <w:b/>
                        <w:sz w:val="26"/>
                      </w:rPr>
                      <w:t>WYBÓR NAJKORZYSTNIEJSZEJ OFERTY</w:t>
                    </w:r>
                  </w:p>
                </w:txbxContent>
              </v:textbox>
            </v:rect>
            <v:rect id="Rectangle 11356" o:spid="_x0000_s2068" alt="" style="position:absolute;left:43546;top:2609;width:446;height:2027;visibility:visible;mso-wrap-style:square;v-text-anchor:top" filled="f" stroked="f">
              <v:textbox inset="0,0,0,0">
                <w:txbxContent>
                  <w:p w14:paraId="374A05BA" w14:textId="77777777" w:rsidR="000B266D" w:rsidRDefault="000B266D">
                    <w:pPr>
                      <w:spacing w:after="160" w:line="259" w:lineRule="auto"/>
                      <w:ind w:left="0" w:right="0" w:firstLine="0"/>
                      <w:jc w:val="left"/>
                    </w:pPr>
                    <w:r>
                      <w:rPr>
                        <w:rFonts w:cs="Cambria"/>
                      </w:rPr>
                      <w:t xml:space="preserve"> </w:t>
                    </w:r>
                  </w:p>
                </w:txbxContent>
              </v:textbox>
            </v:rect>
            <v:shape id="Shape 86679" o:spid="_x0000_s2069" alt="" style="position:absolute;top:4450;width:57707;height:91;visibility:visible" coordsize="5770753,9144" o:spt="100" adj="0,,0" path="m,l5770753,r,9144l,9144,,e" fillcolor="black" stroked="f" strokeweight="0">
              <v:stroke miterlimit="83231f" joinstyle="miter"/>
              <v:formulas/>
              <v:path arrowok="t" o:connecttype="segments" textboxrect="0,0,5770753,9144"/>
            </v:shape>
            <w10:anchorlock/>
          </v:group>
        </w:pict>
      </w:r>
    </w:p>
    <w:p w14:paraId="0C058F1B" w14:textId="77777777" w:rsidR="00014A10" w:rsidRDefault="007235E0">
      <w:pPr>
        <w:spacing w:after="155" w:line="259" w:lineRule="auto"/>
        <w:ind w:left="142" w:right="0" w:firstLine="0"/>
        <w:jc w:val="left"/>
      </w:pPr>
      <w:r>
        <w:rPr>
          <w:rFonts w:cs="Cambria"/>
          <w:sz w:val="20"/>
        </w:rPr>
        <w:t xml:space="preserve"> </w:t>
      </w:r>
    </w:p>
    <w:p w14:paraId="4C4FC70A" w14:textId="77777777" w:rsidR="00014A10" w:rsidRDefault="007235E0">
      <w:pPr>
        <w:ind w:left="141" w:right="77"/>
      </w:pPr>
      <w:r>
        <w:rPr>
          <w:rFonts w:cs="Cambria"/>
          <w:b/>
        </w:rPr>
        <w:t>18.1.</w:t>
      </w:r>
      <w:r>
        <w:rPr>
          <w:rFonts w:ascii="Arial" w:eastAsia="Arial" w:hAnsi="Arial" w:cs="Arial"/>
          <w:b/>
        </w:rPr>
        <w:t xml:space="preserve"> </w:t>
      </w:r>
      <w:r>
        <w:t>Zamawiający</w:t>
      </w:r>
      <w:r>
        <w:rPr>
          <w:rFonts w:cs="Cambria"/>
        </w:rPr>
        <w:t xml:space="preserve"> </w:t>
      </w:r>
      <w:r>
        <w:t>wybiera najkorzystniejszą ofertę w terminie związania ofertą.</w:t>
      </w:r>
      <w:r>
        <w:rPr>
          <w:rFonts w:cs="Cambria"/>
        </w:rPr>
        <w:t xml:space="preserve"> </w:t>
      </w:r>
    </w:p>
    <w:p w14:paraId="2B93A85F" w14:textId="77777777" w:rsidR="00014A10" w:rsidRDefault="007235E0">
      <w:pPr>
        <w:ind w:left="839" w:right="77" w:hanging="708"/>
      </w:pPr>
      <w:r>
        <w:rPr>
          <w:rFonts w:cs="Cambria"/>
          <w:b/>
        </w:rPr>
        <w:lastRenderedPageBreak/>
        <w:t>18.2.</w:t>
      </w:r>
      <w:r>
        <w:rPr>
          <w:rFonts w:ascii="Arial" w:eastAsia="Arial" w:hAnsi="Arial" w:cs="Arial"/>
          <w:b/>
        </w:rPr>
        <w:t xml:space="preserve"> </w:t>
      </w:r>
      <w:r>
        <w:t>Jeżeli termin związania ofertą upłynął przed wyborem najkorzystniejszej oferty, Zamawiający</w:t>
      </w:r>
      <w:r w:rsidR="00DF39D0">
        <w:t xml:space="preserve"> </w:t>
      </w:r>
      <w:r>
        <w:rPr>
          <w:rFonts w:cs="Cambria"/>
        </w:rPr>
        <w:t xml:space="preserve">wezwie </w:t>
      </w:r>
      <w:r>
        <w:t>Wykonawcę, którego oferta otrzymała najwyższą ocenę, do wyrażenia, w wyznaczonym przez Zamawiającego</w:t>
      </w:r>
      <w:r>
        <w:rPr>
          <w:rFonts w:cs="Cambria"/>
        </w:rPr>
        <w:t xml:space="preserve"> terminie, pisemnej zgody na </w:t>
      </w:r>
      <w:r>
        <w:t>wybór jego oferty</w:t>
      </w:r>
      <w:r>
        <w:rPr>
          <w:rFonts w:cs="Cambria"/>
        </w:rPr>
        <w:t xml:space="preserve"> </w:t>
      </w:r>
      <w:r>
        <w:t xml:space="preserve">po terminie związania ofertą z zastrzeżeniem art. 226 ust. 1 pkt </w:t>
      </w:r>
    </w:p>
    <w:p w14:paraId="5AAF00E7" w14:textId="77777777" w:rsidR="00014A10" w:rsidRDefault="007235E0">
      <w:pPr>
        <w:spacing w:after="37"/>
        <w:ind w:left="857" w:right="72"/>
      </w:pPr>
      <w:r>
        <w:rPr>
          <w:rFonts w:cs="Cambria"/>
        </w:rPr>
        <w:t xml:space="preserve">13 ustawy Pzp. </w:t>
      </w:r>
    </w:p>
    <w:p w14:paraId="06C28732" w14:textId="77777777" w:rsidR="00014A10" w:rsidRDefault="007235E0">
      <w:pPr>
        <w:spacing w:after="68"/>
        <w:ind w:left="839" w:right="77" w:hanging="708"/>
      </w:pPr>
      <w:r>
        <w:rPr>
          <w:rFonts w:cs="Cambria"/>
          <w:b/>
        </w:rPr>
        <w:t>18.3.</w:t>
      </w:r>
      <w:r>
        <w:rPr>
          <w:rFonts w:ascii="Arial" w:eastAsia="Arial" w:hAnsi="Arial" w:cs="Arial"/>
          <w:b/>
        </w:rPr>
        <w:t xml:space="preserve"> </w:t>
      </w:r>
      <w:r>
        <w:rPr>
          <w:rFonts w:cs="Cambria"/>
        </w:rPr>
        <w:t xml:space="preserve">Stosownie do art. 253 ust. 1 ustawy Pzp, </w:t>
      </w:r>
      <w:r>
        <w:t>Zamawiający</w:t>
      </w:r>
      <w:r w:rsidR="00DF39D0">
        <w:t xml:space="preserve"> </w:t>
      </w:r>
      <w:r>
        <w:t>niezwłocznie po wyborze najkorzystniejszej oferty informuje równocześnie Wykonawców, którzy złożyli</w:t>
      </w:r>
      <w:r>
        <w:rPr>
          <w:rFonts w:cs="Cambria"/>
        </w:rPr>
        <w:t xml:space="preserve"> oferty, o: </w:t>
      </w:r>
    </w:p>
    <w:p w14:paraId="6FC94481" w14:textId="77777777" w:rsidR="00014A10" w:rsidRDefault="007235E0">
      <w:pPr>
        <w:ind w:left="1275" w:right="77" w:hanging="425"/>
      </w:pPr>
      <w:r>
        <w:rPr>
          <w:rFonts w:ascii="Segoe UI Symbol" w:eastAsia="Segoe UI Symbol" w:hAnsi="Segoe UI Symbol" w:cs="Segoe UI Symbol"/>
        </w:rPr>
        <w:t>−</w:t>
      </w:r>
      <w:r>
        <w:rPr>
          <w:rFonts w:ascii="Arial" w:eastAsia="Arial" w:hAnsi="Arial" w:cs="Arial"/>
        </w:rPr>
        <w:t xml:space="preserve"> </w:t>
      </w:r>
      <w:r>
        <w:t xml:space="preserve">wyborze najkorzystniejszej oferty, podając nazwę albo imię i nazwisko, siedzibę albo miejsce zamieszkania, jeżeli jest miejscem wykonywania działalności </w:t>
      </w:r>
      <w:r>
        <w:rPr>
          <w:rFonts w:cs="Cambria"/>
        </w:rPr>
        <w:t>Wykonawcy</w:t>
      </w:r>
      <w:r>
        <w:t>, którego ofertę wybrano, oraz nazwy albo imiona i nazwiska, siedziby albo miejsca zamieszkania, jeżeli są miejscami wykonywania działalności Wykonawców, którzy złożyli oferty, a także punktację przyznaną ofertom w każdym kryterium oceny ofert i łączną punktację,</w:t>
      </w:r>
      <w:r>
        <w:rPr>
          <w:rFonts w:cs="Cambria"/>
        </w:rPr>
        <w:t xml:space="preserve"> </w:t>
      </w:r>
    </w:p>
    <w:p w14:paraId="175603AC" w14:textId="77777777" w:rsidR="00014A10" w:rsidRDefault="007235E0">
      <w:pPr>
        <w:tabs>
          <w:tab w:val="center" w:pos="915"/>
          <w:tab w:val="center" w:pos="3790"/>
        </w:tabs>
        <w:spacing w:after="0"/>
        <w:ind w:left="0" w:right="0" w:firstLine="0"/>
        <w:jc w:val="left"/>
      </w:pPr>
      <w:r>
        <w:rPr>
          <w:rFonts w:ascii="Calibri" w:eastAsia="Calibri" w:hAnsi="Calibri" w:cs="Calibri"/>
          <w:sz w:val="22"/>
        </w:rPr>
        <w:tab/>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rPr>
          <w:rFonts w:cs="Cambria"/>
        </w:rPr>
        <w:t>Wykonawca</w:t>
      </w:r>
      <w:r>
        <w:t>ch, których oferty zostały odrzucone.</w:t>
      </w:r>
      <w:r>
        <w:rPr>
          <w:rFonts w:cs="Cambria"/>
        </w:rPr>
        <w:t xml:space="preserve"> </w:t>
      </w:r>
    </w:p>
    <w:p w14:paraId="59D7AC3C" w14:textId="77777777" w:rsidR="00014A10" w:rsidRDefault="007235E0">
      <w:pPr>
        <w:tabs>
          <w:tab w:val="center" w:pos="2926"/>
        </w:tabs>
        <w:spacing w:after="53" w:line="259" w:lineRule="auto"/>
        <w:ind w:left="0" w:right="0" w:firstLine="0"/>
        <w:jc w:val="left"/>
      </w:pPr>
      <w:r>
        <w:rPr>
          <w:rFonts w:cs="Cambria"/>
          <w:i/>
        </w:rPr>
        <w:t xml:space="preserve"> </w:t>
      </w:r>
      <w:r>
        <w:rPr>
          <w:rFonts w:cs="Cambria"/>
          <w:i/>
        </w:rPr>
        <w:tab/>
        <w:t xml:space="preserve">podając uzasadnienie faktyczne i prawne. </w:t>
      </w:r>
    </w:p>
    <w:p w14:paraId="41F74FF7" w14:textId="77777777" w:rsidR="00014A10" w:rsidRDefault="007235E0">
      <w:pPr>
        <w:spacing w:after="4"/>
        <w:ind w:left="839" w:right="77" w:hanging="708"/>
      </w:pPr>
      <w:r>
        <w:rPr>
          <w:rFonts w:cs="Cambria"/>
          <w:b/>
        </w:rPr>
        <w:t>18.4.</w:t>
      </w:r>
      <w:r>
        <w:rPr>
          <w:rFonts w:ascii="Arial" w:eastAsia="Arial" w:hAnsi="Arial" w:cs="Arial"/>
          <w:b/>
        </w:rPr>
        <w:t xml:space="preserve"> </w:t>
      </w:r>
      <w:r>
        <w:t>Zamawiający</w:t>
      </w:r>
      <w:r>
        <w:rPr>
          <w:rFonts w:cs="Cambria"/>
        </w:rPr>
        <w:t xml:space="preserve"> </w:t>
      </w:r>
      <w:r>
        <w:t xml:space="preserve">udostępnia niezwłocznie informacje, o których mowa w pkt </w:t>
      </w:r>
      <w:r>
        <w:rPr>
          <w:rFonts w:cs="Cambria"/>
        </w:rPr>
        <w:t>18.3 tiret pierwszy SWZ</w:t>
      </w:r>
      <w:r>
        <w:t>, na stronie internetowej prowadzonego postępowania</w:t>
      </w:r>
      <w:r>
        <w:rPr>
          <w:rFonts w:cs="Cambria"/>
        </w:rPr>
        <w:t xml:space="preserve">. </w:t>
      </w:r>
    </w:p>
    <w:p w14:paraId="47C38C39" w14:textId="77777777" w:rsidR="00014A10" w:rsidRDefault="007235E0">
      <w:pPr>
        <w:spacing w:after="76" w:line="259" w:lineRule="auto"/>
        <w:ind w:left="862" w:right="0" w:firstLine="0"/>
        <w:jc w:val="left"/>
      </w:pPr>
      <w:r>
        <w:rPr>
          <w:rFonts w:cs="Cambria"/>
        </w:rPr>
        <w:t xml:space="preserve"> </w:t>
      </w:r>
    </w:p>
    <w:p w14:paraId="33E74A36" w14:textId="77777777" w:rsidR="00014A10" w:rsidRPr="00AB391A" w:rsidRDefault="007235E0">
      <w:pPr>
        <w:pBdr>
          <w:bottom w:val="single" w:sz="4" w:space="0" w:color="000000"/>
        </w:pBdr>
        <w:shd w:val="clear" w:color="auto" w:fill="D9D9D9"/>
        <w:spacing w:after="21" w:line="259" w:lineRule="auto"/>
        <w:ind w:left="95" w:right="0"/>
        <w:jc w:val="center"/>
        <w:rPr>
          <w:b/>
          <w:bCs/>
        </w:rPr>
      </w:pPr>
      <w:r w:rsidRPr="00AB391A">
        <w:rPr>
          <w:b/>
          <w:bCs/>
          <w:sz w:val="26"/>
        </w:rPr>
        <w:t xml:space="preserve">Rozdział </w:t>
      </w:r>
      <w:r w:rsidRPr="00AB391A">
        <w:rPr>
          <w:rFonts w:cs="Cambria"/>
          <w:b/>
          <w:bCs/>
          <w:sz w:val="26"/>
        </w:rPr>
        <w:t xml:space="preserve">19 </w:t>
      </w:r>
    </w:p>
    <w:p w14:paraId="4B16DBD9" w14:textId="77777777" w:rsidR="00014A10" w:rsidRDefault="007235E0">
      <w:pPr>
        <w:pStyle w:val="Nagwek2"/>
        <w:spacing w:after="3"/>
        <w:ind w:left="95" w:right="0"/>
      </w:pPr>
      <w:r>
        <w:t>INFORMACJE O FORMALNOŚCIACH, JAKIE MUSZĄ ZOSTAĆ DOPEŁNIONE</w:t>
      </w:r>
      <w:r w:rsidR="00DF39D0">
        <w:t xml:space="preserve"> </w:t>
      </w:r>
      <w:r>
        <w:t xml:space="preserve"> PO WYBORZE OFERTY W CELU ZAWARCIA UMOWY W SPRAWIE ZAMÓWIENIA PUBLICZNEGO</w:t>
      </w:r>
      <w:r>
        <w:rPr>
          <w:b w:val="0"/>
          <w:sz w:val="24"/>
        </w:rPr>
        <w:t xml:space="preserve"> </w:t>
      </w:r>
    </w:p>
    <w:p w14:paraId="46FCF2B1" w14:textId="77777777" w:rsidR="00014A10" w:rsidRDefault="007235E0">
      <w:pPr>
        <w:spacing w:after="48" w:line="259" w:lineRule="auto"/>
        <w:ind w:left="862" w:right="0" w:firstLine="0"/>
        <w:jc w:val="left"/>
      </w:pPr>
      <w:r>
        <w:rPr>
          <w:rFonts w:cs="Cambria"/>
        </w:rPr>
        <w:t xml:space="preserve"> </w:t>
      </w:r>
    </w:p>
    <w:p w14:paraId="70F7487D" w14:textId="77777777" w:rsidR="00014A10" w:rsidRDefault="007235E0">
      <w:pPr>
        <w:ind w:left="850" w:right="77" w:hanging="850"/>
      </w:pPr>
      <w:r>
        <w:rPr>
          <w:rFonts w:cs="Cambria"/>
          <w:b/>
        </w:rPr>
        <w:t>19.1</w:t>
      </w:r>
      <w:r>
        <w:rPr>
          <w:rFonts w:ascii="Arial" w:eastAsia="Arial" w:hAnsi="Arial" w:cs="Arial"/>
          <w:b/>
        </w:rPr>
        <w:t xml:space="preserve"> </w:t>
      </w:r>
      <w:r>
        <w:t xml:space="preserve">W przypadku, gdy zostanie wybrana jako najkorzystniejsza oferta Wykonawców wspólnie ubiegających się o udzielenie zamówienia, </w:t>
      </w:r>
      <w:r>
        <w:rPr>
          <w:rFonts w:cs="Cambria"/>
        </w:rPr>
        <w:t xml:space="preserve">Wykonawca przed podpisaniem umowy na wezwanie </w:t>
      </w:r>
      <w:r>
        <w:t>Zamawiającego</w:t>
      </w:r>
      <w:r>
        <w:rPr>
          <w:rFonts w:cs="Cambria"/>
        </w:rPr>
        <w:t xml:space="preserve"> </w:t>
      </w:r>
      <w:r>
        <w:t>przedłoży umowę regulującą współpracę Wykonawców.</w:t>
      </w:r>
      <w:r>
        <w:rPr>
          <w:rFonts w:cs="Cambria"/>
        </w:rPr>
        <w:t xml:space="preserve"> </w:t>
      </w:r>
    </w:p>
    <w:p w14:paraId="59A4DB98" w14:textId="77777777" w:rsidR="00014A10" w:rsidRDefault="007235E0">
      <w:pPr>
        <w:ind w:left="850" w:right="77" w:hanging="850"/>
      </w:pPr>
      <w:r>
        <w:rPr>
          <w:rFonts w:cs="Cambria"/>
          <w:b/>
        </w:rPr>
        <w:t>19.2</w:t>
      </w:r>
      <w:r>
        <w:rPr>
          <w:rFonts w:ascii="Arial" w:eastAsia="Arial" w:hAnsi="Arial" w:cs="Arial"/>
          <w:b/>
        </w:rPr>
        <w:t xml:space="preserve"> </w:t>
      </w:r>
      <w:r>
        <w:t>Osoby reprezentujące Wykonawcę</w:t>
      </w:r>
      <w:r>
        <w:rPr>
          <w:rFonts w:cs="Cambria"/>
        </w:rPr>
        <w:t xml:space="preserve"> </w:t>
      </w:r>
      <w:r>
        <w:t xml:space="preserve">przy podpisywaniu umowy powinny posiadać ze sobą dokumenty potwierdzające ich umocowanie do reprezentowania </w:t>
      </w:r>
      <w:r>
        <w:rPr>
          <w:rFonts w:cs="Cambria"/>
        </w:rPr>
        <w:t>Wykonawcy</w:t>
      </w:r>
      <w:r>
        <w:t xml:space="preserve">, o ile umocowanie to nie będzie wynikać z dokumentów załączonych </w:t>
      </w:r>
      <w:r>
        <w:rPr>
          <w:rFonts w:cs="Cambria"/>
        </w:rPr>
        <w:t xml:space="preserve">do oferty. </w:t>
      </w:r>
    </w:p>
    <w:p w14:paraId="24893D8C" w14:textId="77777777" w:rsidR="00014A10" w:rsidRDefault="007235E0">
      <w:pPr>
        <w:ind w:left="850" w:right="77" w:hanging="850"/>
      </w:pPr>
      <w:r>
        <w:rPr>
          <w:rFonts w:cs="Cambria"/>
          <w:b/>
        </w:rPr>
        <w:t>19.3</w:t>
      </w:r>
      <w:r>
        <w:rPr>
          <w:rFonts w:ascii="Arial" w:eastAsia="Arial" w:hAnsi="Arial" w:cs="Arial"/>
          <w:b/>
        </w:rPr>
        <w:t xml:space="preserve"> </w:t>
      </w:r>
      <w:r>
        <w:t xml:space="preserve">O terminie złożenia dokumentu, o którym mowa w pkt </w:t>
      </w:r>
      <w:r>
        <w:rPr>
          <w:rFonts w:cs="Cambria"/>
        </w:rPr>
        <w:t>19.1 SWZ</w:t>
      </w:r>
      <w:r w:rsidR="00DF39D0">
        <w:rPr>
          <w:rFonts w:cs="Cambria"/>
        </w:rPr>
        <w:t xml:space="preserve"> </w:t>
      </w:r>
      <w:r>
        <w:t>Zamawiający</w:t>
      </w:r>
      <w:r>
        <w:rPr>
          <w:rFonts w:cs="Cambria"/>
        </w:rPr>
        <w:t xml:space="preserve"> powiadomi </w:t>
      </w:r>
      <w:r>
        <w:t>Wykonawcę</w:t>
      </w:r>
      <w:r>
        <w:rPr>
          <w:rFonts w:cs="Cambria"/>
        </w:rPr>
        <w:t xml:space="preserve"> </w:t>
      </w:r>
      <w:r>
        <w:t>odrębnym pismem.</w:t>
      </w:r>
      <w:r>
        <w:rPr>
          <w:rFonts w:cs="Cambria"/>
        </w:rPr>
        <w:t xml:space="preserve"> </w:t>
      </w:r>
    </w:p>
    <w:p w14:paraId="400AE9D8" w14:textId="77777777" w:rsidR="00014A10" w:rsidRDefault="007235E0">
      <w:pPr>
        <w:spacing w:after="9" w:line="267" w:lineRule="auto"/>
        <w:ind w:left="850" w:right="73" w:hanging="850"/>
      </w:pPr>
      <w:r>
        <w:rPr>
          <w:rFonts w:cs="Cambria"/>
          <w:b/>
        </w:rPr>
        <w:t>19.4</w:t>
      </w:r>
      <w:r>
        <w:rPr>
          <w:rFonts w:ascii="Arial" w:eastAsia="Arial" w:hAnsi="Arial" w:cs="Arial"/>
          <w:b/>
        </w:rPr>
        <w:t xml:space="preserve"> </w:t>
      </w:r>
      <w:r>
        <w:rPr>
          <w:rFonts w:cs="Cambria"/>
          <w:b/>
        </w:rPr>
        <w:t xml:space="preserve">Wykonawca zobowiązany jest do wniesienia zabezpieczenia należytego wykonania umowy na warunkach określonych w rozdziale 20 niniejszej SWZ. </w:t>
      </w:r>
    </w:p>
    <w:p w14:paraId="7DB9CFF8" w14:textId="77777777" w:rsidR="00014A10" w:rsidRDefault="007235E0">
      <w:pPr>
        <w:spacing w:after="78" w:line="259" w:lineRule="auto"/>
        <w:ind w:left="862" w:right="0" w:firstLine="0"/>
        <w:jc w:val="left"/>
      </w:pPr>
      <w:r>
        <w:rPr>
          <w:rFonts w:cs="Cambria"/>
        </w:rPr>
        <w:t xml:space="preserve"> </w:t>
      </w:r>
    </w:p>
    <w:p w14:paraId="5C6C4864" w14:textId="77777777" w:rsidR="00014A10" w:rsidRPr="00AB391A" w:rsidRDefault="007235E0">
      <w:pPr>
        <w:pBdr>
          <w:bottom w:val="single" w:sz="4" w:space="0" w:color="000000"/>
        </w:pBdr>
        <w:shd w:val="clear" w:color="auto" w:fill="D9D9D9"/>
        <w:spacing w:after="21" w:line="259" w:lineRule="auto"/>
        <w:ind w:left="156" w:right="31"/>
        <w:jc w:val="center"/>
        <w:rPr>
          <w:b/>
          <w:bCs/>
        </w:rPr>
      </w:pPr>
      <w:r w:rsidRPr="00AB391A">
        <w:rPr>
          <w:b/>
          <w:bCs/>
          <w:sz w:val="26"/>
        </w:rPr>
        <w:t>Rozdział 2</w:t>
      </w:r>
      <w:r w:rsidRPr="00AB391A">
        <w:rPr>
          <w:rFonts w:cs="Cambria"/>
          <w:b/>
          <w:bCs/>
          <w:sz w:val="26"/>
        </w:rPr>
        <w:t xml:space="preserve">0 </w:t>
      </w:r>
    </w:p>
    <w:p w14:paraId="4122025D" w14:textId="77777777" w:rsidR="00014A10" w:rsidRDefault="007235E0">
      <w:pPr>
        <w:pStyle w:val="Nagwek2"/>
        <w:ind w:left="156" w:right="31"/>
      </w:pPr>
      <w:r>
        <w:t>WYMAGANIA DOTYCZĄCE ZABEZPIECZENIA NALEŻYTEGO WYKONANIA UMOWY</w:t>
      </w:r>
      <w:r>
        <w:rPr>
          <w:b w:val="0"/>
          <w:sz w:val="24"/>
        </w:rPr>
        <w:t xml:space="preserve"> </w:t>
      </w:r>
    </w:p>
    <w:p w14:paraId="50C1820D" w14:textId="77777777" w:rsidR="00014A10" w:rsidRDefault="007235E0">
      <w:pPr>
        <w:spacing w:after="48" w:line="259" w:lineRule="auto"/>
        <w:ind w:left="862" w:right="0" w:firstLine="0"/>
        <w:jc w:val="left"/>
      </w:pPr>
      <w:r>
        <w:rPr>
          <w:rFonts w:cs="Cambria"/>
        </w:rPr>
        <w:t xml:space="preserve"> </w:t>
      </w:r>
    </w:p>
    <w:p w14:paraId="2AA70584" w14:textId="77777777" w:rsidR="00014A10" w:rsidRDefault="007235E0">
      <w:pPr>
        <w:ind w:left="839" w:right="77" w:hanging="708"/>
      </w:pPr>
      <w:r>
        <w:rPr>
          <w:rFonts w:cs="Cambria"/>
          <w:b/>
        </w:rPr>
        <w:lastRenderedPageBreak/>
        <w:t>20.1</w:t>
      </w:r>
      <w:r>
        <w:rPr>
          <w:rFonts w:ascii="Arial" w:eastAsia="Arial" w:hAnsi="Arial" w:cs="Arial"/>
          <w:b/>
        </w:rPr>
        <w:t xml:space="preserve"> </w:t>
      </w:r>
      <w:r>
        <w:rPr>
          <w:rFonts w:cs="Cambria"/>
        </w:rPr>
        <w:t>Wykonawca</w:t>
      </w:r>
      <w:r>
        <w:t>, którego oferta zostanie uznana za najkorzystniejszą, zobowiązany będzie do wniesienia zabezpieczenia należytego wykonania umowy w wysokości</w:t>
      </w:r>
      <w:r>
        <w:rPr>
          <w:rFonts w:cs="Cambria"/>
        </w:rPr>
        <w:t xml:space="preserve"> </w:t>
      </w:r>
      <w:r>
        <w:rPr>
          <w:rFonts w:cs="Cambria"/>
          <w:b/>
        </w:rPr>
        <w:t>5 % ceny brutto oferty (z podatkiem VAT)</w:t>
      </w:r>
      <w:r w:rsidR="002A3A40">
        <w:rPr>
          <w:rFonts w:cs="Cambria"/>
          <w:b/>
        </w:rPr>
        <w:t>.</w:t>
      </w:r>
      <w:r>
        <w:rPr>
          <w:rFonts w:cs="Cambria"/>
        </w:rPr>
        <w:t xml:space="preserve"> </w:t>
      </w:r>
    </w:p>
    <w:p w14:paraId="48C35B78" w14:textId="77777777" w:rsidR="00AB391A" w:rsidRDefault="007235E0">
      <w:pPr>
        <w:ind w:left="839" w:right="77" w:hanging="708"/>
        <w:rPr>
          <w:rFonts w:cs="Cambria"/>
        </w:rPr>
      </w:pPr>
      <w:r>
        <w:rPr>
          <w:rFonts w:cs="Cambria"/>
          <w:b/>
        </w:rPr>
        <w:t>20.2</w:t>
      </w:r>
      <w:r>
        <w:rPr>
          <w:rFonts w:ascii="Arial" w:eastAsia="Arial" w:hAnsi="Arial" w:cs="Arial"/>
          <w:b/>
        </w:rPr>
        <w:t xml:space="preserve"> </w:t>
      </w:r>
      <w:r>
        <w:t xml:space="preserve">Zabezpieczenie należytego wykonania umowy może być wniesione według </w:t>
      </w:r>
      <w:r>
        <w:rPr>
          <w:rFonts w:cs="Cambria"/>
        </w:rPr>
        <w:t xml:space="preserve">wyboru Wykonawcy </w:t>
      </w:r>
      <w:r>
        <w:t>w jednej lub w kilku następujących formach:</w:t>
      </w:r>
      <w:r>
        <w:rPr>
          <w:rFonts w:cs="Cambria"/>
        </w:rPr>
        <w:t xml:space="preserve"> </w:t>
      </w:r>
    </w:p>
    <w:p w14:paraId="648B55CB" w14:textId="52C86885" w:rsidR="00014A10" w:rsidRDefault="00AB391A">
      <w:pPr>
        <w:ind w:left="839" w:right="77" w:hanging="708"/>
      </w:pPr>
      <w:r>
        <w:rPr>
          <w:rFonts w:cs="Cambria"/>
          <w:b/>
        </w:rPr>
        <w:t xml:space="preserve">              </w:t>
      </w:r>
      <w:r w:rsidR="007235E0">
        <w:rPr>
          <w:rFonts w:cs="Cambria"/>
        </w:rPr>
        <w:t>a)</w:t>
      </w:r>
      <w:r w:rsidR="007235E0">
        <w:rPr>
          <w:rFonts w:ascii="Arial" w:eastAsia="Arial" w:hAnsi="Arial" w:cs="Arial"/>
        </w:rPr>
        <w:t xml:space="preserve"> </w:t>
      </w:r>
      <w:r w:rsidR="007235E0">
        <w:t>pieniądzu,</w:t>
      </w:r>
      <w:r w:rsidR="007235E0">
        <w:rPr>
          <w:rFonts w:cs="Cambria"/>
        </w:rPr>
        <w:t xml:space="preserve"> </w:t>
      </w:r>
    </w:p>
    <w:p w14:paraId="50673977" w14:textId="77777777" w:rsidR="00014A10" w:rsidRDefault="007235E0">
      <w:pPr>
        <w:numPr>
          <w:ilvl w:val="0"/>
          <w:numId w:val="35"/>
        </w:numPr>
        <w:ind w:right="75" w:hanging="283"/>
      </w:pPr>
      <w:r>
        <w:t>poręczeniach bankowych lub poręczeniach spółdzielczej kasy oszczędnościowo</w:t>
      </w:r>
      <w:r>
        <w:rPr>
          <w:rFonts w:cs="Cambria"/>
        </w:rPr>
        <w:t>-</w:t>
      </w:r>
      <w:r>
        <w:t>kredytowej, z tym, że poręczenie kasy jest zawsze zobowiązaniem pieniężnym,</w:t>
      </w:r>
      <w:r>
        <w:rPr>
          <w:rFonts w:cs="Cambria"/>
        </w:rPr>
        <w:t xml:space="preserve"> </w:t>
      </w:r>
    </w:p>
    <w:p w14:paraId="23147993" w14:textId="77777777" w:rsidR="00014A10" w:rsidRDefault="007235E0">
      <w:pPr>
        <w:numPr>
          <w:ilvl w:val="0"/>
          <w:numId w:val="35"/>
        </w:numPr>
        <w:spacing w:after="37"/>
        <w:ind w:right="75" w:hanging="283"/>
      </w:pPr>
      <w:r>
        <w:rPr>
          <w:rFonts w:cs="Cambria"/>
        </w:rPr>
        <w:t xml:space="preserve">gwarancjach bankowych,  </w:t>
      </w:r>
    </w:p>
    <w:p w14:paraId="6388D318" w14:textId="77777777" w:rsidR="00014A10" w:rsidRDefault="007235E0">
      <w:pPr>
        <w:numPr>
          <w:ilvl w:val="0"/>
          <w:numId w:val="35"/>
        </w:numPr>
        <w:spacing w:after="37"/>
        <w:ind w:right="75" w:hanging="283"/>
      </w:pPr>
      <w:r>
        <w:rPr>
          <w:rFonts w:cs="Cambria"/>
        </w:rPr>
        <w:t xml:space="preserve">gwarancjach ubezpieczeniowych, </w:t>
      </w:r>
    </w:p>
    <w:p w14:paraId="13171FA1" w14:textId="77777777" w:rsidR="00014A10" w:rsidRDefault="007235E0">
      <w:pPr>
        <w:numPr>
          <w:ilvl w:val="0"/>
          <w:numId w:val="35"/>
        </w:numPr>
        <w:ind w:right="75" w:hanging="283"/>
      </w:pPr>
      <w:r>
        <w:t xml:space="preserve">poręczeniach udzielanych przez podmioty, o których mowa w art. 6b ust. 5 pkt </w:t>
      </w:r>
      <w:r>
        <w:rPr>
          <w:rFonts w:cs="Cambria"/>
        </w:rPr>
        <w:t xml:space="preserve">2 ustawy z dnia 9 listopada 2000 r. o utworzeniu Polskiej Agencji Rozwoju </w:t>
      </w:r>
      <w:r>
        <w:t>Przedsiębiorczości</w:t>
      </w:r>
      <w:r>
        <w:rPr>
          <w:rFonts w:cs="Cambria"/>
        </w:rPr>
        <w:t xml:space="preserve">. </w:t>
      </w:r>
    </w:p>
    <w:p w14:paraId="79252A24" w14:textId="77777777" w:rsidR="00014A10" w:rsidRDefault="007235E0">
      <w:pPr>
        <w:numPr>
          <w:ilvl w:val="1"/>
          <w:numId w:val="36"/>
        </w:numPr>
        <w:ind w:right="77" w:hanging="708"/>
      </w:pPr>
      <w:r>
        <w:t xml:space="preserve">Zabezpieczenie wnoszone w pieniądzu wpłaca się przelewem na rachunek </w:t>
      </w:r>
      <w:r>
        <w:rPr>
          <w:rFonts w:cs="Cambria"/>
        </w:rPr>
        <w:t xml:space="preserve">bankowy </w:t>
      </w:r>
      <w:r>
        <w:t>Zamawiającego</w:t>
      </w:r>
      <w:r>
        <w:rPr>
          <w:rFonts w:cs="Cambria"/>
        </w:rPr>
        <w:t xml:space="preserve">: </w:t>
      </w:r>
    </w:p>
    <w:p w14:paraId="21CEB24C" w14:textId="77777777" w:rsidR="00014A10" w:rsidRDefault="007235E0">
      <w:pPr>
        <w:spacing w:after="42" w:line="267" w:lineRule="auto"/>
        <w:ind w:left="860" w:right="424"/>
        <w:jc w:val="left"/>
      </w:pPr>
      <w:r>
        <w:rPr>
          <w:rFonts w:cs="Cambria"/>
          <w:b/>
        </w:rPr>
        <w:t xml:space="preserve">Bank </w:t>
      </w:r>
      <w:r w:rsidR="00BF6F7F">
        <w:rPr>
          <w:rFonts w:cs="Cambria"/>
          <w:b/>
        </w:rPr>
        <w:t>Spółdzielczy w Parczewie</w:t>
      </w:r>
      <w:r>
        <w:rPr>
          <w:rFonts w:cs="Cambria"/>
          <w:b/>
        </w:rPr>
        <w:t xml:space="preserve"> nr konta: </w:t>
      </w:r>
      <w:r w:rsidR="00BF6F7F" w:rsidRPr="00BF6F7F">
        <w:rPr>
          <w:rFonts w:cs="Cambria"/>
          <w:b/>
        </w:rPr>
        <w:t xml:space="preserve">19 8042 0006 0000 0185 2000 0010 </w:t>
      </w:r>
      <w:r>
        <w:rPr>
          <w:rFonts w:cs="Cambria"/>
          <w:b/>
        </w:rPr>
        <w:t xml:space="preserve">z adnotacją: „ZNWU – Numer referencyjny: </w:t>
      </w:r>
      <w:r w:rsidR="00BF6F7F" w:rsidRPr="00B96F50">
        <w:rPr>
          <w:rFonts w:cs="Cambria"/>
          <w:b/>
        </w:rPr>
        <w:t>DU</w:t>
      </w:r>
      <w:r w:rsidR="00B96F50">
        <w:rPr>
          <w:rFonts w:cs="Cambria"/>
          <w:b/>
        </w:rPr>
        <w:t>K</w:t>
      </w:r>
      <w:r w:rsidR="00BF6F7F" w:rsidRPr="00B96F50">
        <w:rPr>
          <w:rFonts w:cs="Cambria"/>
          <w:b/>
        </w:rPr>
        <w:t>/</w:t>
      </w:r>
      <w:r w:rsidR="002A3A40">
        <w:rPr>
          <w:rFonts w:cs="Cambria"/>
          <w:b/>
        </w:rPr>
        <w:t>3</w:t>
      </w:r>
      <w:r w:rsidR="00BF6F7F" w:rsidRPr="00B96F50">
        <w:rPr>
          <w:rFonts w:cs="Cambria"/>
          <w:b/>
        </w:rPr>
        <w:t>/2026</w:t>
      </w:r>
      <w:r w:rsidRPr="00B96F50">
        <w:rPr>
          <w:rFonts w:cs="Cambria"/>
          <w:b/>
        </w:rPr>
        <w:t>,</w:t>
      </w:r>
      <w:r>
        <w:rPr>
          <w:rFonts w:cs="Cambria"/>
          <w:b/>
        </w:rPr>
        <w:t xml:space="preserve">  </w:t>
      </w:r>
    </w:p>
    <w:p w14:paraId="119AD3F8" w14:textId="77777777" w:rsidR="00014A10" w:rsidRDefault="007235E0">
      <w:pPr>
        <w:spacing w:after="37" w:line="268" w:lineRule="auto"/>
        <w:ind w:left="845" w:right="0"/>
        <w:jc w:val="left"/>
      </w:pPr>
      <w:r>
        <w:rPr>
          <w:rFonts w:cs="Cambria"/>
          <w:i/>
        </w:rPr>
        <w:t>/ważne tylko w przypadku potwierdzenia wpływu na konto Zamawiającego/</w:t>
      </w:r>
      <w:r>
        <w:rPr>
          <w:rFonts w:cs="Cambria"/>
        </w:rPr>
        <w:t>,</w:t>
      </w:r>
      <w:r>
        <w:rPr>
          <w:rFonts w:cs="Cambria"/>
          <w:b/>
        </w:rPr>
        <w:t xml:space="preserve"> </w:t>
      </w:r>
    </w:p>
    <w:p w14:paraId="7BC29A12" w14:textId="77777777" w:rsidR="00014A10" w:rsidRDefault="007235E0">
      <w:pPr>
        <w:numPr>
          <w:ilvl w:val="1"/>
          <w:numId w:val="36"/>
        </w:numPr>
        <w:ind w:right="77" w:hanging="708"/>
      </w:pPr>
      <w:r>
        <w:t xml:space="preserve">Zabezpieczenie należytego wykonania umowy musi być wniesione najpóźniej w </w:t>
      </w:r>
      <w:r>
        <w:rPr>
          <w:rFonts w:cs="Cambria"/>
        </w:rPr>
        <w:t xml:space="preserve">dniu podpisania umowy przez </w:t>
      </w:r>
      <w:r>
        <w:t>Zamawiającego</w:t>
      </w:r>
      <w:r>
        <w:rPr>
          <w:rFonts w:cs="Cambria"/>
        </w:rPr>
        <w:t xml:space="preserve">, przed jej podpisaniem. Wniesienie </w:t>
      </w:r>
      <w:r>
        <w:t>zabezpieczenia w pieniądzu będzie uznane za skuteczne, jeżeli rachunek Zamawiającego</w:t>
      </w:r>
      <w:r>
        <w:rPr>
          <w:rFonts w:cs="Cambria"/>
        </w:rPr>
        <w:t xml:space="preserve"> </w:t>
      </w:r>
      <w:r>
        <w:t xml:space="preserve">zostanie uznany kwotą zabezpieczenia najpóźniej w dniu </w:t>
      </w:r>
      <w:r>
        <w:rPr>
          <w:rFonts w:cs="Cambria"/>
        </w:rPr>
        <w:t xml:space="preserve">podpisania umowy przez </w:t>
      </w:r>
      <w:r>
        <w:t>Zamawiającego</w:t>
      </w:r>
      <w:r w:rsidR="00BF6F7F">
        <w:t xml:space="preserve"> </w:t>
      </w:r>
      <w:r>
        <w:rPr>
          <w:rFonts w:cs="Cambria"/>
        </w:rPr>
        <w:t xml:space="preserve">i </w:t>
      </w:r>
      <w:r>
        <w:t>Wykonawcę</w:t>
      </w:r>
      <w:r>
        <w:rPr>
          <w:rFonts w:cs="Cambria"/>
        </w:rPr>
        <w:t xml:space="preserve">, przed jej podpisaniem. </w:t>
      </w:r>
    </w:p>
    <w:p w14:paraId="739DA197" w14:textId="77777777" w:rsidR="00014A10" w:rsidRDefault="007235E0">
      <w:pPr>
        <w:numPr>
          <w:ilvl w:val="1"/>
          <w:numId w:val="36"/>
        </w:numPr>
        <w:ind w:right="77" w:hanging="708"/>
      </w:pPr>
      <w:r>
        <w:t xml:space="preserve">Zabezpieczenie służy pokryciu roszczeń z tytułu niewykonania lub nienależytego </w:t>
      </w:r>
      <w:r>
        <w:rPr>
          <w:rFonts w:cs="Cambria"/>
        </w:rPr>
        <w:t>wykonania umowy.</w:t>
      </w:r>
      <w:r w:rsidR="00BF6F7F">
        <w:rPr>
          <w:rFonts w:cs="Cambria"/>
        </w:rPr>
        <w:t xml:space="preserve"> </w:t>
      </w:r>
      <w:r>
        <w:t>Kwota stanowiąca 70% zabezpieczenia należytego wykonania umowy, zostanie zwrócona w terminie 30 dni od dnia podpisania protokołu odbioru końcowego.</w:t>
      </w:r>
      <w:r>
        <w:rPr>
          <w:rFonts w:cs="Cambria"/>
        </w:rPr>
        <w:t xml:space="preserve"> </w:t>
      </w:r>
    </w:p>
    <w:p w14:paraId="014D2435" w14:textId="77777777" w:rsidR="00014A10" w:rsidRDefault="007235E0">
      <w:pPr>
        <w:numPr>
          <w:ilvl w:val="1"/>
          <w:numId w:val="36"/>
        </w:numPr>
        <w:ind w:right="77" w:hanging="708"/>
      </w:pPr>
      <w:r>
        <w:t xml:space="preserve">Kwota pozostawiona na zabezpieczenie roszczeń z tytułu rękojmi za wady </w:t>
      </w:r>
      <w:r>
        <w:rPr>
          <w:rFonts w:cs="Cambria"/>
        </w:rPr>
        <w:t>fizyczne i gwarancji</w:t>
      </w:r>
      <w:r>
        <w:t>, wynosząca 30% wartości zabezpieczenia należytego wykonania umowy, zostanie zwrócona nie później niż w 15 dniu po upływie</w:t>
      </w:r>
      <w:r w:rsidR="00046413">
        <w:t xml:space="preserve"> </w:t>
      </w:r>
      <w:r>
        <w:rPr>
          <w:rFonts w:cs="Cambria"/>
        </w:rPr>
        <w:t xml:space="preserve">okresu </w:t>
      </w:r>
      <w:r>
        <w:t xml:space="preserve">rękojmi za wady </w:t>
      </w:r>
      <w:r>
        <w:rPr>
          <w:rFonts w:cs="Cambria"/>
        </w:rPr>
        <w:t xml:space="preserve">tj. </w:t>
      </w:r>
      <w:r>
        <w:rPr>
          <w:rFonts w:cs="Cambria"/>
          <w:b/>
        </w:rPr>
        <w:t>po okresie 60 miesięcy od dnia odbioru końcowego</w:t>
      </w:r>
      <w:r>
        <w:rPr>
          <w:rFonts w:cs="Cambria"/>
          <w:sz w:val="20"/>
        </w:rPr>
        <w:t xml:space="preserve">. </w:t>
      </w:r>
      <w:r>
        <w:t>Jeżeli okres na jaki wnoszone jest zabezpieczenie przekraczać będzie 5 lat, należy wnieść go z uwzględnieniem przepisów art. 452 ust. 8</w:t>
      </w:r>
      <w:r>
        <w:rPr>
          <w:rFonts w:cs="Cambria"/>
        </w:rPr>
        <w:t xml:space="preserve">-10 ustawy Pzp.. </w:t>
      </w:r>
    </w:p>
    <w:p w14:paraId="0772AC98" w14:textId="77777777" w:rsidR="00014A10" w:rsidRDefault="007235E0">
      <w:pPr>
        <w:numPr>
          <w:ilvl w:val="1"/>
          <w:numId w:val="36"/>
        </w:numPr>
        <w:ind w:right="77" w:hanging="708"/>
      </w:pPr>
      <w:r>
        <w:rPr>
          <w:rFonts w:cs="Cambria"/>
        </w:rPr>
        <w:t xml:space="preserve">W trakcie realizacji umowy Wykonawca </w:t>
      </w:r>
      <w:r>
        <w:t xml:space="preserve">może dokonać zmiany formy zabezpieczenia należytego wykonania umowy na jedną lub kilka form, o których </w:t>
      </w:r>
    </w:p>
    <w:p w14:paraId="5554048E" w14:textId="77777777" w:rsidR="00014A10" w:rsidRDefault="007235E0">
      <w:pPr>
        <w:ind w:left="860" w:right="77"/>
      </w:pPr>
      <w:r>
        <w:rPr>
          <w:rFonts w:cs="Cambria"/>
        </w:rPr>
        <w:t xml:space="preserve">mowa w przepisach ustawy </w:t>
      </w:r>
      <w:r>
        <w:t>–</w:t>
      </w:r>
      <w:r>
        <w:rPr>
          <w:rFonts w:cs="Cambria"/>
        </w:rPr>
        <w:t xml:space="preserve"> </w:t>
      </w:r>
      <w:r>
        <w:t>Prawo zamówień publicznych, pod warunkiem, że zmiana formy zabezpieczenia zostanie dokonana z zachowaniem ciągłości zabezpieczenia i bez zmniejszenia jego wysokości.</w:t>
      </w:r>
      <w:r>
        <w:rPr>
          <w:rFonts w:cs="Cambria"/>
        </w:rPr>
        <w:t xml:space="preserve"> </w:t>
      </w:r>
    </w:p>
    <w:p w14:paraId="133FAFEA" w14:textId="77777777" w:rsidR="00014A10" w:rsidRDefault="007235E0">
      <w:pPr>
        <w:numPr>
          <w:ilvl w:val="1"/>
          <w:numId w:val="36"/>
        </w:numPr>
        <w:spacing w:after="4"/>
        <w:ind w:right="77" w:hanging="708"/>
      </w:pPr>
      <w:r>
        <w:t xml:space="preserve">W sytuacji, gdy wystąpi konieczność przedłużenia terminu realizacji umowy, </w:t>
      </w:r>
      <w:r>
        <w:rPr>
          <w:rFonts w:cs="Cambria"/>
        </w:rPr>
        <w:t xml:space="preserve">Wykonawca </w:t>
      </w:r>
      <w:r>
        <w:t>przed zawarciem aneksu, zobowiązany jest do przedłużenia terminu ważności wniesionego zabezpieczenia wniesionego w formie innej niż pieniężna</w:t>
      </w:r>
      <w:r>
        <w:rPr>
          <w:rFonts w:cs="Cambria"/>
        </w:rPr>
        <w:t xml:space="preserve">, </w:t>
      </w:r>
      <w:r>
        <w:t xml:space="preserve">albo </w:t>
      </w:r>
      <w:r>
        <w:lastRenderedPageBreak/>
        <w:t xml:space="preserve">jeśli nie jest to możliwe, do wniesienia nowego zabezpieczenia, na </w:t>
      </w:r>
      <w:r>
        <w:rPr>
          <w:rFonts w:cs="Cambria"/>
        </w:rPr>
        <w:t xml:space="preserve">warunkach zaakceptowanych przez </w:t>
      </w:r>
      <w:r>
        <w:t xml:space="preserve">Zamawiającego, na okres wynikający z </w:t>
      </w:r>
      <w:r>
        <w:rPr>
          <w:rFonts w:cs="Cambria"/>
        </w:rPr>
        <w:t xml:space="preserve">aneksu do umowy. </w:t>
      </w:r>
    </w:p>
    <w:p w14:paraId="0D4C6A98" w14:textId="77777777" w:rsidR="00014A10" w:rsidRDefault="007235E0">
      <w:pPr>
        <w:spacing w:after="37" w:line="259" w:lineRule="auto"/>
        <w:ind w:left="850" w:right="0" w:firstLine="0"/>
        <w:jc w:val="left"/>
      </w:pPr>
      <w:r>
        <w:rPr>
          <w:rFonts w:cs="Cambria"/>
        </w:rPr>
        <w:t xml:space="preserve"> </w:t>
      </w:r>
    </w:p>
    <w:p w14:paraId="47A200BE" w14:textId="77777777" w:rsidR="00014A10" w:rsidRDefault="007235E0">
      <w:pPr>
        <w:pBdr>
          <w:bottom w:val="single" w:sz="4" w:space="0" w:color="000000"/>
        </w:pBdr>
        <w:shd w:val="clear" w:color="auto" w:fill="D9D9D9"/>
        <w:spacing w:after="21" w:line="259" w:lineRule="auto"/>
        <w:ind w:left="247" w:right="183"/>
        <w:jc w:val="center"/>
      </w:pPr>
      <w:r>
        <w:rPr>
          <w:sz w:val="26"/>
        </w:rPr>
        <w:t>Rozdział 2</w:t>
      </w:r>
      <w:r>
        <w:rPr>
          <w:rFonts w:cs="Cambria"/>
          <w:sz w:val="26"/>
        </w:rPr>
        <w:t xml:space="preserve">1 </w:t>
      </w:r>
    </w:p>
    <w:p w14:paraId="2D03435B" w14:textId="77777777" w:rsidR="00014A10" w:rsidRDefault="007235E0">
      <w:pPr>
        <w:pStyle w:val="Nagwek2"/>
        <w:spacing w:after="16"/>
        <w:ind w:left="247" w:right="183"/>
      </w:pPr>
      <w:r>
        <w:t>PROJEKTOWANE POSTANOWIENIA UMOWY W SPRAWIE ZAMÓWIENIA  PUBLICZNEGO, KTÓRE ZOSTANĄ WPROWADZONE DO UMOWY  W SPRAWIE ZAMÓWIENIA PUBLICZNEGO</w:t>
      </w:r>
      <w:r>
        <w:rPr>
          <w:b w:val="0"/>
          <w:sz w:val="24"/>
        </w:rPr>
        <w:t xml:space="preserve"> </w:t>
      </w:r>
    </w:p>
    <w:p w14:paraId="713BB4BA" w14:textId="77777777" w:rsidR="00014A10" w:rsidRDefault="007235E0">
      <w:pPr>
        <w:spacing w:after="48" w:line="259" w:lineRule="auto"/>
        <w:ind w:left="862" w:right="0" w:firstLine="0"/>
        <w:jc w:val="left"/>
      </w:pPr>
      <w:r>
        <w:rPr>
          <w:rFonts w:cs="Cambria"/>
        </w:rPr>
        <w:t xml:space="preserve"> </w:t>
      </w:r>
    </w:p>
    <w:p w14:paraId="1A912607" w14:textId="77777777" w:rsidR="00014A10" w:rsidRDefault="007235E0">
      <w:pPr>
        <w:spacing w:after="37"/>
        <w:ind w:left="152" w:right="72"/>
      </w:pPr>
      <w:r>
        <w:rPr>
          <w:rFonts w:cs="Cambria"/>
          <w:b/>
        </w:rPr>
        <w:t>21.1</w:t>
      </w:r>
      <w:r>
        <w:rPr>
          <w:rFonts w:ascii="Arial" w:eastAsia="Arial" w:hAnsi="Arial" w:cs="Arial"/>
          <w:b/>
        </w:rPr>
        <w:t xml:space="preserve"> </w:t>
      </w:r>
      <w:r>
        <w:rPr>
          <w:rFonts w:cs="Cambria"/>
        </w:rPr>
        <w:t xml:space="preserve">Projekt Umowy stanowi </w:t>
      </w:r>
      <w:r>
        <w:rPr>
          <w:rFonts w:cs="Cambria"/>
          <w:b/>
        </w:rPr>
        <w:t>Załącznik Nr 2 do SWZ</w:t>
      </w:r>
      <w:r>
        <w:rPr>
          <w:rFonts w:cs="Cambria"/>
        </w:rPr>
        <w:t xml:space="preserve">. </w:t>
      </w:r>
    </w:p>
    <w:p w14:paraId="4D6CA818" w14:textId="77777777" w:rsidR="00014A10" w:rsidRDefault="007235E0">
      <w:pPr>
        <w:spacing w:after="4"/>
        <w:ind w:left="839" w:right="77" w:hanging="708"/>
      </w:pPr>
      <w:r>
        <w:rPr>
          <w:rFonts w:cs="Cambria"/>
          <w:b/>
        </w:rPr>
        <w:t>21.2</w:t>
      </w:r>
      <w:r>
        <w:rPr>
          <w:rFonts w:ascii="Arial" w:eastAsia="Arial" w:hAnsi="Arial" w:cs="Arial"/>
          <w:b/>
        </w:rPr>
        <w:t xml:space="preserve"> </w:t>
      </w:r>
      <w:r>
        <w:t>Zamawiający</w:t>
      </w:r>
      <w:r>
        <w:rPr>
          <w:rFonts w:cs="Cambria"/>
        </w:rPr>
        <w:t xml:space="preserve"> </w:t>
      </w:r>
      <w:r>
        <w:t xml:space="preserve">przewiduje możliwości wprowadzenia zmian do zawartej umowy, </w:t>
      </w:r>
      <w:r>
        <w:rPr>
          <w:rFonts w:cs="Cambria"/>
        </w:rPr>
        <w:t>na podstawie art. 454-455 ustawy</w:t>
      </w:r>
      <w:r w:rsidR="00DF39D0">
        <w:rPr>
          <w:rFonts w:cs="Cambria"/>
        </w:rPr>
        <w:t xml:space="preserve"> </w:t>
      </w:r>
      <w:r>
        <w:rPr>
          <w:rFonts w:cs="Cambria"/>
        </w:rPr>
        <w:t xml:space="preserve">Pzp </w:t>
      </w:r>
      <w:r>
        <w:t xml:space="preserve">oraz postanowień </w:t>
      </w:r>
      <w:r>
        <w:rPr>
          <w:rFonts w:cs="Cambria"/>
        </w:rPr>
        <w:t>Projektu</w:t>
      </w:r>
      <w:r w:rsidR="00DF39D0">
        <w:rPr>
          <w:rFonts w:cs="Cambria"/>
        </w:rPr>
        <w:t xml:space="preserve"> </w:t>
      </w:r>
      <w:r>
        <w:rPr>
          <w:rFonts w:cs="Cambria"/>
        </w:rPr>
        <w:t xml:space="preserve">Umowy. </w:t>
      </w:r>
    </w:p>
    <w:p w14:paraId="5C797A7B" w14:textId="77777777" w:rsidR="00014A10" w:rsidRDefault="007235E0">
      <w:pPr>
        <w:spacing w:after="78" w:line="259" w:lineRule="auto"/>
        <w:ind w:left="850" w:right="0" w:firstLine="0"/>
        <w:jc w:val="left"/>
      </w:pPr>
      <w:r>
        <w:rPr>
          <w:rFonts w:cs="Cambria"/>
        </w:rPr>
        <w:t xml:space="preserve"> </w:t>
      </w:r>
    </w:p>
    <w:p w14:paraId="3B5CB1C0" w14:textId="77777777" w:rsidR="00014A10" w:rsidRDefault="007235E0">
      <w:pPr>
        <w:pBdr>
          <w:bottom w:val="single" w:sz="4" w:space="0" w:color="000000"/>
        </w:pBdr>
        <w:shd w:val="clear" w:color="auto" w:fill="D9D9D9"/>
        <w:spacing w:after="21" w:line="259" w:lineRule="auto"/>
        <w:ind w:left="80" w:right="17"/>
        <w:jc w:val="center"/>
      </w:pPr>
      <w:r>
        <w:rPr>
          <w:sz w:val="26"/>
        </w:rPr>
        <w:t>Rozdział 22</w:t>
      </w:r>
      <w:r>
        <w:rPr>
          <w:rFonts w:cs="Cambria"/>
          <w:sz w:val="26"/>
        </w:rPr>
        <w:t xml:space="preserve"> </w:t>
      </w:r>
    </w:p>
    <w:p w14:paraId="6E1BF042" w14:textId="77777777" w:rsidR="00014A10" w:rsidRDefault="007235E0">
      <w:pPr>
        <w:pStyle w:val="Nagwek2"/>
        <w:spacing w:after="3"/>
        <w:ind w:left="80" w:right="17"/>
      </w:pPr>
      <w:r>
        <w:t>OCHRONA DANYCH OSOBOWYCH</w:t>
      </w:r>
      <w:r>
        <w:rPr>
          <w:b w:val="0"/>
          <w:sz w:val="24"/>
        </w:rPr>
        <w:t xml:space="preserve"> </w:t>
      </w:r>
    </w:p>
    <w:p w14:paraId="40DD0831" w14:textId="77777777" w:rsidR="00014A10" w:rsidRDefault="007235E0">
      <w:pPr>
        <w:ind w:left="141" w:right="77"/>
      </w:pPr>
      <w:r>
        <w:t xml:space="preserve">Zgodnie z art. 13 ust. 1 i 2 rozporządzenia Parlamentu Europejskiego i Rady (UE) </w:t>
      </w:r>
      <w:r>
        <w:rPr>
          <w:rFonts w:cs="Cambria"/>
        </w:rPr>
        <w:t xml:space="preserve">2016/679 z </w:t>
      </w:r>
      <w:r>
        <w:t xml:space="preserve">dnia 27 kwietnia 2016 r. w sprawie ochrony osób fizycznych w związku </w:t>
      </w:r>
      <w:r>
        <w:rPr>
          <w:rFonts w:cs="Cambria"/>
        </w:rPr>
        <w:t xml:space="preserve">z </w:t>
      </w:r>
      <w:r>
        <w:t xml:space="preserve">przetwarzaniem danych osobowych i w sprawie swobodnego przepływu takich danych oraz uchylenia dyrektywy 95/46/WE (ogólne rozporządzenie o ochronie </w:t>
      </w:r>
      <w:r>
        <w:rPr>
          <w:rFonts w:cs="Cambria"/>
        </w:rPr>
        <w:t xml:space="preserve">danych) (Dz. Urz. UE L 119 z 04.05.2016, str. 1), dalej </w:t>
      </w:r>
      <w:r>
        <w:rPr>
          <w:rFonts w:cs="Cambria"/>
          <w:i/>
        </w:rPr>
        <w:t>„RODO”,</w:t>
      </w:r>
      <w:r w:rsidR="00DF39D0">
        <w:rPr>
          <w:rFonts w:cs="Cambria"/>
          <w:i/>
        </w:rPr>
        <w:t xml:space="preserve"> </w:t>
      </w:r>
      <w:r>
        <w:rPr>
          <w:rFonts w:cs="Cambria"/>
          <w:b/>
        </w:rPr>
        <w:t xml:space="preserve">Zamawiający informuje, że:  </w:t>
      </w:r>
    </w:p>
    <w:p w14:paraId="7A900F26" w14:textId="77777777" w:rsidR="00014A10" w:rsidRDefault="007235E0">
      <w:pPr>
        <w:numPr>
          <w:ilvl w:val="0"/>
          <w:numId w:val="37"/>
        </w:numPr>
        <w:ind w:left="558" w:right="77"/>
      </w:pPr>
      <w:r>
        <w:t>Jest administratorem danych osobowych Wykonawcy oraz osób, których dane Wykonawca przekazał w niniejszym postępowaniu</w:t>
      </w:r>
      <w:r>
        <w:rPr>
          <w:rFonts w:cs="Cambria"/>
          <w:i/>
        </w:rPr>
        <w:t>;</w:t>
      </w:r>
      <w:r>
        <w:rPr>
          <w:rFonts w:cs="Cambria"/>
        </w:rPr>
        <w:t xml:space="preserve"> </w:t>
      </w:r>
    </w:p>
    <w:p w14:paraId="03A20C5C" w14:textId="77777777" w:rsidR="00014A10" w:rsidRDefault="007235E0">
      <w:pPr>
        <w:numPr>
          <w:ilvl w:val="0"/>
          <w:numId w:val="37"/>
        </w:numPr>
        <w:spacing w:after="70" w:line="275" w:lineRule="auto"/>
        <w:ind w:left="558" w:right="77"/>
      </w:pPr>
      <w:r>
        <w:t xml:space="preserve">dane osobowe Wykonawcy przetwarzane będą na podstawie art. 6 ust. 1 lit. </w:t>
      </w:r>
      <w:r w:rsidR="00DF39D0">
        <w:t xml:space="preserve">C </w:t>
      </w:r>
      <w:r>
        <w:t xml:space="preserve">RODO </w:t>
      </w:r>
      <w:r>
        <w:rPr>
          <w:rFonts w:cs="Cambria"/>
        </w:rPr>
        <w:t xml:space="preserve">w celu </w:t>
      </w:r>
      <w:r>
        <w:t xml:space="preserve">związanym z </w:t>
      </w:r>
      <w:r w:rsidR="00483D12">
        <w:t xml:space="preserve"> niniejszym </w:t>
      </w:r>
      <w:r>
        <w:t xml:space="preserve">postępowaniem o udzielenie zamówienia publicznego </w:t>
      </w:r>
      <w:r>
        <w:rPr>
          <w:rFonts w:cs="Cambria"/>
        </w:rPr>
        <w:t>prowadzonym w trybie podstawowym;</w:t>
      </w:r>
      <w:r>
        <w:rPr>
          <w:rFonts w:cs="Cambria"/>
          <w:b/>
          <w:i/>
        </w:rPr>
        <w:t xml:space="preserve"> </w:t>
      </w:r>
    </w:p>
    <w:p w14:paraId="7AC0DA18" w14:textId="77777777" w:rsidR="00014A10" w:rsidRDefault="007235E0">
      <w:pPr>
        <w:numPr>
          <w:ilvl w:val="0"/>
          <w:numId w:val="37"/>
        </w:numPr>
        <w:spacing w:after="4"/>
        <w:ind w:left="558" w:right="77"/>
      </w:pPr>
      <w:r>
        <w:t xml:space="preserve">odbiorcami danych osobowych Wykonawcy będą osoby lub podmioty, którym udostępniona zostanie dokumentacja postępowania w oparciu o art. 18 oraz art. 74 </w:t>
      </w:r>
      <w:r>
        <w:rPr>
          <w:rFonts w:cs="Cambria"/>
        </w:rPr>
        <w:t xml:space="preserve">ustawy z </w:t>
      </w:r>
      <w:r>
        <w:t xml:space="preserve">dnia 11 września 2019 r. Prawo zamówień publicznych </w:t>
      </w:r>
      <w:r>
        <w:rPr>
          <w:rFonts w:cs="Cambria"/>
        </w:rPr>
        <w:t xml:space="preserve">(Dz. U. z 2024 r. </w:t>
      </w:r>
    </w:p>
    <w:p w14:paraId="537BBF28" w14:textId="77777777" w:rsidR="00014A10" w:rsidRDefault="007235E0">
      <w:pPr>
        <w:ind w:left="579" w:right="77"/>
      </w:pPr>
      <w:r>
        <w:rPr>
          <w:rFonts w:cs="Cambria"/>
        </w:rPr>
        <w:t xml:space="preserve">poz. 1320 </w:t>
      </w:r>
      <w:r>
        <w:t xml:space="preserve">z późn. zm.), dalej „ustawa Pzp”;  </w:t>
      </w:r>
      <w:r>
        <w:rPr>
          <w:rFonts w:cs="Cambria"/>
        </w:rPr>
        <w:t xml:space="preserve"> </w:t>
      </w:r>
    </w:p>
    <w:p w14:paraId="4D6145DC" w14:textId="77777777" w:rsidR="00014A10" w:rsidRDefault="007235E0">
      <w:pPr>
        <w:numPr>
          <w:ilvl w:val="0"/>
          <w:numId w:val="37"/>
        </w:numPr>
        <w:ind w:left="558" w:right="77"/>
      </w:pPr>
      <w:r>
        <w:t>dane osobowe Wykonawcy będą przechowywane, zgodnie z art. 78 ust. 1 ustawy Pzp, przez okres 4 lat od dnia zakończenia postępowania o udzielenie zamówienia, w sposób gwarantujący jego nienaruszalność.</w:t>
      </w:r>
      <w:r>
        <w:rPr>
          <w:rFonts w:cs="Cambria"/>
        </w:rPr>
        <w:t xml:space="preserve"> </w:t>
      </w:r>
    </w:p>
    <w:p w14:paraId="27C1EB14" w14:textId="77777777" w:rsidR="00014A10" w:rsidRDefault="007235E0">
      <w:pPr>
        <w:numPr>
          <w:ilvl w:val="0"/>
          <w:numId w:val="37"/>
        </w:numPr>
        <w:ind w:left="558" w:right="77"/>
      </w:pPr>
      <w:r>
        <w:t xml:space="preserve">obowiązek podania przez Wykonawcę danych osobowych bezpośrednio go dotyczących jest wymogiem ustawowym określonym w przepisach ustawy Pzp, związanym z udziałem w postępowaniu o udzielenie zamówienia publicznego; konsekwencje niepodania określonych danych wynikają z ustawy Pzp;  </w:t>
      </w:r>
      <w:r>
        <w:rPr>
          <w:rFonts w:cs="Cambria"/>
        </w:rPr>
        <w:t xml:space="preserve"> </w:t>
      </w:r>
    </w:p>
    <w:p w14:paraId="55643628" w14:textId="77777777" w:rsidR="00014A10" w:rsidRDefault="007235E0">
      <w:pPr>
        <w:numPr>
          <w:ilvl w:val="0"/>
          <w:numId w:val="37"/>
        </w:numPr>
        <w:ind w:left="558" w:right="77"/>
      </w:pPr>
      <w:r>
        <w:t xml:space="preserve">w odniesieniu do danych osobowych Wykonawcy decyzje nie będą podejmowane </w:t>
      </w:r>
      <w:r>
        <w:rPr>
          <w:rFonts w:cs="Cambria"/>
        </w:rPr>
        <w:t xml:space="preserve"> </w:t>
      </w:r>
      <w:r>
        <w:t>w sposób zautomatyzowany, stosowanie do art. 22 RODO;</w:t>
      </w:r>
      <w:r>
        <w:rPr>
          <w:rFonts w:cs="Cambria"/>
        </w:rPr>
        <w:t xml:space="preserve"> </w:t>
      </w:r>
      <w:r>
        <w:rPr>
          <w:rFonts w:cs="Cambria"/>
          <w:color w:val="00000A"/>
        </w:rPr>
        <w:t>7)</w:t>
      </w:r>
      <w:r>
        <w:rPr>
          <w:rFonts w:ascii="Arial" w:eastAsia="Arial" w:hAnsi="Arial" w:cs="Arial"/>
          <w:color w:val="00000A"/>
        </w:rPr>
        <w:t xml:space="preserve"> </w:t>
      </w:r>
      <w:r>
        <w:rPr>
          <w:rFonts w:cs="Cambria"/>
        </w:rPr>
        <w:t xml:space="preserve">Wykonawca posiada: </w:t>
      </w:r>
    </w:p>
    <w:p w14:paraId="007E78D9" w14:textId="77777777" w:rsidR="00014A10" w:rsidRDefault="007235E0">
      <w:pPr>
        <w:ind w:left="850" w:right="77" w:hanging="281"/>
      </w:pPr>
      <w:r>
        <w:rPr>
          <w:rFonts w:ascii="Times New Roman" w:eastAsia="Times New Roman" w:hAnsi="Times New Roman"/>
          <w:color w:val="00000A"/>
        </w:rPr>
        <w:t>−</w:t>
      </w:r>
      <w:r>
        <w:rPr>
          <w:rFonts w:ascii="Arial" w:eastAsia="Arial" w:hAnsi="Arial" w:cs="Arial"/>
          <w:color w:val="00000A"/>
        </w:rPr>
        <w:t xml:space="preserve"> </w:t>
      </w:r>
      <w:r>
        <w:rPr>
          <w:rFonts w:cs="Cambria"/>
        </w:rPr>
        <w:t xml:space="preserve">na </w:t>
      </w:r>
      <w:r>
        <w:t xml:space="preserve">podstawie art. 15 RODO prawo dostępu do danych osobowych dotyczących </w:t>
      </w:r>
      <w:r>
        <w:rPr>
          <w:rFonts w:cs="Cambria"/>
        </w:rPr>
        <w:t xml:space="preserve">Wykonawcy; </w:t>
      </w:r>
    </w:p>
    <w:p w14:paraId="0EEEC7EB" w14:textId="77777777" w:rsidR="00014A10" w:rsidRDefault="007235E0">
      <w:pPr>
        <w:ind w:left="850" w:right="77" w:hanging="281"/>
      </w:pPr>
      <w:r>
        <w:rPr>
          <w:rFonts w:ascii="Times New Roman" w:eastAsia="Times New Roman" w:hAnsi="Times New Roman"/>
          <w:color w:val="00000A"/>
        </w:rPr>
        <w:lastRenderedPageBreak/>
        <w:t>−</w:t>
      </w:r>
      <w:r>
        <w:rPr>
          <w:rFonts w:ascii="Arial" w:eastAsia="Arial" w:hAnsi="Arial" w:cs="Arial"/>
          <w:color w:val="00000A"/>
        </w:rPr>
        <w:t xml:space="preserve"> </w:t>
      </w:r>
      <w:r>
        <w:rPr>
          <w:rFonts w:cs="Cambria"/>
        </w:rPr>
        <w:t xml:space="preserve">na podstawie art. 16 RODO prawo do sprostowania danych osobowych, o ile ich </w:t>
      </w:r>
      <w:r>
        <w:t>zmiana nie skutkuje zmianą wyniku postępowania o udzielenie zamówienia publicznego ani zmianą postanowień umowy w zakresie niezgodnym z</w:t>
      </w:r>
      <w:r>
        <w:rPr>
          <w:rFonts w:cs="Cambria"/>
        </w:rPr>
        <w:t xml:space="preserve"> </w:t>
      </w:r>
      <w:r>
        <w:t>ustawą Pzp oraz nie narusza integralności protokołu oraz jego załączników</w:t>
      </w:r>
      <w:r>
        <w:rPr>
          <w:rFonts w:cs="Cambria"/>
        </w:rPr>
        <w:t xml:space="preserve">; </w:t>
      </w:r>
    </w:p>
    <w:p w14:paraId="797846DB" w14:textId="77777777" w:rsidR="00014A10" w:rsidRDefault="007235E0">
      <w:pPr>
        <w:ind w:left="850" w:right="77" w:hanging="281"/>
      </w:pPr>
      <w:r>
        <w:rPr>
          <w:rFonts w:ascii="Times New Roman" w:eastAsia="Times New Roman" w:hAnsi="Times New Roman"/>
          <w:color w:val="00000A"/>
        </w:rPr>
        <w:t>−</w:t>
      </w:r>
      <w:r>
        <w:rPr>
          <w:rFonts w:ascii="Arial" w:eastAsia="Arial" w:hAnsi="Arial" w:cs="Arial"/>
          <w:color w:val="00000A"/>
        </w:rPr>
        <w:t xml:space="preserve"> </w:t>
      </w:r>
      <w:r>
        <w:t xml:space="preserve">na podstawie art. 18 RODO prawo żądania od administratora ograniczenia przetwarzania danych osobowych z zastrzeżeniem przypadków, o których mowa </w:t>
      </w:r>
      <w:r>
        <w:rPr>
          <w:rFonts w:cs="Cambria"/>
        </w:rPr>
        <w:t xml:space="preserve"> w art. 18 ust. 2 RODO;   </w:t>
      </w:r>
    </w:p>
    <w:p w14:paraId="164325A7" w14:textId="77777777" w:rsidR="00014A10" w:rsidRDefault="007235E0">
      <w:pPr>
        <w:ind w:left="850" w:right="77" w:hanging="281"/>
      </w:pPr>
      <w:r>
        <w:rPr>
          <w:rFonts w:ascii="Times New Roman" w:eastAsia="Times New Roman" w:hAnsi="Times New Roman"/>
          <w:color w:val="00000A"/>
        </w:rPr>
        <w:t>−</w:t>
      </w:r>
      <w:r>
        <w:rPr>
          <w:rFonts w:ascii="Arial" w:eastAsia="Arial" w:hAnsi="Arial" w:cs="Arial"/>
          <w:color w:val="00000A"/>
        </w:rPr>
        <w:t xml:space="preserve"> </w:t>
      </w:r>
      <w:r>
        <w:t xml:space="preserve">prawo do wniesienia skargi do Prezesa Urzędu Ochrony Danych Osobowych, gdy Wykonawca uzna, że przetwarzanie jego danych osobowych narusza przepisy </w:t>
      </w:r>
      <w:r>
        <w:rPr>
          <w:rFonts w:cs="Cambria"/>
        </w:rPr>
        <w:t xml:space="preserve">RODO; </w:t>
      </w:r>
    </w:p>
    <w:p w14:paraId="29082AB2" w14:textId="77777777" w:rsidR="00014A10" w:rsidRDefault="007235E0">
      <w:pPr>
        <w:ind w:left="141" w:right="77"/>
      </w:pPr>
      <w:r>
        <w:rPr>
          <w:rFonts w:cs="Cambria"/>
          <w:color w:val="00000A"/>
        </w:rPr>
        <w:t>8)</w:t>
      </w:r>
      <w:r>
        <w:rPr>
          <w:rFonts w:ascii="Arial" w:eastAsia="Arial" w:hAnsi="Arial" w:cs="Arial"/>
          <w:color w:val="00000A"/>
        </w:rPr>
        <w:t xml:space="preserve"> </w:t>
      </w:r>
      <w:r>
        <w:t>Wykonawcy nie przysługuje:</w:t>
      </w:r>
      <w:r>
        <w:rPr>
          <w:rFonts w:cs="Cambria"/>
        </w:rPr>
        <w:t xml:space="preserve"> </w:t>
      </w:r>
    </w:p>
    <w:p w14:paraId="395ABCE4" w14:textId="77777777" w:rsidR="00014A10" w:rsidRDefault="007235E0">
      <w:pPr>
        <w:ind w:left="850" w:right="77" w:hanging="281"/>
      </w:pPr>
      <w:r>
        <w:rPr>
          <w:rFonts w:ascii="Times New Roman" w:eastAsia="Times New Roman" w:hAnsi="Times New Roman"/>
          <w:color w:val="00000A"/>
        </w:rPr>
        <w:t>−</w:t>
      </w:r>
      <w:r>
        <w:rPr>
          <w:rFonts w:ascii="Arial" w:eastAsia="Arial" w:hAnsi="Arial" w:cs="Arial"/>
          <w:color w:val="00000A"/>
        </w:rPr>
        <w:t xml:space="preserve"> </w:t>
      </w:r>
      <w:r>
        <w:t xml:space="preserve">w związku z art. 17 ust. 3 lit. b, d lub e RODO prawo do usunięcia danych </w:t>
      </w:r>
      <w:r>
        <w:rPr>
          <w:rFonts w:cs="Cambria"/>
        </w:rPr>
        <w:t xml:space="preserve">osobowych; </w:t>
      </w:r>
    </w:p>
    <w:p w14:paraId="690D4294" w14:textId="77777777" w:rsidR="00014A10" w:rsidRDefault="007235E0">
      <w:pPr>
        <w:ind w:left="579" w:right="77"/>
      </w:pPr>
      <w:r>
        <w:rPr>
          <w:rFonts w:ascii="Times New Roman" w:eastAsia="Times New Roman" w:hAnsi="Times New Roman"/>
          <w:color w:val="00000A"/>
        </w:rPr>
        <w:t>−</w:t>
      </w:r>
      <w:r>
        <w:rPr>
          <w:rFonts w:ascii="Arial" w:eastAsia="Arial" w:hAnsi="Arial" w:cs="Arial"/>
          <w:color w:val="00000A"/>
        </w:rPr>
        <w:t xml:space="preserve"> </w:t>
      </w:r>
      <w:r>
        <w:t>prawo do przenoszenia danych osobowych, o którym mowa w art. 20 RODO;</w:t>
      </w:r>
      <w:r>
        <w:rPr>
          <w:rFonts w:cs="Cambria"/>
        </w:rPr>
        <w:t xml:space="preserve"> </w:t>
      </w:r>
    </w:p>
    <w:p w14:paraId="3CC01A1B" w14:textId="77777777" w:rsidR="00014A10" w:rsidRDefault="007235E0">
      <w:pPr>
        <w:spacing w:after="4"/>
        <w:ind w:left="850" w:right="72" w:hanging="281"/>
      </w:pPr>
      <w:r>
        <w:rPr>
          <w:rFonts w:ascii="Times New Roman" w:eastAsia="Times New Roman" w:hAnsi="Times New Roman"/>
          <w:color w:val="00000A"/>
        </w:rPr>
        <w:t>−</w:t>
      </w:r>
      <w:r>
        <w:rPr>
          <w:rFonts w:ascii="Arial" w:eastAsia="Arial" w:hAnsi="Arial" w:cs="Arial"/>
          <w:color w:val="00000A"/>
        </w:rPr>
        <w:t xml:space="preserve"> </w:t>
      </w:r>
      <w:r>
        <w:rPr>
          <w:rFonts w:cs="Cambria"/>
        </w:rPr>
        <w:t xml:space="preserve">na podstawie art. 21 RODO prawo sprzeciwu, wobec przetwarzania danych </w:t>
      </w:r>
      <w:r>
        <w:t xml:space="preserve">osobowych, gdyż podstawą prawną przetwarzania danych osobowych </w:t>
      </w:r>
    </w:p>
    <w:p w14:paraId="30B65EB1" w14:textId="77777777" w:rsidR="00014A10" w:rsidRDefault="007235E0">
      <w:pPr>
        <w:spacing w:after="287"/>
        <w:ind w:left="857" w:right="72"/>
      </w:pPr>
      <w:r>
        <w:rPr>
          <w:rFonts w:cs="Cambria"/>
        </w:rPr>
        <w:t xml:space="preserve">Wykonawcy jest art. 6 ust. 1 lit. c RODO.  </w:t>
      </w:r>
    </w:p>
    <w:p w14:paraId="5F5B80D1" w14:textId="77777777" w:rsidR="00014A10" w:rsidRDefault="007235E0">
      <w:pPr>
        <w:spacing w:after="282"/>
        <w:ind w:left="293" w:right="77"/>
      </w:pPr>
      <w:r>
        <w:t>W przypadku, gdy wykonanie obowiązków, o których mowa w art. 15 ust. 1</w:t>
      </w:r>
      <w:r>
        <w:rPr>
          <w:rFonts w:cs="Cambria"/>
        </w:rPr>
        <w:t xml:space="preserve">-3 </w:t>
      </w:r>
      <w:r>
        <w:t>rozporządzenia 2016/679, wymagałoby niewspółmiernie dużego wysiłku, Zamawiający może żądać od osoby, której dane dotyczą, wskazania dodatkowych informacji mających na celu sprecyzowanie żądania, w szczególności podania nazwy lub daty postępowania o udzielenie zamówienia publicznego lub konkursu.</w:t>
      </w:r>
      <w:r>
        <w:rPr>
          <w:rFonts w:cs="Cambria"/>
        </w:rPr>
        <w:t xml:space="preserve"> </w:t>
      </w:r>
    </w:p>
    <w:p w14:paraId="5469CDEE" w14:textId="77777777" w:rsidR="00014A10" w:rsidRDefault="007235E0">
      <w:pPr>
        <w:spacing w:after="282"/>
        <w:ind w:left="293" w:right="77"/>
      </w:pPr>
      <w:r>
        <w:t xml:space="preserve">Skorzystanie przez osobę, której dane dotyczą, z uprawnienia do sprostowania lub uzupełnienia danych osobowych, o którym mowa w art. 16 rozporządzenia 2016/679, </w:t>
      </w:r>
      <w:r>
        <w:rPr>
          <w:rFonts w:cs="Cambria"/>
        </w:rPr>
        <w:t xml:space="preserve"> </w:t>
      </w:r>
      <w:r>
        <w:t>nie może skutkować zmianą wyniku postępowania o udzielenie zamówienia publicznego lub konkursu ani zmianą postanowień umowy w zakresie niezgodnym z ustawą.</w:t>
      </w:r>
      <w:r>
        <w:rPr>
          <w:rFonts w:cs="Cambria"/>
        </w:rPr>
        <w:t xml:space="preserve"> </w:t>
      </w:r>
    </w:p>
    <w:p w14:paraId="7A0E14E6" w14:textId="77777777" w:rsidR="00014A10" w:rsidRDefault="007235E0">
      <w:pPr>
        <w:spacing w:after="283"/>
        <w:ind w:left="293" w:right="77"/>
      </w:pPr>
      <w:r>
        <w:t xml:space="preserve">Wystąpienie z żądaniem, o którym mowa w art. 18 ust. 1 rozporządzenia 2016/679, nie ogranicza przetwarzania danych osobowych do czasu zakończenia postępowania </w:t>
      </w:r>
      <w:r>
        <w:rPr>
          <w:rFonts w:cs="Cambria"/>
        </w:rPr>
        <w:t xml:space="preserve"> </w:t>
      </w:r>
      <w:r>
        <w:t>o udzielenie zamówienia publicznego lub konkursu.</w:t>
      </w:r>
      <w:r>
        <w:rPr>
          <w:rFonts w:cs="Cambria"/>
        </w:rPr>
        <w:t xml:space="preserve"> </w:t>
      </w:r>
    </w:p>
    <w:p w14:paraId="0944BBE9" w14:textId="77777777" w:rsidR="00014A10" w:rsidRDefault="007235E0">
      <w:pPr>
        <w:spacing w:after="4"/>
        <w:ind w:left="293" w:right="77"/>
      </w:pPr>
      <w:r>
        <w:t>W przypadku danych osobowych zamieszczonych przez Zamawiającego w Biuletynie Zamówień Publicznych, prawa, o których mowa w art. 15 i art. 16 rozporządzenia 2016/679, są wykonywane w drodze żądania skierowanego do Zamawiającego.</w:t>
      </w:r>
      <w:r>
        <w:rPr>
          <w:rFonts w:cs="Cambria"/>
        </w:rPr>
        <w:t xml:space="preserve"> </w:t>
      </w:r>
    </w:p>
    <w:p w14:paraId="2CE992F7" w14:textId="77777777" w:rsidR="00014A10" w:rsidRDefault="007235E0">
      <w:pPr>
        <w:spacing w:after="37" w:line="259" w:lineRule="auto"/>
        <w:ind w:left="142" w:right="0" w:firstLine="0"/>
        <w:jc w:val="left"/>
      </w:pPr>
      <w:r>
        <w:rPr>
          <w:rFonts w:cs="Cambria"/>
        </w:rPr>
        <w:t xml:space="preserve"> </w:t>
      </w:r>
    </w:p>
    <w:p w14:paraId="17B7E5D9" w14:textId="77777777" w:rsidR="00014A10" w:rsidRDefault="007235E0">
      <w:pPr>
        <w:pBdr>
          <w:bottom w:val="single" w:sz="4" w:space="0" w:color="000000"/>
        </w:pBdr>
        <w:shd w:val="clear" w:color="auto" w:fill="D9D9D9"/>
        <w:spacing w:after="21" w:line="259" w:lineRule="auto"/>
        <w:ind w:left="156" w:right="94"/>
        <w:jc w:val="center"/>
      </w:pPr>
      <w:r>
        <w:rPr>
          <w:sz w:val="26"/>
        </w:rPr>
        <w:t>Rozdział 2</w:t>
      </w:r>
      <w:r>
        <w:rPr>
          <w:rFonts w:cs="Cambria"/>
          <w:sz w:val="26"/>
        </w:rPr>
        <w:t xml:space="preserve">3 </w:t>
      </w:r>
    </w:p>
    <w:p w14:paraId="04F980B0" w14:textId="77777777" w:rsidR="00014A10" w:rsidRDefault="007235E0">
      <w:pPr>
        <w:pStyle w:val="Nagwek2"/>
        <w:ind w:left="156" w:right="94"/>
      </w:pPr>
      <w:r>
        <w:t>POUCZENIE O ŚRODKACH OCHRONY PRAWNEJ</w:t>
      </w:r>
      <w:r>
        <w:rPr>
          <w:b w:val="0"/>
          <w:sz w:val="24"/>
        </w:rPr>
        <w:t xml:space="preserve"> </w:t>
      </w:r>
    </w:p>
    <w:p w14:paraId="72CAA505" w14:textId="77777777" w:rsidR="00014A10" w:rsidRDefault="007235E0">
      <w:pPr>
        <w:spacing w:after="48" w:line="259" w:lineRule="auto"/>
        <w:ind w:left="862" w:right="0" w:firstLine="0"/>
        <w:jc w:val="left"/>
      </w:pPr>
      <w:r>
        <w:rPr>
          <w:rFonts w:cs="Cambria"/>
        </w:rPr>
        <w:t xml:space="preserve"> </w:t>
      </w:r>
    </w:p>
    <w:p w14:paraId="63299CC9" w14:textId="77777777" w:rsidR="00014A10" w:rsidRDefault="007235E0">
      <w:pPr>
        <w:ind w:left="141" w:right="77"/>
      </w:pPr>
      <w:r>
        <w:rPr>
          <w:rFonts w:cs="Cambria"/>
          <w:b/>
        </w:rPr>
        <w:t>23.1</w:t>
      </w:r>
      <w:r>
        <w:rPr>
          <w:rFonts w:ascii="Arial" w:eastAsia="Arial" w:hAnsi="Arial" w:cs="Arial"/>
          <w:b/>
        </w:rPr>
        <w:t xml:space="preserve"> </w:t>
      </w:r>
      <w:r>
        <w:t xml:space="preserve">Środki ochrony prawnej przewidziane są w dziale </w:t>
      </w:r>
      <w:r>
        <w:rPr>
          <w:rFonts w:cs="Cambria"/>
        </w:rPr>
        <w:t xml:space="preserve">IX ustawy. </w:t>
      </w:r>
    </w:p>
    <w:p w14:paraId="4E70C17B" w14:textId="77777777" w:rsidR="00014A10" w:rsidRDefault="007235E0">
      <w:pPr>
        <w:ind w:left="141" w:right="77"/>
      </w:pPr>
      <w:r>
        <w:rPr>
          <w:rFonts w:cs="Cambria"/>
          <w:b/>
        </w:rPr>
        <w:t>23.2</w:t>
      </w:r>
      <w:r>
        <w:rPr>
          <w:rFonts w:ascii="Arial" w:eastAsia="Arial" w:hAnsi="Arial" w:cs="Arial"/>
          <w:b/>
        </w:rPr>
        <w:t xml:space="preserve"> </w:t>
      </w:r>
      <w:r>
        <w:t>Środkami ochrony prawnej są odwołanie i skarga do sądu.</w:t>
      </w:r>
      <w:r>
        <w:rPr>
          <w:rFonts w:cs="Cambria"/>
        </w:rPr>
        <w:t xml:space="preserve"> </w:t>
      </w:r>
    </w:p>
    <w:p w14:paraId="56BB6C31" w14:textId="77777777" w:rsidR="00014A10" w:rsidRDefault="007235E0">
      <w:pPr>
        <w:ind w:left="839" w:right="77" w:hanging="708"/>
      </w:pPr>
      <w:r>
        <w:rPr>
          <w:rFonts w:cs="Cambria"/>
          <w:b/>
        </w:rPr>
        <w:t>23.3</w:t>
      </w:r>
      <w:r>
        <w:rPr>
          <w:rFonts w:ascii="Arial" w:eastAsia="Arial" w:hAnsi="Arial" w:cs="Arial"/>
          <w:b/>
        </w:rPr>
        <w:t xml:space="preserve"> </w:t>
      </w:r>
      <w:r>
        <w:t>Środki ochrony prawnej przysługują wykonawcy oraz innemu podmiotowi, jeżeli ma lub miał interes w uzyskaniu zamówienia lub nagrody w konkursie oraz poniósł lub może ponieść szkodę w wyniku naruszenia przez zamawiającego przepisów ustawy.</w:t>
      </w:r>
      <w:r>
        <w:rPr>
          <w:rFonts w:cs="Cambria"/>
          <w:sz w:val="20"/>
        </w:rPr>
        <w:t xml:space="preserve"> </w:t>
      </w:r>
      <w:r>
        <w:lastRenderedPageBreak/>
        <w:t>Środki ochrony prawnej wobec ogłoszenia wszczynającego postępowanie o udzielenie zamówienia lub ogłoszenia o konkursie oraz dokumentów zamówienia przysługują również organizacjom wpisanym na listę, o której mowa w art. 469 pkt 15</w:t>
      </w:r>
      <w:r>
        <w:rPr>
          <w:rFonts w:cs="Cambria"/>
        </w:rPr>
        <w:t xml:space="preserve"> ustawy Pzp </w:t>
      </w:r>
      <w:r>
        <w:t>oraz Rzecznikowi Małych i Średnich Przedsiębiorców.</w:t>
      </w:r>
      <w:r>
        <w:rPr>
          <w:rFonts w:cs="Cambria"/>
        </w:rPr>
        <w:t xml:space="preserve"> </w:t>
      </w:r>
    </w:p>
    <w:p w14:paraId="6F326BD7" w14:textId="77777777" w:rsidR="00014A10" w:rsidRDefault="007235E0">
      <w:pPr>
        <w:spacing w:after="79"/>
        <w:ind w:left="141" w:right="77"/>
      </w:pPr>
      <w:r>
        <w:rPr>
          <w:rFonts w:cs="Cambria"/>
          <w:b/>
        </w:rPr>
        <w:t>23.4</w:t>
      </w:r>
      <w:r>
        <w:rPr>
          <w:rFonts w:ascii="Arial" w:eastAsia="Arial" w:hAnsi="Arial" w:cs="Arial"/>
          <w:b/>
        </w:rPr>
        <w:t xml:space="preserve"> </w:t>
      </w:r>
      <w:r>
        <w:t>Odwołanie przysługuje na:</w:t>
      </w:r>
      <w:r>
        <w:rPr>
          <w:rFonts w:cs="Cambria"/>
        </w:rPr>
        <w:t xml:space="preserve"> </w:t>
      </w:r>
    </w:p>
    <w:p w14:paraId="7C60015A" w14:textId="77777777" w:rsidR="00014A10" w:rsidRDefault="007235E0">
      <w:pPr>
        <w:numPr>
          <w:ilvl w:val="0"/>
          <w:numId w:val="38"/>
        </w:numPr>
        <w:spacing w:after="4"/>
        <w:ind w:left="1275" w:right="77"/>
      </w:pPr>
      <w:r>
        <w:t xml:space="preserve">niezgodną z przepisami ustawy czynność zamawiającego, podjętą w postępowaniu o udzielenie zamówienia, w tym na projektowane </w:t>
      </w:r>
      <w:r>
        <w:rPr>
          <w:rFonts w:cs="Cambria"/>
        </w:rPr>
        <w:t xml:space="preserve">postanowienie umowy; </w:t>
      </w:r>
    </w:p>
    <w:p w14:paraId="0A20C96B" w14:textId="77777777" w:rsidR="00014A10" w:rsidRDefault="007235E0">
      <w:pPr>
        <w:numPr>
          <w:ilvl w:val="0"/>
          <w:numId w:val="38"/>
        </w:numPr>
        <w:spacing w:after="4"/>
        <w:ind w:left="1275" w:right="77"/>
      </w:pPr>
      <w:r>
        <w:t>zaniechanie czynności w postępowaniu o udzielenie zamówienia, do której zamawiający był obowiązany na podstawie ustawy;</w:t>
      </w:r>
      <w:r>
        <w:rPr>
          <w:rFonts w:cs="Cambria"/>
        </w:rPr>
        <w:t xml:space="preserve"> </w:t>
      </w:r>
    </w:p>
    <w:p w14:paraId="26DBBAC1" w14:textId="77777777" w:rsidR="00014A10" w:rsidRDefault="007235E0">
      <w:pPr>
        <w:numPr>
          <w:ilvl w:val="0"/>
          <w:numId w:val="38"/>
        </w:numPr>
        <w:spacing w:after="106"/>
        <w:ind w:left="1275" w:right="77"/>
      </w:pPr>
      <w:r>
        <w:t>zaniechanie przeprowadzenia postępowania o udzielenie zamówienia lub zorganizowania konkursu na podstawie ustawy, mimo że zamawiający był do tego obowiązany.</w:t>
      </w:r>
      <w:r>
        <w:rPr>
          <w:rFonts w:cs="Cambria"/>
        </w:rPr>
        <w:t xml:space="preserve"> </w:t>
      </w:r>
    </w:p>
    <w:p w14:paraId="56985062" w14:textId="77777777" w:rsidR="00014A10" w:rsidRDefault="007235E0">
      <w:pPr>
        <w:spacing w:after="66"/>
        <w:ind w:left="839" w:right="77" w:hanging="708"/>
      </w:pPr>
      <w:r>
        <w:rPr>
          <w:rFonts w:cs="Cambria"/>
          <w:b/>
        </w:rPr>
        <w:t>23.5</w:t>
      </w:r>
      <w:r>
        <w:rPr>
          <w:rFonts w:ascii="Arial" w:eastAsia="Arial" w:hAnsi="Arial" w:cs="Arial"/>
          <w:b/>
        </w:rPr>
        <w:t xml:space="preserve"> </w:t>
      </w:r>
      <w:r>
        <w:t>Odwołanie wnosi się do Prezesa Krajowej Izby Odwoławczej. 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 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w:t>
      </w:r>
      <w:r>
        <w:rPr>
          <w:rFonts w:cs="Cambria"/>
        </w:rPr>
        <w:t xml:space="preserve"> </w:t>
      </w:r>
      <w:r>
        <w:rPr>
          <w:rFonts w:cs="Cambria"/>
          <w:b/>
        </w:rPr>
        <w:t>23.6</w:t>
      </w:r>
      <w:r>
        <w:rPr>
          <w:rFonts w:ascii="Arial" w:eastAsia="Arial" w:hAnsi="Arial" w:cs="Arial"/>
          <w:b/>
        </w:rPr>
        <w:t xml:space="preserve"> </w:t>
      </w:r>
      <w:r>
        <w:t>Terminy wnoszenia odwołań</w:t>
      </w:r>
      <w:r>
        <w:rPr>
          <w:rFonts w:cs="Cambria"/>
        </w:rPr>
        <w:t xml:space="preserve">. </w:t>
      </w:r>
    </w:p>
    <w:p w14:paraId="2C50AA60" w14:textId="77777777" w:rsidR="00014A10" w:rsidRDefault="007235E0">
      <w:pPr>
        <w:spacing w:after="6"/>
        <w:ind w:left="860" w:right="77"/>
      </w:pPr>
      <w:r>
        <w:rPr>
          <w:rFonts w:cs="Cambria"/>
        </w:rPr>
        <w:t xml:space="preserve">1) </w:t>
      </w:r>
      <w:r>
        <w:t>Odwołanie wnosi się w terminie:</w:t>
      </w:r>
      <w:r>
        <w:rPr>
          <w:rFonts w:cs="Cambria"/>
        </w:rPr>
        <w:t xml:space="preserve"> </w:t>
      </w:r>
    </w:p>
    <w:p w14:paraId="2DA4F87F" w14:textId="77777777" w:rsidR="00014A10" w:rsidRDefault="007235E0">
      <w:pPr>
        <w:numPr>
          <w:ilvl w:val="0"/>
          <w:numId w:val="39"/>
        </w:numPr>
        <w:spacing w:after="4"/>
        <w:ind w:right="77"/>
      </w:pPr>
      <w:r>
        <w:t>5 dni od dnia przekazania informacji o czynności zamawiającego stanowiącej podstawę jego wniesienia, jeżeli informacja została przekazana przy użyciu środków komunikacji elektronicznej,</w:t>
      </w:r>
      <w:r>
        <w:rPr>
          <w:rFonts w:cs="Cambria"/>
        </w:rPr>
        <w:t xml:space="preserve"> </w:t>
      </w:r>
    </w:p>
    <w:p w14:paraId="2CDDEEE3" w14:textId="77777777" w:rsidR="00014A10" w:rsidRDefault="007235E0">
      <w:pPr>
        <w:numPr>
          <w:ilvl w:val="0"/>
          <w:numId w:val="39"/>
        </w:numPr>
        <w:spacing w:after="4"/>
        <w:ind w:right="77"/>
      </w:pPr>
      <w:r>
        <w:t>10 dni od dnia przekazania informacji o czynności zamawiającego stanowiącej podstawę jego wniesienia, jeżeli informacja została przekazana w sposób inny niż określony w lit. a.</w:t>
      </w:r>
      <w:r>
        <w:rPr>
          <w:rFonts w:cs="Cambria"/>
        </w:rPr>
        <w:t xml:space="preserve"> </w:t>
      </w:r>
    </w:p>
    <w:p w14:paraId="592250A2" w14:textId="77777777" w:rsidR="00014A10" w:rsidRDefault="007235E0">
      <w:pPr>
        <w:numPr>
          <w:ilvl w:val="0"/>
          <w:numId w:val="40"/>
        </w:numPr>
        <w:spacing w:after="4"/>
        <w:ind w:right="77"/>
      </w:pPr>
      <w:r>
        <w:t xml:space="preserve">Odwołanie wobec treści ogłoszenia wszczynającego postępowanie o udzielenie zamówienia lub konkurs lub wobec treści dokumentów zamówienia wnosi się w terminie5 dni od dnia zamieszczenia ogłoszenia w Biuletynie Zamówień Publicznych lub dokumentów zamówienia na stronie </w:t>
      </w:r>
      <w:r>
        <w:rPr>
          <w:rFonts w:cs="Cambria"/>
        </w:rPr>
        <w:t xml:space="preserve">internetowej. </w:t>
      </w:r>
    </w:p>
    <w:p w14:paraId="147C2C59" w14:textId="77777777" w:rsidR="00014A10" w:rsidRDefault="007235E0">
      <w:pPr>
        <w:numPr>
          <w:ilvl w:val="0"/>
          <w:numId w:val="40"/>
        </w:numPr>
        <w:spacing w:after="4"/>
        <w:ind w:right="77"/>
      </w:pPr>
      <w:r>
        <w:t xml:space="preserve">Odwołanie w przypadkach innych niż określone w </w:t>
      </w:r>
      <w:r>
        <w:rPr>
          <w:rFonts w:cs="Cambria"/>
        </w:rPr>
        <w:t xml:space="preserve">pkt </w:t>
      </w:r>
      <w:r>
        <w:t>1 i 2 wnosi się w terminie5 dni od dnia, w którym powzięto lub przy zachowaniu należytej staranności można było powziąć wiadomość o okolicznościach stanowiących podstawę jego wniesienia, w przypadku zamówień, których wartość jest mniejsza niż progi unijne.</w:t>
      </w:r>
      <w:r>
        <w:rPr>
          <w:rFonts w:cs="Cambria"/>
        </w:rPr>
        <w:t xml:space="preserve"> </w:t>
      </w:r>
    </w:p>
    <w:p w14:paraId="7ABE0F78" w14:textId="77777777" w:rsidR="00014A10" w:rsidRDefault="007235E0">
      <w:pPr>
        <w:numPr>
          <w:ilvl w:val="0"/>
          <w:numId w:val="40"/>
        </w:numPr>
        <w:spacing w:after="4"/>
        <w:ind w:right="77"/>
      </w:pPr>
      <w:r>
        <w:t xml:space="preserve">Jeżeli zamawiający nie opublikował ogłoszenia o zamiarze zawarcia umowy lub mimo takiego obowiązku nie przesłał wykonawcy zawiadomienia o wyborze najkorzystniejszej oferty lub nie zaprosił wykonawcy do złożenia oferty </w:t>
      </w:r>
      <w:r>
        <w:lastRenderedPageBreak/>
        <w:t>w ramach dynamicznego systemu zakupów lub umowy ramowej, odwołanie wnosi się nie później niż w terminie:</w:t>
      </w:r>
      <w:r>
        <w:rPr>
          <w:rFonts w:cs="Cambria"/>
        </w:rPr>
        <w:t xml:space="preserve"> </w:t>
      </w:r>
    </w:p>
    <w:p w14:paraId="68647730" w14:textId="77777777" w:rsidR="00014A10" w:rsidRDefault="007235E0">
      <w:pPr>
        <w:ind w:left="1843" w:right="77" w:hanging="569"/>
      </w:pPr>
      <w:r>
        <w:rPr>
          <w:rFonts w:cs="Cambria"/>
        </w:rPr>
        <w:t xml:space="preserve">1) </w:t>
      </w:r>
      <w:r>
        <w:t>15 dni od dnia zamieszczenia w Biuletynie Zamówień Publicznych ogłoszenia o wyniku postępowania</w:t>
      </w:r>
      <w:r>
        <w:rPr>
          <w:rFonts w:cs="Cambria"/>
        </w:rPr>
        <w:t xml:space="preserve"> </w:t>
      </w:r>
    </w:p>
    <w:p w14:paraId="713D4B5E" w14:textId="77777777" w:rsidR="00014A10" w:rsidRDefault="007235E0">
      <w:pPr>
        <w:tabs>
          <w:tab w:val="center" w:pos="1386"/>
          <w:tab w:val="center" w:pos="4632"/>
        </w:tabs>
        <w:spacing w:after="11"/>
        <w:ind w:left="0" w:right="0" w:firstLine="0"/>
        <w:jc w:val="left"/>
      </w:pPr>
      <w:r>
        <w:rPr>
          <w:rFonts w:ascii="Calibri" w:eastAsia="Calibri" w:hAnsi="Calibri" w:cs="Calibri"/>
          <w:sz w:val="22"/>
        </w:rPr>
        <w:tab/>
      </w:r>
      <w:r>
        <w:rPr>
          <w:rFonts w:cs="Cambria"/>
        </w:rPr>
        <w:t xml:space="preserve">3) </w:t>
      </w:r>
      <w:r>
        <w:rPr>
          <w:rFonts w:cs="Cambria"/>
        </w:rPr>
        <w:tab/>
      </w:r>
      <w:r>
        <w:t>miesiąca od dnia zawarcia umowy, jeżeli zamawiający:</w:t>
      </w:r>
      <w:r>
        <w:rPr>
          <w:rFonts w:cs="Cambria"/>
        </w:rPr>
        <w:t xml:space="preserve"> </w:t>
      </w:r>
    </w:p>
    <w:p w14:paraId="57815AAB" w14:textId="77777777" w:rsidR="00014A10" w:rsidRDefault="007235E0">
      <w:pPr>
        <w:numPr>
          <w:ilvl w:val="4"/>
          <w:numId w:val="43"/>
        </w:numPr>
        <w:spacing w:after="4"/>
        <w:ind w:left="2409" w:right="77"/>
      </w:pPr>
      <w:r>
        <w:t>nie zamieścił w Biuletynie Zamówień Publicznych ogłoszenia o wyniku postępowania albo</w:t>
      </w:r>
      <w:r>
        <w:rPr>
          <w:rFonts w:cs="Cambria"/>
        </w:rPr>
        <w:t xml:space="preserve"> </w:t>
      </w:r>
    </w:p>
    <w:p w14:paraId="18804656" w14:textId="77777777" w:rsidR="00014A10" w:rsidRDefault="007235E0" w:rsidP="000B266D">
      <w:pPr>
        <w:numPr>
          <w:ilvl w:val="4"/>
          <w:numId w:val="43"/>
        </w:numPr>
        <w:spacing w:after="0"/>
        <w:ind w:left="2409" w:right="77"/>
      </w:pPr>
      <w:r>
        <w:t>zamieścił w Biuletynie Zamówień Publicznych ogłoszenie o wyniku postępowania, które nie zawiera uzasadnienia udzielenia zamówienia w trybie negocjacji bez ogłoszenia albo zamówienia z wolnej ręki.</w:t>
      </w:r>
      <w:r>
        <w:rPr>
          <w:rFonts w:cs="Cambria"/>
        </w:rPr>
        <w:t xml:space="preserve"> </w:t>
      </w:r>
    </w:p>
    <w:p w14:paraId="0C172085" w14:textId="77777777" w:rsidR="00014A10" w:rsidRDefault="007235E0">
      <w:pPr>
        <w:spacing w:after="76"/>
        <w:ind w:left="141" w:right="77"/>
      </w:pPr>
      <w:r>
        <w:rPr>
          <w:rFonts w:cs="Cambria"/>
          <w:b/>
        </w:rPr>
        <w:t>23.7</w:t>
      </w:r>
      <w:r>
        <w:rPr>
          <w:rFonts w:ascii="Arial" w:eastAsia="Arial" w:hAnsi="Arial" w:cs="Arial"/>
          <w:b/>
        </w:rPr>
        <w:t xml:space="preserve"> </w:t>
      </w:r>
      <w:r>
        <w:t>Odwołanie zawiera:</w:t>
      </w:r>
      <w:r>
        <w:rPr>
          <w:rFonts w:cs="Cambria"/>
        </w:rPr>
        <w:t xml:space="preserve"> </w:t>
      </w:r>
    </w:p>
    <w:p w14:paraId="6E474888" w14:textId="77777777" w:rsidR="00014A10" w:rsidRDefault="007235E0">
      <w:pPr>
        <w:numPr>
          <w:ilvl w:val="2"/>
          <w:numId w:val="44"/>
        </w:numPr>
        <w:ind w:right="77"/>
      </w:pPr>
      <w:r>
        <w:t xml:space="preserve">imię i nazwisko albo nazwę, miejsce zamieszkania albo siedzibę, numer telefonu oraz adres poczty elektronicznej odwołującego oraz imię i </w:t>
      </w:r>
      <w:r>
        <w:rPr>
          <w:rFonts w:cs="Cambria"/>
        </w:rPr>
        <w:t xml:space="preserve">nazwisko przedstawiciela (przedstawicieli); </w:t>
      </w:r>
    </w:p>
    <w:p w14:paraId="3FB68EC7" w14:textId="77777777" w:rsidR="00014A10" w:rsidRDefault="007235E0">
      <w:pPr>
        <w:numPr>
          <w:ilvl w:val="2"/>
          <w:numId w:val="44"/>
        </w:numPr>
        <w:spacing w:after="4"/>
        <w:ind w:right="77"/>
      </w:pPr>
      <w:r>
        <w:t>nazwę i siedzibę zamawiającego, numer telefonu oraz adres poczty elektronicznej zamawiającego;</w:t>
      </w:r>
      <w:r>
        <w:rPr>
          <w:rFonts w:cs="Cambria"/>
        </w:rPr>
        <w:t xml:space="preserve"> </w:t>
      </w:r>
    </w:p>
    <w:p w14:paraId="59904E6B" w14:textId="77777777" w:rsidR="00014A10" w:rsidRDefault="007235E0">
      <w:pPr>
        <w:numPr>
          <w:ilvl w:val="2"/>
          <w:numId w:val="44"/>
        </w:numPr>
        <w:spacing w:after="4"/>
        <w:ind w:right="77"/>
      </w:pPr>
      <w:r>
        <w:t>numer Powszechnego Elektronicznego Systemu Ewidencji Ludności (PESEL) lub NIP odwołującego będącego osobą fizyczną, jeżeli jest on obowiązany do jego posiadania albo posiada go nie mając takiego obowiązku;</w:t>
      </w:r>
      <w:r>
        <w:rPr>
          <w:rFonts w:cs="Cambria"/>
        </w:rPr>
        <w:t xml:space="preserve"> </w:t>
      </w:r>
    </w:p>
    <w:p w14:paraId="101D4ED1" w14:textId="77777777" w:rsidR="00014A10" w:rsidRDefault="007235E0">
      <w:pPr>
        <w:numPr>
          <w:ilvl w:val="2"/>
          <w:numId w:val="44"/>
        </w:numPr>
        <w:ind w:right="77"/>
      </w:pPr>
      <w:r>
        <w:t xml:space="preserve">numer w Krajowym Rejestrze Sądowym, a w przypadku jego braku </w:t>
      </w:r>
      <w:r>
        <w:rPr>
          <w:rFonts w:cs="Cambria"/>
        </w:rPr>
        <w:t xml:space="preserve">- </w:t>
      </w:r>
      <w:r>
        <w:t>numer w innym właściwym rejestrze, ewidencji lub NIP odwołującego niebędącego osobą fizyczną, który nie ma obowiązku wpisu we właściwym rejestrze lub ewidencji, jeżeli jest on obowiązany do jego posiadania;</w:t>
      </w:r>
      <w:r>
        <w:rPr>
          <w:rFonts w:cs="Cambria"/>
        </w:rPr>
        <w:t xml:space="preserve"> </w:t>
      </w:r>
    </w:p>
    <w:p w14:paraId="4F6569A3" w14:textId="77777777" w:rsidR="00014A10" w:rsidRDefault="007235E0">
      <w:pPr>
        <w:numPr>
          <w:ilvl w:val="2"/>
          <w:numId w:val="44"/>
        </w:numPr>
        <w:spacing w:after="11"/>
        <w:ind w:right="77"/>
      </w:pPr>
      <w:r>
        <w:t>określenie przedmiotu zamówienia;</w:t>
      </w:r>
      <w:r>
        <w:rPr>
          <w:rFonts w:cs="Cambria"/>
        </w:rPr>
        <w:t xml:space="preserve"> </w:t>
      </w:r>
    </w:p>
    <w:p w14:paraId="00927786" w14:textId="77777777" w:rsidR="00014A10" w:rsidRDefault="007235E0">
      <w:pPr>
        <w:numPr>
          <w:ilvl w:val="2"/>
          <w:numId w:val="44"/>
        </w:numPr>
        <w:spacing w:after="4"/>
        <w:ind w:right="77"/>
      </w:pPr>
      <w:r>
        <w:t xml:space="preserve">wskazanie numeru ogłoszenia w przypadku zamieszczenia w Biuletynie Zamówień Publicznych albo publikacji w Dzienniku Urzędowym Unii </w:t>
      </w:r>
      <w:r>
        <w:rPr>
          <w:rFonts w:cs="Cambria"/>
        </w:rPr>
        <w:t xml:space="preserve">Europejskiej; </w:t>
      </w:r>
    </w:p>
    <w:p w14:paraId="0DFFF2F9" w14:textId="77777777" w:rsidR="00014A10" w:rsidRDefault="007235E0">
      <w:pPr>
        <w:numPr>
          <w:ilvl w:val="2"/>
          <w:numId w:val="44"/>
        </w:numPr>
        <w:ind w:right="77"/>
      </w:pPr>
      <w:r>
        <w:t xml:space="preserve">wskazanie czynności lub zaniechania czynności zamawiającego, której zarzuca się niezgodność z przepisami ustawy, lub wskazanie zaniechania przeprowadzenia postępowania o udzielenie zamówienia lub </w:t>
      </w:r>
      <w:r>
        <w:rPr>
          <w:rFonts w:cs="Cambria"/>
        </w:rPr>
        <w:t xml:space="preserve">zorganizowania konkursu na podstawie ustawy; </w:t>
      </w:r>
    </w:p>
    <w:p w14:paraId="2F190324" w14:textId="77777777" w:rsidR="00014A10" w:rsidRDefault="007235E0">
      <w:pPr>
        <w:numPr>
          <w:ilvl w:val="2"/>
          <w:numId w:val="44"/>
        </w:numPr>
        <w:ind w:right="77"/>
      </w:pPr>
      <w:r>
        <w:t>zwięzłe przedstawienie zarzutów;</w:t>
      </w:r>
      <w:r>
        <w:rPr>
          <w:rFonts w:cs="Cambria"/>
        </w:rPr>
        <w:t xml:space="preserve"> </w:t>
      </w:r>
    </w:p>
    <w:p w14:paraId="6D9A4265" w14:textId="77777777" w:rsidR="00014A10" w:rsidRDefault="007235E0">
      <w:pPr>
        <w:numPr>
          <w:ilvl w:val="2"/>
          <w:numId w:val="44"/>
        </w:numPr>
        <w:spacing w:after="9"/>
        <w:ind w:right="77"/>
      </w:pPr>
      <w:r>
        <w:t>żądanie co do sposobu rozstrzygnięcia odwołania;</w:t>
      </w:r>
      <w:r>
        <w:rPr>
          <w:rFonts w:cs="Cambria"/>
        </w:rPr>
        <w:t xml:space="preserve"> </w:t>
      </w:r>
    </w:p>
    <w:p w14:paraId="51F21BBB" w14:textId="77777777" w:rsidR="00014A10" w:rsidRDefault="007235E0">
      <w:pPr>
        <w:numPr>
          <w:ilvl w:val="2"/>
          <w:numId w:val="44"/>
        </w:numPr>
        <w:spacing w:after="4"/>
        <w:ind w:right="77"/>
      </w:pPr>
      <w:r>
        <w:t>wskazanie okoliczności faktycznych i prawnych uzasadniających wniesienie odwołania oraz dowodów na poparcie przytoczonych okoliczności;</w:t>
      </w:r>
      <w:r>
        <w:rPr>
          <w:rFonts w:cs="Cambria"/>
        </w:rPr>
        <w:t xml:space="preserve"> </w:t>
      </w:r>
    </w:p>
    <w:p w14:paraId="501EC0E8" w14:textId="77777777" w:rsidR="00014A10" w:rsidRDefault="007235E0">
      <w:pPr>
        <w:numPr>
          <w:ilvl w:val="2"/>
          <w:numId w:val="44"/>
        </w:numPr>
        <w:spacing w:after="76"/>
        <w:ind w:right="77"/>
      </w:pPr>
      <w:r>
        <w:t>podpis odwołującego albo jego przedstawiciela lub przedstawicieli;</w:t>
      </w:r>
      <w:r>
        <w:rPr>
          <w:rFonts w:cs="Cambria"/>
        </w:rPr>
        <w:t xml:space="preserve"> 12) </w:t>
      </w:r>
      <w:r>
        <w:t>wykaz załączników.</w:t>
      </w:r>
      <w:r>
        <w:rPr>
          <w:rFonts w:cs="Cambria"/>
        </w:rPr>
        <w:t xml:space="preserve"> </w:t>
      </w:r>
    </w:p>
    <w:p w14:paraId="46DB544E" w14:textId="77777777" w:rsidR="00014A10" w:rsidRDefault="007235E0">
      <w:pPr>
        <w:spacing w:after="85"/>
        <w:ind w:left="860" w:right="77"/>
      </w:pPr>
      <w:r>
        <w:t>Do odwołania dołącza się:</w:t>
      </w:r>
      <w:r>
        <w:rPr>
          <w:rFonts w:cs="Cambria"/>
        </w:rPr>
        <w:t xml:space="preserve"> </w:t>
      </w:r>
    </w:p>
    <w:p w14:paraId="673E0DE0" w14:textId="77777777" w:rsidR="00014A10" w:rsidRDefault="007235E0">
      <w:pPr>
        <w:numPr>
          <w:ilvl w:val="2"/>
          <w:numId w:val="41"/>
        </w:numPr>
        <w:ind w:right="77"/>
      </w:pPr>
      <w:r>
        <w:t>dowód uiszczenia wpisu od odwołania w wymaganej wysokości;</w:t>
      </w:r>
      <w:r>
        <w:rPr>
          <w:rFonts w:cs="Cambria"/>
        </w:rPr>
        <w:t xml:space="preserve"> </w:t>
      </w:r>
    </w:p>
    <w:p w14:paraId="52A72689" w14:textId="77777777" w:rsidR="00014A10" w:rsidRDefault="007235E0">
      <w:pPr>
        <w:numPr>
          <w:ilvl w:val="2"/>
          <w:numId w:val="41"/>
        </w:numPr>
        <w:spacing w:after="12"/>
        <w:ind w:right="77"/>
      </w:pPr>
      <w:r>
        <w:t xml:space="preserve">dowód </w:t>
      </w:r>
      <w:r>
        <w:tab/>
        <w:t xml:space="preserve">przekazania </w:t>
      </w:r>
      <w:r>
        <w:tab/>
        <w:t xml:space="preserve">odpowiednio </w:t>
      </w:r>
      <w:r>
        <w:tab/>
        <w:t xml:space="preserve">odwołania </w:t>
      </w:r>
      <w:r>
        <w:tab/>
        <w:t xml:space="preserve">albo </w:t>
      </w:r>
      <w:r>
        <w:tab/>
        <w:t xml:space="preserve">jego </w:t>
      </w:r>
      <w:r>
        <w:tab/>
        <w:t>kopii zamawiającemu;</w:t>
      </w:r>
      <w:r>
        <w:rPr>
          <w:rFonts w:cs="Cambria"/>
        </w:rPr>
        <w:t xml:space="preserve"> </w:t>
      </w:r>
    </w:p>
    <w:p w14:paraId="717E3FA4" w14:textId="77777777" w:rsidR="00014A10" w:rsidRDefault="007235E0">
      <w:pPr>
        <w:numPr>
          <w:ilvl w:val="2"/>
          <w:numId w:val="41"/>
        </w:numPr>
        <w:spacing w:after="193"/>
        <w:ind w:right="77"/>
      </w:pPr>
      <w:r>
        <w:lastRenderedPageBreak/>
        <w:t>dokument potwierdzający umocowanie do reprezentowania odwołującego</w:t>
      </w:r>
      <w:r>
        <w:rPr>
          <w:rFonts w:cs="Cambria"/>
        </w:rPr>
        <w:t xml:space="preserve">. </w:t>
      </w:r>
    </w:p>
    <w:p w14:paraId="135C69AC" w14:textId="77777777" w:rsidR="00014A10" w:rsidRDefault="007235E0">
      <w:pPr>
        <w:spacing w:after="65"/>
        <w:ind w:left="839" w:right="77" w:hanging="708"/>
      </w:pPr>
      <w:r>
        <w:rPr>
          <w:rFonts w:cs="Cambria"/>
          <w:b/>
        </w:rPr>
        <w:t>23.8</w:t>
      </w:r>
      <w:r>
        <w:rPr>
          <w:rFonts w:ascii="Arial" w:eastAsia="Arial" w:hAnsi="Arial" w:cs="Arial"/>
          <w:b/>
        </w:rPr>
        <w:t xml:space="preserve"> </w:t>
      </w:r>
      <w:r>
        <w:rPr>
          <w:rFonts w:cs="Cambria"/>
        </w:rPr>
        <w:t xml:space="preserve">Na </w:t>
      </w:r>
      <w:r>
        <w:t xml:space="preserve">orzeczenie Izby stronom oraz uczestnikom postępowania odwoławczego przysługuje skarga do sądu. Skargę wnosi się do Sądu Okręgowego w Warszawie </w:t>
      </w:r>
      <w:r>
        <w:rPr>
          <w:rFonts w:cs="Cambria"/>
        </w:rPr>
        <w:t xml:space="preserve">- </w:t>
      </w:r>
      <w:r>
        <w:t>sądu zamówień publicznych.</w:t>
      </w:r>
      <w:r>
        <w:rPr>
          <w:rFonts w:cs="Cambria"/>
        </w:rPr>
        <w:t xml:space="preserve"> </w:t>
      </w:r>
    </w:p>
    <w:p w14:paraId="5B4E9EF5" w14:textId="77777777" w:rsidR="00014A10" w:rsidRDefault="007235E0">
      <w:pPr>
        <w:spacing w:after="0" w:line="259" w:lineRule="auto"/>
        <w:ind w:left="142" w:right="0" w:firstLine="0"/>
        <w:jc w:val="left"/>
      </w:pPr>
      <w:r>
        <w:rPr>
          <w:rFonts w:cs="Cambria"/>
          <w:sz w:val="10"/>
        </w:rPr>
        <w:t xml:space="preserve"> </w:t>
      </w:r>
    </w:p>
    <w:p w14:paraId="72351509" w14:textId="77777777" w:rsidR="00014A10" w:rsidRDefault="00F872B4">
      <w:pPr>
        <w:spacing w:after="41" w:line="259" w:lineRule="auto"/>
        <w:ind w:left="127" w:right="0" w:firstLine="0"/>
        <w:jc w:val="left"/>
      </w:pPr>
      <w:r>
        <w:rPr>
          <w:rFonts w:ascii="Calibri" w:eastAsia="Calibri" w:hAnsi="Calibri" w:cs="Calibri"/>
          <w:noProof/>
          <w:sz w:val="22"/>
        </w:rPr>
      </w:r>
      <w:r>
        <w:rPr>
          <w:rFonts w:ascii="Calibri" w:eastAsia="Calibri" w:hAnsi="Calibri" w:cs="Calibri"/>
          <w:noProof/>
          <w:sz w:val="22"/>
        </w:rPr>
        <w:pict w14:anchorId="7A2D2CDB">
          <v:group id="Group 83980" o:spid="_x0000_s2050" alt="" style="width:454.4pt;height:35.65pt;mso-position-horizontal-relative:char;mso-position-vertical-relative:line" coordsize="57707,4529">
            <v:shape id="Shape 86684" o:spid="_x0000_s2051" alt="" style="position:absolute;left:106;width:57601;height:4453;visibility:visible" coordsize="5760085,445312" o:spt="100" adj="0,,0" path="m,l5760085,r,445312l,445312,,e" fillcolor="#d9d9d9" stroked="f" strokeweight="0">
              <v:stroke miterlimit="83231f" joinstyle="miter"/>
              <v:formulas/>
              <v:path arrowok="t" o:connecttype="segments" textboxrect="0,0,5760085,445312"/>
            </v:shape>
            <v:shape id="Shape 86685" o:spid="_x0000_s2052" alt="" style="position:absolute;left:792;width:56229;height:2225;visibility:visible" coordsize="5622925,222504" o:spt="100" adj="0,,0" path="m,l5622925,r,222504l,222504,,e" fillcolor="#d9d9d9" stroked="f" strokeweight="0">
              <v:stroke miterlimit="83231f" joinstyle="miter"/>
              <v:formulas/>
              <v:path arrowok="t" o:connecttype="segments" textboxrect="0,0,5622925,222504"/>
            </v:shape>
            <v:rect id="Rectangle 12586" o:spid="_x0000_s2053" alt="" style="position:absolute;left:24753;top:289;width:9780;height:2190;visibility:visible;mso-wrap-style:square;v-text-anchor:top" filled="f" stroked="f">
              <v:textbox style="mso-next-textbox:#Rectangle 12586" inset="0,0,0,0">
                <w:txbxContent>
                  <w:p w14:paraId="4B77EEFC" w14:textId="77777777" w:rsidR="000B266D" w:rsidRDefault="000B266D">
                    <w:pPr>
                      <w:spacing w:after="160" w:line="259" w:lineRule="auto"/>
                      <w:ind w:left="0" w:right="0" w:firstLine="0"/>
                      <w:jc w:val="left"/>
                    </w:pPr>
                    <w:r>
                      <w:rPr>
                        <w:sz w:val="26"/>
                      </w:rPr>
                      <w:t>Rozdział 2</w:t>
                    </w:r>
                  </w:p>
                </w:txbxContent>
              </v:textbox>
            </v:rect>
            <v:rect id="Rectangle 12587" o:spid="_x0000_s2054" alt="" style="position:absolute;left:32116;top:289;width:1213;height:2190;visibility:visible;mso-wrap-style:square;v-text-anchor:top" filled="f" stroked="f">
              <v:textbox style="mso-next-textbox:#Rectangle 12587" inset="0,0,0,0">
                <w:txbxContent>
                  <w:p w14:paraId="5CF776C8" w14:textId="77777777" w:rsidR="000B266D" w:rsidRDefault="000B266D">
                    <w:pPr>
                      <w:spacing w:after="160" w:line="259" w:lineRule="auto"/>
                      <w:ind w:left="0" w:right="0" w:firstLine="0"/>
                      <w:jc w:val="left"/>
                    </w:pPr>
                    <w:r>
                      <w:rPr>
                        <w:rFonts w:cs="Cambria"/>
                        <w:sz w:val="26"/>
                      </w:rPr>
                      <w:t>4</w:t>
                    </w:r>
                  </w:p>
                </w:txbxContent>
              </v:textbox>
            </v:rect>
            <v:rect id="Rectangle 12588" o:spid="_x0000_s2055" alt="" style="position:absolute;left:33046;top:289;width:481;height:2190;visibility:visible;mso-wrap-style:square;v-text-anchor:top" filled="f" stroked="f">
              <v:textbox style="mso-next-textbox:#Rectangle 12588" inset="0,0,0,0">
                <w:txbxContent>
                  <w:p w14:paraId="139C37C3" w14:textId="77777777" w:rsidR="000B266D" w:rsidRDefault="000B266D">
                    <w:pPr>
                      <w:spacing w:after="160" w:line="259" w:lineRule="auto"/>
                      <w:ind w:left="0" w:right="0" w:firstLine="0"/>
                      <w:jc w:val="left"/>
                    </w:pPr>
                    <w:r>
                      <w:rPr>
                        <w:rFonts w:cs="Cambria"/>
                        <w:sz w:val="26"/>
                      </w:rPr>
                      <w:t xml:space="preserve"> </w:t>
                    </w:r>
                  </w:p>
                </w:txbxContent>
              </v:textbox>
            </v:rect>
            <v:shape id="Shape 86686" o:spid="_x0000_s2056" alt="" style="position:absolute;left:792;top:2225;width:56229;height:2228;visibility:visible" coordsize="5622925,222809" o:spt="100" adj="0,,0" path="m,l5622925,r,222809l,222809,,e" fillcolor="#d9d9d9" stroked="f" strokeweight="0">
              <v:stroke miterlimit="83231f" joinstyle="miter"/>
              <v:formulas/>
              <v:path arrowok="t" o:connecttype="segments" textboxrect="0,0,5622925,222809"/>
            </v:shape>
            <v:rect id="Rectangle 12590" o:spid="_x0000_s2057" alt="" style="position:absolute;left:18611;top:2515;width:27330;height:2189;visibility:visible;mso-wrap-style:square;v-text-anchor:top" filled="f" stroked="f">
              <v:textbox style="mso-next-textbox:#Rectangle 12590" inset="0,0,0,0">
                <w:txbxContent>
                  <w:p w14:paraId="7802248C" w14:textId="77777777" w:rsidR="000B266D" w:rsidRDefault="000B266D">
                    <w:pPr>
                      <w:spacing w:after="160" w:line="259" w:lineRule="auto"/>
                      <w:ind w:left="0" w:right="0" w:firstLine="0"/>
                      <w:jc w:val="left"/>
                    </w:pPr>
                    <w:r>
                      <w:rPr>
                        <w:rFonts w:cs="Cambria"/>
                        <w:b/>
                        <w:sz w:val="26"/>
                      </w:rPr>
                      <w:t>INFORMACJE DODATKOWE</w:t>
                    </w:r>
                  </w:p>
                </w:txbxContent>
              </v:textbox>
            </v:rect>
            <v:rect id="Rectangle 12591" o:spid="_x0000_s2058" alt="" style="position:absolute;left:39187;top:2609;width:446;height:2027;visibility:visible;mso-wrap-style:square;v-text-anchor:top" filled="f" stroked="f">
              <v:textbox style="mso-next-textbox:#Rectangle 12591" inset="0,0,0,0">
                <w:txbxContent>
                  <w:p w14:paraId="2C8CA352" w14:textId="77777777" w:rsidR="000B266D" w:rsidRDefault="000B266D">
                    <w:pPr>
                      <w:spacing w:after="160" w:line="259" w:lineRule="auto"/>
                      <w:ind w:left="0" w:right="0" w:firstLine="0"/>
                      <w:jc w:val="left"/>
                    </w:pPr>
                    <w:r>
                      <w:rPr>
                        <w:rFonts w:cs="Cambria"/>
                      </w:rPr>
                      <w:t xml:space="preserve"> </w:t>
                    </w:r>
                  </w:p>
                </w:txbxContent>
              </v:textbox>
            </v:rect>
            <v:shape id="Shape 86687" o:spid="_x0000_s2059" alt="" style="position:absolute;top:4468;width:57707;height:91;visibility:visible" coordsize="5770753,9144" o:spt="100" adj="0,,0" path="m,l5770753,r,9144l,9144,,e" fillcolor="black" stroked="f" strokeweight="0">
              <v:stroke miterlimit="83231f" joinstyle="miter"/>
              <v:formulas/>
              <v:path arrowok="t" o:connecttype="segments" textboxrect="0,0,5770753,9144"/>
            </v:shape>
            <w10:anchorlock/>
          </v:group>
        </w:pict>
      </w:r>
    </w:p>
    <w:p w14:paraId="7974FA05" w14:textId="77777777" w:rsidR="00014A10" w:rsidRDefault="007235E0">
      <w:pPr>
        <w:spacing w:after="65" w:line="259" w:lineRule="auto"/>
        <w:ind w:left="482" w:right="0" w:firstLine="0"/>
        <w:jc w:val="left"/>
      </w:pPr>
      <w:r>
        <w:rPr>
          <w:rFonts w:cs="Cambria"/>
        </w:rPr>
        <w:t xml:space="preserve"> </w:t>
      </w:r>
    </w:p>
    <w:p w14:paraId="17A8867C" w14:textId="77777777" w:rsidR="00014A10" w:rsidRPr="007169E3" w:rsidRDefault="007235E0">
      <w:pPr>
        <w:numPr>
          <w:ilvl w:val="1"/>
          <w:numId w:val="42"/>
        </w:numPr>
        <w:spacing w:after="40" w:line="267" w:lineRule="auto"/>
        <w:ind w:right="77"/>
        <w:rPr>
          <w:rFonts w:cs="Cambria"/>
        </w:rPr>
      </w:pPr>
      <w:r w:rsidRPr="007169E3">
        <w:t>Zamawiający</w:t>
      </w:r>
      <w:r w:rsidR="007169E3" w:rsidRPr="007169E3">
        <w:rPr>
          <w:rFonts w:cs="Cambria"/>
        </w:rPr>
        <w:t xml:space="preserve"> nie dopuszcza możliwości składania ofert częściowych. Zamawiający nie wskazuje w dokumentach zamówienia powodów niedokonania podziału zamówienia na części, ponieważ zachodzi okoliczność, o której mowa w art. 91 ust. 1 ustawy, tj. Zamawiający udziela zamówienia w części stanowiącej przedmiot odrębnego postępowania o udzielenie zamówienia</w:t>
      </w:r>
      <w:r w:rsidR="00E6438D" w:rsidRPr="007169E3">
        <w:rPr>
          <w:rFonts w:cs="Cambria"/>
        </w:rPr>
        <w:t>.</w:t>
      </w:r>
    </w:p>
    <w:p w14:paraId="373BEF7B" w14:textId="77777777" w:rsidR="00014A10" w:rsidRDefault="007235E0">
      <w:pPr>
        <w:numPr>
          <w:ilvl w:val="1"/>
          <w:numId w:val="42"/>
        </w:numPr>
        <w:ind w:right="77"/>
      </w:pPr>
      <w:r>
        <w:t>Zamawiający</w:t>
      </w:r>
      <w:r w:rsidR="00DF39D0">
        <w:t xml:space="preserve"> </w:t>
      </w:r>
      <w:r>
        <w:rPr>
          <w:rFonts w:cs="Cambria"/>
          <w:b/>
          <w:u w:val="single" w:color="000000"/>
        </w:rPr>
        <w:t>nie dopuszcza</w:t>
      </w:r>
      <w:r>
        <w:rPr>
          <w:rFonts w:cs="Cambria"/>
        </w:rPr>
        <w:t xml:space="preserve"> </w:t>
      </w:r>
      <w:r>
        <w:t>składania ofert wariantowych.</w:t>
      </w:r>
      <w:r>
        <w:rPr>
          <w:rFonts w:cs="Cambria"/>
          <w:b/>
        </w:rPr>
        <w:t xml:space="preserve"> </w:t>
      </w:r>
    </w:p>
    <w:p w14:paraId="115F1083" w14:textId="77777777" w:rsidR="00014A10" w:rsidRDefault="007235E0">
      <w:pPr>
        <w:numPr>
          <w:ilvl w:val="1"/>
          <w:numId w:val="42"/>
        </w:numPr>
        <w:ind w:right="77"/>
      </w:pPr>
      <w:r>
        <w:t>Zamawiający</w:t>
      </w:r>
      <w:r w:rsidR="00DF39D0">
        <w:t xml:space="preserve"> </w:t>
      </w:r>
      <w:r>
        <w:rPr>
          <w:rFonts w:cs="Cambria"/>
          <w:b/>
          <w:u w:val="single" w:color="000000"/>
        </w:rPr>
        <w:t>nie przewiduje</w:t>
      </w:r>
      <w:r>
        <w:rPr>
          <w:rFonts w:cs="Cambria"/>
        </w:rPr>
        <w:t xml:space="preserve"> </w:t>
      </w:r>
      <w:r>
        <w:t xml:space="preserve">wymagań wskazanych w art. 96 ust. 2 pkt 2 </w:t>
      </w:r>
      <w:r>
        <w:rPr>
          <w:rFonts w:cs="Cambria"/>
        </w:rPr>
        <w:t>ustawy</w:t>
      </w:r>
      <w:r w:rsidR="00DF39D0">
        <w:rPr>
          <w:rFonts w:cs="Cambria"/>
        </w:rPr>
        <w:t xml:space="preserve"> </w:t>
      </w:r>
      <w:r>
        <w:rPr>
          <w:rFonts w:cs="Cambria"/>
        </w:rPr>
        <w:t>Pzp.</w:t>
      </w:r>
      <w:r>
        <w:rPr>
          <w:rFonts w:cs="Cambria"/>
          <w:b/>
        </w:rPr>
        <w:t xml:space="preserve"> </w:t>
      </w:r>
    </w:p>
    <w:p w14:paraId="0709285E" w14:textId="77777777" w:rsidR="00014A10" w:rsidRDefault="007235E0">
      <w:pPr>
        <w:numPr>
          <w:ilvl w:val="1"/>
          <w:numId w:val="42"/>
        </w:numPr>
        <w:ind w:right="77"/>
      </w:pPr>
      <w:r>
        <w:t>Zamawiający</w:t>
      </w:r>
      <w:r w:rsidR="00DF39D0">
        <w:t xml:space="preserve"> </w:t>
      </w:r>
      <w:r>
        <w:rPr>
          <w:rFonts w:cs="Cambria"/>
          <w:b/>
          <w:u w:val="single" w:color="000000"/>
        </w:rPr>
        <w:t>nie przewiduje</w:t>
      </w:r>
      <w:r w:rsidR="00DF39D0">
        <w:rPr>
          <w:rFonts w:cs="Cambria"/>
          <w:b/>
          <w:u w:val="single" w:color="000000"/>
        </w:rPr>
        <w:t xml:space="preserve"> </w:t>
      </w:r>
      <w:r>
        <w:t xml:space="preserve">zamówień, o których mowa w art. 214 ust. 1 pkt 7 i </w:t>
      </w:r>
      <w:r>
        <w:rPr>
          <w:rFonts w:cs="Cambria"/>
        </w:rPr>
        <w:t>8 ustawy Pzp.</w:t>
      </w:r>
      <w:r>
        <w:rPr>
          <w:rFonts w:cs="Cambria"/>
          <w:b/>
        </w:rPr>
        <w:t xml:space="preserve"> </w:t>
      </w:r>
    </w:p>
    <w:p w14:paraId="055E4929" w14:textId="77777777" w:rsidR="00014A10" w:rsidRDefault="007235E0">
      <w:pPr>
        <w:numPr>
          <w:ilvl w:val="1"/>
          <w:numId w:val="42"/>
        </w:numPr>
        <w:spacing w:after="37"/>
        <w:ind w:right="77"/>
      </w:pPr>
      <w:r>
        <w:t>Zamawiający</w:t>
      </w:r>
      <w:r w:rsidR="00DF39D0">
        <w:t xml:space="preserve"> </w:t>
      </w:r>
      <w:r>
        <w:rPr>
          <w:rFonts w:cs="Cambria"/>
          <w:b/>
          <w:u w:val="single" w:color="000000"/>
        </w:rPr>
        <w:t>nie wymaga</w:t>
      </w:r>
      <w:r w:rsidR="00DF39D0">
        <w:rPr>
          <w:rFonts w:cs="Cambria"/>
          <w:b/>
          <w:u w:val="single" w:color="000000"/>
        </w:rPr>
        <w:t xml:space="preserve"> </w:t>
      </w:r>
      <w:r>
        <w:rPr>
          <w:rFonts w:cs="Cambria"/>
        </w:rPr>
        <w:t xml:space="preserve">przeprowadzenie przez </w:t>
      </w:r>
      <w:r>
        <w:t>Wykonawcę</w:t>
      </w:r>
      <w:r>
        <w:rPr>
          <w:rFonts w:cs="Cambria"/>
        </w:rPr>
        <w:t xml:space="preserve"> wizji lokalnej</w:t>
      </w:r>
      <w:r w:rsidR="007169E3">
        <w:rPr>
          <w:rFonts w:cs="Cambria"/>
        </w:rPr>
        <w:t>,</w:t>
      </w:r>
      <w:r>
        <w:rPr>
          <w:rFonts w:cs="Cambria"/>
        </w:rPr>
        <w:t xml:space="preserve"> </w:t>
      </w:r>
      <w:r>
        <w:t>o któr</w:t>
      </w:r>
      <w:r>
        <w:rPr>
          <w:rFonts w:cs="Cambria"/>
        </w:rPr>
        <w:t>ej  mowa w art. 131 ust. 2 ustawy Pzp.</w:t>
      </w:r>
      <w:r>
        <w:rPr>
          <w:rFonts w:cs="Cambria"/>
          <w:b/>
        </w:rPr>
        <w:t xml:space="preserve"> </w:t>
      </w:r>
    </w:p>
    <w:p w14:paraId="0D29676A" w14:textId="77777777" w:rsidR="00014A10" w:rsidRDefault="007235E0">
      <w:pPr>
        <w:numPr>
          <w:ilvl w:val="1"/>
          <w:numId w:val="42"/>
        </w:numPr>
        <w:ind w:right="77"/>
      </w:pPr>
      <w:r>
        <w:t>Zamawiający</w:t>
      </w:r>
      <w:r w:rsidR="00DF39D0">
        <w:t xml:space="preserve"> </w:t>
      </w:r>
      <w:r>
        <w:rPr>
          <w:rFonts w:cs="Cambria"/>
          <w:b/>
          <w:u w:val="single" w:color="000000"/>
        </w:rPr>
        <w:t>nie wymaga</w:t>
      </w:r>
      <w:r>
        <w:rPr>
          <w:rFonts w:cs="Cambria"/>
        </w:rPr>
        <w:t xml:space="preserve"> sprawdzenia przez </w:t>
      </w:r>
      <w:r>
        <w:t>Wykonawcę</w:t>
      </w:r>
      <w:r w:rsidR="00DF39D0">
        <w:t xml:space="preserve"> </w:t>
      </w:r>
      <w:r>
        <w:t xml:space="preserve">dokumentów niezbędnych do realizacji zamówienia, o których mowa w art. 131 ust. 2 ustawy </w:t>
      </w:r>
      <w:r>
        <w:rPr>
          <w:rFonts w:cs="Cambria"/>
        </w:rPr>
        <w:t>Pzp.</w:t>
      </w:r>
      <w:r>
        <w:rPr>
          <w:rFonts w:cs="Cambria"/>
          <w:b/>
        </w:rPr>
        <w:t xml:space="preserve"> </w:t>
      </w:r>
    </w:p>
    <w:p w14:paraId="087105DC" w14:textId="77777777" w:rsidR="00014A10" w:rsidRDefault="007235E0">
      <w:pPr>
        <w:numPr>
          <w:ilvl w:val="1"/>
          <w:numId w:val="42"/>
        </w:numPr>
        <w:ind w:right="77"/>
      </w:pPr>
      <w:r>
        <w:t>Zamawiający</w:t>
      </w:r>
      <w:r w:rsidR="00DF39D0">
        <w:t xml:space="preserve"> </w:t>
      </w:r>
      <w:r>
        <w:rPr>
          <w:rFonts w:cs="Cambria"/>
          <w:b/>
          <w:u w:val="single" w:color="000000"/>
        </w:rPr>
        <w:t>nie przewiduje</w:t>
      </w:r>
      <w:r w:rsidR="00DF39D0">
        <w:rPr>
          <w:rFonts w:cs="Cambria"/>
          <w:b/>
          <w:u w:val="single" w:color="000000"/>
        </w:rPr>
        <w:t xml:space="preserve"> </w:t>
      </w:r>
      <w:r>
        <w:t>rozliczenia między Zamawiającym a Wykonawcą</w:t>
      </w:r>
      <w:r>
        <w:rPr>
          <w:rFonts w:cs="Cambria"/>
        </w:rPr>
        <w:t xml:space="preserve"> w walutach obcych.</w:t>
      </w:r>
      <w:r>
        <w:rPr>
          <w:rFonts w:cs="Cambria"/>
          <w:b/>
        </w:rPr>
        <w:t xml:space="preserve"> </w:t>
      </w:r>
    </w:p>
    <w:p w14:paraId="72FA6CCF" w14:textId="77777777" w:rsidR="00014A10" w:rsidRDefault="007235E0">
      <w:pPr>
        <w:numPr>
          <w:ilvl w:val="1"/>
          <w:numId w:val="42"/>
        </w:numPr>
        <w:ind w:right="77"/>
      </w:pPr>
      <w:r>
        <w:t>Zamawiający</w:t>
      </w:r>
      <w:r w:rsidR="00DF39D0">
        <w:t xml:space="preserve"> </w:t>
      </w:r>
      <w:r>
        <w:rPr>
          <w:rFonts w:cs="Cambria"/>
          <w:b/>
          <w:u w:val="single" w:color="000000"/>
        </w:rPr>
        <w:t>nie przewiduje</w:t>
      </w:r>
      <w:r w:rsidR="00DF39D0">
        <w:rPr>
          <w:rFonts w:cs="Cambria"/>
          <w:b/>
          <w:u w:val="single" w:color="000000"/>
        </w:rPr>
        <w:t xml:space="preserve"> </w:t>
      </w:r>
      <w:r>
        <w:t>zwrotu kosztów udziału w postępowaniu.</w:t>
      </w:r>
      <w:r>
        <w:rPr>
          <w:rFonts w:cs="Cambria"/>
          <w:b/>
        </w:rPr>
        <w:t xml:space="preserve"> </w:t>
      </w:r>
    </w:p>
    <w:p w14:paraId="0C2D41A1" w14:textId="77777777" w:rsidR="00014A10" w:rsidRDefault="007235E0">
      <w:pPr>
        <w:numPr>
          <w:ilvl w:val="1"/>
          <w:numId w:val="42"/>
        </w:numPr>
        <w:ind w:right="77"/>
      </w:pPr>
      <w:r>
        <w:t>Zamawiający</w:t>
      </w:r>
      <w:r w:rsidR="00DF39D0">
        <w:t xml:space="preserve"> </w:t>
      </w:r>
      <w:r>
        <w:rPr>
          <w:rFonts w:cs="Cambria"/>
          <w:b/>
          <w:u w:val="single" w:color="000000"/>
        </w:rPr>
        <w:t>nie wymaga</w:t>
      </w:r>
      <w:r w:rsidR="00DF39D0">
        <w:rPr>
          <w:rFonts w:cs="Cambria"/>
          <w:b/>
          <w:u w:val="single" w:color="000000"/>
        </w:rPr>
        <w:t xml:space="preserve"> </w:t>
      </w:r>
      <w:r>
        <w:t>obowiązku osobistego wykonania przez Wykonawcę</w:t>
      </w:r>
      <w:r>
        <w:rPr>
          <w:rFonts w:cs="Cambria"/>
        </w:rPr>
        <w:t xml:space="preserve"> </w:t>
      </w:r>
      <w:r>
        <w:t>kluczowych zadań zgodnie z art. 60 i art. 121 ustawy Pzp.</w:t>
      </w:r>
      <w:r>
        <w:rPr>
          <w:rFonts w:cs="Cambria"/>
          <w:b/>
        </w:rPr>
        <w:t xml:space="preserve"> </w:t>
      </w:r>
    </w:p>
    <w:p w14:paraId="3F3B7DDA" w14:textId="77777777" w:rsidR="00014A10" w:rsidRDefault="007235E0">
      <w:pPr>
        <w:numPr>
          <w:ilvl w:val="1"/>
          <w:numId w:val="42"/>
        </w:numPr>
        <w:spacing w:after="37"/>
        <w:ind w:right="77"/>
      </w:pPr>
      <w:r>
        <w:t>Zamawiający</w:t>
      </w:r>
      <w:r w:rsidR="00DF39D0">
        <w:t xml:space="preserve"> </w:t>
      </w:r>
      <w:r>
        <w:rPr>
          <w:rFonts w:cs="Cambria"/>
          <w:b/>
          <w:u w:val="single" w:color="000000"/>
        </w:rPr>
        <w:t>nie przewiduje</w:t>
      </w:r>
      <w:r w:rsidR="00DF39D0">
        <w:rPr>
          <w:rFonts w:cs="Cambria"/>
          <w:b/>
          <w:u w:val="single" w:color="000000"/>
        </w:rPr>
        <w:t xml:space="preserve"> </w:t>
      </w:r>
      <w:r>
        <w:rPr>
          <w:rFonts w:cs="Cambria"/>
        </w:rPr>
        <w:t>zawarcia umowy ramowej.</w:t>
      </w:r>
      <w:r>
        <w:rPr>
          <w:rFonts w:cs="Cambria"/>
          <w:b/>
        </w:rPr>
        <w:t xml:space="preserve"> </w:t>
      </w:r>
    </w:p>
    <w:p w14:paraId="6857EF28" w14:textId="77777777" w:rsidR="00014A10" w:rsidRDefault="007235E0">
      <w:pPr>
        <w:numPr>
          <w:ilvl w:val="1"/>
          <w:numId w:val="42"/>
        </w:numPr>
        <w:ind w:right="77"/>
      </w:pPr>
      <w:r>
        <w:t>Zamawiający</w:t>
      </w:r>
      <w:r w:rsidR="00DF39D0">
        <w:t xml:space="preserve"> </w:t>
      </w:r>
      <w:r>
        <w:rPr>
          <w:rFonts w:cs="Cambria"/>
          <w:b/>
          <w:u w:val="single" w:color="000000"/>
        </w:rPr>
        <w:t>nie przewiduje</w:t>
      </w:r>
      <w:r w:rsidR="00DF39D0">
        <w:rPr>
          <w:rFonts w:cs="Cambria"/>
          <w:b/>
          <w:u w:val="single" w:color="000000"/>
        </w:rPr>
        <w:t xml:space="preserve"> </w:t>
      </w:r>
      <w:r>
        <w:rPr>
          <w:rFonts w:cs="Cambria"/>
        </w:rPr>
        <w:t xml:space="preserve">wyboru najkorzystniejszej oferty z zastosowaniem </w:t>
      </w:r>
      <w:r>
        <w:t>aukcji elektronicznej wraz z informacjami, o których mowa w art. 230 ustawy Pzp.</w:t>
      </w:r>
      <w:r>
        <w:rPr>
          <w:rFonts w:cs="Cambria"/>
          <w:b/>
        </w:rPr>
        <w:t xml:space="preserve"> </w:t>
      </w:r>
    </w:p>
    <w:p w14:paraId="107EBF01" w14:textId="77777777" w:rsidR="00014A10" w:rsidRDefault="007235E0">
      <w:pPr>
        <w:numPr>
          <w:ilvl w:val="1"/>
          <w:numId w:val="42"/>
        </w:numPr>
        <w:spacing w:after="3"/>
        <w:ind w:right="77"/>
      </w:pPr>
      <w:r>
        <w:t>Zamawiający</w:t>
      </w:r>
      <w:r w:rsidR="00DF39D0">
        <w:t xml:space="preserve"> </w:t>
      </w:r>
      <w:r>
        <w:rPr>
          <w:rFonts w:cs="Cambria"/>
          <w:b/>
          <w:u w:val="single" w:color="000000"/>
        </w:rPr>
        <w:t>nie stawia</w:t>
      </w:r>
      <w:r w:rsidR="00DF39D0">
        <w:rPr>
          <w:rFonts w:cs="Cambria"/>
          <w:b/>
          <w:u w:val="single" w:color="000000"/>
        </w:rPr>
        <w:t xml:space="preserve"> </w:t>
      </w:r>
      <w:r>
        <w:t>wymogu lub możliwości złożenia ofert w postaci katalogów elektronicznych lub dołączenia katalogów elektronicznych do oferty, w sytuacji określonej w art. 93 ustawy Pzp.</w:t>
      </w:r>
      <w:r>
        <w:rPr>
          <w:rFonts w:cs="Cambria"/>
          <w:b/>
        </w:rPr>
        <w:t xml:space="preserve"> </w:t>
      </w:r>
    </w:p>
    <w:p w14:paraId="69724B4C" w14:textId="77777777" w:rsidR="00014A10" w:rsidRDefault="007235E0">
      <w:pPr>
        <w:spacing w:after="157" w:line="259" w:lineRule="auto"/>
        <w:ind w:left="142" w:right="0" w:firstLine="0"/>
        <w:jc w:val="left"/>
      </w:pPr>
      <w:r>
        <w:rPr>
          <w:rFonts w:cs="Cambria"/>
          <w:sz w:val="10"/>
        </w:rPr>
        <w:t xml:space="preserve"> </w:t>
      </w:r>
    </w:p>
    <w:p w14:paraId="60BF9CD1" w14:textId="77777777" w:rsidR="00014A10" w:rsidRPr="00AB391A" w:rsidRDefault="007235E0">
      <w:pPr>
        <w:pBdr>
          <w:bottom w:val="single" w:sz="4" w:space="0" w:color="000000"/>
        </w:pBdr>
        <w:shd w:val="clear" w:color="auto" w:fill="D9D9D9"/>
        <w:spacing w:after="21" w:line="259" w:lineRule="auto"/>
        <w:ind w:left="156" w:right="89"/>
        <w:jc w:val="center"/>
        <w:rPr>
          <w:b/>
          <w:bCs/>
        </w:rPr>
      </w:pPr>
      <w:r w:rsidRPr="00AB391A">
        <w:rPr>
          <w:b/>
          <w:bCs/>
          <w:sz w:val="26"/>
        </w:rPr>
        <w:t>Rozdział 2</w:t>
      </w:r>
      <w:r w:rsidRPr="00AB391A">
        <w:rPr>
          <w:rFonts w:cs="Cambria"/>
          <w:b/>
          <w:bCs/>
          <w:sz w:val="26"/>
        </w:rPr>
        <w:t xml:space="preserve">5 </w:t>
      </w:r>
    </w:p>
    <w:p w14:paraId="31EFE195" w14:textId="77777777" w:rsidR="00014A10" w:rsidRDefault="007235E0">
      <w:pPr>
        <w:pStyle w:val="Nagwek2"/>
        <w:ind w:left="156" w:right="89"/>
      </w:pPr>
      <w:r>
        <w:t>ZAŁĄCZNIKI DO SWZ</w:t>
      </w:r>
      <w:r>
        <w:rPr>
          <w:b w:val="0"/>
          <w:sz w:val="24"/>
        </w:rPr>
        <w:t xml:space="preserve"> </w:t>
      </w:r>
    </w:p>
    <w:p w14:paraId="5AADDAEF" w14:textId="77777777" w:rsidR="00014A10" w:rsidRDefault="007235E0">
      <w:pPr>
        <w:spacing w:after="138" w:line="259" w:lineRule="auto"/>
        <w:ind w:left="142" w:right="0" w:firstLine="0"/>
        <w:jc w:val="left"/>
      </w:pPr>
      <w:r>
        <w:rPr>
          <w:rFonts w:cs="Cambria"/>
          <w:sz w:val="10"/>
        </w:rPr>
        <w:t xml:space="preserve"> </w:t>
      </w:r>
    </w:p>
    <w:p w14:paraId="5AB4D971" w14:textId="77777777" w:rsidR="00014A10" w:rsidRDefault="007235E0">
      <w:pPr>
        <w:spacing w:after="0" w:line="259" w:lineRule="auto"/>
        <w:ind w:left="137" w:right="0"/>
        <w:jc w:val="left"/>
      </w:pPr>
      <w:r>
        <w:rPr>
          <w:u w:val="single" w:color="000000"/>
        </w:rPr>
        <w:t xml:space="preserve">Integralną częścią </w:t>
      </w:r>
      <w:r>
        <w:rPr>
          <w:rFonts w:cs="Cambria"/>
          <w:u w:val="single" w:color="000000"/>
        </w:rPr>
        <w:t xml:space="preserve">SWZ </w:t>
      </w:r>
      <w:r>
        <w:rPr>
          <w:u w:val="single" w:color="000000"/>
        </w:rPr>
        <w:t>są załączniki:</w:t>
      </w:r>
      <w:r>
        <w:rPr>
          <w:rFonts w:cs="Cambria"/>
        </w:rPr>
        <w:t xml:space="preserve"> </w:t>
      </w:r>
    </w:p>
    <w:tbl>
      <w:tblPr>
        <w:tblStyle w:val="TableGrid"/>
        <w:tblW w:w="9122" w:type="dxa"/>
        <w:tblInd w:w="142" w:type="dxa"/>
        <w:tblLook w:val="04A0" w:firstRow="1" w:lastRow="0" w:firstColumn="1" w:lastColumn="0" w:noHBand="0" w:noVBand="1"/>
      </w:tblPr>
      <w:tblGrid>
        <w:gridCol w:w="2833"/>
        <w:gridCol w:w="6289"/>
      </w:tblGrid>
      <w:tr w:rsidR="00014A10" w14:paraId="3266E234" w14:textId="77777777">
        <w:trPr>
          <w:trHeight w:val="281"/>
        </w:trPr>
        <w:tc>
          <w:tcPr>
            <w:tcW w:w="2833" w:type="dxa"/>
            <w:tcBorders>
              <w:top w:val="nil"/>
              <w:left w:val="nil"/>
              <w:bottom w:val="nil"/>
              <w:right w:val="nil"/>
            </w:tcBorders>
          </w:tcPr>
          <w:p w14:paraId="67069CFD" w14:textId="77777777" w:rsidR="00014A10" w:rsidRDefault="007235E0">
            <w:pPr>
              <w:spacing w:after="0" w:line="259" w:lineRule="auto"/>
              <w:ind w:left="0" w:right="0" w:firstLine="0"/>
              <w:jc w:val="left"/>
            </w:pPr>
            <w:r>
              <w:lastRenderedPageBreak/>
              <w:t xml:space="preserve">Załącznik Nr 1 –  </w:t>
            </w:r>
          </w:p>
        </w:tc>
        <w:tc>
          <w:tcPr>
            <w:tcW w:w="6290" w:type="dxa"/>
            <w:tcBorders>
              <w:top w:val="nil"/>
              <w:left w:val="nil"/>
              <w:bottom w:val="nil"/>
              <w:right w:val="nil"/>
            </w:tcBorders>
          </w:tcPr>
          <w:p w14:paraId="03C1870E" w14:textId="77777777" w:rsidR="00014A10" w:rsidRDefault="00DF39D0">
            <w:pPr>
              <w:spacing w:after="0" w:line="259" w:lineRule="auto"/>
              <w:ind w:left="5" w:right="0" w:firstLine="0"/>
              <w:jc w:val="left"/>
            </w:pPr>
            <w:r>
              <w:t xml:space="preserve">Dokumentacja projektowa </w:t>
            </w:r>
          </w:p>
        </w:tc>
      </w:tr>
      <w:tr w:rsidR="00014A10" w14:paraId="6A9C6E34" w14:textId="77777777">
        <w:trPr>
          <w:trHeight w:val="323"/>
        </w:trPr>
        <w:tc>
          <w:tcPr>
            <w:tcW w:w="2833" w:type="dxa"/>
            <w:tcBorders>
              <w:top w:val="nil"/>
              <w:left w:val="nil"/>
              <w:bottom w:val="nil"/>
              <w:right w:val="nil"/>
            </w:tcBorders>
          </w:tcPr>
          <w:p w14:paraId="3000AE9F" w14:textId="77777777" w:rsidR="00014A10" w:rsidRDefault="007235E0">
            <w:pPr>
              <w:spacing w:after="0" w:line="259" w:lineRule="auto"/>
              <w:ind w:left="0" w:right="0" w:firstLine="0"/>
              <w:jc w:val="left"/>
            </w:pPr>
            <w:r>
              <w:t xml:space="preserve">Załącznik Nr 2 – </w:t>
            </w:r>
          </w:p>
        </w:tc>
        <w:tc>
          <w:tcPr>
            <w:tcW w:w="6290" w:type="dxa"/>
            <w:tcBorders>
              <w:top w:val="nil"/>
              <w:left w:val="nil"/>
              <w:bottom w:val="nil"/>
              <w:right w:val="nil"/>
            </w:tcBorders>
          </w:tcPr>
          <w:p w14:paraId="2537D96A" w14:textId="77777777" w:rsidR="00014A10" w:rsidRDefault="007235E0">
            <w:pPr>
              <w:spacing w:after="0" w:line="259" w:lineRule="auto"/>
              <w:ind w:left="0" w:right="0" w:firstLine="0"/>
              <w:jc w:val="left"/>
            </w:pPr>
            <w:r>
              <w:t xml:space="preserve">Projekt umowy </w:t>
            </w:r>
          </w:p>
        </w:tc>
      </w:tr>
      <w:tr w:rsidR="00014A10" w14:paraId="2A55AB3E" w14:textId="77777777">
        <w:trPr>
          <w:trHeight w:val="324"/>
        </w:trPr>
        <w:tc>
          <w:tcPr>
            <w:tcW w:w="2833" w:type="dxa"/>
            <w:tcBorders>
              <w:top w:val="nil"/>
              <w:left w:val="nil"/>
              <w:bottom w:val="nil"/>
              <w:right w:val="nil"/>
            </w:tcBorders>
          </w:tcPr>
          <w:p w14:paraId="0E3CB1A9" w14:textId="77777777" w:rsidR="00014A10" w:rsidRDefault="007235E0">
            <w:pPr>
              <w:spacing w:after="0" w:line="259" w:lineRule="auto"/>
              <w:ind w:left="0" w:right="0" w:firstLine="0"/>
              <w:jc w:val="left"/>
            </w:pPr>
            <w:r>
              <w:t xml:space="preserve">Załącznik Nr 3 –  </w:t>
            </w:r>
          </w:p>
        </w:tc>
        <w:tc>
          <w:tcPr>
            <w:tcW w:w="6290" w:type="dxa"/>
            <w:tcBorders>
              <w:top w:val="nil"/>
              <w:left w:val="nil"/>
              <w:bottom w:val="nil"/>
              <w:right w:val="nil"/>
            </w:tcBorders>
          </w:tcPr>
          <w:p w14:paraId="49786208" w14:textId="77777777" w:rsidR="00014A10" w:rsidRDefault="007235E0">
            <w:pPr>
              <w:spacing w:after="0" w:line="259" w:lineRule="auto"/>
              <w:ind w:left="0" w:right="0" w:firstLine="0"/>
              <w:jc w:val="left"/>
            </w:pPr>
            <w:r>
              <w:t xml:space="preserve">Wzór Formularza ofertowego. </w:t>
            </w:r>
          </w:p>
        </w:tc>
      </w:tr>
      <w:tr w:rsidR="00014A10" w14:paraId="3D6E817F" w14:textId="77777777">
        <w:trPr>
          <w:trHeight w:val="972"/>
        </w:trPr>
        <w:tc>
          <w:tcPr>
            <w:tcW w:w="2833" w:type="dxa"/>
            <w:tcBorders>
              <w:top w:val="nil"/>
              <w:left w:val="nil"/>
              <w:bottom w:val="nil"/>
              <w:right w:val="nil"/>
            </w:tcBorders>
          </w:tcPr>
          <w:p w14:paraId="3397374D" w14:textId="77777777" w:rsidR="00014A10" w:rsidRDefault="007235E0">
            <w:pPr>
              <w:spacing w:after="0" w:line="259" w:lineRule="auto"/>
              <w:ind w:left="0" w:right="0" w:firstLine="0"/>
              <w:jc w:val="left"/>
            </w:pPr>
            <w:r>
              <w:t xml:space="preserve">Załącznik Nr 4 –  </w:t>
            </w:r>
          </w:p>
        </w:tc>
        <w:tc>
          <w:tcPr>
            <w:tcW w:w="6290" w:type="dxa"/>
            <w:tcBorders>
              <w:top w:val="nil"/>
              <w:left w:val="nil"/>
              <w:bottom w:val="nil"/>
              <w:right w:val="nil"/>
            </w:tcBorders>
          </w:tcPr>
          <w:p w14:paraId="4B314D47" w14:textId="77777777" w:rsidR="00014A10" w:rsidRDefault="007235E0">
            <w:pPr>
              <w:spacing w:after="0" w:line="259" w:lineRule="auto"/>
              <w:ind w:left="0" w:right="52" w:firstLine="0"/>
            </w:pPr>
            <w:r>
              <w:t xml:space="preserve">Wzór oświadczenia wykonawcy/wykonawcy wspólnie ubiegającego się o udzielenie zamówienia składanego na podstawie art. 125 ust. 1 ustawy Pzp. </w:t>
            </w:r>
          </w:p>
        </w:tc>
      </w:tr>
      <w:tr w:rsidR="00014A10" w14:paraId="13C38A2B" w14:textId="77777777">
        <w:trPr>
          <w:trHeight w:val="646"/>
        </w:trPr>
        <w:tc>
          <w:tcPr>
            <w:tcW w:w="2833" w:type="dxa"/>
            <w:tcBorders>
              <w:top w:val="nil"/>
              <w:left w:val="nil"/>
              <w:bottom w:val="nil"/>
              <w:right w:val="nil"/>
            </w:tcBorders>
          </w:tcPr>
          <w:p w14:paraId="536AC3C5" w14:textId="77777777" w:rsidR="00014A10" w:rsidRDefault="007235E0">
            <w:pPr>
              <w:spacing w:after="0" w:line="259" w:lineRule="auto"/>
              <w:ind w:left="0" w:right="0" w:firstLine="0"/>
              <w:jc w:val="left"/>
            </w:pPr>
            <w:r>
              <w:t xml:space="preserve">Załącznik Nr 4a –  </w:t>
            </w:r>
          </w:p>
        </w:tc>
        <w:tc>
          <w:tcPr>
            <w:tcW w:w="6290" w:type="dxa"/>
            <w:tcBorders>
              <w:top w:val="nil"/>
              <w:left w:val="nil"/>
              <w:bottom w:val="nil"/>
              <w:right w:val="nil"/>
            </w:tcBorders>
          </w:tcPr>
          <w:p w14:paraId="41E54637" w14:textId="77777777" w:rsidR="00014A10" w:rsidRDefault="007235E0">
            <w:pPr>
              <w:spacing w:after="0" w:line="259" w:lineRule="auto"/>
              <w:ind w:left="0" w:right="0" w:firstLine="0"/>
              <w:jc w:val="left"/>
            </w:pPr>
            <w:r>
              <w:t xml:space="preserve">Wzór oświadczenia podmiotu udostępniającego zasoby składanego na podstawie art. 125 ust. 1 ustawy Pzp. </w:t>
            </w:r>
          </w:p>
        </w:tc>
      </w:tr>
      <w:tr w:rsidR="00014A10" w14:paraId="5CEB1476" w14:textId="77777777">
        <w:trPr>
          <w:trHeight w:val="648"/>
        </w:trPr>
        <w:tc>
          <w:tcPr>
            <w:tcW w:w="2833" w:type="dxa"/>
            <w:tcBorders>
              <w:top w:val="nil"/>
              <w:left w:val="nil"/>
              <w:bottom w:val="nil"/>
              <w:right w:val="nil"/>
            </w:tcBorders>
          </w:tcPr>
          <w:p w14:paraId="4F985376" w14:textId="77777777" w:rsidR="00014A10" w:rsidRDefault="007235E0">
            <w:pPr>
              <w:spacing w:after="0" w:line="259" w:lineRule="auto"/>
              <w:ind w:left="0" w:right="0" w:firstLine="0"/>
              <w:jc w:val="left"/>
            </w:pPr>
            <w:r>
              <w:t xml:space="preserve">Załącznik Nr 5 – </w:t>
            </w:r>
          </w:p>
        </w:tc>
        <w:tc>
          <w:tcPr>
            <w:tcW w:w="6290" w:type="dxa"/>
            <w:tcBorders>
              <w:top w:val="nil"/>
              <w:left w:val="nil"/>
              <w:bottom w:val="nil"/>
              <w:right w:val="nil"/>
            </w:tcBorders>
          </w:tcPr>
          <w:p w14:paraId="21C6A66B" w14:textId="77777777" w:rsidR="00014A10" w:rsidRDefault="007235E0">
            <w:pPr>
              <w:spacing w:after="0" w:line="259" w:lineRule="auto"/>
              <w:ind w:left="0" w:right="0" w:firstLine="0"/>
            </w:pPr>
            <w:r>
              <w:t xml:space="preserve">Wzór oświadczenia wykonawców wspólnie ubiegających się o udzielenie zamówienia </w:t>
            </w:r>
            <w:r>
              <w:rPr>
                <w:i/>
              </w:rPr>
              <w:t>– jeżeli dotyczy.</w:t>
            </w:r>
            <w:r>
              <w:t xml:space="preserve"> </w:t>
            </w:r>
          </w:p>
        </w:tc>
      </w:tr>
      <w:tr w:rsidR="00014A10" w14:paraId="377342B6" w14:textId="77777777">
        <w:trPr>
          <w:trHeight w:val="324"/>
        </w:trPr>
        <w:tc>
          <w:tcPr>
            <w:tcW w:w="2833" w:type="dxa"/>
            <w:tcBorders>
              <w:top w:val="nil"/>
              <w:left w:val="nil"/>
              <w:bottom w:val="nil"/>
              <w:right w:val="nil"/>
            </w:tcBorders>
          </w:tcPr>
          <w:p w14:paraId="417CD88C" w14:textId="77777777" w:rsidR="00014A10" w:rsidRDefault="007235E0">
            <w:pPr>
              <w:spacing w:after="0" w:line="259" w:lineRule="auto"/>
              <w:ind w:left="0" w:right="0" w:firstLine="0"/>
              <w:jc w:val="left"/>
            </w:pPr>
            <w:r>
              <w:t xml:space="preserve">Załącznik Nr 6–  </w:t>
            </w:r>
          </w:p>
        </w:tc>
        <w:tc>
          <w:tcPr>
            <w:tcW w:w="6290" w:type="dxa"/>
            <w:tcBorders>
              <w:top w:val="nil"/>
              <w:left w:val="nil"/>
              <w:bottom w:val="nil"/>
              <w:right w:val="nil"/>
            </w:tcBorders>
          </w:tcPr>
          <w:p w14:paraId="6D8C38FD" w14:textId="77777777" w:rsidR="00014A10" w:rsidRDefault="007235E0">
            <w:pPr>
              <w:spacing w:after="0" w:line="259" w:lineRule="auto"/>
              <w:ind w:left="0" w:right="0" w:firstLine="0"/>
              <w:jc w:val="left"/>
            </w:pPr>
            <w:r>
              <w:t xml:space="preserve">Wzór wykazu robót. </w:t>
            </w:r>
          </w:p>
        </w:tc>
      </w:tr>
      <w:tr w:rsidR="00014A10" w14:paraId="59A419AE" w14:textId="77777777">
        <w:trPr>
          <w:trHeight w:val="282"/>
        </w:trPr>
        <w:tc>
          <w:tcPr>
            <w:tcW w:w="2833" w:type="dxa"/>
            <w:tcBorders>
              <w:top w:val="nil"/>
              <w:left w:val="nil"/>
              <w:bottom w:val="nil"/>
              <w:right w:val="nil"/>
            </w:tcBorders>
          </w:tcPr>
          <w:p w14:paraId="5BD3233F" w14:textId="77777777" w:rsidR="00014A10" w:rsidRDefault="007235E0">
            <w:pPr>
              <w:spacing w:after="0" w:line="259" w:lineRule="auto"/>
              <w:ind w:left="0" w:right="0" w:firstLine="0"/>
              <w:jc w:val="left"/>
            </w:pPr>
            <w:r>
              <w:t xml:space="preserve">Załącznik Nr 7 –  </w:t>
            </w:r>
          </w:p>
        </w:tc>
        <w:tc>
          <w:tcPr>
            <w:tcW w:w="6290" w:type="dxa"/>
            <w:tcBorders>
              <w:top w:val="nil"/>
              <w:left w:val="nil"/>
              <w:bottom w:val="nil"/>
              <w:right w:val="nil"/>
            </w:tcBorders>
          </w:tcPr>
          <w:p w14:paraId="4DFC0DA4" w14:textId="77777777" w:rsidR="00014A10" w:rsidRDefault="007235E0">
            <w:pPr>
              <w:spacing w:after="0" w:line="259" w:lineRule="auto"/>
              <w:ind w:left="0" w:right="0" w:firstLine="0"/>
              <w:jc w:val="left"/>
            </w:pPr>
            <w:r>
              <w:t xml:space="preserve">Wzór wykazu osób. </w:t>
            </w:r>
          </w:p>
        </w:tc>
      </w:tr>
    </w:tbl>
    <w:p w14:paraId="0779FE88" w14:textId="77777777" w:rsidR="00014A10" w:rsidRDefault="007235E0">
      <w:pPr>
        <w:spacing w:after="0" w:line="259" w:lineRule="auto"/>
        <w:ind w:left="142" w:right="0" w:firstLine="0"/>
        <w:jc w:val="left"/>
      </w:pPr>
      <w:r>
        <w:rPr>
          <w:rFonts w:cs="Cambria"/>
          <w:sz w:val="22"/>
        </w:rPr>
        <w:t xml:space="preserve"> </w:t>
      </w:r>
    </w:p>
    <w:sectPr w:rsidR="00014A10" w:rsidSect="00A2292D">
      <w:headerReference w:type="even" r:id="rId40"/>
      <w:headerReference w:type="default" r:id="rId41"/>
      <w:footerReference w:type="even" r:id="rId42"/>
      <w:footerReference w:type="default" r:id="rId43"/>
      <w:headerReference w:type="first" r:id="rId44"/>
      <w:footerReference w:type="first" r:id="rId45"/>
      <w:pgSz w:w="11906" w:h="16838"/>
      <w:pgMar w:top="1440" w:right="1080" w:bottom="1440" w:left="1080" w:header="396" w:footer="119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3AB3D69" w14:textId="77777777" w:rsidR="00F872B4" w:rsidRDefault="00F872B4">
      <w:pPr>
        <w:spacing w:after="0" w:line="240" w:lineRule="auto"/>
      </w:pPr>
      <w:r>
        <w:separator/>
      </w:r>
    </w:p>
  </w:endnote>
  <w:endnote w:type="continuationSeparator" w:id="0">
    <w:p w14:paraId="11151368" w14:textId="77777777" w:rsidR="00F872B4" w:rsidRDefault="00F872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mbria">
    <w:panose1 w:val="02040503050406030204"/>
    <w:charset w:val="00"/>
    <w:family w:val="roman"/>
    <w:pitch w:val="variable"/>
    <w:sig w:usb0="E00002FF" w:usb1="400004FF"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EE"/>
    <w:family w:val="swiss"/>
    <w:pitch w:val="variable"/>
    <w:sig w:usb0="E4002E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929CA28" w14:textId="77777777" w:rsidR="000B266D" w:rsidRDefault="000B266D">
    <w:pPr>
      <w:tabs>
        <w:tab w:val="center" w:pos="4678"/>
        <w:tab w:val="right" w:pos="9298"/>
      </w:tabs>
      <w:spacing w:after="0" w:line="259" w:lineRule="auto"/>
      <w:ind w:left="0" w:right="0" w:firstLine="0"/>
      <w:jc w:val="left"/>
    </w:pPr>
    <w:r>
      <w:rPr>
        <w:rFonts w:cs="Cambria"/>
        <w:sz w:val="20"/>
        <w:bdr w:val="single" w:sz="8" w:space="0" w:color="000000"/>
      </w:rPr>
      <w:t xml:space="preserve"> </w:t>
    </w:r>
    <w:r>
      <w:rPr>
        <w:rFonts w:cs="Cambria"/>
        <w:sz w:val="20"/>
        <w:bdr w:val="single" w:sz="8" w:space="0" w:color="000000"/>
      </w:rPr>
      <w:tab/>
      <w:t xml:space="preserve">Specyfikacja </w:t>
    </w:r>
    <w:r>
      <w:rPr>
        <w:sz w:val="20"/>
        <w:bdr w:val="single" w:sz="8" w:space="0" w:color="000000"/>
      </w:rPr>
      <w:t>Warunków</w:t>
    </w:r>
    <w:r>
      <w:rPr>
        <w:rFonts w:cs="Cambria"/>
        <w:sz w:val="20"/>
        <w:bdr w:val="single" w:sz="8" w:space="0" w:color="000000"/>
      </w:rPr>
      <w:t xml:space="preserve"> </w:t>
    </w:r>
    <w:r>
      <w:rPr>
        <w:sz w:val="20"/>
        <w:bdr w:val="single" w:sz="8" w:space="0" w:color="000000"/>
      </w:rPr>
      <w:t>Zamówienia</w:t>
    </w:r>
    <w:r>
      <w:rPr>
        <w:rFonts w:cs="Cambria"/>
        <w:sz w:val="20"/>
        <w:bdr w:val="single" w:sz="8" w:space="0" w:color="000000"/>
      </w:rPr>
      <w:t xml:space="preserve"> (SWZ) </w:t>
    </w:r>
    <w:r>
      <w:rPr>
        <w:rFonts w:cs="Cambria"/>
        <w:sz w:val="20"/>
        <w:bdr w:val="single" w:sz="8" w:space="0" w:color="000000"/>
      </w:rPr>
      <w:tab/>
      <w:t xml:space="preserve">Strona </w:t>
    </w:r>
    <w:r>
      <w:fldChar w:fldCharType="begin"/>
    </w:r>
    <w:r>
      <w:instrText xml:space="preserve"> PAGE   \* MERGEFORMAT </w:instrText>
    </w:r>
    <w:r>
      <w:fldChar w:fldCharType="separate"/>
    </w:r>
    <w:r>
      <w:rPr>
        <w:rFonts w:cs="Cambria"/>
        <w:b/>
        <w:sz w:val="20"/>
        <w:bdr w:val="single" w:sz="8" w:space="0" w:color="000000"/>
      </w:rPr>
      <w:t>10</w:t>
    </w:r>
    <w:r>
      <w:rPr>
        <w:rFonts w:cs="Cambria"/>
        <w:b/>
        <w:sz w:val="20"/>
        <w:bdr w:val="single" w:sz="8" w:space="0" w:color="000000"/>
      </w:rPr>
      <w:fldChar w:fldCharType="end"/>
    </w:r>
    <w:r>
      <w:rPr>
        <w:rFonts w:cs="Cambria"/>
        <w:sz w:val="20"/>
        <w:bdr w:val="single" w:sz="8" w:space="0" w:color="000000"/>
      </w:rPr>
      <w:t xml:space="preserve"> z </w:t>
    </w:r>
    <w:fldSimple w:instr=" NUMPAGES   \* MERGEFORMAT ">
      <w:r>
        <w:rPr>
          <w:rFonts w:cs="Cambria"/>
          <w:b/>
          <w:sz w:val="20"/>
          <w:bdr w:val="single" w:sz="8" w:space="0" w:color="000000"/>
        </w:rPr>
        <w:t>50</w:t>
      </w:r>
    </w:fldSimple>
    <w:r>
      <w:rPr>
        <w:rFonts w:cs="Cambria"/>
        <w:b/>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DAD6EED" w14:textId="77777777" w:rsidR="000B266D" w:rsidRDefault="000B266D">
    <w:pPr>
      <w:tabs>
        <w:tab w:val="center" w:pos="4678"/>
        <w:tab w:val="right" w:pos="9298"/>
      </w:tabs>
      <w:spacing w:after="0" w:line="259" w:lineRule="auto"/>
      <w:ind w:left="0" w:right="0" w:firstLine="0"/>
      <w:jc w:val="left"/>
    </w:pPr>
    <w:r>
      <w:rPr>
        <w:rFonts w:cs="Cambria"/>
        <w:sz w:val="20"/>
        <w:bdr w:val="single" w:sz="8" w:space="0" w:color="000000"/>
      </w:rPr>
      <w:t xml:space="preserve"> </w:t>
    </w:r>
    <w:r>
      <w:rPr>
        <w:rFonts w:cs="Cambria"/>
        <w:sz w:val="20"/>
        <w:bdr w:val="single" w:sz="8" w:space="0" w:color="000000"/>
      </w:rPr>
      <w:tab/>
      <w:t xml:space="preserve">Specyfikacja </w:t>
    </w:r>
    <w:r>
      <w:rPr>
        <w:sz w:val="20"/>
        <w:bdr w:val="single" w:sz="8" w:space="0" w:color="000000"/>
      </w:rPr>
      <w:t>Warunków</w:t>
    </w:r>
    <w:r>
      <w:rPr>
        <w:rFonts w:cs="Cambria"/>
        <w:sz w:val="20"/>
        <w:bdr w:val="single" w:sz="8" w:space="0" w:color="000000"/>
      </w:rPr>
      <w:t xml:space="preserve"> </w:t>
    </w:r>
    <w:r>
      <w:rPr>
        <w:sz w:val="20"/>
        <w:bdr w:val="single" w:sz="8" w:space="0" w:color="000000"/>
      </w:rPr>
      <w:t>Zamówienia</w:t>
    </w:r>
    <w:r>
      <w:rPr>
        <w:rFonts w:cs="Cambria"/>
        <w:sz w:val="20"/>
        <w:bdr w:val="single" w:sz="8" w:space="0" w:color="000000"/>
      </w:rPr>
      <w:t xml:space="preserve"> (SWZ) </w:t>
    </w:r>
    <w:r>
      <w:rPr>
        <w:rFonts w:cs="Cambria"/>
        <w:sz w:val="20"/>
        <w:bdr w:val="single" w:sz="8" w:space="0" w:color="000000"/>
      </w:rPr>
      <w:tab/>
      <w:t xml:space="preserve">Strona </w:t>
    </w:r>
    <w:r>
      <w:fldChar w:fldCharType="begin"/>
    </w:r>
    <w:r>
      <w:instrText xml:space="preserve"> PAGE   \* MERGEFORMAT </w:instrText>
    </w:r>
    <w:r>
      <w:fldChar w:fldCharType="separate"/>
    </w:r>
    <w:r w:rsidR="009171ED" w:rsidRPr="009171ED">
      <w:rPr>
        <w:rFonts w:cs="Cambria"/>
        <w:b/>
        <w:noProof/>
        <w:sz w:val="20"/>
        <w:bdr w:val="single" w:sz="8" w:space="0" w:color="000000"/>
      </w:rPr>
      <w:t>36</w:t>
    </w:r>
    <w:r>
      <w:rPr>
        <w:rFonts w:cs="Cambria"/>
        <w:b/>
        <w:sz w:val="20"/>
        <w:bdr w:val="single" w:sz="8" w:space="0" w:color="000000"/>
      </w:rPr>
      <w:fldChar w:fldCharType="end"/>
    </w:r>
    <w:r>
      <w:rPr>
        <w:rFonts w:cs="Cambria"/>
        <w:sz w:val="20"/>
        <w:bdr w:val="single" w:sz="8" w:space="0" w:color="000000"/>
      </w:rPr>
      <w:t xml:space="preserve"> z </w:t>
    </w:r>
    <w:fldSimple w:instr=" NUMPAGES   \* MERGEFORMAT ">
      <w:r w:rsidR="009171ED" w:rsidRPr="009171ED">
        <w:rPr>
          <w:rFonts w:cs="Cambria"/>
          <w:b/>
          <w:noProof/>
          <w:sz w:val="20"/>
          <w:bdr w:val="single" w:sz="8" w:space="0" w:color="000000"/>
        </w:rPr>
        <w:t>36</w:t>
      </w:r>
    </w:fldSimple>
    <w:r>
      <w:rPr>
        <w:rFonts w:cs="Cambria"/>
        <w:b/>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3754D37" w14:textId="77777777" w:rsidR="000B266D" w:rsidRDefault="000B266D">
    <w:pPr>
      <w:tabs>
        <w:tab w:val="center" w:pos="4678"/>
        <w:tab w:val="right" w:pos="9298"/>
      </w:tabs>
      <w:spacing w:after="0" w:line="259" w:lineRule="auto"/>
      <w:ind w:left="0" w:right="0" w:firstLine="0"/>
      <w:jc w:val="left"/>
    </w:pPr>
    <w:r>
      <w:rPr>
        <w:rFonts w:cs="Cambria"/>
        <w:sz w:val="20"/>
        <w:bdr w:val="single" w:sz="8" w:space="0" w:color="000000"/>
      </w:rPr>
      <w:t xml:space="preserve"> </w:t>
    </w:r>
    <w:r>
      <w:rPr>
        <w:rFonts w:cs="Cambria"/>
        <w:sz w:val="20"/>
        <w:bdr w:val="single" w:sz="8" w:space="0" w:color="000000"/>
      </w:rPr>
      <w:tab/>
      <w:t xml:space="preserve">Specyfikacja </w:t>
    </w:r>
    <w:r>
      <w:rPr>
        <w:sz w:val="20"/>
        <w:bdr w:val="single" w:sz="8" w:space="0" w:color="000000"/>
      </w:rPr>
      <w:t>Warunków</w:t>
    </w:r>
    <w:r>
      <w:rPr>
        <w:rFonts w:cs="Cambria"/>
        <w:sz w:val="20"/>
        <w:bdr w:val="single" w:sz="8" w:space="0" w:color="000000"/>
      </w:rPr>
      <w:t xml:space="preserve"> </w:t>
    </w:r>
    <w:r>
      <w:rPr>
        <w:sz w:val="20"/>
        <w:bdr w:val="single" w:sz="8" w:space="0" w:color="000000"/>
      </w:rPr>
      <w:t>Zamówienia</w:t>
    </w:r>
    <w:r>
      <w:rPr>
        <w:rFonts w:cs="Cambria"/>
        <w:sz w:val="20"/>
        <w:bdr w:val="single" w:sz="8" w:space="0" w:color="000000"/>
      </w:rPr>
      <w:t xml:space="preserve"> (SWZ) </w:t>
    </w:r>
    <w:r>
      <w:rPr>
        <w:rFonts w:cs="Cambria"/>
        <w:sz w:val="20"/>
        <w:bdr w:val="single" w:sz="8" w:space="0" w:color="000000"/>
      </w:rPr>
      <w:tab/>
      <w:t xml:space="preserve">Strona </w:t>
    </w:r>
    <w:r>
      <w:fldChar w:fldCharType="begin"/>
    </w:r>
    <w:r>
      <w:instrText xml:space="preserve"> PAGE   \* MERGEFORMAT </w:instrText>
    </w:r>
    <w:r>
      <w:fldChar w:fldCharType="separate"/>
    </w:r>
    <w:r>
      <w:rPr>
        <w:rFonts w:cs="Cambria"/>
        <w:b/>
        <w:sz w:val="20"/>
        <w:bdr w:val="single" w:sz="8" w:space="0" w:color="000000"/>
      </w:rPr>
      <w:t>10</w:t>
    </w:r>
    <w:r>
      <w:rPr>
        <w:rFonts w:cs="Cambria"/>
        <w:b/>
        <w:sz w:val="20"/>
        <w:bdr w:val="single" w:sz="8" w:space="0" w:color="000000"/>
      </w:rPr>
      <w:fldChar w:fldCharType="end"/>
    </w:r>
    <w:r>
      <w:rPr>
        <w:rFonts w:cs="Cambria"/>
        <w:sz w:val="20"/>
        <w:bdr w:val="single" w:sz="8" w:space="0" w:color="000000"/>
      </w:rPr>
      <w:t xml:space="preserve"> z </w:t>
    </w:r>
    <w:fldSimple w:instr=" NUMPAGES   \* MERGEFORMAT ">
      <w:r>
        <w:rPr>
          <w:rFonts w:cs="Cambria"/>
          <w:b/>
          <w:sz w:val="20"/>
          <w:bdr w:val="single" w:sz="8" w:space="0" w:color="000000"/>
        </w:rPr>
        <w:t>50</w:t>
      </w:r>
    </w:fldSimple>
    <w:r>
      <w:rPr>
        <w:rFonts w:cs="Cambria"/>
        <w:b/>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500D020" w14:textId="77777777" w:rsidR="00F872B4" w:rsidRDefault="00F872B4">
      <w:pPr>
        <w:spacing w:after="0" w:line="240" w:lineRule="auto"/>
      </w:pPr>
      <w:r>
        <w:separator/>
      </w:r>
    </w:p>
  </w:footnote>
  <w:footnote w:type="continuationSeparator" w:id="0">
    <w:p w14:paraId="05B00DFA" w14:textId="77777777" w:rsidR="00F872B4" w:rsidRDefault="00F872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251D051" w14:textId="77777777" w:rsidR="000B266D" w:rsidRDefault="00F872B4">
    <w:pPr>
      <w:spacing w:after="0" w:line="259" w:lineRule="auto"/>
      <w:ind w:left="0" w:right="23" w:firstLine="0"/>
      <w:jc w:val="right"/>
    </w:pPr>
    <w:r>
      <w:rPr>
        <w:rFonts w:ascii="Calibri" w:eastAsia="Calibri" w:hAnsi="Calibri" w:cs="Calibri"/>
        <w:noProof/>
        <w:sz w:val="22"/>
      </w:rPr>
      <w:pict w14:anchorId="53DC0077">
        <v:group id="Group 85515" o:spid="_x0000_s1027" alt="" style="position:absolute;left:0;text-align:left;margin-left:69.4pt;margin-top:111pt;width:456.55pt;height:.5pt;z-index:251661312;mso-position-horizontal-relative:page;mso-position-vertical-relative:page" coordsize="57981,60">
          <v:shape id="Shape 86703" o:spid="_x0000_s1028" alt="" style="position:absolute;width:57981;height:91" coordsize="5798185,9144" path="m,l5798185,r,9144l,9144,,e" fillcolor="black" stroked="f" strokeweight="0">
            <v:stroke opacity="0" miterlimit="10" joinstyle="miter"/>
          </v:shape>
          <w10:wrap type="square" anchorx="page" anchory="page"/>
        </v:group>
      </w:pict>
    </w:r>
    <w:r w:rsidR="000B266D">
      <w:rPr>
        <w:noProof/>
      </w:rPr>
      <w:drawing>
        <wp:anchor distT="0" distB="0" distL="114300" distR="114300" simplePos="0" relativeHeight="251667456" behindDoc="0" locked="0" layoutInCell="1" allowOverlap="0" wp14:anchorId="71E0FBC5" wp14:editId="5F279F6A">
          <wp:simplePos x="0" y="0"/>
          <wp:positionH relativeFrom="page">
            <wp:posOffset>899795</wp:posOffset>
          </wp:positionH>
          <wp:positionV relativeFrom="page">
            <wp:posOffset>251444</wp:posOffset>
          </wp:positionV>
          <wp:extent cx="5752350" cy="734711"/>
          <wp:effectExtent l="0" t="0" r="0" b="0"/>
          <wp:wrapSquare wrapText="bothSides"/>
          <wp:docPr id="1526291395" name="Picture 3362"/>
          <wp:cNvGraphicFramePr/>
          <a:graphic xmlns:a="http://schemas.openxmlformats.org/drawingml/2006/main">
            <a:graphicData uri="http://schemas.openxmlformats.org/drawingml/2006/picture">
              <pic:pic xmlns:pic="http://schemas.openxmlformats.org/drawingml/2006/picture">
                <pic:nvPicPr>
                  <pic:cNvPr id="3362" name="Picture 3362"/>
                  <pic:cNvPicPr/>
                </pic:nvPicPr>
                <pic:blipFill>
                  <a:blip r:embed="rId1"/>
                  <a:stretch>
                    <a:fillRect/>
                  </a:stretch>
                </pic:blipFill>
                <pic:spPr>
                  <a:xfrm>
                    <a:off x="0" y="0"/>
                    <a:ext cx="5752350" cy="734711"/>
                  </a:xfrm>
                  <a:prstGeom prst="rect">
                    <a:avLst/>
                  </a:prstGeom>
                </pic:spPr>
              </pic:pic>
            </a:graphicData>
          </a:graphic>
        </wp:anchor>
      </w:drawing>
    </w:r>
    <w:r w:rsidR="000B266D">
      <w:rPr>
        <w:rFonts w:ascii="Times New Roman" w:eastAsia="Times New Roman" w:hAnsi="Times New Roman"/>
        <w:b/>
      </w:rPr>
      <w:t xml:space="preserve"> </w:t>
    </w:r>
  </w:p>
  <w:p w14:paraId="57B1888B" w14:textId="77777777" w:rsidR="000B266D" w:rsidRDefault="000B266D">
    <w:pPr>
      <w:spacing w:after="84" w:line="238" w:lineRule="auto"/>
      <w:ind w:left="490" w:right="0" w:hanging="312"/>
      <w:jc w:val="left"/>
    </w:pPr>
    <w:r>
      <w:rPr>
        <w:rFonts w:cs="Cambria"/>
        <w:sz w:val="18"/>
      </w:rPr>
      <w:t xml:space="preserve">Zadanie pn.: </w:t>
    </w:r>
    <w:r>
      <w:rPr>
        <w:rFonts w:cs="Cambria"/>
        <w:b/>
        <w:sz w:val="18"/>
      </w:rPr>
      <w:t xml:space="preserve">Zrównoważony rozwój gospodarki wodno – ściekowej na terenie Gminy Międzyrzec Podlaski, </w:t>
    </w:r>
    <w:r>
      <w:rPr>
        <w:rFonts w:cs="Cambria"/>
        <w:sz w:val="18"/>
      </w:rPr>
      <w:t xml:space="preserve">jest </w:t>
    </w:r>
    <w:r>
      <w:rPr>
        <w:sz w:val="18"/>
      </w:rPr>
      <w:t>planowane do realizacji w ramach Krajowego Planu Odbudowy i Zwiększania Odporności, Inwestycja: B3.1.1. Inwestycje w zrównoważoną gospodarkę wodno</w:t>
    </w:r>
    <w:r>
      <w:rPr>
        <w:rFonts w:cs="Cambria"/>
        <w:sz w:val="18"/>
      </w:rPr>
      <w:t>-</w:t>
    </w:r>
    <w:r>
      <w:rPr>
        <w:sz w:val="18"/>
      </w:rPr>
      <w:t>ściekową na terenach wiejskich.</w:t>
    </w:r>
    <w:r>
      <w:rPr>
        <w:rFonts w:cs="Cambria"/>
        <w:sz w:val="18"/>
      </w:rPr>
      <w:t xml:space="preserve"> </w:t>
    </w:r>
  </w:p>
  <w:p w14:paraId="50D02386" w14:textId="77777777" w:rsidR="000B266D" w:rsidRDefault="000B266D">
    <w:pPr>
      <w:spacing w:after="0" w:line="259" w:lineRule="auto"/>
      <w:ind w:left="142" w:right="0" w:firstLine="0"/>
      <w:jc w:val="left"/>
    </w:pPr>
    <w:r>
      <w:rPr>
        <w:rFonts w:ascii="Times New Roman" w:eastAsia="Times New Roman" w:hAnsi="Times New Roman"/>
      </w:rPr>
      <w:t xml:space="preserve"> </w:t>
    </w:r>
  </w:p>
  <w:p w14:paraId="5BEF9C27" w14:textId="77777777" w:rsidR="000B266D" w:rsidRDefault="000B266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109FEF8" w14:textId="7B56DFEA" w:rsidR="000B266D" w:rsidRDefault="003F40EF" w:rsidP="00BA0C93">
    <w:pPr>
      <w:ind w:left="0" w:firstLine="0"/>
    </w:pPr>
    <w:r w:rsidRPr="00E16BA9">
      <w:rPr>
        <w:noProof/>
      </w:rPr>
      <w:drawing>
        <wp:inline distT="0" distB="0" distL="0" distR="0" wp14:anchorId="4ED90BAB" wp14:editId="77A17C1B">
          <wp:extent cx="5647055" cy="592455"/>
          <wp:effectExtent l="0" t="0" r="0" b="0"/>
          <wp:docPr id="1157802181" name="Obraz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47055" cy="59245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44AE057" w14:textId="77777777" w:rsidR="000B266D" w:rsidRDefault="00F872B4">
    <w:pPr>
      <w:spacing w:after="0" w:line="259" w:lineRule="auto"/>
      <w:ind w:left="0" w:right="23" w:firstLine="0"/>
      <w:jc w:val="right"/>
    </w:pPr>
    <w:r>
      <w:rPr>
        <w:rFonts w:ascii="Calibri" w:eastAsia="Calibri" w:hAnsi="Calibri" w:cs="Calibri"/>
        <w:noProof/>
        <w:sz w:val="22"/>
      </w:rPr>
      <w:pict w14:anchorId="3548E5FA">
        <v:group id="Group 85405" o:spid="_x0000_s1025" alt="" style="position:absolute;left:0;text-align:left;margin-left:69.4pt;margin-top:111pt;width:456.55pt;height:.5pt;z-index:251668480;mso-position-horizontal-relative:page;mso-position-vertical-relative:page" coordsize="57981,60">
          <v:shape id="Shape 86699" o:spid="_x0000_s1026" alt="" style="position:absolute;width:57981;height:91" coordsize="5798185,9144" path="m,l5798185,r,9144l,9144,,e" fillcolor="black" stroked="f" strokeweight="0">
            <v:stroke opacity="0" miterlimit="10" joinstyle="miter"/>
          </v:shape>
          <w10:wrap type="square" anchorx="page" anchory="page"/>
        </v:group>
      </w:pict>
    </w:r>
    <w:r w:rsidR="000B266D">
      <w:rPr>
        <w:noProof/>
      </w:rPr>
      <w:drawing>
        <wp:anchor distT="0" distB="0" distL="114300" distR="114300" simplePos="0" relativeHeight="251673600" behindDoc="0" locked="0" layoutInCell="1" allowOverlap="0" wp14:anchorId="5013C974" wp14:editId="22243571">
          <wp:simplePos x="0" y="0"/>
          <wp:positionH relativeFrom="page">
            <wp:posOffset>899795</wp:posOffset>
          </wp:positionH>
          <wp:positionV relativeFrom="page">
            <wp:posOffset>251444</wp:posOffset>
          </wp:positionV>
          <wp:extent cx="5752350" cy="734711"/>
          <wp:effectExtent l="0" t="0" r="0" b="0"/>
          <wp:wrapSquare wrapText="bothSides"/>
          <wp:docPr id="2062534903" name="Picture 3362"/>
          <wp:cNvGraphicFramePr/>
          <a:graphic xmlns:a="http://schemas.openxmlformats.org/drawingml/2006/main">
            <a:graphicData uri="http://schemas.openxmlformats.org/drawingml/2006/picture">
              <pic:pic xmlns:pic="http://schemas.openxmlformats.org/drawingml/2006/picture">
                <pic:nvPicPr>
                  <pic:cNvPr id="3362" name="Picture 3362"/>
                  <pic:cNvPicPr/>
                </pic:nvPicPr>
                <pic:blipFill>
                  <a:blip r:embed="rId1"/>
                  <a:stretch>
                    <a:fillRect/>
                  </a:stretch>
                </pic:blipFill>
                <pic:spPr>
                  <a:xfrm>
                    <a:off x="0" y="0"/>
                    <a:ext cx="5752350" cy="734711"/>
                  </a:xfrm>
                  <a:prstGeom prst="rect">
                    <a:avLst/>
                  </a:prstGeom>
                </pic:spPr>
              </pic:pic>
            </a:graphicData>
          </a:graphic>
        </wp:anchor>
      </w:drawing>
    </w:r>
    <w:r w:rsidR="000B266D">
      <w:rPr>
        <w:rFonts w:ascii="Times New Roman" w:eastAsia="Times New Roman" w:hAnsi="Times New Roman"/>
        <w:b/>
      </w:rPr>
      <w:t xml:space="preserve"> </w:t>
    </w:r>
  </w:p>
  <w:p w14:paraId="378D4731" w14:textId="77777777" w:rsidR="000B266D" w:rsidRDefault="000B266D">
    <w:pPr>
      <w:spacing w:after="84" w:line="238" w:lineRule="auto"/>
      <w:ind w:left="490" w:right="0" w:hanging="312"/>
      <w:jc w:val="left"/>
    </w:pPr>
    <w:r>
      <w:rPr>
        <w:rFonts w:cs="Cambria"/>
        <w:sz w:val="18"/>
      </w:rPr>
      <w:t xml:space="preserve">Zadanie pn.: </w:t>
    </w:r>
    <w:r>
      <w:rPr>
        <w:rFonts w:cs="Cambria"/>
        <w:b/>
        <w:sz w:val="18"/>
      </w:rPr>
      <w:t xml:space="preserve">Zrównoważony rozwój gospodarki wodno – ściekowej na terenie Gminy Międzyrzec Podlaski, </w:t>
    </w:r>
    <w:r>
      <w:rPr>
        <w:rFonts w:cs="Cambria"/>
        <w:sz w:val="18"/>
      </w:rPr>
      <w:t xml:space="preserve">jest </w:t>
    </w:r>
    <w:r>
      <w:rPr>
        <w:sz w:val="18"/>
      </w:rPr>
      <w:t>planowane do realizacji w ramach Krajowego Planu Odbudowy i Zwiększania Odporności, Inwestycja: B3.1.1. Inwestycje w zrównoważoną gospodarkę wodno</w:t>
    </w:r>
    <w:r>
      <w:rPr>
        <w:rFonts w:cs="Cambria"/>
        <w:sz w:val="18"/>
      </w:rPr>
      <w:t>-</w:t>
    </w:r>
    <w:r>
      <w:rPr>
        <w:sz w:val="18"/>
      </w:rPr>
      <w:t>ściekową na terenach wiejskich.</w:t>
    </w:r>
    <w:r>
      <w:rPr>
        <w:rFonts w:cs="Cambria"/>
        <w:sz w:val="18"/>
      </w:rPr>
      <w:t xml:space="preserve"> </w:t>
    </w:r>
  </w:p>
  <w:p w14:paraId="41F0F79F" w14:textId="77777777" w:rsidR="000B266D" w:rsidRDefault="000B266D">
    <w:pPr>
      <w:spacing w:after="0" w:line="259" w:lineRule="auto"/>
      <w:ind w:left="142" w:right="0" w:firstLine="0"/>
      <w:jc w:val="left"/>
    </w:pPr>
    <w:r>
      <w:rPr>
        <w:rFonts w:ascii="Times New Roman" w:eastAsia="Times New Roman" w:hAnsi="Times New Roman"/>
      </w:rPr>
      <w:t xml:space="preserve"> </w:t>
    </w:r>
  </w:p>
  <w:p w14:paraId="545859EA" w14:textId="77777777" w:rsidR="000B266D" w:rsidRDefault="000B266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3A7DE4"/>
    <w:multiLevelType w:val="hybridMultilevel"/>
    <w:tmpl w:val="C60C6522"/>
    <w:lvl w:ilvl="0" w:tplc="43D4A37A">
      <w:start w:val="1"/>
      <w:numFmt w:val="decimal"/>
      <w:lvlText w:val="%1"/>
      <w:lvlJc w:val="left"/>
      <w:pPr>
        <w:ind w:left="3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283CD036">
      <w:start w:val="1"/>
      <w:numFmt w:val="lowerLetter"/>
      <w:lvlText w:val="%2"/>
      <w:lvlJc w:val="left"/>
      <w:pPr>
        <w:ind w:left="78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41BC1480">
      <w:start w:val="1"/>
      <w:numFmt w:val="lowerRoman"/>
      <w:lvlText w:val="%3"/>
      <w:lvlJc w:val="left"/>
      <w:pPr>
        <w:ind w:left="121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FAC4BBC6">
      <w:start w:val="1"/>
      <w:numFmt w:val="decimal"/>
      <w:lvlText w:val="%4"/>
      <w:lvlJc w:val="left"/>
      <w:pPr>
        <w:ind w:left="163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345E769C">
      <w:start w:val="1"/>
      <w:numFmt w:val="lowerLetter"/>
      <w:lvlRestart w:val="0"/>
      <w:lvlText w:val="%5)"/>
      <w:lvlJc w:val="left"/>
      <w:pPr>
        <w:ind w:left="241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9B1895A4">
      <w:start w:val="1"/>
      <w:numFmt w:val="lowerRoman"/>
      <w:lvlText w:val="%6"/>
      <w:lvlJc w:val="left"/>
      <w:pPr>
        <w:ind w:left="278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43B27E70">
      <w:start w:val="1"/>
      <w:numFmt w:val="decimal"/>
      <w:lvlText w:val="%7"/>
      <w:lvlJc w:val="left"/>
      <w:pPr>
        <w:ind w:left="350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17709D46">
      <w:start w:val="1"/>
      <w:numFmt w:val="lowerLetter"/>
      <w:lvlText w:val="%8"/>
      <w:lvlJc w:val="left"/>
      <w:pPr>
        <w:ind w:left="422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32B01ABE">
      <w:start w:val="1"/>
      <w:numFmt w:val="lowerRoman"/>
      <w:lvlText w:val="%9"/>
      <w:lvlJc w:val="left"/>
      <w:pPr>
        <w:ind w:left="494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3E811AB"/>
    <w:multiLevelType w:val="multilevel"/>
    <w:tmpl w:val="F41EBC2C"/>
    <w:lvl w:ilvl="0">
      <w:start w:val="13"/>
      <w:numFmt w:val="decimal"/>
      <w:lvlText w:val="%1"/>
      <w:lvlJc w:val="left"/>
      <w:pPr>
        <w:ind w:left="36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1">
      <w:start w:val="11"/>
      <w:numFmt w:val="decimal"/>
      <w:lvlRestart w:val="0"/>
      <w:lvlText w:val="%1.%2."/>
      <w:lvlJc w:val="left"/>
      <w:pPr>
        <w:ind w:left="851"/>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8"/>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8"/>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8"/>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8"/>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8"/>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8"/>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8"/>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4EB6A83"/>
    <w:multiLevelType w:val="multilevel"/>
    <w:tmpl w:val="8D16E84C"/>
    <w:lvl w:ilvl="0">
      <w:start w:val="12"/>
      <w:numFmt w:val="decimal"/>
      <w:lvlText w:val="%1"/>
      <w:lvlJc w:val="left"/>
      <w:pPr>
        <w:ind w:left="620" w:hanging="620"/>
      </w:pPr>
      <w:rPr>
        <w:rFonts w:hint="default"/>
      </w:rPr>
    </w:lvl>
    <w:lvl w:ilvl="1">
      <w:start w:val="5"/>
      <w:numFmt w:val="decimal"/>
      <w:lvlText w:val="%1.%2"/>
      <w:lvlJc w:val="left"/>
      <w:pPr>
        <w:ind w:left="910" w:hanging="620"/>
      </w:pPr>
      <w:rPr>
        <w:rFonts w:hint="default"/>
      </w:rPr>
    </w:lvl>
    <w:lvl w:ilvl="2">
      <w:start w:val="1"/>
      <w:numFmt w:val="decimal"/>
      <w:lvlText w:val="%1.%2.%3"/>
      <w:lvlJc w:val="left"/>
      <w:pPr>
        <w:ind w:left="1300" w:hanging="720"/>
      </w:pPr>
      <w:rPr>
        <w:rFonts w:hint="default"/>
        <w:b/>
        <w:bCs/>
      </w:rPr>
    </w:lvl>
    <w:lvl w:ilvl="3">
      <w:start w:val="1"/>
      <w:numFmt w:val="decimal"/>
      <w:lvlText w:val="%1.%2.%3.%4"/>
      <w:lvlJc w:val="left"/>
      <w:pPr>
        <w:ind w:left="1590" w:hanging="720"/>
      </w:pPr>
      <w:rPr>
        <w:rFonts w:hint="default"/>
      </w:rPr>
    </w:lvl>
    <w:lvl w:ilvl="4">
      <w:start w:val="1"/>
      <w:numFmt w:val="decimal"/>
      <w:lvlText w:val="%1.%2.%3.%4.%5"/>
      <w:lvlJc w:val="left"/>
      <w:pPr>
        <w:ind w:left="2240" w:hanging="1080"/>
      </w:pPr>
      <w:rPr>
        <w:rFonts w:hint="default"/>
      </w:rPr>
    </w:lvl>
    <w:lvl w:ilvl="5">
      <w:start w:val="1"/>
      <w:numFmt w:val="decimal"/>
      <w:lvlText w:val="%1.%2.%3.%4.%5.%6"/>
      <w:lvlJc w:val="left"/>
      <w:pPr>
        <w:ind w:left="2530" w:hanging="1080"/>
      </w:pPr>
      <w:rPr>
        <w:rFonts w:hint="default"/>
      </w:rPr>
    </w:lvl>
    <w:lvl w:ilvl="6">
      <w:start w:val="1"/>
      <w:numFmt w:val="decimal"/>
      <w:lvlText w:val="%1.%2.%3.%4.%5.%6.%7"/>
      <w:lvlJc w:val="left"/>
      <w:pPr>
        <w:ind w:left="3180" w:hanging="1440"/>
      </w:pPr>
      <w:rPr>
        <w:rFonts w:hint="default"/>
      </w:rPr>
    </w:lvl>
    <w:lvl w:ilvl="7">
      <w:start w:val="1"/>
      <w:numFmt w:val="decimal"/>
      <w:lvlText w:val="%1.%2.%3.%4.%5.%6.%7.%8"/>
      <w:lvlJc w:val="left"/>
      <w:pPr>
        <w:ind w:left="3470" w:hanging="1440"/>
      </w:pPr>
      <w:rPr>
        <w:rFonts w:hint="default"/>
      </w:rPr>
    </w:lvl>
    <w:lvl w:ilvl="8">
      <w:start w:val="1"/>
      <w:numFmt w:val="decimal"/>
      <w:lvlText w:val="%1.%2.%3.%4.%5.%6.%7.%8.%9"/>
      <w:lvlJc w:val="left"/>
      <w:pPr>
        <w:ind w:left="4120" w:hanging="1800"/>
      </w:pPr>
      <w:rPr>
        <w:rFonts w:hint="default"/>
      </w:rPr>
    </w:lvl>
  </w:abstractNum>
  <w:abstractNum w:abstractNumId="3" w15:restartNumberingAfterBreak="0">
    <w:nsid w:val="05732CAE"/>
    <w:multiLevelType w:val="hybridMultilevel"/>
    <w:tmpl w:val="AA52B4B2"/>
    <w:lvl w:ilvl="0" w:tplc="A88C921A">
      <w:start w:val="1"/>
      <w:numFmt w:val="decimal"/>
      <w:lvlText w:val="%1)"/>
      <w:lvlJc w:val="left"/>
      <w:pPr>
        <w:ind w:left="1702"/>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1" w:tplc="6C84A634">
      <w:start w:val="1"/>
      <w:numFmt w:val="lowerLetter"/>
      <w:lvlText w:val="%2"/>
      <w:lvlJc w:val="left"/>
      <w:pPr>
        <w:ind w:left="2357"/>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2" w:tplc="913C2770">
      <w:start w:val="1"/>
      <w:numFmt w:val="lowerRoman"/>
      <w:lvlText w:val="%3"/>
      <w:lvlJc w:val="left"/>
      <w:pPr>
        <w:ind w:left="3077"/>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3" w:tplc="5E789DF8">
      <w:start w:val="1"/>
      <w:numFmt w:val="decimal"/>
      <w:lvlText w:val="%4"/>
      <w:lvlJc w:val="left"/>
      <w:pPr>
        <w:ind w:left="3797"/>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4" w:tplc="A44ED6E4">
      <w:start w:val="1"/>
      <w:numFmt w:val="lowerLetter"/>
      <w:lvlText w:val="%5"/>
      <w:lvlJc w:val="left"/>
      <w:pPr>
        <w:ind w:left="4517"/>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5" w:tplc="941A5654">
      <w:start w:val="1"/>
      <w:numFmt w:val="lowerRoman"/>
      <w:lvlText w:val="%6"/>
      <w:lvlJc w:val="left"/>
      <w:pPr>
        <w:ind w:left="5237"/>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6" w:tplc="5E16CACA">
      <w:start w:val="1"/>
      <w:numFmt w:val="decimal"/>
      <w:lvlText w:val="%7"/>
      <w:lvlJc w:val="left"/>
      <w:pPr>
        <w:ind w:left="5957"/>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7" w:tplc="5DDAFD24">
      <w:start w:val="1"/>
      <w:numFmt w:val="lowerLetter"/>
      <w:lvlText w:val="%8"/>
      <w:lvlJc w:val="left"/>
      <w:pPr>
        <w:ind w:left="6677"/>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8" w:tplc="D45A31EC">
      <w:start w:val="1"/>
      <w:numFmt w:val="lowerRoman"/>
      <w:lvlText w:val="%9"/>
      <w:lvlJc w:val="left"/>
      <w:pPr>
        <w:ind w:left="7397"/>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5B51F11"/>
    <w:multiLevelType w:val="hybridMultilevel"/>
    <w:tmpl w:val="2B40B192"/>
    <w:lvl w:ilvl="0" w:tplc="D708FD94">
      <w:start w:val="1"/>
      <w:numFmt w:val="decimal"/>
      <w:lvlText w:val="%1)"/>
      <w:lvlJc w:val="left"/>
      <w:pPr>
        <w:ind w:left="132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B790C208">
      <w:start w:val="1"/>
      <w:numFmt w:val="lowerLetter"/>
      <w:lvlText w:val="%2"/>
      <w:lvlJc w:val="left"/>
      <w:pPr>
        <w:ind w:left="18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60F4DAC6">
      <w:start w:val="1"/>
      <w:numFmt w:val="lowerRoman"/>
      <w:lvlText w:val="%3"/>
      <w:lvlJc w:val="left"/>
      <w:pPr>
        <w:ind w:left="25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8AB24342">
      <w:start w:val="1"/>
      <w:numFmt w:val="decimal"/>
      <w:lvlText w:val="%4"/>
      <w:lvlJc w:val="left"/>
      <w:pPr>
        <w:ind w:left="32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A5F2B2E4">
      <w:start w:val="1"/>
      <w:numFmt w:val="lowerLetter"/>
      <w:lvlText w:val="%5"/>
      <w:lvlJc w:val="left"/>
      <w:pPr>
        <w:ind w:left="39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82A6B146">
      <w:start w:val="1"/>
      <w:numFmt w:val="lowerRoman"/>
      <w:lvlText w:val="%6"/>
      <w:lvlJc w:val="left"/>
      <w:pPr>
        <w:ind w:left="46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6C6E2CF2">
      <w:start w:val="1"/>
      <w:numFmt w:val="decimal"/>
      <w:lvlText w:val="%7"/>
      <w:lvlJc w:val="left"/>
      <w:pPr>
        <w:ind w:left="54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9102A08A">
      <w:start w:val="1"/>
      <w:numFmt w:val="lowerLetter"/>
      <w:lvlText w:val="%8"/>
      <w:lvlJc w:val="left"/>
      <w:pPr>
        <w:ind w:left="61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6EC0410A">
      <w:start w:val="1"/>
      <w:numFmt w:val="lowerRoman"/>
      <w:lvlText w:val="%9"/>
      <w:lvlJc w:val="left"/>
      <w:pPr>
        <w:ind w:left="68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688390D"/>
    <w:multiLevelType w:val="multilevel"/>
    <w:tmpl w:val="A9662658"/>
    <w:lvl w:ilvl="0">
      <w:start w:val="9"/>
      <w:numFmt w:val="decimal"/>
      <w:lvlText w:val="%1"/>
      <w:lvlJc w:val="left"/>
      <w:pPr>
        <w:ind w:left="36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1">
      <w:start w:val="6"/>
      <w:numFmt w:val="decimal"/>
      <w:lvlRestart w:val="0"/>
      <w:lvlText w:val="%1.%2."/>
      <w:lvlJc w:val="left"/>
      <w:pPr>
        <w:ind w:left="851"/>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2"/>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2"/>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2"/>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2"/>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2"/>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2"/>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2"/>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7865DF4"/>
    <w:multiLevelType w:val="hybridMultilevel"/>
    <w:tmpl w:val="5CBE7890"/>
    <w:lvl w:ilvl="0" w:tplc="8F9A8556">
      <w:start w:val="1"/>
      <w:numFmt w:val="lowerLetter"/>
      <w:lvlText w:val="%1)"/>
      <w:lvlJc w:val="left"/>
      <w:pPr>
        <w:ind w:left="113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A0682656">
      <w:start w:val="1"/>
      <w:numFmt w:val="lowerLetter"/>
      <w:lvlText w:val="%2"/>
      <w:lvlJc w:val="left"/>
      <w:pPr>
        <w:ind w:left="18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36C46768">
      <w:start w:val="1"/>
      <w:numFmt w:val="lowerRoman"/>
      <w:lvlText w:val="%3"/>
      <w:lvlJc w:val="left"/>
      <w:pPr>
        <w:ind w:left="25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9E3E3CEC">
      <w:start w:val="1"/>
      <w:numFmt w:val="decimal"/>
      <w:lvlText w:val="%4"/>
      <w:lvlJc w:val="left"/>
      <w:pPr>
        <w:ind w:left="32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A33A6B14">
      <w:start w:val="1"/>
      <w:numFmt w:val="lowerLetter"/>
      <w:lvlText w:val="%5"/>
      <w:lvlJc w:val="left"/>
      <w:pPr>
        <w:ind w:left="39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79CCEDC8">
      <w:start w:val="1"/>
      <w:numFmt w:val="lowerRoman"/>
      <w:lvlText w:val="%6"/>
      <w:lvlJc w:val="left"/>
      <w:pPr>
        <w:ind w:left="46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BE8211BE">
      <w:start w:val="1"/>
      <w:numFmt w:val="decimal"/>
      <w:lvlText w:val="%7"/>
      <w:lvlJc w:val="left"/>
      <w:pPr>
        <w:ind w:left="54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1B6C6D80">
      <w:start w:val="1"/>
      <w:numFmt w:val="lowerLetter"/>
      <w:lvlText w:val="%8"/>
      <w:lvlJc w:val="left"/>
      <w:pPr>
        <w:ind w:left="61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1F30F736">
      <w:start w:val="1"/>
      <w:numFmt w:val="lowerRoman"/>
      <w:lvlText w:val="%9"/>
      <w:lvlJc w:val="left"/>
      <w:pPr>
        <w:ind w:left="68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031670A"/>
    <w:multiLevelType w:val="hybridMultilevel"/>
    <w:tmpl w:val="850EED44"/>
    <w:lvl w:ilvl="0" w:tplc="D81669E0">
      <w:start w:val="1"/>
      <w:numFmt w:val="lowerLetter"/>
      <w:lvlText w:val="%1)"/>
      <w:lvlJc w:val="left"/>
      <w:pPr>
        <w:ind w:left="113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1102D634">
      <w:start w:val="1"/>
      <w:numFmt w:val="lowerLetter"/>
      <w:lvlText w:val="%2"/>
      <w:lvlJc w:val="left"/>
      <w:pPr>
        <w:ind w:left="178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44E458F4">
      <w:start w:val="1"/>
      <w:numFmt w:val="lowerRoman"/>
      <w:lvlText w:val="%3"/>
      <w:lvlJc w:val="left"/>
      <w:pPr>
        <w:ind w:left="250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F836B87A">
      <w:start w:val="1"/>
      <w:numFmt w:val="decimal"/>
      <w:lvlText w:val="%4"/>
      <w:lvlJc w:val="left"/>
      <w:pPr>
        <w:ind w:left="322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9FA6391A">
      <w:start w:val="1"/>
      <w:numFmt w:val="lowerLetter"/>
      <w:lvlText w:val="%5"/>
      <w:lvlJc w:val="left"/>
      <w:pPr>
        <w:ind w:left="394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19E47F3C">
      <w:start w:val="1"/>
      <w:numFmt w:val="lowerRoman"/>
      <w:lvlText w:val="%6"/>
      <w:lvlJc w:val="left"/>
      <w:pPr>
        <w:ind w:left="466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912842D2">
      <w:start w:val="1"/>
      <w:numFmt w:val="decimal"/>
      <w:lvlText w:val="%7"/>
      <w:lvlJc w:val="left"/>
      <w:pPr>
        <w:ind w:left="538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C95660B2">
      <w:start w:val="1"/>
      <w:numFmt w:val="lowerLetter"/>
      <w:lvlText w:val="%8"/>
      <w:lvlJc w:val="left"/>
      <w:pPr>
        <w:ind w:left="610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16FE8E64">
      <w:start w:val="1"/>
      <w:numFmt w:val="lowerRoman"/>
      <w:lvlText w:val="%9"/>
      <w:lvlJc w:val="left"/>
      <w:pPr>
        <w:ind w:left="682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279653F"/>
    <w:multiLevelType w:val="hybridMultilevel"/>
    <w:tmpl w:val="E932A086"/>
    <w:lvl w:ilvl="0" w:tplc="9EC20614">
      <w:start w:val="1"/>
      <w:numFmt w:val="decimal"/>
      <w:lvlText w:val="%1)"/>
      <w:lvlJc w:val="left"/>
      <w:pPr>
        <w:ind w:left="122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91364BF6">
      <w:start w:val="1"/>
      <w:numFmt w:val="lowerLetter"/>
      <w:lvlText w:val="%2"/>
      <w:lvlJc w:val="left"/>
      <w:pPr>
        <w:ind w:left="18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70C0E702">
      <w:start w:val="1"/>
      <w:numFmt w:val="lowerRoman"/>
      <w:lvlText w:val="%3"/>
      <w:lvlJc w:val="left"/>
      <w:pPr>
        <w:ind w:left="25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DD00D56E">
      <w:start w:val="1"/>
      <w:numFmt w:val="decimal"/>
      <w:lvlText w:val="%4"/>
      <w:lvlJc w:val="left"/>
      <w:pPr>
        <w:ind w:left="32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904A13BA">
      <w:start w:val="1"/>
      <w:numFmt w:val="lowerLetter"/>
      <w:lvlText w:val="%5"/>
      <w:lvlJc w:val="left"/>
      <w:pPr>
        <w:ind w:left="39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202C973C">
      <w:start w:val="1"/>
      <w:numFmt w:val="lowerRoman"/>
      <w:lvlText w:val="%6"/>
      <w:lvlJc w:val="left"/>
      <w:pPr>
        <w:ind w:left="46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5CB87B82">
      <w:start w:val="1"/>
      <w:numFmt w:val="decimal"/>
      <w:lvlText w:val="%7"/>
      <w:lvlJc w:val="left"/>
      <w:pPr>
        <w:ind w:left="54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CAA84430">
      <w:start w:val="1"/>
      <w:numFmt w:val="lowerLetter"/>
      <w:lvlText w:val="%8"/>
      <w:lvlJc w:val="left"/>
      <w:pPr>
        <w:ind w:left="61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51E2C682">
      <w:start w:val="1"/>
      <w:numFmt w:val="lowerRoman"/>
      <w:lvlText w:val="%9"/>
      <w:lvlJc w:val="left"/>
      <w:pPr>
        <w:ind w:left="68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3294E54"/>
    <w:multiLevelType w:val="hybridMultilevel"/>
    <w:tmpl w:val="46B02110"/>
    <w:lvl w:ilvl="0" w:tplc="C1BE0F00">
      <w:start w:val="1"/>
      <w:numFmt w:val="decimal"/>
      <w:lvlText w:val="%1"/>
      <w:lvlJc w:val="left"/>
      <w:pPr>
        <w:ind w:left="3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F0965280">
      <w:start w:val="1"/>
      <w:numFmt w:val="lowerLetter"/>
      <w:lvlText w:val="%2"/>
      <w:lvlJc w:val="left"/>
      <w:pPr>
        <w:ind w:left="85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6D607A08">
      <w:start w:val="7"/>
      <w:numFmt w:val="lowerLetter"/>
      <w:lvlRestart w:val="0"/>
      <w:lvlText w:val="%3)"/>
      <w:lvlJc w:val="left"/>
      <w:pPr>
        <w:ind w:left="141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FDB6BC18">
      <w:start w:val="1"/>
      <w:numFmt w:val="decimal"/>
      <w:lvlText w:val="%4"/>
      <w:lvlJc w:val="left"/>
      <w:pPr>
        <w:ind w:left="207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700292FE">
      <w:start w:val="1"/>
      <w:numFmt w:val="lowerLetter"/>
      <w:lvlText w:val="%5"/>
      <w:lvlJc w:val="left"/>
      <w:pPr>
        <w:ind w:left="279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98FED110">
      <w:start w:val="1"/>
      <w:numFmt w:val="lowerRoman"/>
      <w:lvlText w:val="%6"/>
      <w:lvlJc w:val="left"/>
      <w:pPr>
        <w:ind w:left="351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DF4E7820">
      <w:start w:val="1"/>
      <w:numFmt w:val="decimal"/>
      <w:lvlText w:val="%7"/>
      <w:lvlJc w:val="left"/>
      <w:pPr>
        <w:ind w:left="423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C7823FCC">
      <w:start w:val="1"/>
      <w:numFmt w:val="lowerLetter"/>
      <w:lvlText w:val="%8"/>
      <w:lvlJc w:val="left"/>
      <w:pPr>
        <w:ind w:left="495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E5B4BE92">
      <w:start w:val="1"/>
      <w:numFmt w:val="lowerRoman"/>
      <w:lvlText w:val="%9"/>
      <w:lvlJc w:val="left"/>
      <w:pPr>
        <w:ind w:left="567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7281DCA"/>
    <w:multiLevelType w:val="multilevel"/>
    <w:tmpl w:val="0512C9AA"/>
    <w:lvl w:ilvl="0">
      <w:start w:val="6"/>
      <w:numFmt w:val="decimal"/>
      <w:lvlText w:val="%1"/>
      <w:lvlJc w:val="left"/>
      <w:pPr>
        <w:ind w:left="36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698"/>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76F2F59"/>
    <w:multiLevelType w:val="hybridMultilevel"/>
    <w:tmpl w:val="2E6C4678"/>
    <w:lvl w:ilvl="0" w:tplc="E086FC0A">
      <w:start w:val="1"/>
      <w:numFmt w:val="decimal"/>
      <w:lvlText w:val="%1"/>
      <w:lvlJc w:val="left"/>
      <w:pPr>
        <w:ind w:left="3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C61E10E6">
      <w:start w:val="1"/>
      <w:numFmt w:val="lowerLetter"/>
      <w:lvlText w:val="%2"/>
      <w:lvlJc w:val="left"/>
      <w:pPr>
        <w:ind w:left="85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892E41D0">
      <w:start w:val="1"/>
      <w:numFmt w:val="lowerLetter"/>
      <w:lvlRestart w:val="0"/>
      <w:lvlText w:val="%3)"/>
      <w:lvlJc w:val="left"/>
      <w:pPr>
        <w:ind w:left="141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339C5A1C">
      <w:start w:val="1"/>
      <w:numFmt w:val="decimal"/>
      <w:lvlText w:val="%4"/>
      <w:lvlJc w:val="left"/>
      <w:pPr>
        <w:ind w:left="207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6B9CBC72">
      <w:start w:val="1"/>
      <w:numFmt w:val="lowerLetter"/>
      <w:lvlText w:val="%5"/>
      <w:lvlJc w:val="left"/>
      <w:pPr>
        <w:ind w:left="279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FC10ADF4">
      <w:start w:val="1"/>
      <w:numFmt w:val="lowerRoman"/>
      <w:lvlText w:val="%6"/>
      <w:lvlJc w:val="left"/>
      <w:pPr>
        <w:ind w:left="351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0C20990C">
      <w:start w:val="1"/>
      <w:numFmt w:val="decimal"/>
      <w:lvlText w:val="%7"/>
      <w:lvlJc w:val="left"/>
      <w:pPr>
        <w:ind w:left="423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0E04EC56">
      <w:start w:val="1"/>
      <w:numFmt w:val="lowerLetter"/>
      <w:lvlText w:val="%8"/>
      <w:lvlJc w:val="left"/>
      <w:pPr>
        <w:ind w:left="495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33CED18E">
      <w:start w:val="1"/>
      <w:numFmt w:val="lowerRoman"/>
      <w:lvlText w:val="%9"/>
      <w:lvlJc w:val="left"/>
      <w:pPr>
        <w:ind w:left="567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1B430006"/>
    <w:multiLevelType w:val="multilevel"/>
    <w:tmpl w:val="060C4E9E"/>
    <w:lvl w:ilvl="0">
      <w:start w:val="13"/>
      <w:numFmt w:val="decimal"/>
      <w:lvlText w:val="%1"/>
      <w:lvlJc w:val="left"/>
      <w:pPr>
        <w:ind w:left="36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1">
      <w:start w:val="6"/>
      <w:numFmt w:val="decimal"/>
      <w:lvlRestart w:val="0"/>
      <w:lvlText w:val="%1.%2."/>
      <w:lvlJc w:val="left"/>
      <w:pPr>
        <w:ind w:left="851"/>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6"/>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6"/>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6"/>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6"/>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6"/>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6"/>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6"/>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3CE3E05"/>
    <w:multiLevelType w:val="hybridMultilevel"/>
    <w:tmpl w:val="10D40784"/>
    <w:lvl w:ilvl="0" w:tplc="BB1CBC4E">
      <w:start w:val="1"/>
      <w:numFmt w:val="lowerLetter"/>
      <w:lvlText w:val="%1)"/>
      <w:lvlJc w:val="left"/>
      <w:pPr>
        <w:ind w:left="184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8028DE4A">
      <w:start w:val="1"/>
      <w:numFmt w:val="lowerLetter"/>
      <w:lvlText w:val="%2"/>
      <w:lvlJc w:val="left"/>
      <w:pPr>
        <w:ind w:left="221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5A7E2BDE">
      <w:start w:val="1"/>
      <w:numFmt w:val="lowerRoman"/>
      <w:lvlText w:val="%3"/>
      <w:lvlJc w:val="left"/>
      <w:pPr>
        <w:ind w:left="293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326A7460">
      <w:start w:val="1"/>
      <w:numFmt w:val="decimal"/>
      <w:lvlText w:val="%4"/>
      <w:lvlJc w:val="left"/>
      <w:pPr>
        <w:ind w:left="365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021A1FC8">
      <w:start w:val="1"/>
      <w:numFmt w:val="lowerLetter"/>
      <w:lvlText w:val="%5"/>
      <w:lvlJc w:val="left"/>
      <w:pPr>
        <w:ind w:left="437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95263B7A">
      <w:start w:val="1"/>
      <w:numFmt w:val="lowerRoman"/>
      <w:lvlText w:val="%6"/>
      <w:lvlJc w:val="left"/>
      <w:pPr>
        <w:ind w:left="509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1E3E89E0">
      <w:start w:val="1"/>
      <w:numFmt w:val="decimal"/>
      <w:lvlText w:val="%7"/>
      <w:lvlJc w:val="left"/>
      <w:pPr>
        <w:ind w:left="581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E88A80B0">
      <w:start w:val="1"/>
      <w:numFmt w:val="lowerLetter"/>
      <w:lvlText w:val="%8"/>
      <w:lvlJc w:val="left"/>
      <w:pPr>
        <w:ind w:left="653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85FA5134">
      <w:start w:val="1"/>
      <w:numFmt w:val="lowerRoman"/>
      <w:lvlText w:val="%9"/>
      <w:lvlJc w:val="left"/>
      <w:pPr>
        <w:ind w:left="725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58465C5"/>
    <w:multiLevelType w:val="multilevel"/>
    <w:tmpl w:val="0400F59C"/>
    <w:lvl w:ilvl="0">
      <w:start w:val="8"/>
      <w:numFmt w:val="decimal"/>
      <w:lvlText w:val="%1"/>
      <w:lvlJc w:val="left"/>
      <w:pPr>
        <w:ind w:left="36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851"/>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5F73777"/>
    <w:multiLevelType w:val="hybridMultilevel"/>
    <w:tmpl w:val="104A4764"/>
    <w:lvl w:ilvl="0" w:tplc="4C688EE6">
      <w:start w:val="1"/>
      <w:numFmt w:val="decimal"/>
      <w:lvlText w:val="%1"/>
      <w:lvlJc w:val="left"/>
      <w:pPr>
        <w:ind w:left="3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9BC2EEAA">
      <w:start w:val="1"/>
      <w:numFmt w:val="lowerLetter"/>
      <w:lvlText w:val="%2"/>
      <w:lvlJc w:val="left"/>
      <w:pPr>
        <w:ind w:left="86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B420E1D2">
      <w:start w:val="1"/>
      <w:numFmt w:val="lowerLetter"/>
      <w:lvlRestart w:val="0"/>
      <w:lvlText w:val="%3)"/>
      <w:lvlJc w:val="left"/>
      <w:pPr>
        <w:ind w:left="149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DA625D3C">
      <w:start w:val="1"/>
      <w:numFmt w:val="decimal"/>
      <w:lvlText w:val="%4"/>
      <w:lvlJc w:val="left"/>
      <w:pPr>
        <w:ind w:left="208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46687B2E">
      <w:start w:val="1"/>
      <w:numFmt w:val="lowerLetter"/>
      <w:lvlText w:val="%5"/>
      <w:lvlJc w:val="left"/>
      <w:pPr>
        <w:ind w:left="280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16D6637A">
      <w:start w:val="1"/>
      <w:numFmt w:val="lowerRoman"/>
      <w:lvlText w:val="%6"/>
      <w:lvlJc w:val="left"/>
      <w:pPr>
        <w:ind w:left="352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B7445934">
      <w:start w:val="1"/>
      <w:numFmt w:val="decimal"/>
      <w:lvlText w:val="%7"/>
      <w:lvlJc w:val="left"/>
      <w:pPr>
        <w:ind w:left="424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7B74A7CC">
      <w:start w:val="1"/>
      <w:numFmt w:val="lowerLetter"/>
      <w:lvlText w:val="%8"/>
      <w:lvlJc w:val="left"/>
      <w:pPr>
        <w:ind w:left="496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D66A4450">
      <w:start w:val="1"/>
      <w:numFmt w:val="lowerRoman"/>
      <w:lvlText w:val="%9"/>
      <w:lvlJc w:val="left"/>
      <w:pPr>
        <w:ind w:left="568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26A12921"/>
    <w:multiLevelType w:val="multilevel"/>
    <w:tmpl w:val="4078A2E8"/>
    <w:lvl w:ilvl="0">
      <w:start w:val="12"/>
      <w:numFmt w:val="decimal"/>
      <w:lvlText w:val="%1"/>
      <w:lvlJc w:val="left"/>
      <w:pPr>
        <w:ind w:left="620" w:hanging="620"/>
      </w:pPr>
      <w:rPr>
        <w:rFonts w:hint="default"/>
      </w:rPr>
    </w:lvl>
    <w:lvl w:ilvl="1">
      <w:start w:val="3"/>
      <w:numFmt w:val="decimal"/>
      <w:lvlText w:val="%1.%2"/>
      <w:lvlJc w:val="left"/>
      <w:pPr>
        <w:ind w:left="910" w:hanging="620"/>
      </w:pPr>
      <w:rPr>
        <w:rFonts w:hint="default"/>
      </w:rPr>
    </w:lvl>
    <w:lvl w:ilvl="2">
      <w:start w:val="1"/>
      <w:numFmt w:val="decimal"/>
      <w:lvlText w:val="%1.%2.%3"/>
      <w:lvlJc w:val="left"/>
      <w:pPr>
        <w:ind w:left="1300" w:hanging="720"/>
      </w:pPr>
      <w:rPr>
        <w:rFonts w:hint="default"/>
        <w:b/>
        <w:bCs/>
      </w:rPr>
    </w:lvl>
    <w:lvl w:ilvl="3">
      <w:start w:val="1"/>
      <w:numFmt w:val="decimal"/>
      <w:lvlText w:val="%1.%2.%3.%4"/>
      <w:lvlJc w:val="left"/>
      <w:pPr>
        <w:ind w:left="1590" w:hanging="720"/>
      </w:pPr>
      <w:rPr>
        <w:rFonts w:hint="default"/>
      </w:rPr>
    </w:lvl>
    <w:lvl w:ilvl="4">
      <w:start w:val="1"/>
      <w:numFmt w:val="decimal"/>
      <w:lvlText w:val="%1.%2.%3.%4.%5"/>
      <w:lvlJc w:val="left"/>
      <w:pPr>
        <w:ind w:left="2240" w:hanging="1080"/>
      </w:pPr>
      <w:rPr>
        <w:rFonts w:hint="default"/>
      </w:rPr>
    </w:lvl>
    <w:lvl w:ilvl="5">
      <w:start w:val="1"/>
      <w:numFmt w:val="decimal"/>
      <w:lvlText w:val="%1.%2.%3.%4.%5.%6"/>
      <w:lvlJc w:val="left"/>
      <w:pPr>
        <w:ind w:left="2530" w:hanging="1080"/>
      </w:pPr>
      <w:rPr>
        <w:rFonts w:hint="default"/>
      </w:rPr>
    </w:lvl>
    <w:lvl w:ilvl="6">
      <w:start w:val="1"/>
      <w:numFmt w:val="decimal"/>
      <w:lvlText w:val="%1.%2.%3.%4.%5.%6.%7"/>
      <w:lvlJc w:val="left"/>
      <w:pPr>
        <w:ind w:left="3180" w:hanging="1440"/>
      </w:pPr>
      <w:rPr>
        <w:rFonts w:hint="default"/>
      </w:rPr>
    </w:lvl>
    <w:lvl w:ilvl="7">
      <w:start w:val="1"/>
      <w:numFmt w:val="decimal"/>
      <w:lvlText w:val="%1.%2.%3.%4.%5.%6.%7.%8"/>
      <w:lvlJc w:val="left"/>
      <w:pPr>
        <w:ind w:left="3470" w:hanging="1440"/>
      </w:pPr>
      <w:rPr>
        <w:rFonts w:hint="default"/>
      </w:rPr>
    </w:lvl>
    <w:lvl w:ilvl="8">
      <w:start w:val="1"/>
      <w:numFmt w:val="decimal"/>
      <w:lvlText w:val="%1.%2.%3.%4.%5.%6.%7.%8.%9"/>
      <w:lvlJc w:val="left"/>
      <w:pPr>
        <w:ind w:left="4120" w:hanging="1800"/>
      </w:pPr>
      <w:rPr>
        <w:rFonts w:hint="default"/>
      </w:rPr>
    </w:lvl>
  </w:abstractNum>
  <w:abstractNum w:abstractNumId="17" w15:restartNumberingAfterBreak="0">
    <w:nsid w:val="273E204D"/>
    <w:multiLevelType w:val="hybridMultilevel"/>
    <w:tmpl w:val="E020ED4A"/>
    <w:lvl w:ilvl="0" w:tplc="B8FAE9DC">
      <w:start w:val="1"/>
      <w:numFmt w:val="decimal"/>
      <w:lvlText w:val="%1)"/>
      <w:lvlJc w:val="left"/>
      <w:pPr>
        <w:ind w:left="121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3A2407FC">
      <w:start w:val="1"/>
      <w:numFmt w:val="lowerLetter"/>
      <w:lvlText w:val="%2"/>
      <w:lvlJc w:val="left"/>
      <w:pPr>
        <w:ind w:left="178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AD88B95A">
      <w:start w:val="1"/>
      <w:numFmt w:val="lowerRoman"/>
      <w:lvlText w:val="%3"/>
      <w:lvlJc w:val="left"/>
      <w:pPr>
        <w:ind w:left="250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31E0E26A">
      <w:start w:val="1"/>
      <w:numFmt w:val="decimal"/>
      <w:lvlText w:val="%4"/>
      <w:lvlJc w:val="left"/>
      <w:pPr>
        <w:ind w:left="322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C04C9E76">
      <w:start w:val="1"/>
      <w:numFmt w:val="lowerLetter"/>
      <w:lvlText w:val="%5"/>
      <w:lvlJc w:val="left"/>
      <w:pPr>
        <w:ind w:left="394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9AC4C55C">
      <w:start w:val="1"/>
      <w:numFmt w:val="lowerRoman"/>
      <w:lvlText w:val="%6"/>
      <w:lvlJc w:val="left"/>
      <w:pPr>
        <w:ind w:left="466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F26235C8">
      <w:start w:val="1"/>
      <w:numFmt w:val="decimal"/>
      <w:lvlText w:val="%7"/>
      <w:lvlJc w:val="left"/>
      <w:pPr>
        <w:ind w:left="538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9FA4D41C">
      <w:start w:val="1"/>
      <w:numFmt w:val="lowerLetter"/>
      <w:lvlText w:val="%8"/>
      <w:lvlJc w:val="left"/>
      <w:pPr>
        <w:ind w:left="610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C302BA9A">
      <w:start w:val="1"/>
      <w:numFmt w:val="lowerRoman"/>
      <w:lvlText w:val="%9"/>
      <w:lvlJc w:val="left"/>
      <w:pPr>
        <w:ind w:left="682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2B7975CE"/>
    <w:multiLevelType w:val="multilevel"/>
    <w:tmpl w:val="813EC748"/>
    <w:lvl w:ilvl="0">
      <w:start w:val="1"/>
      <w:numFmt w:val="decimal"/>
      <w:lvlText w:val="%1)"/>
      <w:lvlJc w:val="left"/>
      <w:pPr>
        <w:ind w:left="99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start w:val="6"/>
      <w:numFmt w:val="decimal"/>
      <w:lvlText w:val="%1.%2."/>
      <w:lvlJc w:val="left"/>
      <w:pPr>
        <w:ind w:left="1994"/>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2CD10C40"/>
    <w:multiLevelType w:val="hybridMultilevel"/>
    <w:tmpl w:val="3D2065AE"/>
    <w:lvl w:ilvl="0" w:tplc="3168B6A2">
      <w:start w:val="1"/>
      <w:numFmt w:val="decimal"/>
      <w:lvlText w:val="%1."/>
      <w:lvlJc w:val="left"/>
      <w:pPr>
        <w:ind w:left="410"/>
      </w:pPr>
      <w:rPr>
        <w:rFonts w:ascii="Cambria" w:eastAsia="Cambria" w:hAnsi="Cambria" w:cs="Cambria"/>
        <w:b w:val="0"/>
        <w:i w:val="0"/>
        <w:strike w:val="0"/>
        <w:dstrike w:val="0"/>
        <w:color w:val="000000"/>
        <w:sz w:val="18"/>
        <w:szCs w:val="18"/>
        <w:u w:val="none" w:color="000000"/>
        <w:bdr w:val="none" w:sz="0" w:space="0" w:color="auto"/>
        <w:shd w:val="clear" w:color="auto" w:fill="auto"/>
        <w:vertAlign w:val="baseline"/>
      </w:rPr>
    </w:lvl>
    <w:lvl w:ilvl="1" w:tplc="D28A7310">
      <w:start w:val="1"/>
      <w:numFmt w:val="lowerLetter"/>
      <w:lvlText w:val="%2"/>
      <w:lvlJc w:val="left"/>
      <w:pPr>
        <w:ind w:left="1363"/>
      </w:pPr>
      <w:rPr>
        <w:rFonts w:ascii="Cambria" w:eastAsia="Cambria" w:hAnsi="Cambria" w:cs="Cambria"/>
        <w:b w:val="0"/>
        <w:i w:val="0"/>
        <w:strike w:val="0"/>
        <w:dstrike w:val="0"/>
        <w:color w:val="000000"/>
        <w:sz w:val="18"/>
        <w:szCs w:val="18"/>
        <w:u w:val="none" w:color="000000"/>
        <w:bdr w:val="none" w:sz="0" w:space="0" w:color="auto"/>
        <w:shd w:val="clear" w:color="auto" w:fill="auto"/>
        <w:vertAlign w:val="baseline"/>
      </w:rPr>
    </w:lvl>
    <w:lvl w:ilvl="2" w:tplc="A4B8A8CC">
      <w:start w:val="1"/>
      <w:numFmt w:val="lowerRoman"/>
      <w:lvlText w:val="%3"/>
      <w:lvlJc w:val="left"/>
      <w:pPr>
        <w:ind w:left="2083"/>
      </w:pPr>
      <w:rPr>
        <w:rFonts w:ascii="Cambria" w:eastAsia="Cambria" w:hAnsi="Cambria" w:cs="Cambria"/>
        <w:b w:val="0"/>
        <w:i w:val="0"/>
        <w:strike w:val="0"/>
        <w:dstrike w:val="0"/>
        <w:color w:val="000000"/>
        <w:sz w:val="18"/>
        <w:szCs w:val="18"/>
        <w:u w:val="none" w:color="000000"/>
        <w:bdr w:val="none" w:sz="0" w:space="0" w:color="auto"/>
        <w:shd w:val="clear" w:color="auto" w:fill="auto"/>
        <w:vertAlign w:val="baseline"/>
      </w:rPr>
    </w:lvl>
    <w:lvl w:ilvl="3" w:tplc="11449A64">
      <w:start w:val="1"/>
      <w:numFmt w:val="decimal"/>
      <w:lvlText w:val="%4"/>
      <w:lvlJc w:val="left"/>
      <w:pPr>
        <w:ind w:left="2803"/>
      </w:pPr>
      <w:rPr>
        <w:rFonts w:ascii="Cambria" w:eastAsia="Cambria" w:hAnsi="Cambria" w:cs="Cambria"/>
        <w:b w:val="0"/>
        <w:i w:val="0"/>
        <w:strike w:val="0"/>
        <w:dstrike w:val="0"/>
        <w:color w:val="000000"/>
        <w:sz w:val="18"/>
        <w:szCs w:val="18"/>
        <w:u w:val="none" w:color="000000"/>
        <w:bdr w:val="none" w:sz="0" w:space="0" w:color="auto"/>
        <w:shd w:val="clear" w:color="auto" w:fill="auto"/>
        <w:vertAlign w:val="baseline"/>
      </w:rPr>
    </w:lvl>
    <w:lvl w:ilvl="4" w:tplc="65C46CF8">
      <w:start w:val="1"/>
      <w:numFmt w:val="lowerLetter"/>
      <w:lvlText w:val="%5"/>
      <w:lvlJc w:val="left"/>
      <w:pPr>
        <w:ind w:left="3523"/>
      </w:pPr>
      <w:rPr>
        <w:rFonts w:ascii="Cambria" w:eastAsia="Cambria" w:hAnsi="Cambria" w:cs="Cambria"/>
        <w:b w:val="0"/>
        <w:i w:val="0"/>
        <w:strike w:val="0"/>
        <w:dstrike w:val="0"/>
        <w:color w:val="000000"/>
        <w:sz w:val="18"/>
        <w:szCs w:val="18"/>
        <w:u w:val="none" w:color="000000"/>
        <w:bdr w:val="none" w:sz="0" w:space="0" w:color="auto"/>
        <w:shd w:val="clear" w:color="auto" w:fill="auto"/>
        <w:vertAlign w:val="baseline"/>
      </w:rPr>
    </w:lvl>
    <w:lvl w:ilvl="5" w:tplc="D548D48A">
      <w:start w:val="1"/>
      <w:numFmt w:val="lowerRoman"/>
      <w:lvlText w:val="%6"/>
      <w:lvlJc w:val="left"/>
      <w:pPr>
        <w:ind w:left="4243"/>
      </w:pPr>
      <w:rPr>
        <w:rFonts w:ascii="Cambria" w:eastAsia="Cambria" w:hAnsi="Cambria" w:cs="Cambria"/>
        <w:b w:val="0"/>
        <w:i w:val="0"/>
        <w:strike w:val="0"/>
        <w:dstrike w:val="0"/>
        <w:color w:val="000000"/>
        <w:sz w:val="18"/>
        <w:szCs w:val="18"/>
        <w:u w:val="none" w:color="000000"/>
        <w:bdr w:val="none" w:sz="0" w:space="0" w:color="auto"/>
        <w:shd w:val="clear" w:color="auto" w:fill="auto"/>
        <w:vertAlign w:val="baseline"/>
      </w:rPr>
    </w:lvl>
    <w:lvl w:ilvl="6" w:tplc="554CDA68">
      <w:start w:val="1"/>
      <w:numFmt w:val="decimal"/>
      <w:lvlText w:val="%7"/>
      <w:lvlJc w:val="left"/>
      <w:pPr>
        <w:ind w:left="4963"/>
      </w:pPr>
      <w:rPr>
        <w:rFonts w:ascii="Cambria" w:eastAsia="Cambria" w:hAnsi="Cambria" w:cs="Cambria"/>
        <w:b w:val="0"/>
        <w:i w:val="0"/>
        <w:strike w:val="0"/>
        <w:dstrike w:val="0"/>
        <w:color w:val="000000"/>
        <w:sz w:val="18"/>
        <w:szCs w:val="18"/>
        <w:u w:val="none" w:color="000000"/>
        <w:bdr w:val="none" w:sz="0" w:space="0" w:color="auto"/>
        <w:shd w:val="clear" w:color="auto" w:fill="auto"/>
        <w:vertAlign w:val="baseline"/>
      </w:rPr>
    </w:lvl>
    <w:lvl w:ilvl="7" w:tplc="75FA6CCC">
      <w:start w:val="1"/>
      <w:numFmt w:val="lowerLetter"/>
      <w:lvlText w:val="%8"/>
      <w:lvlJc w:val="left"/>
      <w:pPr>
        <w:ind w:left="5683"/>
      </w:pPr>
      <w:rPr>
        <w:rFonts w:ascii="Cambria" w:eastAsia="Cambria" w:hAnsi="Cambria" w:cs="Cambria"/>
        <w:b w:val="0"/>
        <w:i w:val="0"/>
        <w:strike w:val="0"/>
        <w:dstrike w:val="0"/>
        <w:color w:val="000000"/>
        <w:sz w:val="18"/>
        <w:szCs w:val="18"/>
        <w:u w:val="none" w:color="000000"/>
        <w:bdr w:val="none" w:sz="0" w:space="0" w:color="auto"/>
        <w:shd w:val="clear" w:color="auto" w:fill="auto"/>
        <w:vertAlign w:val="baseline"/>
      </w:rPr>
    </w:lvl>
    <w:lvl w:ilvl="8" w:tplc="4CFE023C">
      <w:start w:val="1"/>
      <w:numFmt w:val="lowerRoman"/>
      <w:lvlText w:val="%9"/>
      <w:lvlJc w:val="left"/>
      <w:pPr>
        <w:ind w:left="6403"/>
      </w:pPr>
      <w:rPr>
        <w:rFonts w:ascii="Cambria" w:eastAsia="Cambria" w:hAnsi="Cambria" w:cs="Cambria"/>
        <w:b w:val="0"/>
        <w:i w:val="0"/>
        <w:strike w:val="0"/>
        <w:dstrike w:val="0"/>
        <w:color w:val="000000"/>
        <w:sz w:val="18"/>
        <w:szCs w:val="18"/>
        <w:u w:val="none" w:color="000000"/>
        <w:bdr w:val="none" w:sz="0" w:space="0" w:color="auto"/>
        <w:shd w:val="clear" w:color="auto" w:fill="auto"/>
        <w:vertAlign w:val="baseline"/>
      </w:rPr>
    </w:lvl>
  </w:abstractNum>
  <w:abstractNum w:abstractNumId="20" w15:restartNumberingAfterBreak="0">
    <w:nsid w:val="31AB1818"/>
    <w:multiLevelType w:val="multilevel"/>
    <w:tmpl w:val="A6C8F678"/>
    <w:lvl w:ilvl="0">
      <w:start w:val="11"/>
      <w:numFmt w:val="decimal"/>
      <w:lvlText w:val="%1."/>
      <w:lvlJc w:val="left"/>
      <w:pPr>
        <w:ind w:left="500" w:hanging="500"/>
      </w:pPr>
    </w:lvl>
    <w:lvl w:ilvl="1">
      <w:start w:val="3"/>
      <w:numFmt w:val="decimal"/>
      <w:lvlText w:val="%1.%2."/>
      <w:lvlJc w:val="left"/>
      <w:pPr>
        <w:ind w:left="720" w:hanging="720"/>
      </w:pPr>
      <w:rPr>
        <w:b/>
        <w:bCs w:val="0"/>
        <w:color w:val="00000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1" w15:restartNumberingAfterBreak="0">
    <w:nsid w:val="32CE3D01"/>
    <w:multiLevelType w:val="hybridMultilevel"/>
    <w:tmpl w:val="326A5476"/>
    <w:lvl w:ilvl="0" w:tplc="90582584">
      <w:start w:val="1"/>
      <w:numFmt w:val="decimal"/>
      <w:lvlText w:val="%1)"/>
      <w:lvlJc w:val="left"/>
      <w:pPr>
        <w:ind w:left="1665"/>
      </w:pPr>
      <w:rPr>
        <w:rFonts w:ascii="Cambria" w:eastAsia="Cambria" w:hAnsi="Cambria" w:cs="Cambria"/>
        <w:b w:val="0"/>
        <w:i/>
        <w:iCs/>
        <w:strike w:val="0"/>
        <w:dstrike w:val="0"/>
        <w:color w:val="000000"/>
        <w:sz w:val="24"/>
        <w:szCs w:val="24"/>
        <w:u w:val="none" w:color="000000"/>
        <w:bdr w:val="none" w:sz="0" w:space="0" w:color="auto"/>
        <w:shd w:val="clear" w:color="auto" w:fill="auto"/>
        <w:vertAlign w:val="baseline"/>
      </w:rPr>
    </w:lvl>
    <w:lvl w:ilvl="1" w:tplc="AF723BD0">
      <w:start w:val="1"/>
      <w:numFmt w:val="lowerLetter"/>
      <w:lvlText w:val="%2"/>
      <w:lvlJc w:val="left"/>
      <w:pPr>
        <w:ind w:left="1080"/>
      </w:pPr>
      <w:rPr>
        <w:rFonts w:ascii="Cambria" w:eastAsia="Cambria" w:hAnsi="Cambria" w:cs="Cambria"/>
        <w:b w:val="0"/>
        <w:i/>
        <w:iCs/>
        <w:strike w:val="0"/>
        <w:dstrike w:val="0"/>
        <w:color w:val="000000"/>
        <w:sz w:val="24"/>
        <w:szCs w:val="24"/>
        <w:u w:val="none" w:color="000000"/>
        <w:bdr w:val="none" w:sz="0" w:space="0" w:color="auto"/>
        <w:shd w:val="clear" w:color="auto" w:fill="auto"/>
        <w:vertAlign w:val="baseline"/>
      </w:rPr>
    </w:lvl>
    <w:lvl w:ilvl="2" w:tplc="EC54EAC2">
      <w:start w:val="1"/>
      <w:numFmt w:val="lowerRoman"/>
      <w:lvlText w:val="%3"/>
      <w:lvlJc w:val="left"/>
      <w:pPr>
        <w:ind w:left="1800"/>
      </w:pPr>
      <w:rPr>
        <w:rFonts w:ascii="Cambria" w:eastAsia="Cambria" w:hAnsi="Cambria" w:cs="Cambria"/>
        <w:b w:val="0"/>
        <w:i/>
        <w:iCs/>
        <w:strike w:val="0"/>
        <w:dstrike w:val="0"/>
        <w:color w:val="000000"/>
        <w:sz w:val="24"/>
        <w:szCs w:val="24"/>
        <w:u w:val="none" w:color="000000"/>
        <w:bdr w:val="none" w:sz="0" w:space="0" w:color="auto"/>
        <w:shd w:val="clear" w:color="auto" w:fill="auto"/>
        <w:vertAlign w:val="baseline"/>
      </w:rPr>
    </w:lvl>
    <w:lvl w:ilvl="3" w:tplc="DCC4E0E4">
      <w:start w:val="1"/>
      <w:numFmt w:val="decimal"/>
      <w:lvlText w:val="%4"/>
      <w:lvlJc w:val="left"/>
      <w:pPr>
        <w:ind w:left="2520"/>
      </w:pPr>
      <w:rPr>
        <w:rFonts w:ascii="Cambria" w:eastAsia="Cambria" w:hAnsi="Cambria" w:cs="Cambria"/>
        <w:b w:val="0"/>
        <w:i/>
        <w:iCs/>
        <w:strike w:val="0"/>
        <w:dstrike w:val="0"/>
        <w:color w:val="000000"/>
        <w:sz w:val="24"/>
        <w:szCs w:val="24"/>
        <w:u w:val="none" w:color="000000"/>
        <w:bdr w:val="none" w:sz="0" w:space="0" w:color="auto"/>
        <w:shd w:val="clear" w:color="auto" w:fill="auto"/>
        <w:vertAlign w:val="baseline"/>
      </w:rPr>
    </w:lvl>
    <w:lvl w:ilvl="4" w:tplc="3EA0EE70">
      <w:start w:val="1"/>
      <w:numFmt w:val="lowerLetter"/>
      <w:lvlText w:val="%5"/>
      <w:lvlJc w:val="left"/>
      <w:pPr>
        <w:ind w:left="3240"/>
      </w:pPr>
      <w:rPr>
        <w:rFonts w:ascii="Cambria" w:eastAsia="Cambria" w:hAnsi="Cambria" w:cs="Cambria"/>
        <w:b w:val="0"/>
        <w:i/>
        <w:iCs/>
        <w:strike w:val="0"/>
        <w:dstrike w:val="0"/>
        <w:color w:val="000000"/>
        <w:sz w:val="24"/>
        <w:szCs w:val="24"/>
        <w:u w:val="none" w:color="000000"/>
        <w:bdr w:val="none" w:sz="0" w:space="0" w:color="auto"/>
        <w:shd w:val="clear" w:color="auto" w:fill="auto"/>
        <w:vertAlign w:val="baseline"/>
      </w:rPr>
    </w:lvl>
    <w:lvl w:ilvl="5" w:tplc="FFA28F6E">
      <w:start w:val="1"/>
      <w:numFmt w:val="lowerRoman"/>
      <w:lvlText w:val="%6"/>
      <w:lvlJc w:val="left"/>
      <w:pPr>
        <w:ind w:left="3960"/>
      </w:pPr>
      <w:rPr>
        <w:rFonts w:ascii="Cambria" w:eastAsia="Cambria" w:hAnsi="Cambria" w:cs="Cambria"/>
        <w:b w:val="0"/>
        <w:i/>
        <w:iCs/>
        <w:strike w:val="0"/>
        <w:dstrike w:val="0"/>
        <w:color w:val="000000"/>
        <w:sz w:val="24"/>
        <w:szCs w:val="24"/>
        <w:u w:val="none" w:color="000000"/>
        <w:bdr w:val="none" w:sz="0" w:space="0" w:color="auto"/>
        <w:shd w:val="clear" w:color="auto" w:fill="auto"/>
        <w:vertAlign w:val="baseline"/>
      </w:rPr>
    </w:lvl>
    <w:lvl w:ilvl="6" w:tplc="E59AD5E2">
      <w:start w:val="1"/>
      <w:numFmt w:val="decimal"/>
      <w:lvlText w:val="%7"/>
      <w:lvlJc w:val="left"/>
      <w:pPr>
        <w:ind w:left="4680"/>
      </w:pPr>
      <w:rPr>
        <w:rFonts w:ascii="Cambria" w:eastAsia="Cambria" w:hAnsi="Cambria" w:cs="Cambria"/>
        <w:b w:val="0"/>
        <w:i/>
        <w:iCs/>
        <w:strike w:val="0"/>
        <w:dstrike w:val="0"/>
        <w:color w:val="000000"/>
        <w:sz w:val="24"/>
        <w:szCs w:val="24"/>
        <w:u w:val="none" w:color="000000"/>
        <w:bdr w:val="none" w:sz="0" w:space="0" w:color="auto"/>
        <w:shd w:val="clear" w:color="auto" w:fill="auto"/>
        <w:vertAlign w:val="baseline"/>
      </w:rPr>
    </w:lvl>
    <w:lvl w:ilvl="7" w:tplc="B81A59FC">
      <w:start w:val="1"/>
      <w:numFmt w:val="lowerLetter"/>
      <w:lvlText w:val="%8"/>
      <w:lvlJc w:val="left"/>
      <w:pPr>
        <w:ind w:left="5400"/>
      </w:pPr>
      <w:rPr>
        <w:rFonts w:ascii="Cambria" w:eastAsia="Cambria" w:hAnsi="Cambria" w:cs="Cambria"/>
        <w:b w:val="0"/>
        <w:i/>
        <w:iCs/>
        <w:strike w:val="0"/>
        <w:dstrike w:val="0"/>
        <w:color w:val="000000"/>
        <w:sz w:val="24"/>
        <w:szCs w:val="24"/>
        <w:u w:val="none" w:color="000000"/>
        <w:bdr w:val="none" w:sz="0" w:space="0" w:color="auto"/>
        <w:shd w:val="clear" w:color="auto" w:fill="auto"/>
        <w:vertAlign w:val="baseline"/>
      </w:rPr>
    </w:lvl>
    <w:lvl w:ilvl="8" w:tplc="A3DCD3E6">
      <w:start w:val="1"/>
      <w:numFmt w:val="lowerRoman"/>
      <w:lvlText w:val="%9"/>
      <w:lvlJc w:val="left"/>
      <w:pPr>
        <w:ind w:left="6120"/>
      </w:pPr>
      <w:rPr>
        <w:rFonts w:ascii="Cambria" w:eastAsia="Cambria" w:hAnsi="Cambria" w:cs="Cambria"/>
        <w:b w:val="0"/>
        <w:i/>
        <w:iCs/>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34166D0B"/>
    <w:multiLevelType w:val="hybridMultilevel"/>
    <w:tmpl w:val="953C9208"/>
    <w:lvl w:ilvl="0" w:tplc="04150011">
      <w:start w:val="1"/>
      <w:numFmt w:val="decimal"/>
      <w:lvlText w:val="%1)"/>
      <w:lvlJc w:val="left"/>
      <w:pPr>
        <w:ind w:left="1068" w:hanging="360"/>
      </w:pPr>
    </w:lvl>
    <w:lvl w:ilvl="1" w:tplc="ECC4ACCA">
      <w:start w:val="1"/>
      <w:numFmt w:val="lowerLetter"/>
      <w:lvlText w:val="%2)"/>
      <w:lvlJc w:val="left"/>
      <w:pPr>
        <w:ind w:left="1788" w:hanging="360"/>
      </w:pPr>
      <w:rPr>
        <w:rFonts w:cs="Cambria" w:hint="default"/>
      </w:r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3" w15:restartNumberingAfterBreak="0">
    <w:nsid w:val="35873DF8"/>
    <w:multiLevelType w:val="hybridMultilevel"/>
    <w:tmpl w:val="4294774A"/>
    <w:lvl w:ilvl="0" w:tplc="C7FA773A">
      <w:start w:val="6"/>
      <w:numFmt w:val="decimal"/>
      <w:lvlText w:val="%1)"/>
      <w:lvlJc w:val="left"/>
      <w:pPr>
        <w:ind w:left="720"/>
      </w:pPr>
      <w:rPr>
        <w:rFonts w:ascii="Cambria" w:eastAsia="Cambria" w:hAnsi="Cambria" w:cs="Cambria"/>
        <w:b w:val="0"/>
        <w:i/>
        <w:iCs/>
        <w:strike w:val="0"/>
        <w:dstrike w:val="0"/>
        <w:color w:val="000000"/>
        <w:sz w:val="24"/>
        <w:szCs w:val="24"/>
        <w:u w:val="none" w:color="000000"/>
        <w:bdr w:val="none" w:sz="0" w:space="0" w:color="auto"/>
        <w:shd w:val="clear" w:color="auto" w:fill="auto"/>
        <w:vertAlign w:val="baseline"/>
      </w:rPr>
    </w:lvl>
    <w:lvl w:ilvl="1" w:tplc="7832A902">
      <w:start w:val="1"/>
      <w:numFmt w:val="lowerLetter"/>
      <w:lvlText w:val="%2"/>
      <w:lvlJc w:val="left"/>
      <w:pPr>
        <w:ind w:left="1550"/>
      </w:pPr>
      <w:rPr>
        <w:rFonts w:ascii="Cambria" w:eastAsia="Cambria" w:hAnsi="Cambria" w:cs="Cambria"/>
        <w:b w:val="0"/>
        <w:i/>
        <w:iCs/>
        <w:strike w:val="0"/>
        <w:dstrike w:val="0"/>
        <w:color w:val="000000"/>
        <w:sz w:val="24"/>
        <w:szCs w:val="24"/>
        <w:u w:val="none" w:color="000000"/>
        <w:bdr w:val="none" w:sz="0" w:space="0" w:color="auto"/>
        <w:shd w:val="clear" w:color="auto" w:fill="auto"/>
        <w:vertAlign w:val="baseline"/>
      </w:rPr>
    </w:lvl>
    <w:lvl w:ilvl="2" w:tplc="4ECAEEBA">
      <w:start w:val="1"/>
      <w:numFmt w:val="lowerRoman"/>
      <w:lvlText w:val="%3"/>
      <w:lvlJc w:val="left"/>
      <w:pPr>
        <w:ind w:left="2270"/>
      </w:pPr>
      <w:rPr>
        <w:rFonts w:ascii="Cambria" w:eastAsia="Cambria" w:hAnsi="Cambria" w:cs="Cambria"/>
        <w:b w:val="0"/>
        <w:i/>
        <w:iCs/>
        <w:strike w:val="0"/>
        <w:dstrike w:val="0"/>
        <w:color w:val="000000"/>
        <w:sz w:val="24"/>
        <w:szCs w:val="24"/>
        <w:u w:val="none" w:color="000000"/>
        <w:bdr w:val="none" w:sz="0" w:space="0" w:color="auto"/>
        <w:shd w:val="clear" w:color="auto" w:fill="auto"/>
        <w:vertAlign w:val="baseline"/>
      </w:rPr>
    </w:lvl>
    <w:lvl w:ilvl="3" w:tplc="038EC5D2">
      <w:start w:val="1"/>
      <w:numFmt w:val="decimal"/>
      <w:lvlText w:val="%4"/>
      <w:lvlJc w:val="left"/>
      <w:pPr>
        <w:ind w:left="2990"/>
      </w:pPr>
      <w:rPr>
        <w:rFonts w:ascii="Cambria" w:eastAsia="Cambria" w:hAnsi="Cambria" w:cs="Cambria"/>
        <w:b w:val="0"/>
        <w:i/>
        <w:iCs/>
        <w:strike w:val="0"/>
        <w:dstrike w:val="0"/>
        <w:color w:val="000000"/>
        <w:sz w:val="24"/>
        <w:szCs w:val="24"/>
        <w:u w:val="none" w:color="000000"/>
        <w:bdr w:val="none" w:sz="0" w:space="0" w:color="auto"/>
        <w:shd w:val="clear" w:color="auto" w:fill="auto"/>
        <w:vertAlign w:val="baseline"/>
      </w:rPr>
    </w:lvl>
    <w:lvl w:ilvl="4" w:tplc="A7B2EC44">
      <w:start w:val="1"/>
      <w:numFmt w:val="lowerLetter"/>
      <w:lvlText w:val="%5"/>
      <w:lvlJc w:val="left"/>
      <w:pPr>
        <w:ind w:left="3710"/>
      </w:pPr>
      <w:rPr>
        <w:rFonts w:ascii="Cambria" w:eastAsia="Cambria" w:hAnsi="Cambria" w:cs="Cambria"/>
        <w:b w:val="0"/>
        <w:i/>
        <w:iCs/>
        <w:strike w:val="0"/>
        <w:dstrike w:val="0"/>
        <w:color w:val="000000"/>
        <w:sz w:val="24"/>
        <w:szCs w:val="24"/>
        <w:u w:val="none" w:color="000000"/>
        <w:bdr w:val="none" w:sz="0" w:space="0" w:color="auto"/>
        <w:shd w:val="clear" w:color="auto" w:fill="auto"/>
        <w:vertAlign w:val="baseline"/>
      </w:rPr>
    </w:lvl>
    <w:lvl w:ilvl="5" w:tplc="7DF81992">
      <w:start w:val="1"/>
      <w:numFmt w:val="lowerRoman"/>
      <w:lvlText w:val="%6"/>
      <w:lvlJc w:val="left"/>
      <w:pPr>
        <w:ind w:left="4430"/>
      </w:pPr>
      <w:rPr>
        <w:rFonts w:ascii="Cambria" w:eastAsia="Cambria" w:hAnsi="Cambria" w:cs="Cambria"/>
        <w:b w:val="0"/>
        <w:i/>
        <w:iCs/>
        <w:strike w:val="0"/>
        <w:dstrike w:val="0"/>
        <w:color w:val="000000"/>
        <w:sz w:val="24"/>
        <w:szCs w:val="24"/>
        <w:u w:val="none" w:color="000000"/>
        <w:bdr w:val="none" w:sz="0" w:space="0" w:color="auto"/>
        <w:shd w:val="clear" w:color="auto" w:fill="auto"/>
        <w:vertAlign w:val="baseline"/>
      </w:rPr>
    </w:lvl>
    <w:lvl w:ilvl="6" w:tplc="4C083378">
      <w:start w:val="1"/>
      <w:numFmt w:val="decimal"/>
      <w:lvlText w:val="%7"/>
      <w:lvlJc w:val="left"/>
      <w:pPr>
        <w:ind w:left="5150"/>
      </w:pPr>
      <w:rPr>
        <w:rFonts w:ascii="Cambria" w:eastAsia="Cambria" w:hAnsi="Cambria" w:cs="Cambria"/>
        <w:b w:val="0"/>
        <w:i/>
        <w:iCs/>
        <w:strike w:val="0"/>
        <w:dstrike w:val="0"/>
        <w:color w:val="000000"/>
        <w:sz w:val="24"/>
        <w:szCs w:val="24"/>
        <w:u w:val="none" w:color="000000"/>
        <w:bdr w:val="none" w:sz="0" w:space="0" w:color="auto"/>
        <w:shd w:val="clear" w:color="auto" w:fill="auto"/>
        <w:vertAlign w:val="baseline"/>
      </w:rPr>
    </w:lvl>
    <w:lvl w:ilvl="7" w:tplc="D9AAC822">
      <w:start w:val="1"/>
      <w:numFmt w:val="lowerLetter"/>
      <w:lvlText w:val="%8"/>
      <w:lvlJc w:val="left"/>
      <w:pPr>
        <w:ind w:left="5870"/>
      </w:pPr>
      <w:rPr>
        <w:rFonts w:ascii="Cambria" w:eastAsia="Cambria" w:hAnsi="Cambria" w:cs="Cambria"/>
        <w:b w:val="0"/>
        <w:i/>
        <w:iCs/>
        <w:strike w:val="0"/>
        <w:dstrike w:val="0"/>
        <w:color w:val="000000"/>
        <w:sz w:val="24"/>
        <w:szCs w:val="24"/>
        <w:u w:val="none" w:color="000000"/>
        <w:bdr w:val="none" w:sz="0" w:space="0" w:color="auto"/>
        <w:shd w:val="clear" w:color="auto" w:fill="auto"/>
        <w:vertAlign w:val="baseline"/>
      </w:rPr>
    </w:lvl>
    <w:lvl w:ilvl="8" w:tplc="6B62F968">
      <w:start w:val="1"/>
      <w:numFmt w:val="lowerRoman"/>
      <w:lvlText w:val="%9"/>
      <w:lvlJc w:val="left"/>
      <w:pPr>
        <w:ind w:left="6590"/>
      </w:pPr>
      <w:rPr>
        <w:rFonts w:ascii="Cambria" w:eastAsia="Cambria" w:hAnsi="Cambria" w:cs="Cambria"/>
        <w:b w:val="0"/>
        <w:i/>
        <w:iCs/>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38280CB8"/>
    <w:multiLevelType w:val="multilevel"/>
    <w:tmpl w:val="4B3A8628"/>
    <w:lvl w:ilvl="0">
      <w:start w:val="20"/>
      <w:numFmt w:val="decimal"/>
      <w:lvlText w:val="%1"/>
      <w:lvlJc w:val="left"/>
      <w:pPr>
        <w:ind w:left="36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839"/>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386F3DB9"/>
    <w:multiLevelType w:val="multilevel"/>
    <w:tmpl w:val="432C6BE0"/>
    <w:lvl w:ilvl="0">
      <w:start w:val="4"/>
      <w:numFmt w:val="decimal"/>
      <w:lvlText w:val="%1"/>
      <w:lvlJc w:val="left"/>
      <w:pPr>
        <w:ind w:left="36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693"/>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38D452A9"/>
    <w:multiLevelType w:val="multilevel"/>
    <w:tmpl w:val="CFF451D4"/>
    <w:lvl w:ilvl="0">
      <w:start w:val="24"/>
      <w:numFmt w:val="decimal"/>
      <w:lvlText w:val="%1"/>
      <w:lvlJc w:val="left"/>
      <w:pPr>
        <w:ind w:left="36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851"/>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3BEA4EBB"/>
    <w:multiLevelType w:val="hybridMultilevel"/>
    <w:tmpl w:val="5CD02FBA"/>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3F71169F"/>
    <w:multiLevelType w:val="hybridMultilevel"/>
    <w:tmpl w:val="EE3E638A"/>
    <w:lvl w:ilvl="0" w:tplc="3BFA65A2">
      <w:start w:val="1"/>
      <w:numFmt w:val="lowerLetter"/>
      <w:lvlText w:val="%1)"/>
      <w:lvlJc w:val="left"/>
      <w:pPr>
        <w:ind w:left="1133"/>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1" w:tplc="64022402">
      <w:start w:val="1"/>
      <w:numFmt w:val="lowerLetter"/>
      <w:lvlText w:val="%2"/>
      <w:lvlJc w:val="left"/>
      <w:pPr>
        <w:ind w:left="1646"/>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2" w:tplc="A7528B7A">
      <w:start w:val="1"/>
      <w:numFmt w:val="lowerRoman"/>
      <w:lvlText w:val="%3"/>
      <w:lvlJc w:val="left"/>
      <w:pPr>
        <w:ind w:left="2366"/>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3" w:tplc="52E0E4BC">
      <w:start w:val="1"/>
      <w:numFmt w:val="decimal"/>
      <w:lvlText w:val="%4"/>
      <w:lvlJc w:val="left"/>
      <w:pPr>
        <w:ind w:left="3086"/>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4" w:tplc="C0B8E48C">
      <w:start w:val="1"/>
      <w:numFmt w:val="lowerLetter"/>
      <w:lvlText w:val="%5"/>
      <w:lvlJc w:val="left"/>
      <w:pPr>
        <w:ind w:left="3806"/>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5" w:tplc="7C48500A">
      <w:start w:val="1"/>
      <w:numFmt w:val="lowerRoman"/>
      <w:lvlText w:val="%6"/>
      <w:lvlJc w:val="left"/>
      <w:pPr>
        <w:ind w:left="4526"/>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6" w:tplc="05EA3962">
      <w:start w:val="1"/>
      <w:numFmt w:val="decimal"/>
      <w:lvlText w:val="%7"/>
      <w:lvlJc w:val="left"/>
      <w:pPr>
        <w:ind w:left="5246"/>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7" w:tplc="BC48C67E">
      <w:start w:val="1"/>
      <w:numFmt w:val="lowerLetter"/>
      <w:lvlText w:val="%8"/>
      <w:lvlJc w:val="left"/>
      <w:pPr>
        <w:ind w:left="5966"/>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8" w:tplc="52981AE2">
      <w:start w:val="1"/>
      <w:numFmt w:val="lowerRoman"/>
      <w:lvlText w:val="%9"/>
      <w:lvlJc w:val="left"/>
      <w:pPr>
        <w:ind w:left="6686"/>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40856A9E"/>
    <w:multiLevelType w:val="hybridMultilevel"/>
    <w:tmpl w:val="E3AE19F4"/>
    <w:lvl w:ilvl="0" w:tplc="F190E1A6">
      <w:start w:val="2"/>
      <w:numFmt w:val="lowerLetter"/>
      <w:lvlText w:val="%1)"/>
      <w:lvlJc w:val="left"/>
      <w:pPr>
        <w:ind w:left="113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23D2ABCA">
      <w:start w:val="1"/>
      <w:numFmt w:val="lowerLetter"/>
      <w:lvlText w:val="%2"/>
      <w:lvlJc w:val="left"/>
      <w:pPr>
        <w:ind w:left="179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02CA7498">
      <w:start w:val="1"/>
      <w:numFmt w:val="lowerRoman"/>
      <w:lvlText w:val="%3"/>
      <w:lvlJc w:val="left"/>
      <w:pPr>
        <w:ind w:left="251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4BE01EAC">
      <w:start w:val="1"/>
      <w:numFmt w:val="decimal"/>
      <w:lvlText w:val="%4"/>
      <w:lvlJc w:val="left"/>
      <w:pPr>
        <w:ind w:left="323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085279A6">
      <w:start w:val="1"/>
      <w:numFmt w:val="lowerLetter"/>
      <w:lvlText w:val="%5"/>
      <w:lvlJc w:val="left"/>
      <w:pPr>
        <w:ind w:left="395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3DBA8522">
      <w:start w:val="1"/>
      <w:numFmt w:val="lowerRoman"/>
      <w:lvlText w:val="%6"/>
      <w:lvlJc w:val="left"/>
      <w:pPr>
        <w:ind w:left="467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D0B2C952">
      <w:start w:val="1"/>
      <w:numFmt w:val="decimal"/>
      <w:lvlText w:val="%7"/>
      <w:lvlJc w:val="left"/>
      <w:pPr>
        <w:ind w:left="539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E244E73A">
      <w:start w:val="1"/>
      <w:numFmt w:val="lowerLetter"/>
      <w:lvlText w:val="%8"/>
      <w:lvlJc w:val="left"/>
      <w:pPr>
        <w:ind w:left="611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42623912">
      <w:start w:val="1"/>
      <w:numFmt w:val="lowerRoman"/>
      <w:lvlText w:val="%9"/>
      <w:lvlJc w:val="left"/>
      <w:pPr>
        <w:ind w:left="683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41BA3699"/>
    <w:multiLevelType w:val="hybridMultilevel"/>
    <w:tmpl w:val="BA94303E"/>
    <w:lvl w:ilvl="0" w:tplc="1AAEE3F2">
      <w:start w:val="1"/>
      <w:numFmt w:val="decimal"/>
      <w:lvlText w:val="%1"/>
      <w:lvlJc w:val="left"/>
      <w:pPr>
        <w:ind w:left="3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7A6860AA">
      <w:start w:val="1"/>
      <w:numFmt w:val="lowerLetter"/>
      <w:lvlText w:val="%2"/>
      <w:lvlJc w:val="left"/>
      <w:pPr>
        <w:ind w:left="78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C0541026">
      <w:start w:val="1"/>
      <w:numFmt w:val="decimal"/>
      <w:lvlRestart w:val="0"/>
      <w:lvlText w:val="%3)"/>
      <w:lvlJc w:val="left"/>
      <w:pPr>
        <w:ind w:left="15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C78E2130">
      <w:start w:val="1"/>
      <w:numFmt w:val="decimal"/>
      <w:lvlText w:val="%4"/>
      <w:lvlJc w:val="left"/>
      <w:pPr>
        <w:ind w:left="193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A41444C4">
      <w:start w:val="1"/>
      <w:numFmt w:val="lowerLetter"/>
      <w:lvlText w:val="%5"/>
      <w:lvlJc w:val="left"/>
      <w:pPr>
        <w:ind w:left="265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6B3679BE">
      <w:start w:val="1"/>
      <w:numFmt w:val="lowerRoman"/>
      <w:lvlText w:val="%6"/>
      <w:lvlJc w:val="left"/>
      <w:pPr>
        <w:ind w:left="337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EBE2DF6C">
      <w:start w:val="1"/>
      <w:numFmt w:val="decimal"/>
      <w:lvlText w:val="%7"/>
      <w:lvlJc w:val="left"/>
      <w:pPr>
        <w:ind w:left="409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DE32B836">
      <w:start w:val="1"/>
      <w:numFmt w:val="lowerLetter"/>
      <w:lvlText w:val="%8"/>
      <w:lvlJc w:val="left"/>
      <w:pPr>
        <w:ind w:left="481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8FECCA5E">
      <w:start w:val="1"/>
      <w:numFmt w:val="lowerRoman"/>
      <w:lvlText w:val="%9"/>
      <w:lvlJc w:val="left"/>
      <w:pPr>
        <w:ind w:left="553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440F390E"/>
    <w:multiLevelType w:val="hybridMultilevel"/>
    <w:tmpl w:val="33465286"/>
    <w:lvl w:ilvl="0" w:tplc="6A56D74C">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327AEB34">
      <w:start w:val="1"/>
      <w:numFmt w:val="bullet"/>
      <w:lvlText w:val="o"/>
      <w:lvlJc w:val="left"/>
      <w:pPr>
        <w:ind w:left="90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5FEFF9E">
      <w:start w:val="1"/>
      <w:numFmt w:val="bullet"/>
      <w:lvlRestart w:val="0"/>
      <w:lvlText w:val="▪"/>
      <w:lvlJc w:val="left"/>
      <w:pPr>
        <w:ind w:left="15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1216143A">
      <w:start w:val="1"/>
      <w:numFmt w:val="bullet"/>
      <w:lvlText w:val="•"/>
      <w:lvlJc w:val="left"/>
      <w:pPr>
        <w:ind w:left="21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43DCD54A">
      <w:start w:val="1"/>
      <w:numFmt w:val="bullet"/>
      <w:lvlText w:val="o"/>
      <w:lvlJc w:val="left"/>
      <w:pPr>
        <w:ind w:left="28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D88EF8C">
      <w:start w:val="1"/>
      <w:numFmt w:val="bullet"/>
      <w:lvlText w:val="▪"/>
      <w:lvlJc w:val="left"/>
      <w:pPr>
        <w:ind w:left="36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C9C664E">
      <w:start w:val="1"/>
      <w:numFmt w:val="bullet"/>
      <w:lvlText w:val="•"/>
      <w:lvlJc w:val="left"/>
      <w:pPr>
        <w:ind w:left="433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54BC0E00">
      <w:start w:val="1"/>
      <w:numFmt w:val="bullet"/>
      <w:lvlText w:val="o"/>
      <w:lvlJc w:val="left"/>
      <w:pPr>
        <w:ind w:left="505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972E374C">
      <w:start w:val="1"/>
      <w:numFmt w:val="bullet"/>
      <w:lvlText w:val="▪"/>
      <w:lvlJc w:val="left"/>
      <w:pPr>
        <w:ind w:left="57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496D30DB"/>
    <w:multiLevelType w:val="hybridMultilevel"/>
    <w:tmpl w:val="10165B82"/>
    <w:lvl w:ilvl="0" w:tplc="EB384238">
      <w:start w:val="1"/>
      <w:numFmt w:val="decimal"/>
      <w:lvlText w:val="%1)"/>
      <w:lvlJc w:val="left"/>
      <w:pPr>
        <w:ind w:left="113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BBAE81DE">
      <w:start w:val="1"/>
      <w:numFmt w:val="lowerLetter"/>
      <w:lvlText w:val="%2"/>
      <w:lvlJc w:val="left"/>
      <w:pPr>
        <w:ind w:left="164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A53451DA">
      <w:start w:val="1"/>
      <w:numFmt w:val="lowerRoman"/>
      <w:lvlText w:val="%3"/>
      <w:lvlJc w:val="left"/>
      <w:pPr>
        <w:ind w:left="236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8324725A">
      <w:start w:val="1"/>
      <w:numFmt w:val="decimal"/>
      <w:lvlText w:val="%4"/>
      <w:lvlJc w:val="left"/>
      <w:pPr>
        <w:ind w:left="308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6C58D1D8">
      <w:start w:val="1"/>
      <w:numFmt w:val="lowerLetter"/>
      <w:lvlText w:val="%5"/>
      <w:lvlJc w:val="left"/>
      <w:pPr>
        <w:ind w:left="380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04487ADC">
      <w:start w:val="1"/>
      <w:numFmt w:val="lowerRoman"/>
      <w:lvlText w:val="%6"/>
      <w:lvlJc w:val="left"/>
      <w:pPr>
        <w:ind w:left="452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C03426DE">
      <w:start w:val="1"/>
      <w:numFmt w:val="decimal"/>
      <w:lvlText w:val="%7"/>
      <w:lvlJc w:val="left"/>
      <w:pPr>
        <w:ind w:left="524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9DDC6E34">
      <w:start w:val="1"/>
      <w:numFmt w:val="lowerLetter"/>
      <w:lvlText w:val="%8"/>
      <w:lvlJc w:val="left"/>
      <w:pPr>
        <w:ind w:left="596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43FA4AF8">
      <w:start w:val="1"/>
      <w:numFmt w:val="lowerRoman"/>
      <w:lvlText w:val="%9"/>
      <w:lvlJc w:val="left"/>
      <w:pPr>
        <w:ind w:left="668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49A2129A"/>
    <w:multiLevelType w:val="multilevel"/>
    <w:tmpl w:val="B62C6852"/>
    <w:lvl w:ilvl="0">
      <w:start w:val="16"/>
      <w:numFmt w:val="decimal"/>
      <w:lvlText w:val="%1"/>
      <w:lvlJc w:val="left"/>
      <w:pPr>
        <w:ind w:left="36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1">
      <w:start w:val="5"/>
      <w:numFmt w:val="decimal"/>
      <w:lvlRestart w:val="0"/>
      <w:lvlText w:val="%1.%2."/>
      <w:lvlJc w:val="left"/>
      <w:pPr>
        <w:ind w:left="851"/>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92"/>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12"/>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32"/>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52"/>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72"/>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92"/>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12"/>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4B844E48"/>
    <w:multiLevelType w:val="hybridMultilevel"/>
    <w:tmpl w:val="F068626C"/>
    <w:lvl w:ilvl="0" w:tplc="306264BC">
      <w:start w:val="1"/>
      <w:numFmt w:val="decimal"/>
      <w:lvlText w:val="%1"/>
      <w:lvlJc w:val="left"/>
      <w:pPr>
        <w:ind w:left="3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01486F8A">
      <w:start w:val="1"/>
      <w:numFmt w:val="lowerLetter"/>
      <w:lvlText w:val="%2"/>
      <w:lvlJc w:val="left"/>
      <w:pPr>
        <w:ind w:left="78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7390F544">
      <w:start w:val="1"/>
      <w:numFmt w:val="decimal"/>
      <w:lvlRestart w:val="0"/>
      <w:lvlText w:val="%3)"/>
      <w:lvlJc w:val="left"/>
      <w:pPr>
        <w:ind w:left="15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C9A8B232">
      <w:start w:val="1"/>
      <w:numFmt w:val="decimal"/>
      <w:lvlText w:val="%4"/>
      <w:lvlJc w:val="left"/>
      <w:pPr>
        <w:ind w:left="193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A97A1BD4">
      <w:start w:val="1"/>
      <w:numFmt w:val="lowerLetter"/>
      <w:lvlText w:val="%5"/>
      <w:lvlJc w:val="left"/>
      <w:pPr>
        <w:ind w:left="265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1B96D382">
      <w:start w:val="1"/>
      <w:numFmt w:val="lowerRoman"/>
      <w:lvlText w:val="%6"/>
      <w:lvlJc w:val="left"/>
      <w:pPr>
        <w:ind w:left="337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D882A148">
      <w:start w:val="1"/>
      <w:numFmt w:val="decimal"/>
      <w:lvlText w:val="%7"/>
      <w:lvlJc w:val="left"/>
      <w:pPr>
        <w:ind w:left="409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C1161E12">
      <w:start w:val="1"/>
      <w:numFmt w:val="lowerLetter"/>
      <w:lvlText w:val="%8"/>
      <w:lvlJc w:val="left"/>
      <w:pPr>
        <w:ind w:left="481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01AA324E">
      <w:start w:val="1"/>
      <w:numFmt w:val="lowerRoman"/>
      <w:lvlText w:val="%9"/>
      <w:lvlJc w:val="left"/>
      <w:pPr>
        <w:ind w:left="553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558926CB"/>
    <w:multiLevelType w:val="multilevel"/>
    <w:tmpl w:val="C590A044"/>
    <w:lvl w:ilvl="0">
      <w:start w:val="7"/>
      <w:numFmt w:val="decimal"/>
      <w:lvlText w:val="%1"/>
      <w:lvlJc w:val="left"/>
      <w:pPr>
        <w:ind w:left="36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698"/>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55E33C6C"/>
    <w:multiLevelType w:val="multilevel"/>
    <w:tmpl w:val="976ED774"/>
    <w:lvl w:ilvl="0">
      <w:start w:val="7"/>
      <w:numFmt w:val="decimal"/>
      <w:lvlText w:val="%1"/>
      <w:lvlJc w:val="left"/>
      <w:pPr>
        <w:ind w:left="36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1">
      <w:start w:val="5"/>
      <w:numFmt w:val="decimal"/>
      <w:lvlRestart w:val="0"/>
      <w:lvlText w:val="%1.%2."/>
      <w:lvlJc w:val="left"/>
      <w:pPr>
        <w:ind w:left="698"/>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567335A1"/>
    <w:multiLevelType w:val="multilevel"/>
    <w:tmpl w:val="491E9A3E"/>
    <w:lvl w:ilvl="0">
      <w:start w:val="7"/>
      <w:numFmt w:val="decimal"/>
      <w:lvlText w:val="%1"/>
      <w:lvlJc w:val="left"/>
      <w:pPr>
        <w:ind w:left="36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1">
      <w:start w:val="8"/>
      <w:numFmt w:val="decimal"/>
      <w:lvlRestart w:val="0"/>
      <w:lvlText w:val="%1.%2"/>
      <w:lvlJc w:val="left"/>
      <w:pPr>
        <w:ind w:left="983"/>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1"/>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1"/>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1"/>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1"/>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1"/>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1"/>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1"/>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592C2E83"/>
    <w:multiLevelType w:val="hybridMultilevel"/>
    <w:tmpl w:val="4726EB16"/>
    <w:lvl w:ilvl="0" w:tplc="45426C74">
      <w:start w:val="1"/>
      <w:numFmt w:val="lowerLetter"/>
      <w:lvlText w:val="%1)"/>
      <w:lvlJc w:val="left"/>
      <w:pPr>
        <w:ind w:left="127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40241912">
      <w:start w:val="1"/>
      <w:numFmt w:val="lowerLetter"/>
      <w:lvlText w:val="%2"/>
      <w:lvlJc w:val="left"/>
      <w:pPr>
        <w:ind w:left="18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40B6D0DC">
      <w:start w:val="1"/>
      <w:numFmt w:val="lowerRoman"/>
      <w:lvlText w:val="%3"/>
      <w:lvlJc w:val="left"/>
      <w:pPr>
        <w:ind w:left="25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390C0562">
      <w:start w:val="1"/>
      <w:numFmt w:val="decimal"/>
      <w:lvlText w:val="%4"/>
      <w:lvlJc w:val="left"/>
      <w:pPr>
        <w:ind w:left="32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DC08D718">
      <w:start w:val="1"/>
      <w:numFmt w:val="lowerLetter"/>
      <w:lvlText w:val="%5"/>
      <w:lvlJc w:val="left"/>
      <w:pPr>
        <w:ind w:left="39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5D56468A">
      <w:start w:val="1"/>
      <w:numFmt w:val="lowerRoman"/>
      <w:lvlText w:val="%6"/>
      <w:lvlJc w:val="left"/>
      <w:pPr>
        <w:ind w:left="46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8F0650E6">
      <w:start w:val="1"/>
      <w:numFmt w:val="decimal"/>
      <w:lvlText w:val="%7"/>
      <w:lvlJc w:val="left"/>
      <w:pPr>
        <w:ind w:left="54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20C81B58">
      <w:start w:val="1"/>
      <w:numFmt w:val="lowerLetter"/>
      <w:lvlText w:val="%8"/>
      <w:lvlJc w:val="left"/>
      <w:pPr>
        <w:ind w:left="61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4EE071E0">
      <w:start w:val="1"/>
      <w:numFmt w:val="lowerRoman"/>
      <w:lvlText w:val="%9"/>
      <w:lvlJc w:val="left"/>
      <w:pPr>
        <w:ind w:left="68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5E8C774E"/>
    <w:multiLevelType w:val="hybridMultilevel"/>
    <w:tmpl w:val="7690F864"/>
    <w:lvl w:ilvl="0" w:tplc="04150017">
      <w:start w:val="1"/>
      <w:numFmt w:val="lowerLetter"/>
      <w:lvlText w:val="%1)"/>
      <w:lvlJc w:val="left"/>
      <w:pPr>
        <w:ind w:left="1078" w:hanging="360"/>
      </w:pPr>
    </w:lvl>
    <w:lvl w:ilvl="1" w:tplc="04150017">
      <w:start w:val="1"/>
      <w:numFmt w:val="lowerLetter"/>
      <w:lvlText w:val="%2)"/>
      <w:lvlJc w:val="left"/>
      <w:pPr>
        <w:ind w:left="1798" w:hanging="360"/>
      </w:pPr>
    </w:lvl>
    <w:lvl w:ilvl="2" w:tplc="0415001B" w:tentative="1">
      <w:start w:val="1"/>
      <w:numFmt w:val="lowerRoman"/>
      <w:lvlText w:val="%3."/>
      <w:lvlJc w:val="right"/>
      <w:pPr>
        <w:ind w:left="2518" w:hanging="180"/>
      </w:pPr>
    </w:lvl>
    <w:lvl w:ilvl="3" w:tplc="0415000F" w:tentative="1">
      <w:start w:val="1"/>
      <w:numFmt w:val="decimal"/>
      <w:lvlText w:val="%4."/>
      <w:lvlJc w:val="left"/>
      <w:pPr>
        <w:ind w:left="3238" w:hanging="360"/>
      </w:pPr>
    </w:lvl>
    <w:lvl w:ilvl="4" w:tplc="04150019" w:tentative="1">
      <w:start w:val="1"/>
      <w:numFmt w:val="lowerLetter"/>
      <w:lvlText w:val="%5."/>
      <w:lvlJc w:val="left"/>
      <w:pPr>
        <w:ind w:left="3958" w:hanging="360"/>
      </w:pPr>
    </w:lvl>
    <w:lvl w:ilvl="5" w:tplc="0415001B" w:tentative="1">
      <w:start w:val="1"/>
      <w:numFmt w:val="lowerRoman"/>
      <w:lvlText w:val="%6."/>
      <w:lvlJc w:val="right"/>
      <w:pPr>
        <w:ind w:left="4678" w:hanging="180"/>
      </w:pPr>
    </w:lvl>
    <w:lvl w:ilvl="6" w:tplc="0415000F" w:tentative="1">
      <w:start w:val="1"/>
      <w:numFmt w:val="decimal"/>
      <w:lvlText w:val="%7."/>
      <w:lvlJc w:val="left"/>
      <w:pPr>
        <w:ind w:left="5398" w:hanging="360"/>
      </w:pPr>
    </w:lvl>
    <w:lvl w:ilvl="7" w:tplc="04150019" w:tentative="1">
      <w:start w:val="1"/>
      <w:numFmt w:val="lowerLetter"/>
      <w:lvlText w:val="%8."/>
      <w:lvlJc w:val="left"/>
      <w:pPr>
        <w:ind w:left="6118" w:hanging="360"/>
      </w:pPr>
    </w:lvl>
    <w:lvl w:ilvl="8" w:tplc="0415001B" w:tentative="1">
      <w:start w:val="1"/>
      <w:numFmt w:val="lowerRoman"/>
      <w:lvlText w:val="%9."/>
      <w:lvlJc w:val="right"/>
      <w:pPr>
        <w:ind w:left="6838" w:hanging="180"/>
      </w:pPr>
    </w:lvl>
  </w:abstractNum>
  <w:abstractNum w:abstractNumId="40" w15:restartNumberingAfterBreak="0">
    <w:nsid w:val="5F8D6258"/>
    <w:multiLevelType w:val="hybridMultilevel"/>
    <w:tmpl w:val="3F74C6D8"/>
    <w:lvl w:ilvl="0" w:tplc="F9BE8220">
      <w:start w:val="1"/>
      <w:numFmt w:val="decimal"/>
      <w:lvlText w:val="%1"/>
      <w:lvlJc w:val="left"/>
      <w:pPr>
        <w:ind w:left="3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6534FF0A">
      <w:start w:val="1"/>
      <w:numFmt w:val="lowerLetter"/>
      <w:lvlText w:val="%2"/>
      <w:lvlJc w:val="left"/>
      <w:pPr>
        <w:ind w:left="85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D134752A">
      <w:start w:val="1"/>
      <w:numFmt w:val="lowerLetter"/>
      <w:lvlRestart w:val="0"/>
      <w:lvlText w:val="%3)"/>
      <w:lvlJc w:val="left"/>
      <w:pPr>
        <w:ind w:left="15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26C4A644">
      <w:start w:val="1"/>
      <w:numFmt w:val="decimal"/>
      <w:lvlText w:val="%4"/>
      <w:lvlJc w:val="left"/>
      <w:pPr>
        <w:ind w:left="207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F57E9796">
      <w:start w:val="1"/>
      <w:numFmt w:val="lowerLetter"/>
      <w:lvlText w:val="%5"/>
      <w:lvlJc w:val="left"/>
      <w:pPr>
        <w:ind w:left="279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E384E59C">
      <w:start w:val="1"/>
      <w:numFmt w:val="lowerRoman"/>
      <w:lvlText w:val="%6"/>
      <w:lvlJc w:val="left"/>
      <w:pPr>
        <w:ind w:left="351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12EC3B34">
      <w:start w:val="1"/>
      <w:numFmt w:val="decimal"/>
      <w:lvlText w:val="%7"/>
      <w:lvlJc w:val="left"/>
      <w:pPr>
        <w:ind w:left="423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9E4A03EA">
      <w:start w:val="1"/>
      <w:numFmt w:val="lowerLetter"/>
      <w:lvlText w:val="%8"/>
      <w:lvlJc w:val="left"/>
      <w:pPr>
        <w:ind w:left="495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916EB532">
      <w:start w:val="1"/>
      <w:numFmt w:val="lowerRoman"/>
      <w:lvlText w:val="%9"/>
      <w:lvlJc w:val="left"/>
      <w:pPr>
        <w:ind w:left="567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642D5803"/>
    <w:multiLevelType w:val="multilevel"/>
    <w:tmpl w:val="8474C7D0"/>
    <w:lvl w:ilvl="0">
      <w:start w:val="1"/>
      <w:numFmt w:val="decimal"/>
      <w:lvlText w:val="%1)"/>
      <w:lvlJc w:val="left"/>
      <w:pPr>
        <w:tabs>
          <w:tab w:val="num" w:pos="-360"/>
        </w:tabs>
        <w:ind w:left="360" w:hanging="360"/>
      </w:pPr>
      <w:rPr>
        <w:b w:val="0"/>
        <w:i/>
        <w:color w:val="000000"/>
        <w:sz w:val="24"/>
        <w:szCs w:val="24"/>
      </w:rPr>
    </w:lvl>
    <w:lvl w:ilvl="1">
      <w:start w:val="1"/>
      <w:numFmt w:val="lowerLetter"/>
      <w:lvlText w:val="%2)"/>
      <w:lvlJc w:val="left"/>
      <w:pPr>
        <w:tabs>
          <w:tab w:val="num" w:pos="-360"/>
        </w:tabs>
        <w:ind w:left="1140" w:hanging="420"/>
      </w:pPr>
    </w:lvl>
    <w:lvl w:ilvl="2">
      <w:start w:val="1"/>
      <w:numFmt w:val="lowerRoman"/>
      <w:lvlText w:val="%3."/>
      <w:lvlJc w:val="right"/>
      <w:pPr>
        <w:tabs>
          <w:tab w:val="num" w:pos="-360"/>
        </w:tabs>
        <w:ind w:left="1800" w:hanging="180"/>
      </w:pPr>
    </w:lvl>
    <w:lvl w:ilvl="3">
      <w:start w:val="1"/>
      <w:numFmt w:val="decimal"/>
      <w:lvlText w:val="%4."/>
      <w:lvlJc w:val="left"/>
      <w:pPr>
        <w:tabs>
          <w:tab w:val="num" w:pos="-360"/>
        </w:tabs>
        <w:ind w:left="2520" w:hanging="360"/>
      </w:pPr>
    </w:lvl>
    <w:lvl w:ilvl="4">
      <w:start w:val="1"/>
      <w:numFmt w:val="lowerLetter"/>
      <w:lvlText w:val="%5."/>
      <w:lvlJc w:val="left"/>
      <w:pPr>
        <w:tabs>
          <w:tab w:val="num" w:pos="-360"/>
        </w:tabs>
        <w:ind w:left="3240" w:hanging="360"/>
      </w:pPr>
    </w:lvl>
    <w:lvl w:ilvl="5">
      <w:start w:val="1"/>
      <w:numFmt w:val="lowerRoman"/>
      <w:lvlText w:val="%6."/>
      <w:lvlJc w:val="righ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right"/>
      <w:pPr>
        <w:tabs>
          <w:tab w:val="num" w:pos="-360"/>
        </w:tabs>
        <w:ind w:left="6120" w:hanging="180"/>
      </w:pPr>
    </w:lvl>
  </w:abstractNum>
  <w:abstractNum w:abstractNumId="42" w15:restartNumberingAfterBreak="0">
    <w:nsid w:val="649C1074"/>
    <w:multiLevelType w:val="hybridMultilevel"/>
    <w:tmpl w:val="B0DC7EF8"/>
    <w:lvl w:ilvl="0" w:tplc="98C2F650">
      <w:start w:val="2"/>
      <w:numFmt w:val="decimal"/>
      <w:lvlText w:val="%1."/>
      <w:lvlJc w:val="left"/>
      <w:pPr>
        <w:ind w:left="127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01DCADCA">
      <w:start w:val="1"/>
      <w:numFmt w:val="lowerLetter"/>
      <w:lvlText w:val="%2"/>
      <w:lvlJc w:val="left"/>
      <w:pPr>
        <w:ind w:left="164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CF1E2EF6">
      <w:start w:val="1"/>
      <w:numFmt w:val="lowerRoman"/>
      <w:lvlText w:val="%3"/>
      <w:lvlJc w:val="left"/>
      <w:pPr>
        <w:ind w:left="236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EEE21E50">
      <w:start w:val="1"/>
      <w:numFmt w:val="decimal"/>
      <w:lvlText w:val="%4"/>
      <w:lvlJc w:val="left"/>
      <w:pPr>
        <w:ind w:left="308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6512C884">
      <w:start w:val="1"/>
      <w:numFmt w:val="lowerLetter"/>
      <w:lvlText w:val="%5"/>
      <w:lvlJc w:val="left"/>
      <w:pPr>
        <w:ind w:left="380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F5AA3532">
      <w:start w:val="1"/>
      <w:numFmt w:val="lowerRoman"/>
      <w:lvlText w:val="%6"/>
      <w:lvlJc w:val="left"/>
      <w:pPr>
        <w:ind w:left="452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2E5001B4">
      <w:start w:val="1"/>
      <w:numFmt w:val="decimal"/>
      <w:lvlText w:val="%7"/>
      <w:lvlJc w:val="left"/>
      <w:pPr>
        <w:ind w:left="524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B9FA5DB0">
      <w:start w:val="1"/>
      <w:numFmt w:val="lowerLetter"/>
      <w:lvlText w:val="%8"/>
      <w:lvlJc w:val="left"/>
      <w:pPr>
        <w:ind w:left="596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8BD6F192">
      <w:start w:val="1"/>
      <w:numFmt w:val="lowerRoman"/>
      <w:lvlText w:val="%9"/>
      <w:lvlJc w:val="left"/>
      <w:pPr>
        <w:ind w:left="668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65B7785E"/>
    <w:multiLevelType w:val="hybridMultilevel"/>
    <w:tmpl w:val="0B74D48C"/>
    <w:lvl w:ilvl="0" w:tplc="8FFC5A58">
      <w:start w:val="1"/>
      <w:numFmt w:val="decimal"/>
      <w:lvlText w:val="%1)"/>
      <w:lvlJc w:val="left"/>
      <w:pPr>
        <w:ind w:left="127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60DAFCC6">
      <w:start w:val="1"/>
      <w:numFmt w:val="lowerLetter"/>
      <w:lvlText w:val="%2"/>
      <w:lvlJc w:val="left"/>
      <w:pPr>
        <w:ind w:left="18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BCDA80B6">
      <w:start w:val="1"/>
      <w:numFmt w:val="lowerRoman"/>
      <w:lvlText w:val="%3"/>
      <w:lvlJc w:val="left"/>
      <w:pPr>
        <w:ind w:left="25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4C5CB6FC">
      <w:start w:val="1"/>
      <w:numFmt w:val="decimal"/>
      <w:lvlText w:val="%4"/>
      <w:lvlJc w:val="left"/>
      <w:pPr>
        <w:ind w:left="32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7FFC7444">
      <w:start w:val="1"/>
      <w:numFmt w:val="lowerLetter"/>
      <w:lvlText w:val="%5"/>
      <w:lvlJc w:val="left"/>
      <w:pPr>
        <w:ind w:left="39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F250A32C">
      <w:start w:val="1"/>
      <w:numFmt w:val="lowerRoman"/>
      <w:lvlText w:val="%6"/>
      <w:lvlJc w:val="left"/>
      <w:pPr>
        <w:ind w:left="46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52AACFCC">
      <w:start w:val="1"/>
      <w:numFmt w:val="decimal"/>
      <w:lvlText w:val="%7"/>
      <w:lvlJc w:val="left"/>
      <w:pPr>
        <w:ind w:left="54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5EA42D40">
      <w:start w:val="1"/>
      <w:numFmt w:val="lowerLetter"/>
      <w:lvlText w:val="%8"/>
      <w:lvlJc w:val="left"/>
      <w:pPr>
        <w:ind w:left="61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71F2AAEE">
      <w:start w:val="1"/>
      <w:numFmt w:val="lowerRoman"/>
      <w:lvlText w:val="%9"/>
      <w:lvlJc w:val="left"/>
      <w:pPr>
        <w:ind w:left="68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65E85058"/>
    <w:multiLevelType w:val="multilevel"/>
    <w:tmpl w:val="159C4752"/>
    <w:lvl w:ilvl="0">
      <w:start w:val="13"/>
      <w:numFmt w:val="decimal"/>
      <w:lvlText w:val="%1"/>
      <w:lvlJc w:val="left"/>
      <w:pPr>
        <w:ind w:left="36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1">
      <w:start w:val="9"/>
      <w:numFmt w:val="decimal"/>
      <w:lvlRestart w:val="0"/>
      <w:lvlText w:val="%1.%2."/>
      <w:lvlJc w:val="left"/>
      <w:pPr>
        <w:ind w:left="85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6"/>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6"/>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6"/>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6"/>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6"/>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6"/>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6"/>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6882059F"/>
    <w:multiLevelType w:val="hybridMultilevel"/>
    <w:tmpl w:val="931C0502"/>
    <w:lvl w:ilvl="0" w:tplc="BCE062A0">
      <w:start w:val="1"/>
      <w:numFmt w:val="decimal"/>
      <w:lvlText w:val="%1)"/>
      <w:lvlJc w:val="left"/>
      <w:pPr>
        <w:tabs>
          <w:tab w:val="num" w:pos="1068"/>
        </w:tabs>
        <w:ind w:left="1068" w:hanging="360"/>
      </w:pPr>
      <w:rPr>
        <w:b w:val="0"/>
        <w:sz w:val="24"/>
        <w:szCs w:val="24"/>
      </w:rPr>
    </w:lvl>
    <w:lvl w:ilvl="1" w:tplc="04150019">
      <w:start w:val="1"/>
      <w:numFmt w:val="lowerLetter"/>
      <w:lvlText w:val="%2."/>
      <w:lvlJc w:val="left"/>
      <w:pPr>
        <w:tabs>
          <w:tab w:val="num" w:pos="1788"/>
        </w:tabs>
        <w:ind w:left="1788" w:hanging="360"/>
      </w:pPr>
    </w:lvl>
    <w:lvl w:ilvl="2" w:tplc="0415001B">
      <w:start w:val="1"/>
      <w:numFmt w:val="lowerRoman"/>
      <w:lvlText w:val="%3."/>
      <w:lvlJc w:val="right"/>
      <w:pPr>
        <w:tabs>
          <w:tab w:val="num" w:pos="2508"/>
        </w:tabs>
        <w:ind w:left="2508" w:hanging="180"/>
      </w:pPr>
    </w:lvl>
    <w:lvl w:ilvl="3" w:tplc="0415000F">
      <w:start w:val="1"/>
      <w:numFmt w:val="decimal"/>
      <w:lvlText w:val="%4."/>
      <w:lvlJc w:val="left"/>
      <w:pPr>
        <w:tabs>
          <w:tab w:val="num" w:pos="3228"/>
        </w:tabs>
        <w:ind w:left="3228" w:hanging="360"/>
      </w:pPr>
    </w:lvl>
    <w:lvl w:ilvl="4" w:tplc="04150019">
      <w:start w:val="1"/>
      <w:numFmt w:val="lowerLetter"/>
      <w:lvlText w:val="%5."/>
      <w:lvlJc w:val="left"/>
      <w:pPr>
        <w:tabs>
          <w:tab w:val="num" w:pos="3948"/>
        </w:tabs>
        <w:ind w:left="3948" w:hanging="360"/>
      </w:pPr>
    </w:lvl>
    <w:lvl w:ilvl="5" w:tplc="0415001B">
      <w:start w:val="1"/>
      <w:numFmt w:val="lowerRoman"/>
      <w:lvlText w:val="%6."/>
      <w:lvlJc w:val="right"/>
      <w:pPr>
        <w:tabs>
          <w:tab w:val="num" w:pos="4668"/>
        </w:tabs>
        <w:ind w:left="4668" w:hanging="180"/>
      </w:pPr>
    </w:lvl>
    <w:lvl w:ilvl="6" w:tplc="0415000F">
      <w:start w:val="1"/>
      <w:numFmt w:val="decimal"/>
      <w:lvlText w:val="%7."/>
      <w:lvlJc w:val="left"/>
      <w:pPr>
        <w:tabs>
          <w:tab w:val="num" w:pos="5388"/>
        </w:tabs>
        <w:ind w:left="5388" w:hanging="360"/>
      </w:pPr>
    </w:lvl>
    <w:lvl w:ilvl="7" w:tplc="04150019">
      <w:start w:val="1"/>
      <w:numFmt w:val="lowerLetter"/>
      <w:lvlText w:val="%8."/>
      <w:lvlJc w:val="left"/>
      <w:pPr>
        <w:tabs>
          <w:tab w:val="num" w:pos="6108"/>
        </w:tabs>
        <w:ind w:left="6108" w:hanging="360"/>
      </w:pPr>
    </w:lvl>
    <w:lvl w:ilvl="8" w:tplc="0415001B">
      <w:start w:val="1"/>
      <w:numFmt w:val="lowerRoman"/>
      <w:lvlText w:val="%9."/>
      <w:lvlJc w:val="right"/>
      <w:pPr>
        <w:tabs>
          <w:tab w:val="num" w:pos="6828"/>
        </w:tabs>
        <w:ind w:left="6828" w:hanging="180"/>
      </w:pPr>
    </w:lvl>
  </w:abstractNum>
  <w:abstractNum w:abstractNumId="46" w15:restartNumberingAfterBreak="0">
    <w:nsid w:val="6D3D120C"/>
    <w:multiLevelType w:val="hybridMultilevel"/>
    <w:tmpl w:val="22D00F0C"/>
    <w:lvl w:ilvl="0" w:tplc="A4363908">
      <w:start w:val="1"/>
      <w:numFmt w:val="decimal"/>
      <w:lvlText w:val="%1)"/>
      <w:lvlJc w:val="left"/>
      <w:pPr>
        <w:ind w:left="92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47A4D42A">
      <w:start w:val="1"/>
      <w:numFmt w:val="lowerLetter"/>
      <w:lvlText w:val="%2"/>
      <w:lvlJc w:val="left"/>
      <w:pPr>
        <w:ind w:left="147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ED5A3BD6">
      <w:start w:val="1"/>
      <w:numFmt w:val="lowerRoman"/>
      <w:lvlText w:val="%3"/>
      <w:lvlJc w:val="left"/>
      <w:pPr>
        <w:ind w:left="219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0CAC8368">
      <w:start w:val="1"/>
      <w:numFmt w:val="decimal"/>
      <w:lvlText w:val="%4"/>
      <w:lvlJc w:val="left"/>
      <w:pPr>
        <w:ind w:left="291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CB981888">
      <w:start w:val="1"/>
      <w:numFmt w:val="lowerLetter"/>
      <w:lvlText w:val="%5"/>
      <w:lvlJc w:val="left"/>
      <w:pPr>
        <w:ind w:left="363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6478D996">
      <w:start w:val="1"/>
      <w:numFmt w:val="lowerRoman"/>
      <w:lvlText w:val="%6"/>
      <w:lvlJc w:val="left"/>
      <w:pPr>
        <w:ind w:left="435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C91E0544">
      <w:start w:val="1"/>
      <w:numFmt w:val="decimal"/>
      <w:lvlText w:val="%7"/>
      <w:lvlJc w:val="left"/>
      <w:pPr>
        <w:ind w:left="507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7C44C5F2">
      <w:start w:val="1"/>
      <w:numFmt w:val="lowerLetter"/>
      <w:lvlText w:val="%8"/>
      <w:lvlJc w:val="left"/>
      <w:pPr>
        <w:ind w:left="579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8F02AADC">
      <w:start w:val="1"/>
      <w:numFmt w:val="lowerRoman"/>
      <w:lvlText w:val="%9"/>
      <w:lvlJc w:val="left"/>
      <w:pPr>
        <w:ind w:left="651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7014088D"/>
    <w:multiLevelType w:val="hybridMultilevel"/>
    <w:tmpl w:val="528E8768"/>
    <w:lvl w:ilvl="0" w:tplc="0B029C7A">
      <w:start w:val="4"/>
      <w:numFmt w:val="decimal"/>
      <w:lvlText w:val="%1."/>
      <w:lvlJc w:val="left"/>
      <w:pPr>
        <w:ind w:left="693"/>
      </w:pPr>
      <w:rPr>
        <w:rFonts w:ascii="Cambria" w:eastAsia="Cambria" w:hAnsi="Cambria" w:cs="Cambria"/>
        <w:b w:val="0"/>
        <w:i w:val="0"/>
        <w:strike w:val="0"/>
        <w:dstrike w:val="0"/>
        <w:color w:val="000000"/>
        <w:sz w:val="18"/>
        <w:szCs w:val="18"/>
        <w:u w:val="none" w:color="000000"/>
        <w:bdr w:val="none" w:sz="0" w:space="0" w:color="auto"/>
        <w:shd w:val="clear" w:color="auto" w:fill="auto"/>
        <w:vertAlign w:val="baseline"/>
      </w:rPr>
    </w:lvl>
    <w:lvl w:ilvl="1" w:tplc="978E8B88">
      <w:start w:val="1"/>
      <w:numFmt w:val="lowerLetter"/>
      <w:lvlText w:val="%2"/>
      <w:lvlJc w:val="left"/>
      <w:pPr>
        <w:ind w:left="1363"/>
      </w:pPr>
      <w:rPr>
        <w:rFonts w:ascii="Cambria" w:eastAsia="Cambria" w:hAnsi="Cambria" w:cs="Cambria"/>
        <w:b w:val="0"/>
        <w:i w:val="0"/>
        <w:strike w:val="0"/>
        <w:dstrike w:val="0"/>
        <w:color w:val="000000"/>
        <w:sz w:val="18"/>
        <w:szCs w:val="18"/>
        <w:u w:val="none" w:color="000000"/>
        <w:bdr w:val="none" w:sz="0" w:space="0" w:color="auto"/>
        <w:shd w:val="clear" w:color="auto" w:fill="auto"/>
        <w:vertAlign w:val="baseline"/>
      </w:rPr>
    </w:lvl>
    <w:lvl w:ilvl="2" w:tplc="66540D9C">
      <w:start w:val="1"/>
      <w:numFmt w:val="lowerRoman"/>
      <w:lvlText w:val="%3"/>
      <w:lvlJc w:val="left"/>
      <w:pPr>
        <w:ind w:left="2083"/>
      </w:pPr>
      <w:rPr>
        <w:rFonts w:ascii="Cambria" w:eastAsia="Cambria" w:hAnsi="Cambria" w:cs="Cambria"/>
        <w:b w:val="0"/>
        <w:i w:val="0"/>
        <w:strike w:val="0"/>
        <w:dstrike w:val="0"/>
        <w:color w:val="000000"/>
        <w:sz w:val="18"/>
        <w:szCs w:val="18"/>
        <w:u w:val="none" w:color="000000"/>
        <w:bdr w:val="none" w:sz="0" w:space="0" w:color="auto"/>
        <w:shd w:val="clear" w:color="auto" w:fill="auto"/>
        <w:vertAlign w:val="baseline"/>
      </w:rPr>
    </w:lvl>
    <w:lvl w:ilvl="3" w:tplc="87206694">
      <w:start w:val="1"/>
      <w:numFmt w:val="decimal"/>
      <w:lvlText w:val="%4"/>
      <w:lvlJc w:val="left"/>
      <w:pPr>
        <w:ind w:left="2803"/>
      </w:pPr>
      <w:rPr>
        <w:rFonts w:ascii="Cambria" w:eastAsia="Cambria" w:hAnsi="Cambria" w:cs="Cambria"/>
        <w:b w:val="0"/>
        <w:i w:val="0"/>
        <w:strike w:val="0"/>
        <w:dstrike w:val="0"/>
        <w:color w:val="000000"/>
        <w:sz w:val="18"/>
        <w:szCs w:val="18"/>
        <w:u w:val="none" w:color="000000"/>
        <w:bdr w:val="none" w:sz="0" w:space="0" w:color="auto"/>
        <w:shd w:val="clear" w:color="auto" w:fill="auto"/>
        <w:vertAlign w:val="baseline"/>
      </w:rPr>
    </w:lvl>
    <w:lvl w:ilvl="4" w:tplc="91AE5DE0">
      <w:start w:val="1"/>
      <w:numFmt w:val="lowerLetter"/>
      <w:lvlText w:val="%5"/>
      <w:lvlJc w:val="left"/>
      <w:pPr>
        <w:ind w:left="3523"/>
      </w:pPr>
      <w:rPr>
        <w:rFonts w:ascii="Cambria" w:eastAsia="Cambria" w:hAnsi="Cambria" w:cs="Cambria"/>
        <w:b w:val="0"/>
        <w:i w:val="0"/>
        <w:strike w:val="0"/>
        <w:dstrike w:val="0"/>
        <w:color w:val="000000"/>
        <w:sz w:val="18"/>
        <w:szCs w:val="18"/>
        <w:u w:val="none" w:color="000000"/>
        <w:bdr w:val="none" w:sz="0" w:space="0" w:color="auto"/>
        <w:shd w:val="clear" w:color="auto" w:fill="auto"/>
        <w:vertAlign w:val="baseline"/>
      </w:rPr>
    </w:lvl>
    <w:lvl w:ilvl="5" w:tplc="F2AEA536">
      <w:start w:val="1"/>
      <w:numFmt w:val="lowerRoman"/>
      <w:lvlText w:val="%6"/>
      <w:lvlJc w:val="left"/>
      <w:pPr>
        <w:ind w:left="4243"/>
      </w:pPr>
      <w:rPr>
        <w:rFonts w:ascii="Cambria" w:eastAsia="Cambria" w:hAnsi="Cambria" w:cs="Cambria"/>
        <w:b w:val="0"/>
        <w:i w:val="0"/>
        <w:strike w:val="0"/>
        <w:dstrike w:val="0"/>
        <w:color w:val="000000"/>
        <w:sz w:val="18"/>
        <w:szCs w:val="18"/>
        <w:u w:val="none" w:color="000000"/>
        <w:bdr w:val="none" w:sz="0" w:space="0" w:color="auto"/>
        <w:shd w:val="clear" w:color="auto" w:fill="auto"/>
        <w:vertAlign w:val="baseline"/>
      </w:rPr>
    </w:lvl>
    <w:lvl w:ilvl="6" w:tplc="A1A47E70">
      <w:start w:val="1"/>
      <w:numFmt w:val="decimal"/>
      <w:lvlText w:val="%7"/>
      <w:lvlJc w:val="left"/>
      <w:pPr>
        <w:ind w:left="4963"/>
      </w:pPr>
      <w:rPr>
        <w:rFonts w:ascii="Cambria" w:eastAsia="Cambria" w:hAnsi="Cambria" w:cs="Cambria"/>
        <w:b w:val="0"/>
        <w:i w:val="0"/>
        <w:strike w:val="0"/>
        <w:dstrike w:val="0"/>
        <w:color w:val="000000"/>
        <w:sz w:val="18"/>
        <w:szCs w:val="18"/>
        <w:u w:val="none" w:color="000000"/>
        <w:bdr w:val="none" w:sz="0" w:space="0" w:color="auto"/>
        <w:shd w:val="clear" w:color="auto" w:fill="auto"/>
        <w:vertAlign w:val="baseline"/>
      </w:rPr>
    </w:lvl>
    <w:lvl w:ilvl="7" w:tplc="EF6CB316">
      <w:start w:val="1"/>
      <w:numFmt w:val="lowerLetter"/>
      <w:lvlText w:val="%8"/>
      <w:lvlJc w:val="left"/>
      <w:pPr>
        <w:ind w:left="5683"/>
      </w:pPr>
      <w:rPr>
        <w:rFonts w:ascii="Cambria" w:eastAsia="Cambria" w:hAnsi="Cambria" w:cs="Cambria"/>
        <w:b w:val="0"/>
        <w:i w:val="0"/>
        <w:strike w:val="0"/>
        <w:dstrike w:val="0"/>
        <w:color w:val="000000"/>
        <w:sz w:val="18"/>
        <w:szCs w:val="18"/>
        <w:u w:val="none" w:color="000000"/>
        <w:bdr w:val="none" w:sz="0" w:space="0" w:color="auto"/>
        <w:shd w:val="clear" w:color="auto" w:fill="auto"/>
        <w:vertAlign w:val="baseline"/>
      </w:rPr>
    </w:lvl>
    <w:lvl w:ilvl="8" w:tplc="0376073A">
      <w:start w:val="1"/>
      <w:numFmt w:val="lowerRoman"/>
      <w:lvlText w:val="%9"/>
      <w:lvlJc w:val="left"/>
      <w:pPr>
        <w:ind w:left="6403"/>
      </w:pPr>
      <w:rPr>
        <w:rFonts w:ascii="Cambria" w:eastAsia="Cambria" w:hAnsi="Cambria" w:cs="Cambria"/>
        <w:b w:val="0"/>
        <w:i w:val="0"/>
        <w:strike w:val="0"/>
        <w:dstrike w:val="0"/>
        <w:color w:val="000000"/>
        <w:sz w:val="18"/>
        <w:szCs w:val="18"/>
        <w:u w:val="none" w:color="000000"/>
        <w:bdr w:val="none" w:sz="0" w:space="0" w:color="auto"/>
        <w:shd w:val="clear" w:color="auto" w:fill="auto"/>
        <w:vertAlign w:val="baseline"/>
      </w:rPr>
    </w:lvl>
  </w:abstractNum>
  <w:abstractNum w:abstractNumId="48" w15:restartNumberingAfterBreak="0">
    <w:nsid w:val="714E0699"/>
    <w:multiLevelType w:val="hybridMultilevel"/>
    <w:tmpl w:val="A718E62A"/>
    <w:lvl w:ilvl="0" w:tplc="64603790">
      <w:start w:val="1"/>
      <w:numFmt w:val="decimal"/>
      <w:lvlText w:val="%1)"/>
      <w:lvlJc w:val="left"/>
      <w:pPr>
        <w:ind w:left="127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1DF6C62C">
      <w:start w:val="1"/>
      <w:numFmt w:val="lowerLetter"/>
      <w:lvlText w:val="%2"/>
      <w:lvlJc w:val="left"/>
      <w:pPr>
        <w:ind w:left="178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FEBACECA">
      <w:start w:val="1"/>
      <w:numFmt w:val="lowerRoman"/>
      <w:lvlText w:val="%3"/>
      <w:lvlJc w:val="left"/>
      <w:pPr>
        <w:ind w:left="250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D0AE5C8E">
      <w:start w:val="1"/>
      <w:numFmt w:val="decimal"/>
      <w:lvlText w:val="%4"/>
      <w:lvlJc w:val="left"/>
      <w:pPr>
        <w:ind w:left="322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21BEF76A">
      <w:start w:val="1"/>
      <w:numFmt w:val="lowerLetter"/>
      <w:lvlText w:val="%5"/>
      <w:lvlJc w:val="left"/>
      <w:pPr>
        <w:ind w:left="394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5266804C">
      <w:start w:val="1"/>
      <w:numFmt w:val="lowerRoman"/>
      <w:lvlText w:val="%6"/>
      <w:lvlJc w:val="left"/>
      <w:pPr>
        <w:ind w:left="466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4F024FD4">
      <w:start w:val="1"/>
      <w:numFmt w:val="decimal"/>
      <w:lvlText w:val="%7"/>
      <w:lvlJc w:val="left"/>
      <w:pPr>
        <w:ind w:left="538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F424BFB0">
      <w:start w:val="1"/>
      <w:numFmt w:val="lowerLetter"/>
      <w:lvlText w:val="%8"/>
      <w:lvlJc w:val="left"/>
      <w:pPr>
        <w:ind w:left="610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45D4319C">
      <w:start w:val="1"/>
      <w:numFmt w:val="lowerRoman"/>
      <w:lvlText w:val="%9"/>
      <w:lvlJc w:val="left"/>
      <w:pPr>
        <w:ind w:left="682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7361185B"/>
    <w:multiLevelType w:val="hybridMultilevel"/>
    <w:tmpl w:val="3F062ACA"/>
    <w:lvl w:ilvl="0" w:tplc="E86CF684">
      <w:start w:val="1"/>
      <w:numFmt w:val="decimal"/>
      <w:lvlText w:val="%1)"/>
      <w:lvlJc w:val="left"/>
      <w:pPr>
        <w:ind w:left="559"/>
      </w:pPr>
      <w:rPr>
        <w:rFonts w:ascii="Cambria" w:eastAsia="Cambria" w:hAnsi="Cambria" w:cs="Cambria"/>
        <w:b w:val="0"/>
        <w:i w:val="0"/>
        <w:strike w:val="0"/>
        <w:dstrike w:val="0"/>
        <w:color w:val="00000A"/>
        <w:sz w:val="24"/>
        <w:szCs w:val="24"/>
        <w:u w:val="none" w:color="000000"/>
        <w:bdr w:val="none" w:sz="0" w:space="0" w:color="auto"/>
        <w:shd w:val="clear" w:color="auto" w:fill="auto"/>
        <w:vertAlign w:val="baseline"/>
      </w:rPr>
    </w:lvl>
    <w:lvl w:ilvl="1" w:tplc="C72C606E">
      <w:start w:val="1"/>
      <w:numFmt w:val="lowerLetter"/>
      <w:lvlText w:val="%2"/>
      <w:lvlJc w:val="left"/>
      <w:pPr>
        <w:ind w:left="1080"/>
      </w:pPr>
      <w:rPr>
        <w:rFonts w:ascii="Cambria" w:eastAsia="Cambria" w:hAnsi="Cambria" w:cs="Cambria"/>
        <w:b w:val="0"/>
        <w:i w:val="0"/>
        <w:strike w:val="0"/>
        <w:dstrike w:val="0"/>
        <w:color w:val="00000A"/>
        <w:sz w:val="24"/>
        <w:szCs w:val="24"/>
        <w:u w:val="none" w:color="000000"/>
        <w:bdr w:val="none" w:sz="0" w:space="0" w:color="auto"/>
        <w:shd w:val="clear" w:color="auto" w:fill="auto"/>
        <w:vertAlign w:val="baseline"/>
      </w:rPr>
    </w:lvl>
    <w:lvl w:ilvl="2" w:tplc="E93C549C">
      <w:start w:val="1"/>
      <w:numFmt w:val="lowerRoman"/>
      <w:lvlText w:val="%3"/>
      <w:lvlJc w:val="left"/>
      <w:pPr>
        <w:ind w:left="1800"/>
      </w:pPr>
      <w:rPr>
        <w:rFonts w:ascii="Cambria" w:eastAsia="Cambria" w:hAnsi="Cambria" w:cs="Cambria"/>
        <w:b w:val="0"/>
        <w:i w:val="0"/>
        <w:strike w:val="0"/>
        <w:dstrike w:val="0"/>
        <w:color w:val="00000A"/>
        <w:sz w:val="24"/>
        <w:szCs w:val="24"/>
        <w:u w:val="none" w:color="000000"/>
        <w:bdr w:val="none" w:sz="0" w:space="0" w:color="auto"/>
        <w:shd w:val="clear" w:color="auto" w:fill="auto"/>
        <w:vertAlign w:val="baseline"/>
      </w:rPr>
    </w:lvl>
    <w:lvl w:ilvl="3" w:tplc="44E6B0A4">
      <w:start w:val="1"/>
      <w:numFmt w:val="decimal"/>
      <w:lvlText w:val="%4"/>
      <w:lvlJc w:val="left"/>
      <w:pPr>
        <w:ind w:left="2520"/>
      </w:pPr>
      <w:rPr>
        <w:rFonts w:ascii="Cambria" w:eastAsia="Cambria" w:hAnsi="Cambria" w:cs="Cambria"/>
        <w:b w:val="0"/>
        <w:i w:val="0"/>
        <w:strike w:val="0"/>
        <w:dstrike w:val="0"/>
        <w:color w:val="00000A"/>
        <w:sz w:val="24"/>
        <w:szCs w:val="24"/>
        <w:u w:val="none" w:color="000000"/>
        <w:bdr w:val="none" w:sz="0" w:space="0" w:color="auto"/>
        <w:shd w:val="clear" w:color="auto" w:fill="auto"/>
        <w:vertAlign w:val="baseline"/>
      </w:rPr>
    </w:lvl>
    <w:lvl w:ilvl="4" w:tplc="1B0E3030">
      <w:start w:val="1"/>
      <w:numFmt w:val="lowerLetter"/>
      <w:lvlText w:val="%5"/>
      <w:lvlJc w:val="left"/>
      <w:pPr>
        <w:ind w:left="3240"/>
      </w:pPr>
      <w:rPr>
        <w:rFonts w:ascii="Cambria" w:eastAsia="Cambria" w:hAnsi="Cambria" w:cs="Cambria"/>
        <w:b w:val="0"/>
        <w:i w:val="0"/>
        <w:strike w:val="0"/>
        <w:dstrike w:val="0"/>
        <w:color w:val="00000A"/>
        <w:sz w:val="24"/>
        <w:szCs w:val="24"/>
        <w:u w:val="none" w:color="000000"/>
        <w:bdr w:val="none" w:sz="0" w:space="0" w:color="auto"/>
        <w:shd w:val="clear" w:color="auto" w:fill="auto"/>
        <w:vertAlign w:val="baseline"/>
      </w:rPr>
    </w:lvl>
    <w:lvl w:ilvl="5" w:tplc="2FF057C4">
      <w:start w:val="1"/>
      <w:numFmt w:val="lowerRoman"/>
      <w:lvlText w:val="%6"/>
      <w:lvlJc w:val="left"/>
      <w:pPr>
        <w:ind w:left="3960"/>
      </w:pPr>
      <w:rPr>
        <w:rFonts w:ascii="Cambria" w:eastAsia="Cambria" w:hAnsi="Cambria" w:cs="Cambria"/>
        <w:b w:val="0"/>
        <w:i w:val="0"/>
        <w:strike w:val="0"/>
        <w:dstrike w:val="0"/>
        <w:color w:val="00000A"/>
        <w:sz w:val="24"/>
        <w:szCs w:val="24"/>
        <w:u w:val="none" w:color="000000"/>
        <w:bdr w:val="none" w:sz="0" w:space="0" w:color="auto"/>
        <w:shd w:val="clear" w:color="auto" w:fill="auto"/>
        <w:vertAlign w:val="baseline"/>
      </w:rPr>
    </w:lvl>
    <w:lvl w:ilvl="6" w:tplc="79029D24">
      <w:start w:val="1"/>
      <w:numFmt w:val="decimal"/>
      <w:lvlText w:val="%7"/>
      <w:lvlJc w:val="left"/>
      <w:pPr>
        <w:ind w:left="4680"/>
      </w:pPr>
      <w:rPr>
        <w:rFonts w:ascii="Cambria" w:eastAsia="Cambria" w:hAnsi="Cambria" w:cs="Cambria"/>
        <w:b w:val="0"/>
        <w:i w:val="0"/>
        <w:strike w:val="0"/>
        <w:dstrike w:val="0"/>
        <w:color w:val="00000A"/>
        <w:sz w:val="24"/>
        <w:szCs w:val="24"/>
        <w:u w:val="none" w:color="000000"/>
        <w:bdr w:val="none" w:sz="0" w:space="0" w:color="auto"/>
        <w:shd w:val="clear" w:color="auto" w:fill="auto"/>
        <w:vertAlign w:val="baseline"/>
      </w:rPr>
    </w:lvl>
    <w:lvl w:ilvl="7" w:tplc="EA1015C0">
      <w:start w:val="1"/>
      <w:numFmt w:val="lowerLetter"/>
      <w:lvlText w:val="%8"/>
      <w:lvlJc w:val="left"/>
      <w:pPr>
        <w:ind w:left="5400"/>
      </w:pPr>
      <w:rPr>
        <w:rFonts w:ascii="Cambria" w:eastAsia="Cambria" w:hAnsi="Cambria" w:cs="Cambria"/>
        <w:b w:val="0"/>
        <w:i w:val="0"/>
        <w:strike w:val="0"/>
        <w:dstrike w:val="0"/>
        <w:color w:val="00000A"/>
        <w:sz w:val="24"/>
        <w:szCs w:val="24"/>
        <w:u w:val="none" w:color="000000"/>
        <w:bdr w:val="none" w:sz="0" w:space="0" w:color="auto"/>
        <w:shd w:val="clear" w:color="auto" w:fill="auto"/>
        <w:vertAlign w:val="baseline"/>
      </w:rPr>
    </w:lvl>
    <w:lvl w:ilvl="8" w:tplc="E10AF236">
      <w:start w:val="1"/>
      <w:numFmt w:val="lowerRoman"/>
      <w:lvlText w:val="%9"/>
      <w:lvlJc w:val="left"/>
      <w:pPr>
        <w:ind w:left="6120"/>
      </w:pPr>
      <w:rPr>
        <w:rFonts w:ascii="Cambria" w:eastAsia="Cambria" w:hAnsi="Cambria" w:cs="Cambria"/>
        <w:b w:val="0"/>
        <w:i w:val="0"/>
        <w:strike w:val="0"/>
        <w:dstrike w:val="0"/>
        <w:color w:val="00000A"/>
        <w:sz w:val="24"/>
        <w:szCs w:val="24"/>
        <w:u w:val="none" w:color="000000"/>
        <w:bdr w:val="none" w:sz="0" w:space="0" w:color="auto"/>
        <w:shd w:val="clear" w:color="auto" w:fill="auto"/>
        <w:vertAlign w:val="baseline"/>
      </w:rPr>
    </w:lvl>
  </w:abstractNum>
  <w:abstractNum w:abstractNumId="50" w15:restartNumberingAfterBreak="0">
    <w:nsid w:val="77AA7AA2"/>
    <w:multiLevelType w:val="multilevel"/>
    <w:tmpl w:val="9D9A9832"/>
    <w:lvl w:ilvl="0">
      <w:start w:val="12"/>
      <w:numFmt w:val="decimal"/>
      <w:lvlText w:val="%1."/>
      <w:lvlJc w:val="left"/>
      <w:pPr>
        <w:ind w:left="480" w:hanging="48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7A6F52B5"/>
    <w:multiLevelType w:val="hybridMultilevel"/>
    <w:tmpl w:val="7512AA04"/>
    <w:lvl w:ilvl="0" w:tplc="D2B04564">
      <w:start w:val="1"/>
      <w:numFmt w:val="lowerLetter"/>
      <w:lvlText w:val="%1)"/>
      <w:lvlJc w:val="left"/>
      <w:pPr>
        <w:ind w:left="127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A03E0554">
      <w:start w:val="1"/>
      <w:numFmt w:val="lowerLetter"/>
      <w:lvlText w:val="%2"/>
      <w:lvlJc w:val="left"/>
      <w:pPr>
        <w:ind w:left="179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D8EC5E3C">
      <w:start w:val="1"/>
      <w:numFmt w:val="lowerRoman"/>
      <w:lvlText w:val="%3"/>
      <w:lvlJc w:val="left"/>
      <w:pPr>
        <w:ind w:left="251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91CE0E70">
      <w:start w:val="1"/>
      <w:numFmt w:val="decimal"/>
      <w:lvlText w:val="%4"/>
      <w:lvlJc w:val="left"/>
      <w:pPr>
        <w:ind w:left="323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21CA9EC8">
      <w:start w:val="1"/>
      <w:numFmt w:val="lowerLetter"/>
      <w:lvlText w:val="%5"/>
      <w:lvlJc w:val="left"/>
      <w:pPr>
        <w:ind w:left="395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DD42B1EC">
      <w:start w:val="1"/>
      <w:numFmt w:val="lowerRoman"/>
      <w:lvlText w:val="%6"/>
      <w:lvlJc w:val="left"/>
      <w:pPr>
        <w:ind w:left="467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5BC8758E">
      <w:start w:val="1"/>
      <w:numFmt w:val="decimal"/>
      <w:lvlText w:val="%7"/>
      <w:lvlJc w:val="left"/>
      <w:pPr>
        <w:ind w:left="539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548E4E38">
      <w:start w:val="1"/>
      <w:numFmt w:val="lowerLetter"/>
      <w:lvlText w:val="%8"/>
      <w:lvlJc w:val="left"/>
      <w:pPr>
        <w:ind w:left="611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3B5E177C">
      <w:start w:val="1"/>
      <w:numFmt w:val="lowerRoman"/>
      <w:lvlText w:val="%9"/>
      <w:lvlJc w:val="left"/>
      <w:pPr>
        <w:ind w:left="683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7BAA018A"/>
    <w:multiLevelType w:val="hybridMultilevel"/>
    <w:tmpl w:val="7A1C27FC"/>
    <w:lvl w:ilvl="0" w:tplc="59C0ABD2">
      <w:start w:val="1"/>
      <w:numFmt w:val="decimal"/>
      <w:lvlText w:val="%1)"/>
      <w:lvlJc w:val="left"/>
      <w:pPr>
        <w:ind w:left="127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0EB22AF6">
      <w:start w:val="1"/>
      <w:numFmt w:val="lowerLetter"/>
      <w:lvlText w:val="%2"/>
      <w:lvlJc w:val="left"/>
      <w:pPr>
        <w:ind w:left="178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7CE26990">
      <w:start w:val="1"/>
      <w:numFmt w:val="lowerRoman"/>
      <w:lvlText w:val="%3"/>
      <w:lvlJc w:val="left"/>
      <w:pPr>
        <w:ind w:left="250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24705200">
      <w:start w:val="1"/>
      <w:numFmt w:val="decimal"/>
      <w:lvlText w:val="%4"/>
      <w:lvlJc w:val="left"/>
      <w:pPr>
        <w:ind w:left="322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4BB61234">
      <w:start w:val="1"/>
      <w:numFmt w:val="lowerLetter"/>
      <w:lvlText w:val="%5"/>
      <w:lvlJc w:val="left"/>
      <w:pPr>
        <w:ind w:left="394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A5B8F5C2">
      <w:start w:val="1"/>
      <w:numFmt w:val="lowerRoman"/>
      <w:lvlText w:val="%6"/>
      <w:lvlJc w:val="left"/>
      <w:pPr>
        <w:ind w:left="466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AA6A2496">
      <w:start w:val="1"/>
      <w:numFmt w:val="decimal"/>
      <w:lvlText w:val="%7"/>
      <w:lvlJc w:val="left"/>
      <w:pPr>
        <w:ind w:left="538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F384C060">
      <w:start w:val="1"/>
      <w:numFmt w:val="lowerLetter"/>
      <w:lvlText w:val="%8"/>
      <w:lvlJc w:val="left"/>
      <w:pPr>
        <w:ind w:left="610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D676FF58">
      <w:start w:val="1"/>
      <w:numFmt w:val="lowerRoman"/>
      <w:lvlText w:val="%9"/>
      <w:lvlJc w:val="left"/>
      <w:pPr>
        <w:ind w:left="682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7DBA1EC0"/>
    <w:multiLevelType w:val="multilevel"/>
    <w:tmpl w:val="D73CA4C6"/>
    <w:lvl w:ilvl="0">
      <w:start w:val="16"/>
      <w:numFmt w:val="decimal"/>
      <w:lvlText w:val="%1"/>
      <w:lvlJc w:val="left"/>
      <w:pPr>
        <w:ind w:left="36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1">
      <w:start w:val="8"/>
      <w:numFmt w:val="decimal"/>
      <w:lvlRestart w:val="0"/>
      <w:lvlText w:val="%1.%2."/>
      <w:lvlJc w:val="left"/>
      <w:pPr>
        <w:ind w:left="851"/>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6"/>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6"/>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6"/>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6"/>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6"/>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6"/>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6"/>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abstractNum>
  <w:num w:numId="1" w16cid:durableId="1309017725">
    <w:abstractNumId w:val="25"/>
  </w:num>
  <w:num w:numId="2" w16cid:durableId="564220103">
    <w:abstractNumId w:val="18"/>
  </w:num>
  <w:num w:numId="3" w16cid:durableId="1229926338">
    <w:abstractNumId w:val="3"/>
  </w:num>
  <w:num w:numId="4" w16cid:durableId="1308242571">
    <w:abstractNumId w:val="21"/>
  </w:num>
  <w:num w:numId="5" w16cid:durableId="358817237">
    <w:abstractNumId w:val="10"/>
  </w:num>
  <w:num w:numId="6" w16cid:durableId="2138059367">
    <w:abstractNumId w:val="46"/>
  </w:num>
  <w:num w:numId="7" w16cid:durableId="746733663">
    <w:abstractNumId w:val="11"/>
  </w:num>
  <w:num w:numId="8" w16cid:durableId="956255880">
    <w:abstractNumId w:val="9"/>
  </w:num>
  <w:num w:numId="9" w16cid:durableId="1967154255">
    <w:abstractNumId w:val="35"/>
  </w:num>
  <w:num w:numId="10" w16cid:durableId="1703555185">
    <w:abstractNumId w:val="32"/>
  </w:num>
  <w:num w:numId="11" w16cid:durableId="1028602397">
    <w:abstractNumId w:val="40"/>
  </w:num>
  <w:num w:numId="12" w16cid:durableId="2032681836">
    <w:abstractNumId w:val="36"/>
  </w:num>
  <w:num w:numId="13" w16cid:durableId="1324505602">
    <w:abstractNumId w:val="8"/>
  </w:num>
  <w:num w:numId="14" w16cid:durableId="496310623">
    <w:abstractNumId w:val="37"/>
  </w:num>
  <w:num w:numId="15" w16cid:durableId="1689676354">
    <w:abstractNumId w:val="28"/>
  </w:num>
  <w:num w:numId="16" w16cid:durableId="1611737083">
    <w:abstractNumId w:val="14"/>
  </w:num>
  <w:num w:numId="17" w16cid:durableId="1518352125">
    <w:abstractNumId w:val="48"/>
  </w:num>
  <w:num w:numId="18" w16cid:durableId="771585137">
    <w:abstractNumId w:val="43"/>
  </w:num>
  <w:num w:numId="19" w16cid:durableId="240330556">
    <w:abstractNumId w:val="5"/>
  </w:num>
  <w:num w:numId="20" w16cid:durableId="1982995723">
    <w:abstractNumId w:val="51"/>
  </w:num>
  <w:num w:numId="21" w16cid:durableId="2112237015">
    <w:abstractNumId w:val="17"/>
  </w:num>
  <w:num w:numId="22" w16cid:durableId="1484271569">
    <w:abstractNumId w:val="15"/>
  </w:num>
  <w:num w:numId="23" w16cid:durableId="527571484">
    <w:abstractNumId w:val="12"/>
  </w:num>
  <w:num w:numId="24" w16cid:durableId="1136026745">
    <w:abstractNumId w:val="4"/>
  </w:num>
  <w:num w:numId="25" w16cid:durableId="1407876288">
    <w:abstractNumId w:val="1"/>
  </w:num>
  <w:num w:numId="26" w16cid:durableId="1384601522">
    <w:abstractNumId w:val="44"/>
  </w:num>
  <w:num w:numId="27" w16cid:durableId="1284994170">
    <w:abstractNumId w:val="31"/>
  </w:num>
  <w:num w:numId="28" w16cid:durableId="1365789955">
    <w:abstractNumId w:val="19"/>
  </w:num>
  <w:num w:numId="29" w16cid:durableId="576481331">
    <w:abstractNumId w:val="47"/>
  </w:num>
  <w:num w:numId="30" w16cid:durableId="557672740">
    <w:abstractNumId w:val="7"/>
  </w:num>
  <w:num w:numId="31" w16cid:durableId="2122918301">
    <w:abstractNumId w:val="38"/>
  </w:num>
  <w:num w:numId="32" w16cid:durableId="508757631">
    <w:abstractNumId w:val="33"/>
  </w:num>
  <w:num w:numId="33" w16cid:durableId="267592116">
    <w:abstractNumId w:val="6"/>
  </w:num>
  <w:num w:numId="34" w16cid:durableId="2083215267">
    <w:abstractNumId w:val="53"/>
  </w:num>
  <w:num w:numId="35" w16cid:durableId="340787538">
    <w:abstractNumId w:val="29"/>
  </w:num>
  <w:num w:numId="36" w16cid:durableId="98570791">
    <w:abstractNumId w:val="24"/>
  </w:num>
  <w:num w:numId="37" w16cid:durableId="579217071">
    <w:abstractNumId w:val="49"/>
  </w:num>
  <w:num w:numId="38" w16cid:durableId="456917756">
    <w:abstractNumId w:val="52"/>
  </w:num>
  <w:num w:numId="39" w16cid:durableId="123348506">
    <w:abstractNumId w:val="13"/>
  </w:num>
  <w:num w:numId="40" w16cid:durableId="1044448922">
    <w:abstractNumId w:val="42"/>
  </w:num>
  <w:num w:numId="41" w16cid:durableId="1558589385">
    <w:abstractNumId w:val="30"/>
  </w:num>
  <w:num w:numId="42" w16cid:durableId="1822581341">
    <w:abstractNumId w:val="26"/>
  </w:num>
  <w:num w:numId="43" w16cid:durableId="1913737328">
    <w:abstractNumId w:val="0"/>
  </w:num>
  <w:num w:numId="44" w16cid:durableId="630676076">
    <w:abstractNumId w:val="34"/>
  </w:num>
  <w:num w:numId="45" w16cid:durableId="660894247">
    <w:abstractNumId w:val="23"/>
  </w:num>
  <w:num w:numId="46" w16cid:durableId="608126863">
    <w:abstractNumId w:val="22"/>
  </w:num>
  <w:num w:numId="47" w16cid:durableId="1671561582">
    <w:abstractNumId w:val="50"/>
  </w:num>
  <w:num w:numId="48" w16cid:durableId="725758595">
    <w:abstractNumId w:val="2"/>
  </w:num>
  <w:num w:numId="49" w16cid:durableId="2126726761">
    <w:abstractNumId w:val="16"/>
  </w:num>
  <w:num w:numId="50" w16cid:durableId="534077154">
    <w:abstractNumId w:val="41"/>
  </w:num>
  <w:num w:numId="51" w16cid:durableId="1347899732">
    <w:abstractNumId w:val="20"/>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423260839">
    <w:abstractNumId w:val="27"/>
  </w:num>
  <w:num w:numId="53" w16cid:durableId="118378039">
    <w:abstractNumId w:val="39"/>
  </w:num>
  <w:num w:numId="54" w16cid:durableId="206316514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4"/>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defaultTabStop w:val="708"/>
  <w:hyphenationZone w:val="425"/>
  <w:characterSpacingControl w:val="doNotCompress"/>
  <w:hdrShapeDefaults>
    <o:shapedefaults v:ext="edit" spidmax="207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014A10"/>
    <w:rsid w:val="000060A4"/>
    <w:rsid w:val="00014A10"/>
    <w:rsid w:val="00046413"/>
    <w:rsid w:val="00057576"/>
    <w:rsid w:val="00087B22"/>
    <w:rsid w:val="000A6DD5"/>
    <w:rsid w:val="000B266D"/>
    <w:rsid w:val="000B614C"/>
    <w:rsid w:val="00170613"/>
    <w:rsid w:val="00171CE6"/>
    <w:rsid w:val="0023207F"/>
    <w:rsid w:val="0023295A"/>
    <w:rsid w:val="00246282"/>
    <w:rsid w:val="00280525"/>
    <w:rsid w:val="002A3A40"/>
    <w:rsid w:val="002C43B2"/>
    <w:rsid w:val="003279C9"/>
    <w:rsid w:val="0036293C"/>
    <w:rsid w:val="003B23FE"/>
    <w:rsid w:val="003B2783"/>
    <w:rsid w:val="003F3B68"/>
    <w:rsid w:val="003F40EF"/>
    <w:rsid w:val="00425B43"/>
    <w:rsid w:val="00431F77"/>
    <w:rsid w:val="00454703"/>
    <w:rsid w:val="00483D12"/>
    <w:rsid w:val="004A47DC"/>
    <w:rsid w:val="004B4125"/>
    <w:rsid w:val="004F0B4D"/>
    <w:rsid w:val="00501FF6"/>
    <w:rsid w:val="00546A6A"/>
    <w:rsid w:val="00561373"/>
    <w:rsid w:val="00566F66"/>
    <w:rsid w:val="005732E2"/>
    <w:rsid w:val="005824C9"/>
    <w:rsid w:val="00587A02"/>
    <w:rsid w:val="005B363B"/>
    <w:rsid w:val="005B7E56"/>
    <w:rsid w:val="00626C0C"/>
    <w:rsid w:val="0063797C"/>
    <w:rsid w:val="00653E1F"/>
    <w:rsid w:val="00664A95"/>
    <w:rsid w:val="006A509E"/>
    <w:rsid w:val="006B7F15"/>
    <w:rsid w:val="006C1315"/>
    <w:rsid w:val="006D352A"/>
    <w:rsid w:val="007169E3"/>
    <w:rsid w:val="007235E0"/>
    <w:rsid w:val="007964A6"/>
    <w:rsid w:val="00822E5B"/>
    <w:rsid w:val="008260A3"/>
    <w:rsid w:val="0087393E"/>
    <w:rsid w:val="00886D5B"/>
    <w:rsid w:val="008D6E05"/>
    <w:rsid w:val="008F073D"/>
    <w:rsid w:val="00904B45"/>
    <w:rsid w:val="009171ED"/>
    <w:rsid w:val="00921F1D"/>
    <w:rsid w:val="00937C10"/>
    <w:rsid w:val="00947697"/>
    <w:rsid w:val="009745ED"/>
    <w:rsid w:val="00977FBB"/>
    <w:rsid w:val="00A2292D"/>
    <w:rsid w:val="00A276E0"/>
    <w:rsid w:val="00A347D0"/>
    <w:rsid w:val="00A40C92"/>
    <w:rsid w:val="00A56C5B"/>
    <w:rsid w:val="00AB391A"/>
    <w:rsid w:val="00AC6B1E"/>
    <w:rsid w:val="00AD36E8"/>
    <w:rsid w:val="00B3354F"/>
    <w:rsid w:val="00B37A3B"/>
    <w:rsid w:val="00B96F50"/>
    <w:rsid w:val="00BA0C93"/>
    <w:rsid w:val="00BB26C0"/>
    <w:rsid w:val="00BB6789"/>
    <w:rsid w:val="00BF6F7F"/>
    <w:rsid w:val="00C65A1D"/>
    <w:rsid w:val="00CA78BE"/>
    <w:rsid w:val="00CE07EF"/>
    <w:rsid w:val="00CE0B11"/>
    <w:rsid w:val="00CF2415"/>
    <w:rsid w:val="00D25B82"/>
    <w:rsid w:val="00D31D40"/>
    <w:rsid w:val="00D42F18"/>
    <w:rsid w:val="00D60C51"/>
    <w:rsid w:val="00DC5C14"/>
    <w:rsid w:val="00DF39D0"/>
    <w:rsid w:val="00E13F1F"/>
    <w:rsid w:val="00E34E70"/>
    <w:rsid w:val="00E43179"/>
    <w:rsid w:val="00E6438D"/>
    <w:rsid w:val="00E82B66"/>
    <w:rsid w:val="00EC10EC"/>
    <w:rsid w:val="00EC6357"/>
    <w:rsid w:val="00EE41D7"/>
    <w:rsid w:val="00F044F6"/>
    <w:rsid w:val="00F45CED"/>
    <w:rsid w:val="00F70752"/>
    <w:rsid w:val="00F872B4"/>
    <w:rsid w:val="00FB7CFB"/>
    <w:rsid w:val="00FE48A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70"/>
    <o:shapelayout v:ext="edit">
      <o:idmap v:ext="edit" data="2"/>
    </o:shapelayout>
  </w:shapeDefaults>
  <w:decimalSymbol w:val=","/>
  <w:listSeparator w:val=";"/>
  <w14:docId w14:val="2B8620F3"/>
  <w15:docId w15:val="{5B13BC85-D031-46A3-B98E-9D88A3E37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pl-PL" w:eastAsia="pl-PL"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B4125"/>
    <w:pPr>
      <w:spacing w:after="33" w:line="271" w:lineRule="auto"/>
      <w:ind w:left="10" w:right="57" w:hanging="10"/>
      <w:jc w:val="both"/>
    </w:pPr>
    <w:rPr>
      <w:rFonts w:ascii="Cambria" w:eastAsia="Cambria" w:hAnsi="Cambria" w:cs="Times New Roman"/>
      <w:color w:val="000000"/>
    </w:rPr>
  </w:style>
  <w:style w:type="paragraph" w:styleId="Nagwek1">
    <w:name w:val="heading 1"/>
    <w:next w:val="Normalny"/>
    <w:link w:val="Nagwek1Znak"/>
    <w:uiPriority w:val="9"/>
    <w:qFormat/>
    <w:rsid w:val="004B4125"/>
    <w:pPr>
      <w:keepNext/>
      <w:keepLines/>
      <w:pBdr>
        <w:top w:val="single" w:sz="4" w:space="0" w:color="000000"/>
        <w:left w:val="single" w:sz="4" w:space="0" w:color="000000"/>
        <w:bottom w:val="single" w:sz="4" w:space="0" w:color="000000"/>
        <w:right w:val="single" w:sz="4" w:space="0" w:color="000000"/>
      </w:pBdr>
      <w:spacing w:after="0" w:line="259" w:lineRule="auto"/>
      <w:ind w:left="108"/>
      <w:jc w:val="center"/>
      <w:outlineLvl w:val="0"/>
    </w:pPr>
    <w:rPr>
      <w:rFonts w:ascii="Times New Roman" w:eastAsia="Times New Roman" w:hAnsi="Times New Roman" w:cs="Times New Roman"/>
      <w:b/>
      <w:color w:val="000000"/>
      <w:sz w:val="36"/>
    </w:rPr>
  </w:style>
  <w:style w:type="paragraph" w:styleId="Nagwek2">
    <w:name w:val="heading 2"/>
    <w:next w:val="Normalny"/>
    <w:link w:val="Nagwek2Znak"/>
    <w:uiPriority w:val="9"/>
    <w:unhideWhenUsed/>
    <w:qFormat/>
    <w:rsid w:val="004B4125"/>
    <w:pPr>
      <w:keepNext/>
      <w:keepLines/>
      <w:pBdr>
        <w:bottom w:val="single" w:sz="4" w:space="0" w:color="000000"/>
      </w:pBdr>
      <w:shd w:val="clear" w:color="auto" w:fill="D9D9D9"/>
      <w:spacing w:after="7" w:line="267" w:lineRule="auto"/>
      <w:ind w:left="10" w:right="58" w:hanging="10"/>
      <w:jc w:val="center"/>
      <w:outlineLvl w:val="1"/>
    </w:pPr>
    <w:rPr>
      <w:rFonts w:ascii="Cambria" w:eastAsia="Cambria" w:hAnsi="Cambria" w:cs="Cambria"/>
      <w:b/>
      <w:color w:val="000000"/>
      <w:sz w:val="26"/>
    </w:rPr>
  </w:style>
  <w:style w:type="paragraph" w:styleId="Nagwek3">
    <w:name w:val="heading 3"/>
    <w:next w:val="Normalny"/>
    <w:link w:val="Nagwek3Znak"/>
    <w:uiPriority w:val="9"/>
    <w:unhideWhenUsed/>
    <w:qFormat/>
    <w:rsid w:val="004B4125"/>
    <w:pPr>
      <w:keepNext/>
      <w:keepLines/>
      <w:spacing w:after="19" w:line="259" w:lineRule="auto"/>
      <w:ind w:left="142"/>
      <w:outlineLvl w:val="2"/>
    </w:pPr>
    <w:rPr>
      <w:rFonts w:ascii="Cambria" w:eastAsia="Cambria" w:hAnsi="Cambria" w:cs="Cambria"/>
      <w:color w:val="000000"/>
      <w:sz w:val="20"/>
      <w:u w:val="single" w:color="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link w:val="Nagwek3"/>
    <w:rsid w:val="004B4125"/>
    <w:rPr>
      <w:rFonts w:ascii="Cambria" w:eastAsia="Cambria" w:hAnsi="Cambria" w:cs="Cambria"/>
      <w:color w:val="000000"/>
      <w:sz w:val="20"/>
      <w:u w:val="single" w:color="000000"/>
    </w:rPr>
  </w:style>
  <w:style w:type="character" w:customStyle="1" w:styleId="Nagwek2Znak">
    <w:name w:val="Nagłówek 2 Znak"/>
    <w:link w:val="Nagwek2"/>
    <w:rsid w:val="004B4125"/>
    <w:rPr>
      <w:rFonts w:ascii="Cambria" w:eastAsia="Cambria" w:hAnsi="Cambria" w:cs="Cambria"/>
      <w:b/>
      <w:color w:val="000000"/>
      <w:sz w:val="26"/>
    </w:rPr>
  </w:style>
  <w:style w:type="character" w:customStyle="1" w:styleId="Nagwek1Znak">
    <w:name w:val="Nagłówek 1 Znak"/>
    <w:link w:val="Nagwek1"/>
    <w:rsid w:val="004B4125"/>
    <w:rPr>
      <w:rFonts w:ascii="Times New Roman" w:eastAsia="Times New Roman" w:hAnsi="Times New Roman" w:cs="Times New Roman"/>
      <w:b/>
      <w:color w:val="000000"/>
      <w:sz w:val="36"/>
    </w:rPr>
  </w:style>
  <w:style w:type="table" w:customStyle="1" w:styleId="TableGrid">
    <w:name w:val="TableGrid"/>
    <w:rsid w:val="004B4125"/>
    <w:pPr>
      <w:spacing w:after="0" w:line="240" w:lineRule="auto"/>
    </w:pPr>
    <w:tblPr>
      <w:tblCellMar>
        <w:top w:w="0" w:type="dxa"/>
        <w:left w:w="0" w:type="dxa"/>
        <w:bottom w:w="0" w:type="dxa"/>
        <w:right w:w="0" w:type="dxa"/>
      </w:tblCellMar>
    </w:tblPr>
  </w:style>
  <w:style w:type="character" w:styleId="Hipercze">
    <w:name w:val="Hyperlink"/>
    <w:basedOn w:val="Domylnaczcionkaakapitu"/>
    <w:uiPriority w:val="99"/>
    <w:unhideWhenUsed/>
    <w:rsid w:val="00F45CED"/>
    <w:rPr>
      <w:color w:val="467886" w:themeColor="hyperlink"/>
      <w:u w:val="single"/>
    </w:rPr>
  </w:style>
  <w:style w:type="character" w:customStyle="1" w:styleId="Nierozpoznanawzmianka1">
    <w:name w:val="Nierozpoznana wzmianka1"/>
    <w:basedOn w:val="Domylnaczcionkaakapitu"/>
    <w:uiPriority w:val="99"/>
    <w:semiHidden/>
    <w:unhideWhenUsed/>
    <w:rsid w:val="00F45CED"/>
    <w:rPr>
      <w:color w:val="605E5C"/>
      <w:shd w:val="clear" w:color="auto" w:fill="E1DFDD"/>
    </w:rPr>
  </w:style>
  <w:style w:type="paragraph" w:customStyle="1" w:styleId="p1">
    <w:name w:val="p1"/>
    <w:basedOn w:val="Normalny"/>
    <w:rsid w:val="00FE48A1"/>
    <w:pPr>
      <w:spacing w:after="0" w:line="240" w:lineRule="auto"/>
      <w:ind w:left="0" w:right="0" w:firstLine="0"/>
      <w:jc w:val="left"/>
    </w:pPr>
    <w:rPr>
      <w:rFonts w:ascii="Helvetica" w:eastAsia="Times New Roman" w:hAnsi="Helvetica"/>
      <w:kern w:val="0"/>
      <w:sz w:val="18"/>
      <w:szCs w:val="18"/>
    </w:rPr>
  </w:style>
  <w:style w:type="paragraph" w:styleId="Akapitzlist">
    <w:name w:val="List Paragraph"/>
    <w:basedOn w:val="Normalny"/>
    <w:uiPriority w:val="34"/>
    <w:qFormat/>
    <w:rsid w:val="00FE48A1"/>
    <w:pPr>
      <w:ind w:left="720"/>
      <w:contextualSpacing/>
    </w:pPr>
  </w:style>
  <w:style w:type="character" w:styleId="UyteHipercze">
    <w:name w:val="FollowedHyperlink"/>
    <w:basedOn w:val="Domylnaczcionkaakapitu"/>
    <w:uiPriority w:val="99"/>
    <w:semiHidden/>
    <w:unhideWhenUsed/>
    <w:rsid w:val="0023295A"/>
    <w:rPr>
      <w:color w:val="96607D" w:themeColor="followedHyperlink"/>
      <w:u w:val="single"/>
    </w:rPr>
  </w:style>
  <w:style w:type="paragraph" w:styleId="Tekstdymka">
    <w:name w:val="Balloon Text"/>
    <w:basedOn w:val="Normalny"/>
    <w:link w:val="TekstdymkaZnak"/>
    <w:uiPriority w:val="99"/>
    <w:semiHidden/>
    <w:unhideWhenUsed/>
    <w:rsid w:val="007235E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235E0"/>
    <w:rPr>
      <w:rFonts w:ascii="Tahoma" w:eastAsia="Cambria" w:hAnsi="Tahoma" w:cs="Tahoma"/>
      <w:color w:val="000000"/>
      <w:sz w:val="16"/>
      <w:szCs w:val="16"/>
    </w:rPr>
  </w:style>
  <w:style w:type="character" w:customStyle="1" w:styleId="Nierozpoznanawzmianka2">
    <w:name w:val="Nierozpoznana wzmianka2"/>
    <w:basedOn w:val="Domylnaczcionkaakapitu"/>
    <w:uiPriority w:val="99"/>
    <w:semiHidden/>
    <w:unhideWhenUsed/>
    <w:rsid w:val="00CE0B11"/>
    <w:rPr>
      <w:color w:val="605E5C"/>
      <w:shd w:val="clear" w:color="auto" w:fill="E1DFDD"/>
    </w:rPr>
  </w:style>
  <w:style w:type="character" w:styleId="Nierozpoznanawzmianka">
    <w:name w:val="Unresolved Mention"/>
    <w:basedOn w:val="Domylnaczcionkaakapitu"/>
    <w:uiPriority w:val="99"/>
    <w:semiHidden/>
    <w:unhideWhenUsed/>
    <w:rsid w:val="00822E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p.lex.pl/?unitId=art(189(a))&amp;cm=DOCUMENT" TargetMode="External"/><Relationship Id="rId18" Type="http://schemas.openxmlformats.org/officeDocument/2006/relationships/hyperlink" Target="https://sip.lex.pl/?unitId=art(115)par(20)&amp;cm=DOCUMENT" TargetMode="External"/><Relationship Id="rId26" Type="http://schemas.openxmlformats.org/officeDocument/2006/relationships/hyperlink" Target="https://sip.lex.pl/?unitId=art(286)&amp;cm=DOCUMENT" TargetMode="External"/><Relationship Id="rId39" Type="http://schemas.openxmlformats.org/officeDocument/2006/relationships/hyperlink" Target="https://ezamowienia.gov.pl/mp-client/search/list/ocds-148610-3c6ce8b0-1fc6-4c91-9feb-4977488c8612" TargetMode="External"/><Relationship Id="rId21" Type="http://schemas.openxmlformats.org/officeDocument/2006/relationships/hyperlink" Target="https://sip.lex.pl/?unitId=art(9)ust(2)&amp;cm=DOCUMENT" TargetMode="External"/><Relationship Id="rId34" Type="http://schemas.openxmlformats.org/officeDocument/2006/relationships/hyperlink" Target="https://sip.lex.pl/?cm=DOCUMENT" TargetMode="External"/><Relationship Id="rId42" Type="http://schemas.openxmlformats.org/officeDocument/2006/relationships/footer" Target="footer1.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sip.lex.pl/?unitId=art(299)&amp;cm=DOCUMENT" TargetMode="External"/><Relationship Id="rId29" Type="http://schemas.openxmlformats.org/officeDocument/2006/relationships/hyperlink" Target="https://sip.lex.pl/?unitId=art(270)&amp;cm=DOCUMEN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unitId=art(258)&amp;cm=DOCUMENT" TargetMode="External"/><Relationship Id="rId24" Type="http://schemas.openxmlformats.org/officeDocument/2006/relationships/hyperlink" Target="https://sip.lex.pl/?unitId=art(296)&amp;cm=DOCUMENT" TargetMode="External"/><Relationship Id="rId32" Type="http://schemas.openxmlformats.org/officeDocument/2006/relationships/hyperlink" Target="https://sip.lex.pl/?cm=DOCUMENT" TargetMode="External"/><Relationship Id="rId37" Type="http://schemas.openxmlformats.org/officeDocument/2006/relationships/hyperlink" Target="https://media.ezamowienia.gov.pl/pod/2021/10/Oferty-5.2.pdf" TargetMode="External"/><Relationship Id="rId40" Type="http://schemas.openxmlformats.org/officeDocument/2006/relationships/header" Target="header1.xml"/><Relationship Id="rId45"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sip.lex.pl/?unitId=art(165(a))&amp;cm=DOCUMENT" TargetMode="External"/><Relationship Id="rId23" Type="http://schemas.openxmlformats.org/officeDocument/2006/relationships/hyperlink" Target="https://sip.lex.pl/?unitId=art(296)&amp;cm=DOCUMENT" TargetMode="External"/><Relationship Id="rId28" Type="http://schemas.openxmlformats.org/officeDocument/2006/relationships/hyperlink" Target="https://sip.lex.pl/?unitId=art(270)&amp;cm=DOCUMENT" TargetMode="External"/><Relationship Id="rId36" Type="http://schemas.openxmlformats.org/officeDocument/2006/relationships/hyperlink" Target="https://ezamowienia.gov.pl" TargetMode="External"/><Relationship Id="rId10" Type="http://schemas.openxmlformats.org/officeDocument/2006/relationships/hyperlink" Target="https://sip.lex.pl/?unitId=art(258)&amp;cm=DOCUMENT" TargetMode="External"/><Relationship Id="rId19" Type="http://schemas.openxmlformats.org/officeDocument/2006/relationships/hyperlink" Target="https://sip.lex.pl/?unitId=art(115)par(20)&amp;cm=DOCUMENT" TargetMode="External"/><Relationship Id="rId31" Type="http://schemas.openxmlformats.org/officeDocument/2006/relationships/hyperlink" Target="https://sip.lex.pl/?unitId=art(270)&amp;cm=DOCUMENT" TargetMode="External"/><Relationship Id="rId44"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ezamowienia.gov.pl/mp-client/search/list/ocds-148610-b5b1dbe8-f9bd-497c-9e4c-1b38cd845ba3" TargetMode="External"/><Relationship Id="rId14" Type="http://schemas.openxmlformats.org/officeDocument/2006/relationships/hyperlink" Target="https://sip.lex.pl/?unitId=art(165(a))&amp;cm=DOCUMENT" TargetMode="External"/><Relationship Id="rId22" Type="http://schemas.openxmlformats.org/officeDocument/2006/relationships/hyperlink" Target="https://sip.lex.pl/?unitId=art(296)&amp;cm=DOCUMENT" TargetMode="External"/><Relationship Id="rId27" Type="http://schemas.openxmlformats.org/officeDocument/2006/relationships/hyperlink" Target="https://sip.lex.pl/?unitId=art(286)&amp;cm=DOCUMENT" TargetMode="External"/><Relationship Id="rId30" Type="http://schemas.openxmlformats.org/officeDocument/2006/relationships/hyperlink" Target="https://sip.lex.pl/?unitId=art(270)&amp;cm=DOCUMENT" TargetMode="External"/><Relationship Id="rId35" Type="http://schemas.openxmlformats.org/officeDocument/2006/relationships/hyperlink" Target="https://sip.lex.pl/?cm=DOCUMENT" TargetMode="External"/><Relationship Id="rId43" Type="http://schemas.openxmlformats.org/officeDocument/2006/relationships/footer" Target="footer2.xml"/><Relationship Id="rId8" Type="http://schemas.openxmlformats.org/officeDocument/2006/relationships/hyperlink" Target="http://www.zukparczew.pl" TargetMode="External"/><Relationship Id="rId3" Type="http://schemas.openxmlformats.org/officeDocument/2006/relationships/styles" Target="styles.xml"/><Relationship Id="rId12" Type="http://schemas.openxmlformats.org/officeDocument/2006/relationships/hyperlink" Target="https://sip.lex.pl/?unitId=art(189(a))&amp;cm=DOCUMENT" TargetMode="External"/><Relationship Id="rId17" Type="http://schemas.openxmlformats.org/officeDocument/2006/relationships/hyperlink" Target="https://sip.lex.pl/?unitId=art(299)&amp;cm=DOCUMENT" TargetMode="External"/><Relationship Id="rId25" Type="http://schemas.openxmlformats.org/officeDocument/2006/relationships/hyperlink" Target="https://sip.lex.pl/?unitId=art(296)&amp;cm=DOCUMENT" TargetMode="External"/><Relationship Id="rId33" Type="http://schemas.openxmlformats.org/officeDocument/2006/relationships/hyperlink" Target="https://sip.lex.pl/?cm=DOCUMENT" TargetMode="External"/><Relationship Id="rId38" Type="http://schemas.openxmlformats.org/officeDocument/2006/relationships/hyperlink" Target="https://platformazakupowa.pl/strona/45-instrukcje" TargetMode="External"/><Relationship Id="rId46" Type="http://schemas.openxmlformats.org/officeDocument/2006/relationships/fontTable" Target="fontTable.xml"/><Relationship Id="rId20" Type="http://schemas.openxmlformats.org/officeDocument/2006/relationships/hyperlink" Target="https://sip.lex.pl/?unitId=art(9)ust(2)&amp;cm=DOCUMENT" TargetMode="External"/><Relationship Id="rId41"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5248A1-8B6C-4062-AD31-6123D152C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36</Pages>
  <Words>12666</Words>
  <Characters>75997</Characters>
  <Application>Microsoft Office Word</Application>
  <DocSecurity>0</DocSecurity>
  <Lines>633</Lines>
  <Paragraphs>176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88487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dc:creator>
  <cp:lastModifiedBy>Izabela 96033</cp:lastModifiedBy>
  <cp:revision>19</cp:revision>
  <dcterms:created xsi:type="dcterms:W3CDTF">2026-08-05T09:37:00Z</dcterms:created>
  <dcterms:modified xsi:type="dcterms:W3CDTF">2026-08-06T18:05:00Z</dcterms:modified>
</cp:coreProperties>
</file>