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EDF24" w14:textId="77777777" w:rsidR="00FB0BEE" w:rsidRDefault="00FB0BEE" w:rsidP="00FB0BEE">
      <w:pPr>
        <w:pBdr>
          <w:top w:val="double" w:sz="2" w:space="1" w:color="auto"/>
          <w:left w:val="double" w:sz="2" w:space="4" w:color="auto"/>
          <w:bottom w:val="double" w:sz="2" w:space="1" w:color="auto"/>
          <w:right w:val="double" w:sz="2" w:space="4" w:color="auto"/>
        </w:pBdr>
        <w:spacing w:after="0" w:line="276" w:lineRule="auto"/>
        <w:jc w:val="center"/>
        <w:rPr>
          <w:rFonts w:ascii="Times New Roman" w:hAnsi="Times New Roman"/>
          <w:b/>
        </w:rPr>
      </w:pPr>
    </w:p>
    <w:p w14:paraId="61A9E45C" w14:textId="56C32A8A" w:rsidR="00315906" w:rsidRDefault="00315906" w:rsidP="00FB0BEE">
      <w:pPr>
        <w:pBdr>
          <w:top w:val="double" w:sz="2" w:space="1" w:color="auto"/>
          <w:left w:val="double" w:sz="2" w:space="4" w:color="auto"/>
          <w:bottom w:val="double" w:sz="2" w:space="1" w:color="auto"/>
          <w:right w:val="double" w:sz="2" w:space="4" w:color="auto"/>
        </w:pBdr>
        <w:spacing w:after="0" w:line="276" w:lineRule="auto"/>
        <w:jc w:val="center"/>
        <w:rPr>
          <w:rFonts w:ascii="Times New Roman" w:hAnsi="Times New Roman"/>
          <w:b/>
        </w:rPr>
      </w:pPr>
      <w:r w:rsidRPr="00A21F1A">
        <w:rPr>
          <w:rFonts w:ascii="Times New Roman" w:hAnsi="Times New Roman"/>
          <w:b/>
        </w:rPr>
        <w:t>UMOWA POWIERZENIA PRZETWAR</w:t>
      </w:r>
      <w:r w:rsidR="00F23A64">
        <w:rPr>
          <w:rFonts w:ascii="Times New Roman" w:hAnsi="Times New Roman"/>
          <w:b/>
        </w:rPr>
        <w:t>ZANIA DANYCH OSOBOWYCH Nr G.074…</w:t>
      </w:r>
      <w:r w:rsidRPr="00A21F1A">
        <w:rPr>
          <w:rFonts w:ascii="Times New Roman" w:hAnsi="Times New Roman"/>
          <w:b/>
        </w:rPr>
        <w:t>…../…./…wzór</w:t>
      </w:r>
    </w:p>
    <w:p w14:paraId="1843CE65" w14:textId="77777777" w:rsidR="00FB0BEE" w:rsidRPr="00A21F1A" w:rsidRDefault="00FB0BEE" w:rsidP="00FB0BEE">
      <w:pPr>
        <w:pBdr>
          <w:top w:val="double" w:sz="2" w:space="1" w:color="auto"/>
          <w:left w:val="double" w:sz="2" w:space="4" w:color="auto"/>
          <w:bottom w:val="double" w:sz="2" w:space="1" w:color="auto"/>
          <w:right w:val="double" w:sz="2" w:space="4" w:color="auto"/>
        </w:pBdr>
        <w:spacing w:after="0" w:line="276" w:lineRule="auto"/>
        <w:jc w:val="center"/>
        <w:rPr>
          <w:rFonts w:ascii="Times New Roman" w:hAnsi="Times New Roman"/>
          <w:b/>
        </w:rPr>
      </w:pPr>
    </w:p>
    <w:p w14:paraId="4DAA79CF" w14:textId="77777777" w:rsidR="00315906" w:rsidRPr="005021A1" w:rsidRDefault="00315906" w:rsidP="00315906">
      <w:pPr>
        <w:spacing w:after="120"/>
        <w:jc w:val="both"/>
        <w:rPr>
          <w:rFonts w:ascii="Garamond" w:hAnsi="Garamond" w:cstheme="majorHAnsi"/>
          <w:color w:val="000000" w:themeColor="text1"/>
        </w:rPr>
      </w:pPr>
    </w:p>
    <w:p w14:paraId="22A29A8A" w14:textId="77777777" w:rsidR="00937329" w:rsidRPr="005021A1" w:rsidRDefault="00937329" w:rsidP="007B4FAD">
      <w:pPr>
        <w:spacing w:after="120"/>
        <w:jc w:val="both"/>
        <w:rPr>
          <w:rFonts w:ascii="Garamond" w:hAnsi="Garamond" w:cstheme="majorHAnsi"/>
          <w:color w:val="000000" w:themeColor="text1"/>
        </w:rPr>
      </w:pPr>
    </w:p>
    <w:p w14:paraId="4377FEE6" w14:textId="1ACFB014" w:rsidR="003E75E3" w:rsidRPr="005021A1" w:rsidRDefault="007B4FAD" w:rsidP="005021A1">
      <w:pPr>
        <w:spacing w:after="0" w:line="360" w:lineRule="auto"/>
        <w:jc w:val="center"/>
        <w:rPr>
          <w:rFonts w:ascii="Garamond" w:hAnsi="Garamond" w:cstheme="majorHAnsi"/>
          <w:b/>
          <w:color w:val="000000" w:themeColor="text1"/>
        </w:rPr>
      </w:pPr>
      <w:r w:rsidRPr="005021A1">
        <w:rPr>
          <w:rFonts w:ascii="Garamond" w:hAnsi="Garamond" w:cstheme="majorHAnsi"/>
          <w:b/>
          <w:color w:val="000000" w:themeColor="text1"/>
        </w:rPr>
        <w:t>Umowa powierzenia</w:t>
      </w:r>
      <w:r w:rsidR="003E75E3" w:rsidRPr="005021A1">
        <w:rPr>
          <w:rFonts w:ascii="Garamond" w:hAnsi="Garamond" w:cstheme="majorHAnsi"/>
          <w:color w:val="000000" w:themeColor="text1"/>
        </w:rPr>
        <w:t xml:space="preserve"> </w:t>
      </w:r>
      <w:r w:rsidR="00937329" w:rsidRPr="005021A1">
        <w:rPr>
          <w:rFonts w:ascii="Garamond" w:hAnsi="Garamond" w:cstheme="majorHAnsi"/>
          <w:b/>
          <w:color w:val="000000" w:themeColor="text1"/>
        </w:rPr>
        <w:t>przetwarzania danych osobowych</w:t>
      </w:r>
    </w:p>
    <w:p w14:paraId="5FB3056F" w14:textId="2679E1DA" w:rsidR="005021A1" w:rsidRDefault="005021A1" w:rsidP="005021A1">
      <w:pPr>
        <w:spacing w:after="0" w:line="360" w:lineRule="auto"/>
        <w:jc w:val="center"/>
        <w:rPr>
          <w:rFonts w:ascii="Garamond" w:hAnsi="Garamond" w:cstheme="majorHAnsi"/>
          <w:b/>
          <w:color w:val="000000" w:themeColor="text1"/>
        </w:rPr>
      </w:pPr>
      <w:r>
        <w:rPr>
          <w:rFonts w:ascii="Garamond" w:hAnsi="Garamond" w:cstheme="majorHAnsi"/>
          <w:b/>
          <w:color w:val="000000" w:themeColor="text1"/>
        </w:rPr>
        <w:t>n</w:t>
      </w:r>
      <w:r w:rsidR="003E75E3" w:rsidRPr="005021A1">
        <w:rPr>
          <w:rFonts w:ascii="Garamond" w:hAnsi="Garamond" w:cstheme="majorHAnsi"/>
          <w:b/>
          <w:color w:val="000000" w:themeColor="text1"/>
        </w:rPr>
        <w:t>r …………………………..</w:t>
      </w:r>
    </w:p>
    <w:p w14:paraId="59157F30" w14:textId="70B8C99F" w:rsidR="00F64FE3" w:rsidRPr="005021A1" w:rsidRDefault="005021A1" w:rsidP="005021A1">
      <w:pPr>
        <w:spacing w:after="0" w:line="360" w:lineRule="auto"/>
        <w:jc w:val="center"/>
        <w:rPr>
          <w:rFonts w:ascii="Garamond" w:hAnsi="Garamond" w:cstheme="majorHAnsi"/>
          <w:b/>
          <w:color w:val="000000" w:themeColor="text1"/>
        </w:rPr>
      </w:pPr>
      <w:r>
        <w:rPr>
          <w:rFonts w:ascii="Garamond" w:hAnsi="Garamond" w:cstheme="majorHAnsi"/>
          <w:b/>
          <w:color w:val="000000" w:themeColor="text1"/>
        </w:rPr>
        <w:t>dotycząca umowy nr ………………….z dnia …………………….</w:t>
      </w:r>
      <w:r w:rsidR="008B73E0" w:rsidRPr="005021A1">
        <w:rPr>
          <w:rFonts w:ascii="Garamond" w:hAnsi="Garamond" w:cstheme="majorHAnsi"/>
          <w:b/>
          <w:color w:val="000000" w:themeColor="text1"/>
        </w:rPr>
        <w:br/>
      </w:r>
    </w:p>
    <w:p w14:paraId="12E6E138" w14:textId="77777777" w:rsidR="007B4FAD" w:rsidRPr="005021A1" w:rsidRDefault="007B4FAD" w:rsidP="007B4FAD">
      <w:pPr>
        <w:spacing w:after="120"/>
        <w:jc w:val="center"/>
        <w:rPr>
          <w:rFonts w:ascii="Garamond" w:hAnsi="Garamond" w:cstheme="majorHAnsi"/>
          <w:b/>
          <w:color w:val="000000" w:themeColor="text1"/>
        </w:rPr>
      </w:pPr>
    </w:p>
    <w:p w14:paraId="3E5AE2E8" w14:textId="1B7149E2" w:rsidR="00937329" w:rsidRPr="005021A1" w:rsidRDefault="00937329" w:rsidP="003E75E3">
      <w:pPr>
        <w:spacing w:after="120"/>
        <w:rPr>
          <w:rFonts w:ascii="Garamond" w:hAnsi="Garamond" w:cstheme="majorHAnsi"/>
          <w:color w:val="000000" w:themeColor="text1"/>
        </w:rPr>
      </w:pPr>
      <w:r w:rsidRPr="005021A1">
        <w:rPr>
          <w:rFonts w:ascii="Garamond" w:hAnsi="Garamond" w:cstheme="majorHAnsi"/>
          <w:color w:val="000000" w:themeColor="text1"/>
        </w:rPr>
        <w:t xml:space="preserve">zawarta dnia </w:t>
      </w:r>
      <w:r w:rsidR="003E75E3" w:rsidRPr="005021A1">
        <w:rPr>
          <w:rFonts w:ascii="Garamond" w:hAnsi="Garamond" w:cstheme="majorHAnsi"/>
          <w:color w:val="000000" w:themeColor="text1"/>
        </w:rPr>
        <w:t>…………………….</w:t>
      </w:r>
      <w:r w:rsidRPr="005021A1">
        <w:rPr>
          <w:rFonts w:ascii="Garamond" w:hAnsi="Garamond" w:cstheme="majorHAnsi"/>
          <w:color w:val="000000" w:themeColor="text1"/>
        </w:rPr>
        <w:t xml:space="preserve"> pomiędzy:</w:t>
      </w:r>
    </w:p>
    <w:p w14:paraId="642C1381" w14:textId="3C155E65" w:rsidR="003E75E3" w:rsidRPr="005021A1" w:rsidRDefault="00DF47C8" w:rsidP="003E75E3">
      <w:pPr>
        <w:spacing w:after="120"/>
        <w:rPr>
          <w:rFonts w:ascii="Garamond" w:hAnsi="Garamond" w:cstheme="majorHAnsi"/>
          <w:color w:val="000000" w:themeColor="text1"/>
        </w:rPr>
      </w:pPr>
      <w:r w:rsidRPr="005021A1">
        <w:rPr>
          <w:rFonts w:ascii="Garamond" w:hAnsi="Garamond" w:cstheme="majorHAnsi"/>
          <w:color w:val="000000" w:themeColor="text1"/>
        </w:rPr>
        <w:t xml:space="preserve">Sądem Rejonowym dla Wrocławia – Śródmieścia we Wrocławiu </w:t>
      </w:r>
    </w:p>
    <w:p w14:paraId="7C55E740" w14:textId="7BBD5226" w:rsidR="003E75E3" w:rsidRPr="005021A1" w:rsidRDefault="00DF47C8" w:rsidP="003E75E3">
      <w:pPr>
        <w:spacing w:after="120"/>
        <w:rPr>
          <w:rFonts w:ascii="Garamond" w:hAnsi="Garamond" w:cstheme="majorHAnsi"/>
          <w:color w:val="000000" w:themeColor="text1"/>
        </w:rPr>
      </w:pPr>
      <w:r w:rsidRPr="005021A1">
        <w:rPr>
          <w:rFonts w:ascii="Garamond" w:hAnsi="Garamond" w:cstheme="majorHAnsi"/>
          <w:color w:val="000000" w:themeColor="text1"/>
        </w:rPr>
        <w:t>r</w:t>
      </w:r>
      <w:r w:rsidR="003E75E3" w:rsidRPr="005021A1">
        <w:rPr>
          <w:rFonts w:ascii="Garamond" w:hAnsi="Garamond" w:cstheme="majorHAnsi"/>
          <w:color w:val="000000" w:themeColor="text1"/>
        </w:rPr>
        <w:t>eprezentowanym przez:</w:t>
      </w:r>
    </w:p>
    <w:p w14:paraId="4E336938" w14:textId="1D9F9E83" w:rsidR="003E75E3" w:rsidRPr="00E151E0" w:rsidRDefault="003E75E3" w:rsidP="003E75E3">
      <w:pPr>
        <w:spacing w:after="120"/>
        <w:rPr>
          <w:rFonts w:ascii="Garamond" w:hAnsi="Garamond" w:cstheme="majorHAnsi"/>
          <w:b/>
          <w:color w:val="000000" w:themeColor="text1"/>
        </w:rPr>
      </w:pPr>
      <w:r w:rsidRPr="005021A1">
        <w:rPr>
          <w:rFonts w:ascii="Garamond" w:hAnsi="Garamond" w:cstheme="majorHAnsi"/>
          <w:color w:val="000000" w:themeColor="text1"/>
        </w:rPr>
        <w:t xml:space="preserve">……………..- </w:t>
      </w:r>
      <w:r w:rsidRPr="00E151E0">
        <w:rPr>
          <w:rFonts w:ascii="Garamond" w:hAnsi="Garamond" w:cstheme="majorHAnsi"/>
          <w:b/>
          <w:color w:val="000000" w:themeColor="text1"/>
        </w:rPr>
        <w:t>Prezesa Sądu Rejonowego dla Wrocławia – Śródmieścia we Wrocławiu</w:t>
      </w:r>
    </w:p>
    <w:p w14:paraId="0F90C40F" w14:textId="5887B7E0" w:rsidR="003E75E3" w:rsidRPr="005021A1" w:rsidRDefault="00E552DF" w:rsidP="003E75E3">
      <w:pPr>
        <w:spacing w:after="120"/>
        <w:rPr>
          <w:rFonts w:ascii="Garamond" w:hAnsi="Garamond" w:cstheme="majorHAnsi"/>
          <w:color w:val="000000" w:themeColor="text1"/>
        </w:rPr>
      </w:pPr>
      <w:r w:rsidRPr="005021A1">
        <w:rPr>
          <w:rFonts w:ascii="Garamond" w:hAnsi="Garamond" w:cstheme="majorHAnsi"/>
          <w:color w:val="000000" w:themeColor="text1"/>
        </w:rPr>
        <w:t>oraz</w:t>
      </w:r>
    </w:p>
    <w:p w14:paraId="538407E1" w14:textId="779EFC44" w:rsidR="00DF47C8" w:rsidRDefault="00E552DF" w:rsidP="003E75E3">
      <w:pPr>
        <w:spacing w:after="120"/>
        <w:rPr>
          <w:rFonts w:ascii="Garamond" w:hAnsi="Garamond" w:cstheme="majorHAnsi"/>
          <w:b/>
          <w:color w:val="000000" w:themeColor="text1"/>
        </w:rPr>
      </w:pPr>
      <w:r w:rsidRPr="005021A1">
        <w:rPr>
          <w:rFonts w:ascii="Garamond" w:hAnsi="Garamond" w:cstheme="majorHAnsi"/>
          <w:color w:val="000000" w:themeColor="text1"/>
        </w:rPr>
        <w:t xml:space="preserve">……………..- </w:t>
      </w:r>
      <w:r w:rsidR="00DF47C8" w:rsidRPr="00E151E0">
        <w:rPr>
          <w:rFonts w:ascii="Garamond" w:hAnsi="Garamond" w:cstheme="majorHAnsi"/>
          <w:b/>
          <w:color w:val="000000" w:themeColor="text1"/>
        </w:rPr>
        <w:t>Dyrektora Sądu Rejonowego dla Wrocławia – Śródmieścia we Wrocławiu</w:t>
      </w:r>
    </w:p>
    <w:p w14:paraId="5911C9AB" w14:textId="77777777" w:rsidR="00F164CF" w:rsidRPr="00F164CF" w:rsidRDefault="00F164CF" w:rsidP="00F164CF">
      <w:pPr>
        <w:spacing w:line="276" w:lineRule="auto"/>
        <w:rPr>
          <w:rFonts w:ascii="Garamond" w:hAnsi="Garamond"/>
          <w:i/>
        </w:rPr>
      </w:pPr>
      <w:r w:rsidRPr="00F164CF">
        <w:rPr>
          <w:rFonts w:ascii="Garamond" w:hAnsi="Garamond"/>
          <w:i/>
        </w:rPr>
        <w:t>w zakresie realizowanych zadań wynikających z art. 175a Ustawy z dnia 27 lipca 2001 r. Prawo o ustroju sądów powszechnych (Dz.U.2019.52 j.t.)</w:t>
      </w:r>
    </w:p>
    <w:p w14:paraId="15A606D2" w14:textId="77777777" w:rsidR="00DF47C8" w:rsidRPr="005021A1" w:rsidRDefault="00DF47C8" w:rsidP="00DF47C8">
      <w:pPr>
        <w:spacing w:line="276" w:lineRule="auto"/>
        <w:rPr>
          <w:rFonts w:ascii="Garamond" w:hAnsi="Garamond"/>
          <w:color w:val="000000" w:themeColor="text1"/>
        </w:rPr>
      </w:pPr>
      <w:r w:rsidRPr="005021A1">
        <w:rPr>
          <w:rFonts w:ascii="Garamond" w:hAnsi="Garamond"/>
          <w:color w:val="000000" w:themeColor="text1"/>
        </w:rPr>
        <w:t>a</w:t>
      </w:r>
    </w:p>
    <w:p w14:paraId="1D605499" w14:textId="77777777" w:rsidR="00DF47C8" w:rsidRPr="005021A1" w:rsidRDefault="00DF47C8" w:rsidP="00DF47C8">
      <w:pPr>
        <w:rPr>
          <w:rFonts w:ascii="Garamond" w:eastAsia="DejaVu Sans" w:hAnsi="Garamond"/>
          <w:color w:val="000000" w:themeColor="text1"/>
          <w:kern w:val="3"/>
          <w:lang w:eastAsia="ar-SA"/>
        </w:rPr>
      </w:pPr>
      <w:r w:rsidRPr="005021A1">
        <w:rPr>
          <w:rFonts w:ascii="Garamond" w:hAnsi="Garamond"/>
          <w:b/>
          <w:color w:val="000000" w:themeColor="text1"/>
        </w:rPr>
        <w:t>…………………………………………..</w:t>
      </w:r>
    </w:p>
    <w:p w14:paraId="139A2ECD" w14:textId="77777777" w:rsidR="00DF47C8" w:rsidRPr="005021A1" w:rsidRDefault="00DF47C8" w:rsidP="00DF47C8">
      <w:pPr>
        <w:spacing w:line="276" w:lineRule="auto"/>
        <w:rPr>
          <w:rFonts w:ascii="Garamond" w:hAnsi="Garamond"/>
          <w:color w:val="000000" w:themeColor="text1"/>
        </w:rPr>
      </w:pPr>
      <w:r w:rsidRPr="005021A1">
        <w:rPr>
          <w:rFonts w:ascii="Garamond" w:hAnsi="Garamond"/>
          <w:color w:val="000000" w:themeColor="text1"/>
        </w:rPr>
        <w:t xml:space="preserve">zwanym dalej </w:t>
      </w:r>
      <w:r w:rsidRPr="005021A1">
        <w:rPr>
          <w:rFonts w:ascii="Garamond" w:hAnsi="Garamond"/>
          <w:b/>
          <w:color w:val="000000" w:themeColor="text1"/>
        </w:rPr>
        <w:t>Podmiotem przetwarzającym</w:t>
      </w:r>
      <w:r w:rsidRPr="005021A1">
        <w:rPr>
          <w:rFonts w:ascii="Garamond" w:hAnsi="Garamond"/>
          <w:color w:val="000000" w:themeColor="text1"/>
        </w:rPr>
        <w:t>,</w:t>
      </w:r>
    </w:p>
    <w:p w14:paraId="1D023150" w14:textId="77777777" w:rsidR="00DF47C8" w:rsidRPr="005021A1" w:rsidRDefault="00DF47C8" w:rsidP="00DF47C8">
      <w:pPr>
        <w:spacing w:after="120" w:line="276" w:lineRule="auto"/>
        <w:rPr>
          <w:rFonts w:ascii="Garamond" w:hAnsi="Garamond"/>
          <w:color w:val="000000" w:themeColor="text1"/>
        </w:rPr>
      </w:pPr>
      <w:r w:rsidRPr="005021A1">
        <w:rPr>
          <w:rFonts w:ascii="Garamond" w:hAnsi="Garamond"/>
          <w:color w:val="000000" w:themeColor="text1"/>
        </w:rPr>
        <w:t>zwanymi łącznie „Stronami”.</w:t>
      </w:r>
    </w:p>
    <w:p w14:paraId="008305FA" w14:textId="6ABEE075" w:rsidR="00DF47C8" w:rsidRPr="005021A1" w:rsidRDefault="00DF47C8" w:rsidP="00DF47C8">
      <w:pPr>
        <w:spacing w:after="0" w:line="276" w:lineRule="auto"/>
        <w:jc w:val="center"/>
        <w:rPr>
          <w:rFonts w:ascii="Garamond" w:hAnsi="Garamond"/>
          <w:b/>
          <w:color w:val="000000" w:themeColor="text1"/>
        </w:rPr>
      </w:pPr>
      <w:r w:rsidRPr="005021A1">
        <w:rPr>
          <w:rFonts w:ascii="Garamond" w:hAnsi="Garamond"/>
          <w:b/>
          <w:color w:val="000000" w:themeColor="text1"/>
        </w:rPr>
        <w:t>§ 1</w:t>
      </w:r>
    </w:p>
    <w:p w14:paraId="3D88ED36" w14:textId="77777777" w:rsidR="00DF47C8" w:rsidRPr="005021A1" w:rsidRDefault="00DF47C8" w:rsidP="00DF47C8">
      <w:pPr>
        <w:spacing w:line="276" w:lineRule="auto"/>
        <w:jc w:val="center"/>
        <w:rPr>
          <w:rFonts w:ascii="Garamond" w:hAnsi="Garamond"/>
          <w:b/>
          <w:color w:val="000000" w:themeColor="text1"/>
        </w:rPr>
      </w:pPr>
      <w:r w:rsidRPr="005021A1">
        <w:rPr>
          <w:rFonts w:ascii="Garamond" w:hAnsi="Garamond"/>
          <w:b/>
          <w:color w:val="000000" w:themeColor="text1"/>
        </w:rPr>
        <w:t>Słownik</w:t>
      </w:r>
    </w:p>
    <w:p w14:paraId="4900FC98" w14:textId="4178F7E4" w:rsidR="00DF47C8" w:rsidRPr="005021A1" w:rsidRDefault="00DF47C8" w:rsidP="00DF47C8">
      <w:pPr>
        <w:pStyle w:val="Akapitzlist"/>
        <w:numPr>
          <w:ilvl w:val="0"/>
          <w:numId w:val="18"/>
        </w:numPr>
        <w:spacing w:after="0" w:line="276" w:lineRule="auto"/>
        <w:ind w:left="284"/>
        <w:jc w:val="both"/>
        <w:rPr>
          <w:rFonts w:ascii="Garamond" w:hAnsi="Garamond" w:cs="Times New Roman"/>
          <w:color w:val="000000" w:themeColor="text1"/>
        </w:rPr>
      </w:pPr>
      <w:r w:rsidRPr="005021A1">
        <w:rPr>
          <w:rFonts w:ascii="Garamond" w:hAnsi="Garamond" w:cs="Times New Roman"/>
          <w:b/>
          <w:color w:val="000000" w:themeColor="text1"/>
        </w:rPr>
        <w:t>RODO</w:t>
      </w:r>
      <w:r w:rsidRPr="005021A1">
        <w:rPr>
          <w:rFonts w:ascii="Garamond" w:hAnsi="Garamond" w:cs="Times New Roman"/>
          <w:color w:val="000000" w:themeColor="text1"/>
        </w:rPr>
        <w:t xml:space="preserve"> – rozumie się przez to </w:t>
      </w:r>
      <w:r w:rsidRPr="005021A1">
        <w:rPr>
          <w:rFonts w:ascii="Garamond" w:hAnsi="Garamond" w:cs="Times New Roman"/>
          <w:i/>
          <w:color w:val="000000" w:themeColor="text1"/>
        </w:rPr>
        <w:t>r</w:t>
      </w:r>
      <w:r w:rsidRPr="005021A1">
        <w:rPr>
          <w:rFonts w:ascii="Garamond" w:hAnsi="Garamond" w:cs="Times New Roman"/>
          <w:color w:val="000000" w:themeColor="text1"/>
        </w:rPr>
        <w:t xml:space="preserve">ozporządzenie Parlamentu Europejskiego i Rady (UE) 2016/679 </w:t>
      </w:r>
      <w:r w:rsidRPr="005021A1">
        <w:rPr>
          <w:rFonts w:ascii="Garamond" w:hAnsi="Garamond" w:cs="Times New Roman"/>
          <w:color w:val="000000" w:themeColor="text1"/>
        </w:rPr>
        <w:br/>
        <w:t>z dnia 27 kwietnia 2016 r. w sprawie ochrony osób fizycznych w związku z przetwarzaniem danych osobowych i w sprawie swobodnego przepływu takich danych oraz uchylenia dyrektywy 95/46/WE (ogólne rozporządzenie o ochronie danych);</w:t>
      </w:r>
    </w:p>
    <w:p w14:paraId="45E73F91" w14:textId="77777777" w:rsidR="00DF47C8" w:rsidRPr="005021A1" w:rsidRDefault="00DF47C8" w:rsidP="00DF47C8">
      <w:pPr>
        <w:pStyle w:val="Akapitzlist"/>
        <w:numPr>
          <w:ilvl w:val="0"/>
          <w:numId w:val="18"/>
        </w:numPr>
        <w:spacing w:after="0" w:line="276" w:lineRule="auto"/>
        <w:ind w:left="284"/>
        <w:jc w:val="both"/>
        <w:rPr>
          <w:rFonts w:ascii="Garamond" w:hAnsi="Garamond" w:cs="Times New Roman"/>
          <w:color w:val="000000" w:themeColor="text1"/>
        </w:rPr>
      </w:pPr>
      <w:r w:rsidRPr="005021A1">
        <w:rPr>
          <w:rFonts w:ascii="Garamond" w:hAnsi="Garamond" w:cs="Times New Roman"/>
          <w:b/>
          <w:color w:val="000000" w:themeColor="text1"/>
        </w:rPr>
        <w:t xml:space="preserve">UODO </w:t>
      </w:r>
      <w:r w:rsidRPr="005021A1">
        <w:rPr>
          <w:rFonts w:ascii="Garamond" w:hAnsi="Garamond" w:cs="Times New Roman"/>
          <w:color w:val="000000" w:themeColor="text1"/>
        </w:rPr>
        <w:t>– rozumie się przez to Ustawę z dnia 10 maja 2018 r. o ochronie danych osobowych,</w:t>
      </w:r>
    </w:p>
    <w:p w14:paraId="537E6A2D" w14:textId="77777777" w:rsidR="00DF47C8" w:rsidRPr="005021A1" w:rsidRDefault="00DF47C8" w:rsidP="00DF47C8">
      <w:pPr>
        <w:pStyle w:val="Akapitzlist"/>
        <w:numPr>
          <w:ilvl w:val="0"/>
          <w:numId w:val="18"/>
        </w:numPr>
        <w:spacing w:after="0" w:line="276" w:lineRule="auto"/>
        <w:ind w:left="284"/>
        <w:jc w:val="both"/>
        <w:rPr>
          <w:rFonts w:ascii="Garamond" w:hAnsi="Garamond" w:cs="Times New Roman"/>
          <w:color w:val="000000" w:themeColor="text1"/>
        </w:rPr>
      </w:pPr>
      <w:r w:rsidRPr="005021A1">
        <w:rPr>
          <w:rFonts w:ascii="Garamond" w:hAnsi="Garamond" w:cs="Times New Roman"/>
          <w:b/>
          <w:color w:val="000000" w:themeColor="text1"/>
        </w:rPr>
        <w:t xml:space="preserve">UDODO </w:t>
      </w:r>
      <w:r w:rsidRPr="005021A1">
        <w:rPr>
          <w:rFonts w:ascii="Garamond" w:hAnsi="Garamond" w:cs="Times New Roman"/>
          <w:color w:val="000000" w:themeColor="text1"/>
        </w:rPr>
        <w:t>– rozumie się przez to Ustawę z dnia 14 grudnia 2018 r. o ochronie danych osobowych przetwarzanych w związku z zapobieganiem i zwalczaniem przestępczości;</w:t>
      </w:r>
    </w:p>
    <w:p w14:paraId="33BC2BA5" w14:textId="77777777" w:rsidR="00DF47C8" w:rsidRPr="005021A1" w:rsidRDefault="00DF47C8" w:rsidP="00DF47C8">
      <w:pPr>
        <w:pStyle w:val="Akapitzlist"/>
        <w:numPr>
          <w:ilvl w:val="0"/>
          <w:numId w:val="18"/>
        </w:numPr>
        <w:spacing w:after="0" w:line="276" w:lineRule="auto"/>
        <w:ind w:left="284"/>
        <w:jc w:val="both"/>
        <w:rPr>
          <w:rFonts w:ascii="Garamond" w:hAnsi="Garamond" w:cs="Times New Roman"/>
          <w:color w:val="000000" w:themeColor="text1"/>
        </w:rPr>
      </w:pPr>
      <w:r w:rsidRPr="005021A1">
        <w:rPr>
          <w:rFonts w:ascii="Garamond" w:hAnsi="Garamond" w:cs="Times New Roman"/>
          <w:b/>
          <w:color w:val="000000" w:themeColor="text1"/>
        </w:rPr>
        <w:t>dane osobowe</w:t>
      </w:r>
      <w:r w:rsidRPr="005021A1">
        <w:rPr>
          <w:rFonts w:ascii="Garamond" w:hAnsi="Garamond" w:cs="Times New Roman"/>
          <w:color w:val="000000" w:themeColor="text1"/>
        </w:rPr>
        <w:t xml:space="preserve"> – rozumie się przez to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(art. 4 pkt 1 RODO lub art. 4 pkt 5 UDODO );</w:t>
      </w:r>
    </w:p>
    <w:p w14:paraId="54E336FA" w14:textId="77777777" w:rsidR="00DF47C8" w:rsidRPr="005021A1" w:rsidRDefault="00DF47C8" w:rsidP="00DF47C8">
      <w:pPr>
        <w:pStyle w:val="Akapitzlist"/>
        <w:numPr>
          <w:ilvl w:val="0"/>
          <w:numId w:val="18"/>
        </w:numPr>
        <w:spacing w:after="0" w:line="276" w:lineRule="auto"/>
        <w:ind w:left="284"/>
        <w:jc w:val="both"/>
        <w:rPr>
          <w:rFonts w:ascii="Garamond" w:hAnsi="Garamond"/>
          <w:color w:val="000000" w:themeColor="text1"/>
        </w:rPr>
      </w:pPr>
      <w:r w:rsidRPr="005021A1">
        <w:rPr>
          <w:rFonts w:ascii="Garamond" w:hAnsi="Garamond"/>
          <w:b/>
          <w:color w:val="000000" w:themeColor="text1"/>
        </w:rPr>
        <w:t xml:space="preserve">Zbiór danych - </w:t>
      </w:r>
      <w:r w:rsidRPr="005021A1">
        <w:rPr>
          <w:rFonts w:ascii="Garamond" w:hAnsi="Garamond"/>
          <w:color w:val="000000" w:themeColor="text1"/>
        </w:rPr>
        <w:t xml:space="preserve"> oznacza uporządkowany zestaw danych osobowych dostępnych według określonych kryteriów, niezależnie od tego, czy zestaw ten jest scentralizowany, zdecentralizowany czy rozproszony funkcjonalnie lub geograficznie, o których mowa w art. 4 pkt 6 RODO lub w art. 4 pkt 17 UDODO;</w:t>
      </w:r>
    </w:p>
    <w:p w14:paraId="2BC0ED16" w14:textId="77777777" w:rsidR="00DF47C8" w:rsidRPr="005021A1" w:rsidRDefault="00DF47C8" w:rsidP="00DF47C8">
      <w:pPr>
        <w:pStyle w:val="Akapitzlist"/>
        <w:numPr>
          <w:ilvl w:val="0"/>
          <w:numId w:val="18"/>
        </w:numPr>
        <w:spacing w:line="276" w:lineRule="auto"/>
        <w:ind w:left="283" w:hanging="357"/>
        <w:jc w:val="both"/>
        <w:rPr>
          <w:rFonts w:ascii="Garamond" w:hAnsi="Garamond" w:cs="Times New Roman"/>
          <w:color w:val="000000" w:themeColor="text1"/>
        </w:rPr>
      </w:pPr>
      <w:r w:rsidRPr="005021A1">
        <w:rPr>
          <w:rFonts w:ascii="Garamond" w:hAnsi="Garamond" w:cs="Times New Roman"/>
          <w:b/>
          <w:color w:val="000000" w:themeColor="text1"/>
        </w:rPr>
        <w:lastRenderedPageBreak/>
        <w:t>przetwarzanie danych –</w:t>
      </w:r>
      <w:r w:rsidRPr="005021A1">
        <w:rPr>
          <w:rFonts w:ascii="Garamond" w:hAnsi="Garamond" w:cs="Times New Roman"/>
          <w:color w:val="000000" w:themeColor="text1"/>
        </w:rPr>
        <w:t xml:space="preserve"> oznacza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(art. 4 pkt 2 RODO lub art. 4 pkt 14 UDODO);</w:t>
      </w:r>
    </w:p>
    <w:p w14:paraId="23543DC9" w14:textId="77777777" w:rsidR="00DF47C8" w:rsidRPr="005021A1" w:rsidRDefault="00DF47C8" w:rsidP="00DF47C8">
      <w:pPr>
        <w:pStyle w:val="Akapitzlist"/>
        <w:numPr>
          <w:ilvl w:val="0"/>
          <w:numId w:val="18"/>
        </w:numPr>
        <w:spacing w:line="276" w:lineRule="auto"/>
        <w:ind w:left="284"/>
        <w:contextualSpacing w:val="0"/>
        <w:jc w:val="both"/>
        <w:rPr>
          <w:rFonts w:ascii="Garamond" w:hAnsi="Garamond" w:cs="Times New Roman"/>
          <w:color w:val="000000" w:themeColor="text1"/>
        </w:rPr>
      </w:pPr>
      <w:r w:rsidRPr="005021A1">
        <w:rPr>
          <w:rFonts w:ascii="Garamond" w:hAnsi="Garamond" w:cs="Times New Roman"/>
          <w:b/>
          <w:color w:val="000000" w:themeColor="text1"/>
        </w:rPr>
        <w:t>Administrator</w:t>
      </w:r>
      <w:r w:rsidRPr="005021A1">
        <w:rPr>
          <w:rFonts w:ascii="Garamond" w:hAnsi="Garamond" w:cs="Times New Roman"/>
          <w:color w:val="000000" w:themeColor="text1"/>
        </w:rPr>
        <w:t xml:space="preserve"> – osoba fizyczna lub prawna, organ publiczny, jednostka lub inny podmiot, który samodzielnie lub wspólnie z innymi ustala cele i sposoby przetwarzania danych osobowych (art. 4 pkt 7 RODO lub art. 4 pkt 1 UDODO); </w:t>
      </w:r>
    </w:p>
    <w:p w14:paraId="71D304DC" w14:textId="77777777" w:rsidR="00DF47C8" w:rsidRPr="005021A1" w:rsidRDefault="00DF47C8" w:rsidP="00DF47C8">
      <w:pPr>
        <w:pStyle w:val="Akapitzlist"/>
        <w:numPr>
          <w:ilvl w:val="0"/>
          <w:numId w:val="18"/>
        </w:numPr>
        <w:spacing w:after="0" w:line="276" w:lineRule="auto"/>
        <w:ind w:left="283" w:hanging="357"/>
        <w:contextualSpacing w:val="0"/>
        <w:jc w:val="both"/>
        <w:rPr>
          <w:rFonts w:ascii="Garamond" w:hAnsi="Garamond" w:cs="Times New Roman"/>
          <w:color w:val="000000" w:themeColor="text1"/>
        </w:rPr>
      </w:pPr>
      <w:r w:rsidRPr="005021A1">
        <w:rPr>
          <w:rFonts w:ascii="Garamond" w:hAnsi="Garamond" w:cs="Times New Roman"/>
          <w:b/>
          <w:color w:val="000000" w:themeColor="text1"/>
        </w:rPr>
        <w:t xml:space="preserve">podmiot przetwarzający </w:t>
      </w:r>
      <w:r w:rsidRPr="005021A1">
        <w:rPr>
          <w:rFonts w:ascii="Garamond" w:hAnsi="Garamond" w:cs="Times New Roman"/>
          <w:color w:val="000000" w:themeColor="text1"/>
        </w:rPr>
        <w:t>– osoba fizyczna lub prawna, organ publiczny, jednostka lub inny podmiot, który przetwarza dane osobowe w imieniu Administratorów (art. 4 pkt 8 RODO lub art. 4 pkt 12 UDODO);</w:t>
      </w:r>
    </w:p>
    <w:p w14:paraId="476E58A5" w14:textId="77777777" w:rsidR="00DF47C8" w:rsidRPr="005021A1" w:rsidRDefault="00DF47C8" w:rsidP="00DF47C8">
      <w:pPr>
        <w:pStyle w:val="Akapitzlist"/>
        <w:numPr>
          <w:ilvl w:val="0"/>
          <w:numId w:val="18"/>
        </w:numPr>
        <w:spacing w:after="0" w:line="276" w:lineRule="auto"/>
        <w:ind w:left="283" w:hanging="357"/>
        <w:contextualSpacing w:val="0"/>
        <w:jc w:val="both"/>
        <w:rPr>
          <w:rFonts w:ascii="Garamond" w:hAnsi="Garamond" w:cs="Times New Roman"/>
          <w:color w:val="000000" w:themeColor="text1"/>
        </w:rPr>
      </w:pPr>
      <w:r w:rsidRPr="005021A1">
        <w:rPr>
          <w:rFonts w:ascii="Garamond" w:hAnsi="Garamond" w:cs="Times New Roman"/>
          <w:b/>
          <w:color w:val="000000" w:themeColor="text1"/>
        </w:rPr>
        <w:t>naruszenie ochrony danych osobowych</w:t>
      </w:r>
      <w:r w:rsidRPr="005021A1">
        <w:rPr>
          <w:rFonts w:ascii="Garamond" w:hAnsi="Garamond" w:cs="Times New Roman"/>
          <w:color w:val="000000" w:themeColor="text1"/>
        </w:rPr>
        <w:t xml:space="preserve"> – naruszenie bezpieczeństwa prowadzące do przypadkowego lub niezgodnego z prawem zniszczenia, utracenia, zmodyfikowania, nieuprawnionego ujawnienia lub nieuprawnionego dostępu do danych osobowych przesyłanych, przechowywanych lub w inny sposób przetwarzanych (art. 4 pkt 12 RODO lub art. 4 pkt 6 UDODO);</w:t>
      </w:r>
    </w:p>
    <w:p w14:paraId="6F4B7AFE" w14:textId="77777777" w:rsidR="00DF47C8" w:rsidRPr="005021A1" w:rsidRDefault="00DF47C8" w:rsidP="00DF47C8">
      <w:pPr>
        <w:pStyle w:val="Akapitzlist"/>
        <w:numPr>
          <w:ilvl w:val="0"/>
          <w:numId w:val="18"/>
        </w:numPr>
        <w:spacing w:after="0" w:line="276" w:lineRule="auto"/>
        <w:ind w:left="284"/>
        <w:jc w:val="both"/>
        <w:rPr>
          <w:rFonts w:ascii="Garamond" w:hAnsi="Garamond" w:cs="Times New Roman"/>
          <w:color w:val="000000" w:themeColor="text1"/>
        </w:rPr>
      </w:pPr>
      <w:r w:rsidRPr="005021A1">
        <w:rPr>
          <w:rFonts w:ascii="Garamond" w:hAnsi="Garamond" w:cs="Times New Roman"/>
          <w:b/>
          <w:color w:val="000000" w:themeColor="text1"/>
        </w:rPr>
        <w:t>umowa</w:t>
      </w:r>
      <w:r w:rsidRPr="005021A1">
        <w:rPr>
          <w:rFonts w:ascii="Garamond" w:hAnsi="Garamond" w:cs="Times New Roman"/>
          <w:color w:val="000000" w:themeColor="text1"/>
        </w:rPr>
        <w:t xml:space="preserve"> – niniejsza umowa.</w:t>
      </w:r>
    </w:p>
    <w:p w14:paraId="336124EE" w14:textId="59AD9838" w:rsidR="00937329" w:rsidRPr="005021A1" w:rsidRDefault="00E81653"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 2</w:t>
      </w:r>
    </w:p>
    <w:p w14:paraId="30D27B87" w14:textId="77777777" w:rsidR="00937329" w:rsidRPr="005021A1" w:rsidRDefault="00937329" w:rsidP="00F64FE3">
      <w:pPr>
        <w:pStyle w:val="Nagwek2"/>
        <w:jc w:val="center"/>
        <w:rPr>
          <w:rFonts w:ascii="Garamond" w:hAnsi="Garamond"/>
          <w:b/>
          <w:color w:val="000000" w:themeColor="text1"/>
          <w:sz w:val="22"/>
          <w:szCs w:val="22"/>
        </w:rPr>
      </w:pPr>
      <w:r w:rsidRPr="005021A1">
        <w:rPr>
          <w:rFonts w:ascii="Garamond" w:hAnsi="Garamond"/>
          <w:b/>
          <w:color w:val="000000" w:themeColor="text1"/>
          <w:sz w:val="22"/>
          <w:szCs w:val="22"/>
        </w:rPr>
        <w:t>Powierzenie przetwarzania danych osobowych</w:t>
      </w:r>
    </w:p>
    <w:p w14:paraId="15D9C54F" w14:textId="10CE3834" w:rsidR="00937329" w:rsidRPr="005021A1" w:rsidRDefault="00937329" w:rsidP="007B4FAD">
      <w:pPr>
        <w:pStyle w:val="Akapitzlist"/>
        <w:numPr>
          <w:ilvl w:val="0"/>
          <w:numId w:val="1"/>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Administrator</w:t>
      </w:r>
      <w:r w:rsidR="00DF47C8" w:rsidRPr="005021A1">
        <w:rPr>
          <w:rFonts w:ascii="Garamond" w:hAnsi="Garamond" w:cstheme="majorHAnsi"/>
          <w:color w:val="000000" w:themeColor="text1"/>
        </w:rPr>
        <w:t>zy</w:t>
      </w:r>
      <w:r w:rsidRPr="005021A1">
        <w:rPr>
          <w:rFonts w:ascii="Garamond" w:hAnsi="Garamond" w:cstheme="majorHAnsi"/>
          <w:color w:val="000000" w:themeColor="text1"/>
        </w:rPr>
        <w:t xml:space="preserve"> </w:t>
      </w:r>
      <w:r w:rsidR="00E81653" w:rsidRPr="005021A1">
        <w:rPr>
          <w:rFonts w:ascii="Garamond" w:hAnsi="Garamond" w:cstheme="majorHAnsi"/>
          <w:color w:val="000000" w:themeColor="text1"/>
        </w:rPr>
        <w:t>powierzają</w:t>
      </w:r>
      <w:r w:rsidRPr="005021A1">
        <w:rPr>
          <w:rFonts w:ascii="Garamond" w:hAnsi="Garamond" w:cstheme="majorHAnsi"/>
          <w:color w:val="000000" w:themeColor="text1"/>
        </w:rPr>
        <w:t xml:space="preserve"> Podmiotowi przetwarzającemu</w:t>
      </w:r>
      <w:r w:rsidR="00C340E5" w:rsidRPr="005021A1">
        <w:rPr>
          <w:rFonts w:ascii="Garamond" w:hAnsi="Garamond" w:cstheme="majorHAnsi"/>
          <w:color w:val="000000" w:themeColor="text1"/>
        </w:rPr>
        <w:t xml:space="preserve"> dane osobowe do przetwarzania</w:t>
      </w:r>
      <w:r w:rsidRPr="005021A1">
        <w:rPr>
          <w:rFonts w:ascii="Garamond" w:hAnsi="Garamond" w:cstheme="majorHAnsi"/>
          <w:color w:val="000000" w:themeColor="text1"/>
        </w:rPr>
        <w:t xml:space="preserve"> w trybie art. 28 ogólnego rozporządzenia </w:t>
      </w:r>
      <w:r w:rsidR="00D3269B" w:rsidRPr="005021A1">
        <w:rPr>
          <w:rFonts w:ascii="Garamond" w:hAnsi="Garamond" w:cstheme="majorHAnsi"/>
          <w:color w:val="000000" w:themeColor="text1"/>
        </w:rPr>
        <w:t>Parlamentu Europejskiego i</w:t>
      </w:r>
      <w:r w:rsidR="00CB687E" w:rsidRPr="005021A1">
        <w:rPr>
          <w:rFonts w:ascii="Garamond" w:hAnsi="Garamond" w:cstheme="majorHAnsi"/>
          <w:color w:val="000000" w:themeColor="text1"/>
        </w:rPr>
        <w:t> </w:t>
      </w:r>
      <w:r w:rsidR="00D3269B" w:rsidRPr="005021A1">
        <w:rPr>
          <w:rFonts w:ascii="Garamond" w:hAnsi="Garamond" w:cstheme="majorHAnsi"/>
          <w:color w:val="000000" w:themeColor="text1"/>
        </w:rPr>
        <w:t>Rady (UE) 2016/679 z 27 kwietnia 2016 r. w sprawie ochrony osób fizycznych w</w:t>
      </w:r>
      <w:r w:rsidR="00CB687E" w:rsidRPr="005021A1">
        <w:rPr>
          <w:rFonts w:ascii="Garamond" w:hAnsi="Garamond" w:cstheme="majorHAnsi"/>
          <w:color w:val="000000" w:themeColor="text1"/>
        </w:rPr>
        <w:t> </w:t>
      </w:r>
      <w:r w:rsidR="00D3269B" w:rsidRPr="005021A1">
        <w:rPr>
          <w:rFonts w:ascii="Garamond" w:hAnsi="Garamond" w:cstheme="majorHAnsi"/>
          <w:color w:val="000000" w:themeColor="text1"/>
        </w:rPr>
        <w:t>związku z przetwarzaniem danych osobowych i w sprawie swobodnego przepływu takich danych oraz uchylenia dyrektywy 95/46/WE (</w:t>
      </w:r>
      <w:proofErr w:type="spellStart"/>
      <w:r w:rsidR="00D3269B" w:rsidRPr="005021A1">
        <w:rPr>
          <w:rFonts w:ascii="Garamond" w:hAnsi="Garamond" w:cstheme="majorHAnsi"/>
          <w:color w:val="000000" w:themeColor="text1"/>
        </w:rPr>
        <w:t>Dz.Urz.UE.L</w:t>
      </w:r>
      <w:proofErr w:type="spellEnd"/>
      <w:r w:rsidR="00D3269B" w:rsidRPr="005021A1">
        <w:rPr>
          <w:rFonts w:ascii="Garamond" w:hAnsi="Garamond" w:cstheme="majorHAnsi"/>
          <w:color w:val="000000" w:themeColor="text1"/>
        </w:rPr>
        <w:t xml:space="preserve"> Nr 119, str. 1)</w:t>
      </w:r>
      <w:r w:rsidRPr="005021A1">
        <w:rPr>
          <w:rFonts w:ascii="Garamond" w:hAnsi="Garamond" w:cstheme="majorHAnsi"/>
          <w:color w:val="000000" w:themeColor="text1"/>
        </w:rPr>
        <w:t xml:space="preserve"> (zwanego w dalszej części</w:t>
      </w:r>
      <w:r w:rsidR="00396299" w:rsidRPr="005021A1">
        <w:rPr>
          <w:rFonts w:ascii="Garamond" w:hAnsi="Garamond" w:cstheme="majorHAnsi"/>
          <w:color w:val="000000" w:themeColor="text1"/>
        </w:rPr>
        <w:t xml:space="preserve"> U</w:t>
      </w:r>
      <w:r w:rsidR="00E9556C" w:rsidRPr="005021A1">
        <w:rPr>
          <w:rFonts w:ascii="Garamond" w:hAnsi="Garamond" w:cstheme="majorHAnsi"/>
          <w:color w:val="000000" w:themeColor="text1"/>
        </w:rPr>
        <w:t>mowy</w:t>
      </w:r>
      <w:r w:rsidRPr="005021A1">
        <w:rPr>
          <w:rFonts w:ascii="Garamond" w:hAnsi="Garamond" w:cstheme="majorHAnsi"/>
          <w:color w:val="000000" w:themeColor="text1"/>
        </w:rPr>
        <w:t xml:space="preserve"> „Rozporządzeniem”), na zasadach</w:t>
      </w:r>
      <w:r w:rsidR="00396299" w:rsidRPr="005021A1">
        <w:rPr>
          <w:rFonts w:ascii="Garamond" w:hAnsi="Garamond" w:cstheme="majorHAnsi"/>
          <w:color w:val="000000" w:themeColor="text1"/>
        </w:rPr>
        <w:t>, w zakresie</w:t>
      </w:r>
      <w:r w:rsidRPr="005021A1">
        <w:rPr>
          <w:rFonts w:ascii="Garamond" w:hAnsi="Garamond" w:cstheme="majorHAnsi"/>
          <w:color w:val="000000" w:themeColor="text1"/>
        </w:rPr>
        <w:t xml:space="preserve"> i</w:t>
      </w:r>
      <w:r w:rsidR="00ED0591" w:rsidRPr="005021A1">
        <w:rPr>
          <w:rFonts w:ascii="Garamond" w:hAnsi="Garamond" w:cstheme="majorHAnsi"/>
          <w:color w:val="000000" w:themeColor="text1"/>
        </w:rPr>
        <w:t> </w:t>
      </w:r>
      <w:r w:rsidRPr="005021A1">
        <w:rPr>
          <w:rFonts w:ascii="Garamond" w:hAnsi="Garamond" w:cstheme="majorHAnsi"/>
          <w:color w:val="000000" w:themeColor="text1"/>
        </w:rPr>
        <w:t>w</w:t>
      </w:r>
      <w:r w:rsidR="00ED0591" w:rsidRPr="005021A1">
        <w:rPr>
          <w:rFonts w:ascii="Garamond" w:hAnsi="Garamond" w:cstheme="majorHAnsi"/>
          <w:color w:val="000000" w:themeColor="text1"/>
        </w:rPr>
        <w:t> </w:t>
      </w:r>
      <w:r w:rsidRPr="005021A1">
        <w:rPr>
          <w:rFonts w:ascii="Garamond" w:hAnsi="Garamond" w:cstheme="majorHAnsi"/>
          <w:color w:val="000000" w:themeColor="text1"/>
        </w:rPr>
        <w:t>celu określony</w:t>
      </w:r>
      <w:r w:rsidR="00102D2A" w:rsidRPr="005021A1">
        <w:rPr>
          <w:rFonts w:ascii="Garamond" w:hAnsi="Garamond" w:cstheme="majorHAnsi"/>
          <w:color w:val="000000" w:themeColor="text1"/>
        </w:rPr>
        <w:t>ch</w:t>
      </w:r>
      <w:r w:rsidRPr="005021A1">
        <w:rPr>
          <w:rFonts w:ascii="Garamond" w:hAnsi="Garamond" w:cstheme="majorHAnsi"/>
          <w:color w:val="000000" w:themeColor="text1"/>
        </w:rPr>
        <w:t xml:space="preserve"> w niniejszej Umowie.</w:t>
      </w:r>
    </w:p>
    <w:p w14:paraId="2E6692DE" w14:textId="31CDA650" w:rsidR="00937329" w:rsidRPr="005021A1" w:rsidRDefault="00937329" w:rsidP="001E6C86">
      <w:pPr>
        <w:pStyle w:val="Akapitzlist"/>
        <w:numPr>
          <w:ilvl w:val="0"/>
          <w:numId w:val="1"/>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Podmiot przetwarzający zobowiązuje się </w:t>
      </w:r>
      <w:r w:rsidR="00A45C12" w:rsidRPr="005021A1">
        <w:rPr>
          <w:rFonts w:ascii="Garamond" w:hAnsi="Garamond" w:cstheme="majorHAnsi"/>
          <w:color w:val="000000" w:themeColor="text1"/>
        </w:rPr>
        <w:t xml:space="preserve">do </w:t>
      </w:r>
      <w:r w:rsidRPr="005021A1">
        <w:rPr>
          <w:rFonts w:ascii="Garamond" w:hAnsi="Garamond" w:cstheme="majorHAnsi"/>
          <w:color w:val="000000" w:themeColor="text1"/>
        </w:rPr>
        <w:t>przetwarza</w:t>
      </w:r>
      <w:r w:rsidR="00A45C12" w:rsidRPr="005021A1">
        <w:rPr>
          <w:rFonts w:ascii="Garamond" w:hAnsi="Garamond" w:cstheme="majorHAnsi"/>
          <w:color w:val="000000" w:themeColor="text1"/>
        </w:rPr>
        <w:t>nia</w:t>
      </w:r>
      <w:r w:rsidRPr="005021A1">
        <w:rPr>
          <w:rFonts w:ascii="Garamond" w:hAnsi="Garamond" w:cstheme="majorHAnsi"/>
          <w:color w:val="000000" w:themeColor="text1"/>
        </w:rPr>
        <w:t xml:space="preserve"> powierzon</w:t>
      </w:r>
      <w:r w:rsidR="00A45C12" w:rsidRPr="005021A1">
        <w:rPr>
          <w:rFonts w:ascii="Garamond" w:hAnsi="Garamond" w:cstheme="majorHAnsi"/>
          <w:color w:val="000000" w:themeColor="text1"/>
        </w:rPr>
        <w:t>ych</w:t>
      </w:r>
      <w:r w:rsidRPr="005021A1">
        <w:rPr>
          <w:rFonts w:ascii="Garamond" w:hAnsi="Garamond" w:cstheme="majorHAnsi"/>
          <w:color w:val="000000" w:themeColor="text1"/>
        </w:rPr>
        <w:t xml:space="preserve"> mu dan</w:t>
      </w:r>
      <w:r w:rsidR="00A45C12" w:rsidRPr="005021A1">
        <w:rPr>
          <w:rFonts w:ascii="Garamond" w:hAnsi="Garamond" w:cstheme="majorHAnsi"/>
          <w:color w:val="000000" w:themeColor="text1"/>
        </w:rPr>
        <w:t>ych</w:t>
      </w:r>
      <w:r w:rsidRPr="005021A1">
        <w:rPr>
          <w:rFonts w:ascii="Garamond" w:hAnsi="Garamond" w:cstheme="majorHAnsi"/>
          <w:color w:val="000000" w:themeColor="text1"/>
        </w:rPr>
        <w:t xml:space="preserve"> osobow</w:t>
      </w:r>
      <w:r w:rsidR="00A45C12" w:rsidRPr="005021A1">
        <w:rPr>
          <w:rFonts w:ascii="Garamond" w:hAnsi="Garamond" w:cstheme="majorHAnsi"/>
          <w:color w:val="000000" w:themeColor="text1"/>
        </w:rPr>
        <w:t>ych</w:t>
      </w:r>
      <w:r w:rsidRPr="005021A1">
        <w:rPr>
          <w:rFonts w:ascii="Garamond" w:hAnsi="Garamond" w:cstheme="majorHAnsi"/>
          <w:color w:val="000000" w:themeColor="text1"/>
        </w:rPr>
        <w:t xml:space="preserve"> zgodnie z niniejszą </w:t>
      </w:r>
      <w:r w:rsidR="00E9556C" w:rsidRPr="005021A1">
        <w:rPr>
          <w:rFonts w:ascii="Garamond" w:hAnsi="Garamond" w:cstheme="majorHAnsi"/>
          <w:color w:val="000000" w:themeColor="text1"/>
        </w:rPr>
        <w:t>U</w:t>
      </w:r>
      <w:r w:rsidRPr="005021A1">
        <w:rPr>
          <w:rFonts w:ascii="Garamond" w:hAnsi="Garamond" w:cstheme="majorHAnsi"/>
          <w:color w:val="000000" w:themeColor="text1"/>
        </w:rPr>
        <w:t xml:space="preserve">mową, </w:t>
      </w:r>
      <w:r w:rsidR="00CC2C0A">
        <w:rPr>
          <w:rFonts w:ascii="Garamond" w:hAnsi="Garamond" w:cstheme="majorHAnsi"/>
          <w:color w:val="000000" w:themeColor="text1"/>
        </w:rPr>
        <w:t>RODO</w:t>
      </w:r>
      <w:r w:rsidRPr="005021A1">
        <w:rPr>
          <w:rFonts w:ascii="Garamond" w:hAnsi="Garamond" w:cstheme="majorHAnsi"/>
          <w:color w:val="000000" w:themeColor="text1"/>
        </w:rPr>
        <w:t xml:space="preserve"> oraz z innymi przepisami prawa powszechnie obowiązującego, chronią</w:t>
      </w:r>
      <w:r w:rsidR="00194D3D" w:rsidRPr="005021A1">
        <w:rPr>
          <w:rFonts w:ascii="Garamond" w:hAnsi="Garamond" w:cstheme="majorHAnsi"/>
          <w:color w:val="000000" w:themeColor="text1"/>
        </w:rPr>
        <w:t>cymi</w:t>
      </w:r>
      <w:r w:rsidRPr="005021A1">
        <w:rPr>
          <w:rFonts w:ascii="Garamond" w:hAnsi="Garamond" w:cstheme="majorHAnsi"/>
          <w:color w:val="000000" w:themeColor="text1"/>
        </w:rPr>
        <w:t xml:space="preserve"> prawa osób, których dane dotyczą.</w:t>
      </w:r>
    </w:p>
    <w:p w14:paraId="301D2438" w14:textId="57983959"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w:t>
      </w:r>
      <w:r w:rsidR="00057892" w:rsidRPr="005021A1">
        <w:rPr>
          <w:rFonts w:ascii="Garamond" w:hAnsi="Garamond" w:cstheme="majorHAnsi"/>
          <w:b/>
          <w:color w:val="000000" w:themeColor="text1"/>
        </w:rPr>
        <w:t xml:space="preserve"> </w:t>
      </w:r>
      <w:r w:rsidR="005021A1" w:rsidRPr="005021A1">
        <w:rPr>
          <w:rFonts w:ascii="Garamond" w:hAnsi="Garamond" w:cstheme="majorHAnsi"/>
          <w:b/>
          <w:color w:val="000000" w:themeColor="text1"/>
        </w:rPr>
        <w:t>3</w:t>
      </w:r>
    </w:p>
    <w:p w14:paraId="69035374" w14:textId="77777777" w:rsidR="00937329" w:rsidRPr="005021A1" w:rsidRDefault="00937329" w:rsidP="00F64FE3">
      <w:pPr>
        <w:pStyle w:val="Nagwek2"/>
        <w:jc w:val="center"/>
        <w:rPr>
          <w:rFonts w:ascii="Garamond" w:hAnsi="Garamond"/>
          <w:b/>
          <w:color w:val="000000" w:themeColor="text1"/>
          <w:sz w:val="22"/>
          <w:szCs w:val="22"/>
        </w:rPr>
      </w:pPr>
      <w:r w:rsidRPr="005021A1">
        <w:rPr>
          <w:rFonts w:ascii="Garamond" w:hAnsi="Garamond"/>
          <w:b/>
          <w:color w:val="000000" w:themeColor="text1"/>
          <w:sz w:val="22"/>
          <w:szCs w:val="22"/>
        </w:rPr>
        <w:t>Zakres i cel przetwarzania danych</w:t>
      </w:r>
    </w:p>
    <w:p w14:paraId="3FA5848C" w14:textId="331F16FE" w:rsidR="00937329" w:rsidRPr="006470DD" w:rsidRDefault="0036353A" w:rsidP="000555AC">
      <w:pPr>
        <w:pStyle w:val="Akapitzlist"/>
        <w:numPr>
          <w:ilvl w:val="0"/>
          <w:numId w:val="2"/>
        </w:numPr>
        <w:spacing w:after="120"/>
        <w:ind w:left="709" w:hanging="425"/>
        <w:contextualSpacing w:val="0"/>
        <w:jc w:val="both"/>
        <w:rPr>
          <w:rFonts w:ascii="Garamond" w:hAnsi="Garamond" w:cstheme="majorHAnsi"/>
          <w:color w:val="FF0000"/>
        </w:rPr>
      </w:pPr>
      <w:r w:rsidRPr="0036353A">
        <w:rPr>
          <w:rFonts w:ascii="Garamond" w:hAnsi="Garamond" w:cstheme="majorHAnsi"/>
          <w:color w:val="000000" w:themeColor="text1"/>
        </w:rPr>
        <w:t xml:space="preserve">Podmiot przetwarzający </w:t>
      </w:r>
      <w:r w:rsidR="00937329" w:rsidRPr="0036353A">
        <w:rPr>
          <w:rFonts w:ascii="Garamond" w:hAnsi="Garamond" w:cstheme="majorHAnsi"/>
          <w:color w:val="000000" w:themeColor="text1"/>
        </w:rPr>
        <w:t xml:space="preserve">będzie przetwarzał powierzone na podstawie </w:t>
      </w:r>
      <w:r w:rsidR="00E9556C" w:rsidRPr="0036353A">
        <w:rPr>
          <w:rFonts w:ascii="Garamond" w:hAnsi="Garamond" w:cstheme="majorHAnsi"/>
          <w:color w:val="000000" w:themeColor="text1"/>
        </w:rPr>
        <w:t>U</w:t>
      </w:r>
      <w:r w:rsidR="00937329" w:rsidRPr="0036353A">
        <w:rPr>
          <w:rFonts w:ascii="Garamond" w:hAnsi="Garamond" w:cstheme="majorHAnsi"/>
          <w:color w:val="000000" w:themeColor="text1"/>
        </w:rPr>
        <w:t xml:space="preserve">mowy </w:t>
      </w:r>
      <w:r w:rsidR="007E0DE1" w:rsidRPr="0036353A">
        <w:rPr>
          <w:rFonts w:ascii="Garamond" w:hAnsi="Garamond" w:cstheme="majorHAnsi"/>
          <w:color w:val="000000" w:themeColor="text1"/>
        </w:rPr>
        <w:t xml:space="preserve">dane </w:t>
      </w:r>
      <w:r w:rsidR="00886B3B" w:rsidRPr="0036353A">
        <w:rPr>
          <w:rFonts w:ascii="Garamond" w:hAnsi="Garamond" w:cstheme="majorHAnsi"/>
          <w:color w:val="000000" w:themeColor="text1"/>
        </w:rPr>
        <w:t>osobowe</w:t>
      </w:r>
      <w:r w:rsidR="0068381E" w:rsidRPr="0036353A">
        <w:rPr>
          <w:rFonts w:ascii="Garamond" w:hAnsi="Garamond" w:cstheme="majorHAnsi"/>
          <w:color w:val="000000" w:themeColor="text1"/>
        </w:rPr>
        <w:t xml:space="preserve"> </w:t>
      </w:r>
      <w:r w:rsidR="006470DD">
        <w:rPr>
          <w:rFonts w:ascii="Garamond" w:hAnsi="Garamond" w:cstheme="majorHAnsi"/>
          <w:color w:val="000000" w:themeColor="text1"/>
        </w:rPr>
        <w:t>w formie</w:t>
      </w:r>
      <w:r w:rsidR="00515501">
        <w:rPr>
          <w:rFonts w:ascii="Garamond" w:hAnsi="Garamond" w:cstheme="majorHAnsi"/>
          <w:color w:val="000000" w:themeColor="text1"/>
        </w:rPr>
        <w:t>…………………………</w:t>
      </w:r>
      <w:r w:rsidR="006470DD">
        <w:rPr>
          <w:rFonts w:ascii="Garamond" w:hAnsi="Garamond" w:cstheme="majorHAnsi"/>
          <w:color w:val="000000" w:themeColor="text1"/>
        </w:rPr>
        <w:t xml:space="preserve"> papierowej/elektronicznej – odpowiednio w zakresie następujących rodzajów danych osobowych</w:t>
      </w:r>
      <w:r w:rsidR="00AC5405">
        <w:rPr>
          <w:rFonts w:ascii="Garamond" w:hAnsi="Garamond" w:cstheme="majorHAnsi"/>
          <w:color w:val="000000" w:themeColor="text1"/>
        </w:rPr>
        <w:t>:………………………………………..</w:t>
      </w:r>
      <w:r w:rsidR="006470DD">
        <w:rPr>
          <w:rFonts w:ascii="Garamond" w:hAnsi="Garamond" w:cstheme="majorHAnsi"/>
          <w:color w:val="000000" w:themeColor="text1"/>
        </w:rPr>
        <w:t xml:space="preserve"> zgromadzonych </w:t>
      </w:r>
      <w:r w:rsidR="000555AC">
        <w:rPr>
          <w:rFonts w:ascii="Garamond" w:hAnsi="Garamond" w:cstheme="majorHAnsi"/>
          <w:color w:val="000000" w:themeColor="text1"/>
        </w:rPr>
        <w:t>w</w:t>
      </w:r>
      <w:r w:rsidR="006470DD">
        <w:rPr>
          <w:rFonts w:ascii="Garamond" w:hAnsi="Garamond" w:cstheme="majorHAnsi"/>
          <w:color w:val="000000" w:themeColor="text1"/>
        </w:rPr>
        <w:t xml:space="preserve"> zbiorze</w:t>
      </w:r>
      <w:r w:rsidR="00AC5405">
        <w:rPr>
          <w:rFonts w:ascii="Garamond" w:hAnsi="Garamond" w:cstheme="majorHAnsi"/>
          <w:color w:val="000000" w:themeColor="text1"/>
        </w:rPr>
        <w:t>:………………………………………………………………………...</w:t>
      </w:r>
    </w:p>
    <w:p w14:paraId="4BDACEEB" w14:textId="490445B8" w:rsidR="00937329" w:rsidRPr="005021A1" w:rsidRDefault="003D2515" w:rsidP="006470DD">
      <w:pPr>
        <w:pStyle w:val="Akapitzlist"/>
        <w:numPr>
          <w:ilvl w:val="0"/>
          <w:numId w:val="2"/>
        </w:numPr>
        <w:spacing w:after="120"/>
        <w:ind w:left="714" w:hanging="357"/>
        <w:contextualSpacing w:val="0"/>
        <w:jc w:val="both"/>
        <w:rPr>
          <w:rFonts w:ascii="Garamond" w:hAnsi="Garamond" w:cstheme="majorHAnsi"/>
          <w:i/>
          <w:color w:val="000000" w:themeColor="text1"/>
        </w:rPr>
      </w:pPr>
      <w:r w:rsidRPr="005021A1">
        <w:rPr>
          <w:rFonts w:ascii="Garamond" w:hAnsi="Garamond" w:cstheme="majorHAnsi"/>
          <w:color w:val="000000" w:themeColor="text1"/>
        </w:rPr>
        <w:t>Dane osobowe p</w:t>
      </w:r>
      <w:r w:rsidR="00937329" w:rsidRPr="005021A1">
        <w:rPr>
          <w:rFonts w:ascii="Garamond" w:hAnsi="Garamond" w:cstheme="majorHAnsi"/>
          <w:color w:val="000000" w:themeColor="text1"/>
        </w:rPr>
        <w:t xml:space="preserve">owierzone przez Administratora danych będą przetwarzane przez Podmiot przetwarzający wyłącznie w </w:t>
      </w:r>
      <w:r w:rsidR="007E0DE1" w:rsidRPr="005021A1">
        <w:rPr>
          <w:rFonts w:ascii="Garamond" w:hAnsi="Garamond" w:cstheme="majorHAnsi"/>
          <w:color w:val="000000" w:themeColor="text1"/>
        </w:rPr>
        <w:t xml:space="preserve">celu </w:t>
      </w:r>
      <w:r w:rsidR="00E81653" w:rsidRPr="005021A1">
        <w:rPr>
          <w:rFonts w:ascii="Garamond" w:hAnsi="Garamond" w:cstheme="majorHAnsi"/>
          <w:color w:val="000000" w:themeColor="text1"/>
        </w:rPr>
        <w:t>realizacji Umowy Głównej</w:t>
      </w:r>
      <w:r w:rsidR="00981395" w:rsidRPr="005021A1">
        <w:rPr>
          <w:rFonts w:ascii="Garamond" w:hAnsi="Garamond" w:cstheme="majorHAnsi"/>
          <w:color w:val="000000" w:themeColor="text1"/>
        </w:rPr>
        <w:t xml:space="preserve">, na udokumentowane polecenie Administratorów, przy czym za udokumentowane polecenie uznaje się niniejszą umowę oraz pisemne instrukcje </w:t>
      </w:r>
      <w:r w:rsidR="00CC2C0A" w:rsidRPr="005021A1">
        <w:rPr>
          <w:rFonts w:ascii="Garamond" w:hAnsi="Garamond" w:cstheme="majorHAnsi"/>
          <w:color w:val="000000" w:themeColor="text1"/>
        </w:rPr>
        <w:t>Administratorów</w:t>
      </w:r>
      <w:r w:rsidR="00981395" w:rsidRPr="005021A1">
        <w:rPr>
          <w:rFonts w:ascii="Garamond" w:hAnsi="Garamond" w:cstheme="majorHAnsi"/>
          <w:color w:val="000000" w:themeColor="text1"/>
        </w:rPr>
        <w:t xml:space="preserve">. </w:t>
      </w:r>
    </w:p>
    <w:p w14:paraId="5B8743D7" w14:textId="4AEEDD34" w:rsidR="00E9556C" w:rsidRPr="005021A1" w:rsidRDefault="00E9556C" w:rsidP="007B4FAD">
      <w:pPr>
        <w:pStyle w:val="Akapitzlist"/>
        <w:numPr>
          <w:ilvl w:val="0"/>
          <w:numId w:val="2"/>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Podmiot przetwarzający jest upoważniony do wykonywania następujących czynności przetwarzania powierzonych danych: </w:t>
      </w:r>
      <w:r w:rsidR="00981395" w:rsidRPr="005021A1">
        <w:rPr>
          <w:rFonts w:ascii="Garamond" w:hAnsi="Garamond" w:cstheme="majorHAnsi"/>
          <w:color w:val="000000" w:themeColor="text1"/>
        </w:rPr>
        <w:t>……………………………………………………</w:t>
      </w:r>
      <w:r w:rsidR="001D4417" w:rsidRPr="005021A1">
        <w:rPr>
          <w:rFonts w:ascii="Garamond" w:hAnsi="Garamond" w:cstheme="majorHAnsi"/>
          <w:color w:val="000000" w:themeColor="text1"/>
        </w:rPr>
        <w:t xml:space="preserve"> </w:t>
      </w:r>
      <w:r w:rsidRPr="005021A1">
        <w:rPr>
          <w:rFonts w:ascii="Garamond" w:hAnsi="Garamond" w:cstheme="majorHAnsi"/>
          <w:color w:val="000000" w:themeColor="text1"/>
        </w:rPr>
        <w:t>– które są w minimalnym zakresie niezbędne do realizacji celu</w:t>
      </w:r>
      <w:r w:rsidR="007A5AE8" w:rsidRPr="005021A1">
        <w:rPr>
          <w:rFonts w:ascii="Garamond" w:hAnsi="Garamond" w:cstheme="majorHAnsi"/>
          <w:color w:val="000000" w:themeColor="text1"/>
        </w:rPr>
        <w:t>,</w:t>
      </w:r>
      <w:r w:rsidRPr="005021A1">
        <w:rPr>
          <w:rFonts w:ascii="Garamond" w:hAnsi="Garamond" w:cstheme="majorHAnsi"/>
          <w:color w:val="000000" w:themeColor="text1"/>
        </w:rPr>
        <w:t xml:space="preserve"> o którym mowa w ust. 2 powyżej.</w:t>
      </w:r>
    </w:p>
    <w:p w14:paraId="2440E1F8" w14:textId="0DE0246E" w:rsidR="00937329" w:rsidRPr="005021A1" w:rsidRDefault="00937329" w:rsidP="00131669">
      <w:pPr>
        <w:jc w:val="center"/>
        <w:rPr>
          <w:rFonts w:ascii="Garamond" w:hAnsi="Garamond" w:cstheme="majorHAnsi"/>
          <w:b/>
          <w:color w:val="000000" w:themeColor="text1"/>
        </w:rPr>
      </w:pPr>
      <w:r w:rsidRPr="005021A1">
        <w:rPr>
          <w:rFonts w:ascii="Garamond" w:hAnsi="Garamond" w:cstheme="majorHAnsi"/>
          <w:b/>
          <w:color w:val="000000" w:themeColor="text1"/>
        </w:rPr>
        <w:t>§</w:t>
      </w:r>
      <w:r w:rsidR="00057892" w:rsidRPr="005021A1">
        <w:rPr>
          <w:rFonts w:ascii="Garamond" w:hAnsi="Garamond" w:cstheme="majorHAnsi"/>
          <w:b/>
          <w:color w:val="000000" w:themeColor="text1"/>
        </w:rPr>
        <w:t xml:space="preserve"> </w:t>
      </w:r>
      <w:r w:rsidR="005021A1" w:rsidRPr="005021A1">
        <w:rPr>
          <w:rFonts w:ascii="Garamond" w:hAnsi="Garamond" w:cstheme="majorHAnsi"/>
          <w:b/>
          <w:color w:val="000000" w:themeColor="text1"/>
        </w:rPr>
        <w:t>4</w:t>
      </w:r>
    </w:p>
    <w:p w14:paraId="68299D57" w14:textId="62C19A9B" w:rsidR="00937329" w:rsidRPr="005021A1" w:rsidRDefault="00BB5773" w:rsidP="00F64FE3">
      <w:pPr>
        <w:pStyle w:val="Nagwek2"/>
        <w:jc w:val="center"/>
        <w:rPr>
          <w:rFonts w:ascii="Garamond" w:hAnsi="Garamond"/>
          <w:b/>
          <w:color w:val="000000" w:themeColor="text1"/>
          <w:sz w:val="22"/>
          <w:szCs w:val="22"/>
        </w:rPr>
      </w:pPr>
      <w:r w:rsidRPr="005021A1">
        <w:rPr>
          <w:rFonts w:ascii="Garamond" w:hAnsi="Garamond"/>
          <w:b/>
          <w:color w:val="000000" w:themeColor="text1"/>
          <w:sz w:val="22"/>
          <w:szCs w:val="22"/>
        </w:rPr>
        <w:t xml:space="preserve">Obowiązki </w:t>
      </w:r>
      <w:r w:rsidR="004D1838" w:rsidRPr="005021A1">
        <w:rPr>
          <w:rFonts w:ascii="Garamond" w:hAnsi="Garamond"/>
          <w:b/>
          <w:color w:val="000000" w:themeColor="text1"/>
          <w:sz w:val="22"/>
          <w:szCs w:val="22"/>
        </w:rPr>
        <w:t>P</w:t>
      </w:r>
      <w:r w:rsidRPr="005021A1">
        <w:rPr>
          <w:rFonts w:ascii="Garamond" w:hAnsi="Garamond"/>
          <w:b/>
          <w:color w:val="000000" w:themeColor="text1"/>
          <w:sz w:val="22"/>
          <w:szCs w:val="22"/>
        </w:rPr>
        <w:t>odmiotu przetwarzającego</w:t>
      </w:r>
    </w:p>
    <w:p w14:paraId="1F85FFEE" w14:textId="08FE51DD" w:rsidR="00937329" w:rsidRPr="005021A1" w:rsidRDefault="00937329" w:rsidP="0036353A">
      <w:pPr>
        <w:pStyle w:val="Akapitzlist"/>
        <w:numPr>
          <w:ilvl w:val="0"/>
          <w:numId w:val="3"/>
        </w:numPr>
        <w:spacing w:after="120"/>
        <w:ind w:left="714" w:hanging="357"/>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przy przetwarzaniu powierzonych danych osobowych</w:t>
      </w:r>
      <w:r w:rsidR="00C11219" w:rsidRPr="005021A1">
        <w:rPr>
          <w:rFonts w:ascii="Garamond" w:hAnsi="Garamond" w:cstheme="majorHAnsi"/>
          <w:color w:val="000000" w:themeColor="text1"/>
        </w:rPr>
        <w:t xml:space="preserve"> zobowiązuje się</w:t>
      </w:r>
      <w:r w:rsidRPr="005021A1">
        <w:rPr>
          <w:rFonts w:ascii="Garamond" w:hAnsi="Garamond" w:cstheme="majorHAnsi"/>
          <w:color w:val="000000" w:themeColor="text1"/>
        </w:rPr>
        <w:t xml:space="preserve"> do ich zabezpieczenia przez stosowanie odpowiednich środków technicznych i organizacyjnych</w:t>
      </w:r>
      <w:r w:rsidR="004447B4" w:rsidRPr="005021A1">
        <w:rPr>
          <w:rFonts w:ascii="Garamond" w:hAnsi="Garamond" w:cstheme="majorHAnsi"/>
          <w:color w:val="000000" w:themeColor="text1"/>
        </w:rPr>
        <w:t>, odpowiadających stanowi wiedzy technicznej,</w:t>
      </w:r>
      <w:r w:rsidRPr="005021A1">
        <w:rPr>
          <w:rFonts w:ascii="Garamond" w:hAnsi="Garamond" w:cstheme="majorHAnsi"/>
          <w:color w:val="000000" w:themeColor="text1"/>
        </w:rPr>
        <w:t xml:space="preserve"> zapewniających </w:t>
      </w:r>
      <w:r w:rsidR="00057892" w:rsidRPr="005021A1">
        <w:rPr>
          <w:rFonts w:ascii="Garamond" w:hAnsi="Garamond" w:cstheme="majorHAnsi"/>
          <w:color w:val="000000" w:themeColor="text1"/>
        </w:rPr>
        <w:t xml:space="preserve">zgodność z </w:t>
      </w:r>
      <w:r w:rsidR="00E40DE4">
        <w:rPr>
          <w:rFonts w:ascii="Garamond" w:hAnsi="Garamond" w:cstheme="majorHAnsi"/>
          <w:color w:val="000000" w:themeColor="text1"/>
        </w:rPr>
        <w:t>RODO</w:t>
      </w:r>
      <w:r w:rsidR="00057892" w:rsidRPr="005021A1">
        <w:rPr>
          <w:rFonts w:ascii="Garamond" w:hAnsi="Garamond" w:cstheme="majorHAnsi"/>
          <w:color w:val="000000" w:themeColor="text1"/>
        </w:rPr>
        <w:t xml:space="preserve">, w tym </w:t>
      </w:r>
      <w:r w:rsidRPr="005021A1">
        <w:rPr>
          <w:rFonts w:ascii="Garamond" w:hAnsi="Garamond" w:cstheme="majorHAnsi"/>
          <w:color w:val="000000" w:themeColor="text1"/>
        </w:rPr>
        <w:t xml:space="preserve">adekwatny stopień bezpieczeństwa odpowiadający ryzyku </w:t>
      </w:r>
      <w:r w:rsidR="00057892" w:rsidRPr="005021A1">
        <w:rPr>
          <w:rFonts w:ascii="Garamond" w:hAnsi="Garamond" w:cstheme="majorHAnsi"/>
          <w:color w:val="000000" w:themeColor="text1"/>
        </w:rPr>
        <w:t>naruszenia praw lub wolności osób, których dane dotyczą</w:t>
      </w:r>
      <w:r w:rsidR="00762593">
        <w:rPr>
          <w:rFonts w:ascii="Garamond" w:hAnsi="Garamond" w:cstheme="majorHAnsi"/>
          <w:color w:val="000000" w:themeColor="text1"/>
        </w:rPr>
        <w:t>,</w:t>
      </w:r>
      <w:r w:rsidR="00B0703C">
        <w:rPr>
          <w:rFonts w:ascii="Garamond" w:hAnsi="Garamond" w:cstheme="majorHAnsi"/>
          <w:color w:val="000000" w:themeColor="text1"/>
        </w:rPr>
        <w:t xml:space="preserve"> a także zobowiązuję się zapewnić ochronę przed niedozwolonym lub niezgodnym z prawem przetwarzaniem, przypadkową utratą, zniszczeniem lub uszkodzeniem</w:t>
      </w:r>
      <w:r w:rsidR="00762593">
        <w:rPr>
          <w:rFonts w:ascii="Garamond" w:hAnsi="Garamond" w:cstheme="majorHAnsi"/>
          <w:color w:val="000000" w:themeColor="text1"/>
        </w:rPr>
        <w:t xml:space="preserve"> </w:t>
      </w:r>
      <w:r w:rsidRPr="005021A1">
        <w:rPr>
          <w:rFonts w:ascii="Garamond" w:hAnsi="Garamond" w:cstheme="majorHAnsi"/>
          <w:color w:val="000000" w:themeColor="text1"/>
        </w:rPr>
        <w:t>.</w:t>
      </w:r>
      <w:r w:rsidR="004447B4" w:rsidRPr="005021A1">
        <w:rPr>
          <w:rFonts w:ascii="Garamond" w:hAnsi="Garamond" w:cstheme="majorHAnsi"/>
          <w:color w:val="000000" w:themeColor="text1"/>
        </w:rPr>
        <w:t xml:space="preserve"> </w:t>
      </w:r>
    </w:p>
    <w:p w14:paraId="72B80175" w14:textId="77777777" w:rsidR="00937329" w:rsidRPr="005021A1" w:rsidRDefault="00937329" w:rsidP="007B4FAD">
      <w:pPr>
        <w:pStyle w:val="Akapitzlist"/>
        <w:numPr>
          <w:ilvl w:val="0"/>
          <w:numId w:val="3"/>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lastRenderedPageBreak/>
        <w:t>Podmiot przetwarzający zobowiązuje się dołożyć należytej staranności przy przetwarzaniu powierzonych danych osobowych.</w:t>
      </w:r>
    </w:p>
    <w:p w14:paraId="181CE7F5" w14:textId="347E3B01" w:rsidR="00937329" w:rsidRPr="005021A1" w:rsidRDefault="00937329" w:rsidP="007B4FAD">
      <w:pPr>
        <w:pStyle w:val="Akapitzlist"/>
        <w:numPr>
          <w:ilvl w:val="0"/>
          <w:numId w:val="3"/>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Podmiot przetwarzający zobowiązuje się do nadania upoważnień do przetwarzania danych osobowych wszystkim osobom, które będą przetwarzały powierzone dane </w:t>
      </w:r>
      <w:r w:rsidR="00E9556C" w:rsidRPr="005021A1">
        <w:rPr>
          <w:rFonts w:ascii="Garamond" w:hAnsi="Garamond" w:cstheme="majorHAnsi"/>
          <w:color w:val="000000" w:themeColor="text1"/>
        </w:rPr>
        <w:t xml:space="preserve">osobowe, przy czym będą to </w:t>
      </w:r>
      <w:r w:rsidR="000F19E2" w:rsidRPr="005021A1">
        <w:rPr>
          <w:rFonts w:ascii="Garamond" w:hAnsi="Garamond" w:cstheme="majorHAnsi"/>
          <w:color w:val="000000" w:themeColor="text1"/>
        </w:rPr>
        <w:t xml:space="preserve">jedynie </w:t>
      </w:r>
      <w:r w:rsidR="00E9556C" w:rsidRPr="005021A1">
        <w:rPr>
          <w:rFonts w:ascii="Garamond" w:hAnsi="Garamond" w:cstheme="majorHAnsi"/>
          <w:color w:val="000000" w:themeColor="text1"/>
        </w:rPr>
        <w:t xml:space="preserve">osoby, które </w:t>
      </w:r>
      <w:r w:rsidR="00FE014B" w:rsidRPr="005021A1">
        <w:rPr>
          <w:rFonts w:ascii="Garamond" w:hAnsi="Garamond" w:cstheme="majorHAnsi"/>
          <w:color w:val="000000" w:themeColor="text1"/>
        </w:rPr>
        <w:t xml:space="preserve">mają </w:t>
      </w:r>
      <w:r w:rsidR="00E9556C" w:rsidRPr="005021A1">
        <w:rPr>
          <w:rFonts w:ascii="Garamond" w:hAnsi="Garamond" w:cstheme="majorHAnsi"/>
          <w:color w:val="000000" w:themeColor="text1"/>
        </w:rPr>
        <w:t>odpowiednie przeszkolenie z</w:t>
      </w:r>
      <w:r w:rsidR="00FE014B" w:rsidRPr="005021A1">
        <w:rPr>
          <w:rFonts w:ascii="Garamond" w:hAnsi="Garamond" w:cstheme="majorHAnsi"/>
          <w:color w:val="000000" w:themeColor="text1"/>
        </w:rPr>
        <w:t> </w:t>
      </w:r>
      <w:r w:rsidR="00E9556C" w:rsidRPr="005021A1">
        <w:rPr>
          <w:rFonts w:ascii="Garamond" w:hAnsi="Garamond" w:cstheme="majorHAnsi"/>
          <w:color w:val="000000" w:themeColor="text1"/>
        </w:rPr>
        <w:t>za</w:t>
      </w:r>
      <w:r w:rsidR="00E40DE4">
        <w:rPr>
          <w:rFonts w:ascii="Garamond" w:hAnsi="Garamond" w:cstheme="majorHAnsi"/>
          <w:color w:val="000000" w:themeColor="text1"/>
        </w:rPr>
        <w:t>kresu ochrony danych osobowych</w:t>
      </w:r>
      <w:r w:rsidRPr="005021A1">
        <w:rPr>
          <w:rFonts w:ascii="Garamond" w:hAnsi="Garamond" w:cstheme="majorHAnsi"/>
          <w:color w:val="000000" w:themeColor="text1"/>
        </w:rPr>
        <w:t>.</w:t>
      </w:r>
    </w:p>
    <w:p w14:paraId="7FD36DEC" w14:textId="3BCF35DC" w:rsidR="00027B02" w:rsidRPr="005021A1" w:rsidRDefault="00937329" w:rsidP="007B4FAD">
      <w:pPr>
        <w:pStyle w:val="Akapitzlist"/>
        <w:numPr>
          <w:ilvl w:val="0"/>
          <w:numId w:val="3"/>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zapewni</w:t>
      </w:r>
      <w:r w:rsidR="00C81C79" w:rsidRPr="005021A1">
        <w:rPr>
          <w:rFonts w:ascii="Garamond" w:hAnsi="Garamond" w:cstheme="majorHAnsi"/>
          <w:color w:val="000000" w:themeColor="text1"/>
        </w:rPr>
        <w:t>a</w:t>
      </w:r>
      <w:r w:rsidR="000F19E2" w:rsidRPr="005021A1">
        <w:rPr>
          <w:rFonts w:ascii="Garamond" w:hAnsi="Garamond" w:cstheme="majorHAnsi"/>
          <w:color w:val="000000" w:themeColor="text1"/>
        </w:rPr>
        <w:t xml:space="preserve">, że </w:t>
      </w:r>
      <w:r w:rsidRPr="005021A1">
        <w:rPr>
          <w:rFonts w:ascii="Garamond" w:hAnsi="Garamond" w:cstheme="majorHAnsi"/>
          <w:color w:val="000000" w:themeColor="text1"/>
        </w:rPr>
        <w:t xml:space="preserve">osoby, które upoważnia do przetwarzania danych osobowych w celu realizacji niniejszej </w:t>
      </w:r>
      <w:r w:rsidR="00E9556C" w:rsidRPr="005021A1">
        <w:rPr>
          <w:rFonts w:ascii="Garamond" w:hAnsi="Garamond" w:cstheme="majorHAnsi"/>
          <w:color w:val="000000" w:themeColor="text1"/>
        </w:rPr>
        <w:t>U</w:t>
      </w:r>
      <w:r w:rsidRPr="005021A1">
        <w:rPr>
          <w:rFonts w:ascii="Garamond" w:hAnsi="Garamond" w:cstheme="majorHAnsi"/>
          <w:color w:val="000000" w:themeColor="text1"/>
        </w:rPr>
        <w:t xml:space="preserve">mowy, </w:t>
      </w:r>
      <w:r w:rsidR="000F19E2" w:rsidRPr="005021A1">
        <w:rPr>
          <w:rFonts w:ascii="Garamond" w:hAnsi="Garamond" w:cstheme="majorHAnsi"/>
          <w:color w:val="000000" w:themeColor="text1"/>
        </w:rPr>
        <w:t xml:space="preserve">zobowiążą się do zachowania tajemnicy lub będą podlegały odpowiedniemu ustawowemu obowiązkowi zachowania tajemnicy, o której mowa w art. 28 ust. 3 </w:t>
      </w:r>
      <w:r w:rsidR="00FE014B" w:rsidRPr="005021A1">
        <w:rPr>
          <w:rFonts w:ascii="Garamond" w:hAnsi="Garamond" w:cstheme="majorHAnsi"/>
          <w:color w:val="000000" w:themeColor="text1"/>
        </w:rPr>
        <w:t xml:space="preserve">lit. </w:t>
      </w:r>
      <w:r w:rsidR="000F19E2" w:rsidRPr="005021A1">
        <w:rPr>
          <w:rFonts w:ascii="Garamond" w:hAnsi="Garamond" w:cstheme="majorHAnsi"/>
          <w:color w:val="000000" w:themeColor="text1"/>
        </w:rPr>
        <w:t xml:space="preserve">b </w:t>
      </w:r>
      <w:r w:rsidR="00E40DE4">
        <w:rPr>
          <w:rFonts w:ascii="Garamond" w:hAnsi="Garamond" w:cstheme="majorHAnsi"/>
          <w:color w:val="000000" w:themeColor="text1"/>
        </w:rPr>
        <w:t>RODO</w:t>
      </w:r>
      <w:r w:rsidR="000F19E2" w:rsidRPr="005021A1">
        <w:rPr>
          <w:rFonts w:ascii="Garamond" w:hAnsi="Garamond" w:cstheme="majorHAnsi"/>
          <w:color w:val="000000" w:themeColor="text1"/>
        </w:rPr>
        <w:t xml:space="preserve">, </w:t>
      </w:r>
      <w:r w:rsidRPr="005021A1">
        <w:rPr>
          <w:rFonts w:ascii="Garamond" w:hAnsi="Garamond" w:cstheme="majorHAnsi"/>
          <w:color w:val="000000" w:themeColor="text1"/>
        </w:rPr>
        <w:t>zarówno w trakcie zatrudnienia ich w Podmiocie przetwarzającym, jak i po jego ustaniu.</w:t>
      </w:r>
    </w:p>
    <w:p w14:paraId="27FB5E9F" w14:textId="346924FD" w:rsidR="00937329" w:rsidRPr="005021A1" w:rsidRDefault="00027B02" w:rsidP="004447B4">
      <w:pPr>
        <w:pStyle w:val="Akapitzlist"/>
        <w:numPr>
          <w:ilvl w:val="0"/>
          <w:numId w:val="3"/>
        </w:numPr>
        <w:tabs>
          <w:tab w:val="left" w:pos="1134"/>
        </w:tabs>
        <w:spacing w:after="120"/>
        <w:ind w:hanging="436"/>
        <w:contextualSpacing w:val="0"/>
        <w:jc w:val="both"/>
        <w:rPr>
          <w:rFonts w:ascii="Garamond" w:hAnsi="Garamond" w:cstheme="majorHAnsi"/>
          <w:color w:val="000000" w:themeColor="text1"/>
        </w:rPr>
      </w:pPr>
      <w:r w:rsidRPr="005021A1">
        <w:rPr>
          <w:rFonts w:ascii="Garamond" w:hAnsi="Garamond" w:cstheme="majorHAnsi"/>
          <w:color w:val="000000" w:themeColor="text1"/>
        </w:rPr>
        <w:t>Dla prawidłowej realizacji ust</w:t>
      </w:r>
      <w:r w:rsidR="00490EF1" w:rsidRPr="005021A1">
        <w:rPr>
          <w:rFonts w:ascii="Garamond" w:hAnsi="Garamond" w:cstheme="majorHAnsi"/>
          <w:color w:val="000000" w:themeColor="text1"/>
        </w:rPr>
        <w:t>.</w:t>
      </w:r>
      <w:r w:rsidRPr="005021A1">
        <w:rPr>
          <w:rFonts w:ascii="Garamond" w:hAnsi="Garamond" w:cstheme="majorHAnsi"/>
          <w:color w:val="000000" w:themeColor="text1"/>
        </w:rPr>
        <w:t xml:space="preserve"> 4 Podmiot Przetwarzający dokonuje okresowej weryfikacji listy osób, którym udzielono dostępu do danych przetwarzanych w imieniu </w:t>
      </w:r>
      <w:r w:rsidR="00981395" w:rsidRPr="005021A1">
        <w:rPr>
          <w:rFonts w:ascii="Garamond" w:hAnsi="Garamond" w:cstheme="majorHAnsi"/>
          <w:color w:val="000000" w:themeColor="text1"/>
        </w:rPr>
        <w:t>Administratorów</w:t>
      </w:r>
      <w:r w:rsidRPr="005021A1">
        <w:rPr>
          <w:rFonts w:ascii="Garamond" w:hAnsi="Garamond" w:cstheme="majorHAnsi"/>
          <w:color w:val="000000" w:themeColor="text1"/>
        </w:rPr>
        <w:t>.</w:t>
      </w:r>
    </w:p>
    <w:p w14:paraId="7169D193" w14:textId="17F72AED" w:rsidR="00937329" w:rsidRPr="005021A1" w:rsidRDefault="00937329" w:rsidP="003131B2">
      <w:pPr>
        <w:pStyle w:val="Akapitzlist"/>
        <w:numPr>
          <w:ilvl w:val="0"/>
          <w:numId w:val="3"/>
        </w:numPr>
        <w:tabs>
          <w:tab w:val="left" w:pos="993"/>
        </w:tabs>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po zakończeniu świadczenia usług związanych z</w:t>
      </w:r>
      <w:r w:rsidR="00FE014B" w:rsidRPr="005021A1">
        <w:rPr>
          <w:rFonts w:ascii="Garamond" w:hAnsi="Garamond" w:cstheme="majorHAnsi"/>
          <w:color w:val="000000" w:themeColor="text1"/>
        </w:rPr>
        <w:t> </w:t>
      </w:r>
      <w:r w:rsidRPr="005021A1">
        <w:rPr>
          <w:rFonts w:ascii="Garamond" w:hAnsi="Garamond" w:cstheme="majorHAnsi"/>
          <w:color w:val="000000" w:themeColor="text1"/>
        </w:rPr>
        <w:t>przetwarzaniem</w:t>
      </w:r>
      <w:r w:rsidR="000F19E2" w:rsidRPr="005021A1">
        <w:rPr>
          <w:rFonts w:ascii="Garamond" w:hAnsi="Garamond" w:cstheme="majorHAnsi"/>
          <w:color w:val="000000" w:themeColor="text1"/>
        </w:rPr>
        <w:t xml:space="preserve"> niezwłocznie</w:t>
      </w:r>
      <w:r w:rsidRPr="005021A1">
        <w:rPr>
          <w:rFonts w:ascii="Garamond" w:hAnsi="Garamond" w:cstheme="majorHAnsi"/>
          <w:color w:val="000000" w:themeColor="text1"/>
        </w:rPr>
        <w:t xml:space="preserve"> </w:t>
      </w:r>
      <w:r w:rsidRPr="005021A1">
        <w:rPr>
          <w:rFonts w:ascii="Garamond" w:hAnsi="Garamond" w:cstheme="majorHAnsi"/>
          <w:i/>
          <w:color w:val="000000" w:themeColor="text1"/>
        </w:rPr>
        <w:t>usuwa/zwraca</w:t>
      </w:r>
      <w:r w:rsidRPr="005021A1">
        <w:rPr>
          <w:rFonts w:ascii="Garamond" w:hAnsi="Garamond" w:cstheme="majorHAnsi"/>
          <w:color w:val="000000" w:themeColor="text1"/>
        </w:rPr>
        <w:t xml:space="preserve"> </w:t>
      </w:r>
      <w:r w:rsidRPr="005021A1">
        <w:rPr>
          <w:rFonts w:ascii="Garamond" w:hAnsi="Garamond" w:cstheme="majorHAnsi"/>
          <w:i/>
          <w:color w:val="000000" w:themeColor="text1"/>
        </w:rPr>
        <w:t>A</w:t>
      </w:r>
      <w:r w:rsidR="00981395" w:rsidRPr="005021A1">
        <w:rPr>
          <w:rFonts w:ascii="Garamond" w:hAnsi="Garamond" w:cstheme="majorHAnsi"/>
          <w:i/>
          <w:color w:val="000000" w:themeColor="text1"/>
        </w:rPr>
        <w:t xml:space="preserve">dministratorom </w:t>
      </w:r>
      <w:r w:rsidR="00E151E0">
        <w:rPr>
          <w:rFonts w:ascii="Garamond" w:hAnsi="Garamond" w:cstheme="majorHAnsi"/>
          <w:i/>
          <w:color w:val="000000" w:themeColor="text1"/>
        </w:rPr>
        <w:t xml:space="preserve">( w zależności od decyzji Administratorów) </w:t>
      </w:r>
      <w:r w:rsidR="00981395" w:rsidRPr="005021A1">
        <w:rPr>
          <w:rFonts w:ascii="Garamond" w:hAnsi="Garamond" w:cstheme="majorHAnsi"/>
          <w:color w:val="000000" w:themeColor="text1"/>
        </w:rPr>
        <w:t>wszelkie dane osobowe</w:t>
      </w:r>
      <w:r w:rsidRPr="005021A1">
        <w:rPr>
          <w:rFonts w:ascii="Garamond" w:hAnsi="Garamond" w:cstheme="majorHAnsi"/>
          <w:color w:val="000000" w:themeColor="text1"/>
        </w:rPr>
        <w:t xml:space="preserve"> oraz usuwa wszelkie ich istniejące kopie, chyba że prawo Unii </w:t>
      </w:r>
      <w:r w:rsidR="00FE014B" w:rsidRPr="005021A1">
        <w:rPr>
          <w:rFonts w:ascii="Garamond" w:hAnsi="Garamond" w:cstheme="majorHAnsi"/>
          <w:color w:val="000000" w:themeColor="text1"/>
        </w:rPr>
        <w:t xml:space="preserve">Europejskiej </w:t>
      </w:r>
      <w:r w:rsidRPr="005021A1">
        <w:rPr>
          <w:rFonts w:ascii="Garamond" w:hAnsi="Garamond" w:cstheme="majorHAnsi"/>
          <w:color w:val="000000" w:themeColor="text1"/>
        </w:rPr>
        <w:t>lub prawo państwa członkowskiego nakazują przechowywanie danych osobowych.</w:t>
      </w:r>
    </w:p>
    <w:p w14:paraId="0399F01D" w14:textId="31E1E6A6" w:rsidR="00937329" w:rsidRPr="005021A1" w:rsidRDefault="00937329" w:rsidP="004447B4">
      <w:pPr>
        <w:pStyle w:val="Akapitzlist"/>
        <w:numPr>
          <w:ilvl w:val="0"/>
          <w:numId w:val="3"/>
        </w:numPr>
        <w:tabs>
          <w:tab w:val="left" w:pos="993"/>
        </w:tabs>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pomaga Administrator</w:t>
      </w:r>
      <w:r w:rsidR="00981395" w:rsidRPr="005021A1">
        <w:rPr>
          <w:rFonts w:ascii="Garamond" w:hAnsi="Garamond" w:cstheme="majorHAnsi"/>
          <w:color w:val="000000" w:themeColor="text1"/>
        </w:rPr>
        <w:t>om</w:t>
      </w:r>
      <w:r w:rsidRPr="005021A1">
        <w:rPr>
          <w:rFonts w:ascii="Garamond" w:hAnsi="Garamond" w:cstheme="majorHAnsi"/>
          <w:color w:val="000000" w:themeColor="text1"/>
        </w:rPr>
        <w:t xml:space="preserve"> w niezbędnym zakresie wywiązywać się z obowiązku odpowiadania na żądania os</w:t>
      </w:r>
      <w:r w:rsidR="00CA7906" w:rsidRPr="005021A1">
        <w:rPr>
          <w:rFonts w:ascii="Garamond" w:hAnsi="Garamond" w:cstheme="majorHAnsi"/>
          <w:color w:val="000000" w:themeColor="text1"/>
        </w:rPr>
        <w:t>ó</w:t>
      </w:r>
      <w:r w:rsidRPr="005021A1">
        <w:rPr>
          <w:rFonts w:ascii="Garamond" w:hAnsi="Garamond" w:cstheme="majorHAnsi"/>
          <w:color w:val="000000" w:themeColor="text1"/>
        </w:rPr>
        <w:t xml:space="preserve">b, </w:t>
      </w:r>
      <w:r w:rsidR="00CA7906" w:rsidRPr="005021A1">
        <w:rPr>
          <w:rFonts w:ascii="Garamond" w:hAnsi="Garamond" w:cstheme="majorHAnsi"/>
          <w:color w:val="000000" w:themeColor="text1"/>
        </w:rPr>
        <w:t xml:space="preserve">których </w:t>
      </w:r>
      <w:r w:rsidRPr="005021A1">
        <w:rPr>
          <w:rFonts w:ascii="Garamond" w:hAnsi="Garamond" w:cstheme="majorHAnsi"/>
          <w:color w:val="000000" w:themeColor="text1"/>
        </w:rPr>
        <w:t>dane dotyczą</w:t>
      </w:r>
      <w:r w:rsidR="00926CB9" w:rsidRPr="005021A1">
        <w:rPr>
          <w:rFonts w:ascii="Garamond" w:hAnsi="Garamond" w:cstheme="majorHAnsi"/>
          <w:color w:val="000000" w:themeColor="text1"/>
        </w:rPr>
        <w:t>,</w:t>
      </w:r>
      <w:r w:rsidRPr="005021A1">
        <w:rPr>
          <w:rFonts w:ascii="Garamond" w:hAnsi="Garamond" w:cstheme="majorHAnsi"/>
          <w:color w:val="000000" w:themeColor="text1"/>
        </w:rPr>
        <w:t xml:space="preserve"> oraz </w:t>
      </w:r>
      <w:r w:rsidR="00F64FE3" w:rsidRPr="005021A1">
        <w:rPr>
          <w:rFonts w:ascii="Garamond" w:hAnsi="Garamond" w:cstheme="majorHAnsi"/>
          <w:color w:val="000000" w:themeColor="text1"/>
        </w:rPr>
        <w:br/>
      </w:r>
      <w:r w:rsidRPr="005021A1">
        <w:rPr>
          <w:rFonts w:ascii="Garamond" w:hAnsi="Garamond" w:cstheme="majorHAnsi"/>
          <w:color w:val="000000" w:themeColor="text1"/>
        </w:rPr>
        <w:t>z obowiązków określonych w art. 32</w:t>
      </w:r>
      <w:r w:rsidR="00926CB9" w:rsidRPr="005021A1">
        <w:rPr>
          <w:rFonts w:ascii="Garamond" w:hAnsi="Garamond" w:cstheme="majorHAnsi"/>
          <w:color w:val="000000" w:themeColor="text1"/>
        </w:rPr>
        <w:t>–</w:t>
      </w:r>
      <w:r w:rsidRPr="005021A1">
        <w:rPr>
          <w:rFonts w:ascii="Garamond" w:hAnsi="Garamond" w:cstheme="majorHAnsi"/>
          <w:color w:val="000000" w:themeColor="text1"/>
        </w:rPr>
        <w:t xml:space="preserve">36 </w:t>
      </w:r>
      <w:r w:rsidR="00E151E0">
        <w:rPr>
          <w:rFonts w:ascii="Garamond" w:hAnsi="Garamond" w:cstheme="majorHAnsi"/>
          <w:color w:val="000000" w:themeColor="text1"/>
        </w:rPr>
        <w:t>RODO</w:t>
      </w:r>
      <w:r w:rsidRPr="005021A1">
        <w:rPr>
          <w:rFonts w:ascii="Garamond" w:hAnsi="Garamond" w:cstheme="majorHAnsi"/>
          <w:color w:val="000000" w:themeColor="text1"/>
        </w:rPr>
        <w:t xml:space="preserve">. </w:t>
      </w:r>
      <w:r w:rsidR="003E5DD0" w:rsidRPr="005021A1">
        <w:rPr>
          <w:rFonts w:ascii="Garamond" w:hAnsi="Garamond" w:cstheme="majorHAnsi"/>
          <w:color w:val="000000" w:themeColor="text1"/>
        </w:rPr>
        <w:t>Podmiot przetwarzając</w:t>
      </w:r>
      <w:r w:rsidR="00CA7906" w:rsidRPr="005021A1">
        <w:rPr>
          <w:rFonts w:ascii="Garamond" w:hAnsi="Garamond" w:cstheme="majorHAnsi"/>
          <w:color w:val="000000" w:themeColor="text1"/>
        </w:rPr>
        <w:t xml:space="preserve">y – </w:t>
      </w:r>
      <w:r w:rsidR="00F64FE3" w:rsidRPr="005021A1">
        <w:rPr>
          <w:rFonts w:ascii="Garamond" w:hAnsi="Garamond" w:cstheme="majorHAnsi"/>
          <w:color w:val="000000" w:themeColor="text1"/>
        </w:rPr>
        <w:br/>
      </w:r>
      <w:r w:rsidR="00CA7906" w:rsidRPr="005021A1">
        <w:rPr>
          <w:rFonts w:ascii="Garamond" w:hAnsi="Garamond" w:cstheme="majorHAnsi"/>
          <w:color w:val="000000" w:themeColor="text1"/>
        </w:rPr>
        <w:t>w razie wpływu do niego</w:t>
      </w:r>
      <w:r w:rsidR="003E5DD0" w:rsidRPr="005021A1">
        <w:rPr>
          <w:rFonts w:ascii="Garamond" w:hAnsi="Garamond" w:cstheme="majorHAnsi"/>
          <w:color w:val="000000" w:themeColor="text1"/>
        </w:rPr>
        <w:t xml:space="preserve"> żądania w zakresie realizacji praw osób, których dotyczą powierzone dane</w:t>
      </w:r>
      <w:r w:rsidR="00CA7906" w:rsidRPr="005021A1">
        <w:rPr>
          <w:rFonts w:ascii="Garamond" w:hAnsi="Garamond" w:cstheme="majorHAnsi"/>
          <w:color w:val="000000" w:themeColor="text1"/>
        </w:rPr>
        <w:t xml:space="preserve"> –</w:t>
      </w:r>
      <w:r w:rsidR="003E5DD0" w:rsidRPr="005021A1">
        <w:rPr>
          <w:rFonts w:ascii="Garamond" w:hAnsi="Garamond" w:cstheme="majorHAnsi"/>
          <w:color w:val="000000" w:themeColor="text1"/>
        </w:rPr>
        <w:t xml:space="preserve"> informuje</w:t>
      </w:r>
      <w:r w:rsidR="00926CB9" w:rsidRPr="005021A1">
        <w:rPr>
          <w:rFonts w:ascii="Garamond" w:hAnsi="Garamond" w:cstheme="majorHAnsi"/>
          <w:color w:val="000000" w:themeColor="text1"/>
        </w:rPr>
        <w:t xml:space="preserve"> </w:t>
      </w:r>
      <w:r w:rsidR="003E5DD0" w:rsidRPr="005021A1">
        <w:rPr>
          <w:rFonts w:ascii="Garamond" w:hAnsi="Garamond" w:cstheme="majorHAnsi"/>
          <w:color w:val="000000" w:themeColor="text1"/>
        </w:rPr>
        <w:t>o tym Administrator</w:t>
      </w:r>
      <w:r w:rsidR="009E52CF" w:rsidRPr="005021A1">
        <w:rPr>
          <w:rFonts w:ascii="Garamond" w:hAnsi="Garamond" w:cstheme="majorHAnsi"/>
          <w:color w:val="000000" w:themeColor="text1"/>
        </w:rPr>
        <w:t>ów</w:t>
      </w:r>
      <w:r w:rsidR="003131B2" w:rsidRPr="005021A1">
        <w:rPr>
          <w:rFonts w:ascii="Garamond" w:hAnsi="Garamond" w:cstheme="majorHAnsi"/>
          <w:color w:val="000000" w:themeColor="text1"/>
        </w:rPr>
        <w:t xml:space="preserve"> w terminie </w:t>
      </w:r>
      <w:r w:rsidR="009E52CF" w:rsidRPr="005021A1">
        <w:rPr>
          <w:rFonts w:ascii="Garamond" w:hAnsi="Garamond" w:cstheme="majorHAnsi"/>
          <w:color w:val="000000" w:themeColor="text1"/>
        </w:rPr>
        <w:t>3</w:t>
      </w:r>
      <w:r w:rsidR="003131B2" w:rsidRPr="005021A1">
        <w:rPr>
          <w:rFonts w:ascii="Garamond" w:hAnsi="Garamond" w:cstheme="majorHAnsi"/>
          <w:color w:val="000000" w:themeColor="text1"/>
        </w:rPr>
        <w:t xml:space="preserve"> dni roboczych od otrzymania wiadomości</w:t>
      </w:r>
      <w:r w:rsidR="003E5DD0" w:rsidRPr="005021A1">
        <w:rPr>
          <w:rFonts w:ascii="Garamond" w:hAnsi="Garamond" w:cstheme="majorHAnsi"/>
          <w:color w:val="000000" w:themeColor="text1"/>
        </w:rPr>
        <w:t>. Udzielając informacji, Podmiot przetwarzający przekazuje dane nadawcy i treść żądania oraz określa, w jakim zakresie jest w stanie przyczynić się do realizacji żądania.</w:t>
      </w:r>
    </w:p>
    <w:p w14:paraId="63DD184B" w14:textId="2B0F33CA" w:rsidR="005021A1" w:rsidRPr="005021A1" w:rsidRDefault="005021A1" w:rsidP="005021A1">
      <w:pPr>
        <w:pStyle w:val="Akapitzlist"/>
        <w:numPr>
          <w:ilvl w:val="0"/>
          <w:numId w:val="3"/>
        </w:numPr>
        <w:spacing w:after="120" w:line="276" w:lineRule="auto"/>
        <w:contextualSpacing w:val="0"/>
        <w:jc w:val="both"/>
        <w:rPr>
          <w:rFonts w:ascii="Garamond" w:hAnsi="Garamond"/>
          <w:color w:val="000000" w:themeColor="text1"/>
        </w:rPr>
      </w:pPr>
      <w:r w:rsidRPr="005021A1">
        <w:rPr>
          <w:rFonts w:ascii="Garamond" w:hAnsi="Garamond"/>
          <w:color w:val="000000" w:themeColor="text1"/>
        </w:rPr>
        <w:t>Podmiot przetwarzający powiadamia Administratorów o każdym </w:t>
      </w:r>
      <w:r w:rsidR="00CC2C0A">
        <w:rPr>
          <w:rFonts w:ascii="Garamond" w:hAnsi="Garamond"/>
          <w:color w:val="000000" w:themeColor="text1"/>
        </w:rPr>
        <w:t>podejrzeniu naruszenia ochrony d</w:t>
      </w:r>
      <w:r w:rsidRPr="005021A1">
        <w:rPr>
          <w:rFonts w:ascii="Garamond" w:hAnsi="Garamond"/>
          <w:color w:val="000000" w:themeColor="text1"/>
        </w:rPr>
        <w:t>anych osobowych nie później niż w ciągu  24 godzin od pierwszego zgłoszenia oraz umożliwia Administratorom uczestnictwo w czynnościach wyjaśniających i informuje Administratorów o ustaleniach z chwilą ich dokonania, w szczególności o stwierdzeniu naruszenia.</w:t>
      </w:r>
    </w:p>
    <w:p w14:paraId="33F9EF61" w14:textId="77777777" w:rsidR="005021A1" w:rsidRPr="005021A1" w:rsidRDefault="005021A1" w:rsidP="005021A1">
      <w:pPr>
        <w:pStyle w:val="Akapitzlist"/>
        <w:numPr>
          <w:ilvl w:val="0"/>
          <w:numId w:val="3"/>
        </w:numPr>
        <w:spacing w:after="120" w:line="276" w:lineRule="auto"/>
        <w:contextualSpacing w:val="0"/>
        <w:jc w:val="both"/>
        <w:rPr>
          <w:rFonts w:ascii="Garamond" w:hAnsi="Garamond"/>
          <w:color w:val="000000" w:themeColor="text1"/>
        </w:rPr>
      </w:pPr>
      <w:r w:rsidRPr="005021A1">
        <w:rPr>
          <w:rFonts w:ascii="Garamond" w:hAnsi="Garamond"/>
          <w:color w:val="000000" w:themeColor="text1"/>
        </w:rPr>
        <w:t>Powiadomienie o stwierdzeniu naruszenia, powinno być przesłane wraz z wszelką niezbędną dokumentacją dotyczącą naruszenia, aby umożliwić Administratorom spełnienie obowiązku powiadomienia organu nadzorczego.</w:t>
      </w:r>
    </w:p>
    <w:p w14:paraId="01731802" w14:textId="2C91B3E7"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w:t>
      </w:r>
      <w:r w:rsidR="00057892" w:rsidRPr="005021A1">
        <w:rPr>
          <w:rFonts w:ascii="Garamond" w:hAnsi="Garamond" w:cstheme="majorHAnsi"/>
          <w:b/>
          <w:color w:val="000000" w:themeColor="text1"/>
        </w:rPr>
        <w:t xml:space="preserve"> </w:t>
      </w:r>
      <w:r w:rsidR="00251473">
        <w:rPr>
          <w:rFonts w:ascii="Garamond" w:hAnsi="Garamond" w:cstheme="majorHAnsi"/>
          <w:b/>
          <w:color w:val="000000" w:themeColor="text1"/>
        </w:rPr>
        <w:t>5</w:t>
      </w:r>
    </w:p>
    <w:p w14:paraId="376CB85A" w14:textId="77777777" w:rsidR="00937329" w:rsidRPr="00251473" w:rsidRDefault="00937329" w:rsidP="00F64FE3">
      <w:pPr>
        <w:pStyle w:val="Nagwek2"/>
        <w:jc w:val="center"/>
        <w:rPr>
          <w:rFonts w:ascii="Garamond" w:hAnsi="Garamond"/>
          <w:b/>
          <w:color w:val="000000" w:themeColor="text1"/>
          <w:sz w:val="22"/>
          <w:szCs w:val="22"/>
        </w:rPr>
      </w:pPr>
      <w:r w:rsidRPr="00251473">
        <w:rPr>
          <w:rFonts w:ascii="Garamond" w:hAnsi="Garamond"/>
          <w:b/>
          <w:color w:val="000000" w:themeColor="text1"/>
          <w:sz w:val="22"/>
          <w:szCs w:val="22"/>
        </w:rPr>
        <w:t>Prawo kontroli</w:t>
      </w:r>
    </w:p>
    <w:p w14:paraId="60E9344E" w14:textId="43EEC9A8" w:rsidR="00937329" w:rsidRPr="005021A1" w:rsidRDefault="00E94834" w:rsidP="007B4FAD">
      <w:pPr>
        <w:pStyle w:val="Akapitzlist"/>
        <w:numPr>
          <w:ilvl w:val="0"/>
          <w:numId w:val="4"/>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Z</w:t>
      </w:r>
      <w:r w:rsidR="00937329" w:rsidRPr="005021A1">
        <w:rPr>
          <w:rFonts w:ascii="Garamond" w:hAnsi="Garamond" w:cstheme="majorHAnsi"/>
          <w:color w:val="000000" w:themeColor="text1"/>
        </w:rPr>
        <w:t xml:space="preserve">godnie z art. 28 ust. 3 </w:t>
      </w:r>
      <w:r w:rsidRPr="005021A1">
        <w:rPr>
          <w:rFonts w:ascii="Garamond" w:hAnsi="Garamond" w:cstheme="majorHAnsi"/>
          <w:color w:val="000000" w:themeColor="text1"/>
        </w:rPr>
        <w:t>li</w:t>
      </w:r>
      <w:r w:rsidR="00937329" w:rsidRPr="005021A1">
        <w:rPr>
          <w:rFonts w:ascii="Garamond" w:hAnsi="Garamond" w:cstheme="majorHAnsi"/>
          <w:color w:val="000000" w:themeColor="text1"/>
        </w:rPr>
        <w:t>t</w:t>
      </w:r>
      <w:r w:rsidRPr="005021A1">
        <w:rPr>
          <w:rFonts w:ascii="Garamond" w:hAnsi="Garamond" w:cstheme="majorHAnsi"/>
          <w:color w:val="000000" w:themeColor="text1"/>
        </w:rPr>
        <w:t>.</w:t>
      </w:r>
      <w:r w:rsidR="00937329" w:rsidRPr="005021A1">
        <w:rPr>
          <w:rFonts w:ascii="Garamond" w:hAnsi="Garamond" w:cstheme="majorHAnsi"/>
          <w:color w:val="000000" w:themeColor="text1"/>
        </w:rPr>
        <w:t xml:space="preserve"> h </w:t>
      </w:r>
      <w:r w:rsidR="00CC2C0A">
        <w:rPr>
          <w:rFonts w:ascii="Garamond" w:hAnsi="Garamond" w:cstheme="majorHAnsi"/>
          <w:color w:val="000000" w:themeColor="text1"/>
        </w:rPr>
        <w:t>RODO</w:t>
      </w:r>
      <w:r w:rsidR="00937329" w:rsidRPr="005021A1">
        <w:rPr>
          <w:rFonts w:ascii="Garamond" w:hAnsi="Garamond" w:cstheme="majorHAnsi"/>
          <w:color w:val="000000" w:themeColor="text1"/>
        </w:rPr>
        <w:t xml:space="preserve"> </w:t>
      </w:r>
      <w:r w:rsidR="00CC2C0A">
        <w:rPr>
          <w:rFonts w:ascii="Garamond" w:hAnsi="Garamond" w:cstheme="majorHAnsi"/>
          <w:color w:val="000000" w:themeColor="text1"/>
        </w:rPr>
        <w:t xml:space="preserve">Administratorzy </w:t>
      </w:r>
      <w:r w:rsidR="00937329" w:rsidRPr="005021A1">
        <w:rPr>
          <w:rFonts w:ascii="Garamond" w:hAnsi="Garamond" w:cstheme="majorHAnsi"/>
          <w:color w:val="000000" w:themeColor="text1"/>
        </w:rPr>
        <w:t>ma</w:t>
      </w:r>
      <w:r w:rsidR="00CC2C0A">
        <w:rPr>
          <w:rFonts w:ascii="Garamond" w:hAnsi="Garamond" w:cstheme="majorHAnsi"/>
          <w:color w:val="000000" w:themeColor="text1"/>
        </w:rPr>
        <w:t>ją</w:t>
      </w:r>
      <w:r w:rsidR="00937329" w:rsidRPr="005021A1">
        <w:rPr>
          <w:rFonts w:ascii="Garamond" w:hAnsi="Garamond" w:cstheme="majorHAnsi"/>
          <w:color w:val="000000" w:themeColor="text1"/>
        </w:rPr>
        <w:t xml:space="preserve"> prawo kontroli, </w:t>
      </w:r>
      <w:r w:rsidR="00057892" w:rsidRPr="005021A1">
        <w:rPr>
          <w:rFonts w:ascii="Garamond" w:hAnsi="Garamond" w:cstheme="majorHAnsi"/>
          <w:color w:val="000000" w:themeColor="text1"/>
        </w:rPr>
        <w:t xml:space="preserve">mającej na celu </w:t>
      </w:r>
      <w:r w:rsidR="007E0DE1" w:rsidRPr="005021A1">
        <w:rPr>
          <w:rFonts w:ascii="Garamond" w:hAnsi="Garamond" w:cstheme="majorHAnsi"/>
          <w:color w:val="000000" w:themeColor="text1"/>
        </w:rPr>
        <w:t>weryfikację</w:t>
      </w:r>
      <w:r w:rsidRPr="005021A1">
        <w:rPr>
          <w:rFonts w:ascii="Garamond" w:hAnsi="Garamond" w:cstheme="majorHAnsi"/>
          <w:color w:val="000000" w:themeColor="text1"/>
        </w:rPr>
        <w:t>,</w:t>
      </w:r>
      <w:r w:rsidR="00057892" w:rsidRPr="005021A1">
        <w:rPr>
          <w:rFonts w:ascii="Garamond" w:hAnsi="Garamond" w:cstheme="majorHAnsi"/>
          <w:color w:val="000000" w:themeColor="text1"/>
        </w:rPr>
        <w:t xml:space="preserve"> czy Podmiot przetwarzający spełnia obowiązki wynikające z</w:t>
      </w:r>
      <w:r w:rsidR="00396299" w:rsidRPr="005021A1">
        <w:rPr>
          <w:rFonts w:ascii="Garamond" w:hAnsi="Garamond" w:cstheme="majorHAnsi"/>
          <w:color w:val="000000" w:themeColor="text1"/>
        </w:rPr>
        <w:t xml:space="preserve"> </w:t>
      </w:r>
      <w:r w:rsidR="00057892" w:rsidRPr="005021A1">
        <w:rPr>
          <w:rFonts w:ascii="Garamond" w:hAnsi="Garamond" w:cstheme="majorHAnsi"/>
          <w:color w:val="000000" w:themeColor="text1"/>
        </w:rPr>
        <w:t>niniejszej</w:t>
      </w:r>
      <w:r w:rsidR="00937329" w:rsidRPr="005021A1">
        <w:rPr>
          <w:rFonts w:ascii="Garamond" w:hAnsi="Garamond" w:cstheme="majorHAnsi"/>
          <w:color w:val="000000" w:themeColor="text1"/>
        </w:rPr>
        <w:t xml:space="preserve"> </w:t>
      </w:r>
      <w:r w:rsidR="00E9556C" w:rsidRPr="005021A1">
        <w:rPr>
          <w:rFonts w:ascii="Garamond" w:hAnsi="Garamond" w:cstheme="majorHAnsi"/>
          <w:color w:val="000000" w:themeColor="text1"/>
        </w:rPr>
        <w:t>U</w:t>
      </w:r>
      <w:r w:rsidR="00937329" w:rsidRPr="005021A1">
        <w:rPr>
          <w:rFonts w:ascii="Garamond" w:hAnsi="Garamond" w:cstheme="majorHAnsi"/>
          <w:color w:val="000000" w:themeColor="text1"/>
        </w:rPr>
        <w:t>mowy.</w:t>
      </w:r>
    </w:p>
    <w:p w14:paraId="6D8870F2" w14:textId="178490E6" w:rsidR="00937329" w:rsidRPr="005021A1" w:rsidRDefault="00CC2C0A" w:rsidP="007B4FAD">
      <w:pPr>
        <w:pStyle w:val="Akapitzlist"/>
        <w:numPr>
          <w:ilvl w:val="0"/>
          <w:numId w:val="4"/>
        </w:numPr>
        <w:spacing w:after="120"/>
        <w:contextualSpacing w:val="0"/>
        <w:jc w:val="both"/>
        <w:rPr>
          <w:rFonts w:ascii="Garamond" w:hAnsi="Garamond" w:cstheme="majorHAnsi"/>
          <w:color w:val="000000" w:themeColor="text1"/>
        </w:rPr>
      </w:pPr>
      <w:r>
        <w:rPr>
          <w:rFonts w:ascii="Garamond" w:hAnsi="Garamond" w:cstheme="majorHAnsi"/>
          <w:color w:val="000000" w:themeColor="text1"/>
        </w:rPr>
        <w:t>Administratorzy będą</w:t>
      </w:r>
      <w:r w:rsidR="00E94834" w:rsidRPr="005021A1">
        <w:rPr>
          <w:rFonts w:ascii="Garamond" w:hAnsi="Garamond" w:cstheme="majorHAnsi"/>
          <w:color w:val="000000" w:themeColor="text1"/>
        </w:rPr>
        <w:t xml:space="preserve"> </w:t>
      </w:r>
      <w:r w:rsidR="00937329" w:rsidRPr="005021A1">
        <w:rPr>
          <w:rFonts w:ascii="Garamond" w:hAnsi="Garamond" w:cstheme="majorHAnsi"/>
          <w:color w:val="000000" w:themeColor="text1"/>
        </w:rPr>
        <w:t xml:space="preserve">realizować prawo kontroli w godzinach pracy Podmiotu przetwarzającego i z minimum </w:t>
      </w:r>
      <w:r w:rsidR="00251473">
        <w:rPr>
          <w:rFonts w:ascii="Garamond" w:hAnsi="Garamond" w:cstheme="majorHAnsi"/>
          <w:color w:val="000000" w:themeColor="text1"/>
        </w:rPr>
        <w:t>dwudniowym</w:t>
      </w:r>
      <w:r w:rsidR="002B45C6" w:rsidRPr="005021A1">
        <w:rPr>
          <w:rFonts w:ascii="Garamond" w:hAnsi="Garamond" w:cstheme="majorHAnsi"/>
          <w:color w:val="000000" w:themeColor="text1"/>
        </w:rPr>
        <w:t xml:space="preserve"> uprzedzeniem</w:t>
      </w:r>
      <w:r w:rsidR="00251473">
        <w:rPr>
          <w:rFonts w:ascii="Garamond" w:hAnsi="Garamond" w:cstheme="majorHAnsi"/>
          <w:color w:val="000000" w:themeColor="text1"/>
        </w:rPr>
        <w:t xml:space="preserve">. </w:t>
      </w:r>
    </w:p>
    <w:p w14:paraId="45CC8A0D" w14:textId="39CE42F4" w:rsidR="00057892" w:rsidRPr="005021A1" w:rsidRDefault="00057892" w:rsidP="007B4FAD">
      <w:pPr>
        <w:pStyle w:val="Akapitzlist"/>
        <w:numPr>
          <w:ilvl w:val="0"/>
          <w:numId w:val="4"/>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Prawo do przeprowadzenia kontroli obejmuje: wstęp do pomieszczeń, w których znajdują się zasoby uczestniczące w operacjach przetwarzania powierzonych danych osobowych; żądanie złożenia pisemnych lub ustnych wyjaśnień od osób upoważnionych do przetwarzania powierzonych danych osobowych; wgląd do wszelkich dokumentów </w:t>
      </w:r>
      <w:r w:rsidR="00F64FE3" w:rsidRPr="005021A1">
        <w:rPr>
          <w:rFonts w:ascii="Garamond" w:hAnsi="Garamond" w:cstheme="majorHAnsi"/>
          <w:color w:val="000000" w:themeColor="text1"/>
        </w:rPr>
        <w:br/>
      </w:r>
      <w:r w:rsidRPr="005021A1">
        <w:rPr>
          <w:rFonts w:ascii="Garamond" w:hAnsi="Garamond" w:cstheme="majorHAnsi"/>
          <w:color w:val="000000" w:themeColor="text1"/>
        </w:rPr>
        <w:t>i wszelkich danych mających bezpośredni związek z celem kontroli</w:t>
      </w:r>
      <w:r w:rsidR="008B32EB" w:rsidRPr="005021A1">
        <w:rPr>
          <w:rFonts w:ascii="Garamond" w:hAnsi="Garamond" w:cstheme="majorHAnsi"/>
          <w:color w:val="000000" w:themeColor="text1"/>
        </w:rPr>
        <w:t>;</w:t>
      </w:r>
      <w:r w:rsidRPr="005021A1">
        <w:rPr>
          <w:rFonts w:ascii="Garamond" w:hAnsi="Garamond" w:cstheme="majorHAnsi"/>
          <w:color w:val="000000" w:themeColor="text1"/>
        </w:rPr>
        <w:t xml:space="preserve"> przeprowadzanie oględzin urządzeń, nośników oraz systemów informatycznych służących do przetwarzania powierzonych danych.</w:t>
      </w:r>
    </w:p>
    <w:p w14:paraId="2661E13D" w14:textId="5B3DB6EC" w:rsidR="00937329" w:rsidRPr="005021A1" w:rsidRDefault="00937329" w:rsidP="007B4FAD">
      <w:pPr>
        <w:pStyle w:val="Akapitzlist"/>
        <w:numPr>
          <w:ilvl w:val="0"/>
          <w:numId w:val="4"/>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zobowiązuje się do usunięcia uchybień stwierdzonych podczas kontroli w terminie wskazanym przez Administrator</w:t>
      </w:r>
      <w:r w:rsidR="00CC2C0A">
        <w:rPr>
          <w:rFonts w:ascii="Garamond" w:hAnsi="Garamond" w:cstheme="majorHAnsi"/>
          <w:color w:val="000000" w:themeColor="text1"/>
        </w:rPr>
        <w:t>ów</w:t>
      </w:r>
      <w:r w:rsidR="008B32EB" w:rsidRPr="005021A1">
        <w:rPr>
          <w:rFonts w:ascii="Garamond" w:hAnsi="Garamond" w:cstheme="majorHAnsi"/>
          <w:color w:val="000000" w:themeColor="text1"/>
        </w:rPr>
        <w:t>,</w:t>
      </w:r>
      <w:r w:rsidR="00236492">
        <w:rPr>
          <w:rFonts w:ascii="Garamond" w:hAnsi="Garamond" w:cstheme="majorHAnsi"/>
          <w:color w:val="000000" w:themeColor="text1"/>
        </w:rPr>
        <w:t xml:space="preserve"> nie dłuższym niż 7 dni. </w:t>
      </w:r>
    </w:p>
    <w:p w14:paraId="140A953D" w14:textId="2D21E549" w:rsidR="00937329" w:rsidRPr="005021A1" w:rsidRDefault="003131B2" w:rsidP="001E6C86">
      <w:pPr>
        <w:pStyle w:val="Akapitzlist"/>
        <w:numPr>
          <w:ilvl w:val="0"/>
          <w:numId w:val="4"/>
        </w:numPr>
        <w:tabs>
          <w:tab w:val="left" w:pos="0"/>
        </w:tabs>
        <w:spacing w:after="120" w:line="276" w:lineRule="auto"/>
        <w:contextualSpacing w:val="0"/>
        <w:jc w:val="both"/>
        <w:rPr>
          <w:rFonts w:ascii="Garamond" w:hAnsi="Garamond" w:cstheme="majorHAnsi"/>
          <w:color w:val="000000" w:themeColor="text1"/>
        </w:rPr>
      </w:pPr>
      <w:r w:rsidRPr="005021A1">
        <w:rPr>
          <w:rFonts w:ascii="Garamond" w:hAnsi="Garamond" w:cstheme="majorHAnsi"/>
          <w:color w:val="000000" w:themeColor="text1"/>
        </w:rPr>
        <w:lastRenderedPageBreak/>
        <w:t>Powyżej określone zasady kontroli Podmiotu Przetwarzającego mają zastosowanie do przeprowadzanych przez Administrator</w:t>
      </w:r>
      <w:r w:rsidR="00CC2C0A">
        <w:rPr>
          <w:rFonts w:ascii="Garamond" w:hAnsi="Garamond" w:cstheme="majorHAnsi"/>
          <w:color w:val="000000" w:themeColor="text1"/>
        </w:rPr>
        <w:t>ów</w:t>
      </w:r>
      <w:r w:rsidRPr="005021A1">
        <w:rPr>
          <w:rFonts w:ascii="Garamond" w:hAnsi="Garamond" w:cstheme="majorHAnsi"/>
          <w:color w:val="000000" w:themeColor="text1"/>
        </w:rPr>
        <w:t xml:space="preserve"> kontroli podwykonawców Podmiotu </w:t>
      </w:r>
      <w:r w:rsidR="004447B4" w:rsidRPr="005021A1">
        <w:rPr>
          <w:rFonts w:ascii="Garamond" w:hAnsi="Garamond" w:cstheme="majorHAnsi"/>
          <w:color w:val="000000" w:themeColor="text1"/>
        </w:rPr>
        <w:t>p</w:t>
      </w:r>
      <w:r w:rsidRPr="005021A1">
        <w:rPr>
          <w:rFonts w:ascii="Garamond" w:hAnsi="Garamond" w:cstheme="majorHAnsi"/>
          <w:color w:val="000000" w:themeColor="text1"/>
        </w:rPr>
        <w:t xml:space="preserve">rzetwarzającego, o których mowa w § </w:t>
      </w:r>
      <w:r w:rsidR="00497BFC">
        <w:rPr>
          <w:rFonts w:ascii="Garamond" w:hAnsi="Garamond" w:cstheme="majorHAnsi"/>
          <w:color w:val="000000" w:themeColor="text1"/>
        </w:rPr>
        <w:t>7</w:t>
      </w:r>
      <w:r w:rsidRPr="005021A1">
        <w:rPr>
          <w:rFonts w:ascii="Garamond" w:hAnsi="Garamond" w:cstheme="majorHAnsi"/>
          <w:color w:val="000000" w:themeColor="text1"/>
        </w:rPr>
        <w:t xml:space="preserve"> ust</w:t>
      </w:r>
      <w:r w:rsidR="00E94834" w:rsidRPr="005021A1">
        <w:rPr>
          <w:rFonts w:ascii="Garamond" w:hAnsi="Garamond" w:cstheme="majorHAnsi"/>
          <w:color w:val="000000" w:themeColor="text1"/>
        </w:rPr>
        <w:t>.</w:t>
      </w:r>
      <w:r w:rsidRPr="005021A1">
        <w:rPr>
          <w:rFonts w:ascii="Garamond" w:hAnsi="Garamond" w:cstheme="majorHAnsi"/>
          <w:color w:val="000000" w:themeColor="text1"/>
        </w:rPr>
        <w:t xml:space="preserve"> 1 Umowy.</w:t>
      </w:r>
    </w:p>
    <w:p w14:paraId="62D91D8B" w14:textId="1A64230C" w:rsidR="00057892" w:rsidRPr="005021A1" w:rsidRDefault="00057892"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 xml:space="preserve">§ </w:t>
      </w:r>
      <w:r w:rsidR="00236492">
        <w:rPr>
          <w:rFonts w:ascii="Garamond" w:hAnsi="Garamond" w:cstheme="majorHAnsi"/>
          <w:b/>
          <w:color w:val="000000" w:themeColor="text1"/>
        </w:rPr>
        <w:t>6</w:t>
      </w:r>
    </w:p>
    <w:p w14:paraId="3E4F413A" w14:textId="4016698B" w:rsidR="00057892" w:rsidRPr="00236492" w:rsidRDefault="00057892" w:rsidP="00F64FE3">
      <w:pPr>
        <w:pStyle w:val="Nagwek2"/>
        <w:jc w:val="center"/>
        <w:rPr>
          <w:rFonts w:ascii="Garamond" w:hAnsi="Garamond"/>
          <w:b/>
          <w:color w:val="000000" w:themeColor="text1"/>
          <w:sz w:val="22"/>
          <w:szCs w:val="22"/>
        </w:rPr>
      </w:pPr>
      <w:r w:rsidRPr="00236492">
        <w:rPr>
          <w:rFonts w:ascii="Garamond" w:hAnsi="Garamond"/>
          <w:b/>
          <w:color w:val="000000" w:themeColor="text1"/>
          <w:sz w:val="22"/>
          <w:szCs w:val="22"/>
        </w:rPr>
        <w:t>Raportowanie</w:t>
      </w:r>
    </w:p>
    <w:p w14:paraId="01861ED9" w14:textId="2BCD0C86" w:rsidR="00057892" w:rsidRPr="005021A1" w:rsidRDefault="003E5DD0" w:rsidP="00057892">
      <w:pPr>
        <w:pStyle w:val="Akapitzlist"/>
        <w:numPr>
          <w:ilvl w:val="0"/>
          <w:numId w:val="5"/>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Na wniosek Administrator</w:t>
      </w:r>
      <w:r w:rsidR="00CC2C0A">
        <w:rPr>
          <w:rFonts w:ascii="Garamond" w:hAnsi="Garamond" w:cstheme="majorHAnsi"/>
          <w:color w:val="000000" w:themeColor="text1"/>
        </w:rPr>
        <w:t>ów</w:t>
      </w:r>
      <w:r w:rsidRPr="005021A1">
        <w:rPr>
          <w:rFonts w:ascii="Garamond" w:hAnsi="Garamond" w:cstheme="majorHAnsi"/>
          <w:color w:val="000000" w:themeColor="text1"/>
        </w:rPr>
        <w:t xml:space="preserve"> Podmiot </w:t>
      </w:r>
      <w:r w:rsidR="00396299" w:rsidRPr="005021A1">
        <w:rPr>
          <w:rFonts w:ascii="Garamond" w:hAnsi="Garamond" w:cstheme="majorHAnsi"/>
          <w:color w:val="000000" w:themeColor="text1"/>
        </w:rPr>
        <w:t>p</w:t>
      </w:r>
      <w:r w:rsidRPr="005021A1">
        <w:rPr>
          <w:rFonts w:ascii="Garamond" w:hAnsi="Garamond" w:cstheme="majorHAnsi"/>
          <w:color w:val="000000" w:themeColor="text1"/>
        </w:rPr>
        <w:t>rzetwarzający udostępnia wszelkie informacje niezbędne do realizacji lub wykazania spełnienia obowiązków wynikających z</w:t>
      </w:r>
      <w:r w:rsidR="008B32EB" w:rsidRPr="005021A1">
        <w:rPr>
          <w:rFonts w:ascii="Garamond" w:hAnsi="Garamond" w:cstheme="majorHAnsi"/>
          <w:color w:val="000000" w:themeColor="text1"/>
        </w:rPr>
        <w:t> </w:t>
      </w:r>
      <w:r w:rsidR="000F6358" w:rsidRPr="005021A1">
        <w:rPr>
          <w:rFonts w:ascii="Garamond" w:hAnsi="Garamond" w:cstheme="majorHAnsi"/>
          <w:color w:val="000000" w:themeColor="text1"/>
        </w:rPr>
        <w:t>Rozporządzenia</w:t>
      </w:r>
      <w:r w:rsidR="00057892" w:rsidRPr="005021A1">
        <w:rPr>
          <w:rFonts w:ascii="Garamond" w:hAnsi="Garamond" w:cstheme="majorHAnsi"/>
          <w:color w:val="000000" w:themeColor="text1"/>
        </w:rPr>
        <w:t>.</w:t>
      </w:r>
    </w:p>
    <w:p w14:paraId="76C2BF15" w14:textId="5D38DD7A" w:rsidR="003E5DD0" w:rsidRPr="005021A1" w:rsidRDefault="003E5DD0" w:rsidP="00057892">
      <w:pPr>
        <w:pStyle w:val="Akapitzlist"/>
        <w:numPr>
          <w:ilvl w:val="0"/>
          <w:numId w:val="5"/>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Informacji, o których mowa w ust. 1, udziela się w terminie </w:t>
      </w:r>
      <w:r w:rsidR="00236492">
        <w:rPr>
          <w:rFonts w:ascii="Garamond" w:hAnsi="Garamond" w:cstheme="majorHAnsi"/>
          <w:color w:val="000000" w:themeColor="text1"/>
        </w:rPr>
        <w:t xml:space="preserve">10 dni roboczych </w:t>
      </w:r>
      <w:r w:rsidRPr="005021A1">
        <w:rPr>
          <w:rFonts w:ascii="Garamond" w:hAnsi="Garamond" w:cstheme="majorHAnsi"/>
          <w:color w:val="000000" w:themeColor="text1"/>
        </w:rPr>
        <w:t>od dnia doręczenia wniosku, z zastrzeżeniem ust. 3.</w:t>
      </w:r>
    </w:p>
    <w:p w14:paraId="45A213DD" w14:textId="68492E38" w:rsidR="00057892" w:rsidRPr="005021A1" w:rsidRDefault="003E5DD0" w:rsidP="001E6C86">
      <w:pPr>
        <w:pStyle w:val="Akapitzlist"/>
        <w:numPr>
          <w:ilvl w:val="0"/>
          <w:numId w:val="5"/>
        </w:numPr>
        <w:spacing w:after="120"/>
        <w:contextualSpacing w:val="0"/>
        <w:jc w:val="both"/>
        <w:rPr>
          <w:rFonts w:ascii="Garamond" w:hAnsi="Garamond" w:cstheme="majorHAnsi"/>
          <w:b/>
          <w:color w:val="000000" w:themeColor="text1"/>
        </w:rPr>
      </w:pPr>
      <w:r w:rsidRPr="005021A1">
        <w:rPr>
          <w:rFonts w:ascii="Garamond" w:hAnsi="Garamond" w:cstheme="majorHAnsi"/>
          <w:color w:val="000000" w:themeColor="text1"/>
        </w:rPr>
        <w:t xml:space="preserve">Jeżeli wniosek, o którym mowa w ust. 1, dotyczy realizacji obowiązku zgłoszenia naruszenia ochrony danych osobowych lub usunięcia jego skutków, Podmiot przetwarzający udziela </w:t>
      </w:r>
      <w:r w:rsidR="00EB62D9">
        <w:rPr>
          <w:rFonts w:ascii="Garamond" w:hAnsi="Garamond" w:cstheme="majorHAnsi"/>
          <w:color w:val="000000" w:themeColor="text1"/>
        </w:rPr>
        <w:t>niezwłocznie</w:t>
      </w:r>
      <w:r w:rsidRPr="005021A1">
        <w:rPr>
          <w:rFonts w:ascii="Garamond" w:hAnsi="Garamond" w:cstheme="majorHAnsi"/>
          <w:color w:val="000000" w:themeColor="text1"/>
        </w:rPr>
        <w:t>, nie później niż w</w:t>
      </w:r>
      <w:r w:rsidR="00B07008" w:rsidRPr="005021A1">
        <w:rPr>
          <w:rFonts w:ascii="Garamond" w:hAnsi="Garamond" w:cstheme="majorHAnsi"/>
          <w:color w:val="000000" w:themeColor="text1"/>
        </w:rPr>
        <w:t> </w:t>
      </w:r>
      <w:r w:rsidRPr="005021A1">
        <w:rPr>
          <w:rFonts w:ascii="Garamond" w:hAnsi="Garamond" w:cstheme="majorHAnsi"/>
          <w:color w:val="000000" w:themeColor="text1"/>
        </w:rPr>
        <w:t>ciągu 24 godzin od doręczenia wniosku.</w:t>
      </w:r>
    </w:p>
    <w:p w14:paraId="750C01D9" w14:textId="71D94EBA" w:rsidR="00937329" w:rsidRPr="005021A1" w:rsidRDefault="00937329" w:rsidP="00236492">
      <w:pPr>
        <w:jc w:val="center"/>
        <w:rPr>
          <w:rFonts w:ascii="Garamond" w:hAnsi="Garamond" w:cstheme="majorHAnsi"/>
          <w:b/>
          <w:color w:val="000000" w:themeColor="text1"/>
        </w:rPr>
      </w:pPr>
      <w:r w:rsidRPr="005021A1">
        <w:rPr>
          <w:rFonts w:ascii="Garamond" w:hAnsi="Garamond" w:cstheme="majorHAnsi"/>
          <w:b/>
          <w:color w:val="000000" w:themeColor="text1"/>
        </w:rPr>
        <w:t>§</w:t>
      </w:r>
      <w:r w:rsidR="00EB62D9">
        <w:rPr>
          <w:rFonts w:ascii="Garamond" w:hAnsi="Garamond" w:cstheme="majorHAnsi"/>
          <w:b/>
          <w:color w:val="000000" w:themeColor="text1"/>
        </w:rPr>
        <w:t xml:space="preserve"> 7</w:t>
      </w:r>
    </w:p>
    <w:p w14:paraId="68AFE6FA" w14:textId="77777777" w:rsidR="00937329" w:rsidRPr="00236492" w:rsidRDefault="00BB5773" w:rsidP="00F64FE3">
      <w:pPr>
        <w:pStyle w:val="Nagwek2"/>
        <w:jc w:val="center"/>
        <w:rPr>
          <w:rFonts w:ascii="Garamond" w:hAnsi="Garamond"/>
          <w:b/>
          <w:color w:val="000000" w:themeColor="text1"/>
          <w:sz w:val="22"/>
          <w:szCs w:val="22"/>
        </w:rPr>
      </w:pPr>
      <w:r w:rsidRPr="00236492">
        <w:rPr>
          <w:rFonts w:ascii="Garamond" w:hAnsi="Garamond"/>
          <w:b/>
          <w:color w:val="000000" w:themeColor="text1"/>
          <w:sz w:val="22"/>
          <w:szCs w:val="22"/>
        </w:rPr>
        <w:t>Dalsze powierzenie danych do przetwarzania</w:t>
      </w:r>
    </w:p>
    <w:p w14:paraId="7178C4F8" w14:textId="5CBC8517" w:rsidR="008D0047" w:rsidRPr="005021A1" w:rsidRDefault="00D56DF3" w:rsidP="004447B4">
      <w:pPr>
        <w:pStyle w:val="Akapitzlist"/>
        <w:numPr>
          <w:ilvl w:val="0"/>
          <w:numId w:val="17"/>
        </w:numPr>
        <w:tabs>
          <w:tab w:val="left" w:pos="0"/>
        </w:tabs>
        <w:spacing w:after="120" w:line="276" w:lineRule="auto"/>
        <w:ind w:left="709"/>
        <w:contextualSpacing w:val="0"/>
        <w:jc w:val="both"/>
        <w:rPr>
          <w:rFonts w:ascii="Garamond" w:hAnsi="Garamond" w:cstheme="majorHAnsi"/>
          <w:color w:val="000000" w:themeColor="text1"/>
        </w:rPr>
      </w:pPr>
      <w:r>
        <w:rPr>
          <w:rFonts w:ascii="Garamond" w:hAnsi="Garamond" w:cstheme="majorHAnsi"/>
          <w:color w:val="000000" w:themeColor="text1"/>
        </w:rPr>
        <w:t xml:space="preserve">Powierzenie przez Podmiot przetwarzający swojemu podwykonawcy przetwarzania danych osobowych w zakresie wynikającym z niniejszej umowy oraz umowy </w:t>
      </w:r>
      <w:r w:rsidR="00F374DE">
        <w:rPr>
          <w:rFonts w:ascii="Garamond" w:hAnsi="Garamond" w:cstheme="majorHAnsi"/>
          <w:color w:val="000000" w:themeColor="text1"/>
        </w:rPr>
        <w:t>głównej może być realizowane wyłączn</w:t>
      </w:r>
      <w:r w:rsidR="00E151E0">
        <w:rPr>
          <w:rFonts w:ascii="Garamond" w:hAnsi="Garamond" w:cstheme="majorHAnsi"/>
          <w:color w:val="000000" w:themeColor="text1"/>
        </w:rPr>
        <w:t xml:space="preserve">ie na podstawie umowy </w:t>
      </w:r>
      <w:proofErr w:type="spellStart"/>
      <w:r w:rsidR="00E151E0">
        <w:rPr>
          <w:rFonts w:ascii="Garamond" w:hAnsi="Garamond" w:cstheme="majorHAnsi"/>
          <w:color w:val="000000" w:themeColor="text1"/>
        </w:rPr>
        <w:t>podpowierz</w:t>
      </w:r>
      <w:r w:rsidR="00F374DE">
        <w:rPr>
          <w:rFonts w:ascii="Garamond" w:hAnsi="Garamond" w:cstheme="majorHAnsi"/>
          <w:color w:val="000000" w:themeColor="text1"/>
        </w:rPr>
        <w:t>enia</w:t>
      </w:r>
      <w:proofErr w:type="spellEnd"/>
      <w:r w:rsidR="00F374DE">
        <w:rPr>
          <w:rFonts w:ascii="Garamond" w:hAnsi="Garamond" w:cstheme="majorHAnsi"/>
          <w:color w:val="000000" w:themeColor="text1"/>
        </w:rPr>
        <w:t xml:space="preserve"> i  </w:t>
      </w:r>
      <w:r>
        <w:rPr>
          <w:rFonts w:ascii="Garamond" w:hAnsi="Garamond" w:cstheme="majorHAnsi"/>
          <w:color w:val="000000" w:themeColor="text1"/>
        </w:rPr>
        <w:t>wymaga pisemnej zgody Administratorów</w:t>
      </w:r>
      <w:r w:rsidR="008D0047" w:rsidRPr="005021A1">
        <w:rPr>
          <w:rFonts w:ascii="Garamond" w:hAnsi="Garamond" w:cstheme="majorHAnsi"/>
          <w:color w:val="000000" w:themeColor="text1"/>
        </w:rPr>
        <w:t xml:space="preserve">. </w:t>
      </w:r>
    </w:p>
    <w:p w14:paraId="0D6647C9" w14:textId="687596A4" w:rsidR="008D0047" w:rsidRPr="005021A1" w:rsidRDefault="00F374DE" w:rsidP="004447B4">
      <w:pPr>
        <w:pStyle w:val="Akapitzlist"/>
        <w:numPr>
          <w:ilvl w:val="0"/>
          <w:numId w:val="17"/>
        </w:numPr>
        <w:tabs>
          <w:tab w:val="left" w:pos="0"/>
        </w:tabs>
        <w:spacing w:after="120" w:line="276" w:lineRule="auto"/>
        <w:ind w:left="709"/>
        <w:contextualSpacing w:val="0"/>
        <w:jc w:val="both"/>
        <w:rPr>
          <w:rFonts w:ascii="Garamond" w:hAnsi="Garamond" w:cstheme="majorHAnsi"/>
          <w:color w:val="000000" w:themeColor="text1"/>
        </w:rPr>
      </w:pPr>
      <w:r>
        <w:rPr>
          <w:rFonts w:ascii="Garamond" w:hAnsi="Garamond" w:cstheme="majorHAnsi"/>
          <w:color w:val="000000" w:themeColor="text1"/>
        </w:rPr>
        <w:t xml:space="preserve">Podmiot przetwarzający zobowiązany jest zapewnić, aby przetwarzanie danych osobowych przez dalszy podmiot przetwarzający, któremu powierzył przetwarzanie </w:t>
      </w:r>
      <w:r w:rsidR="009B234A">
        <w:rPr>
          <w:rFonts w:ascii="Garamond" w:hAnsi="Garamond" w:cstheme="majorHAnsi"/>
          <w:color w:val="000000" w:themeColor="text1"/>
        </w:rPr>
        <w:t xml:space="preserve">danych osobowych zawartych w niniejszej umowie, odpowiadało wymogom RODO, a także aby </w:t>
      </w:r>
      <w:r w:rsidR="00581486">
        <w:rPr>
          <w:rFonts w:ascii="Garamond" w:hAnsi="Garamond" w:cstheme="majorHAnsi"/>
          <w:color w:val="000000" w:themeColor="text1"/>
        </w:rPr>
        <w:t xml:space="preserve">dalszy podmiot przetwarzający spełniał te same gwarancje i obowiązki, które przewidziane zostały niniejszą umową dla Podmiotu przetwarzającego. </w:t>
      </w:r>
    </w:p>
    <w:p w14:paraId="21AED799" w14:textId="53B225D1" w:rsidR="00937329" w:rsidRPr="005021A1" w:rsidRDefault="00937329" w:rsidP="004447B4">
      <w:pPr>
        <w:pStyle w:val="Akapitzlist"/>
        <w:numPr>
          <w:ilvl w:val="0"/>
          <w:numId w:val="17"/>
        </w:numPr>
        <w:tabs>
          <w:tab w:val="left" w:pos="709"/>
        </w:tabs>
        <w:spacing w:after="120"/>
        <w:ind w:left="709"/>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Przekazanie powierzonych danych do państwa trzeciego może nastąpić jedynie na </w:t>
      </w:r>
      <w:r w:rsidR="00E9556C" w:rsidRPr="005021A1">
        <w:rPr>
          <w:rFonts w:ascii="Garamond" w:hAnsi="Garamond" w:cstheme="majorHAnsi"/>
          <w:color w:val="000000" w:themeColor="text1"/>
        </w:rPr>
        <w:t xml:space="preserve">udokumentowane </w:t>
      </w:r>
      <w:r w:rsidRPr="005021A1">
        <w:rPr>
          <w:rFonts w:ascii="Garamond" w:hAnsi="Garamond" w:cstheme="majorHAnsi"/>
          <w:color w:val="000000" w:themeColor="text1"/>
        </w:rPr>
        <w:t>polecenie Administrator</w:t>
      </w:r>
      <w:r w:rsidR="00E40DE4">
        <w:rPr>
          <w:rFonts w:ascii="Garamond" w:hAnsi="Garamond" w:cstheme="majorHAnsi"/>
          <w:color w:val="000000" w:themeColor="text1"/>
        </w:rPr>
        <w:t>ów</w:t>
      </w:r>
      <w:r w:rsidR="009C52D8" w:rsidRPr="005021A1">
        <w:rPr>
          <w:rFonts w:ascii="Garamond" w:hAnsi="Garamond" w:cstheme="majorHAnsi"/>
          <w:color w:val="000000" w:themeColor="text1"/>
        </w:rPr>
        <w:t>, chyba</w:t>
      </w:r>
      <w:r w:rsidRPr="005021A1">
        <w:rPr>
          <w:rFonts w:ascii="Garamond" w:hAnsi="Garamond" w:cstheme="majorHAnsi"/>
          <w:color w:val="000000" w:themeColor="text1"/>
        </w:rPr>
        <w:t xml:space="preserve"> że </w:t>
      </w:r>
      <w:r w:rsidR="004B7743" w:rsidRPr="005021A1">
        <w:rPr>
          <w:rFonts w:ascii="Garamond" w:hAnsi="Garamond" w:cstheme="majorHAnsi"/>
          <w:color w:val="000000" w:themeColor="text1"/>
        </w:rPr>
        <w:t xml:space="preserve">taki </w:t>
      </w:r>
      <w:r w:rsidRPr="005021A1">
        <w:rPr>
          <w:rFonts w:ascii="Garamond" w:hAnsi="Garamond" w:cstheme="majorHAnsi"/>
          <w:color w:val="000000" w:themeColor="text1"/>
        </w:rPr>
        <w:t xml:space="preserve">obowiązek nakłada na Podmiot przetwarzający prawo Unii </w:t>
      </w:r>
      <w:r w:rsidR="004B7743" w:rsidRPr="005021A1">
        <w:rPr>
          <w:rFonts w:ascii="Garamond" w:hAnsi="Garamond" w:cstheme="majorHAnsi"/>
          <w:color w:val="000000" w:themeColor="text1"/>
        </w:rPr>
        <w:t xml:space="preserve">Europejskiej </w:t>
      </w:r>
      <w:r w:rsidRPr="005021A1">
        <w:rPr>
          <w:rFonts w:ascii="Garamond" w:hAnsi="Garamond" w:cstheme="majorHAnsi"/>
          <w:color w:val="000000" w:themeColor="text1"/>
        </w:rPr>
        <w:t xml:space="preserve">lub prawo państwa członkowskiego, któremu podlega Podmiot przetwarzający. W takim przypadku przed rozpoczęciem przetwarzania Podmiot przetwarzający informuje </w:t>
      </w:r>
      <w:r w:rsidR="00E40DE4">
        <w:rPr>
          <w:rFonts w:ascii="Garamond" w:hAnsi="Garamond" w:cstheme="majorHAnsi"/>
          <w:color w:val="000000" w:themeColor="text1"/>
        </w:rPr>
        <w:t>Administratorów</w:t>
      </w:r>
      <w:r w:rsidRPr="005021A1">
        <w:rPr>
          <w:rFonts w:ascii="Garamond" w:hAnsi="Garamond" w:cstheme="majorHAnsi"/>
          <w:color w:val="000000" w:themeColor="text1"/>
        </w:rPr>
        <w:t xml:space="preserve"> o tym obowiązku prawnym, o ile prawo to nie zabrania udzielania takiej informacji z uwagi na ważny interes publiczny.</w:t>
      </w:r>
    </w:p>
    <w:p w14:paraId="56C72FC8" w14:textId="41F7D3DC" w:rsidR="00EE7C49" w:rsidRPr="00EE7C49" w:rsidRDefault="00937329" w:rsidP="00EE7C49">
      <w:pPr>
        <w:pStyle w:val="Akapitzlist"/>
        <w:numPr>
          <w:ilvl w:val="0"/>
          <w:numId w:val="17"/>
        </w:numPr>
        <w:tabs>
          <w:tab w:val="left" w:pos="709"/>
        </w:tabs>
        <w:spacing w:after="120"/>
        <w:ind w:left="709"/>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ponosi pełną odpowiedzialność wobec Administrator</w:t>
      </w:r>
      <w:r w:rsidR="00E40DE4">
        <w:rPr>
          <w:rFonts w:ascii="Garamond" w:hAnsi="Garamond" w:cstheme="majorHAnsi"/>
          <w:color w:val="000000" w:themeColor="text1"/>
        </w:rPr>
        <w:t>ów</w:t>
      </w:r>
      <w:r w:rsidRPr="005021A1">
        <w:rPr>
          <w:rFonts w:ascii="Garamond" w:hAnsi="Garamond" w:cstheme="majorHAnsi"/>
          <w:color w:val="000000" w:themeColor="text1"/>
        </w:rPr>
        <w:t xml:space="preserve"> za niewywiązanie się z</w:t>
      </w:r>
      <w:r w:rsidR="00D71A51" w:rsidRPr="005021A1">
        <w:rPr>
          <w:rFonts w:ascii="Garamond" w:hAnsi="Garamond" w:cstheme="majorHAnsi"/>
          <w:color w:val="000000" w:themeColor="text1"/>
        </w:rPr>
        <w:t xml:space="preserve"> obowiązków</w:t>
      </w:r>
      <w:r w:rsidRPr="005021A1">
        <w:rPr>
          <w:rFonts w:ascii="Garamond" w:hAnsi="Garamond" w:cstheme="majorHAnsi"/>
          <w:color w:val="000000" w:themeColor="text1"/>
        </w:rPr>
        <w:t xml:space="preserve"> spoczywających na podwykonawcy</w:t>
      </w:r>
      <w:r w:rsidR="00D71A51" w:rsidRPr="005021A1">
        <w:rPr>
          <w:rFonts w:ascii="Garamond" w:hAnsi="Garamond" w:cstheme="majorHAnsi"/>
          <w:color w:val="000000" w:themeColor="text1"/>
        </w:rPr>
        <w:t>,</w:t>
      </w:r>
      <w:r w:rsidRPr="005021A1">
        <w:rPr>
          <w:rFonts w:ascii="Garamond" w:hAnsi="Garamond" w:cstheme="majorHAnsi"/>
          <w:color w:val="000000" w:themeColor="text1"/>
        </w:rPr>
        <w:t xml:space="preserve"> </w:t>
      </w:r>
      <w:r w:rsidR="00E9556C" w:rsidRPr="005021A1">
        <w:rPr>
          <w:rFonts w:ascii="Garamond" w:hAnsi="Garamond" w:cstheme="majorHAnsi"/>
          <w:color w:val="000000" w:themeColor="text1"/>
        </w:rPr>
        <w:t>wynikających z</w:t>
      </w:r>
      <w:r w:rsidR="00A12427" w:rsidRPr="005021A1">
        <w:rPr>
          <w:rFonts w:ascii="Garamond" w:hAnsi="Garamond" w:cstheme="majorHAnsi"/>
          <w:color w:val="000000" w:themeColor="text1"/>
        </w:rPr>
        <w:t> </w:t>
      </w:r>
      <w:r w:rsidR="00E9556C" w:rsidRPr="005021A1">
        <w:rPr>
          <w:rFonts w:ascii="Garamond" w:hAnsi="Garamond" w:cstheme="majorHAnsi"/>
          <w:color w:val="000000" w:themeColor="text1"/>
        </w:rPr>
        <w:t>niniejszej Umowy</w:t>
      </w:r>
      <w:r w:rsidRPr="005021A1">
        <w:rPr>
          <w:rFonts w:ascii="Garamond" w:hAnsi="Garamond" w:cstheme="majorHAnsi"/>
          <w:color w:val="000000" w:themeColor="text1"/>
        </w:rPr>
        <w:t>.</w:t>
      </w:r>
    </w:p>
    <w:p w14:paraId="0E4AEA89" w14:textId="35880F95"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 xml:space="preserve">§ </w:t>
      </w:r>
      <w:r w:rsidR="00581486">
        <w:rPr>
          <w:rFonts w:ascii="Garamond" w:hAnsi="Garamond" w:cstheme="majorHAnsi"/>
          <w:b/>
          <w:color w:val="000000" w:themeColor="text1"/>
        </w:rPr>
        <w:t>8</w:t>
      </w:r>
    </w:p>
    <w:p w14:paraId="6B143839" w14:textId="77777777" w:rsidR="00937329" w:rsidRPr="00581486" w:rsidRDefault="00937329" w:rsidP="00F64FE3">
      <w:pPr>
        <w:pStyle w:val="Nagwek2"/>
        <w:jc w:val="center"/>
        <w:rPr>
          <w:rFonts w:ascii="Garamond" w:hAnsi="Garamond"/>
          <w:b/>
          <w:color w:val="000000" w:themeColor="text1"/>
          <w:sz w:val="22"/>
          <w:szCs w:val="22"/>
        </w:rPr>
      </w:pPr>
      <w:r w:rsidRPr="00581486">
        <w:rPr>
          <w:rFonts w:ascii="Garamond" w:hAnsi="Garamond"/>
          <w:b/>
          <w:color w:val="000000" w:themeColor="text1"/>
          <w:sz w:val="22"/>
          <w:szCs w:val="22"/>
        </w:rPr>
        <w:t>Odpowiedzialność Podmiotu przetwarzającego</w:t>
      </w:r>
    </w:p>
    <w:p w14:paraId="01BDD43A" w14:textId="10BB80D8" w:rsidR="00937329" w:rsidRDefault="00937329" w:rsidP="007B4FAD">
      <w:pPr>
        <w:pStyle w:val="Akapitzlist"/>
        <w:numPr>
          <w:ilvl w:val="0"/>
          <w:numId w:val="9"/>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Podmiot przetwarzający jest odpowiedzialny za udostępnienie lub wykorzystanie danych osobowych niezgodnie z treścią </w:t>
      </w:r>
      <w:r w:rsidR="00E9556C" w:rsidRPr="005021A1">
        <w:rPr>
          <w:rFonts w:ascii="Garamond" w:hAnsi="Garamond" w:cstheme="majorHAnsi"/>
          <w:color w:val="000000" w:themeColor="text1"/>
        </w:rPr>
        <w:t>U</w:t>
      </w:r>
      <w:r w:rsidRPr="005021A1">
        <w:rPr>
          <w:rFonts w:ascii="Garamond" w:hAnsi="Garamond" w:cstheme="majorHAnsi"/>
          <w:color w:val="000000" w:themeColor="text1"/>
        </w:rPr>
        <w:t xml:space="preserve">mowy, a w szczególności za udostępnienie </w:t>
      </w:r>
      <w:r w:rsidR="00EB0E8D" w:rsidRPr="005021A1">
        <w:rPr>
          <w:rFonts w:ascii="Garamond" w:hAnsi="Garamond" w:cstheme="majorHAnsi"/>
          <w:color w:val="000000" w:themeColor="text1"/>
        </w:rPr>
        <w:t xml:space="preserve">osobom nieupoważnionym </w:t>
      </w:r>
      <w:r w:rsidRPr="005021A1">
        <w:rPr>
          <w:rFonts w:ascii="Garamond" w:hAnsi="Garamond" w:cstheme="majorHAnsi"/>
          <w:color w:val="000000" w:themeColor="text1"/>
        </w:rPr>
        <w:t>powierzonych do przetwarzania danych osobowych.</w:t>
      </w:r>
    </w:p>
    <w:p w14:paraId="044A8D9A" w14:textId="2A3B5551" w:rsidR="000E12FC" w:rsidRPr="005021A1" w:rsidRDefault="000E12FC" w:rsidP="007B4FAD">
      <w:pPr>
        <w:pStyle w:val="Akapitzlist"/>
        <w:numPr>
          <w:ilvl w:val="0"/>
          <w:numId w:val="9"/>
        </w:numPr>
        <w:spacing w:after="120"/>
        <w:contextualSpacing w:val="0"/>
        <w:jc w:val="both"/>
        <w:rPr>
          <w:rFonts w:ascii="Garamond" w:hAnsi="Garamond" w:cstheme="majorHAnsi"/>
          <w:color w:val="000000" w:themeColor="text1"/>
        </w:rPr>
      </w:pPr>
      <w:r>
        <w:rPr>
          <w:rFonts w:ascii="Garamond" w:hAnsi="Garamond" w:cstheme="majorHAnsi"/>
          <w:color w:val="000000" w:themeColor="text1"/>
        </w:rPr>
        <w:t xml:space="preserve">Podmiot przetwarzający odpowiada za szkody powstałe wobec osób, których dane dotyczą, Administratorów </w:t>
      </w:r>
      <w:r w:rsidR="00056164">
        <w:rPr>
          <w:rFonts w:ascii="Garamond" w:hAnsi="Garamond" w:cstheme="majorHAnsi"/>
          <w:color w:val="000000" w:themeColor="text1"/>
        </w:rPr>
        <w:t xml:space="preserve">lub innych osób trzecich w wyniku wykonywania niniejszej umowy niezgodnie z jej postanowieniami oraz RODO, UODO, UDODO i innymi przepisami prawa odnoszącymi się do przedmiotu umowy głównej. </w:t>
      </w:r>
    </w:p>
    <w:p w14:paraId="6A836FBD" w14:textId="14668A84" w:rsidR="00937329" w:rsidRPr="005021A1" w:rsidRDefault="00937329" w:rsidP="007B4FAD">
      <w:pPr>
        <w:pStyle w:val="Akapitzlist"/>
        <w:numPr>
          <w:ilvl w:val="0"/>
          <w:numId w:val="9"/>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zobowiązuje się do niezwłoczne</w:t>
      </w:r>
      <w:r w:rsidR="006962D6">
        <w:rPr>
          <w:rFonts w:ascii="Garamond" w:hAnsi="Garamond" w:cstheme="majorHAnsi"/>
          <w:color w:val="000000" w:themeColor="text1"/>
        </w:rPr>
        <w:t>go poinformowania Administratorów</w:t>
      </w:r>
      <w:r w:rsidRPr="005021A1">
        <w:rPr>
          <w:rFonts w:ascii="Garamond" w:hAnsi="Garamond" w:cstheme="majorHAnsi"/>
          <w:color w:val="000000" w:themeColor="text1"/>
        </w:rPr>
        <w:t xml:space="preserve"> o jakimkolwiek postępowaniu, w szczególności administracyjnym lub sądowym, dotyczącym przetwarzania przez Podmiot przetwarzający danych osobowych określonych w </w:t>
      </w:r>
      <w:r w:rsidR="00396299" w:rsidRPr="005021A1">
        <w:rPr>
          <w:rFonts w:ascii="Garamond" w:hAnsi="Garamond" w:cstheme="majorHAnsi"/>
          <w:color w:val="000000" w:themeColor="text1"/>
        </w:rPr>
        <w:t>U</w:t>
      </w:r>
      <w:r w:rsidRPr="005021A1">
        <w:rPr>
          <w:rFonts w:ascii="Garamond" w:hAnsi="Garamond" w:cstheme="majorHAnsi"/>
          <w:color w:val="000000" w:themeColor="text1"/>
        </w:rPr>
        <w:t xml:space="preserve">mowie, o jakiejkolwiek decyzji administracyjnej lub </w:t>
      </w:r>
      <w:r w:rsidR="006D75A2" w:rsidRPr="005021A1">
        <w:rPr>
          <w:rFonts w:ascii="Garamond" w:hAnsi="Garamond" w:cstheme="majorHAnsi"/>
          <w:color w:val="000000" w:themeColor="text1"/>
        </w:rPr>
        <w:t xml:space="preserve">jakimkolwiek </w:t>
      </w:r>
      <w:r w:rsidRPr="005021A1">
        <w:rPr>
          <w:rFonts w:ascii="Garamond" w:hAnsi="Garamond" w:cstheme="majorHAnsi"/>
          <w:color w:val="000000" w:themeColor="text1"/>
        </w:rPr>
        <w:t>orzeczeniu dotyczący</w:t>
      </w:r>
      <w:r w:rsidR="00C1448D" w:rsidRPr="005021A1">
        <w:rPr>
          <w:rFonts w:ascii="Garamond" w:hAnsi="Garamond" w:cstheme="majorHAnsi"/>
          <w:color w:val="000000" w:themeColor="text1"/>
        </w:rPr>
        <w:t>ch</w:t>
      </w:r>
      <w:r w:rsidRPr="005021A1">
        <w:rPr>
          <w:rFonts w:ascii="Garamond" w:hAnsi="Garamond" w:cstheme="majorHAnsi"/>
          <w:color w:val="000000" w:themeColor="text1"/>
        </w:rPr>
        <w:t xml:space="preserve">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w:t>
      </w:r>
      <w:r w:rsidRPr="005021A1">
        <w:rPr>
          <w:rFonts w:ascii="Garamond" w:hAnsi="Garamond" w:cstheme="majorHAnsi"/>
          <w:color w:val="000000" w:themeColor="text1"/>
        </w:rPr>
        <w:lastRenderedPageBreak/>
        <w:t xml:space="preserve">upoważnionych przez </w:t>
      </w:r>
      <w:r w:rsidR="00E9556C" w:rsidRPr="005021A1">
        <w:rPr>
          <w:rFonts w:ascii="Garamond" w:hAnsi="Garamond" w:cstheme="majorHAnsi"/>
          <w:color w:val="000000" w:themeColor="text1"/>
        </w:rPr>
        <w:t>Prezesa Urzędu</w:t>
      </w:r>
      <w:r w:rsidRPr="005021A1">
        <w:rPr>
          <w:rFonts w:ascii="Garamond" w:hAnsi="Garamond" w:cstheme="majorHAnsi"/>
          <w:color w:val="000000" w:themeColor="text1"/>
        </w:rPr>
        <w:t xml:space="preserve"> Ochrony Danych Osobowych. Niniejszy ustęp dotyczy wyłącznie danych osobowych powierzonych przez Administratora danych.</w:t>
      </w:r>
    </w:p>
    <w:p w14:paraId="4F62881E" w14:textId="4073F12D" w:rsidR="00937329" w:rsidRPr="005021A1" w:rsidRDefault="00937329" w:rsidP="00581486">
      <w:pPr>
        <w:jc w:val="center"/>
        <w:rPr>
          <w:rFonts w:ascii="Garamond" w:hAnsi="Garamond" w:cstheme="majorHAnsi"/>
          <w:b/>
          <w:color w:val="000000" w:themeColor="text1"/>
        </w:rPr>
      </w:pPr>
      <w:r w:rsidRPr="005021A1">
        <w:rPr>
          <w:rFonts w:ascii="Garamond" w:hAnsi="Garamond" w:cstheme="majorHAnsi"/>
          <w:b/>
          <w:color w:val="000000" w:themeColor="text1"/>
        </w:rPr>
        <w:t>§</w:t>
      </w:r>
      <w:r w:rsidR="00B10FF9">
        <w:rPr>
          <w:rFonts w:ascii="Garamond" w:hAnsi="Garamond" w:cstheme="majorHAnsi"/>
          <w:b/>
          <w:color w:val="000000" w:themeColor="text1"/>
        </w:rPr>
        <w:t xml:space="preserve"> 9</w:t>
      </w:r>
    </w:p>
    <w:p w14:paraId="120CCB4E" w14:textId="2A1B3039" w:rsidR="00937329" w:rsidRPr="00581486" w:rsidRDefault="00937329" w:rsidP="00F64FE3">
      <w:pPr>
        <w:pStyle w:val="Nagwek2"/>
        <w:jc w:val="center"/>
        <w:rPr>
          <w:rFonts w:ascii="Garamond" w:hAnsi="Garamond"/>
          <w:b/>
          <w:color w:val="000000" w:themeColor="text1"/>
          <w:sz w:val="22"/>
          <w:szCs w:val="22"/>
        </w:rPr>
      </w:pPr>
      <w:r w:rsidRPr="00581486">
        <w:rPr>
          <w:rFonts w:ascii="Garamond" w:hAnsi="Garamond"/>
          <w:b/>
          <w:color w:val="000000" w:themeColor="text1"/>
          <w:sz w:val="22"/>
          <w:szCs w:val="22"/>
        </w:rPr>
        <w:t xml:space="preserve">Czas obowiązywania </w:t>
      </w:r>
      <w:r w:rsidR="00396299" w:rsidRPr="00581486">
        <w:rPr>
          <w:rFonts w:ascii="Garamond" w:hAnsi="Garamond"/>
          <w:b/>
          <w:color w:val="000000" w:themeColor="text1"/>
          <w:sz w:val="22"/>
          <w:szCs w:val="22"/>
        </w:rPr>
        <w:t>U</w:t>
      </w:r>
      <w:r w:rsidRPr="00581486">
        <w:rPr>
          <w:rFonts w:ascii="Garamond" w:hAnsi="Garamond"/>
          <w:b/>
          <w:color w:val="000000" w:themeColor="text1"/>
          <w:sz w:val="22"/>
          <w:szCs w:val="22"/>
        </w:rPr>
        <w:t>mowy</w:t>
      </w:r>
    </w:p>
    <w:p w14:paraId="4F49BF59" w14:textId="2A564055" w:rsidR="00131669" w:rsidRPr="003B6B5B" w:rsidRDefault="00937329" w:rsidP="003B6B5B">
      <w:pPr>
        <w:pStyle w:val="Akapitzlist"/>
        <w:numPr>
          <w:ilvl w:val="0"/>
          <w:numId w:val="6"/>
        </w:numPr>
        <w:spacing w:after="120"/>
        <w:contextualSpacing w:val="0"/>
        <w:jc w:val="both"/>
        <w:rPr>
          <w:rFonts w:ascii="Garamond" w:hAnsi="Garamond" w:cstheme="majorHAnsi"/>
          <w:i/>
          <w:color w:val="000000" w:themeColor="text1"/>
        </w:rPr>
      </w:pPr>
      <w:r w:rsidRPr="005021A1">
        <w:rPr>
          <w:rFonts w:ascii="Garamond" w:hAnsi="Garamond" w:cstheme="majorHAnsi"/>
          <w:color w:val="000000" w:themeColor="text1"/>
        </w:rPr>
        <w:t xml:space="preserve">Niniejsza </w:t>
      </w:r>
      <w:r w:rsidR="00396299" w:rsidRPr="005021A1">
        <w:rPr>
          <w:rFonts w:ascii="Garamond" w:hAnsi="Garamond" w:cstheme="majorHAnsi"/>
          <w:color w:val="000000" w:themeColor="text1"/>
        </w:rPr>
        <w:t>U</w:t>
      </w:r>
      <w:r w:rsidRPr="005021A1">
        <w:rPr>
          <w:rFonts w:ascii="Garamond" w:hAnsi="Garamond" w:cstheme="majorHAnsi"/>
          <w:color w:val="000000" w:themeColor="text1"/>
        </w:rPr>
        <w:t xml:space="preserve">mowa obowiązuje od dnia jej zawarcia przez czas </w:t>
      </w:r>
      <w:r w:rsidR="00581486">
        <w:rPr>
          <w:rFonts w:ascii="Garamond" w:hAnsi="Garamond" w:cstheme="majorHAnsi"/>
          <w:color w:val="000000" w:themeColor="text1"/>
        </w:rPr>
        <w:t>obowiązywania U</w:t>
      </w:r>
      <w:r w:rsidR="00581486" w:rsidRPr="00581486">
        <w:rPr>
          <w:rFonts w:ascii="Garamond" w:hAnsi="Garamond" w:cstheme="majorHAnsi"/>
          <w:color w:val="000000" w:themeColor="text1"/>
        </w:rPr>
        <w:t>mowy głównej</w:t>
      </w:r>
      <w:r w:rsidR="00581486">
        <w:rPr>
          <w:rFonts w:ascii="Garamond" w:hAnsi="Garamond" w:cstheme="majorHAnsi"/>
          <w:i/>
          <w:color w:val="000000" w:themeColor="text1"/>
        </w:rPr>
        <w:t xml:space="preserve"> </w:t>
      </w:r>
    </w:p>
    <w:p w14:paraId="5783DFFE" w14:textId="77777777" w:rsidR="00131669" w:rsidRDefault="00131669" w:rsidP="00F64FE3">
      <w:pPr>
        <w:spacing w:after="0"/>
        <w:jc w:val="center"/>
        <w:rPr>
          <w:rFonts w:ascii="Garamond" w:hAnsi="Garamond" w:cstheme="majorHAnsi"/>
          <w:b/>
          <w:color w:val="000000" w:themeColor="text1"/>
        </w:rPr>
      </w:pPr>
    </w:p>
    <w:p w14:paraId="2FCFD3E2" w14:textId="05137BDF"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w:t>
      </w:r>
      <w:r w:rsidR="00B10FF9">
        <w:rPr>
          <w:rFonts w:ascii="Garamond" w:hAnsi="Garamond" w:cstheme="majorHAnsi"/>
          <w:b/>
          <w:color w:val="000000" w:themeColor="text1"/>
        </w:rPr>
        <w:t xml:space="preserve"> 10</w:t>
      </w:r>
    </w:p>
    <w:p w14:paraId="53005307" w14:textId="3B9DDAA6" w:rsidR="00937329" w:rsidRPr="00581486" w:rsidRDefault="00937329" w:rsidP="00F64FE3">
      <w:pPr>
        <w:pStyle w:val="Nagwek2"/>
        <w:jc w:val="center"/>
        <w:rPr>
          <w:rFonts w:ascii="Garamond" w:hAnsi="Garamond"/>
          <w:b/>
          <w:color w:val="000000" w:themeColor="text1"/>
          <w:sz w:val="22"/>
          <w:szCs w:val="22"/>
        </w:rPr>
      </w:pPr>
      <w:r w:rsidRPr="00581486">
        <w:rPr>
          <w:rFonts w:ascii="Garamond" w:hAnsi="Garamond"/>
          <w:b/>
          <w:color w:val="000000" w:themeColor="text1"/>
          <w:sz w:val="22"/>
          <w:szCs w:val="22"/>
        </w:rPr>
        <w:t xml:space="preserve">Rozwiązanie </w:t>
      </w:r>
      <w:r w:rsidR="00396299" w:rsidRPr="00581486">
        <w:rPr>
          <w:rFonts w:ascii="Garamond" w:hAnsi="Garamond"/>
          <w:b/>
          <w:color w:val="000000" w:themeColor="text1"/>
          <w:sz w:val="22"/>
          <w:szCs w:val="22"/>
        </w:rPr>
        <w:t>U</w:t>
      </w:r>
      <w:r w:rsidRPr="00581486">
        <w:rPr>
          <w:rFonts w:ascii="Garamond" w:hAnsi="Garamond"/>
          <w:b/>
          <w:color w:val="000000" w:themeColor="text1"/>
          <w:sz w:val="22"/>
          <w:szCs w:val="22"/>
        </w:rPr>
        <w:t>mowy</w:t>
      </w:r>
    </w:p>
    <w:p w14:paraId="4E7E09C9" w14:textId="2F7293B5" w:rsidR="00937329" w:rsidRPr="005021A1" w:rsidRDefault="00937329" w:rsidP="00C32DA6">
      <w:pPr>
        <w:pStyle w:val="Akapitzlist"/>
        <w:numPr>
          <w:ilvl w:val="0"/>
          <w:numId w:val="10"/>
        </w:numPr>
        <w:spacing w:after="120"/>
        <w:contextualSpacing w:val="0"/>
        <w:jc w:val="both"/>
        <w:rPr>
          <w:rFonts w:ascii="Garamond" w:hAnsi="Garamond" w:cstheme="majorHAnsi"/>
          <w:b/>
          <w:color w:val="000000" w:themeColor="text1"/>
        </w:rPr>
      </w:pPr>
      <w:r w:rsidRPr="005021A1">
        <w:rPr>
          <w:rFonts w:ascii="Garamond" w:hAnsi="Garamond" w:cstheme="majorHAnsi"/>
          <w:color w:val="000000" w:themeColor="text1"/>
        </w:rPr>
        <w:t>Administrator</w:t>
      </w:r>
      <w:r w:rsidR="00581486">
        <w:rPr>
          <w:rFonts w:ascii="Garamond" w:hAnsi="Garamond" w:cstheme="majorHAnsi"/>
          <w:color w:val="000000" w:themeColor="text1"/>
        </w:rPr>
        <w:t>zy</w:t>
      </w:r>
      <w:r w:rsidRPr="005021A1">
        <w:rPr>
          <w:rFonts w:ascii="Garamond" w:hAnsi="Garamond" w:cstheme="majorHAnsi"/>
          <w:color w:val="000000" w:themeColor="text1"/>
        </w:rPr>
        <w:t xml:space="preserve"> danych </w:t>
      </w:r>
      <w:r w:rsidR="00581486">
        <w:rPr>
          <w:rFonts w:ascii="Garamond" w:hAnsi="Garamond" w:cstheme="majorHAnsi"/>
          <w:color w:val="000000" w:themeColor="text1"/>
        </w:rPr>
        <w:t>mogą</w:t>
      </w:r>
      <w:r w:rsidRPr="005021A1">
        <w:rPr>
          <w:rFonts w:ascii="Garamond" w:hAnsi="Garamond" w:cstheme="majorHAnsi"/>
          <w:color w:val="000000" w:themeColor="text1"/>
        </w:rPr>
        <w:t xml:space="preserve"> rozwiązać niniejszą </w:t>
      </w:r>
      <w:r w:rsidR="00396299" w:rsidRPr="005021A1">
        <w:rPr>
          <w:rFonts w:ascii="Garamond" w:hAnsi="Garamond" w:cstheme="majorHAnsi"/>
          <w:color w:val="000000" w:themeColor="text1"/>
        </w:rPr>
        <w:t>U</w:t>
      </w:r>
      <w:r w:rsidRPr="005021A1">
        <w:rPr>
          <w:rFonts w:ascii="Garamond" w:hAnsi="Garamond" w:cstheme="majorHAnsi"/>
          <w:color w:val="000000" w:themeColor="text1"/>
        </w:rPr>
        <w:t xml:space="preserve">mowę ze skutkiem </w:t>
      </w:r>
      <w:r w:rsidR="009C52D8" w:rsidRPr="005021A1">
        <w:rPr>
          <w:rFonts w:ascii="Garamond" w:hAnsi="Garamond" w:cstheme="majorHAnsi"/>
          <w:color w:val="000000" w:themeColor="text1"/>
        </w:rPr>
        <w:t>natychmiastowym,</w:t>
      </w:r>
      <w:r w:rsidRPr="005021A1">
        <w:rPr>
          <w:rFonts w:ascii="Garamond" w:hAnsi="Garamond" w:cstheme="majorHAnsi"/>
          <w:color w:val="000000" w:themeColor="text1"/>
        </w:rPr>
        <w:t xml:space="preserve"> gdy Podmiot przetwarzający:</w:t>
      </w:r>
    </w:p>
    <w:p w14:paraId="544A407B" w14:textId="0CC72311" w:rsidR="00937329" w:rsidRPr="005021A1" w:rsidRDefault="00937329" w:rsidP="001E6C86">
      <w:pPr>
        <w:pStyle w:val="Akapitzlist"/>
        <w:numPr>
          <w:ilvl w:val="0"/>
          <w:numId w:val="11"/>
        </w:numPr>
        <w:spacing w:after="120"/>
        <w:contextualSpacing w:val="0"/>
        <w:jc w:val="both"/>
        <w:rPr>
          <w:rFonts w:ascii="Garamond" w:hAnsi="Garamond" w:cstheme="majorHAnsi"/>
          <w:b/>
          <w:color w:val="000000" w:themeColor="text1"/>
        </w:rPr>
      </w:pPr>
      <w:r w:rsidRPr="005021A1">
        <w:rPr>
          <w:rFonts w:ascii="Garamond" w:hAnsi="Garamond" w:cstheme="majorHAnsi"/>
          <w:color w:val="000000" w:themeColor="text1"/>
        </w:rPr>
        <w:t>pomimo zobowiązania go do usunięcia uchybień stwierdzonych podczas kontroli nie usunie ich w wyznaczonym terminie</w:t>
      </w:r>
      <w:r w:rsidR="00EB0E8D" w:rsidRPr="005021A1">
        <w:rPr>
          <w:rFonts w:ascii="Garamond" w:hAnsi="Garamond" w:cstheme="majorHAnsi"/>
          <w:color w:val="000000" w:themeColor="text1"/>
        </w:rPr>
        <w:t>,</w:t>
      </w:r>
    </w:p>
    <w:p w14:paraId="3F988E11" w14:textId="408D84D6" w:rsidR="00937329" w:rsidRPr="005021A1" w:rsidRDefault="00937329" w:rsidP="001E6C86">
      <w:pPr>
        <w:pStyle w:val="Akapitzlist"/>
        <w:numPr>
          <w:ilvl w:val="0"/>
          <w:numId w:val="11"/>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przetwarza dane osobowe w sposób niezgodny z </w:t>
      </w:r>
      <w:r w:rsidR="00E9556C" w:rsidRPr="005021A1">
        <w:rPr>
          <w:rFonts w:ascii="Garamond" w:hAnsi="Garamond" w:cstheme="majorHAnsi"/>
          <w:color w:val="000000" w:themeColor="text1"/>
        </w:rPr>
        <w:t>U</w:t>
      </w:r>
      <w:r w:rsidRPr="005021A1">
        <w:rPr>
          <w:rFonts w:ascii="Garamond" w:hAnsi="Garamond" w:cstheme="majorHAnsi"/>
          <w:color w:val="000000" w:themeColor="text1"/>
        </w:rPr>
        <w:t>mową</w:t>
      </w:r>
      <w:r w:rsidR="00B10FF9">
        <w:rPr>
          <w:rFonts w:ascii="Garamond" w:hAnsi="Garamond" w:cstheme="majorHAnsi"/>
          <w:color w:val="000000" w:themeColor="text1"/>
        </w:rPr>
        <w:t>,</w:t>
      </w:r>
    </w:p>
    <w:p w14:paraId="5A8F04C8" w14:textId="0DBE93B4" w:rsidR="00937329" w:rsidRPr="00497BFC" w:rsidRDefault="00937329" w:rsidP="001E6C86">
      <w:pPr>
        <w:pStyle w:val="Akapitzlist"/>
        <w:numPr>
          <w:ilvl w:val="0"/>
          <w:numId w:val="11"/>
        </w:numPr>
        <w:spacing w:after="120"/>
        <w:contextualSpacing w:val="0"/>
        <w:jc w:val="both"/>
        <w:rPr>
          <w:rFonts w:ascii="Garamond" w:hAnsi="Garamond" w:cstheme="majorHAnsi"/>
          <w:b/>
          <w:color w:val="000000" w:themeColor="text1"/>
        </w:rPr>
      </w:pPr>
      <w:r w:rsidRPr="005021A1">
        <w:rPr>
          <w:rFonts w:ascii="Garamond" w:hAnsi="Garamond" w:cstheme="majorHAnsi"/>
          <w:color w:val="000000" w:themeColor="text1"/>
        </w:rPr>
        <w:t>powierzył przetwarzanie danych osobowych innemu podmiotowi bez zgody Administrator</w:t>
      </w:r>
      <w:r w:rsidR="00E40DE4">
        <w:rPr>
          <w:rFonts w:ascii="Garamond" w:hAnsi="Garamond" w:cstheme="majorHAnsi"/>
          <w:color w:val="000000" w:themeColor="text1"/>
        </w:rPr>
        <w:t>ów</w:t>
      </w:r>
      <w:r w:rsidRPr="005021A1">
        <w:rPr>
          <w:rFonts w:ascii="Garamond" w:hAnsi="Garamond" w:cstheme="majorHAnsi"/>
          <w:color w:val="000000" w:themeColor="text1"/>
        </w:rPr>
        <w:t xml:space="preserve"> danych</w:t>
      </w:r>
    </w:p>
    <w:p w14:paraId="633525B3" w14:textId="4DC6E52B" w:rsidR="00497BFC" w:rsidRPr="002B6B64" w:rsidRDefault="00497BFC" w:rsidP="00497BFC">
      <w:pPr>
        <w:spacing w:after="120"/>
        <w:ind w:left="720"/>
        <w:jc w:val="both"/>
        <w:rPr>
          <w:rFonts w:ascii="Garamond" w:hAnsi="Garamond" w:cstheme="majorHAnsi"/>
          <w:b/>
        </w:rPr>
      </w:pPr>
      <w:r w:rsidRPr="002B6B64">
        <w:rPr>
          <w:rFonts w:ascii="Garamond" w:hAnsi="Garamond" w:cstheme="majorHAnsi"/>
          <w:b/>
        </w:rPr>
        <w:t xml:space="preserve">co jest jednoznaczne z rozwiązaniem Umowy głównej bez zachowania określonego w Umowie głównej terminu wypowiedzenia. </w:t>
      </w:r>
    </w:p>
    <w:p w14:paraId="3BB747FF" w14:textId="6069385B"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w:t>
      </w:r>
      <w:r w:rsidR="00B10FF9">
        <w:rPr>
          <w:rFonts w:ascii="Garamond" w:hAnsi="Garamond" w:cstheme="majorHAnsi"/>
          <w:b/>
          <w:color w:val="000000" w:themeColor="text1"/>
        </w:rPr>
        <w:t xml:space="preserve"> 11</w:t>
      </w:r>
    </w:p>
    <w:p w14:paraId="0151C53A" w14:textId="77777777" w:rsidR="00937329" w:rsidRPr="00B10FF9" w:rsidRDefault="00937329" w:rsidP="00F64FE3">
      <w:pPr>
        <w:pStyle w:val="Nagwek2"/>
        <w:jc w:val="center"/>
        <w:rPr>
          <w:rFonts w:ascii="Garamond" w:hAnsi="Garamond"/>
          <w:b/>
          <w:color w:val="000000" w:themeColor="text1"/>
          <w:sz w:val="22"/>
          <w:szCs w:val="22"/>
        </w:rPr>
      </w:pPr>
      <w:r w:rsidRPr="00B10FF9">
        <w:rPr>
          <w:rFonts w:ascii="Garamond" w:hAnsi="Garamond"/>
          <w:b/>
          <w:color w:val="000000" w:themeColor="text1"/>
          <w:sz w:val="22"/>
          <w:szCs w:val="22"/>
        </w:rPr>
        <w:t>Zasady zachowania poufności</w:t>
      </w:r>
    </w:p>
    <w:p w14:paraId="3907EF67" w14:textId="407C8A78" w:rsidR="00937329" w:rsidRPr="005021A1" w:rsidRDefault="00937329" w:rsidP="007B4FAD">
      <w:pPr>
        <w:pStyle w:val="Akapitzlist"/>
        <w:numPr>
          <w:ilvl w:val="0"/>
          <w:numId w:val="7"/>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zobowiązuje się do zachowania w tajemnicy wszelkich informacji, danych, materiałów, dokumentów i danych osobowy</w:t>
      </w:r>
      <w:r w:rsidR="00B10FF9">
        <w:rPr>
          <w:rFonts w:ascii="Garamond" w:hAnsi="Garamond" w:cstheme="majorHAnsi"/>
          <w:color w:val="000000" w:themeColor="text1"/>
        </w:rPr>
        <w:t>ch otrzymanych od Administratorów</w:t>
      </w:r>
      <w:r w:rsidRPr="005021A1">
        <w:rPr>
          <w:rFonts w:ascii="Garamond" w:hAnsi="Garamond" w:cstheme="majorHAnsi"/>
          <w:color w:val="000000" w:themeColor="text1"/>
        </w:rPr>
        <w:t xml:space="preserve"> i od współpracujących z nim osób</w:t>
      </w:r>
      <w:r w:rsidR="000376D9" w:rsidRPr="005021A1">
        <w:rPr>
          <w:rFonts w:ascii="Garamond" w:hAnsi="Garamond" w:cstheme="majorHAnsi"/>
          <w:color w:val="000000" w:themeColor="text1"/>
        </w:rPr>
        <w:t>, a także</w:t>
      </w:r>
      <w:r w:rsidRPr="005021A1">
        <w:rPr>
          <w:rFonts w:ascii="Garamond" w:hAnsi="Garamond" w:cstheme="majorHAnsi"/>
          <w:color w:val="000000" w:themeColor="text1"/>
        </w:rPr>
        <w:t xml:space="preserve"> danych uzyskanych w</w:t>
      </w:r>
      <w:r w:rsidR="00C97FB4" w:rsidRPr="005021A1">
        <w:rPr>
          <w:rFonts w:ascii="Garamond" w:hAnsi="Garamond" w:cstheme="majorHAnsi"/>
          <w:color w:val="000000" w:themeColor="text1"/>
        </w:rPr>
        <w:t> </w:t>
      </w:r>
      <w:r w:rsidRPr="005021A1">
        <w:rPr>
          <w:rFonts w:ascii="Garamond" w:hAnsi="Garamond" w:cstheme="majorHAnsi"/>
          <w:color w:val="000000" w:themeColor="text1"/>
        </w:rPr>
        <w:t>jakikolwiek inny sposób, zamierzony czy przypadkowy</w:t>
      </w:r>
      <w:r w:rsidR="00C97FB4" w:rsidRPr="005021A1">
        <w:rPr>
          <w:rFonts w:ascii="Garamond" w:hAnsi="Garamond" w:cstheme="majorHAnsi"/>
          <w:color w:val="000000" w:themeColor="text1"/>
        </w:rPr>
        <w:t>,</w:t>
      </w:r>
      <w:r w:rsidRPr="005021A1">
        <w:rPr>
          <w:rFonts w:ascii="Garamond" w:hAnsi="Garamond" w:cstheme="majorHAnsi"/>
          <w:color w:val="000000" w:themeColor="text1"/>
        </w:rPr>
        <w:t xml:space="preserve"> w formie ustnej, pisemnej lub elektronicznej („dane poufne”).</w:t>
      </w:r>
    </w:p>
    <w:p w14:paraId="1A42D43A" w14:textId="2FC38F70" w:rsidR="00937329" w:rsidRPr="005021A1" w:rsidRDefault="00937329" w:rsidP="001E6C86">
      <w:pPr>
        <w:pStyle w:val="Akapitzlist"/>
        <w:numPr>
          <w:ilvl w:val="0"/>
          <w:numId w:val="7"/>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Podmiot przetwarzający oświadcza, że w związku z zobowiązaniem do zachowania w</w:t>
      </w:r>
      <w:r w:rsidR="00C97FB4" w:rsidRPr="005021A1">
        <w:rPr>
          <w:rFonts w:ascii="Garamond" w:hAnsi="Garamond" w:cstheme="majorHAnsi"/>
          <w:color w:val="000000" w:themeColor="text1"/>
        </w:rPr>
        <w:t> </w:t>
      </w:r>
      <w:r w:rsidRPr="005021A1">
        <w:rPr>
          <w:rFonts w:ascii="Garamond" w:hAnsi="Garamond" w:cstheme="majorHAnsi"/>
          <w:color w:val="000000" w:themeColor="text1"/>
        </w:rPr>
        <w:t xml:space="preserve">tajemnicy danych poufnych nie będą one wykorzystywane, ujawniane ani udostępniane bez pisemnej zgody Administratora danych w innym celu niż wykonanie Umowy, chyba że konieczność ujawnienia posiadanych informacji wynika </w:t>
      </w:r>
      <w:r w:rsidR="007B4FAD" w:rsidRPr="005021A1">
        <w:rPr>
          <w:rFonts w:ascii="Garamond" w:hAnsi="Garamond" w:cstheme="majorHAnsi"/>
          <w:color w:val="000000" w:themeColor="text1"/>
        </w:rPr>
        <w:t>z</w:t>
      </w:r>
      <w:r w:rsidR="00C97FB4" w:rsidRPr="005021A1">
        <w:rPr>
          <w:rFonts w:ascii="Garamond" w:hAnsi="Garamond" w:cstheme="majorHAnsi"/>
          <w:color w:val="000000" w:themeColor="text1"/>
        </w:rPr>
        <w:t> </w:t>
      </w:r>
      <w:r w:rsidRPr="005021A1">
        <w:rPr>
          <w:rFonts w:ascii="Garamond" w:hAnsi="Garamond" w:cstheme="majorHAnsi"/>
          <w:color w:val="000000" w:themeColor="text1"/>
        </w:rPr>
        <w:t>obowiązujących przepisów prawa lub Umowy.</w:t>
      </w:r>
    </w:p>
    <w:p w14:paraId="10D482ED" w14:textId="55B40445" w:rsidR="00937329" w:rsidRPr="005021A1" w:rsidRDefault="00937329" w:rsidP="00F64FE3">
      <w:pPr>
        <w:spacing w:after="0"/>
        <w:jc w:val="center"/>
        <w:rPr>
          <w:rFonts w:ascii="Garamond" w:hAnsi="Garamond" w:cstheme="majorHAnsi"/>
          <w:b/>
          <w:color w:val="000000" w:themeColor="text1"/>
        </w:rPr>
      </w:pPr>
      <w:r w:rsidRPr="005021A1">
        <w:rPr>
          <w:rFonts w:ascii="Garamond" w:hAnsi="Garamond" w:cstheme="majorHAnsi"/>
          <w:b/>
          <w:color w:val="000000" w:themeColor="text1"/>
        </w:rPr>
        <w:t>§</w:t>
      </w:r>
      <w:r w:rsidR="00057892" w:rsidRPr="005021A1">
        <w:rPr>
          <w:rFonts w:ascii="Garamond" w:hAnsi="Garamond" w:cstheme="majorHAnsi"/>
          <w:b/>
          <w:color w:val="000000" w:themeColor="text1"/>
        </w:rPr>
        <w:t xml:space="preserve"> </w:t>
      </w:r>
      <w:r w:rsidRPr="005021A1">
        <w:rPr>
          <w:rFonts w:ascii="Garamond" w:hAnsi="Garamond" w:cstheme="majorHAnsi"/>
          <w:b/>
          <w:color w:val="000000" w:themeColor="text1"/>
        </w:rPr>
        <w:t>1</w:t>
      </w:r>
      <w:r w:rsidR="00B10FF9">
        <w:rPr>
          <w:rFonts w:ascii="Garamond" w:hAnsi="Garamond" w:cstheme="majorHAnsi"/>
          <w:b/>
          <w:color w:val="000000" w:themeColor="text1"/>
        </w:rPr>
        <w:t>2</w:t>
      </w:r>
    </w:p>
    <w:p w14:paraId="43AF7283" w14:textId="77777777" w:rsidR="00937329" w:rsidRPr="00B10FF9" w:rsidRDefault="00937329" w:rsidP="00F64FE3">
      <w:pPr>
        <w:pStyle w:val="Nagwek2"/>
        <w:jc w:val="center"/>
        <w:rPr>
          <w:rFonts w:ascii="Garamond" w:hAnsi="Garamond"/>
          <w:b/>
          <w:color w:val="000000" w:themeColor="text1"/>
          <w:sz w:val="22"/>
          <w:szCs w:val="22"/>
        </w:rPr>
      </w:pPr>
      <w:r w:rsidRPr="00B10FF9">
        <w:rPr>
          <w:rFonts w:ascii="Garamond" w:hAnsi="Garamond"/>
          <w:b/>
          <w:color w:val="000000" w:themeColor="text1"/>
          <w:sz w:val="22"/>
          <w:szCs w:val="22"/>
        </w:rPr>
        <w:t>Postanowienia końcowe</w:t>
      </w:r>
    </w:p>
    <w:p w14:paraId="3CC8D475" w14:textId="77777777" w:rsidR="00937329" w:rsidRPr="005021A1" w:rsidRDefault="00937329" w:rsidP="007B4FAD">
      <w:pPr>
        <w:pStyle w:val="Akapitzlist"/>
        <w:numPr>
          <w:ilvl w:val="0"/>
          <w:numId w:val="8"/>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Umowa została sporządzona w dwóch jednobrzmiących egzemplarzach dla każdej ze stron.</w:t>
      </w:r>
    </w:p>
    <w:p w14:paraId="7F8B6BF6" w14:textId="77777777" w:rsidR="00937329" w:rsidRPr="005021A1" w:rsidRDefault="00937329" w:rsidP="007B4FAD">
      <w:pPr>
        <w:pStyle w:val="Akapitzlist"/>
        <w:numPr>
          <w:ilvl w:val="0"/>
          <w:numId w:val="8"/>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W sprawach nieuregulowanych zastosowanie będą miały przepisy Kodeksu cywilnego oraz Rozporządzenia.</w:t>
      </w:r>
    </w:p>
    <w:p w14:paraId="471FE5D8" w14:textId="693E90CA" w:rsidR="00937329" w:rsidRPr="005021A1" w:rsidRDefault="00937329" w:rsidP="00F64FE3">
      <w:pPr>
        <w:pStyle w:val="Akapitzlist"/>
        <w:numPr>
          <w:ilvl w:val="0"/>
          <w:numId w:val="8"/>
        </w:numPr>
        <w:spacing w:after="120"/>
        <w:contextualSpacing w:val="0"/>
        <w:jc w:val="both"/>
        <w:rPr>
          <w:rFonts w:ascii="Garamond" w:hAnsi="Garamond" w:cstheme="majorHAnsi"/>
          <w:color w:val="000000" w:themeColor="text1"/>
        </w:rPr>
      </w:pPr>
      <w:r w:rsidRPr="005021A1">
        <w:rPr>
          <w:rFonts w:ascii="Garamond" w:hAnsi="Garamond" w:cstheme="majorHAnsi"/>
          <w:color w:val="000000" w:themeColor="text1"/>
        </w:rPr>
        <w:t xml:space="preserve">Sądem właściwym dla rozpatrzenia sporów wynikających z niniejszej </w:t>
      </w:r>
      <w:r w:rsidR="00396299" w:rsidRPr="005021A1">
        <w:rPr>
          <w:rFonts w:ascii="Garamond" w:hAnsi="Garamond" w:cstheme="majorHAnsi"/>
          <w:color w:val="000000" w:themeColor="text1"/>
        </w:rPr>
        <w:t>U</w:t>
      </w:r>
      <w:r w:rsidRPr="005021A1">
        <w:rPr>
          <w:rFonts w:ascii="Garamond" w:hAnsi="Garamond" w:cstheme="majorHAnsi"/>
          <w:color w:val="000000" w:themeColor="text1"/>
        </w:rPr>
        <w:t>mowy będzie sąd</w:t>
      </w:r>
      <w:r w:rsidR="00E40DE4">
        <w:rPr>
          <w:rFonts w:ascii="Garamond" w:hAnsi="Garamond" w:cstheme="majorHAnsi"/>
          <w:color w:val="000000" w:themeColor="text1"/>
        </w:rPr>
        <w:t xml:space="preserve"> właściwy Administratorów</w:t>
      </w:r>
      <w:r w:rsidR="00B10FF9">
        <w:rPr>
          <w:rFonts w:ascii="Garamond" w:hAnsi="Garamond" w:cstheme="majorHAnsi"/>
          <w:color w:val="000000" w:themeColor="text1"/>
        </w:rPr>
        <w:t xml:space="preserve">. </w:t>
      </w:r>
    </w:p>
    <w:p w14:paraId="2DC15A66" w14:textId="7A87218F" w:rsidR="00937329" w:rsidRPr="005021A1" w:rsidRDefault="0058154E" w:rsidP="007B4FAD">
      <w:pPr>
        <w:spacing w:after="120"/>
        <w:rPr>
          <w:rFonts w:ascii="Garamond" w:hAnsi="Garamond" w:cstheme="majorHAnsi"/>
          <w:color w:val="000000" w:themeColor="text1"/>
        </w:rPr>
      </w:pPr>
      <w:r w:rsidRPr="005021A1">
        <w:rPr>
          <w:rFonts w:ascii="Garamond" w:hAnsi="Garamond" w:cstheme="majorHAnsi"/>
          <w:color w:val="000000" w:themeColor="text1"/>
        </w:rPr>
        <w:t>_______________________</w:t>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00937329" w:rsidRPr="005021A1">
        <w:rPr>
          <w:rFonts w:ascii="Garamond" w:hAnsi="Garamond" w:cstheme="majorHAnsi"/>
          <w:color w:val="000000" w:themeColor="text1"/>
        </w:rPr>
        <w:t>____________________</w:t>
      </w:r>
    </w:p>
    <w:p w14:paraId="6DB5C71B" w14:textId="2D1F6C80" w:rsidR="00937329" w:rsidRPr="005021A1" w:rsidRDefault="00937329" w:rsidP="007B4FAD">
      <w:pPr>
        <w:spacing w:after="120"/>
        <w:jc w:val="center"/>
        <w:rPr>
          <w:rFonts w:ascii="Garamond" w:hAnsi="Garamond" w:cstheme="majorHAnsi"/>
          <w:color w:val="000000" w:themeColor="text1"/>
        </w:rPr>
      </w:pPr>
      <w:r w:rsidRPr="005021A1">
        <w:rPr>
          <w:rFonts w:ascii="Garamond" w:hAnsi="Garamond" w:cstheme="majorHAnsi"/>
          <w:color w:val="000000" w:themeColor="text1"/>
        </w:rPr>
        <w:t>Administrator danych</w:t>
      </w:r>
      <w:r w:rsidR="00526409" w:rsidRPr="005021A1">
        <w:rPr>
          <w:rFonts w:ascii="Garamond" w:hAnsi="Garamond" w:cstheme="majorHAnsi"/>
          <w:color w:val="000000" w:themeColor="text1"/>
        </w:rPr>
        <w:tab/>
      </w:r>
      <w:r w:rsidR="00526409"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r>
      <w:r w:rsidRPr="005021A1">
        <w:rPr>
          <w:rFonts w:ascii="Garamond" w:hAnsi="Garamond" w:cstheme="majorHAnsi"/>
          <w:color w:val="000000" w:themeColor="text1"/>
        </w:rPr>
        <w:tab/>
        <w:t>Podmiot przetwarzający</w:t>
      </w:r>
    </w:p>
    <w:p w14:paraId="71A43EA8" w14:textId="519CCF63" w:rsidR="00937329" w:rsidRPr="005021A1" w:rsidRDefault="00937329" w:rsidP="007B4FAD">
      <w:pPr>
        <w:spacing w:after="120"/>
        <w:rPr>
          <w:rFonts w:ascii="Garamond" w:hAnsi="Garamond" w:cstheme="majorHAnsi"/>
          <w:color w:val="000000" w:themeColor="text1"/>
        </w:rPr>
      </w:pPr>
    </w:p>
    <w:sectPr w:rsidR="00937329" w:rsidRPr="005021A1" w:rsidSect="00685223">
      <w:headerReference w:type="default" r:id="rId8"/>
      <w:footerReference w:type="default" r:id="rId9"/>
      <w:pgSz w:w="11906" w:h="16838"/>
      <w:pgMar w:top="1417" w:right="1417" w:bottom="851" w:left="1417"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DA20" w14:textId="77777777" w:rsidR="009B5A4D" w:rsidRDefault="009B5A4D" w:rsidP="000A1B9E">
      <w:pPr>
        <w:spacing w:after="0" w:line="240" w:lineRule="auto"/>
      </w:pPr>
      <w:r>
        <w:separator/>
      </w:r>
    </w:p>
  </w:endnote>
  <w:endnote w:type="continuationSeparator" w:id="0">
    <w:p w14:paraId="18246CE6" w14:textId="77777777" w:rsidR="009B5A4D" w:rsidRDefault="009B5A4D" w:rsidP="000A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DejaVu Sans">
    <w:panose1 w:val="020B0603030804020204"/>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74" w:type="dxa"/>
      <w:tblInd w:w="-1545" w:type="dxa"/>
      <w:tblLook w:val="04A0" w:firstRow="1" w:lastRow="0" w:firstColumn="1" w:lastColumn="0" w:noHBand="0" w:noVBand="1"/>
    </w:tblPr>
    <w:tblGrid>
      <w:gridCol w:w="8448"/>
      <w:gridCol w:w="1863"/>
      <w:gridCol w:w="1863"/>
    </w:tblGrid>
    <w:tr w:rsidR="008B73E0" w:rsidRPr="00872F0E" w14:paraId="4C0E2EC4" w14:textId="77777777" w:rsidTr="008969AE">
      <w:trPr>
        <w:trHeight w:val="284"/>
      </w:trPr>
      <w:tc>
        <w:tcPr>
          <w:tcW w:w="8448" w:type="dxa"/>
          <w:shd w:val="clear" w:color="auto" w:fill="auto"/>
        </w:tcPr>
        <w:p w14:paraId="36FA6345" w14:textId="60F9D913" w:rsidR="008B73E0" w:rsidRPr="005576C7" w:rsidRDefault="008B73E0" w:rsidP="008B73E0">
          <w:pPr>
            <w:pStyle w:val="Stopka"/>
            <w:spacing w:after="100" w:afterAutospacing="1"/>
            <w:jc w:val="center"/>
            <w:rPr>
              <w:rFonts w:eastAsia="Times New Roman"/>
              <w:b/>
              <w:bCs/>
              <w:color w:val="C00000"/>
              <w:sz w:val="20"/>
              <w:szCs w:val="20"/>
              <w:lang w:eastAsia="pl-PL"/>
            </w:rPr>
          </w:pPr>
        </w:p>
      </w:tc>
      <w:tc>
        <w:tcPr>
          <w:tcW w:w="1863" w:type="dxa"/>
        </w:tcPr>
        <w:p w14:paraId="3EBF0EBB" w14:textId="77777777" w:rsidR="008B73E0" w:rsidRPr="00872F0E" w:rsidRDefault="008B73E0" w:rsidP="008B73E0">
          <w:pPr>
            <w:pStyle w:val="Stopka"/>
            <w:jc w:val="center"/>
            <w:rPr>
              <w:rFonts w:ascii="Calibri Light" w:eastAsia="Times New Roman" w:hAnsi="Calibri Light"/>
              <w:color w:val="808080"/>
              <w:sz w:val="20"/>
              <w:szCs w:val="20"/>
              <w:lang w:eastAsia="pl-PL"/>
            </w:rPr>
          </w:pPr>
        </w:p>
      </w:tc>
      <w:tc>
        <w:tcPr>
          <w:tcW w:w="1863" w:type="dxa"/>
          <w:shd w:val="clear" w:color="auto" w:fill="auto"/>
        </w:tcPr>
        <w:p w14:paraId="42A4EC68" w14:textId="012C2830" w:rsidR="008B73E0" w:rsidRPr="00872F0E" w:rsidRDefault="008B73E0" w:rsidP="008B73E0">
          <w:pPr>
            <w:pStyle w:val="Stopka"/>
            <w:jc w:val="center"/>
            <w:rPr>
              <w:rFonts w:ascii="Calibri Light" w:eastAsia="Times New Roman" w:hAnsi="Calibri Light"/>
              <w:color w:val="808080"/>
              <w:sz w:val="20"/>
              <w:szCs w:val="20"/>
              <w:lang w:eastAsia="pl-PL"/>
            </w:rPr>
          </w:pPr>
          <w:r w:rsidRPr="00872F0E">
            <w:rPr>
              <w:rFonts w:ascii="Calibri Light" w:eastAsia="Times New Roman" w:hAnsi="Calibri Light"/>
              <w:color w:val="808080"/>
              <w:sz w:val="20"/>
              <w:szCs w:val="20"/>
              <w:lang w:eastAsia="pl-PL"/>
            </w:rPr>
            <w:t xml:space="preserve">Strona </w:t>
          </w:r>
          <w:r w:rsidRPr="00872F0E">
            <w:rPr>
              <w:rFonts w:ascii="Calibri Light" w:eastAsia="Times New Roman" w:hAnsi="Calibri Light"/>
              <w:bCs/>
              <w:color w:val="808080"/>
              <w:sz w:val="20"/>
              <w:szCs w:val="20"/>
              <w:lang w:eastAsia="pl-PL"/>
            </w:rPr>
            <w:fldChar w:fldCharType="begin"/>
          </w:r>
          <w:r w:rsidRPr="00872F0E">
            <w:rPr>
              <w:rFonts w:ascii="Calibri Light" w:eastAsia="Times New Roman" w:hAnsi="Calibri Light"/>
              <w:bCs/>
              <w:color w:val="808080"/>
              <w:sz w:val="20"/>
              <w:szCs w:val="20"/>
              <w:lang w:eastAsia="pl-PL"/>
            </w:rPr>
            <w:instrText>PAGE</w:instrText>
          </w:r>
          <w:r w:rsidRPr="00872F0E">
            <w:rPr>
              <w:rFonts w:ascii="Calibri Light" w:hAnsi="Calibri Light"/>
              <w:bCs/>
              <w:color w:val="808080"/>
            </w:rPr>
            <w:fldChar w:fldCharType="separate"/>
          </w:r>
          <w:r w:rsidR="00F23A64">
            <w:rPr>
              <w:rFonts w:ascii="Calibri Light" w:eastAsia="Times New Roman" w:hAnsi="Calibri Light"/>
              <w:bCs/>
              <w:noProof/>
              <w:color w:val="808080"/>
              <w:sz w:val="20"/>
              <w:szCs w:val="20"/>
              <w:lang w:eastAsia="pl-PL"/>
            </w:rPr>
            <w:t>1</w:t>
          </w:r>
          <w:r w:rsidRPr="00872F0E">
            <w:rPr>
              <w:rFonts w:ascii="Calibri Light" w:eastAsia="Times New Roman" w:hAnsi="Calibri Light"/>
              <w:color w:val="808080"/>
              <w:sz w:val="20"/>
              <w:szCs w:val="20"/>
              <w:lang w:eastAsia="pl-PL"/>
            </w:rPr>
            <w:fldChar w:fldCharType="end"/>
          </w:r>
          <w:r w:rsidRPr="00872F0E">
            <w:rPr>
              <w:rFonts w:ascii="Calibri Light" w:eastAsia="Times New Roman" w:hAnsi="Calibri Light"/>
              <w:color w:val="808080"/>
              <w:sz w:val="20"/>
              <w:szCs w:val="20"/>
              <w:lang w:eastAsia="pl-PL"/>
            </w:rPr>
            <w:t xml:space="preserve"> z </w:t>
          </w:r>
          <w:r w:rsidRPr="00872F0E">
            <w:rPr>
              <w:rFonts w:ascii="Calibri Light" w:eastAsia="Times New Roman" w:hAnsi="Calibri Light"/>
              <w:bCs/>
              <w:color w:val="808080"/>
              <w:sz w:val="20"/>
              <w:szCs w:val="20"/>
              <w:lang w:eastAsia="pl-PL"/>
            </w:rPr>
            <w:fldChar w:fldCharType="begin"/>
          </w:r>
          <w:r w:rsidRPr="00872F0E">
            <w:rPr>
              <w:rFonts w:ascii="Calibri Light" w:eastAsia="Times New Roman" w:hAnsi="Calibri Light"/>
              <w:bCs/>
              <w:color w:val="808080"/>
              <w:sz w:val="20"/>
              <w:szCs w:val="20"/>
              <w:lang w:eastAsia="pl-PL"/>
            </w:rPr>
            <w:instrText>NUMPAGES</w:instrText>
          </w:r>
          <w:r w:rsidRPr="00872F0E">
            <w:rPr>
              <w:rFonts w:ascii="Calibri Light" w:hAnsi="Calibri Light"/>
              <w:bCs/>
              <w:color w:val="808080"/>
            </w:rPr>
            <w:fldChar w:fldCharType="separate"/>
          </w:r>
          <w:r w:rsidR="00F23A64">
            <w:rPr>
              <w:rFonts w:ascii="Calibri Light" w:eastAsia="Times New Roman" w:hAnsi="Calibri Light"/>
              <w:bCs/>
              <w:noProof/>
              <w:color w:val="808080"/>
              <w:sz w:val="20"/>
              <w:szCs w:val="20"/>
              <w:lang w:eastAsia="pl-PL"/>
            </w:rPr>
            <w:t>5</w:t>
          </w:r>
          <w:r w:rsidRPr="00872F0E">
            <w:rPr>
              <w:rFonts w:ascii="Calibri Light" w:eastAsia="Times New Roman" w:hAnsi="Calibri Light"/>
              <w:color w:val="808080"/>
              <w:sz w:val="20"/>
              <w:szCs w:val="20"/>
              <w:lang w:eastAsia="pl-PL"/>
            </w:rPr>
            <w:fldChar w:fldCharType="end"/>
          </w:r>
        </w:p>
      </w:tc>
    </w:tr>
  </w:tbl>
  <w:p w14:paraId="5F393F13" w14:textId="77777777" w:rsidR="008B73E0" w:rsidRDefault="008B73E0" w:rsidP="008B7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D2B9" w14:textId="77777777" w:rsidR="009B5A4D" w:rsidRDefault="009B5A4D" w:rsidP="000A1B9E">
      <w:pPr>
        <w:spacing w:after="0" w:line="240" w:lineRule="auto"/>
      </w:pPr>
      <w:r>
        <w:separator/>
      </w:r>
    </w:p>
  </w:footnote>
  <w:footnote w:type="continuationSeparator" w:id="0">
    <w:p w14:paraId="18763195" w14:textId="77777777" w:rsidR="009B5A4D" w:rsidRDefault="009B5A4D" w:rsidP="000A1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95954" w14:textId="77777777" w:rsidR="00685223" w:rsidRDefault="00685223" w:rsidP="00685223">
    <w:pPr>
      <w:pStyle w:val="Nagwek"/>
      <w:tabs>
        <w:tab w:val="clear" w:pos="9072"/>
        <w:tab w:val="right" w:pos="9638"/>
      </w:tabs>
    </w:pPr>
    <w:bookmarkStart w:id="0" w:name="_Hlk229036128"/>
    <w:bookmarkStart w:id="1" w:name="_Hlk229036129"/>
    <w:bookmarkStart w:id="2" w:name="_Hlk229036132"/>
    <w:bookmarkStart w:id="3" w:name="_Hlk229036133"/>
    <w:bookmarkStart w:id="4" w:name="_Hlk229036134"/>
    <w:bookmarkStart w:id="5" w:name="_Hlk229036135"/>
    <w:bookmarkStart w:id="6" w:name="_Hlk229036138"/>
    <w:bookmarkStart w:id="7" w:name="_Hlk229036139"/>
  </w:p>
  <w:p w14:paraId="5574C8E0" w14:textId="328949CE" w:rsidR="00685223" w:rsidRDefault="00685223" w:rsidP="00685223">
    <w:pPr>
      <w:pStyle w:val="Nagwek"/>
      <w:tabs>
        <w:tab w:val="clear" w:pos="9072"/>
        <w:tab w:val="right" w:pos="9070"/>
      </w:tabs>
      <w:rPr>
        <w:rFonts w:ascii="Times New Roman" w:hAnsi="Times New Roman"/>
        <w:sz w:val="20"/>
      </w:rPr>
    </w:pPr>
    <w:r w:rsidRPr="00F908FF">
      <w:rPr>
        <w:rFonts w:ascii="Times New Roman" w:hAnsi="Times New Roman" w:cs="Times New Roman"/>
        <w:sz w:val="20"/>
        <w:szCs w:val="20"/>
      </w:rPr>
      <w:t>Załącznik nr 1</w:t>
    </w:r>
    <w:r>
      <w:rPr>
        <w:rFonts w:ascii="Times New Roman" w:hAnsi="Times New Roman" w:cs="Times New Roman"/>
        <w:sz w:val="20"/>
        <w:szCs w:val="20"/>
      </w:rPr>
      <w:t>1</w:t>
    </w:r>
    <w:r w:rsidRPr="00F908FF">
      <w:rPr>
        <w:rFonts w:ascii="Times New Roman" w:hAnsi="Times New Roman" w:cs="Times New Roman"/>
        <w:sz w:val="20"/>
        <w:szCs w:val="20"/>
      </w:rPr>
      <w:t xml:space="preserve"> do SWZ</w:t>
    </w:r>
    <w:r w:rsidRPr="00F908FF">
      <w:rPr>
        <w:rFonts w:ascii="Times New Roman" w:hAnsi="Times New Roman" w:cs="Times New Roman"/>
        <w:sz w:val="20"/>
        <w:szCs w:val="20"/>
      </w:rPr>
      <w:tab/>
      <w:t xml:space="preserve">G.261.9.2026 </w:t>
    </w:r>
    <w:r w:rsidRPr="00F908FF">
      <w:rPr>
        <w:rFonts w:ascii="Times New Roman" w:hAnsi="Times New Roman" w:cs="Times New Roman"/>
        <w:sz w:val="20"/>
        <w:szCs w:val="20"/>
      </w:rPr>
      <w:tab/>
    </w:r>
    <w:bookmarkEnd w:id="0"/>
    <w:bookmarkEnd w:id="1"/>
    <w:bookmarkEnd w:id="2"/>
    <w:bookmarkEnd w:id="3"/>
    <w:bookmarkEnd w:id="4"/>
    <w:bookmarkEnd w:id="5"/>
    <w:bookmarkEnd w:id="6"/>
    <w:bookmarkEnd w:id="7"/>
    <w:r>
      <w:rPr>
        <w:rFonts w:ascii="Times New Roman" w:hAnsi="Times New Roman" w:cs="Times New Roman"/>
        <w:sz w:val="20"/>
        <w:szCs w:val="20"/>
      </w:rPr>
      <w:t>Umowa powierzenia</w:t>
    </w:r>
  </w:p>
  <w:p w14:paraId="7C4B1FA6" w14:textId="2C1DBF12" w:rsidR="00685223" w:rsidRPr="00340C30" w:rsidRDefault="00685223" w:rsidP="00685223">
    <w:pPr>
      <w:pStyle w:val="Nagwek"/>
      <w:rPr>
        <w:rFonts w:ascii="Times New Roman" w:hAnsi="Times New Roman" w:cs="Times New Roman"/>
        <w:i/>
        <w:iCs/>
        <w:sz w:val="20"/>
        <w:szCs w:val="20"/>
      </w:rPr>
    </w:pPr>
    <w:r w:rsidRPr="00340C30">
      <w:rPr>
        <w:rFonts w:ascii="Times New Roman" w:hAnsi="Times New Roman" w:cs="Times New Roman"/>
        <w:i/>
        <w:iCs/>
        <w:sz w:val="20"/>
        <w:szCs w:val="20"/>
      </w:rPr>
      <w:t xml:space="preserve">Załącznik nr </w:t>
    </w:r>
    <w:r>
      <w:rPr>
        <w:rFonts w:ascii="Times New Roman" w:hAnsi="Times New Roman"/>
        <w:i/>
        <w:iCs/>
        <w:sz w:val="20"/>
      </w:rPr>
      <w:t>7</w:t>
    </w:r>
    <w:r w:rsidRPr="00340C30">
      <w:rPr>
        <w:rFonts w:ascii="Times New Roman" w:hAnsi="Times New Roman" w:cs="Times New Roman"/>
        <w:i/>
        <w:iCs/>
        <w:sz w:val="20"/>
        <w:szCs w:val="20"/>
      </w:rPr>
      <w:t xml:space="preserve"> do Umowy</w:t>
    </w:r>
  </w:p>
  <w:p w14:paraId="01089794" w14:textId="78D59033" w:rsidR="000A1B9E" w:rsidRPr="008B73E0" w:rsidRDefault="000A1B9E" w:rsidP="008B73E0">
    <w:pPr>
      <w:pStyle w:val="Nagwek"/>
      <w:rPr>
        <w:rFonts w:ascii="Calibri" w:eastAsia="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086044"/>
    <w:multiLevelType w:val="hybridMultilevel"/>
    <w:tmpl w:val="BFE8B6E0"/>
    <w:lvl w:ilvl="0" w:tplc="4F4EC5FE">
      <w:start w:val="1"/>
      <w:numFmt w:val="decimal"/>
      <w:lvlText w:val="%1."/>
      <w:lvlJc w:val="left"/>
      <w:pPr>
        <w:ind w:left="720" w:hanging="360"/>
      </w:pPr>
      <w:rPr>
        <w:rFonts w:hint="default"/>
        <w:sz w:val="24"/>
        <w:szCs w:val="24"/>
      </w:r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37115B6"/>
    <w:multiLevelType w:val="hybridMultilevel"/>
    <w:tmpl w:val="EC80982C"/>
    <w:lvl w:ilvl="0" w:tplc="D8C46D8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0CD01C5"/>
    <w:multiLevelType w:val="hybridMultilevel"/>
    <w:tmpl w:val="CE8E9E70"/>
    <w:lvl w:ilvl="0" w:tplc="DFFE977A">
      <w:start w:val="1"/>
      <w:numFmt w:val="decimal"/>
      <w:lvlText w:val="%1."/>
      <w:lvlJc w:val="left"/>
      <w:pPr>
        <w:ind w:left="720" w:hanging="360"/>
      </w:pPr>
      <w:rPr>
        <w:rFonts w:hint="default"/>
        <w:sz w:val="24"/>
        <w:szCs w:val="24"/>
      </w:rPr>
    </w:lvl>
    <w:lvl w:ilvl="1" w:tplc="04150011">
      <w:start w:val="1"/>
      <w:numFmt w:val="decimal"/>
      <w:lvlText w:val="%2)"/>
      <w:lvlJc w:val="left"/>
      <w:pPr>
        <w:ind w:left="1495"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9F53A30"/>
    <w:multiLevelType w:val="hybridMultilevel"/>
    <w:tmpl w:val="E02239B2"/>
    <w:lvl w:ilvl="0" w:tplc="C70E0B9C">
      <w:start w:val="1"/>
      <w:numFmt w:val="decimal"/>
      <w:lvlText w:val="%1."/>
      <w:lvlJc w:val="left"/>
      <w:pPr>
        <w:ind w:left="720" w:hanging="360"/>
      </w:pPr>
      <w:rPr>
        <w:rFonts w:ascii="Calibri Light" w:hAnsi="Calibri Light" w:cs="Calibri Light"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DE35505"/>
    <w:multiLevelType w:val="hybridMultilevel"/>
    <w:tmpl w:val="7042F3C0"/>
    <w:lvl w:ilvl="0" w:tplc="B3624C64">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184897"/>
    <w:multiLevelType w:val="hybridMultilevel"/>
    <w:tmpl w:val="A03CB1B8"/>
    <w:lvl w:ilvl="0" w:tplc="7562A8E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A603B8"/>
    <w:multiLevelType w:val="hybridMultilevel"/>
    <w:tmpl w:val="58AE7A08"/>
    <w:lvl w:ilvl="0" w:tplc="0415000F">
      <w:start w:val="1"/>
      <w:numFmt w:val="decimal"/>
      <w:lvlText w:val="%1."/>
      <w:lvlJc w:val="left"/>
      <w:pPr>
        <w:ind w:left="720" w:hanging="360"/>
      </w:pPr>
      <w:rPr>
        <w:rFonts w:hint="default"/>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F5D44A3C"/>
    <w:lvl w:ilvl="0" w:tplc="32684230">
      <w:start w:val="1"/>
      <w:numFmt w:val="decimal"/>
      <w:lvlText w:val="%1."/>
      <w:lvlJc w:val="left"/>
      <w:pPr>
        <w:ind w:left="72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82103968"/>
    <w:lvl w:ilvl="0" w:tplc="AFB40FE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81A6F00"/>
    <w:multiLevelType w:val="hybridMultilevel"/>
    <w:tmpl w:val="CAB4DEAC"/>
    <w:lvl w:ilvl="0" w:tplc="26EA5A68">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C17617D"/>
    <w:multiLevelType w:val="hybridMultilevel"/>
    <w:tmpl w:val="E02239B2"/>
    <w:lvl w:ilvl="0" w:tplc="C70E0B9C">
      <w:start w:val="1"/>
      <w:numFmt w:val="decimal"/>
      <w:lvlText w:val="%1."/>
      <w:lvlJc w:val="left"/>
      <w:pPr>
        <w:ind w:left="720" w:hanging="360"/>
      </w:pPr>
      <w:rPr>
        <w:rFonts w:ascii="Calibri Light" w:hAnsi="Calibri Light" w:cs="Calibri Light"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3"/>
  </w:num>
  <w:num w:numId="3">
    <w:abstractNumId w:val="8"/>
  </w:num>
  <w:num w:numId="4">
    <w:abstractNumId w:val="18"/>
  </w:num>
  <w:num w:numId="5">
    <w:abstractNumId w:val="14"/>
  </w:num>
  <w:num w:numId="6">
    <w:abstractNumId w:val="9"/>
  </w:num>
  <w:num w:numId="7">
    <w:abstractNumId w:val="7"/>
  </w:num>
  <w:num w:numId="8">
    <w:abstractNumId w:val="16"/>
  </w:num>
  <w:num w:numId="9">
    <w:abstractNumId w:val="5"/>
  </w:num>
  <w:num w:numId="10">
    <w:abstractNumId w:val="12"/>
  </w:num>
  <w:num w:numId="11">
    <w:abstractNumId w:val="2"/>
  </w:num>
  <w:num w:numId="12">
    <w:abstractNumId w:val="4"/>
  </w:num>
  <w:num w:numId="13">
    <w:abstractNumId w:val="1"/>
  </w:num>
  <w:num w:numId="14">
    <w:abstractNumId w:val="17"/>
  </w:num>
  <w:num w:numId="15">
    <w:abstractNumId w:val="6"/>
  </w:num>
  <w:num w:numId="16">
    <w:abstractNumId w:val="11"/>
  </w:num>
  <w:num w:numId="17">
    <w:abstractNumId w:val="3"/>
  </w:num>
  <w:num w:numId="18">
    <w:abstractNumId w:val="1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AB0"/>
    <w:rsid w:val="0000188F"/>
    <w:rsid w:val="0000590E"/>
    <w:rsid w:val="00027B02"/>
    <w:rsid w:val="000376D9"/>
    <w:rsid w:val="000555AC"/>
    <w:rsid w:val="00056164"/>
    <w:rsid w:val="00057892"/>
    <w:rsid w:val="00071AC3"/>
    <w:rsid w:val="00080E14"/>
    <w:rsid w:val="000A1B9E"/>
    <w:rsid w:val="000C739E"/>
    <w:rsid w:val="000D276D"/>
    <w:rsid w:val="000E12FC"/>
    <w:rsid w:val="000E2233"/>
    <w:rsid w:val="000F19E2"/>
    <w:rsid w:val="000F6358"/>
    <w:rsid w:val="00102D2A"/>
    <w:rsid w:val="001263AC"/>
    <w:rsid w:val="00131669"/>
    <w:rsid w:val="001571AC"/>
    <w:rsid w:val="00194D3D"/>
    <w:rsid w:val="001A3489"/>
    <w:rsid w:val="001D4417"/>
    <w:rsid w:val="001E6C86"/>
    <w:rsid w:val="00236492"/>
    <w:rsid w:val="00251473"/>
    <w:rsid w:val="00251B91"/>
    <w:rsid w:val="002A7381"/>
    <w:rsid w:val="002B45C6"/>
    <w:rsid w:val="002B6B64"/>
    <w:rsid w:val="002E7915"/>
    <w:rsid w:val="0030350B"/>
    <w:rsid w:val="003131B2"/>
    <w:rsid w:val="00315906"/>
    <w:rsid w:val="00323212"/>
    <w:rsid w:val="003452BA"/>
    <w:rsid w:val="0035118B"/>
    <w:rsid w:val="0036353A"/>
    <w:rsid w:val="00381D5C"/>
    <w:rsid w:val="00396299"/>
    <w:rsid w:val="003963D1"/>
    <w:rsid w:val="003B6B5B"/>
    <w:rsid w:val="003C3084"/>
    <w:rsid w:val="003D2515"/>
    <w:rsid w:val="003D4CF8"/>
    <w:rsid w:val="003E5DD0"/>
    <w:rsid w:val="003E75E3"/>
    <w:rsid w:val="003F5264"/>
    <w:rsid w:val="00433391"/>
    <w:rsid w:val="004447B4"/>
    <w:rsid w:val="00482095"/>
    <w:rsid w:val="00490EF1"/>
    <w:rsid w:val="0049275A"/>
    <w:rsid w:val="00497BFC"/>
    <w:rsid w:val="004B7743"/>
    <w:rsid w:val="004C3E89"/>
    <w:rsid w:val="004D1838"/>
    <w:rsid w:val="004D6A2E"/>
    <w:rsid w:val="004E6C91"/>
    <w:rsid w:val="004E7282"/>
    <w:rsid w:val="005021A1"/>
    <w:rsid w:val="0051469D"/>
    <w:rsid w:val="00515501"/>
    <w:rsid w:val="00526409"/>
    <w:rsid w:val="00562855"/>
    <w:rsid w:val="00576B49"/>
    <w:rsid w:val="0058044C"/>
    <w:rsid w:val="00581486"/>
    <w:rsid w:val="0058154E"/>
    <w:rsid w:val="005A2F31"/>
    <w:rsid w:val="00635400"/>
    <w:rsid w:val="006470DD"/>
    <w:rsid w:val="006530BD"/>
    <w:rsid w:val="00670D2B"/>
    <w:rsid w:val="00672B1F"/>
    <w:rsid w:val="0068381E"/>
    <w:rsid w:val="00685223"/>
    <w:rsid w:val="00695785"/>
    <w:rsid w:val="006962D6"/>
    <w:rsid w:val="006B0134"/>
    <w:rsid w:val="006B33D2"/>
    <w:rsid w:val="006D0116"/>
    <w:rsid w:val="006D154D"/>
    <w:rsid w:val="006D1882"/>
    <w:rsid w:val="006D75A2"/>
    <w:rsid w:val="00706D6C"/>
    <w:rsid w:val="00762593"/>
    <w:rsid w:val="007A5AE8"/>
    <w:rsid w:val="007B4FAD"/>
    <w:rsid w:val="007C2B70"/>
    <w:rsid w:val="007C6A75"/>
    <w:rsid w:val="007D4FE0"/>
    <w:rsid w:val="007D5C73"/>
    <w:rsid w:val="007E0DE1"/>
    <w:rsid w:val="007E6AB0"/>
    <w:rsid w:val="007F2764"/>
    <w:rsid w:val="007F5317"/>
    <w:rsid w:val="00856952"/>
    <w:rsid w:val="00886B3B"/>
    <w:rsid w:val="008B170E"/>
    <w:rsid w:val="008B32EB"/>
    <w:rsid w:val="008B73E0"/>
    <w:rsid w:val="008D0047"/>
    <w:rsid w:val="0090660F"/>
    <w:rsid w:val="00926CB9"/>
    <w:rsid w:val="009324D8"/>
    <w:rsid w:val="00937329"/>
    <w:rsid w:val="0096081F"/>
    <w:rsid w:val="00981395"/>
    <w:rsid w:val="009A241D"/>
    <w:rsid w:val="009B234A"/>
    <w:rsid w:val="009B5A4D"/>
    <w:rsid w:val="009C52D8"/>
    <w:rsid w:val="009E52CF"/>
    <w:rsid w:val="00A12427"/>
    <w:rsid w:val="00A23693"/>
    <w:rsid w:val="00A34F8C"/>
    <w:rsid w:val="00A45C12"/>
    <w:rsid w:val="00A90244"/>
    <w:rsid w:val="00AA602C"/>
    <w:rsid w:val="00AC5405"/>
    <w:rsid w:val="00AF7CE9"/>
    <w:rsid w:val="00B07008"/>
    <w:rsid w:val="00B0703C"/>
    <w:rsid w:val="00B10FF9"/>
    <w:rsid w:val="00B13976"/>
    <w:rsid w:val="00B36DD1"/>
    <w:rsid w:val="00B5421F"/>
    <w:rsid w:val="00BB5773"/>
    <w:rsid w:val="00BD7834"/>
    <w:rsid w:val="00BF4F73"/>
    <w:rsid w:val="00BF7A0A"/>
    <w:rsid w:val="00C0270A"/>
    <w:rsid w:val="00C11219"/>
    <w:rsid w:val="00C1448D"/>
    <w:rsid w:val="00C32DA6"/>
    <w:rsid w:val="00C340E5"/>
    <w:rsid w:val="00C5575F"/>
    <w:rsid w:val="00C64A7C"/>
    <w:rsid w:val="00C65560"/>
    <w:rsid w:val="00C81C79"/>
    <w:rsid w:val="00C84674"/>
    <w:rsid w:val="00C86466"/>
    <w:rsid w:val="00C97FB4"/>
    <w:rsid w:val="00CA7906"/>
    <w:rsid w:val="00CB687E"/>
    <w:rsid w:val="00CC2C0A"/>
    <w:rsid w:val="00CF698F"/>
    <w:rsid w:val="00D111D3"/>
    <w:rsid w:val="00D148B9"/>
    <w:rsid w:val="00D20560"/>
    <w:rsid w:val="00D3269B"/>
    <w:rsid w:val="00D51BA2"/>
    <w:rsid w:val="00D53638"/>
    <w:rsid w:val="00D56DF3"/>
    <w:rsid w:val="00D71A51"/>
    <w:rsid w:val="00D830E6"/>
    <w:rsid w:val="00DB1C33"/>
    <w:rsid w:val="00DD2AF0"/>
    <w:rsid w:val="00DF47C8"/>
    <w:rsid w:val="00E11770"/>
    <w:rsid w:val="00E151E0"/>
    <w:rsid w:val="00E40DE4"/>
    <w:rsid w:val="00E552DF"/>
    <w:rsid w:val="00E81653"/>
    <w:rsid w:val="00E94834"/>
    <w:rsid w:val="00E95422"/>
    <w:rsid w:val="00E9556C"/>
    <w:rsid w:val="00E9752A"/>
    <w:rsid w:val="00EA5A57"/>
    <w:rsid w:val="00EB0E8D"/>
    <w:rsid w:val="00EB62D9"/>
    <w:rsid w:val="00ED0591"/>
    <w:rsid w:val="00EE1A2E"/>
    <w:rsid w:val="00EE7C49"/>
    <w:rsid w:val="00F146F7"/>
    <w:rsid w:val="00F164CF"/>
    <w:rsid w:val="00F23A64"/>
    <w:rsid w:val="00F374DE"/>
    <w:rsid w:val="00F475F0"/>
    <w:rsid w:val="00F64FE3"/>
    <w:rsid w:val="00F773D2"/>
    <w:rsid w:val="00FB0BEE"/>
    <w:rsid w:val="00FB23B5"/>
    <w:rsid w:val="00FB6363"/>
    <w:rsid w:val="00FE014B"/>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B9BF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paragraph" w:styleId="Nagwek2">
    <w:name w:val="heading 2"/>
    <w:basedOn w:val="Normalny"/>
    <w:next w:val="Normalny"/>
    <w:link w:val="Nagwek2Znak"/>
    <w:uiPriority w:val="9"/>
    <w:qFormat/>
    <w:rsid w:val="00F64FE3"/>
    <w:pPr>
      <w:keepNext/>
      <w:keepLines/>
      <w:spacing w:before="40" w:after="0" w:line="276" w:lineRule="auto"/>
      <w:outlineLvl w:val="1"/>
    </w:pPr>
    <w:rPr>
      <w:rFonts w:ascii="Cambria" w:eastAsia="MS Gothic" w:hAnsi="Cambria" w:cs="Times New Roman"/>
      <w:color w:val="365F9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uce tableau,Podsis rysunku"/>
    <w:basedOn w:val="Normalny"/>
    <w:link w:val="AkapitzlistZnak"/>
    <w:qFormat/>
    <w:rsid w:val="007E6AB0"/>
    <w:pPr>
      <w:ind w:left="720"/>
      <w:contextualSpacing/>
    </w:pPr>
  </w:style>
  <w:style w:type="table" w:styleId="Tabela-Siatka">
    <w:name w:val="Table Grid"/>
    <w:basedOn w:val="Standardowy"/>
    <w:uiPriority w:val="5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uiPriority w:val="99"/>
    <w:unhideWhenUsed/>
    <w:rsid w:val="000A1B9E"/>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rsid w:val="000A1B9E"/>
  </w:style>
  <w:style w:type="paragraph" w:styleId="Stopka">
    <w:name w:val="footer"/>
    <w:basedOn w:val="Normalny"/>
    <w:link w:val="StopkaZnak"/>
    <w:uiPriority w:val="99"/>
    <w:unhideWhenUsed/>
    <w:rsid w:val="000A1B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1B9E"/>
  </w:style>
  <w:style w:type="paragraph" w:styleId="Tekstdymka">
    <w:name w:val="Balloon Text"/>
    <w:basedOn w:val="Normalny"/>
    <w:link w:val="TekstdymkaZnak"/>
    <w:uiPriority w:val="99"/>
    <w:semiHidden/>
    <w:unhideWhenUsed/>
    <w:rsid w:val="00D2056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0560"/>
    <w:rPr>
      <w:rFonts w:ascii="Segoe UI" w:hAnsi="Segoe UI" w:cs="Segoe UI"/>
      <w:sz w:val="18"/>
      <w:szCs w:val="18"/>
    </w:rPr>
  </w:style>
  <w:style w:type="character" w:styleId="Odwoaniedokomentarza">
    <w:name w:val="annotation reference"/>
    <w:basedOn w:val="Domylnaczcionkaakapitu"/>
    <w:uiPriority w:val="99"/>
    <w:unhideWhenUsed/>
    <w:rsid w:val="00D20560"/>
    <w:rPr>
      <w:sz w:val="16"/>
      <w:szCs w:val="16"/>
    </w:rPr>
  </w:style>
  <w:style w:type="paragraph" w:styleId="Tekstkomentarza">
    <w:name w:val="annotation text"/>
    <w:basedOn w:val="Normalny"/>
    <w:link w:val="TekstkomentarzaZnak"/>
    <w:uiPriority w:val="99"/>
    <w:unhideWhenUsed/>
    <w:rsid w:val="00D20560"/>
    <w:pPr>
      <w:spacing w:line="240" w:lineRule="auto"/>
    </w:pPr>
    <w:rPr>
      <w:sz w:val="20"/>
      <w:szCs w:val="20"/>
    </w:rPr>
  </w:style>
  <w:style w:type="character" w:customStyle="1" w:styleId="TekstkomentarzaZnak">
    <w:name w:val="Tekst komentarza Znak"/>
    <w:basedOn w:val="Domylnaczcionkaakapitu"/>
    <w:link w:val="Tekstkomentarza"/>
    <w:uiPriority w:val="99"/>
    <w:rsid w:val="00D20560"/>
    <w:rPr>
      <w:sz w:val="20"/>
      <w:szCs w:val="20"/>
    </w:rPr>
  </w:style>
  <w:style w:type="paragraph" w:styleId="Tematkomentarza">
    <w:name w:val="annotation subject"/>
    <w:basedOn w:val="Tekstkomentarza"/>
    <w:next w:val="Tekstkomentarza"/>
    <w:link w:val="TematkomentarzaZnak"/>
    <w:uiPriority w:val="99"/>
    <w:semiHidden/>
    <w:unhideWhenUsed/>
    <w:rsid w:val="00D20560"/>
    <w:rPr>
      <w:b/>
      <w:bCs/>
    </w:rPr>
  </w:style>
  <w:style w:type="character" w:customStyle="1" w:styleId="TematkomentarzaZnak">
    <w:name w:val="Temat komentarza Znak"/>
    <w:basedOn w:val="TekstkomentarzaZnak"/>
    <w:link w:val="Tematkomentarza"/>
    <w:uiPriority w:val="99"/>
    <w:semiHidden/>
    <w:rsid w:val="00D20560"/>
    <w:rPr>
      <w:b/>
      <w:bCs/>
      <w:sz w:val="20"/>
      <w:szCs w:val="20"/>
    </w:rPr>
  </w:style>
  <w:style w:type="character" w:customStyle="1" w:styleId="AkapitzlistZnak">
    <w:name w:val="Akapit z listą Znak"/>
    <w:aliases w:val="Puce tableau Znak,Podsis rysunku Znak"/>
    <w:link w:val="Akapitzlist"/>
    <w:locked/>
    <w:rsid w:val="003131B2"/>
  </w:style>
  <w:style w:type="character" w:styleId="Hipercze">
    <w:name w:val="Hyperlink"/>
    <w:basedOn w:val="Domylnaczcionkaakapitu"/>
    <w:uiPriority w:val="99"/>
    <w:unhideWhenUsed/>
    <w:rsid w:val="008B73E0"/>
    <w:rPr>
      <w:color w:val="0000FF"/>
      <w:u w:val="single"/>
    </w:rPr>
  </w:style>
  <w:style w:type="character" w:customStyle="1" w:styleId="Nagwek2Znak">
    <w:name w:val="Nagłówek 2 Znak"/>
    <w:basedOn w:val="Domylnaczcionkaakapitu"/>
    <w:link w:val="Nagwek2"/>
    <w:uiPriority w:val="9"/>
    <w:rsid w:val="00F64FE3"/>
    <w:rPr>
      <w:rFonts w:ascii="Cambria" w:eastAsia="MS Gothic" w:hAnsi="Cambria" w:cs="Times New Roman"/>
      <w:color w:val="365F91"/>
      <w:sz w:val="26"/>
      <w:szCs w:val="26"/>
    </w:rPr>
  </w:style>
  <w:style w:type="character" w:styleId="Pogrubienie">
    <w:name w:val="Strong"/>
    <w:basedOn w:val="Domylnaczcionkaakapitu"/>
    <w:uiPriority w:val="22"/>
    <w:qFormat/>
    <w:rsid w:val="00886B3B"/>
    <w:rPr>
      <w:b/>
      <w:bCs/>
    </w:rPr>
  </w:style>
  <w:style w:type="character" w:styleId="Uwydatnienie">
    <w:name w:val="Emphasis"/>
    <w:basedOn w:val="Domylnaczcionkaakapitu"/>
    <w:uiPriority w:val="20"/>
    <w:qFormat/>
    <w:rsid w:val="00886B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734393">
      <w:bodyDiv w:val="1"/>
      <w:marLeft w:val="0"/>
      <w:marRight w:val="0"/>
      <w:marTop w:val="0"/>
      <w:marBottom w:val="0"/>
      <w:divBdr>
        <w:top w:val="none" w:sz="0" w:space="0" w:color="auto"/>
        <w:left w:val="none" w:sz="0" w:space="0" w:color="auto"/>
        <w:bottom w:val="none" w:sz="0" w:space="0" w:color="auto"/>
        <w:right w:val="none" w:sz="0" w:space="0" w:color="auto"/>
      </w:divBdr>
    </w:div>
    <w:div w:id="1031998483">
      <w:bodyDiv w:val="1"/>
      <w:marLeft w:val="0"/>
      <w:marRight w:val="0"/>
      <w:marTop w:val="0"/>
      <w:marBottom w:val="0"/>
      <w:divBdr>
        <w:top w:val="none" w:sz="0" w:space="0" w:color="auto"/>
        <w:left w:val="none" w:sz="0" w:space="0" w:color="auto"/>
        <w:bottom w:val="none" w:sz="0" w:space="0" w:color="auto"/>
        <w:right w:val="none" w:sz="0" w:space="0" w:color="auto"/>
      </w:divBdr>
    </w:div>
    <w:div w:id="203511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51573-12D3-4F9F-B451-FE5FE52AD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2044</Words>
  <Characters>12264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2025 ZAŁ. NR 11 UMOWA POWIERZENIE UZP</vt:lpstr>
    </vt:vector>
  </TitlesOfParts>
  <Manager/>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ZAŁ. NR 11 UMOWA POWIERZENIE UZP</dc:title>
  <dc:subject/>
  <dc:creator/>
  <cp:keywords/>
  <dc:description/>
  <cp:lastModifiedBy/>
  <cp:revision>1</cp:revision>
  <dcterms:created xsi:type="dcterms:W3CDTF">2021-07-13T08:27:00Z</dcterms:created>
  <dcterms:modified xsi:type="dcterms:W3CDTF">2026-08-07T11:25:00Z</dcterms:modified>
</cp:coreProperties>
</file>