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EDD7F" w14:textId="2BB09B69" w:rsidR="00DE17C2" w:rsidRPr="00EC69B2" w:rsidRDefault="00000000" w:rsidP="000D7A70">
      <w:pPr>
        <w:pBdr>
          <w:top w:val="nil"/>
          <w:left w:val="nil"/>
          <w:bottom w:val="nil"/>
          <w:right w:val="nil"/>
          <w:between w:val="nil"/>
        </w:pBdr>
        <w:tabs>
          <w:tab w:val="center" w:pos="4536"/>
          <w:tab w:val="right" w:pos="9072"/>
          <w:tab w:val="center" w:pos="3828"/>
        </w:tabs>
        <w:spacing w:after="0" w:line="240" w:lineRule="auto"/>
        <w:jc w:val="center"/>
        <w:rPr>
          <w:rFonts w:asciiTheme="minorHAnsi" w:eastAsia="Times New Roman" w:hAnsiTheme="minorHAnsi" w:cstheme="minorHAnsi"/>
          <w:b/>
          <w:bCs/>
          <w:color w:val="000000"/>
          <w:sz w:val="24"/>
          <w:szCs w:val="24"/>
        </w:rPr>
      </w:pPr>
      <w:r w:rsidRPr="00EC69B2">
        <w:rPr>
          <w:rFonts w:asciiTheme="minorHAnsi" w:eastAsia="Times New Roman" w:hAnsiTheme="minorHAnsi" w:cstheme="minorHAnsi"/>
          <w:b/>
          <w:bCs/>
          <w:color w:val="000000"/>
          <w:sz w:val="24"/>
          <w:szCs w:val="24"/>
        </w:rPr>
        <w:t>SZCZEGÓŁOWY OPIS CZĘŚCI I</w:t>
      </w:r>
    </w:p>
    <w:p w14:paraId="49C4262E" w14:textId="77777777" w:rsidR="00DE17C2" w:rsidRPr="00EC69B2" w:rsidRDefault="00DE17C2" w:rsidP="000D7A70">
      <w:pPr>
        <w:pBdr>
          <w:top w:val="nil"/>
          <w:left w:val="nil"/>
          <w:bottom w:val="nil"/>
          <w:right w:val="nil"/>
          <w:between w:val="nil"/>
        </w:pBdr>
        <w:tabs>
          <w:tab w:val="center" w:pos="4536"/>
          <w:tab w:val="right" w:pos="9072"/>
          <w:tab w:val="center" w:pos="3828"/>
        </w:tabs>
        <w:spacing w:after="0" w:line="240" w:lineRule="auto"/>
        <w:rPr>
          <w:rFonts w:asciiTheme="minorHAnsi" w:eastAsia="Times New Roman" w:hAnsiTheme="minorHAnsi" w:cstheme="minorHAnsi"/>
          <w:color w:val="000000"/>
          <w:sz w:val="16"/>
          <w:szCs w:val="16"/>
        </w:rPr>
      </w:pPr>
    </w:p>
    <w:p w14:paraId="04F992C6" w14:textId="438BAB2A" w:rsidR="00DE17C2" w:rsidRPr="00EC69B2" w:rsidRDefault="00000000" w:rsidP="000D7A70">
      <w:pPr>
        <w:pBdr>
          <w:top w:val="nil"/>
          <w:left w:val="nil"/>
          <w:bottom w:val="nil"/>
          <w:right w:val="nil"/>
          <w:between w:val="nil"/>
        </w:pBdr>
        <w:spacing w:after="0" w:line="240" w:lineRule="auto"/>
        <w:jc w:val="center"/>
        <w:rPr>
          <w:rFonts w:asciiTheme="minorHAnsi" w:eastAsia="Times New Roman" w:hAnsiTheme="minorHAnsi" w:cstheme="minorHAnsi"/>
          <w:b/>
          <w:bCs/>
          <w:color w:val="000000"/>
          <w:spacing w:val="-2"/>
          <w:sz w:val="24"/>
          <w:szCs w:val="24"/>
        </w:rPr>
      </w:pPr>
      <w:r w:rsidRPr="00EC69B2">
        <w:rPr>
          <w:rFonts w:asciiTheme="minorHAnsi" w:eastAsia="Times New Roman" w:hAnsiTheme="minorHAnsi" w:cstheme="minorHAnsi"/>
          <w:b/>
          <w:bCs/>
          <w:color w:val="000000"/>
          <w:spacing w:val="-2"/>
          <w:sz w:val="24"/>
          <w:szCs w:val="24"/>
        </w:rPr>
        <w:t>Dostawa</w:t>
      </w:r>
      <w:r w:rsidR="008E2EE3" w:rsidRPr="008E2EE3">
        <w:rPr>
          <w:rFonts w:asciiTheme="minorHAnsi" w:eastAsia="Times New Roman" w:hAnsiTheme="minorHAnsi" w:cstheme="minorHAnsi"/>
          <w:b/>
          <w:bCs/>
          <w:color w:val="000000"/>
          <w:spacing w:val="-2"/>
          <w:sz w:val="24"/>
          <w:szCs w:val="24"/>
        </w:rPr>
        <w:t xml:space="preserve"> sprzętu komputerowego, urządzeń sieciowych </w:t>
      </w:r>
      <w:r w:rsidR="00352BF4">
        <w:rPr>
          <w:rFonts w:asciiTheme="minorHAnsi" w:eastAsia="Times New Roman" w:hAnsiTheme="minorHAnsi" w:cstheme="minorHAnsi"/>
          <w:b/>
          <w:bCs/>
          <w:color w:val="000000"/>
          <w:spacing w:val="-2"/>
          <w:sz w:val="24"/>
          <w:szCs w:val="24"/>
        </w:rPr>
        <w:br/>
      </w:r>
      <w:r w:rsidR="008E2EE3" w:rsidRPr="008E2EE3">
        <w:rPr>
          <w:rFonts w:asciiTheme="minorHAnsi" w:eastAsia="Times New Roman" w:hAnsiTheme="minorHAnsi" w:cstheme="minorHAnsi"/>
          <w:b/>
          <w:bCs/>
          <w:color w:val="000000"/>
          <w:spacing w:val="-2"/>
          <w:sz w:val="24"/>
          <w:szCs w:val="24"/>
        </w:rPr>
        <w:t>i oprogramowania wraz z usługami wdrożeniowymi</w:t>
      </w:r>
    </w:p>
    <w:p w14:paraId="4DE29C70" w14:textId="77777777" w:rsidR="00DE17C2" w:rsidRPr="00EC69B2" w:rsidRDefault="00DE17C2" w:rsidP="000D7A70">
      <w:pPr>
        <w:pBdr>
          <w:top w:val="nil"/>
          <w:left w:val="nil"/>
          <w:bottom w:val="nil"/>
          <w:right w:val="nil"/>
          <w:between w:val="nil"/>
        </w:pBdr>
        <w:tabs>
          <w:tab w:val="center" w:pos="4536"/>
          <w:tab w:val="right" w:pos="9072"/>
          <w:tab w:val="center" w:pos="3828"/>
        </w:tabs>
        <w:spacing w:after="0" w:line="240" w:lineRule="auto"/>
        <w:rPr>
          <w:rFonts w:ascii="Times New Roman" w:eastAsia="Times New Roman" w:hAnsi="Times New Roman" w:cs="Times New Roman"/>
          <w:color w:val="000000"/>
          <w:sz w:val="20"/>
          <w:szCs w:val="20"/>
        </w:rPr>
      </w:pPr>
    </w:p>
    <w:tbl>
      <w:tblPr>
        <w:tblStyle w:val="Tabela-Siatka"/>
        <w:tblpPr w:leftFromText="141" w:rightFromText="141" w:vertAnchor="text" w:tblpXSpec="center" w:tblpY="1"/>
        <w:tblOverlap w:val="never"/>
        <w:tblW w:w="9352" w:type="dxa"/>
        <w:tblLook w:val="04A0" w:firstRow="1" w:lastRow="0" w:firstColumn="1" w:lastColumn="0" w:noHBand="0" w:noVBand="1"/>
      </w:tblPr>
      <w:tblGrid>
        <w:gridCol w:w="544"/>
        <w:gridCol w:w="27"/>
        <w:gridCol w:w="1976"/>
        <w:gridCol w:w="5245"/>
        <w:gridCol w:w="454"/>
        <w:gridCol w:w="1084"/>
        <w:gridCol w:w="10"/>
        <w:gridCol w:w="12"/>
      </w:tblGrid>
      <w:tr w:rsidR="00FC03C6" w:rsidRPr="00EC69B2" w14:paraId="5E298242" w14:textId="77777777" w:rsidTr="00E53290">
        <w:trPr>
          <w:trHeight w:val="676"/>
        </w:trPr>
        <w:tc>
          <w:tcPr>
            <w:tcW w:w="544" w:type="dxa"/>
            <w:shd w:val="clear" w:color="auto" w:fill="FFFFFF" w:themeFill="background1"/>
            <w:vAlign w:val="center"/>
          </w:tcPr>
          <w:p w14:paraId="332180A9" w14:textId="0DA831AD" w:rsidR="00FC03C6" w:rsidRPr="00EC69B2" w:rsidRDefault="00FC03C6" w:rsidP="00A30DAC">
            <w:pPr>
              <w:jc w:val="center"/>
              <w:rPr>
                <w:rFonts w:asciiTheme="minorHAnsi" w:hAnsiTheme="minorHAnsi" w:cstheme="minorHAnsi"/>
                <w:b/>
                <w:bCs/>
                <w:sz w:val="22"/>
                <w:szCs w:val="22"/>
              </w:rPr>
            </w:pPr>
            <w:r w:rsidRPr="00EC69B2">
              <w:rPr>
                <w:rFonts w:asciiTheme="minorHAnsi" w:hAnsiTheme="minorHAnsi" w:cstheme="minorHAnsi"/>
                <w:b/>
                <w:bCs/>
                <w:sz w:val="22"/>
                <w:szCs w:val="22"/>
              </w:rPr>
              <w:t>1</w:t>
            </w:r>
          </w:p>
        </w:tc>
        <w:tc>
          <w:tcPr>
            <w:tcW w:w="7248" w:type="dxa"/>
            <w:gridSpan w:val="3"/>
            <w:tcBorders>
              <w:right w:val="single" w:sz="4" w:space="0" w:color="F2F2F2" w:themeColor="background1" w:themeShade="F2"/>
            </w:tcBorders>
            <w:shd w:val="clear" w:color="auto" w:fill="F2F2F2" w:themeFill="background1" w:themeFillShade="F2"/>
            <w:vAlign w:val="center"/>
          </w:tcPr>
          <w:p w14:paraId="169223D3" w14:textId="77777777" w:rsidR="00FC03C6" w:rsidRPr="00EC69B2" w:rsidRDefault="00FC03C6" w:rsidP="00816F64">
            <w:pPr>
              <w:rPr>
                <w:rFonts w:asciiTheme="minorHAnsi" w:hAnsiTheme="minorHAnsi" w:cstheme="minorHAnsi"/>
                <w:b/>
                <w:bCs/>
              </w:rPr>
            </w:pPr>
            <w:r w:rsidRPr="00EC69B2">
              <w:rPr>
                <w:rFonts w:asciiTheme="minorHAnsi" w:hAnsiTheme="minorHAnsi" w:cstheme="minorHAnsi"/>
                <w:b/>
                <w:bCs/>
                <w:sz w:val="22"/>
                <w:szCs w:val="22"/>
              </w:rPr>
              <w:t>Serwer fizyczny niezbędny do zainstalowania produktu lub wdrożenia rozwiązania z zakresu bezpieczeństwa, w tym usług HA</w:t>
            </w:r>
          </w:p>
        </w:tc>
        <w:tc>
          <w:tcPr>
            <w:tcW w:w="454" w:type="dxa"/>
            <w:tcBorders>
              <w:top w:val="single" w:sz="4" w:space="0" w:color="auto"/>
              <w:left w:val="single" w:sz="4" w:space="0" w:color="F2F2F2" w:themeColor="background1" w:themeShade="F2"/>
              <w:bottom w:val="single" w:sz="4" w:space="0" w:color="auto"/>
              <w:right w:val="single" w:sz="4" w:space="0" w:color="auto"/>
            </w:tcBorders>
            <w:shd w:val="clear" w:color="auto" w:fill="F2F2F2" w:themeFill="background1" w:themeFillShade="F2"/>
            <w:vAlign w:val="bottom"/>
          </w:tcPr>
          <w:p w14:paraId="2751A166" w14:textId="48D01FBA" w:rsidR="00FC03C6" w:rsidRPr="00EC69B2" w:rsidRDefault="00FC03C6" w:rsidP="00FC03C6">
            <w:pPr>
              <w:ind w:left="-57" w:right="-57"/>
              <w:jc w:val="right"/>
              <w:rPr>
                <w:rFonts w:asciiTheme="minorHAnsi" w:hAnsiTheme="minorHAnsi" w:cstheme="minorHAnsi"/>
                <w:b/>
                <w:bCs/>
                <w:sz w:val="22"/>
                <w:szCs w:val="22"/>
              </w:rPr>
            </w:pPr>
            <w:r w:rsidRPr="00EC69B2">
              <w:rPr>
                <w:rFonts w:asciiTheme="minorHAnsi" w:hAnsiTheme="minorHAnsi" w:cstheme="minorHAnsi"/>
                <w:sz w:val="16"/>
                <w:szCs w:val="16"/>
              </w:rPr>
              <w:t>S13</w:t>
            </w:r>
          </w:p>
        </w:tc>
        <w:tc>
          <w:tcPr>
            <w:tcW w:w="1106" w:type="dxa"/>
            <w:gridSpan w:val="3"/>
            <w:tcBorders>
              <w:left w:val="single" w:sz="4" w:space="0" w:color="auto"/>
            </w:tcBorders>
            <w:shd w:val="clear" w:color="auto" w:fill="F2F2F2" w:themeFill="background1" w:themeFillShade="F2"/>
            <w:vAlign w:val="center"/>
          </w:tcPr>
          <w:p w14:paraId="01A97CE8" w14:textId="561F01C5" w:rsidR="00FC03C6" w:rsidRPr="00EC69B2" w:rsidRDefault="00FC03C6" w:rsidP="00186D5A">
            <w:pPr>
              <w:jc w:val="center"/>
              <w:rPr>
                <w:rFonts w:asciiTheme="minorHAnsi" w:hAnsiTheme="minorHAnsi" w:cstheme="minorHAnsi"/>
                <w:b/>
                <w:bCs/>
                <w:sz w:val="20"/>
                <w:szCs w:val="20"/>
              </w:rPr>
            </w:pPr>
            <w:r w:rsidRPr="00EC69B2">
              <w:rPr>
                <w:rFonts w:asciiTheme="minorHAnsi" w:hAnsiTheme="minorHAnsi" w:cstheme="minorHAnsi"/>
                <w:b/>
                <w:bCs/>
                <w:sz w:val="20"/>
                <w:szCs w:val="20"/>
              </w:rPr>
              <w:t>2 szt.</w:t>
            </w:r>
          </w:p>
        </w:tc>
      </w:tr>
      <w:tr w:rsidR="000D7A70" w:rsidRPr="00EC69B2" w14:paraId="210623B7" w14:textId="77777777" w:rsidTr="004031F6">
        <w:trPr>
          <w:gridAfter w:val="1"/>
          <w:wAfter w:w="12" w:type="dxa"/>
          <w:trHeight w:val="510"/>
        </w:trPr>
        <w:tc>
          <w:tcPr>
            <w:tcW w:w="544" w:type="dxa"/>
            <w:shd w:val="clear" w:color="auto" w:fill="F2F2F2" w:themeFill="background1" w:themeFillShade="F2"/>
            <w:vAlign w:val="center"/>
          </w:tcPr>
          <w:p w14:paraId="7976FDBC" w14:textId="0FEFC66E" w:rsidR="000D7A70" w:rsidRPr="00EC69B2" w:rsidRDefault="000D7A70" w:rsidP="00EE72E2">
            <w:pPr>
              <w:jc w:val="center"/>
              <w:rPr>
                <w:rFonts w:asciiTheme="minorHAnsi" w:hAnsiTheme="minorHAnsi" w:cstheme="minorHAnsi"/>
                <w:b/>
                <w:sz w:val="18"/>
                <w:szCs w:val="18"/>
              </w:rPr>
            </w:pPr>
            <w:r w:rsidRPr="00EC69B2">
              <w:rPr>
                <w:rFonts w:asciiTheme="minorHAnsi" w:hAnsiTheme="minorHAnsi" w:cstheme="minorHAnsi"/>
                <w:b/>
                <w:bCs/>
                <w:sz w:val="18"/>
                <w:szCs w:val="18"/>
              </w:rPr>
              <w:t>L</w:t>
            </w:r>
            <w:r w:rsidR="00EE72E2" w:rsidRPr="00EC69B2">
              <w:rPr>
                <w:rFonts w:asciiTheme="minorHAnsi" w:hAnsiTheme="minorHAnsi" w:cstheme="minorHAnsi"/>
                <w:b/>
                <w:bCs/>
                <w:sz w:val="18"/>
                <w:szCs w:val="18"/>
              </w:rPr>
              <w:t>.</w:t>
            </w:r>
            <w:r w:rsidRPr="00EC69B2">
              <w:rPr>
                <w:rFonts w:asciiTheme="minorHAnsi" w:hAnsiTheme="minorHAnsi" w:cstheme="minorHAnsi"/>
                <w:b/>
                <w:bCs/>
                <w:sz w:val="18"/>
                <w:szCs w:val="18"/>
              </w:rPr>
              <w:t>p.</w:t>
            </w:r>
          </w:p>
        </w:tc>
        <w:tc>
          <w:tcPr>
            <w:tcW w:w="2003" w:type="dxa"/>
            <w:gridSpan w:val="2"/>
            <w:shd w:val="clear" w:color="auto" w:fill="F2F2F2" w:themeFill="background1" w:themeFillShade="F2"/>
            <w:vAlign w:val="center"/>
          </w:tcPr>
          <w:p w14:paraId="64F0FFD8" w14:textId="77777777" w:rsidR="000D7A70" w:rsidRPr="00EC69B2" w:rsidRDefault="000D7A70" w:rsidP="00EE72E2">
            <w:pPr>
              <w:jc w:val="center"/>
              <w:rPr>
                <w:rFonts w:asciiTheme="minorHAnsi" w:hAnsiTheme="minorHAnsi" w:cstheme="minorHAnsi"/>
                <w:b/>
                <w:sz w:val="18"/>
                <w:szCs w:val="18"/>
              </w:rPr>
            </w:pPr>
            <w:r w:rsidRPr="00EC69B2">
              <w:rPr>
                <w:rFonts w:asciiTheme="minorHAnsi" w:hAnsiTheme="minorHAnsi" w:cstheme="minorHAnsi"/>
                <w:b/>
                <w:bCs/>
                <w:sz w:val="18"/>
                <w:szCs w:val="18"/>
              </w:rPr>
              <w:t>Nazwa komponentu</w:t>
            </w:r>
          </w:p>
        </w:tc>
        <w:tc>
          <w:tcPr>
            <w:tcW w:w="6793" w:type="dxa"/>
            <w:gridSpan w:val="4"/>
            <w:shd w:val="clear" w:color="auto" w:fill="F2F2F2" w:themeFill="background1" w:themeFillShade="F2"/>
            <w:vAlign w:val="center"/>
          </w:tcPr>
          <w:p w14:paraId="0C93E6B3" w14:textId="255BAB87" w:rsidR="000D7A70" w:rsidRPr="00EC69B2" w:rsidRDefault="000D7A70" w:rsidP="00EE72E2">
            <w:pPr>
              <w:jc w:val="center"/>
              <w:rPr>
                <w:rFonts w:asciiTheme="minorHAnsi" w:hAnsiTheme="minorHAnsi" w:cstheme="minorHAnsi"/>
                <w:b/>
                <w:sz w:val="18"/>
                <w:szCs w:val="18"/>
              </w:rPr>
            </w:pPr>
            <w:r w:rsidRPr="00EC69B2">
              <w:rPr>
                <w:rFonts w:asciiTheme="minorHAnsi" w:hAnsiTheme="minorHAnsi" w:cstheme="minorHAnsi"/>
                <w:b/>
                <w:bCs/>
                <w:sz w:val="18"/>
                <w:szCs w:val="18"/>
              </w:rPr>
              <w:t>Wymagane minimalne parametry</w:t>
            </w:r>
            <w:r w:rsidR="00FC03C6" w:rsidRPr="00EC69B2">
              <w:rPr>
                <w:rFonts w:asciiTheme="minorHAnsi" w:hAnsiTheme="minorHAnsi" w:cstheme="minorHAnsi"/>
                <w:b/>
                <w:bCs/>
                <w:sz w:val="18"/>
                <w:szCs w:val="18"/>
              </w:rPr>
              <w:t xml:space="preserve"> </w:t>
            </w:r>
          </w:p>
        </w:tc>
      </w:tr>
      <w:tr w:rsidR="000D7A70" w:rsidRPr="00EC69B2" w14:paraId="32B5BAEC" w14:textId="77777777" w:rsidTr="002A2141">
        <w:trPr>
          <w:gridAfter w:val="1"/>
          <w:wAfter w:w="12" w:type="dxa"/>
        </w:trPr>
        <w:tc>
          <w:tcPr>
            <w:tcW w:w="544" w:type="dxa"/>
            <w:vAlign w:val="center"/>
          </w:tcPr>
          <w:p w14:paraId="0394F049" w14:textId="3319AD9A" w:rsidR="000D7A70" w:rsidRPr="00EC69B2" w:rsidRDefault="000D7A70" w:rsidP="00EE72E2">
            <w:pPr>
              <w:jc w:val="center"/>
              <w:rPr>
                <w:rFonts w:asciiTheme="minorHAnsi" w:hAnsiTheme="minorHAnsi" w:cstheme="minorHAnsi"/>
                <w:bCs/>
                <w:sz w:val="18"/>
                <w:szCs w:val="18"/>
              </w:rPr>
            </w:pPr>
            <w:r w:rsidRPr="00EC69B2">
              <w:rPr>
                <w:rFonts w:asciiTheme="minorHAnsi" w:hAnsiTheme="minorHAnsi" w:cstheme="minorHAnsi"/>
                <w:bCs/>
                <w:sz w:val="18"/>
                <w:szCs w:val="18"/>
              </w:rPr>
              <w:t>1</w:t>
            </w:r>
          </w:p>
        </w:tc>
        <w:tc>
          <w:tcPr>
            <w:tcW w:w="2003" w:type="dxa"/>
            <w:gridSpan w:val="2"/>
            <w:vAlign w:val="center"/>
          </w:tcPr>
          <w:p w14:paraId="03D2DAF8" w14:textId="2229DB14" w:rsidR="000D7A70" w:rsidRPr="00EC69B2" w:rsidRDefault="000D7A70" w:rsidP="00A30DAC">
            <w:pPr>
              <w:jc w:val="center"/>
              <w:rPr>
                <w:rFonts w:asciiTheme="minorHAnsi" w:hAnsiTheme="minorHAnsi" w:cstheme="minorHAnsi"/>
                <w:bCs/>
                <w:sz w:val="18"/>
                <w:szCs w:val="18"/>
              </w:rPr>
            </w:pPr>
            <w:r w:rsidRPr="00EC69B2">
              <w:rPr>
                <w:rFonts w:asciiTheme="minorHAnsi" w:hAnsiTheme="minorHAnsi" w:cstheme="minorHAnsi"/>
                <w:bCs/>
                <w:sz w:val="18"/>
                <w:szCs w:val="18"/>
              </w:rPr>
              <w:t>Obudowa</w:t>
            </w:r>
          </w:p>
        </w:tc>
        <w:tc>
          <w:tcPr>
            <w:tcW w:w="6793" w:type="dxa"/>
            <w:gridSpan w:val="4"/>
            <w:vAlign w:val="center"/>
          </w:tcPr>
          <w:p w14:paraId="4B270348" w14:textId="6D76F61A" w:rsidR="000D7A70" w:rsidRPr="00EC69B2" w:rsidRDefault="000D7A70" w:rsidP="00E20043">
            <w:pPr>
              <w:rPr>
                <w:rFonts w:asciiTheme="minorHAnsi" w:hAnsiTheme="minorHAnsi" w:cstheme="minorHAnsi"/>
                <w:bCs/>
                <w:sz w:val="18"/>
                <w:szCs w:val="18"/>
              </w:rPr>
            </w:pPr>
            <w:r w:rsidRPr="00EC69B2">
              <w:rPr>
                <w:rFonts w:asciiTheme="minorHAnsi" w:hAnsiTheme="minorHAnsi" w:cstheme="minorHAnsi"/>
                <w:bCs/>
                <w:sz w:val="18"/>
                <w:szCs w:val="18"/>
              </w:rPr>
              <w:t xml:space="preserve">Obudowa </w:t>
            </w:r>
            <w:proofErr w:type="spellStart"/>
            <w:r w:rsidRPr="00EC69B2">
              <w:rPr>
                <w:rFonts w:asciiTheme="minorHAnsi" w:hAnsiTheme="minorHAnsi" w:cstheme="minorHAnsi"/>
                <w:bCs/>
                <w:sz w:val="18"/>
                <w:szCs w:val="18"/>
              </w:rPr>
              <w:t>rack</w:t>
            </w:r>
            <w:proofErr w:type="spellEnd"/>
            <w:r w:rsidRPr="00EC69B2">
              <w:rPr>
                <w:rFonts w:asciiTheme="minorHAnsi" w:hAnsiTheme="minorHAnsi" w:cstheme="minorHAnsi"/>
                <w:bCs/>
                <w:sz w:val="18"/>
                <w:szCs w:val="18"/>
              </w:rPr>
              <w:t xml:space="preserve"> o wysokości maksymalnie 1U. Obudowa musi umożliwiać instalację min. 8 dysków SFF SATA/SAS/</w:t>
            </w:r>
            <w:proofErr w:type="spellStart"/>
            <w:r w:rsidRPr="00EC69B2">
              <w:rPr>
                <w:rFonts w:asciiTheme="minorHAnsi" w:hAnsiTheme="minorHAnsi" w:cstheme="minorHAnsi"/>
                <w:bCs/>
                <w:sz w:val="18"/>
                <w:szCs w:val="18"/>
              </w:rPr>
              <w:t>NVMe</w:t>
            </w:r>
            <w:proofErr w:type="spellEnd"/>
            <w:r w:rsidRPr="00EC69B2">
              <w:rPr>
                <w:rFonts w:asciiTheme="minorHAnsi" w:hAnsiTheme="minorHAnsi" w:cstheme="minorHAnsi"/>
                <w:bCs/>
                <w:sz w:val="18"/>
                <w:szCs w:val="18"/>
              </w:rPr>
              <w:t xml:space="preserve"> 2,5”. Serwer wraz z kompletem wysuwanych szyn umożliwiających montaż w szafie </w:t>
            </w:r>
            <w:proofErr w:type="spellStart"/>
            <w:r w:rsidRPr="00EC69B2">
              <w:rPr>
                <w:rFonts w:asciiTheme="minorHAnsi" w:hAnsiTheme="minorHAnsi" w:cstheme="minorHAnsi"/>
                <w:bCs/>
                <w:sz w:val="18"/>
                <w:szCs w:val="18"/>
              </w:rPr>
              <w:t>rack</w:t>
            </w:r>
            <w:proofErr w:type="spellEnd"/>
            <w:r w:rsidRPr="00EC69B2">
              <w:rPr>
                <w:rFonts w:asciiTheme="minorHAnsi" w:hAnsiTheme="minorHAnsi" w:cstheme="minorHAnsi"/>
                <w:bCs/>
                <w:sz w:val="18"/>
                <w:szCs w:val="18"/>
              </w:rPr>
              <w:t xml:space="preserve"> i wysuwanie serwera do celów serwisowych</w:t>
            </w:r>
            <w:r w:rsidR="00FD138E" w:rsidRPr="00EC69B2">
              <w:rPr>
                <w:rFonts w:asciiTheme="minorHAnsi" w:hAnsiTheme="minorHAnsi" w:cstheme="minorHAnsi"/>
                <w:bCs/>
                <w:sz w:val="18"/>
                <w:szCs w:val="18"/>
              </w:rPr>
              <w:t>.</w:t>
            </w:r>
          </w:p>
        </w:tc>
      </w:tr>
      <w:tr w:rsidR="000D7A70" w:rsidRPr="00EC69B2" w14:paraId="65ADC5F9" w14:textId="77777777" w:rsidTr="002A2141">
        <w:trPr>
          <w:gridAfter w:val="1"/>
          <w:wAfter w:w="12" w:type="dxa"/>
        </w:trPr>
        <w:tc>
          <w:tcPr>
            <w:tcW w:w="544" w:type="dxa"/>
            <w:vAlign w:val="center"/>
          </w:tcPr>
          <w:p w14:paraId="00D0BA71" w14:textId="7B25B09A" w:rsidR="000D7A70" w:rsidRPr="00EC69B2" w:rsidRDefault="000D7A70" w:rsidP="00EE72E2">
            <w:pPr>
              <w:jc w:val="center"/>
              <w:rPr>
                <w:rFonts w:asciiTheme="minorHAnsi" w:hAnsiTheme="minorHAnsi" w:cstheme="minorHAnsi"/>
                <w:bCs/>
                <w:sz w:val="18"/>
                <w:szCs w:val="18"/>
              </w:rPr>
            </w:pPr>
            <w:r w:rsidRPr="00EC69B2">
              <w:rPr>
                <w:rFonts w:asciiTheme="minorHAnsi" w:hAnsiTheme="minorHAnsi" w:cstheme="minorHAnsi"/>
                <w:bCs/>
                <w:sz w:val="18"/>
                <w:szCs w:val="18"/>
              </w:rPr>
              <w:t>2</w:t>
            </w:r>
          </w:p>
        </w:tc>
        <w:tc>
          <w:tcPr>
            <w:tcW w:w="2003" w:type="dxa"/>
            <w:gridSpan w:val="2"/>
            <w:vAlign w:val="center"/>
          </w:tcPr>
          <w:p w14:paraId="628D3832" w14:textId="3AC65E37" w:rsidR="000D7A70" w:rsidRPr="00EC69B2" w:rsidRDefault="000D7A70" w:rsidP="00A30DAC">
            <w:pPr>
              <w:jc w:val="center"/>
              <w:rPr>
                <w:rFonts w:asciiTheme="minorHAnsi" w:hAnsiTheme="minorHAnsi" w:cstheme="minorHAnsi"/>
                <w:bCs/>
                <w:sz w:val="18"/>
                <w:szCs w:val="18"/>
              </w:rPr>
            </w:pPr>
            <w:r w:rsidRPr="00EC69B2">
              <w:rPr>
                <w:rFonts w:asciiTheme="minorHAnsi" w:hAnsiTheme="minorHAnsi" w:cstheme="minorHAnsi"/>
                <w:bCs/>
                <w:sz w:val="18"/>
                <w:szCs w:val="18"/>
              </w:rPr>
              <w:t>Płyta główna</w:t>
            </w:r>
          </w:p>
        </w:tc>
        <w:tc>
          <w:tcPr>
            <w:tcW w:w="6793" w:type="dxa"/>
            <w:gridSpan w:val="4"/>
            <w:vAlign w:val="center"/>
          </w:tcPr>
          <w:p w14:paraId="5EB1CA61" w14:textId="07CC2B4D" w:rsidR="000D7A70" w:rsidRPr="00EC69B2" w:rsidRDefault="000D7A70" w:rsidP="00E20043">
            <w:pPr>
              <w:rPr>
                <w:rFonts w:asciiTheme="minorHAnsi" w:hAnsiTheme="minorHAnsi" w:cstheme="minorHAnsi"/>
                <w:bCs/>
                <w:sz w:val="18"/>
                <w:szCs w:val="18"/>
              </w:rPr>
            </w:pPr>
            <w:r w:rsidRPr="00EC69B2">
              <w:rPr>
                <w:rFonts w:asciiTheme="minorHAnsi" w:hAnsiTheme="minorHAnsi" w:cstheme="minorHAnsi"/>
                <w:bCs/>
                <w:sz w:val="18"/>
                <w:szCs w:val="18"/>
              </w:rPr>
              <w:t>Płyta główna z możliwością zainstalowania do dwóch procesorów. Płyta główna musi być zaprojektowana przez producenta serwera</w:t>
            </w:r>
            <w:r w:rsidR="00FD138E" w:rsidRPr="00EC69B2">
              <w:rPr>
                <w:rFonts w:asciiTheme="minorHAnsi" w:hAnsiTheme="minorHAnsi" w:cstheme="minorHAnsi"/>
                <w:bCs/>
                <w:sz w:val="18"/>
                <w:szCs w:val="18"/>
              </w:rPr>
              <w:t>.</w:t>
            </w:r>
          </w:p>
        </w:tc>
      </w:tr>
      <w:tr w:rsidR="000D7A70" w:rsidRPr="00EC69B2" w14:paraId="69875874" w14:textId="77777777" w:rsidTr="002A2141">
        <w:trPr>
          <w:gridAfter w:val="1"/>
          <w:wAfter w:w="12" w:type="dxa"/>
        </w:trPr>
        <w:tc>
          <w:tcPr>
            <w:tcW w:w="544" w:type="dxa"/>
            <w:vAlign w:val="center"/>
          </w:tcPr>
          <w:p w14:paraId="5690E062" w14:textId="6FF504F8" w:rsidR="000D7A70" w:rsidRPr="00EC69B2" w:rsidRDefault="000D7A70" w:rsidP="00EE72E2">
            <w:pPr>
              <w:jc w:val="center"/>
              <w:rPr>
                <w:rFonts w:asciiTheme="minorHAnsi" w:hAnsiTheme="minorHAnsi" w:cstheme="minorHAnsi"/>
                <w:bCs/>
                <w:sz w:val="18"/>
                <w:szCs w:val="18"/>
              </w:rPr>
            </w:pPr>
            <w:r w:rsidRPr="00EC69B2">
              <w:rPr>
                <w:rFonts w:asciiTheme="minorHAnsi" w:hAnsiTheme="minorHAnsi" w:cstheme="minorHAnsi"/>
                <w:bCs/>
                <w:sz w:val="18"/>
                <w:szCs w:val="18"/>
              </w:rPr>
              <w:t>3</w:t>
            </w:r>
          </w:p>
        </w:tc>
        <w:tc>
          <w:tcPr>
            <w:tcW w:w="2003" w:type="dxa"/>
            <w:gridSpan w:val="2"/>
            <w:vAlign w:val="center"/>
          </w:tcPr>
          <w:p w14:paraId="0EFD0445" w14:textId="6719368D" w:rsidR="000D7A70" w:rsidRPr="00EC69B2" w:rsidRDefault="000D7A70" w:rsidP="00A30DAC">
            <w:pPr>
              <w:jc w:val="center"/>
              <w:rPr>
                <w:rFonts w:asciiTheme="minorHAnsi" w:hAnsiTheme="minorHAnsi" w:cstheme="minorHAnsi"/>
                <w:bCs/>
                <w:sz w:val="18"/>
                <w:szCs w:val="18"/>
              </w:rPr>
            </w:pPr>
            <w:r w:rsidRPr="00EC69B2">
              <w:rPr>
                <w:rFonts w:asciiTheme="minorHAnsi" w:hAnsiTheme="minorHAnsi" w:cstheme="minorHAnsi"/>
                <w:bCs/>
                <w:sz w:val="18"/>
                <w:szCs w:val="18"/>
              </w:rPr>
              <w:t>Procesor</w:t>
            </w:r>
          </w:p>
        </w:tc>
        <w:tc>
          <w:tcPr>
            <w:tcW w:w="6793" w:type="dxa"/>
            <w:gridSpan w:val="4"/>
          </w:tcPr>
          <w:p w14:paraId="1B99776D" w14:textId="0736CB2B" w:rsidR="008D79BF" w:rsidRPr="00EC69B2" w:rsidRDefault="00206ED7" w:rsidP="00E20043">
            <w:pPr>
              <w:rPr>
                <w:rFonts w:asciiTheme="minorHAnsi" w:hAnsiTheme="minorHAnsi" w:cstheme="minorHAnsi"/>
                <w:bCs/>
                <w:sz w:val="18"/>
                <w:szCs w:val="18"/>
              </w:rPr>
            </w:pPr>
            <w:r w:rsidRPr="00EC69B2">
              <w:rPr>
                <w:rFonts w:asciiTheme="minorHAnsi" w:hAnsiTheme="minorHAnsi" w:cstheme="minorHAnsi"/>
                <w:bCs/>
                <w:sz w:val="18"/>
                <w:szCs w:val="18"/>
              </w:rPr>
              <w:t>2</w:t>
            </w:r>
            <w:r w:rsidR="000D7A70" w:rsidRPr="00EC69B2">
              <w:rPr>
                <w:rFonts w:asciiTheme="minorHAnsi" w:hAnsiTheme="minorHAnsi" w:cstheme="minorHAnsi"/>
                <w:bCs/>
                <w:sz w:val="18"/>
                <w:szCs w:val="18"/>
              </w:rPr>
              <w:t xml:space="preserve"> procesory Intel Xeon Intel Xeon 6515P lub równoważne</w:t>
            </w:r>
            <w:r w:rsidRPr="00EC69B2">
              <w:rPr>
                <w:rFonts w:asciiTheme="minorHAnsi" w:hAnsiTheme="minorHAnsi" w:cstheme="minorHAnsi"/>
                <w:bCs/>
                <w:sz w:val="18"/>
                <w:szCs w:val="18"/>
              </w:rPr>
              <w:t>, tj.</w:t>
            </w:r>
            <w:r w:rsidR="000D7A70" w:rsidRPr="00EC69B2">
              <w:rPr>
                <w:rFonts w:asciiTheme="minorHAnsi" w:hAnsiTheme="minorHAnsi" w:cstheme="minorHAnsi"/>
                <w:bCs/>
                <w:sz w:val="18"/>
                <w:szCs w:val="18"/>
              </w:rPr>
              <w:t xml:space="preserve"> 2 procesory</w:t>
            </w:r>
            <w:r w:rsidRPr="00EC69B2">
              <w:rPr>
                <w:rFonts w:asciiTheme="minorHAnsi" w:hAnsiTheme="minorHAnsi" w:cstheme="minorHAnsi"/>
                <w:bCs/>
                <w:sz w:val="18"/>
                <w:szCs w:val="18"/>
              </w:rPr>
              <w:t xml:space="preserve"> –</w:t>
            </w:r>
            <w:r w:rsidR="000D7A70" w:rsidRPr="00EC69B2">
              <w:rPr>
                <w:rFonts w:asciiTheme="minorHAnsi" w:hAnsiTheme="minorHAnsi" w:cstheme="minorHAnsi"/>
                <w:bCs/>
                <w:sz w:val="18"/>
                <w:szCs w:val="18"/>
              </w:rPr>
              <w:t xml:space="preserve"> każdy 16-rdzeni z nominalną częstotliwością pracy 2.3 GHz, x86 - 64 bity, osiągający w testach SPECrate2017_int_base wynik nie gorszy niż 374 punktów w konfiguracji dwuprocesorowej dla oferowanego modelu serwera. Wynik testu wymagany tylko dla procesorów równoważnych</w:t>
            </w:r>
            <w:r w:rsidR="00352BF4">
              <w:rPr>
                <w:rFonts w:asciiTheme="minorHAnsi" w:hAnsiTheme="minorHAnsi" w:cstheme="minorHAnsi"/>
                <w:bCs/>
                <w:sz w:val="18"/>
                <w:szCs w:val="18"/>
              </w:rPr>
              <w:t>, który</w:t>
            </w:r>
            <w:r w:rsidR="000D7A70" w:rsidRPr="00EC69B2">
              <w:rPr>
                <w:rFonts w:asciiTheme="minorHAnsi" w:hAnsiTheme="minorHAnsi" w:cstheme="minorHAnsi"/>
                <w:bCs/>
                <w:sz w:val="18"/>
                <w:szCs w:val="18"/>
              </w:rPr>
              <w:t xml:space="preserve"> musi być opublikowany na stronie </w:t>
            </w:r>
            <w:hyperlink r:id="rId8" w:history="1">
              <w:r w:rsidR="000D7A70" w:rsidRPr="00EC69B2">
                <w:rPr>
                  <w:rStyle w:val="Hipercze"/>
                  <w:rFonts w:asciiTheme="minorHAnsi" w:hAnsiTheme="minorHAnsi" w:cstheme="minorHAnsi"/>
                  <w:bCs/>
                  <w:sz w:val="18"/>
                  <w:szCs w:val="18"/>
                </w:rPr>
                <w:t>http://spec.org</w:t>
              </w:r>
            </w:hyperlink>
            <w:r w:rsidR="000D7A70" w:rsidRPr="00EC69B2">
              <w:rPr>
                <w:rFonts w:asciiTheme="minorHAnsi" w:hAnsiTheme="minorHAnsi" w:cstheme="minorHAnsi"/>
                <w:bCs/>
                <w:sz w:val="18"/>
                <w:szCs w:val="18"/>
              </w:rPr>
              <w:t xml:space="preserve"> </w:t>
            </w:r>
            <w:r w:rsidR="008D79BF">
              <w:rPr>
                <w:rFonts w:asciiTheme="minorHAnsi" w:hAnsiTheme="minorHAnsi" w:cstheme="minorHAnsi"/>
                <w:bCs/>
                <w:sz w:val="18"/>
                <w:szCs w:val="18"/>
              </w:rPr>
              <w:t xml:space="preserve">nie </w:t>
            </w:r>
            <w:r w:rsidR="00352BF4">
              <w:rPr>
                <w:rFonts w:asciiTheme="minorHAnsi" w:hAnsiTheme="minorHAnsi" w:cstheme="minorHAnsi"/>
                <w:bCs/>
                <w:sz w:val="18"/>
                <w:szCs w:val="18"/>
              </w:rPr>
              <w:t xml:space="preserve">wcześniej niż w dniu wszczęcia postępowania i </w:t>
            </w:r>
            <w:r w:rsidR="001A30B9">
              <w:rPr>
                <w:rFonts w:asciiTheme="minorHAnsi" w:hAnsiTheme="minorHAnsi" w:cstheme="minorHAnsi"/>
                <w:bCs/>
                <w:sz w:val="18"/>
                <w:szCs w:val="18"/>
              </w:rPr>
              <w:t xml:space="preserve">nie </w:t>
            </w:r>
            <w:r w:rsidR="008D79BF">
              <w:rPr>
                <w:rFonts w:asciiTheme="minorHAnsi" w:hAnsiTheme="minorHAnsi" w:cstheme="minorHAnsi"/>
                <w:bCs/>
                <w:sz w:val="18"/>
                <w:szCs w:val="18"/>
              </w:rPr>
              <w:t>później niż na dzień</w:t>
            </w:r>
            <w:r w:rsidR="008D79BF" w:rsidRPr="008D79BF">
              <w:rPr>
                <w:rFonts w:asciiTheme="minorHAnsi" w:hAnsiTheme="minorHAnsi" w:cstheme="minorHAnsi"/>
                <w:bCs/>
                <w:sz w:val="18"/>
                <w:szCs w:val="18"/>
              </w:rPr>
              <w:t xml:space="preserve"> składania ofert</w:t>
            </w:r>
            <w:r w:rsidR="00352BF4">
              <w:rPr>
                <w:rFonts w:asciiTheme="minorHAnsi" w:hAnsiTheme="minorHAnsi" w:cstheme="minorHAnsi"/>
                <w:bCs/>
                <w:sz w:val="18"/>
                <w:szCs w:val="18"/>
              </w:rPr>
              <w:t>.</w:t>
            </w:r>
          </w:p>
        </w:tc>
      </w:tr>
      <w:tr w:rsidR="000D7A70" w:rsidRPr="00EC69B2" w14:paraId="12EB5B94" w14:textId="77777777" w:rsidTr="002A2141">
        <w:trPr>
          <w:gridAfter w:val="1"/>
          <w:wAfter w:w="12" w:type="dxa"/>
        </w:trPr>
        <w:tc>
          <w:tcPr>
            <w:tcW w:w="544" w:type="dxa"/>
            <w:vAlign w:val="center"/>
          </w:tcPr>
          <w:p w14:paraId="08593B67" w14:textId="25CC9635" w:rsidR="000D7A70" w:rsidRPr="00EC69B2" w:rsidRDefault="000D7A70" w:rsidP="00EE72E2">
            <w:pPr>
              <w:jc w:val="center"/>
              <w:rPr>
                <w:rFonts w:asciiTheme="minorHAnsi" w:hAnsiTheme="minorHAnsi" w:cstheme="minorHAnsi"/>
                <w:bCs/>
                <w:sz w:val="18"/>
                <w:szCs w:val="18"/>
              </w:rPr>
            </w:pPr>
            <w:r w:rsidRPr="00EC69B2">
              <w:rPr>
                <w:rFonts w:asciiTheme="minorHAnsi" w:hAnsiTheme="minorHAnsi" w:cstheme="minorHAnsi"/>
                <w:bCs/>
                <w:sz w:val="18"/>
                <w:szCs w:val="18"/>
              </w:rPr>
              <w:t>4</w:t>
            </w:r>
          </w:p>
        </w:tc>
        <w:tc>
          <w:tcPr>
            <w:tcW w:w="2003" w:type="dxa"/>
            <w:gridSpan w:val="2"/>
            <w:vAlign w:val="center"/>
          </w:tcPr>
          <w:p w14:paraId="6248890D" w14:textId="4D4E9F81" w:rsidR="000D7A70" w:rsidRPr="00EC69B2" w:rsidRDefault="000D7A70" w:rsidP="00A30DAC">
            <w:pPr>
              <w:jc w:val="center"/>
              <w:rPr>
                <w:rFonts w:asciiTheme="minorHAnsi" w:hAnsiTheme="minorHAnsi" w:cstheme="minorHAnsi"/>
                <w:bCs/>
                <w:sz w:val="18"/>
                <w:szCs w:val="18"/>
              </w:rPr>
            </w:pPr>
            <w:r w:rsidRPr="00EC69B2">
              <w:rPr>
                <w:rFonts w:asciiTheme="minorHAnsi" w:hAnsiTheme="minorHAnsi" w:cstheme="minorHAnsi"/>
                <w:bCs/>
                <w:sz w:val="18"/>
                <w:szCs w:val="18"/>
              </w:rPr>
              <w:t>Pamięć RAM</w:t>
            </w:r>
          </w:p>
        </w:tc>
        <w:tc>
          <w:tcPr>
            <w:tcW w:w="6793" w:type="dxa"/>
            <w:gridSpan w:val="4"/>
          </w:tcPr>
          <w:p w14:paraId="13BE9F20" w14:textId="7AA2897B" w:rsidR="000D7A70" w:rsidRPr="00EC69B2" w:rsidRDefault="000D7A70" w:rsidP="00E20043">
            <w:pPr>
              <w:rPr>
                <w:rFonts w:asciiTheme="minorHAnsi" w:hAnsiTheme="minorHAnsi" w:cstheme="minorHAnsi"/>
                <w:bCs/>
                <w:sz w:val="18"/>
                <w:szCs w:val="18"/>
              </w:rPr>
            </w:pPr>
            <w:r w:rsidRPr="00EC69B2">
              <w:rPr>
                <w:rFonts w:asciiTheme="minorHAnsi" w:hAnsiTheme="minorHAnsi" w:cstheme="minorHAnsi"/>
                <w:bCs/>
                <w:sz w:val="18"/>
                <w:szCs w:val="18"/>
              </w:rPr>
              <w:t xml:space="preserve">128GB RAM DDR5 RDIMM 6400 MT/s. Możliwość obsługi przez serwer 8TB pamięci RAM. 32 </w:t>
            </w:r>
            <w:proofErr w:type="spellStart"/>
            <w:r w:rsidRPr="00EC69B2">
              <w:rPr>
                <w:rFonts w:asciiTheme="minorHAnsi" w:hAnsiTheme="minorHAnsi" w:cstheme="minorHAnsi"/>
                <w:bCs/>
                <w:sz w:val="18"/>
                <w:szCs w:val="18"/>
              </w:rPr>
              <w:t>sloty</w:t>
            </w:r>
            <w:proofErr w:type="spellEnd"/>
            <w:r w:rsidRPr="00EC69B2">
              <w:rPr>
                <w:rFonts w:asciiTheme="minorHAnsi" w:hAnsiTheme="minorHAnsi" w:cstheme="minorHAnsi"/>
                <w:bCs/>
                <w:sz w:val="18"/>
                <w:szCs w:val="18"/>
              </w:rPr>
              <w:t xml:space="preserve"> DIMM</w:t>
            </w:r>
            <w:r w:rsidR="00FD138E" w:rsidRPr="00EC69B2">
              <w:rPr>
                <w:rFonts w:asciiTheme="minorHAnsi" w:hAnsiTheme="minorHAnsi" w:cstheme="minorHAnsi"/>
                <w:bCs/>
                <w:sz w:val="18"/>
                <w:szCs w:val="18"/>
              </w:rPr>
              <w:t>.</w:t>
            </w:r>
          </w:p>
        </w:tc>
      </w:tr>
      <w:tr w:rsidR="000D7A70" w:rsidRPr="00EC69B2" w14:paraId="47DBC562" w14:textId="77777777" w:rsidTr="002A2141">
        <w:trPr>
          <w:gridAfter w:val="1"/>
          <w:wAfter w:w="12" w:type="dxa"/>
          <w:trHeight w:val="349"/>
        </w:trPr>
        <w:tc>
          <w:tcPr>
            <w:tcW w:w="544" w:type="dxa"/>
            <w:vAlign w:val="center"/>
          </w:tcPr>
          <w:p w14:paraId="6A250525" w14:textId="34AB2953" w:rsidR="000D7A70" w:rsidRPr="00EC69B2" w:rsidRDefault="000D7A70" w:rsidP="00EE72E2">
            <w:pPr>
              <w:jc w:val="center"/>
              <w:rPr>
                <w:rFonts w:asciiTheme="minorHAnsi" w:hAnsiTheme="minorHAnsi" w:cstheme="minorHAnsi"/>
                <w:bCs/>
                <w:sz w:val="18"/>
                <w:szCs w:val="18"/>
              </w:rPr>
            </w:pPr>
            <w:r w:rsidRPr="00EC69B2">
              <w:rPr>
                <w:rFonts w:asciiTheme="minorHAnsi" w:hAnsiTheme="minorHAnsi" w:cstheme="minorHAnsi"/>
                <w:bCs/>
                <w:sz w:val="18"/>
                <w:szCs w:val="18"/>
              </w:rPr>
              <w:t>5</w:t>
            </w:r>
          </w:p>
        </w:tc>
        <w:tc>
          <w:tcPr>
            <w:tcW w:w="2003" w:type="dxa"/>
            <w:gridSpan w:val="2"/>
            <w:vAlign w:val="center"/>
          </w:tcPr>
          <w:p w14:paraId="2943481D" w14:textId="5C4A015C" w:rsidR="000D7A70" w:rsidRPr="00EC69B2" w:rsidRDefault="000D7A70" w:rsidP="00A30DAC">
            <w:pPr>
              <w:jc w:val="center"/>
              <w:rPr>
                <w:rFonts w:asciiTheme="minorHAnsi" w:hAnsiTheme="minorHAnsi" w:cstheme="minorHAnsi"/>
                <w:bCs/>
                <w:sz w:val="18"/>
                <w:szCs w:val="18"/>
              </w:rPr>
            </w:pPr>
            <w:r w:rsidRPr="00EC69B2">
              <w:rPr>
                <w:rFonts w:asciiTheme="minorHAnsi" w:hAnsiTheme="minorHAnsi" w:cstheme="minorHAnsi"/>
                <w:bCs/>
                <w:sz w:val="18"/>
                <w:szCs w:val="18"/>
              </w:rPr>
              <w:t>Zabezpieczenie pamięci</w:t>
            </w:r>
          </w:p>
        </w:tc>
        <w:tc>
          <w:tcPr>
            <w:tcW w:w="6793" w:type="dxa"/>
            <w:gridSpan w:val="4"/>
            <w:vAlign w:val="center"/>
          </w:tcPr>
          <w:p w14:paraId="15325B0D" w14:textId="48813FB9" w:rsidR="000D7A70" w:rsidRPr="00EC69B2" w:rsidRDefault="000D7A70" w:rsidP="00E20043">
            <w:pPr>
              <w:rPr>
                <w:rFonts w:asciiTheme="minorHAnsi" w:hAnsiTheme="minorHAnsi" w:cstheme="minorHAnsi"/>
                <w:bCs/>
                <w:sz w:val="18"/>
                <w:szCs w:val="18"/>
              </w:rPr>
            </w:pPr>
            <w:r w:rsidRPr="00EC69B2">
              <w:rPr>
                <w:rFonts w:asciiTheme="minorHAnsi" w:hAnsiTheme="minorHAnsi" w:cstheme="minorHAnsi"/>
                <w:bCs/>
                <w:sz w:val="18"/>
                <w:szCs w:val="18"/>
              </w:rPr>
              <w:t>Advanced ECC oraz Mirroring</w:t>
            </w:r>
            <w:r w:rsidR="00FD138E" w:rsidRPr="00EC69B2">
              <w:rPr>
                <w:rFonts w:asciiTheme="minorHAnsi" w:hAnsiTheme="minorHAnsi" w:cstheme="minorHAnsi"/>
                <w:bCs/>
                <w:sz w:val="18"/>
                <w:szCs w:val="18"/>
              </w:rPr>
              <w:t>.</w:t>
            </w:r>
          </w:p>
        </w:tc>
      </w:tr>
      <w:tr w:rsidR="000D7A70" w:rsidRPr="00EC69B2" w14:paraId="6EC69D02" w14:textId="77777777" w:rsidTr="002A2141">
        <w:trPr>
          <w:gridAfter w:val="1"/>
          <w:wAfter w:w="12" w:type="dxa"/>
        </w:trPr>
        <w:tc>
          <w:tcPr>
            <w:tcW w:w="544" w:type="dxa"/>
            <w:vAlign w:val="center"/>
          </w:tcPr>
          <w:p w14:paraId="55301B44" w14:textId="255D263A" w:rsidR="000D7A70" w:rsidRPr="00EC69B2" w:rsidRDefault="000D7A70" w:rsidP="00EE72E2">
            <w:pPr>
              <w:jc w:val="center"/>
              <w:rPr>
                <w:rFonts w:asciiTheme="minorHAnsi" w:hAnsiTheme="minorHAnsi" w:cstheme="minorHAnsi"/>
                <w:bCs/>
                <w:sz w:val="18"/>
                <w:szCs w:val="18"/>
              </w:rPr>
            </w:pPr>
            <w:r w:rsidRPr="00EC69B2">
              <w:rPr>
                <w:rFonts w:asciiTheme="minorHAnsi" w:hAnsiTheme="minorHAnsi" w:cstheme="minorHAnsi"/>
                <w:bCs/>
                <w:sz w:val="18"/>
                <w:szCs w:val="18"/>
              </w:rPr>
              <w:t>6</w:t>
            </w:r>
          </w:p>
        </w:tc>
        <w:tc>
          <w:tcPr>
            <w:tcW w:w="2003" w:type="dxa"/>
            <w:gridSpan w:val="2"/>
            <w:vAlign w:val="center"/>
          </w:tcPr>
          <w:p w14:paraId="3192D14D" w14:textId="1E231D09" w:rsidR="000D7A70" w:rsidRPr="00EC69B2" w:rsidRDefault="000D7A70" w:rsidP="00A30DAC">
            <w:pPr>
              <w:jc w:val="center"/>
              <w:rPr>
                <w:rFonts w:asciiTheme="minorHAnsi" w:hAnsiTheme="minorHAnsi" w:cstheme="minorHAnsi"/>
                <w:bCs/>
                <w:sz w:val="18"/>
                <w:szCs w:val="18"/>
              </w:rPr>
            </w:pPr>
            <w:r w:rsidRPr="00EC69B2">
              <w:rPr>
                <w:rFonts w:asciiTheme="minorHAnsi" w:hAnsiTheme="minorHAnsi" w:cstheme="minorHAnsi"/>
                <w:bCs/>
                <w:sz w:val="18"/>
                <w:szCs w:val="18"/>
              </w:rPr>
              <w:t>Pamięć masowa</w:t>
            </w:r>
          </w:p>
        </w:tc>
        <w:tc>
          <w:tcPr>
            <w:tcW w:w="6793" w:type="dxa"/>
            <w:gridSpan w:val="4"/>
          </w:tcPr>
          <w:p w14:paraId="68744964" w14:textId="77777777" w:rsidR="000D7A70" w:rsidRPr="00EC69B2" w:rsidRDefault="000D7A70" w:rsidP="00E20043">
            <w:pPr>
              <w:autoSpaceDE w:val="0"/>
              <w:autoSpaceDN w:val="0"/>
              <w:adjustRightInd w:val="0"/>
              <w:rPr>
                <w:rFonts w:asciiTheme="minorHAnsi" w:hAnsiTheme="minorHAnsi" w:cstheme="minorHAnsi"/>
                <w:bCs/>
                <w:sz w:val="18"/>
                <w:szCs w:val="18"/>
              </w:rPr>
            </w:pPr>
            <w:r w:rsidRPr="00EC69B2">
              <w:rPr>
                <w:rFonts w:asciiTheme="minorHAnsi" w:hAnsiTheme="minorHAnsi" w:cstheme="minorHAnsi"/>
                <w:bCs/>
                <w:sz w:val="18"/>
                <w:szCs w:val="18"/>
              </w:rPr>
              <w:t xml:space="preserve">Zatoki dyskowe gotowe do zainstalowania 8 dysków typu Hot </w:t>
            </w:r>
            <w:proofErr w:type="spellStart"/>
            <w:r w:rsidRPr="00EC69B2">
              <w:rPr>
                <w:rFonts w:asciiTheme="minorHAnsi" w:hAnsiTheme="minorHAnsi" w:cstheme="minorHAnsi"/>
                <w:bCs/>
                <w:sz w:val="18"/>
                <w:szCs w:val="18"/>
              </w:rPr>
              <w:t>Swap</w:t>
            </w:r>
            <w:proofErr w:type="spellEnd"/>
            <w:r w:rsidRPr="00EC69B2">
              <w:rPr>
                <w:rFonts w:asciiTheme="minorHAnsi" w:hAnsiTheme="minorHAnsi" w:cstheme="minorHAnsi"/>
                <w:bCs/>
                <w:sz w:val="18"/>
                <w:szCs w:val="18"/>
              </w:rPr>
              <w:t>, SAS/SATA/</w:t>
            </w:r>
            <w:proofErr w:type="spellStart"/>
            <w:r w:rsidRPr="00EC69B2">
              <w:rPr>
                <w:rFonts w:asciiTheme="minorHAnsi" w:hAnsiTheme="minorHAnsi" w:cstheme="minorHAnsi"/>
                <w:bCs/>
                <w:sz w:val="18"/>
                <w:szCs w:val="18"/>
              </w:rPr>
              <w:t>NVMe</w:t>
            </w:r>
            <w:proofErr w:type="spellEnd"/>
            <w:r w:rsidRPr="00EC69B2">
              <w:rPr>
                <w:rFonts w:asciiTheme="minorHAnsi" w:hAnsiTheme="minorHAnsi" w:cstheme="minorHAnsi"/>
                <w:bCs/>
                <w:sz w:val="18"/>
                <w:szCs w:val="18"/>
              </w:rPr>
              <w:t xml:space="preserve"> typu Hot </w:t>
            </w:r>
            <w:proofErr w:type="spellStart"/>
            <w:r w:rsidRPr="00EC69B2">
              <w:rPr>
                <w:rFonts w:asciiTheme="minorHAnsi" w:hAnsiTheme="minorHAnsi" w:cstheme="minorHAnsi"/>
                <w:bCs/>
                <w:sz w:val="18"/>
                <w:szCs w:val="18"/>
              </w:rPr>
              <w:t>Swap</w:t>
            </w:r>
            <w:proofErr w:type="spellEnd"/>
            <w:r w:rsidRPr="00EC69B2">
              <w:rPr>
                <w:rFonts w:asciiTheme="minorHAnsi" w:hAnsiTheme="minorHAnsi" w:cstheme="minorHAnsi"/>
                <w:bCs/>
                <w:sz w:val="18"/>
                <w:szCs w:val="18"/>
              </w:rPr>
              <w:t xml:space="preserve"> 2,5 cala. Możliwość rozbudowy o dodatkową klatkę na 8 dysków 2,5 cala.</w:t>
            </w:r>
          </w:p>
          <w:p w14:paraId="50307A09" w14:textId="217688C8" w:rsidR="000D7A70" w:rsidRPr="00EC69B2" w:rsidRDefault="000D7A70" w:rsidP="00E20043">
            <w:pPr>
              <w:autoSpaceDE w:val="0"/>
              <w:autoSpaceDN w:val="0"/>
              <w:adjustRightInd w:val="0"/>
              <w:rPr>
                <w:rFonts w:asciiTheme="minorHAnsi" w:hAnsiTheme="minorHAnsi" w:cstheme="minorHAnsi"/>
                <w:bCs/>
                <w:sz w:val="18"/>
                <w:szCs w:val="18"/>
              </w:rPr>
            </w:pPr>
            <w:r w:rsidRPr="00EC69B2">
              <w:rPr>
                <w:rFonts w:asciiTheme="minorHAnsi" w:hAnsiTheme="minorHAnsi" w:cstheme="minorHAnsi"/>
                <w:bCs/>
                <w:sz w:val="18"/>
                <w:szCs w:val="18"/>
              </w:rPr>
              <w:t xml:space="preserve">Zainstalowany moduł przeznaczony do instalacji systemu operacyjnego z dwoma dyskami Hot-Plug </w:t>
            </w:r>
            <w:proofErr w:type="spellStart"/>
            <w:r w:rsidRPr="00EC69B2">
              <w:rPr>
                <w:rFonts w:asciiTheme="minorHAnsi" w:hAnsiTheme="minorHAnsi" w:cstheme="minorHAnsi"/>
                <w:bCs/>
                <w:sz w:val="18"/>
                <w:szCs w:val="18"/>
              </w:rPr>
              <w:t>NVMe</w:t>
            </w:r>
            <w:proofErr w:type="spellEnd"/>
            <w:r w:rsidRPr="00EC69B2">
              <w:rPr>
                <w:rFonts w:asciiTheme="minorHAnsi" w:hAnsiTheme="minorHAnsi" w:cstheme="minorHAnsi"/>
                <w:bCs/>
                <w:sz w:val="18"/>
                <w:szCs w:val="18"/>
              </w:rPr>
              <w:t xml:space="preserve"> M.2 zapewniający minimalną pojemność 480 GB i redundancję danych RAID-1. Dyski z bezpośrednim dostępem, bez konieczności otwierania obudowy serwera. Oferowane rozwiązanie nie może zajmować wymaganych slotów </w:t>
            </w:r>
            <w:proofErr w:type="spellStart"/>
            <w:r w:rsidRPr="00EC69B2">
              <w:rPr>
                <w:rFonts w:asciiTheme="minorHAnsi" w:hAnsiTheme="minorHAnsi" w:cstheme="minorHAnsi"/>
                <w:bCs/>
                <w:sz w:val="18"/>
                <w:szCs w:val="18"/>
              </w:rPr>
              <w:t>PCIe</w:t>
            </w:r>
            <w:proofErr w:type="spellEnd"/>
            <w:r w:rsidRPr="00EC69B2">
              <w:rPr>
                <w:rFonts w:asciiTheme="minorHAnsi" w:hAnsiTheme="minorHAnsi" w:cstheme="minorHAnsi"/>
                <w:bCs/>
                <w:sz w:val="18"/>
                <w:szCs w:val="18"/>
              </w:rPr>
              <w:t xml:space="preserve"> oraz slotów OCP</w:t>
            </w:r>
            <w:r w:rsidR="00FD138E" w:rsidRPr="00EC69B2">
              <w:rPr>
                <w:rFonts w:asciiTheme="minorHAnsi" w:hAnsiTheme="minorHAnsi" w:cstheme="minorHAnsi"/>
                <w:bCs/>
                <w:sz w:val="18"/>
                <w:szCs w:val="18"/>
              </w:rPr>
              <w:t>.</w:t>
            </w:r>
          </w:p>
        </w:tc>
      </w:tr>
      <w:tr w:rsidR="000D7A70" w:rsidRPr="00EC69B2" w14:paraId="0E4139D3" w14:textId="77777777" w:rsidTr="002A2141">
        <w:trPr>
          <w:gridAfter w:val="1"/>
          <w:wAfter w:w="12" w:type="dxa"/>
        </w:trPr>
        <w:tc>
          <w:tcPr>
            <w:tcW w:w="544" w:type="dxa"/>
            <w:vAlign w:val="center"/>
          </w:tcPr>
          <w:p w14:paraId="54824B96" w14:textId="01904715" w:rsidR="000D7A70" w:rsidRPr="00EC69B2" w:rsidRDefault="000D7A70" w:rsidP="00EE72E2">
            <w:pPr>
              <w:jc w:val="center"/>
              <w:rPr>
                <w:rFonts w:asciiTheme="minorHAnsi" w:hAnsiTheme="minorHAnsi" w:cstheme="minorHAnsi"/>
                <w:bCs/>
                <w:sz w:val="18"/>
                <w:szCs w:val="18"/>
              </w:rPr>
            </w:pPr>
            <w:r w:rsidRPr="00EC69B2">
              <w:rPr>
                <w:rFonts w:asciiTheme="minorHAnsi" w:hAnsiTheme="minorHAnsi" w:cstheme="minorHAnsi"/>
                <w:bCs/>
                <w:sz w:val="18"/>
                <w:szCs w:val="18"/>
              </w:rPr>
              <w:t>7</w:t>
            </w:r>
          </w:p>
        </w:tc>
        <w:tc>
          <w:tcPr>
            <w:tcW w:w="2003" w:type="dxa"/>
            <w:gridSpan w:val="2"/>
            <w:vAlign w:val="center"/>
          </w:tcPr>
          <w:p w14:paraId="259AAF0E" w14:textId="441DAA5A" w:rsidR="000D7A70" w:rsidRPr="00EC69B2" w:rsidRDefault="000D7A70" w:rsidP="00A30DAC">
            <w:pPr>
              <w:jc w:val="center"/>
              <w:rPr>
                <w:rFonts w:asciiTheme="minorHAnsi" w:hAnsiTheme="minorHAnsi" w:cstheme="minorHAnsi"/>
                <w:bCs/>
                <w:sz w:val="18"/>
                <w:szCs w:val="18"/>
              </w:rPr>
            </w:pPr>
            <w:r w:rsidRPr="00EC69B2">
              <w:rPr>
                <w:rFonts w:asciiTheme="minorHAnsi" w:hAnsiTheme="minorHAnsi" w:cstheme="minorHAnsi"/>
                <w:bCs/>
                <w:sz w:val="18"/>
                <w:szCs w:val="18"/>
              </w:rPr>
              <w:t>Wbudowane porty</w:t>
            </w:r>
          </w:p>
        </w:tc>
        <w:tc>
          <w:tcPr>
            <w:tcW w:w="6793" w:type="dxa"/>
            <w:gridSpan w:val="4"/>
          </w:tcPr>
          <w:p w14:paraId="3A3A85B3" w14:textId="1C5B0513" w:rsidR="000D7A70" w:rsidRPr="00EC69B2" w:rsidRDefault="000D7A70" w:rsidP="00E20043">
            <w:pPr>
              <w:rPr>
                <w:rFonts w:asciiTheme="minorHAnsi" w:hAnsiTheme="minorHAnsi" w:cstheme="minorHAnsi"/>
                <w:bCs/>
                <w:sz w:val="18"/>
                <w:szCs w:val="18"/>
              </w:rPr>
            </w:pPr>
            <w:r w:rsidRPr="00EC69B2">
              <w:rPr>
                <w:rFonts w:asciiTheme="minorHAnsi" w:hAnsiTheme="minorHAnsi" w:cstheme="minorHAnsi"/>
                <w:bCs/>
                <w:sz w:val="18"/>
                <w:szCs w:val="18"/>
              </w:rPr>
              <w:t>Minimum 5 portów USB: 1 z przodu (3.2) , 2 z tyłu (3.2), 2 wewnętrzne (3.2). Możliwość dodania portu opcjonalnego USB 2.0 z przodu obudowy serwera bez stosowania przejściówek i przedłużaczy. Serwer musi mieć możliwość rozbudowy o wewnętrzny napęd DVD-RW.</w:t>
            </w:r>
          </w:p>
          <w:p w14:paraId="72280728" w14:textId="77777777" w:rsidR="000D7A70" w:rsidRPr="00EC69B2" w:rsidRDefault="000D7A70" w:rsidP="00E20043">
            <w:pPr>
              <w:autoSpaceDE w:val="0"/>
              <w:autoSpaceDN w:val="0"/>
              <w:adjustRightInd w:val="0"/>
              <w:rPr>
                <w:rFonts w:asciiTheme="minorHAnsi" w:hAnsiTheme="minorHAnsi" w:cstheme="minorHAnsi"/>
                <w:bCs/>
                <w:sz w:val="18"/>
                <w:szCs w:val="18"/>
              </w:rPr>
            </w:pPr>
            <w:r w:rsidRPr="00EC69B2">
              <w:rPr>
                <w:rFonts w:asciiTheme="minorHAnsi" w:hAnsiTheme="minorHAnsi" w:cstheme="minorHAnsi"/>
                <w:bCs/>
                <w:sz w:val="18"/>
                <w:szCs w:val="18"/>
              </w:rPr>
              <w:t>Możliwość rozbudowy o:</w:t>
            </w:r>
          </w:p>
          <w:p w14:paraId="04A76F4A" w14:textId="79AC0A36" w:rsidR="000D7A70" w:rsidRPr="00EC69B2" w:rsidRDefault="000D7A70" w:rsidP="00E20043">
            <w:pPr>
              <w:pStyle w:val="Akapitzlist"/>
              <w:numPr>
                <w:ilvl w:val="0"/>
                <w:numId w:val="1"/>
              </w:numPr>
              <w:autoSpaceDE w:val="0"/>
              <w:autoSpaceDN w:val="0"/>
              <w:adjustRightInd w:val="0"/>
              <w:ind w:left="227" w:hanging="227"/>
              <w:rPr>
                <w:rFonts w:asciiTheme="minorHAnsi" w:hAnsiTheme="minorHAnsi" w:cstheme="minorHAnsi"/>
                <w:bCs/>
                <w:sz w:val="18"/>
                <w:szCs w:val="18"/>
              </w:rPr>
            </w:pPr>
            <w:r w:rsidRPr="00EC69B2">
              <w:rPr>
                <w:rFonts w:asciiTheme="minorHAnsi" w:hAnsiTheme="minorHAnsi" w:cstheme="minorHAnsi"/>
                <w:bCs/>
                <w:sz w:val="18"/>
                <w:szCs w:val="18"/>
              </w:rPr>
              <w:t xml:space="preserve">port szeregowy typu DB9/DE-9 (9 </w:t>
            </w:r>
            <w:proofErr w:type="spellStart"/>
            <w:r w:rsidRPr="00EC69B2">
              <w:rPr>
                <w:rFonts w:asciiTheme="minorHAnsi" w:hAnsiTheme="minorHAnsi" w:cstheme="minorHAnsi"/>
                <w:bCs/>
                <w:sz w:val="18"/>
                <w:szCs w:val="18"/>
              </w:rPr>
              <w:t>pinowy</w:t>
            </w:r>
            <w:proofErr w:type="spellEnd"/>
            <w:r w:rsidRPr="00EC69B2">
              <w:rPr>
                <w:rFonts w:asciiTheme="minorHAnsi" w:hAnsiTheme="minorHAnsi" w:cstheme="minorHAnsi"/>
                <w:bCs/>
                <w:sz w:val="18"/>
                <w:szCs w:val="18"/>
              </w:rPr>
              <w:t>), wyprowadzony na zewnątrz obudowy bez pośrednictwa portu USB/RJ45. Nie dopuszcza się stosowania kart PCI</w:t>
            </w:r>
            <w:r w:rsidR="00206ED7" w:rsidRPr="00EC69B2">
              <w:rPr>
                <w:rFonts w:asciiTheme="minorHAnsi" w:hAnsiTheme="minorHAnsi" w:cstheme="minorHAnsi"/>
                <w:bCs/>
                <w:sz w:val="18"/>
                <w:szCs w:val="18"/>
              </w:rPr>
              <w:t>,</w:t>
            </w:r>
          </w:p>
          <w:p w14:paraId="266510C6" w14:textId="5B6A1BB3" w:rsidR="000D7A70" w:rsidRPr="00EC69B2" w:rsidRDefault="00206ED7" w:rsidP="00E20043">
            <w:pPr>
              <w:pStyle w:val="Akapitzlist"/>
              <w:numPr>
                <w:ilvl w:val="0"/>
                <w:numId w:val="1"/>
              </w:numPr>
              <w:autoSpaceDE w:val="0"/>
              <w:autoSpaceDN w:val="0"/>
              <w:adjustRightInd w:val="0"/>
              <w:ind w:left="227" w:hanging="227"/>
              <w:rPr>
                <w:rFonts w:asciiTheme="minorHAnsi" w:hAnsiTheme="minorHAnsi" w:cstheme="minorHAnsi"/>
                <w:bCs/>
                <w:sz w:val="18"/>
                <w:szCs w:val="18"/>
              </w:rPr>
            </w:pPr>
            <w:r w:rsidRPr="00EC69B2">
              <w:rPr>
                <w:rFonts w:asciiTheme="minorHAnsi" w:hAnsiTheme="minorHAnsi" w:cstheme="minorHAnsi"/>
                <w:bCs/>
                <w:sz w:val="18"/>
                <w:szCs w:val="18"/>
              </w:rPr>
              <w:t>d</w:t>
            </w:r>
            <w:r w:rsidR="000D7A70" w:rsidRPr="00EC69B2">
              <w:rPr>
                <w:rFonts w:asciiTheme="minorHAnsi" w:hAnsiTheme="minorHAnsi" w:cstheme="minorHAnsi"/>
                <w:bCs/>
                <w:sz w:val="18"/>
                <w:szCs w:val="18"/>
              </w:rPr>
              <w:t xml:space="preserve">isplay Port z przodu obudowy bez stosowania przejściówek lub stosowania kart </w:t>
            </w:r>
            <w:proofErr w:type="spellStart"/>
            <w:r w:rsidR="000D7A70" w:rsidRPr="00EC69B2">
              <w:rPr>
                <w:rFonts w:asciiTheme="minorHAnsi" w:hAnsiTheme="minorHAnsi" w:cstheme="minorHAnsi"/>
                <w:bCs/>
                <w:sz w:val="18"/>
                <w:szCs w:val="18"/>
              </w:rPr>
              <w:t>PCIe</w:t>
            </w:r>
            <w:proofErr w:type="spellEnd"/>
            <w:r w:rsidR="00FD138E" w:rsidRPr="00EC69B2">
              <w:rPr>
                <w:rFonts w:asciiTheme="minorHAnsi" w:hAnsiTheme="minorHAnsi" w:cstheme="minorHAnsi"/>
                <w:bCs/>
                <w:sz w:val="18"/>
                <w:szCs w:val="18"/>
              </w:rPr>
              <w:t>.</w:t>
            </w:r>
          </w:p>
        </w:tc>
      </w:tr>
      <w:tr w:rsidR="000D7A70" w:rsidRPr="00EC69B2" w14:paraId="5EBE6C26" w14:textId="77777777" w:rsidTr="002A2141">
        <w:trPr>
          <w:gridAfter w:val="1"/>
          <w:wAfter w:w="12" w:type="dxa"/>
        </w:trPr>
        <w:tc>
          <w:tcPr>
            <w:tcW w:w="544" w:type="dxa"/>
            <w:vAlign w:val="center"/>
          </w:tcPr>
          <w:p w14:paraId="77540879" w14:textId="17039319" w:rsidR="000D7A70" w:rsidRPr="00EC69B2" w:rsidRDefault="000D7A70" w:rsidP="00EE72E2">
            <w:pPr>
              <w:jc w:val="center"/>
              <w:rPr>
                <w:rFonts w:asciiTheme="minorHAnsi" w:hAnsiTheme="minorHAnsi" w:cstheme="minorHAnsi"/>
                <w:bCs/>
                <w:sz w:val="18"/>
                <w:szCs w:val="18"/>
              </w:rPr>
            </w:pPr>
            <w:r w:rsidRPr="00EC69B2">
              <w:rPr>
                <w:rFonts w:asciiTheme="minorHAnsi" w:hAnsiTheme="minorHAnsi" w:cstheme="minorHAnsi"/>
                <w:bCs/>
                <w:sz w:val="18"/>
                <w:szCs w:val="18"/>
              </w:rPr>
              <w:t>8</w:t>
            </w:r>
          </w:p>
        </w:tc>
        <w:tc>
          <w:tcPr>
            <w:tcW w:w="2003" w:type="dxa"/>
            <w:gridSpan w:val="2"/>
            <w:vAlign w:val="center"/>
          </w:tcPr>
          <w:p w14:paraId="6DD60C54" w14:textId="411D0E7F" w:rsidR="000D7A70" w:rsidRPr="00EC69B2" w:rsidRDefault="000D7A70" w:rsidP="00A30DAC">
            <w:pPr>
              <w:jc w:val="center"/>
              <w:rPr>
                <w:rFonts w:asciiTheme="minorHAnsi" w:hAnsiTheme="minorHAnsi" w:cstheme="minorHAnsi"/>
                <w:bCs/>
                <w:sz w:val="18"/>
                <w:szCs w:val="18"/>
              </w:rPr>
            </w:pPr>
            <w:proofErr w:type="spellStart"/>
            <w:r w:rsidRPr="00EC69B2">
              <w:rPr>
                <w:rFonts w:asciiTheme="minorHAnsi" w:hAnsiTheme="minorHAnsi" w:cstheme="minorHAnsi"/>
                <w:bCs/>
                <w:sz w:val="18"/>
                <w:szCs w:val="18"/>
              </w:rPr>
              <w:t>Sloty</w:t>
            </w:r>
            <w:proofErr w:type="spellEnd"/>
            <w:r w:rsidRPr="00EC69B2">
              <w:rPr>
                <w:rFonts w:asciiTheme="minorHAnsi" w:hAnsiTheme="minorHAnsi" w:cstheme="minorHAnsi"/>
                <w:bCs/>
                <w:sz w:val="18"/>
                <w:szCs w:val="18"/>
              </w:rPr>
              <w:t xml:space="preserve"> rozszerzeń</w:t>
            </w:r>
          </w:p>
        </w:tc>
        <w:tc>
          <w:tcPr>
            <w:tcW w:w="6793" w:type="dxa"/>
            <w:gridSpan w:val="4"/>
            <w:vAlign w:val="center"/>
          </w:tcPr>
          <w:p w14:paraId="77F3CAF7" w14:textId="10B580F7" w:rsidR="000D7A70" w:rsidRPr="00EC69B2" w:rsidRDefault="000D7A70" w:rsidP="00E20043">
            <w:pPr>
              <w:rPr>
                <w:rFonts w:asciiTheme="minorHAnsi" w:hAnsiTheme="minorHAnsi" w:cstheme="minorHAnsi"/>
                <w:bCs/>
                <w:sz w:val="18"/>
                <w:szCs w:val="18"/>
              </w:rPr>
            </w:pPr>
            <w:r w:rsidRPr="00EC69B2">
              <w:rPr>
                <w:rFonts w:asciiTheme="minorHAnsi" w:hAnsiTheme="minorHAnsi" w:cstheme="minorHAnsi"/>
                <w:bCs/>
                <w:sz w:val="18"/>
                <w:szCs w:val="18"/>
              </w:rPr>
              <w:t xml:space="preserve">2 aktywne </w:t>
            </w:r>
            <w:proofErr w:type="spellStart"/>
            <w:r w:rsidRPr="00EC69B2">
              <w:rPr>
                <w:rFonts w:asciiTheme="minorHAnsi" w:hAnsiTheme="minorHAnsi" w:cstheme="minorHAnsi"/>
                <w:bCs/>
                <w:sz w:val="18"/>
                <w:szCs w:val="18"/>
              </w:rPr>
              <w:t>sloty</w:t>
            </w:r>
            <w:proofErr w:type="spellEnd"/>
            <w:r w:rsidRPr="00EC69B2">
              <w:rPr>
                <w:rFonts w:asciiTheme="minorHAnsi" w:hAnsiTheme="minorHAnsi" w:cstheme="minorHAnsi"/>
                <w:bCs/>
                <w:sz w:val="18"/>
                <w:szCs w:val="18"/>
              </w:rPr>
              <w:t xml:space="preserve"> </w:t>
            </w:r>
            <w:proofErr w:type="spellStart"/>
            <w:r w:rsidRPr="00EC69B2">
              <w:rPr>
                <w:rFonts w:asciiTheme="minorHAnsi" w:hAnsiTheme="minorHAnsi" w:cstheme="minorHAnsi"/>
                <w:bCs/>
                <w:sz w:val="18"/>
                <w:szCs w:val="18"/>
              </w:rPr>
              <w:t>PCIe</w:t>
            </w:r>
            <w:proofErr w:type="spellEnd"/>
            <w:r w:rsidRPr="00EC69B2">
              <w:rPr>
                <w:rFonts w:asciiTheme="minorHAnsi" w:hAnsiTheme="minorHAnsi" w:cstheme="minorHAnsi"/>
                <w:bCs/>
                <w:sz w:val="18"/>
                <w:szCs w:val="18"/>
              </w:rPr>
              <w:t xml:space="preserve"> Gen 5 x16 (Bus </w:t>
            </w:r>
            <w:proofErr w:type="spellStart"/>
            <w:r w:rsidRPr="00EC69B2">
              <w:rPr>
                <w:rFonts w:asciiTheme="minorHAnsi" w:hAnsiTheme="minorHAnsi" w:cstheme="minorHAnsi"/>
                <w:bCs/>
                <w:sz w:val="18"/>
                <w:szCs w:val="18"/>
              </w:rPr>
              <w:t>Width</w:t>
            </w:r>
            <w:proofErr w:type="spellEnd"/>
            <w:r w:rsidRPr="00EC69B2">
              <w:rPr>
                <w:rFonts w:asciiTheme="minorHAnsi" w:hAnsiTheme="minorHAnsi" w:cstheme="minorHAnsi"/>
                <w:bCs/>
                <w:sz w:val="18"/>
                <w:szCs w:val="18"/>
              </w:rPr>
              <w:t>).</w:t>
            </w:r>
            <w:r w:rsidR="00206ED7" w:rsidRPr="00EC69B2">
              <w:rPr>
                <w:rFonts w:asciiTheme="minorHAnsi" w:hAnsiTheme="minorHAnsi" w:cstheme="minorHAnsi"/>
                <w:bCs/>
                <w:sz w:val="18"/>
                <w:szCs w:val="18"/>
              </w:rPr>
              <w:t xml:space="preserve"> </w:t>
            </w:r>
            <w:r w:rsidRPr="00EC69B2">
              <w:rPr>
                <w:rFonts w:asciiTheme="minorHAnsi" w:hAnsiTheme="minorHAnsi" w:cstheme="minorHAnsi"/>
                <w:bCs/>
                <w:sz w:val="18"/>
                <w:szCs w:val="18"/>
              </w:rPr>
              <w:t xml:space="preserve">Serwer musi mieć dedykowane 2 aktywne </w:t>
            </w:r>
            <w:proofErr w:type="spellStart"/>
            <w:r w:rsidRPr="00EC69B2">
              <w:rPr>
                <w:rFonts w:asciiTheme="minorHAnsi" w:hAnsiTheme="minorHAnsi" w:cstheme="minorHAnsi"/>
                <w:bCs/>
                <w:sz w:val="18"/>
                <w:szCs w:val="18"/>
              </w:rPr>
              <w:t>sloty</w:t>
            </w:r>
            <w:proofErr w:type="spellEnd"/>
            <w:r w:rsidRPr="00EC69B2">
              <w:rPr>
                <w:rFonts w:asciiTheme="minorHAnsi" w:hAnsiTheme="minorHAnsi" w:cstheme="minorHAnsi"/>
                <w:bCs/>
                <w:sz w:val="18"/>
                <w:szCs w:val="18"/>
              </w:rPr>
              <w:t xml:space="preserve"> OCP PCI-Express</w:t>
            </w:r>
            <w:r w:rsidR="00FD138E" w:rsidRPr="00EC69B2">
              <w:rPr>
                <w:rFonts w:asciiTheme="minorHAnsi" w:hAnsiTheme="minorHAnsi" w:cstheme="minorHAnsi"/>
                <w:bCs/>
                <w:sz w:val="18"/>
                <w:szCs w:val="18"/>
              </w:rPr>
              <w:t>.</w:t>
            </w:r>
          </w:p>
        </w:tc>
      </w:tr>
      <w:tr w:rsidR="000D7A70" w:rsidRPr="00EC69B2" w14:paraId="00EEFF39" w14:textId="77777777" w:rsidTr="002A2141">
        <w:trPr>
          <w:gridAfter w:val="1"/>
          <w:wAfter w:w="12" w:type="dxa"/>
        </w:trPr>
        <w:tc>
          <w:tcPr>
            <w:tcW w:w="544" w:type="dxa"/>
            <w:vAlign w:val="center"/>
          </w:tcPr>
          <w:p w14:paraId="4A47E8E9" w14:textId="77777777" w:rsidR="000D7A70" w:rsidRPr="00EC69B2" w:rsidRDefault="000D7A70" w:rsidP="00EE72E2">
            <w:pPr>
              <w:jc w:val="center"/>
              <w:rPr>
                <w:rFonts w:asciiTheme="minorHAnsi" w:hAnsiTheme="minorHAnsi" w:cstheme="minorHAnsi"/>
                <w:bCs/>
                <w:sz w:val="18"/>
                <w:szCs w:val="18"/>
              </w:rPr>
            </w:pPr>
            <w:r w:rsidRPr="00EC69B2">
              <w:rPr>
                <w:rFonts w:asciiTheme="minorHAnsi" w:hAnsiTheme="minorHAnsi" w:cstheme="minorHAnsi"/>
                <w:bCs/>
                <w:sz w:val="18"/>
                <w:szCs w:val="18"/>
              </w:rPr>
              <w:t>9</w:t>
            </w:r>
          </w:p>
        </w:tc>
        <w:tc>
          <w:tcPr>
            <w:tcW w:w="2003" w:type="dxa"/>
            <w:gridSpan w:val="2"/>
            <w:vAlign w:val="center"/>
          </w:tcPr>
          <w:p w14:paraId="43BF1D31" w14:textId="77777777" w:rsidR="000D7A70" w:rsidRPr="00EC69B2" w:rsidRDefault="000D7A70" w:rsidP="00A30DAC">
            <w:pPr>
              <w:jc w:val="center"/>
              <w:rPr>
                <w:rFonts w:asciiTheme="minorHAnsi" w:hAnsiTheme="minorHAnsi" w:cstheme="minorHAnsi"/>
                <w:bCs/>
                <w:sz w:val="18"/>
                <w:szCs w:val="18"/>
              </w:rPr>
            </w:pPr>
            <w:r w:rsidRPr="00EC69B2">
              <w:rPr>
                <w:rFonts w:asciiTheme="minorHAnsi" w:hAnsiTheme="minorHAnsi" w:cstheme="minorHAnsi"/>
                <w:bCs/>
                <w:sz w:val="18"/>
                <w:szCs w:val="18"/>
              </w:rPr>
              <w:t>Bezpieczeństwo</w:t>
            </w:r>
          </w:p>
        </w:tc>
        <w:tc>
          <w:tcPr>
            <w:tcW w:w="6793" w:type="dxa"/>
            <w:gridSpan w:val="4"/>
            <w:vAlign w:val="center"/>
          </w:tcPr>
          <w:p w14:paraId="15CFC5E2" w14:textId="77777777" w:rsidR="000D7A70" w:rsidRPr="00EC69B2" w:rsidRDefault="000D7A70" w:rsidP="00E20043">
            <w:pPr>
              <w:autoSpaceDE w:val="0"/>
              <w:autoSpaceDN w:val="0"/>
              <w:adjustRightInd w:val="0"/>
              <w:rPr>
                <w:rFonts w:asciiTheme="minorHAnsi" w:hAnsiTheme="minorHAnsi" w:cstheme="minorHAnsi"/>
                <w:bCs/>
                <w:sz w:val="18"/>
                <w:szCs w:val="18"/>
              </w:rPr>
            </w:pPr>
            <w:r w:rsidRPr="00EC69B2">
              <w:rPr>
                <w:rFonts w:asciiTheme="minorHAnsi" w:hAnsiTheme="minorHAnsi" w:cstheme="minorHAnsi"/>
                <w:bCs/>
                <w:sz w:val="18"/>
                <w:szCs w:val="18"/>
              </w:rPr>
              <w:t xml:space="preserve">Możliwość doposażania serwera w czujnik otwarcia obudowy współpracujący z kartą zdalnego zarządzania. Rozwiązanie wspierane przed producenta oferowanego serwera, potwierdzone w dokumentacji technicznej producenta serwera dla oferowanego modelu serwera. </w:t>
            </w:r>
          </w:p>
          <w:p w14:paraId="5EE723D9" w14:textId="77777777" w:rsidR="000D7A70" w:rsidRPr="00EC69B2" w:rsidRDefault="000D7A70" w:rsidP="00E20043">
            <w:pPr>
              <w:autoSpaceDE w:val="0"/>
              <w:autoSpaceDN w:val="0"/>
              <w:adjustRightInd w:val="0"/>
              <w:rPr>
                <w:rFonts w:asciiTheme="minorHAnsi" w:hAnsiTheme="minorHAnsi" w:cstheme="minorHAnsi"/>
                <w:bCs/>
                <w:sz w:val="18"/>
                <w:szCs w:val="18"/>
              </w:rPr>
            </w:pPr>
            <w:r w:rsidRPr="00EC69B2">
              <w:rPr>
                <w:rFonts w:asciiTheme="minorHAnsi" w:hAnsiTheme="minorHAnsi" w:cstheme="minorHAnsi"/>
                <w:bCs/>
                <w:sz w:val="18"/>
                <w:szCs w:val="18"/>
              </w:rPr>
              <w:t>Wbudowany moduł TPM 2.0.</w:t>
            </w:r>
          </w:p>
          <w:p w14:paraId="6457373D" w14:textId="3E75251A" w:rsidR="000D7A70" w:rsidRPr="00EC69B2" w:rsidRDefault="000D7A70" w:rsidP="00E20043">
            <w:pPr>
              <w:autoSpaceDE w:val="0"/>
              <w:autoSpaceDN w:val="0"/>
              <w:adjustRightInd w:val="0"/>
              <w:rPr>
                <w:rFonts w:asciiTheme="minorHAnsi" w:hAnsiTheme="minorHAnsi" w:cstheme="minorHAnsi"/>
                <w:bCs/>
                <w:sz w:val="18"/>
                <w:szCs w:val="18"/>
              </w:rPr>
            </w:pPr>
            <w:r w:rsidRPr="00EC69B2">
              <w:rPr>
                <w:rFonts w:asciiTheme="minorHAnsi" w:hAnsiTheme="minorHAnsi" w:cstheme="minorHAnsi"/>
                <w:bCs/>
                <w:sz w:val="18"/>
                <w:szCs w:val="18"/>
              </w:rPr>
              <w:t>Możliwość doposażania serwera w przedni panel z kluczykiem zabezpieczający dyski przed przypadkowym ich usunięciem.</w:t>
            </w:r>
          </w:p>
        </w:tc>
      </w:tr>
      <w:tr w:rsidR="000D7A70" w:rsidRPr="00EC69B2" w14:paraId="517D1768" w14:textId="77777777" w:rsidTr="002A2141">
        <w:trPr>
          <w:gridAfter w:val="1"/>
          <w:wAfter w:w="12" w:type="dxa"/>
          <w:trHeight w:val="600"/>
        </w:trPr>
        <w:tc>
          <w:tcPr>
            <w:tcW w:w="544" w:type="dxa"/>
            <w:vAlign w:val="center"/>
          </w:tcPr>
          <w:p w14:paraId="6BC1DBEF" w14:textId="77777777" w:rsidR="000D7A70" w:rsidRPr="00EC69B2" w:rsidRDefault="000D7A70" w:rsidP="00EE72E2">
            <w:pPr>
              <w:jc w:val="center"/>
              <w:rPr>
                <w:rFonts w:asciiTheme="minorHAnsi" w:hAnsiTheme="minorHAnsi" w:cstheme="minorHAnsi"/>
                <w:bCs/>
                <w:sz w:val="18"/>
                <w:szCs w:val="18"/>
              </w:rPr>
            </w:pPr>
            <w:r w:rsidRPr="00EC69B2">
              <w:rPr>
                <w:rFonts w:asciiTheme="minorHAnsi" w:hAnsiTheme="minorHAnsi" w:cstheme="minorHAnsi"/>
                <w:bCs/>
                <w:sz w:val="18"/>
                <w:szCs w:val="18"/>
              </w:rPr>
              <w:t>10</w:t>
            </w:r>
          </w:p>
        </w:tc>
        <w:tc>
          <w:tcPr>
            <w:tcW w:w="2003" w:type="dxa"/>
            <w:gridSpan w:val="2"/>
            <w:vAlign w:val="center"/>
          </w:tcPr>
          <w:p w14:paraId="071F62CE" w14:textId="77777777" w:rsidR="000D7A70" w:rsidRPr="00EC69B2" w:rsidRDefault="000D7A70" w:rsidP="00A30DAC">
            <w:pPr>
              <w:jc w:val="center"/>
              <w:rPr>
                <w:rFonts w:asciiTheme="minorHAnsi" w:hAnsiTheme="minorHAnsi" w:cstheme="minorHAnsi"/>
                <w:bCs/>
                <w:sz w:val="18"/>
                <w:szCs w:val="18"/>
              </w:rPr>
            </w:pPr>
            <w:r w:rsidRPr="00EC69B2">
              <w:rPr>
                <w:rFonts w:asciiTheme="minorHAnsi" w:hAnsiTheme="minorHAnsi" w:cstheme="minorHAnsi"/>
                <w:bCs/>
                <w:sz w:val="18"/>
                <w:szCs w:val="18"/>
              </w:rPr>
              <w:t>Diagnostyka</w:t>
            </w:r>
          </w:p>
        </w:tc>
        <w:tc>
          <w:tcPr>
            <w:tcW w:w="6793" w:type="dxa"/>
            <w:gridSpan w:val="4"/>
            <w:vAlign w:val="center"/>
          </w:tcPr>
          <w:p w14:paraId="5A1E24F8" w14:textId="1E213C87" w:rsidR="000D7A70" w:rsidRPr="00EC69B2" w:rsidRDefault="000D7A70" w:rsidP="00E20043">
            <w:pPr>
              <w:pStyle w:val="Default"/>
              <w:rPr>
                <w:rFonts w:asciiTheme="minorHAnsi" w:hAnsiTheme="minorHAnsi" w:cstheme="minorHAnsi"/>
                <w:sz w:val="18"/>
                <w:szCs w:val="18"/>
              </w:rPr>
            </w:pPr>
            <w:r w:rsidRPr="00EC69B2">
              <w:rPr>
                <w:rFonts w:asciiTheme="minorHAnsi" w:eastAsia="Times New Roman" w:hAnsiTheme="minorHAnsi" w:cstheme="minorHAnsi"/>
                <w:bCs/>
                <w:color w:val="auto"/>
                <w:sz w:val="18"/>
                <w:szCs w:val="18"/>
                <w:lang w:eastAsia="pl-PL"/>
              </w:rPr>
              <w:t>Możliwość doposażenia serwera w wysuwany panel typu LED informujący o stanie procesorów, zasilaczy, pamięci RAM, wentylatorów. Panel musi być dostępny z przodu serwera</w:t>
            </w:r>
            <w:r w:rsidR="00FD138E" w:rsidRPr="00EC69B2">
              <w:rPr>
                <w:rFonts w:asciiTheme="minorHAnsi" w:eastAsia="Times New Roman" w:hAnsiTheme="minorHAnsi" w:cstheme="minorHAnsi"/>
                <w:bCs/>
                <w:color w:val="auto"/>
                <w:sz w:val="18"/>
                <w:szCs w:val="18"/>
                <w:lang w:eastAsia="pl-PL"/>
              </w:rPr>
              <w:t>.</w:t>
            </w:r>
          </w:p>
        </w:tc>
      </w:tr>
      <w:tr w:rsidR="000D7A70" w:rsidRPr="00EC69B2" w14:paraId="52753126" w14:textId="77777777" w:rsidTr="002A2141">
        <w:trPr>
          <w:gridAfter w:val="1"/>
          <w:wAfter w:w="12" w:type="dxa"/>
        </w:trPr>
        <w:tc>
          <w:tcPr>
            <w:tcW w:w="544" w:type="dxa"/>
            <w:vAlign w:val="center"/>
          </w:tcPr>
          <w:p w14:paraId="46F7DE67" w14:textId="77777777" w:rsidR="000D7A70" w:rsidRPr="00EC69B2" w:rsidRDefault="000D7A70" w:rsidP="00EE72E2">
            <w:pPr>
              <w:jc w:val="center"/>
              <w:rPr>
                <w:rFonts w:asciiTheme="minorHAnsi" w:hAnsiTheme="minorHAnsi" w:cstheme="minorHAnsi"/>
                <w:bCs/>
                <w:sz w:val="18"/>
                <w:szCs w:val="18"/>
              </w:rPr>
            </w:pPr>
            <w:r w:rsidRPr="00EC69B2">
              <w:rPr>
                <w:rFonts w:asciiTheme="minorHAnsi" w:hAnsiTheme="minorHAnsi" w:cstheme="minorHAnsi"/>
                <w:bCs/>
                <w:sz w:val="18"/>
                <w:szCs w:val="18"/>
              </w:rPr>
              <w:t>11</w:t>
            </w:r>
          </w:p>
        </w:tc>
        <w:tc>
          <w:tcPr>
            <w:tcW w:w="2003" w:type="dxa"/>
            <w:gridSpan w:val="2"/>
            <w:vAlign w:val="center"/>
          </w:tcPr>
          <w:p w14:paraId="2E1BE54B" w14:textId="12C1E2C6" w:rsidR="000D7A70" w:rsidRPr="00EC69B2" w:rsidRDefault="000D7A70" w:rsidP="00A30DAC">
            <w:pPr>
              <w:jc w:val="center"/>
              <w:rPr>
                <w:rFonts w:asciiTheme="minorHAnsi" w:hAnsiTheme="minorHAnsi" w:cstheme="minorHAnsi"/>
                <w:bCs/>
                <w:sz w:val="18"/>
                <w:szCs w:val="18"/>
              </w:rPr>
            </w:pPr>
            <w:r w:rsidRPr="00EC69B2">
              <w:rPr>
                <w:rFonts w:asciiTheme="minorHAnsi" w:hAnsiTheme="minorHAnsi" w:cstheme="minorHAnsi"/>
                <w:bCs/>
                <w:sz w:val="18"/>
                <w:szCs w:val="18"/>
              </w:rPr>
              <w:t>Interfejsy sieciowe</w:t>
            </w:r>
          </w:p>
        </w:tc>
        <w:tc>
          <w:tcPr>
            <w:tcW w:w="6793" w:type="dxa"/>
            <w:gridSpan w:val="4"/>
            <w:vAlign w:val="center"/>
          </w:tcPr>
          <w:p w14:paraId="7F3839D8" w14:textId="77777777" w:rsidR="000D7A70" w:rsidRPr="00EC69B2" w:rsidRDefault="000D7A70" w:rsidP="00E20043">
            <w:pPr>
              <w:pStyle w:val="Default"/>
              <w:rPr>
                <w:rFonts w:asciiTheme="minorHAnsi" w:hAnsiTheme="minorHAnsi" w:cstheme="minorHAnsi"/>
                <w:sz w:val="18"/>
                <w:szCs w:val="18"/>
              </w:rPr>
            </w:pPr>
            <w:r w:rsidRPr="00EC69B2">
              <w:rPr>
                <w:rFonts w:asciiTheme="minorHAnsi" w:hAnsiTheme="minorHAnsi" w:cstheme="minorHAnsi"/>
                <w:sz w:val="18"/>
                <w:szCs w:val="18"/>
              </w:rPr>
              <w:t>Zainstalowane i w pełni funkcjonalne karty sieciowe:</w:t>
            </w:r>
          </w:p>
          <w:p w14:paraId="2B101E3D" w14:textId="798F86FC" w:rsidR="000D7A70" w:rsidRPr="00EC69B2" w:rsidRDefault="000D7A70" w:rsidP="00E20043">
            <w:pPr>
              <w:pStyle w:val="Default"/>
              <w:numPr>
                <w:ilvl w:val="1"/>
                <w:numId w:val="2"/>
              </w:numPr>
              <w:ind w:left="227" w:hanging="227"/>
              <w:rPr>
                <w:rFonts w:asciiTheme="minorHAnsi" w:hAnsiTheme="minorHAnsi" w:cstheme="minorHAnsi"/>
                <w:sz w:val="18"/>
                <w:szCs w:val="18"/>
              </w:rPr>
            </w:pPr>
            <w:r w:rsidRPr="00EC69B2">
              <w:rPr>
                <w:rFonts w:asciiTheme="minorHAnsi" w:hAnsiTheme="minorHAnsi" w:cstheme="minorHAnsi"/>
                <w:sz w:val="18"/>
                <w:szCs w:val="18"/>
              </w:rPr>
              <w:t>4-portowa karta 1Gb Ethernet – złącza RJ45</w:t>
            </w:r>
            <w:r w:rsidR="00206ED7" w:rsidRPr="00EC69B2">
              <w:rPr>
                <w:rFonts w:asciiTheme="minorHAnsi" w:hAnsiTheme="minorHAnsi" w:cstheme="minorHAnsi"/>
                <w:sz w:val="18"/>
                <w:szCs w:val="18"/>
              </w:rPr>
              <w:t>,</w:t>
            </w:r>
          </w:p>
          <w:p w14:paraId="2464CCEC" w14:textId="66980B04" w:rsidR="000D7A70" w:rsidRPr="00EC69B2" w:rsidRDefault="000D7A70" w:rsidP="00E20043">
            <w:pPr>
              <w:pStyle w:val="Default"/>
              <w:numPr>
                <w:ilvl w:val="1"/>
                <w:numId w:val="2"/>
              </w:numPr>
              <w:ind w:left="227" w:hanging="227"/>
              <w:rPr>
                <w:rFonts w:asciiTheme="minorHAnsi" w:hAnsiTheme="minorHAnsi" w:cstheme="minorHAnsi"/>
                <w:sz w:val="18"/>
                <w:szCs w:val="18"/>
              </w:rPr>
            </w:pPr>
            <w:r w:rsidRPr="00EC69B2">
              <w:rPr>
                <w:rFonts w:asciiTheme="minorHAnsi" w:hAnsiTheme="minorHAnsi" w:cstheme="minorHAnsi"/>
                <w:sz w:val="18"/>
                <w:szCs w:val="18"/>
              </w:rPr>
              <w:t xml:space="preserve">2-portowa karta 10/25Gb Ethernet z 2 </w:t>
            </w:r>
            <w:proofErr w:type="spellStart"/>
            <w:r w:rsidRPr="00EC69B2">
              <w:rPr>
                <w:rFonts w:asciiTheme="minorHAnsi" w:hAnsiTheme="minorHAnsi" w:cstheme="minorHAnsi"/>
                <w:sz w:val="18"/>
                <w:szCs w:val="18"/>
              </w:rPr>
              <w:t>transceiverami</w:t>
            </w:r>
            <w:proofErr w:type="spellEnd"/>
            <w:r w:rsidRPr="00EC69B2">
              <w:rPr>
                <w:rFonts w:asciiTheme="minorHAnsi" w:hAnsiTheme="minorHAnsi" w:cstheme="minorHAnsi"/>
                <w:sz w:val="18"/>
                <w:szCs w:val="18"/>
              </w:rPr>
              <w:t xml:space="preserve"> 10Gb SFP+</w:t>
            </w:r>
            <w:r w:rsidR="00206ED7" w:rsidRPr="00EC69B2">
              <w:rPr>
                <w:rFonts w:asciiTheme="minorHAnsi" w:hAnsiTheme="minorHAnsi" w:cstheme="minorHAnsi"/>
                <w:sz w:val="18"/>
                <w:szCs w:val="18"/>
              </w:rPr>
              <w:t>,</w:t>
            </w:r>
          </w:p>
          <w:p w14:paraId="54A82A8C" w14:textId="7C1BD4BE" w:rsidR="000D7A70" w:rsidRPr="00EC69B2" w:rsidRDefault="000D7A70" w:rsidP="00E20043">
            <w:pPr>
              <w:pStyle w:val="Default"/>
              <w:numPr>
                <w:ilvl w:val="1"/>
                <w:numId w:val="2"/>
              </w:numPr>
              <w:ind w:left="227" w:hanging="227"/>
              <w:rPr>
                <w:rFonts w:asciiTheme="minorHAnsi" w:hAnsiTheme="minorHAnsi" w:cstheme="minorHAnsi"/>
                <w:sz w:val="18"/>
                <w:szCs w:val="18"/>
              </w:rPr>
            </w:pPr>
            <w:r w:rsidRPr="00EC69B2">
              <w:rPr>
                <w:rFonts w:asciiTheme="minorHAnsi" w:hAnsiTheme="minorHAnsi" w:cstheme="minorHAnsi"/>
                <w:sz w:val="18"/>
                <w:szCs w:val="18"/>
              </w:rPr>
              <w:t>2-portowa karta 32Gb FC z 2 wkładkami 32Gb SWL</w:t>
            </w:r>
            <w:r w:rsidR="00FD138E" w:rsidRPr="00EC69B2">
              <w:rPr>
                <w:rFonts w:asciiTheme="minorHAnsi" w:hAnsiTheme="minorHAnsi" w:cstheme="minorHAnsi"/>
                <w:sz w:val="18"/>
                <w:szCs w:val="18"/>
              </w:rPr>
              <w:t>.</w:t>
            </w:r>
          </w:p>
        </w:tc>
      </w:tr>
      <w:tr w:rsidR="000D7A70" w:rsidRPr="00EC69B2" w14:paraId="29BC94D6" w14:textId="77777777" w:rsidTr="002A2141">
        <w:trPr>
          <w:gridAfter w:val="1"/>
          <w:wAfter w:w="12" w:type="dxa"/>
          <w:trHeight w:val="453"/>
        </w:trPr>
        <w:tc>
          <w:tcPr>
            <w:tcW w:w="544" w:type="dxa"/>
            <w:vAlign w:val="center"/>
          </w:tcPr>
          <w:p w14:paraId="74EB550B" w14:textId="77777777" w:rsidR="000D7A70" w:rsidRPr="00EC69B2" w:rsidRDefault="000D7A70" w:rsidP="00EE72E2">
            <w:pPr>
              <w:jc w:val="center"/>
              <w:rPr>
                <w:rFonts w:asciiTheme="minorHAnsi" w:hAnsiTheme="minorHAnsi" w:cstheme="minorHAnsi"/>
                <w:bCs/>
                <w:sz w:val="18"/>
                <w:szCs w:val="18"/>
              </w:rPr>
            </w:pPr>
            <w:r w:rsidRPr="00EC69B2">
              <w:rPr>
                <w:rFonts w:asciiTheme="minorHAnsi" w:hAnsiTheme="minorHAnsi" w:cstheme="minorHAnsi"/>
                <w:bCs/>
                <w:sz w:val="18"/>
                <w:szCs w:val="18"/>
              </w:rPr>
              <w:t>12</w:t>
            </w:r>
          </w:p>
        </w:tc>
        <w:tc>
          <w:tcPr>
            <w:tcW w:w="2003" w:type="dxa"/>
            <w:gridSpan w:val="2"/>
            <w:vAlign w:val="center"/>
          </w:tcPr>
          <w:p w14:paraId="032A89D3" w14:textId="77777777" w:rsidR="000D7A70" w:rsidRPr="00EC69B2" w:rsidRDefault="000D7A70" w:rsidP="00A30DAC">
            <w:pPr>
              <w:pStyle w:val="Default"/>
              <w:jc w:val="center"/>
              <w:rPr>
                <w:rFonts w:asciiTheme="minorHAnsi" w:hAnsiTheme="minorHAnsi" w:cstheme="minorHAnsi"/>
                <w:bCs/>
                <w:sz w:val="18"/>
                <w:szCs w:val="18"/>
              </w:rPr>
            </w:pPr>
            <w:r w:rsidRPr="00EC69B2">
              <w:rPr>
                <w:rFonts w:asciiTheme="minorHAnsi" w:hAnsiTheme="minorHAnsi" w:cstheme="minorHAnsi"/>
                <w:bCs/>
                <w:sz w:val="18"/>
                <w:szCs w:val="18"/>
              </w:rPr>
              <w:t>Wentylatory</w:t>
            </w:r>
          </w:p>
        </w:tc>
        <w:tc>
          <w:tcPr>
            <w:tcW w:w="6793" w:type="dxa"/>
            <w:gridSpan w:val="4"/>
            <w:vAlign w:val="center"/>
          </w:tcPr>
          <w:p w14:paraId="11F61CD3" w14:textId="52BD64B9" w:rsidR="000D7A70" w:rsidRPr="00EC69B2" w:rsidRDefault="000D7A70" w:rsidP="00E20043">
            <w:pPr>
              <w:rPr>
                <w:rFonts w:asciiTheme="minorHAnsi" w:hAnsiTheme="minorHAnsi" w:cstheme="minorHAnsi"/>
                <w:bCs/>
                <w:sz w:val="18"/>
                <w:szCs w:val="18"/>
              </w:rPr>
            </w:pPr>
            <w:r w:rsidRPr="00EC69B2">
              <w:rPr>
                <w:rFonts w:asciiTheme="minorHAnsi" w:hAnsiTheme="minorHAnsi" w:cstheme="minorHAnsi"/>
                <w:bCs/>
                <w:sz w:val="18"/>
                <w:szCs w:val="18"/>
              </w:rPr>
              <w:t>Wentylatory wspierające wymianę Hot-</w:t>
            </w:r>
            <w:proofErr w:type="spellStart"/>
            <w:r w:rsidRPr="00EC69B2">
              <w:rPr>
                <w:rFonts w:asciiTheme="minorHAnsi" w:hAnsiTheme="minorHAnsi" w:cstheme="minorHAnsi"/>
                <w:bCs/>
                <w:sz w:val="18"/>
                <w:szCs w:val="18"/>
              </w:rPr>
              <w:t>Swap</w:t>
            </w:r>
            <w:proofErr w:type="spellEnd"/>
            <w:r w:rsidRPr="00EC69B2">
              <w:rPr>
                <w:rFonts w:asciiTheme="minorHAnsi" w:hAnsiTheme="minorHAnsi" w:cstheme="minorHAnsi"/>
                <w:bCs/>
                <w:sz w:val="18"/>
                <w:szCs w:val="18"/>
              </w:rPr>
              <w:t>, zamontowane nadmiarowo minimum N+1</w:t>
            </w:r>
            <w:r w:rsidR="00FD138E" w:rsidRPr="00EC69B2">
              <w:rPr>
                <w:rFonts w:asciiTheme="minorHAnsi" w:hAnsiTheme="minorHAnsi" w:cstheme="minorHAnsi"/>
                <w:bCs/>
                <w:sz w:val="18"/>
                <w:szCs w:val="18"/>
              </w:rPr>
              <w:t>.</w:t>
            </w:r>
          </w:p>
        </w:tc>
      </w:tr>
      <w:tr w:rsidR="000D7A70" w:rsidRPr="00EC69B2" w14:paraId="390CD48C" w14:textId="77777777" w:rsidTr="002A2141">
        <w:trPr>
          <w:gridAfter w:val="1"/>
          <w:wAfter w:w="12" w:type="dxa"/>
        </w:trPr>
        <w:tc>
          <w:tcPr>
            <w:tcW w:w="544" w:type="dxa"/>
            <w:vAlign w:val="center"/>
          </w:tcPr>
          <w:p w14:paraId="42A6997A" w14:textId="77777777" w:rsidR="000D7A70" w:rsidRPr="00EC69B2" w:rsidRDefault="000D7A70" w:rsidP="00EE72E2">
            <w:pPr>
              <w:jc w:val="center"/>
              <w:rPr>
                <w:rFonts w:asciiTheme="minorHAnsi" w:hAnsiTheme="minorHAnsi" w:cstheme="minorHAnsi"/>
                <w:bCs/>
                <w:sz w:val="18"/>
                <w:szCs w:val="18"/>
              </w:rPr>
            </w:pPr>
            <w:r w:rsidRPr="00EC69B2">
              <w:rPr>
                <w:rFonts w:asciiTheme="minorHAnsi" w:hAnsiTheme="minorHAnsi" w:cstheme="minorHAnsi"/>
                <w:bCs/>
                <w:sz w:val="18"/>
                <w:szCs w:val="18"/>
              </w:rPr>
              <w:t>13</w:t>
            </w:r>
          </w:p>
        </w:tc>
        <w:tc>
          <w:tcPr>
            <w:tcW w:w="2003" w:type="dxa"/>
            <w:gridSpan w:val="2"/>
            <w:vAlign w:val="center"/>
          </w:tcPr>
          <w:p w14:paraId="0C5ABEF5" w14:textId="77777777" w:rsidR="000D7A70" w:rsidRPr="00EC69B2" w:rsidRDefault="000D7A70" w:rsidP="00A30DAC">
            <w:pPr>
              <w:pStyle w:val="Default"/>
              <w:jc w:val="center"/>
              <w:rPr>
                <w:rFonts w:asciiTheme="minorHAnsi" w:hAnsiTheme="minorHAnsi" w:cstheme="minorHAnsi"/>
                <w:bCs/>
                <w:sz w:val="18"/>
                <w:szCs w:val="18"/>
              </w:rPr>
            </w:pPr>
            <w:r w:rsidRPr="00EC69B2">
              <w:rPr>
                <w:rFonts w:asciiTheme="minorHAnsi" w:hAnsiTheme="minorHAnsi" w:cstheme="minorHAnsi"/>
                <w:bCs/>
                <w:sz w:val="18"/>
                <w:szCs w:val="18"/>
              </w:rPr>
              <w:t>Zasilanie</w:t>
            </w:r>
          </w:p>
        </w:tc>
        <w:tc>
          <w:tcPr>
            <w:tcW w:w="6793" w:type="dxa"/>
            <w:gridSpan w:val="4"/>
            <w:vAlign w:val="center"/>
          </w:tcPr>
          <w:p w14:paraId="105C641F" w14:textId="54178A5B" w:rsidR="000D7A70" w:rsidRPr="00EC69B2" w:rsidRDefault="000D7A70" w:rsidP="00E20043">
            <w:pPr>
              <w:rPr>
                <w:rFonts w:asciiTheme="minorHAnsi" w:hAnsiTheme="minorHAnsi" w:cstheme="minorHAnsi"/>
                <w:bCs/>
                <w:sz w:val="18"/>
                <w:szCs w:val="18"/>
              </w:rPr>
            </w:pPr>
            <w:r w:rsidRPr="00EC69B2">
              <w:rPr>
                <w:rFonts w:asciiTheme="minorHAnsi" w:hAnsiTheme="minorHAnsi" w:cstheme="minorHAnsi"/>
                <w:bCs/>
                <w:sz w:val="18"/>
                <w:szCs w:val="18"/>
              </w:rPr>
              <w:t xml:space="preserve">Minimum </w:t>
            </w:r>
            <w:r w:rsidR="002A2141" w:rsidRPr="00EC69B2">
              <w:rPr>
                <w:rFonts w:asciiTheme="minorHAnsi" w:hAnsiTheme="minorHAnsi" w:cstheme="minorHAnsi"/>
                <w:bCs/>
                <w:sz w:val="18"/>
                <w:szCs w:val="18"/>
              </w:rPr>
              <w:t>2</w:t>
            </w:r>
            <w:r w:rsidRPr="00EC69B2">
              <w:rPr>
                <w:rFonts w:asciiTheme="minorHAnsi" w:hAnsiTheme="minorHAnsi" w:cstheme="minorHAnsi"/>
                <w:bCs/>
                <w:sz w:val="18"/>
                <w:szCs w:val="18"/>
              </w:rPr>
              <w:t xml:space="preserve"> identyczne zasilacze zainstalowane wewnątrz serwera, pracujące redundantnie, zapewniające możliwość wyłączenia i wyjęcia dowolnego z nich </w:t>
            </w:r>
            <w:r w:rsidRPr="00EC69B2">
              <w:rPr>
                <w:rFonts w:asciiTheme="minorHAnsi" w:hAnsiTheme="minorHAnsi" w:cstheme="minorHAnsi"/>
                <w:bCs/>
                <w:sz w:val="18"/>
                <w:szCs w:val="18"/>
              </w:rPr>
              <w:br/>
              <w:t xml:space="preserve">z serwera bez przerywania pracy serwera oraz bez ograniczania wydajności serwera. </w:t>
            </w:r>
          </w:p>
          <w:p w14:paraId="4379A5B2" w14:textId="77777777" w:rsidR="000D7A70" w:rsidRPr="00EC69B2" w:rsidRDefault="000D7A70" w:rsidP="00E20043">
            <w:pPr>
              <w:rPr>
                <w:rFonts w:asciiTheme="minorHAnsi" w:hAnsiTheme="minorHAnsi" w:cstheme="minorHAnsi"/>
                <w:bCs/>
                <w:sz w:val="18"/>
                <w:szCs w:val="18"/>
              </w:rPr>
            </w:pPr>
            <w:r w:rsidRPr="00EC69B2">
              <w:rPr>
                <w:rFonts w:asciiTheme="minorHAnsi" w:hAnsiTheme="minorHAnsi" w:cstheme="minorHAnsi"/>
                <w:bCs/>
                <w:sz w:val="18"/>
                <w:szCs w:val="18"/>
              </w:rPr>
              <w:t xml:space="preserve">Moc każdego zasilacza minimum 1000W. </w:t>
            </w:r>
          </w:p>
          <w:p w14:paraId="2CD66C7D" w14:textId="77777777" w:rsidR="000D7A70" w:rsidRPr="00EC69B2" w:rsidRDefault="000D7A70" w:rsidP="00E20043">
            <w:pPr>
              <w:rPr>
                <w:rFonts w:asciiTheme="minorHAnsi" w:hAnsiTheme="minorHAnsi" w:cstheme="minorHAnsi"/>
                <w:bCs/>
                <w:sz w:val="18"/>
                <w:szCs w:val="18"/>
              </w:rPr>
            </w:pPr>
            <w:r w:rsidRPr="00EC69B2">
              <w:rPr>
                <w:rFonts w:asciiTheme="minorHAnsi" w:hAnsiTheme="minorHAnsi" w:cstheme="minorHAnsi"/>
                <w:bCs/>
                <w:sz w:val="18"/>
                <w:szCs w:val="18"/>
              </w:rPr>
              <w:t xml:space="preserve">Sprawność zasilaczy na poziomie minimum </w:t>
            </w:r>
            <w:proofErr w:type="spellStart"/>
            <w:r w:rsidRPr="00EC69B2">
              <w:rPr>
                <w:rFonts w:asciiTheme="minorHAnsi" w:hAnsiTheme="minorHAnsi" w:cstheme="minorHAnsi"/>
                <w:bCs/>
                <w:sz w:val="18"/>
                <w:szCs w:val="18"/>
              </w:rPr>
              <w:t>Titanium</w:t>
            </w:r>
            <w:proofErr w:type="spellEnd"/>
            <w:r w:rsidRPr="00EC69B2">
              <w:rPr>
                <w:rFonts w:asciiTheme="minorHAnsi" w:hAnsiTheme="minorHAnsi" w:cstheme="minorHAnsi"/>
                <w:bCs/>
                <w:sz w:val="18"/>
                <w:szCs w:val="18"/>
              </w:rPr>
              <w:t xml:space="preserve">. </w:t>
            </w:r>
          </w:p>
        </w:tc>
      </w:tr>
      <w:tr w:rsidR="000D7A70" w:rsidRPr="00EC69B2" w14:paraId="512DED7B" w14:textId="77777777" w:rsidTr="002A2141">
        <w:trPr>
          <w:gridAfter w:val="1"/>
          <w:wAfter w:w="12" w:type="dxa"/>
        </w:trPr>
        <w:tc>
          <w:tcPr>
            <w:tcW w:w="544" w:type="dxa"/>
            <w:vAlign w:val="center"/>
          </w:tcPr>
          <w:p w14:paraId="3C42D03B" w14:textId="2623B8E6" w:rsidR="000D7A70" w:rsidRPr="00EC69B2" w:rsidRDefault="000D7A70" w:rsidP="00EE72E2">
            <w:pPr>
              <w:jc w:val="center"/>
              <w:rPr>
                <w:rFonts w:asciiTheme="minorHAnsi" w:hAnsiTheme="minorHAnsi" w:cstheme="minorHAnsi"/>
                <w:bCs/>
                <w:sz w:val="18"/>
                <w:szCs w:val="18"/>
              </w:rPr>
            </w:pPr>
            <w:r w:rsidRPr="00EC69B2">
              <w:rPr>
                <w:rFonts w:asciiTheme="minorHAnsi" w:hAnsiTheme="minorHAnsi" w:cstheme="minorHAnsi"/>
                <w:bCs/>
                <w:sz w:val="18"/>
                <w:szCs w:val="18"/>
              </w:rPr>
              <w:lastRenderedPageBreak/>
              <w:t>14</w:t>
            </w:r>
          </w:p>
        </w:tc>
        <w:tc>
          <w:tcPr>
            <w:tcW w:w="2003" w:type="dxa"/>
            <w:gridSpan w:val="2"/>
            <w:vAlign w:val="center"/>
          </w:tcPr>
          <w:p w14:paraId="6A3B4B50" w14:textId="77777777" w:rsidR="000D7A70" w:rsidRPr="00EC69B2" w:rsidRDefault="000D7A70" w:rsidP="00A30DAC">
            <w:pPr>
              <w:pStyle w:val="Default"/>
              <w:jc w:val="center"/>
              <w:rPr>
                <w:rFonts w:asciiTheme="minorHAnsi" w:hAnsiTheme="minorHAnsi" w:cstheme="minorHAnsi"/>
                <w:bCs/>
                <w:sz w:val="18"/>
                <w:szCs w:val="18"/>
              </w:rPr>
            </w:pPr>
            <w:r w:rsidRPr="00EC69B2">
              <w:rPr>
                <w:rFonts w:asciiTheme="minorHAnsi" w:hAnsiTheme="minorHAnsi" w:cstheme="minorHAnsi"/>
                <w:bCs/>
                <w:sz w:val="18"/>
                <w:szCs w:val="18"/>
              </w:rPr>
              <w:t>Zarządzanie</w:t>
            </w:r>
          </w:p>
        </w:tc>
        <w:tc>
          <w:tcPr>
            <w:tcW w:w="6793" w:type="dxa"/>
            <w:gridSpan w:val="4"/>
            <w:vAlign w:val="center"/>
          </w:tcPr>
          <w:p w14:paraId="7FC51AC5" w14:textId="77777777" w:rsidR="000D7A70" w:rsidRPr="00EC69B2" w:rsidRDefault="000D7A70" w:rsidP="00E20043">
            <w:pPr>
              <w:pStyle w:val="Default"/>
              <w:rPr>
                <w:rFonts w:asciiTheme="minorHAnsi" w:hAnsiTheme="minorHAnsi" w:cstheme="minorHAnsi"/>
                <w:sz w:val="18"/>
                <w:szCs w:val="18"/>
              </w:rPr>
            </w:pPr>
            <w:r w:rsidRPr="00EC69B2">
              <w:rPr>
                <w:rFonts w:asciiTheme="minorHAnsi" w:hAnsiTheme="minorHAnsi" w:cstheme="minorHAnsi"/>
                <w:sz w:val="18"/>
                <w:szCs w:val="18"/>
              </w:rPr>
              <w:t xml:space="preserve">Niezależna od systemu operacyjnego, zintegrowana z płytą główną serwera karta zarządzająca posiadająca dedykowany port Gigabit Ethernet RJ-45 (1000Mbps) i umożliwiająca: </w:t>
            </w:r>
          </w:p>
          <w:p w14:paraId="47A0E82F" w14:textId="77777777" w:rsidR="000D7A70" w:rsidRPr="00EC69B2" w:rsidRDefault="000D7A70" w:rsidP="00E20043">
            <w:pPr>
              <w:pStyle w:val="Default"/>
              <w:numPr>
                <w:ilvl w:val="1"/>
                <w:numId w:val="3"/>
              </w:numPr>
              <w:ind w:left="227" w:hanging="227"/>
              <w:rPr>
                <w:rFonts w:asciiTheme="minorHAnsi" w:hAnsiTheme="minorHAnsi" w:cstheme="minorHAnsi"/>
                <w:sz w:val="18"/>
                <w:szCs w:val="18"/>
              </w:rPr>
            </w:pPr>
            <w:r w:rsidRPr="00EC69B2">
              <w:rPr>
                <w:rFonts w:asciiTheme="minorHAnsi" w:hAnsiTheme="minorHAnsi" w:cstheme="minorHAnsi"/>
                <w:sz w:val="18"/>
                <w:szCs w:val="18"/>
              </w:rPr>
              <w:t xml:space="preserve">zdalny dostęp do graficznego interfejsu WWW karty zarządzającej; </w:t>
            </w:r>
          </w:p>
          <w:p w14:paraId="02F82D38" w14:textId="77777777" w:rsidR="000D7A70" w:rsidRPr="00EC69B2" w:rsidRDefault="000D7A70" w:rsidP="00E20043">
            <w:pPr>
              <w:pStyle w:val="Default"/>
              <w:numPr>
                <w:ilvl w:val="1"/>
                <w:numId w:val="3"/>
              </w:numPr>
              <w:ind w:left="227" w:hanging="227"/>
              <w:rPr>
                <w:rFonts w:asciiTheme="minorHAnsi" w:hAnsiTheme="minorHAnsi" w:cstheme="minorHAnsi"/>
                <w:sz w:val="18"/>
                <w:szCs w:val="18"/>
              </w:rPr>
            </w:pPr>
            <w:r w:rsidRPr="00EC69B2">
              <w:rPr>
                <w:rFonts w:asciiTheme="minorHAnsi" w:hAnsiTheme="minorHAnsi" w:cstheme="minorHAnsi"/>
                <w:sz w:val="18"/>
                <w:szCs w:val="18"/>
              </w:rPr>
              <w:t xml:space="preserve">wsparcie dla SNMP lub </w:t>
            </w:r>
            <w:proofErr w:type="spellStart"/>
            <w:r w:rsidRPr="00EC69B2">
              <w:rPr>
                <w:rFonts w:asciiTheme="minorHAnsi" w:hAnsiTheme="minorHAnsi" w:cstheme="minorHAnsi"/>
                <w:sz w:val="18"/>
                <w:szCs w:val="18"/>
              </w:rPr>
              <w:t>SysLog</w:t>
            </w:r>
            <w:proofErr w:type="spellEnd"/>
            <w:r w:rsidRPr="00EC69B2">
              <w:rPr>
                <w:rFonts w:asciiTheme="minorHAnsi" w:hAnsiTheme="minorHAnsi" w:cstheme="minorHAnsi"/>
                <w:sz w:val="18"/>
                <w:szCs w:val="18"/>
              </w:rPr>
              <w:t xml:space="preserve">, SSH i </w:t>
            </w:r>
            <w:proofErr w:type="spellStart"/>
            <w:r w:rsidRPr="00EC69B2">
              <w:rPr>
                <w:rFonts w:asciiTheme="minorHAnsi" w:hAnsiTheme="minorHAnsi" w:cstheme="minorHAnsi"/>
                <w:sz w:val="18"/>
                <w:szCs w:val="18"/>
              </w:rPr>
              <w:t>Redfish</w:t>
            </w:r>
            <w:proofErr w:type="spellEnd"/>
            <w:r w:rsidRPr="00EC69B2">
              <w:rPr>
                <w:rFonts w:asciiTheme="minorHAnsi" w:hAnsiTheme="minorHAnsi" w:cstheme="minorHAnsi"/>
                <w:sz w:val="18"/>
                <w:szCs w:val="18"/>
              </w:rPr>
              <w:t>;</w:t>
            </w:r>
          </w:p>
          <w:p w14:paraId="05EB5E2B" w14:textId="77777777" w:rsidR="000D7A70" w:rsidRPr="00EC69B2" w:rsidRDefault="000D7A70" w:rsidP="00E20043">
            <w:pPr>
              <w:pStyle w:val="Default"/>
              <w:numPr>
                <w:ilvl w:val="1"/>
                <w:numId w:val="3"/>
              </w:numPr>
              <w:ind w:left="227" w:hanging="227"/>
              <w:rPr>
                <w:rFonts w:asciiTheme="minorHAnsi" w:hAnsiTheme="minorHAnsi" w:cstheme="minorHAnsi"/>
                <w:sz w:val="18"/>
                <w:szCs w:val="18"/>
              </w:rPr>
            </w:pPr>
            <w:r w:rsidRPr="00EC69B2">
              <w:rPr>
                <w:rFonts w:asciiTheme="minorHAnsi" w:hAnsiTheme="minorHAnsi" w:cstheme="minorHAnsi"/>
                <w:sz w:val="18"/>
                <w:szCs w:val="18"/>
              </w:rPr>
              <w:t xml:space="preserve">zdalne monitorowanie i informowanie o stanie serwera, monitorowanie podzespołów serwera: temperatura, zasilacze, wentylatory, procesory, pamięć RAM, kontrolery macierzowe i dyski (fizyczne i logiczne), karty sieciowe </w:t>
            </w:r>
          </w:p>
          <w:p w14:paraId="31883A2B" w14:textId="77777777" w:rsidR="000D7A70" w:rsidRPr="00EC69B2" w:rsidRDefault="000D7A70" w:rsidP="00E20043">
            <w:pPr>
              <w:pStyle w:val="Default"/>
              <w:numPr>
                <w:ilvl w:val="1"/>
                <w:numId w:val="3"/>
              </w:numPr>
              <w:ind w:left="227" w:hanging="227"/>
              <w:rPr>
                <w:rFonts w:asciiTheme="minorHAnsi" w:hAnsiTheme="minorHAnsi" w:cstheme="minorHAnsi"/>
                <w:sz w:val="18"/>
                <w:szCs w:val="18"/>
              </w:rPr>
            </w:pPr>
            <w:r w:rsidRPr="00EC69B2">
              <w:rPr>
                <w:rFonts w:asciiTheme="minorHAnsi" w:hAnsiTheme="minorHAnsi" w:cstheme="minorHAnsi"/>
                <w:sz w:val="18"/>
                <w:szCs w:val="18"/>
              </w:rPr>
              <w:t>monitorowanie zasilania oraz zużycia energii przez serwer w czasie rzeczywistym z możliwością graficznej prezentacji;</w:t>
            </w:r>
          </w:p>
          <w:p w14:paraId="522C43F9" w14:textId="77777777" w:rsidR="000D7A70" w:rsidRPr="00EC69B2" w:rsidRDefault="000D7A70" w:rsidP="00E20043">
            <w:pPr>
              <w:pStyle w:val="Default"/>
              <w:numPr>
                <w:ilvl w:val="1"/>
                <w:numId w:val="3"/>
              </w:numPr>
              <w:ind w:left="227" w:hanging="227"/>
              <w:rPr>
                <w:rFonts w:asciiTheme="minorHAnsi" w:hAnsiTheme="minorHAnsi" w:cstheme="minorHAnsi"/>
                <w:sz w:val="18"/>
                <w:szCs w:val="18"/>
              </w:rPr>
            </w:pPr>
            <w:r w:rsidRPr="00EC69B2">
              <w:rPr>
                <w:rFonts w:asciiTheme="minorHAnsi" w:hAnsiTheme="minorHAnsi" w:cstheme="minorHAnsi"/>
                <w:sz w:val="18"/>
                <w:szCs w:val="18"/>
              </w:rPr>
              <w:t>zapisywanie logów dotyczących stanu i zdarzeń serwera;</w:t>
            </w:r>
          </w:p>
          <w:p w14:paraId="0738998A" w14:textId="77777777" w:rsidR="000D7A70" w:rsidRPr="00EC69B2" w:rsidRDefault="000D7A70" w:rsidP="00E20043">
            <w:pPr>
              <w:pStyle w:val="Default"/>
              <w:numPr>
                <w:ilvl w:val="1"/>
                <w:numId w:val="3"/>
              </w:numPr>
              <w:ind w:left="227" w:hanging="227"/>
              <w:rPr>
                <w:rFonts w:asciiTheme="minorHAnsi" w:hAnsiTheme="minorHAnsi" w:cstheme="minorHAnsi"/>
                <w:sz w:val="18"/>
                <w:szCs w:val="18"/>
              </w:rPr>
            </w:pPr>
            <w:r w:rsidRPr="00EC69B2">
              <w:rPr>
                <w:rFonts w:asciiTheme="minorHAnsi" w:hAnsiTheme="minorHAnsi" w:cstheme="minorHAnsi"/>
                <w:sz w:val="18"/>
                <w:szCs w:val="18"/>
              </w:rPr>
              <w:t>szyfrowane połączenie (TLS) oraz uwierzytelnianie i autoryzację użytkownika;</w:t>
            </w:r>
          </w:p>
          <w:p w14:paraId="2166F87C" w14:textId="77777777" w:rsidR="000D7A70" w:rsidRPr="00EC69B2" w:rsidRDefault="000D7A70" w:rsidP="00E20043">
            <w:pPr>
              <w:pStyle w:val="Default"/>
              <w:numPr>
                <w:ilvl w:val="1"/>
                <w:numId w:val="3"/>
              </w:numPr>
              <w:ind w:left="227" w:hanging="227"/>
              <w:rPr>
                <w:rFonts w:asciiTheme="minorHAnsi" w:hAnsiTheme="minorHAnsi" w:cstheme="minorHAnsi"/>
                <w:sz w:val="18"/>
                <w:szCs w:val="18"/>
              </w:rPr>
            </w:pPr>
            <w:r w:rsidRPr="00EC69B2">
              <w:rPr>
                <w:rFonts w:asciiTheme="minorHAnsi" w:hAnsiTheme="minorHAnsi" w:cstheme="minorHAnsi"/>
                <w:sz w:val="18"/>
                <w:szCs w:val="18"/>
              </w:rPr>
              <w:t>możliwość montowania zdalnych wirtualnych napędów (np. obrazu ISO CD/DVD) poprzez przeglądarkę;</w:t>
            </w:r>
          </w:p>
          <w:p w14:paraId="06576D1D" w14:textId="77777777" w:rsidR="000D7A70" w:rsidRPr="00EC69B2" w:rsidRDefault="000D7A70" w:rsidP="00E20043">
            <w:pPr>
              <w:pStyle w:val="Default"/>
              <w:numPr>
                <w:ilvl w:val="1"/>
                <w:numId w:val="3"/>
              </w:numPr>
              <w:ind w:left="227" w:hanging="227"/>
              <w:rPr>
                <w:rFonts w:asciiTheme="minorHAnsi" w:hAnsiTheme="minorHAnsi" w:cstheme="minorHAnsi"/>
                <w:sz w:val="18"/>
                <w:szCs w:val="18"/>
              </w:rPr>
            </w:pPr>
            <w:r w:rsidRPr="00EC69B2">
              <w:rPr>
                <w:rFonts w:asciiTheme="minorHAnsi" w:hAnsiTheme="minorHAnsi" w:cstheme="minorHAnsi"/>
                <w:sz w:val="18"/>
                <w:szCs w:val="18"/>
              </w:rPr>
              <w:t>dostęp poprzez zdalną wirtualną konsolę;</w:t>
            </w:r>
          </w:p>
          <w:p w14:paraId="6301B09F" w14:textId="77777777" w:rsidR="000D7A70" w:rsidRPr="00EC69B2" w:rsidRDefault="000D7A70" w:rsidP="00E20043">
            <w:pPr>
              <w:pStyle w:val="Default"/>
              <w:numPr>
                <w:ilvl w:val="1"/>
                <w:numId w:val="3"/>
              </w:numPr>
              <w:ind w:left="227" w:hanging="227"/>
              <w:rPr>
                <w:rFonts w:asciiTheme="minorHAnsi" w:hAnsiTheme="minorHAnsi" w:cstheme="minorHAnsi"/>
                <w:sz w:val="18"/>
                <w:szCs w:val="18"/>
              </w:rPr>
            </w:pPr>
            <w:r w:rsidRPr="00EC69B2">
              <w:rPr>
                <w:rFonts w:asciiTheme="minorHAnsi" w:hAnsiTheme="minorHAnsi" w:cstheme="minorHAnsi"/>
                <w:sz w:val="18"/>
                <w:szCs w:val="18"/>
              </w:rPr>
              <w:t xml:space="preserve">integrację z Active Directory oraz LDAP; </w:t>
            </w:r>
          </w:p>
          <w:p w14:paraId="52E1C1B7" w14:textId="77777777" w:rsidR="000D7A70" w:rsidRPr="00EC69B2" w:rsidRDefault="000D7A70" w:rsidP="00E20043">
            <w:pPr>
              <w:pStyle w:val="Default"/>
              <w:numPr>
                <w:ilvl w:val="1"/>
                <w:numId w:val="3"/>
              </w:numPr>
              <w:ind w:left="284" w:hanging="284"/>
              <w:rPr>
                <w:rFonts w:asciiTheme="minorHAnsi" w:hAnsiTheme="minorHAnsi" w:cstheme="minorHAnsi"/>
                <w:sz w:val="18"/>
                <w:szCs w:val="18"/>
              </w:rPr>
            </w:pPr>
            <w:r w:rsidRPr="00EC69B2">
              <w:rPr>
                <w:rFonts w:asciiTheme="minorHAnsi" w:hAnsiTheme="minorHAnsi" w:cstheme="minorHAnsi"/>
                <w:sz w:val="18"/>
                <w:szCs w:val="18"/>
              </w:rPr>
              <w:t xml:space="preserve">wysyłanie logów dotyczących pracy serwera poprzez </w:t>
            </w:r>
            <w:proofErr w:type="spellStart"/>
            <w:r w:rsidRPr="00EC69B2">
              <w:rPr>
                <w:rFonts w:asciiTheme="minorHAnsi" w:hAnsiTheme="minorHAnsi" w:cstheme="minorHAnsi"/>
                <w:sz w:val="18"/>
                <w:szCs w:val="18"/>
              </w:rPr>
              <w:t>SysLog</w:t>
            </w:r>
            <w:proofErr w:type="spellEnd"/>
            <w:r w:rsidRPr="00EC69B2">
              <w:rPr>
                <w:rFonts w:asciiTheme="minorHAnsi" w:hAnsiTheme="minorHAnsi" w:cstheme="minorHAnsi"/>
                <w:sz w:val="18"/>
                <w:szCs w:val="18"/>
              </w:rPr>
              <w:t xml:space="preserve"> lub SNMP; </w:t>
            </w:r>
          </w:p>
          <w:p w14:paraId="39D17048" w14:textId="77777777" w:rsidR="000D7A70" w:rsidRPr="00EC69B2" w:rsidRDefault="000D7A70" w:rsidP="00E20043">
            <w:pPr>
              <w:pStyle w:val="Default"/>
              <w:numPr>
                <w:ilvl w:val="1"/>
                <w:numId w:val="3"/>
              </w:numPr>
              <w:ind w:left="284" w:hanging="284"/>
              <w:rPr>
                <w:rFonts w:asciiTheme="minorHAnsi" w:hAnsiTheme="minorHAnsi" w:cstheme="minorHAnsi"/>
                <w:sz w:val="18"/>
                <w:szCs w:val="18"/>
              </w:rPr>
            </w:pPr>
            <w:r w:rsidRPr="00EC69B2">
              <w:rPr>
                <w:rFonts w:asciiTheme="minorHAnsi" w:hAnsiTheme="minorHAnsi" w:cstheme="minorHAnsi"/>
                <w:sz w:val="18"/>
                <w:szCs w:val="18"/>
              </w:rPr>
              <w:t>wbudowany w kartę zarządzającą system przechowywania kluczy i certyfikatów w zabezpieczonym repozytorium;</w:t>
            </w:r>
          </w:p>
          <w:p w14:paraId="32CD5C17" w14:textId="77777777" w:rsidR="000D7A70" w:rsidRPr="00EC69B2" w:rsidRDefault="000D7A70" w:rsidP="00E20043">
            <w:pPr>
              <w:pStyle w:val="Default"/>
              <w:numPr>
                <w:ilvl w:val="1"/>
                <w:numId w:val="3"/>
              </w:numPr>
              <w:ind w:left="284" w:hanging="284"/>
              <w:rPr>
                <w:rFonts w:asciiTheme="minorHAnsi" w:hAnsiTheme="minorHAnsi" w:cstheme="minorHAnsi"/>
                <w:sz w:val="18"/>
                <w:szCs w:val="18"/>
              </w:rPr>
            </w:pPr>
            <w:r w:rsidRPr="00EC69B2">
              <w:rPr>
                <w:rFonts w:asciiTheme="minorHAnsi" w:hAnsiTheme="minorHAnsi" w:cstheme="minorHAnsi"/>
                <w:sz w:val="18"/>
                <w:szCs w:val="18"/>
              </w:rPr>
              <w:t xml:space="preserve">wsparcie dla IPv4 oraz iPv6, obsługa SNMP v3 oraz </w:t>
            </w:r>
            <w:proofErr w:type="spellStart"/>
            <w:r w:rsidRPr="00EC69B2">
              <w:rPr>
                <w:rFonts w:asciiTheme="minorHAnsi" w:hAnsiTheme="minorHAnsi" w:cstheme="minorHAnsi"/>
                <w:sz w:val="18"/>
                <w:szCs w:val="18"/>
              </w:rPr>
              <w:t>RESTful</w:t>
            </w:r>
            <w:proofErr w:type="spellEnd"/>
            <w:r w:rsidRPr="00EC69B2">
              <w:rPr>
                <w:rFonts w:asciiTheme="minorHAnsi" w:hAnsiTheme="minorHAnsi" w:cstheme="minorHAnsi"/>
                <w:sz w:val="18"/>
                <w:szCs w:val="18"/>
              </w:rPr>
              <w:t xml:space="preserve"> API;</w:t>
            </w:r>
          </w:p>
          <w:p w14:paraId="7C046F47" w14:textId="46CDF608" w:rsidR="000D7A70" w:rsidRPr="00EC69B2" w:rsidRDefault="000D7A70" w:rsidP="00E20043">
            <w:pPr>
              <w:pStyle w:val="Default"/>
              <w:numPr>
                <w:ilvl w:val="1"/>
                <w:numId w:val="3"/>
              </w:numPr>
              <w:ind w:left="284" w:hanging="284"/>
              <w:rPr>
                <w:rFonts w:asciiTheme="minorHAnsi" w:hAnsiTheme="minorHAnsi" w:cstheme="minorHAnsi"/>
                <w:sz w:val="18"/>
                <w:szCs w:val="18"/>
              </w:rPr>
            </w:pPr>
            <w:r w:rsidRPr="00EC69B2">
              <w:rPr>
                <w:rFonts w:asciiTheme="minorHAnsi" w:hAnsiTheme="minorHAnsi" w:cstheme="minorHAnsi"/>
                <w:sz w:val="18"/>
                <w:szCs w:val="18"/>
              </w:rPr>
              <w:t xml:space="preserve">możliwość </w:t>
            </w:r>
            <w:proofErr w:type="spellStart"/>
            <w:r w:rsidRPr="00EC69B2">
              <w:rPr>
                <w:rFonts w:asciiTheme="minorHAnsi" w:hAnsiTheme="minorHAnsi" w:cstheme="minorHAnsi"/>
                <w:sz w:val="18"/>
                <w:szCs w:val="18"/>
              </w:rPr>
              <w:t>autokonfiguracji</w:t>
            </w:r>
            <w:proofErr w:type="spellEnd"/>
            <w:r w:rsidRPr="00EC69B2">
              <w:rPr>
                <w:rFonts w:asciiTheme="minorHAnsi" w:hAnsiTheme="minorHAnsi" w:cstheme="minorHAnsi"/>
                <w:sz w:val="18"/>
                <w:szCs w:val="18"/>
              </w:rPr>
              <w:t xml:space="preserve"> sieci karty zarządzającej (DNS/DHCP)</w:t>
            </w:r>
            <w:r w:rsidR="00FD138E" w:rsidRPr="00EC69B2">
              <w:rPr>
                <w:rFonts w:asciiTheme="minorHAnsi" w:hAnsiTheme="minorHAnsi" w:cstheme="minorHAnsi"/>
                <w:sz w:val="18"/>
                <w:szCs w:val="18"/>
              </w:rPr>
              <w:t>.</w:t>
            </w:r>
          </w:p>
        </w:tc>
      </w:tr>
      <w:tr w:rsidR="000D7A70" w:rsidRPr="00EC69B2" w14:paraId="17ABFA86" w14:textId="77777777" w:rsidTr="002A2141">
        <w:trPr>
          <w:gridAfter w:val="1"/>
          <w:wAfter w:w="12" w:type="dxa"/>
        </w:trPr>
        <w:tc>
          <w:tcPr>
            <w:tcW w:w="544" w:type="dxa"/>
            <w:vAlign w:val="center"/>
          </w:tcPr>
          <w:p w14:paraId="69FC56BB" w14:textId="70418D95" w:rsidR="000D7A70" w:rsidRPr="00EC69B2" w:rsidRDefault="000D7A70" w:rsidP="00EE72E2">
            <w:pPr>
              <w:jc w:val="center"/>
              <w:rPr>
                <w:rFonts w:asciiTheme="minorHAnsi" w:hAnsiTheme="minorHAnsi" w:cstheme="minorHAnsi"/>
                <w:bCs/>
                <w:sz w:val="18"/>
                <w:szCs w:val="18"/>
              </w:rPr>
            </w:pPr>
            <w:r w:rsidRPr="00EC69B2">
              <w:rPr>
                <w:rFonts w:asciiTheme="minorHAnsi" w:hAnsiTheme="minorHAnsi" w:cstheme="minorHAnsi"/>
                <w:bCs/>
                <w:sz w:val="18"/>
                <w:szCs w:val="18"/>
              </w:rPr>
              <w:t>15</w:t>
            </w:r>
          </w:p>
        </w:tc>
        <w:tc>
          <w:tcPr>
            <w:tcW w:w="2003" w:type="dxa"/>
            <w:gridSpan w:val="2"/>
            <w:vAlign w:val="center"/>
          </w:tcPr>
          <w:p w14:paraId="109835FA" w14:textId="77777777" w:rsidR="000D7A70" w:rsidRPr="00EC69B2" w:rsidRDefault="000D7A70" w:rsidP="00A30DAC">
            <w:pPr>
              <w:pStyle w:val="Default"/>
              <w:jc w:val="center"/>
              <w:rPr>
                <w:rFonts w:asciiTheme="minorHAnsi" w:hAnsiTheme="minorHAnsi" w:cstheme="minorHAnsi"/>
                <w:bCs/>
                <w:sz w:val="18"/>
                <w:szCs w:val="18"/>
              </w:rPr>
            </w:pPr>
            <w:r w:rsidRPr="00EC69B2">
              <w:rPr>
                <w:rFonts w:asciiTheme="minorHAnsi" w:hAnsiTheme="minorHAnsi" w:cstheme="minorHAnsi"/>
                <w:bCs/>
                <w:sz w:val="18"/>
                <w:szCs w:val="18"/>
              </w:rPr>
              <w:t>Certyfikaty/Normy</w:t>
            </w:r>
          </w:p>
        </w:tc>
        <w:tc>
          <w:tcPr>
            <w:tcW w:w="6793" w:type="dxa"/>
            <w:gridSpan w:val="4"/>
            <w:vAlign w:val="center"/>
          </w:tcPr>
          <w:p w14:paraId="3A5B7CD4" w14:textId="20E2FE9F" w:rsidR="000D7A70" w:rsidRPr="00352BF4" w:rsidRDefault="00B638CE" w:rsidP="00E20043">
            <w:pPr>
              <w:pStyle w:val="Default"/>
              <w:rPr>
                <w:rFonts w:asciiTheme="minorHAnsi" w:hAnsiTheme="minorHAnsi" w:cstheme="minorHAnsi"/>
                <w:sz w:val="18"/>
                <w:szCs w:val="18"/>
              </w:rPr>
            </w:pPr>
            <w:r w:rsidRPr="00352BF4">
              <w:rPr>
                <w:rFonts w:asciiTheme="minorHAnsi" w:hAnsiTheme="minorHAnsi" w:cstheme="minorHAnsi"/>
                <w:sz w:val="18"/>
                <w:szCs w:val="18"/>
              </w:rPr>
              <w:t>U</w:t>
            </w:r>
            <w:r w:rsidR="000D7A70" w:rsidRPr="00352BF4">
              <w:rPr>
                <w:rFonts w:asciiTheme="minorHAnsi" w:hAnsiTheme="minorHAnsi" w:cstheme="minorHAnsi"/>
                <w:sz w:val="18"/>
                <w:szCs w:val="18"/>
              </w:rPr>
              <w:t xml:space="preserve">rządzenia muszą być zakupione w oficjalnym kanale dystrybucyjnym producenta. Wykonawca </w:t>
            </w:r>
            <w:r w:rsidR="00352BF4" w:rsidRPr="00352BF4">
              <w:rPr>
                <w:rFonts w:asciiTheme="minorHAnsi" w:hAnsiTheme="minorHAnsi" w:cstheme="minorHAnsi"/>
                <w:sz w:val="18"/>
                <w:szCs w:val="18"/>
              </w:rPr>
              <w:t>przed podpisaniem umowy dostarczy</w:t>
            </w:r>
            <w:r w:rsidR="00E20043">
              <w:rPr>
                <w:rFonts w:asciiTheme="minorHAnsi" w:hAnsiTheme="minorHAnsi" w:cstheme="minorHAnsi"/>
                <w:sz w:val="18"/>
                <w:szCs w:val="18"/>
              </w:rPr>
              <w:t xml:space="preserve"> zamawiającemu</w:t>
            </w:r>
            <w:r w:rsidR="000D7A70" w:rsidRPr="00352BF4">
              <w:rPr>
                <w:rFonts w:asciiTheme="minorHAnsi" w:hAnsiTheme="minorHAnsi" w:cstheme="minorHAnsi"/>
                <w:sz w:val="18"/>
                <w:szCs w:val="18"/>
              </w:rPr>
              <w:t xml:space="preserve"> oświadczenie producenta oferowanego serwera potwierdzające pochodzenie urządzenia z oficjalnego kanału dystrybucyjnego producenta</w:t>
            </w:r>
            <w:r w:rsidRPr="00352BF4">
              <w:rPr>
                <w:rFonts w:asciiTheme="minorHAnsi" w:hAnsiTheme="minorHAnsi" w:cstheme="minorHAnsi"/>
                <w:sz w:val="18"/>
                <w:szCs w:val="18"/>
              </w:rPr>
              <w:t>.</w:t>
            </w:r>
          </w:p>
          <w:p w14:paraId="7BE3B1F5" w14:textId="7CB0BB61" w:rsidR="000D7A70" w:rsidRPr="00322140" w:rsidRDefault="00E20043" w:rsidP="00E20043">
            <w:pPr>
              <w:pStyle w:val="Default"/>
              <w:rPr>
                <w:rFonts w:asciiTheme="minorHAnsi" w:hAnsiTheme="minorHAnsi" w:cstheme="minorHAnsi"/>
                <w:sz w:val="18"/>
                <w:szCs w:val="18"/>
              </w:rPr>
            </w:pPr>
            <w:r>
              <w:rPr>
                <w:rFonts w:asciiTheme="minorHAnsi" w:hAnsiTheme="minorHAnsi" w:cstheme="minorHAnsi"/>
                <w:sz w:val="18"/>
                <w:szCs w:val="18"/>
              </w:rPr>
              <w:t>P</w:t>
            </w:r>
            <w:r w:rsidRPr="00E20043">
              <w:rPr>
                <w:rFonts w:asciiTheme="minorHAnsi" w:hAnsiTheme="minorHAnsi" w:cstheme="minorHAnsi"/>
                <w:sz w:val="18"/>
                <w:szCs w:val="18"/>
              </w:rPr>
              <w:t>roducent oferowan</w:t>
            </w:r>
            <w:r w:rsidR="00E33D19">
              <w:rPr>
                <w:rFonts w:asciiTheme="minorHAnsi" w:hAnsiTheme="minorHAnsi" w:cstheme="minorHAnsi"/>
                <w:sz w:val="18"/>
                <w:szCs w:val="18"/>
              </w:rPr>
              <w:t>ych serwerów</w:t>
            </w:r>
            <w:r>
              <w:rPr>
                <w:rFonts w:asciiTheme="minorHAnsi" w:hAnsiTheme="minorHAnsi" w:cstheme="minorHAnsi"/>
                <w:sz w:val="18"/>
                <w:szCs w:val="18"/>
              </w:rPr>
              <w:t xml:space="preserve"> musi</w:t>
            </w:r>
            <w:r w:rsidRPr="00E20043">
              <w:rPr>
                <w:rFonts w:asciiTheme="minorHAnsi" w:hAnsiTheme="minorHAnsi" w:cstheme="minorHAnsi"/>
                <w:sz w:val="18"/>
                <w:szCs w:val="18"/>
              </w:rPr>
              <w:t xml:space="preserve"> posiada</w:t>
            </w:r>
            <w:r>
              <w:rPr>
                <w:rFonts w:asciiTheme="minorHAnsi" w:hAnsiTheme="minorHAnsi" w:cstheme="minorHAnsi"/>
                <w:sz w:val="18"/>
                <w:szCs w:val="18"/>
              </w:rPr>
              <w:t>ć</w:t>
            </w:r>
            <w:r w:rsidRPr="00E20043">
              <w:rPr>
                <w:rFonts w:asciiTheme="minorHAnsi" w:hAnsiTheme="minorHAnsi" w:cstheme="minorHAnsi"/>
                <w:sz w:val="18"/>
                <w:szCs w:val="18"/>
              </w:rPr>
              <w:t xml:space="preserve"> certyfikowany system zarządzania jakością zgodny z ISO 9001</w:t>
            </w:r>
            <w:r>
              <w:rPr>
                <w:rFonts w:asciiTheme="minorHAnsi" w:hAnsiTheme="minorHAnsi" w:cstheme="minorHAnsi"/>
                <w:sz w:val="18"/>
                <w:szCs w:val="18"/>
              </w:rPr>
              <w:t xml:space="preserve"> lub równoważny</w:t>
            </w:r>
            <w:r w:rsidRPr="00E20043">
              <w:rPr>
                <w:rFonts w:asciiTheme="minorHAnsi" w:hAnsiTheme="minorHAnsi" w:cstheme="minorHAnsi"/>
                <w:sz w:val="18"/>
                <w:szCs w:val="18"/>
              </w:rPr>
              <w:t xml:space="preserve"> oraz system zarządzania środowiskowego zgodny z ISO 14001 lub równoważny</w:t>
            </w:r>
            <w:r>
              <w:rPr>
                <w:rFonts w:asciiTheme="minorHAnsi" w:hAnsiTheme="minorHAnsi" w:cstheme="minorHAnsi"/>
                <w:sz w:val="18"/>
                <w:szCs w:val="18"/>
              </w:rPr>
              <w:t xml:space="preserve">. </w:t>
            </w:r>
            <w:r w:rsidRPr="00352BF4">
              <w:rPr>
                <w:rFonts w:asciiTheme="minorHAnsi" w:hAnsiTheme="minorHAnsi" w:cstheme="minorHAnsi"/>
                <w:sz w:val="18"/>
                <w:szCs w:val="18"/>
              </w:rPr>
              <w:t>Wykonawca przed podpisaniem umowy dostarczy</w:t>
            </w:r>
            <w:r>
              <w:rPr>
                <w:rFonts w:asciiTheme="minorHAnsi" w:hAnsiTheme="minorHAnsi" w:cstheme="minorHAnsi"/>
                <w:sz w:val="18"/>
                <w:szCs w:val="18"/>
              </w:rPr>
              <w:t xml:space="preserve"> zamawiającemu</w:t>
            </w:r>
            <w:r w:rsidR="00E33D19">
              <w:rPr>
                <w:rFonts w:asciiTheme="minorHAnsi" w:hAnsiTheme="minorHAnsi" w:cstheme="minorHAnsi"/>
                <w:sz w:val="18"/>
                <w:szCs w:val="18"/>
              </w:rPr>
              <w:t xml:space="preserve"> dokumenty poświadczające aktualne wdrożenie przez producenta zaoferowanych serwerów </w:t>
            </w:r>
            <w:r w:rsidR="00E33D19" w:rsidRPr="00E20043">
              <w:rPr>
                <w:rFonts w:asciiTheme="minorHAnsi" w:hAnsiTheme="minorHAnsi" w:cstheme="minorHAnsi"/>
                <w:sz w:val="18"/>
                <w:szCs w:val="18"/>
              </w:rPr>
              <w:t xml:space="preserve"> certyfikowan</w:t>
            </w:r>
            <w:r w:rsidR="00E33D19">
              <w:rPr>
                <w:rFonts w:asciiTheme="minorHAnsi" w:hAnsiTheme="minorHAnsi" w:cstheme="minorHAnsi"/>
                <w:sz w:val="18"/>
                <w:szCs w:val="18"/>
              </w:rPr>
              <w:t>ego</w:t>
            </w:r>
            <w:r w:rsidR="00E33D19" w:rsidRPr="00E20043">
              <w:rPr>
                <w:rFonts w:asciiTheme="minorHAnsi" w:hAnsiTheme="minorHAnsi" w:cstheme="minorHAnsi"/>
                <w:sz w:val="18"/>
                <w:szCs w:val="18"/>
              </w:rPr>
              <w:t xml:space="preserve"> system</w:t>
            </w:r>
            <w:r w:rsidR="00E33D19">
              <w:rPr>
                <w:rFonts w:asciiTheme="minorHAnsi" w:hAnsiTheme="minorHAnsi" w:cstheme="minorHAnsi"/>
                <w:sz w:val="18"/>
                <w:szCs w:val="18"/>
              </w:rPr>
              <w:t>u</w:t>
            </w:r>
            <w:r w:rsidR="00E33D19" w:rsidRPr="00E20043">
              <w:rPr>
                <w:rFonts w:asciiTheme="minorHAnsi" w:hAnsiTheme="minorHAnsi" w:cstheme="minorHAnsi"/>
                <w:sz w:val="18"/>
                <w:szCs w:val="18"/>
              </w:rPr>
              <w:t xml:space="preserve"> zarządzania jakością zgodn</w:t>
            </w:r>
            <w:r w:rsidR="00E33D19">
              <w:rPr>
                <w:rFonts w:asciiTheme="minorHAnsi" w:hAnsiTheme="minorHAnsi" w:cstheme="minorHAnsi"/>
                <w:sz w:val="18"/>
                <w:szCs w:val="18"/>
              </w:rPr>
              <w:t>ego</w:t>
            </w:r>
            <w:r w:rsidR="00E33D19" w:rsidRPr="00E20043">
              <w:rPr>
                <w:rFonts w:asciiTheme="minorHAnsi" w:hAnsiTheme="minorHAnsi" w:cstheme="minorHAnsi"/>
                <w:sz w:val="18"/>
                <w:szCs w:val="18"/>
              </w:rPr>
              <w:t xml:space="preserve"> z ISO 9001</w:t>
            </w:r>
            <w:r w:rsidR="00E33D19">
              <w:rPr>
                <w:rFonts w:asciiTheme="minorHAnsi" w:hAnsiTheme="minorHAnsi" w:cstheme="minorHAnsi"/>
                <w:sz w:val="18"/>
                <w:szCs w:val="18"/>
              </w:rPr>
              <w:t xml:space="preserve"> lub równoważnego</w:t>
            </w:r>
            <w:r w:rsidR="00E33D19" w:rsidRPr="00E20043">
              <w:rPr>
                <w:rFonts w:asciiTheme="minorHAnsi" w:hAnsiTheme="minorHAnsi" w:cstheme="minorHAnsi"/>
                <w:sz w:val="18"/>
                <w:szCs w:val="18"/>
              </w:rPr>
              <w:t xml:space="preserve"> oraz</w:t>
            </w:r>
            <w:r w:rsidR="00E33D19">
              <w:rPr>
                <w:rFonts w:asciiTheme="minorHAnsi" w:hAnsiTheme="minorHAnsi" w:cstheme="minorHAnsi"/>
                <w:sz w:val="18"/>
                <w:szCs w:val="18"/>
              </w:rPr>
              <w:t xml:space="preserve"> aktualne wdrożenie</w:t>
            </w:r>
            <w:r w:rsidR="00E33D19" w:rsidRPr="00E20043">
              <w:rPr>
                <w:rFonts w:asciiTheme="minorHAnsi" w:hAnsiTheme="minorHAnsi" w:cstheme="minorHAnsi"/>
                <w:sz w:val="18"/>
                <w:szCs w:val="18"/>
              </w:rPr>
              <w:t xml:space="preserve"> system</w:t>
            </w:r>
            <w:r w:rsidR="00E33D19">
              <w:rPr>
                <w:rFonts w:asciiTheme="minorHAnsi" w:hAnsiTheme="minorHAnsi" w:cstheme="minorHAnsi"/>
                <w:sz w:val="18"/>
                <w:szCs w:val="18"/>
              </w:rPr>
              <w:t>u</w:t>
            </w:r>
            <w:r w:rsidR="00E33D19" w:rsidRPr="00E20043">
              <w:rPr>
                <w:rFonts w:asciiTheme="minorHAnsi" w:hAnsiTheme="minorHAnsi" w:cstheme="minorHAnsi"/>
                <w:sz w:val="18"/>
                <w:szCs w:val="18"/>
              </w:rPr>
              <w:t xml:space="preserve"> zarządzania środowiskowego zgodn</w:t>
            </w:r>
            <w:r w:rsidR="00E33D19">
              <w:rPr>
                <w:rFonts w:asciiTheme="minorHAnsi" w:hAnsiTheme="minorHAnsi" w:cstheme="minorHAnsi"/>
                <w:sz w:val="18"/>
                <w:szCs w:val="18"/>
              </w:rPr>
              <w:t>ego</w:t>
            </w:r>
            <w:r w:rsidR="00E33D19" w:rsidRPr="00E20043">
              <w:rPr>
                <w:rFonts w:asciiTheme="minorHAnsi" w:hAnsiTheme="minorHAnsi" w:cstheme="minorHAnsi"/>
                <w:sz w:val="18"/>
                <w:szCs w:val="18"/>
              </w:rPr>
              <w:t xml:space="preserve"> z ISO 14001 lub równoważn</w:t>
            </w:r>
            <w:r w:rsidR="00E33D19">
              <w:rPr>
                <w:rFonts w:asciiTheme="minorHAnsi" w:hAnsiTheme="minorHAnsi" w:cstheme="minorHAnsi"/>
                <w:sz w:val="18"/>
                <w:szCs w:val="18"/>
              </w:rPr>
              <w:t>ego.</w:t>
            </w:r>
            <w:r w:rsidR="00925AFF">
              <w:rPr>
                <w:rFonts w:asciiTheme="minorHAnsi" w:hAnsiTheme="minorHAnsi" w:cstheme="minorHAnsi"/>
                <w:sz w:val="18"/>
                <w:szCs w:val="18"/>
              </w:rPr>
              <w:t xml:space="preserve"> </w:t>
            </w:r>
            <w:r w:rsidR="00B638CE" w:rsidRPr="00322140">
              <w:rPr>
                <w:rFonts w:asciiTheme="minorHAnsi" w:hAnsiTheme="minorHAnsi" w:cstheme="minorHAnsi"/>
                <w:sz w:val="18"/>
                <w:szCs w:val="18"/>
              </w:rPr>
              <w:t>W</w:t>
            </w:r>
            <w:r w:rsidR="000D7A70" w:rsidRPr="00322140">
              <w:rPr>
                <w:rFonts w:asciiTheme="minorHAnsi" w:hAnsiTheme="minorHAnsi" w:cstheme="minorHAnsi"/>
                <w:sz w:val="18"/>
                <w:szCs w:val="18"/>
              </w:rPr>
              <w:t>ymagana jest deklaracja zgodności CE</w:t>
            </w:r>
            <w:r w:rsidR="00B638CE" w:rsidRPr="00322140">
              <w:rPr>
                <w:rFonts w:asciiTheme="minorHAnsi" w:hAnsiTheme="minorHAnsi" w:cstheme="minorHAnsi"/>
                <w:sz w:val="18"/>
                <w:szCs w:val="18"/>
              </w:rPr>
              <w:t>.</w:t>
            </w:r>
          </w:p>
          <w:p w14:paraId="4E791F20" w14:textId="40BF6CDC" w:rsidR="000D7A70" w:rsidRPr="00F8429B" w:rsidRDefault="00B638CE" w:rsidP="00E20043">
            <w:pPr>
              <w:pStyle w:val="Default"/>
              <w:rPr>
                <w:rFonts w:asciiTheme="minorHAnsi" w:hAnsiTheme="minorHAnsi" w:cstheme="minorHAnsi"/>
                <w:sz w:val="18"/>
                <w:szCs w:val="18"/>
              </w:rPr>
            </w:pPr>
            <w:r w:rsidRPr="00322140">
              <w:rPr>
                <w:rFonts w:asciiTheme="minorHAnsi" w:hAnsiTheme="minorHAnsi" w:cstheme="minorHAnsi"/>
                <w:sz w:val="18"/>
                <w:szCs w:val="18"/>
              </w:rPr>
              <w:t>O</w:t>
            </w:r>
            <w:r w:rsidR="000D7A70" w:rsidRPr="00322140">
              <w:rPr>
                <w:rFonts w:asciiTheme="minorHAnsi" w:hAnsiTheme="minorHAnsi" w:cstheme="minorHAnsi"/>
                <w:sz w:val="18"/>
                <w:szCs w:val="18"/>
              </w:rPr>
              <w:t xml:space="preserve">ferowane serwery muszą zawierać informacje dotyczące ponownego użycia i recyklingu, nie mogą zawierać farb i powłok na dużych plastikowych częściach, których nie da się poddać recyklingowi lub ponownie użyć. Wszystkie produkty zawierające podzespoły elektroniczne oraz niebezpieczne składniki </w:t>
            </w:r>
            <w:r w:rsidR="00322140" w:rsidRPr="00322140">
              <w:rPr>
                <w:rFonts w:asciiTheme="minorHAnsi" w:hAnsiTheme="minorHAnsi" w:cstheme="minorHAnsi"/>
                <w:sz w:val="18"/>
                <w:szCs w:val="18"/>
              </w:rPr>
              <w:t>muszą</w:t>
            </w:r>
            <w:r w:rsidR="000D7A70" w:rsidRPr="00322140">
              <w:rPr>
                <w:rFonts w:asciiTheme="minorHAnsi" w:hAnsiTheme="minorHAnsi" w:cstheme="minorHAnsi"/>
                <w:sz w:val="18"/>
                <w:szCs w:val="18"/>
              </w:rPr>
              <w:t xml:space="preserve"> być bezpiecznie i łatwo identyfikowalne oraz usuwalne. Usunięcie materiałów i komponentów </w:t>
            </w:r>
            <w:r w:rsidR="00322140" w:rsidRPr="00322140">
              <w:rPr>
                <w:rFonts w:asciiTheme="minorHAnsi" w:hAnsiTheme="minorHAnsi" w:cstheme="minorHAnsi"/>
                <w:sz w:val="18"/>
                <w:szCs w:val="18"/>
              </w:rPr>
              <w:t>musi</w:t>
            </w:r>
            <w:r w:rsidR="000D7A70" w:rsidRPr="00322140">
              <w:rPr>
                <w:rFonts w:asciiTheme="minorHAnsi" w:hAnsiTheme="minorHAnsi" w:cstheme="minorHAnsi"/>
                <w:sz w:val="18"/>
                <w:szCs w:val="18"/>
              </w:rPr>
              <w:t xml:space="preserve"> odbywać się zgodnie z wymogami Dyrektywy WEEE 2002/96/EC. Produkty muszą składać się z co najmniej w 65% ze składników wielokrotnego użytku/zdatnych do recyklingu. We wszystkich produktach części tworzyw sztucznych większe niż 25-gramowe </w:t>
            </w:r>
            <w:r w:rsidR="00322140" w:rsidRPr="00322140">
              <w:rPr>
                <w:rFonts w:asciiTheme="minorHAnsi" w:hAnsiTheme="minorHAnsi" w:cstheme="minorHAnsi"/>
                <w:sz w:val="18"/>
                <w:szCs w:val="18"/>
              </w:rPr>
              <w:t xml:space="preserve">muszą </w:t>
            </w:r>
            <w:r w:rsidR="000D7A70" w:rsidRPr="00322140">
              <w:rPr>
                <w:rFonts w:asciiTheme="minorHAnsi" w:hAnsiTheme="minorHAnsi" w:cstheme="minorHAnsi"/>
                <w:sz w:val="18"/>
                <w:szCs w:val="18"/>
              </w:rPr>
              <w:t>zawierać nie więcej niż śladowe ilości środków zmniejszających palność sklasyfikowanych w dyrektywie RE 67/548/EEC</w:t>
            </w:r>
            <w:r w:rsidR="00F8429B">
              <w:rPr>
                <w:rFonts w:asciiTheme="minorHAnsi" w:hAnsiTheme="minorHAnsi" w:cstheme="minorHAnsi"/>
                <w:sz w:val="18"/>
                <w:szCs w:val="18"/>
              </w:rPr>
              <w:t xml:space="preserve">. </w:t>
            </w:r>
            <w:r w:rsidR="00F8429B" w:rsidRPr="00F8429B">
              <w:rPr>
                <w:rFonts w:asciiTheme="minorHAnsi" w:hAnsiTheme="minorHAnsi" w:cstheme="minorHAnsi"/>
                <w:sz w:val="18"/>
                <w:szCs w:val="18"/>
              </w:rPr>
              <w:t>Potwierdzeniem spełnienia powyższego wymogu jest wydruk ze strony internetowej www.epeat.net potwierdzający spełnienie normy co najmniej</w:t>
            </w:r>
            <w:r w:rsidR="00F8429B">
              <w:rPr>
                <w:rFonts w:asciiTheme="minorHAnsi" w:hAnsiTheme="minorHAnsi" w:cstheme="minorHAnsi"/>
                <w:sz w:val="18"/>
                <w:szCs w:val="18"/>
              </w:rPr>
              <w:t xml:space="preserve"> na poziomie</w:t>
            </w:r>
            <w:r w:rsidR="00F8429B" w:rsidRPr="00F8429B">
              <w:rPr>
                <w:rFonts w:asciiTheme="minorHAnsi" w:hAnsiTheme="minorHAnsi" w:cstheme="minorHAnsi"/>
                <w:sz w:val="18"/>
                <w:szCs w:val="18"/>
              </w:rPr>
              <w:t xml:space="preserve"> </w:t>
            </w:r>
            <w:proofErr w:type="spellStart"/>
            <w:r w:rsidR="00F8429B" w:rsidRPr="00F8429B">
              <w:rPr>
                <w:rFonts w:asciiTheme="minorHAnsi" w:hAnsiTheme="minorHAnsi" w:cstheme="minorHAnsi"/>
                <w:sz w:val="18"/>
                <w:szCs w:val="18"/>
              </w:rPr>
              <w:t>Epeat</w:t>
            </w:r>
            <w:proofErr w:type="spellEnd"/>
            <w:r w:rsidR="00F8429B" w:rsidRPr="00F8429B">
              <w:rPr>
                <w:rFonts w:asciiTheme="minorHAnsi" w:hAnsiTheme="minorHAnsi" w:cstheme="minorHAnsi"/>
                <w:sz w:val="18"/>
                <w:szCs w:val="18"/>
              </w:rPr>
              <w:t xml:space="preserve"> Silver według normy wprowadzonej w 2019 r. Wykonawca dostarczy dokument potwierdzający spełnianie wymogu przed podpisaniem umowy</w:t>
            </w:r>
            <w:r w:rsidR="00F8429B">
              <w:rPr>
                <w:rFonts w:asciiTheme="minorHAnsi" w:hAnsiTheme="minorHAnsi" w:cstheme="minorHAnsi"/>
                <w:sz w:val="18"/>
                <w:szCs w:val="18"/>
              </w:rPr>
              <w:t>.</w:t>
            </w:r>
          </w:p>
        </w:tc>
      </w:tr>
      <w:tr w:rsidR="000D7A70" w:rsidRPr="00EC69B2" w14:paraId="68609F02" w14:textId="77777777" w:rsidTr="002A2141">
        <w:trPr>
          <w:gridAfter w:val="1"/>
          <w:wAfter w:w="12" w:type="dxa"/>
        </w:trPr>
        <w:tc>
          <w:tcPr>
            <w:tcW w:w="544" w:type="dxa"/>
            <w:vAlign w:val="center"/>
          </w:tcPr>
          <w:p w14:paraId="3BB6AFBC" w14:textId="57231A51" w:rsidR="000D7A70" w:rsidRPr="00EC69B2" w:rsidRDefault="000D7A70" w:rsidP="00EE72E2">
            <w:pPr>
              <w:jc w:val="center"/>
              <w:rPr>
                <w:rFonts w:asciiTheme="minorHAnsi" w:hAnsiTheme="minorHAnsi" w:cstheme="minorHAnsi"/>
                <w:bCs/>
                <w:sz w:val="18"/>
                <w:szCs w:val="18"/>
              </w:rPr>
            </w:pPr>
            <w:r w:rsidRPr="00EC69B2">
              <w:rPr>
                <w:rFonts w:asciiTheme="minorHAnsi" w:hAnsiTheme="minorHAnsi" w:cstheme="minorHAnsi"/>
                <w:bCs/>
                <w:sz w:val="18"/>
                <w:szCs w:val="18"/>
              </w:rPr>
              <w:t>1</w:t>
            </w:r>
            <w:r w:rsidR="00A80246" w:rsidRPr="00EC69B2">
              <w:rPr>
                <w:rFonts w:asciiTheme="minorHAnsi" w:hAnsiTheme="minorHAnsi" w:cstheme="minorHAnsi"/>
                <w:bCs/>
                <w:sz w:val="18"/>
                <w:szCs w:val="18"/>
              </w:rPr>
              <w:t>6</w:t>
            </w:r>
          </w:p>
        </w:tc>
        <w:tc>
          <w:tcPr>
            <w:tcW w:w="2003" w:type="dxa"/>
            <w:gridSpan w:val="2"/>
            <w:vAlign w:val="center"/>
          </w:tcPr>
          <w:p w14:paraId="6A809CF4" w14:textId="77777777" w:rsidR="000D7A70" w:rsidRPr="00EC69B2" w:rsidRDefault="000D7A70" w:rsidP="00A30DAC">
            <w:pPr>
              <w:pStyle w:val="Default"/>
              <w:jc w:val="center"/>
              <w:rPr>
                <w:rFonts w:asciiTheme="minorHAnsi" w:hAnsiTheme="minorHAnsi" w:cstheme="minorHAnsi"/>
                <w:bCs/>
                <w:sz w:val="18"/>
                <w:szCs w:val="18"/>
              </w:rPr>
            </w:pPr>
            <w:r w:rsidRPr="00EC69B2">
              <w:rPr>
                <w:rFonts w:asciiTheme="minorHAnsi" w:hAnsiTheme="minorHAnsi" w:cstheme="minorHAnsi"/>
                <w:bCs/>
                <w:sz w:val="18"/>
                <w:szCs w:val="18"/>
              </w:rPr>
              <w:t xml:space="preserve">Wspierane systemy operacyjne </w:t>
            </w:r>
            <w:r w:rsidRPr="00EC69B2">
              <w:rPr>
                <w:rFonts w:asciiTheme="minorHAnsi" w:hAnsiTheme="minorHAnsi" w:cstheme="minorHAnsi"/>
                <w:bCs/>
                <w:sz w:val="18"/>
                <w:szCs w:val="18"/>
              </w:rPr>
              <w:br/>
              <w:t>i wirtualizacja</w:t>
            </w:r>
          </w:p>
        </w:tc>
        <w:tc>
          <w:tcPr>
            <w:tcW w:w="6793" w:type="dxa"/>
            <w:gridSpan w:val="4"/>
            <w:vAlign w:val="center"/>
          </w:tcPr>
          <w:p w14:paraId="63123ECA" w14:textId="77777777" w:rsidR="000D7A70" w:rsidRPr="00EC69B2" w:rsidRDefault="000D7A70" w:rsidP="00A30DAC">
            <w:pPr>
              <w:rPr>
                <w:rFonts w:asciiTheme="minorHAnsi" w:hAnsiTheme="minorHAnsi" w:cstheme="minorHAnsi"/>
                <w:bCs/>
                <w:sz w:val="18"/>
                <w:szCs w:val="18"/>
              </w:rPr>
            </w:pPr>
            <w:r w:rsidRPr="00EC69B2">
              <w:rPr>
                <w:rFonts w:asciiTheme="minorHAnsi" w:hAnsiTheme="minorHAnsi" w:cstheme="minorHAnsi"/>
                <w:bCs/>
                <w:sz w:val="18"/>
                <w:szCs w:val="18"/>
              </w:rPr>
              <w:t>Serwer musi posiadać wsparcie dla co najmniej takiego zestawu systemów operacyjnych:</w:t>
            </w:r>
          </w:p>
          <w:p w14:paraId="66608B9F" w14:textId="68A61108" w:rsidR="000D7A70" w:rsidRPr="00EC69B2" w:rsidRDefault="000D7A70" w:rsidP="00A30DAC">
            <w:pPr>
              <w:rPr>
                <w:rFonts w:asciiTheme="minorHAnsi" w:hAnsiTheme="minorHAnsi" w:cstheme="minorHAnsi"/>
                <w:bCs/>
                <w:sz w:val="18"/>
                <w:szCs w:val="18"/>
              </w:rPr>
            </w:pPr>
            <w:r w:rsidRPr="00EC69B2">
              <w:rPr>
                <w:rFonts w:asciiTheme="minorHAnsi" w:hAnsiTheme="minorHAnsi" w:cstheme="minorHAnsi"/>
                <w:bCs/>
                <w:sz w:val="18"/>
                <w:szCs w:val="18"/>
              </w:rPr>
              <w:t>- Windows Server 2025 i 2022;</w:t>
            </w:r>
            <w:r w:rsidR="00925AFF">
              <w:rPr>
                <w:rFonts w:asciiTheme="minorHAnsi" w:hAnsiTheme="minorHAnsi" w:cstheme="minorHAnsi"/>
                <w:bCs/>
                <w:sz w:val="18"/>
                <w:szCs w:val="18"/>
              </w:rPr>
              <w:t xml:space="preserve"> </w:t>
            </w:r>
            <w:proofErr w:type="spellStart"/>
            <w:r w:rsidRPr="00EC69B2">
              <w:rPr>
                <w:rFonts w:asciiTheme="minorHAnsi" w:hAnsiTheme="minorHAnsi" w:cstheme="minorHAnsi"/>
                <w:bCs/>
                <w:sz w:val="18"/>
                <w:szCs w:val="18"/>
              </w:rPr>
              <w:t>VMware</w:t>
            </w:r>
            <w:proofErr w:type="spellEnd"/>
            <w:r w:rsidRPr="00EC69B2">
              <w:rPr>
                <w:rFonts w:asciiTheme="minorHAnsi" w:hAnsiTheme="minorHAnsi" w:cstheme="minorHAnsi"/>
                <w:bCs/>
                <w:sz w:val="18"/>
                <w:szCs w:val="18"/>
              </w:rPr>
              <w:t xml:space="preserve"> </w:t>
            </w:r>
            <w:proofErr w:type="spellStart"/>
            <w:r w:rsidRPr="00EC69B2">
              <w:rPr>
                <w:rFonts w:asciiTheme="minorHAnsi" w:hAnsiTheme="minorHAnsi" w:cstheme="minorHAnsi"/>
                <w:bCs/>
                <w:sz w:val="18"/>
                <w:szCs w:val="18"/>
              </w:rPr>
              <w:t>vSphere</w:t>
            </w:r>
            <w:proofErr w:type="spellEnd"/>
            <w:r w:rsidRPr="00EC69B2">
              <w:rPr>
                <w:rFonts w:asciiTheme="minorHAnsi" w:hAnsiTheme="minorHAnsi" w:cstheme="minorHAnsi"/>
                <w:bCs/>
                <w:sz w:val="18"/>
                <w:szCs w:val="18"/>
              </w:rPr>
              <w:t xml:space="preserve"> 8.0 U3 i 9.x;</w:t>
            </w:r>
          </w:p>
          <w:p w14:paraId="4C08C2A3" w14:textId="69205797" w:rsidR="000D7A70" w:rsidRPr="00EC69B2" w:rsidRDefault="000D7A70" w:rsidP="00A30DAC">
            <w:pPr>
              <w:rPr>
                <w:rFonts w:asciiTheme="minorHAnsi" w:hAnsiTheme="minorHAnsi" w:cstheme="minorHAnsi"/>
                <w:bCs/>
                <w:sz w:val="18"/>
                <w:szCs w:val="18"/>
              </w:rPr>
            </w:pPr>
            <w:r w:rsidRPr="00EC69B2">
              <w:rPr>
                <w:rFonts w:asciiTheme="minorHAnsi" w:hAnsiTheme="minorHAnsi" w:cstheme="minorHAnsi"/>
                <w:bCs/>
                <w:sz w:val="18"/>
                <w:szCs w:val="18"/>
              </w:rPr>
              <w:t>- Oracle Linux 9.x;</w:t>
            </w:r>
            <w:r w:rsidR="00925AFF">
              <w:rPr>
                <w:rFonts w:asciiTheme="minorHAnsi" w:hAnsiTheme="minorHAnsi" w:cstheme="minorHAnsi"/>
                <w:bCs/>
                <w:sz w:val="18"/>
                <w:szCs w:val="18"/>
              </w:rPr>
              <w:t xml:space="preserve"> </w:t>
            </w:r>
            <w:r w:rsidRPr="00EC69B2">
              <w:rPr>
                <w:rFonts w:asciiTheme="minorHAnsi" w:hAnsiTheme="minorHAnsi" w:cstheme="minorHAnsi"/>
                <w:bCs/>
                <w:sz w:val="18"/>
                <w:szCs w:val="18"/>
              </w:rPr>
              <w:t>VM Essentials;</w:t>
            </w:r>
          </w:p>
          <w:p w14:paraId="3ECD6320" w14:textId="18A6ED70" w:rsidR="000D7A70" w:rsidRPr="00EC69B2" w:rsidRDefault="000D7A70" w:rsidP="00A30DAC">
            <w:pPr>
              <w:rPr>
                <w:rFonts w:asciiTheme="minorHAnsi" w:hAnsiTheme="minorHAnsi" w:cstheme="minorHAnsi"/>
                <w:bCs/>
                <w:sz w:val="18"/>
                <w:szCs w:val="18"/>
              </w:rPr>
            </w:pPr>
            <w:r w:rsidRPr="00EC69B2">
              <w:rPr>
                <w:rFonts w:asciiTheme="minorHAnsi" w:hAnsiTheme="minorHAnsi" w:cstheme="minorHAnsi"/>
                <w:bCs/>
                <w:sz w:val="18"/>
                <w:szCs w:val="18"/>
              </w:rPr>
              <w:t xml:space="preserve">- Red </w:t>
            </w:r>
            <w:proofErr w:type="spellStart"/>
            <w:r w:rsidRPr="00EC69B2">
              <w:rPr>
                <w:rFonts w:asciiTheme="minorHAnsi" w:hAnsiTheme="minorHAnsi" w:cstheme="minorHAnsi"/>
                <w:bCs/>
                <w:sz w:val="18"/>
                <w:szCs w:val="18"/>
              </w:rPr>
              <w:t>Hat</w:t>
            </w:r>
            <w:proofErr w:type="spellEnd"/>
            <w:r w:rsidRPr="00EC69B2">
              <w:rPr>
                <w:rFonts w:asciiTheme="minorHAnsi" w:hAnsiTheme="minorHAnsi" w:cstheme="minorHAnsi"/>
                <w:bCs/>
                <w:sz w:val="18"/>
                <w:szCs w:val="18"/>
              </w:rPr>
              <w:t xml:space="preserve"> Enterprise Linux 10.x;</w:t>
            </w:r>
            <w:r w:rsidR="00925AFF">
              <w:rPr>
                <w:rFonts w:asciiTheme="minorHAnsi" w:hAnsiTheme="minorHAnsi" w:cstheme="minorHAnsi"/>
                <w:bCs/>
                <w:sz w:val="18"/>
                <w:szCs w:val="18"/>
              </w:rPr>
              <w:t xml:space="preserve"> </w:t>
            </w:r>
            <w:r w:rsidRPr="00EC69B2">
              <w:rPr>
                <w:rFonts w:asciiTheme="minorHAnsi" w:hAnsiTheme="minorHAnsi" w:cstheme="minorHAnsi"/>
                <w:bCs/>
                <w:sz w:val="18"/>
                <w:szCs w:val="18"/>
              </w:rPr>
              <w:t>SUSE Linux Enterprise Server 15</w:t>
            </w:r>
            <w:r w:rsidR="00FD138E" w:rsidRPr="00EC69B2">
              <w:rPr>
                <w:rFonts w:asciiTheme="minorHAnsi" w:hAnsiTheme="minorHAnsi" w:cstheme="minorHAnsi"/>
                <w:bCs/>
                <w:sz w:val="18"/>
                <w:szCs w:val="18"/>
              </w:rPr>
              <w:t>.</w:t>
            </w:r>
          </w:p>
        </w:tc>
      </w:tr>
      <w:tr w:rsidR="000D7A70" w:rsidRPr="00EC69B2" w14:paraId="56BF8B05" w14:textId="77777777" w:rsidTr="002A2141">
        <w:trPr>
          <w:gridAfter w:val="1"/>
          <w:wAfter w:w="12" w:type="dxa"/>
        </w:trPr>
        <w:tc>
          <w:tcPr>
            <w:tcW w:w="544" w:type="dxa"/>
            <w:vAlign w:val="center"/>
          </w:tcPr>
          <w:p w14:paraId="5DC10E81" w14:textId="12648EDD" w:rsidR="000D7A70" w:rsidRPr="00EC69B2" w:rsidRDefault="000D7A70" w:rsidP="00EE72E2">
            <w:pPr>
              <w:jc w:val="center"/>
              <w:rPr>
                <w:rFonts w:asciiTheme="minorHAnsi" w:hAnsiTheme="minorHAnsi" w:cstheme="minorHAnsi"/>
                <w:bCs/>
                <w:sz w:val="18"/>
                <w:szCs w:val="18"/>
              </w:rPr>
            </w:pPr>
            <w:r w:rsidRPr="00EC69B2">
              <w:rPr>
                <w:rFonts w:asciiTheme="minorHAnsi" w:hAnsiTheme="minorHAnsi" w:cstheme="minorHAnsi"/>
                <w:bCs/>
                <w:sz w:val="18"/>
                <w:szCs w:val="18"/>
              </w:rPr>
              <w:t>1</w:t>
            </w:r>
            <w:r w:rsidR="00A80246" w:rsidRPr="00EC69B2">
              <w:rPr>
                <w:rFonts w:asciiTheme="minorHAnsi" w:hAnsiTheme="minorHAnsi" w:cstheme="minorHAnsi"/>
                <w:bCs/>
                <w:sz w:val="18"/>
                <w:szCs w:val="18"/>
              </w:rPr>
              <w:t>7</w:t>
            </w:r>
          </w:p>
        </w:tc>
        <w:tc>
          <w:tcPr>
            <w:tcW w:w="2003" w:type="dxa"/>
            <w:gridSpan w:val="2"/>
            <w:vAlign w:val="center"/>
          </w:tcPr>
          <w:p w14:paraId="52565197" w14:textId="33258818" w:rsidR="000D7A70" w:rsidRPr="00EC69B2" w:rsidRDefault="000D7A70" w:rsidP="00A30DAC">
            <w:pPr>
              <w:pStyle w:val="Default"/>
              <w:jc w:val="center"/>
              <w:rPr>
                <w:rFonts w:asciiTheme="minorHAnsi" w:hAnsiTheme="minorHAnsi" w:cstheme="minorHAnsi"/>
                <w:bCs/>
                <w:sz w:val="18"/>
                <w:szCs w:val="18"/>
              </w:rPr>
            </w:pPr>
            <w:r w:rsidRPr="00EC69B2">
              <w:rPr>
                <w:rFonts w:asciiTheme="minorHAnsi" w:hAnsiTheme="minorHAnsi" w:cstheme="minorHAnsi"/>
                <w:bCs/>
                <w:sz w:val="18"/>
                <w:szCs w:val="18"/>
              </w:rPr>
              <w:t>Gwarancja</w:t>
            </w:r>
          </w:p>
        </w:tc>
        <w:tc>
          <w:tcPr>
            <w:tcW w:w="6793" w:type="dxa"/>
            <w:gridSpan w:val="4"/>
            <w:vAlign w:val="center"/>
          </w:tcPr>
          <w:p w14:paraId="5484E8D1" w14:textId="2D0A34BF" w:rsidR="000D7A70" w:rsidRPr="00EC69B2" w:rsidRDefault="00B638CE" w:rsidP="00E20043">
            <w:pPr>
              <w:rPr>
                <w:rFonts w:asciiTheme="minorHAnsi" w:hAnsiTheme="minorHAnsi" w:cstheme="minorHAnsi"/>
                <w:bCs/>
                <w:sz w:val="18"/>
                <w:szCs w:val="18"/>
              </w:rPr>
            </w:pPr>
            <w:r w:rsidRPr="00EC69B2">
              <w:rPr>
                <w:rFonts w:asciiTheme="minorHAnsi" w:hAnsiTheme="minorHAnsi" w:cstheme="minorHAnsi"/>
                <w:bCs/>
                <w:sz w:val="18"/>
                <w:szCs w:val="18"/>
              </w:rPr>
              <w:t>W</w:t>
            </w:r>
            <w:r w:rsidR="000D7A70" w:rsidRPr="00EC69B2">
              <w:rPr>
                <w:rFonts w:asciiTheme="minorHAnsi" w:hAnsiTheme="minorHAnsi" w:cstheme="minorHAnsi"/>
                <w:bCs/>
                <w:sz w:val="18"/>
                <w:szCs w:val="18"/>
              </w:rPr>
              <w:t>ymagany jest serwis gwarancyjny producenta na 36 miesięcy</w:t>
            </w:r>
            <w:r w:rsidRPr="00EC69B2">
              <w:rPr>
                <w:rFonts w:asciiTheme="minorHAnsi" w:hAnsiTheme="minorHAnsi" w:cstheme="minorHAnsi"/>
                <w:bCs/>
                <w:sz w:val="18"/>
                <w:szCs w:val="18"/>
              </w:rPr>
              <w:t>.</w:t>
            </w:r>
          </w:p>
          <w:p w14:paraId="09E48766" w14:textId="5B91C9C2" w:rsidR="000D7A70" w:rsidRPr="00EC69B2" w:rsidRDefault="00B638CE" w:rsidP="00E20043">
            <w:pPr>
              <w:rPr>
                <w:rFonts w:asciiTheme="minorHAnsi" w:hAnsiTheme="minorHAnsi" w:cstheme="minorHAnsi"/>
                <w:bCs/>
                <w:sz w:val="18"/>
                <w:szCs w:val="18"/>
              </w:rPr>
            </w:pPr>
            <w:r w:rsidRPr="00EC69B2">
              <w:rPr>
                <w:rFonts w:asciiTheme="minorHAnsi" w:hAnsiTheme="minorHAnsi" w:cstheme="minorHAnsi"/>
                <w:bCs/>
                <w:sz w:val="18"/>
                <w:szCs w:val="18"/>
              </w:rPr>
              <w:t>Z</w:t>
            </w:r>
            <w:r w:rsidR="000D7A70" w:rsidRPr="00EC69B2">
              <w:rPr>
                <w:rFonts w:asciiTheme="minorHAnsi" w:hAnsiTheme="minorHAnsi" w:cstheme="minorHAnsi"/>
                <w:bCs/>
                <w:sz w:val="18"/>
                <w:szCs w:val="18"/>
              </w:rPr>
              <w:t xml:space="preserve">amawiający wymaga, aby </w:t>
            </w:r>
            <w:r w:rsidR="00A80246" w:rsidRPr="00EC69B2">
              <w:rPr>
                <w:rFonts w:asciiTheme="minorHAnsi" w:hAnsiTheme="minorHAnsi" w:cstheme="minorHAnsi"/>
                <w:bCs/>
                <w:sz w:val="18"/>
                <w:szCs w:val="18"/>
              </w:rPr>
              <w:t>s</w:t>
            </w:r>
            <w:r w:rsidR="000D7A70" w:rsidRPr="00EC69B2">
              <w:rPr>
                <w:rFonts w:asciiTheme="minorHAnsi" w:hAnsiTheme="minorHAnsi" w:cstheme="minorHAnsi"/>
                <w:bCs/>
                <w:sz w:val="18"/>
                <w:szCs w:val="18"/>
              </w:rPr>
              <w:t>erwis gwarancyjny świadczony był wyłącznie przez producenta oferowanego sprzętu lub przez jego autoryzowany serwis, w tym celu Wykonawca wykupi/zapewni pełne wsparcie producenta (Opiekę serwisową) dla Zamawiającego przez okres obowiązywania Umowy</w:t>
            </w:r>
            <w:r w:rsidRPr="00EC69B2">
              <w:rPr>
                <w:rFonts w:asciiTheme="minorHAnsi" w:hAnsiTheme="minorHAnsi" w:cstheme="minorHAnsi"/>
                <w:bCs/>
                <w:sz w:val="18"/>
                <w:szCs w:val="18"/>
              </w:rPr>
              <w:t>.</w:t>
            </w:r>
          </w:p>
          <w:p w14:paraId="52F7851E" w14:textId="06E3710D" w:rsidR="000D7A70" w:rsidRPr="00EC69B2" w:rsidRDefault="00B638CE" w:rsidP="00E20043">
            <w:pPr>
              <w:rPr>
                <w:rFonts w:asciiTheme="minorHAnsi" w:hAnsiTheme="minorHAnsi" w:cstheme="minorHAnsi"/>
                <w:bCs/>
                <w:sz w:val="18"/>
                <w:szCs w:val="18"/>
              </w:rPr>
            </w:pPr>
            <w:r w:rsidRPr="00EC69B2">
              <w:rPr>
                <w:rFonts w:asciiTheme="minorHAnsi" w:hAnsiTheme="minorHAnsi" w:cstheme="minorHAnsi"/>
                <w:bCs/>
                <w:sz w:val="18"/>
                <w:szCs w:val="18"/>
              </w:rPr>
              <w:t>W</w:t>
            </w:r>
            <w:r w:rsidR="000D7A70" w:rsidRPr="00EC69B2">
              <w:rPr>
                <w:rFonts w:asciiTheme="minorHAnsi" w:hAnsiTheme="minorHAnsi" w:cstheme="minorHAnsi"/>
                <w:bCs/>
                <w:sz w:val="18"/>
                <w:szCs w:val="18"/>
              </w:rPr>
              <w:t>ymagany jest 2-godzinny czas reakcji serwisu, który dostępny jest w dni robocze w godzinach od 9 do 17, autoryzowany serwis producenta serwerów przyjeżdża do miejsca instalacji urządzenia w kolejnym dniu roboczym po zgłoszeniu awarii</w:t>
            </w:r>
            <w:r w:rsidRPr="00EC69B2">
              <w:rPr>
                <w:rFonts w:asciiTheme="minorHAnsi" w:hAnsiTheme="minorHAnsi" w:cstheme="minorHAnsi"/>
                <w:bCs/>
                <w:sz w:val="18"/>
                <w:szCs w:val="18"/>
              </w:rPr>
              <w:t>.</w:t>
            </w:r>
          </w:p>
          <w:p w14:paraId="7CBAB38D" w14:textId="7AA854D4" w:rsidR="000D7A70" w:rsidRPr="00EC69B2" w:rsidRDefault="00B638CE" w:rsidP="00E20043">
            <w:pPr>
              <w:rPr>
                <w:rFonts w:asciiTheme="minorHAnsi" w:hAnsiTheme="minorHAnsi" w:cstheme="minorHAnsi"/>
                <w:bCs/>
                <w:sz w:val="18"/>
                <w:szCs w:val="18"/>
              </w:rPr>
            </w:pPr>
            <w:r w:rsidRPr="00EC69B2">
              <w:rPr>
                <w:rFonts w:asciiTheme="minorHAnsi" w:hAnsiTheme="minorHAnsi" w:cstheme="minorHAnsi"/>
                <w:bCs/>
                <w:sz w:val="18"/>
                <w:szCs w:val="18"/>
              </w:rPr>
              <w:t>W</w:t>
            </w:r>
            <w:r w:rsidR="000D7A70" w:rsidRPr="00EC69B2">
              <w:rPr>
                <w:rFonts w:asciiTheme="minorHAnsi" w:hAnsiTheme="minorHAnsi" w:cstheme="minorHAnsi"/>
                <w:bCs/>
                <w:sz w:val="18"/>
                <w:szCs w:val="18"/>
              </w:rPr>
              <w:t>raz z serwisem gwarancyjnym Wykonawca zapewnia dostęp do bazy wiedzy, dokumentacji oraz aktualizacji oprogramowania układowego urządzenia na internetowym portalu serwisowym producenta sprzętu</w:t>
            </w:r>
            <w:r w:rsidRPr="00EC69B2">
              <w:rPr>
                <w:rFonts w:asciiTheme="minorHAnsi" w:hAnsiTheme="minorHAnsi" w:cstheme="minorHAnsi"/>
                <w:bCs/>
                <w:sz w:val="18"/>
                <w:szCs w:val="18"/>
              </w:rPr>
              <w:t>.</w:t>
            </w:r>
          </w:p>
          <w:p w14:paraId="21871864" w14:textId="2736C764" w:rsidR="000D7A70" w:rsidRPr="00EC69B2" w:rsidRDefault="00B638CE" w:rsidP="00E20043">
            <w:pPr>
              <w:rPr>
                <w:rFonts w:asciiTheme="minorHAnsi" w:hAnsiTheme="minorHAnsi" w:cstheme="minorHAnsi"/>
                <w:bCs/>
                <w:sz w:val="18"/>
                <w:szCs w:val="18"/>
              </w:rPr>
            </w:pPr>
            <w:r w:rsidRPr="00EC69B2">
              <w:rPr>
                <w:rFonts w:asciiTheme="minorHAnsi" w:hAnsiTheme="minorHAnsi" w:cstheme="minorHAnsi"/>
                <w:bCs/>
                <w:sz w:val="18"/>
                <w:szCs w:val="18"/>
              </w:rPr>
              <w:t>M</w:t>
            </w:r>
            <w:r w:rsidR="000D7A70" w:rsidRPr="00EC69B2">
              <w:rPr>
                <w:rFonts w:asciiTheme="minorHAnsi" w:hAnsiTheme="minorHAnsi" w:cstheme="minorHAnsi"/>
                <w:bCs/>
                <w:sz w:val="18"/>
                <w:szCs w:val="18"/>
              </w:rPr>
              <w:t>ożliwość sprawdzenia statusu gwarancji poprzez stronę wsparcia producenta podając unikatowy numer urządzenia</w:t>
            </w:r>
            <w:r w:rsidR="00FD138E" w:rsidRPr="00EC69B2">
              <w:rPr>
                <w:rFonts w:asciiTheme="minorHAnsi" w:hAnsiTheme="minorHAnsi" w:cstheme="minorHAnsi"/>
                <w:bCs/>
                <w:sz w:val="18"/>
                <w:szCs w:val="18"/>
              </w:rPr>
              <w:t>.</w:t>
            </w:r>
          </w:p>
        </w:tc>
      </w:tr>
      <w:tr w:rsidR="000D7A70" w:rsidRPr="00EC69B2" w14:paraId="5167574E" w14:textId="77777777" w:rsidTr="00A80246">
        <w:trPr>
          <w:gridAfter w:val="1"/>
          <w:wAfter w:w="12" w:type="dxa"/>
          <w:trHeight w:val="435"/>
        </w:trPr>
        <w:tc>
          <w:tcPr>
            <w:tcW w:w="544" w:type="dxa"/>
            <w:vAlign w:val="center"/>
          </w:tcPr>
          <w:p w14:paraId="0D451EBA" w14:textId="19F74347" w:rsidR="000D7A70" w:rsidRPr="00EC69B2" w:rsidRDefault="000D7A70" w:rsidP="00EE72E2">
            <w:pPr>
              <w:jc w:val="center"/>
              <w:rPr>
                <w:rFonts w:asciiTheme="minorHAnsi" w:hAnsiTheme="minorHAnsi" w:cstheme="minorHAnsi"/>
                <w:bCs/>
                <w:sz w:val="18"/>
                <w:szCs w:val="18"/>
              </w:rPr>
            </w:pPr>
            <w:r w:rsidRPr="00EC69B2">
              <w:rPr>
                <w:rFonts w:asciiTheme="minorHAnsi" w:hAnsiTheme="minorHAnsi" w:cstheme="minorHAnsi"/>
                <w:bCs/>
                <w:sz w:val="18"/>
                <w:szCs w:val="18"/>
              </w:rPr>
              <w:t>1</w:t>
            </w:r>
            <w:r w:rsidR="00A80246" w:rsidRPr="00EC69B2">
              <w:rPr>
                <w:rFonts w:asciiTheme="minorHAnsi" w:hAnsiTheme="minorHAnsi" w:cstheme="minorHAnsi"/>
                <w:bCs/>
                <w:sz w:val="18"/>
                <w:szCs w:val="18"/>
              </w:rPr>
              <w:t>8</w:t>
            </w:r>
          </w:p>
        </w:tc>
        <w:tc>
          <w:tcPr>
            <w:tcW w:w="2003" w:type="dxa"/>
            <w:gridSpan w:val="2"/>
            <w:vAlign w:val="center"/>
          </w:tcPr>
          <w:p w14:paraId="2FB88C3B" w14:textId="77777777" w:rsidR="000D7A70" w:rsidRPr="00EC69B2" w:rsidRDefault="000D7A70" w:rsidP="00A30DAC">
            <w:pPr>
              <w:pStyle w:val="Default"/>
              <w:jc w:val="center"/>
              <w:rPr>
                <w:rFonts w:asciiTheme="minorHAnsi" w:hAnsiTheme="minorHAnsi" w:cstheme="minorHAnsi"/>
                <w:bCs/>
                <w:sz w:val="18"/>
                <w:szCs w:val="18"/>
              </w:rPr>
            </w:pPr>
            <w:r w:rsidRPr="00EC69B2">
              <w:rPr>
                <w:rFonts w:asciiTheme="minorHAnsi" w:hAnsiTheme="minorHAnsi" w:cstheme="minorHAnsi"/>
                <w:bCs/>
                <w:sz w:val="18"/>
                <w:szCs w:val="18"/>
              </w:rPr>
              <w:t>System Operacyjny</w:t>
            </w:r>
          </w:p>
        </w:tc>
        <w:tc>
          <w:tcPr>
            <w:tcW w:w="6793" w:type="dxa"/>
            <w:gridSpan w:val="4"/>
            <w:vAlign w:val="center"/>
          </w:tcPr>
          <w:p w14:paraId="55E871EC" w14:textId="7B8C054A" w:rsidR="000D7A70" w:rsidRPr="00EC69B2" w:rsidRDefault="000D7A70" w:rsidP="00A30DAC">
            <w:pPr>
              <w:jc w:val="both"/>
              <w:rPr>
                <w:rFonts w:asciiTheme="minorHAnsi" w:hAnsiTheme="minorHAnsi" w:cstheme="minorHAnsi"/>
                <w:bCs/>
                <w:sz w:val="18"/>
                <w:szCs w:val="18"/>
              </w:rPr>
            </w:pPr>
            <w:r w:rsidRPr="00EC69B2">
              <w:rPr>
                <w:rFonts w:asciiTheme="minorHAnsi" w:hAnsiTheme="minorHAnsi" w:cstheme="minorHAnsi"/>
                <w:bCs/>
                <w:sz w:val="18"/>
                <w:szCs w:val="18"/>
              </w:rPr>
              <w:t xml:space="preserve">Z serwerem należy dostarczyć oprogramowanie </w:t>
            </w:r>
            <w:r w:rsidR="00A80246" w:rsidRPr="00EC69B2">
              <w:rPr>
                <w:rFonts w:asciiTheme="minorHAnsi" w:hAnsiTheme="minorHAnsi" w:cstheme="minorHAnsi"/>
                <w:bCs/>
                <w:sz w:val="18"/>
                <w:szCs w:val="18"/>
              </w:rPr>
              <w:t xml:space="preserve">na oferowaną </w:t>
            </w:r>
            <w:r w:rsidRPr="00EC69B2">
              <w:rPr>
                <w:rFonts w:asciiTheme="minorHAnsi" w:hAnsiTheme="minorHAnsi" w:cstheme="minorHAnsi"/>
                <w:bCs/>
                <w:sz w:val="18"/>
                <w:szCs w:val="18"/>
              </w:rPr>
              <w:t>liczbę procesorów</w:t>
            </w:r>
            <w:r w:rsidR="00FD138E" w:rsidRPr="00EC69B2">
              <w:rPr>
                <w:rFonts w:asciiTheme="minorHAnsi" w:hAnsiTheme="minorHAnsi" w:cstheme="minorHAnsi"/>
                <w:bCs/>
                <w:sz w:val="18"/>
                <w:szCs w:val="18"/>
              </w:rPr>
              <w:t>.</w:t>
            </w:r>
          </w:p>
        </w:tc>
      </w:tr>
      <w:tr w:rsidR="00E53290" w:rsidRPr="00EC69B2" w14:paraId="1CDE9E3A" w14:textId="77777777" w:rsidTr="00E53290">
        <w:trPr>
          <w:trHeight w:val="595"/>
        </w:trPr>
        <w:tc>
          <w:tcPr>
            <w:tcW w:w="544" w:type="dxa"/>
            <w:shd w:val="clear" w:color="auto" w:fill="FFFFFF" w:themeFill="background1"/>
            <w:vAlign w:val="center"/>
          </w:tcPr>
          <w:p w14:paraId="5828BE15" w14:textId="18502ABC" w:rsidR="00E53290" w:rsidRPr="00EC69B2" w:rsidRDefault="00E53290" w:rsidP="00273626">
            <w:pPr>
              <w:jc w:val="center"/>
              <w:rPr>
                <w:rFonts w:asciiTheme="minorHAnsi" w:hAnsiTheme="minorHAnsi" w:cstheme="minorHAnsi"/>
                <w:b/>
                <w:bCs/>
                <w:sz w:val="22"/>
                <w:szCs w:val="22"/>
              </w:rPr>
            </w:pPr>
            <w:r w:rsidRPr="00EC69B2">
              <w:rPr>
                <w:rFonts w:asciiTheme="minorHAnsi" w:hAnsiTheme="minorHAnsi" w:cstheme="minorHAnsi"/>
                <w:b/>
                <w:bCs/>
                <w:sz w:val="22"/>
                <w:szCs w:val="22"/>
              </w:rPr>
              <w:t>2</w:t>
            </w:r>
          </w:p>
        </w:tc>
        <w:tc>
          <w:tcPr>
            <w:tcW w:w="7248" w:type="dxa"/>
            <w:gridSpan w:val="3"/>
            <w:tcBorders>
              <w:right w:val="single" w:sz="4" w:space="0" w:color="F2F2F2" w:themeColor="background1" w:themeShade="F2"/>
            </w:tcBorders>
            <w:shd w:val="clear" w:color="auto" w:fill="F2F2F2" w:themeFill="background1" w:themeFillShade="F2"/>
            <w:vAlign w:val="center"/>
          </w:tcPr>
          <w:p w14:paraId="2E11023F" w14:textId="16B1B57B" w:rsidR="00E53290" w:rsidRPr="00EC69B2" w:rsidRDefault="00E53290" w:rsidP="00273626">
            <w:pPr>
              <w:rPr>
                <w:rFonts w:asciiTheme="minorHAnsi" w:hAnsiTheme="minorHAnsi" w:cstheme="minorHAnsi"/>
                <w:b/>
                <w:bCs/>
              </w:rPr>
            </w:pPr>
            <w:r w:rsidRPr="00EC69B2">
              <w:rPr>
                <w:rFonts w:asciiTheme="minorHAnsi" w:hAnsiTheme="minorHAnsi" w:cstheme="minorHAnsi"/>
                <w:b/>
                <w:bCs/>
              </w:rPr>
              <w:t>Macierz dyskowa</w:t>
            </w:r>
          </w:p>
        </w:tc>
        <w:tc>
          <w:tcPr>
            <w:tcW w:w="454" w:type="dxa"/>
            <w:tcBorders>
              <w:top w:val="single" w:sz="4" w:space="0" w:color="auto"/>
              <w:left w:val="single" w:sz="4" w:space="0" w:color="F2F2F2" w:themeColor="background1" w:themeShade="F2"/>
              <w:bottom w:val="single" w:sz="4" w:space="0" w:color="auto"/>
              <w:right w:val="single" w:sz="4" w:space="0" w:color="auto"/>
            </w:tcBorders>
            <w:shd w:val="clear" w:color="auto" w:fill="F2F2F2" w:themeFill="background1" w:themeFillShade="F2"/>
            <w:vAlign w:val="bottom"/>
          </w:tcPr>
          <w:p w14:paraId="5D9003D3" w14:textId="2767C199" w:rsidR="00E53290" w:rsidRPr="00EC69B2" w:rsidRDefault="00E53290" w:rsidP="00273626">
            <w:pPr>
              <w:ind w:left="-57" w:right="-57"/>
              <w:jc w:val="right"/>
              <w:rPr>
                <w:rFonts w:asciiTheme="minorHAnsi" w:hAnsiTheme="minorHAnsi" w:cstheme="minorHAnsi"/>
                <w:b/>
                <w:bCs/>
                <w:sz w:val="22"/>
                <w:szCs w:val="22"/>
              </w:rPr>
            </w:pPr>
            <w:r w:rsidRPr="00EC69B2">
              <w:rPr>
                <w:rFonts w:asciiTheme="minorHAnsi" w:hAnsiTheme="minorHAnsi" w:cstheme="minorHAnsi"/>
                <w:sz w:val="16"/>
                <w:szCs w:val="16"/>
              </w:rPr>
              <w:t>S16</w:t>
            </w:r>
          </w:p>
        </w:tc>
        <w:tc>
          <w:tcPr>
            <w:tcW w:w="1106" w:type="dxa"/>
            <w:gridSpan w:val="3"/>
            <w:tcBorders>
              <w:left w:val="single" w:sz="4" w:space="0" w:color="auto"/>
            </w:tcBorders>
            <w:shd w:val="clear" w:color="auto" w:fill="F2F2F2" w:themeFill="background1" w:themeFillShade="F2"/>
            <w:vAlign w:val="center"/>
          </w:tcPr>
          <w:p w14:paraId="78EFA6CA" w14:textId="4C863857" w:rsidR="00E53290" w:rsidRPr="00EC69B2" w:rsidRDefault="00E53290" w:rsidP="00273626">
            <w:pPr>
              <w:jc w:val="center"/>
              <w:rPr>
                <w:rFonts w:asciiTheme="minorHAnsi" w:hAnsiTheme="minorHAnsi" w:cstheme="minorHAnsi"/>
                <w:b/>
                <w:bCs/>
                <w:sz w:val="20"/>
                <w:szCs w:val="20"/>
              </w:rPr>
            </w:pPr>
            <w:r w:rsidRPr="00EC69B2">
              <w:rPr>
                <w:rFonts w:asciiTheme="minorHAnsi" w:hAnsiTheme="minorHAnsi" w:cstheme="minorHAnsi"/>
                <w:b/>
                <w:bCs/>
                <w:sz w:val="20"/>
                <w:szCs w:val="20"/>
              </w:rPr>
              <w:t>1 szt.</w:t>
            </w:r>
          </w:p>
        </w:tc>
      </w:tr>
      <w:tr w:rsidR="00E53290" w:rsidRPr="00EC69B2" w14:paraId="3DAFECC2" w14:textId="77777777" w:rsidTr="00E53290">
        <w:trPr>
          <w:gridAfter w:val="1"/>
          <w:wAfter w:w="12" w:type="dxa"/>
          <w:trHeight w:val="482"/>
        </w:trPr>
        <w:tc>
          <w:tcPr>
            <w:tcW w:w="544" w:type="dxa"/>
            <w:shd w:val="clear" w:color="auto" w:fill="F2F2F2" w:themeFill="background1" w:themeFillShade="F2"/>
            <w:vAlign w:val="center"/>
          </w:tcPr>
          <w:p w14:paraId="2368E0E0" w14:textId="77777777" w:rsidR="00E53290" w:rsidRPr="00EC69B2" w:rsidRDefault="00E53290" w:rsidP="00273626">
            <w:pPr>
              <w:jc w:val="center"/>
              <w:rPr>
                <w:rFonts w:asciiTheme="minorHAnsi" w:hAnsiTheme="minorHAnsi" w:cstheme="minorHAnsi"/>
                <w:b/>
                <w:sz w:val="18"/>
                <w:szCs w:val="18"/>
              </w:rPr>
            </w:pPr>
            <w:r w:rsidRPr="00EC69B2">
              <w:rPr>
                <w:rFonts w:asciiTheme="minorHAnsi" w:hAnsiTheme="minorHAnsi" w:cstheme="minorHAnsi"/>
                <w:b/>
                <w:bCs/>
                <w:sz w:val="18"/>
                <w:szCs w:val="18"/>
              </w:rPr>
              <w:t>L.p.</w:t>
            </w:r>
          </w:p>
        </w:tc>
        <w:tc>
          <w:tcPr>
            <w:tcW w:w="2003" w:type="dxa"/>
            <w:gridSpan w:val="2"/>
            <w:shd w:val="clear" w:color="auto" w:fill="F2F2F2" w:themeFill="background1" w:themeFillShade="F2"/>
            <w:vAlign w:val="center"/>
          </w:tcPr>
          <w:p w14:paraId="0987C7FF" w14:textId="77777777" w:rsidR="00E53290" w:rsidRPr="00EC69B2" w:rsidRDefault="00E53290" w:rsidP="00273626">
            <w:pPr>
              <w:jc w:val="center"/>
              <w:rPr>
                <w:rFonts w:asciiTheme="minorHAnsi" w:hAnsiTheme="minorHAnsi" w:cstheme="minorHAnsi"/>
                <w:b/>
                <w:sz w:val="18"/>
                <w:szCs w:val="18"/>
              </w:rPr>
            </w:pPr>
            <w:r w:rsidRPr="00EC69B2">
              <w:rPr>
                <w:rFonts w:asciiTheme="minorHAnsi" w:hAnsiTheme="minorHAnsi" w:cstheme="minorHAnsi"/>
                <w:b/>
                <w:bCs/>
                <w:sz w:val="18"/>
                <w:szCs w:val="18"/>
              </w:rPr>
              <w:t>Nazwa komponentu</w:t>
            </w:r>
          </w:p>
        </w:tc>
        <w:tc>
          <w:tcPr>
            <w:tcW w:w="6793" w:type="dxa"/>
            <w:gridSpan w:val="4"/>
            <w:shd w:val="clear" w:color="auto" w:fill="F2F2F2" w:themeFill="background1" w:themeFillShade="F2"/>
            <w:vAlign w:val="center"/>
          </w:tcPr>
          <w:p w14:paraId="39103437" w14:textId="77777777" w:rsidR="00E53290" w:rsidRPr="00EC69B2" w:rsidRDefault="00E53290" w:rsidP="00273626">
            <w:pPr>
              <w:jc w:val="center"/>
              <w:rPr>
                <w:rFonts w:asciiTheme="minorHAnsi" w:hAnsiTheme="minorHAnsi" w:cstheme="minorHAnsi"/>
                <w:b/>
                <w:sz w:val="18"/>
                <w:szCs w:val="18"/>
              </w:rPr>
            </w:pPr>
            <w:r w:rsidRPr="00EC69B2">
              <w:rPr>
                <w:rFonts w:asciiTheme="minorHAnsi" w:hAnsiTheme="minorHAnsi" w:cstheme="minorHAnsi"/>
                <w:b/>
                <w:bCs/>
                <w:sz w:val="18"/>
                <w:szCs w:val="18"/>
              </w:rPr>
              <w:t xml:space="preserve">Wymagane minimalne parametry </w:t>
            </w:r>
          </w:p>
        </w:tc>
      </w:tr>
      <w:tr w:rsidR="004816F9" w:rsidRPr="00EC69B2" w14:paraId="6F59E993" w14:textId="77777777" w:rsidTr="00E53290">
        <w:trPr>
          <w:gridAfter w:val="2"/>
          <w:wAfter w:w="22" w:type="dxa"/>
          <w:trHeight w:val="340"/>
        </w:trPr>
        <w:tc>
          <w:tcPr>
            <w:tcW w:w="571" w:type="dxa"/>
            <w:gridSpan w:val="2"/>
            <w:vAlign w:val="center"/>
          </w:tcPr>
          <w:p w14:paraId="1263CE07" w14:textId="4BDD1A11" w:rsidR="004816F9" w:rsidRPr="00EC69B2" w:rsidRDefault="004816F9" w:rsidP="007B09A9">
            <w:pPr>
              <w:jc w:val="center"/>
              <w:rPr>
                <w:rFonts w:asciiTheme="minorHAnsi" w:hAnsiTheme="minorHAnsi" w:cstheme="minorHAnsi"/>
                <w:bCs/>
                <w:sz w:val="18"/>
                <w:szCs w:val="18"/>
              </w:rPr>
            </w:pPr>
            <w:r w:rsidRPr="00EC69B2">
              <w:rPr>
                <w:rFonts w:asciiTheme="minorHAnsi" w:hAnsiTheme="minorHAnsi" w:cstheme="minorHAnsi"/>
                <w:bCs/>
                <w:sz w:val="18"/>
                <w:szCs w:val="18"/>
              </w:rPr>
              <w:t>1</w:t>
            </w:r>
          </w:p>
        </w:tc>
        <w:tc>
          <w:tcPr>
            <w:tcW w:w="1976" w:type="dxa"/>
            <w:vAlign w:val="center"/>
          </w:tcPr>
          <w:p w14:paraId="19E38C95" w14:textId="619B866F" w:rsidR="004816F9" w:rsidRPr="00EC69B2" w:rsidRDefault="004816F9" w:rsidP="00B638CE">
            <w:pPr>
              <w:jc w:val="center"/>
              <w:rPr>
                <w:rFonts w:asciiTheme="minorHAnsi" w:hAnsiTheme="minorHAnsi" w:cstheme="minorHAnsi"/>
                <w:sz w:val="18"/>
                <w:szCs w:val="18"/>
              </w:rPr>
            </w:pPr>
            <w:r w:rsidRPr="00EC69B2">
              <w:rPr>
                <w:rFonts w:asciiTheme="minorHAnsi" w:hAnsiTheme="minorHAnsi" w:cstheme="minorHAnsi"/>
                <w:sz w:val="18"/>
                <w:szCs w:val="18"/>
              </w:rPr>
              <w:t>Obudowa</w:t>
            </w:r>
          </w:p>
        </w:tc>
        <w:tc>
          <w:tcPr>
            <w:tcW w:w="6783" w:type="dxa"/>
            <w:gridSpan w:val="3"/>
            <w:vAlign w:val="center"/>
          </w:tcPr>
          <w:p w14:paraId="4994DFC8" w14:textId="45B3F067" w:rsidR="004816F9" w:rsidRPr="00EC69B2" w:rsidRDefault="004816F9" w:rsidP="00E20043">
            <w:pPr>
              <w:rPr>
                <w:rFonts w:asciiTheme="minorHAnsi" w:hAnsiTheme="minorHAnsi" w:cstheme="minorHAnsi"/>
                <w:bCs/>
                <w:sz w:val="18"/>
                <w:szCs w:val="18"/>
              </w:rPr>
            </w:pPr>
            <w:r w:rsidRPr="00EC69B2">
              <w:rPr>
                <w:rFonts w:asciiTheme="minorHAnsi" w:hAnsiTheme="minorHAnsi" w:cstheme="minorHAnsi"/>
                <w:bCs/>
                <w:sz w:val="18"/>
                <w:szCs w:val="18"/>
              </w:rPr>
              <w:t xml:space="preserve">Macierz musi być przystosowana do montażu w szafie </w:t>
            </w:r>
            <w:proofErr w:type="spellStart"/>
            <w:r w:rsidRPr="00EC69B2">
              <w:rPr>
                <w:rFonts w:asciiTheme="minorHAnsi" w:hAnsiTheme="minorHAnsi" w:cstheme="minorHAnsi"/>
                <w:bCs/>
                <w:sz w:val="18"/>
                <w:szCs w:val="18"/>
              </w:rPr>
              <w:t>rack</w:t>
            </w:r>
            <w:proofErr w:type="spellEnd"/>
            <w:r w:rsidRPr="00EC69B2">
              <w:rPr>
                <w:rFonts w:asciiTheme="minorHAnsi" w:hAnsiTheme="minorHAnsi" w:cstheme="minorHAnsi"/>
                <w:bCs/>
                <w:sz w:val="18"/>
                <w:szCs w:val="18"/>
              </w:rPr>
              <w:t xml:space="preserve"> 19”</w:t>
            </w:r>
            <w:r w:rsidR="00FD138E" w:rsidRPr="00EC69B2">
              <w:rPr>
                <w:rFonts w:asciiTheme="minorHAnsi" w:hAnsiTheme="minorHAnsi" w:cstheme="minorHAnsi"/>
                <w:bCs/>
                <w:sz w:val="18"/>
                <w:szCs w:val="18"/>
              </w:rPr>
              <w:t>.</w:t>
            </w:r>
          </w:p>
        </w:tc>
      </w:tr>
      <w:tr w:rsidR="004816F9" w:rsidRPr="00EC69B2" w14:paraId="51DFFF0E" w14:textId="77777777" w:rsidTr="00E53290">
        <w:trPr>
          <w:gridAfter w:val="2"/>
          <w:wAfter w:w="22" w:type="dxa"/>
        </w:trPr>
        <w:tc>
          <w:tcPr>
            <w:tcW w:w="571" w:type="dxa"/>
            <w:gridSpan w:val="2"/>
            <w:vAlign w:val="center"/>
          </w:tcPr>
          <w:p w14:paraId="67629826" w14:textId="7C3DD6BD" w:rsidR="004816F9" w:rsidRPr="00EC69B2" w:rsidRDefault="004816F9" w:rsidP="007B09A9">
            <w:pPr>
              <w:jc w:val="center"/>
              <w:rPr>
                <w:rFonts w:asciiTheme="minorHAnsi" w:hAnsiTheme="minorHAnsi" w:cstheme="minorHAnsi"/>
                <w:bCs/>
                <w:sz w:val="18"/>
                <w:szCs w:val="18"/>
              </w:rPr>
            </w:pPr>
            <w:r w:rsidRPr="00EC69B2">
              <w:rPr>
                <w:rFonts w:asciiTheme="minorHAnsi" w:hAnsiTheme="minorHAnsi" w:cstheme="minorHAnsi"/>
                <w:bCs/>
                <w:sz w:val="18"/>
                <w:szCs w:val="18"/>
              </w:rPr>
              <w:t>2</w:t>
            </w:r>
          </w:p>
        </w:tc>
        <w:tc>
          <w:tcPr>
            <w:tcW w:w="1976" w:type="dxa"/>
            <w:vAlign w:val="center"/>
          </w:tcPr>
          <w:p w14:paraId="4C73CB70" w14:textId="77777777" w:rsidR="004816F9" w:rsidRPr="00EC69B2" w:rsidRDefault="004816F9" w:rsidP="00B638CE">
            <w:pPr>
              <w:jc w:val="center"/>
              <w:rPr>
                <w:rFonts w:asciiTheme="minorHAnsi" w:hAnsiTheme="minorHAnsi" w:cstheme="minorHAnsi"/>
                <w:sz w:val="18"/>
                <w:szCs w:val="18"/>
              </w:rPr>
            </w:pPr>
            <w:r w:rsidRPr="00EC69B2">
              <w:rPr>
                <w:rFonts w:asciiTheme="minorHAnsi" w:hAnsiTheme="minorHAnsi" w:cstheme="minorHAnsi"/>
                <w:sz w:val="18"/>
                <w:szCs w:val="18"/>
              </w:rPr>
              <w:t>Przestrzeń dyskowa</w:t>
            </w:r>
          </w:p>
        </w:tc>
        <w:tc>
          <w:tcPr>
            <w:tcW w:w="6783" w:type="dxa"/>
            <w:gridSpan w:val="3"/>
            <w:vAlign w:val="center"/>
          </w:tcPr>
          <w:p w14:paraId="1150552B" w14:textId="231A7776" w:rsidR="004816F9" w:rsidRPr="00EC69B2" w:rsidRDefault="004816F9" w:rsidP="00E20043">
            <w:pPr>
              <w:rPr>
                <w:rFonts w:asciiTheme="minorHAnsi" w:hAnsiTheme="minorHAnsi" w:cstheme="minorHAnsi"/>
                <w:bCs/>
                <w:sz w:val="18"/>
                <w:szCs w:val="18"/>
              </w:rPr>
            </w:pPr>
            <w:r w:rsidRPr="00EC69B2">
              <w:rPr>
                <w:rFonts w:asciiTheme="minorHAnsi" w:hAnsiTheme="minorHAnsi" w:cstheme="minorHAnsi"/>
                <w:bCs/>
                <w:sz w:val="18"/>
                <w:szCs w:val="18"/>
              </w:rPr>
              <w:t>Macierz musi być wyposażona w minimum 12 dysków SAS SSD o pojemności minimum 1,92TB każdy</w:t>
            </w:r>
            <w:r w:rsidR="00FD138E" w:rsidRPr="00EC69B2">
              <w:rPr>
                <w:rFonts w:asciiTheme="minorHAnsi" w:hAnsiTheme="minorHAnsi" w:cstheme="minorHAnsi"/>
                <w:bCs/>
                <w:sz w:val="18"/>
                <w:szCs w:val="18"/>
              </w:rPr>
              <w:t>.</w:t>
            </w:r>
          </w:p>
        </w:tc>
      </w:tr>
      <w:tr w:rsidR="004816F9" w:rsidRPr="00EC69B2" w14:paraId="533E436C" w14:textId="77777777" w:rsidTr="00E53290">
        <w:trPr>
          <w:gridAfter w:val="2"/>
          <w:wAfter w:w="22" w:type="dxa"/>
        </w:trPr>
        <w:tc>
          <w:tcPr>
            <w:tcW w:w="571" w:type="dxa"/>
            <w:gridSpan w:val="2"/>
            <w:vAlign w:val="center"/>
          </w:tcPr>
          <w:p w14:paraId="19488AEA" w14:textId="6B640552" w:rsidR="004816F9" w:rsidRPr="00EC69B2" w:rsidRDefault="004816F9" w:rsidP="007B09A9">
            <w:pPr>
              <w:jc w:val="center"/>
              <w:rPr>
                <w:rFonts w:asciiTheme="minorHAnsi" w:hAnsiTheme="minorHAnsi" w:cstheme="minorHAnsi"/>
                <w:bCs/>
                <w:sz w:val="18"/>
                <w:szCs w:val="18"/>
              </w:rPr>
            </w:pPr>
            <w:r w:rsidRPr="00EC69B2">
              <w:rPr>
                <w:rFonts w:asciiTheme="minorHAnsi" w:hAnsiTheme="minorHAnsi" w:cstheme="minorHAnsi"/>
                <w:bCs/>
                <w:sz w:val="18"/>
                <w:szCs w:val="18"/>
              </w:rPr>
              <w:t>3</w:t>
            </w:r>
          </w:p>
        </w:tc>
        <w:tc>
          <w:tcPr>
            <w:tcW w:w="1976" w:type="dxa"/>
            <w:vAlign w:val="center"/>
          </w:tcPr>
          <w:p w14:paraId="0F05E9C9" w14:textId="77777777" w:rsidR="004816F9" w:rsidRPr="00EC69B2" w:rsidRDefault="004816F9" w:rsidP="00B638CE">
            <w:pPr>
              <w:jc w:val="center"/>
              <w:rPr>
                <w:rFonts w:asciiTheme="minorHAnsi" w:hAnsiTheme="minorHAnsi" w:cstheme="minorHAnsi"/>
                <w:sz w:val="18"/>
                <w:szCs w:val="18"/>
              </w:rPr>
            </w:pPr>
            <w:r w:rsidRPr="00EC69B2">
              <w:rPr>
                <w:rFonts w:asciiTheme="minorHAnsi" w:hAnsiTheme="minorHAnsi" w:cstheme="minorHAnsi"/>
                <w:sz w:val="18"/>
                <w:szCs w:val="18"/>
              </w:rPr>
              <w:t>Możliwość rozbudowy</w:t>
            </w:r>
          </w:p>
        </w:tc>
        <w:tc>
          <w:tcPr>
            <w:tcW w:w="6783" w:type="dxa"/>
            <w:gridSpan w:val="3"/>
          </w:tcPr>
          <w:p w14:paraId="70E66F07" w14:textId="4965ADC1" w:rsidR="004816F9" w:rsidRPr="00EC69B2" w:rsidRDefault="004816F9" w:rsidP="00E20043">
            <w:pPr>
              <w:rPr>
                <w:rFonts w:asciiTheme="minorHAnsi" w:hAnsiTheme="minorHAnsi" w:cstheme="minorHAnsi"/>
                <w:bCs/>
                <w:sz w:val="18"/>
                <w:szCs w:val="18"/>
              </w:rPr>
            </w:pPr>
            <w:r w:rsidRPr="00EC69B2">
              <w:rPr>
                <w:rFonts w:asciiTheme="minorHAnsi" w:hAnsiTheme="minorHAnsi" w:cstheme="minorHAnsi"/>
                <w:bCs/>
                <w:sz w:val="18"/>
                <w:szCs w:val="18"/>
              </w:rPr>
              <w:t>Macierz musi umożliwiać rozbudowę (bez wymiany kontrolerów macierzy) do co najmniej 240 dysków 2,5” oraz minimum 7PB pojemności surowej</w:t>
            </w:r>
            <w:r w:rsidR="00FD138E" w:rsidRPr="00EC69B2">
              <w:rPr>
                <w:rFonts w:asciiTheme="minorHAnsi" w:hAnsiTheme="minorHAnsi" w:cstheme="minorHAnsi"/>
                <w:bCs/>
                <w:sz w:val="18"/>
                <w:szCs w:val="18"/>
              </w:rPr>
              <w:t>.</w:t>
            </w:r>
          </w:p>
        </w:tc>
      </w:tr>
      <w:tr w:rsidR="004816F9" w:rsidRPr="00EC69B2" w14:paraId="0A09644C" w14:textId="77777777" w:rsidTr="00E53290">
        <w:trPr>
          <w:gridAfter w:val="2"/>
          <w:wAfter w:w="22" w:type="dxa"/>
        </w:trPr>
        <w:tc>
          <w:tcPr>
            <w:tcW w:w="571" w:type="dxa"/>
            <w:gridSpan w:val="2"/>
            <w:vAlign w:val="center"/>
          </w:tcPr>
          <w:p w14:paraId="16AD6506" w14:textId="772D13F2" w:rsidR="004816F9" w:rsidRPr="00EC69B2" w:rsidRDefault="004816F9" w:rsidP="007B09A9">
            <w:pPr>
              <w:jc w:val="center"/>
              <w:rPr>
                <w:rFonts w:asciiTheme="minorHAnsi" w:hAnsiTheme="minorHAnsi" w:cstheme="minorHAnsi"/>
                <w:bCs/>
                <w:sz w:val="18"/>
                <w:szCs w:val="18"/>
              </w:rPr>
            </w:pPr>
            <w:r w:rsidRPr="00EC69B2">
              <w:rPr>
                <w:rFonts w:asciiTheme="minorHAnsi" w:hAnsiTheme="minorHAnsi" w:cstheme="minorHAnsi"/>
                <w:bCs/>
                <w:sz w:val="18"/>
                <w:szCs w:val="18"/>
              </w:rPr>
              <w:t>4</w:t>
            </w:r>
          </w:p>
        </w:tc>
        <w:tc>
          <w:tcPr>
            <w:tcW w:w="1976" w:type="dxa"/>
            <w:vAlign w:val="center"/>
          </w:tcPr>
          <w:p w14:paraId="1509420B" w14:textId="77777777" w:rsidR="004816F9" w:rsidRPr="00EC69B2" w:rsidRDefault="004816F9" w:rsidP="00B638CE">
            <w:pPr>
              <w:jc w:val="center"/>
              <w:rPr>
                <w:rFonts w:asciiTheme="minorHAnsi" w:hAnsiTheme="minorHAnsi" w:cstheme="minorHAnsi"/>
                <w:sz w:val="18"/>
                <w:szCs w:val="18"/>
              </w:rPr>
            </w:pPr>
            <w:r w:rsidRPr="00EC69B2">
              <w:rPr>
                <w:rFonts w:asciiTheme="minorHAnsi" w:hAnsiTheme="minorHAnsi" w:cstheme="minorHAnsi"/>
                <w:sz w:val="18"/>
                <w:szCs w:val="18"/>
              </w:rPr>
              <w:t>Obsługa dysków</w:t>
            </w:r>
          </w:p>
        </w:tc>
        <w:tc>
          <w:tcPr>
            <w:tcW w:w="6783" w:type="dxa"/>
            <w:gridSpan w:val="3"/>
          </w:tcPr>
          <w:p w14:paraId="78B31A6B" w14:textId="100B2A57" w:rsidR="004816F9" w:rsidRPr="00EC69B2" w:rsidRDefault="004816F9" w:rsidP="00E20043">
            <w:pPr>
              <w:rPr>
                <w:rFonts w:asciiTheme="minorHAnsi" w:hAnsiTheme="minorHAnsi" w:cstheme="minorHAnsi"/>
                <w:bCs/>
                <w:sz w:val="18"/>
                <w:szCs w:val="18"/>
              </w:rPr>
            </w:pPr>
            <w:r w:rsidRPr="00EC69B2">
              <w:rPr>
                <w:rFonts w:asciiTheme="minorHAnsi" w:hAnsiTheme="minorHAnsi" w:cstheme="minorHAnsi"/>
                <w:bCs/>
                <w:sz w:val="18"/>
                <w:szCs w:val="18"/>
              </w:rPr>
              <w:t>Macierz musi obsługiwać dyski SSD: 1,92TB SAS SSD, 3,84TB SAS SSD, 7,68TB SAS SSD, 15,36TB SAS SSD i 30,72TB SAS SSD.</w:t>
            </w:r>
            <w:r w:rsidR="00611257">
              <w:rPr>
                <w:rFonts w:asciiTheme="minorHAnsi" w:hAnsiTheme="minorHAnsi" w:cstheme="minorHAnsi"/>
                <w:bCs/>
                <w:sz w:val="18"/>
                <w:szCs w:val="18"/>
              </w:rPr>
              <w:t xml:space="preserve"> </w:t>
            </w:r>
            <w:r w:rsidRPr="00EC69B2">
              <w:rPr>
                <w:rFonts w:asciiTheme="minorHAnsi" w:hAnsiTheme="minorHAnsi" w:cstheme="minorHAnsi"/>
                <w:bCs/>
                <w:sz w:val="18"/>
                <w:szCs w:val="18"/>
              </w:rPr>
              <w:t>Macierz musi obsługiwać dyski SAS HDD: 1,2TB 10K SAS, 1,8TB 10K SAS, 2,4TB 10K SAS.</w:t>
            </w:r>
            <w:r w:rsidR="00611257">
              <w:rPr>
                <w:rFonts w:asciiTheme="minorHAnsi" w:hAnsiTheme="minorHAnsi" w:cstheme="minorHAnsi"/>
                <w:bCs/>
                <w:sz w:val="18"/>
                <w:szCs w:val="18"/>
              </w:rPr>
              <w:t xml:space="preserve"> </w:t>
            </w:r>
            <w:r w:rsidRPr="00EC69B2">
              <w:rPr>
                <w:rFonts w:asciiTheme="minorHAnsi" w:hAnsiTheme="minorHAnsi" w:cstheme="minorHAnsi"/>
                <w:bCs/>
                <w:sz w:val="18"/>
                <w:szCs w:val="18"/>
              </w:rPr>
              <w:t>Macierz musi obsługiwać dyski NL SAS: 8TB, 12TB, 16TB, 20TB i 24TB.</w:t>
            </w:r>
            <w:r w:rsidR="00611257">
              <w:rPr>
                <w:rFonts w:asciiTheme="minorHAnsi" w:hAnsiTheme="minorHAnsi" w:cstheme="minorHAnsi"/>
                <w:bCs/>
                <w:sz w:val="18"/>
                <w:szCs w:val="18"/>
              </w:rPr>
              <w:t xml:space="preserve"> </w:t>
            </w:r>
            <w:r w:rsidRPr="00EC69B2">
              <w:rPr>
                <w:rFonts w:asciiTheme="minorHAnsi" w:hAnsiTheme="minorHAnsi" w:cstheme="minorHAnsi"/>
                <w:bCs/>
                <w:sz w:val="18"/>
                <w:szCs w:val="18"/>
              </w:rPr>
              <w:t>Komunikacja z dyskami za pomocą protokołu 12Gb SAS</w:t>
            </w:r>
            <w:r w:rsidR="00FD138E" w:rsidRPr="00EC69B2">
              <w:rPr>
                <w:rFonts w:asciiTheme="minorHAnsi" w:hAnsiTheme="minorHAnsi" w:cstheme="minorHAnsi"/>
                <w:bCs/>
                <w:sz w:val="18"/>
                <w:szCs w:val="18"/>
              </w:rPr>
              <w:t>.</w:t>
            </w:r>
          </w:p>
        </w:tc>
      </w:tr>
      <w:tr w:rsidR="004816F9" w:rsidRPr="00EC69B2" w14:paraId="25A31D47" w14:textId="77777777" w:rsidTr="00E53290">
        <w:trPr>
          <w:gridAfter w:val="2"/>
          <w:wAfter w:w="22" w:type="dxa"/>
        </w:trPr>
        <w:tc>
          <w:tcPr>
            <w:tcW w:w="571" w:type="dxa"/>
            <w:gridSpan w:val="2"/>
            <w:vAlign w:val="center"/>
          </w:tcPr>
          <w:p w14:paraId="255980F7" w14:textId="1763202E" w:rsidR="004816F9" w:rsidRPr="00EC69B2" w:rsidRDefault="004816F9" w:rsidP="007B09A9">
            <w:pPr>
              <w:jc w:val="center"/>
              <w:rPr>
                <w:rFonts w:asciiTheme="minorHAnsi" w:hAnsiTheme="minorHAnsi" w:cstheme="minorHAnsi"/>
                <w:bCs/>
                <w:sz w:val="18"/>
                <w:szCs w:val="18"/>
              </w:rPr>
            </w:pPr>
            <w:r w:rsidRPr="00EC69B2">
              <w:rPr>
                <w:rFonts w:asciiTheme="minorHAnsi" w:hAnsiTheme="minorHAnsi" w:cstheme="minorHAnsi"/>
                <w:bCs/>
                <w:sz w:val="18"/>
                <w:szCs w:val="18"/>
              </w:rPr>
              <w:t>5</w:t>
            </w:r>
          </w:p>
        </w:tc>
        <w:tc>
          <w:tcPr>
            <w:tcW w:w="1976" w:type="dxa"/>
            <w:vAlign w:val="center"/>
          </w:tcPr>
          <w:p w14:paraId="75B556E6" w14:textId="26813BEC" w:rsidR="004816F9" w:rsidRPr="00EC69B2" w:rsidRDefault="004816F9" w:rsidP="00B638CE">
            <w:pPr>
              <w:jc w:val="center"/>
              <w:rPr>
                <w:rFonts w:asciiTheme="minorHAnsi" w:hAnsiTheme="minorHAnsi" w:cstheme="minorHAnsi"/>
                <w:sz w:val="18"/>
                <w:szCs w:val="18"/>
              </w:rPr>
            </w:pPr>
            <w:r w:rsidRPr="00EC69B2">
              <w:rPr>
                <w:rFonts w:asciiTheme="minorHAnsi" w:hAnsiTheme="minorHAnsi" w:cstheme="minorHAnsi"/>
                <w:sz w:val="18"/>
                <w:szCs w:val="18"/>
              </w:rPr>
              <w:t>Zabezpieczenie pamięci</w:t>
            </w:r>
          </w:p>
        </w:tc>
        <w:tc>
          <w:tcPr>
            <w:tcW w:w="6783" w:type="dxa"/>
            <w:gridSpan w:val="3"/>
            <w:vAlign w:val="center"/>
          </w:tcPr>
          <w:p w14:paraId="48D3A738" w14:textId="77777777" w:rsidR="004816F9" w:rsidRPr="00EC69B2" w:rsidRDefault="004816F9" w:rsidP="00E20043">
            <w:pPr>
              <w:rPr>
                <w:rFonts w:asciiTheme="minorHAnsi" w:hAnsiTheme="minorHAnsi" w:cstheme="minorHAnsi"/>
                <w:bCs/>
                <w:sz w:val="18"/>
                <w:szCs w:val="18"/>
              </w:rPr>
            </w:pPr>
            <w:r w:rsidRPr="00EC69B2">
              <w:rPr>
                <w:rFonts w:asciiTheme="minorHAnsi" w:hAnsiTheme="minorHAnsi" w:cstheme="minorHAnsi"/>
                <w:bCs/>
                <w:sz w:val="18"/>
                <w:szCs w:val="18"/>
              </w:rPr>
              <w:t xml:space="preserve">Macierz musi obsługiwać mechanizmy RAID zgodne z RAID1, RAID10, RAID5, RAID6 realizowane sprzętowo za pomocą dedykowanego układu, z możliwością dowolnej ich kombinacji w obrębie oferowanej macierzy i z wykorzystaniem wszystkich dysków twardych (tzw. </w:t>
            </w:r>
            <w:proofErr w:type="spellStart"/>
            <w:r w:rsidRPr="00EC69B2">
              <w:rPr>
                <w:rFonts w:asciiTheme="minorHAnsi" w:hAnsiTheme="minorHAnsi" w:cstheme="minorHAnsi"/>
                <w:bCs/>
                <w:sz w:val="18"/>
                <w:szCs w:val="18"/>
              </w:rPr>
              <w:t>wide-striping</w:t>
            </w:r>
            <w:proofErr w:type="spellEnd"/>
            <w:r w:rsidRPr="00EC69B2">
              <w:rPr>
                <w:rFonts w:asciiTheme="minorHAnsi" w:hAnsiTheme="minorHAnsi" w:cstheme="minorHAnsi"/>
                <w:bCs/>
                <w:sz w:val="18"/>
                <w:szCs w:val="18"/>
              </w:rPr>
              <w:t>).</w:t>
            </w:r>
          </w:p>
          <w:p w14:paraId="7AC2FE4F" w14:textId="6EABA505" w:rsidR="004816F9" w:rsidRPr="00EC69B2" w:rsidRDefault="004816F9" w:rsidP="00E20043">
            <w:pPr>
              <w:rPr>
                <w:rFonts w:asciiTheme="minorHAnsi" w:hAnsiTheme="minorHAnsi" w:cstheme="minorHAnsi"/>
                <w:bCs/>
                <w:sz w:val="18"/>
                <w:szCs w:val="18"/>
              </w:rPr>
            </w:pPr>
            <w:r w:rsidRPr="00EC69B2">
              <w:rPr>
                <w:rFonts w:asciiTheme="minorHAnsi" w:hAnsiTheme="minorHAnsi" w:cstheme="minorHAnsi"/>
                <w:bCs/>
                <w:sz w:val="18"/>
                <w:szCs w:val="18"/>
              </w:rPr>
              <w:t>Macierz musi umożliwiać utworzenie pojedynczej grupy RAID zabezpieczonej podwójną parzystością stworzonej ze 128 dysków. Konfiguracja takiej grupy RAID musi umożliwiać zmianę rozmiaru tej grupy poprzez dodawanie pojedynczych dysków w trybie online bez konieczności przerywania dostępu do danych</w:t>
            </w:r>
            <w:r w:rsidR="00FD138E" w:rsidRPr="00EC69B2">
              <w:rPr>
                <w:rFonts w:asciiTheme="minorHAnsi" w:hAnsiTheme="minorHAnsi" w:cstheme="minorHAnsi"/>
                <w:bCs/>
                <w:sz w:val="18"/>
                <w:szCs w:val="18"/>
              </w:rPr>
              <w:t>.</w:t>
            </w:r>
          </w:p>
        </w:tc>
      </w:tr>
      <w:tr w:rsidR="004816F9" w:rsidRPr="00EC69B2" w14:paraId="54A9CCE0" w14:textId="77777777" w:rsidTr="00E53290">
        <w:trPr>
          <w:gridAfter w:val="2"/>
          <w:wAfter w:w="22" w:type="dxa"/>
        </w:trPr>
        <w:tc>
          <w:tcPr>
            <w:tcW w:w="571" w:type="dxa"/>
            <w:gridSpan w:val="2"/>
            <w:vAlign w:val="center"/>
          </w:tcPr>
          <w:p w14:paraId="7DA6FAF1" w14:textId="50D64287" w:rsidR="004816F9" w:rsidRPr="00EC69B2" w:rsidRDefault="004816F9" w:rsidP="007B09A9">
            <w:pPr>
              <w:jc w:val="center"/>
              <w:rPr>
                <w:rFonts w:asciiTheme="minorHAnsi" w:hAnsiTheme="minorHAnsi" w:cstheme="minorHAnsi"/>
                <w:bCs/>
                <w:sz w:val="18"/>
                <w:szCs w:val="18"/>
              </w:rPr>
            </w:pPr>
            <w:r w:rsidRPr="00EC69B2">
              <w:rPr>
                <w:rFonts w:asciiTheme="minorHAnsi" w:hAnsiTheme="minorHAnsi" w:cstheme="minorHAnsi"/>
                <w:bCs/>
                <w:sz w:val="18"/>
                <w:szCs w:val="18"/>
              </w:rPr>
              <w:t>6</w:t>
            </w:r>
          </w:p>
        </w:tc>
        <w:tc>
          <w:tcPr>
            <w:tcW w:w="1976" w:type="dxa"/>
            <w:vAlign w:val="center"/>
          </w:tcPr>
          <w:p w14:paraId="09F5DAB4" w14:textId="77777777" w:rsidR="004816F9" w:rsidRPr="00EC69B2" w:rsidRDefault="004816F9" w:rsidP="00B638CE">
            <w:pPr>
              <w:jc w:val="center"/>
              <w:rPr>
                <w:rFonts w:asciiTheme="minorHAnsi" w:hAnsiTheme="minorHAnsi" w:cstheme="minorHAnsi"/>
                <w:sz w:val="18"/>
                <w:szCs w:val="18"/>
              </w:rPr>
            </w:pPr>
            <w:r w:rsidRPr="00EC69B2">
              <w:rPr>
                <w:rFonts w:asciiTheme="minorHAnsi" w:hAnsiTheme="minorHAnsi" w:cstheme="minorHAnsi"/>
                <w:sz w:val="18"/>
                <w:szCs w:val="18"/>
              </w:rPr>
              <w:t>Tryb pracy kontrolerów macierzowych</w:t>
            </w:r>
          </w:p>
        </w:tc>
        <w:tc>
          <w:tcPr>
            <w:tcW w:w="6783" w:type="dxa"/>
            <w:gridSpan w:val="3"/>
          </w:tcPr>
          <w:p w14:paraId="37D3D547" w14:textId="49E6AAB9" w:rsidR="004816F9" w:rsidRPr="00EC69B2" w:rsidRDefault="004816F9" w:rsidP="00E20043">
            <w:pPr>
              <w:autoSpaceDE w:val="0"/>
              <w:autoSpaceDN w:val="0"/>
              <w:adjustRightInd w:val="0"/>
              <w:rPr>
                <w:rFonts w:asciiTheme="minorHAnsi" w:hAnsiTheme="minorHAnsi" w:cstheme="minorHAnsi"/>
                <w:bCs/>
                <w:sz w:val="18"/>
                <w:szCs w:val="18"/>
              </w:rPr>
            </w:pPr>
            <w:r w:rsidRPr="00EC69B2">
              <w:rPr>
                <w:rFonts w:asciiTheme="minorHAnsi" w:hAnsiTheme="minorHAnsi" w:cstheme="minorHAnsi"/>
                <w:bCs/>
                <w:sz w:val="18"/>
                <w:szCs w:val="18"/>
              </w:rPr>
              <w:t xml:space="preserve">Macierz musi posiadać minimum 2 kontrolery macierzowe pracujące w trybie </w:t>
            </w:r>
            <w:proofErr w:type="spellStart"/>
            <w:r w:rsidRPr="00EC69B2">
              <w:rPr>
                <w:rFonts w:asciiTheme="minorHAnsi" w:hAnsiTheme="minorHAnsi" w:cstheme="minorHAnsi"/>
                <w:bCs/>
                <w:sz w:val="18"/>
                <w:szCs w:val="18"/>
              </w:rPr>
              <w:t>active-active</w:t>
            </w:r>
            <w:proofErr w:type="spellEnd"/>
            <w:r w:rsidRPr="00EC69B2">
              <w:rPr>
                <w:rFonts w:asciiTheme="minorHAnsi" w:hAnsiTheme="minorHAnsi" w:cstheme="minorHAnsi"/>
                <w:bCs/>
                <w:sz w:val="18"/>
                <w:szCs w:val="18"/>
              </w:rPr>
              <w:t xml:space="preserve"> i udostępniające jednocześnie dane blokowe w sieci FC 32Gb. Kontrolery muszą komunikować się między sobą bez stosowania dodatkowych przełączników lub koncentratorów FC i LAN</w:t>
            </w:r>
            <w:r w:rsidR="00FD138E" w:rsidRPr="00EC69B2">
              <w:rPr>
                <w:rFonts w:asciiTheme="minorHAnsi" w:hAnsiTheme="minorHAnsi" w:cstheme="minorHAnsi"/>
                <w:bCs/>
                <w:sz w:val="18"/>
                <w:szCs w:val="18"/>
              </w:rPr>
              <w:t>.</w:t>
            </w:r>
          </w:p>
        </w:tc>
      </w:tr>
      <w:tr w:rsidR="004816F9" w:rsidRPr="00EC69B2" w14:paraId="45418176" w14:textId="77777777" w:rsidTr="00E53290">
        <w:trPr>
          <w:gridAfter w:val="2"/>
          <w:wAfter w:w="22" w:type="dxa"/>
        </w:trPr>
        <w:tc>
          <w:tcPr>
            <w:tcW w:w="571" w:type="dxa"/>
            <w:gridSpan w:val="2"/>
            <w:vAlign w:val="center"/>
          </w:tcPr>
          <w:p w14:paraId="11257D2D" w14:textId="46C30943" w:rsidR="004816F9" w:rsidRPr="00EC69B2" w:rsidRDefault="004816F9" w:rsidP="007B09A9">
            <w:pPr>
              <w:jc w:val="center"/>
              <w:rPr>
                <w:rFonts w:asciiTheme="minorHAnsi" w:hAnsiTheme="minorHAnsi" w:cstheme="minorHAnsi"/>
                <w:bCs/>
                <w:sz w:val="18"/>
                <w:szCs w:val="18"/>
              </w:rPr>
            </w:pPr>
            <w:r w:rsidRPr="00EC69B2">
              <w:rPr>
                <w:rFonts w:asciiTheme="minorHAnsi" w:hAnsiTheme="minorHAnsi" w:cstheme="minorHAnsi"/>
                <w:bCs/>
                <w:sz w:val="18"/>
                <w:szCs w:val="18"/>
              </w:rPr>
              <w:t>7</w:t>
            </w:r>
          </w:p>
        </w:tc>
        <w:tc>
          <w:tcPr>
            <w:tcW w:w="1976" w:type="dxa"/>
            <w:vAlign w:val="center"/>
          </w:tcPr>
          <w:p w14:paraId="663FEBFB" w14:textId="77777777" w:rsidR="004816F9" w:rsidRPr="00EC69B2" w:rsidRDefault="004816F9" w:rsidP="00B638CE">
            <w:pPr>
              <w:jc w:val="center"/>
              <w:rPr>
                <w:rFonts w:asciiTheme="minorHAnsi" w:hAnsiTheme="minorHAnsi" w:cstheme="minorHAnsi"/>
                <w:sz w:val="18"/>
                <w:szCs w:val="18"/>
              </w:rPr>
            </w:pPr>
            <w:r w:rsidRPr="00EC69B2">
              <w:rPr>
                <w:rFonts w:asciiTheme="minorHAnsi" w:hAnsiTheme="minorHAnsi" w:cstheme="minorHAnsi"/>
                <w:sz w:val="18"/>
                <w:szCs w:val="18"/>
              </w:rPr>
              <w:t>Pamięć cache</w:t>
            </w:r>
          </w:p>
        </w:tc>
        <w:tc>
          <w:tcPr>
            <w:tcW w:w="6783" w:type="dxa"/>
            <w:gridSpan w:val="3"/>
          </w:tcPr>
          <w:p w14:paraId="3D4CE4B6" w14:textId="77777777" w:rsidR="004816F9" w:rsidRPr="00EC69B2" w:rsidRDefault="004816F9" w:rsidP="00E20043">
            <w:pPr>
              <w:rPr>
                <w:rFonts w:asciiTheme="minorHAnsi" w:hAnsiTheme="minorHAnsi" w:cstheme="minorHAnsi"/>
                <w:bCs/>
                <w:sz w:val="18"/>
                <w:szCs w:val="18"/>
              </w:rPr>
            </w:pPr>
            <w:r w:rsidRPr="00EC69B2">
              <w:rPr>
                <w:rFonts w:asciiTheme="minorHAnsi" w:hAnsiTheme="minorHAnsi" w:cstheme="minorHAnsi"/>
                <w:bCs/>
                <w:sz w:val="18"/>
                <w:szCs w:val="18"/>
              </w:rPr>
              <w:t>Każdy kontroler macierzowy musi być wyposażony w minimum 24GB pamięci cache, 48GB sumarycznie w macierzy. Pamięć cache musi być zbudowana w oparciu o wydajną pamięć typu RAM.</w:t>
            </w:r>
          </w:p>
          <w:p w14:paraId="49EEDC81" w14:textId="77777777" w:rsidR="004816F9" w:rsidRPr="00EC69B2" w:rsidRDefault="004816F9" w:rsidP="00E20043">
            <w:pPr>
              <w:rPr>
                <w:rFonts w:asciiTheme="minorHAnsi" w:hAnsiTheme="minorHAnsi" w:cstheme="minorHAnsi"/>
                <w:bCs/>
                <w:sz w:val="18"/>
                <w:szCs w:val="18"/>
              </w:rPr>
            </w:pPr>
            <w:r w:rsidRPr="00EC69B2">
              <w:rPr>
                <w:rFonts w:asciiTheme="minorHAnsi" w:hAnsiTheme="minorHAnsi" w:cstheme="minorHAnsi"/>
                <w:bCs/>
                <w:sz w:val="18"/>
                <w:szCs w:val="18"/>
              </w:rPr>
              <w:t>Pamięć zapisu musi być mirrorowana (kopie lustrzane) pomiędzy kontrolerami dyskowymi.</w:t>
            </w:r>
          </w:p>
          <w:p w14:paraId="6B8E1827" w14:textId="3130696E" w:rsidR="004816F9" w:rsidRPr="00EC69B2" w:rsidRDefault="004816F9" w:rsidP="00E20043">
            <w:pPr>
              <w:rPr>
                <w:rFonts w:asciiTheme="minorHAnsi" w:hAnsiTheme="minorHAnsi" w:cstheme="minorHAnsi"/>
                <w:bCs/>
                <w:sz w:val="18"/>
                <w:szCs w:val="18"/>
              </w:rPr>
            </w:pPr>
            <w:r w:rsidRPr="00EC69B2">
              <w:rPr>
                <w:rFonts w:asciiTheme="minorHAnsi" w:hAnsiTheme="minorHAnsi" w:cstheme="minorHAnsi"/>
                <w:bCs/>
                <w:sz w:val="18"/>
                <w:szCs w:val="18"/>
              </w:rPr>
              <w:t>Dane niezapisane na dyskach (np. zawartość pamięci kontrolera) muszą zostać zabezpieczone w przypadku awarii zasilania za pomocą podtrzymania bateryjnego lub z zastosowaniem innej technologii przez okres minimum 5 lat</w:t>
            </w:r>
            <w:r w:rsidR="00FD138E" w:rsidRPr="00EC69B2">
              <w:rPr>
                <w:rFonts w:asciiTheme="minorHAnsi" w:hAnsiTheme="minorHAnsi" w:cstheme="minorHAnsi"/>
                <w:bCs/>
                <w:sz w:val="18"/>
                <w:szCs w:val="18"/>
              </w:rPr>
              <w:t>.</w:t>
            </w:r>
          </w:p>
        </w:tc>
      </w:tr>
      <w:tr w:rsidR="004816F9" w:rsidRPr="00EC69B2" w14:paraId="084FBAA5" w14:textId="77777777" w:rsidTr="00E53290">
        <w:trPr>
          <w:gridAfter w:val="2"/>
          <w:wAfter w:w="22" w:type="dxa"/>
        </w:trPr>
        <w:tc>
          <w:tcPr>
            <w:tcW w:w="571" w:type="dxa"/>
            <w:gridSpan w:val="2"/>
            <w:vAlign w:val="center"/>
          </w:tcPr>
          <w:p w14:paraId="7D1057EA" w14:textId="43472F79" w:rsidR="004816F9" w:rsidRPr="00EC69B2" w:rsidRDefault="004816F9" w:rsidP="007B09A9">
            <w:pPr>
              <w:jc w:val="center"/>
              <w:rPr>
                <w:rFonts w:asciiTheme="minorHAnsi" w:hAnsiTheme="minorHAnsi" w:cstheme="minorHAnsi"/>
                <w:bCs/>
                <w:sz w:val="18"/>
                <w:szCs w:val="18"/>
              </w:rPr>
            </w:pPr>
            <w:r w:rsidRPr="00EC69B2">
              <w:rPr>
                <w:rFonts w:asciiTheme="minorHAnsi" w:hAnsiTheme="minorHAnsi" w:cstheme="minorHAnsi"/>
                <w:bCs/>
                <w:sz w:val="18"/>
                <w:szCs w:val="18"/>
              </w:rPr>
              <w:t>8</w:t>
            </w:r>
          </w:p>
        </w:tc>
        <w:tc>
          <w:tcPr>
            <w:tcW w:w="1976" w:type="dxa"/>
            <w:vAlign w:val="center"/>
          </w:tcPr>
          <w:p w14:paraId="7709BA38" w14:textId="77777777" w:rsidR="004816F9" w:rsidRPr="00EC69B2" w:rsidRDefault="004816F9" w:rsidP="00B638CE">
            <w:pPr>
              <w:jc w:val="center"/>
              <w:rPr>
                <w:rFonts w:asciiTheme="minorHAnsi" w:hAnsiTheme="minorHAnsi" w:cstheme="minorHAnsi"/>
                <w:sz w:val="18"/>
                <w:szCs w:val="18"/>
              </w:rPr>
            </w:pPr>
            <w:r w:rsidRPr="00EC69B2">
              <w:rPr>
                <w:rFonts w:asciiTheme="minorHAnsi" w:hAnsiTheme="minorHAnsi" w:cstheme="minorHAnsi"/>
                <w:sz w:val="18"/>
                <w:szCs w:val="18"/>
              </w:rPr>
              <w:t>Rozbudowa pamięci cache</w:t>
            </w:r>
          </w:p>
        </w:tc>
        <w:tc>
          <w:tcPr>
            <w:tcW w:w="6783" w:type="dxa"/>
            <w:gridSpan w:val="3"/>
            <w:vAlign w:val="center"/>
          </w:tcPr>
          <w:p w14:paraId="4B39ED41" w14:textId="29495BDB" w:rsidR="004816F9" w:rsidRPr="00EC69B2" w:rsidRDefault="004816F9" w:rsidP="00E20043">
            <w:pPr>
              <w:rPr>
                <w:rFonts w:asciiTheme="minorHAnsi" w:hAnsiTheme="minorHAnsi" w:cstheme="minorHAnsi"/>
                <w:bCs/>
                <w:sz w:val="18"/>
                <w:szCs w:val="18"/>
              </w:rPr>
            </w:pPr>
            <w:r w:rsidRPr="00EC69B2">
              <w:rPr>
                <w:rFonts w:asciiTheme="minorHAnsi" w:hAnsiTheme="minorHAnsi" w:cstheme="minorHAnsi"/>
                <w:bCs/>
                <w:sz w:val="18"/>
                <w:szCs w:val="18"/>
              </w:rPr>
              <w:t xml:space="preserve">Macierz musi umożliwiać zwiększenie pojemności pamięci cache dla odczytów do minimum 8 TB z wykorzystaniem dysków SSD lub kart pamięci </w:t>
            </w:r>
            <w:proofErr w:type="spellStart"/>
            <w:r w:rsidRPr="00EC69B2">
              <w:rPr>
                <w:rFonts w:asciiTheme="minorHAnsi" w:hAnsiTheme="minorHAnsi" w:cstheme="minorHAnsi"/>
                <w:bCs/>
                <w:sz w:val="18"/>
                <w:szCs w:val="18"/>
              </w:rPr>
              <w:t>flash</w:t>
            </w:r>
            <w:proofErr w:type="spellEnd"/>
            <w:r w:rsidR="00FD138E" w:rsidRPr="00EC69B2">
              <w:rPr>
                <w:rFonts w:asciiTheme="minorHAnsi" w:hAnsiTheme="minorHAnsi" w:cstheme="minorHAnsi"/>
                <w:bCs/>
                <w:sz w:val="18"/>
                <w:szCs w:val="18"/>
              </w:rPr>
              <w:t>.</w:t>
            </w:r>
          </w:p>
        </w:tc>
      </w:tr>
      <w:tr w:rsidR="004816F9" w:rsidRPr="00EC69B2" w14:paraId="27575375" w14:textId="77777777" w:rsidTr="00E53290">
        <w:trPr>
          <w:gridAfter w:val="2"/>
          <w:wAfter w:w="22" w:type="dxa"/>
          <w:trHeight w:val="340"/>
        </w:trPr>
        <w:tc>
          <w:tcPr>
            <w:tcW w:w="571" w:type="dxa"/>
            <w:gridSpan w:val="2"/>
            <w:vAlign w:val="center"/>
          </w:tcPr>
          <w:p w14:paraId="75B81239" w14:textId="77777777" w:rsidR="004816F9" w:rsidRPr="00EC69B2" w:rsidRDefault="004816F9" w:rsidP="007B09A9">
            <w:pPr>
              <w:jc w:val="center"/>
              <w:rPr>
                <w:rFonts w:asciiTheme="minorHAnsi" w:hAnsiTheme="minorHAnsi" w:cstheme="minorHAnsi"/>
                <w:bCs/>
                <w:sz w:val="18"/>
                <w:szCs w:val="18"/>
              </w:rPr>
            </w:pPr>
            <w:r w:rsidRPr="00EC69B2">
              <w:rPr>
                <w:rFonts w:asciiTheme="minorHAnsi" w:hAnsiTheme="minorHAnsi" w:cstheme="minorHAnsi"/>
                <w:bCs/>
                <w:sz w:val="18"/>
                <w:szCs w:val="18"/>
              </w:rPr>
              <w:t>9</w:t>
            </w:r>
          </w:p>
        </w:tc>
        <w:tc>
          <w:tcPr>
            <w:tcW w:w="1976" w:type="dxa"/>
            <w:vAlign w:val="center"/>
          </w:tcPr>
          <w:p w14:paraId="319FFD15" w14:textId="77777777" w:rsidR="004816F9" w:rsidRPr="00EC69B2" w:rsidRDefault="004816F9" w:rsidP="00B638CE">
            <w:pPr>
              <w:jc w:val="center"/>
              <w:rPr>
                <w:rFonts w:asciiTheme="minorHAnsi" w:hAnsiTheme="minorHAnsi" w:cstheme="minorHAnsi"/>
                <w:sz w:val="18"/>
                <w:szCs w:val="18"/>
              </w:rPr>
            </w:pPr>
            <w:r w:rsidRPr="00EC69B2">
              <w:rPr>
                <w:rFonts w:asciiTheme="minorHAnsi" w:hAnsiTheme="minorHAnsi" w:cstheme="minorHAnsi"/>
                <w:sz w:val="18"/>
                <w:szCs w:val="18"/>
              </w:rPr>
              <w:t>Interfejsy do hostów</w:t>
            </w:r>
          </w:p>
        </w:tc>
        <w:tc>
          <w:tcPr>
            <w:tcW w:w="6783" w:type="dxa"/>
            <w:gridSpan w:val="3"/>
            <w:vAlign w:val="center"/>
          </w:tcPr>
          <w:p w14:paraId="61BCE984" w14:textId="7E55B18D" w:rsidR="004816F9" w:rsidRPr="00EC69B2" w:rsidRDefault="004816F9" w:rsidP="00E20043">
            <w:pPr>
              <w:autoSpaceDE w:val="0"/>
              <w:autoSpaceDN w:val="0"/>
              <w:adjustRightInd w:val="0"/>
              <w:rPr>
                <w:rFonts w:asciiTheme="minorHAnsi" w:hAnsiTheme="minorHAnsi" w:cstheme="minorHAnsi"/>
                <w:bCs/>
                <w:spacing w:val="-6"/>
                <w:sz w:val="18"/>
                <w:szCs w:val="18"/>
              </w:rPr>
            </w:pPr>
            <w:r w:rsidRPr="00EC69B2">
              <w:rPr>
                <w:rFonts w:asciiTheme="minorHAnsi" w:hAnsiTheme="minorHAnsi" w:cstheme="minorHAnsi"/>
                <w:bCs/>
                <w:spacing w:val="-6"/>
                <w:sz w:val="18"/>
                <w:szCs w:val="18"/>
              </w:rPr>
              <w:t>Macierz musi posiadać co najmniej 8 portów FC 32Gb obsadzonych wkładkami SFP SW 32Gb/s</w:t>
            </w:r>
            <w:r w:rsidR="00FD138E" w:rsidRPr="00EC69B2">
              <w:rPr>
                <w:rFonts w:asciiTheme="minorHAnsi" w:hAnsiTheme="minorHAnsi" w:cstheme="minorHAnsi"/>
                <w:bCs/>
                <w:spacing w:val="-6"/>
                <w:sz w:val="18"/>
                <w:szCs w:val="18"/>
              </w:rPr>
              <w:t>.</w:t>
            </w:r>
          </w:p>
        </w:tc>
      </w:tr>
      <w:tr w:rsidR="004816F9" w:rsidRPr="00EC69B2" w14:paraId="1A02BE3A" w14:textId="77777777" w:rsidTr="00E53290">
        <w:trPr>
          <w:gridAfter w:val="2"/>
          <w:wAfter w:w="22" w:type="dxa"/>
          <w:trHeight w:val="917"/>
        </w:trPr>
        <w:tc>
          <w:tcPr>
            <w:tcW w:w="571" w:type="dxa"/>
            <w:gridSpan w:val="2"/>
            <w:vAlign w:val="center"/>
          </w:tcPr>
          <w:p w14:paraId="5C29758F" w14:textId="77777777" w:rsidR="004816F9" w:rsidRPr="00EC69B2" w:rsidRDefault="004816F9" w:rsidP="007B09A9">
            <w:pPr>
              <w:jc w:val="center"/>
              <w:rPr>
                <w:rFonts w:asciiTheme="minorHAnsi" w:hAnsiTheme="minorHAnsi" w:cstheme="minorHAnsi"/>
                <w:bCs/>
                <w:sz w:val="18"/>
                <w:szCs w:val="18"/>
              </w:rPr>
            </w:pPr>
            <w:r w:rsidRPr="00EC69B2">
              <w:rPr>
                <w:rFonts w:asciiTheme="minorHAnsi" w:hAnsiTheme="minorHAnsi" w:cstheme="minorHAnsi"/>
                <w:bCs/>
                <w:sz w:val="18"/>
                <w:szCs w:val="18"/>
              </w:rPr>
              <w:t>10</w:t>
            </w:r>
          </w:p>
        </w:tc>
        <w:tc>
          <w:tcPr>
            <w:tcW w:w="1976" w:type="dxa"/>
            <w:vAlign w:val="center"/>
          </w:tcPr>
          <w:p w14:paraId="3D8FE8C8" w14:textId="77777777" w:rsidR="004816F9" w:rsidRPr="00EC69B2" w:rsidRDefault="004816F9" w:rsidP="00B638CE">
            <w:pPr>
              <w:jc w:val="center"/>
              <w:rPr>
                <w:rFonts w:asciiTheme="minorHAnsi" w:hAnsiTheme="minorHAnsi" w:cstheme="minorHAnsi"/>
                <w:sz w:val="18"/>
                <w:szCs w:val="18"/>
              </w:rPr>
            </w:pPr>
            <w:r w:rsidRPr="00EC69B2">
              <w:rPr>
                <w:rFonts w:asciiTheme="minorHAnsi" w:hAnsiTheme="minorHAnsi" w:cstheme="minorHAnsi"/>
                <w:sz w:val="18"/>
                <w:szCs w:val="18"/>
              </w:rPr>
              <w:t>Zarządzanie i monitoring</w:t>
            </w:r>
          </w:p>
        </w:tc>
        <w:tc>
          <w:tcPr>
            <w:tcW w:w="6783" w:type="dxa"/>
            <w:gridSpan w:val="3"/>
            <w:vAlign w:val="center"/>
          </w:tcPr>
          <w:p w14:paraId="031EF4CB" w14:textId="68346987" w:rsidR="004816F9" w:rsidRPr="00EC69B2" w:rsidRDefault="004816F9" w:rsidP="00E20043">
            <w:pPr>
              <w:pStyle w:val="Default"/>
              <w:rPr>
                <w:rFonts w:asciiTheme="minorHAnsi" w:eastAsia="Times New Roman" w:hAnsiTheme="minorHAnsi" w:cstheme="minorHAnsi"/>
                <w:bCs/>
                <w:color w:val="auto"/>
                <w:sz w:val="18"/>
                <w:szCs w:val="18"/>
                <w:lang w:eastAsia="pl-PL"/>
              </w:rPr>
            </w:pPr>
            <w:r w:rsidRPr="00EC69B2">
              <w:rPr>
                <w:rFonts w:asciiTheme="minorHAnsi" w:eastAsia="Times New Roman" w:hAnsiTheme="minorHAnsi" w:cstheme="minorHAnsi"/>
                <w:bCs/>
                <w:color w:val="auto"/>
                <w:sz w:val="18"/>
                <w:szCs w:val="18"/>
                <w:lang w:eastAsia="pl-PL"/>
              </w:rPr>
              <w:t>Zarządzanie macierzą musi być możliwe z poziomu interfejsu graficznego i interfejsu znakowego. Zarządzanie macierzą musi odbywać się bezpośrednio na kontrolerach macierzy z poziomu przeglądarki internetowej.</w:t>
            </w:r>
            <w:r w:rsidR="005B159F">
              <w:rPr>
                <w:rFonts w:asciiTheme="minorHAnsi" w:eastAsia="Times New Roman" w:hAnsiTheme="minorHAnsi" w:cstheme="minorHAnsi"/>
                <w:bCs/>
                <w:color w:val="auto"/>
                <w:sz w:val="18"/>
                <w:szCs w:val="18"/>
                <w:lang w:eastAsia="pl-PL"/>
              </w:rPr>
              <w:t xml:space="preserve"> </w:t>
            </w:r>
            <w:r w:rsidRPr="00EC69B2">
              <w:rPr>
                <w:rFonts w:asciiTheme="minorHAnsi" w:eastAsia="Times New Roman" w:hAnsiTheme="minorHAnsi" w:cstheme="minorHAnsi"/>
                <w:bCs/>
                <w:color w:val="auto"/>
                <w:sz w:val="18"/>
                <w:szCs w:val="18"/>
                <w:lang w:eastAsia="pl-PL"/>
              </w:rPr>
              <w:t>Wymagana możliwość uwierzytelniania poprzez LDAP oraz funkcjonalność RBAC (role-</w:t>
            </w:r>
            <w:proofErr w:type="spellStart"/>
            <w:r w:rsidRPr="00EC69B2">
              <w:rPr>
                <w:rFonts w:asciiTheme="minorHAnsi" w:eastAsia="Times New Roman" w:hAnsiTheme="minorHAnsi" w:cstheme="minorHAnsi"/>
                <w:bCs/>
                <w:color w:val="auto"/>
                <w:sz w:val="18"/>
                <w:szCs w:val="18"/>
                <w:lang w:eastAsia="pl-PL"/>
              </w:rPr>
              <w:t>based</w:t>
            </w:r>
            <w:proofErr w:type="spellEnd"/>
            <w:r w:rsidRPr="00EC69B2">
              <w:rPr>
                <w:rFonts w:asciiTheme="minorHAnsi" w:eastAsia="Times New Roman" w:hAnsiTheme="minorHAnsi" w:cstheme="minorHAnsi"/>
                <w:bCs/>
                <w:color w:val="auto"/>
                <w:sz w:val="18"/>
                <w:szCs w:val="18"/>
                <w:lang w:eastAsia="pl-PL"/>
              </w:rPr>
              <w:t xml:space="preserve"> </w:t>
            </w:r>
            <w:proofErr w:type="spellStart"/>
            <w:r w:rsidRPr="00EC69B2">
              <w:rPr>
                <w:rFonts w:asciiTheme="minorHAnsi" w:eastAsia="Times New Roman" w:hAnsiTheme="minorHAnsi" w:cstheme="minorHAnsi"/>
                <w:bCs/>
                <w:color w:val="auto"/>
                <w:sz w:val="18"/>
                <w:szCs w:val="18"/>
                <w:lang w:eastAsia="pl-PL"/>
              </w:rPr>
              <w:t>access</w:t>
            </w:r>
            <w:proofErr w:type="spellEnd"/>
            <w:r w:rsidRPr="00EC69B2">
              <w:rPr>
                <w:rFonts w:asciiTheme="minorHAnsi" w:eastAsia="Times New Roman" w:hAnsiTheme="minorHAnsi" w:cstheme="minorHAnsi"/>
                <w:bCs/>
                <w:color w:val="auto"/>
                <w:sz w:val="18"/>
                <w:szCs w:val="18"/>
                <w:lang w:eastAsia="pl-PL"/>
              </w:rPr>
              <w:t xml:space="preserve"> </w:t>
            </w:r>
            <w:proofErr w:type="spellStart"/>
            <w:r w:rsidRPr="00EC69B2">
              <w:rPr>
                <w:rFonts w:asciiTheme="minorHAnsi" w:eastAsia="Times New Roman" w:hAnsiTheme="minorHAnsi" w:cstheme="minorHAnsi"/>
                <w:bCs/>
                <w:color w:val="auto"/>
                <w:sz w:val="18"/>
                <w:szCs w:val="18"/>
                <w:lang w:eastAsia="pl-PL"/>
              </w:rPr>
              <w:t>control</w:t>
            </w:r>
            <w:proofErr w:type="spellEnd"/>
            <w:r w:rsidRPr="00EC69B2">
              <w:rPr>
                <w:rFonts w:asciiTheme="minorHAnsi" w:eastAsia="Times New Roman" w:hAnsiTheme="minorHAnsi" w:cstheme="minorHAnsi"/>
                <w:bCs/>
                <w:color w:val="auto"/>
                <w:sz w:val="18"/>
                <w:szCs w:val="18"/>
                <w:lang w:eastAsia="pl-PL"/>
              </w:rPr>
              <w:t>).</w:t>
            </w:r>
          </w:p>
          <w:p w14:paraId="55A1BE20" w14:textId="77777777" w:rsidR="004816F9" w:rsidRPr="00EC69B2" w:rsidRDefault="004816F9" w:rsidP="00E20043">
            <w:pPr>
              <w:pStyle w:val="Default"/>
              <w:rPr>
                <w:rFonts w:asciiTheme="minorHAnsi" w:eastAsia="Times New Roman" w:hAnsiTheme="minorHAnsi" w:cstheme="minorHAnsi"/>
                <w:bCs/>
                <w:color w:val="auto"/>
                <w:sz w:val="18"/>
                <w:szCs w:val="18"/>
                <w:lang w:eastAsia="pl-PL"/>
              </w:rPr>
            </w:pPr>
            <w:r w:rsidRPr="00EC69B2">
              <w:rPr>
                <w:rFonts w:asciiTheme="minorHAnsi" w:eastAsia="Times New Roman" w:hAnsiTheme="minorHAnsi" w:cstheme="minorHAnsi"/>
                <w:bCs/>
                <w:color w:val="auto"/>
                <w:sz w:val="18"/>
                <w:szCs w:val="18"/>
                <w:lang w:eastAsia="pl-PL"/>
              </w:rPr>
              <w:t>Wymaga się możliwości definiowania przynajmniej następujących ról dostępu do macierzy:</w:t>
            </w:r>
          </w:p>
          <w:p w14:paraId="3907BC2D" w14:textId="15338AD7" w:rsidR="004816F9" w:rsidRPr="00EC69B2" w:rsidRDefault="004816F9" w:rsidP="00E20043">
            <w:pPr>
              <w:pStyle w:val="Default"/>
              <w:numPr>
                <w:ilvl w:val="0"/>
                <w:numId w:val="4"/>
              </w:numPr>
              <w:ind w:left="227" w:hanging="227"/>
              <w:rPr>
                <w:rFonts w:asciiTheme="minorHAnsi" w:eastAsia="Times New Roman" w:hAnsiTheme="minorHAnsi" w:cstheme="minorHAnsi"/>
                <w:bCs/>
                <w:color w:val="auto"/>
                <w:sz w:val="18"/>
                <w:szCs w:val="18"/>
                <w:lang w:eastAsia="pl-PL"/>
              </w:rPr>
            </w:pPr>
            <w:r w:rsidRPr="00EC69B2">
              <w:rPr>
                <w:rFonts w:asciiTheme="minorHAnsi" w:eastAsia="Times New Roman" w:hAnsiTheme="minorHAnsi" w:cstheme="minorHAnsi"/>
                <w:bCs/>
                <w:color w:val="auto"/>
                <w:sz w:val="18"/>
                <w:szCs w:val="18"/>
                <w:lang w:eastAsia="pl-PL"/>
              </w:rPr>
              <w:t>administrator – pełen dostęp,</w:t>
            </w:r>
          </w:p>
          <w:p w14:paraId="78CAE010" w14:textId="38897BFD" w:rsidR="004816F9" w:rsidRPr="00EC69B2" w:rsidRDefault="004816F9" w:rsidP="00E20043">
            <w:pPr>
              <w:pStyle w:val="Default"/>
              <w:numPr>
                <w:ilvl w:val="0"/>
                <w:numId w:val="4"/>
              </w:numPr>
              <w:ind w:left="227" w:hanging="227"/>
              <w:rPr>
                <w:rFonts w:asciiTheme="minorHAnsi" w:eastAsia="Times New Roman" w:hAnsiTheme="minorHAnsi" w:cstheme="minorHAnsi"/>
                <w:bCs/>
                <w:color w:val="auto"/>
                <w:sz w:val="18"/>
                <w:szCs w:val="18"/>
                <w:lang w:eastAsia="pl-PL"/>
              </w:rPr>
            </w:pPr>
            <w:r w:rsidRPr="00EC69B2">
              <w:rPr>
                <w:rFonts w:asciiTheme="minorHAnsi" w:eastAsia="Times New Roman" w:hAnsiTheme="minorHAnsi" w:cstheme="minorHAnsi"/>
                <w:bCs/>
                <w:color w:val="auto"/>
                <w:sz w:val="18"/>
                <w:szCs w:val="18"/>
                <w:lang w:eastAsia="pl-PL"/>
              </w:rPr>
              <w:t>monitor – możliwość odczytu konfiguracji</w:t>
            </w:r>
            <w:r w:rsidR="00FD138E" w:rsidRPr="00EC69B2">
              <w:rPr>
                <w:rFonts w:asciiTheme="minorHAnsi" w:eastAsia="Times New Roman" w:hAnsiTheme="minorHAnsi" w:cstheme="minorHAnsi"/>
                <w:bCs/>
                <w:color w:val="auto"/>
                <w:sz w:val="18"/>
                <w:szCs w:val="18"/>
                <w:lang w:eastAsia="pl-PL"/>
              </w:rPr>
              <w:t>.</w:t>
            </w:r>
          </w:p>
        </w:tc>
      </w:tr>
      <w:tr w:rsidR="004816F9" w:rsidRPr="00EC69B2" w14:paraId="0FB2B3BE" w14:textId="77777777" w:rsidTr="00E53290">
        <w:trPr>
          <w:gridAfter w:val="2"/>
          <w:wAfter w:w="22" w:type="dxa"/>
        </w:trPr>
        <w:tc>
          <w:tcPr>
            <w:tcW w:w="571" w:type="dxa"/>
            <w:gridSpan w:val="2"/>
            <w:vAlign w:val="center"/>
          </w:tcPr>
          <w:p w14:paraId="764866A6" w14:textId="77777777" w:rsidR="004816F9" w:rsidRPr="00EC69B2" w:rsidRDefault="004816F9" w:rsidP="007B09A9">
            <w:pPr>
              <w:jc w:val="center"/>
              <w:rPr>
                <w:rFonts w:asciiTheme="minorHAnsi" w:hAnsiTheme="minorHAnsi" w:cstheme="minorHAnsi"/>
                <w:bCs/>
                <w:sz w:val="18"/>
                <w:szCs w:val="18"/>
              </w:rPr>
            </w:pPr>
            <w:r w:rsidRPr="00EC69B2">
              <w:rPr>
                <w:rFonts w:asciiTheme="minorHAnsi" w:hAnsiTheme="minorHAnsi" w:cstheme="minorHAnsi"/>
                <w:bCs/>
                <w:sz w:val="18"/>
                <w:szCs w:val="18"/>
              </w:rPr>
              <w:t>11</w:t>
            </w:r>
          </w:p>
        </w:tc>
        <w:tc>
          <w:tcPr>
            <w:tcW w:w="1976" w:type="dxa"/>
            <w:vAlign w:val="center"/>
          </w:tcPr>
          <w:p w14:paraId="5296D541" w14:textId="77777777" w:rsidR="004816F9" w:rsidRPr="00EC69B2" w:rsidRDefault="004816F9" w:rsidP="00B638CE">
            <w:pPr>
              <w:jc w:val="center"/>
              <w:rPr>
                <w:rFonts w:asciiTheme="minorHAnsi" w:hAnsiTheme="minorHAnsi" w:cstheme="minorHAnsi"/>
                <w:sz w:val="18"/>
                <w:szCs w:val="18"/>
              </w:rPr>
            </w:pPr>
            <w:r w:rsidRPr="00EC69B2">
              <w:rPr>
                <w:rFonts w:asciiTheme="minorHAnsi" w:hAnsiTheme="minorHAnsi" w:cstheme="minorHAnsi"/>
                <w:sz w:val="18"/>
                <w:szCs w:val="18"/>
              </w:rPr>
              <w:t>Zarządzanie grupami dyskowymi oraz dyskami logicznymi</w:t>
            </w:r>
          </w:p>
        </w:tc>
        <w:tc>
          <w:tcPr>
            <w:tcW w:w="6783" w:type="dxa"/>
            <w:gridSpan w:val="3"/>
            <w:vAlign w:val="center"/>
          </w:tcPr>
          <w:p w14:paraId="7F800EA1" w14:textId="12A0039C" w:rsidR="004816F9" w:rsidRPr="00EC69B2" w:rsidRDefault="004816F9" w:rsidP="00E20043">
            <w:pPr>
              <w:pStyle w:val="Default"/>
              <w:rPr>
                <w:rFonts w:asciiTheme="minorHAnsi" w:hAnsiTheme="minorHAnsi" w:cstheme="minorHAnsi"/>
                <w:sz w:val="18"/>
                <w:szCs w:val="18"/>
              </w:rPr>
            </w:pPr>
            <w:r w:rsidRPr="00EC69B2">
              <w:rPr>
                <w:rFonts w:asciiTheme="minorHAnsi" w:hAnsiTheme="minorHAnsi" w:cstheme="minorHAnsi"/>
                <w:sz w:val="18"/>
                <w:szCs w:val="18"/>
              </w:rPr>
              <w:t>Macierz musi umożliwiać zdefiniowanie co najmniej 500 wolumenów logicznych w ramach oferowanej macierzy dyskowej. Możliwość tworzenia wolumenów logicznych o pojemności maksymalnej co najmniej 140TB.</w:t>
            </w:r>
          </w:p>
          <w:p w14:paraId="6EBE2588" w14:textId="0D6665DD" w:rsidR="004816F9" w:rsidRPr="00EC69B2" w:rsidRDefault="004816F9" w:rsidP="00E20043">
            <w:pPr>
              <w:pStyle w:val="Default"/>
              <w:rPr>
                <w:rFonts w:asciiTheme="minorHAnsi" w:hAnsiTheme="minorHAnsi" w:cstheme="minorHAnsi"/>
                <w:sz w:val="18"/>
                <w:szCs w:val="18"/>
              </w:rPr>
            </w:pPr>
            <w:r w:rsidRPr="00EC69B2">
              <w:rPr>
                <w:rFonts w:asciiTheme="minorHAnsi" w:hAnsiTheme="minorHAnsi" w:cstheme="minorHAnsi"/>
                <w:sz w:val="18"/>
                <w:szCs w:val="18"/>
              </w:rPr>
              <w:t xml:space="preserve">Musi istnieć możliwość rozłożenia pojedynczego wolumenu logicznego na wszystkie dyski fizyczne macierzy (tzw. </w:t>
            </w:r>
            <w:proofErr w:type="spellStart"/>
            <w:r w:rsidRPr="00EC69B2">
              <w:rPr>
                <w:rFonts w:asciiTheme="minorHAnsi" w:hAnsiTheme="minorHAnsi" w:cstheme="minorHAnsi"/>
                <w:sz w:val="18"/>
                <w:szCs w:val="18"/>
              </w:rPr>
              <w:t>wide-striping</w:t>
            </w:r>
            <w:proofErr w:type="spellEnd"/>
            <w:r w:rsidRPr="00EC69B2">
              <w:rPr>
                <w:rFonts w:asciiTheme="minorHAnsi" w:hAnsiTheme="minorHAnsi" w:cstheme="minorHAnsi"/>
                <w:sz w:val="18"/>
                <w:szCs w:val="18"/>
              </w:rPr>
              <w:t>) bez konieczności łączenia wielu różnych dysków logicznych w jeden większy</w:t>
            </w:r>
            <w:r w:rsidR="00FD138E" w:rsidRPr="00EC69B2">
              <w:rPr>
                <w:rFonts w:asciiTheme="minorHAnsi" w:hAnsiTheme="minorHAnsi" w:cstheme="minorHAnsi"/>
                <w:sz w:val="18"/>
                <w:szCs w:val="18"/>
              </w:rPr>
              <w:t>.</w:t>
            </w:r>
          </w:p>
        </w:tc>
      </w:tr>
      <w:tr w:rsidR="004816F9" w:rsidRPr="00EC69B2" w14:paraId="7CA8A957" w14:textId="77777777" w:rsidTr="00E53290">
        <w:trPr>
          <w:gridAfter w:val="2"/>
          <w:wAfter w:w="22" w:type="dxa"/>
        </w:trPr>
        <w:tc>
          <w:tcPr>
            <w:tcW w:w="571" w:type="dxa"/>
            <w:gridSpan w:val="2"/>
            <w:vAlign w:val="center"/>
          </w:tcPr>
          <w:p w14:paraId="55A631B3" w14:textId="77777777" w:rsidR="004816F9" w:rsidRPr="00EC69B2" w:rsidRDefault="004816F9" w:rsidP="007B09A9">
            <w:pPr>
              <w:jc w:val="center"/>
              <w:rPr>
                <w:rFonts w:asciiTheme="minorHAnsi" w:hAnsiTheme="minorHAnsi" w:cstheme="minorHAnsi"/>
                <w:bCs/>
                <w:sz w:val="18"/>
                <w:szCs w:val="18"/>
              </w:rPr>
            </w:pPr>
            <w:r w:rsidRPr="00EC69B2">
              <w:rPr>
                <w:rFonts w:asciiTheme="minorHAnsi" w:hAnsiTheme="minorHAnsi" w:cstheme="minorHAnsi"/>
                <w:bCs/>
                <w:sz w:val="18"/>
                <w:szCs w:val="18"/>
              </w:rPr>
              <w:t>12</w:t>
            </w:r>
          </w:p>
        </w:tc>
        <w:tc>
          <w:tcPr>
            <w:tcW w:w="1976" w:type="dxa"/>
            <w:vAlign w:val="center"/>
          </w:tcPr>
          <w:p w14:paraId="63CD8A46" w14:textId="77777777" w:rsidR="004816F9" w:rsidRPr="00EC69B2" w:rsidRDefault="004816F9" w:rsidP="00B638CE">
            <w:pPr>
              <w:pStyle w:val="Default"/>
              <w:jc w:val="center"/>
              <w:rPr>
                <w:rFonts w:asciiTheme="minorHAnsi" w:hAnsiTheme="minorHAnsi" w:cstheme="minorHAnsi"/>
                <w:sz w:val="18"/>
                <w:szCs w:val="18"/>
              </w:rPr>
            </w:pPr>
            <w:proofErr w:type="spellStart"/>
            <w:r w:rsidRPr="00EC69B2">
              <w:rPr>
                <w:rFonts w:asciiTheme="minorHAnsi" w:hAnsiTheme="minorHAnsi" w:cstheme="minorHAnsi"/>
                <w:sz w:val="18"/>
                <w:szCs w:val="18"/>
              </w:rPr>
              <w:t>Thin</w:t>
            </w:r>
            <w:proofErr w:type="spellEnd"/>
            <w:r w:rsidRPr="00EC69B2">
              <w:rPr>
                <w:rFonts w:asciiTheme="minorHAnsi" w:hAnsiTheme="minorHAnsi" w:cstheme="minorHAnsi"/>
                <w:sz w:val="18"/>
                <w:szCs w:val="18"/>
              </w:rPr>
              <w:t xml:space="preserve"> </w:t>
            </w:r>
            <w:proofErr w:type="spellStart"/>
            <w:r w:rsidRPr="00EC69B2">
              <w:rPr>
                <w:rFonts w:asciiTheme="minorHAnsi" w:hAnsiTheme="minorHAnsi" w:cstheme="minorHAnsi"/>
                <w:sz w:val="18"/>
                <w:szCs w:val="18"/>
              </w:rPr>
              <w:t>Provisioning</w:t>
            </w:r>
            <w:proofErr w:type="spellEnd"/>
          </w:p>
        </w:tc>
        <w:tc>
          <w:tcPr>
            <w:tcW w:w="6783" w:type="dxa"/>
            <w:gridSpan w:val="3"/>
            <w:vAlign w:val="center"/>
          </w:tcPr>
          <w:p w14:paraId="5F3E8EFF" w14:textId="77777777" w:rsidR="004816F9" w:rsidRPr="00EC69B2" w:rsidRDefault="004816F9" w:rsidP="00E20043">
            <w:pPr>
              <w:rPr>
                <w:rFonts w:asciiTheme="minorHAnsi" w:hAnsiTheme="minorHAnsi" w:cstheme="minorHAnsi"/>
                <w:bCs/>
                <w:sz w:val="18"/>
                <w:szCs w:val="18"/>
              </w:rPr>
            </w:pPr>
            <w:r w:rsidRPr="00EC69B2">
              <w:rPr>
                <w:rFonts w:asciiTheme="minorHAnsi" w:hAnsiTheme="minorHAnsi" w:cstheme="minorHAnsi"/>
                <w:bCs/>
                <w:sz w:val="18"/>
                <w:szCs w:val="18"/>
              </w:rPr>
              <w:t xml:space="preserve">Macierz musi umożliwiać udostępnianie zasobów dyskowych do serwerów w trybie </w:t>
            </w:r>
            <w:proofErr w:type="spellStart"/>
            <w:r w:rsidRPr="00EC69B2">
              <w:rPr>
                <w:rFonts w:asciiTheme="minorHAnsi" w:hAnsiTheme="minorHAnsi" w:cstheme="minorHAnsi"/>
                <w:bCs/>
                <w:sz w:val="18"/>
                <w:szCs w:val="18"/>
              </w:rPr>
              <w:t>Thin</w:t>
            </w:r>
            <w:proofErr w:type="spellEnd"/>
            <w:r w:rsidRPr="00EC69B2">
              <w:rPr>
                <w:rFonts w:asciiTheme="minorHAnsi" w:hAnsiTheme="minorHAnsi" w:cstheme="minorHAnsi"/>
                <w:bCs/>
                <w:sz w:val="18"/>
                <w:szCs w:val="18"/>
              </w:rPr>
              <w:t xml:space="preserve"> </w:t>
            </w:r>
            <w:proofErr w:type="spellStart"/>
            <w:r w:rsidRPr="00EC69B2">
              <w:rPr>
                <w:rFonts w:asciiTheme="minorHAnsi" w:hAnsiTheme="minorHAnsi" w:cstheme="minorHAnsi"/>
                <w:bCs/>
                <w:sz w:val="18"/>
                <w:szCs w:val="18"/>
              </w:rPr>
              <w:t>Provisioning</w:t>
            </w:r>
            <w:proofErr w:type="spellEnd"/>
            <w:r w:rsidRPr="00EC69B2">
              <w:rPr>
                <w:rFonts w:asciiTheme="minorHAnsi" w:hAnsiTheme="minorHAnsi" w:cstheme="minorHAnsi"/>
                <w:bCs/>
                <w:sz w:val="18"/>
                <w:szCs w:val="18"/>
              </w:rPr>
              <w:t>.</w:t>
            </w:r>
          </w:p>
          <w:p w14:paraId="7E00B83B" w14:textId="2C5E97AB" w:rsidR="004816F9" w:rsidRPr="00EC69B2" w:rsidRDefault="004816F9" w:rsidP="00E20043">
            <w:pPr>
              <w:rPr>
                <w:rFonts w:asciiTheme="minorHAnsi" w:hAnsiTheme="minorHAnsi" w:cstheme="minorHAnsi"/>
                <w:bCs/>
                <w:sz w:val="18"/>
                <w:szCs w:val="18"/>
              </w:rPr>
            </w:pPr>
            <w:r w:rsidRPr="00EC69B2">
              <w:rPr>
                <w:rFonts w:asciiTheme="minorHAnsi" w:hAnsiTheme="minorHAnsi" w:cstheme="minorHAnsi"/>
                <w:bCs/>
                <w:sz w:val="18"/>
                <w:szCs w:val="18"/>
              </w:rPr>
              <w:t xml:space="preserve">Macierz musi umożliwiać odzyskiwanie przestrzeni dyskowych po usuniętych danych w ramach wolumenów typu </w:t>
            </w:r>
            <w:proofErr w:type="spellStart"/>
            <w:r w:rsidRPr="00EC69B2">
              <w:rPr>
                <w:rFonts w:asciiTheme="minorHAnsi" w:hAnsiTheme="minorHAnsi" w:cstheme="minorHAnsi"/>
                <w:bCs/>
                <w:sz w:val="18"/>
                <w:szCs w:val="18"/>
              </w:rPr>
              <w:t>Thin</w:t>
            </w:r>
            <w:proofErr w:type="spellEnd"/>
            <w:r w:rsidRPr="00EC69B2">
              <w:rPr>
                <w:rFonts w:asciiTheme="minorHAnsi" w:hAnsiTheme="minorHAnsi" w:cstheme="minorHAnsi"/>
                <w:bCs/>
                <w:sz w:val="18"/>
                <w:szCs w:val="18"/>
              </w:rPr>
              <w:t>. Proces odzyskiwania danych musi być automatyczny bez konieczności uruchamiania dodatkowych procesów na kontrolerach macierzowych (wymagana obsługa standardu T10 SCSI UNMAP)</w:t>
            </w:r>
            <w:r w:rsidR="00FD138E" w:rsidRPr="00EC69B2">
              <w:rPr>
                <w:rFonts w:asciiTheme="minorHAnsi" w:hAnsiTheme="minorHAnsi" w:cstheme="minorHAnsi"/>
                <w:bCs/>
                <w:sz w:val="18"/>
                <w:szCs w:val="18"/>
              </w:rPr>
              <w:t>.</w:t>
            </w:r>
          </w:p>
        </w:tc>
      </w:tr>
      <w:tr w:rsidR="004816F9" w:rsidRPr="00EC69B2" w14:paraId="20F1E03B" w14:textId="77777777" w:rsidTr="00E53290">
        <w:trPr>
          <w:gridAfter w:val="2"/>
          <w:wAfter w:w="22" w:type="dxa"/>
        </w:trPr>
        <w:tc>
          <w:tcPr>
            <w:tcW w:w="571" w:type="dxa"/>
            <w:gridSpan w:val="2"/>
            <w:vAlign w:val="center"/>
          </w:tcPr>
          <w:p w14:paraId="6D755CD3" w14:textId="77777777" w:rsidR="004816F9" w:rsidRPr="00EC69B2" w:rsidRDefault="004816F9" w:rsidP="007B09A9">
            <w:pPr>
              <w:jc w:val="center"/>
              <w:rPr>
                <w:rFonts w:asciiTheme="minorHAnsi" w:hAnsiTheme="minorHAnsi" w:cstheme="minorHAnsi"/>
                <w:bCs/>
                <w:sz w:val="18"/>
                <w:szCs w:val="18"/>
              </w:rPr>
            </w:pPr>
            <w:r w:rsidRPr="00EC69B2">
              <w:rPr>
                <w:rFonts w:asciiTheme="minorHAnsi" w:hAnsiTheme="minorHAnsi" w:cstheme="minorHAnsi"/>
                <w:bCs/>
                <w:sz w:val="18"/>
                <w:szCs w:val="18"/>
              </w:rPr>
              <w:t>13</w:t>
            </w:r>
          </w:p>
        </w:tc>
        <w:tc>
          <w:tcPr>
            <w:tcW w:w="1976" w:type="dxa"/>
            <w:vAlign w:val="center"/>
          </w:tcPr>
          <w:p w14:paraId="4A76EBFC" w14:textId="77777777" w:rsidR="004816F9" w:rsidRPr="00EC69B2" w:rsidRDefault="004816F9" w:rsidP="00B638CE">
            <w:pPr>
              <w:pStyle w:val="Default"/>
              <w:jc w:val="center"/>
              <w:rPr>
                <w:rFonts w:asciiTheme="minorHAnsi" w:hAnsiTheme="minorHAnsi" w:cstheme="minorHAnsi"/>
                <w:sz w:val="18"/>
                <w:szCs w:val="18"/>
              </w:rPr>
            </w:pPr>
            <w:r w:rsidRPr="00EC69B2">
              <w:rPr>
                <w:rFonts w:asciiTheme="minorHAnsi" w:hAnsiTheme="minorHAnsi" w:cstheme="minorHAnsi"/>
                <w:sz w:val="18"/>
                <w:szCs w:val="18"/>
              </w:rPr>
              <w:t>Wewnętrzne kopie migawkowe</w:t>
            </w:r>
          </w:p>
        </w:tc>
        <w:tc>
          <w:tcPr>
            <w:tcW w:w="6783" w:type="dxa"/>
            <w:gridSpan w:val="3"/>
            <w:vAlign w:val="center"/>
          </w:tcPr>
          <w:p w14:paraId="4F47FA96" w14:textId="5E1D987F" w:rsidR="004816F9" w:rsidRPr="00EC69B2" w:rsidRDefault="004816F9" w:rsidP="00DC7CEF">
            <w:pPr>
              <w:rPr>
                <w:rFonts w:asciiTheme="minorHAnsi" w:hAnsiTheme="minorHAnsi" w:cstheme="minorHAnsi"/>
                <w:bCs/>
                <w:sz w:val="18"/>
                <w:szCs w:val="18"/>
              </w:rPr>
            </w:pPr>
            <w:r w:rsidRPr="00EC69B2">
              <w:rPr>
                <w:rFonts w:asciiTheme="minorHAnsi" w:hAnsiTheme="minorHAnsi" w:cstheme="minorHAnsi"/>
                <w:bCs/>
                <w:sz w:val="18"/>
                <w:szCs w:val="18"/>
              </w:rPr>
              <w:t>Macierz musi umożliwiać dokonywanie na żądanie</w:t>
            </w:r>
            <w:r w:rsidR="007B09A9" w:rsidRPr="00EC69B2">
              <w:rPr>
                <w:rFonts w:asciiTheme="minorHAnsi" w:hAnsiTheme="minorHAnsi" w:cstheme="minorHAnsi"/>
                <w:bCs/>
                <w:sz w:val="18"/>
                <w:szCs w:val="18"/>
              </w:rPr>
              <w:t>,</w:t>
            </w:r>
            <w:r w:rsidRPr="00EC69B2">
              <w:rPr>
                <w:rFonts w:asciiTheme="minorHAnsi" w:hAnsiTheme="minorHAnsi" w:cstheme="minorHAnsi"/>
                <w:bCs/>
                <w:sz w:val="18"/>
                <w:szCs w:val="18"/>
              </w:rPr>
              <w:t xml:space="preserve"> tzw. migawkowej kopii danych (</w:t>
            </w:r>
            <w:proofErr w:type="spellStart"/>
            <w:r w:rsidRPr="00EC69B2">
              <w:rPr>
                <w:rFonts w:asciiTheme="minorHAnsi" w:hAnsiTheme="minorHAnsi" w:cstheme="minorHAnsi"/>
                <w:bCs/>
                <w:sz w:val="18"/>
                <w:szCs w:val="18"/>
              </w:rPr>
              <w:t>snapshot</w:t>
            </w:r>
            <w:proofErr w:type="spellEnd"/>
            <w:r w:rsidRPr="00EC69B2">
              <w:rPr>
                <w:rFonts w:asciiTheme="minorHAnsi" w:hAnsiTheme="minorHAnsi" w:cstheme="minorHAnsi"/>
                <w:bCs/>
                <w:sz w:val="18"/>
                <w:szCs w:val="18"/>
              </w:rPr>
              <w:t>, point-in-</w:t>
            </w:r>
            <w:proofErr w:type="spellStart"/>
            <w:r w:rsidRPr="00EC69B2">
              <w:rPr>
                <w:rFonts w:asciiTheme="minorHAnsi" w:hAnsiTheme="minorHAnsi" w:cstheme="minorHAnsi"/>
                <w:bCs/>
                <w:sz w:val="18"/>
                <w:szCs w:val="18"/>
              </w:rPr>
              <w:t>time</w:t>
            </w:r>
            <w:proofErr w:type="spellEnd"/>
            <w:r w:rsidRPr="00EC69B2">
              <w:rPr>
                <w:rFonts w:asciiTheme="minorHAnsi" w:hAnsiTheme="minorHAnsi" w:cstheme="minorHAnsi"/>
                <w:bCs/>
                <w:sz w:val="18"/>
                <w:szCs w:val="18"/>
              </w:rPr>
              <w:t>) w ramach macierzy za pomocą wewnętrznych kontrolerów macierzowych. Kopia migawkowa wykonuje się bez alokowania dodatkowej przestrzeni dyskowej na potrzeby kopii. Zajmowanie dodatkowej przestrzeni dyskowej następuje w momencie zmiany danych na dysku źródłowym lub na jego kopii</w:t>
            </w:r>
            <w:r w:rsidR="00DB2274" w:rsidRPr="00EC69B2">
              <w:rPr>
                <w:rFonts w:asciiTheme="minorHAnsi" w:hAnsiTheme="minorHAnsi" w:cstheme="minorHAnsi"/>
                <w:bCs/>
                <w:sz w:val="18"/>
                <w:szCs w:val="18"/>
              </w:rPr>
              <w:t>.</w:t>
            </w:r>
          </w:p>
          <w:p w14:paraId="176536BE" w14:textId="6E7B116F" w:rsidR="004816F9" w:rsidRPr="00EC69B2" w:rsidRDefault="004816F9" w:rsidP="00DC7CEF">
            <w:pPr>
              <w:rPr>
                <w:rFonts w:asciiTheme="minorHAnsi" w:hAnsiTheme="minorHAnsi" w:cstheme="minorHAnsi"/>
                <w:bCs/>
                <w:sz w:val="18"/>
                <w:szCs w:val="18"/>
              </w:rPr>
            </w:pPr>
            <w:r w:rsidRPr="00EC69B2">
              <w:rPr>
                <w:rFonts w:asciiTheme="minorHAnsi" w:hAnsiTheme="minorHAnsi" w:cstheme="minorHAnsi"/>
                <w:bCs/>
                <w:sz w:val="18"/>
                <w:szCs w:val="18"/>
              </w:rPr>
              <w:t>Macierz musi zapewniać utworzenie minimum 64 kopii migawkowych</w:t>
            </w:r>
            <w:r w:rsidR="00FD138E" w:rsidRPr="00EC69B2">
              <w:rPr>
                <w:rFonts w:asciiTheme="minorHAnsi" w:hAnsiTheme="minorHAnsi" w:cstheme="minorHAnsi"/>
                <w:bCs/>
                <w:sz w:val="18"/>
                <w:szCs w:val="18"/>
              </w:rPr>
              <w:t>.</w:t>
            </w:r>
          </w:p>
        </w:tc>
      </w:tr>
      <w:tr w:rsidR="004816F9" w:rsidRPr="00EC69B2" w14:paraId="606AFA13" w14:textId="77777777" w:rsidTr="00E53290">
        <w:trPr>
          <w:gridAfter w:val="2"/>
          <w:wAfter w:w="22" w:type="dxa"/>
        </w:trPr>
        <w:tc>
          <w:tcPr>
            <w:tcW w:w="571" w:type="dxa"/>
            <w:gridSpan w:val="2"/>
            <w:vAlign w:val="center"/>
          </w:tcPr>
          <w:p w14:paraId="7A33FCAA" w14:textId="1CF51086" w:rsidR="004816F9" w:rsidRPr="00EC69B2" w:rsidRDefault="004816F9" w:rsidP="007B09A9">
            <w:pPr>
              <w:jc w:val="center"/>
              <w:rPr>
                <w:rFonts w:asciiTheme="minorHAnsi" w:hAnsiTheme="minorHAnsi" w:cstheme="minorHAnsi"/>
                <w:bCs/>
                <w:sz w:val="18"/>
                <w:szCs w:val="18"/>
              </w:rPr>
            </w:pPr>
            <w:r w:rsidRPr="00EC69B2">
              <w:rPr>
                <w:rFonts w:asciiTheme="minorHAnsi" w:hAnsiTheme="minorHAnsi" w:cstheme="minorHAnsi"/>
                <w:bCs/>
                <w:sz w:val="18"/>
                <w:szCs w:val="18"/>
              </w:rPr>
              <w:t>14</w:t>
            </w:r>
          </w:p>
        </w:tc>
        <w:tc>
          <w:tcPr>
            <w:tcW w:w="1976" w:type="dxa"/>
            <w:vAlign w:val="center"/>
          </w:tcPr>
          <w:p w14:paraId="3770FFAB" w14:textId="77777777" w:rsidR="004816F9" w:rsidRPr="00EC69B2" w:rsidRDefault="004816F9" w:rsidP="00B638CE">
            <w:pPr>
              <w:pStyle w:val="Default"/>
              <w:jc w:val="center"/>
              <w:rPr>
                <w:rFonts w:asciiTheme="minorHAnsi" w:hAnsiTheme="minorHAnsi" w:cstheme="minorHAnsi"/>
                <w:sz w:val="18"/>
                <w:szCs w:val="18"/>
              </w:rPr>
            </w:pPr>
            <w:r w:rsidRPr="00EC69B2">
              <w:rPr>
                <w:rFonts w:asciiTheme="minorHAnsi" w:hAnsiTheme="minorHAnsi" w:cstheme="minorHAnsi"/>
                <w:sz w:val="18"/>
                <w:szCs w:val="18"/>
              </w:rPr>
              <w:t>Wewnętrzne kopie pełne</w:t>
            </w:r>
          </w:p>
        </w:tc>
        <w:tc>
          <w:tcPr>
            <w:tcW w:w="6783" w:type="dxa"/>
            <w:gridSpan w:val="3"/>
            <w:vAlign w:val="center"/>
          </w:tcPr>
          <w:p w14:paraId="050D0AFB" w14:textId="0258C6B0" w:rsidR="004816F9" w:rsidRPr="00EC69B2" w:rsidRDefault="004816F9" w:rsidP="00DC7CEF">
            <w:pPr>
              <w:pStyle w:val="Default"/>
              <w:rPr>
                <w:rFonts w:asciiTheme="minorHAnsi" w:hAnsiTheme="minorHAnsi" w:cstheme="minorHAnsi"/>
                <w:sz w:val="18"/>
                <w:szCs w:val="18"/>
              </w:rPr>
            </w:pPr>
            <w:r w:rsidRPr="00EC69B2">
              <w:rPr>
                <w:rFonts w:asciiTheme="minorHAnsi" w:hAnsiTheme="minorHAnsi" w:cstheme="minorHAnsi"/>
                <w:sz w:val="18"/>
                <w:szCs w:val="18"/>
              </w:rPr>
              <w:t>Macierz musi umożliwiać dokonywanie na żądanie pełnej fizycznej kopii danych (clone) w ramach macierzy za pomocą wewnętrznych kontrolerów macierzowych.  Dostarczenie licencji na tą funkcjonalność nie jest wymagana</w:t>
            </w:r>
            <w:r w:rsidR="00FD138E" w:rsidRPr="00EC69B2">
              <w:rPr>
                <w:rFonts w:asciiTheme="minorHAnsi" w:hAnsiTheme="minorHAnsi" w:cstheme="minorHAnsi"/>
                <w:sz w:val="18"/>
                <w:szCs w:val="18"/>
              </w:rPr>
              <w:t>.</w:t>
            </w:r>
          </w:p>
        </w:tc>
      </w:tr>
      <w:tr w:rsidR="004816F9" w:rsidRPr="00EC69B2" w14:paraId="10B5366C" w14:textId="77777777" w:rsidTr="00E53290">
        <w:trPr>
          <w:gridAfter w:val="2"/>
          <w:wAfter w:w="22" w:type="dxa"/>
          <w:trHeight w:val="2009"/>
        </w:trPr>
        <w:tc>
          <w:tcPr>
            <w:tcW w:w="571" w:type="dxa"/>
            <w:gridSpan w:val="2"/>
            <w:vAlign w:val="center"/>
          </w:tcPr>
          <w:p w14:paraId="0308A244" w14:textId="68851A3F" w:rsidR="004816F9" w:rsidRPr="00EC69B2" w:rsidRDefault="004816F9" w:rsidP="007B09A9">
            <w:pPr>
              <w:jc w:val="center"/>
              <w:rPr>
                <w:rFonts w:asciiTheme="minorHAnsi" w:hAnsiTheme="minorHAnsi" w:cstheme="minorHAnsi"/>
                <w:bCs/>
                <w:sz w:val="18"/>
                <w:szCs w:val="18"/>
              </w:rPr>
            </w:pPr>
            <w:r w:rsidRPr="00EC69B2">
              <w:rPr>
                <w:rFonts w:asciiTheme="minorHAnsi" w:hAnsiTheme="minorHAnsi" w:cstheme="minorHAnsi"/>
                <w:bCs/>
                <w:sz w:val="18"/>
                <w:szCs w:val="18"/>
              </w:rPr>
              <w:t>1</w:t>
            </w:r>
            <w:r w:rsidR="007B09A9" w:rsidRPr="00EC69B2">
              <w:rPr>
                <w:rFonts w:asciiTheme="minorHAnsi" w:hAnsiTheme="minorHAnsi" w:cstheme="minorHAnsi"/>
                <w:bCs/>
                <w:sz w:val="18"/>
                <w:szCs w:val="18"/>
              </w:rPr>
              <w:t>5</w:t>
            </w:r>
          </w:p>
        </w:tc>
        <w:tc>
          <w:tcPr>
            <w:tcW w:w="1976" w:type="dxa"/>
            <w:vAlign w:val="center"/>
          </w:tcPr>
          <w:p w14:paraId="7D45CBBD" w14:textId="77777777" w:rsidR="004816F9" w:rsidRPr="00EC69B2" w:rsidRDefault="004816F9" w:rsidP="00B638CE">
            <w:pPr>
              <w:pStyle w:val="Default"/>
              <w:jc w:val="center"/>
              <w:rPr>
                <w:rFonts w:asciiTheme="minorHAnsi" w:hAnsiTheme="minorHAnsi" w:cstheme="minorHAnsi"/>
                <w:sz w:val="18"/>
                <w:szCs w:val="18"/>
              </w:rPr>
            </w:pPr>
            <w:r w:rsidRPr="00EC69B2">
              <w:rPr>
                <w:rFonts w:asciiTheme="minorHAnsi" w:hAnsiTheme="minorHAnsi" w:cstheme="minorHAnsi"/>
                <w:sz w:val="18"/>
                <w:szCs w:val="18"/>
              </w:rPr>
              <w:t>Migracja danych w obrębie macierzy</w:t>
            </w:r>
          </w:p>
        </w:tc>
        <w:tc>
          <w:tcPr>
            <w:tcW w:w="6783" w:type="dxa"/>
            <w:gridSpan w:val="3"/>
            <w:vAlign w:val="center"/>
          </w:tcPr>
          <w:p w14:paraId="056F0F93" w14:textId="22CB0F0D" w:rsidR="004816F9" w:rsidRPr="00EC69B2" w:rsidRDefault="004816F9" w:rsidP="00DC7CEF">
            <w:pPr>
              <w:pStyle w:val="Default"/>
              <w:rPr>
                <w:rFonts w:asciiTheme="minorHAnsi" w:hAnsiTheme="minorHAnsi" w:cstheme="minorHAnsi"/>
                <w:sz w:val="18"/>
                <w:szCs w:val="18"/>
              </w:rPr>
            </w:pPr>
            <w:r w:rsidRPr="00EC69B2">
              <w:rPr>
                <w:rFonts w:asciiTheme="minorHAnsi" w:hAnsiTheme="minorHAnsi" w:cstheme="minorHAnsi"/>
                <w:sz w:val="18"/>
                <w:szCs w:val="18"/>
              </w:rPr>
              <w:t xml:space="preserve">Macierz dyskowa musi umożliwiać migrację danych bez przerywania do nich dostępu pomiędzy różnymi warstwami technologii dyskowych na poziomie części wolumenów logicznych (ang. </w:t>
            </w:r>
            <w:proofErr w:type="spellStart"/>
            <w:r w:rsidRPr="00EC69B2">
              <w:rPr>
                <w:rFonts w:asciiTheme="minorHAnsi" w:hAnsiTheme="minorHAnsi" w:cstheme="minorHAnsi"/>
                <w:sz w:val="18"/>
                <w:szCs w:val="18"/>
              </w:rPr>
              <w:t>Sub</w:t>
            </w:r>
            <w:proofErr w:type="spellEnd"/>
            <w:r w:rsidRPr="00EC69B2">
              <w:rPr>
                <w:rFonts w:asciiTheme="minorHAnsi" w:hAnsiTheme="minorHAnsi" w:cstheme="minorHAnsi"/>
                <w:sz w:val="18"/>
                <w:szCs w:val="18"/>
              </w:rPr>
              <w:t>-LUN). Zmiany te muszą się odbywać wewnętrznymi mechanizmami macierzy. Funkcjonalność musi umożliwiać zdefiniowanie zasobu LUN, który fizycznie będzie znajdował się na 3 typach dysków obsługiwanych przez macierz, a jego części będą realokowane na podstawie analizy ruchu w sposób automatyczny i transparentny (bez przerywania dostępu do danych) dla korzystających z tego wolumenu hostów. Zmiany te muszą się odbywać wewnętrznymi mechanizmami macierzy. Dostarczenie licencji na tą funkcjonalność nie jest wymagana</w:t>
            </w:r>
            <w:r w:rsidR="00FD138E" w:rsidRPr="00EC69B2">
              <w:rPr>
                <w:rFonts w:asciiTheme="minorHAnsi" w:hAnsiTheme="minorHAnsi" w:cstheme="minorHAnsi"/>
                <w:sz w:val="18"/>
                <w:szCs w:val="18"/>
              </w:rPr>
              <w:t>.</w:t>
            </w:r>
          </w:p>
        </w:tc>
      </w:tr>
      <w:tr w:rsidR="004816F9" w:rsidRPr="00EC69B2" w14:paraId="61F4329A" w14:textId="77777777" w:rsidTr="00E53290">
        <w:trPr>
          <w:gridAfter w:val="2"/>
          <w:wAfter w:w="22" w:type="dxa"/>
        </w:trPr>
        <w:tc>
          <w:tcPr>
            <w:tcW w:w="571" w:type="dxa"/>
            <w:gridSpan w:val="2"/>
            <w:vAlign w:val="center"/>
          </w:tcPr>
          <w:p w14:paraId="12F593AC" w14:textId="77777777" w:rsidR="004816F9" w:rsidRPr="00EC69B2" w:rsidRDefault="004816F9" w:rsidP="007B09A9">
            <w:pPr>
              <w:jc w:val="center"/>
              <w:rPr>
                <w:rFonts w:asciiTheme="minorHAnsi" w:hAnsiTheme="minorHAnsi" w:cstheme="minorHAnsi"/>
                <w:bCs/>
                <w:sz w:val="18"/>
                <w:szCs w:val="18"/>
              </w:rPr>
            </w:pPr>
            <w:r w:rsidRPr="00EC69B2">
              <w:rPr>
                <w:rFonts w:asciiTheme="minorHAnsi" w:hAnsiTheme="minorHAnsi" w:cstheme="minorHAnsi"/>
                <w:bCs/>
                <w:sz w:val="18"/>
                <w:szCs w:val="18"/>
              </w:rPr>
              <w:t>16</w:t>
            </w:r>
          </w:p>
        </w:tc>
        <w:tc>
          <w:tcPr>
            <w:tcW w:w="1976" w:type="dxa"/>
            <w:vAlign w:val="center"/>
          </w:tcPr>
          <w:p w14:paraId="722ED711" w14:textId="77777777" w:rsidR="004816F9" w:rsidRPr="00EC69B2" w:rsidRDefault="004816F9" w:rsidP="00B638CE">
            <w:pPr>
              <w:pStyle w:val="Default"/>
              <w:jc w:val="center"/>
              <w:rPr>
                <w:rFonts w:asciiTheme="minorHAnsi" w:hAnsiTheme="minorHAnsi" w:cstheme="minorHAnsi"/>
                <w:sz w:val="18"/>
                <w:szCs w:val="18"/>
              </w:rPr>
            </w:pPr>
            <w:r w:rsidRPr="00EC69B2">
              <w:rPr>
                <w:rFonts w:asciiTheme="minorHAnsi" w:hAnsiTheme="minorHAnsi" w:cstheme="minorHAnsi"/>
                <w:sz w:val="18"/>
                <w:szCs w:val="18"/>
              </w:rPr>
              <w:t>Zdalna replikacja danych</w:t>
            </w:r>
          </w:p>
        </w:tc>
        <w:tc>
          <w:tcPr>
            <w:tcW w:w="6783" w:type="dxa"/>
            <w:gridSpan w:val="3"/>
            <w:vAlign w:val="center"/>
          </w:tcPr>
          <w:p w14:paraId="09FDA01D" w14:textId="630D39A5" w:rsidR="004816F9" w:rsidRPr="00EC69B2" w:rsidRDefault="004816F9" w:rsidP="00DC7CEF">
            <w:pPr>
              <w:rPr>
                <w:rFonts w:asciiTheme="minorHAnsi" w:hAnsiTheme="minorHAnsi" w:cstheme="minorHAnsi"/>
                <w:bCs/>
                <w:sz w:val="18"/>
                <w:szCs w:val="18"/>
              </w:rPr>
            </w:pPr>
            <w:r w:rsidRPr="00EC69B2">
              <w:rPr>
                <w:rFonts w:asciiTheme="minorHAnsi" w:hAnsiTheme="minorHAnsi" w:cstheme="minorHAnsi"/>
                <w:bCs/>
                <w:sz w:val="18"/>
                <w:szCs w:val="18"/>
              </w:rPr>
              <w:t>Macierz musi umożliwiać asynchroniczną replikację danych do innej macierzy z tej samej rodziny. Replikacja musi być wykonywana na poziomie kontrolerów, bez użycia dodatkowych serwerów lub innych urządzeń i bez obciążania serwerów podłączonych do macierzy.</w:t>
            </w:r>
            <w:r w:rsidRPr="00EC69B2">
              <w:rPr>
                <w:rFonts w:asciiTheme="minorHAnsi" w:hAnsiTheme="minorHAnsi" w:cstheme="minorHAnsi"/>
                <w:sz w:val="18"/>
                <w:szCs w:val="18"/>
              </w:rPr>
              <w:t xml:space="preserve"> Dostarczenie licencji na tą funkcjonalność nie jest wymagana</w:t>
            </w:r>
            <w:r w:rsidR="00FD138E" w:rsidRPr="00EC69B2">
              <w:rPr>
                <w:rFonts w:asciiTheme="minorHAnsi" w:hAnsiTheme="minorHAnsi" w:cstheme="minorHAnsi"/>
                <w:sz w:val="18"/>
                <w:szCs w:val="18"/>
              </w:rPr>
              <w:t>.</w:t>
            </w:r>
          </w:p>
        </w:tc>
      </w:tr>
      <w:tr w:rsidR="004816F9" w:rsidRPr="00EC69B2" w14:paraId="678E5A7D" w14:textId="77777777" w:rsidTr="00FD138E">
        <w:trPr>
          <w:gridAfter w:val="2"/>
          <w:wAfter w:w="22" w:type="dxa"/>
          <w:trHeight w:val="533"/>
        </w:trPr>
        <w:tc>
          <w:tcPr>
            <w:tcW w:w="571" w:type="dxa"/>
            <w:gridSpan w:val="2"/>
            <w:vAlign w:val="center"/>
          </w:tcPr>
          <w:p w14:paraId="70463561" w14:textId="77777777" w:rsidR="004816F9" w:rsidRPr="00EC69B2" w:rsidRDefault="004816F9" w:rsidP="007B09A9">
            <w:pPr>
              <w:jc w:val="center"/>
              <w:rPr>
                <w:rFonts w:asciiTheme="minorHAnsi" w:hAnsiTheme="minorHAnsi" w:cstheme="minorHAnsi"/>
                <w:bCs/>
                <w:sz w:val="18"/>
                <w:szCs w:val="18"/>
              </w:rPr>
            </w:pPr>
            <w:r w:rsidRPr="00EC69B2">
              <w:rPr>
                <w:rFonts w:asciiTheme="minorHAnsi" w:hAnsiTheme="minorHAnsi" w:cstheme="minorHAnsi"/>
                <w:bCs/>
                <w:sz w:val="18"/>
                <w:szCs w:val="18"/>
              </w:rPr>
              <w:t>17</w:t>
            </w:r>
          </w:p>
        </w:tc>
        <w:tc>
          <w:tcPr>
            <w:tcW w:w="1976" w:type="dxa"/>
            <w:vAlign w:val="center"/>
          </w:tcPr>
          <w:p w14:paraId="507AB89B" w14:textId="77777777" w:rsidR="004816F9" w:rsidRPr="00EC69B2" w:rsidRDefault="004816F9" w:rsidP="00FD138E">
            <w:pPr>
              <w:pStyle w:val="Default"/>
              <w:ind w:left="-57" w:right="-57"/>
              <w:jc w:val="center"/>
              <w:rPr>
                <w:rFonts w:asciiTheme="minorHAnsi" w:hAnsiTheme="minorHAnsi" w:cstheme="minorHAnsi"/>
                <w:spacing w:val="-4"/>
                <w:sz w:val="18"/>
                <w:szCs w:val="18"/>
              </w:rPr>
            </w:pPr>
            <w:r w:rsidRPr="00EC69B2">
              <w:rPr>
                <w:rFonts w:asciiTheme="minorHAnsi" w:hAnsiTheme="minorHAnsi" w:cstheme="minorHAnsi"/>
                <w:spacing w:val="-4"/>
                <w:sz w:val="18"/>
                <w:szCs w:val="18"/>
              </w:rPr>
              <w:t>Podłączanie zewnętrznych systemów operacyjnych</w:t>
            </w:r>
          </w:p>
        </w:tc>
        <w:tc>
          <w:tcPr>
            <w:tcW w:w="6783" w:type="dxa"/>
            <w:gridSpan w:val="3"/>
            <w:vAlign w:val="center"/>
          </w:tcPr>
          <w:p w14:paraId="0F090195" w14:textId="0D694A35" w:rsidR="004816F9" w:rsidRPr="00EC69B2" w:rsidRDefault="004816F9" w:rsidP="00DC7CEF">
            <w:pPr>
              <w:rPr>
                <w:rFonts w:asciiTheme="minorHAnsi" w:hAnsiTheme="minorHAnsi" w:cstheme="minorHAnsi"/>
                <w:bCs/>
                <w:sz w:val="18"/>
                <w:szCs w:val="18"/>
              </w:rPr>
            </w:pPr>
            <w:r w:rsidRPr="00EC69B2">
              <w:rPr>
                <w:rFonts w:asciiTheme="minorHAnsi" w:hAnsiTheme="minorHAnsi" w:cstheme="minorHAnsi"/>
                <w:bCs/>
                <w:sz w:val="18"/>
                <w:szCs w:val="18"/>
              </w:rPr>
              <w:t>Macierz musi umożliwiać jednoczesne podłączenie wielu serwerów w trybie wysokiej dostępności (co najmniej dwiema ścieżkami)</w:t>
            </w:r>
            <w:r w:rsidR="00FD138E" w:rsidRPr="00EC69B2">
              <w:rPr>
                <w:rFonts w:asciiTheme="minorHAnsi" w:hAnsiTheme="minorHAnsi" w:cstheme="minorHAnsi"/>
                <w:bCs/>
                <w:sz w:val="18"/>
                <w:szCs w:val="18"/>
              </w:rPr>
              <w:t>.</w:t>
            </w:r>
          </w:p>
        </w:tc>
      </w:tr>
      <w:tr w:rsidR="004816F9" w:rsidRPr="00EC69B2" w14:paraId="54E61280" w14:textId="77777777" w:rsidTr="00E53290">
        <w:trPr>
          <w:gridAfter w:val="2"/>
          <w:wAfter w:w="22" w:type="dxa"/>
        </w:trPr>
        <w:tc>
          <w:tcPr>
            <w:tcW w:w="571" w:type="dxa"/>
            <w:gridSpan w:val="2"/>
            <w:vAlign w:val="center"/>
          </w:tcPr>
          <w:p w14:paraId="5B325170" w14:textId="77777777" w:rsidR="004816F9" w:rsidRPr="00EC69B2" w:rsidRDefault="004816F9" w:rsidP="007B09A9">
            <w:pPr>
              <w:jc w:val="center"/>
              <w:rPr>
                <w:rFonts w:asciiTheme="minorHAnsi" w:hAnsiTheme="minorHAnsi" w:cstheme="minorHAnsi"/>
                <w:bCs/>
                <w:sz w:val="18"/>
                <w:szCs w:val="18"/>
              </w:rPr>
            </w:pPr>
            <w:r w:rsidRPr="00EC69B2">
              <w:rPr>
                <w:rFonts w:asciiTheme="minorHAnsi" w:hAnsiTheme="minorHAnsi" w:cstheme="minorHAnsi"/>
                <w:bCs/>
                <w:sz w:val="18"/>
                <w:szCs w:val="18"/>
              </w:rPr>
              <w:t>18</w:t>
            </w:r>
          </w:p>
        </w:tc>
        <w:tc>
          <w:tcPr>
            <w:tcW w:w="1976" w:type="dxa"/>
            <w:vAlign w:val="center"/>
          </w:tcPr>
          <w:p w14:paraId="346B2256" w14:textId="77777777" w:rsidR="004816F9" w:rsidRPr="00EC69B2" w:rsidRDefault="004816F9" w:rsidP="00B638CE">
            <w:pPr>
              <w:pStyle w:val="Default"/>
              <w:jc w:val="center"/>
              <w:rPr>
                <w:rFonts w:asciiTheme="minorHAnsi" w:hAnsiTheme="minorHAnsi" w:cstheme="minorHAnsi"/>
                <w:sz w:val="18"/>
                <w:szCs w:val="18"/>
              </w:rPr>
            </w:pPr>
            <w:r w:rsidRPr="00EC69B2">
              <w:rPr>
                <w:rFonts w:asciiTheme="minorHAnsi" w:hAnsiTheme="minorHAnsi" w:cstheme="minorHAnsi"/>
                <w:sz w:val="18"/>
                <w:szCs w:val="18"/>
              </w:rPr>
              <w:t>Redundancja</w:t>
            </w:r>
          </w:p>
        </w:tc>
        <w:tc>
          <w:tcPr>
            <w:tcW w:w="6783" w:type="dxa"/>
            <w:gridSpan w:val="3"/>
            <w:vAlign w:val="center"/>
          </w:tcPr>
          <w:p w14:paraId="0D10FF42" w14:textId="77777777" w:rsidR="004816F9" w:rsidRPr="00EC69B2" w:rsidRDefault="004816F9" w:rsidP="00DC7CEF">
            <w:pPr>
              <w:rPr>
                <w:rFonts w:asciiTheme="minorHAnsi" w:hAnsiTheme="minorHAnsi" w:cstheme="minorHAnsi"/>
                <w:bCs/>
                <w:sz w:val="18"/>
                <w:szCs w:val="18"/>
              </w:rPr>
            </w:pPr>
            <w:r w:rsidRPr="00EC69B2">
              <w:rPr>
                <w:rFonts w:asciiTheme="minorHAnsi" w:hAnsiTheme="minorHAnsi" w:cstheme="minorHAnsi"/>
                <w:bCs/>
                <w:sz w:val="18"/>
                <w:szCs w:val="18"/>
              </w:rPr>
              <w:t>Macierz nie może posiadać pojedynczego punktu awarii, który powodowałby brak dostępu do danych. Musi być zapewniona pełna redundancja komponentów, w szczególności zdublowanie kontrolerów, zasilaczy i wentylatorów.</w:t>
            </w:r>
          </w:p>
          <w:p w14:paraId="601D3B6D" w14:textId="77777777" w:rsidR="004816F9" w:rsidRPr="00EC69B2" w:rsidRDefault="004816F9" w:rsidP="00DC7CEF">
            <w:pPr>
              <w:rPr>
                <w:rFonts w:asciiTheme="minorHAnsi" w:hAnsiTheme="minorHAnsi" w:cstheme="minorHAnsi"/>
                <w:bCs/>
                <w:sz w:val="18"/>
                <w:szCs w:val="18"/>
              </w:rPr>
            </w:pPr>
            <w:r w:rsidRPr="00EC69B2">
              <w:rPr>
                <w:rFonts w:asciiTheme="minorHAnsi" w:hAnsiTheme="minorHAnsi" w:cstheme="minorHAnsi"/>
                <w:bCs/>
                <w:sz w:val="18"/>
                <w:szCs w:val="18"/>
              </w:rPr>
              <w:t>Macierz musi umożliwiać wymianę elementów systemu w trybie „hot-</w:t>
            </w:r>
            <w:proofErr w:type="spellStart"/>
            <w:r w:rsidRPr="00EC69B2">
              <w:rPr>
                <w:rFonts w:asciiTheme="minorHAnsi" w:hAnsiTheme="minorHAnsi" w:cstheme="minorHAnsi"/>
                <w:bCs/>
                <w:sz w:val="18"/>
                <w:szCs w:val="18"/>
              </w:rPr>
              <w:t>swap</w:t>
            </w:r>
            <w:proofErr w:type="spellEnd"/>
            <w:r w:rsidRPr="00EC69B2">
              <w:rPr>
                <w:rFonts w:asciiTheme="minorHAnsi" w:hAnsiTheme="minorHAnsi" w:cstheme="minorHAnsi"/>
                <w:bCs/>
                <w:sz w:val="18"/>
                <w:szCs w:val="18"/>
              </w:rPr>
              <w:t>”, a w szczególności takich, jak: dyski, kontrolery, zasilacze, wentylatory.</w:t>
            </w:r>
          </w:p>
          <w:p w14:paraId="5C7DA421" w14:textId="77777777" w:rsidR="004816F9" w:rsidRPr="00EC69B2" w:rsidRDefault="004816F9" w:rsidP="00DC7CEF">
            <w:pPr>
              <w:rPr>
                <w:rFonts w:asciiTheme="minorHAnsi" w:hAnsiTheme="minorHAnsi" w:cstheme="minorHAnsi"/>
                <w:bCs/>
                <w:sz w:val="18"/>
                <w:szCs w:val="18"/>
              </w:rPr>
            </w:pPr>
            <w:r w:rsidRPr="00EC69B2">
              <w:rPr>
                <w:rFonts w:asciiTheme="minorHAnsi" w:hAnsiTheme="minorHAnsi" w:cstheme="minorHAnsi"/>
                <w:bCs/>
                <w:sz w:val="18"/>
                <w:szCs w:val="18"/>
              </w:rPr>
              <w:t>Aktualizacje oprogramowania układowego kontrolerów i dysków macierzy muszą odbywać się w trybie online, czyli bez konieczności zatrzymywania komunikacji (operacji I/O) z serwerami, które korzystają z przestrzeni dyskowej udostępnianej przez macierz.</w:t>
            </w:r>
          </w:p>
          <w:p w14:paraId="5B0E7687" w14:textId="1B508FE0" w:rsidR="004816F9" w:rsidRPr="00EC69B2" w:rsidRDefault="004816F9" w:rsidP="00DC7CEF">
            <w:pPr>
              <w:rPr>
                <w:rFonts w:asciiTheme="minorHAnsi" w:hAnsiTheme="minorHAnsi" w:cstheme="minorHAnsi"/>
                <w:bCs/>
                <w:sz w:val="18"/>
                <w:szCs w:val="18"/>
              </w:rPr>
            </w:pPr>
            <w:r w:rsidRPr="00EC69B2">
              <w:rPr>
                <w:rFonts w:asciiTheme="minorHAnsi" w:hAnsiTheme="minorHAnsi" w:cstheme="minorHAnsi"/>
                <w:bCs/>
                <w:sz w:val="18"/>
                <w:szCs w:val="18"/>
              </w:rPr>
              <w:t>Macierz musi mieć możliwość zasilania z dwu niezależnych źródeł zasilania – odporność na zanik zasilania jednej fazy lub awarię jednego z zasilaczy macierzy</w:t>
            </w:r>
            <w:r w:rsidR="00FD138E" w:rsidRPr="00EC69B2">
              <w:rPr>
                <w:rFonts w:asciiTheme="minorHAnsi" w:hAnsiTheme="minorHAnsi" w:cstheme="minorHAnsi"/>
                <w:bCs/>
                <w:sz w:val="18"/>
                <w:szCs w:val="18"/>
              </w:rPr>
              <w:t>.</w:t>
            </w:r>
          </w:p>
        </w:tc>
      </w:tr>
      <w:tr w:rsidR="004816F9" w:rsidRPr="00EC69B2" w14:paraId="5F2B8CEC" w14:textId="77777777" w:rsidTr="00E53290">
        <w:trPr>
          <w:gridAfter w:val="2"/>
          <w:wAfter w:w="22" w:type="dxa"/>
        </w:trPr>
        <w:tc>
          <w:tcPr>
            <w:tcW w:w="571" w:type="dxa"/>
            <w:gridSpan w:val="2"/>
            <w:vAlign w:val="center"/>
          </w:tcPr>
          <w:p w14:paraId="1960A333" w14:textId="77777777" w:rsidR="004816F9" w:rsidRPr="00EC69B2" w:rsidRDefault="004816F9" w:rsidP="007B09A9">
            <w:pPr>
              <w:jc w:val="center"/>
              <w:rPr>
                <w:rFonts w:asciiTheme="minorHAnsi" w:hAnsiTheme="minorHAnsi" w:cstheme="minorHAnsi"/>
                <w:bCs/>
                <w:sz w:val="18"/>
                <w:szCs w:val="18"/>
              </w:rPr>
            </w:pPr>
            <w:r w:rsidRPr="00EC69B2">
              <w:rPr>
                <w:rFonts w:asciiTheme="minorHAnsi" w:hAnsiTheme="minorHAnsi" w:cstheme="minorHAnsi"/>
                <w:bCs/>
                <w:sz w:val="18"/>
                <w:szCs w:val="18"/>
              </w:rPr>
              <w:t>19</w:t>
            </w:r>
          </w:p>
        </w:tc>
        <w:tc>
          <w:tcPr>
            <w:tcW w:w="1976" w:type="dxa"/>
            <w:vAlign w:val="center"/>
          </w:tcPr>
          <w:p w14:paraId="2B61A82E" w14:textId="77777777" w:rsidR="004816F9" w:rsidRPr="00EC69B2" w:rsidRDefault="004816F9" w:rsidP="00B638CE">
            <w:pPr>
              <w:pStyle w:val="Default"/>
              <w:jc w:val="center"/>
              <w:rPr>
                <w:rFonts w:asciiTheme="minorHAnsi" w:hAnsiTheme="minorHAnsi" w:cstheme="minorHAnsi"/>
                <w:sz w:val="18"/>
                <w:szCs w:val="18"/>
              </w:rPr>
            </w:pPr>
            <w:r w:rsidRPr="00EC69B2">
              <w:rPr>
                <w:rFonts w:asciiTheme="minorHAnsi" w:hAnsiTheme="minorHAnsi" w:cstheme="minorHAnsi"/>
                <w:sz w:val="18"/>
                <w:szCs w:val="18"/>
              </w:rPr>
              <w:t>Dodatkowe wymagania</w:t>
            </w:r>
          </w:p>
        </w:tc>
        <w:tc>
          <w:tcPr>
            <w:tcW w:w="6783" w:type="dxa"/>
            <w:gridSpan w:val="3"/>
            <w:vAlign w:val="center"/>
          </w:tcPr>
          <w:p w14:paraId="5C7DBF95" w14:textId="7CAC35D3" w:rsidR="004816F9" w:rsidRPr="00EC69B2" w:rsidRDefault="004816F9" w:rsidP="00DC7CEF">
            <w:pPr>
              <w:rPr>
                <w:rFonts w:asciiTheme="minorHAnsi" w:hAnsiTheme="minorHAnsi" w:cstheme="minorHAnsi"/>
                <w:bCs/>
                <w:sz w:val="18"/>
                <w:szCs w:val="18"/>
              </w:rPr>
            </w:pPr>
            <w:r w:rsidRPr="00EC69B2">
              <w:rPr>
                <w:rFonts w:asciiTheme="minorHAnsi" w:hAnsiTheme="minorHAnsi" w:cstheme="minorHAnsi"/>
                <w:bCs/>
                <w:sz w:val="18"/>
                <w:szCs w:val="18"/>
              </w:rPr>
              <w:t xml:space="preserve">Oferowany system dyskowy musi się składać z pojedynczej macierzy dyskowej. Niedopuszczalna jest realizacja zamówienia poprzez dostarczenie wielu macierzy dyskowych. Za pojedynczą macierz nie uznaje się rozwiązania opartego o wiele macierzy dyskowych (par kontrolerów macierzowych) połączonych przełącznikami SAN lub tzw. wirtualizatorem sieci </w:t>
            </w:r>
            <w:proofErr w:type="spellStart"/>
            <w:r w:rsidRPr="00EC69B2">
              <w:rPr>
                <w:rFonts w:asciiTheme="minorHAnsi" w:hAnsiTheme="minorHAnsi" w:cstheme="minorHAnsi"/>
                <w:bCs/>
                <w:sz w:val="18"/>
                <w:szCs w:val="18"/>
              </w:rPr>
              <w:t>SAN,czy</w:t>
            </w:r>
            <w:proofErr w:type="spellEnd"/>
            <w:r w:rsidRPr="00EC69B2">
              <w:rPr>
                <w:rFonts w:asciiTheme="minorHAnsi" w:hAnsiTheme="minorHAnsi" w:cstheme="minorHAnsi"/>
                <w:bCs/>
                <w:sz w:val="18"/>
                <w:szCs w:val="18"/>
              </w:rPr>
              <w:t xml:space="preserve"> wirtualizatorem macierzy dyskowych</w:t>
            </w:r>
            <w:r w:rsidR="00FD138E" w:rsidRPr="00EC69B2">
              <w:rPr>
                <w:rFonts w:asciiTheme="minorHAnsi" w:hAnsiTheme="minorHAnsi" w:cstheme="minorHAnsi"/>
                <w:bCs/>
                <w:sz w:val="18"/>
                <w:szCs w:val="18"/>
              </w:rPr>
              <w:t>.</w:t>
            </w:r>
          </w:p>
        </w:tc>
      </w:tr>
      <w:tr w:rsidR="004816F9" w:rsidRPr="00EC69B2" w14:paraId="13A13DE9" w14:textId="77777777" w:rsidTr="00E53290">
        <w:trPr>
          <w:gridAfter w:val="2"/>
          <w:wAfter w:w="22" w:type="dxa"/>
        </w:trPr>
        <w:tc>
          <w:tcPr>
            <w:tcW w:w="571" w:type="dxa"/>
            <w:gridSpan w:val="2"/>
            <w:vAlign w:val="center"/>
          </w:tcPr>
          <w:p w14:paraId="24CA12C0" w14:textId="77777777" w:rsidR="004816F9" w:rsidRPr="00EC69B2" w:rsidRDefault="004816F9" w:rsidP="007B09A9">
            <w:pPr>
              <w:jc w:val="center"/>
              <w:rPr>
                <w:rFonts w:asciiTheme="minorHAnsi" w:hAnsiTheme="minorHAnsi" w:cstheme="minorHAnsi"/>
                <w:bCs/>
                <w:sz w:val="18"/>
                <w:szCs w:val="18"/>
              </w:rPr>
            </w:pPr>
            <w:r w:rsidRPr="00EC69B2">
              <w:rPr>
                <w:rFonts w:asciiTheme="minorHAnsi" w:hAnsiTheme="minorHAnsi" w:cstheme="minorHAnsi"/>
                <w:bCs/>
                <w:sz w:val="18"/>
                <w:szCs w:val="18"/>
              </w:rPr>
              <w:t>20</w:t>
            </w:r>
          </w:p>
        </w:tc>
        <w:tc>
          <w:tcPr>
            <w:tcW w:w="1976" w:type="dxa"/>
            <w:vAlign w:val="center"/>
          </w:tcPr>
          <w:p w14:paraId="773E217E" w14:textId="77777777" w:rsidR="004816F9" w:rsidRPr="00EC69B2" w:rsidRDefault="004816F9" w:rsidP="00B638CE">
            <w:pPr>
              <w:pStyle w:val="Default"/>
              <w:jc w:val="center"/>
              <w:rPr>
                <w:rFonts w:asciiTheme="minorHAnsi" w:hAnsiTheme="minorHAnsi" w:cstheme="minorHAnsi"/>
                <w:sz w:val="18"/>
                <w:szCs w:val="18"/>
              </w:rPr>
            </w:pPr>
            <w:r w:rsidRPr="00EC69B2">
              <w:rPr>
                <w:rFonts w:asciiTheme="minorHAnsi" w:hAnsiTheme="minorHAnsi" w:cstheme="minorHAnsi"/>
                <w:sz w:val="18"/>
                <w:szCs w:val="18"/>
              </w:rPr>
              <w:t>Wspierane systemy operacyjne</w:t>
            </w:r>
          </w:p>
        </w:tc>
        <w:tc>
          <w:tcPr>
            <w:tcW w:w="6783" w:type="dxa"/>
            <w:gridSpan w:val="3"/>
            <w:vAlign w:val="center"/>
          </w:tcPr>
          <w:p w14:paraId="2597E57F" w14:textId="647051F3" w:rsidR="004816F9" w:rsidRPr="00EC69B2" w:rsidRDefault="004816F9" w:rsidP="007B09A9">
            <w:pPr>
              <w:jc w:val="both"/>
              <w:rPr>
                <w:rFonts w:asciiTheme="minorHAnsi" w:hAnsiTheme="minorHAnsi" w:cstheme="minorHAnsi"/>
                <w:bCs/>
                <w:sz w:val="18"/>
                <w:szCs w:val="18"/>
              </w:rPr>
            </w:pPr>
            <w:r w:rsidRPr="00EC69B2">
              <w:rPr>
                <w:rFonts w:asciiTheme="minorHAnsi" w:hAnsiTheme="minorHAnsi" w:cstheme="minorHAnsi"/>
                <w:bCs/>
                <w:sz w:val="18"/>
                <w:szCs w:val="18"/>
              </w:rPr>
              <w:t xml:space="preserve">Macierz musi wspierać </w:t>
            </w:r>
            <w:r w:rsidR="00DB2274" w:rsidRPr="00EC69B2">
              <w:rPr>
                <w:rFonts w:asciiTheme="minorHAnsi" w:hAnsiTheme="minorHAnsi" w:cstheme="minorHAnsi"/>
                <w:bCs/>
                <w:sz w:val="18"/>
                <w:szCs w:val="18"/>
              </w:rPr>
              <w:t xml:space="preserve">co najmniej </w:t>
            </w:r>
            <w:r w:rsidRPr="00EC69B2">
              <w:rPr>
                <w:rFonts w:asciiTheme="minorHAnsi" w:hAnsiTheme="minorHAnsi" w:cstheme="minorHAnsi"/>
                <w:bCs/>
                <w:sz w:val="18"/>
                <w:szCs w:val="18"/>
              </w:rPr>
              <w:t>poniższe systemy:</w:t>
            </w:r>
          </w:p>
          <w:p w14:paraId="4F4C0364" w14:textId="1030FAF0" w:rsidR="004816F9" w:rsidRPr="00EC69B2" w:rsidRDefault="004816F9">
            <w:pPr>
              <w:pStyle w:val="Akapitzlist"/>
              <w:numPr>
                <w:ilvl w:val="0"/>
                <w:numId w:val="5"/>
              </w:numPr>
              <w:ind w:left="227" w:hanging="227"/>
              <w:jc w:val="both"/>
              <w:rPr>
                <w:rFonts w:asciiTheme="minorHAnsi" w:hAnsiTheme="minorHAnsi" w:cstheme="minorHAnsi"/>
                <w:bCs/>
                <w:sz w:val="18"/>
                <w:szCs w:val="18"/>
              </w:rPr>
            </w:pPr>
            <w:r w:rsidRPr="00EC69B2">
              <w:rPr>
                <w:rFonts w:asciiTheme="minorHAnsi" w:hAnsiTheme="minorHAnsi" w:cstheme="minorHAnsi"/>
                <w:bCs/>
                <w:sz w:val="18"/>
                <w:szCs w:val="18"/>
              </w:rPr>
              <w:t>Microsoft Windows Server 2025</w:t>
            </w:r>
            <w:r w:rsidR="00DB2274" w:rsidRPr="00EC69B2">
              <w:rPr>
                <w:rFonts w:asciiTheme="minorHAnsi" w:hAnsiTheme="minorHAnsi" w:cstheme="minorHAnsi"/>
                <w:bCs/>
                <w:sz w:val="18"/>
                <w:szCs w:val="18"/>
              </w:rPr>
              <w:t>,</w:t>
            </w:r>
          </w:p>
          <w:p w14:paraId="322AED65" w14:textId="58255629" w:rsidR="004816F9" w:rsidRPr="00EC69B2" w:rsidRDefault="004816F9">
            <w:pPr>
              <w:pStyle w:val="Akapitzlist"/>
              <w:numPr>
                <w:ilvl w:val="0"/>
                <w:numId w:val="5"/>
              </w:numPr>
              <w:ind w:left="227" w:hanging="227"/>
              <w:jc w:val="both"/>
              <w:rPr>
                <w:rFonts w:asciiTheme="minorHAnsi" w:hAnsiTheme="minorHAnsi" w:cstheme="minorHAnsi"/>
                <w:bCs/>
                <w:sz w:val="18"/>
                <w:szCs w:val="18"/>
              </w:rPr>
            </w:pPr>
            <w:r w:rsidRPr="00EC69B2">
              <w:rPr>
                <w:rFonts w:asciiTheme="minorHAnsi" w:hAnsiTheme="minorHAnsi" w:cstheme="minorHAnsi"/>
                <w:bCs/>
                <w:sz w:val="18"/>
                <w:szCs w:val="18"/>
              </w:rPr>
              <w:t>Microsoft Windows Server 2022</w:t>
            </w:r>
            <w:r w:rsidR="00DB2274" w:rsidRPr="00EC69B2">
              <w:rPr>
                <w:rFonts w:asciiTheme="minorHAnsi" w:hAnsiTheme="minorHAnsi" w:cstheme="minorHAnsi"/>
                <w:bCs/>
                <w:sz w:val="18"/>
                <w:szCs w:val="18"/>
              </w:rPr>
              <w:t>,</w:t>
            </w:r>
          </w:p>
          <w:p w14:paraId="33E1FBE8" w14:textId="0A77055C" w:rsidR="004816F9" w:rsidRPr="00EC69B2" w:rsidRDefault="004816F9">
            <w:pPr>
              <w:pStyle w:val="Akapitzlist"/>
              <w:numPr>
                <w:ilvl w:val="0"/>
                <w:numId w:val="5"/>
              </w:numPr>
              <w:ind w:left="227" w:hanging="227"/>
              <w:jc w:val="both"/>
              <w:rPr>
                <w:rFonts w:asciiTheme="minorHAnsi" w:hAnsiTheme="minorHAnsi" w:cstheme="minorHAnsi"/>
                <w:bCs/>
                <w:sz w:val="18"/>
                <w:szCs w:val="18"/>
              </w:rPr>
            </w:pPr>
            <w:proofErr w:type="spellStart"/>
            <w:r w:rsidRPr="00EC69B2">
              <w:rPr>
                <w:rFonts w:asciiTheme="minorHAnsi" w:hAnsiTheme="minorHAnsi" w:cstheme="minorHAnsi"/>
                <w:bCs/>
                <w:sz w:val="18"/>
                <w:szCs w:val="18"/>
              </w:rPr>
              <w:t>VMware</w:t>
            </w:r>
            <w:proofErr w:type="spellEnd"/>
            <w:r w:rsidRPr="00EC69B2">
              <w:rPr>
                <w:rFonts w:asciiTheme="minorHAnsi" w:hAnsiTheme="minorHAnsi" w:cstheme="minorHAnsi"/>
                <w:bCs/>
                <w:sz w:val="18"/>
                <w:szCs w:val="18"/>
              </w:rPr>
              <w:t xml:space="preserve"> </w:t>
            </w:r>
            <w:proofErr w:type="spellStart"/>
            <w:r w:rsidRPr="00EC69B2">
              <w:rPr>
                <w:rFonts w:asciiTheme="minorHAnsi" w:hAnsiTheme="minorHAnsi" w:cstheme="minorHAnsi"/>
                <w:bCs/>
                <w:sz w:val="18"/>
                <w:szCs w:val="18"/>
              </w:rPr>
              <w:t>vSphere</w:t>
            </w:r>
            <w:proofErr w:type="spellEnd"/>
            <w:r w:rsidRPr="00EC69B2">
              <w:rPr>
                <w:rFonts w:asciiTheme="minorHAnsi" w:hAnsiTheme="minorHAnsi" w:cstheme="minorHAnsi"/>
                <w:bCs/>
                <w:sz w:val="18"/>
                <w:szCs w:val="18"/>
              </w:rPr>
              <w:t xml:space="preserve"> 8.x i 9.x</w:t>
            </w:r>
            <w:r w:rsidR="00DB2274" w:rsidRPr="00EC69B2">
              <w:rPr>
                <w:rFonts w:asciiTheme="minorHAnsi" w:hAnsiTheme="minorHAnsi" w:cstheme="minorHAnsi"/>
                <w:bCs/>
                <w:sz w:val="18"/>
                <w:szCs w:val="18"/>
              </w:rPr>
              <w:t>,</w:t>
            </w:r>
          </w:p>
          <w:p w14:paraId="7F89C04E" w14:textId="34847AD1" w:rsidR="004816F9" w:rsidRPr="00EC69B2" w:rsidRDefault="004816F9">
            <w:pPr>
              <w:pStyle w:val="Akapitzlist"/>
              <w:numPr>
                <w:ilvl w:val="0"/>
                <w:numId w:val="5"/>
              </w:numPr>
              <w:ind w:left="227" w:hanging="227"/>
              <w:jc w:val="both"/>
              <w:rPr>
                <w:rFonts w:asciiTheme="minorHAnsi" w:hAnsiTheme="minorHAnsi" w:cstheme="minorHAnsi"/>
                <w:bCs/>
                <w:sz w:val="18"/>
                <w:szCs w:val="18"/>
              </w:rPr>
            </w:pPr>
            <w:r w:rsidRPr="00EC69B2">
              <w:rPr>
                <w:rFonts w:asciiTheme="minorHAnsi" w:hAnsiTheme="minorHAnsi" w:cstheme="minorHAnsi"/>
                <w:bCs/>
                <w:sz w:val="18"/>
                <w:szCs w:val="18"/>
              </w:rPr>
              <w:t xml:space="preserve">Red </w:t>
            </w:r>
            <w:proofErr w:type="spellStart"/>
            <w:r w:rsidRPr="00EC69B2">
              <w:rPr>
                <w:rFonts w:asciiTheme="minorHAnsi" w:hAnsiTheme="minorHAnsi" w:cstheme="minorHAnsi"/>
                <w:bCs/>
                <w:sz w:val="18"/>
                <w:szCs w:val="18"/>
              </w:rPr>
              <w:t>Hat</w:t>
            </w:r>
            <w:proofErr w:type="spellEnd"/>
            <w:r w:rsidRPr="00EC69B2">
              <w:rPr>
                <w:rFonts w:asciiTheme="minorHAnsi" w:hAnsiTheme="minorHAnsi" w:cstheme="minorHAnsi"/>
                <w:bCs/>
                <w:sz w:val="18"/>
                <w:szCs w:val="18"/>
              </w:rPr>
              <w:t xml:space="preserve"> Enterprise Linux 10.x</w:t>
            </w:r>
            <w:r w:rsidR="00DB2274" w:rsidRPr="00EC69B2">
              <w:rPr>
                <w:rFonts w:asciiTheme="minorHAnsi" w:hAnsiTheme="minorHAnsi" w:cstheme="minorHAnsi"/>
                <w:bCs/>
                <w:sz w:val="18"/>
                <w:szCs w:val="18"/>
              </w:rPr>
              <w:t>,</w:t>
            </w:r>
          </w:p>
          <w:p w14:paraId="62A3660C" w14:textId="4B792DD5" w:rsidR="004816F9" w:rsidRPr="00EC69B2" w:rsidRDefault="004816F9">
            <w:pPr>
              <w:pStyle w:val="Akapitzlist"/>
              <w:numPr>
                <w:ilvl w:val="0"/>
                <w:numId w:val="5"/>
              </w:numPr>
              <w:ind w:left="227" w:hanging="227"/>
              <w:jc w:val="both"/>
              <w:rPr>
                <w:rFonts w:asciiTheme="minorHAnsi" w:hAnsiTheme="minorHAnsi" w:cstheme="minorHAnsi"/>
                <w:bCs/>
                <w:sz w:val="18"/>
                <w:szCs w:val="18"/>
              </w:rPr>
            </w:pPr>
            <w:proofErr w:type="spellStart"/>
            <w:r w:rsidRPr="00EC69B2">
              <w:rPr>
                <w:rFonts w:asciiTheme="minorHAnsi" w:hAnsiTheme="minorHAnsi" w:cstheme="minorHAnsi"/>
                <w:bCs/>
                <w:sz w:val="18"/>
                <w:szCs w:val="18"/>
              </w:rPr>
              <w:t>SuSE</w:t>
            </w:r>
            <w:proofErr w:type="spellEnd"/>
            <w:r w:rsidRPr="00EC69B2">
              <w:rPr>
                <w:rFonts w:asciiTheme="minorHAnsi" w:hAnsiTheme="minorHAnsi" w:cstheme="minorHAnsi"/>
                <w:bCs/>
                <w:sz w:val="18"/>
                <w:szCs w:val="18"/>
              </w:rPr>
              <w:t xml:space="preserve"> SLES Linux 15</w:t>
            </w:r>
            <w:r w:rsidR="00DB2274" w:rsidRPr="00EC69B2">
              <w:rPr>
                <w:rFonts w:asciiTheme="minorHAnsi" w:hAnsiTheme="minorHAnsi" w:cstheme="minorHAnsi"/>
                <w:bCs/>
                <w:sz w:val="18"/>
                <w:szCs w:val="18"/>
              </w:rPr>
              <w:t>,</w:t>
            </w:r>
          </w:p>
          <w:p w14:paraId="318EC1FD" w14:textId="7551193F" w:rsidR="004816F9" w:rsidRPr="00EC69B2" w:rsidRDefault="004816F9">
            <w:pPr>
              <w:pStyle w:val="Akapitzlist"/>
              <w:numPr>
                <w:ilvl w:val="0"/>
                <w:numId w:val="5"/>
              </w:numPr>
              <w:ind w:left="227" w:hanging="227"/>
              <w:jc w:val="both"/>
              <w:rPr>
                <w:rFonts w:asciiTheme="minorHAnsi" w:hAnsiTheme="minorHAnsi" w:cstheme="minorHAnsi"/>
                <w:bCs/>
                <w:sz w:val="18"/>
                <w:szCs w:val="18"/>
              </w:rPr>
            </w:pPr>
            <w:proofErr w:type="spellStart"/>
            <w:r w:rsidRPr="00EC69B2">
              <w:rPr>
                <w:rFonts w:asciiTheme="minorHAnsi" w:hAnsiTheme="minorHAnsi" w:cstheme="minorHAnsi"/>
                <w:bCs/>
                <w:sz w:val="18"/>
                <w:szCs w:val="18"/>
              </w:rPr>
              <w:t>Canonical</w:t>
            </w:r>
            <w:proofErr w:type="spellEnd"/>
            <w:r w:rsidRPr="00EC69B2">
              <w:rPr>
                <w:rFonts w:asciiTheme="minorHAnsi" w:hAnsiTheme="minorHAnsi" w:cstheme="minorHAnsi"/>
                <w:bCs/>
                <w:sz w:val="18"/>
                <w:szCs w:val="18"/>
              </w:rPr>
              <w:t xml:space="preserve"> </w:t>
            </w:r>
            <w:proofErr w:type="spellStart"/>
            <w:r w:rsidRPr="00EC69B2">
              <w:rPr>
                <w:rFonts w:asciiTheme="minorHAnsi" w:hAnsiTheme="minorHAnsi" w:cstheme="minorHAnsi"/>
                <w:bCs/>
                <w:sz w:val="18"/>
                <w:szCs w:val="18"/>
              </w:rPr>
              <w:t>Ubuntu</w:t>
            </w:r>
            <w:proofErr w:type="spellEnd"/>
            <w:r w:rsidRPr="00EC69B2">
              <w:rPr>
                <w:rFonts w:asciiTheme="minorHAnsi" w:hAnsiTheme="minorHAnsi" w:cstheme="minorHAnsi"/>
                <w:bCs/>
                <w:sz w:val="18"/>
                <w:szCs w:val="18"/>
              </w:rPr>
              <w:t xml:space="preserve"> 24.04 LTS</w:t>
            </w:r>
            <w:r w:rsidR="00DB2274" w:rsidRPr="00EC69B2">
              <w:rPr>
                <w:rFonts w:asciiTheme="minorHAnsi" w:hAnsiTheme="minorHAnsi" w:cstheme="minorHAnsi"/>
                <w:bCs/>
                <w:sz w:val="18"/>
                <w:szCs w:val="18"/>
              </w:rPr>
              <w:t>,</w:t>
            </w:r>
          </w:p>
          <w:p w14:paraId="4D92CBCC" w14:textId="7599DB5B" w:rsidR="004816F9" w:rsidRPr="00EC69B2" w:rsidRDefault="004816F9">
            <w:pPr>
              <w:pStyle w:val="Akapitzlist"/>
              <w:numPr>
                <w:ilvl w:val="0"/>
                <w:numId w:val="5"/>
              </w:numPr>
              <w:ind w:left="227" w:hanging="227"/>
              <w:jc w:val="both"/>
              <w:rPr>
                <w:rFonts w:asciiTheme="minorHAnsi" w:hAnsiTheme="minorHAnsi" w:cstheme="minorHAnsi"/>
                <w:bCs/>
                <w:sz w:val="18"/>
                <w:szCs w:val="18"/>
              </w:rPr>
            </w:pPr>
            <w:proofErr w:type="spellStart"/>
            <w:r w:rsidRPr="00EC69B2">
              <w:rPr>
                <w:rFonts w:asciiTheme="minorHAnsi" w:hAnsiTheme="minorHAnsi" w:cstheme="minorHAnsi"/>
                <w:bCs/>
                <w:sz w:val="18"/>
                <w:szCs w:val="18"/>
              </w:rPr>
              <w:t>Citrix</w:t>
            </w:r>
            <w:proofErr w:type="spellEnd"/>
            <w:r w:rsidRPr="00EC69B2">
              <w:rPr>
                <w:rFonts w:asciiTheme="minorHAnsi" w:hAnsiTheme="minorHAnsi" w:cstheme="minorHAnsi"/>
                <w:bCs/>
                <w:sz w:val="18"/>
                <w:szCs w:val="18"/>
              </w:rPr>
              <w:t xml:space="preserve"> </w:t>
            </w:r>
            <w:proofErr w:type="spellStart"/>
            <w:r w:rsidRPr="00EC69B2">
              <w:rPr>
                <w:rFonts w:asciiTheme="minorHAnsi" w:hAnsiTheme="minorHAnsi" w:cstheme="minorHAnsi"/>
                <w:bCs/>
                <w:sz w:val="18"/>
                <w:szCs w:val="18"/>
              </w:rPr>
              <w:t>XenServer</w:t>
            </w:r>
            <w:proofErr w:type="spellEnd"/>
            <w:r w:rsidRPr="00EC69B2">
              <w:rPr>
                <w:rFonts w:asciiTheme="minorHAnsi" w:hAnsiTheme="minorHAnsi" w:cstheme="minorHAnsi"/>
                <w:bCs/>
                <w:sz w:val="18"/>
                <w:szCs w:val="18"/>
              </w:rPr>
              <w:t xml:space="preserve"> 8</w:t>
            </w:r>
            <w:r w:rsidR="00FD138E" w:rsidRPr="00EC69B2">
              <w:rPr>
                <w:rFonts w:asciiTheme="minorHAnsi" w:hAnsiTheme="minorHAnsi" w:cstheme="minorHAnsi"/>
                <w:bCs/>
                <w:sz w:val="18"/>
                <w:szCs w:val="18"/>
              </w:rPr>
              <w:t>.</w:t>
            </w:r>
          </w:p>
        </w:tc>
      </w:tr>
      <w:tr w:rsidR="004816F9" w:rsidRPr="00EC69B2" w14:paraId="2672185A" w14:textId="77777777" w:rsidTr="00E53290">
        <w:trPr>
          <w:gridAfter w:val="2"/>
          <w:wAfter w:w="22" w:type="dxa"/>
        </w:trPr>
        <w:tc>
          <w:tcPr>
            <w:tcW w:w="571" w:type="dxa"/>
            <w:gridSpan w:val="2"/>
            <w:vAlign w:val="center"/>
          </w:tcPr>
          <w:p w14:paraId="2BD0BD3B" w14:textId="00AE06AC" w:rsidR="004816F9" w:rsidRPr="00EC69B2" w:rsidRDefault="004816F9" w:rsidP="007B09A9">
            <w:pPr>
              <w:jc w:val="center"/>
              <w:rPr>
                <w:rFonts w:asciiTheme="minorHAnsi" w:hAnsiTheme="minorHAnsi" w:cstheme="minorHAnsi"/>
                <w:bCs/>
                <w:sz w:val="18"/>
                <w:szCs w:val="18"/>
              </w:rPr>
            </w:pPr>
            <w:r w:rsidRPr="00EC69B2">
              <w:rPr>
                <w:rFonts w:asciiTheme="minorHAnsi" w:hAnsiTheme="minorHAnsi" w:cstheme="minorHAnsi"/>
                <w:bCs/>
                <w:sz w:val="18"/>
                <w:szCs w:val="18"/>
              </w:rPr>
              <w:t>2</w:t>
            </w:r>
            <w:r w:rsidR="007B09A9" w:rsidRPr="00EC69B2">
              <w:rPr>
                <w:rFonts w:asciiTheme="minorHAnsi" w:hAnsiTheme="minorHAnsi" w:cstheme="minorHAnsi"/>
                <w:bCs/>
                <w:sz w:val="18"/>
                <w:szCs w:val="18"/>
              </w:rPr>
              <w:t>1</w:t>
            </w:r>
          </w:p>
        </w:tc>
        <w:tc>
          <w:tcPr>
            <w:tcW w:w="1976" w:type="dxa"/>
            <w:vAlign w:val="center"/>
          </w:tcPr>
          <w:p w14:paraId="01F85302" w14:textId="77777777" w:rsidR="004816F9" w:rsidRPr="00EC69B2" w:rsidRDefault="004816F9" w:rsidP="00B638CE">
            <w:pPr>
              <w:pStyle w:val="Default"/>
              <w:jc w:val="center"/>
              <w:rPr>
                <w:rFonts w:asciiTheme="minorHAnsi" w:hAnsiTheme="minorHAnsi" w:cstheme="minorHAnsi"/>
                <w:sz w:val="18"/>
                <w:szCs w:val="18"/>
              </w:rPr>
            </w:pPr>
            <w:r w:rsidRPr="00EC69B2">
              <w:rPr>
                <w:rFonts w:asciiTheme="minorHAnsi" w:hAnsiTheme="minorHAnsi" w:cstheme="minorHAnsi"/>
                <w:sz w:val="18"/>
                <w:szCs w:val="18"/>
              </w:rPr>
              <w:t>Gwarancja i usługi</w:t>
            </w:r>
          </w:p>
        </w:tc>
        <w:tc>
          <w:tcPr>
            <w:tcW w:w="6783" w:type="dxa"/>
            <w:gridSpan w:val="3"/>
            <w:vAlign w:val="center"/>
          </w:tcPr>
          <w:p w14:paraId="03D89252" w14:textId="22547BE4" w:rsidR="004816F9" w:rsidRPr="00EC69B2" w:rsidRDefault="004816F9" w:rsidP="00DC7CEF">
            <w:pPr>
              <w:rPr>
                <w:rFonts w:asciiTheme="minorHAnsi" w:hAnsiTheme="minorHAnsi" w:cstheme="minorHAnsi"/>
                <w:bCs/>
                <w:sz w:val="18"/>
                <w:szCs w:val="18"/>
              </w:rPr>
            </w:pPr>
            <w:r w:rsidRPr="00EC69B2">
              <w:rPr>
                <w:rFonts w:asciiTheme="minorHAnsi" w:hAnsiTheme="minorHAnsi" w:cstheme="minorHAnsi"/>
                <w:bCs/>
                <w:sz w:val="18"/>
                <w:szCs w:val="18"/>
              </w:rPr>
              <w:t>Wymagany jest serwis gwarancyjny producenta na 36 miesięc</w:t>
            </w:r>
            <w:r w:rsidR="005B159F">
              <w:rPr>
                <w:rFonts w:asciiTheme="minorHAnsi" w:hAnsiTheme="minorHAnsi" w:cstheme="minorHAnsi"/>
                <w:bCs/>
                <w:sz w:val="18"/>
                <w:szCs w:val="18"/>
              </w:rPr>
              <w:t xml:space="preserve">y. </w:t>
            </w:r>
            <w:r w:rsidRPr="00EC69B2">
              <w:rPr>
                <w:rFonts w:asciiTheme="minorHAnsi" w:hAnsiTheme="minorHAnsi" w:cstheme="minorHAnsi"/>
                <w:bCs/>
                <w:sz w:val="18"/>
                <w:szCs w:val="18"/>
              </w:rPr>
              <w:t xml:space="preserve">Zamawiający wymaga, aby </w:t>
            </w:r>
            <w:r w:rsidR="00A43876">
              <w:rPr>
                <w:rFonts w:asciiTheme="minorHAnsi" w:hAnsiTheme="minorHAnsi" w:cstheme="minorHAnsi"/>
                <w:bCs/>
                <w:sz w:val="18"/>
                <w:szCs w:val="18"/>
              </w:rPr>
              <w:t>s</w:t>
            </w:r>
            <w:r w:rsidRPr="00EC69B2">
              <w:rPr>
                <w:rFonts w:asciiTheme="minorHAnsi" w:hAnsiTheme="minorHAnsi" w:cstheme="minorHAnsi"/>
                <w:bCs/>
                <w:sz w:val="18"/>
                <w:szCs w:val="18"/>
              </w:rPr>
              <w:t xml:space="preserve">erwis gwarancyjny świadczony był wyłącznie przez producenta oferowanego sprzętu lub przez jego autoryzowany serwis, w tym celu Wykonawca wykupi/zapewni pełne wsparcie producenta (Opiekę serwisową) dla </w:t>
            </w:r>
            <w:r w:rsidR="00A43876">
              <w:rPr>
                <w:rFonts w:asciiTheme="minorHAnsi" w:hAnsiTheme="minorHAnsi" w:cstheme="minorHAnsi"/>
                <w:bCs/>
                <w:sz w:val="18"/>
                <w:szCs w:val="18"/>
              </w:rPr>
              <w:t>z</w:t>
            </w:r>
            <w:r w:rsidRPr="00EC69B2">
              <w:rPr>
                <w:rFonts w:asciiTheme="minorHAnsi" w:hAnsiTheme="minorHAnsi" w:cstheme="minorHAnsi"/>
                <w:bCs/>
                <w:sz w:val="18"/>
                <w:szCs w:val="18"/>
              </w:rPr>
              <w:t xml:space="preserve">amawiającego przez okres </w:t>
            </w:r>
            <w:r w:rsidR="00A43876">
              <w:rPr>
                <w:rFonts w:asciiTheme="minorHAnsi" w:hAnsiTheme="minorHAnsi" w:cstheme="minorHAnsi"/>
                <w:bCs/>
                <w:sz w:val="18"/>
                <w:szCs w:val="18"/>
              </w:rPr>
              <w:t>36 miesięcy</w:t>
            </w:r>
            <w:r w:rsidRPr="00EC69B2">
              <w:rPr>
                <w:rFonts w:asciiTheme="minorHAnsi" w:hAnsiTheme="minorHAnsi" w:cstheme="minorHAnsi"/>
                <w:bCs/>
                <w:sz w:val="18"/>
                <w:szCs w:val="18"/>
              </w:rPr>
              <w:t>.</w:t>
            </w:r>
            <w:r w:rsidR="00DC7CEF">
              <w:rPr>
                <w:rFonts w:asciiTheme="minorHAnsi" w:hAnsiTheme="minorHAnsi" w:cstheme="minorHAnsi"/>
                <w:bCs/>
                <w:sz w:val="18"/>
                <w:szCs w:val="18"/>
              </w:rPr>
              <w:t xml:space="preserve"> </w:t>
            </w:r>
            <w:r w:rsidRPr="00EC69B2">
              <w:rPr>
                <w:rFonts w:asciiTheme="minorHAnsi" w:hAnsiTheme="minorHAnsi" w:cstheme="minorHAnsi"/>
                <w:bCs/>
                <w:sz w:val="18"/>
                <w:szCs w:val="18"/>
              </w:rPr>
              <w:t>Wymagany jest 2-godzinny czas reakcji serwisu, który dostępny jest w dni robocze w godzinach od 9 do 17, autoryzowany serwis producenta serwerów przyjeżdża do miejsca instalacji urządzenia w kolejnym dniu roboczym po zgłoszeniu awarii.</w:t>
            </w:r>
            <w:r w:rsidR="00DC7CEF">
              <w:rPr>
                <w:rFonts w:asciiTheme="minorHAnsi" w:hAnsiTheme="minorHAnsi" w:cstheme="minorHAnsi"/>
                <w:bCs/>
                <w:sz w:val="18"/>
                <w:szCs w:val="18"/>
              </w:rPr>
              <w:t xml:space="preserve"> </w:t>
            </w:r>
            <w:r w:rsidRPr="00EC69B2">
              <w:rPr>
                <w:rFonts w:asciiTheme="minorHAnsi" w:hAnsiTheme="minorHAnsi" w:cstheme="minorHAnsi"/>
                <w:bCs/>
                <w:sz w:val="18"/>
                <w:szCs w:val="18"/>
              </w:rPr>
              <w:t xml:space="preserve">Wraz z serwisem gwarancyjnym </w:t>
            </w:r>
            <w:r w:rsidR="00A43876">
              <w:rPr>
                <w:rFonts w:asciiTheme="minorHAnsi" w:hAnsiTheme="minorHAnsi" w:cstheme="minorHAnsi"/>
                <w:bCs/>
                <w:sz w:val="18"/>
                <w:szCs w:val="18"/>
              </w:rPr>
              <w:t>w</w:t>
            </w:r>
            <w:r w:rsidRPr="00EC69B2">
              <w:rPr>
                <w:rFonts w:asciiTheme="minorHAnsi" w:hAnsiTheme="minorHAnsi" w:cstheme="minorHAnsi"/>
                <w:bCs/>
                <w:sz w:val="18"/>
                <w:szCs w:val="18"/>
              </w:rPr>
              <w:t>ykonawca zapewnia dostęp do bazy wiedzy, dokumentacji oraz aktualizacji oprogramowania układowego urządzenia na internetowym portalu serwisowym producenta sprzętu.</w:t>
            </w:r>
            <w:r w:rsidR="00DC7CEF">
              <w:rPr>
                <w:rFonts w:asciiTheme="minorHAnsi" w:hAnsiTheme="minorHAnsi" w:cstheme="minorHAnsi"/>
                <w:bCs/>
                <w:sz w:val="18"/>
                <w:szCs w:val="18"/>
              </w:rPr>
              <w:t xml:space="preserve"> </w:t>
            </w:r>
            <w:r w:rsidRPr="00EC69B2">
              <w:rPr>
                <w:rFonts w:asciiTheme="minorHAnsi" w:hAnsiTheme="minorHAnsi" w:cstheme="minorHAnsi"/>
                <w:bCs/>
                <w:sz w:val="18"/>
                <w:szCs w:val="18"/>
              </w:rPr>
              <w:t>Możliwość sprawdzenia statusu gwarancji poprzez stronę wsparcia producenta podając unikatowy numer urządzenia.</w:t>
            </w:r>
            <w:r w:rsidRPr="00EC69B2">
              <w:rPr>
                <w:rFonts w:asciiTheme="minorHAnsi" w:hAnsiTheme="minorHAnsi" w:cstheme="minorHAnsi"/>
                <w:sz w:val="18"/>
                <w:szCs w:val="18"/>
              </w:rPr>
              <w:t xml:space="preserve"> </w:t>
            </w:r>
          </w:p>
        </w:tc>
      </w:tr>
    </w:tbl>
    <w:p w14:paraId="10DE4588" w14:textId="77777777" w:rsidR="00A80246" w:rsidRPr="00EC69B2" w:rsidRDefault="00A80246" w:rsidP="000D7A70">
      <w:pPr>
        <w:pBdr>
          <w:top w:val="nil"/>
          <w:left w:val="nil"/>
          <w:bottom w:val="nil"/>
          <w:right w:val="nil"/>
          <w:between w:val="nil"/>
        </w:pBdr>
        <w:tabs>
          <w:tab w:val="center" w:pos="4536"/>
          <w:tab w:val="right" w:pos="9072"/>
          <w:tab w:val="center" w:pos="3828"/>
        </w:tabs>
        <w:spacing w:after="0" w:line="240" w:lineRule="auto"/>
        <w:rPr>
          <w:rFonts w:ascii="Times New Roman" w:eastAsia="Times New Roman" w:hAnsi="Times New Roman" w:cs="Times New Roman"/>
          <w:color w:val="000000"/>
        </w:rPr>
      </w:pPr>
    </w:p>
    <w:tbl>
      <w:tblPr>
        <w:tblStyle w:val="Tabela-Siatka"/>
        <w:tblpPr w:leftFromText="141" w:rightFromText="141" w:vertAnchor="text" w:tblpXSpec="center" w:tblpY="1"/>
        <w:tblOverlap w:val="never"/>
        <w:tblW w:w="9352" w:type="dxa"/>
        <w:tblLook w:val="04A0" w:firstRow="1" w:lastRow="0" w:firstColumn="1" w:lastColumn="0" w:noHBand="0" w:noVBand="1"/>
      </w:tblPr>
      <w:tblGrid>
        <w:gridCol w:w="544"/>
        <w:gridCol w:w="2003"/>
        <w:gridCol w:w="5245"/>
        <w:gridCol w:w="454"/>
        <w:gridCol w:w="1094"/>
        <w:gridCol w:w="12"/>
      </w:tblGrid>
      <w:tr w:rsidR="00E53290" w:rsidRPr="00EC69B2" w14:paraId="2E6F9FB9" w14:textId="77777777" w:rsidTr="00273626">
        <w:trPr>
          <w:trHeight w:val="676"/>
        </w:trPr>
        <w:tc>
          <w:tcPr>
            <w:tcW w:w="544" w:type="dxa"/>
            <w:shd w:val="clear" w:color="auto" w:fill="FFFFFF" w:themeFill="background1"/>
            <w:vAlign w:val="center"/>
          </w:tcPr>
          <w:p w14:paraId="147C5360" w14:textId="0382A62C" w:rsidR="00E53290" w:rsidRPr="00EC69B2" w:rsidRDefault="00E53290" w:rsidP="00273626">
            <w:pPr>
              <w:jc w:val="center"/>
              <w:rPr>
                <w:rFonts w:asciiTheme="minorHAnsi" w:hAnsiTheme="minorHAnsi" w:cstheme="minorHAnsi"/>
                <w:b/>
                <w:bCs/>
                <w:sz w:val="22"/>
                <w:szCs w:val="22"/>
              </w:rPr>
            </w:pPr>
            <w:r w:rsidRPr="00EC69B2">
              <w:rPr>
                <w:rFonts w:asciiTheme="minorHAnsi" w:hAnsiTheme="minorHAnsi" w:cstheme="minorHAnsi"/>
                <w:b/>
                <w:bCs/>
                <w:sz w:val="22"/>
                <w:szCs w:val="22"/>
              </w:rPr>
              <w:t>3</w:t>
            </w:r>
          </w:p>
        </w:tc>
        <w:tc>
          <w:tcPr>
            <w:tcW w:w="7248" w:type="dxa"/>
            <w:gridSpan w:val="2"/>
            <w:tcBorders>
              <w:right w:val="single" w:sz="4" w:space="0" w:color="F2F2F2" w:themeColor="background1" w:themeShade="F2"/>
            </w:tcBorders>
            <w:shd w:val="clear" w:color="auto" w:fill="F2F2F2" w:themeFill="background1" w:themeFillShade="F2"/>
            <w:vAlign w:val="center"/>
          </w:tcPr>
          <w:p w14:paraId="00974572" w14:textId="1F602E81" w:rsidR="00E53290" w:rsidRPr="00EC69B2" w:rsidRDefault="00E53290" w:rsidP="00273626">
            <w:pPr>
              <w:rPr>
                <w:rFonts w:asciiTheme="minorHAnsi" w:hAnsiTheme="minorHAnsi" w:cstheme="minorHAnsi"/>
                <w:b/>
                <w:bCs/>
              </w:rPr>
            </w:pPr>
            <w:r w:rsidRPr="00EC69B2">
              <w:rPr>
                <w:rFonts w:asciiTheme="minorHAnsi" w:hAnsiTheme="minorHAnsi" w:cstheme="minorHAnsi"/>
                <w:b/>
                <w:bCs/>
                <w:sz w:val="22"/>
                <w:szCs w:val="22"/>
              </w:rPr>
              <w:t>Network Attached Storage (NAS)</w:t>
            </w:r>
          </w:p>
        </w:tc>
        <w:tc>
          <w:tcPr>
            <w:tcW w:w="454" w:type="dxa"/>
            <w:tcBorders>
              <w:top w:val="single" w:sz="4" w:space="0" w:color="auto"/>
              <w:left w:val="single" w:sz="4" w:space="0" w:color="F2F2F2" w:themeColor="background1" w:themeShade="F2"/>
              <w:bottom w:val="single" w:sz="4" w:space="0" w:color="auto"/>
              <w:right w:val="single" w:sz="4" w:space="0" w:color="auto"/>
            </w:tcBorders>
            <w:shd w:val="clear" w:color="auto" w:fill="F2F2F2" w:themeFill="background1" w:themeFillShade="F2"/>
            <w:vAlign w:val="bottom"/>
          </w:tcPr>
          <w:p w14:paraId="464FE966" w14:textId="28FF27AE" w:rsidR="00E53290" w:rsidRPr="00EC69B2" w:rsidRDefault="00E53290" w:rsidP="00273626">
            <w:pPr>
              <w:ind w:left="-57" w:right="-57"/>
              <w:jc w:val="right"/>
              <w:rPr>
                <w:rFonts w:asciiTheme="minorHAnsi" w:hAnsiTheme="minorHAnsi" w:cstheme="minorHAnsi"/>
                <w:b/>
                <w:bCs/>
                <w:sz w:val="22"/>
                <w:szCs w:val="22"/>
              </w:rPr>
            </w:pPr>
            <w:r w:rsidRPr="00EC69B2">
              <w:rPr>
                <w:rFonts w:asciiTheme="minorHAnsi" w:hAnsiTheme="minorHAnsi" w:cstheme="minorHAnsi"/>
                <w:sz w:val="16"/>
                <w:szCs w:val="16"/>
              </w:rPr>
              <w:t>S21</w:t>
            </w:r>
          </w:p>
        </w:tc>
        <w:tc>
          <w:tcPr>
            <w:tcW w:w="1106" w:type="dxa"/>
            <w:gridSpan w:val="2"/>
            <w:tcBorders>
              <w:left w:val="single" w:sz="4" w:space="0" w:color="auto"/>
            </w:tcBorders>
            <w:shd w:val="clear" w:color="auto" w:fill="F2F2F2" w:themeFill="background1" w:themeFillShade="F2"/>
            <w:vAlign w:val="center"/>
          </w:tcPr>
          <w:p w14:paraId="02B9D6BC" w14:textId="77777777" w:rsidR="00E53290" w:rsidRPr="00EC69B2" w:rsidRDefault="00E53290" w:rsidP="00273626">
            <w:pPr>
              <w:jc w:val="center"/>
              <w:rPr>
                <w:rFonts w:asciiTheme="minorHAnsi" w:hAnsiTheme="minorHAnsi" w:cstheme="minorHAnsi"/>
                <w:b/>
                <w:bCs/>
                <w:sz w:val="20"/>
                <w:szCs w:val="20"/>
              </w:rPr>
            </w:pPr>
            <w:r w:rsidRPr="00EC69B2">
              <w:rPr>
                <w:rFonts w:asciiTheme="minorHAnsi" w:hAnsiTheme="minorHAnsi" w:cstheme="minorHAnsi"/>
                <w:b/>
                <w:bCs/>
                <w:sz w:val="20"/>
                <w:szCs w:val="20"/>
              </w:rPr>
              <w:t>2 szt.</w:t>
            </w:r>
          </w:p>
        </w:tc>
      </w:tr>
      <w:tr w:rsidR="00E53290" w:rsidRPr="00EC69B2" w14:paraId="0875A374" w14:textId="77777777" w:rsidTr="004707BA">
        <w:trPr>
          <w:gridAfter w:val="1"/>
          <w:wAfter w:w="12" w:type="dxa"/>
          <w:trHeight w:val="510"/>
        </w:trPr>
        <w:tc>
          <w:tcPr>
            <w:tcW w:w="544" w:type="dxa"/>
            <w:tcBorders>
              <w:bottom w:val="single" w:sz="4" w:space="0" w:color="auto"/>
            </w:tcBorders>
            <w:shd w:val="clear" w:color="auto" w:fill="F2F2F2" w:themeFill="background1" w:themeFillShade="F2"/>
            <w:vAlign w:val="center"/>
          </w:tcPr>
          <w:p w14:paraId="0B4F433F" w14:textId="77777777" w:rsidR="00E53290" w:rsidRPr="00EC69B2" w:rsidRDefault="00E53290" w:rsidP="00273626">
            <w:pPr>
              <w:jc w:val="center"/>
              <w:rPr>
                <w:rFonts w:asciiTheme="minorHAnsi" w:hAnsiTheme="minorHAnsi" w:cstheme="minorHAnsi"/>
                <w:b/>
                <w:sz w:val="18"/>
                <w:szCs w:val="18"/>
              </w:rPr>
            </w:pPr>
            <w:r w:rsidRPr="00EC69B2">
              <w:rPr>
                <w:rFonts w:asciiTheme="minorHAnsi" w:hAnsiTheme="minorHAnsi" w:cstheme="minorHAnsi"/>
                <w:b/>
                <w:bCs/>
                <w:sz w:val="18"/>
                <w:szCs w:val="18"/>
              </w:rPr>
              <w:t>L.p.</w:t>
            </w:r>
          </w:p>
        </w:tc>
        <w:tc>
          <w:tcPr>
            <w:tcW w:w="2003" w:type="dxa"/>
            <w:tcBorders>
              <w:bottom w:val="single" w:sz="4" w:space="0" w:color="auto"/>
            </w:tcBorders>
            <w:shd w:val="clear" w:color="auto" w:fill="F2F2F2" w:themeFill="background1" w:themeFillShade="F2"/>
            <w:vAlign w:val="center"/>
          </w:tcPr>
          <w:p w14:paraId="7AD3737E" w14:textId="77777777" w:rsidR="00E53290" w:rsidRPr="00EC69B2" w:rsidRDefault="00E53290" w:rsidP="00273626">
            <w:pPr>
              <w:jc w:val="center"/>
              <w:rPr>
                <w:rFonts w:asciiTheme="minorHAnsi" w:hAnsiTheme="minorHAnsi" w:cstheme="minorHAnsi"/>
                <w:b/>
                <w:sz w:val="18"/>
                <w:szCs w:val="18"/>
              </w:rPr>
            </w:pPr>
            <w:r w:rsidRPr="00EC69B2">
              <w:rPr>
                <w:rFonts w:asciiTheme="minorHAnsi" w:hAnsiTheme="minorHAnsi" w:cstheme="minorHAnsi"/>
                <w:b/>
                <w:bCs/>
                <w:sz w:val="18"/>
                <w:szCs w:val="18"/>
              </w:rPr>
              <w:t>Nazwa komponentu</w:t>
            </w:r>
          </w:p>
        </w:tc>
        <w:tc>
          <w:tcPr>
            <w:tcW w:w="6793" w:type="dxa"/>
            <w:gridSpan w:val="3"/>
            <w:tcBorders>
              <w:bottom w:val="single" w:sz="4" w:space="0" w:color="auto"/>
            </w:tcBorders>
            <w:shd w:val="clear" w:color="auto" w:fill="F2F2F2" w:themeFill="background1" w:themeFillShade="F2"/>
            <w:vAlign w:val="center"/>
          </w:tcPr>
          <w:p w14:paraId="1D029E0A" w14:textId="77777777" w:rsidR="00E53290" w:rsidRPr="00EC69B2" w:rsidRDefault="00E53290" w:rsidP="00273626">
            <w:pPr>
              <w:jc w:val="center"/>
              <w:rPr>
                <w:rFonts w:asciiTheme="minorHAnsi" w:hAnsiTheme="minorHAnsi" w:cstheme="minorHAnsi"/>
                <w:b/>
                <w:sz w:val="18"/>
                <w:szCs w:val="18"/>
              </w:rPr>
            </w:pPr>
            <w:r w:rsidRPr="00EC69B2">
              <w:rPr>
                <w:rFonts w:asciiTheme="minorHAnsi" w:hAnsiTheme="minorHAnsi" w:cstheme="minorHAnsi"/>
                <w:b/>
                <w:bCs/>
                <w:sz w:val="18"/>
                <w:szCs w:val="18"/>
              </w:rPr>
              <w:t xml:space="preserve">Wymagane minimalne parametry </w:t>
            </w:r>
          </w:p>
        </w:tc>
      </w:tr>
      <w:tr w:rsidR="004707BA" w:rsidRPr="00EC69B2" w14:paraId="2B52EAFF" w14:textId="77777777" w:rsidTr="004707BA">
        <w:trPr>
          <w:gridAfter w:val="1"/>
          <w:wAfter w:w="12" w:type="dxa"/>
          <w:trHeight w:val="510"/>
        </w:trPr>
        <w:tc>
          <w:tcPr>
            <w:tcW w:w="544" w:type="dxa"/>
            <w:shd w:val="clear" w:color="auto" w:fill="FFFFFF" w:themeFill="background1"/>
            <w:vAlign w:val="center"/>
          </w:tcPr>
          <w:p w14:paraId="12F05562" w14:textId="374F6A06" w:rsidR="004707BA" w:rsidRPr="00EC69B2" w:rsidRDefault="004707BA" w:rsidP="00273626">
            <w:pPr>
              <w:jc w:val="center"/>
              <w:rPr>
                <w:rFonts w:asciiTheme="minorHAnsi" w:hAnsiTheme="minorHAnsi" w:cstheme="minorHAnsi"/>
                <w:sz w:val="18"/>
                <w:szCs w:val="18"/>
              </w:rPr>
            </w:pPr>
            <w:r w:rsidRPr="00EC69B2">
              <w:rPr>
                <w:rFonts w:asciiTheme="minorHAnsi" w:hAnsiTheme="minorHAnsi" w:cstheme="minorHAnsi"/>
                <w:sz w:val="18"/>
                <w:szCs w:val="18"/>
              </w:rPr>
              <w:t>1</w:t>
            </w:r>
          </w:p>
        </w:tc>
        <w:tc>
          <w:tcPr>
            <w:tcW w:w="2003" w:type="dxa"/>
            <w:shd w:val="clear" w:color="auto" w:fill="FFFFFF" w:themeFill="background1"/>
            <w:vAlign w:val="center"/>
          </w:tcPr>
          <w:p w14:paraId="29083E4F" w14:textId="5D8AF7C0" w:rsidR="004707BA" w:rsidRPr="00EC69B2" w:rsidRDefault="004707BA" w:rsidP="00273626">
            <w:pPr>
              <w:jc w:val="center"/>
              <w:rPr>
                <w:rFonts w:asciiTheme="minorHAnsi" w:hAnsiTheme="minorHAnsi" w:cstheme="minorHAnsi"/>
                <w:b/>
                <w:bCs/>
                <w:sz w:val="18"/>
                <w:szCs w:val="18"/>
              </w:rPr>
            </w:pPr>
            <w:r w:rsidRPr="00EC69B2">
              <w:rPr>
                <w:rFonts w:asciiTheme="minorHAnsi" w:hAnsiTheme="minorHAnsi" w:cstheme="minorHAnsi"/>
                <w:bCs/>
                <w:sz w:val="18"/>
                <w:szCs w:val="18"/>
              </w:rPr>
              <w:t>Wymagania minimalne</w:t>
            </w:r>
          </w:p>
        </w:tc>
        <w:tc>
          <w:tcPr>
            <w:tcW w:w="6793" w:type="dxa"/>
            <w:gridSpan w:val="3"/>
            <w:shd w:val="clear" w:color="auto" w:fill="FFFFFF" w:themeFill="background1"/>
            <w:vAlign w:val="center"/>
          </w:tcPr>
          <w:p w14:paraId="05481DA8" w14:textId="67E24DC6" w:rsidR="004707BA" w:rsidRPr="00EC69B2" w:rsidRDefault="004707BA" w:rsidP="004707BA">
            <w:pPr>
              <w:rPr>
                <w:rFonts w:asciiTheme="minorHAnsi" w:hAnsiTheme="minorHAnsi" w:cstheme="minorHAnsi"/>
                <w:sz w:val="18"/>
                <w:szCs w:val="18"/>
              </w:rPr>
            </w:pPr>
            <w:r w:rsidRPr="00EC69B2">
              <w:rPr>
                <w:rFonts w:asciiTheme="minorHAnsi" w:hAnsiTheme="minorHAnsi" w:cstheme="minorHAnsi"/>
                <w:sz w:val="18"/>
                <w:szCs w:val="18"/>
              </w:rPr>
              <w:t xml:space="preserve">Oprogramowanie musi stanowić zintegrowane rozwiązanie do tworzenia kopii zapasowych i odzyskiwania danych dla środowisk fizycznych i wirtualnych, instalowane na serwerach </w:t>
            </w:r>
            <w:proofErr w:type="spellStart"/>
            <w:r w:rsidRPr="00EC69B2">
              <w:rPr>
                <w:rFonts w:asciiTheme="minorHAnsi" w:hAnsiTheme="minorHAnsi" w:cstheme="minorHAnsi"/>
                <w:sz w:val="18"/>
                <w:szCs w:val="18"/>
              </w:rPr>
              <w:t>Synology</w:t>
            </w:r>
            <w:proofErr w:type="spellEnd"/>
            <w:r w:rsidRPr="00EC69B2">
              <w:rPr>
                <w:rFonts w:asciiTheme="minorHAnsi" w:hAnsiTheme="minorHAnsi" w:cstheme="minorHAnsi"/>
                <w:sz w:val="18"/>
                <w:szCs w:val="18"/>
              </w:rPr>
              <w:t xml:space="preserve"> NAS pracujących pod kontrolą systemu DSM.</w:t>
            </w:r>
          </w:p>
          <w:p w14:paraId="1FA2D573" w14:textId="6FCEA128" w:rsidR="004707BA" w:rsidRPr="00EC69B2" w:rsidRDefault="004707BA" w:rsidP="004707BA">
            <w:pPr>
              <w:rPr>
                <w:rFonts w:asciiTheme="minorHAnsi" w:hAnsiTheme="minorHAnsi" w:cstheme="minorHAnsi"/>
                <w:sz w:val="18"/>
                <w:szCs w:val="18"/>
              </w:rPr>
            </w:pPr>
            <w:r w:rsidRPr="00EC69B2">
              <w:rPr>
                <w:rFonts w:asciiTheme="minorHAnsi" w:hAnsiTheme="minorHAnsi" w:cstheme="minorHAnsi"/>
                <w:sz w:val="18"/>
                <w:szCs w:val="18"/>
              </w:rPr>
              <w:t>Przestrzeń dyskowa użytkowa min. 12TB.</w:t>
            </w:r>
          </w:p>
          <w:p w14:paraId="6195C7BF" w14:textId="650981E0" w:rsidR="004707BA" w:rsidRPr="00EC69B2" w:rsidRDefault="004707BA" w:rsidP="004707BA">
            <w:pPr>
              <w:rPr>
                <w:rFonts w:asciiTheme="minorHAnsi" w:hAnsiTheme="minorHAnsi" w:cstheme="minorHAnsi"/>
                <w:sz w:val="18"/>
                <w:szCs w:val="18"/>
              </w:rPr>
            </w:pPr>
            <w:r w:rsidRPr="00EC69B2">
              <w:rPr>
                <w:rFonts w:asciiTheme="minorHAnsi" w:hAnsiTheme="minorHAnsi" w:cstheme="minorHAnsi"/>
                <w:sz w:val="18"/>
                <w:szCs w:val="18"/>
              </w:rPr>
              <w:t xml:space="preserve">Rozwiązanie musi zapewniać wsparcie dla wykonywania kopii zapasowych środowisk: </w:t>
            </w:r>
            <w:proofErr w:type="spellStart"/>
            <w:r w:rsidRPr="00EC69B2">
              <w:rPr>
                <w:rFonts w:asciiTheme="minorHAnsi" w:hAnsiTheme="minorHAnsi" w:cstheme="minorHAnsi"/>
                <w:sz w:val="18"/>
                <w:szCs w:val="18"/>
              </w:rPr>
              <w:t>VMware</w:t>
            </w:r>
            <w:proofErr w:type="spellEnd"/>
            <w:r w:rsidRPr="00EC69B2">
              <w:rPr>
                <w:rFonts w:asciiTheme="minorHAnsi" w:hAnsiTheme="minorHAnsi" w:cstheme="minorHAnsi"/>
                <w:sz w:val="18"/>
                <w:szCs w:val="18"/>
              </w:rPr>
              <w:t xml:space="preserve"> </w:t>
            </w:r>
            <w:proofErr w:type="spellStart"/>
            <w:r w:rsidRPr="00EC69B2">
              <w:rPr>
                <w:rFonts w:asciiTheme="minorHAnsi" w:hAnsiTheme="minorHAnsi" w:cstheme="minorHAnsi"/>
                <w:sz w:val="18"/>
                <w:szCs w:val="18"/>
              </w:rPr>
              <w:t>vSphere</w:t>
            </w:r>
            <w:proofErr w:type="spellEnd"/>
            <w:r w:rsidRPr="00EC69B2">
              <w:rPr>
                <w:rFonts w:asciiTheme="minorHAnsi" w:hAnsiTheme="minorHAnsi" w:cstheme="minorHAnsi"/>
                <w:sz w:val="18"/>
                <w:szCs w:val="18"/>
              </w:rPr>
              <w:t xml:space="preserve"> (min. 6.0), Microsoft Hyper</w:t>
            </w:r>
            <w:r w:rsidRPr="00EC69B2">
              <w:rPr>
                <w:rFonts w:ascii="Cambria Math" w:hAnsi="Cambria Math" w:cs="Cambria Math"/>
                <w:sz w:val="18"/>
                <w:szCs w:val="18"/>
              </w:rPr>
              <w:t>‑</w:t>
            </w:r>
            <w:r w:rsidRPr="00EC69B2">
              <w:rPr>
                <w:rFonts w:asciiTheme="minorHAnsi" w:hAnsiTheme="minorHAnsi" w:cstheme="minorHAnsi"/>
                <w:sz w:val="18"/>
                <w:szCs w:val="18"/>
              </w:rPr>
              <w:t xml:space="preserve">V (Windows Server 2008 R2 lub nowszy), serwerów fizycznych Windows, serwerów Linux, stacji roboczych Windows i </w:t>
            </w:r>
            <w:proofErr w:type="spellStart"/>
            <w:r w:rsidRPr="00EC69B2">
              <w:rPr>
                <w:rFonts w:asciiTheme="minorHAnsi" w:hAnsiTheme="minorHAnsi" w:cstheme="minorHAnsi"/>
                <w:sz w:val="18"/>
                <w:szCs w:val="18"/>
              </w:rPr>
              <w:t>macOS</w:t>
            </w:r>
            <w:proofErr w:type="spellEnd"/>
            <w:r w:rsidRPr="00EC69B2">
              <w:rPr>
                <w:rFonts w:asciiTheme="minorHAnsi" w:hAnsiTheme="minorHAnsi" w:cstheme="minorHAnsi"/>
                <w:sz w:val="18"/>
                <w:szCs w:val="18"/>
              </w:rPr>
              <w:t xml:space="preserve"> oraz serwerów plików SMB/</w:t>
            </w:r>
            <w:proofErr w:type="spellStart"/>
            <w:r w:rsidRPr="00EC69B2">
              <w:rPr>
                <w:rFonts w:asciiTheme="minorHAnsi" w:hAnsiTheme="minorHAnsi" w:cstheme="minorHAnsi"/>
                <w:sz w:val="18"/>
                <w:szCs w:val="18"/>
              </w:rPr>
              <w:t>rsync</w:t>
            </w:r>
            <w:proofErr w:type="spellEnd"/>
            <w:r w:rsidRPr="00EC69B2">
              <w:rPr>
                <w:rFonts w:asciiTheme="minorHAnsi" w:hAnsiTheme="minorHAnsi" w:cstheme="minorHAnsi"/>
                <w:sz w:val="18"/>
                <w:szCs w:val="18"/>
              </w:rPr>
              <w:t>.</w:t>
            </w:r>
          </w:p>
          <w:p w14:paraId="4A1CD502" w14:textId="77777777" w:rsidR="004707BA" w:rsidRPr="00EC69B2" w:rsidRDefault="004707BA" w:rsidP="004707BA">
            <w:pPr>
              <w:rPr>
                <w:rFonts w:asciiTheme="minorHAnsi" w:hAnsiTheme="minorHAnsi" w:cstheme="minorHAnsi"/>
                <w:sz w:val="18"/>
                <w:szCs w:val="18"/>
              </w:rPr>
            </w:pPr>
            <w:r w:rsidRPr="00EC69B2">
              <w:rPr>
                <w:rFonts w:asciiTheme="minorHAnsi" w:hAnsiTheme="minorHAnsi" w:cstheme="minorHAnsi"/>
                <w:sz w:val="18"/>
                <w:szCs w:val="18"/>
              </w:rPr>
              <w:t>Oprogramowanie musi umożliwiać centralne zarządzanie wszystkimi zadaniami backupu z poziomu jednego interfejsu administracyjnego dostępnego przez przeglądarkę internetową.</w:t>
            </w:r>
          </w:p>
          <w:p w14:paraId="4A2C17EC" w14:textId="38C86271" w:rsidR="004707BA" w:rsidRPr="00EC69B2" w:rsidRDefault="004707BA" w:rsidP="004707BA">
            <w:pPr>
              <w:rPr>
                <w:rFonts w:asciiTheme="minorHAnsi" w:hAnsiTheme="minorHAnsi" w:cstheme="minorHAnsi"/>
                <w:sz w:val="18"/>
                <w:szCs w:val="18"/>
              </w:rPr>
            </w:pPr>
            <w:r w:rsidRPr="00EC69B2">
              <w:rPr>
                <w:rFonts w:asciiTheme="minorHAnsi" w:hAnsiTheme="minorHAnsi" w:cstheme="minorHAnsi"/>
                <w:sz w:val="18"/>
                <w:szCs w:val="18"/>
              </w:rPr>
              <w:t xml:space="preserve">Oprogramowanie musi być instalowane jako pakiet na serwerze </w:t>
            </w:r>
            <w:proofErr w:type="spellStart"/>
            <w:r w:rsidRPr="00EC69B2">
              <w:rPr>
                <w:rFonts w:asciiTheme="minorHAnsi" w:hAnsiTheme="minorHAnsi" w:cstheme="minorHAnsi"/>
                <w:sz w:val="18"/>
                <w:szCs w:val="18"/>
              </w:rPr>
              <w:t>Synology</w:t>
            </w:r>
            <w:proofErr w:type="spellEnd"/>
            <w:r w:rsidRPr="00EC69B2">
              <w:rPr>
                <w:rFonts w:asciiTheme="minorHAnsi" w:hAnsiTheme="minorHAnsi" w:cstheme="minorHAnsi"/>
                <w:sz w:val="18"/>
                <w:szCs w:val="18"/>
              </w:rPr>
              <w:t xml:space="preserve"> NAS i nie może wymagać zakupu dodatkowych licencji programowych dla chronionych urządzeń.</w:t>
            </w:r>
          </w:p>
          <w:p w14:paraId="3C4B2EE5" w14:textId="7A754A63" w:rsidR="004707BA" w:rsidRPr="00EC69B2" w:rsidRDefault="004707BA" w:rsidP="004707BA">
            <w:pPr>
              <w:jc w:val="both"/>
              <w:rPr>
                <w:rFonts w:asciiTheme="minorHAnsi" w:hAnsiTheme="minorHAnsi" w:cstheme="minorHAnsi"/>
                <w:b/>
                <w:bCs/>
                <w:sz w:val="18"/>
                <w:szCs w:val="18"/>
              </w:rPr>
            </w:pPr>
            <w:r w:rsidRPr="00EC69B2">
              <w:rPr>
                <w:rFonts w:asciiTheme="minorHAnsi" w:hAnsiTheme="minorHAnsi" w:cstheme="minorHAnsi"/>
                <w:sz w:val="18"/>
                <w:szCs w:val="18"/>
              </w:rPr>
              <w:t>Oprogramowanie musi umożliwiać centralne monitorowanie statusu zadań backupu, wykorzystania przestrzeni dyskowej oraz historii operacji</w:t>
            </w:r>
          </w:p>
        </w:tc>
      </w:tr>
      <w:tr w:rsidR="00FD138E" w:rsidRPr="00EC69B2" w14:paraId="761579D7" w14:textId="77777777" w:rsidTr="004707BA">
        <w:trPr>
          <w:gridAfter w:val="1"/>
          <w:wAfter w:w="12" w:type="dxa"/>
          <w:trHeight w:val="510"/>
        </w:trPr>
        <w:tc>
          <w:tcPr>
            <w:tcW w:w="544" w:type="dxa"/>
            <w:shd w:val="clear" w:color="auto" w:fill="FFFFFF" w:themeFill="background1"/>
            <w:vAlign w:val="center"/>
          </w:tcPr>
          <w:p w14:paraId="5C5C73D1" w14:textId="3A5F6938" w:rsidR="00FD138E" w:rsidRPr="00EC69B2" w:rsidRDefault="00FD138E" w:rsidP="00FD138E">
            <w:pPr>
              <w:jc w:val="center"/>
              <w:rPr>
                <w:rFonts w:asciiTheme="minorHAnsi" w:hAnsiTheme="minorHAnsi" w:cstheme="minorHAnsi"/>
                <w:sz w:val="18"/>
                <w:szCs w:val="18"/>
              </w:rPr>
            </w:pPr>
            <w:r w:rsidRPr="00EC69B2">
              <w:rPr>
                <w:rFonts w:asciiTheme="minorHAnsi" w:hAnsiTheme="minorHAnsi" w:cstheme="minorHAnsi"/>
                <w:bCs/>
                <w:sz w:val="18"/>
                <w:szCs w:val="18"/>
              </w:rPr>
              <w:t>2</w:t>
            </w:r>
          </w:p>
        </w:tc>
        <w:tc>
          <w:tcPr>
            <w:tcW w:w="2003" w:type="dxa"/>
            <w:shd w:val="clear" w:color="auto" w:fill="FFFFFF" w:themeFill="background1"/>
            <w:vAlign w:val="center"/>
          </w:tcPr>
          <w:p w14:paraId="61D3F623" w14:textId="7C773916" w:rsidR="00FD138E" w:rsidRPr="00EC69B2" w:rsidRDefault="00FD138E" w:rsidP="00FD138E">
            <w:pPr>
              <w:jc w:val="center"/>
              <w:rPr>
                <w:rFonts w:asciiTheme="minorHAnsi" w:hAnsiTheme="minorHAnsi" w:cstheme="minorHAnsi"/>
                <w:bCs/>
                <w:sz w:val="18"/>
                <w:szCs w:val="18"/>
              </w:rPr>
            </w:pPr>
            <w:r w:rsidRPr="00EC69B2">
              <w:rPr>
                <w:rFonts w:asciiTheme="minorHAnsi" w:hAnsiTheme="minorHAnsi" w:cstheme="minorHAnsi"/>
                <w:bCs/>
                <w:sz w:val="18"/>
                <w:szCs w:val="18"/>
              </w:rPr>
              <w:t>Licencjonowanie</w:t>
            </w:r>
          </w:p>
        </w:tc>
        <w:tc>
          <w:tcPr>
            <w:tcW w:w="6793" w:type="dxa"/>
            <w:gridSpan w:val="3"/>
            <w:shd w:val="clear" w:color="auto" w:fill="FFFFFF" w:themeFill="background1"/>
            <w:vAlign w:val="center"/>
          </w:tcPr>
          <w:p w14:paraId="1EA8878E" w14:textId="79544E80" w:rsidR="00FD138E" w:rsidRPr="00EC69B2" w:rsidRDefault="00FD138E" w:rsidP="00FD138E">
            <w:pPr>
              <w:rPr>
                <w:rFonts w:asciiTheme="minorHAnsi" w:hAnsiTheme="minorHAnsi" w:cstheme="minorHAnsi"/>
                <w:sz w:val="18"/>
                <w:szCs w:val="18"/>
              </w:rPr>
            </w:pPr>
            <w:r w:rsidRPr="00EC69B2">
              <w:rPr>
                <w:rFonts w:asciiTheme="minorHAnsi" w:hAnsiTheme="minorHAnsi" w:cstheme="minorHAnsi"/>
                <w:sz w:val="18"/>
                <w:szCs w:val="18"/>
              </w:rPr>
              <w:t xml:space="preserve">Oprogramowanie musi umożliwiać korzystanie z funkcjonalności bez dodatkowych opłat licencyjnych dla chronionych urządzeń przy wykorzystaniu kompatybilnego serwera </w:t>
            </w:r>
            <w:proofErr w:type="spellStart"/>
            <w:r w:rsidRPr="00EC69B2">
              <w:rPr>
                <w:rFonts w:asciiTheme="minorHAnsi" w:hAnsiTheme="minorHAnsi" w:cstheme="minorHAnsi"/>
                <w:sz w:val="18"/>
                <w:szCs w:val="18"/>
              </w:rPr>
              <w:t>Synology</w:t>
            </w:r>
            <w:proofErr w:type="spellEnd"/>
            <w:r w:rsidRPr="00EC69B2">
              <w:rPr>
                <w:rFonts w:asciiTheme="minorHAnsi" w:hAnsiTheme="minorHAnsi" w:cstheme="minorHAnsi"/>
                <w:sz w:val="18"/>
                <w:szCs w:val="18"/>
              </w:rPr>
              <w:t xml:space="preserve"> NAS.</w:t>
            </w:r>
          </w:p>
          <w:p w14:paraId="3A5E31B3" w14:textId="32547771" w:rsidR="00FD138E" w:rsidRPr="00EC69B2" w:rsidRDefault="00FD138E" w:rsidP="00FD138E">
            <w:pPr>
              <w:rPr>
                <w:rFonts w:asciiTheme="minorHAnsi" w:hAnsiTheme="minorHAnsi" w:cstheme="minorHAnsi"/>
                <w:sz w:val="18"/>
                <w:szCs w:val="18"/>
              </w:rPr>
            </w:pPr>
            <w:r w:rsidRPr="00EC69B2">
              <w:rPr>
                <w:rFonts w:asciiTheme="minorHAnsi" w:hAnsiTheme="minorHAnsi" w:cstheme="minorHAnsi"/>
                <w:sz w:val="18"/>
                <w:szCs w:val="18"/>
              </w:rPr>
              <w:t>Rozwiązanie musi umożliwiać ochronę wielu urządzeń i systemów w ramach jednej instalacji bez konieczności przypisywania oddzielnych licencji dla każdej maszyny lub hosta.</w:t>
            </w:r>
          </w:p>
          <w:p w14:paraId="4AA568B5" w14:textId="77777777" w:rsidR="00FD138E" w:rsidRPr="00EC69B2" w:rsidRDefault="00FD138E" w:rsidP="00FD138E">
            <w:pPr>
              <w:rPr>
                <w:rFonts w:asciiTheme="minorHAnsi" w:hAnsiTheme="minorHAnsi" w:cstheme="minorHAnsi"/>
                <w:sz w:val="18"/>
                <w:szCs w:val="18"/>
              </w:rPr>
            </w:pPr>
            <w:r w:rsidRPr="00EC69B2">
              <w:rPr>
                <w:rFonts w:asciiTheme="minorHAnsi" w:hAnsiTheme="minorHAnsi" w:cstheme="minorHAnsi"/>
                <w:sz w:val="18"/>
                <w:szCs w:val="18"/>
              </w:rPr>
              <w:t>Oprogramowanie musi umożliwiać skalowanie środowiska poprzez dodawanie kolejnych chronionych systemów.</w:t>
            </w:r>
          </w:p>
          <w:p w14:paraId="1B96750F" w14:textId="46AEC8F0" w:rsidR="00FD138E" w:rsidRPr="00EC69B2" w:rsidRDefault="00FD138E" w:rsidP="00FD138E">
            <w:pPr>
              <w:rPr>
                <w:rFonts w:asciiTheme="minorHAnsi" w:hAnsiTheme="minorHAnsi" w:cstheme="minorHAnsi"/>
                <w:sz w:val="18"/>
                <w:szCs w:val="18"/>
                <w:highlight w:val="yellow"/>
              </w:rPr>
            </w:pPr>
            <w:r w:rsidRPr="00EC69B2">
              <w:rPr>
                <w:rFonts w:asciiTheme="minorHAnsi" w:hAnsiTheme="minorHAnsi" w:cstheme="minorHAnsi"/>
                <w:sz w:val="18"/>
                <w:szCs w:val="18"/>
              </w:rPr>
              <w:t>W ramach dostawy wymagane jest zapewnienie wsparcia producenta oraz dostępu do aktualizacji oprogramowania.</w:t>
            </w:r>
          </w:p>
        </w:tc>
      </w:tr>
      <w:tr w:rsidR="00FD138E" w:rsidRPr="00EC69B2" w14:paraId="12663864" w14:textId="77777777" w:rsidTr="0014523B">
        <w:trPr>
          <w:gridAfter w:val="1"/>
          <w:wAfter w:w="12" w:type="dxa"/>
          <w:trHeight w:val="510"/>
        </w:trPr>
        <w:tc>
          <w:tcPr>
            <w:tcW w:w="544" w:type="dxa"/>
            <w:shd w:val="clear" w:color="auto" w:fill="FFFFFF" w:themeFill="background1"/>
            <w:vAlign w:val="center"/>
          </w:tcPr>
          <w:p w14:paraId="6ACEEEB3" w14:textId="6F736A5B" w:rsidR="00FD138E" w:rsidRPr="00EC69B2" w:rsidRDefault="00FD138E" w:rsidP="00FD138E">
            <w:pPr>
              <w:jc w:val="center"/>
              <w:rPr>
                <w:rFonts w:asciiTheme="minorHAnsi" w:hAnsiTheme="minorHAnsi" w:cstheme="minorHAnsi"/>
                <w:bCs/>
                <w:sz w:val="18"/>
                <w:szCs w:val="18"/>
              </w:rPr>
            </w:pPr>
            <w:r w:rsidRPr="00EC69B2">
              <w:rPr>
                <w:rFonts w:asciiTheme="minorHAnsi" w:hAnsiTheme="minorHAnsi" w:cstheme="minorHAnsi"/>
                <w:bCs/>
                <w:sz w:val="18"/>
                <w:szCs w:val="18"/>
              </w:rPr>
              <w:t>3</w:t>
            </w:r>
          </w:p>
        </w:tc>
        <w:tc>
          <w:tcPr>
            <w:tcW w:w="2003" w:type="dxa"/>
            <w:shd w:val="clear" w:color="auto" w:fill="FFFFFF" w:themeFill="background1"/>
            <w:vAlign w:val="center"/>
          </w:tcPr>
          <w:p w14:paraId="1FA82BA3" w14:textId="5515A040" w:rsidR="00FD138E" w:rsidRPr="00EC69B2" w:rsidRDefault="00FD138E" w:rsidP="00FD138E">
            <w:pPr>
              <w:jc w:val="center"/>
              <w:rPr>
                <w:rFonts w:asciiTheme="minorHAnsi" w:hAnsiTheme="minorHAnsi" w:cstheme="minorHAnsi"/>
                <w:bCs/>
                <w:sz w:val="18"/>
                <w:szCs w:val="18"/>
              </w:rPr>
            </w:pPr>
            <w:r w:rsidRPr="00EC69B2">
              <w:rPr>
                <w:rFonts w:asciiTheme="minorHAnsi" w:hAnsiTheme="minorHAnsi" w:cstheme="minorHAnsi"/>
                <w:bCs/>
                <w:sz w:val="18"/>
                <w:szCs w:val="18"/>
              </w:rPr>
              <w:t>Możliwość rozbudowy</w:t>
            </w:r>
          </w:p>
        </w:tc>
        <w:tc>
          <w:tcPr>
            <w:tcW w:w="6793" w:type="dxa"/>
            <w:gridSpan w:val="3"/>
            <w:shd w:val="clear" w:color="auto" w:fill="FFFFFF" w:themeFill="background1"/>
            <w:vAlign w:val="center"/>
          </w:tcPr>
          <w:p w14:paraId="119EC131" w14:textId="39B1A77E" w:rsidR="00FD138E" w:rsidRPr="00EC69B2" w:rsidRDefault="00FD138E" w:rsidP="0014523B">
            <w:pPr>
              <w:jc w:val="both"/>
              <w:rPr>
                <w:rFonts w:asciiTheme="minorHAnsi" w:hAnsiTheme="minorHAnsi" w:cstheme="minorHAnsi"/>
                <w:sz w:val="18"/>
                <w:szCs w:val="18"/>
              </w:rPr>
            </w:pPr>
            <w:r w:rsidRPr="00EC69B2">
              <w:rPr>
                <w:rFonts w:asciiTheme="minorHAnsi" w:hAnsiTheme="minorHAnsi" w:cstheme="minorHAnsi"/>
                <w:bCs/>
                <w:sz w:val="18"/>
                <w:szCs w:val="18"/>
              </w:rPr>
              <w:t>Macierz musi umożliwiać rozbudowę (bez wymiany kontrolerów macierzy) do co najmniej 240 dysków 2,5” oraz minimum 7PB pojemności surowej.</w:t>
            </w:r>
          </w:p>
        </w:tc>
      </w:tr>
      <w:tr w:rsidR="0014523B" w:rsidRPr="00EC69B2" w14:paraId="6F699EB2" w14:textId="77777777" w:rsidTr="0074736C">
        <w:trPr>
          <w:gridAfter w:val="1"/>
          <w:wAfter w:w="12" w:type="dxa"/>
          <w:trHeight w:val="510"/>
        </w:trPr>
        <w:tc>
          <w:tcPr>
            <w:tcW w:w="544" w:type="dxa"/>
            <w:shd w:val="clear" w:color="auto" w:fill="FFFFFF" w:themeFill="background1"/>
            <w:vAlign w:val="center"/>
          </w:tcPr>
          <w:p w14:paraId="2564A200" w14:textId="5231E8FE"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4</w:t>
            </w:r>
          </w:p>
        </w:tc>
        <w:tc>
          <w:tcPr>
            <w:tcW w:w="2003" w:type="dxa"/>
            <w:shd w:val="clear" w:color="auto" w:fill="FFFFFF" w:themeFill="background1"/>
            <w:vAlign w:val="center"/>
          </w:tcPr>
          <w:p w14:paraId="20A7939F" w14:textId="1DC660A4"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Ochrona danych</w:t>
            </w:r>
          </w:p>
        </w:tc>
        <w:tc>
          <w:tcPr>
            <w:tcW w:w="6793" w:type="dxa"/>
            <w:gridSpan w:val="3"/>
            <w:shd w:val="clear" w:color="auto" w:fill="FFFFFF" w:themeFill="background1"/>
          </w:tcPr>
          <w:p w14:paraId="7A62809A" w14:textId="5FC43FF9"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Oprogramowanie musi umożliwiać wykonywanie kopii zapasowych maszyn wirtualnych, serwerów fizycznych, stacji roboczych oraz serwerów plików.</w:t>
            </w:r>
          </w:p>
          <w:p w14:paraId="210DB236" w14:textId="06D71C49"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Oprogramowanie musi umożliwiać wykonywanie kopii zapasowych całych systemów operacyjnych wraz z aplikacjami, konfiguracją oraz danymi.</w:t>
            </w:r>
          </w:p>
          <w:p w14:paraId="6B1DCF83" w14:textId="0564D46C"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 xml:space="preserve">Rozwiązanie musi umożliwiać wykonywanie kopii zapasowych typu </w:t>
            </w:r>
            <w:proofErr w:type="spellStart"/>
            <w:r w:rsidRPr="00EC69B2">
              <w:rPr>
                <w:rFonts w:asciiTheme="minorHAnsi" w:hAnsiTheme="minorHAnsi" w:cstheme="minorHAnsi"/>
                <w:sz w:val="18"/>
                <w:szCs w:val="18"/>
              </w:rPr>
              <w:t>bare</w:t>
            </w:r>
            <w:proofErr w:type="spellEnd"/>
            <w:r w:rsidRPr="00EC69B2">
              <w:rPr>
                <w:rFonts w:ascii="Cambria Math" w:hAnsi="Cambria Math" w:cs="Cambria Math"/>
                <w:sz w:val="18"/>
                <w:szCs w:val="18"/>
              </w:rPr>
              <w:t>‑</w:t>
            </w:r>
            <w:r w:rsidRPr="00EC69B2">
              <w:rPr>
                <w:rFonts w:asciiTheme="minorHAnsi" w:hAnsiTheme="minorHAnsi" w:cstheme="minorHAnsi"/>
                <w:sz w:val="18"/>
                <w:szCs w:val="18"/>
              </w:rPr>
              <w:t>metal umożliwiających pełne odtworzenie systemu na nowym sprzęcie.</w:t>
            </w:r>
          </w:p>
          <w:p w14:paraId="56D952F3" w14:textId="0835D3AF"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Oprogramowanie musi umożliwiać tworzenie harmonogramów wykonywania kopii zapasowych oraz definiowanie polityk retencji danych.</w:t>
            </w:r>
          </w:p>
          <w:p w14:paraId="6A501336" w14:textId="77777777"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Oprogramowanie musi umożliwiać wykonywanie kopii zapasowych przyrostowych.</w:t>
            </w:r>
          </w:p>
          <w:p w14:paraId="57D70863" w14:textId="1CFDDDC7"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Oprogramowanie musi mieć możliwość weryfikacji kopii zapasowej wykonanej z środowisk serwerów fizycznych oraz maszyn wirtualnych. Wymaga się, aby efektem weryfikacji było nagranie z 3-krotnym przyspieszeniem z procesu rozpakowania backupu.</w:t>
            </w:r>
          </w:p>
        </w:tc>
      </w:tr>
      <w:tr w:rsidR="0014523B" w:rsidRPr="00EC69B2" w14:paraId="3000B1DE" w14:textId="77777777" w:rsidTr="000B7087">
        <w:trPr>
          <w:gridAfter w:val="1"/>
          <w:wAfter w:w="12" w:type="dxa"/>
          <w:trHeight w:val="510"/>
        </w:trPr>
        <w:tc>
          <w:tcPr>
            <w:tcW w:w="544" w:type="dxa"/>
            <w:shd w:val="clear" w:color="auto" w:fill="FFFFFF" w:themeFill="background1"/>
            <w:vAlign w:val="center"/>
          </w:tcPr>
          <w:p w14:paraId="3253338F" w14:textId="7D6F1B14"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5</w:t>
            </w:r>
          </w:p>
        </w:tc>
        <w:tc>
          <w:tcPr>
            <w:tcW w:w="2003" w:type="dxa"/>
            <w:shd w:val="clear" w:color="auto" w:fill="FFFFFF" w:themeFill="background1"/>
            <w:vAlign w:val="center"/>
          </w:tcPr>
          <w:p w14:paraId="3CEDD143" w14:textId="37184061"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 xml:space="preserve">Optymalizacja wykorzystywania miejsca </w:t>
            </w:r>
          </w:p>
        </w:tc>
        <w:tc>
          <w:tcPr>
            <w:tcW w:w="6793" w:type="dxa"/>
            <w:gridSpan w:val="3"/>
            <w:shd w:val="clear" w:color="auto" w:fill="FFFFFF" w:themeFill="background1"/>
            <w:vAlign w:val="center"/>
          </w:tcPr>
          <w:p w14:paraId="69EB96E1" w14:textId="2A6EBF7C" w:rsidR="0014523B" w:rsidRPr="00EC69B2" w:rsidRDefault="0014523B" w:rsidP="0014523B">
            <w:pPr>
              <w:jc w:val="both"/>
              <w:rPr>
                <w:rFonts w:asciiTheme="minorHAnsi" w:hAnsiTheme="minorHAnsi" w:cstheme="minorHAnsi"/>
                <w:sz w:val="18"/>
                <w:szCs w:val="18"/>
              </w:rPr>
            </w:pPr>
            <w:r w:rsidRPr="00EC69B2">
              <w:rPr>
                <w:rFonts w:asciiTheme="minorHAnsi" w:hAnsiTheme="minorHAnsi" w:cstheme="minorHAnsi"/>
                <w:sz w:val="18"/>
                <w:szCs w:val="18"/>
              </w:rPr>
              <w:t xml:space="preserve">Oprogramowanie musi zapewniać globalną </w:t>
            </w:r>
            <w:proofErr w:type="spellStart"/>
            <w:r w:rsidRPr="00EC69B2">
              <w:rPr>
                <w:rFonts w:asciiTheme="minorHAnsi" w:hAnsiTheme="minorHAnsi" w:cstheme="minorHAnsi"/>
                <w:sz w:val="18"/>
                <w:szCs w:val="18"/>
              </w:rPr>
              <w:t>deduplikację</w:t>
            </w:r>
            <w:proofErr w:type="spellEnd"/>
            <w:r w:rsidRPr="00EC69B2">
              <w:rPr>
                <w:rFonts w:asciiTheme="minorHAnsi" w:hAnsiTheme="minorHAnsi" w:cstheme="minorHAnsi"/>
                <w:sz w:val="18"/>
                <w:szCs w:val="18"/>
              </w:rPr>
              <w:t xml:space="preserve"> danych na poziomie repozytorium backupu.</w:t>
            </w:r>
          </w:p>
          <w:p w14:paraId="0E083545" w14:textId="77777777" w:rsidR="0014523B" w:rsidRPr="00EC69B2" w:rsidRDefault="0014523B" w:rsidP="0014523B">
            <w:pPr>
              <w:jc w:val="both"/>
              <w:rPr>
                <w:rFonts w:asciiTheme="minorHAnsi" w:hAnsiTheme="minorHAnsi" w:cstheme="minorHAnsi"/>
                <w:sz w:val="18"/>
                <w:szCs w:val="18"/>
              </w:rPr>
            </w:pPr>
            <w:r w:rsidRPr="00EC69B2">
              <w:rPr>
                <w:rFonts w:asciiTheme="minorHAnsi" w:hAnsiTheme="minorHAnsi" w:cstheme="minorHAnsi"/>
                <w:sz w:val="18"/>
                <w:szCs w:val="18"/>
              </w:rPr>
              <w:t>Oprogramowanie musi wykorzystywać mechanizmy śledzenia zmian bloków danych (CBT / RCT).</w:t>
            </w:r>
          </w:p>
          <w:p w14:paraId="0A81C8CA" w14:textId="6BF05162" w:rsidR="0014523B" w:rsidRPr="00EC69B2" w:rsidRDefault="0014523B" w:rsidP="0014523B">
            <w:pPr>
              <w:jc w:val="both"/>
              <w:rPr>
                <w:rFonts w:asciiTheme="minorHAnsi" w:hAnsiTheme="minorHAnsi" w:cstheme="minorHAnsi"/>
                <w:sz w:val="18"/>
                <w:szCs w:val="18"/>
              </w:rPr>
            </w:pPr>
            <w:r w:rsidRPr="00EC69B2">
              <w:rPr>
                <w:rFonts w:asciiTheme="minorHAnsi" w:hAnsiTheme="minorHAnsi" w:cstheme="minorHAnsi"/>
                <w:sz w:val="18"/>
                <w:szCs w:val="18"/>
              </w:rPr>
              <w:t>Oprogramowanie musi ograniczać ilość przesyłanych danych poprzez kopiowanie wyłącznie zmian względem poprzedniej kopii (dotyczy backupu obrazowego opartego o bloki danych</w:t>
            </w:r>
            <w:r w:rsidRPr="00EC69B2">
              <w:rPr>
                <w:rFonts w:asciiTheme="minorHAnsi" w:hAnsiTheme="minorHAnsi" w:cstheme="minorHAnsi"/>
                <w:bCs/>
                <w:sz w:val="18"/>
                <w:szCs w:val="18"/>
              </w:rPr>
              <w:t>.</w:t>
            </w:r>
          </w:p>
        </w:tc>
      </w:tr>
      <w:tr w:rsidR="0014523B" w:rsidRPr="00EC69B2" w14:paraId="34879900" w14:textId="77777777" w:rsidTr="0074736C">
        <w:trPr>
          <w:gridAfter w:val="1"/>
          <w:wAfter w:w="12" w:type="dxa"/>
          <w:trHeight w:val="510"/>
        </w:trPr>
        <w:tc>
          <w:tcPr>
            <w:tcW w:w="544" w:type="dxa"/>
            <w:shd w:val="clear" w:color="auto" w:fill="FFFFFF" w:themeFill="background1"/>
            <w:vAlign w:val="center"/>
          </w:tcPr>
          <w:p w14:paraId="1BAF1F12" w14:textId="2E8923A3"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6</w:t>
            </w:r>
          </w:p>
        </w:tc>
        <w:tc>
          <w:tcPr>
            <w:tcW w:w="2003" w:type="dxa"/>
            <w:shd w:val="clear" w:color="auto" w:fill="FFFFFF" w:themeFill="background1"/>
            <w:vAlign w:val="center"/>
          </w:tcPr>
          <w:p w14:paraId="2847C471" w14:textId="032D8B2E"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Spójność danych</w:t>
            </w:r>
          </w:p>
        </w:tc>
        <w:tc>
          <w:tcPr>
            <w:tcW w:w="6793" w:type="dxa"/>
            <w:gridSpan w:val="3"/>
            <w:shd w:val="clear" w:color="auto" w:fill="FFFFFF" w:themeFill="background1"/>
          </w:tcPr>
          <w:p w14:paraId="2DA7982A" w14:textId="5E28F85C"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Oprogramowanie musi zapewniać spójność wykonywanych kopii zapasowych systemów operacyjnych oraz aplikacji.</w:t>
            </w:r>
          </w:p>
          <w:p w14:paraId="4248B530" w14:textId="64CCBA96"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Oprogramowanie musi umożliwiać monitorowanie procesu wykonywania kopii zapasowych oraz generowanie raportów.</w:t>
            </w:r>
          </w:p>
          <w:p w14:paraId="6447E0CA" w14:textId="7A5BCB09"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Oprogramowanie musi prowadzić szczegółowe logi operacji wykonywanych w systemie.</w:t>
            </w:r>
          </w:p>
        </w:tc>
      </w:tr>
      <w:tr w:rsidR="0014523B" w:rsidRPr="00EC69B2" w14:paraId="13E091A2" w14:textId="77777777" w:rsidTr="0074736C">
        <w:trPr>
          <w:gridAfter w:val="1"/>
          <w:wAfter w:w="12" w:type="dxa"/>
          <w:trHeight w:val="510"/>
        </w:trPr>
        <w:tc>
          <w:tcPr>
            <w:tcW w:w="544" w:type="dxa"/>
            <w:shd w:val="clear" w:color="auto" w:fill="FFFFFF" w:themeFill="background1"/>
            <w:vAlign w:val="center"/>
          </w:tcPr>
          <w:p w14:paraId="4AE4822B" w14:textId="52843B8A"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7</w:t>
            </w:r>
          </w:p>
        </w:tc>
        <w:tc>
          <w:tcPr>
            <w:tcW w:w="2003" w:type="dxa"/>
            <w:shd w:val="clear" w:color="auto" w:fill="FFFFFF" w:themeFill="background1"/>
            <w:vAlign w:val="center"/>
          </w:tcPr>
          <w:p w14:paraId="3B628097" w14:textId="7F0F4D66"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Przywracanie danych</w:t>
            </w:r>
          </w:p>
        </w:tc>
        <w:tc>
          <w:tcPr>
            <w:tcW w:w="6793" w:type="dxa"/>
            <w:gridSpan w:val="3"/>
            <w:shd w:val="clear" w:color="auto" w:fill="FFFFFF" w:themeFill="background1"/>
          </w:tcPr>
          <w:p w14:paraId="2743C46B" w14:textId="35ED098E"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Oprogramowanie musi umożliwiać przywracanie pojedynczych plików i folderów poprzez dedykowany portal przywracania.</w:t>
            </w:r>
          </w:p>
          <w:p w14:paraId="52696056" w14:textId="6194600E"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Oprogramowanie musi umożliwiać przywracanie całych systemów operacyjnych.</w:t>
            </w:r>
          </w:p>
          <w:p w14:paraId="67FCAA50" w14:textId="1435E044"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Oprogramowanie musi umożliwiać przywracanie całych maszyn wirtualnych.</w:t>
            </w:r>
          </w:p>
          <w:p w14:paraId="2C09F77B" w14:textId="71E948BF"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 xml:space="preserve">Oprogramowanie musi umożliwiać tworzenie nośników odzyskiwania (USB/ISO) do odzyskiwania typu </w:t>
            </w:r>
            <w:proofErr w:type="spellStart"/>
            <w:r w:rsidRPr="00EC69B2">
              <w:rPr>
                <w:rFonts w:asciiTheme="minorHAnsi" w:hAnsiTheme="minorHAnsi" w:cstheme="minorHAnsi"/>
                <w:sz w:val="18"/>
                <w:szCs w:val="18"/>
              </w:rPr>
              <w:t>bare</w:t>
            </w:r>
            <w:proofErr w:type="spellEnd"/>
            <w:r w:rsidRPr="00EC69B2">
              <w:rPr>
                <w:rFonts w:ascii="Cambria Math" w:hAnsi="Cambria Math" w:cs="Cambria Math"/>
                <w:sz w:val="18"/>
                <w:szCs w:val="18"/>
              </w:rPr>
              <w:t>‑</w:t>
            </w:r>
            <w:r w:rsidRPr="00EC69B2">
              <w:rPr>
                <w:rFonts w:asciiTheme="minorHAnsi" w:hAnsiTheme="minorHAnsi" w:cstheme="minorHAnsi"/>
                <w:sz w:val="18"/>
                <w:szCs w:val="18"/>
              </w:rPr>
              <w:t>metal.</w:t>
            </w:r>
          </w:p>
          <w:p w14:paraId="4CEBF9F2" w14:textId="15680493"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 xml:space="preserve">Oprogramowanie musi obsługiwać zaawansowane metody przywracania w tym funkcjonalność P2V, V2V oraz natychmiastowe przywracanie w przypadku uszkodzenia serwera i/lub </w:t>
            </w:r>
            <w:proofErr w:type="spellStart"/>
            <w:r w:rsidRPr="00EC69B2">
              <w:rPr>
                <w:rFonts w:asciiTheme="minorHAnsi" w:hAnsiTheme="minorHAnsi" w:cstheme="minorHAnsi"/>
                <w:sz w:val="18"/>
                <w:szCs w:val="18"/>
              </w:rPr>
              <w:t>hipernadzorcy</w:t>
            </w:r>
            <w:proofErr w:type="spellEnd"/>
            <w:r w:rsidRPr="00EC69B2">
              <w:rPr>
                <w:rFonts w:asciiTheme="minorHAnsi" w:hAnsiTheme="minorHAnsi" w:cstheme="minorHAnsi"/>
                <w:sz w:val="18"/>
                <w:szCs w:val="18"/>
              </w:rPr>
              <w:t>.</w:t>
            </w:r>
          </w:p>
        </w:tc>
      </w:tr>
      <w:tr w:rsidR="0014523B" w:rsidRPr="00EC69B2" w14:paraId="5EE45F13" w14:textId="77777777" w:rsidTr="007975A5">
        <w:trPr>
          <w:gridAfter w:val="1"/>
          <w:wAfter w:w="12" w:type="dxa"/>
          <w:trHeight w:val="510"/>
        </w:trPr>
        <w:tc>
          <w:tcPr>
            <w:tcW w:w="544" w:type="dxa"/>
            <w:shd w:val="clear" w:color="auto" w:fill="FFFFFF" w:themeFill="background1"/>
            <w:vAlign w:val="center"/>
          </w:tcPr>
          <w:p w14:paraId="3796274B" w14:textId="66CE66CD"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8</w:t>
            </w:r>
          </w:p>
        </w:tc>
        <w:tc>
          <w:tcPr>
            <w:tcW w:w="2003" w:type="dxa"/>
            <w:shd w:val="clear" w:color="auto" w:fill="FFFFFF" w:themeFill="background1"/>
            <w:vAlign w:val="center"/>
          </w:tcPr>
          <w:p w14:paraId="166E3101" w14:textId="72EEF2C8"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Wydajność</w:t>
            </w:r>
          </w:p>
        </w:tc>
        <w:tc>
          <w:tcPr>
            <w:tcW w:w="6793" w:type="dxa"/>
            <w:gridSpan w:val="3"/>
            <w:shd w:val="clear" w:color="auto" w:fill="FFFFFF" w:themeFill="background1"/>
            <w:vAlign w:val="center"/>
          </w:tcPr>
          <w:p w14:paraId="0EDD1ACE" w14:textId="174AAA0E"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 xml:space="preserve">Oprogramowanie musi umożliwiać wykonywanie przyrostowych kopii zapasowych przyrostowych z </w:t>
            </w:r>
            <w:proofErr w:type="spellStart"/>
            <w:r w:rsidRPr="00EC69B2">
              <w:rPr>
                <w:rFonts w:asciiTheme="minorHAnsi" w:hAnsiTheme="minorHAnsi" w:cstheme="minorHAnsi"/>
                <w:sz w:val="18"/>
                <w:szCs w:val="18"/>
              </w:rPr>
              <w:t>deduplikacją</w:t>
            </w:r>
            <w:proofErr w:type="spellEnd"/>
            <w:r w:rsidRPr="00EC69B2">
              <w:rPr>
                <w:rFonts w:asciiTheme="minorHAnsi" w:hAnsiTheme="minorHAnsi" w:cstheme="minorHAnsi"/>
                <w:sz w:val="18"/>
                <w:szCs w:val="18"/>
              </w:rPr>
              <w:t>.</w:t>
            </w:r>
          </w:p>
          <w:p w14:paraId="3FA0A005" w14:textId="266A9DED"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Oprogramowanie musi umożliwiać wykonywanie kopii zapasowych wielu urządzeń jednocześnie.</w:t>
            </w:r>
          </w:p>
          <w:p w14:paraId="1C5AB527" w14:textId="1027AF65"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Oprogramowanie musi optymalizować transfer danych poprzez przesyłanie wyłącznie zmienionych bloków.</w:t>
            </w:r>
          </w:p>
        </w:tc>
      </w:tr>
      <w:tr w:rsidR="0014523B" w:rsidRPr="00EC69B2" w14:paraId="7D826464" w14:textId="77777777" w:rsidTr="007975A5">
        <w:trPr>
          <w:gridAfter w:val="1"/>
          <w:wAfter w:w="12" w:type="dxa"/>
          <w:trHeight w:val="510"/>
        </w:trPr>
        <w:tc>
          <w:tcPr>
            <w:tcW w:w="544" w:type="dxa"/>
            <w:shd w:val="clear" w:color="auto" w:fill="FFFFFF" w:themeFill="background1"/>
            <w:vAlign w:val="center"/>
          </w:tcPr>
          <w:p w14:paraId="313F190D" w14:textId="5D80656B"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9</w:t>
            </w:r>
          </w:p>
        </w:tc>
        <w:tc>
          <w:tcPr>
            <w:tcW w:w="2003" w:type="dxa"/>
            <w:shd w:val="clear" w:color="auto" w:fill="FFFFFF" w:themeFill="background1"/>
            <w:vAlign w:val="center"/>
          </w:tcPr>
          <w:p w14:paraId="5CB0CAA2" w14:textId="21BFAEC3"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Zarządzanie</w:t>
            </w:r>
          </w:p>
        </w:tc>
        <w:tc>
          <w:tcPr>
            <w:tcW w:w="6793" w:type="dxa"/>
            <w:gridSpan w:val="3"/>
            <w:shd w:val="clear" w:color="auto" w:fill="FFFFFF" w:themeFill="background1"/>
            <w:vAlign w:val="center"/>
          </w:tcPr>
          <w:p w14:paraId="0962374E" w14:textId="63394179"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Oprogramowanie musi zapewniać centralny interfejs zarządzania dostępny przez przeglądarkę internetową.</w:t>
            </w:r>
          </w:p>
          <w:p w14:paraId="7CB9D47D" w14:textId="26919786"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Oprogramowanie musi umożliwiać zarządzanie wszystkimi zadaniami backupu z poziomu jednej konsoli administracyjnej.</w:t>
            </w:r>
          </w:p>
          <w:p w14:paraId="755D4CDA" w14:textId="3A6EBDFB"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Oprogramowanie musi umożliwiać generowanie raportów dotyczących statusu zadań backupu, wykorzystania przestrzeni dyskowej oraz historii operacji.</w:t>
            </w:r>
          </w:p>
          <w:p w14:paraId="79B4BE93" w14:textId="457B18E8"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Oprogramowanie musi umożliwiać wysyłanie powiadomień administracyjnych o statusie zadań.</w:t>
            </w:r>
          </w:p>
          <w:p w14:paraId="055A8A90" w14:textId="26001493"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Oprogramowanie musi umożliwiać masowe wdrażanie agentów backupu na stacjach roboczych przy użyciu narzędzi zarządzania domeną.</w:t>
            </w:r>
          </w:p>
        </w:tc>
      </w:tr>
      <w:tr w:rsidR="0014523B" w:rsidRPr="00EC69B2" w14:paraId="17AC1454" w14:textId="77777777" w:rsidTr="007975A5">
        <w:trPr>
          <w:gridAfter w:val="1"/>
          <w:wAfter w:w="12" w:type="dxa"/>
          <w:trHeight w:val="510"/>
        </w:trPr>
        <w:tc>
          <w:tcPr>
            <w:tcW w:w="544" w:type="dxa"/>
            <w:shd w:val="clear" w:color="auto" w:fill="FFFFFF" w:themeFill="background1"/>
            <w:vAlign w:val="center"/>
          </w:tcPr>
          <w:p w14:paraId="1DED33D4" w14:textId="6C2218F3"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10</w:t>
            </w:r>
          </w:p>
        </w:tc>
        <w:tc>
          <w:tcPr>
            <w:tcW w:w="2003" w:type="dxa"/>
            <w:shd w:val="clear" w:color="auto" w:fill="FFFFFF" w:themeFill="background1"/>
            <w:vAlign w:val="center"/>
          </w:tcPr>
          <w:p w14:paraId="2FEA0C28" w14:textId="73242267"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Typ urządzenia</w:t>
            </w:r>
          </w:p>
        </w:tc>
        <w:tc>
          <w:tcPr>
            <w:tcW w:w="6793" w:type="dxa"/>
            <w:gridSpan w:val="3"/>
            <w:shd w:val="clear" w:color="auto" w:fill="FFFFFF" w:themeFill="background1"/>
            <w:vAlign w:val="center"/>
          </w:tcPr>
          <w:p w14:paraId="40E12097" w14:textId="1E774424"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Serwer NAS.</w:t>
            </w:r>
          </w:p>
        </w:tc>
      </w:tr>
      <w:tr w:rsidR="0014523B" w:rsidRPr="00EC69B2" w14:paraId="598959EA" w14:textId="77777777" w:rsidTr="007975A5">
        <w:trPr>
          <w:gridAfter w:val="1"/>
          <w:wAfter w:w="12" w:type="dxa"/>
          <w:trHeight w:val="510"/>
        </w:trPr>
        <w:tc>
          <w:tcPr>
            <w:tcW w:w="544" w:type="dxa"/>
            <w:shd w:val="clear" w:color="auto" w:fill="FFFFFF" w:themeFill="background1"/>
            <w:vAlign w:val="center"/>
          </w:tcPr>
          <w:p w14:paraId="5E6C35A7" w14:textId="1D2CC460"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11</w:t>
            </w:r>
          </w:p>
        </w:tc>
        <w:tc>
          <w:tcPr>
            <w:tcW w:w="2003" w:type="dxa"/>
            <w:shd w:val="clear" w:color="auto" w:fill="FFFFFF" w:themeFill="background1"/>
            <w:vAlign w:val="center"/>
          </w:tcPr>
          <w:p w14:paraId="78532CBF" w14:textId="59766373"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Obudowa</w:t>
            </w:r>
          </w:p>
        </w:tc>
        <w:tc>
          <w:tcPr>
            <w:tcW w:w="6793" w:type="dxa"/>
            <w:gridSpan w:val="3"/>
            <w:shd w:val="clear" w:color="auto" w:fill="FFFFFF" w:themeFill="background1"/>
            <w:vAlign w:val="center"/>
          </w:tcPr>
          <w:p w14:paraId="29E88D81" w14:textId="607DD3F8"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1U.</w:t>
            </w:r>
          </w:p>
        </w:tc>
      </w:tr>
      <w:tr w:rsidR="0014523B" w:rsidRPr="00EC69B2" w14:paraId="423B3B15" w14:textId="77777777" w:rsidTr="007975A5">
        <w:trPr>
          <w:gridAfter w:val="1"/>
          <w:wAfter w:w="12" w:type="dxa"/>
          <w:trHeight w:val="510"/>
        </w:trPr>
        <w:tc>
          <w:tcPr>
            <w:tcW w:w="544" w:type="dxa"/>
            <w:shd w:val="clear" w:color="auto" w:fill="FFFFFF" w:themeFill="background1"/>
            <w:vAlign w:val="center"/>
          </w:tcPr>
          <w:p w14:paraId="6F2098C1" w14:textId="71E3F0E8"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12</w:t>
            </w:r>
          </w:p>
        </w:tc>
        <w:tc>
          <w:tcPr>
            <w:tcW w:w="2003" w:type="dxa"/>
            <w:shd w:val="clear" w:color="auto" w:fill="FFFFFF" w:themeFill="background1"/>
            <w:vAlign w:val="center"/>
          </w:tcPr>
          <w:p w14:paraId="50910FEF" w14:textId="509DF349"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Procesor</w:t>
            </w:r>
          </w:p>
        </w:tc>
        <w:tc>
          <w:tcPr>
            <w:tcW w:w="6793" w:type="dxa"/>
            <w:gridSpan w:val="3"/>
            <w:shd w:val="clear" w:color="auto" w:fill="FFFFFF" w:themeFill="background1"/>
            <w:vAlign w:val="center"/>
          </w:tcPr>
          <w:p w14:paraId="681D2C59" w14:textId="36EDCAC9" w:rsidR="0014523B" w:rsidRPr="003C7C18" w:rsidRDefault="0014523B" w:rsidP="0014523B">
            <w:pPr>
              <w:rPr>
                <w:rFonts w:asciiTheme="minorHAnsi" w:hAnsiTheme="minorHAnsi" w:cstheme="minorHAnsi"/>
                <w:sz w:val="18"/>
                <w:szCs w:val="18"/>
              </w:rPr>
            </w:pPr>
            <w:r w:rsidRPr="003C7C18">
              <w:rPr>
                <w:rFonts w:asciiTheme="minorHAnsi" w:hAnsiTheme="minorHAnsi" w:cstheme="minorHAnsi"/>
                <w:sz w:val="18"/>
                <w:szCs w:val="18"/>
              </w:rPr>
              <w:t>Min. czterordzeniowy procesor o taktowaniu 2,2 GHz</w:t>
            </w:r>
            <w:r w:rsidR="003C7C18" w:rsidRPr="003C7C18">
              <w:rPr>
                <w:rFonts w:asciiTheme="minorHAnsi" w:hAnsiTheme="minorHAnsi" w:cstheme="minorHAnsi"/>
                <w:sz w:val="18"/>
                <w:szCs w:val="18"/>
              </w:rPr>
              <w:t>,</w:t>
            </w:r>
            <w:r w:rsidRPr="003C7C18">
              <w:rPr>
                <w:rFonts w:asciiTheme="minorHAnsi" w:hAnsiTheme="minorHAnsi" w:cstheme="minorHAnsi"/>
                <w:sz w:val="18"/>
                <w:szCs w:val="18"/>
              </w:rPr>
              <w:t xml:space="preserve"> </w:t>
            </w:r>
            <w:r w:rsidR="003C7C18" w:rsidRPr="003C7C18">
              <w:rPr>
                <w:sz w:val="18"/>
                <w:szCs w:val="18"/>
              </w:rPr>
              <w:t xml:space="preserve"> o</w:t>
            </w:r>
            <w:r w:rsidR="003C7C18" w:rsidRPr="003C7C18">
              <w:rPr>
                <w:rFonts w:asciiTheme="minorHAnsi" w:hAnsiTheme="minorHAnsi" w:cstheme="minorHAnsi"/>
                <w:sz w:val="18"/>
                <w:szCs w:val="18"/>
              </w:rPr>
              <w:t xml:space="preserve">ferowany procesor musi osiągać wynik co najmniej 4 610 punktów w teście </w:t>
            </w:r>
            <w:proofErr w:type="spellStart"/>
            <w:r w:rsidR="003C7C18" w:rsidRPr="003C7C18">
              <w:rPr>
                <w:rFonts w:asciiTheme="minorHAnsi" w:hAnsiTheme="minorHAnsi" w:cstheme="minorHAnsi"/>
                <w:sz w:val="18"/>
                <w:szCs w:val="18"/>
              </w:rPr>
              <w:t>PassMark</w:t>
            </w:r>
            <w:proofErr w:type="spellEnd"/>
            <w:r w:rsidR="003C7C18" w:rsidRPr="003C7C18">
              <w:rPr>
                <w:rFonts w:asciiTheme="minorHAnsi" w:hAnsiTheme="minorHAnsi" w:cstheme="minorHAnsi"/>
                <w:sz w:val="18"/>
                <w:szCs w:val="18"/>
              </w:rPr>
              <w:t xml:space="preserve"> CPU Mark według zestawienia opublikowanego na stronie </w:t>
            </w:r>
            <w:hyperlink r:id="rId9" w:history="1">
              <w:r w:rsidR="003C7C18" w:rsidRPr="00C73ADF">
                <w:rPr>
                  <w:rStyle w:val="Hipercze"/>
                  <w:rFonts w:asciiTheme="minorHAnsi" w:hAnsiTheme="minorHAnsi" w:cstheme="minorHAnsi"/>
                  <w:sz w:val="18"/>
                  <w:szCs w:val="18"/>
                </w:rPr>
                <w:t>www.cpubenchmark.net</w:t>
              </w:r>
            </w:hyperlink>
            <w:r w:rsidR="003C7C18" w:rsidRPr="003C7C18">
              <w:rPr>
                <w:rFonts w:asciiTheme="minorHAnsi" w:hAnsiTheme="minorHAnsi" w:cstheme="minorHAnsi"/>
                <w:sz w:val="18"/>
                <w:szCs w:val="18"/>
              </w:rPr>
              <w:t xml:space="preserve"> aktualnego na dzień nie wcześniejszy niż dzień wszczęcia postępowania i nie późniejszy niż dzień upływu terminu składania ofert, lub równoważny wynik potwierdzony innym powszechnie uznanym benchmarkiem, jeżeli wykonawca wykaże równoważność zastosowanej metody oceny.</w:t>
            </w:r>
          </w:p>
        </w:tc>
      </w:tr>
      <w:tr w:rsidR="0014523B" w:rsidRPr="00EC69B2" w14:paraId="069BCCB7" w14:textId="77777777" w:rsidTr="007975A5">
        <w:trPr>
          <w:gridAfter w:val="1"/>
          <w:wAfter w:w="12" w:type="dxa"/>
          <w:trHeight w:val="510"/>
        </w:trPr>
        <w:tc>
          <w:tcPr>
            <w:tcW w:w="544" w:type="dxa"/>
            <w:shd w:val="clear" w:color="auto" w:fill="FFFFFF" w:themeFill="background1"/>
            <w:vAlign w:val="center"/>
          </w:tcPr>
          <w:p w14:paraId="63F07D0C" w14:textId="2F794FDB"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13</w:t>
            </w:r>
          </w:p>
        </w:tc>
        <w:tc>
          <w:tcPr>
            <w:tcW w:w="2003" w:type="dxa"/>
            <w:shd w:val="clear" w:color="auto" w:fill="FFFFFF" w:themeFill="background1"/>
            <w:vAlign w:val="center"/>
          </w:tcPr>
          <w:p w14:paraId="1BFA2C20" w14:textId="5BF948AB"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Sprzętowy mechanizm szyfrowania</w:t>
            </w:r>
          </w:p>
        </w:tc>
        <w:tc>
          <w:tcPr>
            <w:tcW w:w="6793" w:type="dxa"/>
            <w:gridSpan w:val="3"/>
            <w:shd w:val="clear" w:color="auto" w:fill="FFFFFF" w:themeFill="background1"/>
            <w:vAlign w:val="center"/>
          </w:tcPr>
          <w:p w14:paraId="677B7747" w14:textId="1B717EDD"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bCs/>
                <w:sz w:val="18"/>
                <w:szCs w:val="18"/>
              </w:rPr>
              <w:t>AES_NI.</w:t>
            </w:r>
          </w:p>
        </w:tc>
      </w:tr>
      <w:tr w:rsidR="0014523B" w:rsidRPr="00EC69B2" w14:paraId="4A195816" w14:textId="77777777" w:rsidTr="007975A5">
        <w:trPr>
          <w:gridAfter w:val="1"/>
          <w:wAfter w:w="12" w:type="dxa"/>
          <w:trHeight w:val="510"/>
        </w:trPr>
        <w:tc>
          <w:tcPr>
            <w:tcW w:w="544" w:type="dxa"/>
            <w:shd w:val="clear" w:color="auto" w:fill="FFFFFF" w:themeFill="background1"/>
            <w:vAlign w:val="center"/>
          </w:tcPr>
          <w:p w14:paraId="3260AFD9" w14:textId="27A704AB"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14</w:t>
            </w:r>
          </w:p>
        </w:tc>
        <w:tc>
          <w:tcPr>
            <w:tcW w:w="2003" w:type="dxa"/>
            <w:shd w:val="clear" w:color="auto" w:fill="FFFFFF" w:themeFill="background1"/>
            <w:vAlign w:val="center"/>
          </w:tcPr>
          <w:p w14:paraId="4246E5E8" w14:textId="4D6AE8CA"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Pamięć RAM</w:t>
            </w:r>
          </w:p>
        </w:tc>
        <w:tc>
          <w:tcPr>
            <w:tcW w:w="6793" w:type="dxa"/>
            <w:gridSpan w:val="3"/>
            <w:shd w:val="clear" w:color="auto" w:fill="FFFFFF" w:themeFill="background1"/>
            <w:vAlign w:val="center"/>
          </w:tcPr>
          <w:p w14:paraId="34EED976" w14:textId="6C1CABC4"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Przynajmniej 2 GB pamięci ECC SODIMM  z możliwością rozszerzenia do min. 32 GB.</w:t>
            </w:r>
          </w:p>
        </w:tc>
      </w:tr>
      <w:tr w:rsidR="0014523B" w:rsidRPr="00EC69B2" w14:paraId="1BDAEEE5" w14:textId="77777777" w:rsidTr="007975A5">
        <w:trPr>
          <w:gridAfter w:val="1"/>
          <w:wAfter w:w="12" w:type="dxa"/>
          <w:trHeight w:val="510"/>
        </w:trPr>
        <w:tc>
          <w:tcPr>
            <w:tcW w:w="544" w:type="dxa"/>
            <w:shd w:val="clear" w:color="auto" w:fill="FFFFFF" w:themeFill="background1"/>
            <w:vAlign w:val="center"/>
          </w:tcPr>
          <w:p w14:paraId="6BBE89CA" w14:textId="30077691"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15</w:t>
            </w:r>
          </w:p>
        </w:tc>
        <w:tc>
          <w:tcPr>
            <w:tcW w:w="2003" w:type="dxa"/>
            <w:shd w:val="clear" w:color="auto" w:fill="FFFFFF" w:themeFill="background1"/>
            <w:vAlign w:val="center"/>
          </w:tcPr>
          <w:p w14:paraId="07B90797" w14:textId="295C736A"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Możliwości rozbudowy</w:t>
            </w:r>
          </w:p>
        </w:tc>
        <w:tc>
          <w:tcPr>
            <w:tcW w:w="6793" w:type="dxa"/>
            <w:gridSpan w:val="3"/>
            <w:shd w:val="clear" w:color="auto" w:fill="FFFFFF" w:themeFill="background1"/>
            <w:vAlign w:val="center"/>
          </w:tcPr>
          <w:p w14:paraId="6064F369" w14:textId="17836AC5"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Sprzęt musi być wyposażony w min. 4 kieszenie na dyski twarde typu hot-</w:t>
            </w:r>
            <w:proofErr w:type="spellStart"/>
            <w:r w:rsidRPr="00EC69B2">
              <w:rPr>
                <w:rFonts w:asciiTheme="minorHAnsi" w:hAnsiTheme="minorHAnsi" w:cstheme="minorHAnsi"/>
                <w:sz w:val="18"/>
                <w:szCs w:val="18"/>
              </w:rPr>
              <w:t>swap</w:t>
            </w:r>
            <w:proofErr w:type="spellEnd"/>
            <w:r w:rsidRPr="00EC69B2">
              <w:rPr>
                <w:rFonts w:asciiTheme="minorHAnsi" w:hAnsiTheme="minorHAnsi" w:cstheme="minorHAnsi"/>
                <w:sz w:val="18"/>
                <w:szCs w:val="18"/>
              </w:rPr>
              <w:t xml:space="preserve"> z możliwością rozszerzenia do 8 dysków łącznie przy użyciu dodatkowych jednostek rozszerzających podłączanych do jednostki głównej za pomocą portu </w:t>
            </w:r>
            <w:proofErr w:type="spellStart"/>
            <w:r w:rsidRPr="00EC69B2">
              <w:rPr>
                <w:rFonts w:asciiTheme="minorHAnsi" w:hAnsiTheme="minorHAnsi" w:cstheme="minorHAnsi"/>
                <w:sz w:val="18"/>
                <w:szCs w:val="18"/>
              </w:rPr>
              <w:t>eSATA</w:t>
            </w:r>
            <w:proofErr w:type="spellEnd"/>
            <w:r w:rsidRPr="00EC69B2">
              <w:rPr>
                <w:rFonts w:asciiTheme="minorHAnsi" w:hAnsiTheme="minorHAnsi" w:cstheme="minorHAnsi"/>
                <w:sz w:val="18"/>
                <w:szCs w:val="18"/>
              </w:rPr>
              <w:t>.</w:t>
            </w:r>
          </w:p>
        </w:tc>
      </w:tr>
      <w:tr w:rsidR="0014523B" w:rsidRPr="00EC69B2" w14:paraId="1AB882B4" w14:textId="77777777" w:rsidTr="007975A5">
        <w:trPr>
          <w:gridAfter w:val="1"/>
          <w:wAfter w:w="12" w:type="dxa"/>
          <w:trHeight w:val="510"/>
        </w:trPr>
        <w:tc>
          <w:tcPr>
            <w:tcW w:w="544" w:type="dxa"/>
            <w:shd w:val="clear" w:color="auto" w:fill="FFFFFF" w:themeFill="background1"/>
            <w:vAlign w:val="center"/>
          </w:tcPr>
          <w:p w14:paraId="5A952D9F" w14:textId="3FBEE134"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16</w:t>
            </w:r>
          </w:p>
        </w:tc>
        <w:tc>
          <w:tcPr>
            <w:tcW w:w="2003" w:type="dxa"/>
            <w:shd w:val="clear" w:color="auto" w:fill="FFFFFF" w:themeFill="background1"/>
            <w:vAlign w:val="center"/>
          </w:tcPr>
          <w:p w14:paraId="280410F1" w14:textId="18D25A9D"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Porty zewnętrzne /Interfejsy</w:t>
            </w:r>
          </w:p>
        </w:tc>
        <w:tc>
          <w:tcPr>
            <w:tcW w:w="6793" w:type="dxa"/>
            <w:gridSpan w:val="3"/>
            <w:shd w:val="clear" w:color="auto" w:fill="FFFFFF" w:themeFill="background1"/>
            <w:vAlign w:val="center"/>
          </w:tcPr>
          <w:p w14:paraId="58EB00E4" w14:textId="471F7CF0"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Minimalna liczba</w:t>
            </w:r>
          </w:p>
          <w:p w14:paraId="4A8E0C16" w14:textId="54F37C29" w:rsidR="0014523B" w:rsidRPr="00EC69B2" w:rsidRDefault="0014523B">
            <w:pPr>
              <w:pStyle w:val="Akapitzlist"/>
              <w:numPr>
                <w:ilvl w:val="0"/>
                <w:numId w:val="6"/>
              </w:numPr>
              <w:ind w:left="227" w:hanging="227"/>
              <w:rPr>
                <w:rFonts w:asciiTheme="minorHAnsi" w:hAnsiTheme="minorHAnsi" w:cstheme="minorHAnsi"/>
                <w:sz w:val="18"/>
                <w:szCs w:val="18"/>
              </w:rPr>
            </w:pPr>
            <w:r w:rsidRPr="00EC69B2">
              <w:rPr>
                <w:rFonts w:asciiTheme="minorHAnsi" w:hAnsiTheme="minorHAnsi" w:cstheme="minorHAnsi"/>
                <w:sz w:val="18"/>
                <w:szCs w:val="18"/>
              </w:rPr>
              <w:t>2 porty USB 3.2.1,</w:t>
            </w:r>
          </w:p>
          <w:p w14:paraId="467278FD" w14:textId="77777777" w:rsidR="0014523B" w:rsidRPr="00EC69B2" w:rsidRDefault="0014523B">
            <w:pPr>
              <w:pStyle w:val="Akapitzlist"/>
              <w:numPr>
                <w:ilvl w:val="0"/>
                <w:numId w:val="6"/>
              </w:numPr>
              <w:ind w:left="227" w:hanging="227"/>
              <w:rPr>
                <w:rFonts w:asciiTheme="minorHAnsi" w:hAnsiTheme="minorHAnsi" w:cstheme="minorHAnsi"/>
                <w:sz w:val="18"/>
                <w:szCs w:val="18"/>
              </w:rPr>
            </w:pPr>
            <w:r w:rsidRPr="00EC69B2">
              <w:rPr>
                <w:rFonts w:asciiTheme="minorHAnsi" w:hAnsiTheme="minorHAnsi" w:cstheme="minorHAnsi"/>
                <w:sz w:val="18"/>
                <w:szCs w:val="18"/>
              </w:rPr>
              <w:t xml:space="preserve">1 port </w:t>
            </w:r>
            <w:proofErr w:type="spellStart"/>
            <w:r w:rsidRPr="00EC69B2">
              <w:rPr>
                <w:rFonts w:asciiTheme="minorHAnsi" w:hAnsiTheme="minorHAnsi" w:cstheme="minorHAnsi"/>
                <w:sz w:val="18"/>
                <w:szCs w:val="18"/>
              </w:rPr>
              <w:t>eSATA</w:t>
            </w:r>
            <w:proofErr w:type="spellEnd"/>
            <w:r w:rsidRPr="00EC69B2">
              <w:rPr>
                <w:rFonts w:asciiTheme="minorHAnsi" w:hAnsiTheme="minorHAnsi" w:cstheme="minorHAnsi"/>
                <w:sz w:val="18"/>
                <w:szCs w:val="18"/>
              </w:rPr>
              <w:t xml:space="preserve"> (jako gniazdo rozszerzenia</w:t>
            </w:r>
          </w:p>
          <w:p w14:paraId="3F0AC1C5" w14:textId="2788DF90" w:rsidR="0014523B" w:rsidRPr="00EC69B2" w:rsidRDefault="0014523B">
            <w:pPr>
              <w:pStyle w:val="Akapitzlist"/>
              <w:numPr>
                <w:ilvl w:val="0"/>
                <w:numId w:val="6"/>
              </w:numPr>
              <w:ind w:left="227" w:hanging="227"/>
              <w:rPr>
                <w:rFonts w:asciiTheme="minorHAnsi" w:hAnsiTheme="minorHAnsi" w:cstheme="minorHAnsi"/>
                <w:sz w:val="18"/>
                <w:szCs w:val="18"/>
              </w:rPr>
            </w:pPr>
            <w:r w:rsidRPr="00EC69B2">
              <w:rPr>
                <w:rFonts w:asciiTheme="minorHAnsi" w:hAnsiTheme="minorHAnsi" w:cstheme="minorHAnsi"/>
                <w:sz w:val="18"/>
                <w:szCs w:val="18"/>
              </w:rPr>
              <w:t xml:space="preserve">4 porty 1GbE RJ45 (z obsługą funkcji Link </w:t>
            </w:r>
            <w:proofErr w:type="spellStart"/>
            <w:r w:rsidRPr="00EC69B2">
              <w:rPr>
                <w:rFonts w:asciiTheme="minorHAnsi" w:hAnsiTheme="minorHAnsi" w:cstheme="minorHAnsi"/>
                <w:sz w:val="18"/>
                <w:szCs w:val="18"/>
              </w:rPr>
              <w:t>Aggregation</w:t>
            </w:r>
            <w:proofErr w:type="spellEnd"/>
            <w:r w:rsidRPr="00EC69B2">
              <w:rPr>
                <w:rFonts w:asciiTheme="minorHAnsi" w:hAnsiTheme="minorHAnsi" w:cstheme="minorHAnsi"/>
                <w:sz w:val="18"/>
                <w:szCs w:val="18"/>
              </w:rPr>
              <w:t xml:space="preserve"> / przełączania awaryjnego).</w:t>
            </w:r>
          </w:p>
        </w:tc>
      </w:tr>
      <w:tr w:rsidR="0014523B" w:rsidRPr="00EC69B2" w14:paraId="64E1A15E" w14:textId="77777777" w:rsidTr="007975A5">
        <w:trPr>
          <w:gridAfter w:val="1"/>
          <w:wAfter w:w="12" w:type="dxa"/>
          <w:trHeight w:val="510"/>
        </w:trPr>
        <w:tc>
          <w:tcPr>
            <w:tcW w:w="544" w:type="dxa"/>
            <w:shd w:val="clear" w:color="auto" w:fill="FFFFFF" w:themeFill="background1"/>
            <w:vAlign w:val="center"/>
          </w:tcPr>
          <w:p w14:paraId="58C66299" w14:textId="620CEF03"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17</w:t>
            </w:r>
          </w:p>
        </w:tc>
        <w:tc>
          <w:tcPr>
            <w:tcW w:w="2003" w:type="dxa"/>
            <w:shd w:val="clear" w:color="auto" w:fill="FFFFFF" w:themeFill="background1"/>
            <w:vAlign w:val="center"/>
          </w:tcPr>
          <w:p w14:paraId="4DC17580" w14:textId="253A34D6"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 xml:space="preserve">Gniazdo rozszerzeń </w:t>
            </w:r>
            <w:proofErr w:type="spellStart"/>
            <w:r w:rsidRPr="00EC69B2">
              <w:rPr>
                <w:rFonts w:asciiTheme="minorHAnsi" w:hAnsiTheme="minorHAnsi" w:cstheme="minorHAnsi"/>
                <w:bCs/>
                <w:sz w:val="18"/>
                <w:szCs w:val="18"/>
              </w:rPr>
              <w:t>PCIe</w:t>
            </w:r>
            <w:proofErr w:type="spellEnd"/>
            <w:r w:rsidRPr="00EC69B2">
              <w:rPr>
                <w:rFonts w:asciiTheme="minorHAnsi" w:hAnsiTheme="minorHAnsi" w:cstheme="minorHAnsi"/>
                <w:bCs/>
                <w:sz w:val="18"/>
                <w:szCs w:val="18"/>
              </w:rPr>
              <w:t xml:space="preserve"> 2.0</w:t>
            </w:r>
          </w:p>
        </w:tc>
        <w:tc>
          <w:tcPr>
            <w:tcW w:w="6793" w:type="dxa"/>
            <w:gridSpan w:val="3"/>
            <w:shd w:val="clear" w:color="auto" w:fill="FFFFFF" w:themeFill="background1"/>
            <w:vAlign w:val="center"/>
          </w:tcPr>
          <w:p w14:paraId="11C59B40" w14:textId="48F55B59"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1x 4-liniowe gniazdo x8 gen. 3.</w:t>
            </w:r>
          </w:p>
        </w:tc>
      </w:tr>
      <w:tr w:rsidR="0014523B" w:rsidRPr="00EC69B2" w14:paraId="4E2115E5" w14:textId="77777777" w:rsidTr="007975A5">
        <w:trPr>
          <w:gridAfter w:val="1"/>
          <w:wAfter w:w="12" w:type="dxa"/>
          <w:trHeight w:val="510"/>
        </w:trPr>
        <w:tc>
          <w:tcPr>
            <w:tcW w:w="544" w:type="dxa"/>
            <w:shd w:val="clear" w:color="auto" w:fill="FFFFFF" w:themeFill="background1"/>
            <w:vAlign w:val="center"/>
          </w:tcPr>
          <w:p w14:paraId="69B2752F" w14:textId="2159BC3D"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18</w:t>
            </w:r>
          </w:p>
        </w:tc>
        <w:tc>
          <w:tcPr>
            <w:tcW w:w="2003" w:type="dxa"/>
            <w:shd w:val="clear" w:color="auto" w:fill="FFFFFF" w:themeFill="background1"/>
            <w:vAlign w:val="center"/>
          </w:tcPr>
          <w:p w14:paraId="7E4686A7" w14:textId="0A9733D3"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Wentylator obudowy</w:t>
            </w:r>
          </w:p>
        </w:tc>
        <w:tc>
          <w:tcPr>
            <w:tcW w:w="6793" w:type="dxa"/>
            <w:gridSpan w:val="3"/>
            <w:shd w:val="clear" w:color="auto" w:fill="FFFFFF" w:themeFill="background1"/>
            <w:vAlign w:val="center"/>
          </w:tcPr>
          <w:p w14:paraId="72A8BB29" w14:textId="65ABD9F3"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Min. 3 wentylatory (40 × 40 × 20 mm)</w:t>
            </w:r>
          </w:p>
        </w:tc>
      </w:tr>
      <w:tr w:rsidR="0014523B" w:rsidRPr="00EC69B2" w14:paraId="0D33D0F9" w14:textId="77777777" w:rsidTr="007975A5">
        <w:trPr>
          <w:gridAfter w:val="1"/>
          <w:wAfter w:w="12" w:type="dxa"/>
          <w:trHeight w:val="510"/>
        </w:trPr>
        <w:tc>
          <w:tcPr>
            <w:tcW w:w="544" w:type="dxa"/>
            <w:shd w:val="clear" w:color="auto" w:fill="FFFFFF" w:themeFill="background1"/>
            <w:vAlign w:val="center"/>
          </w:tcPr>
          <w:p w14:paraId="426C473E" w14:textId="0CD5373E"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19</w:t>
            </w:r>
          </w:p>
        </w:tc>
        <w:tc>
          <w:tcPr>
            <w:tcW w:w="2003" w:type="dxa"/>
            <w:shd w:val="clear" w:color="auto" w:fill="FFFFFF" w:themeFill="background1"/>
            <w:vAlign w:val="center"/>
          </w:tcPr>
          <w:p w14:paraId="4EF5E925" w14:textId="6AB4F194"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System plików</w:t>
            </w:r>
          </w:p>
        </w:tc>
        <w:tc>
          <w:tcPr>
            <w:tcW w:w="6793" w:type="dxa"/>
            <w:gridSpan w:val="3"/>
            <w:shd w:val="clear" w:color="auto" w:fill="FFFFFF" w:themeFill="background1"/>
            <w:vAlign w:val="center"/>
          </w:tcPr>
          <w:p w14:paraId="3AA4B37A" w14:textId="3E27094A"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 xml:space="preserve">Wewnętrzny: </w:t>
            </w:r>
            <w:proofErr w:type="spellStart"/>
            <w:r w:rsidRPr="00EC69B2">
              <w:rPr>
                <w:rFonts w:asciiTheme="minorHAnsi" w:hAnsiTheme="minorHAnsi" w:cstheme="minorHAnsi"/>
                <w:sz w:val="18"/>
                <w:szCs w:val="18"/>
              </w:rPr>
              <w:t>Btrfs</w:t>
            </w:r>
            <w:proofErr w:type="spellEnd"/>
            <w:r w:rsidRPr="00EC69B2">
              <w:rPr>
                <w:rFonts w:asciiTheme="minorHAnsi" w:hAnsiTheme="minorHAnsi" w:cstheme="minorHAnsi"/>
                <w:sz w:val="18"/>
                <w:szCs w:val="18"/>
              </w:rPr>
              <w:t>, ext4.</w:t>
            </w:r>
          </w:p>
          <w:p w14:paraId="4AFDFF31" w14:textId="7A9C2F20"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 xml:space="preserve">Zewnętrzny: </w:t>
            </w:r>
            <w:proofErr w:type="spellStart"/>
            <w:r w:rsidRPr="00EC69B2">
              <w:rPr>
                <w:rFonts w:asciiTheme="minorHAnsi" w:hAnsiTheme="minorHAnsi" w:cstheme="minorHAnsi"/>
                <w:sz w:val="18"/>
                <w:szCs w:val="18"/>
              </w:rPr>
              <w:t>Btrfs</w:t>
            </w:r>
            <w:proofErr w:type="spellEnd"/>
            <w:r w:rsidRPr="00EC69B2">
              <w:rPr>
                <w:rFonts w:asciiTheme="minorHAnsi" w:hAnsiTheme="minorHAnsi" w:cstheme="minorHAnsi"/>
                <w:sz w:val="18"/>
                <w:szCs w:val="18"/>
              </w:rPr>
              <w:t xml:space="preserve">, ext4, ext3, FAT, NTFS, HFS+, </w:t>
            </w:r>
            <w:proofErr w:type="spellStart"/>
            <w:r w:rsidRPr="00EC69B2">
              <w:rPr>
                <w:rFonts w:asciiTheme="minorHAnsi" w:hAnsiTheme="minorHAnsi" w:cstheme="minorHAnsi"/>
                <w:sz w:val="18"/>
                <w:szCs w:val="18"/>
              </w:rPr>
              <w:t>exFAT</w:t>
            </w:r>
            <w:proofErr w:type="spellEnd"/>
            <w:r w:rsidRPr="00EC69B2">
              <w:rPr>
                <w:rFonts w:asciiTheme="minorHAnsi" w:hAnsiTheme="minorHAnsi" w:cstheme="minorHAnsi"/>
                <w:sz w:val="18"/>
                <w:szCs w:val="18"/>
              </w:rPr>
              <w:t>.</w:t>
            </w:r>
          </w:p>
        </w:tc>
      </w:tr>
      <w:tr w:rsidR="0014523B" w:rsidRPr="00EC69B2" w14:paraId="25CF21A1" w14:textId="77777777" w:rsidTr="007975A5">
        <w:trPr>
          <w:gridAfter w:val="1"/>
          <w:wAfter w:w="12" w:type="dxa"/>
          <w:trHeight w:val="510"/>
        </w:trPr>
        <w:tc>
          <w:tcPr>
            <w:tcW w:w="544" w:type="dxa"/>
            <w:shd w:val="clear" w:color="auto" w:fill="FFFFFF" w:themeFill="background1"/>
            <w:vAlign w:val="center"/>
          </w:tcPr>
          <w:p w14:paraId="43E9AB82" w14:textId="42BB1487"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20</w:t>
            </w:r>
          </w:p>
        </w:tc>
        <w:tc>
          <w:tcPr>
            <w:tcW w:w="2003" w:type="dxa"/>
            <w:shd w:val="clear" w:color="auto" w:fill="FFFFFF" w:themeFill="background1"/>
            <w:vAlign w:val="center"/>
          </w:tcPr>
          <w:p w14:paraId="7665726A" w14:textId="1E0F4E2B"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Obsługiwane typy macierzy RAID</w:t>
            </w:r>
          </w:p>
        </w:tc>
        <w:tc>
          <w:tcPr>
            <w:tcW w:w="6793" w:type="dxa"/>
            <w:gridSpan w:val="3"/>
            <w:shd w:val="clear" w:color="auto" w:fill="FFFFFF" w:themeFill="background1"/>
            <w:vAlign w:val="center"/>
          </w:tcPr>
          <w:p w14:paraId="4C369A44" w14:textId="77777777" w:rsidR="0014523B" w:rsidRPr="00EC69B2" w:rsidRDefault="0014523B">
            <w:pPr>
              <w:pStyle w:val="Akapitzlist"/>
              <w:numPr>
                <w:ilvl w:val="0"/>
                <w:numId w:val="7"/>
              </w:numPr>
              <w:ind w:left="227" w:hanging="227"/>
              <w:jc w:val="both"/>
              <w:rPr>
                <w:rFonts w:asciiTheme="minorHAnsi" w:hAnsiTheme="minorHAnsi" w:cstheme="minorHAnsi"/>
                <w:sz w:val="18"/>
                <w:szCs w:val="18"/>
              </w:rPr>
            </w:pPr>
            <w:r w:rsidRPr="00EC69B2">
              <w:rPr>
                <w:rFonts w:asciiTheme="minorHAnsi" w:hAnsiTheme="minorHAnsi" w:cstheme="minorHAnsi"/>
                <w:sz w:val="18"/>
                <w:szCs w:val="18"/>
              </w:rPr>
              <w:t xml:space="preserve">SHR, </w:t>
            </w:r>
          </w:p>
          <w:p w14:paraId="65C909F4" w14:textId="77777777" w:rsidR="0014523B" w:rsidRPr="00EC69B2" w:rsidRDefault="0014523B">
            <w:pPr>
              <w:pStyle w:val="Akapitzlist"/>
              <w:numPr>
                <w:ilvl w:val="0"/>
                <w:numId w:val="7"/>
              </w:numPr>
              <w:ind w:left="227" w:hanging="227"/>
              <w:jc w:val="both"/>
              <w:rPr>
                <w:rFonts w:asciiTheme="minorHAnsi" w:hAnsiTheme="minorHAnsi" w:cstheme="minorHAnsi"/>
                <w:sz w:val="18"/>
                <w:szCs w:val="18"/>
              </w:rPr>
            </w:pPr>
            <w:r w:rsidRPr="00EC69B2">
              <w:rPr>
                <w:rFonts w:asciiTheme="minorHAnsi" w:hAnsiTheme="minorHAnsi" w:cstheme="minorHAnsi"/>
                <w:sz w:val="18"/>
                <w:szCs w:val="18"/>
              </w:rPr>
              <w:t>Basic,</w:t>
            </w:r>
          </w:p>
          <w:p w14:paraId="6C8FBB04" w14:textId="77777777" w:rsidR="0014523B" w:rsidRPr="00EC69B2" w:rsidRDefault="0014523B">
            <w:pPr>
              <w:pStyle w:val="Akapitzlist"/>
              <w:numPr>
                <w:ilvl w:val="0"/>
                <w:numId w:val="7"/>
              </w:numPr>
              <w:ind w:left="227" w:hanging="227"/>
              <w:jc w:val="both"/>
              <w:rPr>
                <w:rFonts w:asciiTheme="minorHAnsi" w:hAnsiTheme="minorHAnsi" w:cstheme="minorHAnsi"/>
                <w:sz w:val="18"/>
                <w:szCs w:val="18"/>
              </w:rPr>
            </w:pPr>
            <w:r w:rsidRPr="00EC69B2">
              <w:rPr>
                <w:rFonts w:asciiTheme="minorHAnsi" w:hAnsiTheme="minorHAnsi" w:cstheme="minorHAnsi"/>
                <w:sz w:val="18"/>
                <w:szCs w:val="18"/>
              </w:rPr>
              <w:t xml:space="preserve">JBOD, </w:t>
            </w:r>
          </w:p>
          <w:p w14:paraId="61067F70" w14:textId="77777777" w:rsidR="0014523B" w:rsidRPr="00EC69B2" w:rsidRDefault="0014523B">
            <w:pPr>
              <w:pStyle w:val="Akapitzlist"/>
              <w:numPr>
                <w:ilvl w:val="0"/>
                <w:numId w:val="7"/>
              </w:numPr>
              <w:ind w:left="227" w:hanging="227"/>
              <w:jc w:val="both"/>
              <w:rPr>
                <w:rFonts w:asciiTheme="minorHAnsi" w:hAnsiTheme="minorHAnsi" w:cstheme="minorHAnsi"/>
                <w:sz w:val="18"/>
                <w:szCs w:val="18"/>
              </w:rPr>
            </w:pPr>
            <w:r w:rsidRPr="00EC69B2">
              <w:rPr>
                <w:rFonts w:asciiTheme="minorHAnsi" w:hAnsiTheme="minorHAnsi" w:cstheme="minorHAnsi"/>
                <w:sz w:val="18"/>
                <w:szCs w:val="18"/>
              </w:rPr>
              <w:t xml:space="preserve">RAID 0, </w:t>
            </w:r>
          </w:p>
          <w:p w14:paraId="5153D69C" w14:textId="77777777" w:rsidR="0014523B" w:rsidRPr="00EC69B2" w:rsidRDefault="0014523B">
            <w:pPr>
              <w:pStyle w:val="Akapitzlist"/>
              <w:numPr>
                <w:ilvl w:val="0"/>
                <w:numId w:val="7"/>
              </w:numPr>
              <w:ind w:left="227" w:hanging="227"/>
              <w:jc w:val="both"/>
              <w:rPr>
                <w:rFonts w:asciiTheme="minorHAnsi" w:hAnsiTheme="minorHAnsi" w:cstheme="minorHAnsi"/>
                <w:sz w:val="18"/>
                <w:szCs w:val="18"/>
              </w:rPr>
            </w:pPr>
            <w:r w:rsidRPr="00EC69B2">
              <w:rPr>
                <w:rFonts w:asciiTheme="minorHAnsi" w:hAnsiTheme="minorHAnsi" w:cstheme="minorHAnsi"/>
                <w:sz w:val="18"/>
                <w:szCs w:val="18"/>
              </w:rPr>
              <w:t xml:space="preserve">RAID 1, </w:t>
            </w:r>
          </w:p>
          <w:p w14:paraId="185D003B" w14:textId="77777777" w:rsidR="0014523B" w:rsidRPr="00EC69B2" w:rsidRDefault="0014523B">
            <w:pPr>
              <w:pStyle w:val="Akapitzlist"/>
              <w:numPr>
                <w:ilvl w:val="0"/>
                <w:numId w:val="7"/>
              </w:numPr>
              <w:ind w:left="227" w:hanging="227"/>
              <w:jc w:val="both"/>
              <w:rPr>
                <w:rFonts w:asciiTheme="minorHAnsi" w:hAnsiTheme="minorHAnsi" w:cstheme="minorHAnsi"/>
                <w:sz w:val="18"/>
                <w:szCs w:val="18"/>
              </w:rPr>
            </w:pPr>
            <w:r w:rsidRPr="00EC69B2">
              <w:rPr>
                <w:rFonts w:asciiTheme="minorHAnsi" w:hAnsiTheme="minorHAnsi" w:cstheme="minorHAnsi"/>
                <w:sz w:val="18"/>
                <w:szCs w:val="18"/>
              </w:rPr>
              <w:t xml:space="preserve">RAID 5, </w:t>
            </w:r>
          </w:p>
          <w:p w14:paraId="42DE9DF1" w14:textId="77777777" w:rsidR="0014523B" w:rsidRPr="00EC69B2" w:rsidRDefault="0014523B">
            <w:pPr>
              <w:pStyle w:val="Akapitzlist"/>
              <w:numPr>
                <w:ilvl w:val="0"/>
                <w:numId w:val="7"/>
              </w:numPr>
              <w:ind w:left="227" w:hanging="227"/>
              <w:jc w:val="both"/>
              <w:rPr>
                <w:rFonts w:asciiTheme="minorHAnsi" w:hAnsiTheme="minorHAnsi" w:cstheme="minorHAnsi"/>
                <w:sz w:val="18"/>
                <w:szCs w:val="18"/>
              </w:rPr>
            </w:pPr>
            <w:r w:rsidRPr="00EC69B2">
              <w:rPr>
                <w:rFonts w:asciiTheme="minorHAnsi" w:hAnsiTheme="minorHAnsi" w:cstheme="minorHAnsi"/>
                <w:sz w:val="18"/>
                <w:szCs w:val="18"/>
              </w:rPr>
              <w:t>RAID 6,</w:t>
            </w:r>
          </w:p>
          <w:p w14:paraId="2CE344B2" w14:textId="13E31623" w:rsidR="0014523B" w:rsidRPr="00EC69B2" w:rsidRDefault="0014523B">
            <w:pPr>
              <w:pStyle w:val="Akapitzlist"/>
              <w:numPr>
                <w:ilvl w:val="0"/>
                <w:numId w:val="7"/>
              </w:numPr>
              <w:ind w:left="227" w:hanging="227"/>
              <w:rPr>
                <w:rFonts w:asciiTheme="minorHAnsi" w:hAnsiTheme="minorHAnsi" w:cstheme="minorHAnsi"/>
                <w:sz w:val="18"/>
                <w:szCs w:val="18"/>
              </w:rPr>
            </w:pPr>
            <w:r w:rsidRPr="00EC69B2">
              <w:rPr>
                <w:rFonts w:asciiTheme="minorHAnsi" w:hAnsiTheme="minorHAnsi" w:cstheme="minorHAnsi"/>
                <w:sz w:val="18"/>
                <w:szCs w:val="18"/>
              </w:rPr>
              <w:t>RAID 10</w:t>
            </w:r>
            <w:r w:rsidR="00644AC7" w:rsidRPr="00EC69B2">
              <w:rPr>
                <w:rFonts w:asciiTheme="minorHAnsi" w:hAnsiTheme="minorHAnsi" w:cstheme="minorHAnsi"/>
                <w:sz w:val="18"/>
                <w:szCs w:val="18"/>
              </w:rPr>
              <w:t>.</w:t>
            </w:r>
          </w:p>
        </w:tc>
      </w:tr>
      <w:tr w:rsidR="0014523B" w:rsidRPr="00EC69B2" w14:paraId="6672D047" w14:textId="77777777" w:rsidTr="007975A5">
        <w:trPr>
          <w:gridAfter w:val="1"/>
          <w:wAfter w:w="12" w:type="dxa"/>
          <w:trHeight w:val="510"/>
        </w:trPr>
        <w:tc>
          <w:tcPr>
            <w:tcW w:w="544" w:type="dxa"/>
            <w:shd w:val="clear" w:color="auto" w:fill="FFFFFF" w:themeFill="background1"/>
            <w:vAlign w:val="center"/>
          </w:tcPr>
          <w:p w14:paraId="6F15AA81" w14:textId="3DD1B30B"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21</w:t>
            </w:r>
          </w:p>
        </w:tc>
        <w:tc>
          <w:tcPr>
            <w:tcW w:w="2003" w:type="dxa"/>
            <w:shd w:val="clear" w:color="auto" w:fill="FFFFFF" w:themeFill="background1"/>
            <w:vAlign w:val="center"/>
          </w:tcPr>
          <w:p w14:paraId="2D3B1592" w14:textId="30CE8DBB"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Zarządzanie pamięcią masową</w:t>
            </w:r>
          </w:p>
        </w:tc>
        <w:tc>
          <w:tcPr>
            <w:tcW w:w="6793" w:type="dxa"/>
            <w:gridSpan w:val="3"/>
            <w:shd w:val="clear" w:color="auto" w:fill="FFFFFF" w:themeFill="background1"/>
            <w:vAlign w:val="center"/>
          </w:tcPr>
          <w:p w14:paraId="7F200583" w14:textId="77777777" w:rsidR="0014523B" w:rsidRPr="00EC69B2" w:rsidRDefault="0014523B">
            <w:pPr>
              <w:pStyle w:val="Akapitzlist"/>
              <w:numPr>
                <w:ilvl w:val="0"/>
                <w:numId w:val="8"/>
              </w:numPr>
              <w:ind w:left="227" w:hanging="227"/>
              <w:rPr>
                <w:rFonts w:asciiTheme="minorHAnsi" w:hAnsiTheme="minorHAnsi" w:cstheme="minorHAnsi"/>
                <w:sz w:val="18"/>
                <w:szCs w:val="18"/>
              </w:rPr>
            </w:pPr>
            <w:r w:rsidRPr="00EC69B2">
              <w:rPr>
                <w:rFonts w:asciiTheme="minorHAnsi" w:hAnsiTheme="minorHAnsi" w:cstheme="minorHAnsi"/>
                <w:sz w:val="18"/>
                <w:szCs w:val="18"/>
              </w:rPr>
              <w:t>Maksymalny rozmiar pojedynczego wolumenu: 108 TB</w:t>
            </w:r>
          </w:p>
          <w:p w14:paraId="0A8076D8" w14:textId="77777777" w:rsidR="0014523B" w:rsidRPr="00EC69B2" w:rsidRDefault="0014523B">
            <w:pPr>
              <w:pStyle w:val="Akapitzlist"/>
              <w:numPr>
                <w:ilvl w:val="0"/>
                <w:numId w:val="8"/>
              </w:numPr>
              <w:ind w:left="227" w:hanging="227"/>
              <w:rPr>
                <w:rFonts w:asciiTheme="minorHAnsi" w:hAnsiTheme="minorHAnsi" w:cstheme="minorHAnsi"/>
                <w:sz w:val="18"/>
                <w:szCs w:val="18"/>
              </w:rPr>
            </w:pPr>
            <w:r w:rsidRPr="00EC69B2">
              <w:rPr>
                <w:rFonts w:asciiTheme="minorHAnsi" w:hAnsiTheme="minorHAnsi" w:cstheme="minorHAnsi"/>
                <w:sz w:val="18"/>
                <w:szCs w:val="18"/>
              </w:rPr>
              <w:t>Minimalny liczba wewnętrznych wolumenów: 64</w:t>
            </w:r>
          </w:p>
          <w:p w14:paraId="7D5BE081" w14:textId="77777777" w:rsidR="0014523B" w:rsidRPr="00EC69B2" w:rsidRDefault="0014523B">
            <w:pPr>
              <w:pStyle w:val="Akapitzlist"/>
              <w:numPr>
                <w:ilvl w:val="0"/>
                <w:numId w:val="8"/>
              </w:numPr>
              <w:ind w:left="227" w:hanging="227"/>
              <w:rPr>
                <w:rFonts w:asciiTheme="minorHAnsi" w:hAnsiTheme="minorHAnsi" w:cstheme="minorHAnsi"/>
                <w:sz w:val="18"/>
                <w:szCs w:val="18"/>
              </w:rPr>
            </w:pPr>
            <w:r w:rsidRPr="00EC69B2">
              <w:rPr>
                <w:rFonts w:asciiTheme="minorHAnsi" w:hAnsiTheme="minorHAnsi" w:cstheme="minorHAnsi"/>
                <w:sz w:val="18"/>
                <w:szCs w:val="18"/>
              </w:rPr>
              <w:t xml:space="preserve">Minimalny liczba obiektów </w:t>
            </w:r>
            <w:proofErr w:type="spellStart"/>
            <w:r w:rsidRPr="00EC69B2">
              <w:rPr>
                <w:rFonts w:asciiTheme="minorHAnsi" w:hAnsiTheme="minorHAnsi" w:cstheme="minorHAnsi"/>
                <w:sz w:val="18"/>
                <w:szCs w:val="18"/>
              </w:rPr>
              <w:t>iSCSI</w:t>
            </w:r>
            <w:proofErr w:type="spellEnd"/>
            <w:r w:rsidRPr="00EC69B2">
              <w:rPr>
                <w:rFonts w:asciiTheme="minorHAnsi" w:hAnsiTheme="minorHAnsi" w:cstheme="minorHAnsi"/>
                <w:sz w:val="18"/>
                <w:szCs w:val="18"/>
              </w:rPr>
              <w:t xml:space="preserve"> Target: 64</w:t>
            </w:r>
          </w:p>
          <w:p w14:paraId="48C0C33A" w14:textId="77777777" w:rsidR="0014523B" w:rsidRPr="00EC69B2" w:rsidRDefault="0014523B">
            <w:pPr>
              <w:pStyle w:val="Akapitzlist"/>
              <w:numPr>
                <w:ilvl w:val="0"/>
                <w:numId w:val="8"/>
              </w:numPr>
              <w:ind w:left="227" w:hanging="227"/>
              <w:rPr>
                <w:rFonts w:asciiTheme="minorHAnsi" w:hAnsiTheme="minorHAnsi" w:cstheme="minorHAnsi"/>
                <w:sz w:val="18"/>
                <w:szCs w:val="18"/>
              </w:rPr>
            </w:pPr>
            <w:r w:rsidRPr="00EC69B2">
              <w:rPr>
                <w:rFonts w:asciiTheme="minorHAnsi" w:hAnsiTheme="minorHAnsi" w:cstheme="minorHAnsi"/>
                <w:sz w:val="18"/>
                <w:szCs w:val="18"/>
              </w:rPr>
              <w:t xml:space="preserve">Minimalny liczba jednostek </w:t>
            </w:r>
            <w:proofErr w:type="spellStart"/>
            <w:r w:rsidRPr="00EC69B2">
              <w:rPr>
                <w:rFonts w:asciiTheme="minorHAnsi" w:hAnsiTheme="minorHAnsi" w:cstheme="minorHAnsi"/>
                <w:sz w:val="18"/>
                <w:szCs w:val="18"/>
              </w:rPr>
              <w:t>iSCSI</w:t>
            </w:r>
            <w:proofErr w:type="spellEnd"/>
            <w:r w:rsidRPr="00EC69B2">
              <w:rPr>
                <w:rFonts w:asciiTheme="minorHAnsi" w:hAnsiTheme="minorHAnsi" w:cstheme="minorHAnsi"/>
                <w:sz w:val="18"/>
                <w:szCs w:val="18"/>
              </w:rPr>
              <w:t xml:space="preserve"> LUN: 128</w:t>
            </w:r>
          </w:p>
          <w:p w14:paraId="4EB73B82" w14:textId="260E6668" w:rsidR="0014523B" w:rsidRPr="00EC69B2" w:rsidRDefault="0014523B">
            <w:pPr>
              <w:pStyle w:val="Akapitzlist"/>
              <w:numPr>
                <w:ilvl w:val="0"/>
                <w:numId w:val="8"/>
              </w:numPr>
              <w:ind w:left="227" w:hanging="227"/>
              <w:rPr>
                <w:rFonts w:asciiTheme="minorHAnsi" w:hAnsiTheme="minorHAnsi" w:cstheme="minorHAnsi"/>
                <w:sz w:val="18"/>
                <w:szCs w:val="18"/>
              </w:rPr>
            </w:pPr>
            <w:r w:rsidRPr="00EC69B2">
              <w:rPr>
                <w:rFonts w:asciiTheme="minorHAnsi" w:hAnsiTheme="minorHAnsi" w:cstheme="minorHAnsi"/>
                <w:sz w:val="18"/>
                <w:szCs w:val="18"/>
              </w:rPr>
              <w:t xml:space="preserve">Obsługa klonowania/migawek jednostek </w:t>
            </w:r>
            <w:proofErr w:type="spellStart"/>
            <w:r w:rsidRPr="00EC69B2">
              <w:rPr>
                <w:rFonts w:asciiTheme="minorHAnsi" w:hAnsiTheme="minorHAnsi" w:cstheme="minorHAnsi"/>
                <w:sz w:val="18"/>
                <w:szCs w:val="18"/>
              </w:rPr>
              <w:t>iSCSI</w:t>
            </w:r>
            <w:proofErr w:type="spellEnd"/>
            <w:r w:rsidRPr="00EC69B2">
              <w:rPr>
                <w:rFonts w:asciiTheme="minorHAnsi" w:hAnsiTheme="minorHAnsi" w:cstheme="minorHAnsi"/>
                <w:sz w:val="18"/>
                <w:szCs w:val="18"/>
              </w:rPr>
              <w:t xml:space="preserve"> LUN</w:t>
            </w:r>
          </w:p>
        </w:tc>
      </w:tr>
      <w:tr w:rsidR="0014523B" w:rsidRPr="00EC69B2" w14:paraId="14E3700D" w14:textId="77777777" w:rsidTr="007975A5">
        <w:trPr>
          <w:gridAfter w:val="1"/>
          <w:wAfter w:w="12" w:type="dxa"/>
          <w:trHeight w:val="510"/>
        </w:trPr>
        <w:tc>
          <w:tcPr>
            <w:tcW w:w="544" w:type="dxa"/>
            <w:shd w:val="clear" w:color="auto" w:fill="FFFFFF" w:themeFill="background1"/>
            <w:vAlign w:val="center"/>
          </w:tcPr>
          <w:p w14:paraId="4BF258B9" w14:textId="117B718F"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22</w:t>
            </w:r>
          </w:p>
        </w:tc>
        <w:tc>
          <w:tcPr>
            <w:tcW w:w="2003" w:type="dxa"/>
            <w:shd w:val="clear" w:color="auto" w:fill="FFFFFF" w:themeFill="background1"/>
            <w:vAlign w:val="center"/>
          </w:tcPr>
          <w:p w14:paraId="2B428EA5" w14:textId="47C04341"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Obsługiwane protokoły</w:t>
            </w:r>
          </w:p>
        </w:tc>
        <w:tc>
          <w:tcPr>
            <w:tcW w:w="6793" w:type="dxa"/>
            <w:gridSpan w:val="3"/>
            <w:shd w:val="clear" w:color="auto" w:fill="FFFFFF" w:themeFill="background1"/>
            <w:vAlign w:val="center"/>
          </w:tcPr>
          <w:p w14:paraId="35E0F951" w14:textId="77777777" w:rsidR="0014523B" w:rsidRPr="00EC69B2" w:rsidRDefault="0014523B" w:rsidP="00644AC7">
            <w:pPr>
              <w:rPr>
                <w:rFonts w:asciiTheme="minorHAnsi" w:hAnsiTheme="minorHAnsi" w:cstheme="minorHAnsi"/>
                <w:sz w:val="18"/>
                <w:szCs w:val="18"/>
              </w:rPr>
            </w:pPr>
            <w:r w:rsidRPr="00EC69B2">
              <w:rPr>
                <w:rFonts w:asciiTheme="minorHAnsi" w:hAnsiTheme="minorHAnsi" w:cstheme="minorHAnsi"/>
                <w:sz w:val="18"/>
                <w:szCs w:val="18"/>
              </w:rPr>
              <w:t>Min. SMB1 (CIFS), SMB2, SMB3, NFSv3, NFSv4, NFSv4.1, sesje</w:t>
            </w:r>
          </w:p>
          <w:p w14:paraId="336716D3" w14:textId="12C97710" w:rsidR="0014523B" w:rsidRPr="00EC69B2" w:rsidRDefault="0014523B" w:rsidP="00644AC7">
            <w:pPr>
              <w:rPr>
                <w:rFonts w:asciiTheme="minorHAnsi" w:hAnsiTheme="minorHAnsi" w:cstheme="minorHAnsi"/>
                <w:sz w:val="18"/>
                <w:szCs w:val="18"/>
              </w:rPr>
            </w:pPr>
            <w:proofErr w:type="spellStart"/>
            <w:r w:rsidRPr="00EC69B2">
              <w:rPr>
                <w:rFonts w:asciiTheme="minorHAnsi" w:hAnsiTheme="minorHAnsi" w:cstheme="minorHAnsi"/>
                <w:sz w:val="18"/>
                <w:szCs w:val="18"/>
              </w:rPr>
              <w:t>Kerberized</w:t>
            </w:r>
            <w:proofErr w:type="spellEnd"/>
            <w:r w:rsidRPr="00EC69B2">
              <w:rPr>
                <w:rFonts w:asciiTheme="minorHAnsi" w:hAnsiTheme="minorHAnsi" w:cstheme="minorHAnsi"/>
                <w:sz w:val="18"/>
                <w:szCs w:val="18"/>
              </w:rPr>
              <w:t xml:space="preserve"> NFS, </w:t>
            </w:r>
            <w:proofErr w:type="spellStart"/>
            <w:r w:rsidRPr="00EC69B2">
              <w:rPr>
                <w:rFonts w:asciiTheme="minorHAnsi" w:hAnsiTheme="minorHAnsi" w:cstheme="minorHAnsi"/>
                <w:sz w:val="18"/>
                <w:szCs w:val="18"/>
              </w:rPr>
              <w:t>iSCSI</w:t>
            </w:r>
            <w:proofErr w:type="spellEnd"/>
            <w:r w:rsidRPr="00EC69B2">
              <w:rPr>
                <w:rFonts w:asciiTheme="minorHAnsi" w:hAnsiTheme="minorHAnsi" w:cstheme="minorHAnsi"/>
                <w:sz w:val="18"/>
                <w:szCs w:val="18"/>
              </w:rPr>
              <w:t xml:space="preserve">, HTTP, </w:t>
            </w:r>
            <w:proofErr w:type="spellStart"/>
            <w:r w:rsidRPr="00EC69B2">
              <w:rPr>
                <w:rFonts w:asciiTheme="minorHAnsi" w:hAnsiTheme="minorHAnsi" w:cstheme="minorHAnsi"/>
                <w:sz w:val="18"/>
                <w:szCs w:val="18"/>
              </w:rPr>
              <w:t>HTTPs</w:t>
            </w:r>
            <w:proofErr w:type="spellEnd"/>
            <w:r w:rsidRPr="00EC69B2">
              <w:rPr>
                <w:rFonts w:asciiTheme="minorHAnsi" w:hAnsiTheme="minorHAnsi" w:cstheme="minorHAnsi"/>
                <w:sz w:val="18"/>
                <w:szCs w:val="18"/>
              </w:rPr>
              <w:t xml:space="preserve">, FTP, SNMP, LDAP, </w:t>
            </w:r>
            <w:proofErr w:type="spellStart"/>
            <w:r w:rsidRPr="00EC69B2">
              <w:rPr>
                <w:rFonts w:asciiTheme="minorHAnsi" w:hAnsiTheme="minorHAnsi" w:cstheme="minorHAnsi"/>
                <w:sz w:val="18"/>
                <w:szCs w:val="18"/>
              </w:rPr>
              <w:t>CalDAV</w:t>
            </w:r>
            <w:proofErr w:type="spellEnd"/>
          </w:p>
        </w:tc>
      </w:tr>
      <w:tr w:rsidR="0014523B" w:rsidRPr="00EC69B2" w14:paraId="01D2D7EE" w14:textId="77777777" w:rsidTr="007975A5">
        <w:trPr>
          <w:gridAfter w:val="1"/>
          <w:wAfter w:w="12" w:type="dxa"/>
          <w:trHeight w:val="510"/>
        </w:trPr>
        <w:tc>
          <w:tcPr>
            <w:tcW w:w="544" w:type="dxa"/>
            <w:shd w:val="clear" w:color="auto" w:fill="FFFFFF" w:themeFill="background1"/>
            <w:vAlign w:val="center"/>
          </w:tcPr>
          <w:p w14:paraId="576F43C7" w14:textId="55E96419"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23</w:t>
            </w:r>
          </w:p>
        </w:tc>
        <w:tc>
          <w:tcPr>
            <w:tcW w:w="2003" w:type="dxa"/>
            <w:shd w:val="clear" w:color="auto" w:fill="FFFFFF" w:themeFill="background1"/>
            <w:vAlign w:val="center"/>
          </w:tcPr>
          <w:p w14:paraId="6287FF75" w14:textId="75B1F144"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Konto i folder współdzielony</w:t>
            </w:r>
          </w:p>
        </w:tc>
        <w:tc>
          <w:tcPr>
            <w:tcW w:w="6793" w:type="dxa"/>
            <w:gridSpan w:val="3"/>
            <w:shd w:val="clear" w:color="auto" w:fill="FFFFFF" w:themeFill="background1"/>
            <w:vAlign w:val="center"/>
          </w:tcPr>
          <w:p w14:paraId="4681A3E8" w14:textId="77777777" w:rsidR="0014523B" w:rsidRPr="00EC69B2" w:rsidRDefault="0014523B">
            <w:pPr>
              <w:pStyle w:val="Akapitzlist"/>
              <w:numPr>
                <w:ilvl w:val="0"/>
                <w:numId w:val="9"/>
              </w:numPr>
              <w:ind w:left="227" w:hanging="227"/>
              <w:rPr>
                <w:rFonts w:asciiTheme="minorHAnsi" w:hAnsiTheme="minorHAnsi" w:cstheme="minorHAnsi"/>
                <w:sz w:val="18"/>
                <w:szCs w:val="18"/>
              </w:rPr>
            </w:pPr>
            <w:r w:rsidRPr="00EC69B2">
              <w:rPr>
                <w:rFonts w:asciiTheme="minorHAnsi" w:hAnsiTheme="minorHAnsi" w:cstheme="minorHAnsi"/>
                <w:sz w:val="18"/>
                <w:szCs w:val="18"/>
              </w:rPr>
              <w:t>Minimalna liczba kont użytkowników: 1 024</w:t>
            </w:r>
          </w:p>
          <w:p w14:paraId="7679CBD3" w14:textId="77777777" w:rsidR="0014523B" w:rsidRPr="00EC69B2" w:rsidRDefault="0014523B">
            <w:pPr>
              <w:pStyle w:val="Akapitzlist"/>
              <w:numPr>
                <w:ilvl w:val="0"/>
                <w:numId w:val="9"/>
              </w:numPr>
              <w:ind w:left="227" w:hanging="227"/>
              <w:rPr>
                <w:rFonts w:asciiTheme="minorHAnsi" w:hAnsiTheme="minorHAnsi" w:cstheme="minorHAnsi"/>
                <w:sz w:val="18"/>
                <w:szCs w:val="18"/>
              </w:rPr>
            </w:pPr>
            <w:r w:rsidRPr="00EC69B2">
              <w:rPr>
                <w:rFonts w:asciiTheme="minorHAnsi" w:hAnsiTheme="minorHAnsi" w:cstheme="minorHAnsi"/>
                <w:sz w:val="18"/>
                <w:szCs w:val="18"/>
              </w:rPr>
              <w:t>Minimalna liczba grup użytkowników: 256</w:t>
            </w:r>
          </w:p>
          <w:p w14:paraId="398D67F8" w14:textId="77777777" w:rsidR="0014523B" w:rsidRPr="00EC69B2" w:rsidRDefault="0014523B">
            <w:pPr>
              <w:pStyle w:val="Akapitzlist"/>
              <w:numPr>
                <w:ilvl w:val="0"/>
                <w:numId w:val="9"/>
              </w:numPr>
              <w:ind w:left="227" w:hanging="227"/>
              <w:rPr>
                <w:rFonts w:asciiTheme="minorHAnsi" w:hAnsiTheme="minorHAnsi" w:cstheme="minorHAnsi"/>
                <w:sz w:val="18"/>
                <w:szCs w:val="18"/>
              </w:rPr>
            </w:pPr>
            <w:r w:rsidRPr="00EC69B2">
              <w:rPr>
                <w:rFonts w:asciiTheme="minorHAnsi" w:hAnsiTheme="minorHAnsi" w:cstheme="minorHAnsi"/>
                <w:sz w:val="18"/>
                <w:szCs w:val="18"/>
              </w:rPr>
              <w:t>Minimalna liczba folderów współdzielonych: 256</w:t>
            </w:r>
          </w:p>
          <w:p w14:paraId="1660275D" w14:textId="00DA7AED" w:rsidR="0014523B" w:rsidRPr="00EC69B2" w:rsidRDefault="0014523B">
            <w:pPr>
              <w:pStyle w:val="Akapitzlist"/>
              <w:numPr>
                <w:ilvl w:val="0"/>
                <w:numId w:val="9"/>
              </w:numPr>
              <w:ind w:left="227" w:hanging="227"/>
              <w:rPr>
                <w:rFonts w:asciiTheme="minorHAnsi" w:hAnsiTheme="minorHAnsi" w:cstheme="minorHAnsi"/>
                <w:sz w:val="18"/>
                <w:szCs w:val="18"/>
              </w:rPr>
            </w:pPr>
            <w:r w:rsidRPr="00EC69B2">
              <w:rPr>
                <w:rFonts w:asciiTheme="minorHAnsi" w:hAnsiTheme="minorHAnsi" w:cstheme="minorHAnsi"/>
                <w:sz w:val="18"/>
                <w:szCs w:val="18"/>
              </w:rPr>
              <w:t>Minimalna liczba zadań synchronizacji folderów współdzielonych: 8</w:t>
            </w:r>
          </w:p>
        </w:tc>
      </w:tr>
      <w:tr w:rsidR="0014523B" w:rsidRPr="00EC69B2" w14:paraId="302FEF02" w14:textId="77777777" w:rsidTr="007975A5">
        <w:trPr>
          <w:gridAfter w:val="1"/>
          <w:wAfter w:w="12" w:type="dxa"/>
          <w:trHeight w:val="510"/>
        </w:trPr>
        <w:tc>
          <w:tcPr>
            <w:tcW w:w="544" w:type="dxa"/>
            <w:shd w:val="clear" w:color="auto" w:fill="FFFFFF" w:themeFill="background1"/>
            <w:vAlign w:val="center"/>
          </w:tcPr>
          <w:p w14:paraId="7ACAA74B" w14:textId="58AA83CE"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24</w:t>
            </w:r>
          </w:p>
        </w:tc>
        <w:tc>
          <w:tcPr>
            <w:tcW w:w="2003" w:type="dxa"/>
            <w:shd w:val="clear" w:color="auto" w:fill="FFFFFF" w:themeFill="background1"/>
            <w:vAlign w:val="center"/>
          </w:tcPr>
          <w:p w14:paraId="4B80D065" w14:textId="208F4809"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Usługi plików</w:t>
            </w:r>
          </w:p>
        </w:tc>
        <w:tc>
          <w:tcPr>
            <w:tcW w:w="6793" w:type="dxa"/>
            <w:gridSpan w:val="3"/>
            <w:shd w:val="clear" w:color="auto" w:fill="FFFFFF" w:themeFill="background1"/>
            <w:vAlign w:val="center"/>
          </w:tcPr>
          <w:p w14:paraId="33CB4A2D" w14:textId="77777777" w:rsidR="0014523B" w:rsidRPr="00EC69B2" w:rsidRDefault="0014523B">
            <w:pPr>
              <w:pStyle w:val="Akapitzlist"/>
              <w:numPr>
                <w:ilvl w:val="0"/>
                <w:numId w:val="10"/>
              </w:numPr>
              <w:ind w:left="227" w:hanging="227"/>
              <w:rPr>
                <w:rFonts w:asciiTheme="minorHAnsi" w:hAnsiTheme="minorHAnsi" w:cstheme="minorHAnsi"/>
                <w:sz w:val="18"/>
                <w:szCs w:val="18"/>
              </w:rPr>
            </w:pPr>
            <w:r w:rsidRPr="00EC69B2">
              <w:rPr>
                <w:rFonts w:asciiTheme="minorHAnsi" w:hAnsiTheme="minorHAnsi" w:cstheme="minorHAnsi"/>
                <w:sz w:val="18"/>
                <w:szCs w:val="18"/>
              </w:rPr>
              <w:t xml:space="preserve">Protokół plików: SMB, AFP, NFS, FTP, </w:t>
            </w:r>
            <w:proofErr w:type="spellStart"/>
            <w:r w:rsidRPr="00EC69B2">
              <w:rPr>
                <w:rFonts w:asciiTheme="minorHAnsi" w:hAnsiTheme="minorHAnsi" w:cstheme="minorHAnsi"/>
                <w:sz w:val="18"/>
                <w:szCs w:val="18"/>
              </w:rPr>
              <w:t>WebDAV</w:t>
            </w:r>
            <w:proofErr w:type="spellEnd"/>
            <w:r w:rsidRPr="00EC69B2">
              <w:rPr>
                <w:rFonts w:asciiTheme="minorHAnsi" w:hAnsiTheme="minorHAnsi" w:cstheme="minorHAnsi"/>
                <w:sz w:val="18"/>
                <w:szCs w:val="18"/>
              </w:rPr>
              <w:t xml:space="preserve">, </w:t>
            </w:r>
            <w:proofErr w:type="spellStart"/>
            <w:r w:rsidRPr="00EC69B2">
              <w:rPr>
                <w:rFonts w:asciiTheme="minorHAnsi" w:hAnsiTheme="minorHAnsi" w:cstheme="minorHAnsi"/>
                <w:sz w:val="18"/>
                <w:szCs w:val="18"/>
              </w:rPr>
              <w:t>Rsync</w:t>
            </w:r>
            <w:proofErr w:type="spellEnd"/>
          </w:p>
          <w:p w14:paraId="18E97013" w14:textId="77777777" w:rsidR="0014523B" w:rsidRPr="00EC69B2" w:rsidRDefault="0014523B">
            <w:pPr>
              <w:pStyle w:val="Akapitzlist"/>
              <w:numPr>
                <w:ilvl w:val="0"/>
                <w:numId w:val="10"/>
              </w:numPr>
              <w:ind w:left="227" w:hanging="227"/>
              <w:rPr>
                <w:rFonts w:asciiTheme="minorHAnsi" w:hAnsiTheme="minorHAnsi" w:cstheme="minorHAnsi"/>
                <w:sz w:val="18"/>
                <w:szCs w:val="18"/>
              </w:rPr>
            </w:pPr>
            <w:r w:rsidRPr="00EC69B2">
              <w:rPr>
                <w:rFonts w:asciiTheme="minorHAnsi" w:hAnsiTheme="minorHAnsi" w:cstheme="minorHAnsi"/>
                <w:sz w:val="18"/>
                <w:szCs w:val="18"/>
              </w:rPr>
              <w:t>Minimalna liczba połączeń SMB (oparta na FSCT): 130</w:t>
            </w:r>
          </w:p>
          <w:p w14:paraId="4E7D4691" w14:textId="77777777" w:rsidR="0014523B" w:rsidRPr="00EC69B2" w:rsidRDefault="0014523B">
            <w:pPr>
              <w:pStyle w:val="Akapitzlist"/>
              <w:numPr>
                <w:ilvl w:val="0"/>
                <w:numId w:val="10"/>
              </w:numPr>
              <w:ind w:left="227" w:hanging="227"/>
              <w:rPr>
                <w:rFonts w:asciiTheme="minorHAnsi" w:hAnsiTheme="minorHAnsi" w:cstheme="minorHAnsi"/>
                <w:sz w:val="18"/>
                <w:szCs w:val="18"/>
              </w:rPr>
            </w:pPr>
            <w:r w:rsidRPr="00EC69B2">
              <w:rPr>
                <w:rFonts w:asciiTheme="minorHAnsi" w:hAnsiTheme="minorHAnsi" w:cstheme="minorHAnsi"/>
                <w:sz w:val="18"/>
                <w:szCs w:val="18"/>
              </w:rPr>
              <w:t>Integracja z listą kontroli dostępu Windows (ACL)</w:t>
            </w:r>
          </w:p>
          <w:p w14:paraId="27C79F1D" w14:textId="37091553" w:rsidR="0014523B" w:rsidRPr="00EC69B2" w:rsidRDefault="0014523B">
            <w:pPr>
              <w:pStyle w:val="Akapitzlist"/>
              <w:numPr>
                <w:ilvl w:val="0"/>
                <w:numId w:val="10"/>
              </w:numPr>
              <w:ind w:left="227" w:hanging="227"/>
              <w:rPr>
                <w:rFonts w:asciiTheme="minorHAnsi" w:hAnsiTheme="minorHAnsi" w:cstheme="minorHAnsi"/>
                <w:sz w:val="18"/>
                <w:szCs w:val="18"/>
              </w:rPr>
            </w:pPr>
            <w:r w:rsidRPr="00EC69B2">
              <w:rPr>
                <w:rFonts w:asciiTheme="minorHAnsi" w:hAnsiTheme="minorHAnsi" w:cstheme="minorHAnsi"/>
                <w:sz w:val="18"/>
                <w:szCs w:val="18"/>
              </w:rPr>
              <w:t xml:space="preserve">Uwierzytelnianie </w:t>
            </w:r>
            <w:proofErr w:type="spellStart"/>
            <w:r w:rsidRPr="00EC69B2">
              <w:rPr>
                <w:rFonts w:asciiTheme="minorHAnsi" w:hAnsiTheme="minorHAnsi" w:cstheme="minorHAnsi"/>
                <w:sz w:val="18"/>
                <w:szCs w:val="18"/>
              </w:rPr>
              <w:t>Kerberos</w:t>
            </w:r>
            <w:proofErr w:type="spellEnd"/>
            <w:r w:rsidRPr="00EC69B2">
              <w:rPr>
                <w:rFonts w:asciiTheme="minorHAnsi" w:hAnsiTheme="minorHAnsi" w:cstheme="minorHAnsi"/>
                <w:sz w:val="18"/>
                <w:szCs w:val="18"/>
              </w:rPr>
              <w:t xml:space="preserve"> NFS</w:t>
            </w:r>
          </w:p>
        </w:tc>
      </w:tr>
      <w:tr w:rsidR="0014523B" w:rsidRPr="00EC69B2" w14:paraId="3E6663B0" w14:textId="77777777" w:rsidTr="007975A5">
        <w:trPr>
          <w:gridAfter w:val="1"/>
          <w:wAfter w:w="12" w:type="dxa"/>
          <w:trHeight w:val="510"/>
        </w:trPr>
        <w:tc>
          <w:tcPr>
            <w:tcW w:w="544" w:type="dxa"/>
            <w:shd w:val="clear" w:color="auto" w:fill="FFFFFF" w:themeFill="background1"/>
            <w:vAlign w:val="center"/>
          </w:tcPr>
          <w:p w14:paraId="6BCDBFB5" w14:textId="7283D329"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25</w:t>
            </w:r>
          </w:p>
        </w:tc>
        <w:tc>
          <w:tcPr>
            <w:tcW w:w="2003" w:type="dxa"/>
            <w:shd w:val="clear" w:color="auto" w:fill="FFFFFF" w:themeFill="background1"/>
            <w:vAlign w:val="center"/>
          </w:tcPr>
          <w:p w14:paraId="4F4067D5" w14:textId="4648CD12"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Wirtualizacja</w:t>
            </w:r>
          </w:p>
        </w:tc>
        <w:tc>
          <w:tcPr>
            <w:tcW w:w="6793" w:type="dxa"/>
            <w:gridSpan w:val="3"/>
            <w:shd w:val="clear" w:color="auto" w:fill="FFFFFF" w:themeFill="background1"/>
            <w:vAlign w:val="center"/>
          </w:tcPr>
          <w:p w14:paraId="74DC3190" w14:textId="71F00B12" w:rsidR="0014523B" w:rsidRPr="00EC69B2" w:rsidRDefault="0014523B" w:rsidP="00644AC7">
            <w:pPr>
              <w:rPr>
                <w:rFonts w:asciiTheme="minorHAnsi" w:hAnsiTheme="minorHAnsi" w:cstheme="minorHAnsi"/>
                <w:sz w:val="18"/>
                <w:szCs w:val="18"/>
              </w:rPr>
            </w:pPr>
            <w:r w:rsidRPr="00EC69B2">
              <w:rPr>
                <w:rFonts w:asciiTheme="minorHAnsi" w:hAnsiTheme="minorHAnsi" w:cstheme="minorHAnsi"/>
                <w:sz w:val="18"/>
                <w:szCs w:val="18"/>
              </w:rPr>
              <w:t xml:space="preserve">Obsługa </w:t>
            </w:r>
            <w:proofErr w:type="spellStart"/>
            <w:r w:rsidRPr="00EC69B2">
              <w:rPr>
                <w:rFonts w:asciiTheme="minorHAnsi" w:hAnsiTheme="minorHAnsi" w:cstheme="minorHAnsi"/>
                <w:sz w:val="18"/>
                <w:szCs w:val="18"/>
              </w:rPr>
              <w:t>VMware</w:t>
            </w:r>
            <w:proofErr w:type="spellEnd"/>
            <w:r w:rsidRPr="00EC69B2">
              <w:rPr>
                <w:rFonts w:asciiTheme="minorHAnsi" w:hAnsiTheme="minorHAnsi" w:cstheme="minorHAnsi"/>
                <w:sz w:val="18"/>
                <w:szCs w:val="18"/>
              </w:rPr>
              <w:t xml:space="preserve"> </w:t>
            </w:r>
            <w:proofErr w:type="spellStart"/>
            <w:r w:rsidRPr="00EC69B2">
              <w:rPr>
                <w:rFonts w:asciiTheme="minorHAnsi" w:hAnsiTheme="minorHAnsi" w:cstheme="minorHAnsi"/>
                <w:sz w:val="18"/>
                <w:szCs w:val="18"/>
              </w:rPr>
              <w:t>vSphere</w:t>
            </w:r>
            <w:proofErr w:type="spellEnd"/>
            <w:r w:rsidRPr="00EC69B2">
              <w:rPr>
                <w:rFonts w:asciiTheme="minorHAnsi" w:hAnsiTheme="minorHAnsi" w:cstheme="minorHAnsi"/>
                <w:sz w:val="18"/>
                <w:szCs w:val="18"/>
              </w:rPr>
              <w:t xml:space="preserve"> with VAAI, Windows Server 2022, </w:t>
            </w:r>
            <w:proofErr w:type="spellStart"/>
            <w:r w:rsidRPr="00EC69B2">
              <w:rPr>
                <w:rFonts w:asciiTheme="minorHAnsi" w:hAnsiTheme="minorHAnsi" w:cstheme="minorHAnsi"/>
                <w:sz w:val="18"/>
                <w:szCs w:val="18"/>
              </w:rPr>
              <w:t>Citrix</w:t>
            </w:r>
            <w:proofErr w:type="spellEnd"/>
            <w:r w:rsidRPr="00EC69B2">
              <w:rPr>
                <w:rFonts w:asciiTheme="minorHAnsi" w:hAnsiTheme="minorHAnsi" w:cstheme="minorHAnsi"/>
                <w:sz w:val="18"/>
                <w:szCs w:val="18"/>
              </w:rPr>
              <w:t xml:space="preserve"> </w:t>
            </w:r>
            <w:proofErr w:type="spellStart"/>
            <w:r w:rsidRPr="00EC69B2">
              <w:rPr>
                <w:rFonts w:asciiTheme="minorHAnsi" w:hAnsiTheme="minorHAnsi" w:cstheme="minorHAnsi"/>
                <w:sz w:val="18"/>
                <w:szCs w:val="18"/>
              </w:rPr>
              <w:t>Ready</w:t>
            </w:r>
            <w:proofErr w:type="spellEnd"/>
            <w:r w:rsidRPr="00EC69B2">
              <w:rPr>
                <w:rFonts w:asciiTheme="minorHAnsi" w:hAnsiTheme="minorHAnsi" w:cstheme="minorHAnsi"/>
                <w:sz w:val="18"/>
                <w:szCs w:val="18"/>
              </w:rPr>
              <w:t xml:space="preserve">, </w:t>
            </w:r>
            <w:proofErr w:type="spellStart"/>
            <w:r w:rsidRPr="00EC69B2">
              <w:rPr>
                <w:rFonts w:asciiTheme="minorHAnsi" w:hAnsiTheme="minorHAnsi" w:cstheme="minorHAnsi"/>
                <w:sz w:val="18"/>
                <w:szCs w:val="18"/>
              </w:rPr>
              <w:t>OpenStack</w:t>
            </w:r>
            <w:proofErr w:type="spellEnd"/>
          </w:p>
        </w:tc>
      </w:tr>
      <w:tr w:rsidR="0014523B" w:rsidRPr="00EC69B2" w14:paraId="61030286" w14:textId="77777777" w:rsidTr="007975A5">
        <w:trPr>
          <w:gridAfter w:val="1"/>
          <w:wAfter w:w="12" w:type="dxa"/>
          <w:trHeight w:val="510"/>
        </w:trPr>
        <w:tc>
          <w:tcPr>
            <w:tcW w:w="544" w:type="dxa"/>
            <w:shd w:val="clear" w:color="auto" w:fill="FFFFFF" w:themeFill="background1"/>
            <w:vAlign w:val="center"/>
          </w:tcPr>
          <w:p w14:paraId="55E42CE8" w14:textId="20E5A215"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26</w:t>
            </w:r>
          </w:p>
        </w:tc>
        <w:tc>
          <w:tcPr>
            <w:tcW w:w="2003" w:type="dxa"/>
            <w:shd w:val="clear" w:color="auto" w:fill="FFFFFF" w:themeFill="background1"/>
            <w:vAlign w:val="center"/>
          </w:tcPr>
          <w:p w14:paraId="2D9B946D" w14:textId="2487D2E0"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Bezpieczeństwo</w:t>
            </w:r>
          </w:p>
        </w:tc>
        <w:tc>
          <w:tcPr>
            <w:tcW w:w="6793" w:type="dxa"/>
            <w:gridSpan w:val="3"/>
            <w:shd w:val="clear" w:color="auto" w:fill="FFFFFF" w:themeFill="background1"/>
            <w:vAlign w:val="center"/>
          </w:tcPr>
          <w:p w14:paraId="4499F2C3" w14:textId="09B1ADA6" w:rsidR="0014523B" w:rsidRPr="00EC69B2" w:rsidRDefault="0014523B" w:rsidP="0014523B">
            <w:pPr>
              <w:rPr>
                <w:rFonts w:asciiTheme="minorHAnsi" w:hAnsiTheme="minorHAnsi" w:cstheme="minorHAnsi"/>
                <w:sz w:val="18"/>
                <w:szCs w:val="18"/>
              </w:rPr>
            </w:pPr>
            <w:r w:rsidRPr="00EC69B2">
              <w:rPr>
                <w:rFonts w:asciiTheme="minorHAnsi" w:hAnsiTheme="minorHAnsi" w:cstheme="minorHAnsi"/>
                <w:sz w:val="18"/>
                <w:szCs w:val="18"/>
              </w:rPr>
              <w:t xml:space="preserve">Zapora, szyfrowanie folderów współdzielonych, szyfrowanie SMB, FTP przez SSL/TLS, SFTP, </w:t>
            </w:r>
            <w:proofErr w:type="spellStart"/>
            <w:r w:rsidRPr="00EC69B2">
              <w:rPr>
                <w:rFonts w:asciiTheme="minorHAnsi" w:hAnsiTheme="minorHAnsi" w:cstheme="minorHAnsi"/>
                <w:sz w:val="18"/>
                <w:szCs w:val="18"/>
              </w:rPr>
              <w:t>rsync</w:t>
            </w:r>
            <w:proofErr w:type="spellEnd"/>
            <w:r w:rsidRPr="00EC69B2">
              <w:rPr>
                <w:rFonts w:asciiTheme="minorHAnsi" w:hAnsiTheme="minorHAnsi" w:cstheme="minorHAnsi"/>
                <w:sz w:val="18"/>
                <w:szCs w:val="18"/>
              </w:rPr>
              <w:t xml:space="preserve"> przez SSH, automatyczne blokowanie logowania, wsparcie </w:t>
            </w:r>
            <w:proofErr w:type="spellStart"/>
            <w:r w:rsidRPr="00EC69B2">
              <w:rPr>
                <w:rFonts w:asciiTheme="minorHAnsi" w:hAnsiTheme="minorHAnsi" w:cstheme="minorHAnsi"/>
                <w:sz w:val="18"/>
                <w:szCs w:val="18"/>
              </w:rPr>
              <w:t>Let's</w:t>
            </w:r>
            <w:proofErr w:type="spellEnd"/>
            <w:r w:rsidRPr="00EC69B2">
              <w:rPr>
                <w:rFonts w:asciiTheme="minorHAnsi" w:hAnsiTheme="minorHAnsi" w:cstheme="minorHAnsi"/>
                <w:sz w:val="18"/>
                <w:szCs w:val="18"/>
              </w:rPr>
              <w:t xml:space="preserve"> </w:t>
            </w:r>
            <w:proofErr w:type="spellStart"/>
            <w:r w:rsidRPr="00EC69B2">
              <w:rPr>
                <w:rFonts w:asciiTheme="minorHAnsi" w:hAnsiTheme="minorHAnsi" w:cstheme="minorHAnsi"/>
                <w:sz w:val="18"/>
                <w:szCs w:val="18"/>
              </w:rPr>
              <w:t>Encrypt</w:t>
            </w:r>
            <w:proofErr w:type="spellEnd"/>
            <w:r w:rsidRPr="00EC69B2">
              <w:rPr>
                <w:rFonts w:asciiTheme="minorHAnsi" w:hAnsiTheme="minorHAnsi" w:cstheme="minorHAnsi"/>
                <w:sz w:val="18"/>
                <w:szCs w:val="18"/>
              </w:rPr>
              <w:t>, HTTPS (konfigurowalny zestaw szyfrów)</w:t>
            </w:r>
          </w:p>
        </w:tc>
      </w:tr>
      <w:tr w:rsidR="0014523B" w:rsidRPr="00EC69B2" w14:paraId="3D35B393" w14:textId="77777777" w:rsidTr="007975A5">
        <w:trPr>
          <w:gridAfter w:val="1"/>
          <w:wAfter w:w="12" w:type="dxa"/>
          <w:trHeight w:val="510"/>
        </w:trPr>
        <w:tc>
          <w:tcPr>
            <w:tcW w:w="544" w:type="dxa"/>
            <w:shd w:val="clear" w:color="auto" w:fill="FFFFFF" w:themeFill="background1"/>
            <w:vAlign w:val="center"/>
          </w:tcPr>
          <w:p w14:paraId="49303989" w14:textId="005F7DB8"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27</w:t>
            </w:r>
          </w:p>
        </w:tc>
        <w:tc>
          <w:tcPr>
            <w:tcW w:w="2003" w:type="dxa"/>
            <w:shd w:val="clear" w:color="auto" w:fill="FFFFFF" w:themeFill="background1"/>
            <w:vAlign w:val="center"/>
          </w:tcPr>
          <w:p w14:paraId="5A1C0CDE" w14:textId="6A66A919"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Oprogramowanie</w:t>
            </w:r>
          </w:p>
        </w:tc>
        <w:tc>
          <w:tcPr>
            <w:tcW w:w="6793" w:type="dxa"/>
            <w:gridSpan w:val="3"/>
            <w:shd w:val="clear" w:color="auto" w:fill="FFFFFF" w:themeFill="background1"/>
            <w:vAlign w:val="center"/>
          </w:tcPr>
          <w:p w14:paraId="7F721931" w14:textId="77777777" w:rsidR="0014523B" w:rsidRPr="00EC69B2" w:rsidRDefault="0014523B">
            <w:pPr>
              <w:pStyle w:val="Akapitzlist"/>
              <w:numPr>
                <w:ilvl w:val="0"/>
                <w:numId w:val="11"/>
              </w:numPr>
              <w:ind w:left="227" w:hanging="227"/>
              <w:rPr>
                <w:rFonts w:asciiTheme="minorHAnsi" w:hAnsiTheme="minorHAnsi" w:cstheme="minorHAnsi"/>
                <w:sz w:val="18"/>
                <w:szCs w:val="18"/>
              </w:rPr>
            </w:pPr>
            <w:r w:rsidRPr="00EC69B2">
              <w:rPr>
                <w:rFonts w:asciiTheme="minorHAnsi" w:hAnsiTheme="minorHAnsi" w:cstheme="minorHAnsi"/>
                <w:sz w:val="18"/>
                <w:szCs w:val="18"/>
              </w:rPr>
              <w:t>Urządzenie musi umożliwiać utworzenie przestrzeni dyskowej w oparciu o nowoczesny system plików, który będzie zapewniał obsługę migawek, generowania sum kontrolnych CRC a także lustrzanych kopii metadanych aby zapewnić całkowitą integralność danych biznesowych. Dodatkowo wspomniany system musi wspierać ustawienie limitu dla folderów współdzielonych oraz szybkie klonowanie całych folderów współdzielonych</w:t>
            </w:r>
          </w:p>
          <w:p w14:paraId="573D77B7" w14:textId="77777777" w:rsidR="0014523B" w:rsidRPr="00EC69B2" w:rsidRDefault="0014523B">
            <w:pPr>
              <w:pStyle w:val="Akapitzlist"/>
              <w:numPr>
                <w:ilvl w:val="0"/>
                <w:numId w:val="11"/>
              </w:numPr>
              <w:ind w:left="227" w:hanging="227"/>
              <w:rPr>
                <w:rFonts w:asciiTheme="minorHAnsi" w:hAnsiTheme="minorHAnsi" w:cstheme="minorHAnsi"/>
                <w:sz w:val="18"/>
                <w:szCs w:val="18"/>
              </w:rPr>
            </w:pPr>
            <w:r w:rsidRPr="00EC69B2">
              <w:rPr>
                <w:rStyle w:val="fontstyle01"/>
                <w:rFonts w:asciiTheme="minorHAnsi" w:hAnsiTheme="minorHAnsi" w:cstheme="minorHAnsi"/>
                <w:sz w:val="18"/>
                <w:szCs w:val="18"/>
              </w:rPr>
              <w:t xml:space="preserve">Urządzenie musi wspierać funkcję WORM (Write </w:t>
            </w:r>
            <w:proofErr w:type="spellStart"/>
            <w:r w:rsidRPr="00EC69B2">
              <w:rPr>
                <w:rStyle w:val="fontstyle01"/>
                <w:rFonts w:asciiTheme="minorHAnsi" w:hAnsiTheme="minorHAnsi" w:cstheme="minorHAnsi"/>
                <w:sz w:val="18"/>
                <w:szCs w:val="18"/>
              </w:rPr>
              <w:t>Once</w:t>
            </w:r>
            <w:proofErr w:type="spellEnd"/>
            <w:r w:rsidRPr="00EC69B2">
              <w:rPr>
                <w:rStyle w:val="fontstyle01"/>
                <w:rFonts w:asciiTheme="minorHAnsi" w:hAnsiTheme="minorHAnsi" w:cstheme="minorHAnsi"/>
                <w:sz w:val="18"/>
                <w:szCs w:val="18"/>
              </w:rPr>
              <w:t>, Read Many) oraz migawki niezmienne</w:t>
            </w:r>
          </w:p>
          <w:p w14:paraId="6C269EB0" w14:textId="77777777" w:rsidR="0014523B" w:rsidRPr="00EC69B2" w:rsidRDefault="0014523B">
            <w:pPr>
              <w:pStyle w:val="Akapitzlist"/>
              <w:numPr>
                <w:ilvl w:val="0"/>
                <w:numId w:val="11"/>
              </w:numPr>
              <w:ind w:left="227" w:hanging="227"/>
              <w:rPr>
                <w:rFonts w:asciiTheme="minorHAnsi" w:hAnsiTheme="minorHAnsi" w:cstheme="minorHAnsi"/>
                <w:sz w:val="18"/>
                <w:szCs w:val="18"/>
              </w:rPr>
            </w:pPr>
            <w:r w:rsidRPr="00EC69B2">
              <w:rPr>
                <w:rFonts w:asciiTheme="minorHAnsi" w:hAnsiTheme="minorHAnsi" w:cstheme="minorHAnsi"/>
                <w:sz w:val="18"/>
                <w:szCs w:val="18"/>
              </w:rPr>
              <w:t>Oprogramowanie zarządzające serwerem NAS musi zapewnić darmowe, kompleksowe rozwiązanie do tworzenia kopii zapasowych przeznaczone dla heterogenicznych środowisk IT, umożliwiające zdalne zarządzanie i monitorowanie ochrony komputerów, serwerów i maszyn wirtualnych na jednym, centralnym, przyjaznym dla administratora interfejsie. Ponadto gromadzone dane na urządzeniu mają mieć możliwość replikacji jako lokalne kopie zapasowe, sieciowe kopie zapasowe i kopie zapasowe danych w chmurach publicznych przy użyciu darmowego narzędzia instalowanego z Centrum Pakietów</w:t>
            </w:r>
          </w:p>
          <w:p w14:paraId="20A2C5C4" w14:textId="77777777" w:rsidR="0014523B" w:rsidRPr="00EC69B2" w:rsidRDefault="0014523B">
            <w:pPr>
              <w:pStyle w:val="Akapitzlist"/>
              <w:numPr>
                <w:ilvl w:val="0"/>
                <w:numId w:val="11"/>
              </w:numPr>
              <w:ind w:left="227" w:hanging="227"/>
              <w:rPr>
                <w:rFonts w:asciiTheme="minorHAnsi" w:hAnsiTheme="minorHAnsi" w:cstheme="minorHAnsi"/>
                <w:sz w:val="18"/>
                <w:szCs w:val="18"/>
              </w:rPr>
            </w:pPr>
            <w:r w:rsidRPr="00EC69B2">
              <w:rPr>
                <w:rFonts w:asciiTheme="minorHAnsi" w:hAnsiTheme="minorHAnsi" w:cstheme="minorHAnsi"/>
                <w:sz w:val="18"/>
                <w:szCs w:val="18"/>
              </w:rPr>
              <w:t xml:space="preserve">Wymaga się zapewnienia darmowej aplikacji do realizacji chmury prywatnej bez opłat cyklicznych, która będzie posiadała wygodną konsolę administratora zarządzaną z GUI a także </w:t>
            </w:r>
            <w:proofErr w:type="spellStart"/>
            <w:r w:rsidRPr="00EC69B2">
              <w:rPr>
                <w:rFonts w:asciiTheme="minorHAnsi" w:hAnsiTheme="minorHAnsi" w:cstheme="minorHAnsi"/>
                <w:sz w:val="18"/>
                <w:szCs w:val="18"/>
              </w:rPr>
              <w:t>agenty</w:t>
            </w:r>
            <w:proofErr w:type="spellEnd"/>
            <w:r w:rsidRPr="00EC69B2">
              <w:rPr>
                <w:rFonts w:asciiTheme="minorHAnsi" w:hAnsiTheme="minorHAnsi" w:cstheme="minorHAnsi"/>
                <w:sz w:val="18"/>
                <w:szCs w:val="18"/>
              </w:rPr>
              <w:t xml:space="preserve"> na urządzenia PC/MAC oraz aplikację mobilną na Android/iOS. Usługa powinna umożliwiać udostępnianie zasobów serwera NAS, synchronizację i tworzenie kopii zapasowych podłączonych urządzeń a także wspierać algorytm </w:t>
            </w:r>
            <w:proofErr w:type="spellStart"/>
            <w:r w:rsidRPr="00EC69B2">
              <w:rPr>
                <w:rFonts w:asciiTheme="minorHAnsi" w:hAnsiTheme="minorHAnsi" w:cstheme="minorHAnsi"/>
                <w:sz w:val="18"/>
                <w:szCs w:val="18"/>
              </w:rPr>
              <w:t>Intelliversioning</w:t>
            </w:r>
            <w:proofErr w:type="spellEnd"/>
            <w:r w:rsidRPr="00EC69B2">
              <w:rPr>
                <w:rFonts w:asciiTheme="minorHAnsi" w:hAnsiTheme="minorHAnsi" w:cstheme="minorHAnsi"/>
                <w:sz w:val="18"/>
                <w:szCs w:val="18"/>
              </w:rPr>
              <w:t xml:space="preserve">. Ponadto omawiana usługa powinna umożliwiać pracę z dokumentami biurowymi (edytor tekstowy, arkusz kalkulacyjny, pokaz slajdów) i wpierać wersjonowanie oraz edycję tworzonych plików </w:t>
            </w:r>
            <w:proofErr w:type="spellStart"/>
            <w:r w:rsidRPr="00EC69B2">
              <w:rPr>
                <w:rFonts w:asciiTheme="minorHAnsi" w:hAnsiTheme="minorHAnsi" w:cstheme="minorHAnsi"/>
                <w:sz w:val="18"/>
                <w:szCs w:val="18"/>
              </w:rPr>
              <w:t>office</w:t>
            </w:r>
            <w:proofErr w:type="spellEnd"/>
            <w:r w:rsidRPr="00EC69B2">
              <w:rPr>
                <w:rFonts w:asciiTheme="minorHAnsi" w:hAnsiTheme="minorHAnsi" w:cstheme="minorHAnsi"/>
                <w:sz w:val="18"/>
                <w:szCs w:val="18"/>
              </w:rPr>
              <w:t xml:space="preserve"> w czasie rzeczywistym.</w:t>
            </w:r>
          </w:p>
          <w:p w14:paraId="01268129" w14:textId="1F89C58C" w:rsidR="0014523B" w:rsidRPr="00EC69B2" w:rsidRDefault="0014523B">
            <w:pPr>
              <w:pStyle w:val="Akapitzlist"/>
              <w:numPr>
                <w:ilvl w:val="0"/>
                <w:numId w:val="11"/>
              </w:numPr>
              <w:ind w:left="227" w:hanging="227"/>
              <w:rPr>
                <w:rFonts w:asciiTheme="minorHAnsi" w:hAnsiTheme="minorHAnsi" w:cstheme="minorHAnsi"/>
                <w:sz w:val="18"/>
                <w:szCs w:val="18"/>
              </w:rPr>
            </w:pPr>
            <w:r w:rsidRPr="00EC69B2">
              <w:rPr>
                <w:rFonts w:asciiTheme="minorHAnsi" w:hAnsiTheme="minorHAnsi" w:cstheme="minorHAnsi"/>
                <w:sz w:val="18"/>
                <w:szCs w:val="18"/>
              </w:rPr>
              <w:t>Urządzenie musi umożliwiać pracę w trybie klastra wysokiej dostępności (HA) aby zapewnić nieprzerwany, natychmiastowy dostęp do zasobów bez widocznych zmian w użytkowaniu (konfiguracja jako jeden spójny system). Wszystkie dane z powodzeniem zapisane na serwerze aktywnym będą na bieżąco kopiowane do serwera pasywnego zapewniając replikację w czasie rzeczywistym i dostęp do danych oraz usług w przypadku uszkodzenia jednostki aktywnej dając gwarancję ciągłości pracy. Utworzenie klastra HA ma się opierać o 2 identyczne urządzenia.</w:t>
            </w:r>
          </w:p>
        </w:tc>
      </w:tr>
      <w:tr w:rsidR="0014523B" w:rsidRPr="00EC69B2" w14:paraId="147625BC" w14:textId="77777777" w:rsidTr="007975A5">
        <w:trPr>
          <w:gridAfter w:val="1"/>
          <w:wAfter w:w="12" w:type="dxa"/>
          <w:trHeight w:val="510"/>
        </w:trPr>
        <w:tc>
          <w:tcPr>
            <w:tcW w:w="544" w:type="dxa"/>
            <w:shd w:val="clear" w:color="auto" w:fill="FFFFFF" w:themeFill="background1"/>
            <w:vAlign w:val="center"/>
          </w:tcPr>
          <w:p w14:paraId="4187B2AC" w14:textId="036C616E"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28</w:t>
            </w:r>
          </w:p>
        </w:tc>
        <w:tc>
          <w:tcPr>
            <w:tcW w:w="2003" w:type="dxa"/>
            <w:shd w:val="clear" w:color="auto" w:fill="FFFFFF" w:themeFill="background1"/>
            <w:vAlign w:val="center"/>
          </w:tcPr>
          <w:p w14:paraId="0DDE4B3A" w14:textId="6FE27D11" w:rsidR="0014523B" w:rsidRPr="00EC69B2" w:rsidRDefault="0014523B" w:rsidP="0014523B">
            <w:pPr>
              <w:jc w:val="center"/>
              <w:rPr>
                <w:rFonts w:asciiTheme="minorHAnsi" w:hAnsiTheme="minorHAnsi" w:cstheme="minorHAnsi"/>
                <w:bCs/>
                <w:sz w:val="18"/>
                <w:szCs w:val="18"/>
              </w:rPr>
            </w:pPr>
            <w:r w:rsidRPr="00EC69B2">
              <w:rPr>
                <w:rFonts w:asciiTheme="minorHAnsi" w:hAnsiTheme="minorHAnsi" w:cstheme="minorHAnsi"/>
                <w:bCs/>
                <w:sz w:val="18"/>
                <w:szCs w:val="18"/>
              </w:rPr>
              <w:t>Gwarancja</w:t>
            </w:r>
          </w:p>
        </w:tc>
        <w:tc>
          <w:tcPr>
            <w:tcW w:w="6793" w:type="dxa"/>
            <w:gridSpan w:val="3"/>
            <w:shd w:val="clear" w:color="auto" w:fill="FFFFFF" w:themeFill="background1"/>
            <w:vAlign w:val="center"/>
          </w:tcPr>
          <w:p w14:paraId="5EE4F9A6" w14:textId="4E1FA5F7" w:rsidR="0014523B" w:rsidRPr="00EC69B2" w:rsidRDefault="0014523B" w:rsidP="00644AC7">
            <w:pPr>
              <w:rPr>
                <w:rFonts w:asciiTheme="minorHAnsi" w:hAnsiTheme="minorHAnsi" w:cstheme="minorHAnsi"/>
                <w:sz w:val="18"/>
                <w:szCs w:val="18"/>
              </w:rPr>
            </w:pPr>
            <w:r w:rsidRPr="00EC69B2">
              <w:rPr>
                <w:rFonts w:asciiTheme="minorHAnsi" w:hAnsiTheme="minorHAnsi" w:cstheme="minorHAnsi"/>
                <w:sz w:val="18"/>
                <w:szCs w:val="18"/>
              </w:rPr>
              <w:t>3</w:t>
            </w:r>
            <w:r w:rsidR="00B10CFB">
              <w:rPr>
                <w:rFonts w:asciiTheme="minorHAnsi" w:hAnsiTheme="minorHAnsi" w:cstheme="minorHAnsi"/>
                <w:sz w:val="18"/>
                <w:szCs w:val="18"/>
              </w:rPr>
              <w:t>6</w:t>
            </w:r>
            <w:r w:rsidRPr="00EC69B2">
              <w:rPr>
                <w:rFonts w:asciiTheme="minorHAnsi" w:hAnsiTheme="minorHAnsi" w:cstheme="minorHAnsi"/>
                <w:sz w:val="18"/>
                <w:szCs w:val="18"/>
              </w:rPr>
              <w:t xml:space="preserve"> </w:t>
            </w:r>
            <w:r w:rsidR="00B10CFB">
              <w:rPr>
                <w:rFonts w:asciiTheme="minorHAnsi" w:hAnsiTheme="minorHAnsi" w:cstheme="minorHAnsi"/>
                <w:sz w:val="18"/>
                <w:szCs w:val="18"/>
              </w:rPr>
              <w:t>miesięcy</w:t>
            </w:r>
            <w:r w:rsidRPr="00EC69B2">
              <w:rPr>
                <w:rFonts w:asciiTheme="minorHAnsi" w:hAnsiTheme="minorHAnsi" w:cstheme="minorHAnsi"/>
                <w:sz w:val="18"/>
                <w:szCs w:val="18"/>
              </w:rPr>
              <w:t xml:space="preserve"> na urządzenia główne</w:t>
            </w:r>
          </w:p>
          <w:p w14:paraId="23F8A246" w14:textId="14B29A13" w:rsidR="0014523B" w:rsidRPr="00EC69B2" w:rsidRDefault="00B10CFB" w:rsidP="0014523B">
            <w:pPr>
              <w:rPr>
                <w:rFonts w:asciiTheme="minorHAnsi" w:hAnsiTheme="minorHAnsi" w:cstheme="minorHAnsi"/>
                <w:sz w:val="18"/>
                <w:szCs w:val="18"/>
              </w:rPr>
            </w:pPr>
            <w:r>
              <w:rPr>
                <w:rFonts w:asciiTheme="minorHAnsi" w:hAnsiTheme="minorHAnsi" w:cstheme="minorHAnsi"/>
                <w:sz w:val="18"/>
                <w:szCs w:val="18"/>
              </w:rPr>
              <w:t>12 miesięcy</w:t>
            </w:r>
            <w:r w:rsidR="0014523B" w:rsidRPr="00EC69B2">
              <w:rPr>
                <w:rFonts w:asciiTheme="minorHAnsi" w:hAnsiTheme="minorHAnsi" w:cstheme="minorHAnsi"/>
                <w:sz w:val="18"/>
                <w:szCs w:val="18"/>
              </w:rPr>
              <w:t xml:space="preserve"> na dodatkowe akcesoria montażowe w postaci przesuwnych szyn </w:t>
            </w:r>
            <w:proofErr w:type="spellStart"/>
            <w:r w:rsidR="0014523B" w:rsidRPr="00EC69B2">
              <w:rPr>
                <w:rFonts w:asciiTheme="minorHAnsi" w:hAnsiTheme="minorHAnsi" w:cstheme="minorHAnsi"/>
                <w:sz w:val="18"/>
                <w:szCs w:val="18"/>
              </w:rPr>
              <w:t>rack</w:t>
            </w:r>
            <w:proofErr w:type="spellEnd"/>
          </w:p>
        </w:tc>
      </w:tr>
    </w:tbl>
    <w:p w14:paraId="691C0F91" w14:textId="77777777" w:rsidR="00576008" w:rsidRPr="003C5CC5" w:rsidRDefault="00576008" w:rsidP="000D7A70">
      <w:pPr>
        <w:pBdr>
          <w:top w:val="nil"/>
          <w:left w:val="nil"/>
          <w:bottom w:val="nil"/>
          <w:right w:val="nil"/>
          <w:between w:val="nil"/>
        </w:pBdr>
        <w:tabs>
          <w:tab w:val="center" w:pos="4536"/>
          <w:tab w:val="right" w:pos="9072"/>
          <w:tab w:val="center" w:pos="3828"/>
        </w:tabs>
        <w:spacing w:after="0" w:line="240" w:lineRule="auto"/>
        <w:rPr>
          <w:rFonts w:ascii="Times New Roman" w:eastAsia="Times New Roman" w:hAnsi="Times New Roman" w:cs="Times New Roman"/>
          <w:color w:val="000000"/>
        </w:rPr>
      </w:pPr>
    </w:p>
    <w:tbl>
      <w:tblPr>
        <w:tblStyle w:val="Tabela-Siatka"/>
        <w:tblpPr w:leftFromText="141" w:rightFromText="141" w:vertAnchor="text" w:tblpXSpec="center" w:tblpY="1"/>
        <w:tblOverlap w:val="never"/>
        <w:tblW w:w="9352" w:type="dxa"/>
        <w:tblLook w:val="04A0" w:firstRow="1" w:lastRow="0" w:firstColumn="1" w:lastColumn="0" w:noHBand="0" w:noVBand="1"/>
      </w:tblPr>
      <w:tblGrid>
        <w:gridCol w:w="544"/>
        <w:gridCol w:w="2003"/>
        <w:gridCol w:w="5245"/>
        <w:gridCol w:w="454"/>
        <w:gridCol w:w="1094"/>
        <w:gridCol w:w="12"/>
      </w:tblGrid>
      <w:tr w:rsidR="00E45979" w:rsidRPr="00EC69B2" w14:paraId="48EB52C1" w14:textId="77777777" w:rsidTr="00273626">
        <w:trPr>
          <w:trHeight w:val="676"/>
        </w:trPr>
        <w:tc>
          <w:tcPr>
            <w:tcW w:w="544" w:type="dxa"/>
            <w:shd w:val="clear" w:color="auto" w:fill="FFFFFF" w:themeFill="background1"/>
            <w:vAlign w:val="center"/>
          </w:tcPr>
          <w:p w14:paraId="58B3FF50" w14:textId="3F65FED6" w:rsidR="00E45979" w:rsidRPr="00EC69B2" w:rsidRDefault="00E45979" w:rsidP="00273626">
            <w:pPr>
              <w:jc w:val="center"/>
              <w:rPr>
                <w:rFonts w:asciiTheme="minorHAnsi" w:hAnsiTheme="minorHAnsi" w:cstheme="minorHAnsi"/>
                <w:b/>
                <w:bCs/>
                <w:sz w:val="22"/>
                <w:szCs w:val="22"/>
              </w:rPr>
            </w:pPr>
            <w:r w:rsidRPr="00EC69B2">
              <w:rPr>
                <w:rFonts w:asciiTheme="minorHAnsi" w:hAnsiTheme="minorHAnsi" w:cstheme="minorHAnsi"/>
                <w:b/>
                <w:bCs/>
                <w:sz w:val="22"/>
                <w:szCs w:val="22"/>
              </w:rPr>
              <w:t>4</w:t>
            </w:r>
          </w:p>
        </w:tc>
        <w:tc>
          <w:tcPr>
            <w:tcW w:w="7248" w:type="dxa"/>
            <w:gridSpan w:val="2"/>
            <w:tcBorders>
              <w:right w:val="single" w:sz="4" w:space="0" w:color="F2F2F2" w:themeColor="background1" w:themeShade="F2"/>
            </w:tcBorders>
            <w:shd w:val="clear" w:color="auto" w:fill="F2F2F2" w:themeFill="background1" w:themeFillShade="F2"/>
            <w:vAlign w:val="center"/>
          </w:tcPr>
          <w:p w14:paraId="0C567902" w14:textId="3D3D0876" w:rsidR="00E45979" w:rsidRPr="00EC69B2" w:rsidRDefault="00E45979" w:rsidP="00273626">
            <w:pPr>
              <w:rPr>
                <w:rFonts w:asciiTheme="minorHAnsi" w:hAnsiTheme="minorHAnsi" w:cstheme="minorHAnsi"/>
                <w:b/>
                <w:bCs/>
              </w:rPr>
            </w:pPr>
            <w:r w:rsidRPr="00EC69B2">
              <w:rPr>
                <w:rFonts w:asciiTheme="minorHAnsi" w:hAnsiTheme="minorHAnsi" w:cstheme="minorHAnsi"/>
                <w:b/>
                <w:bCs/>
                <w:sz w:val="22"/>
                <w:szCs w:val="22"/>
              </w:rPr>
              <w:t>Zarządzalne urządzenia sieciowe z obsługą VLAN standardu 802.1X (</w:t>
            </w:r>
            <w:proofErr w:type="spellStart"/>
            <w:r w:rsidRPr="00EC69B2">
              <w:rPr>
                <w:rFonts w:asciiTheme="minorHAnsi" w:hAnsiTheme="minorHAnsi" w:cstheme="minorHAnsi"/>
                <w:b/>
                <w:bCs/>
                <w:sz w:val="22"/>
                <w:szCs w:val="22"/>
              </w:rPr>
              <w:t>switch</w:t>
            </w:r>
            <w:proofErr w:type="spellEnd"/>
            <w:r w:rsidRPr="00EC69B2">
              <w:rPr>
                <w:rFonts w:asciiTheme="minorHAnsi" w:hAnsiTheme="minorHAnsi" w:cstheme="minorHAnsi"/>
                <w:b/>
                <w:bCs/>
                <w:sz w:val="22"/>
                <w:szCs w:val="22"/>
              </w:rPr>
              <w:t>) – rdzeniowe (</w:t>
            </w:r>
            <w:proofErr w:type="spellStart"/>
            <w:r w:rsidRPr="00EC69B2">
              <w:rPr>
                <w:rFonts w:asciiTheme="minorHAnsi" w:hAnsiTheme="minorHAnsi" w:cstheme="minorHAnsi"/>
                <w:b/>
                <w:bCs/>
                <w:sz w:val="22"/>
                <w:szCs w:val="22"/>
              </w:rPr>
              <w:t>core</w:t>
            </w:r>
            <w:proofErr w:type="spellEnd"/>
            <w:r w:rsidRPr="00EC69B2">
              <w:rPr>
                <w:rFonts w:asciiTheme="minorHAnsi" w:hAnsiTheme="minorHAnsi" w:cstheme="minorHAnsi"/>
                <w:b/>
                <w:bCs/>
                <w:sz w:val="22"/>
                <w:szCs w:val="22"/>
              </w:rPr>
              <w:t>)</w:t>
            </w:r>
          </w:p>
        </w:tc>
        <w:tc>
          <w:tcPr>
            <w:tcW w:w="454" w:type="dxa"/>
            <w:tcBorders>
              <w:top w:val="single" w:sz="4" w:space="0" w:color="auto"/>
              <w:left w:val="single" w:sz="4" w:space="0" w:color="F2F2F2" w:themeColor="background1" w:themeShade="F2"/>
              <w:bottom w:val="single" w:sz="4" w:space="0" w:color="auto"/>
              <w:right w:val="single" w:sz="4" w:space="0" w:color="auto"/>
            </w:tcBorders>
            <w:shd w:val="clear" w:color="auto" w:fill="F2F2F2" w:themeFill="background1" w:themeFillShade="F2"/>
            <w:vAlign w:val="bottom"/>
          </w:tcPr>
          <w:p w14:paraId="6C6CE624" w14:textId="5BC91C37" w:rsidR="00E45979" w:rsidRPr="00EC69B2" w:rsidRDefault="00E45979" w:rsidP="00273626">
            <w:pPr>
              <w:ind w:left="-57" w:right="-57"/>
              <w:jc w:val="right"/>
              <w:rPr>
                <w:rFonts w:asciiTheme="minorHAnsi" w:hAnsiTheme="minorHAnsi" w:cstheme="minorHAnsi"/>
                <w:b/>
                <w:bCs/>
                <w:sz w:val="22"/>
                <w:szCs w:val="22"/>
              </w:rPr>
            </w:pPr>
            <w:r w:rsidRPr="00EC69B2">
              <w:rPr>
                <w:rFonts w:asciiTheme="minorHAnsi" w:hAnsiTheme="minorHAnsi" w:cstheme="minorHAnsi"/>
                <w:sz w:val="16"/>
                <w:szCs w:val="16"/>
              </w:rPr>
              <w:t>S27</w:t>
            </w:r>
          </w:p>
        </w:tc>
        <w:tc>
          <w:tcPr>
            <w:tcW w:w="1106" w:type="dxa"/>
            <w:gridSpan w:val="2"/>
            <w:tcBorders>
              <w:left w:val="single" w:sz="4" w:space="0" w:color="auto"/>
            </w:tcBorders>
            <w:shd w:val="clear" w:color="auto" w:fill="F2F2F2" w:themeFill="background1" w:themeFillShade="F2"/>
            <w:vAlign w:val="center"/>
          </w:tcPr>
          <w:p w14:paraId="28C5D78F" w14:textId="77777777" w:rsidR="00E45979" w:rsidRPr="00EC69B2" w:rsidRDefault="00E45979" w:rsidP="00273626">
            <w:pPr>
              <w:jc w:val="center"/>
              <w:rPr>
                <w:rFonts w:asciiTheme="minorHAnsi" w:hAnsiTheme="minorHAnsi" w:cstheme="minorHAnsi"/>
                <w:b/>
                <w:bCs/>
                <w:sz w:val="20"/>
                <w:szCs w:val="20"/>
              </w:rPr>
            </w:pPr>
            <w:r w:rsidRPr="00EC69B2">
              <w:rPr>
                <w:rFonts w:asciiTheme="minorHAnsi" w:hAnsiTheme="minorHAnsi" w:cstheme="minorHAnsi"/>
                <w:b/>
                <w:bCs/>
                <w:sz w:val="20"/>
                <w:szCs w:val="20"/>
              </w:rPr>
              <w:t>2 szt.</w:t>
            </w:r>
          </w:p>
        </w:tc>
      </w:tr>
      <w:tr w:rsidR="00E45979" w:rsidRPr="00EC69B2" w14:paraId="010B32A7" w14:textId="77777777" w:rsidTr="00273626">
        <w:trPr>
          <w:gridAfter w:val="1"/>
          <w:wAfter w:w="12" w:type="dxa"/>
          <w:trHeight w:val="510"/>
        </w:trPr>
        <w:tc>
          <w:tcPr>
            <w:tcW w:w="544" w:type="dxa"/>
            <w:tcBorders>
              <w:bottom w:val="single" w:sz="4" w:space="0" w:color="auto"/>
            </w:tcBorders>
            <w:shd w:val="clear" w:color="auto" w:fill="F2F2F2" w:themeFill="background1" w:themeFillShade="F2"/>
            <w:vAlign w:val="center"/>
          </w:tcPr>
          <w:p w14:paraId="06D28CBC" w14:textId="77777777" w:rsidR="00E45979" w:rsidRPr="00EC69B2" w:rsidRDefault="00E45979" w:rsidP="00273626">
            <w:pPr>
              <w:jc w:val="center"/>
              <w:rPr>
                <w:rFonts w:asciiTheme="minorHAnsi" w:hAnsiTheme="minorHAnsi" w:cstheme="minorHAnsi"/>
                <w:b/>
                <w:sz w:val="18"/>
                <w:szCs w:val="18"/>
              </w:rPr>
            </w:pPr>
            <w:r w:rsidRPr="00EC69B2">
              <w:rPr>
                <w:rFonts w:asciiTheme="minorHAnsi" w:hAnsiTheme="minorHAnsi" w:cstheme="minorHAnsi"/>
                <w:b/>
                <w:bCs/>
                <w:sz w:val="18"/>
                <w:szCs w:val="18"/>
              </w:rPr>
              <w:t>L.p.</w:t>
            </w:r>
          </w:p>
        </w:tc>
        <w:tc>
          <w:tcPr>
            <w:tcW w:w="2003" w:type="dxa"/>
            <w:tcBorders>
              <w:bottom w:val="single" w:sz="4" w:space="0" w:color="auto"/>
            </w:tcBorders>
            <w:shd w:val="clear" w:color="auto" w:fill="F2F2F2" w:themeFill="background1" w:themeFillShade="F2"/>
            <w:vAlign w:val="center"/>
          </w:tcPr>
          <w:p w14:paraId="566DBADF" w14:textId="77777777" w:rsidR="00E45979" w:rsidRPr="00EC69B2" w:rsidRDefault="00E45979" w:rsidP="00273626">
            <w:pPr>
              <w:jc w:val="center"/>
              <w:rPr>
                <w:rFonts w:asciiTheme="minorHAnsi" w:hAnsiTheme="minorHAnsi" w:cstheme="minorHAnsi"/>
                <w:b/>
                <w:sz w:val="18"/>
                <w:szCs w:val="18"/>
              </w:rPr>
            </w:pPr>
            <w:r w:rsidRPr="00EC69B2">
              <w:rPr>
                <w:rFonts w:asciiTheme="minorHAnsi" w:hAnsiTheme="minorHAnsi" w:cstheme="minorHAnsi"/>
                <w:b/>
                <w:bCs/>
                <w:sz w:val="18"/>
                <w:szCs w:val="18"/>
              </w:rPr>
              <w:t>Nazwa komponentu</w:t>
            </w:r>
          </w:p>
        </w:tc>
        <w:tc>
          <w:tcPr>
            <w:tcW w:w="6793" w:type="dxa"/>
            <w:gridSpan w:val="3"/>
            <w:tcBorders>
              <w:bottom w:val="single" w:sz="4" w:space="0" w:color="auto"/>
            </w:tcBorders>
            <w:shd w:val="clear" w:color="auto" w:fill="F2F2F2" w:themeFill="background1" w:themeFillShade="F2"/>
            <w:vAlign w:val="center"/>
          </w:tcPr>
          <w:p w14:paraId="4AA6EE27" w14:textId="77777777" w:rsidR="00E45979" w:rsidRPr="00EC69B2" w:rsidRDefault="00E45979" w:rsidP="00273626">
            <w:pPr>
              <w:jc w:val="center"/>
              <w:rPr>
                <w:rFonts w:asciiTheme="minorHAnsi" w:hAnsiTheme="minorHAnsi" w:cstheme="minorHAnsi"/>
                <w:b/>
                <w:sz w:val="18"/>
                <w:szCs w:val="18"/>
              </w:rPr>
            </w:pPr>
            <w:r w:rsidRPr="00EC69B2">
              <w:rPr>
                <w:rFonts w:asciiTheme="minorHAnsi" w:hAnsiTheme="minorHAnsi" w:cstheme="minorHAnsi"/>
                <w:b/>
                <w:bCs/>
                <w:sz w:val="18"/>
                <w:szCs w:val="18"/>
              </w:rPr>
              <w:t xml:space="preserve">Wymagane minimalne parametry </w:t>
            </w:r>
          </w:p>
        </w:tc>
      </w:tr>
      <w:tr w:rsidR="00E45979" w:rsidRPr="00EC69B2" w14:paraId="595635A6" w14:textId="77777777" w:rsidTr="00002D75">
        <w:trPr>
          <w:gridAfter w:val="1"/>
          <w:wAfter w:w="12" w:type="dxa"/>
          <w:trHeight w:val="510"/>
        </w:trPr>
        <w:tc>
          <w:tcPr>
            <w:tcW w:w="544" w:type="dxa"/>
            <w:shd w:val="clear" w:color="auto" w:fill="FFFFFF" w:themeFill="background1"/>
            <w:vAlign w:val="center"/>
          </w:tcPr>
          <w:p w14:paraId="25A2D409" w14:textId="37C5FF17" w:rsidR="00E45979" w:rsidRPr="00EC69B2" w:rsidRDefault="00E45979" w:rsidP="00E45979">
            <w:pPr>
              <w:jc w:val="center"/>
              <w:rPr>
                <w:rFonts w:asciiTheme="minorHAnsi" w:hAnsiTheme="minorHAnsi" w:cstheme="minorHAnsi"/>
                <w:bCs/>
                <w:sz w:val="18"/>
                <w:szCs w:val="18"/>
              </w:rPr>
            </w:pPr>
            <w:r w:rsidRPr="00EC69B2">
              <w:rPr>
                <w:rFonts w:asciiTheme="minorHAnsi" w:hAnsiTheme="minorHAnsi" w:cstheme="minorHAnsi"/>
                <w:bCs/>
                <w:sz w:val="18"/>
                <w:szCs w:val="18"/>
              </w:rPr>
              <w:t>1</w:t>
            </w:r>
          </w:p>
        </w:tc>
        <w:tc>
          <w:tcPr>
            <w:tcW w:w="2003" w:type="dxa"/>
            <w:shd w:val="clear" w:color="auto" w:fill="FFFFFF" w:themeFill="background1"/>
            <w:vAlign w:val="center"/>
          </w:tcPr>
          <w:p w14:paraId="72AD2CEB" w14:textId="0084A5E3" w:rsidR="00E45979" w:rsidRPr="00EC69B2" w:rsidRDefault="00E45979" w:rsidP="00E45979">
            <w:pPr>
              <w:jc w:val="center"/>
              <w:rPr>
                <w:rFonts w:asciiTheme="minorHAnsi" w:hAnsiTheme="minorHAnsi" w:cstheme="minorHAnsi"/>
                <w:bCs/>
                <w:sz w:val="18"/>
                <w:szCs w:val="18"/>
              </w:rPr>
            </w:pPr>
            <w:r w:rsidRPr="00EC69B2">
              <w:rPr>
                <w:rFonts w:asciiTheme="minorHAnsi" w:hAnsiTheme="minorHAnsi" w:cstheme="minorHAnsi"/>
                <w:bCs/>
                <w:sz w:val="18"/>
                <w:szCs w:val="18"/>
              </w:rPr>
              <w:t>Typ i liczba portów</w:t>
            </w:r>
          </w:p>
        </w:tc>
        <w:tc>
          <w:tcPr>
            <w:tcW w:w="6793" w:type="dxa"/>
            <w:gridSpan w:val="3"/>
            <w:shd w:val="clear" w:color="auto" w:fill="FFFFFF" w:themeFill="background1"/>
            <w:vAlign w:val="center"/>
          </w:tcPr>
          <w:p w14:paraId="7BDCB6B9" w14:textId="77777777" w:rsidR="00E45979" w:rsidRPr="00EC69B2" w:rsidRDefault="00E45979">
            <w:pPr>
              <w:pStyle w:val="Bezodstpw"/>
              <w:numPr>
                <w:ilvl w:val="0"/>
                <w:numId w:val="12"/>
              </w:numPr>
              <w:ind w:left="227" w:hanging="227"/>
              <w:rPr>
                <w:rFonts w:cstheme="minorHAnsi"/>
                <w:bCs/>
                <w:sz w:val="18"/>
                <w:szCs w:val="18"/>
              </w:rPr>
            </w:pPr>
            <w:r w:rsidRPr="00EC69B2">
              <w:rPr>
                <w:rFonts w:cstheme="minorHAnsi"/>
                <w:bCs/>
                <w:sz w:val="18"/>
                <w:szCs w:val="18"/>
              </w:rPr>
              <w:t>Ilość portów 24 x SFP+, 4 x SFP28 10/25G</w:t>
            </w:r>
          </w:p>
          <w:p w14:paraId="5D5ADF6D" w14:textId="77777777" w:rsidR="00E45979" w:rsidRPr="00EC69B2" w:rsidRDefault="00E45979">
            <w:pPr>
              <w:pStyle w:val="Bezodstpw"/>
              <w:numPr>
                <w:ilvl w:val="0"/>
                <w:numId w:val="12"/>
              </w:numPr>
              <w:ind w:left="227" w:hanging="227"/>
              <w:rPr>
                <w:rFonts w:cstheme="minorHAnsi"/>
                <w:bCs/>
                <w:sz w:val="18"/>
                <w:szCs w:val="18"/>
              </w:rPr>
            </w:pPr>
            <w:r w:rsidRPr="00EC69B2">
              <w:rPr>
                <w:rFonts w:cstheme="minorHAnsi"/>
                <w:bCs/>
                <w:sz w:val="18"/>
                <w:szCs w:val="18"/>
              </w:rPr>
              <w:t>Port USB-C</w:t>
            </w:r>
          </w:p>
          <w:p w14:paraId="19F7FA9E" w14:textId="45285AAE" w:rsidR="00E45979" w:rsidRPr="00EC69B2" w:rsidRDefault="00E45979">
            <w:pPr>
              <w:pStyle w:val="Akapitzlist"/>
              <w:numPr>
                <w:ilvl w:val="0"/>
                <w:numId w:val="12"/>
              </w:numPr>
              <w:ind w:left="227" w:hanging="227"/>
              <w:rPr>
                <w:rFonts w:asciiTheme="minorHAnsi" w:hAnsiTheme="minorHAnsi" w:cstheme="minorHAnsi"/>
                <w:bCs/>
                <w:sz w:val="18"/>
                <w:szCs w:val="18"/>
              </w:rPr>
            </w:pPr>
            <w:r w:rsidRPr="00EC69B2">
              <w:rPr>
                <w:rFonts w:asciiTheme="minorHAnsi" w:hAnsiTheme="minorHAnsi" w:cstheme="minorHAnsi"/>
                <w:bCs/>
                <w:sz w:val="18"/>
                <w:szCs w:val="18"/>
              </w:rPr>
              <w:t>Port zarządzania Out-of-band</w:t>
            </w:r>
          </w:p>
        </w:tc>
      </w:tr>
      <w:tr w:rsidR="00E45979" w:rsidRPr="00EC69B2" w14:paraId="6227400A" w14:textId="77777777" w:rsidTr="00002D75">
        <w:trPr>
          <w:gridAfter w:val="1"/>
          <w:wAfter w:w="12" w:type="dxa"/>
          <w:trHeight w:val="510"/>
        </w:trPr>
        <w:tc>
          <w:tcPr>
            <w:tcW w:w="544" w:type="dxa"/>
            <w:shd w:val="clear" w:color="auto" w:fill="FFFFFF" w:themeFill="background1"/>
            <w:vAlign w:val="center"/>
          </w:tcPr>
          <w:p w14:paraId="5B54F6A1" w14:textId="41D7D891" w:rsidR="00E45979" w:rsidRPr="00EC69B2" w:rsidRDefault="00E45979" w:rsidP="00E45979">
            <w:pPr>
              <w:jc w:val="center"/>
              <w:rPr>
                <w:rFonts w:asciiTheme="minorHAnsi" w:hAnsiTheme="minorHAnsi" w:cstheme="minorHAnsi"/>
                <w:bCs/>
                <w:sz w:val="18"/>
                <w:szCs w:val="18"/>
              </w:rPr>
            </w:pPr>
            <w:r w:rsidRPr="00EC69B2">
              <w:rPr>
                <w:rFonts w:asciiTheme="minorHAnsi" w:hAnsiTheme="minorHAnsi" w:cstheme="minorHAnsi"/>
                <w:bCs/>
                <w:sz w:val="18"/>
                <w:szCs w:val="18"/>
              </w:rPr>
              <w:t>2</w:t>
            </w:r>
          </w:p>
        </w:tc>
        <w:tc>
          <w:tcPr>
            <w:tcW w:w="2003" w:type="dxa"/>
            <w:shd w:val="clear" w:color="auto" w:fill="FFFFFF" w:themeFill="background1"/>
            <w:vAlign w:val="center"/>
          </w:tcPr>
          <w:p w14:paraId="65865BEC" w14:textId="5009B183" w:rsidR="00E45979" w:rsidRPr="00EC69B2" w:rsidRDefault="00E45979" w:rsidP="00E45979">
            <w:pPr>
              <w:jc w:val="center"/>
              <w:rPr>
                <w:rFonts w:asciiTheme="minorHAnsi" w:hAnsiTheme="minorHAnsi" w:cstheme="minorHAnsi"/>
                <w:bCs/>
                <w:sz w:val="18"/>
                <w:szCs w:val="18"/>
              </w:rPr>
            </w:pPr>
            <w:r w:rsidRPr="00EC69B2">
              <w:rPr>
                <w:rFonts w:asciiTheme="minorHAnsi" w:hAnsiTheme="minorHAnsi" w:cstheme="minorHAnsi"/>
                <w:bCs/>
                <w:sz w:val="18"/>
                <w:szCs w:val="18"/>
              </w:rPr>
              <w:t>Obudowa</w:t>
            </w:r>
          </w:p>
        </w:tc>
        <w:tc>
          <w:tcPr>
            <w:tcW w:w="6793" w:type="dxa"/>
            <w:gridSpan w:val="3"/>
            <w:shd w:val="clear" w:color="auto" w:fill="FFFFFF" w:themeFill="background1"/>
            <w:vAlign w:val="center"/>
          </w:tcPr>
          <w:p w14:paraId="633778EE" w14:textId="1EEBC522" w:rsidR="00E45979" w:rsidRPr="00EC69B2" w:rsidRDefault="00E45979" w:rsidP="00002D75">
            <w:pPr>
              <w:rPr>
                <w:rFonts w:asciiTheme="minorHAnsi" w:hAnsiTheme="minorHAnsi" w:cstheme="minorHAnsi"/>
                <w:bCs/>
                <w:sz w:val="18"/>
                <w:szCs w:val="18"/>
                <w:highlight w:val="yellow"/>
              </w:rPr>
            </w:pPr>
            <w:r w:rsidRPr="00EC69B2">
              <w:rPr>
                <w:rFonts w:asciiTheme="minorHAnsi" w:eastAsiaTheme="minorHAnsi" w:hAnsiTheme="minorHAnsi" w:cstheme="minorHAnsi"/>
                <w:bCs/>
                <w:sz w:val="18"/>
                <w:szCs w:val="18"/>
              </w:rPr>
              <w:t xml:space="preserve">Montaż w szafie </w:t>
            </w:r>
            <w:proofErr w:type="spellStart"/>
            <w:r w:rsidRPr="00EC69B2">
              <w:rPr>
                <w:rFonts w:asciiTheme="minorHAnsi" w:eastAsiaTheme="minorHAnsi" w:hAnsiTheme="minorHAnsi" w:cstheme="minorHAnsi"/>
                <w:bCs/>
                <w:sz w:val="18"/>
                <w:szCs w:val="18"/>
              </w:rPr>
              <w:t>rack</w:t>
            </w:r>
            <w:proofErr w:type="spellEnd"/>
            <w:r w:rsidRPr="00EC69B2">
              <w:rPr>
                <w:rFonts w:asciiTheme="minorHAnsi" w:eastAsiaTheme="minorHAnsi" w:hAnsiTheme="minorHAnsi" w:cstheme="minorHAnsi"/>
                <w:bCs/>
                <w:sz w:val="18"/>
                <w:szCs w:val="18"/>
              </w:rPr>
              <w:t xml:space="preserve"> 19”, maksymalna wysokość 1U </w:t>
            </w:r>
          </w:p>
        </w:tc>
      </w:tr>
      <w:tr w:rsidR="00E45979" w:rsidRPr="00EC69B2" w14:paraId="4076AF93" w14:textId="77777777" w:rsidTr="00002D75">
        <w:trPr>
          <w:gridAfter w:val="1"/>
          <w:wAfter w:w="12" w:type="dxa"/>
          <w:trHeight w:val="510"/>
        </w:trPr>
        <w:tc>
          <w:tcPr>
            <w:tcW w:w="544" w:type="dxa"/>
            <w:shd w:val="clear" w:color="auto" w:fill="FFFFFF" w:themeFill="background1"/>
            <w:vAlign w:val="center"/>
          </w:tcPr>
          <w:p w14:paraId="16D0A9F5" w14:textId="109C09E5" w:rsidR="00E45979" w:rsidRPr="00EC69B2" w:rsidRDefault="00E45979" w:rsidP="00E45979">
            <w:pPr>
              <w:jc w:val="center"/>
              <w:rPr>
                <w:rFonts w:asciiTheme="minorHAnsi" w:hAnsiTheme="minorHAnsi" w:cstheme="minorHAnsi"/>
                <w:bCs/>
                <w:sz w:val="18"/>
                <w:szCs w:val="18"/>
              </w:rPr>
            </w:pPr>
            <w:r w:rsidRPr="00EC69B2">
              <w:rPr>
                <w:rFonts w:asciiTheme="minorHAnsi" w:hAnsiTheme="minorHAnsi" w:cstheme="minorHAnsi"/>
                <w:bCs/>
                <w:sz w:val="18"/>
                <w:szCs w:val="18"/>
              </w:rPr>
              <w:t>3</w:t>
            </w:r>
          </w:p>
        </w:tc>
        <w:tc>
          <w:tcPr>
            <w:tcW w:w="2003" w:type="dxa"/>
            <w:shd w:val="clear" w:color="auto" w:fill="FFFFFF" w:themeFill="background1"/>
            <w:vAlign w:val="center"/>
          </w:tcPr>
          <w:p w14:paraId="5E14EC2D" w14:textId="6BE5EE0D" w:rsidR="00E45979" w:rsidRPr="00EC69B2" w:rsidRDefault="00E45979" w:rsidP="00E45979">
            <w:pPr>
              <w:jc w:val="center"/>
              <w:rPr>
                <w:rFonts w:asciiTheme="minorHAnsi" w:hAnsiTheme="minorHAnsi" w:cstheme="minorHAnsi"/>
                <w:bCs/>
                <w:sz w:val="18"/>
                <w:szCs w:val="18"/>
              </w:rPr>
            </w:pPr>
            <w:r w:rsidRPr="00EC69B2">
              <w:rPr>
                <w:rFonts w:asciiTheme="minorHAnsi" w:hAnsiTheme="minorHAnsi" w:cstheme="minorHAnsi"/>
                <w:bCs/>
                <w:sz w:val="18"/>
                <w:szCs w:val="18"/>
              </w:rPr>
              <w:t>Wentylatory</w:t>
            </w:r>
          </w:p>
        </w:tc>
        <w:tc>
          <w:tcPr>
            <w:tcW w:w="6793" w:type="dxa"/>
            <w:gridSpan w:val="3"/>
            <w:shd w:val="clear" w:color="auto" w:fill="FFFFFF" w:themeFill="background1"/>
            <w:vAlign w:val="center"/>
          </w:tcPr>
          <w:p w14:paraId="63B561D2" w14:textId="4D345A27" w:rsidR="00E45979" w:rsidRPr="00EC69B2" w:rsidRDefault="00E45979" w:rsidP="00002D75">
            <w:pPr>
              <w:pStyle w:val="Bezodstpw"/>
              <w:rPr>
                <w:rFonts w:cstheme="minorHAnsi"/>
                <w:bCs/>
                <w:sz w:val="18"/>
                <w:szCs w:val="18"/>
              </w:rPr>
            </w:pPr>
            <w:r w:rsidRPr="00EC69B2">
              <w:rPr>
                <w:rFonts w:cstheme="minorHAnsi"/>
                <w:bCs/>
                <w:sz w:val="18"/>
                <w:szCs w:val="18"/>
              </w:rPr>
              <w:t>Chłodzenie od przodu do tyłu obudowy</w:t>
            </w:r>
          </w:p>
        </w:tc>
      </w:tr>
      <w:tr w:rsidR="001E2110" w:rsidRPr="00EC69B2" w14:paraId="5903A85E" w14:textId="77777777" w:rsidTr="00002D75">
        <w:trPr>
          <w:gridAfter w:val="1"/>
          <w:wAfter w:w="12" w:type="dxa"/>
          <w:trHeight w:val="510"/>
        </w:trPr>
        <w:tc>
          <w:tcPr>
            <w:tcW w:w="544" w:type="dxa"/>
            <w:shd w:val="clear" w:color="auto" w:fill="FFFFFF" w:themeFill="background1"/>
            <w:vAlign w:val="center"/>
          </w:tcPr>
          <w:p w14:paraId="7FAB8236" w14:textId="7B8013DE" w:rsidR="001E2110" w:rsidRPr="00EC69B2" w:rsidRDefault="001E2110" w:rsidP="001E2110">
            <w:pPr>
              <w:jc w:val="center"/>
              <w:rPr>
                <w:rFonts w:asciiTheme="minorHAnsi" w:hAnsiTheme="minorHAnsi" w:cstheme="minorHAnsi"/>
                <w:bCs/>
                <w:sz w:val="18"/>
                <w:szCs w:val="18"/>
              </w:rPr>
            </w:pPr>
            <w:r w:rsidRPr="00EC69B2">
              <w:rPr>
                <w:rFonts w:asciiTheme="minorHAnsi" w:hAnsiTheme="minorHAnsi" w:cstheme="minorHAnsi"/>
                <w:bCs/>
                <w:sz w:val="18"/>
                <w:szCs w:val="18"/>
              </w:rPr>
              <w:t>4</w:t>
            </w:r>
          </w:p>
        </w:tc>
        <w:tc>
          <w:tcPr>
            <w:tcW w:w="2003" w:type="dxa"/>
            <w:shd w:val="clear" w:color="auto" w:fill="FFFFFF" w:themeFill="background1"/>
            <w:vAlign w:val="center"/>
          </w:tcPr>
          <w:p w14:paraId="71AF4DD8" w14:textId="506B0C0A" w:rsidR="001E2110" w:rsidRPr="00EC69B2" w:rsidRDefault="001E2110" w:rsidP="001E2110">
            <w:pPr>
              <w:jc w:val="center"/>
              <w:rPr>
                <w:rFonts w:asciiTheme="minorHAnsi" w:hAnsiTheme="minorHAnsi" w:cstheme="minorHAnsi"/>
                <w:bCs/>
                <w:sz w:val="18"/>
                <w:szCs w:val="18"/>
              </w:rPr>
            </w:pPr>
            <w:r w:rsidRPr="00EC69B2">
              <w:rPr>
                <w:rFonts w:asciiTheme="minorHAnsi" w:hAnsiTheme="minorHAnsi" w:cstheme="minorHAnsi"/>
                <w:bCs/>
                <w:sz w:val="18"/>
                <w:szCs w:val="18"/>
              </w:rPr>
              <w:t>Funkcjonalność</w:t>
            </w:r>
          </w:p>
        </w:tc>
        <w:tc>
          <w:tcPr>
            <w:tcW w:w="6793" w:type="dxa"/>
            <w:gridSpan w:val="3"/>
            <w:shd w:val="clear" w:color="auto" w:fill="FFFFFF" w:themeFill="background1"/>
            <w:vAlign w:val="center"/>
          </w:tcPr>
          <w:p w14:paraId="2DA7DCE1" w14:textId="77777777" w:rsidR="001E2110" w:rsidRPr="00EC69B2" w:rsidRDefault="001E2110" w:rsidP="001E2110">
            <w:pPr>
              <w:pStyle w:val="Bezodstpw"/>
              <w:numPr>
                <w:ilvl w:val="0"/>
                <w:numId w:val="13"/>
              </w:numPr>
              <w:ind w:left="227" w:hanging="227"/>
              <w:rPr>
                <w:rFonts w:cstheme="minorHAnsi"/>
                <w:bCs/>
                <w:sz w:val="18"/>
                <w:szCs w:val="18"/>
              </w:rPr>
            </w:pPr>
            <w:r w:rsidRPr="00EC69B2">
              <w:rPr>
                <w:rFonts w:cstheme="minorHAnsi"/>
                <w:bCs/>
                <w:sz w:val="18"/>
                <w:szCs w:val="18"/>
              </w:rPr>
              <w:t>Tablica MAC min. 16K, Tablica 4K ARP/ 512 NDP</w:t>
            </w:r>
          </w:p>
          <w:p w14:paraId="1BD17663" w14:textId="77777777" w:rsidR="001E2110" w:rsidRPr="00EC69B2" w:rsidRDefault="001E2110" w:rsidP="001E2110">
            <w:pPr>
              <w:pStyle w:val="Bezodstpw"/>
              <w:numPr>
                <w:ilvl w:val="0"/>
                <w:numId w:val="13"/>
              </w:numPr>
              <w:ind w:left="227" w:hanging="227"/>
              <w:rPr>
                <w:rFonts w:cstheme="minorHAnsi"/>
                <w:bCs/>
                <w:sz w:val="18"/>
                <w:szCs w:val="18"/>
              </w:rPr>
            </w:pPr>
            <w:r w:rsidRPr="00EC69B2">
              <w:rPr>
                <w:rFonts w:cstheme="minorHAnsi"/>
                <w:bCs/>
                <w:sz w:val="18"/>
                <w:szCs w:val="18"/>
              </w:rPr>
              <w:t>Bufor 32Mb</w:t>
            </w:r>
          </w:p>
          <w:p w14:paraId="4DB774DA" w14:textId="77777777" w:rsidR="001E2110" w:rsidRPr="00EC69B2" w:rsidRDefault="001E2110" w:rsidP="001E2110">
            <w:pPr>
              <w:pStyle w:val="Bezodstpw"/>
              <w:numPr>
                <w:ilvl w:val="0"/>
                <w:numId w:val="13"/>
              </w:numPr>
              <w:ind w:left="227" w:hanging="227"/>
              <w:rPr>
                <w:rFonts w:cstheme="minorHAnsi"/>
                <w:bCs/>
                <w:sz w:val="18"/>
                <w:szCs w:val="18"/>
              </w:rPr>
            </w:pPr>
            <w:r w:rsidRPr="00EC69B2">
              <w:rPr>
                <w:rFonts w:cstheme="minorHAnsi"/>
                <w:bCs/>
                <w:sz w:val="18"/>
                <w:szCs w:val="18"/>
              </w:rPr>
              <w:t>MTBF min. 778741 godzin</w:t>
            </w:r>
          </w:p>
          <w:p w14:paraId="120AB494" w14:textId="77777777" w:rsidR="001E2110" w:rsidRPr="00EC69B2" w:rsidRDefault="001E2110" w:rsidP="001E2110">
            <w:pPr>
              <w:pStyle w:val="Bezodstpw"/>
              <w:numPr>
                <w:ilvl w:val="0"/>
                <w:numId w:val="13"/>
              </w:numPr>
              <w:ind w:left="227" w:hanging="227"/>
              <w:rPr>
                <w:rFonts w:cstheme="minorHAnsi"/>
                <w:bCs/>
                <w:sz w:val="18"/>
                <w:szCs w:val="18"/>
              </w:rPr>
            </w:pPr>
            <w:r w:rsidRPr="00EC69B2">
              <w:rPr>
                <w:rFonts w:cstheme="minorHAnsi"/>
                <w:bCs/>
                <w:sz w:val="18"/>
                <w:szCs w:val="18"/>
              </w:rPr>
              <w:t xml:space="preserve">Wydajność min. 505 </w:t>
            </w:r>
            <w:proofErr w:type="spellStart"/>
            <w:r w:rsidRPr="00EC69B2">
              <w:rPr>
                <w:rFonts w:cstheme="minorHAnsi"/>
                <w:bCs/>
                <w:sz w:val="18"/>
                <w:szCs w:val="18"/>
              </w:rPr>
              <w:t>Mp</w:t>
            </w:r>
            <w:proofErr w:type="spellEnd"/>
            <w:r w:rsidRPr="00EC69B2">
              <w:rPr>
                <w:rFonts w:cstheme="minorHAnsi"/>
                <w:bCs/>
                <w:sz w:val="18"/>
                <w:szCs w:val="18"/>
              </w:rPr>
              <w:t xml:space="preserve">/s, Przepustowość min. 680 </w:t>
            </w:r>
            <w:proofErr w:type="spellStart"/>
            <w:r w:rsidRPr="00EC69B2">
              <w:rPr>
                <w:rFonts w:cstheme="minorHAnsi"/>
                <w:bCs/>
                <w:sz w:val="18"/>
                <w:szCs w:val="18"/>
              </w:rPr>
              <w:t>Gb</w:t>
            </w:r>
            <w:proofErr w:type="spellEnd"/>
            <w:r w:rsidRPr="00EC69B2">
              <w:rPr>
                <w:rFonts w:cstheme="minorHAnsi"/>
                <w:bCs/>
                <w:sz w:val="18"/>
                <w:szCs w:val="18"/>
              </w:rPr>
              <w:t>/s</w:t>
            </w:r>
          </w:p>
          <w:p w14:paraId="3FBE3C07" w14:textId="77777777" w:rsidR="001E2110" w:rsidRPr="00EC69B2" w:rsidRDefault="001E2110" w:rsidP="001E2110">
            <w:pPr>
              <w:pStyle w:val="Bezodstpw"/>
              <w:numPr>
                <w:ilvl w:val="0"/>
                <w:numId w:val="13"/>
              </w:numPr>
              <w:ind w:left="227" w:hanging="227"/>
              <w:rPr>
                <w:rFonts w:cstheme="minorHAnsi"/>
                <w:bCs/>
                <w:sz w:val="18"/>
                <w:szCs w:val="18"/>
              </w:rPr>
            </w:pPr>
            <w:r w:rsidRPr="00EC69B2">
              <w:rPr>
                <w:rFonts w:cstheme="minorHAnsi"/>
                <w:bCs/>
                <w:sz w:val="18"/>
                <w:szCs w:val="18"/>
              </w:rPr>
              <w:t>Web GUI</w:t>
            </w:r>
          </w:p>
          <w:p w14:paraId="00119D1B" w14:textId="77777777" w:rsidR="001E2110" w:rsidRPr="00EC69B2" w:rsidRDefault="001E2110" w:rsidP="001E2110">
            <w:pPr>
              <w:pStyle w:val="Bezodstpw"/>
              <w:numPr>
                <w:ilvl w:val="0"/>
                <w:numId w:val="13"/>
              </w:numPr>
              <w:ind w:left="227" w:hanging="227"/>
              <w:rPr>
                <w:rFonts w:cstheme="minorHAnsi"/>
                <w:bCs/>
                <w:sz w:val="18"/>
                <w:szCs w:val="18"/>
              </w:rPr>
            </w:pPr>
            <w:proofErr w:type="spellStart"/>
            <w:r w:rsidRPr="00EC69B2">
              <w:rPr>
                <w:rFonts w:cstheme="minorHAnsi"/>
                <w:bCs/>
                <w:sz w:val="18"/>
                <w:szCs w:val="18"/>
              </w:rPr>
              <w:t>HTTPs</w:t>
            </w:r>
            <w:proofErr w:type="spellEnd"/>
          </w:p>
          <w:p w14:paraId="3EC4D001" w14:textId="77777777" w:rsidR="001E2110" w:rsidRPr="00EC69B2" w:rsidRDefault="001E2110" w:rsidP="001E2110">
            <w:pPr>
              <w:pStyle w:val="Bezodstpw"/>
              <w:numPr>
                <w:ilvl w:val="0"/>
                <w:numId w:val="13"/>
              </w:numPr>
              <w:ind w:left="227" w:hanging="227"/>
              <w:rPr>
                <w:rFonts w:cstheme="minorHAnsi"/>
                <w:bCs/>
                <w:sz w:val="18"/>
                <w:szCs w:val="18"/>
              </w:rPr>
            </w:pPr>
            <w:r w:rsidRPr="00EC69B2">
              <w:rPr>
                <w:rFonts w:cstheme="minorHAnsi"/>
                <w:bCs/>
                <w:sz w:val="18"/>
                <w:szCs w:val="18"/>
              </w:rPr>
              <w:t>CLI, Telnet</w:t>
            </w:r>
          </w:p>
          <w:p w14:paraId="1F6C7CE0" w14:textId="77777777" w:rsidR="001E2110" w:rsidRPr="00EC69B2" w:rsidRDefault="001E2110" w:rsidP="001E2110">
            <w:pPr>
              <w:pStyle w:val="Bezodstpw"/>
              <w:numPr>
                <w:ilvl w:val="0"/>
                <w:numId w:val="13"/>
              </w:numPr>
              <w:ind w:left="227" w:hanging="227"/>
              <w:rPr>
                <w:rFonts w:cstheme="minorHAnsi"/>
                <w:bCs/>
                <w:sz w:val="18"/>
                <w:szCs w:val="18"/>
              </w:rPr>
            </w:pPr>
            <w:r w:rsidRPr="00EC69B2">
              <w:rPr>
                <w:rFonts w:cstheme="minorHAnsi"/>
                <w:bCs/>
                <w:sz w:val="18"/>
                <w:szCs w:val="18"/>
              </w:rPr>
              <w:t>SSH, SNMP</w:t>
            </w:r>
          </w:p>
          <w:p w14:paraId="1FFF5B91" w14:textId="77777777" w:rsidR="001E2110" w:rsidRPr="00EC69B2" w:rsidRDefault="001E2110" w:rsidP="001E2110">
            <w:pPr>
              <w:pStyle w:val="Bezodstpw"/>
              <w:numPr>
                <w:ilvl w:val="0"/>
                <w:numId w:val="13"/>
              </w:numPr>
              <w:ind w:left="227" w:hanging="227"/>
              <w:rPr>
                <w:rFonts w:cstheme="minorHAnsi"/>
                <w:bCs/>
                <w:sz w:val="18"/>
                <w:szCs w:val="18"/>
              </w:rPr>
            </w:pPr>
            <w:r w:rsidRPr="00EC69B2">
              <w:rPr>
                <w:rFonts w:cstheme="minorHAnsi"/>
                <w:bCs/>
                <w:sz w:val="18"/>
                <w:szCs w:val="18"/>
              </w:rPr>
              <w:t>MIB RSPAN</w:t>
            </w:r>
          </w:p>
          <w:p w14:paraId="22689A60"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Radius</w:t>
            </w:r>
          </w:p>
          <w:p w14:paraId="21F72068"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TACACS+</w:t>
            </w:r>
          </w:p>
          <w:p w14:paraId="20A2ECDB" w14:textId="77777777" w:rsidR="001E2110" w:rsidRPr="00EC69B2" w:rsidRDefault="001E2110" w:rsidP="001E2110">
            <w:pPr>
              <w:pStyle w:val="Bezodstpw"/>
              <w:numPr>
                <w:ilvl w:val="0"/>
                <w:numId w:val="13"/>
              </w:numPr>
              <w:ind w:left="284" w:hanging="284"/>
              <w:rPr>
                <w:rFonts w:cstheme="minorHAnsi"/>
                <w:bCs/>
                <w:sz w:val="18"/>
                <w:szCs w:val="18"/>
              </w:rPr>
            </w:pPr>
            <w:proofErr w:type="spellStart"/>
            <w:r w:rsidRPr="00EC69B2">
              <w:rPr>
                <w:rFonts w:cstheme="minorHAnsi"/>
                <w:bCs/>
                <w:sz w:val="18"/>
                <w:szCs w:val="18"/>
              </w:rPr>
              <w:t>DiffServ</w:t>
            </w:r>
            <w:proofErr w:type="spellEnd"/>
          </w:p>
          <w:p w14:paraId="25655471"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 xml:space="preserve">Możliwość limitowania przepustowości do 1 </w:t>
            </w:r>
            <w:proofErr w:type="spellStart"/>
            <w:r w:rsidRPr="00EC69B2">
              <w:rPr>
                <w:rFonts w:cstheme="minorHAnsi"/>
                <w:bCs/>
                <w:sz w:val="18"/>
                <w:szCs w:val="18"/>
              </w:rPr>
              <w:t>Kbps</w:t>
            </w:r>
            <w:proofErr w:type="spellEnd"/>
            <w:r w:rsidRPr="00EC69B2">
              <w:rPr>
                <w:rFonts w:cstheme="minorHAnsi"/>
                <w:bCs/>
                <w:sz w:val="18"/>
                <w:szCs w:val="18"/>
              </w:rPr>
              <w:t xml:space="preserve"> w oparciu o harmonogram</w:t>
            </w:r>
          </w:p>
          <w:p w14:paraId="3B654672"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 xml:space="preserve">Interfejs web umożliwiający automatyczne przypisanie konfiguracji do portów właściwej dla protokołów czy też producenta: NVX, AMX, NDI, </w:t>
            </w:r>
            <w:proofErr w:type="spellStart"/>
            <w:r w:rsidRPr="00EC69B2">
              <w:rPr>
                <w:rFonts w:cstheme="minorHAnsi"/>
                <w:bCs/>
                <w:sz w:val="18"/>
                <w:szCs w:val="18"/>
              </w:rPr>
              <w:t>ZeeVee</w:t>
            </w:r>
            <w:proofErr w:type="spellEnd"/>
            <w:r w:rsidRPr="00EC69B2">
              <w:rPr>
                <w:rFonts w:cstheme="minorHAnsi"/>
                <w:bCs/>
                <w:sz w:val="18"/>
                <w:szCs w:val="18"/>
              </w:rPr>
              <w:t xml:space="preserve">, Aurora, Kramer, </w:t>
            </w:r>
            <w:proofErr w:type="spellStart"/>
            <w:r w:rsidRPr="00EC69B2">
              <w:rPr>
                <w:rFonts w:cstheme="minorHAnsi"/>
                <w:bCs/>
                <w:sz w:val="18"/>
                <w:szCs w:val="18"/>
              </w:rPr>
              <w:t>LibAV</w:t>
            </w:r>
            <w:proofErr w:type="spellEnd"/>
            <w:r w:rsidRPr="00EC69B2">
              <w:rPr>
                <w:rFonts w:cstheme="minorHAnsi"/>
                <w:bCs/>
                <w:sz w:val="18"/>
                <w:szCs w:val="18"/>
              </w:rPr>
              <w:t xml:space="preserve">, Dante Video, </w:t>
            </w:r>
            <w:proofErr w:type="spellStart"/>
            <w:r w:rsidRPr="00EC69B2">
              <w:rPr>
                <w:rFonts w:cstheme="minorHAnsi"/>
                <w:bCs/>
                <w:sz w:val="18"/>
                <w:szCs w:val="18"/>
              </w:rPr>
              <w:t>SDVoE</w:t>
            </w:r>
            <w:proofErr w:type="spellEnd"/>
            <w:r w:rsidRPr="00EC69B2">
              <w:rPr>
                <w:rFonts w:cstheme="minorHAnsi"/>
                <w:bCs/>
                <w:sz w:val="18"/>
                <w:szCs w:val="18"/>
              </w:rPr>
              <w:t xml:space="preserve">, AES67, Q-SYS, Audio Dante, AVB, </w:t>
            </w:r>
            <w:proofErr w:type="spellStart"/>
            <w:r w:rsidRPr="00EC69B2">
              <w:rPr>
                <w:rFonts w:cstheme="minorHAnsi"/>
                <w:bCs/>
                <w:sz w:val="18"/>
                <w:szCs w:val="18"/>
              </w:rPr>
              <w:t>Crestron</w:t>
            </w:r>
            <w:proofErr w:type="spellEnd"/>
            <w:r w:rsidRPr="00EC69B2">
              <w:rPr>
                <w:rFonts w:cstheme="minorHAnsi"/>
                <w:bCs/>
                <w:sz w:val="18"/>
                <w:szCs w:val="18"/>
              </w:rPr>
              <w:t xml:space="preserve"> </w:t>
            </w:r>
            <w:proofErr w:type="spellStart"/>
            <w:r w:rsidRPr="00EC69B2">
              <w:rPr>
                <w:rFonts w:cstheme="minorHAnsi"/>
                <w:bCs/>
                <w:sz w:val="18"/>
                <w:szCs w:val="18"/>
              </w:rPr>
              <w:t>DigitalMedia</w:t>
            </w:r>
            <w:proofErr w:type="spellEnd"/>
            <w:r w:rsidRPr="00EC69B2">
              <w:rPr>
                <w:rFonts w:cstheme="minorHAnsi"/>
                <w:bCs/>
                <w:sz w:val="18"/>
                <w:szCs w:val="18"/>
              </w:rPr>
              <w:t xml:space="preserve"> AV, NUCLEUS </w:t>
            </w:r>
            <w:proofErr w:type="spellStart"/>
            <w:r w:rsidRPr="00EC69B2">
              <w:rPr>
                <w:rFonts w:cstheme="minorHAnsi"/>
                <w:bCs/>
                <w:sz w:val="18"/>
                <w:szCs w:val="18"/>
              </w:rPr>
              <w:t>Converged</w:t>
            </w:r>
            <w:proofErr w:type="spellEnd"/>
            <w:r w:rsidRPr="00EC69B2">
              <w:rPr>
                <w:rFonts w:cstheme="minorHAnsi"/>
                <w:bCs/>
                <w:sz w:val="18"/>
                <w:szCs w:val="18"/>
              </w:rPr>
              <w:t xml:space="preserve"> AV, </w:t>
            </w:r>
            <w:proofErr w:type="spellStart"/>
            <w:r w:rsidRPr="00EC69B2">
              <w:rPr>
                <w:rFonts w:cstheme="minorHAnsi"/>
                <w:bCs/>
                <w:sz w:val="18"/>
                <w:szCs w:val="18"/>
              </w:rPr>
              <w:t>Shure</w:t>
            </w:r>
            <w:proofErr w:type="spellEnd"/>
            <w:r w:rsidRPr="00EC69B2">
              <w:rPr>
                <w:rFonts w:cstheme="minorHAnsi"/>
                <w:bCs/>
                <w:sz w:val="18"/>
                <w:szCs w:val="18"/>
              </w:rPr>
              <w:t xml:space="preserve">, </w:t>
            </w:r>
            <w:proofErr w:type="spellStart"/>
            <w:r w:rsidRPr="00EC69B2">
              <w:rPr>
                <w:rFonts w:cstheme="minorHAnsi"/>
                <w:bCs/>
                <w:sz w:val="18"/>
                <w:szCs w:val="18"/>
              </w:rPr>
              <w:t>Sonos</w:t>
            </w:r>
            <w:proofErr w:type="spellEnd"/>
            <w:r w:rsidRPr="00EC69B2">
              <w:rPr>
                <w:rFonts w:cstheme="minorHAnsi"/>
                <w:bCs/>
                <w:sz w:val="18"/>
                <w:szCs w:val="18"/>
              </w:rPr>
              <w:t xml:space="preserve">, </w:t>
            </w:r>
            <w:proofErr w:type="spellStart"/>
            <w:r w:rsidRPr="00EC69B2">
              <w:rPr>
                <w:rFonts w:cstheme="minorHAnsi"/>
                <w:bCs/>
                <w:sz w:val="18"/>
                <w:szCs w:val="18"/>
              </w:rPr>
              <w:t>Visionary</w:t>
            </w:r>
            <w:proofErr w:type="spellEnd"/>
            <w:r w:rsidRPr="00EC69B2">
              <w:rPr>
                <w:rFonts w:cstheme="minorHAnsi"/>
                <w:bCs/>
                <w:sz w:val="18"/>
                <w:szCs w:val="18"/>
              </w:rPr>
              <w:t xml:space="preserve"> AV</w:t>
            </w:r>
          </w:p>
          <w:p w14:paraId="374C639F"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Wymaga się aby powyższe szablony konfiguracji były stworzone przez producenta przełącznika a interfejs web w sposób jednoznaczny wskazywał, że dany producent AV czy protokół jest obsługiwany przez dany szablon</w:t>
            </w:r>
          </w:p>
          <w:p w14:paraId="0896AD4C"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Wymaga się, aby producent dostarczył kontroler w formie aplikacji umożlwiający przypisanie profilu AV do grupy przełączników w sposób automatyczny</w:t>
            </w:r>
          </w:p>
          <w:p w14:paraId="1782EA9E"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Wymaga się aby interfejs web miał możliwość wykonywania poleceń tekstowych CLI bez potrzeby tworzenia oddzielnego połączenia Telnet lub SSH</w:t>
            </w:r>
          </w:p>
          <w:p w14:paraId="146F771C"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 xml:space="preserve">IPv4/IPv6 Multicast </w:t>
            </w:r>
            <w:proofErr w:type="spellStart"/>
            <w:r w:rsidRPr="00EC69B2">
              <w:rPr>
                <w:rFonts w:cstheme="minorHAnsi"/>
                <w:bCs/>
                <w:sz w:val="18"/>
                <w:szCs w:val="18"/>
              </w:rPr>
              <w:t>filtering</w:t>
            </w:r>
            <w:proofErr w:type="spellEnd"/>
          </w:p>
          <w:p w14:paraId="13391A22"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 xml:space="preserve">IGMPv3 MLDv2 </w:t>
            </w:r>
            <w:proofErr w:type="spellStart"/>
            <w:r w:rsidRPr="00EC69B2">
              <w:rPr>
                <w:rFonts w:cstheme="minorHAnsi"/>
                <w:bCs/>
                <w:sz w:val="18"/>
                <w:szCs w:val="18"/>
              </w:rPr>
              <w:t>Snooping</w:t>
            </w:r>
            <w:proofErr w:type="spellEnd"/>
          </w:p>
          <w:p w14:paraId="10AC3D3B"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ASM &amp; SSM</w:t>
            </w:r>
          </w:p>
          <w:p w14:paraId="3AB5C0B9"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 xml:space="preserve">IGMPv1,v2 </w:t>
            </w:r>
            <w:proofErr w:type="spellStart"/>
            <w:r w:rsidRPr="00EC69B2">
              <w:rPr>
                <w:rFonts w:cstheme="minorHAnsi"/>
                <w:bCs/>
                <w:sz w:val="18"/>
                <w:szCs w:val="18"/>
              </w:rPr>
              <w:t>Querier</w:t>
            </w:r>
            <w:proofErr w:type="spellEnd"/>
          </w:p>
          <w:p w14:paraId="69AF4D33"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Policy-</w:t>
            </w:r>
            <w:proofErr w:type="spellStart"/>
            <w:r w:rsidRPr="00EC69B2">
              <w:rPr>
                <w:rFonts w:cstheme="minorHAnsi"/>
                <w:bCs/>
                <w:sz w:val="18"/>
                <w:szCs w:val="18"/>
              </w:rPr>
              <w:t>based</w:t>
            </w:r>
            <w:proofErr w:type="spellEnd"/>
            <w:r w:rsidRPr="00EC69B2">
              <w:rPr>
                <w:rFonts w:cstheme="minorHAnsi"/>
                <w:bCs/>
                <w:sz w:val="18"/>
                <w:szCs w:val="18"/>
              </w:rPr>
              <w:t xml:space="preserve"> routing (PBR)</w:t>
            </w:r>
          </w:p>
          <w:p w14:paraId="05318F1F"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LLDP-MED</w:t>
            </w:r>
          </w:p>
          <w:p w14:paraId="594C59D3" w14:textId="77777777" w:rsidR="001E2110" w:rsidRPr="00EC69B2" w:rsidRDefault="001E2110" w:rsidP="001E2110">
            <w:pPr>
              <w:pStyle w:val="Bezodstpw"/>
              <w:numPr>
                <w:ilvl w:val="0"/>
                <w:numId w:val="13"/>
              </w:numPr>
              <w:ind w:left="284" w:hanging="284"/>
              <w:rPr>
                <w:rFonts w:cstheme="minorHAnsi"/>
                <w:bCs/>
                <w:sz w:val="18"/>
                <w:szCs w:val="18"/>
              </w:rPr>
            </w:pPr>
            <w:proofErr w:type="spellStart"/>
            <w:r w:rsidRPr="00EC69B2">
              <w:rPr>
                <w:rFonts w:cstheme="minorHAnsi"/>
                <w:bCs/>
                <w:sz w:val="18"/>
                <w:szCs w:val="18"/>
              </w:rPr>
              <w:t>Spanning</w:t>
            </w:r>
            <w:proofErr w:type="spellEnd"/>
            <w:r w:rsidRPr="00EC69B2">
              <w:rPr>
                <w:rFonts w:cstheme="minorHAnsi"/>
                <w:bCs/>
                <w:sz w:val="18"/>
                <w:szCs w:val="18"/>
              </w:rPr>
              <w:t xml:space="preserve"> </w:t>
            </w:r>
            <w:proofErr w:type="spellStart"/>
            <w:r w:rsidRPr="00EC69B2">
              <w:rPr>
                <w:rFonts w:cstheme="minorHAnsi"/>
                <w:bCs/>
                <w:sz w:val="18"/>
                <w:szCs w:val="18"/>
              </w:rPr>
              <w:t>Tree</w:t>
            </w:r>
            <w:proofErr w:type="spellEnd"/>
            <w:r w:rsidRPr="00EC69B2">
              <w:rPr>
                <w:rFonts w:cstheme="minorHAnsi"/>
                <w:bCs/>
                <w:sz w:val="18"/>
                <w:szCs w:val="18"/>
              </w:rPr>
              <w:t>, Green Ethernet</w:t>
            </w:r>
          </w:p>
          <w:p w14:paraId="611ECB04"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STP, MTP, RSTP</w:t>
            </w:r>
          </w:p>
          <w:p w14:paraId="755F50B6"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EEE (802.3az)</w:t>
            </w:r>
          </w:p>
          <w:p w14:paraId="64A84469"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GVRP/GMRP</w:t>
            </w:r>
          </w:p>
          <w:p w14:paraId="2655585F"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Q in Q</w:t>
            </w:r>
          </w:p>
          <w:p w14:paraId="332C0164" w14:textId="77777777" w:rsidR="001E2110" w:rsidRPr="00EC69B2" w:rsidRDefault="001E2110" w:rsidP="001E2110">
            <w:pPr>
              <w:pStyle w:val="Bezodstpw"/>
              <w:numPr>
                <w:ilvl w:val="0"/>
                <w:numId w:val="13"/>
              </w:numPr>
              <w:ind w:left="284" w:hanging="284"/>
              <w:rPr>
                <w:rFonts w:cstheme="minorHAnsi"/>
                <w:bCs/>
                <w:sz w:val="18"/>
                <w:szCs w:val="18"/>
              </w:rPr>
            </w:pPr>
            <w:proofErr w:type="spellStart"/>
            <w:r w:rsidRPr="00EC69B2">
              <w:rPr>
                <w:rFonts w:cstheme="minorHAnsi"/>
                <w:bCs/>
                <w:sz w:val="18"/>
                <w:szCs w:val="18"/>
              </w:rPr>
              <w:t>Private</w:t>
            </w:r>
            <w:proofErr w:type="spellEnd"/>
            <w:r w:rsidRPr="00EC69B2">
              <w:rPr>
                <w:rFonts w:cstheme="minorHAnsi"/>
                <w:bCs/>
                <w:sz w:val="18"/>
                <w:szCs w:val="18"/>
              </w:rPr>
              <w:t xml:space="preserve"> VLAN</w:t>
            </w:r>
          </w:p>
          <w:p w14:paraId="3A3E1ABE"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DOT1X</w:t>
            </w:r>
          </w:p>
          <w:p w14:paraId="7B94B473"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MAB</w:t>
            </w:r>
          </w:p>
          <w:p w14:paraId="12DBA048" w14:textId="77777777" w:rsidR="001E2110" w:rsidRPr="00EC69B2" w:rsidRDefault="001E2110" w:rsidP="001E2110">
            <w:pPr>
              <w:pStyle w:val="Bezodstpw"/>
              <w:numPr>
                <w:ilvl w:val="0"/>
                <w:numId w:val="13"/>
              </w:numPr>
              <w:ind w:left="284" w:hanging="284"/>
              <w:rPr>
                <w:rFonts w:cstheme="minorHAnsi"/>
                <w:bCs/>
                <w:sz w:val="18"/>
                <w:szCs w:val="18"/>
              </w:rPr>
            </w:pPr>
            <w:proofErr w:type="spellStart"/>
            <w:r w:rsidRPr="00EC69B2">
              <w:rPr>
                <w:rFonts w:cstheme="minorHAnsi"/>
                <w:bCs/>
                <w:sz w:val="18"/>
                <w:szCs w:val="18"/>
              </w:rPr>
              <w:t>Captive</w:t>
            </w:r>
            <w:proofErr w:type="spellEnd"/>
            <w:r w:rsidRPr="00EC69B2">
              <w:rPr>
                <w:rFonts w:cstheme="minorHAnsi"/>
                <w:bCs/>
                <w:sz w:val="18"/>
                <w:szCs w:val="18"/>
              </w:rPr>
              <w:t xml:space="preserve"> Portal</w:t>
            </w:r>
          </w:p>
          <w:p w14:paraId="0EA0B16B"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 xml:space="preserve">DHCP </w:t>
            </w:r>
            <w:proofErr w:type="spellStart"/>
            <w:r w:rsidRPr="00EC69B2">
              <w:rPr>
                <w:rFonts w:cstheme="minorHAnsi"/>
                <w:bCs/>
                <w:sz w:val="18"/>
                <w:szCs w:val="18"/>
              </w:rPr>
              <w:t>Snooping</w:t>
            </w:r>
            <w:proofErr w:type="spellEnd"/>
          </w:p>
          <w:p w14:paraId="45C2FF62" w14:textId="77777777" w:rsidR="001E2110" w:rsidRPr="00EC69B2" w:rsidRDefault="001E2110" w:rsidP="001E2110">
            <w:pPr>
              <w:pStyle w:val="Bezodstpw"/>
              <w:numPr>
                <w:ilvl w:val="0"/>
                <w:numId w:val="13"/>
              </w:numPr>
              <w:ind w:left="284" w:hanging="284"/>
              <w:rPr>
                <w:rFonts w:cstheme="minorHAnsi"/>
                <w:bCs/>
                <w:sz w:val="18"/>
                <w:szCs w:val="18"/>
              </w:rPr>
            </w:pPr>
            <w:proofErr w:type="spellStart"/>
            <w:r w:rsidRPr="00EC69B2">
              <w:rPr>
                <w:rFonts w:cstheme="minorHAnsi"/>
                <w:bCs/>
                <w:sz w:val="18"/>
                <w:szCs w:val="18"/>
              </w:rPr>
              <w:t>Dynamic</w:t>
            </w:r>
            <w:proofErr w:type="spellEnd"/>
            <w:r w:rsidRPr="00EC69B2">
              <w:rPr>
                <w:rFonts w:cstheme="minorHAnsi"/>
                <w:bCs/>
                <w:sz w:val="18"/>
                <w:szCs w:val="18"/>
              </w:rPr>
              <w:t xml:space="preserve"> ARP</w:t>
            </w:r>
          </w:p>
          <w:p w14:paraId="64CC1E34" w14:textId="77777777" w:rsidR="001E2110" w:rsidRPr="00EC69B2" w:rsidRDefault="001E2110" w:rsidP="001E2110">
            <w:pPr>
              <w:pStyle w:val="Bezodstpw"/>
              <w:numPr>
                <w:ilvl w:val="0"/>
                <w:numId w:val="13"/>
              </w:numPr>
              <w:ind w:left="284" w:hanging="284"/>
              <w:rPr>
                <w:rFonts w:cstheme="minorHAnsi"/>
                <w:bCs/>
                <w:sz w:val="18"/>
                <w:szCs w:val="18"/>
              </w:rPr>
            </w:pPr>
            <w:proofErr w:type="spellStart"/>
            <w:r w:rsidRPr="00EC69B2">
              <w:rPr>
                <w:rFonts w:cstheme="minorHAnsi"/>
                <w:bCs/>
                <w:sz w:val="18"/>
                <w:szCs w:val="18"/>
              </w:rPr>
              <w:t>Inspection</w:t>
            </w:r>
            <w:proofErr w:type="spellEnd"/>
          </w:p>
          <w:p w14:paraId="05AF954C"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 xml:space="preserve">IP Source </w:t>
            </w:r>
            <w:proofErr w:type="spellStart"/>
            <w:r w:rsidRPr="00EC69B2">
              <w:rPr>
                <w:rFonts w:cstheme="minorHAnsi"/>
                <w:bCs/>
                <w:sz w:val="18"/>
                <w:szCs w:val="18"/>
              </w:rPr>
              <w:t>Guard</w:t>
            </w:r>
            <w:proofErr w:type="spellEnd"/>
          </w:p>
          <w:p w14:paraId="3BFF475F"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CPU min ARMv8 1.8Ghz</w:t>
            </w:r>
          </w:p>
          <w:p w14:paraId="4B61DB48"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Min 2GB RAM, Min 512MB Flash</w:t>
            </w:r>
          </w:p>
          <w:p w14:paraId="042635D9"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Min ilość obsługiwanych VLAN 4K</w:t>
            </w:r>
          </w:p>
          <w:p w14:paraId="48EC6D65"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DHCP Server min 2K rezerwacji</w:t>
            </w:r>
          </w:p>
          <w:p w14:paraId="312D91EF" w14:textId="77777777" w:rsidR="001E2110" w:rsidRPr="00EC69B2" w:rsidRDefault="001E2110" w:rsidP="001E2110">
            <w:pPr>
              <w:pStyle w:val="Bezodstpw"/>
              <w:numPr>
                <w:ilvl w:val="0"/>
                <w:numId w:val="13"/>
              </w:numPr>
              <w:ind w:left="284" w:hanging="284"/>
              <w:rPr>
                <w:rFonts w:cstheme="minorHAnsi"/>
                <w:bCs/>
                <w:sz w:val="18"/>
                <w:szCs w:val="18"/>
              </w:rPr>
            </w:pPr>
            <w:proofErr w:type="spellStart"/>
            <w:r w:rsidRPr="00EC69B2">
              <w:rPr>
                <w:rFonts w:cstheme="minorHAnsi"/>
                <w:bCs/>
                <w:sz w:val="18"/>
                <w:szCs w:val="18"/>
              </w:rPr>
              <w:t>sFlow</w:t>
            </w:r>
            <w:proofErr w:type="spellEnd"/>
          </w:p>
          <w:p w14:paraId="3C445A49"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Minimalna ilość przełączników w stosie: 8</w:t>
            </w:r>
          </w:p>
          <w:p w14:paraId="254881E8"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Możliwość łączenia w stos za pomocą interfejsów 25Gb/s</w:t>
            </w:r>
          </w:p>
          <w:p w14:paraId="69AC5D85"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 xml:space="preserve">Możliwość łączenia przełączników w stos w konfiguracji: pierścień, podwójny pierścień, </w:t>
            </w:r>
            <w:proofErr w:type="spellStart"/>
            <w:r w:rsidRPr="00EC69B2">
              <w:rPr>
                <w:rFonts w:cstheme="minorHAnsi"/>
                <w:bCs/>
                <w:sz w:val="18"/>
                <w:szCs w:val="18"/>
              </w:rPr>
              <w:t>mesh</w:t>
            </w:r>
            <w:proofErr w:type="spellEnd"/>
          </w:p>
          <w:p w14:paraId="148CB905"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 xml:space="preserve">Distributed Link </w:t>
            </w:r>
            <w:proofErr w:type="spellStart"/>
            <w:r w:rsidRPr="00EC69B2">
              <w:rPr>
                <w:rFonts w:cstheme="minorHAnsi"/>
                <w:bCs/>
                <w:sz w:val="18"/>
                <w:szCs w:val="18"/>
              </w:rPr>
              <w:t>Aggregation</w:t>
            </w:r>
            <w:proofErr w:type="spellEnd"/>
            <w:r w:rsidRPr="00EC69B2">
              <w:rPr>
                <w:rFonts w:cstheme="minorHAnsi"/>
                <w:bCs/>
                <w:sz w:val="18"/>
                <w:szCs w:val="18"/>
              </w:rPr>
              <w:t xml:space="preserve"> (</w:t>
            </w:r>
            <w:proofErr w:type="spellStart"/>
            <w:r w:rsidRPr="00EC69B2">
              <w:rPr>
                <w:rFonts w:cstheme="minorHAnsi"/>
                <w:bCs/>
                <w:sz w:val="18"/>
                <w:szCs w:val="18"/>
              </w:rPr>
              <w:t>LAGs</w:t>
            </w:r>
            <w:proofErr w:type="spellEnd"/>
            <w:r w:rsidRPr="00EC69B2">
              <w:rPr>
                <w:rFonts w:cstheme="minorHAnsi"/>
                <w:bCs/>
                <w:sz w:val="18"/>
                <w:szCs w:val="18"/>
              </w:rPr>
              <w:t xml:space="preserve"> </w:t>
            </w:r>
            <w:proofErr w:type="spellStart"/>
            <w:r w:rsidRPr="00EC69B2">
              <w:rPr>
                <w:rFonts w:cstheme="minorHAnsi"/>
                <w:bCs/>
                <w:sz w:val="18"/>
                <w:szCs w:val="18"/>
              </w:rPr>
              <w:t>across</w:t>
            </w:r>
            <w:proofErr w:type="spellEnd"/>
            <w:r w:rsidRPr="00EC69B2">
              <w:rPr>
                <w:rFonts w:cstheme="minorHAnsi"/>
                <w:bCs/>
                <w:sz w:val="18"/>
                <w:szCs w:val="18"/>
              </w:rPr>
              <w:t xml:space="preserve"> the </w:t>
            </w:r>
            <w:proofErr w:type="spellStart"/>
            <w:r w:rsidRPr="00EC69B2">
              <w:rPr>
                <w:rFonts w:cstheme="minorHAnsi"/>
                <w:bCs/>
                <w:sz w:val="18"/>
                <w:szCs w:val="18"/>
              </w:rPr>
              <w:t>stack</w:t>
            </w:r>
            <w:proofErr w:type="spellEnd"/>
            <w:r w:rsidRPr="00EC69B2">
              <w:rPr>
                <w:rFonts w:cstheme="minorHAnsi"/>
                <w:bCs/>
                <w:sz w:val="18"/>
                <w:szCs w:val="18"/>
              </w:rPr>
              <w:t>)</w:t>
            </w:r>
          </w:p>
          <w:p w14:paraId="75A2B866"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Ilość interfejsów IP 128</w:t>
            </w:r>
          </w:p>
          <w:p w14:paraId="7E891B1C" w14:textId="77777777" w:rsidR="001E2110" w:rsidRPr="00EC69B2" w:rsidRDefault="001E2110" w:rsidP="001E2110">
            <w:pPr>
              <w:pStyle w:val="Bezodstpw"/>
              <w:numPr>
                <w:ilvl w:val="0"/>
                <w:numId w:val="13"/>
              </w:numPr>
              <w:ind w:left="284" w:hanging="284"/>
              <w:rPr>
                <w:rFonts w:cstheme="minorHAnsi"/>
                <w:bCs/>
                <w:sz w:val="18"/>
                <w:szCs w:val="18"/>
              </w:rPr>
            </w:pPr>
            <w:proofErr w:type="spellStart"/>
            <w:r w:rsidRPr="00EC69B2">
              <w:rPr>
                <w:rFonts w:cstheme="minorHAnsi"/>
                <w:bCs/>
                <w:sz w:val="18"/>
                <w:szCs w:val="18"/>
              </w:rPr>
              <w:t>Double</w:t>
            </w:r>
            <w:proofErr w:type="spellEnd"/>
            <w:r w:rsidRPr="00EC69B2">
              <w:rPr>
                <w:rFonts w:cstheme="minorHAnsi"/>
                <w:bCs/>
                <w:sz w:val="18"/>
                <w:szCs w:val="18"/>
              </w:rPr>
              <w:t xml:space="preserve"> VLAN </w:t>
            </w:r>
            <w:proofErr w:type="spellStart"/>
            <w:r w:rsidRPr="00EC69B2">
              <w:rPr>
                <w:rFonts w:cstheme="minorHAnsi"/>
                <w:bCs/>
                <w:sz w:val="18"/>
                <w:szCs w:val="18"/>
              </w:rPr>
              <w:t>Tagging</w:t>
            </w:r>
            <w:proofErr w:type="spellEnd"/>
            <w:r w:rsidRPr="00EC69B2">
              <w:rPr>
                <w:rFonts w:cstheme="minorHAnsi"/>
                <w:bCs/>
                <w:sz w:val="18"/>
                <w:szCs w:val="18"/>
              </w:rPr>
              <w:t xml:space="preserve"> (</w:t>
            </w:r>
            <w:proofErr w:type="spellStart"/>
            <w:r w:rsidRPr="00EC69B2">
              <w:rPr>
                <w:rFonts w:cstheme="minorHAnsi"/>
                <w:bCs/>
                <w:sz w:val="18"/>
                <w:szCs w:val="18"/>
              </w:rPr>
              <w:t>QoQ</w:t>
            </w:r>
            <w:proofErr w:type="spellEnd"/>
            <w:r w:rsidRPr="00EC69B2">
              <w:rPr>
                <w:rFonts w:cstheme="minorHAnsi"/>
                <w:bCs/>
                <w:sz w:val="18"/>
                <w:szCs w:val="18"/>
              </w:rPr>
              <w:t>)</w:t>
            </w:r>
          </w:p>
          <w:p w14:paraId="6CE1FD53" w14:textId="77777777" w:rsidR="001E2110" w:rsidRPr="00EC69B2" w:rsidRDefault="001E2110" w:rsidP="001E2110">
            <w:pPr>
              <w:pStyle w:val="Bezodstpw"/>
              <w:numPr>
                <w:ilvl w:val="0"/>
                <w:numId w:val="13"/>
              </w:numPr>
              <w:ind w:left="284" w:hanging="284"/>
              <w:rPr>
                <w:rFonts w:cstheme="minorHAnsi"/>
                <w:bCs/>
                <w:sz w:val="18"/>
                <w:szCs w:val="18"/>
              </w:rPr>
            </w:pPr>
            <w:proofErr w:type="spellStart"/>
            <w:r w:rsidRPr="00EC69B2">
              <w:rPr>
                <w:rFonts w:cstheme="minorHAnsi"/>
                <w:bCs/>
                <w:sz w:val="18"/>
                <w:szCs w:val="18"/>
              </w:rPr>
              <w:t>Yes</w:t>
            </w:r>
            <w:proofErr w:type="spellEnd"/>
            <w:r w:rsidRPr="00EC69B2">
              <w:rPr>
                <w:rFonts w:cstheme="minorHAnsi"/>
                <w:bCs/>
                <w:sz w:val="18"/>
                <w:szCs w:val="18"/>
              </w:rPr>
              <w:t xml:space="preserve"> </w:t>
            </w:r>
          </w:p>
          <w:p w14:paraId="34C0589B"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 xml:space="preserve">PIM-DM (Multicast Routing - </w:t>
            </w:r>
            <w:proofErr w:type="spellStart"/>
            <w:r w:rsidRPr="00EC69B2">
              <w:rPr>
                <w:rFonts w:cstheme="minorHAnsi"/>
                <w:bCs/>
                <w:sz w:val="18"/>
                <w:szCs w:val="18"/>
              </w:rPr>
              <w:t>dense</w:t>
            </w:r>
            <w:proofErr w:type="spellEnd"/>
            <w:r w:rsidRPr="00EC69B2">
              <w:rPr>
                <w:rFonts w:cstheme="minorHAnsi"/>
                <w:bCs/>
                <w:sz w:val="18"/>
                <w:szCs w:val="18"/>
              </w:rPr>
              <w:t xml:space="preserve"> </w:t>
            </w:r>
            <w:proofErr w:type="spellStart"/>
            <w:r w:rsidRPr="00EC69B2">
              <w:rPr>
                <w:rFonts w:cstheme="minorHAnsi"/>
                <w:bCs/>
                <w:sz w:val="18"/>
                <w:szCs w:val="18"/>
              </w:rPr>
              <w:t>mode</w:t>
            </w:r>
            <w:proofErr w:type="spellEnd"/>
            <w:r w:rsidRPr="00EC69B2">
              <w:rPr>
                <w:rFonts w:cstheme="minorHAnsi"/>
                <w:bCs/>
                <w:sz w:val="18"/>
                <w:szCs w:val="18"/>
              </w:rPr>
              <w:t>), PIM-DM (IPv6)</w:t>
            </w:r>
          </w:p>
          <w:p w14:paraId="52140B19"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 xml:space="preserve">PIM-SM (Multicast Routing - </w:t>
            </w:r>
            <w:proofErr w:type="spellStart"/>
            <w:r w:rsidRPr="00EC69B2">
              <w:rPr>
                <w:rFonts w:cstheme="minorHAnsi"/>
                <w:bCs/>
                <w:sz w:val="18"/>
                <w:szCs w:val="18"/>
              </w:rPr>
              <w:t>sparse</w:t>
            </w:r>
            <w:proofErr w:type="spellEnd"/>
            <w:r w:rsidRPr="00EC69B2">
              <w:rPr>
                <w:rFonts w:cstheme="minorHAnsi"/>
                <w:bCs/>
                <w:sz w:val="18"/>
                <w:szCs w:val="18"/>
              </w:rPr>
              <w:t xml:space="preserve"> </w:t>
            </w:r>
            <w:proofErr w:type="spellStart"/>
            <w:r w:rsidRPr="00EC69B2">
              <w:rPr>
                <w:rFonts w:cstheme="minorHAnsi"/>
                <w:bCs/>
                <w:sz w:val="18"/>
                <w:szCs w:val="18"/>
              </w:rPr>
              <w:t>mode</w:t>
            </w:r>
            <w:proofErr w:type="spellEnd"/>
            <w:r w:rsidRPr="00EC69B2">
              <w:rPr>
                <w:rFonts w:cstheme="minorHAnsi"/>
                <w:bCs/>
                <w:sz w:val="18"/>
                <w:szCs w:val="18"/>
              </w:rPr>
              <w:t>), PIM-SM (IPv6)</w:t>
            </w:r>
          </w:p>
          <w:p w14:paraId="65FAA149"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RIPv1, RIPv2</w:t>
            </w:r>
          </w:p>
          <w:p w14:paraId="5B0A5A3D"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OSPFv2</w:t>
            </w:r>
          </w:p>
          <w:p w14:paraId="3734C581"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RFC 2328, RFC 1583</w:t>
            </w:r>
          </w:p>
          <w:p w14:paraId="7E89BC8D"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OSPFv3, OSPFv2 min. sąsiadów 400, OSPFv3 min. sąsiadów 400</w:t>
            </w:r>
          </w:p>
          <w:p w14:paraId="05137380"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OSPFv3 min. sąsiadów na interfejs 100</w:t>
            </w:r>
          </w:p>
          <w:p w14:paraId="564295CB"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UDLD, LLPF</w:t>
            </w:r>
          </w:p>
          <w:p w14:paraId="53797199"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 xml:space="preserve">DHCPv6 </w:t>
            </w:r>
            <w:proofErr w:type="spellStart"/>
            <w:r w:rsidRPr="00EC69B2">
              <w:rPr>
                <w:rFonts w:cstheme="minorHAnsi"/>
                <w:bCs/>
                <w:sz w:val="18"/>
                <w:szCs w:val="18"/>
              </w:rPr>
              <w:t>Snooping</w:t>
            </w:r>
            <w:proofErr w:type="spellEnd"/>
          </w:p>
          <w:p w14:paraId="4B3BA493" w14:textId="7E83BDD5" w:rsidR="001E2110" w:rsidRPr="00611257" w:rsidRDefault="001E2110" w:rsidP="00611257">
            <w:pPr>
              <w:pStyle w:val="Bezodstpw"/>
              <w:numPr>
                <w:ilvl w:val="0"/>
                <w:numId w:val="13"/>
              </w:numPr>
              <w:ind w:left="284" w:hanging="284"/>
              <w:rPr>
                <w:rFonts w:cstheme="minorHAnsi"/>
                <w:bCs/>
                <w:sz w:val="18"/>
                <w:szCs w:val="18"/>
              </w:rPr>
            </w:pPr>
            <w:r w:rsidRPr="00EC69B2">
              <w:rPr>
                <w:rFonts w:cstheme="minorHAnsi"/>
                <w:bCs/>
                <w:sz w:val="18"/>
                <w:szCs w:val="18"/>
              </w:rPr>
              <w:t>wysyłanie alertów na email</w:t>
            </w:r>
            <w:r w:rsidR="00611257">
              <w:rPr>
                <w:rFonts w:cstheme="minorHAnsi"/>
                <w:bCs/>
                <w:sz w:val="18"/>
                <w:szCs w:val="18"/>
              </w:rPr>
              <w:t xml:space="preserve">, </w:t>
            </w:r>
            <w:r w:rsidRPr="00611257">
              <w:rPr>
                <w:rFonts w:cstheme="minorHAnsi"/>
                <w:bCs/>
                <w:sz w:val="18"/>
                <w:szCs w:val="18"/>
              </w:rPr>
              <w:t>MMRP</w:t>
            </w:r>
          </w:p>
          <w:p w14:paraId="4A257A56" w14:textId="77777777"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Ilość ACL min. 100</w:t>
            </w:r>
          </w:p>
          <w:p w14:paraId="6D4A5DF6" w14:textId="14618034" w:rsidR="001E2110" w:rsidRPr="00EC69B2" w:rsidRDefault="001E2110" w:rsidP="001E2110">
            <w:pPr>
              <w:pStyle w:val="Bezodstpw"/>
              <w:numPr>
                <w:ilvl w:val="0"/>
                <w:numId w:val="13"/>
              </w:numPr>
              <w:ind w:left="284" w:hanging="284"/>
              <w:rPr>
                <w:rFonts w:cstheme="minorHAnsi"/>
                <w:bCs/>
                <w:sz w:val="18"/>
                <w:szCs w:val="18"/>
              </w:rPr>
            </w:pPr>
            <w:r w:rsidRPr="00EC69B2">
              <w:rPr>
                <w:rFonts w:cstheme="minorHAnsi"/>
                <w:bCs/>
                <w:sz w:val="18"/>
                <w:szCs w:val="18"/>
              </w:rPr>
              <w:t>Ilość reguł na listę min. 1023 na wejściu i 511 na wyjściu.</w:t>
            </w:r>
          </w:p>
        </w:tc>
      </w:tr>
      <w:tr w:rsidR="001E2110" w:rsidRPr="00EC69B2" w14:paraId="486469F4" w14:textId="77777777" w:rsidTr="001E2110">
        <w:trPr>
          <w:trHeight w:val="510"/>
        </w:trPr>
        <w:tc>
          <w:tcPr>
            <w:tcW w:w="544" w:type="dxa"/>
            <w:shd w:val="clear" w:color="auto" w:fill="FFFFFF" w:themeFill="background1"/>
            <w:vAlign w:val="center"/>
          </w:tcPr>
          <w:p w14:paraId="32A69E30" w14:textId="03A5E3CE" w:rsidR="001E2110" w:rsidRPr="00EC69B2" w:rsidRDefault="001E2110" w:rsidP="001E2110">
            <w:pPr>
              <w:jc w:val="center"/>
              <w:rPr>
                <w:rFonts w:asciiTheme="minorHAnsi" w:hAnsiTheme="minorHAnsi" w:cstheme="minorHAnsi"/>
                <w:bCs/>
                <w:sz w:val="18"/>
                <w:szCs w:val="18"/>
              </w:rPr>
            </w:pPr>
            <w:r w:rsidRPr="00EC69B2">
              <w:rPr>
                <w:rFonts w:asciiTheme="minorHAnsi" w:hAnsiTheme="minorHAnsi" w:cstheme="minorHAnsi"/>
                <w:bCs/>
                <w:sz w:val="18"/>
                <w:szCs w:val="18"/>
              </w:rPr>
              <w:t>5</w:t>
            </w:r>
          </w:p>
        </w:tc>
        <w:tc>
          <w:tcPr>
            <w:tcW w:w="2003" w:type="dxa"/>
            <w:shd w:val="clear" w:color="auto" w:fill="FFFFFF" w:themeFill="background1"/>
            <w:vAlign w:val="center"/>
          </w:tcPr>
          <w:p w14:paraId="3D0F5D6C" w14:textId="5516397A" w:rsidR="001E2110" w:rsidRPr="00EC69B2" w:rsidRDefault="001E2110" w:rsidP="001E2110">
            <w:pPr>
              <w:jc w:val="center"/>
              <w:rPr>
                <w:rFonts w:asciiTheme="minorHAnsi" w:hAnsiTheme="minorHAnsi" w:cstheme="minorHAnsi"/>
                <w:bCs/>
                <w:sz w:val="18"/>
                <w:szCs w:val="18"/>
              </w:rPr>
            </w:pPr>
            <w:r w:rsidRPr="00EC69B2">
              <w:rPr>
                <w:rFonts w:asciiTheme="minorHAnsi" w:hAnsiTheme="minorHAnsi" w:cstheme="minorHAnsi"/>
                <w:bCs/>
                <w:sz w:val="18"/>
                <w:szCs w:val="18"/>
              </w:rPr>
              <w:t>Gwarancja i usługi</w:t>
            </w:r>
          </w:p>
        </w:tc>
        <w:tc>
          <w:tcPr>
            <w:tcW w:w="6805" w:type="dxa"/>
            <w:gridSpan w:val="4"/>
            <w:shd w:val="clear" w:color="auto" w:fill="FFFFFF" w:themeFill="background1"/>
            <w:vAlign w:val="center"/>
          </w:tcPr>
          <w:p w14:paraId="5F7FE441" w14:textId="245C8930" w:rsidR="001E2110" w:rsidRPr="00EC69B2" w:rsidRDefault="001E2110" w:rsidP="00DC7CEF">
            <w:pPr>
              <w:rPr>
                <w:rFonts w:asciiTheme="minorHAnsi" w:hAnsiTheme="minorHAnsi" w:cstheme="minorHAnsi"/>
                <w:sz w:val="18"/>
                <w:szCs w:val="18"/>
              </w:rPr>
            </w:pPr>
            <w:r w:rsidRPr="00EC69B2">
              <w:rPr>
                <w:rFonts w:asciiTheme="minorHAnsi" w:hAnsiTheme="minorHAnsi" w:cstheme="minorHAnsi"/>
                <w:sz w:val="18"/>
                <w:szCs w:val="18"/>
              </w:rPr>
              <w:t>D</w:t>
            </w:r>
            <w:r w:rsidRPr="00EC69B2">
              <w:rPr>
                <w:rFonts w:asciiTheme="minorHAnsi" w:eastAsiaTheme="minorHAnsi" w:hAnsiTheme="minorHAnsi" w:cstheme="minorHAnsi"/>
                <w:sz w:val="18"/>
                <w:szCs w:val="18"/>
              </w:rPr>
              <w:t>ożywotnia w cyklu życia produktu gwarancja producenta obejmująca wszystkie elementy przełącznika (również zasilacze i wentylatory) zapewniająca wysyłkę sprzętu na podmianę maksymalnie na następny dzień roboczy. Serwis musi zapewniać również dostęp do poprawek i aktualizacji oprogramowania oraz wsparcia technicznego przez cały okres trwania gwarancji. Serwis musi być świadczony bezpośrednio przez producenta sprzętu. Cała komunikacja odbywać się musi bezpośrednio pomiędzy zamawiającym i producentem sprzętu</w:t>
            </w:r>
          </w:p>
        </w:tc>
      </w:tr>
      <w:tr w:rsidR="001E2110" w:rsidRPr="00EC69B2" w14:paraId="71927B24" w14:textId="77777777" w:rsidTr="002C1A2D">
        <w:trPr>
          <w:trHeight w:val="676"/>
        </w:trPr>
        <w:tc>
          <w:tcPr>
            <w:tcW w:w="544" w:type="dxa"/>
            <w:shd w:val="clear" w:color="auto" w:fill="FFFFFF" w:themeFill="background1"/>
            <w:vAlign w:val="center"/>
          </w:tcPr>
          <w:p w14:paraId="20657AC0" w14:textId="565F38A4" w:rsidR="001E2110" w:rsidRPr="00EC69B2" w:rsidRDefault="001E2110" w:rsidP="002C1A2D">
            <w:pPr>
              <w:jc w:val="center"/>
              <w:rPr>
                <w:rFonts w:asciiTheme="minorHAnsi" w:hAnsiTheme="minorHAnsi" w:cstheme="minorHAnsi"/>
                <w:b/>
                <w:bCs/>
                <w:sz w:val="22"/>
                <w:szCs w:val="22"/>
              </w:rPr>
            </w:pPr>
            <w:r w:rsidRPr="00EC69B2">
              <w:rPr>
                <w:rFonts w:asciiTheme="minorHAnsi" w:hAnsiTheme="minorHAnsi" w:cstheme="minorHAnsi"/>
                <w:b/>
                <w:bCs/>
                <w:sz w:val="22"/>
                <w:szCs w:val="22"/>
              </w:rPr>
              <w:t>5</w:t>
            </w:r>
          </w:p>
        </w:tc>
        <w:tc>
          <w:tcPr>
            <w:tcW w:w="7248" w:type="dxa"/>
            <w:gridSpan w:val="2"/>
            <w:tcBorders>
              <w:right w:val="single" w:sz="4" w:space="0" w:color="F2F2F2" w:themeColor="background1" w:themeShade="F2"/>
            </w:tcBorders>
            <w:shd w:val="clear" w:color="auto" w:fill="F2F2F2" w:themeFill="background1" w:themeFillShade="F2"/>
            <w:vAlign w:val="center"/>
          </w:tcPr>
          <w:p w14:paraId="7022D9D6" w14:textId="302F8D21" w:rsidR="001E2110" w:rsidRPr="00EC69B2" w:rsidRDefault="001E2110" w:rsidP="002C1A2D">
            <w:pPr>
              <w:rPr>
                <w:rFonts w:asciiTheme="minorHAnsi" w:hAnsiTheme="minorHAnsi" w:cstheme="minorHAnsi"/>
                <w:b/>
                <w:bCs/>
              </w:rPr>
            </w:pPr>
            <w:r w:rsidRPr="00EC69B2">
              <w:rPr>
                <w:rFonts w:asciiTheme="minorHAnsi" w:hAnsiTheme="minorHAnsi" w:cstheme="minorHAnsi"/>
                <w:b/>
                <w:bCs/>
                <w:spacing w:val="-2"/>
                <w:sz w:val="22"/>
                <w:szCs w:val="22"/>
              </w:rPr>
              <w:t xml:space="preserve">Zarządzalne </w:t>
            </w:r>
            <w:r w:rsidR="009A54B8" w:rsidRPr="00EC69B2">
              <w:rPr>
                <w:rFonts w:asciiTheme="minorHAnsi" w:hAnsiTheme="minorHAnsi" w:cstheme="minorHAnsi"/>
                <w:b/>
                <w:bCs/>
                <w:spacing w:val="-2"/>
                <w:sz w:val="22"/>
                <w:szCs w:val="22"/>
              </w:rPr>
              <w:t xml:space="preserve"> urządzenia sieciowe z obsługą VLAN standardu 802.1X (</w:t>
            </w:r>
            <w:proofErr w:type="spellStart"/>
            <w:r w:rsidR="009A54B8" w:rsidRPr="00EC69B2">
              <w:rPr>
                <w:rFonts w:asciiTheme="minorHAnsi" w:hAnsiTheme="minorHAnsi" w:cstheme="minorHAnsi"/>
                <w:b/>
                <w:bCs/>
                <w:spacing w:val="-2"/>
                <w:sz w:val="22"/>
                <w:szCs w:val="22"/>
              </w:rPr>
              <w:t>switch</w:t>
            </w:r>
            <w:proofErr w:type="spellEnd"/>
            <w:r w:rsidR="009A54B8" w:rsidRPr="00EC69B2">
              <w:rPr>
                <w:rFonts w:asciiTheme="minorHAnsi" w:hAnsiTheme="minorHAnsi" w:cstheme="minorHAnsi"/>
                <w:b/>
                <w:bCs/>
                <w:spacing w:val="-2"/>
                <w:sz w:val="22"/>
                <w:szCs w:val="22"/>
              </w:rPr>
              <w:t>) –</w:t>
            </w:r>
            <w:r w:rsidR="009A54B8" w:rsidRPr="00EC69B2">
              <w:rPr>
                <w:rFonts w:asciiTheme="minorHAnsi" w:hAnsiTheme="minorHAnsi" w:cstheme="minorHAnsi"/>
                <w:b/>
                <w:bCs/>
                <w:sz w:val="22"/>
                <w:szCs w:val="22"/>
              </w:rPr>
              <w:t xml:space="preserve"> dostępowe (</w:t>
            </w:r>
            <w:proofErr w:type="spellStart"/>
            <w:r w:rsidR="009A54B8" w:rsidRPr="00EC69B2">
              <w:rPr>
                <w:rFonts w:asciiTheme="minorHAnsi" w:hAnsiTheme="minorHAnsi" w:cstheme="minorHAnsi"/>
                <w:b/>
                <w:bCs/>
                <w:sz w:val="22"/>
                <w:szCs w:val="22"/>
              </w:rPr>
              <w:t>access</w:t>
            </w:r>
            <w:proofErr w:type="spellEnd"/>
            <w:r w:rsidR="009A54B8" w:rsidRPr="00EC69B2">
              <w:rPr>
                <w:rFonts w:asciiTheme="minorHAnsi" w:hAnsiTheme="minorHAnsi" w:cstheme="minorHAnsi"/>
                <w:b/>
                <w:bCs/>
                <w:sz w:val="22"/>
                <w:szCs w:val="22"/>
              </w:rPr>
              <w:t>)</w:t>
            </w:r>
          </w:p>
        </w:tc>
        <w:tc>
          <w:tcPr>
            <w:tcW w:w="454" w:type="dxa"/>
            <w:tcBorders>
              <w:top w:val="single" w:sz="4" w:space="0" w:color="auto"/>
              <w:left w:val="single" w:sz="4" w:space="0" w:color="F2F2F2" w:themeColor="background1" w:themeShade="F2"/>
              <w:bottom w:val="single" w:sz="4" w:space="0" w:color="auto"/>
              <w:right w:val="single" w:sz="4" w:space="0" w:color="auto"/>
            </w:tcBorders>
            <w:shd w:val="clear" w:color="auto" w:fill="F2F2F2" w:themeFill="background1" w:themeFillShade="F2"/>
            <w:vAlign w:val="bottom"/>
          </w:tcPr>
          <w:p w14:paraId="040BC887" w14:textId="77777777" w:rsidR="001E2110" w:rsidRPr="00EC69B2" w:rsidRDefault="001E2110" w:rsidP="002C1A2D">
            <w:pPr>
              <w:ind w:left="-57" w:right="-57"/>
              <w:jc w:val="right"/>
              <w:rPr>
                <w:rFonts w:asciiTheme="minorHAnsi" w:hAnsiTheme="minorHAnsi" w:cstheme="minorHAnsi"/>
                <w:b/>
                <w:bCs/>
                <w:sz w:val="22"/>
                <w:szCs w:val="22"/>
              </w:rPr>
            </w:pPr>
            <w:r w:rsidRPr="00EC69B2">
              <w:rPr>
                <w:rFonts w:asciiTheme="minorHAnsi" w:hAnsiTheme="minorHAnsi" w:cstheme="minorHAnsi"/>
                <w:sz w:val="16"/>
                <w:szCs w:val="16"/>
              </w:rPr>
              <w:t>S27</w:t>
            </w:r>
          </w:p>
        </w:tc>
        <w:tc>
          <w:tcPr>
            <w:tcW w:w="1106" w:type="dxa"/>
            <w:gridSpan w:val="2"/>
            <w:tcBorders>
              <w:left w:val="single" w:sz="4" w:space="0" w:color="auto"/>
            </w:tcBorders>
            <w:shd w:val="clear" w:color="auto" w:fill="F2F2F2" w:themeFill="background1" w:themeFillShade="F2"/>
            <w:vAlign w:val="center"/>
          </w:tcPr>
          <w:p w14:paraId="5318982B" w14:textId="54DF4C6A" w:rsidR="001E2110" w:rsidRPr="00EC69B2" w:rsidRDefault="009A54B8" w:rsidP="002C1A2D">
            <w:pPr>
              <w:jc w:val="center"/>
              <w:rPr>
                <w:rFonts w:asciiTheme="minorHAnsi" w:hAnsiTheme="minorHAnsi" w:cstheme="minorHAnsi"/>
                <w:b/>
                <w:bCs/>
                <w:sz w:val="20"/>
                <w:szCs w:val="20"/>
              </w:rPr>
            </w:pPr>
            <w:r w:rsidRPr="00EC69B2">
              <w:rPr>
                <w:rFonts w:asciiTheme="minorHAnsi" w:hAnsiTheme="minorHAnsi" w:cstheme="minorHAnsi"/>
                <w:b/>
                <w:bCs/>
                <w:sz w:val="20"/>
                <w:szCs w:val="20"/>
              </w:rPr>
              <w:t>1</w:t>
            </w:r>
            <w:r w:rsidR="001E2110" w:rsidRPr="00EC69B2">
              <w:rPr>
                <w:rFonts w:asciiTheme="minorHAnsi" w:hAnsiTheme="minorHAnsi" w:cstheme="minorHAnsi"/>
                <w:b/>
                <w:bCs/>
                <w:sz w:val="20"/>
                <w:szCs w:val="20"/>
              </w:rPr>
              <w:t xml:space="preserve"> szt.</w:t>
            </w:r>
          </w:p>
        </w:tc>
      </w:tr>
      <w:tr w:rsidR="001E2110" w:rsidRPr="00EC69B2" w14:paraId="141F23F8" w14:textId="77777777" w:rsidTr="002C1A2D">
        <w:trPr>
          <w:gridAfter w:val="1"/>
          <w:wAfter w:w="12" w:type="dxa"/>
          <w:trHeight w:val="510"/>
        </w:trPr>
        <w:tc>
          <w:tcPr>
            <w:tcW w:w="544" w:type="dxa"/>
            <w:tcBorders>
              <w:bottom w:val="single" w:sz="4" w:space="0" w:color="auto"/>
            </w:tcBorders>
            <w:shd w:val="clear" w:color="auto" w:fill="F2F2F2" w:themeFill="background1" w:themeFillShade="F2"/>
            <w:vAlign w:val="center"/>
          </w:tcPr>
          <w:p w14:paraId="1B8B05E6" w14:textId="77777777" w:rsidR="001E2110" w:rsidRPr="00EC69B2" w:rsidRDefault="001E2110" w:rsidP="002C1A2D">
            <w:pPr>
              <w:jc w:val="center"/>
              <w:rPr>
                <w:rFonts w:asciiTheme="minorHAnsi" w:hAnsiTheme="minorHAnsi" w:cstheme="minorHAnsi"/>
                <w:b/>
                <w:sz w:val="18"/>
                <w:szCs w:val="18"/>
              </w:rPr>
            </w:pPr>
            <w:r w:rsidRPr="00EC69B2">
              <w:rPr>
                <w:rFonts w:asciiTheme="minorHAnsi" w:hAnsiTheme="minorHAnsi" w:cstheme="minorHAnsi"/>
                <w:b/>
                <w:bCs/>
                <w:sz w:val="18"/>
                <w:szCs w:val="18"/>
              </w:rPr>
              <w:t>L.p.</w:t>
            </w:r>
          </w:p>
        </w:tc>
        <w:tc>
          <w:tcPr>
            <w:tcW w:w="2003" w:type="dxa"/>
            <w:tcBorders>
              <w:bottom w:val="single" w:sz="4" w:space="0" w:color="auto"/>
            </w:tcBorders>
            <w:shd w:val="clear" w:color="auto" w:fill="F2F2F2" w:themeFill="background1" w:themeFillShade="F2"/>
            <w:vAlign w:val="center"/>
          </w:tcPr>
          <w:p w14:paraId="3F6DF8BC" w14:textId="77777777" w:rsidR="001E2110" w:rsidRPr="00EC69B2" w:rsidRDefault="001E2110" w:rsidP="002C1A2D">
            <w:pPr>
              <w:jc w:val="center"/>
              <w:rPr>
                <w:rFonts w:asciiTheme="minorHAnsi" w:hAnsiTheme="minorHAnsi" w:cstheme="minorHAnsi"/>
                <w:b/>
                <w:sz w:val="18"/>
                <w:szCs w:val="18"/>
              </w:rPr>
            </w:pPr>
            <w:r w:rsidRPr="00EC69B2">
              <w:rPr>
                <w:rFonts w:asciiTheme="minorHAnsi" w:hAnsiTheme="minorHAnsi" w:cstheme="minorHAnsi"/>
                <w:b/>
                <w:bCs/>
                <w:sz w:val="18"/>
                <w:szCs w:val="18"/>
              </w:rPr>
              <w:t>Nazwa komponentu</w:t>
            </w:r>
          </w:p>
        </w:tc>
        <w:tc>
          <w:tcPr>
            <w:tcW w:w="6793" w:type="dxa"/>
            <w:gridSpan w:val="3"/>
            <w:tcBorders>
              <w:bottom w:val="single" w:sz="4" w:space="0" w:color="auto"/>
            </w:tcBorders>
            <w:shd w:val="clear" w:color="auto" w:fill="F2F2F2" w:themeFill="background1" w:themeFillShade="F2"/>
            <w:vAlign w:val="center"/>
          </w:tcPr>
          <w:p w14:paraId="78EC1644" w14:textId="77777777" w:rsidR="001E2110" w:rsidRPr="00EC69B2" w:rsidRDefault="001E2110" w:rsidP="002C1A2D">
            <w:pPr>
              <w:jc w:val="center"/>
              <w:rPr>
                <w:rFonts w:asciiTheme="minorHAnsi" w:hAnsiTheme="minorHAnsi" w:cstheme="minorHAnsi"/>
                <w:b/>
                <w:sz w:val="18"/>
                <w:szCs w:val="18"/>
              </w:rPr>
            </w:pPr>
            <w:r w:rsidRPr="00EC69B2">
              <w:rPr>
                <w:rFonts w:asciiTheme="minorHAnsi" w:hAnsiTheme="minorHAnsi" w:cstheme="minorHAnsi"/>
                <w:b/>
                <w:bCs/>
                <w:sz w:val="18"/>
                <w:szCs w:val="18"/>
              </w:rPr>
              <w:t xml:space="preserve">Wymagane minimalne parametry </w:t>
            </w:r>
          </w:p>
        </w:tc>
      </w:tr>
      <w:tr w:rsidR="009A54B8" w:rsidRPr="00EC69B2" w14:paraId="4E13C942" w14:textId="77777777" w:rsidTr="00EC69B2">
        <w:trPr>
          <w:gridAfter w:val="1"/>
          <w:wAfter w:w="12" w:type="dxa"/>
          <w:trHeight w:val="510"/>
        </w:trPr>
        <w:tc>
          <w:tcPr>
            <w:tcW w:w="544" w:type="dxa"/>
            <w:shd w:val="clear" w:color="auto" w:fill="FFFFFF" w:themeFill="background1"/>
            <w:vAlign w:val="center"/>
          </w:tcPr>
          <w:p w14:paraId="09B39EEA" w14:textId="185DC834" w:rsidR="009A54B8" w:rsidRPr="00EC69B2" w:rsidRDefault="009A54B8" w:rsidP="009A54B8">
            <w:pPr>
              <w:jc w:val="center"/>
              <w:rPr>
                <w:rFonts w:asciiTheme="minorHAnsi" w:hAnsiTheme="minorHAnsi" w:cstheme="minorHAnsi"/>
                <w:bCs/>
                <w:sz w:val="18"/>
                <w:szCs w:val="18"/>
              </w:rPr>
            </w:pPr>
            <w:r w:rsidRPr="00EC69B2">
              <w:rPr>
                <w:rFonts w:asciiTheme="minorHAnsi" w:hAnsiTheme="minorHAnsi" w:cstheme="minorHAnsi"/>
                <w:bCs/>
                <w:sz w:val="18"/>
                <w:szCs w:val="18"/>
              </w:rPr>
              <w:t>1</w:t>
            </w:r>
          </w:p>
        </w:tc>
        <w:tc>
          <w:tcPr>
            <w:tcW w:w="2003" w:type="dxa"/>
            <w:shd w:val="clear" w:color="auto" w:fill="FFFFFF" w:themeFill="background1"/>
            <w:vAlign w:val="center"/>
          </w:tcPr>
          <w:p w14:paraId="4AE424DD" w14:textId="78B6C4C8" w:rsidR="009A54B8" w:rsidRPr="00EC69B2" w:rsidRDefault="009A54B8" w:rsidP="009A54B8">
            <w:pPr>
              <w:jc w:val="center"/>
              <w:rPr>
                <w:rFonts w:asciiTheme="minorHAnsi" w:hAnsiTheme="minorHAnsi" w:cstheme="minorHAnsi"/>
                <w:bCs/>
                <w:sz w:val="18"/>
                <w:szCs w:val="18"/>
              </w:rPr>
            </w:pPr>
            <w:r w:rsidRPr="00EC69B2">
              <w:rPr>
                <w:rFonts w:asciiTheme="minorHAnsi" w:hAnsiTheme="minorHAnsi" w:cstheme="minorHAnsi"/>
                <w:bCs/>
                <w:sz w:val="18"/>
                <w:szCs w:val="18"/>
              </w:rPr>
              <w:t>Typ i liczba portów</w:t>
            </w:r>
          </w:p>
        </w:tc>
        <w:tc>
          <w:tcPr>
            <w:tcW w:w="6793" w:type="dxa"/>
            <w:gridSpan w:val="3"/>
            <w:shd w:val="clear" w:color="auto" w:fill="FFFFFF" w:themeFill="background1"/>
            <w:vAlign w:val="center"/>
          </w:tcPr>
          <w:p w14:paraId="16A8194E" w14:textId="77777777" w:rsidR="009A54B8" w:rsidRPr="00EC69B2" w:rsidRDefault="009A54B8">
            <w:pPr>
              <w:pStyle w:val="Bezodstpw"/>
              <w:numPr>
                <w:ilvl w:val="0"/>
                <w:numId w:val="14"/>
              </w:numPr>
              <w:ind w:left="227" w:hanging="227"/>
              <w:rPr>
                <w:rFonts w:cstheme="minorHAnsi"/>
                <w:sz w:val="18"/>
                <w:szCs w:val="18"/>
              </w:rPr>
            </w:pPr>
            <w:r w:rsidRPr="00EC69B2">
              <w:rPr>
                <w:rFonts w:cstheme="minorHAnsi"/>
                <w:sz w:val="18"/>
                <w:szCs w:val="18"/>
              </w:rPr>
              <w:t xml:space="preserve">24 </w:t>
            </w:r>
            <w:proofErr w:type="spellStart"/>
            <w:r w:rsidRPr="00EC69B2">
              <w:rPr>
                <w:rFonts w:cstheme="minorHAnsi"/>
                <w:sz w:val="18"/>
                <w:szCs w:val="18"/>
              </w:rPr>
              <w:t>PoE</w:t>
            </w:r>
            <w:proofErr w:type="spellEnd"/>
            <w:r w:rsidRPr="00EC69B2">
              <w:rPr>
                <w:rFonts w:cstheme="minorHAnsi"/>
                <w:sz w:val="18"/>
                <w:szCs w:val="18"/>
              </w:rPr>
              <w:t>+ 1GBASE-T,  4 x SFP+</w:t>
            </w:r>
          </w:p>
          <w:p w14:paraId="49DF877F" w14:textId="77777777" w:rsidR="009A54B8" w:rsidRPr="00EC69B2" w:rsidRDefault="009A54B8">
            <w:pPr>
              <w:pStyle w:val="Bezodstpw"/>
              <w:numPr>
                <w:ilvl w:val="0"/>
                <w:numId w:val="14"/>
              </w:numPr>
              <w:ind w:left="227" w:hanging="227"/>
              <w:rPr>
                <w:rFonts w:cstheme="minorHAnsi"/>
                <w:sz w:val="18"/>
                <w:szCs w:val="18"/>
              </w:rPr>
            </w:pPr>
            <w:r w:rsidRPr="00EC69B2">
              <w:rPr>
                <w:rFonts w:cstheme="minorHAnsi"/>
                <w:sz w:val="18"/>
                <w:szCs w:val="18"/>
              </w:rPr>
              <w:t>Port USB-C</w:t>
            </w:r>
          </w:p>
          <w:p w14:paraId="6AAB70D0" w14:textId="1F5DFBE4" w:rsidR="009A54B8" w:rsidRPr="00EC69B2" w:rsidRDefault="009A54B8">
            <w:pPr>
              <w:pStyle w:val="Bezodstpw"/>
              <w:numPr>
                <w:ilvl w:val="0"/>
                <w:numId w:val="14"/>
              </w:numPr>
              <w:ind w:left="227" w:hanging="227"/>
              <w:rPr>
                <w:rFonts w:cstheme="minorHAnsi"/>
                <w:sz w:val="18"/>
                <w:szCs w:val="18"/>
              </w:rPr>
            </w:pPr>
            <w:r w:rsidRPr="00EC69B2">
              <w:rPr>
                <w:rFonts w:eastAsia="Times New Roman" w:cstheme="minorHAnsi"/>
                <w:sz w:val="18"/>
                <w:szCs w:val="18"/>
              </w:rPr>
              <w:t>Port zarządzania Out-of-band;</w:t>
            </w:r>
          </w:p>
        </w:tc>
      </w:tr>
      <w:tr w:rsidR="009A54B8" w:rsidRPr="00EC69B2" w14:paraId="3146C993" w14:textId="77777777" w:rsidTr="00EC69B2">
        <w:trPr>
          <w:gridAfter w:val="1"/>
          <w:wAfter w:w="12" w:type="dxa"/>
          <w:trHeight w:val="510"/>
        </w:trPr>
        <w:tc>
          <w:tcPr>
            <w:tcW w:w="544" w:type="dxa"/>
            <w:shd w:val="clear" w:color="auto" w:fill="FFFFFF" w:themeFill="background1"/>
            <w:vAlign w:val="center"/>
          </w:tcPr>
          <w:p w14:paraId="681CBFD1" w14:textId="5D8C678F" w:rsidR="009A54B8" w:rsidRPr="00EC69B2" w:rsidRDefault="009A54B8" w:rsidP="009A54B8">
            <w:pPr>
              <w:jc w:val="center"/>
              <w:rPr>
                <w:rFonts w:asciiTheme="minorHAnsi" w:hAnsiTheme="minorHAnsi" w:cstheme="minorHAnsi"/>
                <w:bCs/>
                <w:sz w:val="18"/>
                <w:szCs w:val="18"/>
              </w:rPr>
            </w:pPr>
            <w:r w:rsidRPr="00EC69B2">
              <w:rPr>
                <w:rFonts w:asciiTheme="minorHAnsi" w:hAnsiTheme="minorHAnsi" w:cstheme="minorHAnsi"/>
                <w:bCs/>
                <w:sz w:val="18"/>
                <w:szCs w:val="18"/>
              </w:rPr>
              <w:t>2</w:t>
            </w:r>
          </w:p>
        </w:tc>
        <w:tc>
          <w:tcPr>
            <w:tcW w:w="2003" w:type="dxa"/>
            <w:shd w:val="clear" w:color="auto" w:fill="FFFFFF" w:themeFill="background1"/>
            <w:vAlign w:val="center"/>
          </w:tcPr>
          <w:p w14:paraId="31F7A2C6" w14:textId="37CA7F68" w:rsidR="009A54B8" w:rsidRPr="00EC69B2" w:rsidRDefault="009A54B8" w:rsidP="009A54B8">
            <w:pPr>
              <w:jc w:val="center"/>
              <w:rPr>
                <w:rFonts w:asciiTheme="minorHAnsi" w:hAnsiTheme="minorHAnsi" w:cstheme="minorHAnsi"/>
                <w:bCs/>
                <w:sz w:val="18"/>
                <w:szCs w:val="18"/>
              </w:rPr>
            </w:pPr>
            <w:r w:rsidRPr="00EC69B2">
              <w:rPr>
                <w:rFonts w:asciiTheme="minorHAnsi" w:hAnsiTheme="minorHAnsi" w:cstheme="minorHAnsi"/>
                <w:bCs/>
                <w:sz w:val="18"/>
                <w:szCs w:val="18"/>
              </w:rPr>
              <w:t>Obudowa</w:t>
            </w:r>
          </w:p>
        </w:tc>
        <w:tc>
          <w:tcPr>
            <w:tcW w:w="6793" w:type="dxa"/>
            <w:gridSpan w:val="3"/>
            <w:shd w:val="clear" w:color="auto" w:fill="FFFFFF" w:themeFill="background1"/>
            <w:vAlign w:val="center"/>
          </w:tcPr>
          <w:p w14:paraId="042C4459" w14:textId="030EAE70" w:rsidR="009A54B8" w:rsidRPr="00EC69B2" w:rsidRDefault="009A54B8" w:rsidP="00EC69B2">
            <w:pPr>
              <w:rPr>
                <w:rFonts w:asciiTheme="minorHAnsi" w:hAnsiTheme="minorHAnsi" w:cstheme="minorHAnsi"/>
                <w:bCs/>
                <w:sz w:val="18"/>
                <w:szCs w:val="18"/>
                <w:highlight w:val="yellow"/>
              </w:rPr>
            </w:pPr>
            <w:r w:rsidRPr="00EC69B2">
              <w:rPr>
                <w:rFonts w:asciiTheme="minorHAnsi" w:eastAsiaTheme="minorHAnsi" w:hAnsiTheme="minorHAnsi" w:cstheme="minorHAnsi"/>
                <w:sz w:val="18"/>
                <w:szCs w:val="18"/>
              </w:rPr>
              <w:t xml:space="preserve">Montaż w szafie </w:t>
            </w:r>
            <w:proofErr w:type="spellStart"/>
            <w:r w:rsidRPr="00EC69B2">
              <w:rPr>
                <w:rFonts w:asciiTheme="minorHAnsi" w:eastAsiaTheme="minorHAnsi" w:hAnsiTheme="minorHAnsi" w:cstheme="minorHAnsi"/>
                <w:sz w:val="18"/>
                <w:szCs w:val="18"/>
              </w:rPr>
              <w:t>rack</w:t>
            </w:r>
            <w:proofErr w:type="spellEnd"/>
            <w:r w:rsidRPr="00EC69B2">
              <w:rPr>
                <w:rFonts w:asciiTheme="minorHAnsi" w:eastAsiaTheme="minorHAnsi" w:hAnsiTheme="minorHAnsi" w:cstheme="minorHAnsi"/>
                <w:sz w:val="18"/>
                <w:szCs w:val="18"/>
              </w:rPr>
              <w:t xml:space="preserve"> 19”, maksymalna wysokość 1U</w:t>
            </w:r>
          </w:p>
        </w:tc>
      </w:tr>
      <w:tr w:rsidR="009A54B8" w:rsidRPr="00EC69B2" w14:paraId="6B77A2A0" w14:textId="77777777" w:rsidTr="00EC69B2">
        <w:trPr>
          <w:gridAfter w:val="1"/>
          <w:wAfter w:w="12" w:type="dxa"/>
          <w:trHeight w:val="510"/>
        </w:trPr>
        <w:tc>
          <w:tcPr>
            <w:tcW w:w="544" w:type="dxa"/>
            <w:shd w:val="clear" w:color="auto" w:fill="FFFFFF" w:themeFill="background1"/>
            <w:vAlign w:val="center"/>
          </w:tcPr>
          <w:p w14:paraId="03AFCB92" w14:textId="6E6DBD93" w:rsidR="009A54B8" w:rsidRPr="00EC69B2" w:rsidRDefault="009A54B8" w:rsidP="009A54B8">
            <w:pPr>
              <w:jc w:val="center"/>
              <w:rPr>
                <w:rFonts w:asciiTheme="minorHAnsi" w:hAnsiTheme="minorHAnsi" w:cstheme="minorHAnsi"/>
                <w:bCs/>
                <w:sz w:val="18"/>
                <w:szCs w:val="18"/>
              </w:rPr>
            </w:pPr>
            <w:r w:rsidRPr="00EC69B2">
              <w:rPr>
                <w:rFonts w:asciiTheme="minorHAnsi" w:hAnsiTheme="minorHAnsi" w:cstheme="minorHAnsi"/>
                <w:bCs/>
                <w:sz w:val="18"/>
                <w:szCs w:val="18"/>
              </w:rPr>
              <w:t>3</w:t>
            </w:r>
          </w:p>
        </w:tc>
        <w:tc>
          <w:tcPr>
            <w:tcW w:w="2003" w:type="dxa"/>
            <w:shd w:val="clear" w:color="auto" w:fill="FFFFFF" w:themeFill="background1"/>
            <w:vAlign w:val="center"/>
          </w:tcPr>
          <w:p w14:paraId="0A21583D" w14:textId="34C1F2FC" w:rsidR="009A54B8" w:rsidRPr="00EC69B2" w:rsidRDefault="009A54B8" w:rsidP="009A54B8">
            <w:pPr>
              <w:jc w:val="center"/>
              <w:rPr>
                <w:rFonts w:asciiTheme="minorHAnsi" w:hAnsiTheme="minorHAnsi" w:cstheme="minorHAnsi"/>
                <w:bCs/>
                <w:sz w:val="18"/>
                <w:szCs w:val="18"/>
              </w:rPr>
            </w:pPr>
            <w:r w:rsidRPr="00EC69B2">
              <w:rPr>
                <w:rFonts w:asciiTheme="minorHAnsi" w:hAnsiTheme="minorHAnsi" w:cstheme="minorHAnsi"/>
                <w:bCs/>
                <w:sz w:val="18"/>
                <w:szCs w:val="18"/>
              </w:rPr>
              <w:t>Wentylatory</w:t>
            </w:r>
          </w:p>
        </w:tc>
        <w:tc>
          <w:tcPr>
            <w:tcW w:w="6793" w:type="dxa"/>
            <w:gridSpan w:val="3"/>
            <w:shd w:val="clear" w:color="auto" w:fill="FFFFFF" w:themeFill="background1"/>
            <w:vAlign w:val="center"/>
          </w:tcPr>
          <w:p w14:paraId="3C42D87A" w14:textId="65469FE1" w:rsidR="009A54B8" w:rsidRPr="00EC69B2" w:rsidRDefault="009A54B8" w:rsidP="00EC69B2">
            <w:pPr>
              <w:pStyle w:val="Bezodstpw"/>
              <w:rPr>
                <w:rFonts w:cstheme="minorHAnsi"/>
                <w:sz w:val="18"/>
                <w:szCs w:val="18"/>
              </w:rPr>
            </w:pPr>
            <w:r w:rsidRPr="00EC69B2">
              <w:rPr>
                <w:rFonts w:cstheme="minorHAnsi"/>
                <w:sz w:val="18"/>
                <w:szCs w:val="18"/>
              </w:rPr>
              <w:t>Chłodzenie od przodu do tyłu obudowy</w:t>
            </w:r>
          </w:p>
        </w:tc>
      </w:tr>
      <w:tr w:rsidR="009A54B8" w:rsidRPr="00EC69B2" w14:paraId="0244CEBD" w14:textId="77777777" w:rsidTr="002C1A2D">
        <w:trPr>
          <w:gridAfter w:val="1"/>
          <w:wAfter w:w="12" w:type="dxa"/>
          <w:trHeight w:val="510"/>
        </w:trPr>
        <w:tc>
          <w:tcPr>
            <w:tcW w:w="544" w:type="dxa"/>
            <w:shd w:val="clear" w:color="auto" w:fill="FFFFFF" w:themeFill="background1"/>
            <w:vAlign w:val="center"/>
          </w:tcPr>
          <w:p w14:paraId="67A6B9F3" w14:textId="6170667C" w:rsidR="009A54B8" w:rsidRPr="00EC69B2" w:rsidRDefault="009A54B8" w:rsidP="009A54B8">
            <w:pPr>
              <w:jc w:val="center"/>
              <w:rPr>
                <w:rFonts w:asciiTheme="minorHAnsi" w:hAnsiTheme="minorHAnsi" w:cstheme="minorHAnsi"/>
                <w:bCs/>
                <w:sz w:val="18"/>
                <w:szCs w:val="18"/>
              </w:rPr>
            </w:pPr>
            <w:r w:rsidRPr="00EC69B2">
              <w:rPr>
                <w:rFonts w:asciiTheme="minorHAnsi" w:hAnsiTheme="minorHAnsi" w:cstheme="minorHAnsi"/>
                <w:bCs/>
                <w:sz w:val="18"/>
                <w:szCs w:val="18"/>
              </w:rPr>
              <w:t>4</w:t>
            </w:r>
          </w:p>
        </w:tc>
        <w:tc>
          <w:tcPr>
            <w:tcW w:w="2003" w:type="dxa"/>
            <w:shd w:val="clear" w:color="auto" w:fill="FFFFFF" w:themeFill="background1"/>
            <w:vAlign w:val="center"/>
          </w:tcPr>
          <w:p w14:paraId="023899CA" w14:textId="07C8FFD4" w:rsidR="009A54B8" w:rsidRPr="00EC69B2" w:rsidRDefault="009A54B8" w:rsidP="009A54B8">
            <w:pPr>
              <w:jc w:val="center"/>
              <w:rPr>
                <w:rFonts w:asciiTheme="minorHAnsi" w:hAnsiTheme="minorHAnsi" w:cstheme="minorHAnsi"/>
                <w:bCs/>
                <w:sz w:val="18"/>
                <w:szCs w:val="18"/>
              </w:rPr>
            </w:pPr>
            <w:r w:rsidRPr="00EC69B2">
              <w:rPr>
                <w:rFonts w:asciiTheme="minorHAnsi" w:hAnsiTheme="minorHAnsi" w:cstheme="minorHAnsi"/>
                <w:bCs/>
                <w:sz w:val="18"/>
                <w:szCs w:val="18"/>
              </w:rPr>
              <w:t>Funkcjonalność</w:t>
            </w:r>
          </w:p>
        </w:tc>
        <w:tc>
          <w:tcPr>
            <w:tcW w:w="6793" w:type="dxa"/>
            <w:gridSpan w:val="3"/>
            <w:shd w:val="clear" w:color="auto" w:fill="FFFFFF" w:themeFill="background1"/>
            <w:vAlign w:val="center"/>
          </w:tcPr>
          <w:p w14:paraId="56418169" w14:textId="688F20A8" w:rsidR="009A54B8" w:rsidRPr="00980B6E" w:rsidRDefault="00EC69B2" w:rsidP="00980B6E">
            <w:pPr>
              <w:pStyle w:val="Bezodstpw"/>
              <w:numPr>
                <w:ilvl w:val="0"/>
                <w:numId w:val="15"/>
              </w:numPr>
              <w:ind w:left="227" w:hanging="227"/>
              <w:rPr>
                <w:rFonts w:cstheme="minorHAnsi"/>
                <w:sz w:val="18"/>
                <w:szCs w:val="18"/>
              </w:rPr>
            </w:pPr>
            <w:r w:rsidRPr="00EC69B2">
              <w:rPr>
                <w:rFonts w:cstheme="minorHAnsi"/>
                <w:sz w:val="18"/>
                <w:szCs w:val="18"/>
              </w:rPr>
              <w:t>Budżet</w:t>
            </w:r>
            <w:r w:rsidR="009A54B8" w:rsidRPr="00EC69B2">
              <w:rPr>
                <w:rFonts w:cstheme="minorHAnsi"/>
                <w:sz w:val="18"/>
                <w:szCs w:val="18"/>
              </w:rPr>
              <w:t xml:space="preserve"> </w:t>
            </w:r>
            <w:proofErr w:type="spellStart"/>
            <w:r w:rsidR="009A54B8" w:rsidRPr="00EC69B2">
              <w:rPr>
                <w:rFonts w:cstheme="minorHAnsi"/>
                <w:sz w:val="18"/>
                <w:szCs w:val="18"/>
              </w:rPr>
              <w:t>PoE</w:t>
            </w:r>
            <w:proofErr w:type="spellEnd"/>
            <w:r w:rsidR="009A54B8" w:rsidRPr="00EC69B2">
              <w:rPr>
                <w:rFonts w:cstheme="minorHAnsi"/>
                <w:sz w:val="18"/>
                <w:szCs w:val="18"/>
              </w:rPr>
              <w:t xml:space="preserve"> min.: 648W</w:t>
            </w:r>
            <w:r w:rsidR="00980B6E">
              <w:rPr>
                <w:rFonts w:cstheme="minorHAnsi"/>
                <w:sz w:val="18"/>
                <w:szCs w:val="18"/>
              </w:rPr>
              <w:t xml:space="preserve">; </w:t>
            </w:r>
            <w:r w:rsidR="009A54B8" w:rsidRPr="00980B6E">
              <w:rPr>
                <w:rFonts w:cstheme="minorHAnsi"/>
                <w:sz w:val="18"/>
                <w:szCs w:val="18"/>
              </w:rPr>
              <w:t>Tablica MAC min. 16K</w:t>
            </w:r>
          </w:p>
          <w:p w14:paraId="2A0E77EE" w14:textId="77777777" w:rsidR="009A54B8" w:rsidRDefault="009A54B8">
            <w:pPr>
              <w:pStyle w:val="Bezodstpw"/>
              <w:numPr>
                <w:ilvl w:val="0"/>
                <w:numId w:val="15"/>
              </w:numPr>
              <w:ind w:left="227" w:hanging="227"/>
              <w:rPr>
                <w:rFonts w:cstheme="minorHAnsi"/>
                <w:sz w:val="18"/>
                <w:szCs w:val="18"/>
              </w:rPr>
            </w:pPr>
            <w:r w:rsidRPr="00EC69B2">
              <w:rPr>
                <w:rFonts w:cstheme="minorHAnsi"/>
                <w:sz w:val="18"/>
                <w:szCs w:val="18"/>
              </w:rPr>
              <w:t>CPU klasy min. Quad-</w:t>
            </w:r>
            <w:proofErr w:type="spellStart"/>
            <w:r w:rsidRPr="00EC69B2">
              <w:rPr>
                <w:rFonts w:cstheme="minorHAnsi"/>
                <w:sz w:val="18"/>
                <w:szCs w:val="18"/>
              </w:rPr>
              <w:t>Core</w:t>
            </w:r>
            <w:proofErr w:type="spellEnd"/>
            <w:r w:rsidRPr="00EC69B2">
              <w:rPr>
                <w:rFonts w:cstheme="minorHAnsi"/>
                <w:sz w:val="18"/>
                <w:szCs w:val="18"/>
              </w:rPr>
              <w:t xml:space="preserve"> Cortex-A57 ARMv8 1.8Ghz</w:t>
            </w:r>
          </w:p>
          <w:p w14:paraId="4EDA90C6" w14:textId="520B641D" w:rsidR="00EC69B2" w:rsidRPr="00980B6E" w:rsidRDefault="009A54B8" w:rsidP="00980B6E">
            <w:pPr>
              <w:pStyle w:val="Bezodstpw"/>
              <w:numPr>
                <w:ilvl w:val="0"/>
                <w:numId w:val="15"/>
              </w:numPr>
              <w:ind w:left="227" w:hanging="227"/>
              <w:rPr>
                <w:rFonts w:cstheme="minorHAnsi"/>
                <w:sz w:val="18"/>
                <w:szCs w:val="18"/>
              </w:rPr>
            </w:pPr>
            <w:r w:rsidRPr="00EC69B2">
              <w:rPr>
                <w:rFonts w:cstheme="minorHAnsi"/>
                <w:sz w:val="18"/>
                <w:szCs w:val="18"/>
              </w:rPr>
              <w:t>Min. 2GB RAM</w:t>
            </w:r>
            <w:r w:rsidR="00980B6E">
              <w:rPr>
                <w:rFonts w:cstheme="minorHAnsi"/>
                <w:sz w:val="18"/>
                <w:szCs w:val="18"/>
              </w:rPr>
              <w:t xml:space="preserve">, </w:t>
            </w:r>
            <w:r w:rsidRPr="00980B6E">
              <w:rPr>
                <w:rFonts w:cstheme="minorHAnsi"/>
                <w:sz w:val="18"/>
                <w:szCs w:val="18"/>
              </w:rPr>
              <w:t>Bufor 16Mb</w:t>
            </w:r>
            <w:r w:rsidR="00980B6E">
              <w:rPr>
                <w:rFonts w:cstheme="minorHAnsi"/>
                <w:sz w:val="18"/>
                <w:szCs w:val="18"/>
              </w:rPr>
              <w:t xml:space="preserve">; </w:t>
            </w:r>
            <w:r w:rsidRPr="00980B6E">
              <w:rPr>
                <w:rFonts w:cstheme="minorHAnsi"/>
                <w:sz w:val="18"/>
                <w:szCs w:val="18"/>
              </w:rPr>
              <w:t>MTBF min. 782376 godzin</w:t>
            </w:r>
          </w:p>
          <w:p w14:paraId="628B7289" w14:textId="65677DF6" w:rsidR="00EC69B2" w:rsidRPr="00980B6E" w:rsidRDefault="009A54B8" w:rsidP="00980B6E">
            <w:pPr>
              <w:pStyle w:val="Bezodstpw"/>
              <w:numPr>
                <w:ilvl w:val="0"/>
                <w:numId w:val="15"/>
              </w:numPr>
              <w:ind w:left="227" w:hanging="227"/>
              <w:rPr>
                <w:rFonts w:cstheme="minorHAnsi"/>
                <w:sz w:val="18"/>
                <w:szCs w:val="18"/>
              </w:rPr>
            </w:pPr>
            <w:r w:rsidRPr="00EC69B2">
              <w:rPr>
                <w:rFonts w:cstheme="minorHAnsi"/>
                <w:sz w:val="18"/>
                <w:szCs w:val="18"/>
              </w:rPr>
              <w:t xml:space="preserve">Wydajność min. 95.23 </w:t>
            </w:r>
            <w:proofErr w:type="spellStart"/>
            <w:r w:rsidRPr="00EC69B2">
              <w:rPr>
                <w:rFonts w:cstheme="minorHAnsi"/>
                <w:sz w:val="18"/>
                <w:szCs w:val="18"/>
              </w:rPr>
              <w:t>Mp</w:t>
            </w:r>
            <w:proofErr w:type="spellEnd"/>
            <w:r w:rsidRPr="00EC69B2">
              <w:rPr>
                <w:rFonts w:cstheme="minorHAnsi"/>
                <w:sz w:val="18"/>
                <w:szCs w:val="18"/>
              </w:rPr>
              <w:t>/s</w:t>
            </w:r>
            <w:r w:rsidR="00980B6E">
              <w:rPr>
                <w:rFonts w:cstheme="minorHAnsi"/>
                <w:sz w:val="18"/>
                <w:szCs w:val="18"/>
              </w:rPr>
              <w:t xml:space="preserve">, </w:t>
            </w:r>
            <w:r w:rsidRPr="00980B6E">
              <w:rPr>
                <w:rFonts w:cstheme="minorHAnsi"/>
                <w:sz w:val="18"/>
                <w:szCs w:val="18"/>
              </w:rPr>
              <w:t xml:space="preserve">Przepustowość min. 128 </w:t>
            </w:r>
            <w:proofErr w:type="spellStart"/>
            <w:r w:rsidRPr="00980B6E">
              <w:rPr>
                <w:rFonts w:cstheme="minorHAnsi"/>
                <w:sz w:val="18"/>
                <w:szCs w:val="18"/>
              </w:rPr>
              <w:t>Gb</w:t>
            </w:r>
            <w:proofErr w:type="spellEnd"/>
            <w:r w:rsidRPr="00980B6E">
              <w:rPr>
                <w:rFonts w:cstheme="minorHAnsi"/>
                <w:sz w:val="18"/>
                <w:szCs w:val="18"/>
              </w:rPr>
              <w:t>/s</w:t>
            </w:r>
          </w:p>
          <w:p w14:paraId="2CBD297B" w14:textId="1BD7169A" w:rsidR="00EC69B2" w:rsidRPr="00980B6E" w:rsidRDefault="009A54B8" w:rsidP="00980B6E">
            <w:pPr>
              <w:pStyle w:val="Bezodstpw"/>
              <w:numPr>
                <w:ilvl w:val="0"/>
                <w:numId w:val="15"/>
              </w:numPr>
              <w:ind w:left="227" w:hanging="227"/>
              <w:rPr>
                <w:rFonts w:cstheme="minorHAnsi"/>
                <w:sz w:val="18"/>
                <w:szCs w:val="18"/>
              </w:rPr>
            </w:pPr>
            <w:r w:rsidRPr="00EC69B2">
              <w:rPr>
                <w:rFonts w:cstheme="minorHAnsi"/>
                <w:sz w:val="18"/>
                <w:szCs w:val="18"/>
              </w:rPr>
              <w:t xml:space="preserve">Port USB </w:t>
            </w:r>
            <w:proofErr w:type="spellStart"/>
            <w:r w:rsidRPr="00EC69B2">
              <w:rPr>
                <w:rFonts w:cstheme="minorHAnsi"/>
                <w:sz w:val="18"/>
                <w:szCs w:val="18"/>
              </w:rPr>
              <w:t>Type</w:t>
            </w:r>
            <w:proofErr w:type="spellEnd"/>
            <w:r w:rsidRPr="00EC69B2">
              <w:rPr>
                <w:rFonts w:cstheme="minorHAnsi"/>
                <w:sz w:val="18"/>
                <w:szCs w:val="18"/>
              </w:rPr>
              <w:t>-C</w:t>
            </w:r>
            <w:r w:rsidR="00980B6E">
              <w:rPr>
                <w:rFonts w:cstheme="minorHAnsi"/>
                <w:sz w:val="18"/>
                <w:szCs w:val="18"/>
              </w:rPr>
              <w:t xml:space="preserve">; </w:t>
            </w:r>
            <w:r w:rsidRPr="00980B6E">
              <w:rPr>
                <w:rFonts w:cstheme="minorHAnsi"/>
                <w:sz w:val="18"/>
                <w:szCs w:val="18"/>
              </w:rPr>
              <w:t>Port zarządzania Out-of-band</w:t>
            </w:r>
            <w:r w:rsidR="00980B6E" w:rsidRPr="00980B6E">
              <w:rPr>
                <w:rFonts w:cstheme="minorHAnsi"/>
                <w:sz w:val="18"/>
                <w:szCs w:val="18"/>
              </w:rPr>
              <w:t xml:space="preserve">, </w:t>
            </w:r>
            <w:r w:rsidRPr="00980B6E">
              <w:rPr>
                <w:rFonts w:cstheme="minorHAnsi"/>
                <w:sz w:val="18"/>
                <w:szCs w:val="18"/>
              </w:rPr>
              <w:t xml:space="preserve">Web GUI </w:t>
            </w:r>
          </w:p>
          <w:p w14:paraId="53F0D12C" w14:textId="0D450AD4" w:rsidR="009A54B8" w:rsidRDefault="009A54B8" w:rsidP="00980B6E">
            <w:pPr>
              <w:pStyle w:val="Bezodstpw"/>
              <w:numPr>
                <w:ilvl w:val="0"/>
                <w:numId w:val="15"/>
              </w:numPr>
              <w:ind w:left="227" w:hanging="227"/>
              <w:rPr>
                <w:rFonts w:cstheme="minorHAnsi"/>
                <w:sz w:val="18"/>
                <w:szCs w:val="18"/>
              </w:rPr>
            </w:pPr>
            <w:r w:rsidRPr="00EC69B2">
              <w:rPr>
                <w:rFonts w:cstheme="minorHAnsi"/>
                <w:sz w:val="18"/>
                <w:szCs w:val="18"/>
              </w:rPr>
              <w:t xml:space="preserve">Interfejs web umożliwiający automatyczne przypisanie konfiguracji do portów właściwej dla protokołów czy też producenta: NVX, AMX, NDI, </w:t>
            </w:r>
            <w:proofErr w:type="spellStart"/>
            <w:r w:rsidRPr="00EC69B2">
              <w:rPr>
                <w:rFonts w:cstheme="minorHAnsi"/>
                <w:sz w:val="18"/>
                <w:szCs w:val="18"/>
              </w:rPr>
              <w:t>ZeeVee</w:t>
            </w:r>
            <w:proofErr w:type="spellEnd"/>
            <w:r w:rsidRPr="00EC69B2">
              <w:rPr>
                <w:rFonts w:cstheme="minorHAnsi"/>
                <w:sz w:val="18"/>
                <w:szCs w:val="18"/>
              </w:rPr>
              <w:t xml:space="preserve">, Aurora, Kramer, </w:t>
            </w:r>
            <w:proofErr w:type="spellStart"/>
            <w:r w:rsidRPr="00EC69B2">
              <w:rPr>
                <w:rFonts w:cstheme="minorHAnsi"/>
                <w:sz w:val="18"/>
                <w:szCs w:val="18"/>
              </w:rPr>
              <w:t>LibAV</w:t>
            </w:r>
            <w:proofErr w:type="spellEnd"/>
            <w:r w:rsidRPr="00EC69B2">
              <w:rPr>
                <w:rFonts w:cstheme="minorHAnsi"/>
                <w:sz w:val="18"/>
                <w:szCs w:val="18"/>
              </w:rPr>
              <w:t xml:space="preserve">, Dante Video, </w:t>
            </w:r>
            <w:proofErr w:type="spellStart"/>
            <w:r w:rsidRPr="00EC69B2">
              <w:rPr>
                <w:rFonts w:cstheme="minorHAnsi"/>
                <w:sz w:val="18"/>
                <w:szCs w:val="18"/>
              </w:rPr>
              <w:t>SDVoE</w:t>
            </w:r>
            <w:proofErr w:type="spellEnd"/>
            <w:r w:rsidRPr="00EC69B2">
              <w:rPr>
                <w:rFonts w:cstheme="minorHAnsi"/>
                <w:sz w:val="18"/>
                <w:szCs w:val="18"/>
              </w:rPr>
              <w:t xml:space="preserve">, AES67, Q-SYS, Audio Dante, AVB, </w:t>
            </w:r>
            <w:proofErr w:type="spellStart"/>
            <w:r w:rsidRPr="00EC69B2">
              <w:rPr>
                <w:rFonts w:cstheme="minorHAnsi"/>
                <w:sz w:val="18"/>
                <w:szCs w:val="18"/>
              </w:rPr>
              <w:t>Crestron</w:t>
            </w:r>
            <w:proofErr w:type="spellEnd"/>
            <w:r w:rsidRPr="00EC69B2">
              <w:rPr>
                <w:rFonts w:cstheme="minorHAnsi"/>
                <w:sz w:val="18"/>
                <w:szCs w:val="18"/>
              </w:rPr>
              <w:t xml:space="preserve"> </w:t>
            </w:r>
            <w:proofErr w:type="spellStart"/>
            <w:r w:rsidRPr="00EC69B2">
              <w:rPr>
                <w:rFonts w:cstheme="minorHAnsi"/>
                <w:sz w:val="18"/>
                <w:szCs w:val="18"/>
              </w:rPr>
              <w:t>DigitalMedia</w:t>
            </w:r>
            <w:proofErr w:type="spellEnd"/>
            <w:r w:rsidRPr="00EC69B2">
              <w:rPr>
                <w:rFonts w:cstheme="minorHAnsi"/>
                <w:sz w:val="18"/>
                <w:szCs w:val="18"/>
              </w:rPr>
              <w:t xml:space="preserve"> AV, NUCLEUS </w:t>
            </w:r>
            <w:proofErr w:type="spellStart"/>
            <w:r w:rsidRPr="00EC69B2">
              <w:rPr>
                <w:rFonts w:cstheme="minorHAnsi"/>
                <w:sz w:val="18"/>
                <w:szCs w:val="18"/>
              </w:rPr>
              <w:t>Converged</w:t>
            </w:r>
            <w:proofErr w:type="spellEnd"/>
            <w:r w:rsidRPr="00EC69B2">
              <w:rPr>
                <w:rFonts w:cstheme="minorHAnsi"/>
                <w:sz w:val="18"/>
                <w:szCs w:val="18"/>
              </w:rPr>
              <w:t xml:space="preserve"> AV, </w:t>
            </w:r>
            <w:proofErr w:type="spellStart"/>
            <w:r w:rsidRPr="00EC69B2">
              <w:rPr>
                <w:rFonts w:cstheme="minorHAnsi"/>
                <w:sz w:val="18"/>
                <w:szCs w:val="18"/>
              </w:rPr>
              <w:t>Shure</w:t>
            </w:r>
            <w:proofErr w:type="spellEnd"/>
            <w:r w:rsidRPr="00EC69B2">
              <w:rPr>
                <w:rFonts w:cstheme="minorHAnsi"/>
                <w:sz w:val="18"/>
                <w:szCs w:val="18"/>
              </w:rPr>
              <w:t xml:space="preserve">, </w:t>
            </w:r>
            <w:proofErr w:type="spellStart"/>
            <w:r w:rsidRPr="00EC69B2">
              <w:rPr>
                <w:rFonts w:cstheme="minorHAnsi"/>
                <w:sz w:val="18"/>
                <w:szCs w:val="18"/>
              </w:rPr>
              <w:t>Sonos</w:t>
            </w:r>
            <w:proofErr w:type="spellEnd"/>
            <w:r w:rsidRPr="00EC69B2">
              <w:rPr>
                <w:rFonts w:cstheme="minorHAnsi"/>
                <w:sz w:val="18"/>
                <w:szCs w:val="18"/>
              </w:rPr>
              <w:t xml:space="preserve">, </w:t>
            </w:r>
            <w:proofErr w:type="spellStart"/>
            <w:r w:rsidRPr="00EC69B2">
              <w:rPr>
                <w:rFonts w:cstheme="minorHAnsi"/>
                <w:sz w:val="18"/>
                <w:szCs w:val="18"/>
              </w:rPr>
              <w:t>Visionary</w:t>
            </w:r>
            <w:proofErr w:type="spellEnd"/>
            <w:r w:rsidRPr="00EC69B2">
              <w:rPr>
                <w:rFonts w:cstheme="minorHAnsi"/>
                <w:sz w:val="18"/>
                <w:szCs w:val="18"/>
              </w:rPr>
              <w:t xml:space="preserve"> AV</w:t>
            </w:r>
          </w:p>
          <w:p w14:paraId="58957A79" w14:textId="07CE107C" w:rsidR="009A54B8" w:rsidRDefault="009A54B8" w:rsidP="00980B6E">
            <w:pPr>
              <w:pStyle w:val="Bezodstpw"/>
              <w:numPr>
                <w:ilvl w:val="0"/>
                <w:numId w:val="15"/>
              </w:numPr>
              <w:ind w:left="227" w:hanging="227"/>
              <w:rPr>
                <w:rFonts w:cstheme="minorHAnsi"/>
                <w:sz w:val="18"/>
                <w:szCs w:val="18"/>
              </w:rPr>
            </w:pPr>
            <w:r w:rsidRPr="00EC69B2">
              <w:rPr>
                <w:rFonts w:cstheme="minorHAnsi"/>
                <w:sz w:val="18"/>
                <w:szCs w:val="18"/>
              </w:rPr>
              <w:t>Wymaga się aby powyższe szablony konfiguracji były stworzone przez producenta przełącznika a interfejs web w sposób jednoznaczny wskazywał że dany producent AV czy protokół jest obsługiwany przez dany szablon</w:t>
            </w:r>
          </w:p>
          <w:p w14:paraId="7988469A" w14:textId="2A65C21C" w:rsidR="009A54B8" w:rsidRDefault="009A54B8">
            <w:pPr>
              <w:pStyle w:val="Bezodstpw"/>
              <w:numPr>
                <w:ilvl w:val="0"/>
                <w:numId w:val="15"/>
              </w:numPr>
              <w:ind w:left="284" w:hanging="284"/>
              <w:rPr>
                <w:rFonts w:cstheme="minorHAnsi"/>
                <w:sz w:val="18"/>
                <w:szCs w:val="18"/>
              </w:rPr>
            </w:pPr>
            <w:r w:rsidRPr="00EC69B2">
              <w:rPr>
                <w:rFonts w:cstheme="minorHAnsi"/>
                <w:sz w:val="18"/>
                <w:szCs w:val="18"/>
              </w:rPr>
              <w:t>Wymaga się aby interfejs web miał możliwość wykonywania poleceń tekstowych CLI bez potrzeby tworzenia oddzielnego połączenia Telnet lub SSH</w:t>
            </w:r>
          </w:p>
          <w:p w14:paraId="7C096931" w14:textId="10DAE59B" w:rsidR="009A54B8" w:rsidRDefault="009A54B8">
            <w:pPr>
              <w:pStyle w:val="Bezodstpw"/>
              <w:numPr>
                <w:ilvl w:val="0"/>
                <w:numId w:val="15"/>
              </w:numPr>
              <w:ind w:left="284" w:hanging="284"/>
              <w:rPr>
                <w:rFonts w:cstheme="minorHAnsi"/>
                <w:sz w:val="18"/>
                <w:szCs w:val="18"/>
              </w:rPr>
            </w:pPr>
            <w:r w:rsidRPr="00EC69B2">
              <w:rPr>
                <w:rFonts w:cstheme="minorHAnsi"/>
                <w:sz w:val="18"/>
                <w:szCs w:val="18"/>
              </w:rPr>
              <w:t xml:space="preserve">Wymaga się aby w sposób manualny istniała możliwość wyboru trybu wykrywania urządzeń </w:t>
            </w:r>
            <w:proofErr w:type="spellStart"/>
            <w:r w:rsidRPr="00EC69B2">
              <w:rPr>
                <w:rFonts w:cstheme="minorHAnsi"/>
                <w:sz w:val="18"/>
                <w:szCs w:val="18"/>
              </w:rPr>
              <w:t>PoE</w:t>
            </w:r>
            <w:proofErr w:type="spellEnd"/>
            <w:r w:rsidRPr="00EC69B2">
              <w:rPr>
                <w:rFonts w:cstheme="minorHAnsi"/>
                <w:sz w:val="18"/>
                <w:szCs w:val="18"/>
              </w:rPr>
              <w:t xml:space="preserve">. Jednym z takich trybów </w:t>
            </w:r>
            <w:r w:rsidR="00F85137">
              <w:rPr>
                <w:rFonts w:cstheme="minorHAnsi"/>
                <w:sz w:val="18"/>
                <w:szCs w:val="18"/>
              </w:rPr>
              <w:t>musi</w:t>
            </w:r>
            <w:r w:rsidRPr="00EC69B2">
              <w:rPr>
                <w:rFonts w:cstheme="minorHAnsi"/>
                <w:sz w:val="18"/>
                <w:szCs w:val="18"/>
              </w:rPr>
              <w:t xml:space="preserve"> być: 4ptdot3af</w:t>
            </w:r>
          </w:p>
          <w:p w14:paraId="7C6B2845" w14:textId="4F05E6CB" w:rsidR="00F85137" w:rsidRPr="00980B6E" w:rsidRDefault="009A54B8" w:rsidP="00980B6E">
            <w:pPr>
              <w:pStyle w:val="Bezodstpw"/>
              <w:numPr>
                <w:ilvl w:val="0"/>
                <w:numId w:val="15"/>
              </w:numPr>
              <w:ind w:left="284" w:hanging="284"/>
              <w:rPr>
                <w:rFonts w:cstheme="minorHAnsi"/>
                <w:sz w:val="18"/>
                <w:szCs w:val="18"/>
              </w:rPr>
            </w:pPr>
            <w:proofErr w:type="spellStart"/>
            <w:r w:rsidRPr="00F85137">
              <w:rPr>
                <w:rFonts w:cstheme="minorHAnsi"/>
                <w:sz w:val="18"/>
                <w:szCs w:val="18"/>
              </w:rPr>
              <w:t>HTTPs</w:t>
            </w:r>
            <w:proofErr w:type="spellEnd"/>
            <w:r w:rsidR="00980B6E">
              <w:rPr>
                <w:rFonts w:cstheme="minorHAnsi"/>
                <w:sz w:val="18"/>
                <w:szCs w:val="18"/>
              </w:rPr>
              <w:t xml:space="preserve">, </w:t>
            </w:r>
            <w:r w:rsidRPr="00980B6E">
              <w:rPr>
                <w:rFonts w:cstheme="minorHAnsi"/>
                <w:sz w:val="18"/>
                <w:szCs w:val="18"/>
              </w:rPr>
              <w:t>SSH</w:t>
            </w:r>
            <w:r w:rsidR="00980B6E">
              <w:rPr>
                <w:rFonts w:cstheme="minorHAnsi"/>
                <w:sz w:val="18"/>
                <w:szCs w:val="18"/>
              </w:rPr>
              <w:t xml:space="preserve">, </w:t>
            </w:r>
            <w:r w:rsidRPr="00980B6E">
              <w:rPr>
                <w:rFonts w:cstheme="minorHAnsi"/>
                <w:sz w:val="18"/>
                <w:szCs w:val="18"/>
              </w:rPr>
              <w:t>Obsługa PTPv2</w:t>
            </w:r>
          </w:p>
          <w:p w14:paraId="53A0B948" w14:textId="706DC643" w:rsidR="00F85137" w:rsidRPr="00980B6E" w:rsidRDefault="009A54B8" w:rsidP="00980B6E">
            <w:pPr>
              <w:pStyle w:val="Bezodstpw"/>
              <w:numPr>
                <w:ilvl w:val="0"/>
                <w:numId w:val="15"/>
              </w:numPr>
              <w:ind w:left="284" w:hanging="284"/>
              <w:rPr>
                <w:rFonts w:cstheme="minorHAnsi"/>
                <w:sz w:val="18"/>
                <w:szCs w:val="18"/>
              </w:rPr>
            </w:pPr>
            <w:r w:rsidRPr="00F85137">
              <w:rPr>
                <w:rFonts w:cstheme="minorHAnsi"/>
                <w:sz w:val="18"/>
                <w:szCs w:val="18"/>
              </w:rPr>
              <w:t>STP, MTP, RSTP PV(R)STP</w:t>
            </w:r>
            <w:r w:rsidR="00980B6E">
              <w:rPr>
                <w:rFonts w:cstheme="minorHAnsi"/>
                <w:sz w:val="18"/>
                <w:szCs w:val="18"/>
              </w:rPr>
              <w:t xml:space="preserve">, </w:t>
            </w:r>
            <w:r w:rsidRPr="00980B6E">
              <w:rPr>
                <w:rFonts w:cstheme="minorHAnsi"/>
                <w:sz w:val="18"/>
                <w:szCs w:val="18"/>
              </w:rPr>
              <w:t>IPv4/IPv6</w:t>
            </w:r>
            <w:r w:rsidR="00980B6E">
              <w:rPr>
                <w:rFonts w:cstheme="minorHAnsi"/>
                <w:sz w:val="18"/>
                <w:szCs w:val="18"/>
              </w:rPr>
              <w:t xml:space="preserve">; </w:t>
            </w:r>
            <w:r w:rsidRPr="00980B6E">
              <w:rPr>
                <w:rFonts w:cstheme="minorHAnsi"/>
                <w:sz w:val="18"/>
                <w:szCs w:val="18"/>
              </w:rPr>
              <w:t>PIM-SM</w:t>
            </w:r>
            <w:r w:rsidR="00980B6E" w:rsidRPr="00980B6E">
              <w:rPr>
                <w:rFonts w:cstheme="minorHAnsi"/>
                <w:sz w:val="18"/>
                <w:szCs w:val="18"/>
              </w:rPr>
              <w:t xml:space="preserve">, </w:t>
            </w:r>
            <w:r w:rsidRPr="00980B6E">
              <w:rPr>
                <w:rFonts w:cstheme="minorHAnsi"/>
                <w:sz w:val="18"/>
                <w:szCs w:val="18"/>
              </w:rPr>
              <w:t>PIM-DM</w:t>
            </w:r>
            <w:r w:rsidR="00980B6E" w:rsidRPr="00980B6E">
              <w:rPr>
                <w:rFonts w:cstheme="minorHAnsi"/>
                <w:sz w:val="18"/>
                <w:szCs w:val="18"/>
              </w:rPr>
              <w:t xml:space="preserve">, </w:t>
            </w:r>
            <w:r w:rsidRPr="00980B6E">
              <w:rPr>
                <w:rFonts w:cstheme="minorHAnsi"/>
                <w:sz w:val="18"/>
                <w:szCs w:val="18"/>
              </w:rPr>
              <w:t>SSM</w:t>
            </w:r>
          </w:p>
          <w:p w14:paraId="650BEF70" w14:textId="61D215F1" w:rsidR="009A54B8" w:rsidRDefault="009A54B8">
            <w:pPr>
              <w:pStyle w:val="Bezodstpw"/>
              <w:numPr>
                <w:ilvl w:val="0"/>
                <w:numId w:val="15"/>
              </w:numPr>
              <w:ind w:left="284" w:hanging="284"/>
              <w:rPr>
                <w:rFonts w:cstheme="minorHAnsi"/>
                <w:sz w:val="18"/>
                <w:szCs w:val="18"/>
              </w:rPr>
            </w:pPr>
            <w:r w:rsidRPr="00F85137">
              <w:rPr>
                <w:rFonts w:cstheme="minorHAnsi"/>
                <w:sz w:val="18"/>
                <w:szCs w:val="18"/>
              </w:rPr>
              <w:t xml:space="preserve">Obsługa IEEE 802.1AS-2011 </w:t>
            </w:r>
            <w:proofErr w:type="spellStart"/>
            <w:r w:rsidRPr="00F85137">
              <w:rPr>
                <w:rFonts w:cstheme="minorHAnsi"/>
                <w:sz w:val="18"/>
                <w:szCs w:val="18"/>
              </w:rPr>
              <w:t>gPTP</w:t>
            </w:r>
            <w:proofErr w:type="spellEnd"/>
            <w:r w:rsidRPr="00F85137">
              <w:rPr>
                <w:rFonts w:cstheme="minorHAnsi"/>
                <w:sz w:val="18"/>
                <w:szCs w:val="18"/>
              </w:rPr>
              <w:t>, IEEE 802.1Qav-2009 FQTSS, IEEE 802.1Qat-2010 MSRP, IEEE 802.1ak MMRP, IEEE 802.1ak MVRP</w:t>
            </w:r>
          </w:p>
          <w:p w14:paraId="15ED7621" w14:textId="77777777" w:rsidR="009A54B8" w:rsidRDefault="009A54B8">
            <w:pPr>
              <w:pStyle w:val="Bezodstpw"/>
              <w:numPr>
                <w:ilvl w:val="0"/>
                <w:numId w:val="15"/>
              </w:numPr>
              <w:ind w:left="284" w:hanging="284"/>
              <w:rPr>
                <w:rFonts w:cstheme="minorHAnsi"/>
                <w:sz w:val="18"/>
                <w:szCs w:val="18"/>
              </w:rPr>
            </w:pPr>
            <w:r w:rsidRPr="00F85137">
              <w:rPr>
                <w:rFonts w:cstheme="minorHAnsi"/>
                <w:sz w:val="18"/>
                <w:szCs w:val="18"/>
              </w:rPr>
              <w:t xml:space="preserve">Kształtowanie ruchu na wejściu oraz wyjściu co 1 </w:t>
            </w:r>
            <w:proofErr w:type="spellStart"/>
            <w:r w:rsidRPr="00F85137">
              <w:rPr>
                <w:rFonts w:cstheme="minorHAnsi"/>
                <w:sz w:val="18"/>
                <w:szCs w:val="18"/>
              </w:rPr>
              <w:t>Kbps</w:t>
            </w:r>
            <w:proofErr w:type="spellEnd"/>
          </w:p>
          <w:p w14:paraId="144980DD" w14:textId="67B6F076" w:rsidR="009A54B8" w:rsidRPr="00980B6E" w:rsidRDefault="009A54B8" w:rsidP="00980B6E">
            <w:pPr>
              <w:pStyle w:val="Bezodstpw"/>
              <w:numPr>
                <w:ilvl w:val="0"/>
                <w:numId w:val="15"/>
              </w:numPr>
              <w:ind w:left="284" w:hanging="284"/>
              <w:rPr>
                <w:rFonts w:cstheme="minorHAnsi"/>
                <w:sz w:val="18"/>
                <w:szCs w:val="18"/>
              </w:rPr>
            </w:pPr>
            <w:r w:rsidRPr="00F85137">
              <w:rPr>
                <w:rFonts w:cstheme="minorHAnsi"/>
                <w:sz w:val="18"/>
                <w:szCs w:val="18"/>
              </w:rPr>
              <w:t>Radius</w:t>
            </w:r>
            <w:r w:rsidR="00980B6E">
              <w:rPr>
                <w:rFonts w:cstheme="minorHAnsi"/>
                <w:sz w:val="18"/>
                <w:szCs w:val="18"/>
              </w:rPr>
              <w:t xml:space="preserve">, </w:t>
            </w:r>
            <w:r w:rsidRPr="00980B6E">
              <w:rPr>
                <w:rFonts w:cstheme="minorHAnsi"/>
                <w:sz w:val="18"/>
                <w:szCs w:val="18"/>
              </w:rPr>
              <w:t>TACACS+</w:t>
            </w:r>
            <w:r w:rsidR="00980B6E">
              <w:rPr>
                <w:rFonts w:cstheme="minorHAnsi"/>
                <w:sz w:val="18"/>
                <w:szCs w:val="18"/>
              </w:rPr>
              <w:t xml:space="preserve">; </w:t>
            </w:r>
            <w:r w:rsidRPr="00980B6E">
              <w:rPr>
                <w:rFonts w:cstheme="minorHAnsi"/>
                <w:sz w:val="18"/>
                <w:szCs w:val="18"/>
              </w:rPr>
              <w:t xml:space="preserve">IGMPv1,v2 </w:t>
            </w:r>
            <w:proofErr w:type="spellStart"/>
            <w:r w:rsidRPr="00980B6E">
              <w:rPr>
                <w:rFonts w:cstheme="minorHAnsi"/>
                <w:sz w:val="18"/>
                <w:szCs w:val="18"/>
              </w:rPr>
              <w:t>Querier</w:t>
            </w:r>
            <w:proofErr w:type="spellEnd"/>
          </w:p>
          <w:p w14:paraId="62E14DDD" w14:textId="2DAE18C6" w:rsidR="009A54B8" w:rsidRDefault="009A54B8">
            <w:pPr>
              <w:pStyle w:val="Bezodstpw"/>
              <w:numPr>
                <w:ilvl w:val="0"/>
                <w:numId w:val="15"/>
              </w:numPr>
              <w:ind w:left="284" w:hanging="284"/>
              <w:rPr>
                <w:rFonts w:cstheme="minorHAnsi"/>
                <w:sz w:val="18"/>
                <w:szCs w:val="18"/>
              </w:rPr>
            </w:pPr>
            <w:r w:rsidRPr="00F85137">
              <w:rPr>
                <w:rFonts w:cstheme="minorHAnsi"/>
                <w:sz w:val="18"/>
                <w:szCs w:val="18"/>
              </w:rPr>
              <w:t>CE: EN 55032:2012+AC:2013/CISPR 32:2012, EN 61000-3-2:2014</w:t>
            </w:r>
          </w:p>
          <w:p w14:paraId="7874FE3C" w14:textId="77777777" w:rsidR="009A54B8" w:rsidRDefault="009A54B8">
            <w:pPr>
              <w:pStyle w:val="Bezodstpw"/>
              <w:numPr>
                <w:ilvl w:val="0"/>
                <w:numId w:val="15"/>
              </w:numPr>
              <w:ind w:left="284" w:hanging="284"/>
              <w:rPr>
                <w:rFonts w:cstheme="minorHAnsi"/>
                <w:sz w:val="18"/>
                <w:szCs w:val="18"/>
              </w:rPr>
            </w:pPr>
            <w:r w:rsidRPr="00F85137">
              <w:rPr>
                <w:rFonts w:cstheme="minorHAnsi"/>
                <w:sz w:val="18"/>
                <w:szCs w:val="18"/>
              </w:rPr>
              <w:t>Class A, EN 61000-3-3:2013, EN 55024:2010</w:t>
            </w:r>
          </w:p>
          <w:p w14:paraId="28ACE1F1" w14:textId="6B9E2785" w:rsidR="009A54B8" w:rsidRPr="00980B6E" w:rsidRDefault="009A54B8" w:rsidP="00980B6E">
            <w:pPr>
              <w:pStyle w:val="Bezodstpw"/>
              <w:numPr>
                <w:ilvl w:val="0"/>
                <w:numId w:val="15"/>
              </w:numPr>
              <w:ind w:left="284" w:hanging="284"/>
              <w:rPr>
                <w:rFonts w:cstheme="minorHAnsi"/>
                <w:sz w:val="18"/>
                <w:szCs w:val="18"/>
              </w:rPr>
            </w:pPr>
            <w:r w:rsidRPr="00F85137">
              <w:rPr>
                <w:rFonts w:cstheme="minorHAnsi"/>
                <w:sz w:val="18"/>
                <w:szCs w:val="18"/>
              </w:rPr>
              <w:t>VCCI : VCCI-CISPR 32:2016, Class A</w:t>
            </w:r>
            <w:r w:rsidR="00980B6E">
              <w:rPr>
                <w:rFonts w:cstheme="minorHAnsi"/>
                <w:sz w:val="18"/>
                <w:szCs w:val="18"/>
              </w:rPr>
              <w:t xml:space="preserve">; </w:t>
            </w:r>
            <w:r w:rsidRPr="00980B6E">
              <w:rPr>
                <w:rFonts w:cstheme="minorHAnsi"/>
                <w:sz w:val="18"/>
                <w:szCs w:val="18"/>
              </w:rPr>
              <w:t>RCM: AS/NZS CISPR 32:2013 Class A</w:t>
            </w:r>
          </w:p>
          <w:p w14:paraId="0B64A495" w14:textId="77777777" w:rsidR="009A54B8" w:rsidRDefault="009A54B8">
            <w:pPr>
              <w:pStyle w:val="Bezodstpw"/>
              <w:numPr>
                <w:ilvl w:val="0"/>
                <w:numId w:val="15"/>
              </w:numPr>
              <w:ind w:left="284" w:hanging="284"/>
              <w:rPr>
                <w:rFonts w:cstheme="minorHAnsi"/>
                <w:sz w:val="18"/>
                <w:szCs w:val="18"/>
              </w:rPr>
            </w:pPr>
            <w:r w:rsidRPr="00F85137">
              <w:rPr>
                <w:rFonts w:cstheme="minorHAnsi"/>
                <w:sz w:val="18"/>
                <w:szCs w:val="18"/>
              </w:rPr>
              <w:t>CCC: GB4943.1-2011; YD/T993-1998; GB/T9254-2008 (Class A)</w:t>
            </w:r>
          </w:p>
          <w:p w14:paraId="2F0AAD4A" w14:textId="77777777" w:rsidR="009A54B8" w:rsidRDefault="009A54B8">
            <w:pPr>
              <w:pStyle w:val="Bezodstpw"/>
              <w:numPr>
                <w:ilvl w:val="0"/>
                <w:numId w:val="15"/>
              </w:numPr>
              <w:ind w:left="284" w:hanging="284"/>
              <w:rPr>
                <w:rFonts w:cstheme="minorHAnsi"/>
                <w:sz w:val="18"/>
                <w:szCs w:val="18"/>
              </w:rPr>
            </w:pPr>
            <w:r w:rsidRPr="00F85137">
              <w:rPr>
                <w:rFonts w:cstheme="minorHAnsi"/>
                <w:sz w:val="18"/>
                <w:szCs w:val="18"/>
              </w:rPr>
              <w:t>FCC: 47 CFR FCC Part 15, Class A, ANSI C63.4:2014</w:t>
            </w:r>
          </w:p>
          <w:p w14:paraId="44977A8A" w14:textId="2443A615" w:rsidR="009A54B8" w:rsidRPr="00980B6E" w:rsidRDefault="009A54B8" w:rsidP="00980B6E">
            <w:pPr>
              <w:pStyle w:val="Bezodstpw"/>
              <w:numPr>
                <w:ilvl w:val="0"/>
                <w:numId w:val="15"/>
              </w:numPr>
              <w:ind w:left="284" w:hanging="284"/>
              <w:rPr>
                <w:rFonts w:cstheme="minorHAnsi"/>
                <w:sz w:val="18"/>
                <w:szCs w:val="18"/>
              </w:rPr>
            </w:pPr>
            <w:r w:rsidRPr="00F85137">
              <w:rPr>
                <w:rFonts w:cstheme="minorHAnsi"/>
                <w:sz w:val="18"/>
                <w:szCs w:val="18"/>
              </w:rPr>
              <w:t xml:space="preserve">ISED: ICES-003:2016 </w:t>
            </w:r>
            <w:proofErr w:type="spellStart"/>
            <w:r w:rsidRPr="00F85137">
              <w:rPr>
                <w:rFonts w:cstheme="minorHAnsi"/>
                <w:sz w:val="18"/>
                <w:szCs w:val="18"/>
              </w:rPr>
              <w:t>Issue</w:t>
            </w:r>
            <w:proofErr w:type="spellEnd"/>
            <w:r w:rsidRPr="00F85137">
              <w:rPr>
                <w:rFonts w:cstheme="minorHAnsi"/>
                <w:sz w:val="18"/>
                <w:szCs w:val="18"/>
              </w:rPr>
              <w:t xml:space="preserve"> 6, Class A, ANSI C63.4:2014</w:t>
            </w:r>
            <w:r w:rsidR="00980B6E">
              <w:rPr>
                <w:rFonts w:cstheme="minorHAnsi"/>
                <w:sz w:val="18"/>
                <w:szCs w:val="18"/>
              </w:rPr>
              <w:t xml:space="preserve">; </w:t>
            </w:r>
            <w:r w:rsidRPr="00980B6E">
              <w:rPr>
                <w:rFonts w:cstheme="minorHAnsi"/>
                <w:sz w:val="18"/>
                <w:szCs w:val="18"/>
              </w:rPr>
              <w:t>BSMI: CNS 13438 Class A</w:t>
            </w:r>
          </w:p>
        </w:tc>
      </w:tr>
      <w:tr w:rsidR="009A54B8" w:rsidRPr="00EC69B2" w14:paraId="6311B8EE" w14:textId="77777777" w:rsidTr="002C1A2D">
        <w:trPr>
          <w:trHeight w:val="510"/>
        </w:trPr>
        <w:tc>
          <w:tcPr>
            <w:tcW w:w="544" w:type="dxa"/>
            <w:shd w:val="clear" w:color="auto" w:fill="FFFFFF" w:themeFill="background1"/>
            <w:vAlign w:val="center"/>
          </w:tcPr>
          <w:p w14:paraId="24BBCA88" w14:textId="30189B88" w:rsidR="009A54B8" w:rsidRPr="00EC69B2" w:rsidRDefault="009A54B8" w:rsidP="009A54B8">
            <w:pPr>
              <w:jc w:val="center"/>
              <w:rPr>
                <w:rFonts w:asciiTheme="minorHAnsi" w:hAnsiTheme="minorHAnsi" w:cstheme="minorHAnsi"/>
                <w:bCs/>
                <w:sz w:val="18"/>
                <w:szCs w:val="18"/>
              </w:rPr>
            </w:pPr>
            <w:r w:rsidRPr="00EC69B2">
              <w:rPr>
                <w:rFonts w:asciiTheme="minorHAnsi" w:hAnsiTheme="minorHAnsi" w:cstheme="minorHAnsi"/>
                <w:bCs/>
                <w:sz w:val="18"/>
                <w:szCs w:val="18"/>
              </w:rPr>
              <w:t>5</w:t>
            </w:r>
          </w:p>
        </w:tc>
        <w:tc>
          <w:tcPr>
            <w:tcW w:w="2003" w:type="dxa"/>
            <w:shd w:val="clear" w:color="auto" w:fill="FFFFFF" w:themeFill="background1"/>
            <w:vAlign w:val="center"/>
          </w:tcPr>
          <w:p w14:paraId="53557AC8" w14:textId="31BF4053" w:rsidR="009A54B8" w:rsidRPr="00EC69B2" w:rsidRDefault="009A54B8" w:rsidP="009A54B8">
            <w:pPr>
              <w:jc w:val="center"/>
              <w:rPr>
                <w:rFonts w:asciiTheme="minorHAnsi" w:hAnsiTheme="minorHAnsi" w:cstheme="minorHAnsi"/>
                <w:bCs/>
                <w:sz w:val="18"/>
                <w:szCs w:val="18"/>
              </w:rPr>
            </w:pPr>
            <w:r w:rsidRPr="00EC69B2">
              <w:rPr>
                <w:rFonts w:asciiTheme="minorHAnsi" w:hAnsiTheme="minorHAnsi" w:cstheme="minorHAnsi"/>
                <w:bCs/>
                <w:sz w:val="18"/>
                <w:szCs w:val="18"/>
              </w:rPr>
              <w:t>Gwarancja i usługi</w:t>
            </w:r>
          </w:p>
        </w:tc>
        <w:tc>
          <w:tcPr>
            <w:tcW w:w="6805" w:type="dxa"/>
            <w:gridSpan w:val="4"/>
            <w:shd w:val="clear" w:color="auto" w:fill="FFFFFF" w:themeFill="background1"/>
            <w:vAlign w:val="center"/>
          </w:tcPr>
          <w:p w14:paraId="11541E0E" w14:textId="492B5C1F" w:rsidR="009A54B8" w:rsidRPr="00EC69B2" w:rsidRDefault="009A54B8" w:rsidP="00DC7CEF">
            <w:pPr>
              <w:rPr>
                <w:rFonts w:asciiTheme="minorHAnsi" w:hAnsiTheme="minorHAnsi" w:cstheme="minorHAnsi"/>
                <w:sz w:val="18"/>
                <w:szCs w:val="18"/>
              </w:rPr>
            </w:pPr>
            <w:r w:rsidRPr="00EC69B2">
              <w:rPr>
                <w:rFonts w:asciiTheme="minorHAnsi" w:eastAsiaTheme="minorHAnsi" w:hAnsiTheme="minorHAnsi" w:cstheme="minorHAnsi"/>
                <w:sz w:val="18"/>
                <w:szCs w:val="18"/>
              </w:rPr>
              <w:t>Dożywotnia w cyklu życia produktu gwarancja producenta obejmująca wszystkie elementy przełącznika (również zasilacze i wentylatory) zapewniająca wysyłkę sprzętu na podmianę maksymalnie na następny dzień roboczy. Serwis musi zapewniać również dostęp do poprawek i aktualizacji oprogramowania oraz wsparcia technicznego przez cały okres trwania gwarancji. Serwis musi być świadczony bezpośrednio przez producenta sprzętu. Cała komunikacja odbywać się musi bezpośrednio pomiędzy Zamawiającym i producentem sprzętu</w:t>
            </w:r>
          </w:p>
        </w:tc>
      </w:tr>
    </w:tbl>
    <w:p w14:paraId="04E85395" w14:textId="77777777" w:rsidR="00230792" w:rsidRPr="00980B6E" w:rsidRDefault="00230792" w:rsidP="00230792">
      <w:pPr>
        <w:spacing w:after="0" w:line="240" w:lineRule="auto"/>
      </w:pPr>
    </w:p>
    <w:tbl>
      <w:tblPr>
        <w:tblStyle w:val="Tabela-Siatka"/>
        <w:tblpPr w:leftFromText="141" w:rightFromText="141" w:vertAnchor="text" w:tblpXSpec="center" w:tblpY="1"/>
        <w:tblOverlap w:val="never"/>
        <w:tblW w:w="9352" w:type="dxa"/>
        <w:tblLook w:val="04A0" w:firstRow="1" w:lastRow="0" w:firstColumn="1" w:lastColumn="0" w:noHBand="0" w:noVBand="1"/>
      </w:tblPr>
      <w:tblGrid>
        <w:gridCol w:w="544"/>
        <w:gridCol w:w="2003"/>
        <w:gridCol w:w="5245"/>
        <w:gridCol w:w="454"/>
        <w:gridCol w:w="1094"/>
        <w:gridCol w:w="12"/>
      </w:tblGrid>
      <w:tr w:rsidR="00B1271F" w:rsidRPr="00EC69B2" w14:paraId="046E24AC" w14:textId="77777777" w:rsidTr="002C1A2D">
        <w:trPr>
          <w:trHeight w:val="676"/>
        </w:trPr>
        <w:tc>
          <w:tcPr>
            <w:tcW w:w="544" w:type="dxa"/>
            <w:shd w:val="clear" w:color="auto" w:fill="FFFFFF" w:themeFill="background1"/>
            <w:vAlign w:val="center"/>
          </w:tcPr>
          <w:p w14:paraId="6224371A" w14:textId="52F01208" w:rsidR="00B1271F" w:rsidRPr="00EC69B2" w:rsidRDefault="00B1271F" w:rsidP="002C1A2D">
            <w:pPr>
              <w:jc w:val="center"/>
              <w:rPr>
                <w:rFonts w:asciiTheme="minorHAnsi" w:hAnsiTheme="minorHAnsi" w:cstheme="minorHAnsi"/>
                <w:b/>
                <w:bCs/>
                <w:sz w:val="22"/>
                <w:szCs w:val="22"/>
              </w:rPr>
            </w:pPr>
            <w:r>
              <w:rPr>
                <w:rFonts w:asciiTheme="minorHAnsi" w:hAnsiTheme="minorHAnsi" w:cstheme="minorHAnsi"/>
                <w:b/>
                <w:bCs/>
                <w:sz w:val="22"/>
                <w:szCs w:val="22"/>
              </w:rPr>
              <w:t>6</w:t>
            </w:r>
          </w:p>
        </w:tc>
        <w:tc>
          <w:tcPr>
            <w:tcW w:w="7248" w:type="dxa"/>
            <w:gridSpan w:val="2"/>
            <w:tcBorders>
              <w:right w:val="single" w:sz="4" w:space="0" w:color="F2F2F2" w:themeColor="background1" w:themeShade="F2"/>
            </w:tcBorders>
            <w:shd w:val="clear" w:color="auto" w:fill="F2F2F2" w:themeFill="background1" w:themeFillShade="F2"/>
            <w:vAlign w:val="center"/>
          </w:tcPr>
          <w:p w14:paraId="2262D111" w14:textId="0B1FECED" w:rsidR="00B1271F" w:rsidRPr="00EC69B2" w:rsidRDefault="00B1271F" w:rsidP="002C1A2D">
            <w:pPr>
              <w:rPr>
                <w:rFonts w:asciiTheme="minorHAnsi" w:hAnsiTheme="minorHAnsi" w:cstheme="minorHAnsi"/>
                <w:b/>
                <w:bCs/>
              </w:rPr>
            </w:pPr>
            <w:r w:rsidRPr="00B1271F">
              <w:rPr>
                <w:rFonts w:asciiTheme="minorHAnsi" w:hAnsiTheme="minorHAnsi" w:cstheme="minorHAnsi"/>
                <w:b/>
                <w:bCs/>
                <w:spacing w:val="-2"/>
                <w:sz w:val="22"/>
                <w:szCs w:val="22"/>
              </w:rPr>
              <w:t>Szafa RACK</w:t>
            </w:r>
          </w:p>
        </w:tc>
        <w:tc>
          <w:tcPr>
            <w:tcW w:w="454" w:type="dxa"/>
            <w:tcBorders>
              <w:top w:val="single" w:sz="4" w:space="0" w:color="auto"/>
              <w:left w:val="single" w:sz="4" w:space="0" w:color="F2F2F2" w:themeColor="background1" w:themeShade="F2"/>
              <w:bottom w:val="single" w:sz="4" w:space="0" w:color="auto"/>
              <w:right w:val="single" w:sz="4" w:space="0" w:color="auto"/>
            </w:tcBorders>
            <w:shd w:val="clear" w:color="auto" w:fill="F2F2F2" w:themeFill="background1" w:themeFillShade="F2"/>
            <w:vAlign w:val="bottom"/>
          </w:tcPr>
          <w:p w14:paraId="43FB2CE0" w14:textId="3A897DA3" w:rsidR="00B1271F" w:rsidRPr="00EC69B2" w:rsidRDefault="00B1271F" w:rsidP="002C1A2D">
            <w:pPr>
              <w:ind w:left="-57" w:right="-57"/>
              <w:jc w:val="right"/>
              <w:rPr>
                <w:rFonts w:asciiTheme="minorHAnsi" w:hAnsiTheme="minorHAnsi" w:cstheme="minorHAnsi"/>
                <w:b/>
                <w:bCs/>
                <w:sz w:val="22"/>
                <w:szCs w:val="22"/>
              </w:rPr>
            </w:pPr>
            <w:r w:rsidRPr="00EC69B2">
              <w:rPr>
                <w:rFonts w:asciiTheme="minorHAnsi" w:hAnsiTheme="minorHAnsi" w:cstheme="minorHAnsi"/>
                <w:sz w:val="16"/>
                <w:szCs w:val="16"/>
              </w:rPr>
              <w:t>S</w:t>
            </w:r>
            <w:r>
              <w:rPr>
                <w:rFonts w:asciiTheme="minorHAnsi" w:hAnsiTheme="minorHAnsi" w:cstheme="minorHAnsi"/>
                <w:sz w:val="16"/>
                <w:szCs w:val="16"/>
              </w:rPr>
              <w:t>30</w:t>
            </w:r>
          </w:p>
        </w:tc>
        <w:tc>
          <w:tcPr>
            <w:tcW w:w="1106" w:type="dxa"/>
            <w:gridSpan w:val="2"/>
            <w:tcBorders>
              <w:left w:val="single" w:sz="4" w:space="0" w:color="auto"/>
            </w:tcBorders>
            <w:shd w:val="clear" w:color="auto" w:fill="F2F2F2" w:themeFill="background1" w:themeFillShade="F2"/>
            <w:vAlign w:val="center"/>
          </w:tcPr>
          <w:p w14:paraId="15F573F4" w14:textId="77777777" w:rsidR="00B1271F" w:rsidRPr="00EC69B2" w:rsidRDefault="00B1271F" w:rsidP="002C1A2D">
            <w:pPr>
              <w:jc w:val="center"/>
              <w:rPr>
                <w:rFonts w:asciiTheme="minorHAnsi" w:hAnsiTheme="minorHAnsi" w:cstheme="minorHAnsi"/>
                <w:b/>
                <w:bCs/>
                <w:sz w:val="20"/>
                <w:szCs w:val="20"/>
              </w:rPr>
            </w:pPr>
            <w:r w:rsidRPr="00EC69B2">
              <w:rPr>
                <w:rFonts w:asciiTheme="minorHAnsi" w:hAnsiTheme="minorHAnsi" w:cstheme="minorHAnsi"/>
                <w:b/>
                <w:bCs/>
                <w:sz w:val="20"/>
                <w:szCs w:val="20"/>
              </w:rPr>
              <w:t>1 szt.</w:t>
            </w:r>
          </w:p>
        </w:tc>
      </w:tr>
      <w:tr w:rsidR="00B1271F" w:rsidRPr="00EC69B2" w14:paraId="1BA35505" w14:textId="77777777" w:rsidTr="002C1A2D">
        <w:trPr>
          <w:gridAfter w:val="1"/>
          <w:wAfter w:w="12" w:type="dxa"/>
          <w:trHeight w:val="510"/>
        </w:trPr>
        <w:tc>
          <w:tcPr>
            <w:tcW w:w="544" w:type="dxa"/>
            <w:tcBorders>
              <w:bottom w:val="single" w:sz="4" w:space="0" w:color="auto"/>
            </w:tcBorders>
            <w:shd w:val="clear" w:color="auto" w:fill="F2F2F2" w:themeFill="background1" w:themeFillShade="F2"/>
            <w:vAlign w:val="center"/>
          </w:tcPr>
          <w:p w14:paraId="10818379" w14:textId="77777777" w:rsidR="00B1271F" w:rsidRPr="00EC69B2" w:rsidRDefault="00B1271F" w:rsidP="002C1A2D">
            <w:pPr>
              <w:jc w:val="center"/>
              <w:rPr>
                <w:rFonts w:asciiTheme="minorHAnsi" w:hAnsiTheme="minorHAnsi" w:cstheme="minorHAnsi"/>
                <w:b/>
                <w:sz w:val="18"/>
                <w:szCs w:val="18"/>
              </w:rPr>
            </w:pPr>
            <w:r w:rsidRPr="00EC69B2">
              <w:rPr>
                <w:rFonts w:asciiTheme="minorHAnsi" w:hAnsiTheme="minorHAnsi" w:cstheme="minorHAnsi"/>
                <w:b/>
                <w:bCs/>
                <w:sz w:val="18"/>
                <w:szCs w:val="18"/>
              </w:rPr>
              <w:t>L.p.</w:t>
            </w:r>
          </w:p>
        </w:tc>
        <w:tc>
          <w:tcPr>
            <w:tcW w:w="2003" w:type="dxa"/>
            <w:tcBorders>
              <w:bottom w:val="single" w:sz="4" w:space="0" w:color="auto"/>
            </w:tcBorders>
            <w:shd w:val="clear" w:color="auto" w:fill="F2F2F2" w:themeFill="background1" w:themeFillShade="F2"/>
            <w:vAlign w:val="center"/>
          </w:tcPr>
          <w:p w14:paraId="539D7A25" w14:textId="77777777" w:rsidR="00B1271F" w:rsidRPr="00EC69B2" w:rsidRDefault="00B1271F" w:rsidP="002C1A2D">
            <w:pPr>
              <w:jc w:val="center"/>
              <w:rPr>
                <w:rFonts w:asciiTheme="minorHAnsi" w:hAnsiTheme="minorHAnsi" w:cstheme="minorHAnsi"/>
                <w:b/>
                <w:sz w:val="18"/>
                <w:szCs w:val="18"/>
              </w:rPr>
            </w:pPr>
            <w:r w:rsidRPr="00EC69B2">
              <w:rPr>
                <w:rFonts w:asciiTheme="minorHAnsi" w:hAnsiTheme="minorHAnsi" w:cstheme="minorHAnsi"/>
                <w:b/>
                <w:bCs/>
                <w:sz w:val="18"/>
                <w:szCs w:val="18"/>
              </w:rPr>
              <w:t>Nazwa komponentu</w:t>
            </w:r>
          </w:p>
        </w:tc>
        <w:tc>
          <w:tcPr>
            <w:tcW w:w="6793" w:type="dxa"/>
            <w:gridSpan w:val="3"/>
            <w:tcBorders>
              <w:bottom w:val="single" w:sz="4" w:space="0" w:color="auto"/>
            </w:tcBorders>
            <w:shd w:val="clear" w:color="auto" w:fill="F2F2F2" w:themeFill="background1" w:themeFillShade="F2"/>
            <w:vAlign w:val="center"/>
          </w:tcPr>
          <w:p w14:paraId="5B63B854" w14:textId="77777777" w:rsidR="00B1271F" w:rsidRPr="00EC69B2" w:rsidRDefault="00B1271F" w:rsidP="002C1A2D">
            <w:pPr>
              <w:jc w:val="center"/>
              <w:rPr>
                <w:rFonts w:asciiTheme="minorHAnsi" w:hAnsiTheme="minorHAnsi" w:cstheme="minorHAnsi"/>
                <w:b/>
                <w:sz w:val="18"/>
                <w:szCs w:val="18"/>
              </w:rPr>
            </w:pPr>
            <w:r w:rsidRPr="00EC69B2">
              <w:rPr>
                <w:rFonts w:asciiTheme="minorHAnsi" w:hAnsiTheme="minorHAnsi" w:cstheme="minorHAnsi"/>
                <w:b/>
                <w:bCs/>
                <w:sz w:val="18"/>
                <w:szCs w:val="18"/>
              </w:rPr>
              <w:t xml:space="preserve">Wymagane minimalne parametry </w:t>
            </w:r>
          </w:p>
        </w:tc>
      </w:tr>
      <w:tr w:rsidR="00B1271F" w:rsidRPr="00EC69B2" w14:paraId="6588E33C" w14:textId="77777777" w:rsidTr="002C1A2D">
        <w:trPr>
          <w:gridAfter w:val="1"/>
          <w:wAfter w:w="12" w:type="dxa"/>
          <w:trHeight w:val="510"/>
        </w:trPr>
        <w:tc>
          <w:tcPr>
            <w:tcW w:w="544" w:type="dxa"/>
            <w:shd w:val="clear" w:color="auto" w:fill="FFFFFF" w:themeFill="background1"/>
            <w:vAlign w:val="center"/>
          </w:tcPr>
          <w:p w14:paraId="640166DF" w14:textId="5E51FF96" w:rsidR="00B1271F" w:rsidRPr="00B1271F" w:rsidRDefault="00B1271F" w:rsidP="00B1271F">
            <w:pPr>
              <w:jc w:val="center"/>
              <w:rPr>
                <w:rFonts w:asciiTheme="minorHAnsi" w:hAnsiTheme="minorHAnsi" w:cstheme="minorHAnsi"/>
                <w:bCs/>
                <w:sz w:val="18"/>
                <w:szCs w:val="18"/>
              </w:rPr>
            </w:pPr>
            <w:r w:rsidRPr="00B1271F">
              <w:rPr>
                <w:rFonts w:asciiTheme="minorHAnsi" w:hAnsiTheme="minorHAnsi" w:cstheme="minorHAnsi"/>
                <w:bCs/>
                <w:sz w:val="18"/>
                <w:szCs w:val="18"/>
              </w:rPr>
              <w:t>1</w:t>
            </w:r>
          </w:p>
        </w:tc>
        <w:tc>
          <w:tcPr>
            <w:tcW w:w="2003" w:type="dxa"/>
            <w:shd w:val="clear" w:color="auto" w:fill="FFFFFF" w:themeFill="background1"/>
            <w:vAlign w:val="center"/>
          </w:tcPr>
          <w:p w14:paraId="24D472D9" w14:textId="0AC6FC0E" w:rsidR="00B1271F" w:rsidRPr="00B1271F" w:rsidRDefault="00B1271F" w:rsidP="00B1271F">
            <w:pPr>
              <w:jc w:val="center"/>
              <w:rPr>
                <w:rFonts w:asciiTheme="minorHAnsi" w:hAnsiTheme="minorHAnsi" w:cstheme="minorHAnsi"/>
                <w:bCs/>
                <w:sz w:val="18"/>
                <w:szCs w:val="18"/>
              </w:rPr>
            </w:pPr>
            <w:r w:rsidRPr="00B1271F">
              <w:rPr>
                <w:rFonts w:asciiTheme="minorHAnsi" w:hAnsiTheme="minorHAnsi" w:cstheme="minorHAnsi"/>
                <w:bCs/>
                <w:sz w:val="18"/>
                <w:szCs w:val="18"/>
              </w:rPr>
              <w:t>Identyfikacja</w:t>
            </w:r>
          </w:p>
        </w:tc>
        <w:tc>
          <w:tcPr>
            <w:tcW w:w="6793" w:type="dxa"/>
            <w:gridSpan w:val="3"/>
            <w:shd w:val="clear" w:color="auto" w:fill="FFFFFF" w:themeFill="background1"/>
            <w:vAlign w:val="center"/>
          </w:tcPr>
          <w:p w14:paraId="7104F070" w14:textId="0EC06168" w:rsidR="00B1271F" w:rsidRPr="00B1271F" w:rsidRDefault="00B1271F" w:rsidP="00B1271F">
            <w:pPr>
              <w:pStyle w:val="Bezodstpw"/>
              <w:rPr>
                <w:rFonts w:cstheme="minorHAnsi"/>
                <w:sz w:val="18"/>
                <w:szCs w:val="18"/>
              </w:rPr>
            </w:pPr>
            <w:r w:rsidRPr="00B1271F">
              <w:rPr>
                <w:rFonts w:cstheme="minorHAnsi"/>
                <w:sz w:val="18"/>
                <w:szCs w:val="18"/>
              </w:rPr>
              <w:t>Szafa serwerowa wysokość 2000 mm (42 U) x szerokość 800 mm x głębokość 1000 mm, drzwi przednie z pojedynczej blachy stalowej 83% perforacji, drzwi tylne z podwójnej blachy stalowej 83% perforacji, w tym pionowy Cable Manager, 19" serwer wytłaczany z blachy stalowej 2 mm, tył, górna pokrywa z zamkniętym bocznym wlotem kablowym, bez cokołu, tylko regulowany posuw, panel boczny po obu stronach, standardowe opakowanie z 4-krotnym zabezpieczeniem, widoczna powierzchnia pokryw RAL 7021 (ciemnoszary)</w:t>
            </w:r>
          </w:p>
        </w:tc>
      </w:tr>
      <w:tr w:rsidR="00C32309" w:rsidRPr="00EC69B2" w14:paraId="3CD2D220" w14:textId="77777777" w:rsidTr="002C1A2D">
        <w:trPr>
          <w:gridAfter w:val="1"/>
          <w:wAfter w:w="12" w:type="dxa"/>
          <w:trHeight w:val="510"/>
        </w:trPr>
        <w:tc>
          <w:tcPr>
            <w:tcW w:w="544" w:type="dxa"/>
            <w:shd w:val="clear" w:color="auto" w:fill="FFFFFF" w:themeFill="background1"/>
            <w:vAlign w:val="center"/>
          </w:tcPr>
          <w:p w14:paraId="78F01411" w14:textId="7ED3DEFA" w:rsidR="00C32309" w:rsidRPr="00B1271F" w:rsidRDefault="00C32309" w:rsidP="00B1271F">
            <w:pPr>
              <w:jc w:val="center"/>
              <w:rPr>
                <w:rFonts w:asciiTheme="minorHAnsi" w:hAnsiTheme="minorHAnsi" w:cstheme="minorHAnsi"/>
                <w:bCs/>
                <w:sz w:val="18"/>
                <w:szCs w:val="18"/>
              </w:rPr>
            </w:pPr>
            <w:r>
              <w:rPr>
                <w:rFonts w:asciiTheme="minorHAnsi" w:hAnsiTheme="minorHAnsi" w:cstheme="minorHAnsi"/>
                <w:bCs/>
                <w:sz w:val="18"/>
                <w:szCs w:val="18"/>
              </w:rPr>
              <w:t>2</w:t>
            </w:r>
          </w:p>
        </w:tc>
        <w:tc>
          <w:tcPr>
            <w:tcW w:w="2003" w:type="dxa"/>
            <w:shd w:val="clear" w:color="auto" w:fill="FFFFFF" w:themeFill="background1"/>
            <w:vAlign w:val="center"/>
          </w:tcPr>
          <w:p w14:paraId="2D3ED03B" w14:textId="1549CA44" w:rsidR="00C32309" w:rsidRPr="00611257" w:rsidRDefault="00C32309" w:rsidP="00B1271F">
            <w:pPr>
              <w:jc w:val="center"/>
              <w:rPr>
                <w:rFonts w:asciiTheme="minorHAnsi" w:hAnsiTheme="minorHAnsi" w:cstheme="minorHAnsi"/>
                <w:bCs/>
                <w:sz w:val="18"/>
                <w:szCs w:val="18"/>
              </w:rPr>
            </w:pPr>
            <w:r w:rsidRPr="00611257">
              <w:rPr>
                <w:rFonts w:asciiTheme="minorHAnsi" w:hAnsiTheme="minorHAnsi" w:cstheme="minorHAnsi"/>
                <w:bCs/>
                <w:sz w:val="18"/>
                <w:szCs w:val="18"/>
              </w:rPr>
              <w:t>Gwarancja</w:t>
            </w:r>
          </w:p>
        </w:tc>
        <w:tc>
          <w:tcPr>
            <w:tcW w:w="6793" w:type="dxa"/>
            <w:gridSpan w:val="3"/>
            <w:shd w:val="clear" w:color="auto" w:fill="FFFFFF" w:themeFill="background1"/>
            <w:vAlign w:val="center"/>
          </w:tcPr>
          <w:p w14:paraId="5DC72B3E" w14:textId="62EDBE2A" w:rsidR="00C32309" w:rsidRPr="00B1271F" w:rsidRDefault="00043BEF" w:rsidP="00B1271F">
            <w:pPr>
              <w:pStyle w:val="Bezodstpw"/>
              <w:rPr>
                <w:rFonts w:cstheme="minorHAnsi"/>
                <w:sz w:val="18"/>
                <w:szCs w:val="18"/>
              </w:rPr>
            </w:pPr>
            <w:r>
              <w:rPr>
                <w:rFonts w:cstheme="minorHAnsi"/>
                <w:sz w:val="18"/>
                <w:szCs w:val="18"/>
              </w:rPr>
              <w:t>36 miesięcy</w:t>
            </w:r>
          </w:p>
        </w:tc>
      </w:tr>
      <w:tr w:rsidR="00230792" w:rsidRPr="00EC69B2" w14:paraId="73D45AE3" w14:textId="77777777" w:rsidTr="002C1A2D">
        <w:trPr>
          <w:trHeight w:val="676"/>
        </w:trPr>
        <w:tc>
          <w:tcPr>
            <w:tcW w:w="544" w:type="dxa"/>
            <w:shd w:val="clear" w:color="auto" w:fill="FFFFFF" w:themeFill="background1"/>
            <w:vAlign w:val="center"/>
          </w:tcPr>
          <w:p w14:paraId="2EDA8D67" w14:textId="4BCD5828" w:rsidR="00230792" w:rsidRPr="00EC69B2" w:rsidRDefault="00230792" w:rsidP="002C1A2D">
            <w:pPr>
              <w:jc w:val="center"/>
              <w:rPr>
                <w:rFonts w:asciiTheme="minorHAnsi" w:hAnsiTheme="minorHAnsi" w:cstheme="minorHAnsi"/>
                <w:b/>
                <w:bCs/>
                <w:sz w:val="22"/>
                <w:szCs w:val="22"/>
              </w:rPr>
            </w:pPr>
            <w:r>
              <w:rPr>
                <w:rFonts w:asciiTheme="minorHAnsi" w:hAnsiTheme="minorHAnsi" w:cstheme="minorHAnsi"/>
                <w:b/>
                <w:bCs/>
                <w:sz w:val="22"/>
                <w:szCs w:val="22"/>
              </w:rPr>
              <w:t>7</w:t>
            </w:r>
          </w:p>
        </w:tc>
        <w:tc>
          <w:tcPr>
            <w:tcW w:w="7248" w:type="dxa"/>
            <w:gridSpan w:val="2"/>
            <w:tcBorders>
              <w:right w:val="single" w:sz="4" w:space="0" w:color="F2F2F2" w:themeColor="background1" w:themeShade="F2"/>
            </w:tcBorders>
            <w:shd w:val="clear" w:color="auto" w:fill="F2F2F2" w:themeFill="background1" w:themeFillShade="F2"/>
            <w:vAlign w:val="center"/>
          </w:tcPr>
          <w:p w14:paraId="116F7200" w14:textId="07465A82" w:rsidR="00230792" w:rsidRPr="00230792" w:rsidRDefault="00230792" w:rsidP="002C1A2D">
            <w:pPr>
              <w:rPr>
                <w:rFonts w:asciiTheme="minorHAnsi" w:hAnsiTheme="minorHAnsi" w:cstheme="minorHAnsi"/>
                <w:b/>
                <w:bCs/>
              </w:rPr>
            </w:pPr>
            <w:r w:rsidRPr="00230792">
              <w:rPr>
                <w:rFonts w:asciiTheme="minorHAnsi" w:hAnsiTheme="minorHAnsi" w:cstheme="minorHAnsi"/>
                <w:b/>
                <w:bCs/>
                <w:spacing w:val="-2"/>
                <w:sz w:val="22"/>
                <w:szCs w:val="22"/>
              </w:rPr>
              <w:t>Urządzenie do synchronizacji czasu</w:t>
            </w:r>
          </w:p>
        </w:tc>
        <w:tc>
          <w:tcPr>
            <w:tcW w:w="454" w:type="dxa"/>
            <w:tcBorders>
              <w:top w:val="single" w:sz="4" w:space="0" w:color="auto"/>
              <w:left w:val="single" w:sz="4" w:space="0" w:color="F2F2F2" w:themeColor="background1" w:themeShade="F2"/>
              <w:bottom w:val="single" w:sz="4" w:space="0" w:color="auto"/>
              <w:right w:val="single" w:sz="4" w:space="0" w:color="auto"/>
            </w:tcBorders>
            <w:shd w:val="clear" w:color="auto" w:fill="F2F2F2" w:themeFill="background1" w:themeFillShade="F2"/>
            <w:vAlign w:val="bottom"/>
          </w:tcPr>
          <w:p w14:paraId="7B752BB5" w14:textId="4D090B4F" w:rsidR="00230792" w:rsidRPr="00EC69B2" w:rsidRDefault="00230792" w:rsidP="002C1A2D">
            <w:pPr>
              <w:ind w:left="-57" w:right="-57"/>
              <w:jc w:val="right"/>
              <w:rPr>
                <w:rFonts w:asciiTheme="minorHAnsi" w:hAnsiTheme="minorHAnsi" w:cstheme="minorHAnsi"/>
                <w:b/>
                <w:bCs/>
                <w:sz w:val="22"/>
                <w:szCs w:val="22"/>
              </w:rPr>
            </w:pPr>
            <w:r w:rsidRPr="00EC69B2">
              <w:rPr>
                <w:rFonts w:asciiTheme="minorHAnsi" w:hAnsiTheme="minorHAnsi" w:cstheme="minorHAnsi"/>
                <w:sz w:val="16"/>
                <w:szCs w:val="16"/>
              </w:rPr>
              <w:t>S</w:t>
            </w:r>
            <w:r>
              <w:rPr>
                <w:rFonts w:asciiTheme="minorHAnsi" w:hAnsiTheme="minorHAnsi" w:cstheme="minorHAnsi"/>
                <w:sz w:val="16"/>
                <w:szCs w:val="16"/>
              </w:rPr>
              <w:t>31</w:t>
            </w:r>
          </w:p>
        </w:tc>
        <w:tc>
          <w:tcPr>
            <w:tcW w:w="1106" w:type="dxa"/>
            <w:gridSpan w:val="2"/>
            <w:tcBorders>
              <w:left w:val="single" w:sz="4" w:space="0" w:color="auto"/>
            </w:tcBorders>
            <w:shd w:val="clear" w:color="auto" w:fill="F2F2F2" w:themeFill="background1" w:themeFillShade="F2"/>
            <w:vAlign w:val="center"/>
          </w:tcPr>
          <w:p w14:paraId="591ACA6B" w14:textId="77777777" w:rsidR="00230792" w:rsidRPr="00EC69B2" w:rsidRDefault="00230792" w:rsidP="002C1A2D">
            <w:pPr>
              <w:jc w:val="center"/>
              <w:rPr>
                <w:rFonts w:asciiTheme="minorHAnsi" w:hAnsiTheme="minorHAnsi" w:cstheme="minorHAnsi"/>
                <w:b/>
                <w:bCs/>
                <w:sz w:val="20"/>
                <w:szCs w:val="20"/>
              </w:rPr>
            </w:pPr>
            <w:r w:rsidRPr="00EC69B2">
              <w:rPr>
                <w:rFonts w:asciiTheme="minorHAnsi" w:hAnsiTheme="minorHAnsi" w:cstheme="minorHAnsi"/>
                <w:b/>
                <w:bCs/>
                <w:sz w:val="20"/>
                <w:szCs w:val="20"/>
              </w:rPr>
              <w:t>1 szt.</w:t>
            </w:r>
          </w:p>
        </w:tc>
      </w:tr>
      <w:tr w:rsidR="00230792" w:rsidRPr="00EC69B2" w14:paraId="208B7A4A" w14:textId="77777777" w:rsidTr="002C1A2D">
        <w:trPr>
          <w:gridAfter w:val="1"/>
          <w:wAfter w:w="12" w:type="dxa"/>
          <w:trHeight w:val="510"/>
        </w:trPr>
        <w:tc>
          <w:tcPr>
            <w:tcW w:w="544" w:type="dxa"/>
            <w:tcBorders>
              <w:bottom w:val="single" w:sz="4" w:space="0" w:color="auto"/>
            </w:tcBorders>
            <w:shd w:val="clear" w:color="auto" w:fill="F2F2F2" w:themeFill="background1" w:themeFillShade="F2"/>
            <w:vAlign w:val="center"/>
          </w:tcPr>
          <w:p w14:paraId="34AFA582" w14:textId="77777777" w:rsidR="00230792" w:rsidRPr="00EC69B2" w:rsidRDefault="00230792" w:rsidP="002C1A2D">
            <w:pPr>
              <w:jc w:val="center"/>
              <w:rPr>
                <w:rFonts w:asciiTheme="minorHAnsi" w:hAnsiTheme="minorHAnsi" w:cstheme="minorHAnsi"/>
                <w:b/>
                <w:sz w:val="18"/>
                <w:szCs w:val="18"/>
              </w:rPr>
            </w:pPr>
            <w:r w:rsidRPr="00EC69B2">
              <w:rPr>
                <w:rFonts w:asciiTheme="minorHAnsi" w:hAnsiTheme="minorHAnsi" w:cstheme="minorHAnsi"/>
                <w:b/>
                <w:bCs/>
                <w:sz w:val="18"/>
                <w:szCs w:val="18"/>
              </w:rPr>
              <w:t>L.p.</w:t>
            </w:r>
          </w:p>
        </w:tc>
        <w:tc>
          <w:tcPr>
            <w:tcW w:w="2003" w:type="dxa"/>
            <w:tcBorders>
              <w:bottom w:val="single" w:sz="4" w:space="0" w:color="auto"/>
            </w:tcBorders>
            <w:shd w:val="clear" w:color="auto" w:fill="F2F2F2" w:themeFill="background1" w:themeFillShade="F2"/>
            <w:vAlign w:val="center"/>
          </w:tcPr>
          <w:p w14:paraId="516D4D8F" w14:textId="77777777" w:rsidR="00230792" w:rsidRPr="00EC69B2" w:rsidRDefault="00230792" w:rsidP="002C1A2D">
            <w:pPr>
              <w:jc w:val="center"/>
              <w:rPr>
                <w:rFonts w:asciiTheme="minorHAnsi" w:hAnsiTheme="minorHAnsi" w:cstheme="minorHAnsi"/>
                <w:b/>
                <w:sz w:val="18"/>
                <w:szCs w:val="18"/>
              </w:rPr>
            </w:pPr>
            <w:r w:rsidRPr="00EC69B2">
              <w:rPr>
                <w:rFonts w:asciiTheme="minorHAnsi" w:hAnsiTheme="minorHAnsi" w:cstheme="minorHAnsi"/>
                <w:b/>
                <w:bCs/>
                <w:sz w:val="18"/>
                <w:szCs w:val="18"/>
              </w:rPr>
              <w:t>Nazwa komponentu</w:t>
            </w:r>
          </w:p>
        </w:tc>
        <w:tc>
          <w:tcPr>
            <w:tcW w:w="6793" w:type="dxa"/>
            <w:gridSpan w:val="3"/>
            <w:tcBorders>
              <w:bottom w:val="single" w:sz="4" w:space="0" w:color="auto"/>
            </w:tcBorders>
            <w:shd w:val="clear" w:color="auto" w:fill="F2F2F2" w:themeFill="background1" w:themeFillShade="F2"/>
            <w:vAlign w:val="center"/>
          </w:tcPr>
          <w:p w14:paraId="69453EEA" w14:textId="77777777" w:rsidR="00230792" w:rsidRPr="00EC69B2" w:rsidRDefault="00230792" w:rsidP="002C1A2D">
            <w:pPr>
              <w:jc w:val="center"/>
              <w:rPr>
                <w:rFonts w:asciiTheme="minorHAnsi" w:hAnsiTheme="minorHAnsi" w:cstheme="minorHAnsi"/>
                <w:b/>
                <w:sz w:val="18"/>
                <w:szCs w:val="18"/>
              </w:rPr>
            </w:pPr>
            <w:r w:rsidRPr="00EC69B2">
              <w:rPr>
                <w:rFonts w:asciiTheme="minorHAnsi" w:hAnsiTheme="minorHAnsi" w:cstheme="minorHAnsi"/>
                <w:b/>
                <w:bCs/>
                <w:sz w:val="18"/>
                <w:szCs w:val="18"/>
              </w:rPr>
              <w:t xml:space="preserve">Wymagane minimalne parametry </w:t>
            </w:r>
          </w:p>
        </w:tc>
      </w:tr>
      <w:tr w:rsidR="00230792" w:rsidRPr="00EC69B2" w14:paraId="4614F0E6" w14:textId="77777777" w:rsidTr="002C1A2D">
        <w:trPr>
          <w:gridAfter w:val="1"/>
          <w:wAfter w:w="12" w:type="dxa"/>
          <w:trHeight w:val="510"/>
        </w:trPr>
        <w:tc>
          <w:tcPr>
            <w:tcW w:w="544" w:type="dxa"/>
            <w:shd w:val="clear" w:color="auto" w:fill="FFFFFF" w:themeFill="background1"/>
            <w:vAlign w:val="center"/>
          </w:tcPr>
          <w:p w14:paraId="21DF3636" w14:textId="39E47CC7" w:rsidR="00230792" w:rsidRPr="007967CC" w:rsidRDefault="00230792" w:rsidP="00230792">
            <w:pPr>
              <w:jc w:val="center"/>
              <w:rPr>
                <w:rFonts w:asciiTheme="minorHAnsi" w:hAnsiTheme="minorHAnsi" w:cstheme="minorHAnsi"/>
                <w:bCs/>
                <w:sz w:val="18"/>
                <w:szCs w:val="18"/>
              </w:rPr>
            </w:pPr>
            <w:r w:rsidRPr="007967CC">
              <w:rPr>
                <w:rFonts w:asciiTheme="minorHAnsi" w:hAnsiTheme="minorHAnsi" w:cstheme="minorHAnsi"/>
                <w:bCs/>
                <w:sz w:val="18"/>
                <w:szCs w:val="18"/>
              </w:rPr>
              <w:t>1</w:t>
            </w:r>
          </w:p>
        </w:tc>
        <w:tc>
          <w:tcPr>
            <w:tcW w:w="2003" w:type="dxa"/>
            <w:shd w:val="clear" w:color="auto" w:fill="FFFFFF" w:themeFill="background1"/>
            <w:vAlign w:val="center"/>
          </w:tcPr>
          <w:p w14:paraId="0B2F7A7B" w14:textId="0D93A567" w:rsidR="00230792" w:rsidRPr="007967CC" w:rsidRDefault="00230792" w:rsidP="00230792">
            <w:pPr>
              <w:jc w:val="center"/>
              <w:rPr>
                <w:rFonts w:asciiTheme="minorHAnsi" w:hAnsiTheme="minorHAnsi" w:cstheme="minorHAnsi"/>
                <w:bCs/>
                <w:sz w:val="18"/>
                <w:szCs w:val="18"/>
              </w:rPr>
            </w:pPr>
            <w:r w:rsidRPr="007967CC">
              <w:rPr>
                <w:rFonts w:asciiTheme="minorHAnsi" w:hAnsiTheme="minorHAnsi" w:cstheme="minorHAnsi"/>
                <w:bCs/>
                <w:sz w:val="18"/>
                <w:szCs w:val="18"/>
              </w:rPr>
              <w:t>Funkcje podstawowe systemu</w:t>
            </w:r>
          </w:p>
        </w:tc>
        <w:tc>
          <w:tcPr>
            <w:tcW w:w="6793" w:type="dxa"/>
            <w:gridSpan w:val="3"/>
            <w:shd w:val="clear" w:color="auto" w:fill="FFFFFF" w:themeFill="background1"/>
            <w:vAlign w:val="center"/>
          </w:tcPr>
          <w:p w14:paraId="743D225A" w14:textId="77777777" w:rsidR="00230792" w:rsidRPr="007967CC" w:rsidRDefault="00230792">
            <w:pPr>
              <w:pStyle w:val="Akapitzlist"/>
              <w:numPr>
                <w:ilvl w:val="0"/>
                <w:numId w:val="33"/>
              </w:numPr>
              <w:ind w:left="227" w:hanging="227"/>
              <w:rPr>
                <w:rFonts w:asciiTheme="minorHAnsi" w:hAnsiTheme="minorHAnsi" w:cstheme="minorHAnsi"/>
                <w:bCs/>
                <w:sz w:val="18"/>
                <w:szCs w:val="18"/>
              </w:rPr>
            </w:pPr>
            <w:r w:rsidRPr="007967CC">
              <w:rPr>
                <w:rFonts w:asciiTheme="minorHAnsi" w:hAnsiTheme="minorHAnsi" w:cstheme="minorHAnsi"/>
                <w:bCs/>
                <w:sz w:val="18"/>
                <w:szCs w:val="18"/>
              </w:rPr>
              <w:t>Dostarczanie jednolitej, spójnej informacji referencyjnej do systemów i urządzeń w sieci.</w:t>
            </w:r>
          </w:p>
          <w:p w14:paraId="685BD0E7" w14:textId="77777777" w:rsidR="00230792" w:rsidRPr="007967CC" w:rsidRDefault="00230792">
            <w:pPr>
              <w:pStyle w:val="Akapitzlist"/>
              <w:numPr>
                <w:ilvl w:val="0"/>
                <w:numId w:val="33"/>
              </w:numPr>
              <w:ind w:left="227" w:hanging="227"/>
              <w:rPr>
                <w:rFonts w:asciiTheme="minorHAnsi" w:hAnsiTheme="minorHAnsi" w:cstheme="minorHAnsi"/>
                <w:bCs/>
                <w:sz w:val="18"/>
                <w:szCs w:val="18"/>
              </w:rPr>
            </w:pPr>
            <w:r w:rsidRPr="007967CC">
              <w:rPr>
                <w:rFonts w:asciiTheme="minorHAnsi" w:hAnsiTheme="minorHAnsi" w:cstheme="minorHAnsi"/>
                <w:bCs/>
                <w:sz w:val="18"/>
                <w:szCs w:val="18"/>
              </w:rPr>
              <w:t>Możliwość obsługi co najmniej 500 jednoczesnych klientów.</w:t>
            </w:r>
          </w:p>
          <w:p w14:paraId="256A11A6" w14:textId="00C79BD7" w:rsidR="00230792" w:rsidRPr="007967CC" w:rsidRDefault="00230792">
            <w:pPr>
              <w:pStyle w:val="Akapitzlist"/>
              <w:numPr>
                <w:ilvl w:val="0"/>
                <w:numId w:val="33"/>
              </w:numPr>
              <w:ind w:left="227" w:hanging="227"/>
              <w:rPr>
                <w:rFonts w:asciiTheme="minorHAnsi" w:hAnsiTheme="minorHAnsi" w:cstheme="minorHAnsi"/>
                <w:bCs/>
                <w:sz w:val="18"/>
                <w:szCs w:val="18"/>
              </w:rPr>
            </w:pPr>
            <w:r w:rsidRPr="007967CC">
              <w:rPr>
                <w:rFonts w:asciiTheme="minorHAnsi" w:hAnsiTheme="minorHAnsi" w:cstheme="minorHAnsi"/>
                <w:bCs/>
                <w:sz w:val="18"/>
                <w:szCs w:val="18"/>
              </w:rPr>
              <w:t>Synchronizacj</w:t>
            </w:r>
            <w:r w:rsidR="007967CC">
              <w:rPr>
                <w:rFonts w:asciiTheme="minorHAnsi" w:hAnsiTheme="minorHAnsi" w:cstheme="minorHAnsi"/>
                <w:bCs/>
                <w:sz w:val="18"/>
                <w:szCs w:val="18"/>
              </w:rPr>
              <w:t>a</w:t>
            </w:r>
            <w:r w:rsidRPr="007967CC">
              <w:rPr>
                <w:rFonts w:asciiTheme="minorHAnsi" w:hAnsiTheme="minorHAnsi" w:cstheme="minorHAnsi"/>
                <w:bCs/>
                <w:sz w:val="18"/>
                <w:szCs w:val="18"/>
              </w:rPr>
              <w:t xml:space="preserve"> z zewnętrznymi, zaufanymi źródłami referencyjnymi.</w:t>
            </w:r>
          </w:p>
          <w:p w14:paraId="7133DE13" w14:textId="77777777" w:rsidR="00230792" w:rsidRDefault="00230792">
            <w:pPr>
              <w:pStyle w:val="Akapitzlist"/>
              <w:numPr>
                <w:ilvl w:val="0"/>
                <w:numId w:val="33"/>
              </w:numPr>
              <w:ind w:left="227" w:hanging="227"/>
              <w:rPr>
                <w:rFonts w:asciiTheme="minorHAnsi" w:hAnsiTheme="minorHAnsi" w:cstheme="minorHAnsi"/>
                <w:bCs/>
                <w:sz w:val="18"/>
                <w:szCs w:val="18"/>
              </w:rPr>
            </w:pPr>
            <w:r w:rsidRPr="007967CC">
              <w:rPr>
                <w:rFonts w:asciiTheme="minorHAnsi" w:hAnsiTheme="minorHAnsi" w:cstheme="minorHAnsi"/>
                <w:bCs/>
                <w:sz w:val="18"/>
                <w:szCs w:val="18"/>
              </w:rPr>
              <w:t>Możliwość pracy jako nadrzędne źródło informacji dla innych systemów.</w:t>
            </w:r>
          </w:p>
          <w:p w14:paraId="5425B81C" w14:textId="43E2FEC9" w:rsidR="00230792" w:rsidRPr="007967CC" w:rsidRDefault="00230792">
            <w:pPr>
              <w:pStyle w:val="Akapitzlist"/>
              <w:numPr>
                <w:ilvl w:val="0"/>
                <w:numId w:val="33"/>
              </w:numPr>
              <w:ind w:left="227" w:hanging="227"/>
              <w:rPr>
                <w:rFonts w:asciiTheme="minorHAnsi" w:hAnsiTheme="minorHAnsi" w:cstheme="minorHAnsi"/>
                <w:bCs/>
                <w:sz w:val="18"/>
                <w:szCs w:val="18"/>
              </w:rPr>
            </w:pPr>
            <w:r w:rsidRPr="007967CC">
              <w:rPr>
                <w:rFonts w:cstheme="minorHAnsi"/>
                <w:bCs/>
                <w:sz w:val="18"/>
                <w:szCs w:val="18"/>
              </w:rPr>
              <w:t>Buforowanie oraz dystrybucj</w:t>
            </w:r>
            <w:r w:rsidR="007967CC">
              <w:rPr>
                <w:rFonts w:cstheme="minorHAnsi"/>
                <w:bCs/>
                <w:sz w:val="18"/>
                <w:szCs w:val="18"/>
              </w:rPr>
              <w:t>a</w:t>
            </w:r>
            <w:r w:rsidRPr="007967CC">
              <w:rPr>
                <w:rFonts w:cstheme="minorHAnsi"/>
                <w:bCs/>
                <w:sz w:val="18"/>
                <w:szCs w:val="18"/>
              </w:rPr>
              <w:t xml:space="preserve"> informacji referencyjnej w sieci lokalnej.</w:t>
            </w:r>
          </w:p>
        </w:tc>
      </w:tr>
      <w:tr w:rsidR="00230792" w:rsidRPr="00EC69B2" w14:paraId="7D105D9C" w14:textId="77777777" w:rsidTr="002C1A2D">
        <w:trPr>
          <w:gridAfter w:val="1"/>
          <w:wAfter w:w="12" w:type="dxa"/>
          <w:trHeight w:val="510"/>
        </w:trPr>
        <w:tc>
          <w:tcPr>
            <w:tcW w:w="544" w:type="dxa"/>
            <w:shd w:val="clear" w:color="auto" w:fill="FFFFFF" w:themeFill="background1"/>
            <w:vAlign w:val="center"/>
          </w:tcPr>
          <w:p w14:paraId="2C6A8285" w14:textId="178E4D3B" w:rsidR="00230792" w:rsidRPr="007967CC" w:rsidRDefault="00230792" w:rsidP="00230792">
            <w:pPr>
              <w:jc w:val="center"/>
              <w:rPr>
                <w:rFonts w:asciiTheme="minorHAnsi" w:hAnsiTheme="minorHAnsi" w:cstheme="minorHAnsi"/>
                <w:bCs/>
                <w:sz w:val="18"/>
                <w:szCs w:val="18"/>
              </w:rPr>
            </w:pPr>
            <w:r w:rsidRPr="007967CC">
              <w:rPr>
                <w:rFonts w:asciiTheme="minorHAnsi" w:hAnsiTheme="minorHAnsi" w:cstheme="minorHAnsi"/>
                <w:bCs/>
                <w:sz w:val="18"/>
                <w:szCs w:val="18"/>
              </w:rPr>
              <w:t>2</w:t>
            </w:r>
          </w:p>
        </w:tc>
        <w:tc>
          <w:tcPr>
            <w:tcW w:w="2003" w:type="dxa"/>
            <w:shd w:val="clear" w:color="auto" w:fill="FFFFFF" w:themeFill="background1"/>
            <w:vAlign w:val="center"/>
          </w:tcPr>
          <w:p w14:paraId="0D1DEF6D" w14:textId="49359EBC" w:rsidR="00230792" w:rsidRPr="007967CC" w:rsidRDefault="00230792" w:rsidP="00230792">
            <w:pPr>
              <w:jc w:val="center"/>
              <w:rPr>
                <w:rFonts w:asciiTheme="minorHAnsi" w:hAnsiTheme="minorHAnsi" w:cstheme="minorHAnsi"/>
                <w:bCs/>
                <w:sz w:val="18"/>
                <w:szCs w:val="18"/>
              </w:rPr>
            </w:pPr>
            <w:r w:rsidRPr="007967CC">
              <w:rPr>
                <w:rFonts w:asciiTheme="minorHAnsi" w:hAnsiTheme="minorHAnsi" w:cstheme="minorHAnsi"/>
                <w:bCs/>
                <w:sz w:val="18"/>
                <w:szCs w:val="18"/>
              </w:rPr>
              <w:t>Zapewnienie wiarygodności i integralności danych</w:t>
            </w:r>
          </w:p>
        </w:tc>
        <w:tc>
          <w:tcPr>
            <w:tcW w:w="6793" w:type="dxa"/>
            <w:gridSpan w:val="3"/>
            <w:shd w:val="clear" w:color="auto" w:fill="FFFFFF" w:themeFill="background1"/>
            <w:vAlign w:val="center"/>
          </w:tcPr>
          <w:p w14:paraId="29176505" w14:textId="77777777" w:rsidR="00230792" w:rsidRPr="007967CC" w:rsidRDefault="00230792">
            <w:pPr>
              <w:pStyle w:val="Akapitzlist"/>
              <w:numPr>
                <w:ilvl w:val="0"/>
                <w:numId w:val="34"/>
              </w:numPr>
              <w:ind w:left="227" w:hanging="227"/>
              <w:rPr>
                <w:rFonts w:asciiTheme="minorHAnsi" w:hAnsiTheme="minorHAnsi" w:cstheme="minorHAnsi"/>
                <w:bCs/>
                <w:sz w:val="18"/>
                <w:szCs w:val="18"/>
              </w:rPr>
            </w:pPr>
            <w:r w:rsidRPr="007967CC">
              <w:rPr>
                <w:rFonts w:asciiTheme="minorHAnsi" w:hAnsiTheme="minorHAnsi" w:cstheme="minorHAnsi"/>
                <w:bCs/>
                <w:sz w:val="18"/>
                <w:szCs w:val="18"/>
              </w:rPr>
              <w:t>Mechanizmy weryfikacji poprawności danych referencyjnych.</w:t>
            </w:r>
          </w:p>
          <w:p w14:paraId="018B38AD" w14:textId="3FDBEBBE" w:rsidR="00230792" w:rsidRPr="007967CC" w:rsidRDefault="00230792">
            <w:pPr>
              <w:pStyle w:val="Akapitzlist"/>
              <w:numPr>
                <w:ilvl w:val="0"/>
                <w:numId w:val="34"/>
              </w:numPr>
              <w:ind w:left="227" w:hanging="227"/>
              <w:rPr>
                <w:rFonts w:asciiTheme="minorHAnsi" w:hAnsiTheme="minorHAnsi" w:cstheme="minorHAnsi"/>
                <w:bCs/>
                <w:sz w:val="18"/>
                <w:szCs w:val="18"/>
              </w:rPr>
            </w:pPr>
            <w:r w:rsidRPr="007967CC">
              <w:rPr>
                <w:rFonts w:asciiTheme="minorHAnsi" w:hAnsiTheme="minorHAnsi" w:cstheme="minorHAnsi"/>
                <w:bCs/>
                <w:sz w:val="18"/>
                <w:szCs w:val="18"/>
              </w:rPr>
              <w:t>Ochron</w:t>
            </w:r>
            <w:r w:rsidR="007967CC">
              <w:rPr>
                <w:rFonts w:asciiTheme="minorHAnsi" w:hAnsiTheme="minorHAnsi" w:cstheme="minorHAnsi"/>
                <w:bCs/>
                <w:sz w:val="18"/>
                <w:szCs w:val="18"/>
              </w:rPr>
              <w:t>a</w:t>
            </w:r>
            <w:r w:rsidRPr="007967CC">
              <w:rPr>
                <w:rFonts w:asciiTheme="minorHAnsi" w:hAnsiTheme="minorHAnsi" w:cstheme="minorHAnsi"/>
                <w:bCs/>
                <w:sz w:val="18"/>
                <w:szCs w:val="18"/>
              </w:rPr>
              <w:t xml:space="preserve"> przed manipulacją lub fałszowaniem danych.</w:t>
            </w:r>
          </w:p>
          <w:p w14:paraId="5509FFBE" w14:textId="77777777" w:rsidR="00230792" w:rsidRPr="007967CC" w:rsidRDefault="00230792">
            <w:pPr>
              <w:pStyle w:val="Akapitzlist"/>
              <w:numPr>
                <w:ilvl w:val="0"/>
                <w:numId w:val="34"/>
              </w:numPr>
              <w:ind w:left="227" w:hanging="227"/>
              <w:rPr>
                <w:rFonts w:asciiTheme="minorHAnsi" w:hAnsiTheme="minorHAnsi" w:cstheme="minorHAnsi"/>
                <w:bCs/>
                <w:sz w:val="18"/>
                <w:szCs w:val="18"/>
              </w:rPr>
            </w:pPr>
            <w:r w:rsidRPr="007967CC">
              <w:rPr>
                <w:rFonts w:asciiTheme="minorHAnsi" w:hAnsiTheme="minorHAnsi" w:cstheme="minorHAnsi"/>
                <w:bCs/>
                <w:sz w:val="18"/>
                <w:szCs w:val="18"/>
              </w:rPr>
              <w:t>Wykrywanie niespójności danych i automatyczne przełączanie na alternatywne źródła.</w:t>
            </w:r>
          </w:p>
          <w:p w14:paraId="7BA4ED05" w14:textId="77777777" w:rsidR="00230792" w:rsidRDefault="00230792">
            <w:pPr>
              <w:pStyle w:val="Akapitzlist"/>
              <w:numPr>
                <w:ilvl w:val="0"/>
                <w:numId w:val="34"/>
              </w:numPr>
              <w:ind w:left="227" w:hanging="227"/>
              <w:rPr>
                <w:rFonts w:asciiTheme="minorHAnsi" w:hAnsiTheme="minorHAnsi" w:cstheme="minorHAnsi"/>
                <w:bCs/>
                <w:sz w:val="18"/>
                <w:szCs w:val="18"/>
              </w:rPr>
            </w:pPr>
            <w:r w:rsidRPr="007967CC">
              <w:rPr>
                <w:rFonts w:asciiTheme="minorHAnsi" w:hAnsiTheme="minorHAnsi" w:cstheme="minorHAnsi"/>
                <w:bCs/>
                <w:sz w:val="18"/>
                <w:szCs w:val="18"/>
              </w:rPr>
              <w:t>Możliwość pracy w trybie izolowanym w przypadku utraty dostępu do źródeł zewnętrznych.</w:t>
            </w:r>
          </w:p>
          <w:p w14:paraId="5076EA89" w14:textId="0125CBB0" w:rsidR="00230792" w:rsidRPr="007967CC" w:rsidRDefault="00230792">
            <w:pPr>
              <w:pStyle w:val="Akapitzlist"/>
              <w:numPr>
                <w:ilvl w:val="0"/>
                <w:numId w:val="34"/>
              </w:numPr>
              <w:ind w:left="227" w:hanging="227"/>
              <w:rPr>
                <w:rFonts w:asciiTheme="minorHAnsi" w:hAnsiTheme="minorHAnsi" w:cstheme="minorHAnsi"/>
                <w:bCs/>
                <w:sz w:val="18"/>
                <w:szCs w:val="18"/>
              </w:rPr>
            </w:pPr>
            <w:r w:rsidRPr="007967CC">
              <w:rPr>
                <w:rFonts w:asciiTheme="minorHAnsi" w:hAnsiTheme="minorHAnsi" w:cstheme="minorHAnsi"/>
                <w:bCs/>
                <w:sz w:val="18"/>
                <w:szCs w:val="18"/>
              </w:rPr>
              <w:t>Mechanizmy potwierdzania autentyczności źródła danych.</w:t>
            </w:r>
          </w:p>
        </w:tc>
      </w:tr>
      <w:tr w:rsidR="00230792" w:rsidRPr="00EC69B2" w14:paraId="7E95CB30" w14:textId="77777777" w:rsidTr="003552DD">
        <w:trPr>
          <w:gridAfter w:val="1"/>
          <w:wAfter w:w="12" w:type="dxa"/>
          <w:trHeight w:val="510"/>
        </w:trPr>
        <w:tc>
          <w:tcPr>
            <w:tcW w:w="544" w:type="dxa"/>
            <w:shd w:val="clear" w:color="auto" w:fill="FFFFFF" w:themeFill="background1"/>
            <w:vAlign w:val="center"/>
          </w:tcPr>
          <w:p w14:paraId="77E433B0" w14:textId="2203BD96" w:rsidR="00230792" w:rsidRPr="007967CC" w:rsidRDefault="00230792" w:rsidP="00230792">
            <w:pPr>
              <w:jc w:val="center"/>
              <w:rPr>
                <w:rFonts w:asciiTheme="minorHAnsi" w:hAnsiTheme="minorHAnsi" w:cstheme="minorHAnsi"/>
                <w:bCs/>
                <w:sz w:val="18"/>
                <w:szCs w:val="18"/>
              </w:rPr>
            </w:pPr>
            <w:r w:rsidRPr="007967CC">
              <w:rPr>
                <w:rFonts w:asciiTheme="minorHAnsi" w:hAnsiTheme="minorHAnsi" w:cstheme="minorHAnsi"/>
                <w:bCs/>
                <w:sz w:val="18"/>
                <w:szCs w:val="18"/>
              </w:rPr>
              <w:t>3.</w:t>
            </w:r>
          </w:p>
        </w:tc>
        <w:tc>
          <w:tcPr>
            <w:tcW w:w="2003" w:type="dxa"/>
            <w:shd w:val="clear" w:color="auto" w:fill="FFFFFF" w:themeFill="background1"/>
            <w:vAlign w:val="center"/>
          </w:tcPr>
          <w:p w14:paraId="089FD742" w14:textId="048CE223" w:rsidR="00230792" w:rsidRPr="007967CC" w:rsidRDefault="00230792" w:rsidP="00230792">
            <w:pPr>
              <w:jc w:val="center"/>
              <w:rPr>
                <w:rFonts w:asciiTheme="minorHAnsi" w:hAnsiTheme="minorHAnsi" w:cstheme="minorHAnsi"/>
                <w:bCs/>
                <w:sz w:val="18"/>
                <w:szCs w:val="18"/>
              </w:rPr>
            </w:pPr>
            <w:r w:rsidRPr="007967CC">
              <w:rPr>
                <w:rFonts w:asciiTheme="minorHAnsi" w:hAnsiTheme="minorHAnsi" w:cstheme="minorHAnsi"/>
                <w:bCs/>
                <w:sz w:val="18"/>
                <w:szCs w:val="18"/>
              </w:rPr>
              <w:t>Funkcje zabezpieczające</w:t>
            </w:r>
          </w:p>
        </w:tc>
        <w:tc>
          <w:tcPr>
            <w:tcW w:w="6793" w:type="dxa"/>
            <w:gridSpan w:val="3"/>
            <w:shd w:val="clear" w:color="auto" w:fill="FFFFFF" w:themeFill="background1"/>
          </w:tcPr>
          <w:p w14:paraId="2BCC1200" w14:textId="6E98D333" w:rsidR="00230792" w:rsidRPr="007967CC" w:rsidRDefault="00230792">
            <w:pPr>
              <w:pStyle w:val="Akapitzlist"/>
              <w:numPr>
                <w:ilvl w:val="6"/>
                <w:numId w:val="35"/>
              </w:numPr>
              <w:ind w:left="227" w:hanging="227"/>
              <w:jc w:val="both"/>
              <w:rPr>
                <w:rFonts w:asciiTheme="minorHAnsi" w:hAnsiTheme="minorHAnsi" w:cstheme="minorHAnsi"/>
                <w:bCs/>
                <w:sz w:val="18"/>
                <w:szCs w:val="18"/>
              </w:rPr>
            </w:pPr>
            <w:r w:rsidRPr="007967CC">
              <w:rPr>
                <w:rFonts w:asciiTheme="minorHAnsi" w:hAnsiTheme="minorHAnsi" w:cstheme="minorHAnsi"/>
                <w:bCs/>
                <w:sz w:val="18"/>
                <w:szCs w:val="18"/>
              </w:rPr>
              <w:t>Kontrol</w:t>
            </w:r>
            <w:r w:rsidR="007967CC">
              <w:rPr>
                <w:rFonts w:asciiTheme="minorHAnsi" w:hAnsiTheme="minorHAnsi" w:cstheme="minorHAnsi"/>
                <w:bCs/>
                <w:sz w:val="18"/>
                <w:szCs w:val="18"/>
              </w:rPr>
              <w:t>a</w:t>
            </w:r>
            <w:r w:rsidRPr="007967CC">
              <w:rPr>
                <w:rFonts w:asciiTheme="minorHAnsi" w:hAnsiTheme="minorHAnsi" w:cstheme="minorHAnsi"/>
                <w:bCs/>
                <w:sz w:val="18"/>
                <w:szCs w:val="18"/>
              </w:rPr>
              <w:t xml:space="preserve"> dostępu do usług i interfejsów zarządzania.</w:t>
            </w:r>
          </w:p>
          <w:p w14:paraId="4EDB4B73" w14:textId="77777777" w:rsidR="00230792" w:rsidRPr="007967CC" w:rsidRDefault="00230792">
            <w:pPr>
              <w:pStyle w:val="Akapitzlist"/>
              <w:numPr>
                <w:ilvl w:val="6"/>
                <w:numId w:val="35"/>
              </w:numPr>
              <w:ind w:left="227" w:hanging="227"/>
              <w:jc w:val="both"/>
              <w:rPr>
                <w:rFonts w:asciiTheme="minorHAnsi" w:hAnsiTheme="minorHAnsi" w:cstheme="minorHAnsi"/>
                <w:bCs/>
                <w:sz w:val="18"/>
                <w:szCs w:val="18"/>
              </w:rPr>
            </w:pPr>
            <w:r w:rsidRPr="007967CC">
              <w:rPr>
                <w:rFonts w:asciiTheme="minorHAnsi" w:hAnsiTheme="minorHAnsi" w:cstheme="minorHAnsi"/>
                <w:bCs/>
                <w:sz w:val="18"/>
                <w:szCs w:val="18"/>
              </w:rPr>
              <w:t>Mechanizmy uwierzytelniania:</w:t>
            </w:r>
          </w:p>
          <w:p w14:paraId="4DEA5ADF" w14:textId="77777777" w:rsidR="00230792" w:rsidRPr="007967CC" w:rsidRDefault="00230792">
            <w:pPr>
              <w:pStyle w:val="Akapitzlist"/>
              <w:numPr>
                <w:ilvl w:val="0"/>
                <w:numId w:val="36"/>
              </w:numPr>
              <w:ind w:left="340" w:hanging="227"/>
              <w:jc w:val="both"/>
              <w:rPr>
                <w:rFonts w:asciiTheme="minorHAnsi" w:hAnsiTheme="minorHAnsi" w:cstheme="minorHAnsi"/>
                <w:bCs/>
                <w:sz w:val="18"/>
                <w:szCs w:val="18"/>
              </w:rPr>
            </w:pPr>
            <w:r w:rsidRPr="007967CC">
              <w:rPr>
                <w:rFonts w:asciiTheme="minorHAnsi" w:hAnsiTheme="minorHAnsi" w:cstheme="minorHAnsi"/>
                <w:bCs/>
                <w:sz w:val="18"/>
                <w:szCs w:val="18"/>
              </w:rPr>
              <w:t>lokalne,</w:t>
            </w:r>
          </w:p>
          <w:p w14:paraId="32AD084F" w14:textId="77777777" w:rsidR="00230792" w:rsidRPr="007967CC" w:rsidRDefault="00230792">
            <w:pPr>
              <w:pStyle w:val="Akapitzlist"/>
              <w:numPr>
                <w:ilvl w:val="0"/>
                <w:numId w:val="36"/>
              </w:numPr>
              <w:ind w:left="340" w:hanging="227"/>
              <w:jc w:val="both"/>
              <w:rPr>
                <w:rFonts w:asciiTheme="minorHAnsi" w:hAnsiTheme="minorHAnsi" w:cstheme="minorHAnsi"/>
                <w:bCs/>
                <w:sz w:val="18"/>
                <w:szCs w:val="18"/>
              </w:rPr>
            </w:pPr>
            <w:r w:rsidRPr="007967CC">
              <w:rPr>
                <w:rFonts w:asciiTheme="minorHAnsi" w:hAnsiTheme="minorHAnsi" w:cstheme="minorHAnsi"/>
                <w:bCs/>
                <w:sz w:val="18"/>
                <w:szCs w:val="18"/>
              </w:rPr>
              <w:t>LDAP / Active Directory,</w:t>
            </w:r>
          </w:p>
          <w:p w14:paraId="33249CBC" w14:textId="77777777" w:rsidR="00230792" w:rsidRPr="007967CC" w:rsidRDefault="00230792">
            <w:pPr>
              <w:pStyle w:val="Akapitzlist"/>
              <w:numPr>
                <w:ilvl w:val="0"/>
                <w:numId w:val="36"/>
              </w:numPr>
              <w:ind w:left="340" w:hanging="227"/>
              <w:jc w:val="both"/>
              <w:rPr>
                <w:rFonts w:asciiTheme="minorHAnsi" w:hAnsiTheme="minorHAnsi" w:cstheme="minorHAnsi"/>
                <w:bCs/>
                <w:sz w:val="18"/>
                <w:szCs w:val="18"/>
              </w:rPr>
            </w:pPr>
            <w:r w:rsidRPr="007967CC">
              <w:rPr>
                <w:rFonts w:asciiTheme="minorHAnsi" w:hAnsiTheme="minorHAnsi" w:cstheme="minorHAnsi"/>
                <w:bCs/>
                <w:sz w:val="18"/>
                <w:szCs w:val="18"/>
              </w:rPr>
              <w:t>RADIUS.</w:t>
            </w:r>
          </w:p>
          <w:p w14:paraId="1E9DB091" w14:textId="77777777" w:rsidR="00230792" w:rsidRPr="007967CC" w:rsidRDefault="00230792">
            <w:pPr>
              <w:pStyle w:val="Akapitzlist"/>
              <w:numPr>
                <w:ilvl w:val="6"/>
                <w:numId w:val="37"/>
              </w:numPr>
              <w:ind w:left="227" w:hanging="227"/>
              <w:jc w:val="both"/>
              <w:rPr>
                <w:rFonts w:asciiTheme="minorHAnsi" w:hAnsiTheme="minorHAnsi" w:cstheme="minorHAnsi"/>
                <w:bCs/>
                <w:sz w:val="18"/>
                <w:szCs w:val="18"/>
              </w:rPr>
            </w:pPr>
            <w:r w:rsidRPr="007967CC">
              <w:rPr>
                <w:rFonts w:asciiTheme="minorHAnsi" w:hAnsiTheme="minorHAnsi" w:cstheme="minorHAnsi"/>
                <w:bCs/>
                <w:sz w:val="18"/>
                <w:szCs w:val="18"/>
              </w:rPr>
              <w:t>Szyfrowanie komunikacji z wykorzystaniem protokołów kryptograficznych (SSL/TLS).</w:t>
            </w:r>
          </w:p>
          <w:p w14:paraId="228B5D1B" w14:textId="15B739DC" w:rsidR="00230792" w:rsidRPr="007967CC" w:rsidRDefault="00230792">
            <w:pPr>
              <w:pStyle w:val="Akapitzlist"/>
              <w:numPr>
                <w:ilvl w:val="6"/>
                <w:numId w:val="37"/>
              </w:numPr>
              <w:ind w:left="227" w:hanging="227"/>
              <w:jc w:val="both"/>
              <w:rPr>
                <w:rFonts w:asciiTheme="minorHAnsi" w:hAnsiTheme="minorHAnsi" w:cstheme="minorHAnsi"/>
                <w:bCs/>
                <w:sz w:val="18"/>
                <w:szCs w:val="18"/>
              </w:rPr>
            </w:pPr>
            <w:r w:rsidRPr="007967CC">
              <w:rPr>
                <w:rFonts w:asciiTheme="minorHAnsi" w:hAnsiTheme="minorHAnsi" w:cstheme="minorHAnsi"/>
                <w:bCs/>
                <w:sz w:val="18"/>
                <w:szCs w:val="18"/>
              </w:rPr>
              <w:t>Ochron</w:t>
            </w:r>
            <w:r w:rsidR="007967CC">
              <w:rPr>
                <w:rFonts w:asciiTheme="minorHAnsi" w:hAnsiTheme="minorHAnsi" w:cstheme="minorHAnsi"/>
                <w:bCs/>
                <w:sz w:val="18"/>
                <w:szCs w:val="18"/>
              </w:rPr>
              <w:t>a</w:t>
            </w:r>
            <w:r w:rsidRPr="007967CC">
              <w:rPr>
                <w:rFonts w:asciiTheme="minorHAnsi" w:hAnsiTheme="minorHAnsi" w:cstheme="minorHAnsi"/>
                <w:bCs/>
                <w:sz w:val="18"/>
                <w:szCs w:val="18"/>
              </w:rPr>
              <w:t xml:space="preserve"> przed atakami typu:</w:t>
            </w:r>
          </w:p>
          <w:p w14:paraId="577F91A6" w14:textId="77777777" w:rsidR="00230792" w:rsidRPr="007967CC" w:rsidRDefault="00230792">
            <w:pPr>
              <w:pStyle w:val="Akapitzlist"/>
              <w:numPr>
                <w:ilvl w:val="0"/>
                <w:numId w:val="38"/>
              </w:numPr>
              <w:ind w:left="340" w:hanging="227"/>
              <w:jc w:val="both"/>
              <w:rPr>
                <w:rFonts w:asciiTheme="minorHAnsi" w:hAnsiTheme="minorHAnsi" w:cstheme="minorHAnsi"/>
                <w:bCs/>
                <w:sz w:val="18"/>
                <w:szCs w:val="18"/>
              </w:rPr>
            </w:pPr>
            <w:proofErr w:type="spellStart"/>
            <w:r w:rsidRPr="007967CC">
              <w:rPr>
                <w:rFonts w:asciiTheme="minorHAnsi" w:hAnsiTheme="minorHAnsi" w:cstheme="minorHAnsi"/>
                <w:bCs/>
                <w:sz w:val="18"/>
                <w:szCs w:val="18"/>
              </w:rPr>
              <w:t>spoofing</w:t>
            </w:r>
            <w:proofErr w:type="spellEnd"/>
            <w:r w:rsidRPr="007967CC">
              <w:rPr>
                <w:rFonts w:asciiTheme="minorHAnsi" w:hAnsiTheme="minorHAnsi" w:cstheme="minorHAnsi"/>
                <w:bCs/>
                <w:sz w:val="18"/>
                <w:szCs w:val="18"/>
              </w:rPr>
              <w:t>,</w:t>
            </w:r>
          </w:p>
          <w:p w14:paraId="54037A06" w14:textId="77777777" w:rsidR="00230792" w:rsidRPr="007967CC" w:rsidRDefault="00230792">
            <w:pPr>
              <w:pStyle w:val="Akapitzlist"/>
              <w:numPr>
                <w:ilvl w:val="0"/>
                <w:numId w:val="38"/>
              </w:numPr>
              <w:ind w:left="340" w:hanging="227"/>
              <w:jc w:val="both"/>
              <w:rPr>
                <w:rFonts w:asciiTheme="minorHAnsi" w:hAnsiTheme="minorHAnsi" w:cstheme="minorHAnsi"/>
                <w:bCs/>
                <w:sz w:val="18"/>
                <w:szCs w:val="18"/>
              </w:rPr>
            </w:pPr>
            <w:r w:rsidRPr="007967CC">
              <w:rPr>
                <w:rFonts w:asciiTheme="minorHAnsi" w:hAnsiTheme="minorHAnsi" w:cstheme="minorHAnsi"/>
                <w:bCs/>
                <w:sz w:val="18"/>
                <w:szCs w:val="18"/>
              </w:rPr>
              <w:t>replay,</w:t>
            </w:r>
          </w:p>
          <w:p w14:paraId="246D2786" w14:textId="77777777" w:rsidR="00230792" w:rsidRPr="007967CC" w:rsidRDefault="00230792">
            <w:pPr>
              <w:pStyle w:val="Akapitzlist"/>
              <w:numPr>
                <w:ilvl w:val="0"/>
                <w:numId w:val="38"/>
              </w:numPr>
              <w:ind w:left="340" w:hanging="227"/>
              <w:jc w:val="both"/>
              <w:rPr>
                <w:rFonts w:asciiTheme="minorHAnsi" w:hAnsiTheme="minorHAnsi" w:cstheme="minorHAnsi"/>
                <w:bCs/>
                <w:sz w:val="18"/>
                <w:szCs w:val="18"/>
              </w:rPr>
            </w:pPr>
            <w:proofErr w:type="spellStart"/>
            <w:r w:rsidRPr="007967CC">
              <w:rPr>
                <w:rFonts w:asciiTheme="minorHAnsi" w:hAnsiTheme="minorHAnsi" w:cstheme="minorHAnsi"/>
                <w:bCs/>
                <w:sz w:val="18"/>
                <w:szCs w:val="18"/>
              </w:rPr>
              <w:t>DoS</w:t>
            </w:r>
            <w:proofErr w:type="spellEnd"/>
            <w:r w:rsidRPr="007967CC">
              <w:rPr>
                <w:rFonts w:asciiTheme="minorHAnsi" w:hAnsiTheme="minorHAnsi" w:cstheme="minorHAnsi"/>
                <w:bCs/>
                <w:sz w:val="18"/>
                <w:szCs w:val="18"/>
              </w:rPr>
              <w:t>.</w:t>
            </w:r>
          </w:p>
          <w:p w14:paraId="7711BD3D" w14:textId="40D089DE" w:rsidR="00230792" w:rsidRPr="007967CC" w:rsidRDefault="00230792">
            <w:pPr>
              <w:pStyle w:val="Bezodstpw"/>
              <w:numPr>
                <w:ilvl w:val="0"/>
                <w:numId w:val="39"/>
              </w:numPr>
              <w:ind w:left="227" w:hanging="227"/>
              <w:rPr>
                <w:rFonts w:cstheme="minorHAnsi"/>
                <w:bCs/>
                <w:sz w:val="18"/>
                <w:szCs w:val="18"/>
              </w:rPr>
            </w:pPr>
            <w:r w:rsidRPr="007967CC">
              <w:rPr>
                <w:rFonts w:cstheme="minorHAnsi"/>
                <w:bCs/>
                <w:sz w:val="18"/>
                <w:szCs w:val="18"/>
              </w:rPr>
              <w:t>Możliwość definiowania list kontroli dostępu (ACL).</w:t>
            </w:r>
          </w:p>
        </w:tc>
      </w:tr>
      <w:tr w:rsidR="00230792" w:rsidRPr="00EC69B2" w14:paraId="09AC8BF5" w14:textId="77777777" w:rsidTr="003552DD">
        <w:trPr>
          <w:gridAfter w:val="1"/>
          <w:wAfter w:w="12" w:type="dxa"/>
          <w:trHeight w:val="510"/>
        </w:trPr>
        <w:tc>
          <w:tcPr>
            <w:tcW w:w="544" w:type="dxa"/>
            <w:shd w:val="clear" w:color="auto" w:fill="FFFFFF" w:themeFill="background1"/>
            <w:vAlign w:val="center"/>
          </w:tcPr>
          <w:p w14:paraId="53A0DE5B" w14:textId="21711A6C" w:rsidR="00230792" w:rsidRPr="00230792" w:rsidRDefault="00230792" w:rsidP="00230792">
            <w:pPr>
              <w:jc w:val="center"/>
              <w:rPr>
                <w:rFonts w:asciiTheme="minorHAnsi" w:hAnsiTheme="minorHAnsi" w:cstheme="minorHAnsi"/>
                <w:bCs/>
                <w:sz w:val="18"/>
                <w:szCs w:val="18"/>
              </w:rPr>
            </w:pPr>
            <w:r w:rsidRPr="00230792">
              <w:rPr>
                <w:rFonts w:asciiTheme="minorHAnsi" w:hAnsiTheme="minorHAnsi" w:cstheme="minorHAnsi"/>
                <w:bCs/>
                <w:sz w:val="18"/>
                <w:szCs w:val="18"/>
              </w:rPr>
              <w:t>4.</w:t>
            </w:r>
          </w:p>
        </w:tc>
        <w:tc>
          <w:tcPr>
            <w:tcW w:w="2003" w:type="dxa"/>
            <w:shd w:val="clear" w:color="auto" w:fill="FFFFFF" w:themeFill="background1"/>
            <w:vAlign w:val="center"/>
          </w:tcPr>
          <w:p w14:paraId="5D7F34E1" w14:textId="0B0F67E5" w:rsidR="00230792" w:rsidRPr="00230792" w:rsidRDefault="00230792" w:rsidP="00230792">
            <w:pPr>
              <w:jc w:val="center"/>
              <w:rPr>
                <w:rFonts w:asciiTheme="minorHAnsi" w:hAnsiTheme="minorHAnsi" w:cstheme="minorHAnsi"/>
                <w:bCs/>
                <w:sz w:val="18"/>
                <w:szCs w:val="18"/>
              </w:rPr>
            </w:pPr>
            <w:r w:rsidRPr="00230792">
              <w:rPr>
                <w:rFonts w:asciiTheme="minorHAnsi" w:hAnsiTheme="minorHAnsi" w:cstheme="minorHAnsi"/>
                <w:bCs/>
                <w:sz w:val="18"/>
                <w:szCs w:val="18"/>
              </w:rPr>
              <w:t>Dokładność i stabilność działania</w:t>
            </w:r>
          </w:p>
        </w:tc>
        <w:tc>
          <w:tcPr>
            <w:tcW w:w="6793" w:type="dxa"/>
            <w:gridSpan w:val="3"/>
            <w:shd w:val="clear" w:color="auto" w:fill="FFFFFF" w:themeFill="background1"/>
          </w:tcPr>
          <w:p w14:paraId="69117AAE" w14:textId="3F2E7625" w:rsidR="00230792" w:rsidRPr="00230792" w:rsidRDefault="00230792">
            <w:pPr>
              <w:pStyle w:val="Akapitzlist"/>
              <w:numPr>
                <w:ilvl w:val="0"/>
                <w:numId w:val="40"/>
              </w:numPr>
              <w:ind w:left="227" w:hanging="227"/>
              <w:jc w:val="both"/>
              <w:rPr>
                <w:rFonts w:asciiTheme="minorHAnsi" w:hAnsiTheme="minorHAnsi" w:cstheme="minorHAnsi"/>
                <w:bCs/>
                <w:sz w:val="18"/>
                <w:szCs w:val="18"/>
              </w:rPr>
            </w:pPr>
            <w:r w:rsidRPr="00230792">
              <w:rPr>
                <w:rFonts w:asciiTheme="minorHAnsi" w:hAnsiTheme="minorHAnsi" w:cstheme="minorHAnsi"/>
                <w:bCs/>
                <w:sz w:val="18"/>
                <w:szCs w:val="18"/>
              </w:rPr>
              <w:t>Wysok</w:t>
            </w:r>
            <w:r w:rsidR="007967CC">
              <w:rPr>
                <w:rFonts w:asciiTheme="minorHAnsi" w:hAnsiTheme="minorHAnsi" w:cstheme="minorHAnsi"/>
                <w:bCs/>
                <w:sz w:val="18"/>
                <w:szCs w:val="18"/>
              </w:rPr>
              <w:t>a</w:t>
            </w:r>
            <w:r w:rsidRPr="00230792">
              <w:rPr>
                <w:rFonts w:asciiTheme="minorHAnsi" w:hAnsiTheme="minorHAnsi" w:cstheme="minorHAnsi"/>
                <w:bCs/>
                <w:sz w:val="18"/>
                <w:szCs w:val="18"/>
              </w:rPr>
              <w:t xml:space="preserve"> precyzj</w:t>
            </w:r>
            <w:r w:rsidR="007967CC">
              <w:rPr>
                <w:rFonts w:asciiTheme="minorHAnsi" w:hAnsiTheme="minorHAnsi" w:cstheme="minorHAnsi"/>
                <w:bCs/>
                <w:sz w:val="18"/>
                <w:szCs w:val="18"/>
              </w:rPr>
              <w:t>a</w:t>
            </w:r>
            <w:r w:rsidRPr="00230792">
              <w:rPr>
                <w:rFonts w:asciiTheme="minorHAnsi" w:hAnsiTheme="minorHAnsi" w:cstheme="minorHAnsi"/>
                <w:bCs/>
                <w:sz w:val="18"/>
                <w:szCs w:val="18"/>
              </w:rPr>
              <w:t xml:space="preserve"> dostarczanej informacji referencyjnej.</w:t>
            </w:r>
          </w:p>
          <w:p w14:paraId="5E9C51C8" w14:textId="77777777" w:rsidR="00230792" w:rsidRPr="00230792" w:rsidRDefault="00230792">
            <w:pPr>
              <w:pStyle w:val="Akapitzlist"/>
              <w:numPr>
                <w:ilvl w:val="0"/>
                <w:numId w:val="40"/>
              </w:numPr>
              <w:ind w:left="227" w:hanging="227"/>
              <w:jc w:val="both"/>
              <w:rPr>
                <w:rFonts w:asciiTheme="minorHAnsi" w:hAnsiTheme="minorHAnsi" w:cstheme="minorHAnsi"/>
                <w:bCs/>
                <w:sz w:val="18"/>
                <w:szCs w:val="18"/>
              </w:rPr>
            </w:pPr>
            <w:r w:rsidRPr="00230792">
              <w:rPr>
                <w:rFonts w:asciiTheme="minorHAnsi" w:hAnsiTheme="minorHAnsi" w:cstheme="minorHAnsi"/>
                <w:bCs/>
                <w:sz w:val="18"/>
                <w:szCs w:val="18"/>
              </w:rPr>
              <w:t>Stabilność pracy niezależnie od obciążenia.</w:t>
            </w:r>
          </w:p>
          <w:p w14:paraId="2DFA4711" w14:textId="6B2B6822" w:rsidR="00230792" w:rsidRPr="00230792" w:rsidRDefault="00230792">
            <w:pPr>
              <w:pStyle w:val="Akapitzlist"/>
              <w:numPr>
                <w:ilvl w:val="0"/>
                <w:numId w:val="40"/>
              </w:numPr>
              <w:ind w:left="227" w:hanging="227"/>
              <w:jc w:val="both"/>
              <w:rPr>
                <w:rFonts w:asciiTheme="minorHAnsi" w:hAnsiTheme="minorHAnsi" w:cstheme="minorHAnsi"/>
                <w:bCs/>
                <w:sz w:val="18"/>
                <w:szCs w:val="18"/>
              </w:rPr>
            </w:pPr>
            <w:r w:rsidRPr="00230792">
              <w:rPr>
                <w:rFonts w:asciiTheme="minorHAnsi" w:hAnsiTheme="minorHAnsi" w:cstheme="minorHAnsi"/>
                <w:bCs/>
                <w:sz w:val="18"/>
                <w:szCs w:val="18"/>
              </w:rPr>
              <w:t>Automatyczn</w:t>
            </w:r>
            <w:r w:rsidR="007967CC">
              <w:rPr>
                <w:rFonts w:asciiTheme="minorHAnsi" w:hAnsiTheme="minorHAnsi" w:cstheme="minorHAnsi"/>
                <w:bCs/>
                <w:sz w:val="18"/>
                <w:szCs w:val="18"/>
              </w:rPr>
              <w:t>a</w:t>
            </w:r>
            <w:r w:rsidRPr="00230792">
              <w:rPr>
                <w:rFonts w:asciiTheme="minorHAnsi" w:hAnsiTheme="minorHAnsi" w:cstheme="minorHAnsi"/>
                <w:bCs/>
                <w:sz w:val="18"/>
                <w:szCs w:val="18"/>
              </w:rPr>
              <w:t xml:space="preserve"> korekt</w:t>
            </w:r>
            <w:r w:rsidR="007967CC">
              <w:rPr>
                <w:rFonts w:asciiTheme="minorHAnsi" w:hAnsiTheme="minorHAnsi" w:cstheme="minorHAnsi"/>
                <w:bCs/>
                <w:sz w:val="18"/>
                <w:szCs w:val="18"/>
              </w:rPr>
              <w:t>a</w:t>
            </w:r>
            <w:r w:rsidRPr="00230792">
              <w:rPr>
                <w:rFonts w:asciiTheme="minorHAnsi" w:hAnsiTheme="minorHAnsi" w:cstheme="minorHAnsi"/>
                <w:bCs/>
                <w:sz w:val="18"/>
                <w:szCs w:val="18"/>
              </w:rPr>
              <w:t xml:space="preserve"> odchyleń.</w:t>
            </w:r>
          </w:p>
          <w:p w14:paraId="75850FBE" w14:textId="77777777" w:rsidR="00230792" w:rsidRDefault="00230792">
            <w:pPr>
              <w:pStyle w:val="Akapitzlist"/>
              <w:numPr>
                <w:ilvl w:val="0"/>
                <w:numId w:val="40"/>
              </w:numPr>
              <w:ind w:left="227" w:hanging="227"/>
              <w:jc w:val="both"/>
              <w:rPr>
                <w:rFonts w:asciiTheme="minorHAnsi" w:hAnsiTheme="minorHAnsi" w:cstheme="minorHAnsi"/>
                <w:bCs/>
                <w:sz w:val="18"/>
                <w:szCs w:val="18"/>
              </w:rPr>
            </w:pPr>
            <w:r w:rsidRPr="00230792">
              <w:rPr>
                <w:rFonts w:asciiTheme="minorHAnsi" w:hAnsiTheme="minorHAnsi" w:cstheme="minorHAnsi"/>
                <w:bCs/>
                <w:sz w:val="18"/>
                <w:szCs w:val="18"/>
              </w:rPr>
              <w:t>Możliwość wykorzystania lokalnego źródła odniesienia w przypadku braku synchronizacji zewnętrznej.</w:t>
            </w:r>
          </w:p>
          <w:p w14:paraId="6C0151D0" w14:textId="0CB9F18D" w:rsidR="00230792" w:rsidRPr="007967CC" w:rsidRDefault="00230792">
            <w:pPr>
              <w:pStyle w:val="Akapitzlist"/>
              <w:numPr>
                <w:ilvl w:val="0"/>
                <w:numId w:val="40"/>
              </w:numPr>
              <w:ind w:left="227" w:hanging="227"/>
              <w:jc w:val="both"/>
              <w:rPr>
                <w:rFonts w:asciiTheme="minorHAnsi" w:hAnsiTheme="minorHAnsi" w:cstheme="minorHAnsi"/>
                <w:bCs/>
                <w:sz w:val="18"/>
                <w:szCs w:val="18"/>
              </w:rPr>
            </w:pPr>
            <w:r w:rsidRPr="007967CC">
              <w:rPr>
                <w:rFonts w:cstheme="minorHAnsi"/>
                <w:bCs/>
                <w:sz w:val="18"/>
                <w:szCs w:val="18"/>
              </w:rPr>
              <w:t>Monitorowanie jakości źródeł referencyjnych.</w:t>
            </w:r>
          </w:p>
        </w:tc>
      </w:tr>
      <w:tr w:rsidR="00230792" w:rsidRPr="00EC69B2" w14:paraId="5C948511" w14:textId="77777777" w:rsidTr="002C1A2D">
        <w:trPr>
          <w:trHeight w:val="510"/>
        </w:trPr>
        <w:tc>
          <w:tcPr>
            <w:tcW w:w="544" w:type="dxa"/>
            <w:shd w:val="clear" w:color="auto" w:fill="FFFFFF" w:themeFill="background1"/>
            <w:vAlign w:val="center"/>
          </w:tcPr>
          <w:p w14:paraId="3B81F611" w14:textId="547455B5" w:rsidR="00230792" w:rsidRPr="00230792" w:rsidRDefault="00230792" w:rsidP="00230792">
            <w:pPr>
              <w:jc w:val="center"/>
              <w:rPr>
                <w:rFonts w:asciiTheme="minorHAnsi" w:hAnsiTheme="minorHAnsi" w:cstheme="minorHAnsi"/>
                <w:bCs/>
                <w:sz w:val="18"/>
                <w:szCs w:val="18"/>
              </w:rPr>
            </w:pPr>
            <w:r w:rsidRPr="00230792">
              <w:rPr>
                <w:rFonts w:asciiTheme="minorHAnsi" w:hAnsiTheme="minorHAnsi" w:cstheme="minorHAnsi"/>
                <w:bCs/>
                <w:sz w:val="18"/>
                <w:szCs w:val="18"/>
              </w:rPr>
              <w:t>5.</w:t>
            </w:r>
          </w:p>
        </w:tc>
        <w:tc>
          <w:tcPr>
            <w:tcW w:w="2003" w:type="dxa"/>
            <w:shd w:val="clear" w:color="auto" w:fill="FFFFFF" w:themeFill="background1"/>
            <w:vAlign w:val="center"/>
          </w:tcPr>
          <w:p w14:paraId="03C9CFA2" w14:textId="0E08F665" w:rsidR="00230792" w:rsidRPr="00230792" w:rsidRDefault="00230792" w:rsidP="00230792">
            <w:pPr>
              <w:jc w:val="center"/>
              <w:rPr>
                <w:rFonts w:asciiTheme="minorHAnsi" w:hAnsiTheme="minorHAnsi" w:cstheme="minorHAnsi"/>
                <w:bCs/>
                <w:sz w:val="18"/>
                <w:szCs w:val="18"/>
              </w:rPr>
            </w:pPr>
            <w:r w:rsidRPr="00230792">
              <w:rPr>
                <w:rFonts w:asciiTheme="minorHAnsi" w:hAnsiTheme="minorHAnsi" w:cstheme="minorHAnsi"/>
                <w:bCs/>
                <w:sz w:val="18"/>
                <w:szCs w:val="18"/>
              </w:rPr>
              <w:t>Zgodność z normami</w:t>
            </w:r>
          </w:p>
        </w:tc>
        <w:tc>
          <w:tcPr>
            <w:tcW w:w="6805" w:type="dxa"/>
            <w:gridSpan w:val="4"/>
            <w:shd w:val="clear" w:color="auto" w:fill="FFFFFF" w:themeFill="background1"/>
            <w:vAlign w:val="center"/>
          </w:tcPr>
          <w:p w14:paraId="08E13AEA" w14:textId="2F5B03A2" w:rsidR="00230792" w:rsidRPr="00230792" w:rsidRDefault="00230792">
            <w:pPr>
              <w:pStyle w:val="Akapitzlist"/>
              <w:numPr>
                <w:ilvl w:val="0"/>
                <w:numId w:val="41"/>
              </w:numPr>
              <w:ind w:left="227" w:hanging="227"/>
              <w:jc w:val="both"/>
              <w:rPr>
                <w:rFonts w:asciiTheme="minorHAnsi" w:hAnsiTheme="minorHAnsi" w:cstheme="minorHAnsi"/>
                <w:bCs/>
                <w:sz w:val="18"/>
                <w:szCs w:val="18"/>
              </w:rPr>
            </w:pPr>
            <w:r w:rsidRPr="00230792">
              <w:rPr>
                <w:rFonts w:asciiTheme="minorHAnsi" w:hAnsiTheme="minorHAnsi" w:cstheme="minorHAnsi"/>
                <w:bCs/>
                <w:sz w:val="18"/>
                <w:szCs w:val="18"/>
              </w:rPr>
              <w:t>Rejestracj</w:t>
            </w:r>
            <w:r w:rsidR="00A43103">
              <w:rPr>
                <w:rFonts w:asciiTheme="minorHAnsi" w:hAnsiTheme="minorHAnsi" w:cstheme="minorHAnsi"/>
                <w:bCs/>
                <w:sz w:val="18"/>
                <w:szCs w:val="18"/>
              </w:rPr>
              <w:t>a</w:t>
            </w:r>
            <w:r w:rsidRPr="00230792">
              <w:rPr>
                <w:rFonts w:asciiTheme="minorHAnsi" w:hAnsiTheme="minorHAnsi" w:cstheme="minorHAnsi"/>
                <w:bCs/>
                <w:sz w:val="18"/>
                <w:szCs w:val="18"/>
              </w:rPr>
              <w:t xml:space="preserve"> zdarzeń systemowych. </w:t>
            </w:r>
          </w:p>
          <w:p w14:paraId="439DDBA7" w14:textId="77777777" w:rsidR="00230792" w:rsidRPr="00230792" w:rsidRDefault="00230792">
            <w:pPr>
              <w:pStyle w:val="Akapitzlist"/>
              <w:numPr>
                <w:ilvl w:val="0"/>
                <w:numId w:val="41"/>
              </w:numPr>
              <w:ind w:left="227" w:hanging="227"/>
              <w:jc w:val="both"/>
              <w:rPr>
                <w:rFonts w:asciiTheme="minorHAnsi" w:hAnsiTheme="minorHAnsi" w:cstheme="minorHAnsi"/>
                <w:bCs/>
                <w:sz w:val="18"/>
                <w:szCs w:val="18"/>
              </w:rPr>
            </w:pPr>
            <w:r w:rsidRPr="00230792">
              <w:rPr>
                <w:rFonts w:asciiTheme="minorHAnsi" w:hAnsiTheme="minorHAnsi" w:cstheme="minorHAnsi"/>
                <w:bCs/>
                <w:sz w:val="18"/>
                <w:szCs w:val="18"/>
              </w:rPr>
              <w:t xml:space="preserve">Logowanie: </w:t>
            </w:r>
          </w:p>
          <w:p w14:paraId="1A007BCC" w14:textId="77777777" w:rsidR="00230792" w:rsidRPr="00230792" w:rsidRDefault="00230792">
            <w:pPr>
              <w:pStyle w:val="Akapitzlist"/>
              <w:numPr>
                <w:ilvl w:val="0"/>
                <w:numId w:val="42"/>
              </w:numPr>
              <w:ind w:left="340" w:hanging="227"/>
              <w:jc w:val="both"/>
              <w:rPr>
                <w:rFonts w:asciiTheme="minorHAnsi" w:hAnsiTheme="minorHAnsi" w:cstheme="minorHAnsi"/>
                <w:bCs/>
                <w:sz w:val="18"/>
                <w:szCs w:val="18"/>
              </w:rPr>
            </w:pPr>
            <w:r w:rsidRPr="00230792">
              <w:rPr>
                <w:rFonts w:asciiTheme="minorHAnsi" w:hAnsiTheme="minorHAnsi" w:cstheme="minorHAnsi"/>
                <w:bCs/>
                <w:sz w:val="18"/>
                <w:szCs w:val="18"/>
              </w:rPr>
              <w:t xml:space="preserve">operacji administracyjnych, </w:t>
            </w:r>
          </w:p>
          <w:p w14:paraId="1F9A0AB1" w14:textId="77777777" w:rsidR="00230792" w:rsidRPr="00230792" w:rsidRDefault="00230792">
            <w:pPr>
              <w:pStyle w:val="Akapitzlist"/>
              <w:numPr>
                <w:ilvl w:val="0"/>
                <w:numId w:val="42"/>
              </w:numPr>
              <w:ind w:left="340" w:hanging="227"/>
              <w:jc w:val="both"/>
              <w:rPr>
                <w:rFonts w:asciiTheme="minorHAnsi" w:hAnsiTheme="minorHAnsi" w:cstheme="minorHAnsi"/>
                <w:bCs/>
                <w:sz w:val="18"/>
                <w:szCs w:val="18"/>
              </w:rPr>
            </w:pPr>
            <w:r w:rsidRPr="00230792">
              <w:rPr>
                <w:rFonts w:asciiTheme="minorHAnsi" w:hAnsiTheme="minorHAnsi" w:cstheme="minorHAnsi"/>
                <w:bCs/>
                <w:sz w:val="18"/>
                <w:szCs w:val="18"/>
              </w:rPr>
              <w:t xml:space="preserve">zmian konfiguracji, </w:t>
            </w:r>
          </w:p>
          <w:p w14:paraId="7398EA03" w14:textId="77777777" w:rsidR="00230792" w:rsidRPr="00230792" w:rsidRDefault="00230792">
            <w:pPr>
              <w:pStyle w:val="Akapitzlist"/>
              <w:numPr>
                <w:ilvl w:val="0"/>
                <w:numId w:val="42"/>
              </w:numPr>
              <w:ind w:left="340" w:hanging="227"/>
              <w:jc w:val="both"/>
              <w:rPr>
                <w:rFonts w:asciiTheme="minorHAnsi" w:hAnsiTheme="minorHAnsi" w:cstheme="minorHAnsi"/>
                <w:bCs/>
                <w:sz w:val="18"/>
                <w:szCs w:val="18"/>
              </w:rPr>
            </w:pPr>
            <w:r w:rsidRPr="00230792">
              <w:rPr>
                <w:rFonts w:asciiTheme="minorHAnsi" w:hAnsiTheme="minorHAnsi" w:cstheme="minorHAnsi"/>
                <w:bCs/>
                <w:sz w:val="18"/>
                <w:szCs w:val="18"/>
              </w:rPr>
              <w:t xml:space="preserve">błędów synchronizacji. </w:t>
            </w:r>
          </w:p>
          <w:p w14:paraId="4C565A64" w14:textId="77777777" w:rsidR="00230792" w:rsidRPr="00230792" w:rsidRDefault="00230792">
            <w:pPr>
              <w:pStyle w:val="Akapitzlist"/>
              <w:numPr>
                <w:ilvl w:val="0"/>
                <w:numId w:val="41"/>
              </w:numPr>
              <w:ind w:left="227" w:hanging="227"/>
              <w:jc w:val="both"/>
              <w:rPr>
                <w:rFonts w:asciiTheme="minorHAnsi" w:hAnsiTheme="minorHAnsi" w:cstheme="minorHAnsi"/>
                <w:bCs/>
                <w:sz w:val="18"/>
                <w:szCs w:val="18"/>
              </w:rPr>
            </w:pPr>
            <w:r w:rsidRPr="00230792">
              <w:rPr>
                <w:rFonts w:asciiTheme="minorHAnsi" w:hAnsiTheme="minorHAnsi" w:cstheme="minorHAnsi"/>
                <w:bCs/>
                <w:sz w:val="18"/>
                <w:szCs w:val="18"/>
              </w:rPr>
              <w:t xml:space="preserve">Możliwość eksportu logów do: </w:t>
            </w:r>
          </w:p>
          <w:p w14:paraId="27D69E59" w14:textId="77777777" w:rsidR="00230792" w:rsidRPr="00230792" w:rsidRDefault="00230792">
            <w:pPr>
              <w:pStyle w:val="Akapitzlist"/>
              <w:numPr>
                <w:ilvl w:val="0"/>
                <w:numId w:val="43"/>
              </w:numPr>
              <w:ind w:left="340" w:hanging="227"/>
              <w:jc w:val="both"/>
              <w:rPr>
                <w:rFonts w:asciiTheme="minorHAnsi" w:hAnsiTheme="minorHAnsi" w:cstheme="minorHAnsi"/>
                <w:bCs/>
                <w:sz w:val="18"/>
                <w:szCs w:val="18"/>
              </w:rPr>
            </w:pPr>
            <w:r w:rsidRPr="00230792">
              <w:rPr>
                <w:rFonts w:asciiTheme="minorHAnsi" w:hAnsiTheme="minorHAnsi" w:cstheme="minorHAnsi"/>
                <w:bCs/>
                <w:sz w:val="18"/>
                <w:szCs w:val="18"/>
              </w:rPr>
              <w:t xml:space="preserve">SYSLOG, </w:t>
            </w:r>
          </w:p>
          <w:p w14:paraId="6F858503" w14:textId="77777777" w:rsidR="00230792" w:rsidRPr="00230792" w:rsidRDefault="00230792">
            <w:pPr>
              <w:pStyle w:val="Akapitzlist"/>
              <w:numPr>
                <w:ilvl w:val="0"/>
                <w:numId w:val="43"/>
              </w:numPr>
              <w:ind w:left="340" w:hanging="227"/>
              <w:jc w:val="both"/>
              <w:rPr>
                <w:rFonts w:asciiTheme="minorHAnsi" w:hAnsiTheme="minorHAnsi" w:cstheme="minorHAnsi"/>
                <w:bCs/>
                <w:sz w:val="18"/>
                <w:szCs w:val="18"/>
              </w:rPr>
            </w:pPr>
            <w:r w:rsidRPr="00230792">
              <w:rPr>
                <w:rFonts w:asciiTheme="minorHAnsi" w:hAnsiTheme="minorHAnsi" w:cstheme="minorHAnsi"/>
                <w:bCs/>
                <w:sz w:val="18"/>
                <w:szCs w:val="18"/>
              </w:rPr>
              <w:t xml:space="preserve">systemów SIEM. </w:t>
            </w:r>
          </w:p>
          <w:p w14:paraId="702F2B14" w14:textId="23FA83CE" w:rsidR="00230792" w:rsidRPr="00C32309" w:rsidRDefault="00230792">
            <w:pPr>
              <w:pStyle w:val="Akapitzlist"/>
              <w:numPr>
                <w:ilvl w:val="0"/>
                <w:numId w:val="44"/>
              </w:numPr>
              <w:ind w:left="227" w:hanging="227"/>
              <w:jc w:val="both"/>
              <w:rPr>
                <w:rFonts w:asciiTheme="minorHAnsi" w:hAnsiTheme="minorHAnsi" w:cstheme="minorHAnsi"/>
                <w:bCs/>
                <w:sz w:val="18"/>
                <w:szCs w:val="18"/>
              </w:rPr>
            </w:pPr>
            <w:r w:rsidRPr="00C32309">
              <w:rPr>
                <w:rFonts w:asciiTheme="minorHAnsi" w:hAnsiTheme="minorHAnsi" w:cstheme="minorHAnsi"/>
                <w:bCs/>
                <w:sz w:val="18"/>
                <w:szCs w:val="18"/>
              </w:rPr>
              <w:t>Znaczniki zdarzeń muszą być spójne i odporne na manipulację.</w:t>
            </w:r>
          </w:p>
        </w:tc>
      </w:tr>
      <w:tr w:rsidR="00230792" w:rsidRPr="00EC69B2" w14:paraId="65B8D29D" w14:textId="77777777" w:rsidTr="002C1A2D">
        <w:trPr>
          <w:trHeight w:val="510"/>
        </w:trPr>
        <w:tc>
          <w:tcPr>
            <w:tcW w:w="544" w:type="dxa"/>
            <w:shd w:val="clear" w:color="auto" w:fill="FFFFFF" w:themeFill="background1"/>
            <w:vAlign w:val="center"/>
          </w:tcPr>
          <w:p w14:paraId="6FA1A324" w14:textId="476D3889" w:rsidR="00230792" w:rsidRPr="00230792" w:rsidRDefault="00230792" w:rsidP="00230792">
            <w:pPr>
              <w:jc w:val="center"/>
              <w:rPr>
                <w:rFonts w:asciiTheme="minorHAnsi" w:hAnsiTheme="minorHAnsi" w:cstheme="minorHAnsi"/>
                <w:bCs/>
                <w:sz w:val="18"/>
                <w:szCs w:val="18"/>
              </w:rPr>
            </w:pPr>
            <w:r w:rsidRPr="00230792">
              <w:rPr>
                <w:rFonts w:asciiTheme="minorHAnsi" w:hAnsiTheme="minorHAnsi" w:cstheme="minorHAnsi"/>
                <w:bCs/>
                <w:sz w:val="18"/>
                <w:szCs w:val="18"/>
              </w:rPr>
              <w:t>6.</w:t>
            </w:r>
          </w:p>
        </w:tc>
        <w:tc>
          <w:tcPr>
            <w:tcW w:w="2003" w:type="dxa"/>
            <w:shd w:val="clear" w:color="auto" w:fill="FFFFFF" w:themeFill="background1"/>
            <w:vAlign w:val="center"/>
          </w:tcPr>
          <w:p w14:paraId="26FC9324" w14:textId="441EABF9" w:rsidR="00230792" w:rsidRPr="00230792" w:rsidRDefault="00230792" w:rsidP="00230792">
            <w:pPr>
              <w:jc w:val="center"/>
              <w:rPr>
                <w:rFonts w:asciiTheme="minorHAnsi" w:hAnsiTheme="minorHAnsi" w:cstheme="minorHAnsi"/>
                <w:bCs/>
                <w:sz w:val="18"/>
                <w:szCs w:val="18"/>
              </w:rPr>
            </w:pPr>
            <w:r w:rsidRPr="00230792">
              <w:rPr>
                <w:rFonts w:asciiTheme="minorHAnsi" w:hAnsiTheme="minorHAnsi" w:cstheme="minorHAnsi"/>
                <w:bCs/>
                <w:sz w:val="18"/>
                <w:szCs w:val="18"/>
              </w:rPr>
              <w:t>Zarządzanie systemem</w:t>
            </w:r>
          </w:p>
        </w:tc>
        <w:tc>
          <w:tcPr>
            <w:tcW w:w="6805" w:type="dxa"/>
            <w:gridSpan w:val="4"/>
            <w:shd w:val="clear" w:color="auto" w:fill="FFFFFF" w:themeFill="background1"/>
            <w:vAlign w:val="center"/>
          </w:tcPr>
          <w:p w14:paraId="67B83EE1" w14:textId="77777777" w:rsidR="00230792" w:rsidRPr="00230792" w:rsidRDefault="00230792">
            <w:pPr>
              <w:pStyle w:val="Akapitzlist"/>
              <w:numPr>
                <w:ilvl w:val="0"/>
                <w:numId w:val="17"/>
              </w:numPr>
              <w:ind w:left="227" w:hanging="227"/>
              <w:jc w:val="both"/>
              <w:rPr>
                <w:rFonts w:asciiTheme="minorHAnsi" w:hAnsiTheme="minorHAnsi" w:cstheme="minorHAnsi"/>
                <w:bCs/>
                <w:sz w:val="18"/>
                <w:szCs w:val="18"/>
              </w:rPr>
            </w:pPr>
            <w:r w:rsidRPr="00230792">
              <w:rPr>
                <w:rFonts w:asciiTheme="minorHAnsi" w:hAnsiTheme="minorHAnsi" w:cstheme="minorHAnsi"/>
                <w:bCs/>
                <w:sz w:val="18"/>
                <w:szCs w:val="18"/>
              </w:rPr>
              <w:t>Zarządzanie poprzez:</w:t>
            </w:r>
          </w:p>
          <w:p w14:paraId="22512C42" w14:textId="77777777" w:rsidR="00230792" w:rsidRPr="00230792" w:rsidRDefault="00230792">
            <w:pPr>
              <w:pStyle w:val="Akapitzlist"/>
              <w:numPr>
                <w:ilvl w:val="0"/>
                <w:numId w:val="16"/>
              </w:numPr>
              <w:ind w:left="340" w:hanging="227"/>
              <w:jc w:val="both"/>
              <w:rPr>
                <w:rFonts w:asciiTheme="minorHAnsi" w:hAnsiTheme="minorHAnsi" w:cstheme="minorHAnsi"/>
                <w:bCs/>
                <w:sz w:val="18"/>
                <w:szCs w:val="18"/>
              </w:rPr>
            </w:pPr>
            <w:r w:rsidRPr="00230792">
              <w:rPr>
                <w:rFonts w:asciiTheme="minorHAnsi" w:hAnsiTheme="minorHAnsi" w:cstheme="minorHAnsi"/>
                <w:bCs/>
                <w:sz w:val="18"/>
                <w:szCs w:val="18"/>
              </w:rPr>
              <w:t>interfejs WWW (HTTPS),</w:t>
            </w:r>
          </w:p>
          <w:p w14:paraId="1F1BB6BF" w14:textId="77777777" w:rsidR="00230792" w:rsidRPr="00230792" w:rsidRDefault="00230792">
            <w:pPr>
              <w:pStyle w:val="Akapitzlist"/>
              <w:numPr>
                <w:ilvl w:val="0"/>
                <w:numId w:val="16"/>
              </w:numPr>
              <w:ind w:left="340" w:hanging="227"/>
              <w:jc w:val="both"/>
              <w:rPr>
                <w:rFonts w:asciiTheme="minorHAnsi" w:hAnsiTheme="minorHAnsi" w:cstheme="minorHAnsi"/>
                <w:bCs/>
                <w:sz w:val="18"/>
                <w:szCs w:val="18"/>
              </w:rPr>
            </w:pPr>
            <w:r w:rsidRPr="00230792">
              <w:rPr>
                <w:rFonts w:asciiTheme="minorHAnsi" w:hAnsiTheme="minorHAnsi" w:cstheme="minorHAnsi"/>
                <w:bCs/>
                <w:sz w:val="18"/>
                <w:szCs w:val="18"/>
              </w:rPr>
              <w:t>CLI (SSH).</w:t>
            </w:r>
          </w:p>
          <w:p w14:paraId="053E7DE7" w14:textId="77777777" w:rsidR="00230792" w:rsidRPr="00230792" w:rsidRDefault="00230792">
            <w:pPr>
              <w:pStyle w:val="Akapitzlist"/>
              <w:numPr>
                <w:ilvl w:val="0"/>
                <w:numId w:val="17"/>
              </w:numPr>
              <w:ind w:left="227" w:hanging="227"/>
              <w:jc w:val="both"/>
              <w:rPr>
                <w:rFonts w:asciiTheme="minorHAnsi" w:hAnsiTheme="minorHAnsi" w:cstheme="minorHAnsi"/>
                <w:bCs/>
                <w:sz w:val="18"/>
                <w:szCs w:val="18"/>
              </w:rPr>
            </w:pPr>
            <w:r w:rsidRPr="00230792">
              <w:rPr>
                <w:rFonts w:asciiTheme="minorHAnsi" w:hAnsiTheme="minorHAnsi" w:cstheme="minorHAnsi"/>
                <w:bCs/>
                <w:sz w:val="18"/>
                <w:szCs w:val="18"/>
              </w:rPr>
              <w:t>Definiowanie ról administracyjnych.</w:t>
            </w:r>
          </w:p>
          <w:p w14:paraId="4970C974" w14:textId="72181293" w:rsidR="00230792" w:rsidRDefault="00230792">
            <w:pPr>
              <w:pStyle w:val="Akapitzlist"/>
              <w:numPr>
                <w:ilvl w:val="0"/>
                <w:numId w:val="17"/>
              </w:numPr>
              <w:ind w:left="227" w:hanging="227"/>
              <w:jc w:val="both"/>
              <w:rPr>
                <w:rFonts w:asciiTheme="minorHAnsi" w:hAnsiTheme="minorHAnsi" w:cstheme="minorHAnsi"/>
                <w:bCs/>
                <w:sz w:val="18"/>
                <w:szCs w:val="18"/>
              </w:rPr>
            </w:pPr>
            <w:r w:rsidRPr="00230792">
              <w:rPr>
                <w:rFonts w:asciiTheme="minorHAnsi" w:hAnsiTheme="minorHAnsi" w:cstheme="minorHAnsi"/>
                <w:bCs/>
                <w:sz w:val="18"/>
                <w:szCs w:val="18"/>
              </w:rPr>
              <w:t>Integracj</w:t>
            </w:r>
            <w:r w:rsidR="00A43103">
              <w:rPr>
                <w:rFonts w:asciiTheme="minorHAnsi" w:hAnsiTheme="minorHAnsi" w:cstheme="minorHAnsi"/>
                <w:bCs/>
                <w:sz w:val="18"/>
                <w:szCs w:val="18"/>
              </w:rPr>
              <w:t>a</w:t>
            </w:r>
            <w:r w:rsidRPr="00230792">
              <w:rPr>
                <w:rFonts w:asciiTheme="minorHAnsi" w:hAnsiTheme="minorHAnsi" w:cstheme="minorHAnsi"/>
                <w:bCs/>
                <w:sz w:val="18"/>
                <w:szCs w:val="18"/>
              </w:rPr>
              <w:t xml:space="preserve"> z systemami zarządzania.</w:t>
            </w:r>
          </w:p>
          <w:p w14:paraId="42A597AE" w14:textId="71F25ACF" w:rsidR="00230792" w:rsidRPr="00A43103" w:rsidRDefault="00230792">
            <w:pPr>
              <w:pStyle w:val="Akapitzlist"/>
              <w:numPr>
                <w:ilvl w:val="0"/>
                <w:numId w:val="17"/>
              </w:numPr>
              <w:ind w:left="227" w:hanging="227"/>
              <w:jc w:val="both"/>
              <w:rPr>
                <w:rFonts w:asciiTheme="minorHAnsi" w:hAnsiTheme="minorHAnsi" w:cstheme="minorHAnsi"/>
                <w:bCs/>
                <w:sz w:val="18"/>
                <w:szCs w:val="18"/>
              </w:rPr>
            </w:pPr>
            <w:r w:rsidRPr="00A43103">
              <w:rPr>
                <w:rFonts w:asciiTheme="minorHAnsi" w:hAnsiTheme="minorHAnsi" w:cstheme="minorHAnsi"/>
                <w:bCs/>
                <w:sz w:val="18"/>
                <w:szCs w:val="18"/>
              </w:rPr>
              <w:t>Aktualizacj</w:t>
            </w:r>
            <w:r w:rsidR="00A43103">
              <w:rPr>
                <w:rFonts w:asciiTheme="minorHAnsi" w:hAnsiTheme="minorHAnsi" w:cstheme="minorHAnsi"/>
                <w:bCs/>
                <w:sz w:val="18"/>
                <w:szCs w:val="18"/>
              </w:rPr>
              <w:t>a</w:t>
            </w:r>
            <w:r w:rsidRPr="00A43103">
              <w:rPr>
                <w:rFonts w:asciiTheme="minorHAnsi" w:hAnsiTheme="minorHAnsi" w:cstheme="minorHAnsi"/>
                <w:bCs/>
                <w:sz w:val="18"/>
                <w:szCs w:val="18"/>
              </w:rPr>
              <w:t xml:space="preserve"> oprogramowania bez przerywania pracy (rolling update – opcjonalnie).</w:t>
            </w:r>
          </w:p>
        </w:tc>
      </w:tr>
      <w:tr w:rsidR="00C32309" w:rsidRPr="00EC69B2" w14:paraId="6877E0B3" w14:textId="77777777" w:rsidTr="002C1A2D">
        <w:trPr>
          <w:trHeight w:val="510"/>
        </w:trPr>
        <w:tc>
          <w:tcPr>
            <w:tcW w:w="544" w:type="dxa"/>
            <w:shd w:val="clear" w:color="auto" w:fill="FFFFFF" w:themeFill="background1"/>
            <w:vAlign w:val="center"/>
          </w:tcPr>
          <w:p w14:paraId="4B2651D6" w14:textId="59F42C43" w:rsidR="00C32309" w:rsidRPr="00230792" w:rsidRDefault="00C32309" w:rsidP="00230792">
            <w:pPr>
              <w:jc w:val="center"/>
              <w:rPr>
                <w:rFonts w:asciiTheme="minorHAnsi" w:hAnsiTheme="minorHAnsi" w:cstheme="minorHAnsi"/>
                <w:bCs/>
                <w:sz w:val="18"/>
                <w:szCs w:val="18"/>
              </w:rPr>
            </w:pPr>
            <w:r>
              <w:rPr>
                <w:rFonts w:asciiTheme="minorHAnsi" w:hAnsiTheme="minorHAnsi" w:cstheme="minorHAnsi"/>
                <w:bCs/>
                <w:sz w:val="18"/>
                <w:szCs w:val="18"/>
              </w:rPr>
              <w:t>7</w:t>
            </w:r>
          </w:p>
        </w:tc>
        <w:tc>
          <w:tcPr>
            <w:tcW w:w="2003" w:type="dxa"/>
            <w:shd w:val="clear" w:color="auto" w:fill="FFFFFF" w:themeFill="background1"/>
            <w:vAlign w:val="center"/>
          </w:tcPr>
          <w:p w14:paraId="181E51D7" w14:textId="0743595D" w:rsidR="00C32309" w:rsidRPr="00230792" w:rsidRDefault="00C32309" w:rsidP="00230792">
            <w:pPr>
              <w:jc w:val="center"/>
              <w:rPr>
                <w:rFonts w:asciiTheme="minorHAnsi" w:hAnsiTheme="minorHAnsi" w:cstheme="minorHAnsi"/>
                <w:bCs/>
                <w:sz w:val="18"/>
                <w:szCs w:val="18"/>
              </w:rPr>
            </w:pPr>
            <w:r w:rsidRPr="00980B6E">
              <w:rPr>
                <w:rFonts w:asciiTheme="minorHAnsi" w:hAnsiTheme="minorHAnsi" w:cstheme="minorHAnsi"/>
                <w:bCs/>
                <w:sz w:val="18"/>
                <w:szCs w:val="18"/>
              </w:rPr>
              <w:t>Gwarancja</w:t>
            </w:r>
          </w:p>
        </w:tc>
        <w:tc>
          <w:tcPr>
            <w:tcW w:w="6805" w:type="dxa"/>
            <w:gridSpan w:val="4"/>
            <w:shd w:val="clear" w:color="auto" w:fill="FFFFFF" w:themeFill="background1"/>
            <w:vAlign w:val="center"/>
          </w:tcPr>
          <w:p w14:paraId="5E366970" w14:textId="543ADC10" w:rsidR="00C32309" w:rsidRPr="00C32309" w:rsidRDefault="00043BEF" w:rsidP="00C32309">
            <w:pPr>
              <w:jc w:val="both"/>
              <w:rPr>
                <w:rFonts w:asciiTheme="minorHAnsi" w:hAnsiTheme="minorHAnsi" w:cstheme="minorHAnsi"/>
                <w:bCs/>
                <w:sz w:val="18"/>
                <w:szCs w:val="18"/>
              </w:rPr>
            </w:pPr>
            <w:r>
              <w:rPr>
                <w:rFonts w:asciiTheme="minorHAnsi" w:hAnsiTheme="minorHAnsi" w:cstheme="minorHAnsi"/>
                <w:bCs/>
                <w:sz w:val="18"/>
                <w:szCs w:val="18"/>
              </w:rPr>
              <w:t>36 miesięcy</w:t>
            </w:r>
          </w:p>
        </w:tc>
      </w:tr>
    </w:tbl>
    <w:p w14:paraId="639EC9D6" w14:textId="77777777" w:rsidR="000359CF" w:rsidRPr="003C5CC5" w:rsidRDefault="000359CF" w:rsidP="000359CF">
      <w:pPr>
        <w:spacing w:after="0" w:line="240" w:lineRule="auto"/>
        <w:rPr>
          <w:rFonts w:ascii="Times New Roman" w:hAnsi="Times New Roman" w:cs="Times New Roman"/>
        </w:rPr>
      </w:pPr>
    </w:p>
    <w:tbl>
      <w:tblPr>
        <w:tblStyle w:val="Tabela-Siatka"/>
        <w:tblpPr w:leftFromText="141" w:rightFromText="141" w:vertAnchor="text" w:tblpXSpec="center" w:tblpY="1"/>
        <w:tblOverlap w:val="never"/>
        <w:tblW w:w="9352" w:type="dxa"/>
        <w:tblLook w:val="04A0" w:firstRow="1" w:lastRow="0" w:firstColumn="1" w:lastColumn="0" w:noHBand="0" w:noVBand="1"/>
      </w:tblPr>
      <w:tblGrid>
        <w:gridCol w:w="544"/>
        <w:gridCol w:w="2003"/>
        <w:gridCol w:w="5245"/>
        <w:gridCol w:w="454"/>
        <w:gridCol w:w="1094"/>
        <w:gridCol w:w="12"/>
      </w:tblGrid>
      <w:tr w:rsidR="00A43103" w:rsidRPr="00EC69B2" w14:paraId="2AF0F91E" w14:textId="77777777" w:rsidTr="000F797F">
        <w:trPr>
          <w:trHeight w:val="676"/>
        </w:trPr>
        <w:tc>
          <w:tcPr>
            <w:tcW w:w="544" w:type="dxa"/>
            <w:shd w:val="clear" w:color="auto" w:fill="FFFFFF" w:themeFill="background1"/>
            <w:vAlign w:val="center"/>
          </w:tcPr>
          <w:p w14:paraId="64090F54" w14:textId="44FA0B7E" w:rsidR="00A43103" w:rsidRPr="00EC69B2" w:rsidRDefault="00A43103" w:rsidP="000F797F">
            <w:pPr>
              <w:jc w:val="center"/>
              <w:rPr>
                <w:rFonts w:asciiTheme="minorHAnsi" w:hAnsiTheme="minorHAnsi" w:cstheme="minorHAnsi"/>
                <w:b/>
                <w:bCs/>
                <w:sz w:val="22"/>
                <w:szCs w:val="22"/>
              </w:rPr>
            </w:pPr>
            <w:r>
              <w:rPr>
                <w:rFonts w:asciiTheme="minorHAnsi" w:hAnsiTheme="minorHAnsi" w:cstheme="minorHAnsi"/>
                <w:b/>
                <w:bCs/>
                <w:sz w:val="22"/>
                <w:szCs w:val="22"/>
              </w:rPr>
              <w:t>8</w:t>
            </w:r>
          </w:p>
        </w:tc>
        <w:tc>
          <w:tcPr>
            <w:tcW w:w="7248" w:type="dxa"/>
            <w:gridSpan w:val="2"/>
            <w:tcBorders>
              <w:right w:val="single" w:sz="4" w:space="0" w:color="F2F2F2" w:themeColor="background1" w:themeShade="F2"/>
            </w:tcBorders>
            <w:shd w:val="clear" w:color="auto" w:fill="F2F2F2" w:themeFill="background1" w:themeFillShade="F2"/>
            <w:vAlign w:val="center"/>
          </w:tcPr>
          <w:p w14:paraId="4A9DFCC1" w14:textId="025F8B25" w:rsidR="00A43103" w:rsidRPr="00230792" w:rsidRDefault="00A43103" w:rsidP="000F797F">
            <w:pPr>
              <w:rPr>
                <w:rFonts w:asciiTheme="minorHAnsi" w:hAnsiTheme="minorHAnsi" w:cstheme="minorHAnsi"/>
                <w:b/>
                <w:bCs/>
              </w:rPr>
            </w:pPr>
            <w:r w:rsidRPr="00A43103">
              <w:rPr>
                <w:rFonts w:asciiTheme="minorHAnsi" w:hAnsiTheme="minorHAnsi" w:cstheme="minorHAnsi"/>
                <w:b/>
                <w:bCs/>
                <w:spacing w:val="-2"/>
                <w:sz w:val="22"/>
                <w:szCs w:val="22"/>
              </w:rPr>
              <w:t xml:space="preserve">Access Point </w:t>
            </w:r>
            <w:proofErr w:type="spellStart"/>
            <w:r w:rsidRPr="00A43103">
              <w:rPr>
                <w:rFonts w:asciiTheme="minorHAnsi" w:hAnsiTheme="minorHAnsi" w:cstheme="minorHAnsi"/>
                <w:b/>
                <w:bCs/>
                <w:spacing w:val="-2"/>
                <w:sz w:val="22"/>
                <w:szCs w:val="22"/>
              </w:rPr>
              <w:t>WiFi</w:t>
            </w:r>
            <w:proofErr w:type="spellEnd"/>
            <w:r w:rsidRPr="00A43103">
              <w:rPr>
                <w:rFonts w:asciiTheme="minorHAnsi" w:hAnsiTheme="minorHAnsi" w:cstheme="minorHAnsi"/>
                <w:b/>
                <w:bCs/>
                <w:spacing w:val="-2"/>
                <w:sz w:val="22"/>
                <w:szCs w:val="22"/>
              </w:rPr>
              <w:t xml:space="preserve"> z obsługą standardu 802.1x oraz WPA3-Enterprise</w:t>
            </w:r>
          </w:p>
        </w:tc>
        <w:tc>
          <w:tcPr>
            <w:tcW w:w="454" w:type="dxa"/>
            <w:tcBorders>
              <w:top w:val="single" w:sz="4" w:space="0" w:color="auto"/>
              <w:left w:val="single" w:sz="4" w:space="0" w:color="F2F2F2" w:themeColor="background1" w:themeShade="F2"/>
              <w:bottom w:val="single" w:sz="4" w:space="0" w:color="auto"/>
              <w:right w:val="single" w:sz="4" w:space="0" w:color="auto"/>
            </w:tcBorders>
            <w:shd w:val="clear" w:color="auto" w:fill="F2F2F2" w:themeFill="background1" w:themeFillShade="F2"/>
            <w:vAlign w:val="bottom"/>
          </w:tcPr>
          <w:p w14:paraId="29F65FE4" w14:textId="428AC7D4" w:rsidR="00A43103" w:rsidRPr="00EC69B2" w:rsidRDefault="00A43103" w:rsidP="000F797F">
            <w:pPr>
              <w:ind w:left="-57" w:right="-57"/>
              <w:jc w:val="right"/>
              <w:rPr>
                <w:rFonts w:asciiTheme="minorHAnsi" w:hAnsiTheme="minorHAnsi" w:cstheme="minorHAnsi"/>
                <w:b/>
                <w:bCs/>
                <w:sz w:val="22"/>
                <w:szCs w:val="22"/>
              </w:rPr>
            </w:pPr>
            <w:r w:rsidRPr="00EC69B2">
              <w:rPr>
                <w:rFonts w:asciiTheme="minorHAnsi" w:hAnsiTheme="minorHAnsi" w:cstheme="minorHAnsi"/>
                <w:sz w:val="16"/>
                <w:szCs w:val="16"/>
              </w:rPr>
              <w:t>S</w:t>
            </w:r>
            <w:r>
              <w:rPr>
                <w:rFonts w:asciiTheme="minorHAnsi" w:hAnsiTheme="minorHAnsi" w:cstheme="minorHAnsi"/>
                <w:sz w:val="16"/>
                <w:szCs w:val="16"/>
              </w:rPr>
              <w:t>34</w:t>
            </w:r>
          </w:p>
        </w:tc>
        <w:tc>
          <w:tcPr>
            <w:tcW w:w="1106" w:type="dxa"/>
            <w:gridSpan w:val="2"/>
            <w:tcBorders>
              <w:left w:val="single" w:sz="4" w:space="0" w:color="auto"/>
            </w:tcBorders>
            <w:shd w:val="clear" w:color="auto" w:fill="F2F2F2" w:themeFill="background1" w:themeFillShade="F2"/>
            <w:vAlign w:val="center"/>
          </w:tcPr>
          <w:p w14:paraId="6BC97741" w14:textId="44EFE984" w:rsidR="00A43103" w:rsidRPr="00EC69B2" w:rsidRDefault="00A43103" w:rsidP="000F797F">
            <w:pPr>
              <w:jc w:val="center"/>
              <w:rPr>
                <w:rFonts w:asciiTheme="minorHAnsi" w:hAnsiTheme="minorHAnsi" w:cstheme="minorHAnsi"/>
                <w:b/>
                <w:bCs/>
                <w:sz w:val="20"/>
                <w:szCs w:val="20"/>
              </w:rPr>
            </w:pPr>
            <w:r>
              <w:rPr>
                <w:rFonts w:asciiTheme="minorHAnsi" w:hAnsiTheme="minorHAnsi" w:cstheme="minorHAnsi"/>
                <w:b/>
                <w:bCs/>
                <w:sz w:val="20"/>
                <w:szCs w:val="20"/>
              </w:rPr>
              <w:t>2</w:t>
            </w:r>
            <w:r w:rsidRPr="00EC69B2">
              <w:rPr>
                <w:rFonts w:asciiTheme="minorHAnsi" w:hAnsiTheme="minorHAnsi" w:cstheme="minorHAnsi"/>
                <w:b/>
                <w:bCs/>
                <w:sz w:val="20"/>
                <w:szCs w:val="20"/>
              </w:rPr>
              <w:t xml:space="preserve"> szt.</w:t>
            </w:r>
          </w:p>
        </w:tc>
      </w:tr>
      <w:tr w:rsidR="00A43103" w:rsidRPr="00EC69B2" w14:paraId="5BA0F5BF" w14:textId="77777777" w:rsidTr="000F797F">
        <w:trPr>
          <w:gridAfter w:val="1"/>
          <w:wAfter w:w="12" w:type="dxa"/>
          <w:trHeight w:val="510"/>
        </w:trPr>
        <w:tc>
          <w:tcPr>
            <w:tcW w:w="544" w:type="dxa"/>
            <w:tcBorders>
              <w:bottom w:val="single" w:sz="4" w:space="0" w:color="auto"/>
            </w:tcBorders>
            <w:shd w:val="clear" w:color="auto" w:fill="F2F2F2" w:themeFill="background1" w:themeFillShade="F2"/>
            <w:vAlign w:val="center"/>
          </w:tcPr>
          <w:p w14:paraId="7991BB27" w14:textId="77777777" w:rsidR="00A43103" w:rsidRPr="00EC69B2" w:rsidRDefault="00A43103" w:rsidP="000F797F">
            <w:pPr>
              <w:jc w:val="center"/>
              <w:rPr>
                <w:rFonts w:asciiTheme="minorHAnsi" w:hAnsiTheme="minorHAnsi" w:cstheme="minorHAnsi"/>
                <w:b/>
                <w:sz w:val="18"/>
                <w:szCs w:val="18"/>
              </w:rPr>
            </w:pPr>
            <w:r w:rsidRPr="00EC69B2">
              <w:rPr>
                <w:rFonts w:asciiTheme="minorHAnsi" w:hAnsiTheme="minorHAnsi" w:cstheme="minorHAnsi"/>
                <w:b/>
                <w:bCs/>
                <w:sz w:val="18"/>
                <w:szCs w:val="18"/>
              </w:rPr>
              <w:t>L.p.</w:t>
            </w:r>
          </w:p>
        </w:tc>
        <w:tc>
          <w:tcPr>
            <w:tcW w:w="2003" w:type="dxa"/>
            <w:tcBorders>
              <w:bottom w:val="single" w:sz="4" w:space="0" w:color="auto"/>
            </w:tcBorders>
            <w:shd w:val="clear" w:color="auto" w:fill="F2F2F2" w:themeFill="background1" w:themeFillShade="F2"/>
            <w:vAlign w:val="center"/>
          </w:tcPr>
          <w:p w14:paraId="66C5BD67" w14:textId="77777777" w:rsidR="00A43103" w:rsidRPr="00EC69B2" w:rsidRDefault="00A43103" w:rsidP="000F797F">
            <w:pPr>
              <w:jc w:val="center"/>
              <w:rPr>
                <w:rFonts w:asciiTheme="minorHAnsi" w:hAnsiTheme="minorHAnsi" w:cstheme="minorHAnsi"/>
                <w:b/>
                <w:sz w:val="18"/>
                <w:szCs w:val="18"/>
              </w:rPr>
            </w:pPr>
            <w:r w:rsidRPr="00EC69B2">
              <w:rPr>
                <w:rFonts w:asciiTheme="minorHAnsi" w:hAnsiTheme="minorHAnsi" w:cstheme="minorHAnsi"/>
                <w:b/>
                <w:bCs/>
                <w:sz w:val="18"/>
                <w:szCs w:val="18"/>
              </w:rPr>
              <w:t>Nazwa komponentu</w:t>
            </w:r>
          </w:p>
        </w:tc>
        <w:tc>
          <w:tcPr>
            <w:tcW w:w="6793" w:type="dxa"/>
            <w:gridSpan w:val="3"/>
            <w:tcBorders>
              <w:bottom w:val="single" w:sz="4" w:space="0" w:color="auto"/>
            </w:tcBorders>
            <w:shd w:val="clear" w:color="auto" w:fill="F2F2F2" w:themeFill="background1" w:themeFillShade="F2"/>
            <w:vAlign w:val="center"/>
          </w:tcPr>
          <w:p w14:paraId="4B000A89" w14:textId="77777777" w:rsidR="00A43103" w:rsidRPr="00EC69B2" w:rsidRDefault="00A43103" w:rsidP="000F797F">
            <w:pPr>
              <w:jc w:val="center"/>
              <w:rPr>
                <w:rFonts w:asciiTheme="minorHAnsi" w:hAnsiTheme="minorHAnsi" w:cstheme="minorHAnsi"/>
                <w:b/>
                <w:sz w:val="18"/>
                <w:szCs w:val="18"/>
              </w:rPr>
            </w:pPr>
            <w:r w:rsidRPr="00EC69B2">
              <w:rPr>
                <w:rFonts w:asciiTheme="minorHAnsi" w:hAnsiTheme="minorHAnsi" w:cstheme="minorHAnsi"/>
                <w:b/>
                <w:bCs/>
                <w:sz w:val="18"/>
                <w:szCs w:val="18"/>
              </w:rPr>
              <w:t xml:space="preserve">Wymagane minimalne parametry </w:t>
            </w:r>
          </w:p>
        </w:tc>
      </w:tr>
      <w:tr w:rsidR="00A43103" w:rsidRPr="00EC69B2" w14:paraId="737398EF" w14:textId="77777777" w:rsidTr="000F797F">
        <w:trPr>
          <w:gridAfter w:val="1"/>
          <w:wAfter w:w="12" w:type="dxa"/>
          <w:trHeight w:val="510"/>
        </w:trPr>
        <w:tc>
          <w:tcPr>
            <w:tcW w:w="544" w:type="dxa"/>
            <w:shd w:val="clear" w:color="auto" w:fill="FFFFFF" w:themeFill="background1"/>
            <w:vAlign w:val="center"/>
          </w:tcPr>
          <w:p w14:paraId="49008145" w14:textId="6C440E14" w:rsidR="00A43103" w:rsidRPr="00304EE0" w:rsidRDefault="00A43103" w:rsidP="00A43103">
            <w:pPr>
              <w:jc w:val="center"/>
              <w:rPr>
                <w:rFonts w:asciiTheme="minorHAnsi" w:hAnsiTheme="minorHAnsi" w:cstheme="minorHAnsi"/>
                <w:bCs/>
                <w:sz w:val="18"/>
                <w:szCs w:val="18"/>
              </w:rPr>
            </w:pPr>
            <w:r w:rsidRPr="00304EE0">
              <w:rPr>
                <w:rFonts w:asciiTheme="minorHAnsi" w:hAnsiTheme="minorHAnsi" w:cstheme="minorHAnsi"/>
                <w:bCs/>
                <w:sz w:val="18"/>
                <w:szCs w:val="18"/>
              </w:rPr>
              <w:t>1</w:t>
            </w:r>
          </w:p>
        </w:tc>
        <w:tc>
          <w:tcPr>
            <w:tcW w:w="2003" w:type="dxa"/>
            <w:shd w:val="clear" w:color="auto" w:fill="FFFFFF" w:themeFill="background1"/>
            <w:vAlign w:val="center"/>
          </w:tcPr>
          <w:p w14:paraId="336C0896" w14:textId="3117772F" w:rsidR="00A43103" w:rsidRPr="00304EE0" w:rsidRDefault="00304EE0" w:rsidP="00A43103">
            <w:pPr>
              <w:jc w:val="center"/>
              <w:rPr>
                <w:rFonts w:asciiTheme="minorHAnsi" w:hAnsiTheme="minorHAnsi" w:cstheme="minorHAnsi"/>
                <w:bCs/>
                <w:sz w:val="18"/>
                <w:szCs w:val="18"/>
              </w:rPr>
            </w:pPr>
            <w:r w:rsidRPr="00304EE0">
              <w:rPr>
                <w:rFonts w:asciiTheme="minorHAnsi" w:hAnsiTheme="minorHAnsi" w:cstheme="minorHAnsi"/>
                <w:bCs/>
                <w:sz w:val="18"/>
                <w:szCs w:val="18"/>
              </w:rPr>
              <w:t>Identyfikacja</w:t>
            </w:r>
          </w:p>
        </w:tc>
        <w:tc>
          <w:tcPr>
            <w:tcW w:w="6793" w:type="dxa"/>
            <w:gridSpan w:val="3"/>
            <w:shd w:val="clear" w:color="auto" w:fill="FFFFFF" w:themeFill="background1"/>
            <w:vAlign w:val="center"/>
          </w:tcPr>
          <w:p w14:paraId="6AE298D2" w14:textId="77777777" w:rsidR="00A43103" w:rsidRPr="00304EE0" w:rsidRDefault="00A43103">
            <w:pPr>
              <w:pStyle w:val="Akapitzlist"/>
              <w:widowControl w:val="0"/>
              <w:numPr>
                <w:ilvl w:val="0"/>
                <w:numId w:val="18"/>
              </w:numPr>
              <w:suppressAutoHyphens/>
              <w:ind w:left="227" w:hanging="227"/>
              <w:rPr>
                <w:rFonts w:asciiTheme="minorHAnsi" w:hAnsiTheme="minorHAnsi" w:cstheme="minorHAnsi"/>
                <w:sz w:val="18"/>
                <w:szCs w:val="18"/>
              </w:rPr>
            </w:pPr>
            <w:r w:rsidRPr="00304EE0">
              <w:rPr>
                <w:rFonts w:asciiTheme="minorHAnsi" w:hAnsiTheme="minorHAnsi" w:cstheme="minorHAnsi"/>
                <w:sz w:val="18"/>
                <w:szCs w:val="18"/>
              </w:rPr>
              <w:t>1 port 2.5Gb/s</w:t>
            </w:r>
            <w:r w:rsidRPr="00304EE0">
              <w:rPr>
                <w:rFonts w:asciiTheme="minorHAnsi" w:hAnsiTheme="minorHAnsi" w:cstheme="minorHAnsi"/>
                <w:sz w:val="18"/>
                <w:szCs w:val="18"/>
                <w:lang w:val="en-GB"/>
              </w:rPr>
              <w:t xml:space="preserve"> LAN</w:t>
            </w:r>
          </w:p>
          <w:p w14:paraId="120D9AD7" w14:textId="77777777" w:rsidR="00A43103" w:rsidRPr="00304EE0" w:rsidRDefault="00A43103">
            <w:pPr>
              <w:pStyle w:val="Akapitzlist"/>
              <w:widowControl w:val="0"/>
              <w:numPr>
                <w:ilvl w:val="0"/>
                <w:numId w:val="18"/>
              </w:numPr>
              <w:suppressAutoHyphens/>
              <w:ind w:left="227" w:hanging="227"/>
              <w:rPr>
                <w:rFonts w:asciiTheme="minorHAnsi" w:hAnsiTheme="minorHAnsi" w:cstheme="minorHAnsi"/>
                <w:sz w:val="18"/>
                <w:szCs w:val="18"/>
              </w:rPr>
            </w:pPr>
            <w:r w:rsidRPr="00304EE0">
              <w:rPr>
                <w:rFonts w:asciiTheme="minorHAnsi" w:hAnsiTheme="minorHAnsi" w:cstheme="minorHAnsi"/>
                <w:sz w:val="18"/>
                <w:szCs w:val="18"/>
                <w:lang w:val="en-US"/>
              </w:rPr>
              <w:t>5.0GHz: 802.11a/g/n/</w:t>
            </w:r>
            <w:proofErr w:type="spellStart"/>
            <w:r w:rsidRPr="00304EE0">
              <w:rPr>
                <w:rFonts w:asciiTheme="minorHAnsi" w:hAnsiTheme="minorHAnsi" w:cstheme="minorHAnsi"/>
                <w:sz w:val="18"/>
                <w:szCs w:val="18"/>
                <w:lang w:val="en-US"/>
              </w:rPr>
              <w:t>ac</w:t>
            </w:r>
            <w:proofErr w:type="spellEnd"/>
            <w:r w:rsidRPr="00304EE0">
              <w:rPr>
                <w:rFonts w:asciiTheme="minorHAnsi" w:hAnsiTheme="minorHAnsi" w:cstheme="minorHAnsi"/>
                <w:sz w:val="18"/>
                <w:szCs w:val="18"/>
                <w:lang w:val="en-US"/>
              </w:rPr>
              <w:t>/ax 1200Mbps</w:t>
            </w:r>
          </w:p>
          <w:p w14:paraId="2EF9E8F9" w14:textId="77777777" w:rsidR="00A43103" w:rsidRPr="00304EE0" w:rsidRDefault="00A43103">
            <w:pPr>
              <w:pStyle w:val="Akapitzlist"/>
              <w:widowControl w:val="0"/>
              <w:numPr>
                <w:ilvl w:val="0"/>
                <w:numId w:val="18"/>
              </w:numPr>
              <w:suppressAutoHyphens/>
              <w:ind w:left="227" w:hanging="227"/>
              <w:rPr>
                <w:rFonts w:asciiTheme="minorHAnsi" w:hAnsiTheme="minorHAnsi" w:cstheme="minorHAnsi"/>
                <w:sz w:val="18"/>
                <w:szCs w:val="18"/>
              </w:rPr>
            </w:pPr>
            <w:r w:rsidRPr="00304EE0">
              <w:rPr>
                <w:rFonts w:asciiTheme="minorHAnsi" w:hAnsiTheme="minorHAnsi" w:cstheme="minorHAnsi"/>
                <w:sz w:val="18"/>
                <w:szCs w:val="18"/>
                <w:lang w:val="en-US"/>
              </w:rPr>
              <w:t>2.4GHz: 802.11b/g/n/ax 600Mbps</w:t>
            </w:r>
          </w:p>
          <w:p w14:paraId="446B5B25" w14:textId="77777777" w:rsidR="00A43103" w:rsidRDefault="00A43103">
            <w:pPr>
              <w:pStyle w:val="Akapitzlist"/>
              <w:widowControl w:val="0"/>
              <w:numPr>
                <w:ilvl w:val="0"/>
                <w:numId w:val="18"/>
              </w:numPr>
              <w:suppressAutoHyphens/>
              <w:ind w:left="227" w:hanging="227"/>
              <w:rPr>
                <w:rFonts w:asciiTheme="minorHAnsi" w:hAnsiTheme="minorHAnsi" w:cstheme="minorHAnsi"/>
                <w:sz w:val="18"/>
                <w:szCs w:val="18"/>
              </w:rPr>
            </w:pPr>
            <w:r w:rsidRPr="00304EE0">
              <w:rPr>
                <w:rFonts w:asciiTheme="minorHAnsi" w:hAnsiTheme="minorHAnsi" w:cstheme="minorHAnsi"/>
                <w:sz w:val="18"/>
                <w:szCs w:val="18"/>
              </w:rPr>
              <w:t>OFDMA</w:t>
            </w:r>
          </w:p>
          <w:p w14:paraId="6594673E" w14:textId="77777777" w:rsidR="00A43103" w:rsidRDefault="00A43103">
            <w:pPr>
              <w:pStyle w:val="Akapitzlist"/>
              <w:widowControl w:val="0"/>
              <w:numPr>
                <w:ilvl w:val="0"/>
                <w:numId w:val="18"/>
              </w:numPr>
              <w:suppressAutoHyphens/>
              <w:ind w:left="227" w:hanging="227"/>
              <w:rPr>
                <w:rFonts w:asciiTheme="minorHAnsi" w:hAnsiTheme="minorHAnsi" w:cstheme="minorHAnsi"/>
                <w:sz w:val="18"/>
                <w:szCs w:val="18"/>
              </w:rPr>
            </w:pPr>
            <w:r w:rsidRPr="00304EE0">
              <w:rPr>
                <w:rFonts w:asciiTheme="minorHAnsi" w:hAnsiTheme="minorHAnsi" w:cstheme="minorHAnsi"/>
                <w:sz w:val="18"/>
                <w:szCs w:val="18"/>
              </w:rPr>
              <w:t>2x2 in 5.0GHz</w:t>
            </w:r>
          </w:p>
          <w:p w14:paraId="09499656" w14:textId="77777777" w:rsidR="00A43103" w:rsidRDefault="00A43103">
            <w:pPr>
              <w:pStyle w:val="Akapitzlist"/>
              <w:widowControl w:val="0"/>
              <w:numPr>
                <w:ilvl w:val="0"/>
                <w:numId w:val="18"/>
              </w:numPr>
              <w:suppressAutoHyphens/>
              <w:ind w:left="227" w:hanging="227"/>
              <w:rPr>
                <w:rFonts w:asciiTheme="minorHAnsi" w:hAnsiTheme="minorHAnsi" w:cstheme="minorHAnsi"/>
                <w:sz w:val="18"/>
                <w:szCs w:val="18"/>
              </w:rPr>
            </w:pPr>
            <w:r w:rsidRPr="00304EE0">
              <w:rPr>
                <w:rFonts w:asciiTheme="minorHAnsi" w:hAnsiTheme="minorHAnsi" w:cstheme="minorHAnsi"/>
                <w:sz w:val="18"/>
                <w:szCs w:val="18"/>
              </w:rPr>
              <w:t>2x2 in 2.4GHz</w:t>
            </w:r>
          </w:p>
          <w:p w14:paraId="6719086D" w14:textId="77777777" w:rsidR="00A43103" w:rsidRDefault="00A43103">
            <w:pPr>
              <w:pStyle w:val="Akapitzlist"/>
              <w:widowControl w:val="0"/>
              <w:numPr>
                <w:ilvl w:val="0"/>
                <w:numId w:val="18"/>
              </w:numPr>
              <w:suppressAutoHyphens/>
              <w:ind w:left="227" w:hanging="227"/>
              <w:rPr>
                <w:rFonts w:asciiTheme="minorHAnsi" w:hAnsiTheme="minorHAnsi" w:cstheme="minorHAnsi"/>
                <w:sz w:val="18"/>
                <w:szCs w:val="18"/>
              </w:rPr>
            </w:pPr>
            <w:r w:rsidRPr="00304EE0">
              <w:rPr>
                <w:rFonts w:asciiTheme="minorHAnsi" w:hAnsiTheme="minorHAnsi" w:cstheme="minorHAnsi"/>
                <w:sz w:val="18"/>
                <w:szCs w:val="18"/>
              </w:rPr>
              <w:t>Możliwość montażu na ścianie I suficie</w:t>
            </w:r>
          </w:p>
          <w:p w14:paraId="46653DBA" w14:textId="77777777" w:rsidR="00A43103" w:rsidRDefault="00A43103">
            <w:pPr>
              <w:pStyle w:val="Akapitzlist"/>
              <w:widowControl w:val="0"/>
              <w:numPr>
                <w:ilvl w:val="0"/>
                <w:numId w:val="18"/>
              </w:numPr>
              <w:suppressAutoHyphens/>
              <w:ind w:left="227" w:hanging="227"/>
              <w:rPr>
                <w:rFonts w:asciiTheme="minorHAnsi" w:hAnsiTheme="minorHAnsi" w:cstheme="minorHAnsi"/>
                <w:sz w:val="18"/>
                <w:szCs w:val="18"/>
              </w:rPr>
            </w:pPr>
            <w:r w:rsidRPr="00304EE0">
              <w:rPr>
                <w:rFonts w:asciiTheme="minorHAnsi" w:hAnsiTheme="minorHAnsi" w:cstheme="minorHAnsi"/>
                <w:sz w:val="18"/>
                <w:szCs w:val="18"/>
              </w:rPr>
              <w:t xml:space="preserve">WMM Wireless Multimedia </w:t>
            </w:r>
            <w:proofErr w:type="spellStart"/>
            <w:r w:rsidRPr="00304EE0">
              <w:rPr>
                <w:rFonts w:asciiTheme="minorHAnsi" w:hAnsiTheme="minorHAnsi" w:cstheme="minorHAnsi"/>
                <w:sz w:val="18"/>
                <w:szCs w:val="18"/>
              </w:rPr>
              <w:t>Prioritization</w:t>
            </w:r>
            <w:proofErr w:type="spellEnd"/>
          </w:p>
          <w:p w14:paraId="34FDD346" w14:textId="77777777" w:rsidR="00A43103" w:rsidRDefault="00A43103">
            <w:pPr>
              <w:pStyle w:val="Akapitzlist"/>
              <w:widowControl w:val="0"/>
              <w:numPr>
                <w:ilvl w:val="0"/>
                <w:numId w:val="18"/>
              </w:numPr>
              <w:suppressAutoHyphens/>
              <w:ind w:left="227" w:hanging="227"/>
              <w:rPr>
                <w:rFonts w:asciiTheme="minorHAnsi" w:hAnsiTheme="minorHAnsi" w:cstheme="minorHAnsi"/>
                <w:sz w:val="18"/>
                <w:szCs w:val="18"/>
              </w:rPr>
            </w:pPr>
            <w:r w:rsidRPr="00304EE0">
              <w:rPr>
                <w:rFonts w:asciiTheme="minorHAnsi" w:hAnsiTheme="minorHAnsi" w:cstheme="minorHAnsi"/>
                <w:sz w:val="18"/>
                <w:szCs w:val="18"/>
              </w:rPr>
              <w:t>WDS Wireless Distribution System</w:t>
            </w:r>
          </w:p>
          <w:p w14:paraId="089F01F2" w14:textId="77777777" w:rsidR="00A43103" w:rsidRDefault="00A43103">
            <w:pPr>
              <w:pStyle w:val="Akapitzlist"/>
              <w:widowControl w:val="0"/>
              <w:numPr>
                <w:ilvl w:val="0"/>
                <w:numId w:val="18"/>
              </w:numPr>
              <w:suppressAutoHyphens/>
              <w:ind w:left="284" w:hanging="284"/>
              <w:rPr>
                <w:rFonts w:asciiTheme="minorHAnsi" w:hAnsiTheme="minorHAnsi" w:cstheme="minorHAnsi"/>
                <w:sz w:val="18"/>
                <w:szCs w:val="18"/>
              </w:rPr>
            </w:pPr>
            <w:r w:rsidRPr="00304EE0">
              <w:rPr>
                <w:rFonts w:asciiTheme="minorHAnsi" w:hAnsiTheme="minorHAnsi" w:cstheme="minorHAnsi"/>
                <w:sz w:val="18"/>
                <w:szCs w:val="18"/>
              </w:rPr>
              <w:t>Pobór mocy max 15.3W</w:t>
            </w:r>
          </w:p>
          <w:p w14:paraId="571A4866" w14:textId="2D605FF9" w:rsidR="00A43103" w:rsidRDefault="00304EE0">
            <w:pPr>
              <w:pStyle w:val="Akapitzlist"/>
              <w:widowControl w:val="0"/>
              <w:numPr>
                <w:ilvl w:val="0"/>
                <w:numId w:val="18"/>
              </w:numPr>
              <w:suppressAutoHyphens/>
              <w:ind w:left="284" w:hanging="284"/>
              <w:rPr>
                <w:rFonts w:asciiTheme="minorHAnsi" w:hAnsiTheme="minorHAnsi" w:cstheme="minorHAnsi"/>
                <w:sz w:val="18"/>
                <w:szCs w:val="18"/>
              </w:rPr>
            </w:pPr>
            <w:r>
              <w:rPr>
                <w:rFonts w:asciiTheme="minorHAnsi" w:hAnsiTheme="minorHAnsi" w:cstheme="minorHAnsi"/>
                <w:sz w:val="18"/>
                <w:szCs w:val="18"/>
              </w:rPr>
              <w:t>Musi</w:t>
            </w:r>
            <w:r w:rsidR="00A43103" w:rsidRPr="00304EE0">
              <w:rPr>
                <w:rFonts w:asciiTheme="minorHAnsi" w:hAnsiTheme="minorHAnsi" w:cstheme="minorHAnsi"/>
                <w:sz w:val="18"/>
                <w:szCs w:val="18"/>
              </w:rPr>
              <w:t xml:space="preserve"> być zasilany za pomocą Power </w:t>
            </w:r>
            <w:proofErr w:type="spellStart"/>
            <w:r w:rsidR="00A43103" w:rsidRPr="00304EE0">
              <w:rPr>
                <w:rFonts w:asciiTheme="minorHAnsi" w:hAnsiTheme="minorHAnsi" w:cstheme="minorHAnsi"/>
                <w:sz w:val="18"/>
                <w:szCs w:val="18"/>
              </w:rPr>
              <w:t>over</w:t>
            </w:r>
            <w:proofErr w:type="spellEnd"/>
            <w:r w:rsidR="00A43103" w:rsidRPr="00304EE0">
              <w:rPr>
                <w:rFonts w:asciiTheme="minorHAnsi" w:hAnsiTheme="minorHAnsi" w:cstheme="minorHAnsi"/>
                <w:sz w:val="18"/>
                <w:szCs w:val="18"/>
              </w:rPr>
              <w:t xml:space="preserve"> Ethernet (</w:t>
            </w:r>
            <w:proofErr w:type="spellStart"/>
            <w:r w:rsidR="00A43103" w:rsidRPr="00304EE0">
              <w:rPr>
                <w:rFonts w:asciiTheme="minorHAnsi" w:hAnsiTheme="minorHAnsi" w:cstheme="minorHAnsi"/>
                <w:sz w:val="18"/>
                <w:szCs w:val="18"/>
              </w:rPr>
              <w:t>PoE</w:t>
            </w:r>
            <w:proofErr w:type="spellEnd"/>
            <w:r w:rsidR="00A43103" w:rsidRPr="00304EE0">
              <w:rPr>
                <w:rFonts w:asciiTheme="minorHAnsi" w:hAnsiTheme="minorHAnsi" w:cstheme="minorHAnsi"/>
                <w:sz w:val="18"/>
                <w:szCs w:val="18"/>
              </w:rPr>
              <w:t>) IEEE 802.3af/802.3at</w:t>
            </w:r>
          </w:p>
          <w:p w14:paraId="265866B2" w14:textId="77777777" w:rsidR="00A43103" w:rsidRDefault="00A43103">
            <w:pPr>
              <w:pStyle w:val="Akapitzlist"/>
              <w:widowControl w:val="0"/>
              <w:numPr>
                <w:ilvl w:val="0"/>
                <w:numId w:val="18"/>
              </w:numPr>
              <w:suppressAutoHyphens/>
              <w:ind w:left="284" w:hanging="284"/>
              <w:rPr>
                <w:rFonts w:asciiTheme="minorHAnsi" w:hAnsiTheme="minorHAnsi" w:cstheme="minorHAnsi"/>
                <w:sz w:val="18"/>
                <w:szCs w:val="18"/>
              </w:rPr>
            </w:pPr>
            <w:r w:rsidRPr="00304EE0">
              <w:rPr>
                <w:rFonts w:asciiTheme="minorHAnsi" w:hAnsiTheme="minorHAnsi" w:cstheme="minorHAnsi"/>
                <w:sz w:val="18"/>
                <w:szCs w:val="18"/>
              </w:rPr>
              <w:t>Punkt dostępowy powinien obsługiwać Technologię MU-MIMO</w:t>
            </w:r>
          </w:p>
          <w:p w14:paraId="286874E3" w14:textId="77777777" w:rsidR="00A43103" w:rsidRPr="00304EE0" w:rsidRDefault="00A43103">
            <w:pPr>
              <w:pStyle w:val="Akapitzlist"/>
              <w:widowControl w:val="0"/>
              <w:numPr>
                <w:ilvl w:val="0"/>
                <w:numId w:val="18"/>
              </w:numPr>
              <w:suppressAutoHyphens/>
              <w:ind w:left="284" w:hanging="284"/>
              <w:rPr>
                <w:rFonts w:asciiTheme="minorHAnsi" w:hAnsiTheme="minorHAnsi" w:cstheme="minorHAnsi"/>
                <w:sz w:val="18"/>
                <w:szCs w:val="18"/>
              </w:rPr>
            </w:pPr>
            <w:r w:rsidRPr="00304EE0">
              <w:rPr>
                <w:rFonts w:asciiTheme="minorHAnsi" w:hAnsiTheme="minorHAnsi" w:cstheme="minorHAnsi"/>
                <w:sz w:val="18"/>
                <w:szCs w:val="18"/>
                <w:lang w:val="en-GB"/>
              </w:rPr>
              <w:t>WPA2, WPA3</w:t>
            </w:r>
          </w:p>
          <w:p w14:paraId="4A58E11C" w14:textId="77777777" w:rsidR="00A43103" w:rsidRDefault="00A43103">
            <w:pPr>
              <w:pStyle w:val="Akapitzlist"/>
              <w:widowControl w:val="0"/>
              <w:numPr>
                <w:ilvl w:val="0"/>
                <w:numId w:val="18"/>
              </w:numPr>
              <w:suppressAutoHyphens/>
              <w:ind w:left="284" w:hanging="284"/>
              <w:rPr>
                <w:rFonts w:asciiTheme="minorHAnsi" w:hAnsiTheme="minorHAnsi" w:cstheme="minorHAnsi"/>
                <w:sz w:val="18"/>
                <w:szCs w:val="18"/>
              </w:rPr>
            </w:pPr>
            <w:r w:rsidRPr="00304EE0">
              <w:rPr>
                <w:rFonts w:asciiTheme="minorHAnsi" w:hAnsiTheme="minorHAnsi" w:cstheme="minorHAnsi"/>
                <w:sz w:val="18"/>
                <w:szCs w:val="18"/>
              </w:rPr>
              <w:t>Uwierzytelnianie sprzętowym adresem MAC</w:t>
            </w:r>
          </w:p>
          <w:p w14:paraId="4EC0D54C" w14:textId="77777777" w:rsidR="00A43103" w:rsidRDefault="00A43103">
            <w:pPr>
              <w:pStyle w:val="Akapitzlist"/>
              <w:widowControl w:val="0"/>
              <w:numPr>
                <w:ilvl w:val="0"/>
                <w:numId w:val="18"/>
              </w:numPr>
              <w:suppressAutoHyphens/>
              <w:ind w:left="284" w:hanging="284"/>
              <w:rPr>
                <w:rFonts w:asciiTheme="minorHAnsi" w:hAnsiTheme="minorHAnsi" w:cstheme="minorHAnsi"/>
                <w:sz w:val="18"/>
                <w:szCs w:val="18"/>
              </w:rPr>
            </w:pPr>
            <w:r w:rsidRPr="00304EE0">
              <w:rPr>
                <w:rFonts w:asciiTheme="minorHAnsi" w:hAnsiTheme="minorHAnsi" w:cstheme="minorHAnsi"/>
                <w:sz w:val="18"/>
                <w:szCs w:val="18"/>
              </w:rPr>
              <w:t xml:space="preserve">Zdalne zarządzanie zabezpieczone protokołem Security Sockets </w:t>
            </w:r>
            <w:proofErr w:type="spellStart"/>
            <w:r w:rsidRPr="00304EE0">
              <w:rPr>
                <w:rFonts w:asciiTheme="minorHAnsi" w:hAnsiTheme="minorHAnsi" w:cstheme="minorHAnsi"/>
                <w:sz w:val="18"/>
                <w:szCs w:val="18"/>
              </w:rPr>
              <w:t>Layer</w:t>
            </w:r>
            <w:proofErr w:type="spellEnd"/>
            <w:r w:rsidRPr="00304EE0">
              <w:rPr>
                <w:rFonts w:asciiTheme="minorHAnsi" w:hAnsiTheme="minorHAnsi" w:cstheme="minorHAnsi"/>
                <w:sz w:val="18"/>
                <w:szCs w:val="18"/>
              </w:rPr>
              <w:t xml:space="preserve"> (SSL)</w:t>
            </w:r>
          </w:p>
          <w:p w14:paraId="56C3B48D" w14:textId="77777777" w:rsidR="00A43103" w:rsidRDefault="00A43103">
            <w:pPr>
              <w:pStyle w:val="Akapitzlist"/>
              <w:widowControl w:val="0"/>
              <w:numPr>
                <w:ilvl w:val="0"/>
                <w:numId w:val="18"/>
              </w:numPr>
              <w:suppressAutoHyphens/>
              <w:ind w:left="284" w:hanging="284"/>
              <w:rPr>
                <w:rFonts w:asciiTheme="minorHAnsi" w:hAnsiTheme="minorHAnsi" w:cstheme="minorHAnsi"/>
                <w:sz w:val="18"/>
                <w:szCs w:val="18"/>
              </w:rPr>
            </w:pPr>
            <w:r w:rsidRPr="00304EE0">
              <w:rPr>
                <w:rFonts w:asciiTheme="minorHAnsi" w:hAnsiTheme="minorHAnsi" w:cstheme="minorHAnsi"/>
                <w:sz w:val="18"/>
                <w:szCs w:val="18"/>
              </w:rPr>
              <w:t>Zdalna konfiguracja i zarządzanie za pośrednictwem przeglądarki internetowej oraz aplikacji dedykowanej na urządzenia mobilne</w:t>
            </w:r>
          </w:p>
          <w:p w14:paraId="2CF26D4D" w14:textId="77777777" w:rsidR="00A43103" w:rsidRDefault="00A43103">
            <w:pPr>
              <w:pStyle w:val="Akapitzlist"/>
              <w:widowControl w:val="0"/>
              <w:numPr>
                <w:ilvl w:val="0"/>
                <w:numId w:val="18"/>
              </w:numPr>
              <w:suppressAutoHyphens/>
              <w:ind w:left="284" w:hanging="284"/>
              <w:rPr>
                <w:rFonts w:asciiTheme="minorHAnsi" w:hAnsiTheme="minorHAnsi" w:cstheme="minorHAnsi"/>
                <w:sz w:val="18"/>
                <w:szCs w:val="18"/>
              </w:rPr>
            </w:pPr>
            <w:r w:rsidRPr="00304EE0">
              <w:rPr>
                <w:rFonts w:asciiTheme="minorHAnsi" w:hAnsiTheme="minorHAnsi" w:cstheme="minorHAnsi"/>
                <w:sz w:val="18"/>
                <w:szCs w:val="18"/>
              </w:rPr>
              <w:t xml:space="preserve">Zarządzanie za pomocą chmury. Możliwość realizacji za pomocą chmury zadań konfiguracji takich jak </w:t>
            </w:r>
            <w:proofErr w:type="spellStart"/>
            <w:r w:rsidRPr="00304EE0">
              <w:rPr>
                <w:rFonts w:asciiTheme="minorHAnsi" w:hAnsiTheme="minorHAnsi" w:cstheme="minorHAnsi"/>
                <w:sz w:val="18"/>
                <w:szCs w:val="18"/>
              </w:rPr>
              <w:t>roaming</w:t>
            </w:r>
            <w:proofErr w:type="spellEnd"/>
            <w:r w:rsidRPr="00304EE0">
              <w:rPr>
                <w:rFonts w:asciiTheme="minorHAnsi" w:hAnsiTheme="minorHAnsi" w:cstheme="minorHAnsi"/>
                <w:sz w:val="18"/>
                <w:szCs w:val="18"/>
              </w:rPr>
              <w:t xml:space="preserve">, </w:t>
            </w:r>
            <w:proofErr w:type="spellStart"/>
            <w:r w:rsidRPr="00304EE0">
              <w:rPr>
                <w:rFonts w:asciiTheme="minorHAnsi" w:hAnsiTheme="minorHAnsi" w:cstheme="minorHAnsi"/>
                <w:sz w:val="18"/>
                <w:szCs w:val="18"/>
              </w:rPr>
              <w:t>facebook</w:t>
            </w:r>
            <w:proofErr w:type="spellEnd"/>
            <w:r w:rsidRPr="00304EE0">
              <w:rPr>
                <w:rFonts w:asciiTheme="minorHAnsi" w:hAnsiTheme="minorHAnsi" w:cstheme="minorHAnsi"/>
                <w:sz w:val="18"/>
                <w:szCs w:val="18"/>
              </w:rPr>
              <w:t xml:space="preserve"> </w:t>
            </w:r>
            <w:proofErr w:type="spellStart"/>
            <w:r w:rsidRPr="00304EE0">
              <w:rPr>
                <w:rFonts w:asciiTheme="minorHAnsi" w:hAnsiTheme="minorHAnsi" w:cstheme="minorHAnsi"/>
                <w:sz w:val="18"/>
                <w:szCs w:val="18"/>
              </w:rPr>
              <w:t>captive</w:t>
            </w:r>
            <w:proofErr w:type="spellEnd"/>
            <w:r w:rsidRPr="00304EE0">
              <w:rPr>
                <w:rFonts w:asciiTheme="minorHAnsi" w:hAnsiTheme="minorHAnsi" w:cstheme="minorHAnsi"/>
                <w:sz w:val="18"/>
                <w:szCs w:val="18"/>
              </w:rPr>
              <w:t xml:space="preserve"> portal, tworzenie </w:t>
            </w:r>
            <w:proofErr w:type="spellStart"/>
            <w:r w:rsidRPr="00304EE0">
              <w:rPr>
                <w:rFonts w:asciiTheme="minorHAnsi" w:hAnsiTheme="minorHAnsi" w:cstheme="minorHAnsi"/>
                <w:sz w:val="18"/>
                <w:szCs w:val="18"/>
              </w:rPr>
              <w:t>vlan</w:t>
            </w:r>
            <w:proofErr w:type="spellEnd"/>
            <w:r w:rsidRPr="00304EE0">
              <w:rPr>
                <w:rFonts w:asciiTheme="minorHAnsi" w:hAnsiTheme="minorHAnsi" w:cstheme="minorHAnsi"/>
                <w:sz w:val="18"/>
                <w:szCs w:val="18"/>
              </w:rPr>
              <w:t xml:space="preserve"> oraz SSID, integracja autentykacji z serwerem Radius</w:t>
            </w:r>
          </w:p>
          <w:p w14:paraId="19EEA66E" w14:textId="0F0F0092" w:rsidR="00A43103" w:rsidRPr="0018047E" w:rsidRDefault="00A43103" w:rsidP="0018047E">
            <w:pPr>
              <w:pStyle w:val="Akapitzlist"/>
              <w:widowControl w:val="0"/>
              <w:numPr>
                <w:ilvl w:val="0"/>
                <w:numId w:val="18"/>
              </w:numPr>
              <w:suppressAutoHyphens/>
              <w:ind w:left="284" w:hanging="284"/>
              <w:rPr>
                <w:rFonts w:asciiTheme="minorHAnsi" w:hAnsiTheme="minorHAnsi" w:cstheme="minorHAnsi"/>
                <w:sz w:val="18"/>
                <w:szCs w:val="18"/>
              </w:rPr>
            </w:pPr>
            <w:r w:rsidRPr="00304EE0">
              <w:rPr>
                <w:rFonts w:asciiTheme="minorHAnsi" w:hAnsiTheme="minorHAnsi" w:cstheme="minorHAnsi"/>
                <w:sz w:val="18"/>
                <w:szCs w:val="18"/>
              </w:rPr>
              <w:t>Z uwagi na przewidywaną lokalizację punktu dostępowego jego wymiary nie mogą przekraczać: 161 x 161 x 34 mm</w:t>
            </w:r>
            <w:r w:rsidR="0018047E">
              <w:rPr>
                <w:rFonts w:asciiTheme="minorHAnsi" w:hAnsiTheme="minorHAnsi" w:cstheme="minorHAnsi"/>
                <w:sz w:val="18"/>
                <w:szCs w:val="18"/>
              </w:rPr>
              <w:t>.</w:t>
            </w:r>
          </w:p>
        </w:tc>
      </w:tr>
      <w:tr w:rsidR="009135E6" w:rsidRPr="00EC69B2" w14:paraId="272C1F20" w14:textId="77777777" w:rsidTr="000F797F">
        <w:trPr>
          <w:gridAfter w:val="1"/>
          <w:wAfter w:w="12" w:type="dxa"/>
          <w:trHeight w:val="510"/>
        </w:trPr>
        <w:tc>
          <w:tcPr>
            <w:tcW w:w="544" w:type="dxa"/>
            <w:shd w:val="clear" w:color="auto" w:fill="FFFFFF" w:themeFill="background1"/>
            <w:vAlign w:val="center"/>
          </w:tcPr>
          <w:p w14:paraId="1F43DF22" w14:textId="62B2D402" w:rsidR="009135E6" w:rsidRPr="00304EE0" w:rsidRDefault="009135E6" w:rsidP="00A43103">
            <w:pPr>
              <w:jc w:val="center"/>
              <w:rPr>
                <w:rFonts w:asciiTheme="minorHAnsi" w:hAnsiTheme="minorHAnsi" w:cstheme="minorHAnsi"/>
                <w:bCs/>
                <w:sz w:val="18"/>
                <w:szCs w:val="18"/>
              </w:rPr>
            </w:pPr>
            <w:r>
              <w:rPr>
                <w:rFonts w:asciiTheme="minorHAnsi" w:hAnsiTheme="minorHAnsi" w:cstheme="minorHAnsi"/>
                <w:bCs/>
                <w:sz w:val="18"/>
                <w:szCs w:val="18"/>
              </w:rPr>
              <w:t>2</w:t>
            </w:r>
          </w:p>
        </w:tc>
        <w:tc>
          <w:tcPr>
            <w:tcW w:w="2003" w:type="dxa"/>
            <w:shd w:val="clear" w:color="auto" w:fill="FFFFFF" w:themeFill="background1"/>
            <w:vAlign w:val="center"/>
          </w:tcPr>
          <w:p w14:paraId="09D3EBC1" w14:textId="202C2A98" w:rsidR="009135E6" w:rsidRPr="00304EE0" w:rsidRDefault="009135E6" w:rsidP="00A43103">
            <w:pPr>
              <w:jc w:val="center"/>
              <w:rPr>
                <w:rFonts w:asciiTheme="minorHAnsi" w:hAnsiTheme="minorHAnsi" w:cstheme="minorHAnsi"/>
                <w:bCs/>
                <w:sz w:val="18"/>
                <w:szCs w:val="18"/>
              </w:rPr>
            </w:pPr>
            <w:r w:rsidRPr="0018047E">
              <w:rPr>
                <w:rFonts w:asciiTheme="minorHAnsi" w:hAnsiTheme="minorHAnsi" w:cstheme="minorHAnsi"/>
                <w:bCs/>
                <w:sz w:val="18"/>
                <w:szCs w:val="18"/>
              </w:rPr>
              <w:t>Gwarancja</w:t>
            </w:r>
          </w:p>
        </w:tc>
        <w:tc>
          <w:tcPr>
            <w:tcW w:w="6793" w:type="dxa"/>
            <w:gridSpan w:val="3"/>
            <w:shd w:val="clear" w:color="auto" w:fill="FFFFFF" w:themeFill="background1"/>
            <w:vAlign w:val="center"/>
          </w:tcPr>
          <w:p w14:paraId="2207FAC5" w14:textId="31E37290" w:rsidR="009135E6" w:rsidRPr="009135E6" w:rsidRDefault="00043BEF" w:rsidP="009135E6">
            <w:pPr>
              <w:widowControl w:val="0"/>
              <w:suppressAutoHyphens/>
              <w:rPr>
                <w:rFonts w:asciiTheme="minorHAnsi" w:hAnsiTheme="minorHAnsi" w:cstheme="minorHAnsi"/>
                <w:sz w:val="18"/>
                <w:szCs w:val="18"/>
              </w:rPr>
            </w:pPr>
            <w:r>
              <w:rPr>
                <w:rFonts w:asciiTheme="minorHAnsi" w:hAnsiTheme="minorHAnsi" w:cstheme="minorHAnsi"/>
                <w:sz w:val="18"/>
                <w:szCs w:val="18"/>
              </w:rPr>
              <w:t>60 miesięczna</w:t>
            </w:r>
            <w:r w:rsidR="0018047E" w:rsidRPr="00304EE0">
              <w:rPr>
                <w:rFonts w:asciiTheme="minorHAnsi" w:hAnsiTheme="minorHAnsi" w:cstheme="minorHAnsi"/>
                <w:sz w:val="18"/>
                <w:szCs w:val="18"/>
              </w:rPr>
              <w:t xml:space="preserve"> gwarancj</w:t>
            </w:r>
            <w:r>
              <w:rPr>
                <w:rFonts w:asciiTheme="minorHAnsi" w:hAnsiTheme="minorHAnsi" w:cstheme="minorHAnsi"/>
                <w:sz w:val="18"/>
                <w:szCs w:val="18"/>
              </w:rPr>
              <w:t>a</w:t>
            </w:r>
            <w:r w:rsidR="0018047E" w:rsidRPr="00304EE0">
              <w:rPr>
                <w:rFonts w:asciiTheme="minorHAnsi" w:hAnsiTheme="minorHAnsi" w:cstheme="minorHAnsi"/>
                <w:sz w:val="18"/>
                <w:szCs w:val="18"/>
              </w:rPr>
              <w:t xml:space="preserve"> producenta realizowan</w:t>
            </w:r>
            <w:r w:rsidR="0018047E">
              <w:rPr>
                <w:rFonts w:asciiTheme="minorHAnsi" w:hAnsiTheme="minorHAnsi" w:cstheme="minorHAnsi"/>
                <w:sz w:val="18"/>
                <w:szCs w:val="18"/>
              </w:rPr>
              <w:t>a</w:t>
            </w:r>
            <w:r w:rsidR="0018047E" w:rsidRPr="00304EE0">
              <w:rPr>
                <w:rFonts w:asciiTheme="minorHAnsi" w:hAnsiTheme="minorHAnsi" w:cstheme="minorHAnsi"/>
                <w:sz w:val="18"/>
                <w:szCs w:val="18"/>
              </w:rPr>
              <w:t xml:space="preserve"> w systemie NBD</w:t>
            </w:r>
          </w:p>
        </w:tc>
      </w:tr>
    </w:tbl>
    <w:p w14:paraId="33BE83FF" w14:textId="77777777" w:rsidR="00230792" w:rsidRPr="003C5CC5" w:rsidRDefault="00230792" w:rsidP="000D7A70">
      <w:pPr>
        <w:pBdr>
          <w:top w:val="nil"/>
          <w:left w:val="nil"/>
          <w:bottom w:val="nil"/>
          <w:right w:val="nil"/>
          <w:between w:val="nil"/>
        </w:pBdr>
        <w:tabs>
          <w:tab w:val="center" w:pos="4536"/>
          <w:tab w:val="right" w:pos="9072"/>
          <w:tab w:val="center" w:pos="3828"/>
        </w:tabs>
        <w:spacing w:after="0" w:line="240" w:lineRule="auto"/>
        <w:rPr>
          <w:rFonts w:ascii="Times New Roman" w:eastAsia="Times New Roman" w:hAnsi="Times New Roman" w:cs="Times New Roman"/>
          <w:color w:val="000000"/>
        </w:rPr>
      </w:pPr>
    </w:p>
    <w:tbl>
      <w:tblPr>
        <w:tblStyle w:val="Tabela-Siatka"/>
        <w:tblpPr w:leftFromText="141" w:rightFromText="141" w:vertAnchor="text" w:tblpXSpec="center" w:tblpY="1"/>
        <w:tblOverlap w:val="never"/>
        <w:tblW w:w="9352" w:type="dxa"/>
        <w:tblLook w:val="04A0" w:firstRow="1" w:lastRow="0" w:firstColumn="1" w:lastColumn="0" w:noHBand="0" w:noVBand="1"/>
      </w:tblPr>
      <w:tblGrid>
        <w:gridCol w:w="544"/>
        <w:gridCol w:w="2003"/>
        <w:gridCol w:w="5245"/>
        <w:gridCol w:w="454"/>
        <w:gridCol w:w="1094"/>
        <w:gridCol w:w="12"/>
      </w:tblGrid>
      <w:tr w:rsidR="000359CF" w:rsidRPr="00770B03" w14:paraId="409A1F5B" w14:textId="77777777" w:rsidTr="000F797F">
        <w:trPr>
          <w:trHeight w:val="676"/>
        </w:trPr>
        <w:tc>
          <w:tcPr>
            <w:tcW w:w="544" w:type="dxa"/>
            <w:shd w:val="clear" w:color="auto" w:fill="FFFFFF" w:themeFill="background1"/>
            <w:vAlign w:val="center"/>
          </w:tcPr>
          <w:p w14:paraId="59CE95A0" w14:textId="12C184EB" w:rsidR="000359CF" w:rsidRPr="00770B03" w:rsidRDefault="00770B03" w:rsidP="000F797F">
            <w:pPr>
              <w:jc w:val="center"/>
              <w:rPr>
                <w:rFonts w:asciiTheme="minorHAnsi" w:hAnsiTheme="minorHAnsi" w:cstheme="minorHAnsi"/>
                <w:b/>
                <w:bCs/>
                <w:sz w:val="22"/>
                <w:szCs w:val="22"/>
              </w:rPr>
            </w:pPr>
            <w:r>
              <w:rPr>
                <w:rFonts w:asciiTheme="minorHAnsi" w:hAnsiTheme="minorHAnsi" w:cstheme="minorHAnsi"/>
                <w:b/>
                <w:bCs/>
                <w:sz w:val="22"/>
                <w:szCs w:val="22"/>
              </w:rPr>
              <w:t>9</w:t>
            </w:r>
          </w:p>
        </w:tc>
        <w:tc>
          <w:tcPr>
            <w:tcW w:w="7248" w:type="dxa"/>
            <w:gridSpan w:val="2"/>
            <w:tcBorders>
              <w:right w:val="single" w:sz="4" w:space="0" w:color="F2F2F2" w:themeColor="background1" w:themeShade="F2"/>
            </w:tcBorders>
            <w:shd w:val="clear" w:color="auto" w:fill="F2F2F2" w:themeFill="background1" w:themeFillShade="F2"/>
            <w:vAlign w:val="center"/>
          </w:tcPr>
          <w:p w14:paraId="654F139C" w14:textId="54499ED7" w:rsidR="000359CF" w:rsidRPr="00770B03" w:rsidRDefault="00770B03" w:rsidP="000F797F">
            <w:pPr>
              <w:rPr>
                <w:rFonts w:asciiTheme="minorHAnsi" w:hAnsiTheme="minorHAnsi" w:cstheme="minorHAnsi"/>
                <w:b/>
                <w:bCs/>
              </w:rPr>
            </w:pPr>
            <w:proofErr w:type="spellStart"/>
            <w:r w:rsidRPr="00770B03">
              <w:rPr>
                <w:rFonts w:asciiTheme="minorHAnsi" w:hAnsiTheme="minorHAnsi" w:cstheme="minorHAnsi"/>
                <w:b/>
                <w:bCs/>
                <w:spacing w:val="-2"/>
                <w:sz w:val="22"/>
                <w:szCs w:val="22"/>
              </w:rPr>
              <w:t>Next</w:t>
            </w:r>
            <w:proofErr w:type="spellEnd"/>
            <w:r w:rsidRPr="00770B03">
              <w:rPr>
                <w:rFonts w:asciiTheme="minorHAnsi" w:hAnsiTheme="minorHAnsi" w:cstheme="minorHAnsi"/>
                <w:b/>
                <w:bCs/>
                <w:spacing w:val="-2"/>
                <w:sz w:val="22"/>
                <w:szCs w:val="22"/>
              </w:rPr>
              <w:t xml:space="preserve"> </w:t>
            </w:r>
            <w:r w:rsidR="00435E0F">
              <w:rPr>
                <w:rFonts w:asciiTheme="minorHAnsi" w:hAnsiTheme="minorHAnsi" w:cstheme="minorHAnsi"/>
                <w:b/>
                <w:bCs/>
                <w:spacing w:val="-2"/>
                <w:sz w:val="22"/>
                <w:szCs w:val="22"/>
              </w:rPr>
              <w:t>G</w:t>
            </w:r>
            <w:r w:rsidRPr="00770B03">
              <w:rPr>
                <w:rFonts w:asciiTheme="minorHAnsi" w:hAnsiTheme="minorHAnsi" w:cstheme="minorHAnsi"/>
                <w:b/>
                <w:bCs/>
                <w:spacing w:val="-2"/>
                <w:sz w:val="22"/>
                <w:szCs w:val="22"/>
              </w:rPr>
              <w:t>en Firewall z VPN</w:t>
            </w:r>
          </w:p>
        </w:tc>
        <w:tc>
          <w:tcPr>
            <w:tcW w:w="454" w:type="dxa"/>
            <w:tcBorders>
              <w:top w:val="single" w:sz="4" w:space="0" w:color="auto"/>
              <w:left w:val="single" w:sz="4" w:space="0" w:color="F2F2F2" w:themeColor="background1" w:themeShade="F2"/>
              <w:bottom w:val="single" w:sz="4" w:space="0" w:color="auto"/>
              <w:right w:val="single" w:sz="4" w:space="0" w:color="auto"/>
            </w:tcBorders>
            <w:shd w:val="clear" w:color="auto" w:fill="F2F2F2" w:themeFill="background1" w:themeFillShade="F2"/>
            <w:vAlign w:val="bottom"/>
          </w:tcPr>
          <w:p w14:paraId="25B02483" w14:textId="4707DEC4" w:rsidR="000359CF" w:rsidRPr="00770B03" w:rsidRDefault="000359CF" w:rsidP="000F797F">
            <w:pPr>
              <w:ind w:left="-57" w:right="-57"/>
              <w:jc w:val="right"/>
              <w:rPr>
                <w:rFonts w:asciiTheme="minorHAnsi" w:hAnsiTheme="minorHAnsi" w:cstheme="minorHAnsi"/>
                <w:b/>
                <w:bCs/>
                <w:sz w:val="22"/>
                <w:szCs w:val="22"/>
              </w:rPr>
            </w:pPr>
            <w:r w:rsidRPr="00770B03">
              <w:rPr>
                <w:rFonts w:asciiTheme="minorHAnsi" w:hAnsiTheme="minorHAnsi" w:cstheme="minorHAnsi"/>
                <w:sz w:val="16"/>
                <w:szCs w:val="16"/>
              </w:rPr>
              <w:t>S</w:t>
            </w:r>
            <w:r w:rsidR="00770B03">
              <w:rPr>
                <w:rFonts w:asciiTheme="minorHAnsi" w:hAnsiTheme="minorHAnsi" w:cstheme="minorHAnsi"/>
                <w:sz w:val="16"/>
                <w:szCs w:val="16"/>
              </w:rPr>
              <w:t>02</w:t>
            </w:r>
          </w:p>
        </w:tc>
        <w:tc>
          <w:tcPr>
            <w:tcW w:w="1106" w:type="dxa"/>
            <w:gridSpan w:val="2"/>
            <w:tcBorders>
              <w:left w:val="single" w:sz="4" w:space="0" w:color="auto"/>
            </w:tcBorders>
            <w:shd w:val="clear" w:color="auto" w:fill="F2F2F2" w:themeFill="background1" w:themeFillShade="F2"/>
            <w:vAlign w:val="center"/>
          </w:tcPr>
          <w:p w14:paraId="71756B16" w14:textId="225CC7AF" w:rsidR="000359CF" w:rsidRPr="00770B03" w:rsidRDefault="00770B03" w:rsidP="000F797F">
            <w:pPr>
              <w:jc w:val="center"/>
              <w:rPr>
                <w:rFonts w:asciiTheme="minorHAnsi" w:hAnsiTheme="minorHAnsi" w:cstheme="minorHAnsi"/>
                <w:b/>
                <w:bCs/>
                <w:sz w:val="20"/>
                <w:szCs w:val="20"/>
              </w:rPr>
            </w:pPr>
            <w:r>
              <w:rPr>
                <w:rFonts w:asciiTheme="minorHAnsi" w:hAnsiTheme="minorHAnsi" w:cstheme="minorHAnsi"/>
                <w:b/>
                <w:bCs/>
                <w:sz w:val="20"/>
                <w:szCs w:val="20"/>
              </w:rPr>
              <w:t>2</w:t>
            </w:r>
            <w:r w:rsidR="000359CF" w:rsidRPr="00770B03">
              <w:rPr>
                <w:rFonts w:asciiTheme="minorHAnsi" w:hAnsiTheme="minorHAnsi" w:cstheme="minorHAnsi"/>
                <w:b/>
                <w:bCs/>
                <w:sz w:val="20"/>
                <w:szCs w:val="20"/>
              </w:rPr>
              <w:t xml:space="preserve"> szt.</w:t>
            </w:r>
          </w:p>
        </w:tc>
      </w:tr>
      <w:tr w:rsidR="00770B03" w:rsidRPr="00770B03" w14:paraId="03AD6300" w14:textId="77777777" w:rsidTr="000F797F">
        <w:trPr>
          <w:trHeight w:val="676"/>
        </w:trPr>
        <w:tc>
          <w:tcPr>
            <w:tcW w:w="544" w:type="dxa"/>
            <w:shd w:val="clear" w:color="auto" w:fill="FFFFFF" w:themeFill="background1"/>
            <w:vAlign w:val="center"/>
          </w:tcPr>
          <w:p w14:paraId="68A98E0E" w14:textId="2F0341FE" w:rsidR="00770B03" w:rsidRPr="00770B03" w:rsidRDefault="00770B03" w:rsidP="00770B03">
            <w:pPr>
              <w:jc w:val="center"/>
              <w:rPr>
                <w:rFonts w:asciiTheme="minorHAnsi" w:hAnsiTheme="minorHAnsi" w:cstheme="minorHAnsi"/>
                <w:b/>
                <w:bCs/>
              </w:rPr>
            </w:pPr>
            <w:r>
              <w:rPr>
                <w:rFonts w:asciiTheme="minorHAnsi" w:hAnsiTheme="minorHAnsi" w:cstheme="minorHAnsi"/>
                <w:b/>
                <w:bCs/>
              </w:rPr>
              <w:t>10</w:t>
            </w:r>
          </w:p>
        </w:tc>
        <w:tc>
          <w:tcPr>
            <w:tcW w:w="7248" w:type="dxa"/>
            <w:gridSpan w:val="2"/>
            <w:tcBorders>
              <w:right w:val="single" w:sz="4" w:space="0" w:color="F2F2F2" w:themeColor="background1" w:themeShade="F2"/>
            </w:tcBorders>
            <w:shd w:val="clear" w:color="auto" w:fill="F2F2F2" w:themeFill="background1" w:themeFillShade="F2"/>
            <w:vAlign w:val="center"/>
          </w:tcPr>
          <w:p w14:paraId="4BBB9BA8" w14:textId="5374558B" w:rsidR="00770B03" w:rsidRPr="00770B03" w:rsidRDefault="00EA2FD7" w:rsidP="00770B03">
            <w:pPr>
              <w:rPr>
                <w:rFonts w:asciiTheme="minorHAnsi" w:hAnsiTheme="minorHAnsi" w:cstheme="minorHAnsi"/>
                <w:b/>
                <w:bCs/>
                <w:spacing w:val="-2"/>
              </w:rPr>
            </w:pPr>
            <w:r w:rsidRPr="00EA2FD7">
              <w:rPr>
                <w:rFonts w:asciiTheme="minorHAnsi" w:hAnsiTheme="minorHAnsi" w:cstheme="minorHAnsi"/>
                <w:b/>
                <w:bCs/>
                <w:spacing w:val="-2"/>
                <w:sz w:val="22"/>
                <w:szCs w:val="22"/>
              </w:rPr>
              <w:t>Oprogramowanie do zarządzania klastrem NGFW</w:t>
            </w:r>
          </w:p>
        </w:tc>
        <w:tc>
          <w:tcPr>
            <w:tcW w:w="454" w:type="dxa"/>
            <w:tcBorders>
              <w:top w:val="single" w:sz="4" w:space="0" w:color="auto"/>
              <w:left w:val="single" w:sz="4" w:space="0" w:color="F2F2F2" w:themeColor="background1" w:themeShade="F2"/>
              <w:bottom w:val="single" w:sz="4" w:space="0" w:color="auto"/>
              <w:right w:val="single" w:sz="4" w:space="0" w:color="auto"/>
            </w:tcBorders>
            <w:shd w:val="clear" w:color="auto" w:fill="F2F2F2" w:themeFill="background1" w:themeFillShade="F2"/>
            <w:vAlign w:val="bottom"/>
          </w:tcPr>
          <w:p w14:paraId="774F5D6F" w14:textId="33404C80" w:rsidR="00770B03" w:rsidRPr="00770B03" w:rsidRDefault="00EA2FD7" w:rsidP="00770B03">
            <w:pPr>
              <w:ind w:left="-57" w:right="-57"/>
              <w:jc w:val="right"/>
              <w:rPr>
                <w:rFonts w:asciiTheme="minorHAnsi" w:hAnsiTheme="minorHAnsi" w:cstheme="minorHAnsi"/>
                <w:sz w:val="16"/>
                <w:szCs w:val="16"/>
              </w:rPr>
            </w:pPr>
            <w:r>
              <w:rPr>
                <w:rFonts w:asciiTheme="minorHAnsi" w:hAnsiTheme="minorHAnsi" w:cstheme="minorHAnsi"/>
                <w:sz w:val="16"/>
                <w:szCs w:val="16"/>
              </w:rPr>
              <w:t>O</w:t>
            </w:r>
            <w:r w:rsidR="00770B03">
              <w:rPr>
                <w:rFonts w:asciiTheme="minorHAnsi" w:hAnsiTheme="minorHAnsi" w:cstheme="minorHAnsi"/>
                <w:sz w:val="16"/>
                <w:szCs w:val="16"/>
              </w:rPr>
              <w:t>0</w:t>
            </w:r>
            <w:r>
              <w:rPr>
                <w:rFonts w:asciiTheme="minorHAnsi" w:hAnsiTheme="minorHAnsi" w:cstheme="minorHAnsi"/>
                <w:sz w:val="16"/>
                <w:szCs w:val="16"/>
              </w:rPr>
              <w:t>3</w:t>
            </w:r>
          </w:p>
        </w:tc>
        <w:tc>
          <w:tcPr>
            <w:tcW w:w="1106" w:type="dxa"/>
            <w:gridSpan w:val="2"/>
            <w:tcBorders>
              <w:left w:val="single" w:sz="4" w:space="0" w:color="auto"/>
            </w:tcBorders>
            <w:shd w:val="clear" w:color="auto" w:fill="F2F2F2" w:themeFill="background1" w:themeFillShade="F2"/>
            <w:vAlign w:val="center"/>
          </w:tcPr>
          <w:p w14:paraId="3AC0709F" w14:textId="21B80171" w:rsidR="00770B03" w:rsidRPr="00770B03" w:rsidRDefault="00EA2FD7" w:rsidP="00770B03">
            <w:pPr>
              <w:jc w:val="center"/>
              <w:rPr>
                <w:rFonts w:asciiTheme="minorHAnsi" w:hAnsiTheme="minorHAnsi" w:cstheme="minorHAnsi"/>
                <w:b/>
                <w:bCs/>
                <w:sz w:val="20"/>
                <w:szCs w:val="20"/>
              </w:rPr>
            </w:pPr>
            <w:r>
              <w:rPr>
                <w:rFonts w:asciiTheme="minorHAnsi" w:hAnsiTheme="minorHAnsi" w:cstheme="minorHAnsi"/>
                <w:b/>
                <w:bCs/>
                <w:sz w:val="20"/>
                <w:szCs w:val="20"/>
              </w:rPr>
              <w:t>1</w:t>
            </w:r>
            <w:r w:rsidR="00770B03" w:rsidRPr="00770B03">
              <w:rPr>
                <w:rFonts w:asciiTheme="minorHAnsi" w:hAnsiTheme="minorHAnsi" w:cstheme="minorHAnsi"/>
                <w:b/>
                <w:bCs/>
                <w:sz w:val="20"/>
                <w:szCs w:val="20"/>
              </w:rPr>
              <w:t xml:space="preserve"> szt.</w:t>
            </w:r>
          </w:p>
        </w:tc>
      </w:tr>
      <w:tr w:rsidR="000359CF" w:rsidRPr="00770B03" w14:paraId="00DA146C" w14:textId="77777777" w:rsidTr="000F797F">
        <w:trPr>
          <w:gridAfter w:val="1"/>
          <w:wAfter w:w="12" w:type="dxa"/>
          <w:trHeight w:val="510"/>
        </w:trPr>
        <w:tc>
          <w:tcPr>
            <w:tcW w:w="544" w:type="dxa"/>
            <w:tcBorders>
              <w:bottom w:val="single" w:sz="4" w:space="0" w:color="auto"/>
            </w:tcBorders>
            <w:shd w:val="clear" w:color="auto" w:fill="F2F2F2" w:themeFill="background1" w:themeFillShade="F2"/>
            <w:vAlign w:val="center"/>
          </w:tcPr>
          <w:p w14:paraId="73B1C357" w14:textId="77777777" w:rsidR="000359CF" w:rsidRPr="00770B03" w:rsidRDefault="000359CF" w:rsidP="000F797F">
            <w:pPr>
              <w:jc w:val="center"/>
              <w:rPr>
                <w:rFonts w:asciiTheme="minorHAnsi" w:hAnsiTheme="minorHAnsi" w:cstheme="minorHAnsi"/>
                <w:b/>
                <w:sz w:val="18"/>
                <w:szCs w:val="18"/>
              </w:rPr>
            </w:pPr>
            <w:r w:rsidRPr="00770B03">
              <w:rPr>
                <w:rFonts w:asciiTheme="minorHAnsi" w:hAnsiTheme="minorHAnsi" w:cstheme="minorHAnsi"/>
                <w:b/>
                <w:bCs/>
                <w:sz w:val="18"/>
                <w:szCs w:val="18"/>
              </w:rPr>
              <w:t>L.p.</w:t>
            </w:r>
          </w:p>
        </w:tc>
        <w:tc>
          <w:tcPr>
            <w:tcW w:w="2003" w:type="dxa"/>
            <w:tcBorders>
              <w:bottom w:val="single" w:sz="4" w:space="0" w:color="auto"/>
            </w:tcBorders>
            <w:shd w:val="clear" w:color="auto" w:fill="F2F2F2" w:themeFill="background1" w:themeFillShade="F2"/>
            <w:vAlign w:val="center"/>
          </w:tcPr>
          <w:p w14:paraId="059FE648" w14:textId="77777777" w:rsidR="000359CF" w:rsidRPr="00770B03" w:rsidRDefault="000359CF" w:rsidP="000F797F">
            <w:pPr>
              <w:jc w:val="center"/>
              <w:rPr>
                <w:rFonts w:asciiTheme="minorHAnsi" w:hAnsiTheme="minorHAnsi" w:cstheme="minorHAnsi"/>
                <w:b/>
                <w:sz w:val="18"/>
                <w:szCs w:val="18"/>
              </w:rPr>
            </w:pPr>
            <w:r w:rsidRPr="00770B03">
              <w:rPr>
                <w:rFonts w:asciiTheme="minorHAnsi" w:hAnsiTheme="minorHAnsi" w:cstheme="minorHAnsi"/>
                <w:b/>
                <w:bCs/>
                <w:sz w:val="18"/>
                <w:szCs w:val="18"/>
              </w:rPr>
              <w:t>Nazwa komponentu</w:t>
            </w:r>
          </w:p>
        </w:tc>
        <w:tc>
          <w:tcPr>
            <w:tcW w:w="6793" w:type="dxa"/>
            <w:gridSpan w:val="3"/>
            <w:tcBorders>
              <w:bottom w:val="single" w:sz="4" w:space="0" w:color="auto"/>
            </w:tcBorders>
            <w:shd w:val="clear" w:color="auto" w:fill="F2F2F2" w:themeFill="background1" w:themeFillShade="F2"/>
            <w:vAlign w:val="center"/>
          </w:tcPr>
          <w:p w14:paraId="62520D6E" w14:textId="77777777" w:rsidR="000359CF" w:rsidRPr="00770B03" w:rsidRDefault="000359CF" w:rsidP="000F797F">
            <w:pPr>
              <w:jc w:val="center"/>
              <w:rPr>
                <w:rFonts w:asciiTheme="minorHAnsi" w:hAnsiTheme="minorHAnsi" w:cstheme="minorHAnsi"/>
                <w:b/>
                <w:sz w:val="18"/>
                <w:szCs w:val="18"/>
              </w:rPr>
            </w:pPr>
            <w:r w:rsidRPr="00770B03">
              <w:rPr>
                <w:rFonts w:asciiTheme="minorHAnsi" w:hAnsiTheme="minorHAnsi" w:cstheme="minorHAnsi"/>
                <w:b/>
                <w:bCs/>
                <w:sz w:val="18"/>
                <w:szCs w:val="18"/>
              </w:rPr>
              <w:t xml:space="preserve">Wymagane minimalne parametry </w:t>
            </w:r>
          </w:p>
        </w:tc>
      </w:tr>
      <w:tr w:rsidR="00F65F22" w:rsidRPr="00CA15DE" w14:paraId="45D814F8" w14:textId="77777777" w:rsidTr="000F797F">
        <w:trPr>
          <w:gridAfter w:val="1"/>
          <w:wAfter w:w="12" w:type="dxa"/>
          <w:trHeight w:val="510"/>
        </w:trPr>
        <w:tc>
          <w:tcPr>
            <w:tcW w:w="544" w:type="dxa"/>
            <w:shd w:val="clear" w:color="auto" w:fill="FFFFFF" w:themeFill="background1"/>
            <w:vAlign w:val="center"/>
          </w:tcPr>
          <w:p w14:paraId="494E3672" w14:textId="7025BF77"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1</w:t>
            </w:r>
          </w:p>
        </w:tc>
        <w:tc>
          <w:tcPr>
            <w:tcW w:w="2003" w:type="dxa"/>
            <w:shd w:val="clear" w:color="auto" w:fill="FFFFFF" w:themeFill="background1"/>
            <w:vAlign w:val="center"/>
          </w:tcPr>
          <w:p w14:paraId="588B8AA1" w14:textId="732F30CA"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Obsługa sieci</w:t>
            </w:r>
          </w:p>
        </w:tc>
        <w:tc>
          <w:tcPr>
            <w:tcW w:w="6793" w:type="dxa"/>
            <w:gridSpan w:val="3"/>
            <w:shd w:val="clear" w:color="auto" w:fill="FFFFFF" w:themeFill="background1"/>
            <w:vAlign w:val="center"/>
          </w:tcPr>
          <w:p w14:paraId="53E651AC" w14:textId="746F9942" w:rsidR="00F65F22" w:rsidRPr="00CA15DE" w:rsidRDefault="00F65F22" w:rsidP="00CA15DE">
            <w:pPr>
              <w:rPr>
                <w:rFonts w:asciiTheme="minorHAnsi" w:hAnsiTheme="minorHAnsi" w:cstheme="minorHAnsi"/>
                <w:bCs/>
                <w:sz w:val="18"/>
                <w:szCs w:val="18"/>
              </w:rPr>
            </w:pPr>
            <w:r w:rsidRPr="00CA15DE">
              <w:rPr>
                <w:rFonts w:asciiTheme="minorHAnsi" w:hAnsiTheme="minorHAnsi" w:cstheme="minorHAnsi"/>
                <w:bCs/>
                <w:sz w:val="18"/>
                <w:szCs w:val="18"/>
              </w:rPr>
              <w:t>Urządzenie ma posiadać wsparcie dla protokołu IPv4 oraz IPv6 co najmniej na poziomie konfiguracji adresów dla interfejsów, routingu, firewall, systemu IPS oraz usług sieciowych takich jak np. DHCP.</w:t>
            </w:r>
          </w:p>
        </w:tc>
      </w:tr>
      <w:tr w:rsidR="00F65F22" w:rsidRPr="00CA15DE" w14:paraId="6666163C" w14:textId="77777777" w:rsidTr="000F797F">
        <w:trPr>
          <w:gridAfter w:val="1"/>
          <w:wAfter w:w="12" w:type="dxa"/>
          <w:trHeight w:val="510"/>
        </w:trPr>
        <w:tc>
          <w:tcPr>
            <w:tcW w:w="544" w:type="dxa"/>
            <w:shd w:val="clear" w:color="auto" w:fill="FFFFFF" w:themeFill="background1"/>
            <w:vAlign w:val="center"/>
          </w:tcPr>
          <w:p w14:paraId="0DA9391A" w14:textId="78577E1F"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2</w:t>
            </w:r>
          </w:p>
        </w:tc>
        <w:tc>
          <w:tcPr>
            <w:tcW w:w="2003" w:type="dxa"/>
            <w:shd w:val="clear" w:color="auto" w:fill="FFFFFF" w:themeFill="background1"/>
            <w:vAlign w:val="center"/>
          </w:tcPr>
          <w:p w14:paraId="3000471B" w14:textId="4F8E62EC"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Zapora korporacyjna (Firewall)</w:t>
            </w:r>
          </w:p>
        </w:tc>
        <w:tc>
          <w:tcPr>
            <w:tcW w:w="6793" w:type="dxa"/>
            <w:gridSpan w:val="3"/>
            <w:shd w:val="clear" w:color="auto" w:fill="FFFFFF" w:themeFill="background1"/>
            <w:vAlign w:val="center"/>
          </w:tcPr>
          <w:p w14:paraId="2475D4B9" w14:textId="1C502487" w:rsidR="00F65F22" w:rsidRDefault="00F65F22">
            <w:pPr>
              <w:pStyle w:val="Akapitzlist"/>
              <w:numPr>
                <w:ilvl w:val="0"/>
                <w:numId w:val="32"/>
              </w:numPr>
              <w:ind w:left="227" w:hanging="227"/>
              <w:rPr>
                <w:rFonts w:asciiTheme="minorHAnsi" w:hAnsiTheme="minorHAnsi" w:cstheme="minorHAnsi"/>
                <w:bCs/>
                <w:sz w:val="18"/>
                <w:szCs w:val="18"/>
              </w:rPr>
            </w:pPr>
            <w:r w:rsidRPr="00CA15DE">
              <w:rPr>
                <w:rFonts w:asciiTheme="minorHAnsi" w:hAnsiTheme="minorHAnsi" w:cstheme="minorHAnsi"/>
                <w:bCs/>
                <w:sz w:val="18"/>
                <w:szCs w:val="18"/>
              </w:rPr>
              <w:t xml:space="preserve">Urządzenie ma być wyposażone w Firewall klasy </w:t>
            </w:r>
            <w:proofErr w:type="spellStart"/>
            <w:r w:rsidRPr="00CA15DE">
              <w:rPr>
                <w:rFonts w:asciiTheme="minorHAnsi" w:hAnsiTheme="minorHAnsi" w:cstheme="minorHAnsi"/>
                <w:bCs/>
                <w:sz w:val="18"/>
                <w:szCs w:val="18"/>
              </w:rPr>
              <w:t>Stateful</w:t>
            </w:r>
            <w:proofErr w:type="spellEnd"/>
            <w:r w:rsidRPr="00CA15DE">
              <w:rPr>
                <w:rFonts w:asciiTheme="minorHAnsi" w:hAnsiTheme="minorHAnsi" w:cstheme="minorHAnsi"/>
                <w:bCs/>
                <w:sz w:val="18"/>
                <w:szCs w:val="18"/>
              </w:rPr>
              <w:t xml:space="preserve"> </w:t>
            </w:r>
            <w:proofErr w:type="spellStart"/>
            <w:r w:rsidRPr="00CA15DE">
              <w:rPr>
                <w:rFonts w:asciiTheme="minorHAnsi" w:hAnsiTheme="minorHAnsi" w:cstheme="minorHAnsi"/>
                <w:bCs/>
                <w:sz w:val="18"/>
                <w:szCs w:val="18"/>
              </w:rPr>
              <w:t>Inspection</w:t>
            </w:r>
            <w:proofErr w:type="spellEnd"/>
            <w:r w:rsidRPr="00CA15DE">
              <w:rPr>
                <w:rFonts w:asciiTheme="minorHAnsi" w:hAnsiTheme="minorHAnsi" w:cstheme="minorHAnsi"/>
                <w:bCs/>
                <w:sz w:val="18"/>
                <w:szCs w:val="18"/>
              </w:rPr>
              <w:t>.</w:t>
            </w:r>
          </w:p>
          <w:p w14:paraId="576E80A4" w14:textId="5DEB1B8F" w:rsidR="00F65F22" w:rsidRDefault="00F65F22">
            <w:pPr>
              <w:pStyle w:val="Akapitzlist"/>
              <w:numPr>
                <w:ilvl w:val="0"/>
                <w:numId w:val="32"/>
              </w:numPr>
              <w:ind w:left="227" w:hanging="227"/>
              <w:rPr>
                <w:rFonts w:asciiTheme="minorHAnsi" w:hAnsiTheme="minorHAnsi" w:cstheme="minorHAnsi"/>
                <w:bCs/>
                <w:sz w:val="18"/>
                <w:szCs w:val="18"/>
              </w:rPr>
            </w:pPr>
            <w:r w:rsidRPr="00C32309">
              <w:rPr>
                <w:rFonts w:asciiTheme="minorHAnsi" w:hAnsiTheme="minorHAnsi" w:cstheme="minorHAnsi"/>
                <w:bCs/>
                <w:sz w:val="18"/>
                <w:szCs w:val="18"/>
              </w:rPr>
              <w:t>Urządzenie ma obsługiwać translacje adresów NAT n:1, NAT 1:1 oraz PAT.</w:t>
            </w:r>
          </w:p>
          <w:p w14:paraId="4549FFB3" w14:textId="3EEE23E3" w:rsidR="00F65F22" w:rsidRDefault="00F65F22">
            <w:pPr>
              <w:pStyle w:val="Akapitzlist"/>
              <w:numPr>
                <w:ilvl w:val="0"/>
                <w:numId w:val="32"/>
              </w:numPr>
              <w:ind w:left="227" w:hanging="227"/>
              <w:rPr>
                <w:rFonts w:asciiTheme="minorHAnsi" w:hAnsiTheme="minorHAnsi" w:cstheme="minorHAnsi"/>
                <w:bCs/>
                <w:sz w:val="18"/>
                <w:szCs w:val="18"/>
              </w:rPr>
            </w:pPr>
            <w:r w:rsidRPr="00C32309">
              <w:rPr>
                <w:rFonts w:asciiTheme="minorHAnsi" w:hAnsiTheme="minorHAnsi" w:cstheme="minorHAnsi"/>
                <w:bCs/>
                <w:sz w:val="18"/>
                <w:szCs w:val="18"/>
              </w:rPr>
              <w:t xml:space="preserve">Urządzenie ma umożliwiać ustawienia trybu pracy jako router warstwy trzeciej, jako </w:t>
            </w:r>
            <w:proofErr w:type="spellStart"/>
            <w:r w:rsidRPr="00C32309">
              <w:rPr>
                <w:rFonts w:asciiTheme="minorHAnsi" w:hAnsiTheme="minorHAnsi" w:cstheme="minorHAnsi"/>
                <w:bCs/>
                <w:sz w:val="18"/>
                <w:szCs w:val="18"/>
              </w:rPr>
              <w:t>bridge</w:t>
            </w:r>
            <w:proofErr w:type="spellEnd"/>
            <w:r w:rsidRPr="00C32309">
              <w:rPr>
                <w:rFonts w:asciiTheme="minorHAnsi" w:hAnsiTheme="minorHAnsi" w:cstheme="minorHAnsi"/>
                <w:bCs/>
                <w:sz w:val="18"/>
                <w:szCs w:val="18"/>
              </w:rPr>
              <w:t xml:space="preserve"> warstwy drugiej oraz hybrydowo (częściowo jako router, a częściowo jako </w:t>
            </w:r>
            <w:proofErr w:type="spellStart"/>
            <w:r w:rsidRPr="00C32309">
              <w:rPr>
                <w:rFonts w:asciiTheme="minorHAnsi" w:hAnsiTheme="minorHAnsi" w:cstheme="minorHAnsi"/>
                <w:bCs/>
                <w:sz w:val="18"/>
                <w:szCs w:val="18"/>
              </w:rPr>
              <w:t>bridge</w:t>
            </w:r>
            <w:proofErr w:type="spellEnd"/>
            <w:r w:rsidRPr="00C32309">
              <w:rPr>
                <w:rFonts w:asciiTheme="minorHAnsi" w:hAnsiTheme="minorHAnsi" w:cstheme="minorHAnsi"/>
                <w:bCs/>
                <w:sz w:val="18"/>
                <w:szCs w:val="18"/>
              </w:rPr>
              <w:t>).</w:t>
            </w:r>
          </w:p>
          <w:p w14:paraId="42E353FD" w14:textId="01F862D7" w:rsidR="00F65F22" w:rsidRDefault="00F65F22">
            <w:pPr>
              <w:pStyle w:val="Akapitzlist"/>
              <w:numPr>
                <w:ilvl w:val="0"/>
                <w:numId w:val="32"/>
              </w:numPr>
              <w:ind w:left="227" w:hanging="227"/>
              <w:rPr>
                <w:rFonts w:asciiTheme="minorHAnsi" w:hAnsiTheme="minorHAnsi" w:cstheme="minorHAnsi"/>
                <w:bCs/>
                <w:sz w:val="18"/>
                <w:szCs w:val="18"/>
              </w:rPr>
            </w:pPr>
            <w:r w:rsidRPr="00C32309">
              <w:rPr>
                <w:rFonts w:asciiTheme="minorHAnsi" w:hAnsiTheme="minorHAnsi" w:cstheme="minorHAnsi"/>
                <w:bCs/>
                <w:sz w:val="18"/>
                <w:szCs w:val="18"/>
              </w:rPr>
              <w:t>Interface (GUI) do konfiguracji firewall ma umożliwiać tworzenie odpowiednich reguł przy użyciu prekonfigurowanych obiektów. Przy zastosowaniu takiej technologii osoba administrująca ma mieć możliwość określania parametrów pojedynczej reguły (adres źródłowy, adres docelowy, port docelowy, etc.) przy wykorzystaniu obiektów określających ich logiczne przeznaczenie.</w:t>
            </w:r>
          </w:p>
          <w:p w14:paraId="2619E236" w14:textId="187EDA40" w:rsidR="00F65F22" w:rsidRDefault="00F65F22">
            <w:pPr>
              <w:pStyle w:val="Akapitzlist"/>
              <w:numPr>
                <w:ilvl w:val="0"/>
                <w:numId w:val="32"/>
              </w:numPr>
              <w:ind w:left="227" w:hanging="227"/>
              <w:rPr>
                <w:rFonts w:asciiTheme="minorHAnsi" w:hAnsiTheme="minorHAnsi" w:cstheme="minorHAnsi"/>
                <w:bCs/>
                <w:sz w:val="18"/>
                <w:szCs w:val="18"/>
              </w:rPr>
            </w:pPr>
            <w:r w:rsidRPr="00C32309">
              <w:rPr>
                <w:rFonts w:asciiTheme="minorHAnsi" w:hAnsiTheme="minorHAnsi" w:cstheme="minorHAnsi"/>
                <w:bCs/>
                <w:sz w:val="18"/>
                <w:szCs w:val="18"/>
              </w:rPr>
              <w:t xml:space="preserve">Administrator ma mieć możliwość budowania reguł firewall na podstawie: interfejsów wejściowych i wyjściowych ruchu, źródłowego adresu IP, docelowego adresu IP, </w:t>
            </w:r>
            <w:proofErr w:type="spellStart"/>
            <w:r w:rsidRPr="00C32309">
              <w:rPr>
                <w:rFonts w:asciiTheme="minorHAnsi" w:hAnsiTheme="minorHAnsi" w:cstheme="minorHAnsi"/>
                <w:bCs/>
                <w:sz w:val="18"/>
                <w:szCs w:val="18"/>
              </w:rPr>
              <w:t>geolokacji</w:t>
            </w:r>
            <w:proofErr w:type="spellEnd"/>
            <w:r w:rsidRPr="00C32309">
              <w:rPr>
                <w:rFonts w:asciiTheme="minorHAnsi" w:hAnsiTheme="minorHAnsi" w:cstheme="minorHAnsi"/>
                <w:bCs/>
                <w:sz w:val="18"/>
                <w:szCs w:val="18"/>
              </w:rPr>
              <w:t xml:space="preserve"> hosta źródłowego bądź docelowego, reputacji hosta, usług internetowych (web services), użytkownika bądź grupy z bazy LDAP, pola DSCP nagłówka pakietu, przypisania kolejki </w:t>
            </w:r>
            <w:proofErr w:type="spellStart"/>
            <w:r w:rsidRPr="00C32309">
              <w:rPr>
                <w:rFonts w:asciiTheme="minorHAnsi" w:hAnsiTheme="minorHAnsi" w:cstheme="minorHAnsi"/>
                <w:bCs/>
                <w:sz w:val="18"/>
                <w:szCs w:val="18"/>
              </w:rPr>
              <w:t>QoS</w:t>
            </w:r>
            <w:proofErr w:type="spellEnd"/>
            <w:r w:rsidRPr="00C32309">
              <w:rPr>
                <w:rFonts w:asciiTheme="minorHAnsi" w:hAnsiTheme="minorHAnsi" w:cstheme="minorHAnsi"/>
                <w:bCs/>
                <w:sz w:val="18"/>
                <w:szCs w:val="18"/>
              </w:rPr>
              <w:t>, określenia limitu połączeń na sekundę, godziny oraz dnia nawiązywania połączenia.</w:t>
            </w:r>
          </w:p>
          <w:p w14:paraId="4A07E82A" w14:textId="4ADD051E" w:rsidR="00F65F22" w:rsidRDefault="00F65F22">
            <w:pPr>
              <w:pStyle w:val="Akapitzlist"/>
              <w:numPr>
                <w:ilvl w:val="0"/>
                <w:numId w:val="32"/>
              </w:numPr>
              <w:ind w:left="227" w:hanging="227"/>
              <w:rPr>
                <w:rFonts w:asciiTheme="minorHAnsi" w:hAnsiTheme="minorHAnsi" w:cstheme="minorHAnsi"/>
                <w:bCs/>
                <w:sz w:val="18"/>
                <w:szCs w:val="18"/>
              </w:rPr>
            </w:pPr>
            <w:r w:rsidRPr="00C32309">
              <w:rPr>
                <w:rFonts w:asciiTheme="minorHAnsi" w:hAnsiTheme="minorHAnsi" w:cstheme="minorHAnsi"/>
                <w:bCs/>
                <w:sz w:val="18"/>
                <w:szCs w:val="18"/>
              </w:rPr>
              <w:t>Urządzenie ma umożliwiać filtrowanie jedynie na poziomie warstwy 2 modelu OSI</w:t>
            </w:r>
            <w:r w:rsidR="00C32309">
              <w:rPr>
                <w:rFonts w:asciiTheme="minorHAnsi" w:hAnsiTheme="minorHAnsi" w:cstheme="minorHAnsi"/>
                <w:bCs/>
                <w:sz w:val="18"/>
                <w:szCs w:val="18"/>
              </w:rPr>
              <w:t>,</w:t>
            </w:r>
            <w:r w:rsidRPr="00C32309">
              <w:rPr>
                <w:rFonts w:asciiTheme="minorHAnsi" w:hAnsiTheme="minorHAnsi" w:cstheme="minorHAnsi"/>
                <w:bCs/>
                <w:sz w:val="18"/>
                <w:szCs w:val="18"/>
              </w:rPr>
              <w:t xml:space="preserve"> tj. na podstawie adresów mac.</w:t>
            </w:r>
          </w:p>
          <w:p w14:paraId="2C627617" w14:textId="2E564106" w:rsidR="00F65F22" w:rsidRDefault="00F65F22">
            <w:pPr>
              <w:pStyle w:val="Akapitzlist"/>
              <w:numPr>
                <w:ilvl w:val="0"/>
                <w:numId w:val="32"/>
              </w:numPr>
              <w:ind w:left="227" w:hanging="227"/>
              <w:rPr>
                <w:rFonts w:asciiTheme="minorHAnsi" w:hAnsiTheme="minorHAnsi" w:cstheme="minorHAnsi"/>
                <w:bCs/>
                <w:sz w:val="18"/>
                <w:szCs w:val="18"/>
              </w:rPr>
            </w:pPr>
            <w:r w:rsidRPr="00C32309">
              <w:rPr>
                <w:rFonts w:asciiTheme="minorHAnsi" w:hAnsiTheme="minorHAnsi" w:cstheme="minorHAnsi"/>
                <w:bCs/>
                <w:sz w:val="18"/>
                <w:szCs w:val="18"/>
              </w:rPr>
              <w:t>Administrator ma mieć możliwość zdefiniowania minimum 10 różnych, niezależnie konfigurowalnych, zestawów reguł firewall.</w:t>
            </w:r>
          </w:p>
          <w:p w14:paraId="58591A3C" w14:textId="0446A905" w:rsidR="00F65F22" w:rsidRDefault="00F65F22">
            <w:pPr>
              <w:pStyle w:val="Akapitzlist"/>
              <w:numPr>
                <w:ilvl w:val="0"/>
                <w:numId w:val="32"/>
              </w:numPr>
              <w:ind w:left="227" w:hanging="227"/>
              <w:rPr>
                <w:rFonts w:asciiTheme="minorHAnsi" w:hAnsiTheme="minorHAnsi" w:cstheme="minorHAnsi"/>
                <w:bCs/>
                <w:sz w:val="18"/>
                <w:szCs w:val="18"/>
              </w:rPr>
            </w:pPr>
            <w:r w:rsidRPr="00C32309">
              <w:rPr>
                <w:rFonts w:asciiTheme="minorHAnsi" w:hAnsiTheme="minorHAnsi" w:cstheme="minorHAnsi"/>
                <w:bCs/>
                <w:sz w:val="18"/>
                <w:szCs w:val="18"/>
              </w:rPr>
              <w:t>Edytor reguł firewall ma posiadać wbudowany analizator reguł, który wskazuje błędy i sprzeczności w konfiguracji reguł.</w:t>
            </w:r>
          </w:p>
          <w:p w14:paraId="6D504D61" w14:textId="20EB5ED9" w:rsidR="00F65F22" w:rsidRDefault="00F65F22">
            <w:pPr>
              <w:pStyle w:val="Akapitzlist"/>
              <w:numPr>
                <w:ilvl w:val="0"/>
                <w:numId w:val="32"/>
              </w:numPr>
              <w:ind w:left="227" w:hanging="227"/>
              <w:rPr>
                <w:rFonts w:asciiTheme="minorHAnsi" w:hAnsiTheme="minorHAnsi" w:cstheme="minorHAnsi"/>
                <w:bCs/>
                <w:sz w:val="18"/>
                <w:szCs w:val="18"/>
              </w:rPr>
            </w:pPr>
            <w:r w:rsidRPr="00C32309">
              <w:rPr>
                <w:rFonts w:asciiTheme="minorHAnsi" w:hAnsiTheme="minorHAnsi" w:cstheme="minorHAnsi"/>
                <w:bCs/>
                <w:sz w:val="18"/>
                <w:szCs w:val="18"/>
              </w:rPr>
              <w:t xml:space="preserve">Urządzenie ma umożliwiać uwierzytelnienie i autoryzację użytkowników w oparciu o bazę LDAP (wewnętrzną oraz zewnętrzną), zewnętrzny serwer RADIUS, zewnętrzny serwer </w:t>
            </w:r>
            <w:proofErr w:type="spellStart"/>
            <w:r w:rsidRPr="00C32309">
              <w:rPr>
                <w:rFonts w:asciiTheme="minorHAnsi" w:hAnsiTheme="minorHAnsi" w:cstheme="minorHAnsi"/>
                <w:bCs/>
                <w:sz w:val="18"/>
                <w:szCs w:val="18"/>
              </w:rPr>
              <w:t>Kerberos</w:t>
            </w:r>
            <w:proofErr w:type="spellEnd"/>
            <w:r w:rsidRPr="00C32309">
              <w:rPr>
                <w:rFonts w:asciiTheme="minorHAnsi" w:hAnsiTheme="minorHAnsi" w:cstheme="minorHAnsi"/>
                <w:bCs/>
                <w:sz w:val="18"/>
                <w:szCs w:val="18"/>
              </w:rPr>
              <w:t>.</w:t>
            </w:r>
          </w:p>
          <w:p w14:paraId="3CB57D6C" w14:textId="7FFF2AAA" w:rsidR="00F65F22" w:rsidRDefault="00F65F22">
            <w:pPr>
              <w:pStyle w:val="Akapitzlist"/>
              <w:numPr>
                <w:ilvl w:val="0"/>
                <w:numId w:val="32"/>
              </w:numPr>
              <w:ind w:left="284" w:hanging="284"/>
              <w:rPr>
                <w:rFonts w:asciiTheme="minorHAnsi" w:hAnsiTheme="minorHAnsi" w:cstheme="minorHAnsi"/>
                <w:bCs/>
                <w:sz w:val="18"/>
                <w:szCs w:val="18"/>
              </w:rPr>
            </w:pPr>
            <w:r w:rsidRPr="00C32309">
              <w:rPr>
                <w:rFonts w:asciiTheme="minorHAnsi" w:hAnsiTheme="minorHAnsi" w:cstheme="minorHAnsi"/>
                <w:bCs/>
                <w:sz w:val="18"/>
                <w:szCs w:val="18"/>
              </w:rPr>
              <w:t>Urządzenie ma umożliwiać wskazanie trasy routingu dla wybranej reguły niezależnie od innych tras routingu (np. routingu domyślnego).</w:t>
            </w:r>
          </w:p>
          <w:p w14:paraId="2CEBA001" w14:textId="22612F0D" w:rsidR="00F65F22" w:rsidRPr="00C32309" w:rsidRDefault="00F65F22">
            <w:pPr>
              <w:pStyle w:val="Akapitzlist"/>
              <w:numPr>
                <w:ilvl w:val="0"/>
                <w:numId w:val="32"/>
              </w:numPr>
              <w:ind w:left="284" w:hanging="284"/>
              <w:rPr>
                <w:rFonts w:asciiTheme="minorHAnsi" w:hAnsiTheme="minorHAnsi" w:cstheme="minorHAnsi"/>
                <w:bCs/>
                <w:sz w:val="18"/>
                <w:szCs w:val="18"/>
              </w:rPr>
            </w:pPr>
            <w:r w:rsidRPr="00C32309">
              <w:rPr>
                <w:rFonts w:asciiTheme="minorHAnsi" w:hAnsiTheme="minorHAnsi" w:cstheme="minorHAnsi"/>
                <w:bCs/>
                <w:sz w:val="18"/>
                <w:szCs w:val="18"/>
              </w:rPr>
              <w:t>System musi umożliwiać budowanie reguł bezpieczeństwa w oparciu o definiowane przez administratora harmonogramy czasowe.</w:t>
            </w:r>
          </w:p>
        </w:tc>
      </w:tr>
      <w:tr w:rsidR="00F65F22" w:rsidRPr="00CA15DE" w14:paraId="3609CE84" w14:textId="77777777" w:rsidTr="000F797F">
        <w:trPr>
          <w:gridAfter w:val="1"/>
          <w:wAfter w:w="12" w:type="dxa"/>
          <w:trHeight w:val="510"/>
        </w:trPr>
        <w:tc>
          <w:tcPr>
            <w:tcW w:w="544" w:type="dxa"/>
            <w:shd w:val="clear" w:color="auto" w:fill="FFFFFF" w:themeFill="background1"/>
            <w:vAlign w:val="center"/>
          </w:tcPr>
          <w:p w14:paraId="756FEDC3" w14:textId="422E1CB1"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3</w:t>
            </w:r>
          </w:p>
        </w:tc>
        <w:tc>
          <w:tcPr>
            <w:tcW w:w="2003" w:type="dxa"/>
            <w:shd w:val="clear" w:color="auto" w:fill="FFFFFF" w:themeFill="background1"/>
            <w:vAlign w:val="center"/>
          </w:tcPr>
          <w:p w14:paraId="6201363E" w14:textId="45CB1239"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IPS</w:t>
            </w:r>
          </w:p>
        </w:tc>
        <w:tc>
          <w:tcPr>
            <w:tcW w:w="6793" w:type="dxa"/>
            <w:gridSpan w:val="3"/>
            <w:shd w:val="clear" w:color="auto" w:fill="FFFFFF" w:themeFill="background1"/>
          </w:tcPr>
          <w:p w14:paraId="1A86E63B" w14:textId="0B75453B" w:rsidR="00F65F22" w:rsidRDefault="00F65F22">
            <w:pPr>
              <w:pStyle w:val="Akapitzlist"/>
              <w:numPr>
                <w:ilvl w:val="0"/>
                <w:numId w:val="45"/>
              </w:numPr>
              <w:ind w:left="227" w:hanging="227"/>
              <w:rPr>
                <w:rFonts w:asciiTheme="minorHAnsi" w:hAnsiTheme="minorHAnsi" w:cstheme="minorHAnsi"/>
                <w:bCs/>
                <w:sz w:val="18"/>
                <w:szCs w:val="18"/>
              </w:rPr>
            </w:pPr>
            <w:r w:rsidRPr="00DC7CEF">
              <w:rPr>
                <w:rFonts w:asciiTheme="minorHAnsi" w:hAnsiTheme="minorHAnsi" w:cstheme="minorHAnsi"/>
                <w:bCs/>
                <w:sz w:val="18"/>
                <w:szCs w:val="18"/>
              </w:rPr>
              <w:t>System detekcji i prewencji włamań (IPS) ma być zaimplementowany w jądrze systemu i ma wykrywać włamania oraz anomalie w ruchu sieciowym przy pomocy analizy protokołów, analizy heurystycznej oraz analizy w oparciu o sygnatury kontekstowe.</w:t>
            </w:r>
          </w:p>
          <w:p w14:paraId="443B30E3" w14:textId="2FF63499" w:rsidR="00F65F22" w:rsidRDefault="00F65F22">
            <w:pPr>
              <w:pStyle w:val="Akapitzlist"/>
              <w:numPr>
                <w:ilvl w:val="0"/>
                <w:numId w:val="45"/>
              </w:numPr>
              <w:ind w:left="227" w:hanging="227"/>
              <w:rPr>
                <w:rFonts w:asciiTheme="minorHAnsi" w:hAnsiTheme="minorHAnsi" w:cstheme="minorHAnsi"/>
                <w:bCs/>
                <w:sz w:val="18"/>
                <w:szCs w:val="18"/>
              </w:rPr>
            </w:pPr>
            <w:r w:rsidRPr="00DC7CEF">
              <w:rPr>
                <w:rFonts w:asciiTheme="minorHAnsi" w:hAnsiTheme="minorHAnsi" w:cstheme="minorHAnsi"/>
                <w:bCs/>
                <w:sz w:val="18"/>
                <w:szCs w:val="18"/>
              </w:rPr>
              <w:t>Moduł IPS ma być opracowany przez producenta urządzenia. Nie dopuszcza się, aby moduł IPS pochodził od zewnętrznego dostawcy.</w:t>
            </w:r>
          </w:p>
          <w:p w14:paraId="2DCF4AEF" w14:textId="56CB1C1D" w:rsidR="00F65F22" w:rsidRDefault="00F65F22">
            <w:pPr>
              <w:pStyle w:val="Akapitzlist"/>
              <w:numPr>
                <w:ilvl w:val="0"/>
                <w:numId w:val="45"/>
              </w:numPr>
              <w:ind w:left="227" w:hanging="227"/>
              <w:rPr>
                <w:rFonts w:asciiTheme="minorHAnsi" w:hAnsiTheme="minorHAnsi" w:cstheme="minorHAnsi"/>
                <w:bCs/>
                <w:sz w:val="18"/>
                <w:szCs w:val="18"/>
              </w:rPr>
            </w:pPr>
            <w:r w:rsidRPr="00DC7CEF">
              <w:rPr>
                <w:rFonts w:asciiTheme="minorHAnsi" w:hAnsiTheme="minorHAnsi" w:cstheme="minorHAnsi"/>
                <w:bCs/>
                <w:sz w:val="18"/>
                <w:szCs w:val="18"/>
              </w:rPr>
              <w:t>Moduł IPS ma zabezpieczać przed co najmniej 10 000 ataków i zagrożeń.</w:t>
            </w:r>
          </w:p>
          <w:p w14:paraId="047A7DD5" w14:textId="18965A1F" w:rsidR="00F65F22" w:rsidRDefault="00F65F22">
            <w:pPr>
              <w:pStyle w:val="Akapitzlist"/>
              <w:numPr>
                <w:ilvl w:val="0"/>
                <w:numId w:val="45"/>
              </w:numPr>
              <w:ind w:left="227" w:hanging="227"/>
              <w:rPr>
                <w:rFonts w:asciiTheme="minorHAnsi" w:hAnsiTheme="minorHAnsi" w:cstheme="minorHAnsi"/>
                <w:bCs/>
                <w:sz w:val="18"/>
                <w:szCs w:val="18"/>
              </w:rPr>
            </w:pPr>
            <w:r w:rsidRPr="00DC7CEF">
              <w:rPr>
                <w:rFonts w:asciiTheme="minorHAnsi" w:hAnsiTheme="minorHAnsi" w:cstheme="minorHAnsi"/>
                <w:bCs/>
                <w:sz w:val="18"/>
                <w:szCs w:val="18"/>
              </w:rPr>
              <w:t>Administrator ma mieć możliwość tworzenia własnych sygnatur dla systemu IPS.</w:t>
            </w:r>
          </w:p>
          <w:p w14:paraId="6A3A0109" w14:textId="7F617274" w:rsidR="00F65F22" w:rsidRDefault="00F65F22">
            <w:pPr>
              <w:pStyle w:val="Akapitzlist"/>
              <w:numPr>
                <w:ilvl w:val="0"/>
                <w:numId w:val="45"/>
              </w:numPr>
              <w:ind w:left="227" w:hanging="227"/>
              <w:rPr>
                <w:rFonts w:asciiTheme="minorHAnsi" w:hAnsiTheme="minorHAnsi" w:cstheme="minorHAnsi"/>
                <w:bCs/>
                <w:sz w:val="18"/>
                <w:szCs w:val="18"/>
              </w:rPr>
            </w:pPr>
            <w:r w:rsidRPr="00DC7CEF">
              <w:rPr>
                <w:rFonts w:asciiTheme="minorHAnsi" w:hAnsiTheme="minorHAnsi" w:cstheme="minorHAnsi"/>
                <w:bCs/>
                <w:sz w:val="18"/>
                <w:szCs w:val="18"/>
              </w:rPr>
              <w:t>Moduł IPS ma nie tylko wykrywać, ale również usuwać szkodliwą zawartość w kodzie HTML oraz JavaScript żądanej przez użytkownika strony internetowej nie blokując dostępu do tej strony po usunięciu zagrożenia.</w:t>
            </w:r>
          </w:p>
          <w:p w14:paraId="4E469A00" w14:textId="4A187EC5" w:rsidR="00F65F22" w:rsidRDefault="00F65F22">
            <w:pPr>
              <w:pStyle w:val="Akapitzlist"/>
              <w:numPr>
                <w:ilvl w:val="0"/>
                <w:numId w:val="45"/>
              </w:numPr>
              <w:ind w:left="227" w:hanging="227"/>
              <w:rPr>
                <w:rFonts w:asciiTheme="minorHAnsi" w:hAnsiTheme="minorHAnsi" w:cstheme="minorHAnsi"/>
                <w:bCs/>
                <w:sz w:val="18"/>
                <w:szCs w:val="18"/>
              </w:rPr>
            </w:pPr>
            <w:r w:rsidRPr="00DC7CEF">
              <w:rPr>
                <w:rFonts w:asciiTheme="minorHAnsi" w:hAnsiTheme="minorHAnsi" w:cstheme="minorHAnsi"/>
                <w:bCs/>
                <w:sz w:val="18"/>
                <w:szCs w:val="18"/>
              </w:rPr>
              <w:t>Urządzenie ma umożliwiać inspekcję ruchu tunelowanego wewnątrz protokołu SSL, co najmniej  w zakresie analizy HTTPS, POP3S oraz SMTPS.</w:t>
            </w:r>
          </w:p>
          <w:p w14:paraId="058EC2C7" w14:textId="00C372C7" w:rsidR="00F65F22" w:rsidRDefault="00F65F22">
            <w:pPr>
              <w:pStyle w:val="Akapitzlist"/>
              <w:numPr>
                <w:ilvl w:val="0"/>
                <w:numId w:val="45"/>
              </w:numPr>
              <w:ind w:left="227" w:hanging="227"/>
              <w:rPr>
                <w:rFonts w:asciiTheme="minorHAnsi" w:hAnsiTheme="minorHAnsi" w:cstheme="minorHAnsi"/>
                <w:bCs/>
                <w:sz w:val="18"/>
                <w:szCs w:val="18"/>
              </w:rPr>
            </w:pPr>
            <w:r w:rsidRPr="00DC7CEF">
              <w:rPr>
                <w:rFonts w:asciiTheme="minorHAnsi" w:hAnsiTheme="minorHAnsi" w:cstheme="minorHAnsi"/>
                <w:bCs/>
                <w:sz w:val="18"/>
                <w:szCs w:val="18"/>
              </w:rPr>
              <w:t>Administrator ma mieć możliwość konfiguracji jednego z trybów pracy urządzenia, to jest: IPS, IDS lub Firewall dla wybranych adresów IP (źródłowych i docelowych), użytkowników, portów (źródłowych  i docelowych) oraz na podstawie pola DSCP.</w:t>
            </w:r>
          </w:p>
          <w:p w14:paraId="50D2F86D" w14:textId="020BFC76" w:rsidR="00F65F22" w:rsidRDefault="00F65F22">
            <w:pPr>
              <w:pStyle w:val="Akapitzlist"/>
              <w:numPr>
                <w:ilvl w:val="0"/>
                <w:numId w:val="45"/>
              </w:numPr>
              <w:ind w:left="227" w:hanging="227"/>
              <w:rPr>
                <w:rFonts w:asciiTheme="minorHAnsi" w:hAnsiTheme="minorHAnsi" w:cstheme="minorHAnsi"/>
                <w:bCs/>
                <w:sz w:val="18"/>
                <w:szCs w:val="18"/>
              </w:rPr>
            </w:pPr>
            <w:r w:rsidRPr="00DC7CEF">
              <w:rPr>
                <w:rFonts w:asciiTheme="minorHAnsi" w:hAnsiTheme="minorHAnsi" w:cstheme="minorHAnsi"/>
                <w:bCs/>
                <w:sz w:val="18"/>
                <w:szCs w:val="18"/>
              </w:rPr>
              <w:t xml:space="preserve">Urządzenie ma umożliwiać ochronę między innymi przed atakami typu SQL </w:t>
            </w:r>
            <w:proofErr w:type="spellStart"/>
            <w:r w:rsidRPr="00DC7CEF">
              <w:rPr>
                <w:rFonts w:asciiTheme="minorHAnsi" w:hAnsiTheme="minorHAnsi" w:cstheme="minorHAnsi"/>
                <w:bCs/>
                <w:sz w:val="18"/>
                <w:szCs w:val="18"/>
              </w:rPr>
              <w:t>Injection</w:t>
            </w:r>
            <w:proofErr w:type="spellEnd"/>
            <w:r w:rsidRPr="00DC7CEF">
              <w:rPr>
                <w:rFonts w:asciiTheme="minorHAnsi" w:hAnsiTheme="minorHAnsi" w:cstheme="minorHAnsi"/>
                <w:bCs/>
                <w:sz w:val="18"/>
                <w:szCs w:val="18"/>
              </w:rPr>
              <w:t>, Cross Site Scripting (XSS) oraz złośliwym kodem Web2.0.</w:t>
            </w:r>
          </w:p>
          <w:p w14:paraId="489146E9" w14:textId="68A63AE6" w:rsidR="00F65F22" w:rsidRDefault="00F65F22">
            <w:pPr>
              <w:pStyle w:val="Akapitzlist"/>
              <w:numPr>
                <w:ilvl w:val="0"/>
                <w:numId w:val="45"/>
              </w:numPr>
              <w:ind w:left="227" w:hanging="227"/>
              <w:rPr>
                <w:rFonts w:asciiTheme="minorHAnsi" w:hAnsiTheme="minorHAnsi" w:cstheme="minorHAnsi"/>
                <w:bCs/>
                <w:sz w:val="18"/>
                <w:szCs w:val="18"/>
              </w:rPr>
            </w:pPr>
            <w:r w:rsidRPr="00DC7CEF">
              <w:rPr>
                <w:rFonts w:asciiTheme="minorHAnsi" w:hAnsiTheme="minorHAnsi" w:cstheme="minorHAnsi"/>
                <w:bCs/>
                <w:sz w:val="18"/>
                <w:szCs w:val="18"/>
              </w:rPr>
              <w:t xml:space="preserve">Po zakupie stosownej licencji moduł IPS ma zapewniać analizę protokołów przemysłowych co najmniej takich jak: </w:t>
            </w:r>
            <w:proofErr w:type="spellStart"/>
            <w:r w:rsidRPr="00DC7CEF">
              <w:rPr>
                <w:rFonts w:asciiTheme="minorHAnsi" w:hAnsiTheme="minorHAnsi" w:cstheme="minorHAnsi"/>
                <w:bCs/>
                <w:sz w:val="18"/>
                <w:szCs w:val="18"/>
              </w:rPr>
              <w:t>Modbus</w:t>
            </w:r>
            <w:proofErr w:type="spellEnd"/>
            <w:r w:rsidRPr="00DC7CEF">
              <w:rPr>
                <w:rFonts w:asciiTheme="minorHAnsi" w:hAnsiTheme="minorHAnsi" w:cstheme="minorHAnsi"/>
                <w:bCs/>
                <w:sz w:val="18"/>
                <w:szCs w:val="18"/>
              </w:rPr>
              <w:t xml:space="preserve">, UMAS, S7 200-300-400, </w:t>
            </w:r>
            <w:proofErr w:type="spellStart"/>
            <w:r w:rsidRPr="00DC7CEF">
              <w:rPr>
                <w:rFonts w:asciiTheme="minorHAnsi" w:hAnsiTheme="minorHAnsi" w:cstheme="minorHAnsi"/>
                <w:bCs/>
                <w:sz w:val="18"/>
                <w:szCs w:val="18"/>
              </w:rPr>
              <w:t>EtherNet</w:t>
            </w:r>
            <w:proofErr w:type="spellEnd"/>
            <w:r w:rsidRPr="00DC7CEF">
              <w:rPr>
                <w:rFonts w:asciiTheme="minorHAnsi" w:hAnsiTheme="minorHAnsi" w:cstheme="minorHAnsi"/>
                <w:bCs/>
                <w:sz w:val="18"/>
                <w:szCs w:val="18"/>
              </w:rPr>
              <w:t xml:space="preserve">/IP, CIP, OPC UA, OPC (DA/HDA/AE), </w:t>
            </w:r>
            <w:proofErr w:type="spellStart"/>
            <w:r w:rsidRPr="00DC7CEF">
              <w:rPr>
                <w:rFonts w:asciiTheme="minorHAnsi" w:hAnsiTheme="minorHAnsi" w:cstheme="minorHAnsi"/>
                <w:bCs/>
                <w:sz w:val="18"/>
                <w:szCs w:val="18"/>
              </w:rPr>
              <w:t>BACnet</w:t>
            </w:r>
            <w:proofErr w:type="spellEnd"/>
            <w:r w:rsidRPr="00DC7CEF">
              <w:rPr>
                <w:rFonts w:asciiTheme="minorHAnsi" w:hAnsiTheme="minorHAnsi" w:cstheme="minorHAnsi"/>
                <w:bCs/>
                <w:sz w:val="18"/>
                <w:szCs w:val="18"/>
              </w:rPr>
              <w:t xml:space="preserve">/IP, PROFINET, SOFBUS/LACBUS, IEC 60870-5-104, IEC 61850 (MMS, </w:t>
            </w:r>
            <w:proofErr w:type="spellStart"/>
            <w:r w:rsidRPr="00DC7CEF">
              <w:rPr>
                <w:rFonts w:asciiTheme="minorHAnsi" w:hAnsiTheme="minorHAnsi" w:cstheme="minorHAnsi"/>
                <w:bCs/>
                <w:sz w:val="18"/>
                <w:szCs w:val="18"/>
              </w:rPr>
              <w:t>Goose</w:t>
            </w:r>
            <w:proofErr w:type="spellEnd"/>
            <w:r w:rsidRPr="00DC7CEF">
              <w:rPr>
                <w:rFonts w:asciiTheme="minorHAnsi" w:hAnsiTheme="minorHAnsi" w:cstheme="minorHAnsi"/>
                <w:bCs/>
                <w:sz w:val="18"/>
                <w:szCs w:val="18"/>
              </w:rPr>
              <w:t xml:space="preserve"> &amp; SV).</w:t>
            </w:r>
          </w:p>
          <w:p w14:paraId="062E373D" w14:textId="134F6DDB" w:rsidR="00F65F22" w:rsidRPr="00DC7CEF" w:rsidRDefault="00F65F22">
            <w:pPr>
              <w:pStyle w:val="Akapitzlist"/>
              <w:numPr>
                <w:ilvl w:val="0"/>
                <w:numId w:val="45"/>
              </w:numPr>
              <w:ind w:left="284" w:hanging="284"/>
              <w:rPr>
                <w:rFonts w:asciiTheme="minorHAnsi" w:hAnsiTheme="minorHAnsi" w:cstheme="minorHAnsi"/>
                <w:bCs/>
                <w:sz w:val="18"/>
                <w:szCs w:val="18"/>
              </w:rPr>
            </w:pPr>
            <w:r w:rsidRPr="00DC7CEF">
              <w:rPr>
                <w:rFonts w:cstheme="minorHAnsi"/>
                <w:bCs/>
                <w:sz w:val="18"/>
                <w:szCs w:val="18"/>
              </w:rPr>
              <w:t>Urządzenie musi zapewniać automatyczną aktualizację sygnatur kontekstowych.</w:t>
            </w:r>
          </w:p>
        </w:tc>
      </w:tr>
      <w:tr w:rsidR="00F65F22" w:rsidRPr="00CA15DE" w14:paraId="6FA7660E" w14:textId="77777777" w:rsidTr="000F797F">
        <w:trPr>
          <w:gridAfter w:val="1"/>
          <w:wAfter w:w="12" w:type="dxa"/>
          <w:trHeight w:val="510"/>
        </w:trPr>
        <w:tc>
          <w:tcPr>
            <w:tcW w:w="544" w:type="dxa"/>
            <w:shd w:val="clear" w:color="auto" w:fill="FFFFFF" w:themeFill="background1"/>
            <w:vAlign w:val="center"/>
          </w:tcPr>
          <w:p w14:paraId="31447000" w14:textId="6963620D"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4</w:t>
            </w:r>
          </w:p>
        </w:tc>
        <w:tc>
          <w:tcPr>
            <w:tcW w:w="2003" w:type="dxa"/>
            <w:shd w:val="clear" w:color="auto" w:fill="FFFFFF" w:themeFill="background1"/>
            <w:vAlign w:val="center"/>
          </w:tcPr>
          <w:p w14:paraId="298985DF" w14:textId="4B0CEF5E"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Kształtowanie pasma (</w:t>
            </w:r>
            <w:proofErr w:type="spellStart"/>
            <w:r w:rsidRPr="00CA15DE">
              <w:rPr>
                <w:rFonts w:asciiTheme="minorHAnsi" w:hAnsiTheme="minorHAnsi" w:cstheme="minorHAnsi"/>
                <w:bCs/>
                <w:sz w:val="18"/>
                <w:szCs w:val="18"/>
              </w:rPr>
              <w:t>Traffic</w:t>
            </w:r>
            <w:proofErr w:type="spellEnd"/>
            <w:r w:rsidRPr="00CA15DE">
              <w:rPr>
                <w:rFonts w:asciiTheme="minorHAnsi" w:hAnsiTheme="minorHAnsi" w:cstheme="minorHAnsi"/>
                <w:bCs/>
                <w:sz w:val="18"/>
                <w:szCs w:val="18"/>
              </w:rPr>
              <w:t xml:space="preserve"> </w:t>
            </w:r>
            <w:proofErr w:type="spellStart"/>
            <w:r w:rsidRPr="00CA15DE">
              <w:rPr>
                <w:rFonts w:asciiTheme="minorHAnsi" w:hAnsiTheme="minorHAnsi" w:cstheme="minorHAnsi"/>
                <w:bCs/>
                <w:sz w:val="18"/>
                <w:szCs w:val="18"/>
              </w:rPr>
              <w:t>Shapping</w:t>
            </w:r>
            <w:proofErr w:type="spellEnd"/>
            <w:r w:rsidRPr="00CA15DE">
              <w:rPr>
                <w:rFonts w:asciiTheme="minorHAnsi" w:hAnsiTheme="minorHAnsi" w:cstheme="minorHAnsi"/>
                <w:bCs/>
                <w:sz w:val="18"/>
                <w:szCs w:val="18"/>
              </w:rPr>
              <w:t>)</w:t>
            </w:r>
          </w:p>
        </w:tc>
        <w:tc>
          <w:tcPr>
            <w:tcW w:w="6793" w:type="dxa"/>
            <w:gridSpan w:val="3"/>
            <w:shd w:val="clear" w:color="auto" w:fill="FFFFFF" w:themeFill="background1"/>
          </w:tcPr>
          <w:p w14:paraId="4A47CD8D" w14:textId="714B458C" w:rsidR="00F65F22" w:rsidRDefault="00F65F22">
            <w:pPr>
              <w:pStyle w:val="Akapitzlist"/>
              <w:numPr>
                <w:ilvl w:val="0"/>
                <w:numId w:val="46"/>
              </w:numPr>
              <w:ind w:left="227" w:hanging="227"/>
              <w:rPr>
                <w:rFonts w:asciiTheme="minorHAnsi" w:hAnsiTheme="minorHAnsi" w:cstheme="minorHAnsi"/>
                <w:bCs/>
                <w:sz w:val="18"/>
                <w:szCs w:val="18"/>
              </w:rPr>
            </w:pPr>
            <w:r w:rsidRPr="00DC7CEF">
              <w:rPr>
                <w:rFonts w:asciiTheme="minorHAnsi" w:hAnsiTheme="minorHAnsi" w:cstheme="minorHAnsi"/>
                <w:bCs/>
                <w:sz w:val="18"/>
                <w:szCs w:val="18"/>
              </w:rPr>
              <w:t xml:space="preserve">Urządzenie ma umożliwiać kształtowanie pasma w oparciu o </w:t>
            </w:r>
            <w:proofErr w:type="spellStart"/>
            <w:r w:rsidRPr="00DC7CEF">
              <w:rPr>
                <w:rFonts w:asciiTheme="minorHAnsi" w:hAnsiTheme="minorHAnsi" w:cstheme="minorHAnsi"/>
                <w:bCs/>
                <w:sz w:val="18"/>
                <w:szCs w:val="18"/>
              </w:rPr>
              <w:t>priorytetyzację</w:t>
            </w:r>
            <w:proofErr w:type="spellEnd"/>
            <w:r w:rsidRPr="00DC7CEF">
              <w:rPr>
                <w:rFonts w:asciiTheme="minorHAnsi" w:hAnsiTheme="minorHAnsi" w:cstheme="minorHAnsi"/>
                <w:bCs/>
                <w:sz w:val="18"/>
                <w:szCs w:val="18"/>
              </w:rPr>
              <w:t xml:space="preserve"> ruchu oraz minimalną  i maksymalną wartość pasma.</w:t>
            </w:r>
          </w:p>
          <w:p w14:paraId="3FA58359" w14:textId="0C43890B" w:rsidR="00F65F22" w:rsidRDefault="00F65F22">
            <w:pPr>
              <w:pStyle w:val="Akapitzlist"/>
              <w:numPr>
                <w:ilvl w:val="0"/>
                <w:numId w:val="46"/>
              </w:numPr>
              <w:ind w:left="227" w:hanging="227"/>
              <w:rPr>
                <w:rFonts w:asciiTheme="minorHAnsi" w:hAnsiTheme="minorHAnsi" w:cstheme="minorHAnsi"/>
                <w:bCs/>
                <w:sz w:val="18"/>
                <w:szCs w:val="18"/>
              </w:rPr>
            </w:pPr>
            <w:r w:rsidRPr="00DC7CEF">
              <w:rPr>
                <w:rFonts w:asciiTheme="minorHAnsi" w:hAnsiTheme="minorHAnsi" w:cstheme="minorHAnsi"/>
                <w:bCs/>
                <w:sz w:val="18"/>
                <w:szCs w:val="18"/>
              </w:rPr>
              <w:t xml:space="preserve">Ograniczenie pasma lub </w:t>
            </w:r>
            <w:proofErr w:type="spellStart"/>
            <w:r w:rsidRPr="00DC7CEF">
              <w:rPr>
                <w:rFonts w:asciiTheme="minorHAnsi" w:hAnsiTheme="minorHAnsi" w:cstheme="minorHAnsi"/>
                <w:bCs/>
                <w:sz w:val="18"/>
                <w:szCs w:val="18"/>
              </w:rPr>
              <w:t>priorytetyzacja</w:t>
            </w:r>
            <w:proofErr w:type="spellEnd"/>
            <w:r w:rsidRPr="00DC7CEF">
              <w:rPr>
                <w:rFonts w:asciiTheme="minorHAnsi" w:hAnsiTheme="minorHAnsi" w:cstheme="minorHAnsi"/>
                <w:bCs/>
                <w:sz w:val="18"/>
                <w:szCs w:val="18"/>
              </w:rPr>
              <w:t xml:space="preserve"> reguły firewall ma być możliwe względem pojedynczego połączenia, adresu IP, zautoryzowanego użytkownika, pola DSCP</w:t>
            </w:r>
          </w:p>
          <w:p w14:paraId="4BACC11A" w14:textId="51620074" w:rsidR="00F65F22" w:rsidRDefault="00F65F22">
            <w:pPr>
              <w:pStyle w:val="Akapitzlist"/>
              <w:numPr>
                <w:ilvl w:val="0"/>
                <w:numId w:val="46"/>
              </w:numPr>
              <w:ind w:left="227" w:hanging="227"/>
              <w:rPr>
                <w:rFonts w:asciiTheme="minorHAnsi" w:hAnsiTheme="minorHAnsi" w:cstheme="minorHAnsi"/>
                <w:bCs/>
                <w:sz w:val="18"/>
                <w:szCs w:val="18"/>
              </w:rPr>
            </w:pPr>
            <w:r w:rsidRPr="00DC7CEF">
              <w:rPr>
                <w:rFonts w:asciiTheme="minorHAnsi" w:hAnsiTheme="minorHAnsi" w:cstheme="minorHAnsi"/>
                <w:bCs/>
                <w:sz w:val="18"/>
                <w:szCs w:val="18"/>
              </w:rPr>
              <w:t>Urządzenie ma umożliwiać tworzenie tzw. kolejki nie mającej wpływu na kształtowanie pasma,  a jedynie na śledzenie konkretnego typu ruchu (monitoring).</w:t>
            </w:r>
          </w:p>
          <w:p w14:paraId="1CE09B02" w14:textId="4D07A032" w:rsidR="00F65F22" w:rsidRPr="00DC7CEF" w:rsidRDefault="00F65F22">
            <w:pPr>
              <w:pStyle w:val="Akapitzlist"/>
              <w:numPr>
                <w:ilvl w:val="0"/>
                <w:numId w:val="46"/>
              </w:numPr>
              <w:ind w:left="227" w:hanging="227"/>
              <w:rPr>
                <w:rFonts w:asciiTheme="minorHAnsi" w:hAnsiTheme="minorHAnsi" w:cstheme="minorHAnsi"/>
                <w:bCs/>
                <w:sz w:val="18"/>
                <w:szCs w:val="18"/>
              </w:rPr>
            </w:pPr>
            <w:r w:rsidRPr="00DC7CEF">
              <w:rPr>
                <w:rFonts w:asciiTheme="minorHAnsi" w:hAnsiTheme="minorHAnsi" w:cstheme="minorHAnsi"/>
                <w:bCs/>
                <w:sz w:val="18"/>
                <w:szCs w:val="18"/>
              </w:rPr>
              <w:t>Urządzenie ma umożliwiać kształtowanie pasma na podstawie aplikacji generującej ruch.</w:t>
            </w:r>
          </w:p>
        </w:tc>
      </w:tr>
      <w:tr w:rsidR="00F65F22" w:rsidRPr="00EC69B2" w14:paraId="2A037404" w14:textId="77777777" w:rsidTr="000F797F">
        <w:trPr>
          <w:trHeight w:val="510"/>
        </w:trPr>
        <w:tc>
          <w:tcPr>
            <w:tcW w:w="544" w:type="dxa"/>
            <w:shd w:val="clear" w:color="auto" w:fill="FFFFFF" w:themeFill="background1"/>
            <w:vAlign w:val="center"/>
          </w:tcPr>
          <w:p w14:paraId="0403081F" w14:textId="72C06435"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5</w:t>
            </w:r>
          </w:p>
        </w:tc>
        <w:tc>
          <w:tcPr>
            <w:tcW w:w="2003" w:type="dxa"/>
            <w:shd w:val="clear" w:color="auto" w:fill="FFFFFF" w:themeFill="background1"/>
            <w:vAlign w:val="center"/>
          </w:tcPr>
          <w:p w14:paraId="035B496F" w14:textId="7A461F08"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Ochrona antywirusowa</w:t>
            </w:r>
          </w:p>
        </w:tc>
        <w:tc>
          <w:tcPr>
            <w:tcW w:w="6805" w:type="dxa"/>
            <w:gridSpan w:val="4"/>
            <w:shd w:val="clear" w:color="auto" w:fill="FFFFFF" w:themeFill="background1"/>
            <w:vAlign w:val="center"/>
          </w:tcPr>
          <w:p w14:paraId="6F2178BA" w14:textId="7C8FFFC6" w:rsidR="00F65F22" w:rsidRDefault="00F65F22">
            <w:pPr>
              <w:pStyle w:val="Akapitzlist"/>
              <w:numPr>
                <w:ilvl w:val="0"/>
                <w:numId w:val="47"/>
              </w:numPr>
              <w:ind w:left="227" w:hanging="227"/>
              <w:rPr>
                <w:rFonts w:asciiTheme="minorHAnsi" w:hAnsiTheme="minorHAnsi" w:cstheme="minorHAnsi"/>
                <w:bCs/>
                <w:sz w:val="18"/>
                <w:szCs w:val="18"/>
              </w:rPr>
            </w:pPr>
            <w:r w:rsidRPr="00DC7CEF">
              <w:rPr>
                <w:rFonts w:asciiTheme="minorHAnsi" w:hAnsiTheme="minorHAnsi" w:cstheme="minorHAnsi"/>
                <w:bCs/>
                <w:sz w:val="18"/>
                <w:szCs w:val="18"/>
              </w:rPr>
              <w:t>Urządzenie ma umożliwić rozbudowę o zaawansowany skaner antywirusowy dostarczany przez firmy trzecie (inne niż producent rozwiązania).</w:t>
            </w:r>
          </w:p>
          <w:p w14:paraId="72217D77" w14:textId="51E990F2" w:rsidR="00F65F22" w:rsidRDefault="00F65F22">
            <w:pPr>
              <w:pStyle w:val="Akapitzlist"/>
              <w:numPr>
                <w:ilvl w:val="0"/>
                <w:numId w:val="47"/>
              </w:numPr>
              <w:ind w:left="227" w:hanging="227"/>
              <w:rPr>
                <w:rFonts w:asciiTheme="minorHAnsi" w:hAnsiTheme="minorHAnsi" w:cstheme="minorHAnsi"/>
                <w:bCs/>
                <w:sz w:val="18"/>
                <w:szCs w:val="18"/>
              </w:rPr>
            </w:pPr>
            <w:r w:rsidRPr="00DC7CEF">
              <w:rPr>
                <w:rFonts w:asciiTheme="minorHAnsi" w:hAnsiTheme="minorHAnsi" w:cstheme="minorHAnsi"/>
                <w:bCs/>
                <w:sz w:val="18"/>
                <w:szCs w:val="18"/>
              </w:rPr>
              <w:t>Po rozbudowie administrator ma mieć możliwość określenia akcji w przypadku wykrycia zagrożenia bądź gdy analiza skanerem antywirusowym została zakończona błędem.</w:t>
            </w:r>
          </w:p>
          <w:p w14:paraId="09D72EDA" w14:textId="199FAC99" w:rsidR="00F65F22" w:rsidRDefault="00F65F22">
            <w:pPr>
              <w:pStyle w:val="Akapitzlist"/>
              <w:numPr>
                <w:ilvl w:val="0"/>
                <w:numId w:val="47"/>
              </w:numPr>
              <w:ind w:left="227" w:hanging="227"/>
              <w:rPr>
                <w:rFonts w:asciiTheme="minorHAnsi" w:hAnsiTheme="minorHAnsi" w:cstheme="minorHAnsi"/>
                <w:bCs/>
                <w:sz w:val="18"/>
                <w:szCs w:val="18"/>
              </w:rPr>
            </w:pPr>
            <w:r w:rsidRPr="00DC7CEF">
              <w:rPr>
                <w:rFonts w:asciiTheme="minorHAnsi" w:hAnsiTheme="minorHAnsi" w:cstheme="minorHAnsi"/>
                <w:bCs/>
                <w:sz w:val="18"/>
                <w:szCs w:val="18"/>
              </w:rPr>
              <w:t>Skaner antywirusowy ma pochodzić od europejskiego producenta.</w:t>
            </w:r>
          </w:p>
          <w:p w14:paraId="1F2D14F9" w14:textId="6985AA8B" w:rsidR="00F65F22" w:rsidRDefault="00F65F22">
            <w:pPr>
              <w:pStyle w:val="Akapitzlist"/>
              <w:numPr>
                <w:ilvl w:val="0"/>
                <w:numId w:val="47"/>
              </w:numPr>
              <w:ind w:left="227" w:hanging="227"/>
              <w:rPr>
                <w:rFonts w:asciiTheme="minorHAnsi" w:hAnsiTheme="minorHAnsi" w:cstheme="minorHAnsi"/>
                <w:bCs/>
                <w:sz w:val="18"/>
                <w:szCs w:val="18"/>
              </w:rPr>
            </w:pPr>
            <w:r w:rsidRPr="00DC7CEF">
              <w:rPr>
                <w:rFonts w:asciiTheme="minorHAnsi" w:hAnsiTheme="minorHAnsi" w:cstheme="minorHAnsi"/>
                <w:bCs/>
                <w:sz w:val="18"/>
                <w:szCs w:val="18"/>
              </w:rPr>
              <w:t>Administrator ma mieć możliwość określenia maksymalnej wielkości pliku jaki będzie poddawany analizie skanerem antywirusowym.</w:t>
            </w:r>
          </w:p>
          <w:p w14:paraId="2A94D02F" w14:textId="1572FABE" w:rsidR="00F65F22" w:rsidRPr="00DC7CEF" w:rsidRDefault="00F65F22">
            <w:pPr>
              <w:pStyle w:val="Akapitzlist"/>
              <w:numPr>
                <w:ilvl w:val="0"/>
                <w:numId w:val="47"/>
              </w:numPr>
              <w:ind w:left="227" w:hanging="227"/>
              <w:rPr>
                <w:rFonts w:asciiTheme="minorHAnsi" w:hAnsiTheme="minorHAnsi" w:cstheme="minorHAnsi"/>
                <w:bCs/>
                <w:sz w:val="18"/>
                <w:szCs w:val="18"/>
              </w:rPr>
            </w:pPr>
            <w:r w:rsidRPr="00DC7CEF">
              <w:rPr>
                <w:rFonts w:asciiTheme="minorHAnsi" w:hAnsiTheme="minorHAnsi" w:cstheme="minorHAnsi"/>
                <w:bCs/>
                <w:sz w:val="18"/>
                <w:szCs w:val="18"/>
              </w:rPr>
              <w:t>Po rozbudowie administrator ma mieć możliwość zdefiniowania treści komunikatu dla użytkownika  o wykryciu infekcji, osobno dla infekcji wykrytych wewnątrz protokołu POP3, SMTP i FTP.  W przypadku SMTP i FTP ponadto ma być możliwość zdefiniowania 3-cyfrowego kodu wykrycia infekcji.</w:t>
            </w:r>
          </w:p>
        </w:tc>
      </w:tr>
      <w:tr w:rsidR="00F65F22" w:rsidRPr="00EC69B2" w14:paraId="110E1D51" w14:textId="77777777" w:rsidTr="00116AB5">
        <w:trPr>
          <w:trHeight w:val="510"/>
        </w:trPr>
        <w:tc>
          <w:tcPr>
            <w:tcW w:w="544" w:type="dxa"/>
            <w:shd w:val="clear" w:color="auto" w:fill="FFFFFF" w:themeFill="background1"/>
            <w:vAlign w:val="center"/>
          </w:tcPr>
          <w:p w14:paraId="6186883B" w14:textId="61D0C4BC"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6</w:t>
            </w:r>
          </w:p>
        </w:tc>
        <w:tc>
          <w:tcPr>
            <w:tcW w:w="2003" w:type="dxa"/>
            <w:shd w:val="clear" w:color="auto" w:fill="FFFFFF" w:themeFill="background1"/>
            <w:vAlign w:val="center"/>
          </w:tcPr>
          <w:p w14:paraId="012523EB" w14:textId="512A43C5"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 xml:space="preserve">Ochrona </w:t>
            </w:r>
            <w:proofErr w:type="spellStart"/>
            <w:r w:rsidRPr="00CA15DE">
              <w:rPr>
                <w:rFonts w:asciiTheme="minorHAnsi" w:hAnsiTheme="minorHAnsi" w:cstheme="minorHAnsi"/>
                <w:bCs/>
                <w:sz w:val="18"/>
                <w:szCs w:val="18"/>
              </w:rPr>
              <w:t>antyspam</w:t>
            </w:r>
            <w:proofErr w:type="spellEnd"/>
          </w:p>
        </w:tc>
        <w:tc>
          <w:tcPr>
            <w:tcW w:w="6805" w:type="dxa"/>
            <w:gridSpan w:val="4"/>
            <w:shd w:val="clear" w:color="auto" w:fill="FFFFFF" w:themeFill="background1"/>
          </w:tcPr>
          <w:p w14:paraId="5D76C098" w14:textId="77777777" w:rsidR="00F65F22" w:rsidRDefault="00F65F22">
            <w:pPr>
              <w:pStyle w:val="Akapitzlist"/>
              <w:numPr>
                <w:ilvl w:val="0"/>
                <w:numId w:val="48"/>
              </w:numPr>
              <w:ind w:left="227" w:hanging="227"/>
              <w:rPr>
                <w:rFonts w:asciiTheme="minorHAnsi" w:hAnsiTheme="minorHAnsi" w:cstheme="minorHAnsi"/>
                <w:bCs/>
                <w:sz w:val="18"/>
                <w:szCs w:val="18"/>
              </w:rPr>
            </w:pPr>
            <w:r w:rsidRPr="00DC7CEF">
              <w:rPr>
                <w:rFonts w:asciiTheme="minorHAnsi" w:hAnsiTheme="minorHAnsi" w:cstheme="minorHAnsi"/>
                <w:bCs/>
                <w:sz w:val="18"/>
                <w:szCs w:val="18"/>
              </w:rPr>
              <w:t>Urządzenie ma posiadać mechanizm klasyfikacji poczty elektronicznej określający czy jest pocztą niechcianą (SPAM).</w:t>
            </w:r>
          </w:p>
          <w:p w14:paraId="2FC773DE" w14:textId="77777777" w:rsidR="00F65F22" w:rsidRPr="005B159F" w:rsidRDefault="00F65F22">
            <w:pPr>
              <w:pStyle w:val="Akapitzlist"/>
              <w:numPr>
                <w:ilvl w:val="0"/>
                <w:numId w:val="48"/>
              </w:numPr>
              <w:ind w:left="227" w:hanging="227"/>
              <w:rPr>
                <w:rFonts w:asciiTheme="minorHAnsi" w:hAnsiTheme="minorHAnsi" w:cstheme="minorHAnsi"/>
                <w:bCs/>
                <w:sz w:val="18"/>
                <w:szCs w:val="18"/>
              </w:rPr>
            </w:pPr>
            <w:r w:rsidRPr="005B159F">
              <w:rPr>
                <w:rFonts w:asciiTheme="minorHAnsi" w:hAnsiTheme="minorHAnsi" w:cstheme="minorHAnsi"/>
                <w:bCs/>
                <w:sz w:val="18"/>
                <w:szCs w:val="18"/>
              </w:rPr>
              <w:t xml:space="preserve">Ochrona </w:t>
            </w:r>
            <w:proofErr w:type="spellStart"/>
            <w:r w:rsidRPr="005B159F">
              <w:rPr>
                <w:rFonts w:asciiTheme="minorHAnsi" w:hAnsiTheme="minorHAnsi" w:cstheme="minorHAnsi"/>
                <w:bCs/>
                <w:sz w:val="18"/>
                <w:szCs w:val="18"/>
              </w:rPr>
              <w:t>antyspam</w:t>
            </w:r>
            <w:proofErr w:type="spellEnd"/>
            <w:r w:rsidRPr="005B159F">
              <w:rPr>
                <w:rFonts w:asciiTheme="minorHAnsi" w:hAnsiTheme="minorHAnsi" w:cstheme="minorHAnsi"/>
                <w:bCs/>
                <w:sz w:val="18"/>
                <w:szCs w:val="18"/>
              </w:rPr>
              <w:t xml:space="preserve"> ma działać w oparciu o: </w:t>
            </w:r>
          </w:p>
          <w:p w14:paraId="11B4CDAA" w14:textId="77777777" w:rsidR="00F65F22" w:rsidRDefault="00F65F22">
            <w:pPr>
              <w:pStyle w:val="Akapitzlist"/>
              <w:numPr>
                <w:ilvl w:val="7"/>
                <w:numId w:val="19"/>
              </w:numPr>
              <w:ind w:left="340" w:hanging="227"/>
              <w:rPr>
                <w:rFonts w:asciiTheme="minorHAnsi" w:hAnsiTheme="minorHAnsi" w:cstheme="minorHAnsi"/>
                <w:bCs/>
                <w:sz w:val="18"/>
                <w:szCs w:val="18"/>
              </w:rPr>
            </w:pPr>
            <w:r w:rsidRPr="00CA15DE">
              <w:rPr>
                <w:rFonts w:asciiTheme="minorHAnsi" w:hAnsiTheme="minorHAnsi" w:cstheme="minorHAnsi"/>
                <w:bCs/>
                <w:sz w:val="18"/>
                <w:szCs w:val="18"/>
              </w:rPr>
              <w:t xml:space="preserve">białe/czarne listy, </w:t>
            </w:r>
          </w:p>
          <w:p w14:paraId="6042A735" w14:textId="77777777" w:rsidR="00F65F22" w:rsidRDefault="00F65F22">
            <w:pPr>
              <w:pStyle w:val="Akapitzlist"/>
              <w:numPr>
                <w:ilvl w:val="7"/>
                <w:numId w:val="19"/>
              </w:numPr>
              <w:ind w:left="340" w:hanging="227"/>
              <w:rPr>
                <w:rFonts w:asciiTheme="minorHAnsi" w:hAnsiTheme="minorHAnsi" w:cstheme="minorHAnsi"/>
                <w:bCs/>
                <w:sz w:val="18"/>
                <w:szCs w:val="18"/>
              </w:rPr>
            </w:pPr>
            <w:r w:rsidRPr="005B159F">
              <w:rPr>
                <w:rFonts w:asciiTheme="minorHAnsi" w:hAnsiTheme="minorHAnsi" w:cstheme="minorHAnsi"/>
                <w:bCs/>
                <w:sz w:val="18"/>
                <w:szCs w:val="18"/>
              </w:rPr>
              <w:t xml:space="preserve">DNS RBL, </w:t>
            </w:r>
          </w:p>
          <w:p w14:paraId="78157BC9" w14:textId="77777777" w:rsidR="00F65F22" w:rsidRPr="005B159F" w:rsidRDefault="00F65F22">
            <w:pPr>
              <w:pStyle w:val="Akapitzlist"/>
              <w:numPr>
                <w:ilvl w:val="7"/>
                <w:numId w:val="19"/>
              </w:numPr>
              <w:ind w:left="340" w:hanging="227"/>
              <w:rPr>
                <w:rFonts w:asciiTheme="minorHAnsi" w:hAnsiTheme="minorHAnsi" w:cstheme="minorHAnsi"/>
                <w:bCs/>
                <w:sz w:val="18"/>
                <w:szCs w:val="18"/>
              </w:rPr>
            </w:pPr>
            <w:r w:rsidRPr="005B159F">
              <w:rPr>
                <w:rFonts w:asciiTheme="minorHAnsi" w:hAnsiTheme="minorHAnsi" w:cstheme="minorHAnsi"/>
                <w:bCs/>
                <w:sz w:val="18"/>
                <w:szCs w:val="18"/>
              </w:rPr>
              <w:t>Skaner heurystyczny.</w:t>
            </w:r>
          </w:p>
          <w:p w14:paraId="6B3ABE8F" w14:textId="52DA4FD5" w:rsidR="00F65F22" w:rsidRDefault="00F65F22">
            <w:pPr>
              <w:pStyle w:val="Akapitzlist"/>
              <w:numPr>
                <w:ilvl w:val="0"/>
                <w:numId w:val="48"/>
              </w:numPr>
              <w:ind w:left="227" w:hanging="227"/>
              <w:rPr>
                <w:rFonts w:asciiTheme="minorHAnsi" w:hAnsiTheme="minorHAnsi" w:cstheme="minorHAnsi"/>
                <w:bCs/>
                <w:sz w:val="18"/>
                <w:szCs w:val="18"/>
              </w:rPr>
            </w:pPr>
            <w:r w:rsidRPr="005B159F">
              <w:rPr>
                <w:rFonts w:asciiTheme="minorHAnsi" w:hAnsiTheme="minorHAnsi" w:cstheme="minorHAnsi"/>
                <w:bCs/>
                <w:sz w:val="18"/>
                <w:szCs w:val="18"/>
              </w:rPr>
              <w:t>W przypadku ochrony w oparciu o DNS RBL administrator ma mieć możliwość modyfikowania listy serwerów RBL znajdujących się w domyślnej konfiguracji urządzenia.</w:t>
            </w:r>
          </w:p>
          <w:p w14:paraId="561F7D13" w14:textId="11A0AEBC" w:rsidR="00F65F22" w:rsidRPr="005B159F" w:rsidRDefault="00F65F22">
            <w:pPr>
              <w:pStyle w:val="Akapitzlist"/>
              <w:numPr>
                <w:ilvl w:val="0"/>
                <w:numId w:val="48"/>
              </w:numPr>
              <w:ind w:left="227" w:hanging="227"/>
              <w:rPr>
                <w:rFonts w:asciiTheme="minorHAnsi" w:hAnsiTheme="minorHAnsi" w:cstheme="minorHAnsi"/>
                <w:bCs/>
                <w:sz w:val="18"/>
                <w:szCs w:val="18"/>
              </w:rPr>
            </w:pPr>
            <w:r w:rsidRPr="005B159F">
              <w:rPr>
                <w:rFonts w:asciiTheme="minorHAnsi" w:hAnsiTheme="minorHAnsi" w:cstheme="minorHAnsi"/>
                <w:bCs/>
                <w:sz w:val="18"/>
                <w:szCs w:val="18"/>
              </w:rPr>
              <w:t xml:space="preserve">Wpis w nagłówku wiadomości zaklasyfikowanej jako spam ma być w formacie zgodnym z formatem programu </w:t>
            </w:r>
            <w:proofErr w:type="spellStart"/>
            <w:r w:rsidRPr="005B159F">
              <w:rPr>
                <w:rFonts w:asciiTheme="minorHAnsi" w:hAnsiTheme="minorHAnsi" w:cstheme="minorHAnsi"/>
                <w:bCs/>
                <w:sz w:val="18"/>
                <w:szCs w:val="18"/>
              </w:rPr>
              <w:t>Spamassassin</w:t>
            </w:r>
            <w:proofErr w:type="spellEnd"/>
            <w:r w:rsidRPr="005B159F">
              <w:rPr>
                <w:rFonts w:asciiTheme="minorHAnsi" w:hAnsiTheme="minorHAnsi" w:cstheme="minorHAnsi"/>
                <w:bCs/>
                <w:sz w:val="18"/>
                <w:szCs w:val="18"/>
              </w:rPr>
              <w:t>.</w:t>
            </w:r>
          </w:p>
        </w:tc>
      </w:tr>
      <w:tr w:rsidR="00F65F22" w:rsidRPr="00EC69B2" w14:paraId="6859D463" w14:textId="77777777" w:rsidTr="000F797F">
        <w:trPr>
          <w:trHeight w:val="510"/>
        </w:trPr>
        <w:tc>
          <w:tcPr>
            <w:tcW w:w="544" w:type="dxa"/>
            <w:shd w:val="clear" w:color="auto" w:fill="FFFFFF" w:themeFill="background1"/>
            <w:vAlign w:val="center"/>
          </w:tcPr>
          <w:p w14:paraId="48A4080A" w14:textId="15629CD7"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7</w:t>
            </w:r>
          </w:p>
        </w:tc>
        <w:tc>
          <w:tcPr>
            <w:tcW w:w="2003" w:type="dxa"/>
            <w:shd w:val="clear" w:color="auto" w:fill="FFFFFF" w:themeFill="background1"/>
            <w:vAlign w:val="center"/>
          </w:tcPr>
          <w:p w14:paraId="57D53628" w14:textId="2FAD03FD"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Wirtualne sieci prywatne (VPN)</w:t>
            </w:r>
          </w:p>
        </w:tc>
        <w:tc>
          <w:tcPr>
            <w:tcW w:w="6805" w:type="dxa"/>
            <w:gridSpan w:val="4"/>
            <w:shd w:val="clear" w:color="auto" w:fill="FFFFFF" w:themeFill="background1"/>
            <w:vAlign w:val="center"/>
          </w:tcPr>
          <w:p w14:paraId="1B7ED069" w14:textId="77777777" w:rsidR="00F65F22" w:rsidRPr="005B159F" w:rsidRDefault="00F65F22">
            <w:pPr>
              <w:pStyle w:val="Akapitzlist"/>
              <w:numPr>
                <w:ilvl w:val="0"/>
                <w:numId w:val="49"/>
              </w:numPr>
              <w:ind w:left="227" w:hanging="227"/>
              <w:rPr>
                <w:rFonts w:asciiTheme="minorHAnsi" w:hAnsiTheme="minorHAnsi" w:cstheme="minorHAnsi"/>
                <w:bCs/>
                <w:sz w:val="18"/>
                <w:szCs w:val="18"/>
              </w:rPr>
            </w:pPr>
            <w:r w:rsidRPr="005B159F">
              <w:rPr>
                <w:rFonts w:asciiTheme="minorHAnsi" w:hAnsiTheme="minorHAnsi" w:cstheme="minorHAnsi"/>
                <w:bCs/>
                <w:sz w:val="18"/>
                <w:szCs w:val="18"/>
              </w:rPr>
              <w:t xml:space="preserve">Urządzenie ma umożliwiać stworzenie sieci VPN typu </w:t>
            </w:r>
            <w:proofErr w:type="spellStart"/>
            <w:r w:rsidRPr="005B159F">
              <w:rPr>
                <w:rFonts w:asciiTheme="minorHAnsi" w:hAnsiTheme="minorHAnsi" w:cstheme="minorHAnsi"/>
                <w:bCs/>
                <w:sz w:val="18"/>
                <w:szCs w:val="18"/>
              </w:rPr>
              <w:t>client</w:t>
            </w:r>
            <w:proofErr w:type="spellEnd"/>
            <w:r w:rsidRPr="005B159F">
              <w:rPr>
                <w:rFonts w:asciiTheme="minorHAnsi" w:hAnsiTheme="minorHAnsi" w:cstheme="minorHAnsi"/>
                <w:bCs/>
                <w:sz w:val="18"/>
                <w:szCs w:val="18"/>
              </w:rPr>
              <w:t>-to-</w:t>
            </w:r>
            <w:proofErr w:type="spellStart"/>
            <w:r w:rsidRPr="005B159F">
              <w:rPr>
                <w:rFonts w:asciiTheme="minorHAnsi" w:hAnsiTheme="minorHAnsi" w:cstheme="minorHAnsi"/>
                <w:bCs/>
                <w:sz w:val="18"/>
                <w:szCs w:val="18"/>
              </w:rPr>
              <w:t>site</w:t>
            </w:r>
            <w:proofErr w:type="spellEnd"/>
            <w:r w:rsidRPr="005B159F">
              <w:rPr>
                <w:rFonts w:asciiTheme="minorHAnsi" w:hAnsiTheme="minorHAnsi" w:cstheme="minorHAnsi"/>
                <w:bCs/>
                <w:sz w:val="18"/>
                <w:szCs w:val="18"/>
              </w:rPr>
              <w:t xml:space="preserve"> (klient mobilny – lokalizacja) lub </w:t>
            </w:r>
            <w:proofErr w:type="spellStart"/>
            <w:r w:rsidRPr="005B159F">
              <w:rPr>
                <w:rFonts w:asciiTheme="minorHAnsi" w:hAnsiTheme="minorHAnsi" w:cstheme="minorHAnsi"/>
                <w:bCs/>
                <w:sz w:val="18"/>
                <w:szCs w:val="18"/>
              </w:rPr>
              <w:t>site</w:t>
            </w:r>
            <w:proofErr w:type="spellEnd"/>
            <w:r w:rsidRPr="005B159F">
              <w:rPr>
                <w:rFonts w:asciiTheme="minorHAnsi" w:hAnsiTheme="minorHAnsi" w:cstheme="minorHAnsi"/>
                <w:bCs/>
                <w:sz w:val="18"/>
                <w:szCs w:val="18"/>
              </w:rPr>
              <w:t>-to-</w:t>
            </w:r>
            <w:proofErr w:type="spellStart"/>
            <w:r w:rsidRPr="005B159F">
              <w:rPr>
                <w:rFonts w:asciiTheme="minorHAnsi" w:hAnsiTheme="minorHAnsi" w:cstheme="minorHAnsi"/>
                <w:bCs/>
                <w:sz w:val="18"/>
                <w:szCs w:val="18"/>
              </w:rPr>
              <w:t>site</w:t>
            </w:r>
            <w:proofErr w:type="spellEnd"/>
            <w:r w:rsidRPr="005B159F">
              <w:rPr>
                <w:rFonts w:asciiTheme="minorHAnsi" w:hAnsiTheme="minorHAnsi" w:cstheme="minorHAnsi"/>
                <w:bCs/>
                <w:sz w:val="18"/>
                <w:szCs w:val="18"/>
              </w:rPr>
              <w:t xml:space="preserve"> (lokalizacja-lokalizacja) urządzenie ma wspierać co najmniej następujące typy sieci VPN: </w:t>
            </w:r>
          </w:p>
          <w:p w14:paraId="1738F8B7" w14:textId="7DFF37E0" w:rsidR="00F65F22" w:rsidRPr="0018047E" w:rsidRDefault="00F65F22" w:rsidP="0018047E">
            <w:pPr>
              <w:pStyle w:val="Akapitzlist"/>
              <w:numPr>
                <w:ilvl w:val="7"/>
                <w:numId w:val="20"/>
              </w:numPr>
              <w:ind w:left="340" w:hanging="227"/>
              <w:rPr>
                <w:rFonts w:asciiTheme="minorHAnsi" w:hAnsiTheme="minorHAnsi" w:cstheme="minorHAnsi"/>
                <w:bCs/>
                <w:sz w:val="18"/>
                <w:szCs w:val="18"/>
              </w:rPr>
            </w:pPr>
            <w:r w:rsidRPr="00CA15DE">
              <w:rPr>
                <w:rFonts w:asciiTheme="minorHAnsi" w:hAnsiTheme="minorHAnsi" w:cstheme="minorHAnsi"/>
                <w:bCs/>
                <w:sz w:val="18"/>
                <w:szCs w:val="18"/>
              </w:rPr>
              <w:t>PPTP VPN</w:t>
            </w:r>
            <w:r w:rsidR="0018047E">
              <w:rPr>
                <w:rFonts w:asciiTheme="minorHAnsi" w:hAnsiTheme="minorHAnsi" w:cstheme="minorHAnsi"/>
                <w:bCs/>
                <w:sz w:val="18"/>
                <w:szCs w:val="18"/>
              </w:rPr>
              <w:t xml:space="preserve">; </w:t>
            </w:r>
            <w:proofErr w:type="spellStart"/>
            <w:r w:rsidRPr="0018047E">
              <w:rPr>
                <w:rFonts w:asciiTheme="minorHAnsi" w:hAnsiTheme="minorHAnsi" w:cstheme="minorHAnsi"/>
                <w:bCs/>
                <w:sz w:val="18"/>
                <w:szCs w:val="18"/>
              </w:rPr>
              <w:t>IPSec</w:t>
            </w:r>
            <w:proofErr w:type="spellEnd"/>
            <w:r w:rsidRPr="0018047E">
              <w:rPr>
                <w:rFonts w:asciiTheme="minorHAnsi" w:hAnsiTheme="minorHAnsi" w:cstheme="minorHAnsi"/>
                <w:bCs/>
                <w:sz w:val="18"/>
                <w:szCs w:val="18"/>
              </w:rPr>
              <w:t xml:space="preserve"> VPN, </w:t>
            </w:r>
          </w:p>
          <w:p w14:paraId="4236EC66" w14:textId="5FC67887" w:rsidR="00F65F22" w:rsidRPr="005B159F" w:rsidRDefault="00F65F22">
            <w:pPr>
              <w:pStyle w:val="Akapitzlist"/>
              <w:numPr>
                <w:ilvl w:val="7"/>
                <w:numId w:val="20"/>
              </w:numPr>
              <w:ind w:left="340" w:hanging="227"/>
              <w:rPr>
                <w:rFonts w:asciiTheme="minorHAnsi" w:hAnsiTheme="minorHAnsi" w:cstheme="minorHAnsi"/>
                <w:bCs/>
                <w:sz w:val="18"/>
                <w:szCs w:val="18"/>
              </w:rPr>
            </w:pPr>
            <w:r w:rsidRPr="00CA15DE">
              <w:rPr>
                <w:rFonts w:asciiTheme="minorHAnsi" w:hAnsiTheme="minorHAnsi" w:cstheme="minorHAnsi"/>
                <w:bCs/>
                <w:sz w:val="18"/>
                <w:szCs w:val="18"/>
              </w:rPr>
              <w:t>SSL VPN.</w:t>
            </w:r>
          </w:p>
          <w:p w14:paraId="5017D1B5" w14:textId="77777777" w:rsidR="00F65F22" w:rsidRDefault="00F65F22">
            <w:pPr>
              <w:pStyle w:val="Akapitzlist"/>
              <w:numPr>
                <w:ilvl w:val="0"/>
                <w:numId w:val="49"/>
              </w:numPr>
              <w:ind w:left="227" w:hanging="227"/>
              <w:rPr>
                <w:rFonts w:asciiTheme="minorHAnsi" w:hAnsiTheme="minorHAnsi" w:cstheme="minorHAnsi"/>
                <w:bCs/>
                <w:sz w:val="18"/>
                <w:szCs w:val="18"/>
              </w:rPr>
            </w:pPr>
            <w:r w:rsidRPr="005B159F">
              <w:rPr>
                <w:rFonts w:asciiTheme="minorHAnsi" w:hAnsiTheme="minorHAnsi" w:cstheme="minorHAnsi"/>
                <w:bCs/>
                <w:sz w:val="18"/>
                <w:szCs w:val="18"/>
              </w:rPr>
              <w:t>SSL VPN ma działać w trybie tunelu.</w:t>
            </w:r>
          </w:p>
          <w:p w14:paraId="3CD4DFA0" w14:textId="77777777" w:rsidR="00F65F22" w:rsidRDefault="00F65F22">
            <w:pPr>
              <w:pStyle w:val="Akapitzlist"/>
              <w:numPr>
                <w:ilvl w:val="0"/>
                <w:numId w:val="49"/>
              </w:numPr>
              <w:ind w:left="227" w:hanging="227"/>
              <w:rPr>
                <w:rFonts w:asciiTheme="minorHAnsi" w:hAnsiTheme="minorHAnsi" w:cstheme="minorHAnsi"/>
                <w:bCs/>
                <w:sz w:val="18"/>
                <w:szCs w:val="18"/>
              </w:rPr>
            </w:pPr>
            <w:r w:rsidRPr="005B159F">
              <w:rPr>
                <w:rFonts w:asciiTheme="minorHAnsi" w:hAnsiTheme="minorHAnsi" w:cstheme="minorHAnsi"/>
                <w:bCs/>
                <w:sz w:val="18"/>
                <w:szCs w:val="18"/>
              </w:rPr>
              <w:t>Producent urządzenia ma umożliwiać pobranie klienta VPN współpracującego z oferowanym rozwiązaniem.</w:t>
            </w:r>
          </w:p>
          <w:p w14:paraId="4D93D2EB" w14:textId="77777777" w:rsidR="00F65F22" w:rsidRDefault="00F65F22">
            <w:pPr>
              <w:pStyle w:val="Akapitzlist"/>
              <w:numPr>
                <w:ilvl w:val="0"/>
                <w:numId w:val="49"/>
              </w:numPr>
              <w:ind w:left="227" w:hanging="227"/>
              <w:rPr>
                <w:rFonts w:asciiTheme="minorHAnsi" w:hAnsiTheme="minorHAnsi" w:cstheme="minorHAnsi"/>
                <w:bCs/>
                <w:sz w:val="18"/>
                <w:szCs w:val="18"/>
              </w:rPr>
            </w:pPr>
            <w:r w:rsidRPr="005B159F">
              <w:rPr>
                <w:rFonts w:asciiTheme="minorHAnsi" w:hAnsiTheme="minorHAnsi" w:cstheme="minorHAnsi"/>
                <w:bCs/>
                <w:sz w:val="18"/>
                <w:szCs w:val="18"/>
              </w:rPr>
              <w:t>Klient SSL VPN ma być dostępny z poziomu portalu uwierzytelniania (</w:t>
            </w:r>
            <w:proofErr w:type="spellStart"/>
            <w:r w:rsidRPr="005B159F">
              <w:rPr>
                <w:rFonts w:asciiTheme="minorHAnsi" w:hAnsiTheme="minorHAnsi" w:cstheme="minorHAnsi"/>
                <w:bCs/>
                <w:sz w:val="18"/>
                <w:szCs w:val="18"/>
              </w:rPr>
              <w:t>captive</w:t>
            </w:r>
            <w:proofErr w:type="spellEnd"/>
            <w:r w:rsidRPr="005B159F">
              <w:rPr>
                <w:rFonts w:asciiTheme="minorHAnsi" w:hAnsiTheme="minorHAnsi" w:cstheme="minorHAnsi"/>
                <w:bCs/>
                <w:sz w:val="18"/>
                <w:szCs w:val="18"/>
              </w:rPr>
              <w:t xml:space="preserve"> portal)</w:t>
            </w:r>
          </w:p>
          <w:p w14:paraId="3B0F5A63" w14:textId="77777777" w:rsidR="00F65F22" w:rsidRDefault="00F65F22">
            <w:pPr>
              <w:pStyle w:val="Akapitzlist"/>
              <w:numPr>
                <w:ilvl w:val="0"/>
                <w:numId w:val="49"/>
              </w:numPr>
              <w:ind w:left="227" w:hanging="227"/>
              <w:rPr>
                <w:rFonts w:asciiTheme="minorHAnsi" w:hAnsiTheme="minorHAnsi" w:cstheme="minorHAnsi"/>
                <w:bCs/>
                <w:sz w:val="18"/>
                <w:szCs w:val="18"/>
              </w:rPr>
            </w:pPr>
            <w:r w:rsidRPr="005B159F">
              <w:rPr>
                <w:rFonts w:asciiTheme="minorHAnsi" w:hAnsiTheme="minorHAnsi" w:cstheme="minorHAnsi"/>
                <w:bCs/>
                <w:sz w:val="18"/>
                <w:szCs w:val="18"/>
              </w:rPr>
              <w:t xml:space="preserve">Urządzenie ma umożliwiać funkcjonalność przełączenia tunelu na łącze zapasowe na wypadek awarii łącza dostawcy podstawowego (VPN </w:t>
            </w:r>
            <w:proofErr w:type="spellStart"/>
            <w:r w:rsidRPr="005B159F">
              <w:rPr>
                <w:rFonts w:asciiTheme="minorHAnsi" w:hAnsiTheme="minorHAnsi" w:cstheme="minorHAnsi"/>
                <w:bCs/>
                <w:sz w:val="18"/>
                <w:szCs w:val="18"/>
              </w:rPr>
              <w:t>Failover</w:t>
            </w:r>
            <w:proofErr w:type="spellEnd"/>
            <w:r w:rsidRPr="005B159F">
              <w:rPr>
                <w:rFonts w:asciiTheme="minorHAnsi" w:hAnsiTheme="minorHAnsi" w:cstheme="minorHAnsi"/>
                <w:bCs/>
                <w:sz w:val="18"/>
                <w:szCs w:val="18"/>
              </w:rPr>
              <w:t>).</w:t>
            </w:r>
          </w:p>
          <w:p w14:paraId="570B59B6" w14:textId="77777777" w:rsidR="00F65F22" w:rsidRDefault="00F65F22">
            <w:pPr>
              <w:pStyle w:val="Akapitzlist"/>
              <w:numPr>
                <w:ilvl w:val="0"/>
                <w:numId w:val="49"/>
              </w:numPr>
              <w:ind w:left="227" w:hanging="227"/>
              <w:rPr>
                <w:rFonts w:asciiTheme="minorHAnsi" w:hAnsiTheme="minorHAnsi" w:cstheme="minorHAnsi"/>
                <w:bCs/>
                <w:sz w:val="18"/>
                <w:szCs w:val="18"/>
              </w:rPr>
            </w:pPr>
            <w:r w:rsidRPr="005B159F">
              <w:rPr>
                <w:rFonts w:asciiTheme="minorHAnsi" w:hAnsiTheme="minorHAnsi" w:cstheme="minorHAnsi"/>
                <w:bCs/>
                <w:sz w:val="18"/>
                <w:szCs w:val="18"/>
              </w:rPr>
              <w:t xml:space="preserve">Urządzenie ma umożliwiać wsparcie dla technologii </w:t>
            </w:r>
            <w:proofErr w:type="spellStart"/>
            <w:r w:rsidRPr="005B159F">
              <w:rPr>
                <w:rFonts w:asciiTheme="minorHAnsi" w:hAnsiTheme="minorHAnsi" w:cstheme="minorHAnsi"/>
                <w:bCs/>
                <w:sz w:val="18"/>
                <w:szCs w:val="18"/>
              </w:rPr>
              <w:t>XAuth</w:t>
            </w:r>
            <w:proofErr w:type="spellEnd"/>
            <w:r w:rsidRPr="005B159F">
              <w:rPr>
                <w:rFonts w:asciiTheme="minorHAnsi" w:hAnsiTheme="minorHAnsi" w:cstheme="minorHAnsi"/>
                <w:bCs/>
                <w:sz w:val="18"/>
                <w:szCs w:val="18"/>
              </w:rPr>
              <w:t xml:space="preserve">, Hub ‘n’ </w:t>
            </w:r>
            <w:proofErr w:type="spellStart"/>
            <w:r w:rsidRPr="005B159F">
              <w:rPr>
                <w:rFonts w:asciiTheme="minorHAnsi" w:hAnsiTheme="minorHAnsi" w:cstheme="minorHAnsi"/>
                <w:bCs/>
                <w:sz w:val="18"/>
                <w:szCs w:val="18"/>
              </w:rPr>
              <w:t>Spoke</w:t>
            </w:r>
            <w:proofErr w:type="spellEnd"/>
            <w:r w:rsidRPr="005B159F">
              <w:rPr>
                <w:rFonts w:asciiTheme="minorHAnsi" w:hAnsiTheme="minorHAnsi" w:cstheme="minorHAnsi"/>
                <w:bCs/>
                <w:sz w:val="18"/>
                <w:szCs w:val="18"/>
              </w:rPr>
              <w:t xml:space="preserve"> oraz </w:t>
            </w:r>
            <w:proofErr w:type="spellStart"/>
            <w:r w:rsidRPr="005B159F">
              <w:rPr>
                <w:rFonts w:asciiTheme="minorHAnsi" w:hAnsiTheme="minorHAnsi" w:cstheme="minorHAnsi"/>
                <w:bCs/>
                <w:sz w:val="18"/>
                <w:szCs w:val="18"/>
              </w:rPr>
              <w:t>modconf</w:t>
            </w:r>
            <w:proofErr w:type="spellEnd"/>
            <w:r w:rsidRPr="005B159F">
              <w:rPr>
                <w:rFonts w:asciiTheme="minorHAnsi" w:hAnsiTheme="minorHAnsi" w:cstheme="minorHAnsi"/>
                <w:bCs/>
                <w:sz w:val="18"/>
                <w:szCs w:val="18"/>
              </w:rPr>
              <w:t>.</w:t>
            </w:r>
          </w:p>
          <w:p w14:paraId="298B8429" w14:textId="697D7B79" w:rsidR="00F65F22" w:rsidRPr="005B159F" w:rsidRDefault="00F65F22">
            <w:pPr>
              <w:pStyle w:val="Akapitzlist"/>
              <w:numPr>
                <w:ilvl w:val="0"/>
                <w:numId w:val="49"/>
              </w:numPr>
              <w:ind w:left="227" w:hanging="227"/>
              <w:rPr>
                <w:rFonts w:asciiTheme="minorHAnsi" w:hAnsiTheme="minorHAnsi" w:cstheme="minorHAnsi"/>
                <w:bCs/>
                <w:sz w:val="18"/>
                <w:szCs w:val="18"/>
              </w:rPr>
            </w:pPr>
            <w:r w:rsidRPr="005B159F">
              <w:rPr>
                <w:rFonts w:asciiTheme="minorHAnsi" w:hAnsiTheme="minorHAnsi" w:cstheme="minorHAnsi"/>
                <w:bCs/>
                <w:sz w:val="18"/>
                <w:szCs w:val="18"/>
              </w:rPr>
              <w:t xml:space="preserve">Urządzenie ma umożliwiać tworzenie tuneli </w:t>
            </w:r>
            <w:proofErr w:type="spellStart"/>
            <w:r w:rsidRPr="005B159F">
              <w:rPr>
                <w:rFonts w:asciiTheme="minorHAnsi" w:hAnsiTheme="minorHAnsi" w:cstheme="minorHAnsi"/>
                <w:bCs/>
                <w:sz w:val="18"/>
                <w:szCs w:val="18"/>
              </w:rPr>
              <w:t>IPSec</w:t>
            </w:r>
            <w:proofErr w:type="spellEnd"/>
            <w:r w:rsidRPr="005B159F">
              <w:rPr>
                <w:rFonts w:asciiTheme="minorHAnsi" w:hAnsiTheme="minorHAnsi" w:cstheme="minorHAnsi"/>
                <w:bCs/>
                <w:sz w:val="18"/>
                <w:szCs w:val="18"/>
              </w:rPr>
              <w:t xml:space="preserve"> Policy </w:t>
            </w:r>
            <w:proofErr w:type="spellStart"/>
            <w:r w:rsidRPr="005B159F">
              <w:rPr>
                <w:rFonts w:asciiTheme="minorHAnsi" w:hAnsiTheme="minorHAnsi" w:cstheme="minorHAnsi"/>
                <w:bCs/>
                <w:sz w:val="18"/>
                <w:szCs w:val="18"/>
              </w:rPr>
              <w:t>Based</w:t>
            </w:r>
            <w:proofErr w:type="spellEnd"/>
            <w:r w:rsidRPr="005B159F">
              <w:rPr>
                <w:rFonts w:asciiTheme="minorHAnsi" w:hAnsiTheme="minorHAnsi" w:cstheme="minorHAnsi"/>
                <w:bCs/>
                <w:sz w:val="18"/>
                <w:szCs w:val="18"/>
              </w:rPr>
              <w:t xml:space="preserve"> oraz </w:t>
            </w:r>
            <w:proofErr w:type="spellStart"/>
            <w:r w:rsidRPr="005B159F">
              <w:rPr>
                <w:rFonts w:asciiTheme="minorHAnsi" w:hAnsiTheme="minorHAnsi" w:cstheme="minorHAnsi"/>
                <w:bCs/>
                <w:sz w:val="18"/>
                <w:szCs w:val="18"/>
              </w:rPr>
              <w:t>Route</w:t>
            </w:r>
            <w:proofErr w:type="spellEnd"/>
            <w:r w:rsidRPr="005B159F">
              <w:rPr>
                <w:rFonts w:asciiTheme="minorHAnsi" w:hAnsiTheme="minorHAnsi" w:cstheme="minorHAnsi"/>
                <w:bCs/>
                <w:sz w:val="18"/>
                <w:szCs w:val="18"/>
              </w:rPr>
              <w:t xml:space="preserve"> </w:t>
            </w:r>
            <w:proofErr w:type="spellStart"/>
            <w:r w:rsidRPr="005B159F">
              <w:rPr>
                <w:rFonts w:asciiTheme="minorHAnsi" w:hAnsiTheme="minorHAnsi" w:cstheme="minorHAnsi"/>
                <w:bCs/>
                <w:sz w:val="18"/>
                <w:szCs w:val="18"/>
              </w:rPr>
              <w:t>Based</w:t>
            </w:r>
            <w:proofErr w:type="spellEnd"/>
            <w:r w:rsidRPr="005B159F">
              <w:rPr>
                <w:rFonts w:asciiTheme="minorHAnsi" w:hAnsiTheme="minorHAnsi" w:cstheme="minorHAnsi"/>
                <w:bCs/>
                <w:sz w:val="18"/>
                <w:szCs w:val="18"/>
              </w:rPr>
              <w:t xml:space="preserve">. </w:t>
            </w:r>
          </w:p>
        </w:tc>
      </w:tr>
      <w:tr w:rsidR="00F65F22" w:rsidRPr="00EC69B2" w14:paraId="68B8D92C" w14:textId="77777777" w:rsidTr="000F797F">
        <w:trPr>
          <w:trHeight w:val="510"/>
        </w:trPr>
        <w:tc>
          <w:tcPr>
            <w:tcW w:w="544" w:type="dxa"/>
            <w:shd w:val="clear" w:color="auto" w:fill="FFFFFF" w:themeFill="background1"/>
            <w:vAlign w:val="center"/>
          </w:tcPr>
          <w:p w14:paraId="5B7865D0" w14:textId="0327AD8A"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8</w:t>
            </w:r>
          </w:p>
        </w:tc>
        <w:tc>
          <w:tcPr>
            <w:tcW w:w="2003" w:type="dxa"/>
            <w:shd w:val="clear" w:color="auto" w:fill="FFFFFF" w:themeFill="background1"/>
            <w:vAlign w:val="center"/>
          </w:tcPr>
          <w:p w14:paraId="34E6C3D1" w14:textId="4E673EB9"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Filtr dostępu do WWW</w:t>
            </w:r>
          </w:p>
        </w:tc>
        <w:tc>
          <w:tcPr>
            <w:tcW w:w="6805" w:type="dxa"/>
            <w:gridSpan w:val="4"/>
            <w:shd w:val="clear" w:color="auto" w:fill="FFFFFF" w:themeFill="background1"/>
            <w:vAlign w:val="center"/>
          </w:tcPr>
          <w:p w14:paraId="69DE2E06" w14:textId="77777777" w:rsidR="00F65F22" w:rsidRDefault="00F65F22">
            <w:pPr>
              <w:pStyle w:val="Akapitzlist"/>
              <w:numPr>
                <w:ilvl w:val="0"/>
                <w:numId w:val="21"/>
              </w:numPr>
              <w:autoSpaceDE w:val="0"/>
              <w:autoSpaceDN w:val="0"/>
              <w:adjustRightInd w:val="0"/>
              <w:ind w:left="227" w:hanging="227"/>
              <w:rPr>
                <w:rFonts w:asciiTheme="minorHAnsi" w:hAnsiTheme="minorHAnsi" w:cstheme="minorHAnsi"/>
                <w:bCs/>
                <w:sz w:val="18"/>
                <w:szCs w:val="18"/>
              </w:rPr>
            </w:pPr>
            <w:r w:rsidRPr="00CA15DE">
              <w:rPr>
                <w:rFonts w:asciiTheme="minorHAnsi" w:hAnsiTheme="minorHAnsi" w:cstheme="minorHAnsi"/>
                <w:bCs/>
                <w:sz w:val="18"/>
                <w:szCs w:val="18"/>
              </w:rPr>
              <w:t>Urządzenie ma posiadać wbudowany filtr URL.</w:t>
            </w:r>
          </w:p>
          <w:p w14:paraId="0B988ED3" w14:textId="77777777" w:rsidR="00F65F22" w:rsidRDefault="00F65F22">
            <w:pPr>
              <w:pStyle w:val="Akapitzlist"/>
              <w:numPr>
                <w:ilvl w:val="0"/>
                <w:numId w:val="21"/>
              </w:numPr>
              <w:autoSpaceDE w:val="0"/>
              <w:autoSpaceDN w:val="0"/>
              <w:adjustRightInd w:val="0"/>
              <w:ind w:left="227" w:hanging="227"/>
              <w:rPr>
                <w:rFonts w:asciiTheme="minorHAnsi" w:hAnsiTheme="minorHAnsi" w:cstheme="minorHAnsi"/>
                <w:bCs/>
                <w:sz w:val="18"/>
                <w:szCs w:val="18"/>
              </w:rPr>
            </w:pPr>
            <w:r w:rsidRPr="005B159F">
              <w:rPr>
                <w:rFonts w:asciiTheme="minorHAnsi" w:hAnsiTheme="minorHAnsi" w:cstheme="minorHAnsi"/>
                <w:bCs/>
                <w:sz w:val="18"/>
                <w:szCs w:val="18"/>
              </w:rPr>
              <w:t>Filtr URL ma działać w oparciu o klasyfikację URL zawierającą co najmniej 50 kategorii tematycznych stron internetowych.</w:t>
            </w:r>
          </w:p>
          <w:p w14:paraId="76ABE4AE" w14:textId="77777777" w:rsidR="00F65F22" w:rsidRDefault="00F65F22">
            <w:pPr>
              <w:pStyle w:val="Akapitzlist"/>
              <w:numPr>
                <w:ilvl w:val="0"/>
                <w:numId w:val="21"/>
              </w:numPr>
              <w:autoSpaceDE w:val="0"/>
              <w:autoSpaceDN w:val="0"/>
              <w:adjustRightInd w:val="0"/>
              <w:ind w:left="227" w:hanging="227"/>
              <w:rPr>
                <w:rFonts w:asciiTheme="minorHAnsi" w:hAnsiTheme="minorHAnsi" w:cstheme="minorHAnsi"/>
                <w:bCs/>
                <w:sz w:val="18"/>
                <w:szCs w:val="18"/>
              </w:rPr>
            </w:pPr>
            <w:r w:rsidRPr="005B159F">
              <w:rPr>
                <w:rFonts w:asciiTheme="minorHAnsi" w:hAnsiTheme="minorHAnsi" w:cstheme="minorHAnsi"/>
                <w:bCs/>
                <w:sz w:val="18"/>
                <w:szCs w:val="18"/>
              </w:rPr>
              <w:t>Administrator ma mieć możliwość dodawania własnych kategorii URL.</w:t>
            </w:r>
          </w:p>
          <w:p w14:paraId="3B70D19C" w14:textId="77777777" w:rsidR="00F65F22" w:rsidRPr="005B159F" w:rsidRDefault="00F65F22">
            <w:pPr>
              <w:pStyle w:val="Akapitzlist"/>
              <w:numPr>
                <w:ilvl w:val="0"/>
                <w:numId w:val="21"/>
              </w:numPr>
              <w:autoSpaceDE w:val="0"/>
              <w:autoSpaceDN w:val="0"/>
              <w:adjustRightInd w:val="0"/>
              <w:ind w:left="227" w:hanging="227"/>
              <w:rPr>
                <w:rFonts w:asciiTheme="minorHAnsi" w:hAnsiTheme="minorHAnsi" w:cstheme="minorHAnsi"/>
                <w:bCs/>
                <w:sz w:val="18"/>
                <w:szCs w:val="18"/>
              </w:rPr>
            </w:pPr>
            <w:r w:rsidRPr="005B159F">
              <w:rPr>
                <w:rFonts w:asciiTheme="minorHAnsi" w:hAnsiTheme="minorHAnsi" w:cstheme="minorHAnsi"/>
                <w:bCs/>
                <w:sz w:val="18"/>
                <w:szCs w:val="18"/>
              </w:rPr>
              <w:t xml:space="preserve">Administrator ma mieć możliwość zdefiniowania akcji w przypadku zaklasyfikowania danej strony do konkretnej kategorii. Do wyboru ma być przynajmniej: </w:t>
            </w:r>
          </w:p>
          <w:p w14:paraId="722624D0" w14:textId="77777777" w:rsidR="00F65F22" w:rsidRPr="00CA15DE" w:rsidRDefault="00F65F22">
            <w:pPr>
              <w:pStyle w:val="Akapitzlist"/>
              <w:numPr>
                <w:ilvl w:val="7"/>
                <w:numId w:val="22"/>
              </w:numPr>
              <w:autoSpaceDE w:val="0"/>
              <w:autoSpaceDN w:val="0"/>
              <w:adjustRightInd w:val="0"/>
              <w:ind w:left="340" w:hanging="227"/>
              <w:rPr>
                <w:rFonts w:asciiTheme="minorHAnsi" w:hAnsiTheme="minorHAnsi" w:cstheme="minorHAnsi"/>
                <w:bCs/>
                <w:sz w:val="18"/>
                <w:szCs w:val="18"/>
              </w:rPr>
            </w:pPr>
            <w:r w:rsidRPr="00CA15DE">
              <w:rPr>
                <w:rFonts w:asciiTheme="minorHAnsi" w:hAnsiTheme="minorHAnsi" w:cstheme="minorHAnsi"/>
                <w:bCs/>
                <w:sz w:val="18"/>
                <w:szCs w:val="18"/>
              </w:rPr>
              <w:t xml:space="preserve">blokowanie dostępu do adresu URL, </w:t>
            </w:r>
          </w:p>
          <w:p w14:paraId="3C5F22EB" w14:textId="77777777" w:rsidR="00F65F22" w:rsidRPr="00CA15DE" w:rsidRDefault="00F65F22">
            <w:pPr>
              <w:pStyle w:val="Akapitzlist"/>
              <w:numPr>
                <w:ilvl w:val="7"/>
                <w:numId w:val="22"/>
              </w:numPr>
              <w:autoSpaceDE w:val="0"/>
              <w:autoSpaceDN w:val="0"/>
              <w:adjustRightInd w:val="0"/>
              <w:ind w:left="340" w:hanging="227"/>
              <w:rPr>
                <w:rFonts w:asciiTheme="minorHAnsi" w:hAnsiTheme="minorHAnsi" w:cstheme="minorHAnsi"/>
                <w:bCs/>
                <w:sz w:val="18"/>
                <w:szCs w:val="18"/>
              </w:rPr>
            </w:pPr>
            <w:r w:rsidRPr="00CA15DE">
              <w:rPr>
                <w:rFonts w:asciiTheme="minorHAnsi" w:hAnsiTheme="minorHAnsi" w:cstheme="minorHAnsi"/>
                <w:bCs/>
                <w:sz w:val="18"/>
                <w:szCs w:val="18"/>
              </w:rPr>
              <w:t xml:space="preserve">zezwolenie na dostęp do adresu URL, </w:t>
            </w:r>
          </w:p>
          <w:p w14:paraId="1E0DD19A" w14:textId="26902267" w:rsidR="00F65F22" w:rsidRPr="005B159F" w:rsidRDefault="00F65F22">
            <w:pPr>
              <w:pStyle w:val="Akapitzlist"/>
              <w:numPr>
                <w:ilvl w:val="7"/>
                <w:numId w:val="22"/>
              </w:numPr>
              <w:autoSpaceDE w:val="0"/>
              <w:autoSpaceDN w:val="0"/>
              <w:adjustRightInd w:val="0"/>
              <w:ind w:left="340" w:hanging="227"/>
              <w:rPr>
                <w:rFonts w:asciiTheme="minorHAnsi" w:hAnsiTheme="minorHAnsi" w:cstheme="minorHAnsi"/>
                <w:bCs/>
                <w:sz w:val="18"/>
                <w:szCs w:val="18"/>
              </w:rPr>
            </w:pPr>
            <w:r w:rsidRPr="00CA15DE">
              <w:rPr>
                <w:rFonts w:asciiTheme="minorHAnsi" w:hAnsiTheme="minorHAnsi" w:cstheme="minorHAnsi"/>
                <w:bCs/>
                <w:sz w:val="18"/>
                <w:szCs w:val="18"/>
              </w:rPr>
              <w:t>blokowanie dostępu do adresu URL oraz wyświetlenie strony HTML zdefiniowanej przez administratora.</w:t>
            </w:r>
          </w:p>
          <w:p w14:paraId="132ED026" w14:textId="77777777" w:rsidR="00F65F22" w:rsidRDefault="00F65F22">
            <w:pPr>
              <w:pStyle w:val="Akapitzlist"/>
              <w:numPr>
                <w:ilvl w:val="0"/>
                <w:numId w:val="21"/>
              </w:numPr>
              <w:autoSpaceDE w:val="0"/>
              <w:autoSpaceDN w:val="0"/>
              <w:adjustRightInd w:val="0"/>
              <w:ind w:left="227" w:hanging="227"/>
              <w:rPr>
                <w:rFonts w:asciiTheme="minorHAnsi" w:hAnsiTheme="minorHAnsi" w:cstheme="minorHAnsi"/>
                <w:bCs/>
                <w:sz w:val="18"/>
                <w:szCs w:val="18"/>
              </w:rPr>
            </w:pPr>
            <w:r w:rsidRPr="00CA15DE">
              <w:rPr>
                <w:rFonts w:asciiTheme="minorHAnsi" w:hAnsiTheme="minorHAnsi" w:cstheme="minorHAnsi"/>
                <w:bCs/>
                <w:sz w:val="18"/>
                <w:szCs w:val="18"/>
              </w:rPr>
              <w:t>Administrator ma mieć możliwość skonfigurowania co najmniej 4 różnych stron z komunikatem  o zablokowaniu strony.</w:t>
            </w:r>
          </w:p>
          <w:p w14:paraId="05F3F50F" w14:textId="77777777" w:rsidR="00F65F22" w:rsidRDefault="00F65F22">
            <w:pPr>
              <w:pStyle w:val="Akapitzlist"/>
              <w:numPr>
                <w:ilvl w:val="0"/>
                <w:numId w:val="21"/>
              </w:numPr>
              <w:autoSpaceDE w:val="0"/>
              <w:autoSpaceDN w:val="0"/>
              <w:adjustRightInd w:val="0"/>
              <w:ind w:left="227" w:hanging="227"/>
              <w:rPr>
                <w:rFonts w:asciiTheme="minorHAnsi" w:hAnsiTheme="minorHAnsi" w:cstheme="minorHAnsi"/>
                <w:bCs/>
                <w:sz w:val="18"/>
                <w:szCs w:val="18"/>
              </w:rPr>
            </w:pPr>
            <w:r w:rsidRPr="005B159F">
              <w:rPr>
                <w:rFonts w:asciiTheme="minorHAnsi" w:hAnsiTheme="minorHAnsi" w:cstheme="minorHAnsi"/>
                <w:bCs/>
                <w:sz w:val="18"/>
                <w:szCs w:val="18"/>
              </w:rPr>
              <w:t>Strona blokady ma umożliwiać wykorzystanie zmiennych środowiskowych.</w:t>
            </w:r>
          </w:p>
          <w:p w14:paraId="7B0CFD36" w14:textId="77777777" w:rsidR="00F65F22" w:rsidRDefault="00F65F22">
            <w:pPr>
              <w:pStyle w:val="Akapitzlist"/>
              <w:numPr>
                <w:ilvl w:val="0"/>
                <w:numId w:val="21"/>
              </w:numPr>
              <w:autoSpaceDE w:val="0"/>
              <w:autoSpaceDN w:val="0"/>
              <w:adjustRightInd w:val="0"/>
              <w:ind w:left="227" w:hanging="227"/>
              <w:rPr>
                <w:rFonts w:asciiTheme="minorHAnsi" w:hAnsiTheme="minorHAnsi" w:cstheme="minorHAnsi"/>
                <w:bCs/>
                <w:sz w:val="18"/>
                <w:szCs w:val="18"/>
              </w:rPr>
            </w:pPr>
            <w:r w:rsidRPr="005B159F">
              <w:rPr>
                <w:rFonts w:asciiTheme="minorHAnsi" w:hAnsiTheme="minorHAnsi" w:cstheme="minorHAnsi"/>
                <w:bCs/>
                <w:sz w:val="18"/>
                <w:szCs w:val="18"/>
              </w:rPr>
              <w:t>Filtr URL musi uwzględniać komunikację po protokole HTTPS.</w:t>
            </w:r>
          </w:p>
          <w:p w14:paraId="3C5B0CBC" w14:textId="77777777" w:rsidR="00F65F22" w:rsidRDefault="00F65F22">
            <w:pPr>
              <w:pStyle w:val="Akapitzlist"/>
              <w:numPr>
                <w:ilvl w:val="0"/>
                <w:numId w:val="21"/>
              </w:numPr>
              <w:autoSpaceDE w:val="0"/>
              <w:autoSpaceDN w:val="0"/>
              <w:adjustRightInd w:val="0"/>
              <w:ind w:left="227" w:hanging="227"/>
              <w:rPr>
                <w:rFonts w:asciiTheme="minorHAnsi" w:hAnsiTheme="minorHAnsi" w:cstheme="minorHAnsi"/>
                <w:bCs/>
                <w:sz w:val="18"/>
                <w:szCs w:val="18"/>
              </w:rPr>
            </w:pPr>
            <w:r w:rsidRPr="005B159F">
              <w:rPr>
                <w:rFonts w:asciiTheme="minorHAnsi" w:hAnsiTheme="minorHAnsi" w:cstheme="minorHAnsi"/>
                <w:bCs/>
                <w:sz w:val="18"/>
                <w:szCs w:val="18"/>
              </w:rPr>
              <w:t>Urządzenie ma umożliwiać identyfikację i blokowanie przesyłanych danych z wykorzystaniem typu MIME.</w:t>
            </w:r>
          </w:p>
          <w:p w14:paraId="0C04558D" w14:textId="77777777" w:rsidR="00F65F22" w:rsidRDefault="00F65F22">
            <w:pPr>
              <w:pStyle w:val="Akapitzlist"/>
              <w:numPr>
                <w:ilvl w:val="0"/>
                <w:numId w:val="21"/>
              </w:numPr>
              <w:autoSpaceDE w:val="0"/>
              <w:autoSpaceDN w:val="0"/>
              <w:adjustRightInd w:val="0"/>
              <w:ind w:left="227" w:hanging="227"/>
              <w:rPr>
                <w:rFonts w:asciiTheme="minorHAnsi" w:hAnsiTheme="minorHAnsi" w:cstheme="minorHAnsi"/>
                <w:bCs/>
                <w:sz w:val="18"/>
                <w:szCs w:val="18"/>
              </w:rPr>
            </w:pPr>
            <w:r w:rsidRPr="005B159F">
              <w:rPr>
                <w:rFonts w:asciiTheme="minorHAnsi" w:hAnsiTheme="minorHAnsi" w:cstheme="minorHAnsi"/>
                <w:bCs/>
                <w:sz w:val="18"/>
                <w:szCs w:val="18"/>
              </w:rPr>
              <w:t>Urządzenie ma umożliwiać stworzenie listy stron dostępnych po protokole HTTPS, które nie będą deszyfrowane.</w:t>
            </w:r>
          </w:p>
          <w:p w14:paraId="13F2E7F2" w14:textId="54B0992C" w:rsidR="00F65F22" w:rsidRPr="005B159F" w:rsidRDefault="005B159F">
            <w:pPr>
              <w:pStyle w:val="Akapitzlist"/>
              <w:numPr>
                <w:ilvl w:val="0"/>
                <w:numId w:val="21"/>
              </w:numPr>
              <w:autoSpaceDE w:val="0"/>
              <w:autoSpaceDN w:val="0"/>
              <w:adjustRightInd w:val="0"/>
              <w:ind w:left="284" w:hanging="284"/>
              <w:rPr>
                <w:rFonts w:asciiTheme="minorHAnsi" w:hAnsiTheme="minorHAnsi" w:cstheme="minorHAnsi"/>
                <w:bCs/>
                <w:sz w:val="18"/>
                <w:szCs w:val="18"/>
              </w:rPr>
            </w:pPr>
            <w:r>
              <w:rPr>
                <w:rFonts w:asciiTheme="minorHAnsi" w:hAnsiTheme="minorHAnsi" w:cstheme="minorHAnsi"/>
                <w:bCs/>
                <w:sz w:val="18"/>
                <w:szCs w:val="18"/>
              </w:rPr>
              <w:t>U</w:t>
            </w:r>
            <w:r w:rsidR="00F65F22" w:rsidRPr="005B159F">
              <w:rPr>
                <w:rFonts w:asciiTheme="minorHAnsi" w:hAnsiTheme="minorHAnsi" w:cstheme="minorHAnsi"/>
                <w:bCs/>
                <w:sz w:val="18"/>
                <w:szCs w:val="18"/>
              </w:rPr>
              <w:t xml:space="preserve">rządzenie musi oferować możliwość filtrowania wyników wyszukiwania z użyciem </w:t>
            </w:r>
            <w:proofErr w:type="spellStart"/>
            <w:r w:rsidR="00F65F22" w:rsidRPr="005B159F">
              <w:rPr>
                <w:rFonts w:asciiTheme="minorHAnsi" w:hAnsiTheme="minorHAnsi" w:cstheme="minorHAnsi"/>
                <w:bCs/>
                <w:sz w:val="18"/>
                <w:szCs w:val="18"/>
              </w:rPr>
              <w:t>SafeSearch</w:t>
            </w:r>
            <w:proofErr w:type="spellEnd"/>
          </w:p>
        </w:tc>
      </w:tr>
      <w:tr w:rsidR="00F65F22" w:rsidRPr="00EC69B2" w14:paraId="27BBD646" w14:textId="77777777" w:rsidTr="000F797F">
        <w:trPr>
          <w:trHeight w:val="510"/>
        </w:trPr>
        <w:tc>
          <w:tcPr>
            <w:tcW w:w="544" w:type="dxa"/>
            <w:shd w:val="clear" w:color="auto" w:fill="FFFFFF" w:themeFill="background1"/>
            <w:vAlign w:val="center"/>
          </w:tcPr>
          <w:p w14:paraId="3193E407" w14:textId="3CA09E6D"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9</w:t>
            </w:r>
          </w:p>
        </w:tc>
        <w:tc>
          <w:tcPr>
            <w:tcW w:w="2003" w:type="dxa"/>
            <w:shd w:val="clear" w:color="auto" w:fill="FFFFFF" w:themeFill="background1"/>
            <w:vAlign w:val="center"/>
          </w:tcPr>
          <w:p w14:paraId="119FB5F7" w14:textId="5BB2DC38"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Uwierzytelnianie</w:t>
            </w:r>
          </w:p>
        </w:tc>
        <w:tc>
          <w:tcPr>
            <w:tcW w:w="6805" w:type="dxa"/>
            <w:gridSpan w:val="4"/>
            <w:shd w:val="clear" w:color="auto" w:fill="FFFFFF" w:themeFill="background1"/>
            <w:vAlign w:val="center"/>
          </w:tcPr>
          <w:p w14:paraId="77B72C47" w14:textId="77777777" w:rsidR="00F65F22" w:rsidRPr="00CA15DE" w:rsidRDefault="00F65F22">
            <w:pPr>
              <w:pStyle w:val="Default"/>
              <w:numPr>
                <w:ilvl w:val="0"/>
                <w:numId w:val="23"/>
              </w:numPr>
              <w:ind w:left="227" w:hanging="227"/>
              <w:rPr>
                <w:rFonts w:asciiTheme="minorHAnsi" w:hAnsiTheme="minorHAnsi" w:cstheme="minorHAnsi"/>
                <w:bCs/>
                <w:sz w:val="18"/>
                <w:szCs w:val="18"/>
              </w:rPr>
            </w:pPr>
            <w:r w:rsidRPr="00CA15DE">
              <w:rPr>
                <w:rFonts w:asciiTheme="minorHAnsi" w:hAnsiTheme="minorHAnsi" w:cstheme="minorHAnsi"/>
                <w:bCs/>
                <w:sz w:val="18"/>
                <w:szCs w:val="18"/>
              </w:rPr>
              <w:t xml:space="preserve">Urządzenie ma umożliwiać uwierzytelnianie użytkowników co najmniej w oparciu o: </w:t>
            </w:r>
          </w:p>
          <w:p w14:paraId="492A9B20" w14:textId="77777777" w:rsidR="00F65F22" w:rsidRPr="00CA15DE" w:rsidRDefault="00F65F22">
            <w:pPr>
              <w:pStyle w:val="Default"/>
              <w:numPr>
                <w:ilvl w:val="7"/>
                <w:numId w:val="24"/>
              </w:numPr>
              <w:ind w:left="340" w:hanging="227"/>
              <w:rPr>
                <w:rFonts w:asciiTheme="minorHAnsi" w:hAnsiTheme="minorHAnsi" w:cstheme="minorHAnsi"/>
                <w:bCs/>
                <w:sz w:val="18"/>
                <w:szCs w:val="18"/>
              </w:rPr>
            </w:pPr>
            <w:r w:rsidRPr="00CA15DE">
              <w:rPr>
                <w:rFonts w:asciiTheme="minorHAnsi" w:hAnsiTheme="minorHAnsi" w:cstheme="minorHAnsi"/>
                <w:bCs/>
                <w:sz w:val="18"/>
                <w:szCs w:val="18"/>
              </w:rPr>
              <w:t xml:space="preserve">lokalną bazę użytkowników (wewnętrzny LDAP), </w:t>
            </w:r>
          </w:p>
          <w:p w14:paraId="028DF3DE" w14:textId="77777777" w:rsidR="00F65F22" w:rsidRPr="00CA15DE" w:rsidRDefault="00F65F22">
            <w:pPr>
              <w:pStyle w:val="Default"/>
              <w:numPr>
                <w:ilvl w:val="7"/>
                <w:numId w:val="24"/>
              </w:numPr>
              <w:ind w:left="340" w:hanging="227"/>
              <w:rPr>
                <w:rFonts w:asciiTheme="minorHAnsi" w:hAnsiTheme="minorHAnsi" w:cstheme="minorHAnsi"/>
                <w:bCs/>
                <w:sz w:val="18"/>
                <w:szCs w:val="18"/>
              </w:rPr>
            </w:pPr>
            <w:r w:rsidRPr="00CA15DE">
              <w:rPr>
                <w:rFonts w:asciiTheme="minorHAnsi" w:hAnsiTheme="minorHAnsi" w:cstheme="minorHAnsi"/>
                <w:bCs/>
                <w:sz w:val="18"/>
                <w:szCs w:val="18"/>
              </w:rPr>
              <w:t xml:space="preserve">zewnętrzną bazę użytkowników (zewnętrzny LDAP), </w:t>
            </w:r>
          </w:p>
          <w:p w14:paraId="6A5B0A2F" w14:textId="527A3EF0" w:rsidR="00F65F22" w:rsidRPr="00F3445F" w:rsidRDefault="00F65F22">
            <w:pPr>
              <w:pStyle w:val="Default"/>
              <w:numPr>
                <w:ilvl w:val="7"/>
                <w:numId w:val="24"/>
              </w:numPr>
              <w:ind w:left="340" w:hanging="227"/>
              <w:rPr>
                <w:rFonts w:asciiTheme="minorHAnsi" w:hAnsiTheme="minorHAnsi" w:cstheme="minorHAnsi"/>
                <w:bCs/>
                <w:sz w:val="18"/>
                <w:szCs w:val="18"/>
                <w:lang w:val="en-US"/>
              </w:rPr>
            </w:pPr>
            <w:r w:rsidRPr="00CA15DE">
              <w:rPr>
                <w:rFonts w:asciiTheme="minorHAnsi" w:hAnsiTheme="minorHAnsi" w:cstheme="minorHAnsi"/>
                <w:bCs/>
                <w:sz w:val="18"/>
                <w:szCs w:val="18"/>
                <w:lang w:val="en-US"/>
              </w:rPr>
              <w:t xml:space="preserve">usługę katalogową Microsoft Active Directory. </w:t>
            </w:r>
          </w:p>
          <w:p w14:paraId="41A28F4E" w14:textId="77777777" w:rsidR="00F65F22" w:rsidRPr="00CA15DE" w:rsidRDefault="00F65F22">
            <w:pPr>
              <w:pStyle w:val="Default"/>
              <w:numPr>
                <w:ilvl w:val="0"/>
                <w:numId w:val="23"/>
              </w:numPr>
              <w:ind w:left="227" w:hanging="227"/>
              <w:rPr>
                <w:rFonts w:asciiTheme="minorHAnsi" w:hAnsiTheme="minorHAnsi" w:cstheme="minorHAnsi"/>
                <w:bCs/>
                <w:sz w:val="18"/>
                <w:szCs w:val="18"/>
              </w:rPr>
            </w:pPr>
            <w:r w:rsidRPr="00CA15DE">
              <w:rPr>
                <w:rFonts w:asciiTheme="minorHAnsi" w:hAnsiTheme="minorHAnsi" w:cstheme="minorHAnsi"/>
                <w:bCs/>
                <w:sz w:val="18"/>
                <w:szCs w:val="18"/>
              </w:rPr>
              <w:t xml:space="preserve">Urządzenie ma umożliwiać równoczesne użycie co najmniej 5 różnych baz LDAP. </w:t>
            </w:r>
          </w:p>
          <w:p w14:paraId="14608233" w14:textId="77777777" w:rsidR="00F65F22" w:rsidRPr="00CA15DE" w:rsidRDefault="00F65F22">
            <w:pPr>
              <w:pStyle w:val="Default"/>
              <w:numPr>
                <w:ilvl w:val="0"/>
                <w:numId w:val="23"/>
              </w:numPr>
              <w:ind w:left="227" w:hanging="227"/>
              <w:rPr>
                <w:rFonts w:asciiTheme="minorHAnsi" w:hAnsiTheme="minorHAnsi" w:cstheme="minorHAnsi"/>
                <w:bCs/>
                <w:sz w:val="18"/>
                <w:szCs w:val="18"/>
              </w:rPr>
            </w:pPr>
            <w:r w:rsidRPr="00CA15DE">
              <w:rPr>
                <w:rFonts w:asciiTheme="minorHAnsi" w:hAnsiTheme="minorHAnsi" w:cstheme="minorHAnsi"/>
                <w:bCs/>
                <w:sz w:val="18"/>
                <w:szCs w:val="18"/>
              </w:rPr>
              <w:t>Urządzenie ma umożliwiać uruchomienie specjalnego portalu (</w:t>
            </w:r>
            <w:proofErr w:type="spellStart"/>
            <w:r w:rsidRPr="00CA15DE">
              <w:rPr>
                <w:rFonts w:asciiTheme="minorHAnsi" w:hAnsiTheme="minorHAnsi" w:cstheme="minorHAnsi"/>
                <w:bCs/>
                <w:sz w:val="18"/>
                <w:szCs w:val="18"/>
              </w:rPr>
              <w:t>captive</w:t>
            </w:r>
            <w:proofErr w:type="spellEnd"/>
            <w:r w:rsidRPr="00CA15DE">
              <w:rPr>
                <w:rFonts w:asciiTheme="minorHAnsi" w:hAnsiTheme="minorHAnsi" w:cstheme="minorHAnsi"/>
                <w:bCs/>
                <w:sz w:val="18"/>
                <w:szCs w:val="18"/>
              </w:rPr>
              <w:t xml:space="preserve"> portal), który ma zezwalać na autoryzację użytkowników co najmniej w oparciu o protokoły: </w:t>
            </w:r>
          </w:p>
          <w:p w14:paraId="556F905B" w14:textId="77777777" w:rsidR="00F65F22" w:rsidRPr="00CA15DE" w:rsidRDefault="00F65F22">
            <w:pPr>
              <w:pStyle w:val="Default"/>
              <w:numPr>
                <w:ilvl w:val="7"/>
                <w:numId w:val="25"/>
              </w:numPr>
              <w:ind w:left="340" w:hanging="227"/>
              <w:rPr>
                <w:rFonts w:asciiTheme="minorHAnsi" w:hAnsiTheme="minorHAnsi" w:cstheme="minorHAnsi"/>
                <w:bCs/>
                <w:sz w:val="18"/>
                <w:szCs w:val="18"/>
                <w:lang w:val="en-US"/>
              </w:rPr>
            </w:pPr>
            <w:r w:rsidRPr="00CA15DE">
              <w:rPr>
                <w:rFonts w:asciiTheme="minorHAnsi" w:hAnsiTheme="minorHAnsi" w:cstheme="minorHAnsi"/>
                <w:bCs/>
                <w:sz w:val="18"/>
                <w:szCs w:val="18"/>
                <w:lang w:val="en-US"/>
              </w:rPr>
              <w:t xml:space="preserve">SSL, </w:t>
            </w:r>
          </w:p>
          <w:p w14:paraId="45AFF929" w14:textId="55342CE4" w:rsidR="00F65F22" w:rsidRPr="0018047E" w:rsidRDefault="00F65F22" w:rsidP="0018047E">
            <w:pPr>
              <w:pStyle w:val="Default"/>
              <w:numPr>
                <w:ilvl w:val="7"/>
                <w:numId w:val="25"/>
              </w:numPr>
              <w:ind w:left="340" w:hanging="227"/>
              <w:rPr>
                <w:rFonts w:asciiTheme="minorHAnsi" w:hAnsiTheme="minorHAnsi" w:cstheme="minorHAnsi"/>
                <w:bCs/>
                <w:sz w:val="18"/>
                <w:szCs w:val="18"/>
                <w:lang w:val="en-US"/>
              </w:rPr>
            </w:pPr>
            <w:r w:rsidRPr="00CA15DE">
              <w:rPr>
                <w:rFonts w:asciiTheme="minorHAnsi" w:hAnsiTheme="minorHAnsi" w:cstheme="minorHAnsi"/>
                <w:bCs/>
                <w:sz w:val="18"/>
                <w:szCs w:val="18"/>
                <w:lang w:val="en-US"/>
              </w:rPr>
              <w:t>Radius</w:t>
            </w:r>
            <w:r w:rsidR="0018047E">
              <w:rPr>
                <w:rFonts w:asciiTheme="minorHAnsi" w:hAnsiTheme="minorHAnsi" w:cstheme="minorHAnsi"/>
                <w:bCs/>
                <w:sz w:val="18"/>
                <w:szCs w:val="18"/>
                <w:lang w:val="en-US"/>
              </w:rPr>
              <w:t xml:space="preserve">; </w:t>
            </w:r>
            <w:r w:rsidRPr="0018047E">
              <w:rPr>
                <w:rFonts w:asciiTheme="minorHAnsi" w:hAnsiTheme="minorHAnsi" w:cstheme="minorHAnsi"/>
                <w:bCs/>
                <w:sz w:val="18"/>
                <w:szCs w:val="18"/>
                <w:lang w:val="en-US"/>
              </w:rPr>
              <w:t xml:space="preserve">Kerberos. </w:t>
            </w:r>
          </w:p>
          <w:p w14:paraId="0AF66666" w14:textId="77777777" w:rsidR="00F65F22" w:rsidRPr="00CA15DE" w:rsidRDefault="00F65F22">
            <w:pPr>
              <w:pStyle w:val="Default"/>
              <w:numPr>
                <w:ilvl w:val="0"/>
                <w:numId w:val="23"/>
              </w:numPr>
              <w:ind w:left="227" w:hanging="227"/>
              <w:rPr>
                <w:rFonts w:asciiTheme="minorHAnsi" w:hAnsiTheme="minorHAnsi" w:cstheme="minorHAnsi"/>
                <w:bCs/>
                <w:sz w:val="18"/>
                <w:szCs w:val="18"/>
              </w:rPr>
            </w:pPr>
            <w:r w:rsidRPr="00CA15DE">
              <w:rPr>
                <w:rFonts w:asciiTheme="minorHAnsi" w:hAnsiTheme="minorHAnsi" w:cstheme="minorHAnsi"/>
                <w:bCs/>
                <w:sz w:val="18"/>
                <w:szCs w:val="18"/>
              </w:rPr>
              <w:t xml:space="preserve">Urządzenie ma umożliwiać transparentną autoryzację użytkowników w usłudze katalogowej Microsoft </w:t>
            </w:r>
          </w:p>
          <w:p w14:paraId="29C31BFE" w14:textId="77777777" w:rsidR="00F65F22" w:rsidRPr="00CA15DE" w:rsidRDefault="00F65F22">
            <w:pPr>
              <w:pStyle w:val="Default"/>
              <w:numPr>
                <w:ilvl w:val="0"/>
                <w:numId w:val="23"/>
              </w:numPr>
              <w:ind w:left="227" w:hanging="227"/>
              <w:rPr>
                <w:rFonts w:asciiTheme="minorHAnsi" w:hAnsiTheme="minorHAnsi" w:cstheme="minorHAnsi"/>
                <w:bCs/>
                <w:sz w:val="18"/>
                <w:szCs w:val="18"/>
              </w:rPr>
            </w:pPr>
            <w:r w:rsidRPr="00CA15DE">
              <w:rPr>
                <w:rFonts w:asciiTheme="minorHAnsi" w:hAnsiTheme="minorHAnsi" w:cstheme="minorHAnsi"/>
                <w:bCs/>
                <w:sz w:val="18"/>
                <w:szCs w:val="18"/>
              </w:rPr>
              <w:t xml:space="preserve">Active Directory w oparciu o co najmniej dwa mechanizmy. </w:t>
            </w:r>
          </w:p>
          <w:p w14:paraId="3D1596F2" w14:textId="77777777" w:rsidR="00F65F22" w:rsidRPr="00CA15DE" w:rsidRDefault="00F65F22">
            <w:pPr>
              <w:pStyle w:val="Default"/>
              <w:numPr>
                <w:ilvl w:val="0"/>
                <w:numId w:val="23"/>
              </w:numPr>
              <w:ind w:left="227" w:hanging="227"/>
              <w:rPr>
                <w:rFonts w:asciiTheme="minorHAnsi" w:hAnsiTheme="minorHAnsi" w:cstheme="minorHAnsi"/>
                <w:bCs/>
                <w:sz w:val="18"/>
                <w:szCs w:val="18"/>
              </w:rPr>
            </w:pPr>
            <w:r w:rsidRPr="00CA15DE">
              <w:rPr>
                <w:rFonts w:asciiTheme="minorHAnsi" w:hAnsiTheme="minorHAnsi" w:cstheme="minorHAnsi"/>
                <w:bCs/>
                <w:sz w:val="18"/>
                <w:szCs w:val="18"/>
              </w:rPr>
              <w:t xml:space="preserve">Co najmniej jedna z metod transparentnej autoryzacji nie może wymagać instalacji dedykowanego agenta. </w:t>
            </w:r>
          </w:p>
          <w:p w14:paraId="004C9A2F" w14:textId="77777777" w:rsidR="00F65F22" w:rsidRPr="00CA15DE" w:rsidRDefault="00F65F22">
            <w:pPr>
              <w:pStyle w:val="Default"/>
              <w:numPr>
                <w:ilvl w:val="0"/>
                <w:numId w:val="23"/>
              </w:numPr>
              <w:ind w:left="227" w:hanging="227"/>
              <w:rPr>
                <w:rFonts w:asciiTheme="minorHAnsi" w:hAnsiTheme="minorHAnsi" w:cstheme="minorHAnsi"/>
                <w:bCs/>
                <w:sz w:val="18"/>
                <w:szCs w:val="18"/>
              </w:rPr>
            </w:pPr>
            <w:r w:rsidRPr="00CA15DE">
              <w:rPr>
                <w:rFonts w:asciiTheme="minorHAnsi" w:hAnsiTheme="minorHAnsi" w:cstheme="minorHAnsi"/>
                <w:bCs/>
                <w:sz w:val="18"/>
                <w:szCs w:val="18"/>
              </w:rPr>
              <w:t>Autoryzacja użytkowników z Microsoft Active Directory nie może wymagać modyfikacji schematu domeny.</w:t>
            </w:r>
          </w:p>
          <w:p w14:paraId="15C3AF81" w14:textId="77777777" w:rsidR="00F65F22" w:rsidRPr="00CA15DE" w:rsidRDefault="00F65F22">
            <w:pPr>
              <w:pStyle w:val="Default"/>
              <w:numPr>
                <w:ilvl w:val="0"/>
                <w:numId w:val="23"/>
              </w:numPr>
              <w:ind w:left="227" w:hanging="227"/>
              <w:rPr>
                <w:rFonts w:asciiTheme="minorHAnsi" w:hAnsiTheme="minorHAnsi" w:cstheme="minorHAnsi"/>
                <w:bCs/>
                <w:sz w:val="18"/>
                <w:szCs w:val="18"/>
              </w:rPr>
            </w:pPr>
            <w:r w:rsidRPr="00CA15DE">
              <w:rPr>
                <w:rFonts w:asciiTheme="minorHAnsi" w:hAnsiTheme="minorHAnsi" w:cstheme="minorHAnsi"/>
                <w:bCs/>
                <w:sz w:val="18"/>
                <w:szCs w:val="18"/>
              </w:rPr>
              <w:t xml:space="preserve">Rozwiązanie musi mieć możliwość transparentnego uwierzytelniania użytkowników w ramach infrastruktury VDI (Virtual Desktop </w:t>
            </w:r>
            <w:proofErr w:type="spellStart"/>
            <w:r w:rsidRPr="00CA15DE">
              <w:rPr>
                <w:rFonts w:asciiTheme="minorHAnsi" w:hAnsiTheme="minorHAnsi" w:cstheme="minorHAnsi"/>
                <w:bCs/>
                <w:sz w:val="18"/>
                <w:szCs w:val="18"/>
              </w:rPr>
              <w:t>Infrastructure</w:t>
            </w:r>
            <w:proofErr w:type="spellEnd"/>
            <w:r w:rsidRPr="00CA15DE">
              <w:rPr>
                <w:rFonts w:asciiTheme="minorHAnsi" w:hAnsiTheme="minorHAnsi" w:cstheme="minorHAnsi"/>
                <w:bCs/>
                <w:sz w:val="18"/>
                <w:szCs w:val="18"/>
              </w:rPr>
              <w:t xml:space="preserve">) poprzez dedykowanego agenta. Metoda ta musi wspierać co najmniej technologie </w:t>
            </w:r>
            <w:proofErr w:type="spellStart"/>
            <w:r w:rsidRPr="00CA15DE">
              <w:rPr>
                <w:rFonts w:asciiTheme="minorHAnsi" w:hAnsiTheme="minorHAnsi" w:cstheme="minorHAnsi"/>
                <w:bCs/>
                <w:sz w:val="18"/>
                <w:szCs w:val="18"/>
              </w:rPr>
              <w:t>Citrix</w:t>
            </w:r>
            <w:proofErr w:type="spellEnd"/>
            <w:r w:rsidRPr="00CA15DE">
              <w:rPr>
                <w:rFonts w:asciiTheme="minorHAnsi" w:hAnsiTheme="minorHAnsi" w:cstheme="minorHAnsi"/>
                <w:bCs/>
                <w:sz w:val="18"/>
                <w:szCs w:val="18"/>
              </w:rPr>
              <w:t xml:space="preserve"> Virtual </w:t>
            </w:r>
            <w:proofErr w:type="spellStart"/>
            <w:r w:rsidRPr="00CA15DE">
              <w:rPr>
                <w:rFonts w:asciiTheme="minorHAnsi" w:hAnsiTheme="minorHAnsi" w:cstheme="minorHAnsi"/>
                <w:bCs/>
                <w:sz w:val="18"/>
                <w:szCs w:val="18"/>
              </w:rPr>
              <w:t>Apps</w:t>
            </w:r>
            <w:proofErr w:type="spellEnd"/>
            <w:r w:rsidRPr="00CA15DE">
              <w:rPr>
                <w:rFonts w:asciiTheme="minorHAnsi" w:hAnsiTheme="minorHAnsi" w:cstheme="minorHAnsi"/>
                <w:bCs/>
                <w:sz w:val="18"/>
                <w:szCs w:val="18"/>
              </w:rPr>
              <w:t xml:space="preserve"> i Microsoft Remote Desktop Services (RDS).</w:t>
            </w:r>
          </w:p>
          <w:p w14:paraId="0F30A4B6" w14:textId="77777777" w:rsidR="00F65F22" w:rsidRPr="00CA15DE" w:rsidRDefault="00F65F22">
            <w:pPr>
              <w:pStyle w:val="Default"/>
              <w:numPr>
                <w:ilvl w:val="0"/>
                <w:numId w:val="23"/>
              </w:numPr>
              <w:ind w:left="227" w:hanging="227"/>
              <w:rPr>
                <w:rFonts w:asciiTheme="minorHAnsi" w:hAnsiTheme="minorHAnsi" w:cstheme="minorHAnsi"/>
                <w:bCs/>
                <w:sz w:val="18"/>
                <w:szCs w:val="18"/>
              </w:rPr>
            </w:pPr>
            <w:r w:rsidRPr="00CA15DE">
              <w:rPr>
                <w:rFonts w:asciiTheme="minorHAnsi" w:hAnsiTheme="minorHAnsi" w:cstheme="minorHAnsi"/>
                <w:bCs/>
                <w:sz w:val="18"/>
                <w:szCs w:val="18"/>
              </w:rPr>
              <w:t xml:space="preserve">Urządzenie musi posiadać wbudowany moduł zapewniający podwójne uwierzytelnianie  2FA poprzez zastosowanie czasowych haseł jednorazowych (TOTP). </w:t>
            </w:r>
          </w:p>
          <w:p w14:paraId="582B887A" w14:textId="77777777" w:rsidR="00F65F22" w:rsidRDefault="00F65F22">
            <w:pPr>
              <w:pStyle w:val="Default"/>
              <w:numPr>
                <w:ilvl w:val="0"/>
                <w:numId w:val="23"/>
              </w:numPr>
              <w:ind w:left="284" w:hanging="284"/>
              <w:rPr>
                <w:rFonts w:asciiTheme="minorHAnsi" w:hAnsiTheme="minorHAnsi" w:cstheme="minorHAnsi"/>
                <w:bCs/>
                <w:sz w:val="18"/>
                <w:szCs w:val="18"/>
              </w:rPr>
            </w:pPr>
            <w:r w:rsidRPr="00CA15DE">
              <w:rPr>
                <w:rFonts w:asciiTheme="minorHAnsi" w:hAnsiTheme="minorHAnsi" w:cstheme="minorHAnsi"/>
                <w:bCs/>
                <w:sz w:val="18"/>
                <w:szCs w:val="18"/>
              </w:rPr>
              <w:t xml:space="preserve">Wbudowany moduł 2FA musi dawać możliwość wykorzystania haseł TOTP w ramach tuneli SSLVPN, </w:t>
            </w:r>
            <w:proofErr w:type="spellStart"/>
            <w:r w:rsidRPr="00CA15DE">
              <w:rPr>
                <w:rFonts w:asciiTheme="minorHAnsi" w:hAnsiTheme="minorHAnsi" w:cstheme="minorHAnsi"/>
                <w:bCs/>
                <w:sz w:val="18"/>
                <w:szCs w:val="18"/>
              </w:rPr>
              <w:t>IPSec</w:t>
            </w:r>
            <w:proofErr w:type="spellEnd"/>
            <w:r w:rsidRPr="00CA15DE">
              <w:rPr>
                <w:rFonts w:asciiTheme="minorHAnsi" w:hAnsiTheme="minorHAnsi" w:cstheme="minorHAnsi"/>
                <w:bCs/>
                <w:sz w:val="18"/>
                <w:szCs w:val="18"/>
              </w:rPr>
              <w:t xml:space="preserve">, jak również logowania do portalu uwierzytelniania, webowego interfejsu administracyjnego  i SSH. </w:t>
            </w:r>
          </w:p>
          <w:p w14:paraId="37147AE8" w14:textId="191FA2B8" w:rsidR="00F65F22" w:rsidRPr="00F3445F" w:rsidRDefault="00F65F22">
            <w:pPr>
              <w:pStyle w:val="Default"/>
              <w:numPr>
                <w:ilvl w:val="0"/>
                <w:numId w:val="23"/>
              </w:numPr>
              <w:ind w:left="284" w:hanging="284"/>
              <w:rPr>
                <w:rFonts w:asciiTheme="minorHAnsi" w:hAnsiTheme="minorHAnsi" w:cstheme="minorHAnsi"/>
                <w:bCs/>
                <w:sz w:val="18"/>
                <w:szCs w:val="18"/>
              </w:rPr>
            </w:pPr>
            <w:r w:rsidRPr="00F3445F">
              <w:rPr>
                <w:rFonts w:asciiTheme="minorHAnsi" w:eastAsia="Times New Roman" w:hAnsiTheme="minorHAnsi" w:cstheme="minorHAnsi"/>
                <w:bCs/>
                <w:sz w:val="18"/>
                <w:szCs w:val="18"/>
              </w:rPr>
              <w:t xml:space="preserve">Rozwiązanie musi zapewniać Zero-Trust Network Access (ZTNA), dając dostęp do zasobów na podstawie analizy polityk bezpieczeństwa w oparciu co najmniej o weryfikację wersji systemu operacyjnego, statusu zapory sieciowej czy zainstalowanego programu antywirusowego na stacji roboczej.  </w:t>
            </w:r>
          </w:p>
        </w:tc>
      </w:tr>
      <w:tr w:rsidR="00F65F22" w:rsidRPr="00EC69B2" w14:paraId="7D20B6AD" w14:textId="77777777" w:rsidTr="000F797F">
        <w:trPr>
          <w:trHeight w:val="510"/>
        </w:trPr>
        <w:tc>
          <w:tcPr>
            <w:tcW w:w="544" w:type="dxa"/>
            <w:shd w:val="clear" w:color="auto" w:fill="FFFFFF" w:themeFill="background1"/>
            <w:vAlign w:val="center"/>
          </w:tcPr>
          <w:p w14:paraId="3AFD92C7" w14:textId="63640E6D"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10</w:t>
            </w:r>
          </w:p>
        </w:tc>
        <w:tc>
          <w:tcPr>
            <w:tcW w:w="2003" w:type="dxa"/>
            <w:shd w:val="clear" w:color="auto" w:fill="FFFFFF" w:themeFill="background1"/>
            <w:vAlign w:val="center"/>
          </w:tcPr>
          <w:p w14:paraId="2CF4BADB" w14:textId="68D615B2"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 xml:space="preserve">Administracja łączami do internetu (ISP) </w:t>
            </w:r>
          </w:p>
        </w:tc>
        <w:tc>
          <w:tcPr>
            <w:tcW w:w="6805" w:type="dxa"/>
            <w:gridSpan w:val="4"/>
            <w:shd w:val="clear" w:color="auto" w:fill="FFFFFF" w:themeFill="background1"/>
            <w:vAlign w:val="center"/>
          </w:tcPr>
          <w:p w14:paraId="780B3F7A" w14:textId="77777777" w:rsidR="00F65F22" w:rsidRPr="00CA15DE" w:rsidRDefault="00F65F22">
            <w:pPr>
              <w:pStyle w:val="Default"/>
              <w:numPr>
                <w:ilvl w:val="0"/>
                <w:numId w:val="26"/>
              </w:numPr>
              <w:ind w:left="227" w:hanging="227"/>
              <w:rPr>
                <w:rFonts w:asciiTheme="minorHAnsi" w:hAnsiTheme="minorHAnsi" w:cstheme="minorHAnsi"/>
                <w:bCs/>
                <w:sz w:val="18"/>
                <w:szCs w:val="18"/>
              </w:rPr>
            </w:pPr>
            <w:r w:rsidRPr="00CA15DE">
              <w:rPr>
                <w:rFonts w:asciiTheme="minorHAnsi" w:hAnsiTheme="minorHAnsi" w:cstheme="minorHAnsi"/>
                <w:bCs/>
                <w:sz w:val="18"/>
                <w:szCs w:val="18"/>
              </w:rPr>
              <w:t xml:space="preserve">Urządzenie ma umożliwiać wsparcie dla mechanizmów równoważenia obciążenia łączy do sieci Internet (tzw. </w:t>
            </w:r>
            <w:proofErr w:type="spellStart"/>
            <w:r w:rsidRPr="00CA15DE">
              <w:rPr>
                <w:rFonts w:asciiTheme="minorHAnsi" w:hAnsiTheme="minorHAnsi" w:cstheme="minorHAnsi"/>
                <w:bCs/>
                <w:sz w:val="18"/>
                <w:szCs w:val="18"/>
              </w:rPr>
              <w:t>Load</w:t>
            </w:r>
            <w:proofErr w:type="spellEnd"/>
            <w:r w:rsidRPr="00CA15DE">
              <w:rPr>
                <w:rFonts w:asciiTheme="minorHAnsi" w:hAnsiTheme="minorHAnsi" w:cstheme="minorHAnsi"/>
                <w:bCs/>
                <w:sz w:val="18"/>
                <w:szCs w:val="18"/>
              </w:rPr>
              <w:t xml:space="preserve"> </w:t>
            </w:r>
            <w:proofErr w:type="spellStart"/>
            <w:r w:rsidRPr="00CA15DE">
              <w:rPr>
                <w:rFonts w:asciiTheme="minorHAnsi" w:hAnsiTheme="minorHAnsi" w:cstheme="minorHAnsi"/>
                <w:bCs/>
                <w:sz w:val="18"/>
                <w:szCs w:val="18"/>
              </w:rPr>
              <w:t>Balancing</w:t>
            </w:r>
            <w:proofErr w:type="spellEnd"/>
            <w:r w:rsidRPr="00CA15DE">
              <w:rPr>
                <w:rFonts w:asciiTheme="minorHAnsi" w:hAnsiTheme="minorHAnsi" w:cstheme="minorHAnsi"/>
                <w:bCs/>
                <w:sz w:val="18"/>
                <w:szCs w:val="18"/>
              </w:rPr>
              <w:t xml:space="preserve">). </w:t>
            </w:r>
          </w:p>
          <w:p w14:paraId="628F2826" w14:textId="77777777" w:rsidR="00F65F22" w:rsidRPr="00CA15DE" w:rsidRDefault="00F65F22">
            <w:pPr>
              <w:pStyle w:val="Default"/>
              <w:numPr>
                <w:ilvl w:val="0"/>
                <w:numId w:val="26"/>
              </w:numPr>
              <w:ind w:left="227" w:hanging="227"/>
              <w:rPr>
                <w:rFonts w:asciiTheme="minorHAnsi" w:hAnsiTheme="minorHAnsi" w:cstheme="minorHAnsi"/>
                <w:bCs/>
                <w:sz w:val="18"/>
                <w:szCs w:val="18"/>
              </w:rPr>
            </w:pPr>
            <w:r w:rsidRPr="00CA15DE">
              <w:rPr>
                <w:rFonts w:asciiTheme="minorHAnsi" w:hAnsiTheme="minorHAnsi" w:cstheme="minorHAnsi"/>
                <w:bCs/>
                <w:sz w:val="18"/>
                <w:szCs w:val="18"/>
              </w:rPr>
              <w:t xml:space="preserve">Mechanizm równoważenia obciążenia łącza internetowego ma działać w oparciu o następujące dwa mechanizmy: </w:t>
            </w:r>
          </w:p>
          <w:p w14:paraId="29042B53" w14:textId="77777777" w:rsidR="00F65F22" w:rsidRPr="00CA15DE" w:rsidRDefault="00F65F22">
            <w:pPr>
              <w:pStyle w:val="Default"/>
              <w:numPr>
                <w:ilvl w:val="7"/>
                <w:numId w:val="27"/>
              </w:numPr>
              <w:ind w:left="340" w:hanging="227"/>
              <w:rPr>
                <w:rFonts w:asciiTheme="minorHAnsi" w:hAnsiTheme="minorHAnsi" w:cstheme="minorHAnsi"/>
                <w:bCs/>
                <w:sz w:val="18"/>
                <w:szCs w:val="18"/>
              </w:rPr>
            </w:pPr>
            <w:r w:rsidRPr="00CA15DE">
              <w:rPr>
                <w:rFonts w:asciiTheme="minorHAnsi" w:hAnsiTheme="minorHAnsi" w:cstheme="minorHAnsi"/>
                <w:bCs/>
                <w:sz w:val="18"/>
                <w:szCs w:val="18"/>
              </w:rPr>
              <w:t xml:space="preserve">równoważenie względem adresu źródłowego, </w:t>
            </w:r>
          </w:p>
          <w:p w14:paraId="1FFEC9C0" w14:textId="77777777" w:rsidR="00F65F22" w:rsidRPr="00CA15DE" w:rsidRDefault="00F65F22">
            <w:pPr>
              <w:pStyle w:val="Default"/>
              <w:numPr>
                <w:ilvl w:val="7"/>
                <w:numId w:val="27"/>
              </w:numPr>
              <w:ind w:left="340" w:hanging="227"/>
              <w:rPr>
                <w:rFonts w:asciiTheme="minorHAnsi" w:hAnsiTheme="minorHAnsi" w:cstheme="minorHAnsi"/>
                <w:bCs/>
                <w:sz w:val="18"/>
                <w:szCs w:val="18"/>
              </w:rPr>
            </w:pPr>
            <w:r w:rsidRPr="00CA15DE">
              <w:rPr>
                <w:rFonts w:asciiTheme="minorHAnsi" w:hAnsiTheme="minorHAnsi" w:cstheme="minorHAnsi"/>
                <w:bCs/>
                <w:sz w:val="18"/>
                <w:szCs w:val="18"/>
              </w:rPr>
              <w:t xml:space="preserve">równoważenie względem połączenia. </w:t>
            </w:r>
          </w:p>
          <w:p w14:paraId="51CC85E5" w14:textId="6708A7DB" w:rsidR="00F65F22" w:rsidRPr="00F3445F" w:rsidRDefault="00F65F22">
            <w:pPr>
              <w:pStyle w:val="Default"/>
              <w:numPr>
                <w:ilvl w:val="0"/>
                <w:numId w:val="26"/>
              </w:numPr>
              <w:ind w:left="227" w:hanging="227"/>
              <w:rPr>
                <w:rFonts w:asciiTheme="minorHAnsi" w:hAnsiTheme="minorHAnsi" w:cstheme="minorHAnsi"/>
                <w:bCs/>
                <w:sz w:val="18"/>
                <w:szCs w:val="18"/>
              </w:rPr>
            </w:pPr>
            <w:r w:rsidRPr="00CA15DE">
              <w:rPr>
                <w:rFonts w:asciiTheme="minorHAnsi" w:hAnsiTheme="minorHAnsi" w:cstheme="minorHAnsi"/>
                <w:bCs/>
                <w:sz w:val="18"/>
                <w:szCs w:val="18"/>
              </w:rPr>
              <w:t xml:space="preserve">Mechanizm równoważenia obciążenia ma uwzględniać wagi przypisywane osobno dla każdego z łączy do Internetu. </w:t>
            </w:r>
          </w:p>
          <w:p w14:paraId="71EFE731" w14:textId="6670302C" w:rsidR="00F65F22" w:rsidRPr="00F3445F" w:rsidRDefault="00F65F22">
            <w:pPr>
              <w:pStyle w:val="Default"/>
              <w:numPr>
                <w:ilvl w:val="0"/>
                <w:numId w:val="26"/>
              </w:numPr>
              <w:ind w:left="227" w:hanging="227"/>
              <w:rPr>
                <w:rFonts w:asciiTheme="minorHAnsi" w:hAnsiTheme="minorHAnsi" w:cstheme="minorHAnsi"/>
                <w:bCs/>
                <w:sz w:val="18"/>
                <w:szCs w:val="18"/>
              </w:rPr>
            </w:pPr>
            <w:r w:rsidRPr="00CA15DE">
              <w:rPr>
                <w:rFonts w:asciiTheme="minorHAnsi" w:hAnsiTheme="minorHAnsi" w:cstheme="minorHAnsi"/>
                <w:bCs/>
                <w:sz w:val="18"/>
                <w:szCs w:val="18"/>
              </w:rPr>
              <w:t xml:space="preserve"> Urządzenie ma umożliwiać przełączenie na łącze zapasowe w przypadku awarii łącza podstawowego (tzw. </w:t>
            </w:r>
            <w:proofErr w:type="spellStart"/>
            <w:r w:rsidRPr="00CA15DE">
              <w:rPr>
                <w:rFonts w:asciiTheme="minorHAnsi" w:hAnsiTheme="minorHAnsi" w:cstheme="minorHAnsi"/>
                <w:bCs/>
                <w:sz w:val="18"/>
                <w:szCs w:val="18"/>
              </w:rPr>
              <w:t>Failover</w:t>
            </w:r>
            <w:proofErr w:type="spellEnd"/>
            <w:r w:rsidRPr="00CA15DE">
              <w:rPr>
                <w:rFonts w:asciiTheme="minorHAnsi" w:hAnsiTheme="minorHAnsi" w:cstheme="minorHAnsi"/>
                <w:bCs/>
                <w:sz w:val="18"/>
                <w:szCs w:val="18"/>
              </w:rPr>
              <w:t xml:space="preserve">). </w:t>
            </w:r>
          </w:p>
          <w:p w14:paraId="602F28B7" w14:textId="6828E11E" w:rsidR="00F65F22" w:rsidRPr="00F3445F" w:rsidRDefault="00F65F22">
            <w:pPr>
              <w:pStyle w:val="Default"/>
              <w:numPr>
                <w:ilvl w:val="0"/>
                <w:numId w:val="26"/>
              </w:numPr>
              <w:ind w:left="227" w:hanging="227"/>
              <w:rPr>
                <w:rFonts w:asciiTheme="minorHAnsi" w:hAnsiTheme="minorHAnsi" w:cstheme="minorHAnsi"/>
                <w:bCs/>
                <w:sz w:val="18"/>
                <w:szCs w:val="18"/>
              </w:rPr>
            </w:pPr>
            <w:r w:rsidRPr="00CA15DE">
              <w:rPr>
                <w:rFonts w:asciiTheme="minorHAnsi" w:hAnsiTheme="minorHAnsi" w:cstheme="minorHAnsi"/>
                <w:bCs/>
                <w:sz w:val="18"/>
                <w:szCs w:val="18"/>
              </w:rPr>
              <w:t xml:space="preserve">Urządzenie ma wspierać mechanizm SD-WAN zapewniając automatyczną optymalizację i wybór najkorzystniejszego łącza. </w:t>
            </w:r>
          </w:p>
          <w:p w14:paraId="2333B45D" w14:textId="393788EB" w:rsidR="00F65F22" w:rsidRDefault="00F65F22">
            <w:pPr>
              <w:pStyle w:val="Default"/>
              <w:numPr>
                <w:ilvl w:val="0"/>
                <w:numId w:val="26"/>
              </w:numPr>
              <w:ind w:left="227" w:hanging="227"/>
              <w:rPr>
                <w:rFonts w:asciiTheme="minorHAnsi" w:hAnsiTheme="minorHAnsi" w:cstheme="minorHAnsi"/>
                <w:bCs/>
                <w:sz w:val="18"/>
                <w:szCs w:val="18"/>
              </w:rPr>
            </w:pPr>
            <w:r w:rsidRPr="00CA15DE">
              <w:rPr>
                <w:rFonts w:asciiTheme="minorHAnsi" w:hAnsiTheme="minorHAnsi" w:cstheme="minorHAnsi"/>
                <w:bCs/>
                <w:sz w:val="18"/>
                <w:szCs w:val="18"/>
              </w:rPr>
              <w:t xml:space="preserve"> W zakresie SD-WAN urządzenie ma zapewniać obsługę mechanizmu SLA (monitorowanie opóźnienia, </w:t>
            </w:r>
            <w:proofErr w:type="spellStart"/>
            <w:r w:rsidRPr="00CA15DE">
              <w:rPr>
                <w:rFonts w:asciiTheme="minorHAnsi" w:hAnsiTheme="minorHAnsi" w:cstheme="minorHAnsi"/>
                <w:bCs/>
                <w:sz w:val="18"/>
                <w:szCs w:val="18"/>
              </w:rPr>
              <w:t>jitter</w:t>
            </w:r>
            <w:proofErr w:type="spellEnd"/>
            <w:r w:rsidRPr="00CA15DE">
              <w:rPr>
                <w:rFonts w:asciiTheme="minorHAnsi" w:hAnsiTheme="minorHAnsi" w:cstheme="minorHAnsi"/>
                <w:bCs/>
                <w:sz w:val="18"/>
                <w:szCs w:val="18"/>
              </w:rPr>
              <w:t xml:space="preserve">, wskaźnika utraty pakietów). </w:t>
            </w:r>
          </w:p>
          <w:p w14:paraId="43B11FE0" w14:textId="463018A7" w:rsidR="00F65F22" w:rsidRPr="00F3445F" w:rsidRDefault="00F65F22">
            <w:pPr>
              <w:pStyle w:val="Default"/>
              <w:numPr>
                <w:ilvl w:val="0"/>
                <w:numId w:val="26"/>
              </w:numPr>
              <w:ind w:left="227" w:hanging="227"/>
              <w:rPr>
                <w:rFonts w:asciiTheme="minorHAnsi" w:hAnsiTheme="minorHAnsi" w:cstheme="minorHAnsi"/>
                <w:bCs/>
                <w:sz w:val="18"/>
                <w:szCs w:val="18"/>
              </w:rPr>
            </w:pPr>
            <w:r w:rsidRPr="00F3445F">
              <w:rPr>
                <w:rFonts w:asciiTheme="minorHAnsi" w:eastAsia="Times New Roman" w:hAnsiTheme="minorHAnsi" w:cstheme="minorHAnsi"/>
                <w:bCs/>
                <w:sz w:val="18"/>
                <w:szCs w:val="18"/>
              </w:rPr>
              <w:t>Monitorowanie dostępności łącza musi być możliwe w oparciu o ICMP oraz TCP.</w:t>
            </w:r>
          </w:p>
        </w:tc>
      </w:tr>
      <w:tr w:rsidR="00F65F22" w:rsidRPr="00EC69B2" w14:paraId="006699C0" w14:textId="77777777" w:rsidTr="000F797F">
        <w:trPr>
          <w:trHeight w:val="510"/>
        </w:trPr>
        <w:tc>
          <w:tcPr>
            <w:tcW w:w="544" w:type="dxa"/>
            <w:shd w:val="clear" w:color="auto" w:fill="FFFFFF" w:themeFill="background1"/>
            <w:vAlign w:val="center"/>
          </w:tcPr>
          <w:p w14:paraId="53C30522" w14:textId="030E6B6D"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11</w:t>
            </w:r>
          </w:p>
        </w:tc>
        <w:tc>
          <w:tcPr>
            <w:tcW w:w="2003" w:type="dxa"/>
            <w:shd w:val="clear" w:color="auto" w:fill="FFFFFF" w:themeFill="background1"/>
            <w:vAlign w:val="center"/>
          </w:tcPr>
          <w:p w14:paraId="7BA8C463" w14:textId="542607AB"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Routing</w:t>
            </w:r>
          </w:p>
        </w:tc>
        <w:tc>
          <w:tcPr>
            <w:tcW w:w="6805" w:type="dxa"/>
            <w:gridSpan w:val="4"/>
            <w:shd w:val="clear" w:color="auto" w:fill="FFFFFF" w:themeFill="background1"/>
            <w:vAlign w:val="center"/>
          </w:tcPr>
          <w:p w14:paraId="5200FCDE" w14:textId="77777777" w:rsidR="00F65F22" w:rsidRPr="00CA15DE" w:rsidRDefault="00F65F22">
            <w:pPr>
              <w:pStyle w:val="Akapitzlist"/>
              <w:numPr>
                <w:ilvl w:val="0"/>
                <w:numId w:val="28"/>
              </w:numPr>
              <w:ind w:left="227" w:hanging="227"/>
              <w:rPr>
                <w:rFonts w:asciiTheme="minorHAnsi" w:hAnsiTheme="minorHAnsi" w:cstheme="minorHAnsi"/>
                <w:bCs/>
                <w:sz w:val="18"/>
                <w:szCs w:val="18"/>
              </w:rPr>
            </w:pPr>
            <w:r w:rsidRPr="00CA15DE">
              <w:rPr>
                <w:rFonts w:asciiTheme="minorHAnsi" w:hAnsiTheme="minorHAnsi" w:cstheme="minorHAnsi"/>
                <w:bCs/>
                <w:sz w:val="18"/>
                <w:szCs w:val="18"/>
              </w:rPr>
              <w:t>Urządzenie ma umożliwiać statyczne trasowanie pakietów.</w:t>
            </w:r>
          </w:p>
          <w:p w14:paraId="0AF1B103" w14:textId="77777777" w:rsidR="00F65F22" w:rsidRPr="00CA15DE" w:rsidRDefault="00F65F22">
            <w:pPr>
              <w:pStyle w:val="Akapitzlist"/>
              <w:numPr>
                <w:ilvl w:val="0"/>
                <w:numId w:val="28"/>
              </w:numPr>
              <w:ind w:left="227" w:hanging="227"/>
              <w:rPr>
                <w:rFonts w:asciiTheme="minorHAnsi" w:hAnsiTheme="minorHAnsi" w:cstheme="minorHAnsi"/>
                <w:bCs/>
                <w:sz w:val="18"/>
                <w:szCs w:val="18"/>
              </w:rPr>
            </w:pPr>
            <w:r w:rsidRPr="00CA15DE">
              <w:rPr>
                <w:rFonts w:asciiTheme="minorHAnsi" w:hAnsiTheme="minorHAnsi" w:cstheme="minorHAnsi"/>
                <w:bCs/>
                <w:sz w:val="18"/>
                <w:szCs w:val="18"/>
              </w:rPr>
              <w:t xml:space="preserve">Urządzenie ma umożliwiać trasowanie połączeń IPv6 co najmniej w zakresie trasowania statycznego oraz mechanizmu przełączenia na łącze zapasowe w przypadku awarii łącza podstawowego. </w:t>
            </w:r>
          </w:p>
          <w:p w14:paraId="752063D4" w14:textId="77777777" w:rsidR="00F65F22" w:rsidRPr="00CA15DE" w:rsidRDefault="00F65F22">
            <w:pPr>
              <w:pStyle w:val="Akapitzlist"/>
              <w:numPr>
                <w:ilvl w:val="0"/>
                <w:numId w:val="28"/>
              </w:numPr>
              <w:ind w:left="227" w:hanging="227"/>
              <w:rPr>
                <w:rFonts w:asciiTheme="minorHAnsi" w:hAnsiTheme="minorHAnsi" w:cstheme="minorHAnsi"/>
                <w:bCs/>
                <w:sz w:val="18"/>
                <w:szCs w:val="18"/>
              </w:rPr>
            </w:pPr>
            <w:r w:rsidRPr="00CA15DE">
              <w:rPr>
                <w:rFonts w:asciiTheme="minorHAnsi" w:hAnsiTheme="minorHAnsi" w:cstheme="minorHAnsi"/>
                <w:bCs/>
                <w:sz w:val="18"/>
                <w:szCs w:val="18"/>
              </w:rPr>
              <w:t xml:space="preserve">Urządzenie ma umożliwiać trasowanie pakietów z poziomu wybranej reguły firewall (tzw. Policy </w:t>
            </w:r>
            <w:proofErr w:type="spellStart"/>
            <w:r w:rsidRPr="00CA15DE">
              <w:rPr>
                <w:rFonts w:asciiTheme="minorHAnsi" w:hAnsiTheme="minorHAnsi" w:cstheme="minorHAnsi"/>
                <w:bCs/>
                <w:sz w:val="18"/>
                <w:szCs w:val="18"/>
              </w:rPr>
              <w:t>Based</w:t>
            </w:r>
            <w:proofErr w:type="spellEnd"/>
            <w:r w:rsidRPr="00CA15DE">
              <w:rPr>
                <w:rFonts w:asciiTheme="minorHAnsi" w:hAnsiTheme="minorHAnsi" w:cstheme="minorHAnsi"/>
                <w:bCs/>
                <w:sz w:val="18"/>
                <w:szCs w:val="18"/>
              </w:rPr>
              <w:t xml:space="preserve"> Routing).  </w:t>
            </w:r>
          </w:p>
          <w:p w14:paraId="76A2AE81" w14:textId="77777777" w:rsidR="00F65F22" w:rsidRDefault="00F65F22">
            <w:pPr>
              <w:pStyle w:val="Akapitzlist"/>
              <w:numPr>
                <w:ilvl w:val="0"/>
                <w:numId w:val="28"/>
              </w:numPr>
              <w:ind w:left="227" w:hanging="227"/>
              <w:rPr>
                <w:rFonts w:asciiTheme="minorHAnsi" w:hAnsiTheme="minorHAnsi" w:cstheme="minorHAnsi"/>
                <w:bCs/>
                <w:sz w:val="18"/>
                <w:szCs w:val="18"/>
              </w:rPr>
            </w:pPr>
            <w:r w:rsidRPr="00CA15DE">
              <w:rPr>
                <w:rFonts w:asciiTheme="minorHAnsi" w:hAnsiTheme="minorHAnsi" w:cstheme="minorHAnsi"/>
                <w:bCs/>
                <w:sz w:val="18"/>
                <w:szCs w:val="18"/>
              </w:rPr>
              <w:t xml:space="preserve">Urządzenie ma umożliwiać dynamiczne trasowanie pakietów w oparciu co najmniej o protokoły: RIPv2, OSPF oraz BGP. </w:t>
            </w:r>
          </w:p>
          <w:p w14:paraId="1482FE68" w14:textId="5A0D79AE" w:rsidR="00F65F22" w:rsidRPr="00F3445F" w:rsidRDefault="00F65F22">
            <w:pPr>
              <w:pStyle w:val="Akapitzlist"/>
              <w:numPr>
                <w:ilvl w:val="0"/>
                <w:numId w:val="28"/>
              </w:numPr>
              <w:ind w:left="227" w:hanging="227"/>
              <w:rPr>
                <w:rFonts w:asciiTheme="minorHAnsi" w:hAnsiTheme="minorHAnsi" w:cstheme="minorHAnsi"/>
                <w:bCs/>
                <w:sz w:val="18"/>
                <w:szCs w:val="18"/>
              </w:rPr>
            </w:pPr>
            <w:r w:rsidRPr="00F3445F">
              <w:rPr>
                <w:rFonts w:asciiTheme="minorHAnsi" w:hAnsiTheme="minorHAnsi" w:cstheme="minorHAnsi"/>
                <w:bCs/>
                <w:sz w:val="18"/>
                <w:szCs w:val="18"/>
              </w:rPr>
              <w:t xml:space="preserve">Rozwiązanie musi dawać możliwość wybrania </w:t>
            </w:r>
            <w:proofErr w:type="spellStart"/>
            <w:r w:rsidRPr="00F3445F">
              <w:rPr>
                <w:rFonts w:asciiTheme="minorHAnsi" w:hAnsiTheme="minorHAnsi" w:cstheme="minorHAnsi"/>
                <w:bCs/>
                <w:sz w:val="18"/>
                <w:szCs w:val="18"/>
              </w:rPr>
              <w:t>predefiniowalnego</w:t>
            </w:r>
            <w:proofErr w:type="spellEnd"/>
            <w:r w:rsidRPr="00F3445F">
              <w:rPr>
                <w:rFonts w:asciiTheme="minorHAnsi" w:hAnsiTheme="minorHAnsi" w:cstheme="minorHAnsi"/>
                <w:bCs/>
                <w:sz w:val="18"/>
                <w:szCs w:val="18"/>
              </w:rPr>
              <w:t xml:space="preserve"> obiektu typu </w:t>
            </w:r>
            <w:proofErr w:type="spellStart"/>
            <w:r w:rsidRPr="00F3445F">
              <w:rPr>
                <w:rFonts w:asciiTheme="minorHAnsi" w:hAnsiTheme="minorHAnsi" w:cstheme="minorHAnsi"/>
                <w:bCs/>
                <w:sz w:val="18"/>
                <w:szCs w:val="18"/>
              </w:rPr>
              <w:t>blackhole</w:t>
            </w:r>
            <w:proofErr w:type="spellEnd"/>
            <w:r w:rsidRPr="00F3445F">
              <w:rPr>
                <w:rFonts w:asciiTheme="minorHAnsi" w:hAnsiTheme="minorHAnsi" w:cstheme="minorHAnsi"/>
                <w:bCs/>
                <w:sz w:val="18"/>
                <w:szCs w:val="18"/>
              </w:rPr>
              <w:t>.</w:t>
            </w:r>
          </w:p>
        </w:tc>
      </w:tr>
      <w:tr w:rsidR="00F65F22" w:rsidRPr="00EC69B2" w14:paraId="47643B45" w14:textId="77777777" w:rsidTr="000F797F">
        <w:trPr>
          <w:trHeight w:val="510"/>
        </w:trPr>
        <w:tc>
          <w:tcPr>
            <w:tcW w:w="544" w:type="dxa"/>
            <w:shd w:val="clear" w:color="auto" w:fill="FFFFFF" w:themeFill="background1"/>
            <w:vAlign w:val="center"/>
          </w:tcPr>
          <w:p w14:paraId="13136048" w14:textId="5B3BDBDC"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12</w:t>
            </w:r>
          </w:p>
        </w:tc>
        <w:tc>
          <w:tcPr>
            <w:tcW w:w="2003" w:type="dxa"/>
            <w:shd w:val="clear" w:color="auto" w:fill="FFFFFF" w:themeFill="background1"/>
            <w:vAlign w:val="center"/>
          </w:tcPr>
          <w:p w14:paraId="696178E7" w14:textId="31043376"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 xml:space="preserve">Administracja urządzaniami </w:t>
            </w:r>
          </w:p>
        </w:tc>
        <w:tc>
          <w:tcPr>
            <w:tcW w:w="6805" w:type="dxa"/>
            <w:gridSpan w:val="4"/>
            <w:shd w:val="clear" w:color="auto" w:fill="FFFFFF" w:themeFill="background1"/>
            <w:vAlign w:val="center"/>
          </w:tcPr>
          <w:p w14:paraId="0936F5C9" w14:textId="53755EB9" w:rsidR="00F65F22" w:rsidRDefault="00F65F22">
            <w:pPr>
              <w:pStyle w:val="Akapitzlist"/>
              <w:numPr>
                <w:ilvl w:val="6"/>
                <w:numId w:val="50"/>
              </w:numPr>
              <w:ind w:left="227" w:hanging="227"/>
              <w:rPr>
                <w:rFonts w:asciiTheme="minorHAnsi" w:hAnsiTheme="minorHAnsi" w:cstheme="minorHAnsi"/>
                <w:bCs/>
                <w:sz w:val="18"/>
                <w:szCs w:val="18"/>
              </w:rPr>
            </w:pPr>
            <w:r w:rsidRPr="00F3445F">
              <w:rPr>
                <w:rFonts w:asciiTheme="minorHAnsi" w:hAnsiTheme="minorHAnsi" w:cstheme="minorHAnsi"/>
                <w:bCs/>
                <w:sz w:val="18"/>
                <w:szCs w:val="18"/>
              </w:rPr>
              <w:t xml:space="preserve">Konfiguracja urządzenia ma być możliwa z wykorzystaniem polskiego interfejsu graficznego. </w:t>
            </w:r>
          </w:p>
          <w:p w14:paraId="1C7FD12D" w14:textId="05756A92" w:rsidR="00F65F22" w:rsidRDefault="00F65F22">
            <w:pPr>
              <w:pStyle w:val="Akapitzlist"/>
              <w:numPr>
                <w:ilvl w:val="6"/>
                <w:numId w:val="50"/>
              </w:numPr>
              <w:ind w:left="227" w:hanging="227"/>
              <w:rPr>
                <w:rFonts w:asciiTheme="minorHAnsi" w:hAnsiTheme="minorHAnsi" w:cstheme="minorHAnsi"/>
                <w:bCs/>
                <w:sz w:val="18"/>
                <w:szCs w:val="18"/>
              </w:rPr>
            </w:pPr>
            <w:r w:rsidRPr="00F3445F">
              <w:rPr>
                <w:rFonts w:asciiTheme="minorHAnsi" w:hAnsiTheme="minorHAnsi" w:cstheme="minorHAnsi"/>
                <w:bCs/>
                <w:sz w:val="18"/>
                <w:szCs w:val="18"/>
              </w:rPr>
              <w:t xml:space="preserve">Interfejs konfiguracyjny ma być dostępny poprzez przeglądarkę internetową, a komunikacja ma być możliwa zarówno poprzez niezaszyfrowany protokół HTTP, jak zaszyfrowany protokół HTTPS. </w:t>
            </w:r>
          </w:p>
          <w:p w14:paraId="6E8864D1" w14:textId="6D1FD8DB" w:rsidR="00F65F22" w:rsidRDefault="00F65F22">
            <w:pPr>
              <w:pStyle w:val="Akapitzlist"/>
              <w:numPr>
                <w:ilvl w:val="6"/>
                <w:numId w:val="50"/>
              </w:numPr>
              <w:ind w:left="227" w:hanging="227"/>
              <w:rPr>
                <w:rFonts w:asciiTheme="minorHAnsi" w:hAnsiTheme="minorHAnsi" w:cstheme="minorHAnsi"/>
                <w:bCs/>
                <w:sz w:val="18"/>
                <w:szCs w:val="18"/>
              </w:rPr>
            </w:pPr>
            <w:r w:rsidRPr="00F3445F">
              <w:rPr>
                <w:rFonts w:asciiTheme="minorHAnsi" w:hAnsiTheme="minorHAnsi" w:cstheme="minorHAnsi"/>
                <w:bCs/>
                <w:sz w:val="18"/>
                <w:szCs w:val="18"/>
              </w:rPr>
              <w:t xml:space="preserve">Administrator ma mieć możliwość wskazania do komunikacji innego portu niż 443 TCP. </w:t>
            </w:r>
          </w:p>
          <w:p w14:paraId="01908BFB" w14:textId="3FCB8A9E" w:rsidR="00F65F22" w:rsidRDefault="00F65F22">
            <w:pPr>
              <w:pStyle w:val="Akapitzlist"/>
              <w:numPr>
                <w:ilvl w:val="6"/>
                <w:numId w:val="50"/>
              </w:numPr>
              <w:ind w:left="227" w:hanging="227"/>
              <w:rPr>
                <w:rFonts w:asciiTheme="minorHAnsi" w:hAnsiTheme="minorHAnsi" w:cstheme="minorHAnsi"/>
                <w:bCs/>
                <w:sz w:val="18"/>
                <w:szCs w:val="18"/>
              </w:rPr>
            </w:pPr>
            <w:r w:rsidRPr="00F3445F">
              <w:rPr>
                <w:rFonts w:asciiTheme="minorHAnsi" w:hAnsiTheme="minorHAnsi" w:cstheme="minorHAnsi"/>
                <w:bCs/>
                <w:sz w:val="18"/>
                <w:szCs w:val="18"/>
              </w:rPr>
              <w:t xml:space="preserve">Urządzenie ma umożliwiać zarządzanie przez dowolną liczbę administratorów z różnymi (także nakładającymi się) uprawnieniami. </w:t>
            </w:r>
          </w:p>
          <w:p w14:paraId="2156DEF2" w14:textId="235BBEF1" w:rsidR="00F65F22" w:rsidRDefault="00F65F22">
            <w:pPr>
              <w:pStyle w:val="Akapitzlist"/>
              <w:numPr>
                <w:ilvl w:val="6"/>
                <w:numId w:val="50"/>
              </w:numPr>
              <w:ind w:left="227" w:hanging="227"/>
              <w:rPr>
                <w:rFonts w:asciiTheme="minorHAnsi" w:hAnsiTheme="minorHAnsi" w:cstheme="minorHAnsi"/>
                <w:bCs/>
                <w:sz w:val="18"/>
                <w:szCs w:val="18"/>
              </w:rPr>
            </w:pPr>
            <w:r w:rsidRPr="00F3445F">
              <w:rPr>
                <w:rFonts w:asciiTheme="minorHAnsi" w:hAnsiTheme="minorHAnsi" w:cstheme="minorHAnsi"/>
                <w:bCs/>
                <w:sz w:val="18"/>
                <w:szCs w:val="18"/>
              </w:rPr>
              <w:t xml:space="preserve">Urządzenie musi oferować możliwość wykorzystania wbudowanych profili administracyjnych określających dostęp do poszczególnych modułów systemu na prawach: brak dostępu, dostęp tylko do odczytu lub pełen odczyt i zapis. </w:t>
            </w:r>
          </w:p>
          <w:p w14:paraId="1CB3BDB0" w14:textId="1FB63A54" w:rsidR="00F65F22" w:rsidRDefault="00F65F22">
            <w:pPr>
              <w:pStyle w:val="Akapitzlist"/>
              <w:numPr>
                <w:ilvl w:val="6"/>
                <w:numId w:val="50"/>
              </w:numPr>
              <w:ind w:left="227" w:hanging="227"/>
              <w:rPr>
                <w:rFonts w:asciiTheme="minorHAnsi" w:hAnsiTheme="minorHAnsi" w:cstheme="minorHAnsi"/>
                <w:bCs/>
                <w:sz w:val="18"/>
                <w:szCs w:val="18"/>
              </w:rPr>
            </w:pPr>
            <w:r w:rsidRPr="00F3445F">
              <w:rPr>
                <w:rFonts w:asciiTheme="minorHAnsi" w:hAnsiTheme="minorHAnsi" w:cstheme="minorHAnsi"/>
                <w:bCs/>
                <w:sz w:val="18"/>
                <w:szCs w:val="18"/>
              </w:rPr>
              <w:t xml:space="preserve">Urządzenie ma umożliwiać zarządzenia z poziomu konsoli (SSH) </w:t>
            </w:r>
          </w:p>
          <w:p w14:paraId="3680CAC3" w14:textId="04DA00D1" w:rsidR="00F65F22" w:rsidRDefault="00F65F22">
            <w:pPr>
              <w:pStyle w:val="Akapitzlist"/>
              <w:numPr>
                <w:ilvl w:val="6"/>
                <w:numId w:val="50"/>
              </w:numPr>
              <w:ind w:left="227" w:hanging="227"/>
              <w:rPr>
                <w:rFonts w:asciiTheme="minorHAnsi" w:hAnsiTheme="minorHAnsi" w:cstheme="minorHAnsi"/>
                <w:bCs/>
                <w:sz w:val="18"/>
                <w:szCs w:val="18"/>
              </w:rPr>
            </w:pPr>
            <w:r w:rsidRPr="00F3445F">
              <w:rPr>
                <w:rFonts w:asciiTheme="minorHAnsi" w:hAnsiTheme="minorHAnsi" w:cstheme="minorHAnsi"/>
                <w:bCs/>
                <w:sz w:val="18"/>
                <w:szCs w:val="18"/>
              </w:rPr>
              <w:t xml:space="preserve">Urządzenie ma umożliwiać zarządzanie poprzez dedykowaną platformę centralnego zarządzania. </w:t>
            </w:r>
          </w:p>
          <w:p w14:paraId="05EF776B" w14:textId="29D6E57F" w:rsidR="00F65F22" w:rsidRDefault="00F65F22">
            <w:pPr>
              <w:pStyle w:val="Akapitzlist"/>
              <w:numPr>
                <w:ilvl w:val="6"/>
                <w:numId w:val="50"/>
              </w:numPr>
              <w:ind w:left="227" w:hanging="227"/>
              <w:rPr>
                <w:rFonts w:asciiTheme="minorHAnsi" w:hAnsiTheme="minorHAnsi" w:cstheme="minorHAnsi"/>
                <w:bCs/>
                <w:sz w:val="18"/>
                <w:szCs w:val="18"/>
              </w:rPr>
            </w:pPr>
            <w:r w:rsidRPr="00F3445F">
              <w:rPr>
                <w:rFonts w:asciiTheme="minorHAnsi" w:hAnsiTheme="minorHAnsi" w:cstheme="minorHAnsi"/>
                <w:bCs/>
                <w:sz w:val="18"/>
                <w:szCs w:val="18"/>
              </w:rPr>
              <w:t>Interfejs konfiguracyjny platformy centralnego zarządzania ma być dostępny poprzez przeglądarkę  internetową, a komunikacja ma być zabezpieczona za pomocą protokołu HTTPS.</w:t>
            </w:r>
          </w:p>
          <w:p w14:paraId="0638AC56" w14:textId="77777777" w:rsidR="00F3445F" w:rsidRDefault="00F65F22">
            <w:pPr>
              <w:pStyle w:val="Akapitzlist"/>
              <w:numPr>
                <w:ilvl w:val="6"/>
                <w:numId w:val="50"/>
              </w:numPr>
              <w:ind w:left="227" w:hanging="227"/>
              <w:rPr>
                <w:rFonts w:asciiTheme="minorHAnsi" w:hAnsiTheme="minorHAnsi" w:cstheme="minorHAnsi"/>
                <w:bCs/>
                <w:sz w:val="18"/>
                <w:szCs w:val="18"/>
              </w:rPr>
            </w:pPr>
            <w:r w:rsidRPr="00F3445F">
              <w:rPr>
                <w:rFonts w:asciiTheme="minorHAnsi" w:hAnsiTheme="minorHAnsi" w:cstheme="minorHAnsi"/>
                <w:bCs/>
                <w:sz w:val="18"/>
                <w:szCs w:val="18"/>
              </w:rPr>
              <w:t xml:space="preserve">Wbudowany webowy, graficzny interfejs administracyjny urządzenia musi oferować narzędzia diagnostyczne, co najmniej ping, </w:t>
            </w:r>
            <w:proofErr w:type="spellStart"/>
            <w:r w:rsidRPr="00F3445F">
              <w:rPr>
                <w:rFonts w:asciiTheme="minorHAnsi" w:hAnsiTheme="minorHAnsi" w:cstheme="minorHAnsi"/>
                <w:bCs/>
                <w:sz w:val="18"/>
                <w:szCs w:val="18"/>
              </w:rPr>
              <w:t>traceroute</w:t>
            </w:r>
            <w:proofErr w:type="spellEnd"/>
            <w:r w:rsidRPr="00F3445F">
              <w:rPr>
                <w:rFonts w:asciiTheme="minorHAnsi" w:hAnsiTheme="minorHAnsi" w:cstheme="minorHAnsi"/>
                <w:bCs/>
                <w:sz w:val="18"/>
                <w:szCs w:val="18"/>
              </w:rPr>
              <w:t xml:space="preserve">, </w:t>
            </w:r>
            <w:proofErr w:type="spellStart"/>
            <w:r w:rsidRPr="00F3445F">
              <w:rPr>
                <w:rFonts w:asciiTheme="minorHAnsi" w:hAnsiTheme="minorHAnsi" w:cstheme="minorHAnsi"/>
                <w:bCs/>
                <w:sz w:val="18"/>
                <w:szCs w:val="18"/>
              </w:rPr>
              <w:t>nslookup</w:t>
            </w:r>
            <w:proofErr w:type="spellEnd"/>
            <w:r w:rsidRPr="00F3445F">
              <w:rPr>
                <w:rFonts w:asciiTheme="minorHAnsi" w:hAnsiTheme="minorHAnsi" w:cstheme="minorHAnsi"/>
                <w:bCs/>
                <w:sz w:val="18"/>
                <w:szCs w:val="18"/>
              </w:rPr>
              <w:t>.</w:t>
            </w:r>
          </w:p>
          <w:p w14:paraId="74D64890" w14:textId="16DE0C5E" w:rsidR="00F65F22" w:rsidRDefault="00F65F22">
            <w:pPr>
              <w:pStyle w:val="Akapitzlist"/>
              <w:numPr>
                <w:ilvl w:val="6"/>
                <w:numId w:val="50"/>
              </w:numPr>
              <w:ind w:left="284" w:hanging="284"/>
              <w:rPr>
                <w:rFonts w:asciiTheme="minorHAnsi" w:hAnsiTheme="minorHAnsi" w:cstheme="minorHAnsi"/>
                <w:bCs/>
                <w:sz w:val="18"/>
                <w:szCs w:val="18"/>
              </w:rPr>
            </w:pPr>
            <w:r w:rsidRPr="00F3445F">
              <w:rPr>
                <w:rFonts w:asciiTheme="minorHAnsi" w:hAnsiTheme="minorHAnsi" w:cstheme="minorHAnsi"/>
                <w:bCs/>
                <w:sz w:val="18"/>
                <w:szCs w:val="18"/>
              </w:rPr>
              <w:t xml:space="preserve"> Wbudowany webowy, graficzny interfejs administracyjny musi oferować narzędzia do przechwytywania pakietów, wyświetlania otwartych połączeń sieciowych. </w:t>
            </w:r>
          </w:p>
          <w:p w14:paraId="5BAAAD74" w14:textId="38EB0A50" w:rsidR="00F65F22" w:rsidRDefault="00F65F22">
            <w:pPr>
              <w:pStyle w:val="Akapitzlist"/>
              <w:numPr>
                <w:ilvl w:val="6"/>
                <w:numId w:val="50"/>
              </w:numPr>
              <w:ind w:left="284" w:hanging="284"/>
              <w:rPr>
                <w:rFonts w:asciiTheme="minorHAnsi" w:hAnsiTheme="minorHAnsi" w:cstheme="minorHAnsi"/>
                <w:bCs/>
                <w:sz w:val="18"/>
                <w:szCs w:val="18"/>
              </w:rPr>
            </w:pPr>
            <w:r w:rsidRPr="00F3445F">
              <w:rPr>
                <w:rFonts w:asciiTheme="minorHAnsi" w:hAnsiTheme="minorHAnsi" w:cstheme="minorHAnsi"/>
                <w:bCs/>
                <w:sz w:val="18"/>
                <w:szCs w:val="18"/>
              </w:rPr>
              <w:t xml:space="preserve">Wbudowany webowy, graficzny interfejs administracyjny musi oferować możliwość zdefiniowania polityki haseł stosowanych w całym systemie w zakresie minimalnej ilości znaków czy złożoności hasła. </w:t>
            </w:r>
          </w:p>
          <w:p w14:paraId="4DD51253" w14:textId="77777777" w:rsidR="00F3445F" w:rsidRDefault="00F65F22">
            <w:pPr>
              <w:pStyle w:val="Akapitzlist"/>
              <w:numPr>
                <w:ilvl w:val="6"/>
                <w:numId w:val="50"/>
              </w:numPr>
              <w:ind w:left="284" w:hanging="284"/>
              <w:rPr>
                <w:rFonts w:asciiTheme="minorHAnsi" w:hAnsiTheme="minorHAnsi" w:cstheme="minorHAnsi"/>
                <w:bCs/>
                <w:sz w:val="18"/>
                <w:szCs w:val="18"/>
              </w:rPr>
            </w:pPr>
            <w:r w:rsidRPr="00F3445F">
              <w:rPr>
                <w:rFonts w:asciiTheme="minorHAnsi" w:hAnsiTheme="minorHAnsi" w:cstheme="minorHAnsi"/>
                <w:bCs/>
                <w:sz w:val="18"/>
                <w:szCs w:val="18"/>
              </w:rPr>
              <w:t xml:space="preserve">Wbudowany webowy, graficzny interfejs administracyjny musi oferować możliwość generowania skryptów z czynności wykonywanych przez administratora ( </w:t>
            </w:r>
            <w:proofErr w:type="spellStart"/>
            <w:r w:rsidRPr="00F3445F">
              <w:rPr>
                <w:rFonts w:asciiTheme="minorHAnsi" w:hAnsiTheme="minorHAnsi" w:cstheme="minorHAnsi"/>
                <w:bCs/>
                <w:sz w:val="18"/>
                <w:szCs w:val="18"/>
              </w:rPr>
              <w:t>script</w:t>
            </w:r>
            <w:proofErr w:type="spellEnd"/>
            <w:r w:rsidRPr="00F3445F">
              <w:rPr>
                <w:rFonts w:asciiTheme="minorHAnsi" w:hAnsiTheme="minorHAnsi" w:cstheme="minorHAnsi"/>
                <w:bCs/>
                <w:sz w:val="18"/>
                <w:szCs w:val="18"/>
              </w:rPr>
              <w:t xml:space="preserve"> </w:t>
            </w:r>
            <w:proofErr w:type="spellStart"/>
            <w:r w:rsidRPr="00F3445F">
              <w:rPr>
                <w:rFonts w:asciiTheme="minorHAnsi" w:hAnsiTheme="minorHAnsi" w:cstheme="minorHAnsi"/>
                <w:bCs/>
                <w:sz w:val="18"/>
                <w:szCs w:val="18"/>
              </w:rPr>
              <w:t>recording</w:t>
            </w:r>
            <w:proofErr w:type="spellEnd"/>
            <w:r w:rsidRPr="00F3445F">
              <w:rPr>
                <w:rFonts w:asciiTheme="minorHAnsi" w:hAnsiTheme="minorHAnsi" w:cstheme="minorHAnsi"/>
                <w:bCs/>
                <w:sz w:val="18"/>
                <w:szCs w:val="18"/>
              </w:rPr>
              <w:t>).</w:t>
            </w:r>
          </w:p>
          <w:p w14:paraId="0148A03D" w14:textId="6FFF42AD" w:rsidR="00F65F22" w:rsidRDefault="00F65F22">
            <w:pPr>
              <w:pStyle w:val="Akapitzlist"/>
              <w:numPr>
                <w:ilvl w:val="6"/>
                <w:numId w:val="50"/>
              </w:numPr>
              <w:ind w:left="284" w:hanging="284"/>
              <w:rPr>
                <w:rFonts w:asciiTheme="minorHAnsi" w:hAnsiTheme="minorHAnsi" w:cstheme="minorHAnsi"/>
                <w:bCs/>
                <w:sz w:val="18"/>
                <w:szCs w:val="18"/>
              </w:rPr>
            </w:pPr>
            <w:r w:rsidRPr="00F3445F">
              <w:rPr>
                <w:rFonts w:asciiTheme="minorHAnsi" w:hAnsiTheme="minorHAnsi" w:cstheme="minorHAnsi"/>
                <w:bCs/>
                <w:sz w:val="18"/>
                <w:szCs w:val="18"/>
              </w:rPr>
              <w:t xml:space="preserve"> System musi oferować możliwość zdefiniowania własnych obiektów sieciowych, obiektów URL, certyfikatów, usług internetowych (web services). </w:t>
            </w:r>
          </w:p>
          <w:p w14:paraId="5A37E534" w14:textId="03BF320C" w:rsidR="00F65F22" w:rsidRDefault="00F65F22">
            <w:pPr>
              <w:pStyle w:val="Akapitzlist"/>
              <w:numPr>
                <w:ilvl w:val="6"/>
                <w:numId w:val="50"/>
              </w:numPr>
              <w:ind w:left="284" w:hanging="284"/>
              <w:rPr>
                <w:rFonts w:asciiTheme="minorHAnsi" w:hAnsiTheme="minorHAnsi" w:cstheme="minorHAnsi"/>
                <w:bCs/>
                <w:sz w:val="18"/>
                <w:szCs w:val="18"/>
              </w:rPr>
            </w:pPr>
            <w:r w:rsidRPr="00F3445F">
              <w:rPr>
                <w:rFonts w:asciiTheme="minorHAnsi" w:hAnsiTheme="minorHAnsi" w:cstheme="minorHAnsi"/>
                <w:bCs/>
                <w:sz w:val="18"/>
                <w:szCs w:val="18"/>
              </w:rPr>
              <w:t>Urządzenie musi oferować portal uwierzytelniania (</w:t>
            </w:r>
            <w:proofErr w:type="spellStart"/>
            <w:r w:rsidRPr="00F3445F">
              <w:rPr>
                <w:rFonts w:asciiTheme="minorHAnsi" w:hAnsiTheme="minorHAnsi" w:cstheme="minorHAnsi"/>
                <w:bCs/>
                <w:sz w:val="18"/>
                <w:szCs w:val="18"/>
              </w:rPr>
              <w:t>captive</w:t>
            </w:r>
            <w:proofErr w:type="spellEnd"/>
            <w:r w:rsidRPr="00F3445F">
              <w:rPr>
                <w:rFonts w:asciiTheme="minorHAnsi" w:hAnsiTheme="minorHAnsi" w:cstheme="minorHAnsi"/>
                <w:bCs/>
                <w:sz w:val="18"/>
                <w:szCs w:val="18"/>
              </w:rPr>
              <w:t xml:space="preserve"> portal) dla użytkowników. </w:t>
            </w:r>
          </w:p>
          <w:p w14:paraId="1B0CC62E" w14:textId="77777777" w:rsidR="00F3445F" w:rsidRDefault="00F65F22">
            <w:pPr>
              <w:pStyle w:val="Akapitzlist"/>
              <w:numPr>
                <w:ilvl w:val="6"/>
                <w:numId w:val="50"/>
              </w:numPr>
              <w:ind w:left="284" w:hanging="284"/>
              <w:rPr>
                <w:rFonts w:asciiTheme="minorHAnsi" w:hAnsiTheme="minorHAnsi" w:cstheme="minorHAnsi"/>
                <w:bCs/>
                <w:sz w:val="18"/>
                <w:szCs w:val="18"/>
              </w:rPr>
            </w:pPr>
            <w:r w:rsidRPr="00F3445F">
              <w:rPr>
                <w:rFonts w:asciiTheme="minorHAnsi" w:hAnsiTheme="minorHAnsi" w:cstheme="minorHAnsi"/>
                <w:bCs/>
                <w:sz w:val="18"/>
                <w:szCs w:val="18"/>
              </w:rPr>
              <w:t>Urządzenie ma umożliwiać zapisywanie logów na wbudowanym dysku.</w:t>
            </w:r>
          </w:p>
          <w:p w14:paraId="778C9D36" w14:textId="7184651B" w:rsidR="00F65F22" w:rsidRDefault="00F65F22">
            <w:pPr>
              <w:pStyle w:val="Akapitzlist"/>
              <w:numPr>
                <w:ilvl w:val="6"/>
                <w:numId w:val="50"/>
              </w:numPr>
              <w:ind w:left="284" w:hanging="284"/>
              <w:rPr>
                <w:rFonts w:asciiTheme="minorHAnsi" w:hAnsiTheme="minorHAnsi" w:cstheme="minorHAnsi"/>
                <w:bCs/>
                <w:sz w:val="18"/>
                <w:szCs w:val="18"/>
              </w:rPr>
            </w:pPr>
            <w:r w:rsidRPr="00F3445F">
              <w:rPr>
                <w:rFonts w:asciiTheme="minorHAnsi" w:hAnsiTheme="minorHAnsi" w:cstheme="minorHAnsi"/>
                <w:bCs/>
                <w:sz w:val="18"/>
                <w:szCs w:val="18"/>
              </w:rPr>
              <w:t>Urządzenie ma umożliwiać eksportowanie logów na zewnętrzny serwer (</w:t>
            </w:r>
            <w:proofErr w:type="spellStart"/>
            <w:r w:rsidRPr="00F3445F">
              <w:rPr>
                <w:rFonts w:asciiTheme="minorHAnsi" w:hAnsiTheme="minorHAnsi" w:cstheme="minorHAnsi"/>
                <w:bCs/>
                <w:sz w:val="18"/>
                <w:szCs w:val="18"/>
              </w:rPr>
              <w:t>syslog</w:t>
            </w:r>
            <w:proofErr w:type="spellEnd"/>
            <w:r w:rsidRPr="00F3445F">
              <w:rPr>
                <w:rFonts w:asciiTheme="minorHAnsi" w:hAnsiTheme="minorHAnsi" w:cstheme="minorHAnsi"/>
                <w:bCs/>
                <w:sz w:val="18"/>
                <w:szCs w:val="18"/>
              </w:rPr>
              <w:t xml:space="preserve">) z wykorzystaniem transmisji nieszyfrowanej jak i szyfrowanej (TLS). </w:t>
            </w:r>
          </w:p>
          <w:p w14:paraId="6878241D" w14:textId="611A702A" w:rsidR="00F65F22" w:rsidRDefault="00F65F22">
            <w:pPr>
              <w:pStyle w:val="Akapitzlist"/>
              <w:numPr>
                <w:ilvl w:val="6"/>
                <w:numId w:val="50"/>
              </w:numPr>
              <w:ind w:left="284" w:hanging="284"/>
              <w:rPr>
                <w:rFonts w:asciiTheme="minorHAnsi" w:hAnsiTheme="minorHAnsi" w:cstheme="minorHAnsi"/>
                <w:bCs/>
                <w:sz w:val="18"/>
                <w:szCs w:val="18"/>
              </w:rPr>
            </w:pPr>
            <w:r w:rsidRPr="00F3445F">
              <w:rPr>
                <w:rFonts w:asciiTheme="minorHAnsi" w:hAnsiTheme="minorHAnsi" w:cstheme="minorHAnsi"/>
                <w:bCs/>
                <w:sz w:val="18"/>
                <w:szCs w:val="18"/>
              </w:rPr>
              <w:t xml:space="preserve">Urządzenie ma umożliwiać eksportowanie logów za pomocą protokołu IPFIX. </w:t>
            </w:r>
          </w:p>
          <w:p w14:paraId="640E6458" w14:textId="245C22A9" w:rsidR="00F65F22" w:rsidRPr="00F3445F" w:rsidRDefault="00F65F22">
            <w:pPr>
              <w:pStyle w:val="Akapitzlist"/>
              <w:numPr>
                <w:ilvl w:val="6"/>
                <w:numId w:val="50"/>
              </w:numPr>
              <w:ind w:left="284" w:hanging="284"/>
              <w:rPr>
                <w:rFonts w:asciiTheme="minorHAnsi" w:hAnsiTheme="minorHAnsi" w:cstheme="minorHAnsi"/>
                <w:bCs/>
                <w:sz w:val="18"/>
                <w:szCs w:val="18"/>
              </w:rPr>
            </w:pPr>
            <w:r w:rsidRPr="00F3445F">
              <w:rPr>
                <w:rFonts w:asciiTheme="minorHAnsi" w:hAnsiTheme="minorHAnsi" w:cstheme="minorHAnsi"/>
                <w:bCs/>
                <w:sz w:val="18"/>
                <w:szCs w:val="18"/>
              </w:rPr>
              <w:t xml:space="preserve">Urządzenie ma umożliwiać eksportowanie backupu konfiguracji (kopia zapasowa) co najmniej w zakresie:  </w:t>
            </w:r>
          </w:p>
          <w:p w14:paraId="0D57CB72" w14:textId="77777777" w:rsidR="00F3445F" w:rsidRDefault="00F65F22">
            <w:pPr>
              <w:pStyle w:val="Akapitzlist"/>
              <w:numPr>
                <w:ilvl w:val="0"/>
                <w:numId w:val="51"/>
              </w:numPr>
              <w:ind w:left="340" w:hanging="227"/>
              <w:rPr>
                <w:rFonts w:asciiTheme="minorHAnsi" w:hAnsiTheme="minorHAnsi" w:cstheme="minorHAnsi"/>
                <w:bCs/>
                <w:sz w:val="18"/>
                <w:szCs w:val="18"/>
              </w:rPr>
            </w:pPr>
            <w:r w:rsidRPr="00F3445F">
              <w:rPr>
                <w:rFonts w:asciiTheme="minorHAnsi" w:hAnsiTheme="minorHAnsi" w:cstheme="minorHAnsi"/>
                <w:bCs/>
                <w:sz w:val="18"/>
                <w:szCs w:val="18"/>
              </w:rPr>
              <w:t>manualnego eksportu do pliku w dowolnym momencie czasu,</w:t>
            </w:r>
          </w:p>
          <w:p w14:paraId="19CCEC96" w14:textId="23CB61F2" w:rsidR="00F65F22" w:rsidRPr="0060303B" w:rsidRDefault="00F65F22">
            <w:pPr>
              <w:pStyle w:val="Akapitzlist"/>
              <w:numPr>
                <w:ilvl w:val="0"/>
                <w:numId w:val="51"/>
              </w:numPr>
              <w:ind w:left="340" w:hanging="227"/>
              <w:rPr>
                <w:rFonts w:asciiTheme="minorHAnsi" w:hAnsiTheme="minorHAnsi" w:cstheme="minorHAnsi"/>
                <w:bCs/>
                <w:sz w:val="18"/>
                <w:szCs w:val="18"/>
              </w:rPr>
            </w:pPr>
            <w:r w:rsidRPr="00F3445F">
              <w:rPr>
                <w:rFonts w:asciiTheme="minorHAnsi" w:hAnsiTheme="minorHAnsi" w:cstheme="minorHAnsi"/>
                <w:bCs/>
                <w:sz w:val="18"/>
                <w:szCs w:val="18"/>
              </w:rPr>
              <w:t xml:space="preserve"> automatycznego eksportu do serwerów producenta lub na dedykowany serwer zarządzany </w:t>
            </w:r>
            <w:r w:rsidRPr="0060303B">
              <w:rPr>
                <w:rFonts w:asciiTheme="minorHAnsi" w:hAnsiTheme="minorHAnsi" w:cstheme="minorHAnsi"/>
                <w:bCs/>
                <w:sz w:val="18"/>
                <w:szCs w:val="18"/>
              </w:rPr>
              <w:t xml:space="preserve">przez administratora, z możliwością wyboru częstotliwości co najmniej: raz dziennie, raz w tygodniu, raz w miesiącu </w:t>
            </w:r>
          </w:p>
          <w:p w14:paraId="4F4A2675" w14:textId="3704013E" w:rsidR="00F65F22" w:rsidRDefault="00F65F22">
            <w:pPr>
              <w:pStyle w:val="Akapitzlist"/>
              <w:numPr>
                <w:ilvl w:val="6"/>
                <w:numId w:val="50"/>
              </w:numPr>
              <w:ind w:left="284" w:hanging="284"/>
              <w:rPr>
                <w:rFonts w:asciiTheme="minorHAnsi" w:hAnsiTheme="minorHAnsi" w:cstheme="minorHAnsi"/>
                <w:bCs/>
                <w:sz w:val="18"/>
                <w:szCs w:val="18"/>
              </w:rPr>
            </w:pPr>
            <w:r w:rsidRPr="0060303B">
              <w:rPr>
                <w:rFonts w:asciiTheme="minorHAnsi" w:hAnsiTheme="minorHAnsi" w:cstheme="minorHAnsi"/>
                <w:bCs/>
                <w:sz w:val="18"/>
                <w:szCs w:val="18"/>
              </w:rPr>
              <w:t xml:space="preserve">Urządzenie ma umożliwiać odtworzenie backupu konfiguracji pochodzącego bezpośrednio z serwerów producenta lub z dedykowanego serwera zarządzanego przez administratora. </w:t>
            </w:r>
          </w:p>
          <w:p w14:paraId="4CFDB7F5" w14:textId="77777777" w:rsidR="0060303B" w:rsidRDefault="00F65F22">
            <w:pPr>
              <w:pStyle w:val="Akapitzlist"/>
              <w:numPr>
                <w:ilvl w:val="6"/>
                <w:numId w:val="50"/>
              </w:numPr>
              <w:ind w:left="284" w:hanging="284"/>
              <w:rPr>
                <w:rFonts w:asciiTheme="minorHAnsi" w:hAnsiTheme="minorHAnsi" w:cstheme="minorHAnsi"/>
                <w:bCs/>
                <w:sz w:val="18"/>
                <w:szCs w:val="18"/>
              </w:rPr>
            </w:pPr>
            <w:r w:rsidRPr="0060303B">
              <w:rPr>
                <w:rFonts w:asciiTheme="minorHAnsi" w:hAnsiTheme="minorHAnsi" w:cstheme="minorHAnsi"/>
                <w:bCs/>
                <w:sz w:val="18"/>
                <w:szCs w:val="18"/>
              </w:rPr>
              <w:t xml:space="preserve">Urządzenie ma umożliwiać </w:t>
            </w:r>
            <w:proofErr w:type="spellStart"/>
            <w:r w:rsidRPr="0060303B">
              <w:rPr>
                <w:rFonts w:asciiTheme="minorHAnsi" w:hAnsiTheme="minorHAnsi" w:cstheme="minorHAnsi"/>
                <w:bCs/>
                <w:sz w:val="18"/>
                <w:szCs w:val="18"/>
              </w:rPr>
              <w:t>anonimizację</w:t>
            </w:r>
            <w:proofErr w:type="spellEnd"/>
            <w:r w:rsidRPr="0060303B">
              <w:rPr>
                <w:rFonts w:asciiTheme="minorHAnsi" w:hAnsiTheme="minorHAnsi" w:cstheme="minorHAnsi"/>
                <w:bCs/>
                <w:sz w:val="18"/>
                <w:szCs w:val="18"/>
              </w:rPr>
              <w:t xml:space="preserve"> logów co najmniej w zakresie adresu źródłowego oraz nazwy użytkownika.</w:t>
            </w:r>
          </w:p>
          <w:p w14:paraId="5B683273" w14:textId="26240B86" w:rsidR="00F65F22" w:rsidRPr="0060303B" w:rsidRDefault="00F65F22">
            <w:pPr>
              <w:pStyle w:val="Akapitzlist"/>
              <w:numPr>
                <w:ilvl w:val="6"/>
                <w:numId w:val="50"/>
              </w:numPr>
              <w:ind w:left="284" w:hanging="284"/>
              <w:rPr>
                <w:rFonts w:asciiTheme="minorHAnsi" w:hAnsiTheme="minorHAnsi" w:cstheme="minorHAnsi"/>
                <w:bCs/>
                <w:sz w:val="18"/>
                <w:szCs w:val="18"/>
              </w:rPr>
            </w:pPr>
            <w:r w:rsidRPr="0060303B">
              <w:rPr>
                <w:rFonts w:asciiTheme="minorHAnsi" w:hAnsiTheme="minorHAnsi" w:cstheme="minorHAnsi"/>
                <w:bCs/>
                <w:sz w:val="18"/>
                <w:szCs w:val="18"/>
              </w:rPr>
              <w:t xml:space="preserve"> Rozwiązanie musi dawać możliwość ręcznej aktualizacji baz zabezpieczeń poprzez wskazanie pliku aktualizacji w trybie offline z poziomu interfejsu graficznego.</w:t>
            </w:r>
          </w:p>
        </w:tc>
      </w:tr>
      <w:tr w:rsidR="00F65F22" w:rsidRPr="00EC69B2" w14:paraId="4A2B2179" w14:textId="77777777" w:rsidTr="000F797F">
        <w:trPr>
          <w:trHeight w:val="510"/>
        </w:trPr>
        <w:tc>
          <w:tcPr>
            <w:tcW w:w="544" w:type="dxa"/>
            <w:shd w:val="clear" w:color="auto" w:fill="FFFFFF" w:themeFill="background1"/>
            <w:vAlign w:val="center"/>
          </w:tcPr>
          <w:p w14:paraId="5116E53C" w14:textId="4FDACDAC"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13</w:t>
            </w:r>
          </w:p>
        </w:tc>
        <w:tc>
          <w:tcPr>
            <w:tcW w:w="2003" w:type="dxa"/>
            <w:shd w:val="clear" w:color="auto" w:fill="FFFFFF" w:themeFill="background1"/>
            <w:vAlign w:val="center"/>
          </w:tcPr>
          <w:p w14:paraId="76650376" w14:textId="386F2FB7"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Raportowanie</w:t>
            </w:r>
          </w:p>
        </w:tc>
        <w:tc>
          <w:tcPr>
            <w:tcW w:w="6805" w:type="dxa"/>
            <w:gridSpan w:val="4"/>
            <w:shd w:val="clear" w:color="auto" w:fill="FFFFFF" w:themeFill="background1"/>
            <w:vAlign w:val="center"/>
          </w:tcPr>
          <w:p w14:paraId="48BA72B3" w14:textId="77777777" w:rsidR="0060303B" w:rsidRDefault="00F65F22">
            <w:pPr>
              <w:pStyle w:val="Default"/>
              <w:numPr>
                <w:ilvl w:val="0"/>
                <w:numId w:val="29"/>
              </w:numPr>
              <w:ind w:left="227" w:hanging="227"/>
              <w:rPr>
                <w:rFonts w:asciiTheme="minorHAnsi" w:hAnsiTheme="minorHAnsi" w:cstheme="minorHAnsi"/>
                <w:bCs/>
                <w:sz w:val="18"/>
                <w:szCs w:val="18"/>
              </w:rPr>
            </w:pPr>
            <w:r w:rsidRPr="00CA15DE">
              <w:rPr>
                <w:rFonts w:asciiTheme="minorHAnsi" w:hAnsiTheme="minorHAnsi" w:cstheme="minorHAnsi"/>
                <w:bCs/>
                <w:sz w:val="18"/>
                <w:szCs w:val="18"/>
              </w:rPr>
              <w:t>Urządzenie ma posiadać wbudowany w interfejs administracyjny system raportowania i przeglądania logów zebranych na urządzeniu.</w:t>
            </w:r>
          </w:p>
          <w:p w14:paraId="72CF7E84" w14:textId="77777777" w:rsidR="0060303B" w:rsidRDefault="00F65F22">
            <w:pPr>
              <w:pStyle w:val="Default"/>
              <w:numPr>
                <w:ilvl w:val="0"/>
                <w:numId w:val="29"/>
              </w:numPr>
              <w:ind w:left="227" w:hanging="227"/>
              <w:rPr>
                <w:rFonts w:asciiTheme="minorHAnsi" w:hAnsiTheme="minorHAnsi" w:cstheme="minorHAnsi"/>
                <w:bCs/>
                <w:sz w:val="18"/>
                <w:szCs w:val="18"/>
              </w:rPr>
            </w:pPr>
            <w:r w:rsidRPr="00CA15DE">
              <w:rPr>
                <w:rFonts w:asciiTheme="minorHAnsi" w:hAnsiTheme="minorHAnsi" w:cstheme="minorHAnsi"/>
                <w:bCs/>
                <w:sz w:val="18"/>
                <w:szCs w:val="18"/>
              </w:rPr>
              <w:t xml:space="preserve"> </w:t>
            </w:r>
            <w:r w:rsidRPr="0060303B">
              <w:rPr>
                <w:rFonts w:asciiTheme="minorHAnsi" w:hAnsiTheme="minorHAnsi" w:cstheme="minorHAnsi"/>
                <w:bCs/>
                <w:sz w:val="18"/>
                <w:szCs w:val="18"/>
              </w:rPr>
              <w:t>System raportowania i przeglądania logów wbudowany w system nie może wymagać dodatkowej licencji do swojego działania.</w:t>
            </w:r>
          </w:p>
          <w:p w14:paraId="72825D48" w14:textId="1A24FB84" w:rsidR="00F65F22" w:rsidRDefault="00F65F22">
            <w:pPr>
              <w:pStyle w:val="Default"/>
              <w:numPr>
                <w:ilvl w:val="0"/>
                <w:numId w:val="29"/>
              </w:numPr>
              <w:ind w:left="227" w:hanging="227"/>
              <w:rPr>
                <w:rFonts w:asciiTheme="minorHAnsi" w:hAnsiTheme="minorHAnsi" w:cstheme="minorHAnsi"/>
                <w:bCs/>
                <w:sz w:val="18"/>
                <w:szCs w:val="18"/>
              </w:rPr>
            </w:pPr>
            <w:r w:rsidRPr="0060303B">
              <w:rPr>
                <w:rFonts w:asciiTheme="minorHAnsi" w:hAnsiTheme="minorHAnsi" w:cstheme="minorHAnsi"/>
                <w:bCs/>
                <w:sz w:val="18"/>
                <w:szCs w:val="18"/>
              </w:rPr>
              <w:t xml:space="preserve"> System raportowania ma posiadać predefiniowane raporty dla co najmniej ruchu WEB, modułu IPS, skanera Antywirusowego, skanera Antyspamowego. </w:t>
            </w:r>
          </w:p>
          <w:p w14:paraId="0493E40A" w14:textId="77777777" w:rsidR="00F65F22" w:rsidRDefault="00F65F22">
            <w:pPr>
              <w:pStyle w:val="Default"/>
              <w:numPr>
                <w:ilvl w:val="0"/>
                <w:numId w:val="29"/>
              </w:numPr>
              <w:ind w:left="227" w:hanging="227"/>
              <w:rPr>
                <w:rFonts w:asciiTheme="minorHAnsi" w:hAnsiTheme="minorHAnsi" w:cstheme="minorHAnsi"/>
                <w:bCs/>
                <w:sz w:val="18"/>
                <w:szCs w:val="18"/>
              </w:rPr>
            </w:pPr>
            <w:r w:rsidRPr="0060303B">
              <w:rPr>
                <w:rFonts w:asciiTheme="minorHAnsi" w:hAnsiTheme="minorHAnsi" w:cstheme="minorHAnsi"/>
                <w:bCs/>
                <w:sz w:val="18"/>
                <w:szCs w:val="18"/>
              </w:rPr>
              <w:t xml:space="preserve">System raportowania ma umożliwiać wygenerowanie co najmniej 25 różnych raportów. </w:t>
            </w:r>
          </w:p>
          <w:p w14:paraId="7C3B0245" w14:textId="68C9089C" w:rsidR="00F65F22" w:rsidRDefault="00F65F22">
            <w:pPr>
              <w:pStyle w:val="Default"/>
              <w:numPr>
                <w:ilvl w:val="0"/>
                <w:numId w:val="29"/>
              </w:numPr>
              <w:ind w:left="227" w:hanging="227"/>
              <w:rPr>
                <w:rFonts w:asciiTheme="minorHAnsi" w:hAnsiTheme="minorHAnsi" w:cstheme="minorHAnsi"/>
                <w:bCs/>
                <w:sz w:val="18"/>
                <w:szCs w:val="18"/>
              </w:rPr>
            </w:pPr>
            <w:r w:rsidRPr="0060303B">
              <w:rPr>
                <w:rFonts w:asciiTheme="minorHAnsi" w:hAnsiTheme="minorHAnsi" w:cstheme="minorHAnsi"/>
                <w:bCs/>
                <w:sz w:val="18"/>
                <w:szCs w:val="18"/>
              </w:rPr>
              <w:t xml:space="preserve">System raportowania ma umożliwiać edycję konfiguracji bezpośrednio z poziomu raportu. </w:t>
            </w:r>
          </w:p>
          <w:p w14:paraId="0089E9FE" w14:textId="07C5205F" w:rsidR="00F65F22" w:rsidRDefault="00F65F22">
            <w:pPr>
              <w:pStyle w:val="Default"/>
              <w:numPr>
                <w:ilvl w:val="0"/>
                <w:numId w:val="29"/>
              </w:numPr>
              <w:ind w:left="227" w:hanging="227"/>
              <w:rPr>
                <w:rFonts w:asciiTheme="minorHAnsi" w:hAnsiTheme="minorHAnsi" w:cstheme="minorHAnsi"/>
                <w:bCs/>
                <w:sz w:val="18"/>
                <w:szCs w:val="18"/>
              </w:rPr>
            </w:pPr>
            <w:r w:rsidRPr="0060303B">
              <w:rPr>
                <w:rFonts w:asciiTheme="minorHAnsi" w:hAnsiTheme="minorHAnsi" w:cstheme="minorHAnsi"/>
                <w:bCs/>
                <w:sz w:val="18"/>
                <w:szCs w:val="18"/>
              </w:rPr>
              <w:t>System raportowania ma umożliwiać eksport wyników raportu do formatu CSV.</w:t>
            </w:r>
          </w:p>
          <w:p w14:paraId="1971E415" w14:textId="154CFE81" w:rsidR="00F65F22" w:rsidRDefault="00F65F22">
            <w:pPr>
              <w:pStyle w:val="Default"/>
              <w:numPr>
                <w:ilvl w:val="0"/>
                <w:numId w:val="29"/>
              </w:numPr>
              <w:ind w:left="227" w:hanging="227"/>
              <w:rPr>
                <w:rFonts w:asciiTheme="minorHAnsi" w:hAnsiTheme="minorHAnsi" w:cstheme="minorHAnsi"/>
                <w:bCs/>
                <w:sz w:val="18"/>
                <w:szCs w:val="18"/>
              </w:rPr>
            </w:pPr>
            <w:r w:rsidRPr="0060303B">
              <w:rPr>
                <w:rFonts w:asciiTheme="minorHAnsi" w:hAnsiTheme="minorHAnsi" w:cstheme="minorHAnsi"/>
                <w:bCs/>
                <w:sz w:val="18"/>
                <w:szCs w:val="18"/>
              </w:rPr>
              <w:t>Urządzenie musi posiadać możliwość rozbudowy o dedykowany system zbierania logów i tworzenia raportów w postaci wirtualnej maszyny pochodzący od tego samego producenta.</w:t>
            </w:r>
          </w:p>
          <w:p w14:paraId="76ABCC43" w14:textId="22EDC429" w:rsidR="00F65F22" w:rsidRDefault="00F65F22">
            <w:pPr>
              <w:pStyle w:val="Default"/>
              <w:numPr>
                <w:ilvl w:val="0"/>
                <w:numId w:val="29"/>
              </w:numPr>
              <w:ind w:left="227" w:hanging="227"/>
              <w:rPr>
                <w:rFonts w:asciiTheme="minorHAnsi" w:hAnsiTheme="minorHAnsi" w:cstheme="minorHAnsi"/>
                <w:bCs/>
                <w:sz w:val="18"/>
                <w:szCs w:val="18"/>
              </w:rPr>
            </w:pPr>
            <w:r w:rsidRPr="0060303B">
              <w:rPr>
                <w:rFonts w:asciiTheme="minorHAnsi" w:hAnsiTheme="minorHAnsi" w:cstheme="minorHAnsi"/>
                <w:bCs/>
                <w:sz w:val="18"/>
                <w:szCs w:val="18"/>
              </w:rPr>
              <w:t xml:space="preserve">Urządzenie ma umożliwiać monitorowanie swojego stanu w wykorzystanie protokołu SNMP w wersji 1, 2 i 3. </w:t>
            </w:r>
          </w:p>
          <w:p w14:paraId="1C42CFD0" w14:textId="3ACF6E6A" w:rsidR="00F65F22" w:rsidRPr="0060303B" w:rsidRDefault="00F65F22">
            <w:pPr>
              <w:pStyle w:val="Default"/>
              <w:numPr>
                <w:ilvl w:val="0"/>
                <w:numId w:val="29"/>
              </w:numPr>
              <w:ind w:left="227" w:hanging="227"/>
              <w:rPr>
                <w:rFonts w:asciiTheme="minorHAnsi" w:hAnsiTheme="minorHAnsi" w:cstheme="minorHAnsi"/>
                <w:bCs/>
                <w:sz w:val="18"/>
                <w:szCs w:val="18"/>
              </w:rPr>
            </w:pPr>
            <w:r w:rsidRPr="0060303B">
              <w:rPr>
                <w:rFonts w:asciiTheme="minorHAnsi" w:eastAsia="Times New Roman" w:hAnsiTheme="minorHAnsi" w:cstheme="minorHAnsi"/>
                <w:bCs/>
                <w:sz w:val="18"/>
                <w:szCs w:val="18"/>
              </w:rPr>
              <w:t>Urządzenie ma umożliwiać monitorowanie ruchu sieciowego bezpośrednio w konsoli GUI, a także  z poziomu konsoli (SSH).</w:t>
            </w:r>
          </w:p>
        </w:tc>
      </w:tr>
      <w:tr w:rsidR="00F65F22" w:rsidRPr="00EC69B2" w14:paraId="22D48F8A" w14:textId="77777777" w:rsidTr="000F797F">
        <w:trPr>
          <w:trHeight w:val="510"/>
        </w:trPr>
        <w:tc>
          <w:tcPr>
            <w:tcW w:w="544" w:type="dxa"/>
            <w:shd w:val="clear" w:color="auto" w:fill="FFFFFF" w:themeFill="background1"/>
            <w:vAlign w:val="center"/>
          </w:tcPr>
          <w:p w14:paraId="0D703CC0" w14:textId="4FC9BFE9" w:rsidR="00F65F22" w:rsidRPr="00CA15DE" w:rsidRDefault="0060303B" w:rsidP="00CA15DE">
            <w:pPr>
              <w:jc w:val="center"/>
              <w:rPr>
                <w:rFonts w:asciiTheme="minorHAnsi" w:hAnsiTheme="minorHAnsi" w:cstheme="minorHAnsi"/>
                <w:bCs/>
                <w:sz w:val="18"/>
                <w:szCs w:val="18"/>
              </w:rPr>
            </w:pPr>
            <w:r>
              <w:rPr>
                <w:rFonts w:asciiTheme="minorHAnsi" w:hAnsiTheme="minorHAnsi" w:cstheme="minorHAnsi"/>
                <w:bCs/>
                <w:sz w:val="18"/>
                <w:szCs w:val="18"/>
              </w:rPr>
              <w:t>14</w:t>
            </w:r>
          </w:p>
        </w:tc>
        <w:tc>
          <w:tcPr>
            <w:tcW w:w="2003" w:type="dxa"/>
            <w:shd w:val="clear" w:color="auto" w:fill="FFFFFF" w:themeFill="background1"/>
            <w:vAlign w:val="center"/>
          </w:tcPr>
          <w:p w14:paraId="25D74108" w14:textId="09D41A86"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 xml:space="preserve">Pozostałe funkcje </w:t>
            </w:r>
            <w:r w:rsidR="0060303B">
              <w:rPr>
                <w:rFonts w:asciiTheme="minorHAnsi" w:hAnsiTheme="minorHAnsi" w:cstheme="minorHAnsi"/>
                <w:bCs/>
                <w:sz w:val="18"/>
                <w:szCs w:val="18"/>
              </w:rPr>
              <w:br/>
            </w:r>
            <w:r w:rsidRPr="00CA15DE">
              <w:rPr>
                <w:rFonts w:asciiTheme="minorHAnsi" w:hAnsiTheme="minorHAnsi" w:cstheme="minorHAnsi"/>
                <w:bCs/>
                <w:sz w:val="18"/>
                <w:szCs w:val="18"/>
              </w:rPr>
              <w:t>i usługi</w:t>
            </w:r>
          </w:p>
        </w:tc>
        <w:tc>
          <w:tcPr>
            <w:tcW w:w="6805" w:type="dxa"/>
            <w:gridSpan w:val="4"/>
            <w:shd w:val="clear" w:color="auto" w:fill="FFFFFF" w:themeFill="background1"/>
            <w:vAlign w:val="center"/>
          </w:tcPr>
          <w:p w14:paraId="0700F4E5" w14:textId="77777777" w:rsidR="00F65F22" w:rsidRDefault="00F65F22">
            <w:pPr>
              <w:pStyle w:val="Default"/>
              <w:numPr>
                <w:ilvl w:val="0"/>
                <w:numId w:val="30"/>
              </w:numPr>
              <w:ind w:left="227" w:hanging="227"/>
              <w:rPr>
                <w:rFonts w:asciiTheme="minorHAnsi" w:hAnsiTheme="minorHAnsi" w:cstheme="minorHAnsi"/>
                <w:bCs/>
                <w:sz w:val="18"/>
                <w:szCs w:val="18"/>
              </w:rPr>
            </w:pPr>
            <w:r w:rsidRPr="00CA15DE">
              <w:rPr>
                <w:rFonts w:asciiTheme="minorHAnsi" w:hAnsiTheme="minorHAnsi" w:cstheme="minorHAnsi"/>
                <w:bCs/>
                <w:sz w:val="18"/>
                <w:szCs w:val="18"/>
              </w:rPr>
              <w:t>Urządzenie ma posiadać wbudowany serwer DHCP z możliwością dynamicznego przypisywania adresów jak i statycznego przypisywania adresu IP do adresu MAC karty sieciowej.</w:t>
            </w:r>
          </w:p>
          <w:p w14:paraId="4ABFB09C" w14:textId="77777777" w:rsidR="00F65F22" w:rsidRDefault="00F65F22">
            <w:pPr>
              <w:pStyle w:val="Default"/>
              <w:numPr>
                <w:ilvl w:val="0"/>
                <w:numId w:val="30"/>
              </w:numPr>
              <w:ind w:left="227" w:hanging="227"/>
              <w:rPr>
                <w:rFonts w:asciiTheme="minorHAnsi" w:hAnsiTheme="minorHAnsi" w:cstheme="minorHAnsi"/>
                <w:bCs/>
                <w:sz w:val="18"/>
                <w:szCs w:val="18"/>
              </w:rPr>
            </w:pPr>
            <w:r w:rsidRPr="0060303B">
              <w:rPr>
                <w:rFonts w:asciiTheme="minorHAnsi" w:hAnsiTheme="minorHAnsi" w:cstheme="minorHAnsi"/>
                <w:bCs/>
                <w:sz w:val="18"/>
                <w:szCs w:val="18"/>
              </w:rPr>
              <w:t>Urządzenie ma umożliwiać stworzenie interfejsu zagregowanego w oparciu o protokół LACP.</w:t>
            </w:r>
          </w:p>
          <w:p w14:paraId="36E72C16" w14:textId="77777777" w:rsidR="00F65F22" w:rsidRDefault="00F65F22">
            <w:pPr>
              <w:pStyle w:val="Default"/>
              <w:numPr>
                <w:ilvl w:val="0"/>
                <w:numId w:val="30"/>
              </w:numPr>
              <w:ind w:left="227" w:hanging="227"/>
              <w:rPr>
                <w:rFonts w:asciiTheme="minorHAnsi" w:hAnsiTheme="minorHAnsi" w:cstheme="minorHAnsi"/>
                <w:bCs/>
                <w:sz w:val="18"/>
                <w:szCs w:val="18"/>
              </w:rPr>
            </w:pPr>
            <w:r w:rsidRPr="0060303B">
              <w:rPr>
                <w:rFonts w:asciiTheme="minorHAnsi" w:hAnsiTheme="minorHAnsi" w:cstheme="minorHAnsi"/>
                <w:bCs/>
                <w:sz w:val="18"/>
                <w:szCs w:val="18"/>
              </w:rPr>
              <w:t xml:space="preserve">Urządzenie ma pozwalać na przesyłanie zapytań DHCP do zewnętrznego serwera DHCP (tzw. DHCP </w:t>
            </w:r>
            <w:proofErr w:type="spellStart"/>
            <w:r w:rsidRPr="0060303B">
              <w:rPr>
                <w:rFonts w:asciiTheme="minorHAnsi" w:hAnsiTheme="minorHAnsi" w:cstheme="minorHAnsi"/>
                <w:bCs/>
                <w:sz w:val="18"/>
                <w:szCs w:val="18"/>
              </w:rPr>
              <w:t>Relay</w:t>
            </w:r>
            <w:proofErr w:type="spellEnd"/>
            <w:r w:rsidRPr="0060303B">
              <w:rPr>
                <w:rFonts w:asciiTheme="minorHAnsi" w:hAnsiTheme="minorHAnsi" w:cstheme="minorHAnsi"/>
                <w:bCs/>
                <w:sz w:val="18"/>
                <w:szCs w:val="18"/>
              </w:rPr>
              <w:t xml:space="preserve">). </w:t>
            </w:r>
          </w:p>
          <w:p w14:paraId="6359A752" w14:textId="77777777" w:rsidR="0060303B" w:rsidRDefault="00F65F22">
            <w:pPr>
              <w:pStyle w:val="Default"/>
              <w:numPr>
                <w:ilvl w:val="0"/>
                <w:numId w:val="30"/>
              </w:numPr>
              <w:ind w:left="227" w:hanging="227"/>
              <w:rPr>
                <w:rFonts w:asciiTheme="minorHAnsi" w:hAnsiTheme="minorHAnsi" w:cstheme="minorHAnsi"/>
                <w:bCs/>
                <w:sz w:val="18"/>
                <w:szCs w:val="18"/>
              </w:rPr>
            </w:pPr>
            <w:r w:rsidRPr="0060303B">
              <w:rPr>
                <w:rFonts w:asciiTheme="minorHAnsi" w:hAnsiTheme="minorHAnsi" w:cstheme="minorHAnsi"/>
                <w:bCs/>
                <w:sz w:val="18"/>
                <w:szCs w:val="18"/>
              </w:rPr>
              <w:t xml:space="preserve">Konfiguracja serwera DHCP ma być niezależna dla IPv4 i IPv6. </w:t>
            </w:r>
          </w:p>
          <w:p w14:paraId="6E3B546E" w14:textId="6BCAEFAD" w:rsidR="00F65F22" w:rsidRDefault="00F65F22">
            <w:pPr>
              <w:pStyle w:val="Default"/>
              <w:numPr>
                <w:ilvl w:val="0"/>
                <w:numId w:val="30"/>
              </w:numPr>
              <w:ind w:left="227" w:hanging="227"/>
              <w:rPr>
                <w:rFonts w:asciiTheme="minorHAnsi" w:hAnsiTheme="minorHAnsi" w:cstheme="minorHAnsi"/>
                <w:bCs/>
                <w:sz w:val="18"/>
                <w:szCs w:val="18"/>
              </w:rPr>
            </w:pPr>
            <w:r w:rsidRPr="0060303B">
              <w:rPr>
                <w:rFonts w:asciiTheme="minorHAnsi" w:hAnsiTheme="minorHAnsi" w:cstheme="minorHAnsi"/>
                <w:bCs/>
                <w:sz w:val="18"/>
                <w:szCs w:val="18"/>
              </w:rPr>
              <w:t xml:space="preserve">Urządzenie ma umożliwiać stworzenia różnych konfiguracji DHCP dla różnych podsieci skonfigurowanych zarówno na interfejsach fizycznych jak i wirtualnych (VLAN) w zakresie  określenia bramy, serwerów DNS, nazwy domeny). </w:t>
            </w:r>
          </w:p>
          <w:p w14:paraId="7522FC6A" w14:textId="77777777" w:rsidR="00F65F22" w:rsidRDefault="00F65F22">
            <w:pPr>
              <w:pStyle w:val="Default"/>
              <w:numPr>
                <w:ilvl w:val="0"/>
                <w:numId w:val="30"/>
              </w:numPr>
              <w:ind w:left="227" w:hanging="227"/>
              <w:rPr>
                <w:rFonts w:asciiTheme="minorHAnsi" w:hAnsiTheme="minorHAnsi" w:cstheme="minorHAnsi"/>
                <w:bCs/>
                <w:sz w:val="18"/>
                <w:szCs w:val="18"/>
              </w:rPr>
            </w:pPr>
            <w:r w:rsidRPr="0060303B">
              <w:rPr>
                <w:rFonts w:asciiTheme="minorHAnsi" w:hAnsiTheme="minorHAnsi" w:cstheme="minorHAnsi"/>
                <w:bCs/>
                <w:sz w:val="18"/>
                <w:szCs w:val="18"/>
              </w:rPr>
              <w:t xml:space="preserve">Urządzenie ma posiadać usługę DNS Proxy. </w:t>
            </w:r>
          </w:p>
          <w:p w14:paraId="5A3A6378" w14:textId="77777777" w:rsidR="00F65F22" w:rsidRDefault="00F65F22">
            <w:pPr>
              <w:pStyle w:val="Default"/>
              <w:numPr>
                <w:ilvl w:val="0"/>
                <w:numId w:val="30"/>
              </w:numPr>
              <w:ind w:left="227" w:hanging="227"/>
              <w:rPr>
                <w:rFonts w:asciiTheme="minorHAnsi" w:hAnsiTheme="minorHAnsi" w:cstheme="minorHAnsi"/>
                <w:bCs/>
                <w:sz w:val="18"/>
                <w:szCs w:val="18"/>
              </w:rPr>
            </w:pPr>
            <w:r w:rsidRPr="0060303B">
              <w:rPr>
                <w:rFonts w:asciiTheme="minorHAnsi" w:hAnsiTheme="minorHAnsi" w:cstheme="minorHAnsi"/>
                <w:bCs/>
                <w:sz w:val="18"/>
                <w:szCs w:val="18"/>
              </w:rPr>
              <w:t xml:space="preserve">Urządzenie ma posiadać wsparcie dla </w:t>
            </w:r>
            <w:proofErr w:type="spellStart"/>
            <w:r w:rsidRPr="0060303B">
              <w:rPr>
                <w:rFonts w:asciiTheme="minorHAnsi" w:hAnsiTheme="minorHAnsi" w:cstheme="minorHAnsi"/>
                <w:bCs/>
                <w:sz w:val="18"/>
                <w:szCs w:val="18"/>
              </w:rPr>
              <w:t>Spanning-tree</w:t>
            </w:r>
            <w:proofErr w:type="spellEnd"/>
            <w:r w:rsidRPr="0060303B">
              <w:rPr>
                <w:rFonts w:asciiTheme="minorHAnsi" w:hAnsiTheme="minorHAnsi" w:cstheme="minorHAnsi"/>
                <w:bCs/>
                <w:sz w:val="18"/>
                <w:szCs w:val="18"/>
              </w:rPr>
              <w:t xml:space="preserve"> </w:t>
            </w:r>
            <w:proofErr w:type="spellStart"/>
            <w:r w:rsidRPr="0060303B">
              <w:rPr>
                <w:rFonts w:asciiTheme="minorHAnsi" w:hAnsiTheme="minorHAnsi" w:cstheme="minorHAnsi"/>
                <w:bCs/>
                <w:sz w:val="18"/>
                <w:szCs w:val="18"/>
              </w:rPr>
              <w:t>protocol</w:t>
            </w:r>
            <w:proofErr w:type="spellEnd"/>
            <w:r w:rsidRPr="0060303B">
              <w:rPr>
                <w:rFonts w:asciiTheme="minorHAnsi" w:hAnsiTheme="minorHAnsi" w:cstheme="minorHAnsi"/>
                <w:bCs/>
                <w:sz w:val="18"/>
                <w:szCs w:val="18"/>
              </w:rPr>
              <w:t xml:space="preserve"> (RSTP/MSTP). </w:t>
            </w:r>
          </w:p>
          <w:p w14:paraId="0D06E144" w14:textId="77777777" w:rsidR="00F65F22" w:rsidRDefault="00F65F22">
            <w:pPr>
              <w:pStyle w:val="Default"/>
              <w:numPr>
                <w:ilvl w:val="0"/>
                <w:numId w:val="30"/>
              </w:numPr>
              <w:ind w:left="227" w:hanging="227"/>
              <w:rPr>
                <w:rFonts w:asciiTheme="minorHAnsi" w:hAnsiTheme="minorHAnsi" w:cstheme="minorHAnsi"/>
                <w:bCs/>
                <w:sz w:val="18"/>
                <w:szCs w:val="18"/>
              </w:rPr>
            </w:pPr>
            <w:r w:rsidRPr="0060303B">
              <w:rPr>
                <w:rFonts w:asciiTheme="minorHAnsi" w:hAnsiTheme="minorHAnsi" w:cstheme="minorHAnsi"/>
                <w:bCs/>
                <w:sz w:val="18"/>
                <w:szCs w:val="18"/>
              </w:rPr>
              <w:t xml:space="preserve">Urządzenie musi oferować wsparcie dla IEEE 802.1Q VLAN. </w:t>
            </w:r>
          </w:p>
          <w:p w14:paraId="7E05104A" w14:textId="77777777" w:rsidR="0060303B" w:rsidRDefault="00F65F22">
            <w:pPr>
              <w:pStyle w:val="Default"/>
              <w:numPr>
                <w:ilvl w:val="0"/>
                <w:numId w:val="30"/>
              </w:numPr>
              <w:ind w:left="227" w:hanging="227"/>
              <w:rPr>
                <w:rFonts w:asciiTheme="minorHAnsi" w:hAnsiTheme="minorHAnsi" w:cstheme="minorHAnsi"/>
                <w:bCs/>
                <w:sz w:val="18"/>
                <w:szCs w:val="18"/>
              </w:rPr>
            </w:pPr>
            <w:r w:rsidRPr="0060303B">
              <w:rPr>
                <w:rFonts w:asciiTheme="minorHAnsi" w:hAnsiTheme="minorHAnsi" w:cstheme="minorHAnsi"/>
                <w:bCs/>
                <w:sz w:val="18"/>
                <w:szCs w:val="18"/>
              </w:rPr>
              <w:t>Urządzenie musi mieć zaimplementowane Open API.</w:t>
            </w:r>
          </w:p>
          <w:p w14:paraId="4DE69AFC" w14:textId="6099F1E5" w:rsidR="00F65F22" w:rsidRPr="0060303B" w:rsidRDefault="00F65F22">
            <w:pPr>
              <w:pStyle w:val="Default"/>
              <w:numPr>
                <w:ilvl w:val="0"/>
                <w:numId w:val="30"/>
              </w:numPr>
              <w:ind w:left="284" w:hanging="284"/>
              <w:rPr>
                <w:rFonts w:asciiTheme="minorHAnsi" w:hAnsiTheme="minorHAnsi" w:cstheme="minorHAnsi"/>
                <w:bCs/>
                <w:sz w:val="18"/>
                <w:szCs w:val="18"/>
              </w:rPr>
            </w:pPr>
            <w:r w:rsidRPr="0060303B">
              <w:rPr>
                <w:rFonts w:asciiTheme="minorHAnsi" w:hAnsiTheme="minorHAnsi" w:cstheme="minorHAnsi"/>
                <w:bCs/>
                <w:sz w:val="18"/>
                <w:szCs w:val="18"/>
              </w:rPr>
              <w:t xml:space="preserve"> </w:t>
            </w:r>
            <w:r w:rsidRPr="0060303B">
              <w:rPr>
                <w:rFonts w:asciiTheme="minorHAnsi" w:eastAsia="Times New Roman" w:hAnsiTheme="minorHAnsi" w:cstheme="minorHAnsi"/>
                <w:bCs/>
                <w:sz w:val="18"/>
                <w:szCs w:val="18"/>
              </w:rPr>
              <w:t>Urządzenie ma posiadać dwie niezależne partycje np. w celu zapewnienia działania na wypadek awarii podczas aktualizacji oprogramowania układowego (</w:t>
            </w:r>
            <w:proofErr w:type="spellStart"/>
            <w:r w:rsidRPr="0060303B">
              <w:rPr>
                <w:rFonts w:asciiTheme="minorHAnsi" w:eastAsia="Times New Roman" w:hAnsiTheme="minorHAnsi" w:cstheme="minorHAnsi"/>
                <w:bCs/>
                <w:sz w:val="18"/>
                <w:szCs w:val="18"/>
              </w:rPr>
              <w:t>firmware</w:t>
            </w:r>
            <w:proofErr w:type="spellEnd"/>
            <w:r w:rsidRPr="0060303B">
              <w:rPr>
                <w:rFonts w:asciiTheme="minorHAnsi" w:eastAsia="Times New Roman" w:hAnsiTheme="minorHAnsi" w:cstheme="minorHAnsi"/>
                <w:bCs/>
                <w:sz w:val="18"/>
                <w:szCs w:val="18"/>
              </w:rPr>
              <w:t xml:space="preserve">). W tym celu ma być możliwe  zsynchronizowanie aktywnej partycji z zapasową przed aktualizacją </w:t>
            </w:r>
            <w:proofErr w:type="spellStart"/>
            <w:r w:rsidRPr="0060303B">
              <w:rPr>
                <w:rFonts w:asciiTheme="minorHAnsi" w:eastAsia="Times New Roman" w:hAnsiTheme="minorHAnsi" w:cstheme="minorHAnsi"/>
                <w:bCs/>
                <w:sz w:val="18"/>
                <w:szCs w:val="18"/>
              </w:rPr>
              <w:t>firmware</w:t>
            </w:r>
            <w:proofErr w:type="spellEnd"/>
            <w:r w:rsidRPr="0060303B">
              <w:rPr>
                <w:rFonts w:asciiTheme="minorHAnsi" w:eastAsia="Times New Roman" w:hAnsiTheme="minorHAnsi" w:cstheme="minorHAnsi"/>
                <w:bCs/>
                <w:sz w:val="18"/>
                <w:szCs w:val="18"/>
              </w:rPr>
              <w:t xml:space="preserve"> lub w dowolnym innym momencie.</w:t>
            </w:r>
          </w:p>
        </w:tc>
      </w:tr>
      <w:tr w:rsidR="00F65F22" w:rsidRPr="00EC69B2" w14:paraId="5E854143" w14:textId="77777777" w:rsidTr="000F797F">
        <w:trPr>
          <w:trHeight w:val="510"/>
        </w:trPr>
        <w:tc>
          <w:tcPr>
            <w:tcW w:w="544" w:type="dxa"/>
            <w:shd w:val="clear" w:color="auto" w:fill="FFFFFF" w:themeFill="background1"/>
            <w:vAlign w:val="center"/>
          </w:tcPr>
          <w:p w14:paraId="08AFE244" w14:textId="738DBEDF"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1</w:t>
            </w:r>
            <w:r w:rsidR="0060303B">
              <w:rPr>
                <w:rFonts w:asciiTheme="minorHAnsi" w:hAnsiTheme="minorHAnsi" w:cstheme="minorHAnsi"/>
                <w:bCs/>
                <w:sz w:val="18"/>
                <w:szCs w:val="18"/>
              </w:rPr>
              <w:t>5</w:t>
            </w:r>
          </w:p>
        </w:tc>
        <w:tc>
          <w:tcPr>
            <w:tcW w:w="2003" w:type="dxa"/>
            <w:shd w:val="clear" w:color="auto" w:fill="FFFFFF" w:themeFill="background1"/>
            <w:vAlign w:val="center"/>
          </w:tcPr>
          <w:p w14:paraId="5E87ED8B" w14:textId="5F2BBEE6"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Gwarancja i serwis</w:t>
            </w:r>
          </w:p>
        </w:tc>
        <w:tc>
          <w:tcPr>
            <w:tcW w:w="6805" w:type="dxa"/>
            <w:gridSpan w:val="4"/>
            <w:shd w:val="clear" w:color="auto" w:fill="FFFFFF" w:themeFill="background1"/>
            <w:vAlign w:val="center"/>
          </w:tcPr>
          <w:p w14:paraId="2C4763C2" w14:textId="77777777" w:rsidR="00F65F22" w:rsidRDefault="00F65F22">
            <w:pPr>
              <w:pStyle w:val="Akapitzlist"/>
              <w:numPr>
                <w:ilvl w:val="0"/>
                <w:numId w:val="31"/>
              </w:numPr>
              <w:ind w:left="227" w:hanging="227"/>
              <w:rPr>
                <w:rFonts w:asciiTheme="minorHAnsi" w:hAnsiTheme="minorHAnsi" w:cstheme="minorHAnsi"/>
                <w:bCs/>
                <w:sz w:val="18"/>
                <w:szCs w:val="18"/>
              </w:rPr>
            </w:pPr>
            <w:r w:rsidRPr="00CA15DE">
              <w:rPr>
                <w:rFonts w:asciiTheme="minorHAnsi" w:hAnsiTheme="minorHAnsi" w:cstheme="minorHAnsi"/>
                <w:bCs/>
                <w:sz w:val="18"/>
                <w:szCs w:val="18"/>
              </w:rPr>
              <w:t xml:space="preserve">Urządzenie ma być objęte 12-miesięczną gwarancją producenta na dostarczone elementy systemu oraz licencję dla wszystkich funkcji bezpieczeństwa. </w:t>
            </w:r>
          </w:p>
          <w:p w14:paraId="1FB0D918" w14:textId="23C11CF7" w:rsidR="00F65F22" w:rsidRPr="0060303B" w:rsidRDefault="00F65F22">
            <w:pPr>
              <w:pStyle w:val="Akapitzlist"/>
              <w:numPr>
                <w:ilvl w:val="0"/>
                <w:numId w:val="31"/>
              </w:numPr>
              <w:ind w:left="227" w:hanging="227"/>
              <w:rPr>
                <w:rFonts w:asciiTheme="minorHAnsi" w:hAnsiTheme="minorHAnsi" w:cstheme="minorHAnsi"/>
                <w:bCs/>
                <w:sz w:val="18"/>
                <w:szCs w:val="18"/>
              </w:rPr>
            </w:pPr>
            <w:r w:rsidRPr="0060303B">
              <w:rPr>
                <w:rFonts w:asciiTheme="minorHAnsi" w:hAnsiTheme="minorHAnsi" w:cstheme="minorHAnsi"/>
                <w:bCs/>
                <w:sz w:val="18"/>
                <w:szCs w:val="18"/>
              </w:rPr>
              <w:t>W okresie obowiązywania gwarancji ma być zapewnione wsparcie techniczne świadczone co najmniej drogą e-mail lub przez dedykowany do tego portal.</w:t>
            </w:r>
          </w:p>
        </w:tc>
      </w:tr>
      <w:tr w:rsidR="00F65F22" w:rsidRPr="00EC69B2" w14:paraId="3C7AB129" w14:textId="77777777" w:rsidTr="000F797F">
        <w:trPr>
          <w:trHeight w:val="510"/>
        </w:trPr>
        <w:tc>
          <w:tcPr>
            <w:tcW w:w="544" w:type="dxa"/>
            <w:shd w:val="clear" w:color="auto" w:fill="FFFFFF" w:themeFill="background1"/>
            <w:vAlign w:val="center"/>
          </w:tcPr>
          <w:p w14:paraId="77ABA8AD" w14:textId="6F0778CF"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1</w:t>
            </w:r>
            <w:r w:rsidR="0060303B">
              <w:rPr>
                <w:rFonts w:asciiTheme="minorHAnsi" w:hAnsiTheme="minorHAnsi" w:cstheme="minorHAnsi"/>
                <w:bCs/>
                <w:sz w:val="18"/>
                <w:szCs w:val="18"/>
              </w:rPr>
              <w:t>6</w:t>
            </w:r>
          </w:p>
        </w:tc>
        <w:tc>
          <w:tcPr>
            <w:tcW w:w="2003" w:type="dxa"/>
            <w:shd w:val="clear" w:color="auto" w:fill="FFFFFF" w:themeFill="background1"/>
            <w:vAlign w:val="center"/>
          </w:tcPr>
          <w:p w14:paraId="0F72F3A1" w14:textId="54478A07" w:rsidR="00F65F22" w:rsidRPr="00CA15DE" w:rsidRDefault="00F65F22" w:rsidP="00CA15DE">
            <w:pPr>
              <w:jc w:val="center"/>
              <w:rPr>
                <w:rFonts w:asciiTheme="minorHAnsi" w:hAnsiTheme="minorHAnsi" w:cstheme="minorHAnsi"/>
                <w:bCs/>
                <w:sz w:val="18"/>
                <w:szCs w:val="18"/>
              </w:rPr>
            </w:pPr>
            <w:r w:rsidRPr="00CA15DE">
              <w:rPr>
                <w:rFonts w:asciiTheme="minorHAnsi" w:hAnsiTheme="minorHAnsi" w:cstheme="minorHAnsi"/>
                <w:bCs/>
                <w:sz w:val="18"/>
                <w:szCs w:val="18"/>
              </w:rPr>
              <w:t>Parametry sprzętowe</w:t>
            </w:r>
          </w:p>
        </w:tc>
        <w:tc>
          <w:tcPr>
            <w:tcW w:w="6805" w:type="dxa"/>
            <w:gridSpan w:val="4"/>
            <w:shd w:val="clear" w:color="auto" w:fill="FFFFFF" w:themeFill="background1"/>
            <w:vAlign w:val="center"/>
          </w:tcPr>
          <w:p w14:paraId="57871B0A" w14:textId="16202320" w:rsidR="00F65F22" w:rsidRDefault="00F65F22">
            <w:pPr>
              <w:pStyle w:val="Akapitzlist"/>
              <w:numPr>
                <w:ilvl w:val="0"/>
                <w:numId w:val="52"/>
              </w:numPr>
              <w:ind w:left="227" w:hanging="227"/>
              <w:rPr>
                <w:rFonts w:asciiTheme="minorHAnsi" w:hAnsiTheme="minorHAnsi" w:cstheme="minorHAnsi"/>
                <w:bCs/>
                <w:sz w:val="18"/>
                <w:szCs w:val="18"/>
              </w:rPr>
            </w:pPr>
            <w:r w:rsidRPr="0060303B">
              <w:rPr>
                <w:rFonts w:asciiTheme="minorHAnsi" w:hAnsiTheme="minorHAnsi" w:cstheme="minorHAnsi"/>
                <w:bCs/>
                <w:sz w:val="18"/>
                <w:szCs w:val="18"/>
              </w:rPr>
              <w:t xml:space="preserve">Urządzenie ma być wyposażone w dysk SSD o pojemności co najmniej 200 GB. </w:t>
            </w:r>
          </w:p>
          <w:p w14:paraId="75252911" w14:textId="4B7950C3" w:rsidR="00F65F22" w:rsidRDefault="00F65F22">
            <w:pPr>
              <w:pStyle w:val="Akapitzlist"/>
              <w:numPr>
                <w:ilvl w:val="0"/>
                <w:numId w:val="52"/>
              </w:numPr>
              <w:ind w:left="227" w:hanging="227"/>
              <w:rPr>
                <w:rFonts w:asciiTheme="minorHAnsi" w:hAnsiTheme="minorHAnsi" w:cstheme="minorHAnsi"/>
                <w:bCs/>
                <w:sz w:val="18"/>
                <w:szCs w:val="18"/>
              </w:rPr>
            </w:pPr>
            <w:r w:rsidRPr="0060303B">
              <w:rPr>
                <w:rFonts w:asciiTheme="minorHAnsi" w:hAnsiTheme="minorHAnsi" w:cstheme="minorHAnsi"/>
                <w:bCs/>
                <w:sz w:val="18"/>
                <w:szCs w:val="18"/>
              </w:rPr>
              <w:t xml:space="preserve">Urządzenie wyposażone jest w redundantne zasilanie z sygnalizacją pracy poszczególnych zasilaczy. </w:t>
            </w:r>
          </w:p>
          <w:p w14:paraId="2DA57A99" w14:textId="5BE51381" w:rsidR="00F65F22" w:rsidRDefault="00F65F22">
            <w:pPr>
              <w:pStyle w:val="Akapitzlist"/>
              <w:numPr>
                <w:ilvl w:val="0"/>
                <w:numId w:val="52"/>
              </w:numPr>
              <w:ind w:left="227" w:hanging="227"/>
              <w:rPr>
                <w:rFonts w:asciiTheme="minorHAnsi" w:hAnsiTheme="minorHAnsi" w:cstheme="minorHAnsi"/>
                <w:bCs/>
                <w:sz w:val="18"/>
                <w:szCs w:val="18"/>
              </w:rPr>
            </w:pPr>
            <w:r w:rsidRPr="0060303B">
              <w:rPr>
                <w:rFonts w:asciiTheme="minorHAnsi" w:hAnsiTheme="minorHAnsi" w:cstheme="minorHAnsi"/>
                <w:bCs/>
                <w:sz w:val="18"/>
                <w:szCs w:val="18"/>
              </w:rPr>
              <w:t xml:space="preserve">Liczba portów Ethernet 2,5Gbps – min. 8 z możliwością rozszerzenia do 16. </w:t>
            </w:r>
          </w:p>
          <w:p w14:paraId="405CF827" w14:textId="7429BE66" w:rsidR="00F65F22" w:rsidRDefault="00F65F22">
            <w:pPr>
              <w:pStyle w:val="Akapitzlist"/>
              <w:numPr>
                <w:ilvl w:val="0"/>
                <w:numId w:val="52"/>
              </w:numPr>
              <w:ind w:left="227" w:hanging="227"/>
              <w:rPr>
                <w:rFonts w:asciiTheme="minorHAnsi" w:hAnsiTheme="minorHAnsi" w:cstheme="minorHAnsi"/>
                <w:bCs/>
                <w:sz w:val="18"/>
                <w:szCs w:val="18"/>
              </w:rPr>
            </w:pPr>
            <w:r w:rsidRPr="0060303B">
              <w:rPr>
                <w:rFonts w:asciiTheme="minorHAnsi" w:hAnsiTheme="minorHAnsi" w:cstheme="minorHAnsi"/>
                <w:bCs/>
                <w:sz w:val="18"/>
                <w:szCs w:val="18"/>
              </w:rPr>
              <w:t xml:space="preserve">Liczba portów światłowodowych 1Gbps – min. 2 z możliwością rozszerzenia do 10. </w:t>
            </w:r>
          </w:p>
          <w:p w14:paraId="49A8CF54" w14:textId="0DA90184" w:rsidR="00F65F22" w:rsidRPr="0060303B" w:rsidRDefault="00F65F22">
            <w:pPr>
              <w:pStyle w:val="Akapitzlist"/>
              <w:numPr>
                <w:ilvl w:val="0"/>
                <w:numId w:val="52"/>
              </w:numPr>
              <w:ind w:left="227" w:hanging="227"/>
              <w:rPr>
                <w:rFonts w:asciiTheme="minorHAnsi" w:hAnsiTheme="minorHAnsi" w:cstheme="minorHAnsi"/>
                <w:bCs/>
                <w:sz w:val="18"/>
                <w:szCs w:val="18"/>
              </w:rPr>
            </w:pPr>
            <w:r w:rsidRPr="0060303B">
              <w:rPr>
                <w:rFonts w:asciiTheme="minorHAnsi" w:hAnsiTheme="minorHAnsi" w:cstheme="minorHAnsi"/>
                <w:bCs/>
                <w:sz w:val="18"/>
                <w:szCs w:val="18"/>
              </w:rPr>
              <w:t xml:space="preserve">Urządzenie ma pozwalać na instalację modułu rozszerzeń z poniższej listy: </w:t>
            </w:r>
          </w:p>
          <w:p w14:paraId="6C269737" w14:textId="0D277A81" w:rsidR="00F65F22" w:rsidRDefault="00F65F22">
            <w:pPr>
              <w:pStyle w:val="Akapitzlist"/>
              <w:numPr>
                <w:ilvl w:val="0"/>
                <w:numId w:val="53"/>
              </w:numPr>
              <w:ind w:left="340" w:hanging="227"/>
              <w:rPr>
                <w:rFonts w:asciiTheme="minorHAnsi" w:hAnsiTheme="minorHAnsi" w:cstheme="minorHAnsi"/>
                <w:bCs/>
                <w:sz w:val="18"/>
                <w:szCs w:val="18"/>
              </w:rPr>
            </w:pPr>
            <w:r w:rsidRPr="0060303B">
              <w:rPr>
                <w:rFonts w:asciiTheme="minorHAnsi" w:hAnsiTheme="minorHAnsi" w:cstheme="minorHAnsi"/>
                <w:bCs/>
                <w:sz w:val="18"/>
                <w:szCs w:val="18"/>
              </w:rPr>
              <w:t xml:space="preserve">Moduł z 8 interfejsami miedzianymi 2,5Gbps </w:t>
            </w:r>
          </w:p>
          <w:p w14:paraId="1F8400AF" w14:textId="3D8AC2AB" w:rsidR="00F65F22" w:rsidRDefault="00F65F22">
            <w:pPr>
              <w:pStyle w:val="Akapitzlist"/>
              <w:numPr>
                <w:ilvl w:val="0"/>
                <w:numId w:val="53"/>
              </w:numPr>
              <w:ind w:left="340" w:hanging="227"/>
              <w:rPr>
                <w:rFonts w:asciiTheme="minorHAnsi" w:hAnsiTheme="minorHAnsi" w:cstheme="minorHAnsi"/>
                <w:bCs/>
                <w:sz w:val="18"/>
                <w:szCs w:val="18"/>
              </w:rPr>
            </w:pPr>
            <w:r w:rsidRPr="0060303B">
              <w:rPr>
                <w:rFonts w:asciiTheme="minorHAnsi" w:hAnsiTheme="minorHAnsi" w:cstheme="minorHAnsi"/>
                <w:bCs/>
                <w:sz w:val="18"/>
                <w:szCs w:val="18"/>
              </w:rPr>
              <w:t xml:space="preserve">Moduł z 4 interfejsami miedzianymi 10Gbps. </w:t>
            </w:r>
          </w:p>
          <w:p w14:paraId="261AFC0A" w14:textId="4AFB64EB" w:rsidR="00F65F22" w:rsidRDefault="00F65F22">
            <w:pPr>
              <w:pStyle w:val="Akapitzlist"/>
              <w:numPr>
                <w:ilvl w:val="0"/>
                <w:numId w:val="53"/>
              </w:numPr>
              <w:ind w:left="340" w:hanging="227"/>
              <w:rPr>
                <w:rFonts w:asciiTheme="minorHAnsi" w:hAnsiTheme="minorHAnsi" w:cstheme="minorHAnsi"/>
                <w:bCs/>
                <w:sz w:val="18"/>
                <w:szCs w:val="18"/>
              </w:rPr>
            </w:pPr>
            <w:r w:rsidRPr="0060303B">
              <w:rPr>
                <w:rFonts w:asciiTheme="minorHAnsi" w:hAnsiTheme="minorHAnsi" w:cstheme="minorHAnsi"/>
                <w:bCs/>
                <w:sz w:val="18"/>
                <w:szCs w:val="18"/>
              </w:rPr>
              <w:t xml:space="preserve">Moduł z 8 interfejsami miedzianymi 1Gbps (4 pary interfejsów w trybie bypass). </w:t>
            </w:r>
          </w:p>
          <w:p w14:paraId="048EE520" w14:textId="77777777" w:rsidR="0060303B" w:rsidRDefault="00F65F22">
            <w:pPr>
              <w:pStyle w:val="Akapitzlist"/>
              <w:numPr>
                <w:ilvl w:val="0"/>
                <w:numId w:val="53"/>
              </w:numPr>
              <w:ind w:left="340" w:hanging="227"/>
              <w:rPr>
                <w:rFonts w:asciiTheme="minorHAnsi" w:hAnsiTheme="minorHAnsi" w:cstheme="minorHAnsi"/>
                <w:bCs/>
                <w:sz w:val="18"/>
                <w:szCs w:val="18"/>
              </w:rPr>
            </w:pPr>
            <w:r w:rsidRPr="0060303B">
              <w:rPr>
                <w:rFonts w:asciiTheme="minorHAnsi" w:hAnsiTheme="minorHAnsi" w:cstheme="minorHAnsi"/>
                <w:bCs/>
                <w:sz w:val="18"/>
                <w:szCs w:val="18"/>
              </w:rPr>
              <w:t xml:space="preserve">Moduł z 8 interfejsami miedzianymi 1Gbps. </w:t>
            </w:r>
          </w:p>
          <w:p w14:paraId="66B0FF36" w14:textId="17286A9E" w:rsidR="00F65F22" w:rsidRDefault="00F65F22">
            <w:pPr>
              <w:pStyle w:val="Akapitzlist"/>
              <w:numPr>
                <w:ilvl w:val="0"/>
                <w:numId w:val="53"/>
              </w:numPr>
              <w:ind w:left="340" w:hanging="227"/>
              <w:rPr>
                <w:rFonts w:asciiTheme="minorHAnsi" w:hAnsiTheme="minorHAnsi" w:cstheme="minorHAnsi"/>
                <w:bCs/>
                <w:sz w:val="18"/>
                <w:szCs w:val="18"/>
              </w:rPr>
            </w:pPr>
            <w:r w:rsidRPr="0060303B">
              <w:rPr>
                <w:rFonts w:asciiTheme="minorHAnsi" w:hAnsiTheme="minorHAnsi" w:cstheme="minorHAnsi"/>
                <w:bCs/>
                <w:sz w:val="18"/>
                <w:szCs w:val="18"/>
              </w:rPr>
              <w:t xml:space="preserve">Moduł z 8 interfejsami światłowodowymi 1Gbps. </w:t>
            </w:r>
          </w:p>
          <w:p w14:paraId="2F3BAD7C" w14:textId="02C59F6A" w:rsidR="00F65F22" w:rsidRDefault="00F65F22">
            <w:pPr>
              <w:pStyle w:val="Akapitzlist"/>
              <w:numPr>
                <w:ilvl w:val="0"/>
                <w:numId w:val="53"/>
              </w:numPr>
              <w:ind w:left="340" w:hanging="227"/>
              <w:rPr>
                <w:rFonts w:asciiTheme="minorHAnsi" w:hAnsiTheme="minorHAnsi" w:cstheme="minorHAnsi"/>
                <w:bCs/>
                <w:sz w:val="18"/>
                <w:szCs w:val="18"/>
              </w:rPr>
            </w:pPr>
            <w:r w:rsidRPr="0060303B">
              <w:rPr>
                <w:rFonts w:asciiTheme="minorHAnsi" w:hAnsiTheme="minorHAnsi" w:cstheme="minorHAnsi"/>
                <w:bCs/>
                <w:sz w:val="18"/>
                <w:szCs w:val="18"/>
              </w:rPr>
              <w:t xml:space="preserve">Moduł z 4 interfejsami światłowodowymi 10Gbps. </w:t>
            </w:r>
          </w:p>
          <w:p w14:paraId="1F7B32FC" w14:textId="5AFBBD46" w:rsidR="00F65F22" w:rsidRPr="0060303B" w:rsidRDefault="00F65F22">
            <w:pPr>
              <w:pStyle w:val="Akapitzlist"/>
              <w:numPr>
                <w:ilvl w:val="0"/>
                <w:numId w:val="53"/>
              </w:numPr>
              <w:ind w:left="340" w:hanging="227"/>
              <w:rPr>
                <w:rFonts w:asciiTheme="minorHAnsi" w:hAnsiTheme="minorHAnsi" w:cstheme="minorHAnsi"/>
                <w:bCs/>
                <w:sz w:val="18"/>
                <w:szCs w:val="18"/>
              </w:rPr>
            </w:pPr>
            <w:r w:rsidRPr="0060303B">
              <w:rPr>
                <w:rFonts w:asciiTheme="minorHAnsi" w:hAnsiTheme="minorHAnsi" w:cstheme="minorHAnsi"/>
                <w:bCs/>
                <w:sz w:val="18"/>
                <w:szCs w:val="18"/>
              </w:rPr>
              <w:t xml:space="preserve">Moduł z 2 interfejsami światłowodowymi 25Gbps. </w:t>
            </w:r>
          </w:p>
          <w:p w14:paraId="545FA538" w14:textId="711A0CD6" w:rsidR="00F65F22" w:rsidRDefault="00F65F22">
            <w:pPr>
              <w:pStyle w:val="Akapitzlist"/>
              <w:numPr>
                <w:ilvl w:val="0"/>
                <w:numId w:val="52"/>
              </w:numPr>
              <w:ind w:left="227" w:hanging="227"/>
              <w:rPr>
                <w:rFonts w:asciiTheme="minorHAnsi" w:hAnsiTheme="minorHAnsi" w:cstheme="minorHAnsi"/>
                <w:bCs/>
                <w:sz w:val="18"/>
                <w:szCs w:val="18"/>
              </w:rPr>
            </w:pPr>
            <w:r w:rsidRPr="0060303B">
              <w:rPr>
                <w:rFonts w:asciiTheme="minorHAnsi" w:hAnsiTheme="minorHAnsi" w:cstheme="minorHAnsi"/>
                <w:bCs/>
                <w:sz w:val="18"/>
                <w:szCs w:val="18"/>
              </w:rPr>
              <w:t>Urządzenie ma umożliwiać dostęp do Internetu za pomocą modemu 3G oraz 4G pochodzącego od dowolnego producenta.</w:t>
            </w:r>
          </w:p>
          <w:p w14:paraId="74522D9B" w14:textId="42AB3C71" w:rsidR="00F65F22" w:rsidRDefault="00F65F22">
            <w:pPr>
              <w:pStyle w:val="Akapitzlist"/>
              <w:numPr>
                <w:ilvl w:val="0"/>
                <w:numId w:val="52"/>
              </w:numPr>
              <w:ind w:left="227" w:hanging="227"/>
              <w:rPr>
                <w:rFonts w:asciiTheme="minorHAnsi" w:hAnsiTheme="minorHAnsi" w:cstheme="minorHAnsi"/>
                <w:bCs/>
                <w:sz w:val="18"/>
                <w:szCs w:val="18"/>
              </w:rPr>
            </w:pPr>
            <w:r w:rsidRPr="0060303B">
              <w:rPr>
                <w:rFonts w:asciiTheme="minorHAnsi" w:hAnsiTheme="minorHAnsi" w:cstheme="minorHAnsi"/>
                <w:bCs/>
                <w:sz w:val="18"/>
                <w:szCs w:val="18"/>
              </w:rPr>
              <w:t xml:space="preserve">Urządzenie ma być wyposażone w min. 2, różniące się typem, porty konsolowe. Przynajmniej jeden port konsolowy ma być typu RJ45. </w:t>
            </w:r>
          </w:p>
          <w:p w14:paraId="0FAC9277" w14:textId="44F3FFD2" w:rsidR="00F65F22" w:rsidRDefault="00F65F22">
            <w:pPr>
              <w:pStyle w:val="Akapitzlist"/>
              <w:numPr>
                <w:ilvl w:val="0"/>
                <w:numId w:val="52"/>
              </w:numPr>
              <w:ind w:left="227" w:hanging="227"/>
              <w:rPr>
                <w:rFonts w:asciiTheme="minorHAnsi" w:hAnsiTheme="minorHAnsi" w:cstheme="minorHAnsi"/>
                <w:bCs/>
                <w:sz w:val="18"/>
                <w:szCs w:val="18"/>
              </w:rPr>
            </w:pPr>
            <w:r w:rsidRPr="00D26FBC">
              <w:rPr>
                <w:rFonts w:asciiTheme="minorHAnsi" w:hAnsiTheme="minorHAnsi" w:cstheme="minorHAnsi"/>
                <w:bCs/>
                <w:sz w:val="18"/>
                <w:szCs w:val="18"/>
              </w:rPr>
              <w:t xml:space="preserve">Przepustowość Firewall (1518 bajtów UDP) – minimum 10Gbps. </w:t>
            </w:r>
          </w:p>
          <w:p w14:paraId="6A7B9C25" w14:textId="6DCD169A" w:rsidR="00F65F22" w:rsidRDefault="00F65F22">
            <w:pPr>
              <w:pStyle w:val="Akapitzlist"/>
              <w:numPr>
                <w:ilvl w:val="0"/>
                <w:numId w:val="52"/>
              </w:numPr>
              <w:ind w:left="227" w:hanging="227"/>
              <w:rPr>
                <w:rFonts w:asciiTheme="minorHAnsi" w:hAnsiTheme="minorHAnsi" w:cstheme="minorHAnsi"/>
                <w:bCs/>
                <w:sz w:val="18"/>
                <w:szCs w:val="18"/>
              </w:rPr>
            </w:pPr>
            <w:r w:rsidRPr="00D26FBC">
              <w:rPr>
                <w:rFonts w:asciiTheme="minorHAnsi" w:hAnsiTheme="minorHAnsi" w:cstheme="minorHAnsi"/>
                <w:bCs/>
                <w:sz w:val="18"/>
                <w:szCs w:val="18"/>
              </w:rPr>
              <w:t xml:space="preserve">Przepustowość Firewall wraz z włączonym systemem IPS (1518 bajtów UDP) – minimum 5Gbps. </w:t>
            </w:r>
          </w:p>
          <w:p w14:paraId="23222B22" w14:textId="6DDB47BC" w:rsidR="00F65F22" w:rsidRDefault="00F65F22">
            <w:pPr>
              <w:pStyle w:val="Akapitzlist"/>
              <w:numPr>
                <w:ilvl w:val="0"/>
                <w:numId w:val="52"/>
              </w:numPr>
              <w:ind w:left="284" w:hanging="284"/>
              <w:rPr>
                <w:rFonts w:asciiTheme="minorHAnsi" w:hAnsiTheme="minorHAnsi" w:cstheme="minorHAnsi"/>
                <w:bCs/>
                <w:sz w:val="18"/>
                <w:szCs w:val="18"/>
              </w:rPr>
            </w:pPr>
            <w:r w:rsidRPr="00D26FBC">
              <w:rPr>
                <w:rFonts w:asciiTheme="minorHAnsi" w:hAnsiTheme="minorHAnsi" w:cstheme="minorHAnsi"/>
                <w:bCs/>
                <w:sz w:val="18"/>
                <w:szCs w:val="18"/>
              </w:rPr>
              <w:t xml:space="preserve">Przepustowość filtrowania Antywirusowego – minimum 1.3 </w:t>
            </w:r>
            <w:proofErr w:type="spellStart"/>
            <w:r w:rsidRPr="00D26FBC">
              <w:rPr>
                <w:rFonts w:asciiTheme="minorHAnsi" w:hAnsiTheme="minorHAnsi" w:cstheme="minorHAnsi"/>
                <w:bCs/>
                <w:sz w:val="18"/>
                <w:szCs w:val="18"/>
              </w:rPr>
              <w:t>Gbps</w:t>
            </w:r>
            <w:proofErr w:type="spellEnd"/>
            <w:r w:rsidRPr="00D26FBC">
              <w:rPr>
                <w:rFonts w:asciiTheme="minorHAnsi" w:hAnsiTheme="minorHAnsi" w:cstheme="minorHAnsi"/>
                <w:bCs/>
                <w:sz w:val="18"/>
                <w:szCs w:val="18"/>
              </w:rPr>
              <w:t>.</w:t>
            </w:r>
          </w:p>
          <w:p w14:paraId="046412BB" w14:textId="77777777" w:rsidR="00D26FBC" w:rsidRDefault="00F65F22">
            <w:pPr>
              <w:pStyle w:val="Akapitzlist"/>
              <w:numPr>
                <w:ilvl w:val="0"/>
                <w:numId w:val="52"/>
              </w:numPr>
              <w:ind w:left="284" w:hanging="284"/>
              <w:rPr>
                <w:rFonts w:asciiTheme="minorHAnsi" w:hAnsiTheme="minorHAnsi" w:cstheme="minorHAnsi"/>
                <w:bCs/>
                <w:sz w:val="18"/>
                <w:szCs w:val="18"/>
              </w:rPr>
            </w:pPr>
            <w:r w:rsidRPr="00D26FBC">
              <w:rPr>
                <w:rFonts w:asciiTheme="minorHAnsi" w:hAnsiTheme="minorHAnsi" w:cstheme="minorHAnsi"/>
                <w:bCs/>
                <w:sz w:val="18"/>
                <w:szCs w:val="18"/>
              </w:rPr>
              <w:t>Przepustowość tunelu VPN przy szyfrowaniu AES – minimum 2.5Gbps.</w:t>
            </w:r>
          </w:p>
          <w:p w14:paraId="76817F86" w14:textId="77777777" w:rsidR="00D26FBC" w:rsidRDefault="00F65F22">
            <w:pPr>
              <w:pStyle w:val="Akapitzlist"/>
              <w:numPr>
                <w:ilvl w:val="0"/>
                <w:numId w:val="52"/>
              </w:numPr>
              <w:ind w:left="284" w:hanging="284"/>
              <w:rPr>
                <w:rFonts w:asciiTheme="minorHAnsi" w:hAnsiTheme="minorHAnsi" w:cstheme="minorHAnsi"/>
                <w:bCs/>
                <w:sz w:val="18"/>
                <w:szCs w:val="18"/>
              </w:rPr>
            </w:pPr>
            <w:r w:rsidRPr="00D26FBC">
              <w:rPr>
                <w:rFonts w:asciiTheme="minorHAnsi" w:hAnsiTheme="minorHAnsi" w:cstheme="minorHAnsi"/>
                <w:bCs/>
                <w:sz w:val="18"/>
                <w:szCs w:val="18"/>
              </w:rPr>
              <w:t xml:space="preserve"> Liczba tuneli VPN </w:t>
            </w:r>
            <w:proofErr w:type="spellStart"/>
            <w:r w:rsidRPr="00D26FBC">
              <w:rPr>
                <w:rFonts w:asciiTheme="minorHAnsi" w:hAnsiTheme="minorHAnsi" w:cstheme="minorHAnsi"/>
                <w:bCs/>
                <w:sz w:val="18"/>
                <w:szCs w:val="18"/>
              </w:rPr>
              <w:t>IPSec</w:t>
            </w:r>
            <w:proofErr w:type="spellEnd"/>
            <w:r w:rsidRPr="00D26FBC">
              <w:rPr>
                <w:rFonts w:asciiTheme="minorHAnsi" w:hAnsiTheme="minorHAnsi" w:cstheme="minorHAnsi"/>
                <w:bCs/>
                <w:sz w:val="18"/>
                <w:szCs w:val="18"/>
              </w:rPr>
              <w:t xml:space="preserve"> – minimum 1000.</w:t>
            </w:r>
          </w:p>
          <w:p w14:paraId="3387E81D" w14:textId="67365962" w:rsidR="00F65F22" w:rsidRDefault="00F65F22">
            <w:pPr>
              <w:pStyle w:val="Akapitzlist"/>
              <w:numPr>
                <w:ilvl w:val="0"/>
                <w:numId w:val="52"/>
              </w:numPr>
              <w:ind w:left="284" w:hanging="284"/>
              <w:rPr>
                <w:rFonts w:asciiTheme="minorHAnsi" w:hAnsiTheme="minorHAnsi" w:cstheme="minorHAnsi"/>
                <w:bCs/>
                <w:sz w:val="18"/>
                <w:szCs w:val="18"/>
              </w:rPr>
            </w:pPr>
            <w:r w:rsidRPr="00D26FBC">
              <w:rPr>
                <w:rFonts w:asciiTheme="minorHAnsi" w:hAnsiTheme="minorHAnsi" w:cstheme="minorHAnsi"/>
                <w:bCs/>
                <w:sz w:val="18"/>
                <w:szCs w:val="18"/>
              </w:rPr>
              <w:t xml:space="preserve"> Liczba tuneli typu SSL VPN (tryb tunelu) – minimum 150. </w:t>
            </w:r>
          </w:p>
          <w:p w14:paraId="06706E73" w14:textId="77777777" w:rsidR="00D26FBC" w:rsidRDefault="00F65F22">
            <w:pPr>
              <w:pStyle w:val="Akapitzlist"/>
              <w:numPr>
                <w:ilvl w:val="0"/>
                <w:numId w:val="52"/>
              </w:numPr>
              <w:ind w:left="284" w:hanging="284"/>
              <w:rPr>
                <w:rFonts w:asciiTheme="minorHAnsi" w:hAnsiTheme="minorHAnsi" w:cstheme="minorHAnsi"/>
                <w:bCs/>
                <w:sz w:val="18"/>
                <w:szCs w:val="18"/>
              </w:rPr>
            </w:pPr>
            <w:r w:rsidRPr="00D26FBC">
              <w:rPr>
                <w:rFonts w:asciiTheme="minorHAnsi" w:hAnsiTheme="minorHAnsi" w:cstheme="minorHAnsi"/>
                <w:bCs/>
                <w:sz w:val="18"/>
                <w:szCs w:val="18"/>
              </w:rPr>
              <w:t>Obsługa interfejsów 802.11q (VLAN) – minimum 256.</w:t>
            </w:r>
          </w:p>
          <w:p w14:paraId="2B542005" w14:textId="77777777" w:rsidR="00D26FBC" w:rsidRDefault="00F65F22">
            <w:pPr>
              <w:pStyle w:val="Akapitzlist"/>
              <w:numPr>
                <w:ilvl w:val="0"/>
                <w:numId w:val="52"/>
              </w:numPr>
              <w:ind w:left="284" w:hanging="284"/>
              <w:rPr>
                <w:rFonts w:asciiTheme="minorHAnsi" w:hAnsiTheme="minorHAnsi" w:cstheme="minorHAnsi"/>
                <w:bCs/>
                <w:sz w:val="18"/>
                <w:szCs w:val="18"/>
              </w:rPr>
            </w:pPr>
            <w:r w:rsidRPr="00D26FBC">
              <w:rPr>
                <w:rFonts w:asciiTheme="minorHAnsi" w:hAnsiTheme="minorHAnsi" w:cstheme="minorHAnsi"/>
                <w:bCs/>
                <w:sz w:val="18"/>
                <w:szCs w:val="18"/>
              </w:rPr>
              <w:t xml:space="preserve"> Liczba równoczesnych sesji – minimum 600 000 i nie mniej niż 30 000 nowych sesji/sekundę.</w:t>
            </w:r>
          </w:p>
          <w:p w14:paraId="766F3802" w14:textId="5D504E7E" w:rsidR="00F65F22" w:rsidRDefault="00F65F22">
            <w:pPr>
              <w:pStyle w:val="Akapitzlist"/>
              <w:numPr>
                <w:ilvl w:val="0"/>
                <w:numId w:val="52"/>
              </w:numPr>
              <w:ind w:left="284" w:hanging="284"/>
              <w:rPr>
                <w:rFonts w:asciiTheme="minorHAnsi" w:hAnsiTheme="minorHAnsi" w:cstheme="minorHAnsi"/>
                <w:bCs/>
                <w:sz w:val="18"/>
                <w:szCs w:val="18"/>
              </w:rPr>
            </w:pPr>
            <w:r w:rsidRPr="00D26FBC">
              <w:rPr>
                <w:rFonts w:asciiTheme="minorHAnsi" w:hAnsiTheme="minorHAnsi" w:cstheme="minorHAnsi"/>
                <w:bCs/>
                <w:sz w:val="18"/>
                <w:szCs w:val="18"/>
              </w:rPr>
              <w:t xml:space="preserve"> Urządzenie ma umożliwiać budowanie klastrów wysokiej dostępności HA co najmniej w trybie Active-</w:t>
            </w:r>
            <w:proofErr w:type="spellStart"/>
            <w:r w:rsidRPr="00D26FBC">
              <w:rPr>
                <w:rFonts w:asciiTheme="minorHAnsi" w:hAnsiTheme="minorHAnsi" w:cstheme="minorHAnsi"/>
                <w:bCs/>
                <w:sz w:val="18"/>
                <w:szCs w:val="18"/>
              </w:rPr>
              <w:t>Passive</w:t>
            </w:r>
            <w:proofErr w:type="spellEnd"/>
            <w:r w:rsidRPr="00D26FBC">
              <w:rPr>
                <w:rFonts w:asciiTheme="minorHAnsi" w:hAnsiTheme="minorHAnsi" w:cstheme="minorHAnsi"/>
                <w:bCs/>
                <w:sz w:val="18"/>
                <w:szCs w:val="18"/>
              </w:rPr>
              <w:t xml:space="preserve">. </w:t>
            </w:r>
          </w:p>
          <w:p w14:paraId="07C0C3F2" w14:textId="77777777" w:rsidR="00D26FBC" w:rsidRDefault="00F65F22">
            <w:pPr>
              <w:pStyle w:val="Akapitzlist"/>
              <w:numPr>
                <w:ilvl w:val="0"/>
                <w:numId w:val="52"/>
              </w:numPr>
              <w:ind w:left="284" w:hanging="284"/>
              <w:rPr>
                <w:rFonts w:asciiTheme="minorHAnsi" w:hAnsiTheme="minorHAnsi" w:cstheme="minorHAnsi"/>
                <w:bCs/>
                <w:sz w:val="18"/>
                <w:szCs w:val="18"/>
              </w:rPr>
            </w:pPr>
            <w:r w:rsidRPr="00D26FBC">
              <w:rPr>
                <w:rFonts w:asciiTheme="minorHAnsi" w:hAnsiTheme="minorHAnsi" w:cstheme="minorHAnsi"/>
                <w:bCs/>
                <w:sz w:val="18"/>
                <w:szCs w:val="18"/>
              </w:rPr>
              <w:t xml:space="preserve">Urządzenie nie ma limitu na liczbę użytkowników. </w:t>
            </w:r>
          </w:p>
          <w:p w14:paraId="7AE34B67" w14:textId="77777777" w:rsidR="00D26FBC" w:rsidRDefault="00F65F22">
            <w:pPr>
              <w:pStyle w:val="Akapitzlist"/>
              <w:numPr>
                <w:ilvl w:val="0"/>
                <w:numId w:val="52"/>
              </w:numPr>
              <w:ind w:left="284" w:hanging="284"/>
              <w:rPr>
                <w:rFonts w:asciiTheme="minorHAnsi" w:hAnsiTheme="minorHAnsi" w:cstheme="minorHAnsi"/>
                <w:bCs/>
                <w:sz w:val="18"/>
                <w:szCs w:val="18"/>
              </w:rPr>
            </w:pPr>
            <w:r w:rsidRPr="00D26FBC">
              <w:rPr>
                <w:rFonts w:asciiTheme="minorHAnsi" w:hAnsiTheme="minorHAnsi" w:cstheme="minorHAnsi"/>
                <w:bCs/>
                <w:sz w:val="18"/>
                <w:szCs w:val="18"/>
              </w:rPr>
              <w:t>Liczba reguł filtrowania – minimum 16</w:t>
            </w:r>
            <w:r w:rsidR="00D26FBC">
              <w:rPr>
                <w:rFonts w:asciiTheme="minorHAnsi" w:hAnsiTheme="minorHAnsi" w:cstheme="minorHAnsi"/>
                <w:bCs/>
                <w:sz w:val="18"/>
                <w:szCs w:val="18"/>
              </w:rPr>
              <w:t> </w:t>
            </w:r>
            <w:r w:rsidRPr="00D26FBC">
              <w:rPr>
                <w:rFonts w:asciiTheme="minorHAnsi" w:hAnsiTheme="minorHAnsi" w:cstheme="minorHAnsi"/>
                <w:bCs/>
                <w:sz w:val="18"/>
                <w:szCs w:val="18"/>
              </w:rPr>
              <w:t>384.</w:t>
            </w:r>
          </w:p>
          <w:p w14:paraId="75E47DEF" w14:textId="11044BC2" w:rsidR="00D26FBC" w:rsidRDefault="00F65F22">
            <w:pPr>
              <w:pStyle w:val="Akapitzlist"/>
              <w:numPr>
                <w:ilvl w:val="0"/>
                <w:numId w:val="52"/>
              </w:numPr>
              <w:ind w:left="284" w:hanging="284"/>
              <w:rPr>
                <w:rFonts w:asciiTheme="minorHAnsi" w:hAnsiTheme="minorHAnsi" w:cstheme="minorHAnsi"/>
                <w:bCs/>
                <w:sz w:val="18"/>
                <w:szCs w:val="18"/>
              </w:rPr>
            </w:pPr>
            <w:r w:rsidRPr="00D26FBC">
              <w:rPr>
                <w:rFonts w:asciiTheme="minorHAnsi" w:hAnsiTheme="minorHAnsi" w:cstheme="minorHAnsi"/>
                <w:bCs/>
                <w:sz w:val="18"/>
                <w:szCs w:val="18"/>
              </w:rPr>
              <w:t>Liczba tras statycznego routingu – minimum 5</w:t>
            </w:r>
            <w:r w:rsidR="00D26FBC">
              <w:rPr>
                <w:rFonts w:asciiTheme="minorHAnsi" w:hAnsiTheme="minorHAnsi" w:cstheme="minorHAnsi"/>
                <w:bCs/>
                <w:sz w:val="18"/>
                <w:szCs w:val="18"/>
              </w:rPr>
              <w:t> </w:t>
            </w:r>
            <w:r w:rsidRPr="00D26FBC">
              <w:rPr>
                <w:rFonts w:asciiTheme="minorHAnsi" w:hAnsiTheme="minorHAnsi" w:cstheme="minorHAnsi"/>
                <w:bCs/>
                <w:sz w:val="18"/>
                <w:szCs w:val="18"/>
              </w:rPr>
              <w:t>120.</w:t>
            </w:r>
          </w:p>
          <w:p w14:paraId="6B26191E" w14:textId="77777777" w:rsidR="00D26FBC" w:rsidRDefault="00F65F22">
            <w:pPr>
              <w:pStyle w:val="Akapitzlist"/>
              <w:numPr>
                <w:ilvl w:val="0"/>
                <w:numId w:val="52"/>
              </w:numPr>
              <w:ind w:left="284" w:hanging="284"/>
              <w:rPr>
                <w:rFonts w:asciiTheme="minorHAnsi" w:hAnsiTheme="minorHAnsi" w:cstheme="minorHAnsi"/>
                <w:bCs/>
                <w:sz w:val="18"/>
                <w:szCs w:val="18"/>
              </w:rPr>
            </w:pPr>
            <w:r w:rsidRPr="00D26FBC">
              <w:rPr>
                <w:rFonts w:asciiTheme="minorHAnsi" w:hAnsiTheme="minorHAnsi" w:cstheme="minorHAnsi"/>
                <w:bCs/>
                <w:sz w:val="18"/>
                <w:szCs w:val="18"/>
              </w:rPr>
              <w:t>Liczba tras dynamicznego routingu – minimum 10</w:t>
            </w:r>
            <w:r w:rsidR="00D26FBC">
              <w:rPr>
                <w:rFonts w:asciiTheme="minorHAnsi" w:hAnsiTheme="minorHAnsi" w:cstheme="minorHAnsi"/>
                <w:bCs/>
                <w:sz w:val="18"/>
                <w:szCs w:val="18"/>
              </w:rPr>
              <w:t> </w:t>
            </w:r>
            <w:r w:rsidRPr="00D26FBC">
              <w:rPr>
                <w:rFonts w:asciiTheme="minorHAnsi" w:hAnsiTheme="minorHAnsi" w:cstheme="minorHAnsi"/>
                <w:bCs/>
                <w:sz w:val="18"/>
                <w:szCs w:val="18"/>
              </w:rPr>
              <w:t>000.</w:t>
            </w:r>
          </w:p>
          <w:p w14:paraId="40E8340F" w14:textId="77777777" w:rsidR="00D26FBC" w:rsidRDefault="00F65F22">
            <w:pPr>
              <w:pStyle w:val="Akapitzlist"/>
              <w:numPr>
                <w:ilvl w:val="0"/>
                <w:numId w:val="52"/>
              </w:numPr>
              <w:ind w:left="284" w:hanging="284"/>
              <w:rPr>
                <w:rFonts w:asciiTheme="minorHAnsi" w:hAnsiTheme="minorHAnsi" w:cstheme="minorHAnsi"/>
                <w:bCs/>
                <w:sz w:val="18"/>
                <w:szCs w:val="18"/>
              </w:rPr>
            </w:pPr>
            <w:r w:rsidRPr="00D26FBC">
              <w:rPr>
                <w:rFonts w:asciiTheme="minorHAnsi" w:hAnsiTheme="minorHAnsi" w:cstheme="minorHAnsi"/>
                <w:bCs/>
                <w:sz w:val="18"/>
                <w:szCs w:val="18"/>
              </w:rPr>
              <w:t>Możliwość instalacji w szafie RACK 19”, wysokość urządzenia 1U.</w:t>
            </w:r>
          </w:p>
          <w:p w14:paraId="47F927DA" w14:textId="0E2E4B17" w:rsidR="00F65F22" w:rsidRPr="00D26FBC" w:rsidRDefault="00F65F22">
            <w:pPr>
              <w:pStyle w:val="Akapitzlist"/>
              <w:numPr>
                <w:ilvl w:val="0"/>
                <w:numId w:val="52"/>
              </w:numPr>
              <w:ind w:left="284" w:hanging="284"/>
              <w:rPr>
                <w:rFonts w:asciiTheme="minorHAnsi" w:hAnsiTheme="minorHAnsi" w:cstheme="minorHAnsi"/>
                <w:bCs/>
                <w:sz w:val="18"/>
                <w:szCs w:val="18"/>
              </w:rPr>
            </w:pPr>
            <w:r w:rsidRPr="00D26FBC">
              <w:rPr>
                <w:rFonts w:asciiTheme="minorHAnsi" w:hAnsiTheme="minorHAnsi" w:cstheme="minorHAnsi"/>
                <w:bCs/>
                <w:sz w:val="18"/>
                <w:szCs w:val="18"/>
              </w:rPr>
              <w:t>Urządzenie musi być wyposażone w moduł TPM.</w:t>
            </w:r>
          </w:p>
        </w:tc>
      </w:tr>
    </w:tbl>
    <w:p w14:paraId="34425249" w14:textId="77777777" w:rsidR="00A43103" w:rsidRPr="003C5CC5" w:rsidRDefault="00A43103" w:rsidP="000D7A70">
      <w:pPr>
        <w:pBdr>
          <w:top w:val="nil"/>
          <w:left w:val="nil"/>
          <w:bottom w:val="nil"/>
          <w:right w:val="nil"/>
          <w:between w:val="nil"/>
        </w:pBdr>
        <w:tabs>
          <w:tab w:val="center" w:pos="4536"/>
          <w:tab w:val="right" w:pos="9072"/>
          <w:tab w:val="center" w:pos="3828"/>
        </w:tabs>
        <w:spacing w:after="0" w:line="240" w:lineRule="auto"/>
        <w:rPr>
          <w:rFonts w:ascii="Times New Roman" w:eastAsia="Times New Roman" w:hAnsi="Times New Roman" w:cs="Times New Roman"/>
          <w:color w:val="000000"/>
        </w:rPr>
      </w:pPr>
    </w:p>
    <w:tbl>
      <w:tblPr>
        <w:tblStyle w:val="Tabela-Siatka"/>
        <w:tblpPr w:leftFromText="141" w:rightFromText="141" w:vertAnchor="text" w:tblpXSpec="center" w:tblpY="1"/>
        <w:tblOverlap w:val="never"/>
        <w:tblW w:w="9352" w:type="dxa"/>
        <w:tblLook w:val="04A0" w:firstRow="1" w:lastRow="0" w:firstColumn="1" w:lastColumn="0" w:noHBand="0" w:noVBand="1"/>
      </w:tblPr>
      <w:tblGrid>
        <w:gridCol w:w="544"/>
        <w:gridCol w:w="2003"/>
        <w:gridCol w:w="5245"/>
        <w:gridCol w:w="454"/>
        <w:gridCol w:w="1094"/>
        <w:gridCol w:w="12"/>
      </w:tblGrid>
      <w:tr w:rsidR="003C5CC5" w:rsidRPr="00EC69B2" w14:paraId="32A98841" w14:textId="77777777" w:rsidTr="00075AA5">
        <w:trPr>
          <w:trHeight w:val="676"/>
        </w:trPr>
        <w:tc>
          <w:tcPr>
            <w:tcW w:w="544" w:type="dxa"/>
            <w:shd w:val="clear" w:color="auto" w:fill="FFFFFF" w:themeFill="background1"/>
            <w:vAlign w:val="center"/>
          </w:tcPr>
          <w:p w14:paraId="308D235C" w14:textId="600DDD27" w:rsidR="003C5CC5" w:rsidRPr="00EC69B2" w:rsidRDefault="003C5CC5" w:rsidP="00075AA5">
            <w:pPr>
              <w:jc w:val="center"/>
              <w:rPr>
                <w:rFonts w:asciiTheme="minorHAnsi" w:hAnsiTheme="minorHAnsi" w:cstheme="minorHAnsi"/>
                <w:b/>
                <w:bCs/>
                <w:sz w:val="22"/>
                <w:szCs w:val="22"/>
              </w:rPr>
            </w:pPr>
            <w:r>
              <w:rPr>
                <w:rFonts w:asciiTheme="minorHAnsi" w:hAnsiTheme="minorHAnsi" w:cstheme="minorHAnsi"/>
                <w:b/>
                <w:bCs/>
                <w:sz w:val="22"/>
                <w:szCs w:val="22"/>
              </w:rPr>
              <w:t>11</w:t>
            </w:r>
          </w:p>
        </w:tc>
        <w:tc>
          <w:tcPr>
            <w:tcW w:w="7248" w:type="dxa"/>
            <w:gridSpan w:val="2"/>
            <w:tcBorders>
              <w:right w:val="single" w:sz="4" w:space="0" w:color="F2F2F2" w:themeColor="background1" w:themeShade="F2"/>
            </w:tcBorders>
            <w:shd w:val="clear" w:color="auto" w:fill="F2F2F2" w:themeFill="background1" w:themeFillShade="F2"/>
            <w:vAlign w:val="center"/>
          </w:tcPr>
          <w:p w14:paraId="3192431C" w14:textId="017459C8" w:rsidR="003C5CC5" w:rsidRPr="00230792" w:rsidRDefault="003C5CC5" w:rsidP="00075AA5">
            <w:pPr>
              <w:rPr>
                <w:rFonts w:asciiTheme="minorHAnsi" w:hAnsiTheme="minorHAnsi" w:cstheme="minorHAnsi"/>
                <w:b/>
                <w:bCs/>
              </w:rPr>
            </w:pPr>
            <w:proofErr w:type="spellStart"/>
            <w:r w:rsidRPr="003C5CC5">
              <w:rPr>
                <w:rFonts w:asciiTheme="minorHAnsi" w:hAnsiTheme="minorHAnsi" w:cstheme="minorHAnsi"/>
                <w:b/>
                <w:bCs/>
                <w:spacing w:val="-2"/>
                <w:sz w:val="22"/>
                <w:szCs w:val="22"/>
              </w:rPr>
              <w:t>LoRaWan</w:t>
            </w:r>
            <w:proofErr w:type="spellEnd"/>
            <w:r w:rsidRPr="003C5CC5">
              <w:rPr>
                <w:rFonts w:asciiTheme="minorHAnsi" w:hAnsiTheme="minorHAnsi" w:cstheme="minorHAnsi"/>
                <w:b/>
                <w:bCs/>
                <w:spacing w:val="-2"/>
                <w:sz w:val="22"/>
                <w:szCs w:val="22"/>
              </w:rPr>
              <w:t xml:space="preserve"> Gateway</w:t>
            </w:r>
          </w:p>
        </w:tc>
        <w:tc>
          <w:tcPr>
            <w:tcW w:w="454" w:type="dxa"/>
            <w:tcBorders>
              <w:top w:val="single" w:sz="4" w:space="0" w:color="auto"/>
              <w:left w:val="single" w:sz="4" w:space="0" w:color="F2F2F2" w:themeColor="background1" w:themeShade="F2"/>
              <w:bottom w:val="single" w:sz="4" w:space="0" w:color="auto"/>
              <w:right w:val="single" w:sz="4" w:space="0" w:color="auto"/>
            </w:tcBorders>
            <w:shd w:val="clear" w:color="auto" w:fill="F2F2F2" w:themeFill="background1" w:themeFillShade="F2"/>
            <w:vAlign w:val="bottom"/>
          </w:tcPr>
          <w:p w14:paraId="532555F9" w14:textId="1A310EEF" w:rsidR="003C5CC5" w:rsidRPr="003C5CC5" w:rsidRDefault="003C5CC5" w:rsidP="00075AA5">
            <w:pPr>
              <w:ind w:left="-57" w:right="-57"/>
              <w:jc w:val="right"/>
              <w:rPr>
                <w:rFonts w:asciiTheme="minorHAnsi" w:hAnsiTheme="minorHAnsi" w:cstheme="minorHAnsi"/>
                <w:sz w:val="22"/>
                <w:szCs w:val="22"/>
              </w:rPr>
            </w:pPr>
            <w:r w:rsidRPr="003C5CC5">
              <w:rPr>
                <w:rFonts w:asciiTheme="minorHAnsi" w:hAnsiTheme="minorHAnsi" w:cstheme="minorHAnsi"/>
                <w:sz w:val="16"/>
                <w:szCs w:val="16"/>
              </w:rPr>
              <w:t>OT1</w:t>
            </w:r>
          </w:p>
        </w:tc>
        <w:tc>
          <w:tcPr>
            <w:tcW w:w="1106" w:type="dxa"/>
            <w:gridSpan w:val="2"/>
            <w:tcBorders>
              <w:left w:val="single" w:sz="4" w:space="0" w:color="auto"/>
            </w:tcBorders>
            <w:shd w:val="clear" w:color="auto" w:fill="F2F2F2" w:themeFill="background1" w:themeFillShade="F2"/>
            <w:vAlign w:val="center"/>
          </w:tcPr>
          <w:p w14:paraId="5A601243" w14:textId="4506C297" w:rsidR="003C5CC5" w:rsidRPr="00EC69B2" w:rsidRDefault="003C5CC5" w:rsidP="00075AA5">
            <w:pPr>
              <w:jc w:val="center"/>
              <w:rPr>
                <w:rFonts w:asciiTheme="minorHAnsi" w:hAnsiTheme="minorHAnsi" w:cstheme="minorHAnsi"/>
                <w:b/>
                <w:bCs/>
                <w:sz w:val="20"/>
                <w:szCs w:val="20"/>
              </w:rPr>
            </w:pPr>
            <w:r>
              <w:rPr>
                <w:rFonts w:asciiTheme="minorHAnsi" w:hAnsiTheme="minorHAnsi" w:cstheme="minorHAnsi"/>
                <w:b/>
                <w:bCs/>
                <w:sz w:val="20"/>
                <w:szCs w:val="20"/>
              </w:rPr>
              <w:t>1</w:t>
            </w:r>
            <w:r w:rsidRPr="00EC69B2">
              <w:rPr>
                <w:rFonts w:asciiTheme="minorHAnsi" w:hAnsiTheme="minorHAnsi" w:cstheme="minorHAnsi"/>
                <w:b/>
                <w:bCs/>
                <w:sz w:val="20"/>
                <w:szCs w:val="20"/>
              </w:rPr>
              <w:t xml:space="preserve"> szt.</w:t>
            </w:r>
          </w:p>
        </w:tc>
      </w:tr>
      <w:tr w:rsidR="003C5CC5" w:rsidRPr="00EC69B2" w14:paraId="576088A9" w14:textId="77777777" w:rsidTr="00075AA5">
        <w:trPr>
          <w:gridAfter w:val="1"/>
          <w:wAfter w:w="12" w:type="dxa"/>
          <w:trHeight w:val="510"/>
        </w:trPr>
        <w:tc>
          <w:tcPr>
            <w:tcW w:w="544" w:type="dxa"/>
            <w:tcBorders>
              <w:bottom w:val="single" w:sz="4" w:space="0" w:color="auto"/>
            </w:tcBorders>
            <w:shd w:val="clear" w:color="auto" w:fill="F2F2F2" w:themeFill="background1" w:themeFillShade="F2"/>
            <w:vAlign w:val="center"/>
          </w:tcPr>
          <w:p w14:paraId="2CDCFF61" w14:textId="77777777" w:rsidR="003C5CC5" w:rsidRPr="00EC69B2" w:rsidRDefault="003C5CC5" w:rsidP="00075AA5">
            <w:pPr>
              <w:jc w:val="center"/>
              <w:rPr>
                <w:rFonts w:asciiTheme="minorHAnsi" w:hAnsiTheme="minorHAnsi" w:cstheme="minorHAnsi"/>
                <w:b/>
                <w:sz w:val="18"/>
                <w:szCs w:val="18"/>
              </w:rPr>
            </w:pPr>
            <w:r w:rsidRPr="00EC69B2">
              <w:rPr>
                <w:rFonts w:asciiTheme="minorHAnsi" w:hAnsiTheme="minorHAnsi" w:cstheme="minorHAnsi"/>
                <w:b/>
                <w:bCs/>
                <w:sz w:val="18"/>
                <w:szCs w:val="18"/>
              </w:rPr>
              <w:t>L.p.</w:t>
            </w:r>
          </w:p>
        </w:tc>
        <w:tc>
          <w:tcPr>
            <w:tcW w:w="2003" w:type="dxa"/>
            <w:tcBorders>
              <w:bottom w:val="single" w:sz="4" w:space="0" w:color="auto"/>
            </w:tcBorders>
            <w:shd w:val="clear" w:color="auto" w:fill="F2F2F2" w:themeFill="background1" w:themeFillShade="F2"/>
            <w:vAlign w:val="center"/>
          </w:tcPr>
          <w:p w14:paraId="353DF6F1" w14:textId="77777777" w:rsidR="003C5CC5" w:rsidRPr="00EC69B2" w:rsidRDefault="003C5CC5" w:rsidP="00075AA5">
            <w:pPr>
              <w:jc w:val="center"/>
              <w:rPr>
                <w:rFonts w:asciiTheme="minorHAnsi" w:hAnsiTheme="minorHAnsi" w:cstheme="minorHAnsi"/>
                <w:b/>
                <w:sz w:val="18"/>
                <w:szCs w:val="18"/>
              </w:rPr>
            </w:pPr>
            <w:r w:rsidRPr="00EC69B2">
              <w:rPr>
                <w:rFonts w:asciiTheme="minorHAnsi" w:hAnsiTheme="minorHAnsi" w:cstheme="minorHAnsi"/>
                <w:b/>
                <w:bCs/>
                <w:sz w:val="18"/>
                <w:szCs w:val="18"/>
              </w:rPr>
              <w:t>Nazwa komponentu</w:t>
            </w:r>
          </w:p>
        </w:tc>
        <w:tc>
          <w:tcPr>
            <w:tcW w:w="6793" w:type="dxa"/>
            <w:gridSpan w:val="3"/>
            <w:tcBorders>
              <w:bottom w:val="single" w:sz="4" w:space="0" w:color="auto"/>
            </w:tcBorders>
            <w:shd w:val="clear" w:color="auto" w:fill="F2F2F2" w:themeFill="background1" w:themeFillShade="F2"/>
            <w:vAlign w:val="center"/>
          </w:tcPr>
          <w:p w14:paraId="25375910" w14:textId="77777777" w:rsidR="003C5CC5" w:rsidRPr="00EC69B2" w:rsidRDefault="003C5CC5" w:rsidP="00075AA5">
            <w:pPr>
              <w:jc w:val="center"/>
              <w:rPr>
                <w:rFonts w:asciiTheme="minorHAnsi" w:hAnsiTheme="minorHAnsi" w:cstheme="minorHAnsi"/>
                <w:b/>
                <w:sz w:val="18"/>
                <w:szCs w:val="18"/>
              </w:rPr>
            </w:pPr>
            <w:r w:rsidRPr="00EC69B2">
              <w:rPr>
                <w:rFonts w:asciiTheme="minorHAnsi" w:hAnsiTheme="minorHAnsi" w:cstheme="minorHAnsi"/>
                <w:b/>
                <w:bCs/>
                <w:sz w:val="18"/>
                <w:szCs w:val="18"/>
              </w:rPr>
              <w:t xml:space="preserve">Wymagane minimalne parametry </w:t>
            </w:r>
          </w:p>
        </w:tc>
      </w:tr>
      <w:tr w:rsidR="001557BA" w:rsidRPr="00EC69B2" w14:paraId="54BD227D" w14:textId="77777777" w:rsidTr="00075AA5">
        <w:trPr>
          <w:gridAfter w:val="1"/>
          <w:wAfter w:w="12" w:type="dxa"/>
          <w:trHeight w:val="510"/>
        </w:trPr>
        <w:tc>
          <w:tcPr>
            <w:tcW w:w="544" w:type="dxa"/>
            <w:shd w:val="clear" w:color="auto" w:fill="FFFFFF" w:themeFill="background1"/>
            <w:vAlign w:val="center"/>
          </w:tcPr>
          <w:p w14:paraId="2D67B109" w14:textId="3716D5D4" w:rsidR="001557BA" w:rsidRPr="006C31C7" w:rsidRDefault="001557BA" w:rsidP="001557BA">
            <w:pPr>
              <w:jc w:val="center"/>
              <w:rPr>
                <w:rFonts w:asciiTheme="minorHAnsi" w:hAnsiTheme="minorHAnsi" w:cstheme="minorHAnsi"/>
                <w:bCs/>
                <w:sz w:val="18"/>
                <w:szCs w:val="18"/>
              </w:rPr>
            </w:pPr>
            <w:r w:rsidRPr="006C31C7">
              <w:rPr>
                <w:rFonts w:asciiTheme="minorHAnsi" w:hAnsiTheme="minorHAnsi" w:cstheme="minorHAnsi"/>
                <w:bCs/>
                <w:sz w:val="18"/>
                <w:szCs w:val="18"/>
              </w:rPr>
              <w:t>1</w:t>
            </w:r>
          </w:p>
        </w:tc>
        <w:tc>
          <w:tcPr>
            <w:tcW w:w="2003" w:type="dxa"/>
            <w:shd w:val="clear" w:color="auto" w:fill="FFFFFF" w:themeFill="background1"/>
            <w:vAlign w:val="center"/>
          </w:tcPr>
          <w:p w14:paraId="7DFF607C" w14:textId="02160268" w:rsidR="001557BA" w:rsidRPr="006C31C7" w:rsidRDefault="001557BA" w:rsidP="001557BA">
            <w:pPr>
              <w:jc w:val="center"/>
              <w:rPr>
                <w:rFonts w:asciiTheme="minorHAnsi" w:hAnsiTheme="minorHAnsi" w:cstheme="minorHAnsi"/>
                <w:bCs/>
                <w:sz w:val="18"/>
                <w:szCs w:val="18"/>
              </w:rPr>
            </w:pPr>
            <w:r w:rsidRPr="006C31C7">
              <w:rPr>
                <w:rFonts w:asciiTheme="minorHAnsi" w:hAnsiTheme="minorHAnsi" w:cstheme="minorHAnsi"/>
                <w:bCs/>
                <w:sz w:val="18"/>
                <w:szCs w:val="18"/>
              </w:rPr>
              <w:t>Funkcje</w:t>
            </w:r>
          </w:p>
        </w:tc>
        <w:tc>
          <w:tcPr>
            <w:tcW w:w="6793" w:type="dxa"/>
            <w:gridSpan w:val="3"/>
            <w:shd w:val="clear" w:color="auto" w:fill="FFFFFF" w:themeFill="background1"/>
            <w:vAlign w:val="center"/>
          </w:tcPr>
          <w:p w14:paraId="216701D6" w14:textId="77777777" w:rsidR="001557BA" w:rsidRPr="006C31C7" w:rsidRDefault="001557BA">
            <w:pPr>
              <w:pStyle w:val="Akapitzlist"/>
              <w:numPr>
                <w:ilvl w:val="0"/>
                <w:numId w:val="54"/>
              </w:numPr>
              <w:ind w:left="227" w:hanging="227"/>
              <w:rPr>
                <w:rFonts w:asciiTheme="minorHAnsi" w:hAnsiTheme="minorHAnsi" w:cstheme="minorHAnsi"/>
                <w:bCs/>
                <w:sz w:val="18"/>
                <w:szCs w:val="18"/>
              </w:rPr>
            </w:pPr>
            <w:r w:rsidRPr="006C31C7">
              <w:rPr>
                <w:rFonts w:asciiTheme="minorHAnsi" w:hAnsiTheme="minorHAnsi" w:cstheme="minorHAnsi"/>
                <w:bCs/>
                <w:sz w:val="18"/>
                <w:szCs w:val="18"/>
              </w:rPr>
              <w:t>Prywatna sieć radiowa</w:t>
            </w:r>
          </w:p>
          <w:p w14:paraId="07BE2F1D" w14:textId="77777777" w:rsidR="001557BA" w:rsidRPr="006C31C7" w:rsidRDefault="001557BA">
            <w:pPr>
              <w:pStyle w:val="Akapitzlist"/>
              <w:numPr>
                <w:ilvl w:val="0"/>
                <w:numId w:val="54"/>
              </w:numPr>
              <w:ind w:left="227" w:hanging="227"/>
              <w:rPr>
                <w:rFonts w:asciiTheme="minorHAnsi" w:hAnsiTheme="minorHAnsi" w:cstheme="minorHAnsi"/>
                <w:bCs/>
                <w:sz w:val="18"/>
                <w:szCs w:val="18"/>
              </w:rPr>
            </w:pPr>
            <w:r w:rsidRPr="006C31C7">
              <w:rPr>
                <w:rFonts w:asciiTheme="minorHAnsi" w:hAnsiTheme="minorHAnsi" w:cstheme="minorHAnsi"/>
                <w:bCs/>
                <w:sz w:val="18"/>
                <w:szCs w:val="18"/>
              </w:rPr>
              <w:t>Bezpieczeństwo sieci, szyfrowanie AES128 </w:t>
            </w:r>
          </w:p>
          <w:p w14:paraId="262210C7" w14:textId="77777777" w:rsidR="001557BA" w:rsidRPr="006C31C7" w:rsidRDefault="001557BA">
            <w:pPr>
              <w:pStyle w:val="Akapitzlist"/>
              <w:numPr>
                <w:ilvl w:val="0"/>
                <w:numId w:val="54"/>
              </w:numPr>
              <w:ind w:left="227" w:hanging="227"/>
              <w:rPr>
                <w:rFonts w:asciiTheme="minorHAnsi" w:hAnsiTheme="minorHAnsi" w:cstheme="minorHAnsi"/>
                <w:bCs/>
                <w:sz w:val="18"/>
                <w:szCs w:val="18"/>
              </w:rPr>
            </w:pPr>
            <w:r w:rsidRPr="006C31C7">
              <w:rPr>
                <w:rFonts w:asciiTheme="minorHAnsi" w:hAnsiTheme="minorHAnsi" w:cstheme="minorHAnsi"/>
                <w:bCs/>
                <w:sz w:val="18"/>
                <w:szCs w:val="18"/>
              </w:rPr>
              <w:t>Routing, diagnostyka (protokół NMS)</w:t>
            </w:r>
          </w:p>
          <w:p w14:paraId="03EA6056" w14:textId="77777777" w:rsidR="001557BA" w:rsidRPr="006C31C7" w:rsidRDefault="001557BA">
            <w:pPr>
              <w:pStyle w:val="Akapitzlist"/>
              <w:numPr>
                <w:ilvl w:val="0"/>
                <w:numId w:val="54"/>
              </w:numPr>
              <w:ind w:left="227" w:hanging="227"/>
              <w:rPr>
                <w:rFonts w:asciiTheme="minorHAnsi" w:hAnsiTheme="minorHAnsi" w:cstheme="minorHAnsi"/>
                <w:bCs/>
                <w:sz w:val="18"/>
                <w:szCs w:val="18"/>
              </w:rPr>
            </w:pPr>
            <w:r w:rsidRPr="006C31C7">
              <w:rPr>
                <w:rFonts w:asciiTheme="minorHAnsi" w:hAnsiTheme="minorHAnsi" w:cstheme="minorHAnsi"/>
                <w:bCs/>
                <w:sz w:val="18"/>
                <w:szCs w:val="18"/>
              </w:rPr>
              <w:t>Retransmiter</w:t>
            </w:r>
          </w:p>
          <w:p w14:paraId="7B2BA746" w14:textId="518E8FBE" w:rsidR="001557BA" w:rsidRPr="006C31C7" w:rsidRDefault="001557BA">
            <w:pPr>
              <w:pStyle w:val="Akapitzlist"/>
              <w:numPr>
                <w:ilvl w:val="0"/>
                <w:numId w:val="54"/>
              </w:numPr>
              <w:ind w:left="227" w:hanging="227"/>
              <w:rPr>
                <w:rFonts w:asciiTheme="minorHAnsi" w:hAnsiTheme="minorHAnsi" w:cstheme="minorHAnsi"/>
                <w:bCs/>
                <w:sz w:val="18"/>
                <w:szCs w:val="18"/>
              </w:rPr>
            </w:pPr>
            <w:r w:rsidRPr="006C31C7">
              <w:rPr>
                <w:rFonts w:asciiTheme="minorHAnsi" w:hAnsiTheme="minorHAnsi" w:cstheme="minorHAnsi"/>
                <w:bCs/>
                <w:sz w:val="18"/>
                <w:szCs w:val="18"/>
              </w:rPr>
              <w:t>Korekcja błędów FEC</w:t>
            </w:r>
          </w:p>
        </w:tc>
      </w:tr>
      <w:tr w:rsidR="001557BA" w:rsidRPr="00EC69B2" w14:paraId="6322FCE6" w14:textId="77777777" w:rsidTr="00075AA5">
        <w:trPr>
          <w:gridAfter w:val="1"/>
          <w:wAfter w:w="12" w:type="dxa"/>
          <w:trHeight w:val="510"/>
        </w:trPr>
        <w:tc>
          <w:tcPr>
            <w:tcW w:w="544" w:type="dxa"/>
            <w:shd w:val="clear" w:color="auto" w:fill="FFFFFF" w:themeFill="background1"/>
            <w:vAlign w:val="center"/>
          </w:tcPr>
          <w:p w14:paraId="76E0EB33" w14:textId="3B29FD0A" w:rsidR="001557BA" w:rsidRPr="006C31C7" w:rsidRDefault="001557BA" w:rsidP="001557BA">
            <w:pPr>
              <w:jc w:val="center"/>
              <w:rPr>
                <w:rFonts w:asciiTheme="minorHAnsi" w:hAnsiTheme="minorHAnsi" w:cstheme="minorHAnsi"/>
                <w:bCs/>
                <w:sz w:val="18"/>
                <w:szCs w:val="18"/>
              </w:rPr>
            </w:pPr>
            <w:r w:rsidRPr="006C31C7">
              <w:rPr>
                <w:rFonts w:asciiTheme="minorHAnsi" w:hAnsiTheme="minorHAnsi" w:cstheme="minorHAnsi"/>
                <w:bCs/>
                <w:sz w:val="18"/>
                <w:szCs w:val="18"/>
              </w:rPr>
              <w:t>2</w:t>
            </w:r>
          </w:p>
        </w:tc>
        <w:tc>
          <w:tcPr>
            <w:tcW w:w="2003" w:type="dxa"/>
            <w:shd w:val="clear" w:color="auto" w:fill="FFFFFF" w:themeFill="background1"/>
            <w:vAlign w:val="center"/>
          </w:tcPr>
          <w:p w14:paraId="2DAC02E8" w14:textId="54DD36A2" w:rsidR="001557BA" w:rsidRPr="006C31C7" w:rsidRDefault="001557BA" w:rsidP="001557BA">
            <w:pPr>
              <w:jc w:val="center"/>
              <w:rPr>
                <w:rFonts w:asciiTheme="minorHAnsi" w:hAnsiTheme="minorHAnsi" w:cstheme="minorHAnsi"/>
                <w:bCs/>
                <w:sz w:val="18"/>
                <w:szCs w:val="18"/>
              </w:rPr>
            </w:pPr>
            <w:r w:rsidRPr="006C31C7">
              <w:rPr>
                <w:rFonts w:asciiTheme="minorHAnsi" w:hAnsiTheme="minorHAnsi" w:cstheme="minorHAnsi"/>
                <w:bCs/>
                <w:sz w:val="18"/>
                <w:szCs w:val="18"/>
              </w:rPr>
              <w:t>Specyfikacja</w:t>
            </w:r>
          </w:p>
        </w:tc>
        <w:tc>
          <w:tcPr>
            <w:tcW w:w="6793" w:type="dxa"/>
            <w:gridSpan w:val="3"/>
            <w:shd w:val="clear" w:color="auto" w:fill="FFFFFF" w:themeFill="background1"/>
            <w:vAlign w:val="center"/>
          </w:tcPr>
          <w:p w14:paraId="4585C210" w14:textId="77777777" w:rsidR="001557BA" w:rsidRPr="006C31C7" w:rsidRDefault="001557BA">
            <w:pPr>
              <w:pStyle w:val="Akapitzlist"/>
              <w:numPr>
                <w:ilvl w:val="0"/>
                <w:numId w:val="55"/>
              </w:numPr>
              <w:ind w:left="227" w:hanging="227"/>
              <w:rPr>
                <w:rFonts w:asciiTheme="minorHAnsi" w:hAnsiTheme="minorHAnsi" w:cstheme="minorHAnsi"/>
                <w:bCs/>
                <w:sz w:val="18"/>
                <w:szCs w:val="18"/>
              </w:rPr>
            </w:pPr>
            <w:r w:rsidRPr="006C31C7">
              <w:rPr>
                <w:rFonts w:asciiTheme="minorHAnsi" w:hAnsiTheme="minorHAnsi" w:cstheme="minorHAnsi"/>
                <w:bCs/>
                <w:sz w:val="18"/>
                <w:szCs w:val="18"/>
              </w:rPr>
              <w:t>Programowa zmiana szerokości kanału: 6.25 / 12.5 / 20 / 25 kHz (w zależności od pasma)</w:t>
            </w:r>
          </w:p>
          <w:p w14:paraId="3772B827" w14:textId="77777777" w:rsidR="001557BA" w:rsidRPr="006C31C7" w:rsidRDefault="001557BA">
            <w:pPr>
              <w:pStyle w:val="Akapitzlist"/>
              <w:numPr>
                <w:ilvl w:val="0"/>
                <w:numId w:val="55"/>
              </w:numPr>
              <w:ind w:left="227" w:hanging="227"/>
              <w:rPr>
                <w:rFonts w:asciiTheme="minorHAnsi" w:hAnsiTheme="minorHAnsi" w:cstheme="minorHAnsi"/>
                <w:bCs/>
                <w:sz w:val="18"/>
                <w:szCs w:val="18"/>
              </w:rPr>
            </w:pPr>
            <w:r w:rsidRPr="006C31C7">
              <w:rPr>
                <w:rFonts w:asciiTheme="minorHAnsi" w:hAnsiTheme="minorHAnsi" w:cstheme="minorHAnsi"/>
                <w:bCs/>
                <w:sz w:val="18"/>
                <w:szCs w:val="18"/>
              </w:rPr>
              <w:t>Programowa zmiana częstotliwości pracy: 403…473 MHz</w:t>
            </w:r>
          </w:p>
          <w:p w14:paraId="470F8FED" w14:textId="77777777" w:rsidR="001557BA" w:rsidRPr="006C31C7" w:rsidRDefault="001557BA">
            <w:pPr>
              <w:pStyle w:val="Akapitzlist"/>
              <w:numPr>
                <w:ilvl w:val="0"/>
                <w:numId w:val="55"/>
              </w:numPr>
              <w:ind w:left="227" w:hanging="227"/>
              <w:rPr>
                <w:rFonts w:asciiTheme="minorHAnsi" w:hAnsiTheme="minorHAnsi" w:cstheme="minorHAnsi"/>
                <w:bCs/>
                <w:sz w:val="18"/>
                <w:szCs w:val="18"/>
              </w:rPr>
            </w:pPr>
            <w:r w:rsidRPr="006C31C7">
              <w:rPr>
                <w:rFonts w:asciiTheme="minorHAnsi" w:hAnsiTheme="minorHAnsi" w:cstheme="minorHAnsi"/>
                <w:bCs/>
                <w:sz w:val="18"/>
                <w:szCs w:val="18"/>
              </w:rPr>
              <w:t>Programowa zmiana mocy nadajnika: 0.01 W … 1 W</w:t>
            </w:r>
          </w:p>
          <w:p w14:paraId="3B11562F" w14:textId="77777777" w:rsidR="001557BA" w:rsidRPr="006C31C7" w:rsidRDefault="001557BA">
            <w:pPr>
              <w:pStyle w:val="Akapitzlist"/>
              <w:numPr>
                <w:ilvl w:val="0"/>
                <w:numId w:val="55"/>
              </w:numPr>
              <w:ind w:left="227" w:hanging="227"/>
              <w:rPr>
                <w:rFonts w:asciiTheme="minorHAnsi" w:hAnsiTheme="minorHAnsi" w:cstheme="minorHAnsi"/>
                <w:bCs/>
                <w:sz w:val="18"/>
                <w:szCs w:val="18"/>
              </w:rPr>
            </w:pPr>
            <w:r w:rsidRPr="006C31C7">
              <w:rPr>
                <w:rFonts w:asciiTheme="minorHAnsi" w:hAnsiTheme="minorHAnsi" w:cstheme="minorHAnsi"/>
                <w:bCs/>
                <w:sz w:val="18"/>
                <w:szCs w:val="18"/>
              </w:rPr>
              <w:t>Programowa zmiana modulacji: 4FSK, 8FSK, 16FSK, GMSK</w:t>
            </w:r>
          </w:p>
          <w:p w14:paraId="23240FCF" w14:textId="77777777" w:rsidR="001557BA" w:rsidRPr="006C31C7" w:rsidRDefault="001557BA">
            <w:pPr>
              <w:pStyle w:val="Akapitzlist"/>
              <w:numPr>
                <w:ilvl w:val="0"/>
                <w:numId w:val="55"/>
              </w:numPr>
              <w:ind w:left="227" w:hanging="227"/>
              <w:rPr>
                <w:rFonts w:asciiTheme="minorHAnsi" w:hAnsiTheme="minorHAnsi" w:cstheme="minorHAnsi"/>
                <w:bCs/>
                <w:sz w:val="18"/>
                <w:szCs w:val="18"/>
              </w:rPr>
            </w:pPr>
            <w:r w:rsidRPr="006C31C7">
              <w:rPr>
                <w:rFonts w:asciiTheme="minorHAnsi" w:hAnsiTheme="minorHAnsi" w:cstheme="minorHAnsi"/>
                <w:bCs/>
                <w:sz w:val="18"/>
                <w:szCs w:val="18"/>
              </w:rPr>
              <w:t xml:space="preserve">Prędkość interfejsu radiowego: 9600 … 28800 </w:t>
            </w:r>
            <w:proofErr w:type="spellStart"/>
            <w:r w:rsidRPr="006C31C7">
              <w:rPr>
                <w:rFonts w:asciiTheme="minorHAnsi" w:hAnsiTheme="minorHAnsi" w:cstheme="minorHAnsi"/>
                <w:bCs/>
                <w:sz w:val="18"/>
                <w:szCs w:val="18"/>
              </w:rPr>
              <w:t>bps</w:t>
            </w:r>
            <w:proofErr w:type="spellEnd"/>
            <w:r w:rsidRPr="006C31C7">
              <w:rPr>
                <w:rFonts w:asciiTheme="minorHAnsi" w:hAnsiTheme="minorHAnsi" w:cstheme="minorHAnsi"/>
                <w:bCs/>
                <w:sz w:val="18"/>
                <w:szCs w:val="18"/>
              </w:rPr>
              <w:t xml:space="preserve"> (w zależności o szerokości kanału oraz modulacji)</w:t>
            </w:r>
          </w:p>
          <w:p w14:paraId="397F3DA9" w14:textId="77777777" w:rsidR="001557BA" w:rsidRPr="006C31C7" w:rsidRDefault="001557BA">
            <w:pPr>
              <w:pStyle w:val="Akapitzlist"/>
              <w:numPr>
                <w:ilvl w:val="0"/>
                <w:numId w:val="55"/>
              </w:numPr>
              <w:ind w:left="227" w:hanging="227"/>
              <w:rPr>
                <w:rFonts w:asciiTheme="minorHAnsi" w:hAnsiTheme="minorHAnsi" w:cstheme="minorHAnsi"/>
                <w:bCs/>
                <w:sz w:val="18"/>
                <w:szCs w:val="18"/>
              </w:rPr>
            </w:pPr>
            <w:r w:rsidRPr="006C31C7">
              <w:rPr>
                <w:rFonts w:asciiTheme="minorHAnsi" w:hAnsiTheme="minorHAnsi" w:cstheme="minorHAnsi"/>
                <w:bCs/>
                <w:sz w:val="18"/>
                <w:szCs w:val="18"/>
              </w:rPr>
              <w:t xml:space="preserve">Czułość odbiornika: do -115 </w:t>
            </w:r>
            <w:proofErr w:type="spellStart"/>
            <w:r w:rsidRPr="006C31C7">
              <w:rPr>
                <w:rFonts w:asciiTheme="minorHAnsi" w:hAnsiTheme="minorHAnsi" w:cstheme="minorHAnsi"/>
                <w:bCs/>
                <w:sz w:val="18"/>
                <w:szCs w:val="18"/>
              </w:rPr>
              <w:t>dBm</w:t>
            </w:r>
            <w:proofErr w:type="spellEnd"/>
            <w:r w:rsidRPr="006C31C7">
              <w:rPr>
                <w:rFonts w:asciiTheme="minorHAnsi" w:hAnsiTheme="minorHAnsi" w:cstheme="minorHAnsi"/>
                <w:bCs/>
                <w:sz w:val="18"/>
                <w:szCs w:val="18"/>
              </w:rPr>
              <w:t xml:space="preserve"> (BER &lt; 10E-2)</w:t>
            </w:r>
          </w:p>
          <w:p w14:paraId="616D3E7B" w14:textId="77777777" w:rsidR="001557BA" w:rsidRPr="006C31C7" w:rsidRDefault="001557BA">
            <w:pPr>
              <w:pStyle w:val="Akapitzlist"/>
              <w:numPr>
                <w:ilvl w:val="0"/>
                <w:numId w:val="55"/>
              </w:numPr>
              <w:ind w:left="227" w:hanging="227"/>
              <w:rPr>
                <w:rFonts w:asciiTheme="minorHAnsi" w:hAnsiTheme="minorHAnsi" w:cstheme="minorHAnsi"/>
                <w:bCs/>
                <w:sz w:val="18"/>
                <w:szCs w:val="18"/>
              </w:rPr>
            </w:pPr>
            <w:r w:rsidRPr="006C31C7">
              <w:rPr>
                <w:rFonts w:asciiTheme="minorHAnsi" w:hAnsiTheme="minorHAnsi" w:cstheme="minorHAnsi"/>
                <w:bCs/>
                <w:sz w:val="18"/>
                <w:szCs w:val="18"/>
              </w:rPr>
              <w:t>Interfejsy: RS-232, RS-422, RS-485</w:t>
            </w:r>
          </w:p>
          <w:p w14:paraId="3702D677" w14:textId="77777777" w:rsidR="001557BA" w:rsidRPr="006C31C7" w:rsidRDefault="001557BA">
            <w:pPr>
              <w:pStyle w:val="Akapitzlist"/>
              <w:numPr>
                <w:ilvl w:val="0"/>
                <w:numId w:val="55"/>
              </w:numPr>
              <w:ind w:left="227" w:hanging="227"/>
              <w:rPr>
                <w:rFonts w:asciiTheme="minorHAnsi" w:hAnsiTheme="minorHAnsi" w:cstheme="minorHAnsi"/>
                <w:bCs/>
                <w:sz w:val="18"/>
                <w:szCs w:val="18"/>
              </w:rPr>
            </w:pPr>
            <w:r w:rsidRPr="006C31C7">
              <w:rPr>
                <w:rFonts w:asciiTheme="minorHAnsi" w:hAnsiTheme="minorHAnsi" w:cstheme="minorHAnsi"/>
                <w:bCs/>
                <w:sz w:val="18"/>
                <w:szCs w:val="18"/>
              </w:rPr>
              <w:t xml:space="preserve">Prędkość portu szeregowego: 1200 … 115200 </w:t>
            </w:r>
            <w:proofErr w:type="spellStart"/>
            <w:r w:rsidRPr="006C31C7">
              <w:rPr>
                <w:rFonts w:asciiTheme="minorHAnsi" w:hAnsiTheme="minorHAnsi" w:cstheme="minorHAnsi"/>
                <w:bCs/>
                <w:sz w:val="18"/>
                <w:szCs w:val="18"/>
              </w:rPr>
              <w:t>bps</w:t>
            </w:r>
            <w:proofErr w:type="spellEnd"/>
          </w:p>
          <w:p w14:paraId="02EA6EA6" w14:textId="77777777" w:rsidR="001557BA" w:rsidRPr="006C31C7" w:rsidRDefault="001557BA">
            <w:pPr>
              <w:pStyle w:val="Akapitzlist"/>
              <w:numPr>
                <w:ilvl w:val="0"/>
                <w:numId w:val="55"/>
              </w:numPr>
              <w:ind w:left="227" w:hanging="227"/>
              <w:rPr>
                <w:rFonts w:asciiTheme="minorHAnsi" w:hAnsiTheme="minorHAnsi" w:cstheme="minorHAnsi"/>
                <w:bCs/>
                <w:sz w:val="18"/>
                <w:szCs w:val="18"/>
              </w:rPr>
            </w:pPr>
            <w:r w:rsidRPr="006C31C7">
              <w:rPr>
                <w:rFonts w:asciiTheme="minorHAnsi" w:hAnsiTheme="minorHAnsi" w:cstheme="minorHAnsi"/>
                <w:bCs/>
                <w:sz w:val="18"/>
                <w:szCs w:val="18"/>
              </w:rPr>
              <w:t>Programowa możliwość szyfrowania: AES128</w:t>
            </w:r>
          </w:p>
          <w:p w14:paraId="76A37A7E" w14:textId="77777777" w:rsidR="001557BA" w:rsidRPr="006C31C7" w:rsidRDefault="001557BA">
            <w:pPr>
              <w:pStyle w:val="Akapitzlist"/>
              <w:numPr>
                <w:ilvl w:val="0"/>
                <w:numId w:val="55"/>
              </w:numPr>
              <w:ind w:left="284" w:hanging="284"/>
              <w:rPr>
                <w:rFonts w:asciiTheme="minorHAnsi" w:hAnsiTheme="minorHAnsi" w:cstheme="minorHAnsi"/>
                <w:bCs/>
                <w:sz w:val="18"/>
                <w:szCs w:val="18"/>
              </w:rPr>
            </w:pPr>
            <w:r w:rsidRPr="006C31C7">
              <w:rPr>
                <w:rFonts w:asciiTheme="minorHAnsi" w:hAnsiTheme="minorHAnsi" w:cstheme="minorHAnsi"/>
                <w:bCs/>
                <w:sz w:val="18"/>
                <w:szCs w:val="18"/>
              </w:rPr>
              <w:t>Konfiguracja możliwa przez terminal i dedykowane oprogramowanie</w:t>
            </w:r>
          </w:p>
          <w:p w14:paraId="789F29B6" w14:textId="77777777" w:rsidR="001557BA" w:rsidRPr="006C31C7" w:rsidRDefault="001557BA">
            <w:pPr>
              <w:pStyle w:val="Akapitzlist"/>
              <w:numPr>
                <w:ilvl w:val="0"/>
                <w:numId w:val="55"/>
              </w:numPr>
              <w:ind w:left="284" w:hanging="284"/>
              <w:rPr>
                <w:rFonts w:asciiTheme="minorHAnsi" w:hAnsiTheme="minorHAnsi" w:cstheme="minorHAnsi"/>
                <w:bCs/>
                <w:sz w:val="18"/>
                <w:szCs w:val="18"/>
              </w:rPr>
            </w:pPr>
            <w:r w:rsidRPr="006C31C7">
              <w:rPr>
                <w:rFonts w:asciiTheme="minorHAnsi" w:hAnsiTheme="minorHAnsi" w:cstheme="minorHAnsi"/>
                <w:bCs/>
                <w:sz w:val="18"/>
                <w:szCs w:val="18"/>
              </w:rPr>
              <w:t>Możliwość tworzenia sieci połączeń radiomodemów z automatyczną kalkulacją ścieżek poprzez interfejs graficzny</w:t>
            </w:r>
          </w:p>
          <w:p w14:paraId="0D10184B" w14:textId="77777777" w:rsidR="001557BA" w:rsidRPr="006C31C7" w:rsidRDefault="001557BA">
            <w:pPr>
              <w:pStyle w:val="Akapitzlist"/>
              <w:numPr>
                <w:ilvl w:val="0"/>
                <w:numId w:val="55"/>
              </w:numPr>
              <w:ind w:left="284" w:hanging="284"/>
              <w:rPr>
                <w:rFonts w:asciiTheme="minorHAnsi" w:hAnsiTheme="minorHAnsi" w:cstheme="minorHAnsi"/>
                <w:bCs/>
                <w:sz w:val="18"/>
                <w:szCs w:val="18"/>
              </w:rPr>
            </w:pPr>
            <w:r w:rsidRPr="006C31C7">
              <w:rPr>
                <w:rFonts w:asciiTheme="minorHAnsi" w:hAnsiTheme="minorHAnsi" w:cstheme="minorHAnsi"/>
                <w:bCs/>
                <w:sz w:val="18"/>
                <w:szCs w:val="18"/>
              </w:rPr>
              <w:t>Możliwość manualnej zmiany ścieżek powrotnych routingu</w:t>
            </w:r>
          </w:p>
          <w:p w14:paraId="3D809B63" w14:textId="77777777" w:rsidR="001557BA" w:rsidRPr="006C31C7" w:rsidRDefault="001557BA">
            <w:pPr>
              <w:pStyle w:val="Akapitzlist"/>
              <w:numPr>
                <w:ilvl w:val="0"/>
                <w:numId w:val="55"/>
              </w:numPr>
              <w:ind w:left="284" w:hanging="284"/>
              <w:rPr>
                <w:rFonts w:asciiTheme="minorHAnsi" w:hAnsiTheme="minorHAnsi" w:cstheme="minorHAnsi"/>
                <w:bCs/>
                <w:sz w:val="18"/>
                <w:szCs w:val="18"/>
              </w:rPr>
            </w:pPr>
            <w:r w:rsidRPr="006C31C7">
              <w:rPr>
                <w:rFonts w:asciiTheme="minorHAnsi" w:hAnsiTheme="minorHAnsi" w:cstheme="minorHAnsi"/>
                <w:bCs/>
                <w:sz w:val="18"/>
                <w:szCs w:val="18"/>
              </w:rPr>
              <w:t>Zgodność wsteczna: kompatybilny z modemami SATELLINE-</w:t>
            </w:r>
            <w:proofErr w:type="spellStart"/>
            <w:r w:rsidRPr="006C31C7">
              <w:rPr>
                <w:rFonts w:asciiTheme="minorHAnsi" w:hAnsiTheme="minorHAnsi" w:cstheme="minorHAnsi"/>
                <w:bCs/>
                <w:sz w:val="18"/>
                <w:szCs w:val="18"/>
              </w:rPr>
              <w:t>EASy</w:t>
            </w:r>
            <w:proofErr w:type="spellEnd"/>
            <w:r w:rsidRPr="006C31C7">
              <w:rPr>
                <w:rFonts w:asciiTheme="minorHAnsi" w:hAnsiTheme="minorHAnsi" w:cstheme="minorHAnsi"/>
                <w:bCs/>
                <w:sz w:val="18"/>
                <w:szCs w:val="18"/>
              </w:rPr>
              <w:t>, SATELLINE-3AS EPIC, SATEL-</w:t>
            </w:r>
            <w:proofErr w:type="spellStart"/>
            <w:r w:rsidRPr="006C31C7">
              <w:rPr>
                <w:rFonts w:asciiTheme="minorHAnsi" w:hAnsiTheme="minorHAnsi" w:cstheme="minorHAnsi"/>
                <w:bCs/>
                <w:sz w:val="18"/>
                <w:szCs w:val="18"/>
              </w:rPr>
              <w:t>EASy</w:t>
            </w:r>
            <w:proofErr w:type="spellEnd"/>
            <w:r w:rsidRPr="006C31C7">
              <w:rPr>
                <w:rFonts w:asciiTheme="minorHAnsi" w:hAnsiTheme="minorHAnsi" w:cstheme="minorHAnsi"/>
                <w:bCs/>
                <w:sz w:val="18"/>
                <w:szCs w:val="18"/>
              </w:rPr>
              <w:t>+, SATEL-</w:t>
            </w:r>
            <w:proofErr w:type="spellStart"/>
            <w:r w:rsidRPr="006C31C7">
              <w:rPr>
                <w:rFonts w:asciiTheme="minorHAnsi" w:hAnsiTheme="minorHAnsi" w:cstheme="minorHAnsi"/>
                <w:bCs/>
                <w:sz w:val="18"/>
                <w:szCs w:val="18"/>
              </w:rPr>
              <w:t>EASy</w:t>
            </w:r>
            <w:proofErr w:type="spellEnd"/>
            <w:r w:rsidRPr="006C31C7">
              <w:rPr>
                <w:rFonts w:asciiTheme="minorHAnsi" w:hAnsiTheme="minorHAnsi" w:cstheme="minorHAnsi"/>
                <w:bCs/>
                <w:sz w:val="18"/>
                <w:szCs w:val="18"/>
              </w:rPr>
              <w:t xml:space="preserve"> PRO+</w:t>
            </w:r>
          </w:p>
          <w:p w14:paraId="09D5E9E7" w14:textId="77777777" w:rsidR="001557BA" w:rsidRPr="006C31C7" w:rsidRDefault="001557BA">
            <w:pPr>
              <w:pStyle w:val="Akapitzlist"/>
              <w:numPr>
                <w:ilvl w:val="0"/>
                <w:numId w:val="55"/>
              </w:numPr>
              <w:ind w:left="284" w:hanging="284"/>
              <w:rPr>
                <w:rFonts w:asciiTheme="minorHAnsi" w:hAnsiTheme="minorHAnsi" w:cstheme="minorHAnsi"/>
                <w:bCs/>
                <w:sz w:val="18"/>
                <w:szCs w:val="18"/>
              </w:rPr>
            </w:pPr>
            <w:r w:rsidRPr="006C31C7">
              <w:rPr>
                <w:rFonts w:asciiTheme="minorHAnsi" w:hAnsiTheme="minorHAnsi" w:cstheme="minorHAnsi"/>
                <w:bCs/>
                <w:sz w:val="18"/>
                <w:szCs w:val="18"/>
              </w:rPr>
              <w:t>Złącze 15-pinowe D-</w:t>
            </w:r>
            <w:proofErr w:type="spellStart"/>
            <w:r w:rsidRPr="006C31C7">
              <w:rPr>
                <w:rFonts w:asciiTheme="minorHAnsi" w:hAnsiTheme="minorHAnsi" w:cstheme="minorHAnsi"/>
                <w:bCs/>
                <w:sz w:val="18"/>
                <w:szCs w:val="18"/>
              </w:rPr>
              <w:t>Sub</w:t>
            </w:r>
            <w:proofErr w:type="spellEnd"/>
            <w:r w:rsidRPr="006C31C7">
              <w:rPr>
                <w:rFonts w:asciiTheme="minorHAnsi" w:hAnsiTheme="minorHAnsi" w:cstheme="minorHAnsi"/>
                <w:bCs/>
                <w:sz w:val="18"/>
                <w:szCs w:val="18"/>
              </w:rPr>
              <w:t xml:space="preserve"> 15 żeńskie (zasilanie / RS-232 / RS-422 / RS-485)</w:t>
            </w:r>
          </w:p>
          <w:p w14:paraId="6E7AFA96" w14:textId="77777777" w:rsidR="001557BA" w:rsidRPr="006C31C7" w:rsidRDefault="001557BA">
            <w:pPr>
              <w:pStyle w:val="Akapitzlist"/>
              <w:numPr>
                <w:ilvl w:val="0"/>
                <w:numId w:val="55"/>
              </w:numPr>
              <w:ind w:left="284" w:hanging="284"/>
              <w:rPr>
                <w:rFonts w:asciiTheme="minorHAnsi" w:hAnsiTheme="minorHAnsi" w:cstheme="minorHAnsi"/>
                <w:bCs/>
                <w:sz w:val="18"/>
                <w:szCs w:val="18"/>
              </w:rPr>
            </w:pPr>
            <w:r w:rsidRPr="006C31C7">
              <w:rPr>
                <w:rFonts w:asciiTheme="minorHAnsi" w:hAnsiTheme="minorHAnsi" w:cstheme="minorHAnsi"/>
                <w:bCs/>
                <w:sz w:val="18"/>
                <w:szCs w:val="18"/>
              </w:rPr>
              <w:t xml:space="preserve">Złącze antenowe: TNC, 50 </w:t>
            </w:r>
            <w:proofErr w:type="spellStart"/>
            <w:r w:rsidRPr="006C31C7">
              <w:rPr>
                <w:rFonts w:asciiTheme="minorHAnsi" w:hAnsiTheme="minorHAnsi" w:cstheme="minorHAnsi"/>
                <w:bCs/>
                <w:sz w:val="18"/>
                <w:szCs w:val="18"/>
              </w:rPr>
              <w:t>ohm</w:t>
            </w:r>
            <w:proofErr w:type="spellEnd"/>
            <w:r w:rsidRPr="006C31C7">
              <w:rPr>
                <w:rFonts w:asciiTheme="minorHAnsi" w:hAnsiTheme="minorHAnsi" w:cstheme="minorHAnsi"/>
                <w:bCs/>
                <w:sz w:val="18"/>
                <w:szCs w:val="18"/>
              </w:rPr>
              <w:t>, żeńskie</w:t>
            </w:r>
          </w:p>
          <w:p w14:paraId="7EEC4B1E" w14:textId="77777777" w:rsidR="001557BA" w:rsidRPr="006C31C7" w:rsidRDefault="001557BA">
            <w:pPr>
              <w:pStyle w:val="Akapitzlist"/>
              <w:numPr>
                <w:ilvl w:val="0"/>
                <w:numId w:val="55"/>
              </w:numPr>
              <w:ind w:left="284" w:hanging="284"/>
              <w:rPr>
                <w:rFonts w:asciiTheme="minorHAnsi" w:hAnsiTheme="minorHAnsi" w:cstheme="minorHAnsi"/>
                <w:bCs/>
                <w:sz w:val="18"/>
                <w:szCs w:val="18"/>
              </w:rPr>
            </w:pPr>
            <w:r w:rsidRPr="006C31C7">
              <w:rPr>
                <w:rFonts w:asciiTheme="minorHAnsi" w:hAnsiTheme="minorHAnsi" w:cstheme="minorHAnsi"/>
                <w:bCs/>
                <w:sz w:val="18"/>
                <w:szCs w:val="18"/>
              </w:rPr>
              <w:t>Napięcie zasilania: +7 … +27.5 VDC</w:t>
            </w:r>
          </w:p>
          <w:p w14:paraId="3AF85007" w14:textId="16C4DCAD" w:rsidR="001557BA" w:rsidRPr="006C31C7" w:rsidRDefault="001557BA">
            <w:pPr>
              <w:pStyle w:val="Akapitzlist"/>
              <w:numPr>
                <w:ilvl w:val="0"/>
                <w:numId w:val="55"/>
              </w:numPr>
              <w:ind w:left="284" w:hanging="284"/>
              <w:rPr>
                <w:rFonts w:asciiTheme="minorHAnsi" w:hAnsiTheme="minorHAnsi" w:cstheme="minorHAnsi"/>
                <w:bCs/>
                <w:sz w:val="18"/>
                <w:szCs w:val="18"/>
              </w:rPr>
            </w:pPr>
            <w:r w:rsidRPr="006C31C7">
              <w:rPr>
                <w:rFonts w:asciiTheme="minorHAnsi" w:hAnsiTheme="minorHAnsi" w:cstheme="minorHAnsi"/>
                <w:bCs/>
                <w:sz w:val="18"/>
                <w:szCs w:val="18"/>
              </w:rPr>
              <w:t>Temperatura pracy: -30 … 70 st. C</w:t>
            </w:r>
          </w:p>
        </w:tc>
      </w:tr>
      <w:tr w:rsidR="001557BA" w:rsidRPr="00EC69B2" w14:paraId="5BA7673B" w14:textId="77777777" w:rsidTr="000D6E4E">
        <w:trPr>
          <w:gridAfter w:val="1"/>
          <w:wAfter w:w="12" w:type="dxa"/>
          <w:trHeight w:val="510"/>
        </w:trPr>
        <w:tc>
          <w:tcPr>
            <w:tcW w:w="544" w:type="dxa"/>
            <w:shd w:val="clear" w:color="auto" w:fill="FFFFFF" w:themeFill="background1"/>
            <w:vAlign w:val="center"/>
          </w:tcPr>
          <w:p w14:paraId="777EF9C3" w14:textId="06608E5D" w:rsidR="001557BA" w:rsidRPr="006C31C7" w:rsidRDefault="001557BA" w:rsidP="001557BA">
            <w:pPr>
              <w:jc w:val="center"/>
              <w:rPr>
                <w:rFonts w:asciiTheme="minorHAnsi" w:hAnsiTheme="minorHAnsi" w:cstheme="minorHAnsi"/>
                <w:bCs/>
                <w:sz w:val="18"/>
                <w:szCs w:val="18"/>
              </w:rPr>
            </w:pPr>
            <w:r w:rsidRPr="006C31C7">
              <w:rPr>
                <w:rFonts w:asciiTheme="minorHAnsi" w:hAnsiTheme="minorHAnsi" w:cstheme="minorHAnsi"/>
                <w:bCs/>
                <w:sz w:val="18"/>
                <w:szCs w:val="18"/>
              </w:rPr>
              <w:t>3</w:t>
            </w:r>
          </w:p>
        </w:tc>
        <w:tc>
          <w:tcPr>
            <w:tcW w:w="2003" w:type="dxa"/>
            <w:shd w:val="clear" w:color="auto" w:fill="FFFFFF" w:themeFill="background1"/>
            <w:vAlign w:val="center"/>
          </w:tcPr>
          <w:p w14:paraId="5D40A3C7" w14:textId="59982FB3" w:rsidR="001557BA" w:rsidRPr="006C31C7" w:rsidRDefault="001557BA" w:rsidP="001557BA">
            <w:pPr>
              <w:jc w:val="center"/>
              <w:rPr>
                <w:rFonts w:asciiTheme="minorHAnsi" w:hAnsiTheme="minorHAnsi" w:cstheme="minorHAnsi"/>
                <w:bCs/>
                <w:sz w:val="18"/>
                <w:szCs w:val="18"/>
              </w:rPr>
            </w:pPr>
            <w:r w:rsidRPr="006C31C7">
              <w:rPr>
                <w:rFonts w:asciiTheme="minorHAnsi" w:hAnsiTheme="minorHAnsi" w:cstheme="minorHAnsi"/>
                <w:bCs/>
                <w:sz w:val="18"/>
                <w:szCs w:val="18"/>
              </w:rPr>
              <w:t>Zgodność z normami</w:t>
            </w:r>
          </w:p>
        </w:tc>
        <w:tc>
          <w:tcPr>
            <w:tcW w:w="6793" w:type="dxa"/>
            <w:gridSpan w:val="3"/>
            <w:shd w:val="clear" w:color="auto" w:fill="FFFFFF" w:themeFill="background1"/>
          </w:tcPr>
          <w:p w14:paraId="3E6ABF91" w14:textId="77777777" w:rsidR="001557BA" w:rsidRDefault="001557BA">
            <w:pPr>
              <w:pStyle w:val="Akapitzlist"/>
              <w:numPr>
                <w:ilvl w:val="0"/>
                <w:numId w:val="56"/>
              </w:numPr>
              <w:ind w:left="227" w:hanging="227"/>
              <w:jc w:val="both"/>
              <w:rPr>
                <w:rFonts w:asciiTheme="minorHAnsi" w:hAnsiTheme="minorHAnsi" w:cstheme="minorHAnsi"/>
                <w:bCs/>
                <w:sz w:val="18"/>
                <w:szCs w:val="18"/>
              </w:rPr>
            </w:pPr>
            <w:r w:rsidRPr="006C31C7">
              <w:rPr>
                <w:rFonts w:asciiTheme="minorHAnsi" w:hAnsiTheme="minorHAnsi" w:cstheme="minorHAnsi"/>
                <w:bCs/>
                <w:sz w:val="18"/>
                <w:szCs w:val="18"/>
              </w:rPr>
              <w:t>COMPLIANT WITH THE INTERNATIONAL STANDARDS</w:t>
            </w:r>
          </w:p>
          <w:p w14:paraId="2043F9D7" w14:textId="77777777" w:rsidR="001557BA" w:rsidRDefault="001557BA">
            <w:pPr>
              <w:pStyle w:val="Akapitzlist"/>
              <w:numPr>
                <w:ilvl w:val="0"/>
                <w:numId w:val="56"/>
              </w:numPr>
              <w:ind w:left="227" w:hanging="227"/>
              <w:jc w:val="both"/>
              <w:rPr>
                <w:rFonts w:asciiTheme="minorHAnsi" w:hAnsiTheme="minorHAnsi" w:cstheme="minorHAnsi"/>
                <w:bCs/>
                <w:sz w:val="18"/>
                <w:szCs w:val="18"/>
              </w:rPr>
            </w:pPr>
            <w:r w:rsidRPr="006C31C7">
              <w:rPr>
                <w:rFonts w:asciiTheme="minorHAnsi" w:hAnsiTheme="minorHAnsi" w:cstheme="minorHAnsi"/>
                <w:bCs/>
                <w:sz w:val="18"/>
                <w:szCs w:val="18"/>
              </w:rPr>
              <w:t>RF-</w:t>
            </w:r>
            <w:proofErr w:type="spellStart"/>
            <w:r w:rsidRPr="006C31C7">
              <w:rPr>
                <w:rFonts w:asciiTheme="minorHAnsi" w:hAnsiTheme="minorHAnsi" w:cstheme="minorHAnsi"/>
                <w:bCs/>
                <w:sz w:val="18"/>
                <w:szCs w:val="18"/>
              </w:rPr>
              <w:t>requirements</w:t>
            </w:r>
            <w:proofErr w:type="spellEnd"/>
            <w:r w:rsidRPr="006C31C7">
              <w:rPr>
                <w:rFonts w:asciiTheme="minorHAnsi" w:hAnsiTheme="minorHAnsi" w:cstheme="minorHAnsi"/>
                <w:bCs/>
                <w:sz w:val="18"/>
                <w:szCs w:val="18"/>
              </w:rPr>
              <w:t xml:space="preserve"> EN 300 113-2 / FCC CFR47 </w:t>
            </w:r>
            <w:proofErr w:type="spellStart"/>
            <w:r w:rsidRPr="006C31C7">
              <w:rPr>
                <w:rFonts w:asciiTheme="minorHAnsi" w:hAnsiTheme="minorHAnsi" w:cstheme="minorHAnsi"/>
                <w:bCs/>
                <w:sz w:val="18"/>
                <w:szCs w:val="18"/>
              </w:rPr>
              <w:t>section</w:t>
            </w:r>
            <w:proofErr w:type="spellEnd"/>
            <w:r w:rsidRPr="006C31C7">
              <w:rPr>
                <w:rFonts w:asciiTheme="minorHAnsi" w:hAnsiTheme="minorHAnsi" w:cstheme="minorHAnsi"/>
                <w:bCs/>
                <w:sz w:val="18"/>
                <w:szCs w:val="18"/>
              </w:rPr>
              <w:t xml:space="preserve"> 90</w:t>
            </w:r>
          </w:p>
          <w:p w14:paraId="6AD4709D" w14:textId="38E02D5C" w:rsidR="001557BA" w:rsidRDefault="001557BA">
            <w:pPr>
              <w:pStyle w:val="Akapitzlist"/>
              <w:numPr>
                <w:ilvl w:val="0"/>
                <w:numId w:val="56"/>
              </w:numPr>
              <w:ind w:left="227" w:hanging="227"/>
              <w:jc w:val="both"/>
              <w:rPr>
                <w:rFonts w:asciiTheme="minorHAnsi" w:hAnsiTheme="minorHAnsi" w:cstheme="minorHAnsi"/>
                <w:bCs/>
                <w:sz w:val="18"/>
                <w:szCs w:val="18"/>
              </w:rPr>
            </w:pPr>
            <w:r w:rsidRPr="006C31C7">
              <w:rPr>
                <w:rFonts w:asciiTheme="minorHAnsi" w:hAnsiTheme="minorHAnsi" w:cstheme="minorHAnsi"/>
                <w:bCs/>
                <w:sz w:val="18"/>
                <w:szCs w:val="18"/>
              </w:rPr>
              <w:t>EMC-</w:t>
            </w:r>
            <w:proofErr w:type="spellStart"/>
            <w:r w:rsidRPr="006C31C7">
              <w:rPr>
                <w:rFonts w:asciiTheme="minorHAnsi" w:hAnsiTheme="minorHAnsi" w:cstheme="minorHAnsi"/>
                <w:bCs/>
                <w:sz w:val="18"/>
                <w:szCs w:val="18"/>
              </w:rPr>
              <w:t>requirements</w:t>
            </w:r>
            <w:proofErr w:type="spellEnd"/>
            <w:r w:rsidRPr="006C31C7">
              <w:rPr>
                <w:rFonts w:asciiTheme="minorHAnsi" w:hAnsiTheme="minorHAnsi" w:cstheme="minorHAnsi"/>
                <w:bCs/>
                <w:sz w:val="18"/>
                <w:szCs w:val="18"/>
              </w:rPr>
              <w:t xml:space="preserve"> EN 301 489-1 &amp; -5 (8 </w:t>
            </w:r>
            <w:proofErr w:type="spellStart"/>
            <w:r w:rsidRPr="006C31C7">
              <w:rPr>
                <w:rFonts w:asciiTheme="minorHAnsi" w:hAnsiTheme="minorHAnsi" w:cstheme="minorHAnsi"/>
                <w:bCs/>
                <w:sz w:val="18"/>
                <w:szCs w:val="18"/>
              </w:rPr>
              <w:t>kV</w:t>
            </w:r>
            <w:proofErr w:type="spellEnd"/>
            <w:r w:rsidRPr="006C31C7">
              <w:rPr>
                <w:rFonts w:asciiTheme="minorHAnsi" w:hAnsiTheme="minorHAnsi" w:cstheme="minorHAnsi"/>
                <w:bCs/>
                <w:sz w:val="18"/>
                <w:szCs w:val="18"/>
              </w:rPr>
              <w:t xml:space="preserve"> </w:t>
            </w:r>
            <w:proofErr w:type="spellStart"/>
            <w:r w:rsidRPr="006C31C7">
              <w:rPr>
                <w:rFonts w:asciiTheme="minorHAnsi" w:hAnsiTheme="minorHAnsi" w:cstheme="minorHAnsi"/>
                <w:bCs/>
                <w:sz w:val="18"/>
                <w:szCs w:val="18"/>
              </w:rPr>
              <w:t>contact</w:t>
            </w:r>
            <w:proofErr w:type="spellEnd"/>
            <w:r w:rsidRPr="006C31C7">
              <w:rPr>
                <w:rFonts w:asciiTheme="minorHAnsi" w:hAnsiTheme="minorHAnsi" w:cstheme="minorHAnsi"/>
                <w:bCs/>
                <w:sz w:val="18"/>
                <w:szCs w:val="18"/>
              </w:rPr>
              <w:t xml:space="preserve">, 15 </w:t>
            </w:r>
            <w:proofErr w:type="spellStart"/>
            <w:r w:rsidRPr="006C31C7">
              <w:rPr>
                <w:rFonts w:asciiTheme="minorHAnsi" w:hAnsiTheme="minorHAnsi" w:cstheme="minorHAnsi"/>
                <w:bCs/>
                <w:sz w:val="18"/>
                <w:szCs w:val="18"/>
              </w:rPr>
              <w:t>kV</w:t>
            </w:r>
            <w:proofErr w:type="spellEnd"/>
            <w:r w:rsidRPr="006C31C7">
              <w:rPr>
                <w:rFonts w:asciiTheme="minorHAnsi" w:hAnsiTheme="minorHAnsi" w:cstheme="minorHAnsi"/>
                <w:bCs/>
                <w:sz w:val="18"/>
                <w:szCs w:val="18"/>
              </w:rPr>
              <w:t xml:space="preserve"> </w:t>
            </w:r>
            <w:proofErr w:type="spellStart"/>
            <w:r w:rsidRPr="006C31C7">
              <w:rPr>
                <w:rFonts w:asciiTheme="minorHAnsi" w:hAnsiTheme="minorHAnsi" w:cstheme="minorHAnsi"/>
                <w:bCs/>
                <w:sz w:val="18"/>
                <w:szCs w:val="18"/>
              </w:rPr>
              <w:t>air</w:t>
            </w:r>
            <w:proofErr w:type="spellEnd"/>
            <w:r w:rsidRPr="006C31C7">
              <w:rPr>
                <w:rFonts w:asciiTheme="minorHAnsi" w:hAnsiTheme="minorHAnsi" w:cstheme="minorHAnsi"/>
                <w:bCs/>
                <w:sz w:val="18"/>
                <w:szCs w:val="18"/>
              </w:rPr>
              <w:t xml:space="preserve"> </w:t>
            </w:r>
            <w:proofErr w:type="spellStart"/>
            <w:r w:rsidRPr="006C31C7">
              <w:rPr>
                <w:rFonts w:asciiTheme="minorHAnsi" w:hAnsiTheme="minorHAnsi" w:cstheme="minorHAnsi"/>
                <w:bCs/>
                <w:sz w:val="18"/>
                <w:szCs w:val="18"/>
              </w:rPr>
              <w:t>discharge</w:t>
            </w:r>
            <w:proofErr w:type="spellEnd"/>
            <w:r w:rsidRPr="006C31C7">
              <w:rPr>
                <w:rFonts w:asciiTheme="minorHAnsi" w:hAnsiTheme="minorHAnsi" w:cstheme="minorHAnsi"/>
                <w:bCs/>
                <w:sz w:val="18"/>
                <w:szCs w:val="18"/>
              </w:rPr>
              <w:t>)</w:t>
            </w:r>
          </w:p>
          <w:p w14:paraId="72F12A1F" w14:textId="77777777" w:rsidR="001557BA" w:rsidRDefault="001557BA">
            <w:pPr>
              <w:pStyle w:val="Akapitzlist"/>
              <w:numPr>
                <w:ilvl w:val="0"/>
                <w:numId w:val="56"/>
              </w:numPr>
              <w:ind w:left="227" w:hanging="227"/>
              <w:jc w:val="both"/>
              <w:rPr>
                <w:rFonts w:asciiTheme="minorHAnsi" w:hAnsiTheme="minorHAnsi" w:cstheme="minorHAnsi"/>
                <w:bCs/>
                <w:sz w:val="18"/>
                <w:szCs w:val="18"/>
              </w:rPr>
            </w:pPr>
            <w:proofErr w:type="spellStart"/>
            <w:r w:rsidRPr="006C31C7">
              <w:rPr>
                <w:rFonts w:asciiTheme="minorHAnsi" w:hAnsiTheme="minorHAnsi" w:cstheme="minorHAnsi"/>
                <w:bCs/>
                <w:sz w:val="18"/>
                <w:szCs w:val="18"/>
              </w:rPr>
              <w:t>Safety</w:t>
            </w:r>
            <w:proofErr w:type="spellEnd"/>
            <w:r w:rsidRPr="006C31C7">
              <w:rPr>
                <w:rFonts w:asciiTheme="minorHAnsi" w:hAnsiTheme="minorHAnsi" w:cstheme="minorHAnsi"/>
                <w:bCs/>
                <w:sz w:val="18"/>
                <w:szCs w:val="18"/>
              </w:rPr>
              <w:t xml:space="preserve"> Standard IEC 62368-1</w:t>
            </w:r>
          </w:p>
          <w:p w14:paraId="28E9E777" w14:textId="77777777" w:rsidR="001557BA" w:rsidRDefault="001557BA">
            <w:pPr>
              <w:pStyle w:val="Akapitzlist"/>
              <w:numPr>
                <w:ilvl w:val="0"/>
                <w:numId w:val="56"/>
              </w:numPr>
              <w:ind w:left="227" w:hanging="227"/>
              <w:jc w:val="both"/>
              <w:rPr>
                <w:rFonts w:asciiTheme="minorHAnsi" w:hAnsiTheme="minorHAnsi" w:cstheme="minorHAnsi"/>
                <w:bCs/>
                <w:sz w:val="18"/>
                <w:szCs w:val="18"/>
              </w:rPr>
            </w:pPr>
            <w:proofErr w:type="spellStart"/>
            <w:r w:rsidRPr="006C31C7">
              <w:rPr>
                <w:rFonts w:asciiTheme="minorHAnsi" w:hAnsiTheme="minorHAnsi" w:cstheme="minorHAnsi"/>
                <w:bCs/>
                <w:sz w:val="18"/>
                <w:szCs w:val="18"/>
              </w:rPr>
              <w:t>Immunity</w:t>
            </w:r>
            <w:proofErr w:type="spellEnd"/>
            <w:r w:rsidRPr="006C31C7">
              <w:rPr>
                <w:rFonts w:asciiTheme="minorHAnsi" w:hAnsiTheme="minorHAnsi" w:cstheme="minorHAnsi"/>
                <w:bCs/>
                <w:sz w:val="18"/>
                <w:szCs w:val="18"/>
              </w:rPr>
              <w:t xml:space="preserve"> EN 61000-4-3 (2006) (10 V/m)</w:t>
            </w:r>
          </w:p>
          <w:p w14:paraId="306191FA" w14:textId="77777777" w:rsidR="001557BA" w:rsidRDefault="001557BA">
            <w:pPr>
              <w:pStyle w:val="Akapitzlist"/>
              <w:numPr>
                <w:ilvl w:val="0"/>
                <w:numId w:val="56"/>
              </w:numPr>
              <w:ind w:left="227" w:hanging="227"/>
              <w:jc w:val="both"/>
              <w:rPr>
                <w:rFonts w:asciiTheme="minorHAnsi" w:hAnsiTheme="minorHAnsi" w:cstheme="minorHAnsi"/>
                <w:bCs/>
                <w:sz w:val="18"/>
                <w:szCs w:val="18"/>
              </w:rPr>
            </w:pPr>
            <w:proofErr w:type="spellStart"/>
            <w:r w:rsidRPr="006C31C7">
              <w:rPr>
                <w:rFonts w:asciiTheme="minorHAnsi" w:hAnsiTheme="minorHAnsi" w:cstheme="minorHAnsi"/>
                <w:bCs/>
                <w:sz w:val="18"/>
                <w:szCs w:val="18"/>
              </w:rPr>
              <w:t>Vibration</w:t>
            </w:r>
            <w:proofErr w:type="spellEnd"/>
            <w:r w:rsidRPr="006C31C7">
              <w:rPr>
                <w:rFonts w:asciiTheme="minorHAnsi" w:hAnsiTheme="minorHAnsi" w:cstheme="minorHAnsi"/>
                <w:bCs/>
                <w:sz w:val="18"/>
                <w:szCs w:val="18"/>
              </w:rPr>
              <w:t xml:space="preserve"> MIL-STD-202G Test </w:t>
            </w:r>
            <w:proofErr w:type="spellStart"/>
            <w:r w:rsidRPr="006C31C7">
              <w:rPr>
                <w:rFonts w:asciiTheme="minorHAnsi" w:hAnsiTheme="minorHAnsi" w:cstheme="minorHAnsi"/>
                <w:bCs/>
                <w:sz w:val="18"/>
                <w:szCs w:val="18"/>
              </w:rPr>
              <w:t>condition</w:t>
            </w:r>
            <w:proofErr w:type="spellEnd"/>
            <w:r w:rsidRPr="006C31C7">
              <w:rPr>
                <w:rFonts w:asciiTheme="minorHAnsi" w:hAnsiTheme="minorHAnsi" w:cstheme="minorHAnsi"/>
                <w:bCs/>
                <w:sz w:val="18"/>
                <w:szCs w:val="18"/>
              </w:rPr>
              <w:t xml:space="preserve"> D</w:t>
            </w:r>
          </w:p>
          <w:p w14:paraId="2A2A042E" w14:textId="77777777" w:rsidR="001557BA" w:rsidRDefault="001557BA">
            <w:pPr>
              <w:pStyle w:val="Akapitzlist"/>
              <w:numPr>
                <w:ilvl w:val="0"/>
                <w:numId w:val="56"/>
              </w:numPr>
              <w:ind w:left="227" w:hanging="227"/>
              <w:jc w:val="both"/>
              <w:rPr>
                <w:rFonts w:asciiTheme="minorHAnsi" w:hAnsiTheme="minorHAnsi" w:cstheme="minorHAnsi"/>
                <w:bCs/>
                <w:sz w:val="18"/>
                <w:szCs w:val="18"/>
              </w:rPr>
            </w:pPr>
            <w:r w:rsidRPr="006C31C7">
              <w:rPr>
                <w:rFonts w:asciiTheme="minorHAnsi" w:hAnsiTheme="minorHAnsi" w:cstheme="minorHAnsi"/>
                <w:bCs/>
                <w:sz w:val="18"/>
                <w:szCs w:val="18"/>
              </w:rPr>
              <w:t xml:space="preserve">MIL-STD-202G Test </w:t>
            </w:r>
            <w:proofErr w:type="spellStart"/>
            <w:r w:rsidRPr="006C31C7">
              <w:rPr>
                <w:rFonts w:asciiTheme="minorHAnsi" w:hAnsiTheme="minorHAnsi" w:cstheme="minorHAnsi"/>
                <w:bCs/>
                <w:sz w:val="18"/>
                <w:szCs w:val="18"/>
              </w:rPr>
              <w:t>condition</w:t>
            </w:r>
            <w:proofErr w:type="spellEnd"/>
            <w:r w:rsidRPr="006C31C7">
              <w:rPr>
                <w:rFonts w:asciiTheme="minorHAnsi" w:hAnsiTheme="minorHAnsi" w:cstheme="minorHAnsi"/>
                <w:bCs/>
                <w:sz w:val="18"/>
                <w:szCs w:val="18"/>
              </w:rPr>
              <w:t xml:space="preserve"> F</w:t>
            </w:r>
          </w:p>
          <w:p w14:paraId="13D7DF8A" w14:textId="28EF22D1" w:rsidR="001557BA" w:rsidRPr="006C31C7" w:rsidRDefault="001557BA">
            <w:pPr>
              <w:pStyle w:val="Akapitzlist"/>
              <w:numPr>
                <w:ilvl w:val="0"/>
                <w:numId w:val="56"/>
              </w:numPr>
              <w:ind w:left="227" w:hanging="227"/>
              <w:jc w:val="both"/>
              <w:rPr>
                <w:rFonts w:asciiTheme="minorHAnsi" w:hAnsiTheme="minorHAnsi" w:cstheme="minorHAnsi"/>
                <w:bCs/>
                <w:sz w:val="18"/>
                <w:szCs w:val="18"/>
              </w:rPr>
            </w:pPr>
            <w:r w:rsidRPr="006C31C7">
              <w:rPr>
                <w:rFonts w:asciiTheme="minorHAnsi" w:hAnsiTheme="minorHAnsi" w:cstheme="minorHAnsi"/>
                <w:bCs/>
                <w:sz w:val="18"/>
                <w:szCs w:val="18"/>
              </w:rPr>
              <w:t>MIL-STD-202H-213</w:t>
            </w:r>
          </w:p>
        </w:tc>
      </w:tr>
      <w:tr w:rsidR="001557BA" w:rsidRPr="00EC69B2" w14:paraId="15455AEA" w14:textId="77777777" w:rsidTr="00075AA5">
        <w:trPr>
          <w:gridAfter w:val="1"/>
          <w:wAfter w:w="12" w:type="dxa"/>
          <w:trHeight w:val="510"/>
        </w:trPr>
        <w:tc>
          <w:tcPr>
            <w:tcW w:w="544" w:type="dxa"/>
            <w:shd w:val="clear" w:color="auto" w:fill="FFFFFF" w:themeFill="background1"/>
            <w:vAlign w:val="center"/>
          </w:tcPr>
          <w:p w14:paraId="5E61C52A" w14:textId="170F09BF" w:rsidR="001557BA" w:rsidRDefault="001557BA" w:rsidP="00075AA5">
            <w:pPr>
              <w:jc w:val="center"/>
              <w:rPr>
                <w:rFonts w:asciiTheme="minorHAnsi" w:hAnsiTheme="minorHAnsi" w:cstheme="minorHAnsi"/>
                <w:bCs/>
                <w:sz w:val="18"/>
                <w:szCs w:val="18"/>
              </w:rPr>
            </w:pPr>
            <w:r>
              <w:rPr>
                <w:rFonts w:asciiTheme="minorHAnsi" w:hAnsiTheme="minorHAnsi" w:cstheme="minorHAnsi"/>
                <w:bCs/>
                <w:sz w:val="18"/>
                <w:szCs w:val="18"/>
              </w:rPr>
              <w:t>4</w:t>
            </w:r>
          </w:p>
        </w:tc>
        <w:tc>
          <w:tcPr>
            <w:tcW w:w="2003" w:type="dxa"/>
            <w:shd w:val="clear" w:color="auto" w:fill="FFFFFF" w:themeFill="background1"/>
            <w:vAlign w:val="center"/>
          </w:tcPr>
          <w:p w14:paraId="67D5B93E" w14:textId="20894512" w:rsidR="001557BA" w:rsidRPr="009135E6" w:rsidRDefault="001557BA" w:rsidP="00075AA5">
            <w:pPr>
              <w:jc w:val="center"/>
              <w:rPr>
                <w:rFonts w:asciiTheme="minorHAnsi" w:hAnsiTheme="minorHAnsi" w:cstheme="minorHAnsi"/>
                <w:bCs/>
                <w:sz w:val="18"/>
                <w:szCs w:val="18"/>
                <w:highlight w:val="yellow"/>
              </w:rPr>
            </w:pPr>
            <w:r w:rsidRPr="006C31C7">
              <w:rPr>
                <w:rFonts w:asciiTheme="minorHAnsi" w:hAnsiTheme="minorHAnsi" w:cstheme="minorHAnsi"/>
                <w:bCs/>
                <w:sz w:val="18"/>
                <w:szCs w:val="18"/>
              </w:rPr>
              <w:t>Gwarancja</w:t>
            </w:r>
          </w:p>
        </w:tc>
        <w:tc>
          <w:tcPr>
            <w:tcW w:w="6793" w:type="dxa"/>
            <w:gridSpan w:val="3"/>
            <w:shd w:val="clear" w:color="auto" w:fill="FFFFFF" w:themeFill="background1"/>
            <w:vAlign w:val="center"/>
          </w:tcPr>
          <w:p w14:paraId="0D306953" w14:textId="48A348A1" w:rsidR="001557BA" w:rsidRPr="009135E6" w:rsidRDefault="006C31C7" w:rsidP="00075AA5">
            <w:pPr>
              <w:widowControl w:val="0"/>
              <w:suppressAutoHyphens/>
              <w:rPr>
                <w:rFonts w:asciiTheme="minorHAnsi" w:hAnsiTheme="minorHAnsi" w:cstheme="minorHAnsi"/>
                <w:sz w:val="18"/>
                <w:szCs w:val="18"/>
              </w:rPr>
            </w:pPr>
            <w:r w:rsidRPr="006C31C7">
              <w:rPr>
                <w:rFonts w:asciiTheme="minorHAnsi" w:hAnsiTheme="minorHAnsi" w:cstheme="minorHAnsi"/>
                <w:bCs/>
                <w:sz w:val="18"/>
                <w:szCs w:val="18"/>
              </w:rPr>
              <w:t>36 miesięcy</w:t>
            </w:r>
          </w:p>
        </w:tc>
      </w:tr>
    </w:tbl>
    <w:p w14:paraId="2343EE0B" w14:textId="77777777" w:rsidR="00A43103" w:rsidRPr="002545C5" w:rsidRDefault="00A43103" w:rsidP="000D7A70">
      <w:pPr>
        <w:pBdr>
          <w:top w:val="nil"/>
          <w:left w:val="nil"/>
          <w:bottom w:val="nil"/>
          <w:right w:val="nil"/>
          <w:between w:val="nil"/>
        </w:pBdr>
        <w:tabs>
          <w:tab w:val="center" w:pos="4536"/>
          <w:tab w:val="right" w:pos="9072"/>
          <w:tab w:val="center" w:pos="3828"/>
        </w:tabs>
        <w:spacing w:after="0" w:line="240" w:lineRule="auto"/>
        <w:rPr>
          <w:rFonts w:ascii="Times New Roman" w:eastAsia="Times New Roman" w:hAnsi="Times New Roman" w:cs="Times New Roman"/>
          <w:color w:val="000000"/>
        </w:rPr>
      </w:pPr>
    </w:p>
    <w:tbl>
      <w:tblPr>
        <w:tblStyle w:val="Tabela-Siatka"/>
        <w:tblpPr w:leftFromText="141" w:rightFromText="141" w:vertAnchor="text" w:tblpXSpec="center" w:tblpY="1"/>
        <w:tblOverlap w:val="never"/>
        <w:tblW w:w="9352" w:type="dxa"/>
        <w:tblLook w:val="04A0" w:firstRow="1" w:lastRow="0" w:firstColumn="1" w:lastColumn="0" w:noHBand="0" w:noVBand="1"/>
      </w:tblPr>
      <w:tblGrid>
        <w:gridCol w:w="544"/>
        <w:gridCol w:w="2003"/>
        <w:gridCol w:w="5245"/>
        <w:gridCol w:w="454"/>
        <w:gridCol w:w="1094"/>
        <w:gridCol w:w="12"/>
      </w:tblGrid>
      <w:tr w:rsidR="002545C5" w:rsidRPr="00EC69B2" w14:paraId="4BD21945" w14:textId="77777777" w:rsidTr="00075AA5">
        <w:trPr>
          <w:trHeight w:val="676"/>
        </w:trPr>
        <w:tc>
          <w:tcPr>
            <w:tcW w:w="544" w:type="dxa"/>
            <w:shd w:val="clear" w:color="auto" w:fill="FFFFFF" w:themeFill="background1"/>
            <w:vAlign w:val="center"/>
          </w:tcPr>
          <w:p w14:paraId="2F14C16C" w14:textId="7356A45E" w:rsidR="002545C5" w:rsidRPr="00EC69B2" w:rsidRDefault="002545C5" w:rsidP="00075AA5">
            <w:pPr>
              <w:jc w:val="center"/>
              <w:rPr>
                <w:rFonts w:asciiTheme="minorHAnsi" w:hAnsiTheme="minorHAnsi" w:cstheme="minorHAnsi"/>
                <w:b/>
                <w:bCs/>
                <w:sz w:val="22"/>
                <w:szCs w:val="22"/>
              </w:rPr>
            </w:pPr>
            <w:r>
              <w:rPr>
                <w:rFonts w:asciiTheme="minorHAnsi" w:hAnsiTheme="minorHAnsi" w:cstheme="minorHAnsi"/>
                <w:b/>
                <w:bCs/>
                <w:sz w:val="22"/>
                <w:szCs w:val="22"/>
              </w:rPr>
              <w:t>12</w:t>
            </w:r>
          </w:p>
        </w:tc>
        <w:tc>
          <w:tcPr>
            <w:tcW w:w="7248" w:type="dxa"/>
            <w:gridSpan w:val="2"/>
            <w:tcBorders>
              <w:right w:val="single" w:sz="4" w:space="0" w:color="F2F2F2" w:themeColor="background1" w:themeShade="F2"/>
            </w:tcBorders>
            <w:shd w:val="clear" w:color="auto" w:fill="F2F2F2" w:themeFill="background1" w:themeFillShade="F2"/>
            <w:vAlign w:val="center"/>
          </w:tcPr>
          <w:p w14:paraId="4A4D28C5" w14:textId="3B098809" w:rsidR="002545C5" w:rsidRPr="00230792" w:rsidRDefault="002545C5" w:rsidP="00075AA5">
            <w:pPr>
              <w:rPr>
                <w:rFonts w:asciiTheme="minorHAnsi" w:hAnsiTheme="minorHAnsi" w:cstheme="minorHAnsi"/>
                <w:b/>
                <w:bCs/>
              </w:rPr>
            </w:pPr>
            <w:r w:rsidRPr="002545C5">
              <w:rPr>
                <w:rFonts w:asciiTheme="minorHAnsi" w:hAnsiTheme="minorHAnsi" w:cstheme="minorHAnsi"/>
                <w:b/>
                <w:bCs/>
                <w:spacing w:val="-2"/>
                <w:sz w:val="22"/>
                <w:szCs w:val="22"/>
              </w:rPr>
              <w:t>IDS (</w:t>
            </w:r>
            <w:proofErr w:type="spellStart"/>
            <w:r w:rsidRPr="002545C5">
              <w:rPr>
                <w:rFonts w:asciiTheme="minorHAnsi" w:hAnsiTheme="minorHAnsi" w:cstheme="minorHAnsi"/>
                <w:b/>
                <w:bCs/>
                <w:spacing w:val="-2"/>
                <w:sz w:val="22"/>
                <w:szCs w:val="22"/>
              </w:rPr>
              <w:t>Intrusion</w:t>
            </w:r>
            <w:proofErr w:type="spellEnd"/>
            <w:r w:rsidRPr="002545C5">
              <w:rPr>
                <w:rFonts w:asciiTheme="minorHAnsi" w:hAnsiTheme="minorHAnsi" w:cstheme="minorHAnsi"/>
                <w:b/>
                <w:bCs/>
                <w:spacing w:val="-2"/>
                <w:sz w:val="22"/>
                <w:szCs w:val="22"/>
              </w:rPr>
              <w:t xml:space="preserve"> </w:t>
            </w:r>
            <w:proofErr w:type="spellStart"/>
            <w:r w:rsidRPr="002545C5">
              <w:rPr>
                <w:rFonts w:asciiTheme="minorHAnsi" w:hAnsiTheme="minorHAnsi" w:cstheme="minorHAnsi"/>
                <w:b/>
                <w:bCs/>
                <w:spacing w:val="-2"/>
                <w:sz w:val="22"/>
                <w:szCs w:val="22"/>
              </w:rPr>
              <w:t>Detection</w:t>
            </w:r>
            <w:proofErr w:type="spellEnd"/>
            <w:r w:rsidRPr="002545C5">
              <w:rPr>
                <w:rFonts w:asciiTheme="minorHAnsi" w:hAnsiTheme="minorHAnsi" w:cstheme="minorHAnsi"/>
                <w:b/>
                <w:bCs/>
                <w:spacing w:val="-2"/>
                <w:sz w:val="22"/>
                <w:szCs w:val="22"/>
              </w:rPr>
              <w:t xml:space="preserve"> System)</w:t>
            </w:r>
          </w:p>
        </w:tc>
        <w:tc>
          <w:tcPr>
            <w:tcW w:w="454" w:type="dxa"/>
            <w:tcBorders>
              <w:top w:val="single" w:sz="4" w:space="0" w:color="auto"/>
              <w:left w:val="single" w:sz="4" w:space="0" w:color="F2F2F2" w:themeColor="background1" w:themeShade="F2"/>
              <w:bottom w:val="single" w:sz="4" w:space="0" w:color="auto"/>
              <w:right w:val="single" w:sz="4" w:space="0" w:color="auto"/>
            </w:tcBorders>
            <w:shd w:val="clear" w:color="auto" w:fill="F2F2F2" w:themeFill="background1" w:themeFillShade="F2"/>
            <w:vAlign w:val="bottom"/>
          </w:tcPr>
          <w:p w14:paraId="0D21F3EC" w14:textId="2C532733" w:rsidR="002545C5" w:rsidRPr="003C5CC5" w:rsidRDefault="002545C5" w:rsidP="00075AA5">
            <w:pPr>
              <w:ind w:left="-57" w:right="-57"/>
              <w:jc w:val="right"/>
              <w:rPr>
                <w:rFonts w:asciiTheme="minorHAnsi" w:hAnsiTheme="minorHAnsi" w:cstheme="minorHAnsi"/>
                <w:sz w:val="22"/>
                <w:szCs w:val="22"/>
              </w:rPr>
            </w:pPr>
            <w:r w:rsidRPr="002545C5">
              <w:rPr>
                <w:rFonts w:asciiTheme="minorHAnsi" w:hAnsiTheme="minorHAnsi" w:cstheme="minorHAnsi"/>
                <w:sz w:val="16"/>
                <w:szCs w:val="16"/>
              </w:rPr>
              <w:t>S09</w:t>
            </w:r>
          </w:p>
        </w:tc>
        <w:tc>
          <w:tcPr>
            <w:tcW w:w="1106" w:type="dxa"/>
            <w:gridSpan w:val="2"/>
            <w:tcBorders>
              <w:left w:val="single" w:sz="4" w:space="0" w:color="auto"/>
            </w:tcBorders>
            <w:shd w:val="clear" w:color="auto" w:fill="F2F2F2" w:themeFill="background1" w:themeFillShade="F2"/>
            <w:vAlign w:val="center"/>
          </w:tcPr>
          <w:p w14:paraId="6A975CDA" w14:textId="77777777" w:rsidR="002545C5" w:rsidRPr="00EC69B2" w:rsidRDefault="002545C5" w:rsidP="00075AA5">
            <w:pPr>
              <w:jc w:val="center"/>
              <w:rPr>
                <w:rFonts w:asciiTheme="minorHAnsi" w:hAnsiTheme="minorHAnsi" w:cstheme="minorHAnsi"/>
                <w:b/>
                <w:bCs/>
                <w:sz w:val="20"/>
                <w:szCs w:val="20"/>
              </w:rPr>
            </w:pPr>
            <w:r>
              <w:rPr>
                <w:rFonts w:asciiTheme="minorHAnsi" w:hAnsiTheme="minorHAnsi" w:cstheme="minorHAnsi"/>
                <w:b/>
                <w:bCs/>
                <w:sz w:val="20"/>
                <w:szCs w:val="20"/>
              </w:rPr>
              <w:t>1</w:t>
            </w:r>
            <w:r w:rsidRPr="00EC69B2">
              <w:rPr>
                <w:rFonts w:asciiTheme="minorHAnsi" w:hAnsiTheme="minorHAnsi" w:cstheme="minorHAnsi"/>
                <w:b/>
                <w:bCs/>
                <w:sz w:val="20"/>
                <w:szCs w:val="20"/>
              </w:rPr>
              <w:t xml:space="preserve"> szt.</w:t>
            </w:r>
          </w:p>
        </w:tc>
      </w:tr>
      <w:tr w:rsidR="002545C5" w:rsidRPr="00EC69B2" w14:paraId="63B87B32" w14:textId="77777777" w:rsidTr="00075AA5">
        <w:trPr>
          <w:gridAfter w:val="1"/>
          <w:wAfter w:w="12" w:type="dxa"/>
          <w:trHeight w:val="510"/>
        </w:trPr>
        <w:tc>
          <w:tcPr>
            <w:tcW w:w="544" w:type="dxa"/>
            <w:tcBorders>
              <w:bottom w:val="single" w:sz="4" w:space="0" w:color="auto"/>
            </w:tcBorders>
            <w:shd w:val="clear" w:color="auto" w:fill="F2F2F2" w:themeFill="background1" w:themeFillShade="F2"/>
            <w:vAlign w:val="center"/>
          </w:tcPr>
          <w:p w14:paraId="5620527E" w14:textId="77777777" w:rsidR="002545C5" w:rsidRPr="00EC69B2" w:rsidRDefault="002545C5" w:rsidP="00075AA5">
            <w:pPr>
              <w:jc w:val="center"/>
              <w:rPr>
                <w:rFonts w:asciiTheme="minorHAnsi" w:hAnsiTheme="minorHAnsi" w:cstheme="minorHAnsi"/>
                <w:b/>
                <w:sz w:val="18"/>
                <w:szCs w:val="18"/>
              </w:rPr>
            </w:pPr>
            <w:r w:rsidRPr="00EC69B2">
              <w:rPr>
                <w:rFonts w:asciiTheme="minorHAnsi" w:hAnsiTheme="minorHAnsi" w:cstheme="minorHAnsi"/>
                <w:b/>
                <w:bCs/>
                <w:sz w:val="18"/>
                <w:szCs w:val="18"/>
              </w:rPr>
              <w:t>L.p.</w:t>
            </w:r>
          </w:p>
        </w:tc>
        <w:tc>
          <w:tcPr>
            <w:tcW w:w="2003" w:type="dxa"/>
            <w:tcBorders>
              <w:bottom w:val="single" w:sz="4" w:space="0" w:color="auto"/>
            </w:tcBorders>
            <w:shd w:val="clear" w:color="auto" w:fill="F2F2F2" w:themeFill="background1" w:themeFillShade="F2"/>
            <w:vAlign w:val="center"/>
          </w:tcPr>
          <w:p w14:paraId="3109913A" w14:textId="77777777" w:rsidR="002545C5" w:rsidRPr="00EC69B2" w:rsidRDefault="002545C5" w:rsidP="00075AA5">
            <w:pPr>
              <w:jc w:val="center"/>
              <w:rPr>
                <w:rFonts w:asciiTheme="minorHAnsi" w:hAnsiTheme="minorHAnsi" w:cstheme="minorHAnsi"/>
                <w:b/>
                <w:sz w:val="18"/>
                <w:szCs w:val="18"/>
              </w:rPr>
            </w:pPr>
            <w:r w:rsidRPr="00EC69B2">
              <w:rPr>
                <w:rFonts w:asciiTheme="minorHAnsi" w:hAnsiTheme="minorHAnsi" w:cstheme="minorHAnsi"/>
                <w:b/>
                <w:bCs/>
                <w:sz w:val="18"/>
                <w:szCs w:val="18"/>
              </w:rPr>
              <w:t>Nazwa komponentu</w:t>
            </w:r>
          </w:p>
        </w:tc>
        <w:tc>
          <w:tcPr>
            <w:tcW w:w="6793" w:type="dxa"/>
            <w:gridSpan w:val="3"/>
            <w:tcBorders>
              <w:bottom w:val="single" w:sz="4" w:space="0" w:color="auto"/>
            </w:tcBorders>
            <w:shd w:val="clear" w:color="auto" w:fill="F2F2F2" w:themeFill="background1" w:themeFillShade="F2"/>
            <w:vAlign w:val="center"/>
          </w:tcPr>
          <w:p w14:paraId="571535A9" w14:textId="6BFD952D" w:rsidR="002545C5" w:rsidRPr="00EC69B2" w:rsidRDefault="002545C5" w:rsidP="00075AA5">
            <w:pPr>
              <w:jc w:val="center"/>
              <w:rPr>
                <w:rFonts w:asciiTheme="minorHAnsi" w:hAnsiTheme="minorHAnsi" w:cstheme="minorHAnsi"/>
                <w:b/>
                <w:sz w:val="18"/>
                <w:szCs w:val="18"/>
              </w:rPr>
            </w:pPr>
            <w:r w:rsidRPr="00EC69B2">
              <w:rPr>
                <w:rFonts w:asciiTheme="minorHAnsi" w:hAnsiTheme="minorHAnsi" w:cstheme="minorHAnsi"/>
                <w:b/>
                <w:bCs/>
                <w:sz w:val="18"/>
                <w:szCs w:val="18"/>
              </w:rPr>
              <w:t>Wymagane minimalne parametry</w:t>
            </w:r>
          </w:p>
        </w:tc>
      </w:tr>
      <w:tr w:rsidR="00F2016C" w:rsidRPr="00EC69B2" w14:paraId="4FAE032F" w14:textId="77777777" w:rsidTr="00075AA5">
        <w:trPr>
          <w:gridAfter w:val="1"/>
          <w:wAfter w:w="12" w:type="dxa"/>
          <w:trHeight w:val="510"/>
        </w:trPr>
        <w:tc>
          <w:tcPr>
            <w:tcW w:w="544" w:type="dxa"/>
            <w:shd w:val="clear" w:color="auto" w:fill="FFFFFF" w:themeFill="background1"/>
            <w:vAlign w:val="center"/>
          </w:tcPr>
          <w:p w14:paraId="375B0F19" w14:textId="6AFE9D0C" w:rsidR="00F2016C" w:rsidRPr="00F2016C" w:rsidRDefault="00F2016C" w:rsidP="00F2016C">
            <w:pPr>
              <w:jc w:val="center"/>
              <w:rPr>
                <w:rFonts w:asciiTheme="minorHAnsi" w:hAnsiTheme="minorHAnsi" w:cstheme="minorHAnsi"/>
                <w:bCs/>
                <w:sz w:val="18"/>
                <w:szCs w:val="18"/>
              </w:rPr>
            </w:pPr>
            <w:r w:rsidRPr="00F2016C">
              <w:rPr>
                <w:rFonts w:asciiTheme="minorHAnsi" w:hAnsiTheme="minorHAnsi" w:cstheme="minorHAnsi"/>
                <w:bCs/>
                <w:sz w:val="18"/>
                <w:szCs w:val="18"/>
              </w:rPr>
              <w:t>1</w:t>
            </w:r>
          </w:p>
        </w:tc>
        <w:tc>
          <w:tcPr>
            <w:tcW w:w="2003" w:type="dxa"/>
            <w:shd w:val="clear" w:color="auto" w:fill="FFFFFF" w:themeFill="background1"/>
            <w:vAlign w:val="center"/>
          </w:tcPr>
          <w:p w14:paraId="3B5EF512" w14:textId="50774102" w:rsidR="00F2016C" w:rsidRPr="00F2016C" w:rsidRDefault="00F2016C" w:rsidP="00F2016C">
            <w:pPr>
              <w:jc w:val="center"/>
              <w:rPr>
                <w:rFonts w:asciiTheme="minorHAnsi" w:hAnsiTheme="minorHAnsi" w:cstheme="minorHAnsi"/>
                <w:bCs/>
                <w:sz w:val="18"/>
                <w:szCs w:val="18"/>
              </w:rPr>
            </w:pPr>
            <w:r w:rsidRPr="00F2016C">
              <w:rPr>
                <w:rFonts w:asciiTheme="minorHAnsi" w:hAnsiTheme="minorHAnsi" w:cstheme="minorHAnsi"/>
                <w:bCs/>
                <w:sz w:val="18"/>
                <w:szCs w:val="18"/>
              </w:rPr>
              <w:t>Architektura rozwiązania</w:t>
            </w:r>
          </w:p>
        </w:tc>
        <w:tc>
          <w:tcPr>
            <w:tcW w:w="6793" w:type="dxa"/>
            <w:gridSpan w:val="3"/>
            <w:shd w:val="clear" w:color="auto" w:fill="FFFFFF" w:themeFill="background1"/>
            <w:vAlign w:val="center"/>
          </w:tcPr>
          <w:p w14:paraId="0A05C4B1" w14:textId="77777777" w:rsidR="00F2016C" w:rsidRPr="00F2016C" w:rsidRDefault="00F2016C">
            <w:pPr>
              <w:pStyle w:val="Akapitzlist"/>
              <w:numPr>
                <w:ilvl w:val="0"/>
                <w:numId w:val="57"/>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Niezależność od dostawców automatyki, wsparcie urządzeń przemysłowych Zamawiającego</w:t>
            </w:r>
          </w:p>
          <w:p w14:paraId="1A578169" w14:textId="77777777" w:rsidR="00F2016C" w:rsidRPr="00F2016C" w:rsidRDefault="00F2016C">
            <w:pPr>
              <w:pStyle w:val="Akapitzlist"/>
              <w:numPr>
                <w:ilvl w:val="0"/>
                <w:numId w:val="57"/>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Dane nie opuszczają infrastruktury Zamawiającego</w:t>
            </w:r>
          </w:p>
          <w:p w14:paraId="2A0C5B15" w14:textId="77777777" w:rsidR="00F2016C" w:rsidRPr="00F2016C" w:rsidRDefault="00F2016C">
            <w:pPr>
              <w:pStyle w:val="Akapitzlist"/>
              <w:numPr>
                <w:ilvl w:val="0"/>
                <w:numId w:val="57"/>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Jeden producent systemu IDS i sond – spójne rozwiązanie</w:t>
            </w:r>
          </w:p>
          <w:p w14:paraId="370F0879" w14:textId="77777777" w:rsidR="00F2016C" w:rsidRPr="00F2016C" w:rsidRDefault="00F2016C">
            <w:pPr>
              <w:pStyle w:val="Akapitzlist"/>
              <w:numPr>
                <w:ilvl w:val="0"/>
                <w:numId w:val="57"/>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100% pasywna praca na kopii ruchu</w:t>
            </w:r>
          </w:p>
          <w:p w14:paraId="56C4ED9C" w14:textId="77777777" w:rsidR="00F2016C" w:rsidRPr="00F2016C" w:rsidRDefault="00F2016C">
            <w:pPr>
              <w:pStyle w:val="Akapitzlist"/>
              <w:numPr>
                <w:ilvl w:val="0"/>
                <w:numId w:val="57"/>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Pozyskiwanie ruchu ze SPAN/mirror lub pass-</w:t>
            </w:r>
            <w:proofErr w:type="spellStart"/>
            <w:r w:rsidRPr="00F2016C">
              <w:rPr>
                <w:rFonts w:asciiTheme="minorHAnsi" w:hAnsiTheme="minorHAnsi" w:cstheme="minorHAnsi"/>
                <w:bCs/>
                <w:sz w:val="18"/>
                <w:szCs w:val="18"/>
              </w:rPr>
              <w:t>through</w:t>
            </w:r>
            <w:proofErr w:type="spellEnd"/>
          </w:p>
          <w:p w14:paraId="5BDC69D7" w14:textId="77777777" w:rsidR="00F2016C" w:rsidRDefault="00F2016C">
            <w:pPr>
              <w:pStyle w:val="Akapitzlist"/>
              <w:numPr>
                <w:ilvl w:val="0"/>
                <w:numId w:val="57"/>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ML + modelowanie sieci do 5 dni</w:t>
            </w:r>
          </w:p>
          <w:p w14:paraId="65AD9806" w14:textId="31D533B9" w:rsidR="00F2016C" w:rsidRPr="00F2016C" w:rsidRDefault="00F2016C">
            <w:pPr>
              <w:pStyle w:val="Akapitzlist"/>
              <w:numPr>
                <w:ilvl w:val="0"/>
                <w:numId w:val="57"/>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Ciągły monitoring online + alarmy w czasie rzeczywistym</w:t>
            </w:r>
          </w:p>
        </w:tc>
      </w:tr>
      <w:tr w:rsidR="00F2016C" w:rsidRPr="00EC69B2" w14:paraId="16473855" w14:textId="77777777" w:rsidTr="00075AA5">
        <w:trPr>
          <w:gridAfter w:val="1"/>
          <w:wAfter w:w="12" w:type="dxa"/>
          <w:trHeight w:val="510"/>
        </w:trPr>
        <w:tc>
          <w:tcPr>
            <w:tcW w:w="544" w:type="dxa"/>
            <w:shd w:val="clear" w:color="auto" w:fill="FFFFFF" w:themeFill="background1"/>
            <w:vAlign w:val="center"/>
          </w:tcPr>
          <w:p w14:paraId="61BCF638" w14:textId="1700A3A5" w:rsidR="00F2016C" w:rsidRPr="00F2016C" w:rsidRDefault="00F2016C" w:rsidP="00F2016C">
            <w:pPr>
              <w:jc w:val="center"/>
              <w:rPr>
                <w:rFonts w:asciiTheme="minorHAnsi" w:hAnsiTheme="minorHAnsi" w:cstheme="minorHAnsi"/>
                <w:bCs/>
                <w:sz w:val="18"/>
                <w:szCs w:val="18"/>
              </w:rPr>
            </w:pPr>
            <w:r w:rsidRPr="00F2016C">
              <w:rPr>
                <w:rFonts w:asciiTheme="minorHAnsi" w:hAnsiTheme="minorHAnsi" w:cstheme="minorHAnsi"/>
                <w:bCs/>
                <w:sz w:val="18"/>
                <w:szCs w:val="18"/>
              </w:rPr>
              <w:t>2</w:t>
            </w:r>
          </w:p>
        </w:tc>
        <w:tc>
          <w:tcPr>
            <w:tcW w:w="2003" w:type="dxa"/>
            <w:shd w:val="clear" w:color="auto" w:fill="FFFFFF" w:themeFill="background1"/>
            <w:vAlign w:val="center"/>
          </w:tcPr>
          <w:p w14:paraId="293E9B83" w14:textId="12879196" w:rsidR="00F2016C" w:rsidRPr="00F2016C" w:rsidRDefault="00F2016C" w:rsidP="00F2016C">
            <w:pPr>
              <w:jc w:val="center"/>
              <w:rPr>
                <w:rFonts w:asciiTheme="minorHAnsi" w:hAnsiTheme="minorHAnsi" w:cstheme="minorHAnsi"/>
                <w:bCs/>
                <w:sz w:val="18"/>
                <w:szCs w:val="18"/>
              </w:rPr>
            </w:pPr>
            <w:r w:rsidRPr="00F2016C">
              <w:rPr>
                <w:rFonts w:asciiTheme="minorHAnsi" w:hAnsiTheme="minorHAnsi" w:cstheme="minorHAnsi"/>
                <w:bCs/>
                <w:sz w:val="18"/>
                <w:szCs w:val="18"/>
              </w:rPr>
              <w:t>Interfejs użytkownika i zarządzanie systemem</w:t>
            </w:r>
          </w:p>
        </w:tc>
        <w:tc>
          <w:tcPr>
            <w:tcW w:w="6793" w:type="dxa"/>
            <w:gridSpan w:val="3"/>
            <w:shd w:val="clear" w:color="auto" w:fill="FFFFFF" w:themeFill="background1"/>
            <w:vAlign w:val="center"/>
          </w:tcPr>
          <w:p w14:paraId="75E8E59B" w14:textId="77777777" w:rsidR="00F2016C" w:rsidRPr="00F2016C" w:rsidRDefault="00F2016C">
            <w:pPr>
              <w:pStyle w:val="Akapitzlist"/>
              <w:numPr>
                <w:ilvl w:val="0"/>
                <w:numId w:val="58"/>
              </w:numPr>
              <w:ind w:left="227" w:hanging="227"/>
              <w:rPr>
                <w:rFonts w:asciiTheme="minorHAnsi" w:hAnsiTheme="minorHAnsi" w:cstheme="minorHAnsi"/>
                <w:bCs/>
                <w:sz w:val="18"/>
                <w:szCs w:val="18"/>
              </w:rPr>
            </w:pPr>
            <w:r w:rsidRPr="00F2016C">
              <w:rPr>
                <w:rFonts w:asciiTheme="minorHAnsi" w:hAnsiTheme="minorHAnsi" w:cstheme="minorHAnsi"/>
                <w:bCs/>
                <w:sz w:val="18"/>
                <w:szCs w:val="18"/>
              </w:rPr>
              <w:t>GUI PL/EN przez przeglądarkę + TLS + własny certyfikat</w:t>
            </w:r>
          </w:p>
          <w:p w14:paraId="02BD5B68" w14:textId="77777777" w:rsidR="00F2016C" w:rsidRPr="00F2016C" w:rsidRDefault="00F2016C">
            <w:pPr>
              <w:pStyle w:val="Akapitzlist"/>
              <w:numPr>
                <w:ilvl w:val="0"/>
                <w:numId w:val="58"/>
              </w:numPr>
              <w:ind w:left="227" w:hanging="227"/>
              <w:rPr>
                <w:rFonts w:asciiTheme="minorHAnsi" w:hAnsiTheme="minorHAnsi" w:cstheme="minorHAnsi"/>
                <w:bCs/>
                <w:sz w:val="18"/>
                <w:szCs w:val="18"/>
              </w:rPr>
            </w:pPr>
            <w:r w:rsidRPr="00F2016C">
              <w:rPr>
                <w:rFonts w:asciiTheme="minorHAnsi" w:hAnsiTheme="minorHAnsi" w:cstheme="minorHAnsi"/>
                <w:bCs/>
                <w:sz w:val="18"/>
                <w:szCs w:val="18"/>
              </w:rPr>
              <w:t>Konfigurowalne poziomy dostępu</w:t>
            </w:r>
          </w:p>
          <w:p w14:paraId="35684E11" w14:textId="77777777" w:rsidR="00F2016C" w:rsidRPr="00F2016C" w:rsidRDefault="00F2016C">
            <w:pPr>
              <w:pStyle w:val="Akapitzlist"/>
              <w:numPr>
                <w:ilvl w:val="0"/>
                <w:numId w:val="58"/>
              </w:numPr>
              <w:ind w:left="227" w:hanging="227"/>
              <w:rPr>
                <w:rFonts w:asciiTheme="minorHAnsi" w:hAnsiTheme="minorHAnsi" w:cstheme="minorHAnsi"/>
                <w:bCs/>
                <w:sz w:val="18"/>
                <w:szCs w:val="18"/>
              </w:rPr>
            </w:pPr>
            <w:r w:rsidRPr="00F2016C">
              <w:rPr>
                <w:rFonts w:asciiTheme="minorHAnsi" w:hAnsiTheme="minorHAnsi" w:cstheme="minorHAnsi"/>
                <w:bCs/>
                <w:sz w:val="18"/>
                <w:szCs w:val="18"/>
              </w:rPr>
              <w:t>Synchronizacja czasu NTP</w:t>
            </w:r>
          </w:p>
          <w:p w14:paraId="7D87BF3C" w14:textId="77777777" w:rsidR="00F2016C" w:rsidRPr="00F2016C" w:rsidRDefault="00F2016C">
            <w:pPr>
              <w:pStyle w:val="Akapitzlist"/>
              <w:numPr>
                <w:ilvl w:val="0"/>
                <w:numId w:val="58"/>
              </w:numPr>
              <w:ind w:left="227" w:hanging="227"/>
              <w:rPr>
                <w:rFonts w:asciiTheme="minorHAnsi" w:hAnsiTheme="minorHAnsi" w:cstheme="minorHAnsi"/>
                <w:bCs/>
                <w:sz w:val="18"/>
                <w:szCs w:val="18"/>
              </w:rPr>
            </w:pPr>
            <w:r w:rsidRPr="00F2016C">
              <w:rPr>
                <w:rFonts w:asciiTheme="minorHAnsi" w:hAnsiTheme="minorHAnsi" w:cstheme="minorHAnsi"/>
                <w:bCs/>
                <w:sz w:val="18"/>
                <w:szCs w:val="18"/>
              </w:rPr>
              <w:t>Sortowanie alarmów</w:t>
            </w:r>
          </w:p>
          <w:p w14:paraId="5BC06891" w14:textId="77777777" w:rsidR="00F2016C" w:rsidRPr="00F2016C" w:rsidRDefault="00F2016C">
            <w:pPr>
              <w:pStyle w:val="Akapitzlist"/>
              <w:numPr>
                <w:ilvl w:val="0"/>
                <w:numId w:val="58"/>
              </w:numPr>
              <w:ind w:left="227" w:hanging="227"/>
              <w:rPr>
                <w:rFonts w:asciiTheme="minorHAnsi" w:hAnsiTheme="minorHAnsi" w:cstheme="minorHAnsi"/>
                <w:bCs/>
                <w:sz w:val="18"/>
                <w:szCs w:val="18"/>
              </w:rPr>
            </w:pPr>
            <w:r w:rsidRPr="00F2016C">
              <w:rPr>
                <w:rFonts w:asciiTheme="minorHAnsi" w:hAnsiTheme="minorHAnsi" w:cstheme="minorHAnsi"/>
                <w:bCs/>
                <w:sz w:val="18"/>
                <w:szCs w:val="18"/>
              </w:rPr>
              <w:t>Powiadomienia e-mail</w:t>
            </w:r>
          </w:p>
          <w:p w14:paraId="7F78619B" w14:textId="77777777" w:rsidR="00F2016C" w:rsidRDefault="00F2016C">
            <w:pPr>
              <w:pStyle w:val="Akapitzlist"/>
              <w:numPr>
                <w:ilvl w:val="0"/>
                <w:numId w:val="58"/>
              </w:numPr>
              <w:ind w:left="227" w:hanging="227"/>
              <w:rPr>
                <w:rFonts w:asciiTheme="minorHAnsi" w:hAnsiTheme="minorHAnsi" w:cstheme="minorHAnsi"/>
                <w:bCs/>
                <w:sz w:val="18"/>
                <w:szCs w:val="18"/>
              </w:rPr>
            </w:pPr>
            <w:r w:rsidRPr="00F2016C">
              <w:rPr>
                <w:rFonts w:asciiTheme="minorHAnsi" w:hAnsiTheme="minorHAnsi" w:cstheme="minorHAnsi"/>
                <w:bCs/>
                <w:sz w:val="18"/>
                <w:szCs w:val="18"/>
              </w:rPr>
              <w:t>Zapamiętywanie widoków</w:t>
            </w:r>
          </w:p>
          <w:p w14:paraId="5F81EBFD" w14:textId="48457CD5" w:rsidR="00F2016C" w:rsidRPr="00F2016C" w:rsidRDefault="00F2016C">
            <w:pPr>
              <w:pStyle w:val="Akapitzlist"/>
              <w:numPr>
                <w:ilvl w:val="0"/>
                <w:numId w:val="58"/>
              </w:numPr>
              <w:ind w:left="227" w:hanging="227"/>
              <w:rPr>
                <w:rFonts w:asciiTheme="minorHAnsi" w:hAnsiTheme="minorHAnsi" w:cstheme="minorHAnsi"/>
                <w:bCs/>
                <w:sz w:val="18"/>
                <w:szCs w:val="18"/>
              </w:rPr>
            </w:pPr>
            <w:r w:rsidRPr="00F2016C">
              <w:rPr>
                <w:rFonts w:asciiTheme="minorHAnsi" w:hAnsiTheme="minorHAnsi" w:cstheme="minorHAnsi"/>
                <w:bCs/>
                <w:sz w:val="18"/>
                <w:szCs w:val="18"/>
              </w:rPr>
              <w:t xml:space="preserve">Zdalna konfiguracja i </w:t>
            </w:r>
            <w:proofErr w:type="spellStart"/>
            <w:r w:rsidRPr="00F2016C">
              <w:rPr>
                <w:rFonts w:asciiTheme="minorHAnsi" w:hAnsiTheme="minorHAnsi" w:cstheme="minorHAnsi"/>
                <w:bCs/>
                <w:sz w:val="18"/>
                <w:szCs w:val="18"/>
              </w:rPr>
              <w:t>firmware</w:t>
            </w:r>
            <w:proofErr w:type="spellEnd"/>
            <w:r w:rsidRPr="00F2016C">
              <w:rPr>
                <w:rFonts w:asciiTheme="minorHAnsi" w:hAnsiTheme="minorHAnsi" w:cstheme="minorHAnsi"/>
                <w:bCs/>
                <w:sz w:val="18"/>
                <w:szCs w:val="18"/>
              </w:rPr>
              <w:t xml:space="preserve"> sond</w:t>
            </w:r>
          </w:p>
        </w:tc>
      </w:tr>
      <w:tr w:rsidR="00F2016C" w:rsidRPr="00EC69B2" w14:paraId="2FEE948D" w14:textId="77777777" w:rsidTr="00075AA5">
        <w:trPr>
          <w:gridAfter w:val="1"/>
          <w:wAfter w:w="12" w:type="dxa"/>
          <w:trHeight w:val="510"/>
        </w:trPr>
        <w:tc>
          <w:tcPr>
            <w:tcW w:w="544" w:type="dxa"/>
            <w:shd w:val="clear" w:color="auto" w:fill="FFFFFF" w:themeFill="background1"/>
            <w:vAlign w:val="center"/>
          </w:tcPr>
          <w:p w14:paraId="4548CC2D" w14:textId="5F4AC4D2" w:rsidR="00F2016C" w:rsidRPr="00F2016C" w:rsidRDefault="00F2016C" w:rsidP="00F2016C">
            <w:pPr>
              <w:jc w:val="center"/>
              <w:rPr>
                <w:rFonts w:asciiTheme="minorHAnsi" w:hAnsiTheme="minorHAnsi" w:cstheme="minorHAnsi"/>
                <w:bCs/>
                <w:sz w:val="18"/>
                <w:szCs w:val="18"/>
              </w:rPr>
            </w:pPr>
            <w:r w:rsidRPr="00F2016C">
              <w:rPr>
                <w:rFonts w:asciiTheme="minorHAnsi" w:hAnsiTheme="minorHAnsi" w:cstheme="minorHAnsi"/>
                <w:bCs/>
                <w:sz w:val="18"/>
                <w:szCs w:val="18"/>
              </w:rPr>
              <w:t>3</w:t>
            </w:r>
          </w:p>
        </w:tc>
        <w:tc>
          <w:tcPr>
            <w:tcW w:w="2003" w:type="dxa"/>
            <w:shd w:val="clear" w:color="auto" w:fill="FFFFFF" w:themeFill="background1"/>
            <w:vAlign w:val="center"/>
          </w:tcPr>
          <w:p w14:paraId="14CDB623" w14:textId="2CE537B6" w:rsidR="00F2016C" w:rsidRPr="00F2016C" w:rsidRDefault="00F2016C" w:rsidP="00F2016C">
            <w:pPr>
              <w:jc w:val="center"/>
              <w:rPr>
                <w:rFonts w:asciiTheme="minorHAnsi" w:hAnsiTheme="minorHAnsi" w:cstheme="minorHAnsi"/>
                <w:bCs/>
                <w:sz w:val="18"/>
                <w:szCs w:val="18"/>
              </w:rPr>
            </w:pPr>
            <w:r w:rsidRPr="00F2016C">
              <w:rPr>
                <w:rFonts w:asciiTheme="minorHAnsi" w:hAnsiTheme="minorHAnsi" w:cstheme="minorHAnsi"/>
                <w:bCs/>
                <w:sz w:val="18"/>
                <w:szCs w:val="18"/>
              </w:rPr>
              <w:t>Monitorowanie sieci OT i inwentaryzacja</w:t>
            </w:r>
          </w:p>
        </w:tc>
        <w:tc>
          <w:tcPr>
            <w:tcW w:w="6793" w:type="dxa"/>
            <w:gridSpan w:val="3"/>
            <w:shd w:val="clear" w:color="auto" w:fill="FFFFFF" w:themeFill="background1"/>
          </w:tcPr>
          <w:p w14:paraId="7096FB55" w14:textId="77777777" w:rsidR="00F2016C" w:rsidRPr="00F2016C" w:rsidRDefault="00F2016C">
            <w:pPr>
              <w:pStyle w:val="Akapitzlist"/>
              <w:numPr>
                <w:ilvl w:val="0"/>
                <w:numId w:val="59"/>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Pasywne monitorowanie sieci przemysłowej</w:t>
            </w:r>
          </w:p>
          <w:p w14:paraId="6B34F140" w14:textId="77777777" w:rsidR="00F2016C" w:rsidRPr="00F2016C" w:rsidRDefault="00F2016C">
            <w:pPr>
              <w:pStyle w:val="Akapitzlist"/>
              <w:numPr>
                <w:ilvl w:val="0"/>
                <w:numId w:val="59"/>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Graficzna mapa urządzeń OT</w:t>
            </w:r>
          </w:p>
          <w:p w14:paraId="69180A60" w14:textId="77777777" w:rsidR="00F2016C" w:rsidRPr="00F2016C" w:rsidRDefault="00F2016C">
            <w:pPr>
              <w:pStyle w:val="Akapitzlist"/>
              <w:numPr>
                <w:ilvl w:val="0"/>
                <w:numId w:val="59"/>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Inwentaryzacja urządzeń</w:t>
            </w:r>
          </w:p>
          <w:p w14:paraId="5A52F4E4" w14:textId="77777777" w:rsidR="00F2016C" w:rsidRPr="00F2016C" w:rsidRDefault="00F2016C">
            <w:pPr>
              <w:pStyle w:val="Akapitzlist"/>
              <w:numPr>
                <w:ilvl w:val="0"/>
                <w:numId w:val="59"/>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Odzwierciedlenie komunikacji</w:t>
            </w:r>
          </w:p>
          <w:p w14:paraId="3B89BDDF" w14:textId="77777777" w:rsidR="00F2016C" w:rsidRPr="00F2016C" w:rsidRDefault="00F2016C">
            <w:pPr>
              <w:pStyle w:val="Akapitzlist"/>
              <w:numPr>
                <w:ilvl w:val="0"/>
                <w:numId w:val="59"/>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Informacje o zmianach w sieci</w:t>
            </w:r>
          </w:p>
          <w:p w14:paraId="2E45F532" w14:textId="77777777" w:rsidR="00F2016C" w:rsidRPr="00F2016C" w:rsidRDefault="00F2016C">
            <w:pPr>
              <w:pStyle w:val="Akapitzlist"/>
              <w:numPr>
                <w:ilvl w:val="0"/>
                <w:numId w:val="59"/>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Mapa topologii</w:t>
            </w:r>
          </w:p>
          <w:p w14:paraId="4CDC4931" w14:textId="77777777" w:rsidR="00F2016C" w:rsidRPr="00F2016C" w:rsidRDefault="00F2016C">
            <w:pPr>
              <w:pStyle w:val="Akapitzlist"/>
              <w:numPr>
                <w:ilvl w:val="0"/>
                <w:numId w:val="59"/>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LLDP, CDP, CIP, SSDP</w:t>
            </w:r>
          </w:p>
          <w:p w14:paraId="39F0C853" w14:textId="77777777" w:rsidR="00F2016C" w:rsidRPr="00F2016C" w:rsidRDefault="00F2016C">
            <w:pPr>
              <w:pStyle w:val="Akapitzlist"/>
              <w:numPr>
                <w:ilvl w:val="0"/>
                <w:numId w:val="59"/>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SBOM infrastruktury</w:t>
            </w:r>
          </w:p>
          <w:p w14:paraId="6541E4BA" w14:textId="77777777" w:rsidR="00F2016C" w:rsidRDefault="00F2016C">
            <w:pPr>
              <w:pStyle w:val="Akapitzlist"/>
              <w:numPr>
                <w:ilvl w:val="0"/>
                <w:numId w:val="59"/>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 xml:space="preserve">Ukrywanie </w:t>
            </w:r>
            <w:proofErr w:type="spellStart"/>
            <w:r w:rsidRPr="00F2016C">
              <w:rPr>
                <w:rFonts w:asciiTheme="minorHAnsi" w:hAnsiTheme="minorHAnsi" w:cstheme="minorHAnsi"/>
                <w:bCs/>
                <w:sz w:val="18"/>
                <w:szCs w:val="18"/>
              </w:rPr>
              <w:t>multicast</w:t>
            </w:r>
            <w:proofErr w:type="spellEnd"/>
            <w:r w:rsidRPr="00F2016C">
              <w:rPr>
                <w:rFonts w:asciiTheme="minorHAnsi" w:hAnsiTheme="minorHAnsi" w:cstheme="minorHAnsi"/>
                <w:bCs/>
                <w:sz w:val="18"/>
                <w:szCs w:val="18"/>
              </w:rPr>
              <w:t>/broadcast</w:t>
            </w:r>
          </w:p>
          <w:p w14:paraId="0190ED5C" w14:textId="2BF0A5D6" w:rsidR="00F2016C" w:rsidRPr="00F2016C" w:rsidRDefault="00F2016C">
            <w:pPr>
              <w:pStyle w:val="Akapitzlist"/>
              <w:numPr>
                <w:ilvl w:val="0"/>
                <w:numId w:val="59"/>
              </w:numPr>
              <w:ind w:left="284" w:hanging="284"/>
              <w:jc w:val="both"/>
              <w:rPr>
                <w:rFonts w:asciiTheme="minorHAnsi" w:hAnsiTheme="minorHAnsi" w:cstheme="minorHAnsi"/>
                <w:bCs/>
                <w:sz w:val="18"/>
                <w:szCs w:val="18"/>
              </w:rPr>
            </w:pPr>
            <w:r w:rsidRPr="00F2016C">
              <w:rPr>
                <w:rFonts w:asciiTheme="minorHAnsi" w:hAnsiTheme="minorHAnsi" w:cstheme="minorHAnsi"/>
                <w:bCs/>
                <w:sz w:val="18"/>
                <w:szCs w:val="18"/>
              </w:rPr>
              <w:t>Identyfikacja producenta po MAC</w:t>
            </w:r>
          </w:p>
        </w:tc>
      </w:tr>
      <w:tr w:rsidR="00F2016C" w:rsidRPr="00EC69B2" w14:paraId="2819E2DB" w14:textId="77777777" w:rsidTr="00A56085">
        <w:trPr>
          <w:gridAfter w:val="1"/>
          <w:wAfter w:w="12" w:type="dxa"/>
          <w:trHeight w:val="510"/>
        </w:trPr>
        <w:tc>
          <w:tcPr>
            <w:tcW w:w="544" w:type="dxa"/>
            <w:shd w:val="clear" w:color="auto" w:fill="FFFFFF" w:themeFill="background1"/>
            <w:vAlign w:val="center"/>
          </w:tcPr>
          <w:p w14:paraId="6EC5AC8E" w14:textId="7502ED6E" w:rsidR="00F2016C" w:rsidRPr="00F2016C" w:rsidRDefault="00F2016C" w:rsidP="00F2016C">
            <w:pPr>
              <w:jc w:val="center"/>
              <w:rPr>
                <w:rFonts w:asciiTheme="minorHAnsi" w:hAnsiTheme="minorHAnsi" w:cstheme="minorHAnsi"/>
                <w:bCs/>
                <w:sz w:val="18"/>
                <w:szCs w:val="18"/>
              </w:rPr>
            </w:pPr>
            <w:r w:rsidRPr="00F2016C">
              <w:rPr>
                <w:rFonts w:asciiTheme="minorHAnsi" w:hAnsiTheme="minorHAnsi" w:cstheme="minorHAnsi"/>
                <w:bCs/>
                <w:sz w:val="18"/>
                <w:szCs w:val="18"/>
              </w:rPr>
              <w:t>4</w:t>
            </w:r>
          </w:p>
        </w:tc>
        <w:tc>
          <w:tcPr>
            <w:tcW w:w="2003" w:type="dxa"/>
            <w:shd w:val="clear" w:color="auto" w:fill="FFFFFF" w:themeFill="background1"/>
            <w:vAlign w:val="center"/>
          </w:tcPr>
          <w:p w14:paraId="3079A5EE" w14:textId="6A1BF1AB" w:rsidR="00F2016C" w:rsidRPr="00F2016C" w:rsidRDefault="00F2016C" w:rsidP="00F2016C">
            <w:pPr>
              <w:jc w:val="center"/>
              <w:rPr>
                <w:rFonts w:asciiTheme="minorHAnsi" w:hAnsiTheme="minorHAnsi" w:cstheme="minorHAnsi"/>
                <w:bCs/>
                <w:sz w:val="18"/>
                <w:szCs w:val="18"/>
                <w:highlight w:val="yellow"/>
              </w:rPr>
            </w:pPr>
            <w:r w:rsidRPr="00F2016C">
              <w:rPr>
                <w:rFonts w:asciiTheme="minorHAnsi" w:hAnsiTheme="minorHAnsi" w:cstheme="minorHAnsi"/>
                <w:bCs/>
                <w:sz w:val="18"/>
                <w:szCs w:val="18"/>
              </w:rPr>
              <w:t>Analiza bezpieczeństwa i wykrywanie zagrożeń</w:t>
            </w:r>
          </w:p>
        </w:tc>
        <w:tc>
          <w:tcPr>
            <w:tcW w:w="6793" w:type="dxa"/>
            <w:gridSpan w:val="3"/>
            <w:shd w:val="clear" w:color="auto" w:fill="FFFFFF" w:themeFill="background1"/>
          </w:tcPr>
          <w:p w14:paraId="4D1328C1" w14:textId="77777777" w:rsidR="00F2016C" w:rsidRPr="00F2016C" w:rsidRDefault="00F2016C">
            <w:pPr>
              <w:pStyle w:val="Akapitzlist"/>
              <w:numPr>
                <w:ilvl w:val="0"/>
                <w:numId w:val="60"/>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Wykrywanie podatności (CVE MITRE/NIST)</w:t>
            </w:r>
          </w:p>
          <w:p w14:paraId="730F42B6" w14:textId="77777777" w:rsidR="00F2016C" w:rsidRPr="00F2016C" w:rsidRDefault="00F2016C">
            <w:pPr>
              <w:pStyle w:val="Akapitzlist"/>
              <w:numPr>
                <w:ilvl w:val="0"/>
                <w:numId w:val="60"/>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Alarmowanie podczas uczenia modelu</w:t>
            </w:r>
          </w:p>
          <w:p w14:paraId="2B7F2EB7" w14:textId="77777777" w:rsidR="00F2016C" w:rsidRPr="00F2016C" w:rsidRDefault="00F2016C">
            <w:pPr>
              <w:pStyle w:val="Akapitzlist"/>
              <w:numPr>
                <w:ilvl w:val="0"/>
                <w:numId w:val="60"/>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Klasyfikacja incydentów</w:t>
            </w:r>
          </w:p>
          <w:p w14:paraId="492FD9DA" w14:textId="77777777" w:rsidR="00F2016C" w:rsidRPr="00F2016C" w:rsidRDefault="00F2016C">
            <w:pPr>
              <w:pStyle w:val="Akapitzlist"/>
              <w:numPr>
                <w:ilvl w:val="0"/>
                <w:numId w:val="60"/>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Wektory ataku i rekomendacje</w:t>
            </w:r>
          </w:p>
          <w:p w14:paraId="4BC562F3" w14:textId="77777777" w:rsidR="00F2016C" w:rsidRPr="00F2016C" w:rsidRDefault="00F2016C">
            <w:pPr>
              <w:pStyle w:val="Akapitzlist"/>
              <w:numPr>
                <w:ilvl w:val="0"/>
                <w:numId w:val="60"/>
              </w:numPr>
              <w:ind w:left="227" w:hanging="227"/>
              <w:jc w:val="both"/>
              <w:rPr>
                <w:rFonts w:asciiTheme="minorHAnsi" w:hAnsiTheme="minorHAnsi" w:cstheme="minorHAnsi"/>
                <w:bCs/>
                <w:sz w:val="18"/>
                <w:szCs w:val="18"/>
                <w:lang w:val="en-US"/>
              </w:rPr>
            </w:pPr>
            <w:r w:rsidRPr="00F2016C">
              <w:rPr>
                <w:rFonts w:asciiTheme="minorHAnsi" w:hAnsiTheme="minorHAnsi" w:cstheme="minorHAnsi"/>
                <w:bCs/>
                <w:sz w:val="18"/>
                <w:szCs w:val="18"/>
                <w:lang w:val="en-US"/>
              </w:rPr>
              <w:t>Deep Packet Inspection (</w:t>
            </w:r>
            <w:proofErr w:type="spellStart"/>
            <w:r w:rsidRPr="00F2016C">
              <w:rPr>
                <w:rFonts w:asciiTheme="minorHAnsi" w:hAnsiTheme="minorHAnsi" w:cstheme="minorHAnsi"/>
                <w:bCs/>
                <w:sz w:val="18"/>
                <w:szCs w:val="18"/>
                <w:lang w:val="en-US"/>
              </w:rPr>
              <w:t>protokoły</w:t>
            </w:r>
            <w:proofErr w:type="spellEnd"/>
            <w:r w:rsidRPr="00F2016C">
              <w:rPr>
                <w:rFonts w:asciiTheme="minorHAnsi" w:hAnsiTheme="minorHAnsi" w:cstheme="minorHAnsi"/>
                <w:bCs/>
                <w:sz w:val="18"/>
                <w:szCs w:val="18"/>
                <w:lang w:val="en-US"/>
              </w:rPr>
              <w:t xml:space="preserve"> Modbus RTU, DNP3)</w:t>
            </w:r>
          </w:p>
          <w:p w14:paraId="6E71ED8D" w14:textId="77777777" w:rsidR="00F2016C" w:rsidRPr="00F2016C" w:rsidRDefault="00F2016C">
            <w:pPr>
              <w:pStyle w:val="Akapitzlist"/>
              <w:numPr>
                <w:ilvl w:val="0"/>
                <w:numId w:val="60"/>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Analiza ML/AI dla protokołów OT</w:t>
            </w:r>
          </w:p>
          <w:p w14:paraId="23B31BEE" w14:textId="77777777" w:rsidR="00F2016C" w:rsidRPr="00F2016C" w:rsidRDefault="00F2016C">
            <w:pPr>
              <w:pStyle w:val="Akapitzlist"/>
              <w:numPr>
                <w:ilvl w:val="0"/>
                <w:numId w:val="60"/>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Wykrywanie anomalii</w:t>
            </w:r>
          </w:p>
          <w:p w14:paraId="29434DE8" w14:textId="77777777" w:rsidR="00F2016C" w:rsidRDefault="00F2016C">
            <w:pPr>
              <w:pStyle w:val="Akapitzlist"/>
              <w:numPr>
                <w:ilvl w:val="0"/>
                <w:numId w:val="60"/>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Obsługa incydentów</w:t>
            </w:r>
          </w:p>
          <w:p w14:paraId="45DF71B4" w14:textId="16108BF5" w:rsidR="00F2016C" w:rsidRPr="00F2016C" w:rsidRDefault="00F2016C">
            <w:pPr>
              <w:pStyle w:val="Akapitzlist"/>
              <w:numPr>
                <w:ilvl w:val="0"/>
                <w:numId w:val="60"/>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Wykrywanie zagrożeń (</w:t>
            </w:r>
            <w:proofErr w:type="spellStart"/>
            <w:r w:rsidRPr="00F2016C">
              <w:rPr>
                <w:rFonts w:asciiTheme="minorHAnsi" w:hAnsiTheme="minorHAnsi" w:cstheme="minorHAnsi"/>
                <w:bCs/>
                <w:sz w:val="18"/>
                <w:szCs w:val="18"/>
              </w:rPr>
              <w:t>malware</w:t>
            </w:r>
            <w:proofErr w:type="spellEnd"/>
            <w:r w:rsidRPr="00F2016C">
              <w:rPr>
                <w:rFonts w:asciiTheme="minorHAnsi" w:hAnsiTheme="minorHAnsi" w:cstheme="minorHAnsi"/>
                <w:bCs/>
                <w:sz w:val="18"/>
                <w:szCs w:val="18"/>
              </w:rPr>
              <w:t xml:space="preserve">, </w:t>
            </w:r>
            <w:proofErr w:type="spellStart"/>
            <w:r w:rsidRPr="00F2016C">
              <w:rPr>
                <w:rFonts w:asciiTheme="minorHAnsi" w:hAnsiTheme="minorHAnsi" w:cstheme="minorHAnsi"/>
                <w:bCs/>
                <w:sz w:val="18"/>
                <w:szCs w:val="18"/>
              </w:rPr>
              <w:t>DoS</w:t>
            </w:r>
            <w:proofErr w:type="spellEnd"/>
            <w:r w:rsidRPr="00F2016C">
              <w:rPr>
                <w:rFonts w:asciiTheme="minorHAnsi" w:hAnsiTheme="minorHAnsi" w:cstheme="minorHAnsi"/>
                <w:bCs/>
                <w:sz w:val="18"/>
                <w:szCs w:val="18"/>
              </w:rPr>
              <w:t>, MITM itd.)</w:t>
            </w:r>
          </w:p>
        </w:tc>
      </w:tr>
      <w:tr w:rsidR="00F2016C" w:rsidRPr="00EC69B2" w14:paraId="2838DBD4" w14:textId="77777777" w:rsidTr="00075AA5">
        <w:trPr>
          <w:gridAfter w:val="1"/>
          <w:wAfter w:w="12" w:type="dxa"/>
          <w:trHeight w:val="510"/>
        </w:trPr>
        <w:tc>
          <w:tcPr>
            <w:tcW w:w="544" w:type="dxa"/>
            <w:shd w:val="clear" w:color="auto" w:fill="FFFFFF" w:themeFill="background1"/>
            <w:vAlign w:val="center"/>
          </w:tcPr>
          <w:p w14:paraId="5D1005F7" w14:textId="4A0097CF" w:rsidR="00F2016C" w:rsidRPr="00F2016C" w:rsidRDefault="00F2016C" w:rsidP="00F2016C">
            <w:pPr>
              <w:jc w:val="center"/>
              <w:rPr>
                <w:rFonts w:asciiTheme="minorHAnsi" w:hAnsiTheme="minorHAnsi" w:cstheme="minorHAnsi"/>
                <w:bCs/>
                <w:sz w:val="18"/>
                <w:szCs w:val="18"/>
              </w:rPr>
            </w:pPr>
            <w:r w:rsidRPr="00F2016C">
              <w:rPr>
                <w:rFonts w:asciiTheme="minorHAnsi" w:hAnsiTheme="minorHAnsi" w:cstheme="minorHAnsi"/>
                <w:bCs/>
                <w:sz w:val="18"/>
                <w:szCs w:val="18"/>
              </w:rPr>
              <w:t>5</w:t>
            </w:r>
          </w:p>
        </w:tc>
        <w:tc>
          <w:tcPr>
            <w:tcW w:w="2003" w:type="dxa"/>
            <w:shd w:val="clear" w:color="auto" w:fill="FFFFFF" w:themeFill="background1"/>
            <w:vAlign w:val="center"/>
          </w:tcPr>
          <w:p w14:paraId="4AC1BC0E" w14:textId="14927582" w:rsidR="00F2016C" w:rsidRPr="00F2016C" w:rsidRDefault="00F2016C" w:rsidP="00F2016C">
            <w:pPr>
              <w:jc w:val="center"/>
              <w:rPr>
                <w:rFonts w:asciiTheme="minorHAnsi" w:hAnsiTheme="minorHAnsi" w:cstheme="minorHAnsi"/>
                <w:bCs/>
                <w:sz w:val="18"/>
                <w:szCs w:val="18"/>
                <w:highlight w:val="yellow"/>
              </w:rPr>
            </w:pPr>
            <w:r w:rsidRPr="00F2016C">
              <w:rPr>
                <w:rFonts w:asciiTheme="minorHAnsi" w:hAnsiTheme="minorHAnsi" w:cstheme="minorHAnsi"/>
                <w:bCs/>
                <w:sz w:val="18"/>
                <w:szCs w:val="18"/>
              </w:rPr>
              <w:t>Protokoły, integracje i rozszerzalność</w:t>
            </w:r>
          </w:p>
        </w:tc>
        <w:tc>
          <w:tcPr>
            <w:tcW w:w="6793" w:type="dxa"/>
            <w:gridSpan w:val="3"/>
            <w:shd w:val="clear" w:color="auto" w:fill="FFFFFF" w:themeFill="background1"/>
            <w:vAlign w:val="center"/>
          </w:tcPr>
          <w:p w14:paraId="51B2B8FE" w14:textId="77777777" w:rsidR="00F2016C" w:rsidRPr="00F2016C" w:rsidRDefault="00F2016C">
            <w:pPr>
              <w:pStyle w:val="Akapitzlist"/>
              <w:numPr>
                <w:ilvl w:val="0"/>
                <w:numId w:val="61"/>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Interpretacja komend protokołów OT/IT</w:t>
            </w:r>
          </w:p>
          <w:p w14:paraId="506FCE06" w14:textId="77777777" w:rsidR="00F2016C" w:rsidRDefault="00F2016C">
            <w:pPr>
              <w:pStyle w:val="Akapitzlist"/>
              <w:numPr>
                <w:ilvl w:val="0"/>
                <w:numId w:val="61"/>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Dodawanie nowych protokołów</w:t>
            </w:r>
          </w:p>
          <w:p w14:paraId="05585170" w14:textId="6C3FAFA4" w:rsidR="00F2016C" w:rsidRPr="00F2016C" w:rsidRDefault="00F2016C">
            <w:pPr>
              <w:pStyle w:val="Akapitzlist"/>
              <w:numPr>
                <w:ilvl w:val="0"/>
                <w:numId w:val="61"/>
              </w:numPr>
              <w:ind w:left="227" w:hanging="227"/>
              <w:jc w:val="both"/>
              <w:rPr>
                <w:rFonts w:asciiTheme="minorHAnsi" w:hAnsiTheme="minorHAnsi" w:cstheme="minorHAnsi"/>
                <w:bCs/>
                <w:sz w:val="18"/>
                <w:szCs w:val="18"/>
              </w:rPr>
            </w:pPr>
            <w:r w:rsidRPr="00F2016C">
              <w:rPr>
                <w:rFonts w:asciiTheme="minorHAnsi" w:hAnsiTheme="minorHAnsi" w:cstheme="minorHAnsi"/>
                <w:bCs/>
                <w:sz w:val="18"/>
                <w:szCs w:val="18"/>
              </w:rPr>
              <w:t>Integracja z SIEM (</w:t>
            </w:r>
            <w:proofErr w:type="spellStart"/>
            <w:r w:rsidRPr="00F2016C">
              <w:rPr>
                <w:rFonts w:asciiTheme="minorHAnsi" w:hAnsiTheme="minorHAnsi" w:cstheme="minorHAnsi"/>
                <w:bCs/>
                <w:sz w:val="18"/>
                <w:szCs w:val="18"/>
              </w:rPr>
              <w:t>Syslog</w:t>
            </w:r>
            <w:proofErr w:type="spellEnd"/>
            <w:r w:rsidRPr="00F2016C">
              <w:rPr>
                <w:rFonts w:asciiTheme="minorHAnsi" w:hAnsiTheme="minorHAnsi" w:cstheme="minorHAnsi"/>
                <w:bCs/>
                <w:sz w:val="18"/>
                <w:szCs w:val="18"/>
              </w:rPr>
              <w:t>)</w:t>
            </w:r>
          </w:p>
        </w:tc>
      </w:tr>
      <w:tr w:rsidR="00F2016C" w:rsidRPr="00EC69B2" w14:paraId="42F2514D" w14:textId="77777777" w:rsidTr="00F2016C">
        <w:trPr>
          <w:gridAfter w:val="1"/>
          <w:wAfter w:w="12" w:type="dxa"/>
          <w:trHeight w:val="510"/>
        </w:trPr>
        <w:tc>
          <w:tcPr>
            <w:tcW w:w="544" w:type="dxa"/>
            <w:shd w:val="clear" w:color="auto" w:fill="FFFFFF" w:themeFill="background1"/>
            <w:vAlign w:val="center"/>
          </w:tcPr>
          <w:p w14:paraId="6B04D04E" w14:textId="2B83EB73" w:rsidR="00F2016C" w:rsidRPr="00F2016C" w:rsidRDefault="00F2016C" w:rsidP="00F2016C">
            <w:pPr>
              <w:jc w:val="center"/>
              <w:rPr>
                <w:rFonts w:asciiTheme="minorHAnsi" w:hAnsiTheme="minorHAnsi" w:cstheme="minorHAnsi"/>
                <w:bCs/>
                <w:sz w:val="18"/>
                <w:szCs w:val="18"/>
              </w:rPr>
            </w:pPr>
            <w:r w:rsidRPr="00F2016C">
              <w:rPr>
                <w:rFonts w:asciiTheme="minorHAnsi" w:hAnsiTheme="minorHAnsi" w:cstheme="minorHAnsi"/>
                <w:bCs/>
                <w:sz w:val="18"/>
                <w:szCs w:val="18"/>
              </w:rPr>
              <w:t>6</w:t>
            </w:r>
          </w:p>
        </w:tc>
        <w:tc>
          <w:tcPr>
            <w:tcW w:w="2003" w:type="dxa"/>
            <w:shd w:val="clear" w:color="auto" w:fill="FFFFFF" w:themeFill="background1"/>
            <w:vAlign w:val="center"/>
          </w:tcPr>
          <w:p w14:paraId="32B8239E" w14:textId="1E4F7E69" w:rsidR="00F2016C" w:rsidRPr="00F2016C" w:rsidRDefault="00F2016C" w:rsidP="00F2016C">
            <w:pPr>
              <w:jc w:val="center"/>
              <w:rPr>
                <w:rFonts w:asciiTheme="minorHAnsi" w:hAnsiTheme="minorHAnsi" w:cstheme="minorHAnsi"/>
                <w:bCs/>
                <w:sz w:val="18"/>
                <w:szCs w:val="18"/>
                <w:highlight w:val="yellow"/>
              </w:rPr>
            </w:pPr>
            <w:r w:rsidRPr="00F2016C">
              <w:rPr>
                <w:rFonts w:asciiTheme="minorHAnsi" w:hAnsiTheme="minorHAnsi" w:cstheme="minorHAnsi"/>
                <w:bCs/>
                <w:sz w:val="18"/>
                <w:szCs w:val="18"/>
              </w:rPr>
              <w:t>Eksport danych i raportowanie techniczne</w:t>
            </w:r>
          </w:p>
        </w:tc>
        <w:tc>
          <w:tcPr>
            <w:tcW w:w="6793" w:type="dxa"/>
            <w:gridSpan w:val="3"/>
            <w:shd w:val="clear" w:color="auto" w:fill="FFFFFF" w:themeFill="background1"/>
            <w:vAlign w:val="center"/>
          </w:tcPr>
          <w:p w14:paraId="6AB1370B" w14:textId="77777777" w:rsidR="00F2016C" w:rsidRDefault="00F2016C">
            <w:pPr>
              <w:pStyle w:val="Akapitzlist"/>
              <w:numPr>
                <w:ilvl w:val="0"/>
                <w:numId w:val="62"/>
              </w:numPr>
              <w:autoSpaceDE w:val="0"/>
              <w:autoSpaceDN w:val="0"/>
              <w:adjustRightInd w:val="0"/>
              <w:ind w:left="227" w:hanging="227"/>
              <w:rPr>
                <w:rFonts w:asciiTheme="minorHAnsi" w:hAnsiTheme="minorHAnsi" w:cstheme="minorHAnsi"/>
                <w:bCs/>
                <w:sz w:val="18"/>
                <w:szCs w:val="18"/>
              </w:rPr>
            </w:pPr>
            <w:r w:rsidRPr="00F2016C">
              <w:rPr>
                <w:rFonts w:asciiTheme="minorHAnsi" w:hAnsiTheme="minorHAnsi" w:cstheme="minorHAnsi"/>
                <w:bCs/>
                <w:sz w:val="18"/>
                <w:szCs w:val="18"/>
              </w:rPr>
              <w:t>Eksport listy urządzeń (CSV/PDF)</w:t>
            </w:r>
          </w:p>
          <w:p w14:paraId="5D3B31CC" w14:textId="2B9983FA" w:rsidR="00F2016C" w:rsidRPr="00F2016C" w:rsidRDefault="00F2016C">
            <w:pPr>
              <w:pStyle w:val="Akapitzlist"/>
              <w:numPr>
                <w:ilvl w:val="0"/>
                <w:numId w:val="62"/>
              </w:numPr>
              <w:autoSpaceDE w:val="0"/>
              <w:autoSpaceDN w:val="0"/>
              <w:adjustRightInd w:val="0"/>
              <w:ind w:left="227" w:hanging="227"/>
              <w:rPr>
                <w:rFonts w:asciiTheme="minorHAnsi" w:hAnsiTheme="minorHAnsi" w:cstheme="minorHAnsi"/>
                <w:bCs/>
                <w:sz w:val="18"/>
                <w:szCs w:val="18"/>
              </w:rPr>
            </w:pPr>
            <w:r w:rsidRPr="00F2016C">
              <w:rPr>
                <w:rFonts w:asciiTheme="minorHAnsi" w:hAnsiTheme="minorHAnsi" w:cstheme="minorHAnsi"/>
                <w:bCs/>
                <w:sz w:val="18"/>
                <w:szCs w:val="18"/>
              </w:rPr>
              <w:t>Eksport protokołów (CSV/PDF)</w:t>
            </w:r>
          </w:p>
        </w:tc>
      </w:tr>
      <w:tr w:rsidR="00F2016C" w:rsidRPr="00EC69B2" w14:paraId="4A14AE8D" w14:textId="77777777" w:rsidTr="00F2016C">
        <w:trPr>
          <w:gridAfter w:val="1"/>
          <w:wAfter w:w="12" w:type="dxa"/>
          <w:trHeight w:val="510"/>
        </w:trPr>
        <w:tc>
          <w:tcPr>
            <w:tcW w:w="544" w:type="dxa"/>
            <w:shd w:val="clear" w:color="auto" w:fill="FFFFFF" w:themeFill="background1"/>
            <w:vAlign w:val="center"/>
          </w:tcPr>
          <w:p w14:paraId="070FFD16" w14:textId="4F997552" w:rsidR="00F2016C" w:rsidRPr="00F2016C" w:rsidRDefault="00F2016C" w:rsidP="00F2016C">
            <w:pPr>
              <w:jc w:val="center"/>
              <w:rPr>
                <w:rFonts w:asciiTheme="minorHAnsi" w:hAnsiTheme="minorHAnsi" w:cstheme="minorHAnsi"/>
                <w:bCs/>
                <w:sz w:val="18"/>
                <w:szCs w:val="18"/>
              </w:rPr>
            </w:pPr>
            <w:r w:rsidRPr="00F2016C">
              <w:rPr>
                <w:rFonts w:asciiTheme="minorHAnsi" w:hAnsiTheme="minorHAnsi" w:cstheme="minorHAnsi"/>
                <w:bCs/>
                <w:sz w:val="18"/>
                <w:szCs w:val="18"/>
              </w:rPr>
              <w:t>7</w:t>
            </w:r>
          </w:p>
        </w:tc>
        <w:tc>
          <w:tcPr>
            <w:tcW w:w="2003" w:type="dxa"/>
            <w:shd w:val="clear" w:color="auto" w:fill="FFFFFF" w:themeFill="background1"/>
            <w:vAlign w:val="center"/>
          </w:tcPr>
          <w:p w14:paraId="0B6CF270" w14:textId="423E738F" w:rsidR="00F2016C" w:rsidRPr="00F2016C" w:rsidRDefault="00F2016C" w:rsidP="00F2016C">
            <w:pPr>
              <w:jc w:val="center"/>
              <w:rPr>
                <w:rFonts w:asciiTheme="minorHAnsi" w:hAnsiTheme="minorHAnsi" w:cstheme="minorHAnsi"/>
                <w:bCs/>
                <w:sz w:val="18"/>
                <w:szCs w:val="18"/>
                <w:highlight w:val="yellow"/>
              </w:rPr>
            </w:pPr>
            <w:r w:rsidRPr="00F2016C">
              <w:rPr>
                <w:rFonts w:asciiTheme="minorHAnsi" w:hAnsiTheme="minorHAnsi" w:cstheme="minorHAnsi"/>
                <w:bCs/>
                <w:sz w:val="18"/>
                <w:szCs w:val="18"/>
              </w:rPr>
              <w:t>Wymagania dotyczące aktualizacji i utrzymania</w:t>
            </w:r>
          </w:p>
        </w:tc>
        <w:tc>
          <w:tcPr>
            <w:tcW w:w="6793" w:type="dxa"/>
            <w:gridSpan w:val="3"/>
            <w:shd w:val="clear" w:color="auto" w:fill="FFFFFF" w:themeFill="background1"/>
            <w:vAlign w:val="center"/>
          </w:tcPr>
          <w:p w14:paraId="6D9D6410" w14:textId="70E40A84" w:rsidR="00F2016C" w:rsidRPr="00F2016C" w:rsidRDefault="00F2016C" w:rsidP="00F2016C">
            <w:pPr>
              <w:widowControl w:val="0"/>
              <w:suppressAutoHyphens/>
              <w:rPr>
                <w:rFonts w:asciiTheme="minorHAnsi" w:hAnsiTheme="minorHAnsi" w:cstheme="minorHAnsi"/>
                <w:bCs/>
                <w:sz w:val="18"/>
                <w:szCs w:val="18"/>
              </w:rPr>
            </w:pPr>
            <w:r w:rsidRPr="00F2016C">
              <w:rPr>
                <w:rFonts w:asciiTheme="minorHAnsi" w:hAnsiTheme="minorHAnsi" w:cstheme="minorHAnsi"/>
                <w:bCs/>
                <w:sz w:val="18"/>
                <w:szCs w:val="18"/>
              </w:rPr>
              <w:t>Możliwość wykonywania aktualizacji offline</w:t>
            </w:r>
          </w:p>
        </w:tc>
      </w:tr>
      <w:tr w:rsidR="00F2016C" w:rsidRPr="00EC69B2" w14:paraId="12D5D2D0" w14:textId="77777777" w:rsidTr="00075AA5">
        <w:trPr>
          <w:gridAfter w:val="1"/>
          <w:wAfter w:w="12" w:type="dxa"/>
          <w:trHeight w:val="510"/>
        </w:trPr>
        <w:tc>
          <w:tcPr>
            <w:tcW w:w="544" w:type="dxa"/>
            <w:shd w:val="clear" w:color="auto" w:fill="FFFFFF" w:themeFill="background1"/>
            <w:vAlign w:val="center"/>
          </w:tcPr>
          <w:p w14:paraId="250FB0EA" w14:textId="4D36BB7B" w:rsidR="00F2016C" w:rsidRPr="00F2016C" w:rsidRDefault="00F2016C" w:rsidP="00F2016C">
            <w:pPr>
              <w:jc w:val="center"/>
              <w:rPr>
                <w:rFonts w:asciiTheme="minorHAnsi" w:hAnsiTheme="minorHAnsi" w:cstheme="minorHAnsi"/>
                <w:bCs/>
                <w:sz w:val="18"/>
                <w:szCs w:val="18"/>
              </w:rPr>
            </w:pPr>
            <w:r w:rsidRPr="00F2016C">
              <w:rPr>
                <w:rFonts w:asciiTheme="minorHAnsi" w:hAnsiTheme="minorHAnsi" w:cstheme="minorHAnsi"/>
                <w:bCs/>
                <w:sz w:val="18"/>
                <w:szCs w:val="18"/>
              </w:rPr>
              <w:t>8</w:t>
            </w:r>
          </w:p>
        </w:tc>
        <w:tc>
          <w:tcPr>
            <w:tcW w:w="2003" w:type="dxa"/>
            <w:shd w:val="clear" w:color="auto" w:fill="FFFFFF" w:themeFill="background1"/>
            <w:vAlign w:val="center"/>
          </w:tcPr>
          <w:p w14:paraId="6602CCC2" w14:textId="44D7B7C8" w:rsidR="00F2016C" w:rsidRPr="00F2016C" w:rsidRDefault="00F2016C" w:rsidP="00F2016C">
            <w:pPr>
              <w:jc w:val="center"/>
              <w:rPr>
                <w:rFonts w:asciiTheme="minorHAnsi" w:hAnsiTheme="minorHAnsi" w:cstheme="minorHAnsi"/>
                <w:bCs/>
                <w:sz w:val="18"/>
                <w:szCs w:val="18"/>
                <w:highlight w:val="yellow"/>
              </w:rPr>
            </w:pPr>
            <w:r w:rsidRPr="00F2016C">
              <w:rPr>
                <w:rFonts w:asciiTheme="minorHAnsi" w:hAnsiTheme="minorHAnsi" w:cstheme="minorHAnsi"/>
                <w:bCs/>
                <w:sz w:val="18"/>
                <w:szCs w:val="18"/>
              </w:rPr>
              <w:t xml:space="preserve">Sondy systemowe </w:t>
            </w:r>
          </w:p>
        </w:tc>
        <w:tc>
          <w:tcPr>
            <w:tcW w:w="6793" w:type="dxa"/>
            <w:gridSpan w:val="3"/>
            <w:shd w:val="clear" w:color="auto" w:fill="FFFFFF" w:themeFill="background1"/>
            <w:vAlign w:val="center"/>
          </w:tcPr>
          <w:p w14:paraId="22B259EF" w14:textId="77777777" w:rsidR="00F2016C" w:rsidRPr="00F2016C" w:rsidRDefault="00F2016C">
            <w:pPr>
              <w:pStyle w:val="Akapitzlist"/>
              <w:numPr>
                <w:ilvl w:val="0"/>
                <w:numId w:val="63"/>
              </w:numPr>
              <w:ind w:left="227" w:hanging="227"/>
              <w:rPr>
                <w:rFonts w:asciiTheme="minorHAnsi" w:hAnsiTheme="minorHAnsi" w:cstheme="minorHAnsi"/>
                <w:bCs/>
                <w:sz w:val="18"/>
                <w:szCs w:val="18"/>
              </w:rPr>
            </w:pPr>
            <w:r w:rsidRPr="00F2016C">
              <w:rPr>
                <w:rFonts w:asciiTheme="minorHAnsi" w:hAnsiTheme="minorHAnsi" w:cstheme="minorHAnsi"/>
                <w:bCs/>
                <w:sz w:val="18"/>
                <w:szCs w:val="18"/>
              </w:rPr>
              <w:t>Sondy programowe Linux – minimum 3 sztuki</w:t>
            </w:r>
          </w:p>
          <w:p w14:paraId="2F30FD58" w14:textId="77777777" w:rsidR="00F2016C" w:rsidRPr="00F2016C" w:rsidRDefault="00F2016C">
            <w:pPr>
              <w:pStyle w:val="Akapitzlist"/>
              <w:numPr>
                <w:ilvl w:val="0"/>
                <w:numId w:val="63"/>
              </w:numPr>
              <w:ind w:left="227" w:hanging="227"/>
              <w:rPr>
                <w:rFonts w:asciiTheme="minorHAnsi" w:hAnsiTheme="minorHAnsi" w:cstheme="minorHAnsi"/>
                <w:bCs/>
                <w:sz w:val="18"/>
                <w:szCs w:val="18"/>
              </w:rPr>
            </w:pPr>
            <w:r w:rsidRPr="00F2016C">
              <w:rPr>
                <w:rFonts w:asciiTheme="minorHAnsi" w:hAnsiTheme="minorHAnsi" w:cstheme="minorHAnsi"/>
                <w:bCs/>
                <w:sz w:val="18"/>
                <w:szCs w:val="18"/>
              </w:rPr>
              <w:t>Szyfrowana komunikacja z sondami</w:t>
            </w:r>
          </w:p>
          <w:p w14:paraId="0573D271" w14:textId="77777777" w:rsidR="00F2016C" w:rsidRPr="00F2016C" w:rsidRDefault="00F2016C">
            <w:pPr>
              <w:pStyle w:val="Akapitzlist"/>
              <w:numPr>
                <w:ilvl w:val="0"/>
                <w:numId w:val="63"/>
              </w:numPr>
              <w:ind w:left="227" w:hanging="227"/>
              <w:rPr>
                <w:rFonts w:asciiTheme="minorHAnsi" w:hAnsiTheme="minorHAnsi" w:cstheme="minorHAnsi"/>
                <w:bCs/>
                <w:sz w:val="18"/>
                <w:szCs w:val="18"/>
              </w:rPr>
            </w:pPr>
            <w:r w:rsidRPr="00F2016C">
              <w:rPr>
                <w:rFonts w:asciiTheme="minorHAnsi" w:hAnsiTheme="minorHAnsi" w:cstheme="minorHAnsi"/>
                <w:bCs/>
                <w:sz w:val="18"/>
                <w:szCs w:val="18"/>
              </w:rPr>
              <w:t>Szyfrowane dane na karcie pamięci</w:t>
            </w:r>
          </w:p>
          <w:p w14:paraId="475CF8BD" w14:textId="77777777" w:rsidR="00F2016C" w:rsidRPr="00F2016C" w:rsidRDefault="00F2016C">
            <w:pPr>
              <w:pStyle w:val="Akapitzlist"/>
              <w:numPr>
                <w:ilvl w:val="0"/>
                <w:numId w:val="63"/>
              </w:numPr>
              <w:ind w:left="227" w:hanging="227"/>
              <w:rPr>
                <w:rFonts w:asciiTheme="minorHAnsi" w:hAnsiTheme="minorHAnsi" w:cstheme="minorHAnsi"/>
                <w:bCs/>
                <w:sz w:val="18"/>
                <w:szCs w:val="18"/>
              </w:rPr>
            </w:pPr>
            <w:r w:rsidRPr="00F2016C">
              <w:rPr>
                <w:rFonts w:asciiTheme="minorHAnsi" w:hAnsiTheme="minorHAnsi" w:cstheme="minorHAnsi"/>
                <w:bCs/>
                <w:sz w:val="18"/>
                <w:szCs w:val="18"/>
              </w:rPr>
              <w:t>Ochrona przed ingerencją</w:t>
            </w:r>
          </w:p>
          <w:p w14:paraId="54BF53A2" w14:textId="77777777" w:rsidR="00F2016C" w:rsidRPr="00F2016C" w:rsidRDefault="00F2016C">
            <w:pPr>
              <w:pStyle w:val="Akapitzlist"/>
              <w:numPr>
                <w:ilvl w:val="0"/>
                <w:numId w:val="63"/>
              </w:numPr>
              <w:ind w:left="227" w:hanging="227"/>
              <w:rPr>
                <w:rFonts w:asciiTheme="minorHAnsi" w:hAnsiTheme="minorHAnsi" w:cstheme="minorHAnsi"/>
                <w:bCs/>
                <w:sz w:val="18"/>
                <w:szCs w:val="18"/>
              </w:rPr>
            </w:pPr>
            <w:r w:rsidRPr="00F2016C">
              <w:rPr>
                <w:rFonts w:asciiTheme="minorHAnsi" w:hAnsiTheme="minorHAnsi" w:cstheme="minorHAnsi"/>
                <w:bCs/>
                <w:sz w:val="18"/>
                <w:szCs w:val="18"/>
              </w:rPr>
              <w:t>Alarm sabotażowy</w:t>
            </w:r>
          </w:p>
          <w:p w14:paraId="4AF85A0C" w14:textId="77777777" w:rsidR="00F2016C" w:rsidRPr="00F2016C" w:rsidRDefault="00F2016C">
            <w:pPr>
              <w:pStyle w:val="Akapitzlist"/>
              <w:numPr>
                <w:ilvl w:val="0"/>
                <w:numId w:val="63"/>
              </w:numPr>
              <w:ind w:left="227" w:hanging="227"/>
              <w:rPr>
                <w:rFonts w:asciiTheme="minorHAnsi" w:hAnsiTheme="minorHAnsi" w:cstheme="minorHAnsi"/>
                <w:bCs/>
                <w:sz w:val="18"/>
                <w:szCs w:val="18"/>
              </w:rPr>
            </w:pPr>
            <w:r w:rsidRPr="00F2016C">
              <w:rPr>
                <w:rFonts w:asciiTheme="minorHAnsi" w:hAnsiTheme="minorHAnsi" w:cstheme="minorHAnsi"/>
                <w:bCs/>
                <w:sz w:val="18"/>
                <w:szCs w:val="18"/>
              </w:rPr>
              <w:t>Selektywne przekazywanie ruchu</w:t>
            </w:r>
          </w:p>
          <w:p w14:paraId="34A3634A" w14:textId="77777777" w:rsidR="00F2016C" w:rsidRDefault="00F2016C">
            <w:pPr>
              <w:pStyle w:val="Akapitzlist"/>
              <w:numPr>
                <w:ilvl w:val="0"/>
                <w:numId w:val="63"/>
              </w:numPr>
              <w:ind w:left="227" w:hanging="227"/>
              <w:rPr>
                <w:rFonts w:asciiTheme="minorHAnsi" w:hAnsiTheme="minorHAnsi" w:cstheme="minorHAnsi"/>
                <w:bCs/>
                <w:sz w:val="18"/>
                <w:szCs w:val="18"/>
              </w:rPr>
            </w:pPr>
            <w:r w:rsidRPr="00F2016C">
              <w:rPr>
                <w:rFonts w:asciiTheme="minorHAnsi" w:hAnsiTheme="minorHAnsi" w:cstheme="minorHAnsi"/>
                <w:bCs/>
                <w:sz w:val="18"/>
                <w:szCs w:val="18"/>
              </w:rPr>
              <w:t>Strumień IPFIX</w:t>
            </w:r>
          </w:p>
          <w:p w14:paraId="7B24DB0E" w14:textId="77777777" w:rsidR="00F2016C" w:rsidRDefault="00F2016C">
            <w:pPr>
              <w:pStyle w:val="Akapitzlist"/>
              <w:numPr>
                <w:ilvl w:val="0"/>
                <w:numId w:val="63"/>
              </w:numPr>
              <w:ind w:left="227" w:hanging="227"/>
              <w:rPr>
                <w:rFonts w:asciiTheme="minorHAnsi" w:hAnsiTheme="minorHAnsi" w:cstheme="minorHAnsi"/>
                <w:bCs/>
                <w:sz w:val="18"/>
                <w:szCs w:val="18"/>
              </w:rPr>
            </w:pPr>
            <w:r w:rsidRPr="00F2016C">
              <w:rPr>
                <w:rFonts w:asciiTheme="minorHAnsi" w:hAnsiTheme="minorHAnsi" w:cstheme="minorHAnsi"/>
                <w:bCs/>
                <w:sz w:val="18"/>
                <w:szCs w:val="18"/>
              </w:rPr>
              <w:t>Montaż na szynie DIN</w:t>
            </w:r>
          </w:p>
          <w:p w14:paraId="4FF4ABBC" w14:textId="77777777" w:rsidR="00F2016C" w:rsidRDefault="00F2016C">
            <w:pPr>
              <w:pStyle w:val="Akapitzlist"/>
              <w:numPr>
                <w:ilvl w:val="0"/>
                <w:numId w:val="63"/>
              </w:numPr>
              <w:ind w:left="227" w:hanging="227"/>
              <w:rPr>
                <w:rFonts w:asciiTheme="minorHAnsi" w:hAnsiTheme="minorHAnsi" w:cstheme="minorHAnsi"/>
                <w:bCs/>
                <w:sz w:val="18"/>
                <w:szCs w:val="18"/>
              </w:rPr>
            </w:pPr>
            <w:r w:rsidRPr="00F2016C">
              <w:rPr>
                <w:rFonts w:asciiTheme="minorHAnsi" w:hAnsiTheme="minorHAnsi" w:cstheme="minorHAnsi"/>
                <w:bCs/>
                <w:sz w:val="18"/>
                <w:szCs w:val="18"/>
              </w:rPr>
              <w:t>Zasilanie 24 VDC + podtrzymanie</w:t>
            </w:r>
          </w:p>
          <w:p w14:paraId="786D2AAD" w14:textId="77777777" w:rsidR="00F2016C" w:rsidRDefault="00F2016C">
            <w:pPr>
              <w:pStyle w:val="Akapitzlist"/>
              <w:numPr>
                <w:ilvl w:val="0"/>
                <w:numId w:val="63"/>
              </w:numPr>
              <w:ind w:left="284" w:hanging="284"/>
              <w:rPr>
                <w:rFonts w:asciiTheme="minorHAnsi" w:hAnsiTheme="minorHAnsi" w:cstheme="minorHAnsi"/>
                <w:bCs/>
                <w:sz w:val="18"/>
                <w:szCs w:val="18"/>
              </w:rPr>
            </w:pPr>
            <w:r w:rsidRPr="00F2016C">
              <w:rPr>
                <w:rFonts w:asciiTheme="minorHAnsi" w:hAnsiTheme="minorHAnsi" w:cstheme="minorHAnsi"/>
                <w:bCs/>
                <w:sz w:val="18"/>
                <w:szCs w:val="18"/>
              </w:rPr>
              <w:t>DHCP lub statyczny IP</w:t>
            </w:r>
          </w:p>
          <w:p w14:paraId="0F0B37D2" w14:textId="77777777" w:rsidR="00F2016C" w:rsidRPr="00F2016C" w:rsidRDefault="00F2016C">
            <w:pPr>
              <w:pStyle w:val="Akapitzlist"/>
              <w:numPr>
                <w:ilvl w:val="0"/>
                <w:numId w:val="63"/>
              </w:numPr>
              <w:ind w:left="284" w:hanging="284"/>
              <w:rPr>
                <w:rFonts w:asciiTheme="minorHAnsi" w:hAnsiTheme="minorHAnsi" w:cstheme="minorHAnsi"/>
                <w:bCs/>
                <w:sz w:val="18"/>
                <w:szCs w:val="18"/>
              </w:rPr>
            </w:pPr>
            <w:r w:rsidRPr="00F2016C">
              <w:rPr>
                <w:rFonts w:asciiTheme="minorHAnsi" w:hAnsiTheme="minorHAnsi" w:cstheme="minorHAnsi"/>
                <w:bCs/>
                <w:sz w:val="18"/>
                <w:szCs w:val="18"/>
              </w:rPr>
              <w:t>Interface komunikacyjny:</w:t>
            </w:r>
          </w:p>
          <w:p w14:paraId="3C692844" w14:textId="77777777" w:rsidR="00F2016C" w:rsidRPr="00F2016C" w:rsidRDefault="00F2016C">
            <w:pPr>
              <w:pStyle w:val="Akapitzlist"/>
              <w:numPr>
                <w:ilvl w:val="7"/>
                <w:numId w:val="64"/>
              </w:numPr>
              <w:ind w:left="340" w:hanging="227"/>
              <w:rPr>
                <w:rFonts w:asciiTheme="minorHAnsi" w:hAnsiTheme="minorHAnsi" w:cstheme="minorHAnsi"/>
                <w:bCs/>
                <w:sz w:val="18"/>
                <w:szCs w:val="18"/>
              </w:rPr>
            </w:pPr>
            <w:r w:rsidRPr="00F2016C">
              <w:rPr>
                <w:rFonts w:asciiTheme="minorHAnsi" w:hAnsiTheme="minorHAnsi" w:cstheme="minorHAnsi"/>
                <w:bCs/>
                <w:sz w:val="18"/>
                <w:szCs w:val="18"/>
              </w:rPr>
              <w:t>RS485</w:t>
            </w:r>
          </w:p>
          <w:p w14:paraId="293A7C4A" w14:textId="77777777" w:rsidR="00F2016C" w:rsidRPr="00F2016C" w:rsidRDefault="00F2016C">
            <w:pPr>
              <w:pStyle w:val="Akapitzlist"/>
              <w:numPr>
                <w:ilvl w:val="7"/>
                <w:numId w:val="64"/>
              </w:numPr>
              <w:ind w:left="340" w:hanging="227"/>
              <w:rPr>
                <w:rFonts w:asciiTheme="minorHAnsi" w:hAnsiTheme="minorHAnsi" w:cstheme="minorHAnsi"/>
                <w:bCs/>
                <w:sz w:val="18"/>
                <w:szCs w:val="18"/>
              </w:rPr>
            </w:pPr>
            <w:r w:rsidRPr="00F2016C">
              <w:rPr>
                <w:rFonts w:asciiTheme="minorHAnsi" w:hAnsiTheme="minorHAnsi" w:cstheme="minorHAnsi"/>
                <w:bCs/>
                <w:sz w:val="18"/>
                <w:szCs w:val="18"/>
              </w:rPr>
              <w:t>RS422</w:t>
            </w:r>
          </w:p>
          <w:p w14:paraId="43BEF694" w14:textId="77777777" w:rsidR="00F2016C" w:rsidRPr="00F2016C" w:rsidRDefault="00F2016C">
            <w:pPr>
              <w:pStyle w:val="Akapitzlist"/>
              <w:numPr>
                <w:ilvl w:val="7"/>
                <w:numId w:val="64"/>
              </w:numPr>
              <w:ind w:left="340" w:hanging="227"/>
              <w:rPr>
                <w:rFonts w:asciiTheme="minorHAnsi" w:hAnsiTheme="minorHAnsi" w:cstheme="minorHAnsi"/>
                <w:bCs/>
                <w:sz w:val="18"/>
                <w:szCs w:val="18"/>
              </w:rPr>
            </w:pPr>
            <w:r w:rsidRPr="00F2016C">
              <w:rPr>
                <w:rFonts w:asciiTheme="minorHAnsi" w:hAnsiTheme="minorHAnsi" w:cstheme="minorHAnsi"/>
                <w:bCs/>
                <w:sz w:val="18"/>
                <w:szCs w:val="18"/>
              </w:rPr>
              <w:t>RS232</w:t>
            </w:r>
          </w:p>
          <w:p w14:paraId="1006617D" w14:textId="3A048EBA" w:rsidR="00F2016C" w:rsidRDefault="00F2016C">
            <w:pPr>
              <w:pStyle w:val="Akapitzlist"/>
              <w:numPr>
                <w:ilvl w:val="7"/>
                <w:numId w:val="64"/>
              </w:numPr>
              <w:ind w:left="340" w:hanging="227"/>
              <w:rPr>
                <w:rFonts w:asciiTheme="minorHAnsi" w:hAnsiTheme="minorHAnsi" w:cstheme="minorHAnsi"/>
                <w:bCs/>
                <w:sz w:val="18"/>
                <w:szCs w:val="18"/>
              </w:rPr>
            </w:pPr>
            <w:r w:rsidRPr="00F2016C">
              <w:rPr>
                <w:rFonts w:asciiTheme="minorHAnsi" w:hAnsiTheme="minorHAnsi" w:cstheme="minorHAnsi"/>
                <w:bCs/>
                <w:sz w:val="18"/>
                <w:szCs w:val="18"/>
              </w:rPr>
              <w:t>CAN</w:t>
            </w:r>
          </w:p>
          <w:p w14:paraId="147620D2" w14:textId="5FD6A417" w:rsidR="00F2016C" w:rsidRPr="00D3795D" w:rsidRDefault="00F2016C">
            <w:pPr>
              <w:pStyle w:val="Akapitzlist"/>
              <w:numPr>
                <w:ilvl w:val="7"/>
                <w:numId w:val="64"/>
              </w:numPr>
              <w:ind w:left="340" w:hanging="227"/>
              <w:rPr>
                <w:rFonts w:asciiTheme="minorHAnsi" w:hAnsiTheme="minorHAnsi" w:cstheme="minorHAnsi"/>
                <w:bCs/>
                <w:sz w:val="18"/>
                <w:szCs w:val="18"/>
              </w:rPr>
            </w:pPr>
            <w:r w:rsidRPr="00D3795D">
              <w:rPr>
                <w:rFonts w:asciiTheme="minorHAnsi" w:hAnsiTheme="minorHAnsi" w:cstheme="minorHAnsi"/>
                <w:bCs/>
                <w:sz w:val="18"/>
                <w:szCs w:val="18"/>
              </w:rPr>
              <w:t>RJ45 SPAN pasywny</w:t>
            </w:r>
          </w:p>
        </w:tc>
      </w:tr>
    </w:tbl>
    <w:p w14:paraId="3142C9C5" w14:textId="77777777" w:rsidR="00230792" w:rsidRPr="00320CA9" w:rsidRDefault="00230792" w:rsidP="000D7A70">
      <w:pPr>
        <w:pBdr>
          <w:top w:val="nil"/>
          <w:left w:val="nil"/>
          <w:bottom w:val="nil"/>
          <w:right w:val="nil"/>
          <w:between w:val="nil"/>
        </w:pBdr>
        <w:tabs>
          <w:tab w:val="center" w:pos="4536"/>
          <w:tab w:val="right" w:pos="9072"/>
          <w:tab w:val="center" w:pos="3828"/>
        </w:tabs>
        <w:spacing w:after="0" w:line="240" w:lineRule="auto"/>
        <w:rPr>
          <w:rFonts w:ascii="Times New Roman" w:eastAsia="Times New Roman" w:hAnsi="Times New Roman" w:cs="Times New Roman"/>
          <w:color w:val="000000"/>
        </w:rPr>
      </w:pPr>
    </w:p>
    <w:tbl>
      <w:tblPr>
        <w:tblStyle w:val="Tabela-Siatka"/>
        <w:tblpPr w:leftFromText="141" w:rightFromText="141" w:vertAnchor="text" w:tblpXSpec="center" w:tblpY="1"/>
        <w:tblOverlap w:val="never"/>
        <w:tblW w:w="9352" w:type="dxa"/>
        <w:tblLook w:val="04A0" w:firstRow="1" w:lastRow="0" w:firstColumn="1" w:lastColumn="0" w:noHBand="0" w:noVBand="1"/>
      </w:tblPr>
      <w:tblGrid>
        <w:gridCol w:w="544"/>
        <w:gridCol w:w="2003"/>
        <w:gridCol w:w="5245"/>
        <w:gridCol w:w="454"/>
        <w:gridCol w:w="1094"/>
        <w:gridCol w:w="12"/>
      </w:tblGrid>
      <w:tr w:rsidR="00320CA9" w:rsidRPr="00EC69B2" w14:paraId="5A2F0FD8" w14:textId="77777777" w:rsidTr="00075AA5">
        <w:trPr>
          <w:trHeight w:val="676"/>
        </w:trPr>
        <w:tc>
          <w:tcPr>
            <w:tcW w:w="544" w:type="dxa"/>
            <w:shd w:val="clear" w:color="auto" w:fill="FFFFFF" w:themeFill="background1"/>
            <w:vAlign w:val="center"/>
          </w:tcPr>
          <w:p w14:paraId="06ACA852" w14:textId="0BBCD252" w:rsidR="00320CA9" w:rsidRPr="00EC69B2" w:rsidRDefault="00320CA9" w:rsidP="00075AA5">
            <w:pPr>
              <w:jc w:val="center"/>
              <w:rPr>
                <w:rFonts w:asciiTheme="minorHAnsi" w:hAnsiTheme="minorHAnsi" w:cstheme="minorHAnsi"/>
                <w:b/>
                <w:bCs/>
                <w:sz w:val="22"/>
                <w:szCs w:val="22"/>
              </w:rPr>
            </w:pPr>
            <w:r>
              <w:rPr>
                <w:rFonts w:asciiTheme="minorHAnsi" w:hAnsiTheme="minorHAnsi" w:cstheme="minorHAnsi"/>
                <w:b/>
                <w:bCs/>
                <w:sz w:val="22"/>
                <w:szCs w:val="22"/>
              </w:rPr>
              <w:t>13</w:t>
            </w:r>
          </w:p>
        </w:tc>
        <w:tc>
          <w:tcPr>
            <w:tcW w:w="7248" w:type="dxa"/>
            <w:gridSpan w:val="2"/>
            <w:tcBorders>
              <w:right w:val="single" w:sz="4" w:space="0" w:color="F2F2F2" w:themeColor="background1" w:themeShade="F2"/>
            </w:tcBorders>
            <w:shd w:val="clear" w:color="auto" w:fill="F2F2F2" w:themeFill="background1" w:themeFillShade="F2"/>
            <w:vAlign w:val="center"/>
          </w:tcPr>
          <w:p w14:paraId="28C20305" w14:textId="4C81058D" w:rsidR="00320CA9" w:rsidRPr="00230792" w:rsidRDefault="00320CA9" w:rsidP="00075AA5">
            <w:pPr>
              <w:rPr>
                <w:rFonts w:asciiTheme="minorHAnsi" w:hAnsiTheme="minorHAnsi" w:cstheme="minorHAnsi"/>
                <w:b/>
                <w:bCs/>
              </w:rPr>
            </w:pPr>
            <w:r w:rsidRPr="00320CA9">
              <w:rPr>
                <w:rFonts w:asciiTheme="minorHAnsi" w:hAnsiTheme="minorHAnsi" w:cstheme="minorHAnsi"/>
                <w:b/>
                <w:bCs/>
                <w:spacing w:val="-2"/>
                <w:sz w:val="22"/>
                <w:szCs w:val="22"/>
              </w:rPr>
              <w:t xml:space="preserve">Oprogramowanie typu XDR (Extended </w:t>
            </w:r>
            <w:proofErr w:type="spellStart"/>
            <w:r w:rsidRPr="00320CA9">
              <w:rPr>
                <w:rFonts w:asciiTheme="minorHAnsi" w:hAnsiTheme="minorHAnsi" w:cstheme="minorHAnsi"/>
                <w:b/>
                <w:bCs/>
                <w:spacing w:val="-2"/>
                <w:sz w:val="22"/>
                <w:szCs w:val="22"/>
              </w:rPr>
              <w:t>Detection</w:t>
            </w:r>
            <w:proofErr w:type="spellEnd"/>
            <w:r w:rsidRPr="00320CA9">
              <w:rPr>
                <w:rFonts w:asciiTheme="minorHAnsi" w:hAnsiTheme="minorHAnsi" w:cstheme="minorHAnsi"/>
                <w:b/>
                <w:bCs/>
                <w:spacing w:val="-2"/>
                <w:sz w:val="22"/>
                <w:szCs w:val="22"/>
              </w:rPr>
              <w:t xml:space="preserve"> &amp; </w:t>
            </w:r>
            <w:proofErr w:type="spellStart"/>
            <w:r w:rsidRPr="00320CA9">
              <w:rPr>
                <w:rFonts w:asciiTheme="minorHAnsi" w:hAnsiTheme="minorHAnsi" w:cstheme="minorHAnsi"/>
                <w:b/>
                <w:bCs/>
                <w:spacing w:val="-2"/>
                <w:sz w:val="22"/>
                <w:szCs w:val="22"/>
              </w:rPr>
              <w:t>Response</w:t>
            </w:r>
            <w:proofErr w:type="spellEnd"/>
            <w:r w:rsidRPr="00320CA9">
              <w:rPr>
                <w:rFonts w:asciiTheme="minorHAnsi" w:hAnsiTheme="minorHAnsi" w:cstheme="minorHAnsi"/>
                <w:b/>
                <w:bCs/>
                <w:spacing w:val="-2"/>
                <w:sz w:val="22"/>
                <w:szCs w:val="22"/>
              </w:rPr>
              <w:t>)</w:t>
            </w:r>
          </w:p>
        </w:tc>
        <w:tc>
          <w:tcPr>
            <w:tcW w:w="454" w:type="dxa"/>
            <w:tcBorders>
              <w:top w:val="single" w:sz="4" w:space="0" w:color="auto"/>
              <w:left w:val="single" w:sz="4" w:space="0" w:color="F2F2F2" w:themeColor="background1" w:themeShade="F2"/>
              <w:bottom w:val="single" w:sz="4" w:space="0" w:color="auto"/>
              <w:right w:val="single" w:sz="4" w:space="0" w:color="auto"/>
            </w:tcBorders>
            <w:shd w:val="clear" w:color="auto" w:fill="F2F2F2" w:themeFill="background1" w:themeFillShade="F2"/>
            <w:vAlign w:val="bottom"/>
          </w:tcPr>
          <w:p w14:paraId="35FA9741" w14:textId="0586742B" w:rsidR="00320CA9" w:rsidRPr="003C5CC5" w:rsidRDefault="00320CA9" w:rsidP="00075AA5">
            <w:pPr>
              <w:ind w:left="-57" w:right="-57"/>
              <w:jc w:val="right"/>
              <w:rPr>
                <w:rFonts w:asciiTheme="minorHAnsi" w:hAnsiTheme="minorHAnsi" w:cstheme="minorHAnsi"/>
                <w:sz w:val="22"/>
                <w:szCs w:val="22"/>
              </w:rPr>
            </w:pPr>
            <w:r w:rsidRPr="00320CA9">
              <w:rPr>
                <w:rFonts w:asciiTheme="minorHAnsi" w:hAnsiTheme="minorHAnsi" w:cstheme="minorHAnsi"/>
                <w:sz w:val="16"/>
                <w:szCs w:val="16"/>
              </w:rPr>
              <w:t>O13</w:t>
            </w:r>
          </w:p>
        </w:tc>
        <w:tc>
          <w:tcPr>
            <w:tcW w:w="1106" w:type="dxa"/>
            <w:gridSpan w:val="2"/>
            <w:tcBorders>
              <w:left w:val="single" w:sz="4" w:space="0" w:color="auto"/>
            </w:tcBorders>
            <w:shd w:val="clear" w:color="auto" w:fill="F2F2F2" w:themeFill="background1" w:themeFillShade="F2"/>
            <w:vAlign w:val="center"/>
          </w:tcPr>
          <w:p w14:paraId="69897A8B" w14:textId="61135D84" w:rsidR="00320CA9" w:rsidRPr="00EC69B2" w:rsidRDefault="00320CA9" w:rsidP="00075AA5">
            <w:pPr>
              <w:jc w:val="center"/>
              <w:rPr>
                <w:rFonts w:asciiTheme="minorHAnsi" w:hAnsiTheme="minorHAnsi" w:cstheme="minorHAnsi"/>
                <w:b/>
                <w:bCs/>
                <w:sz w:val="20"/>
                <w:szCs w:val="20"/>
              </w:rPr>
            </w:pPr>
            <w:r>
              <w:rPr>
                <w:rFonts w:asciiTheme="minorHAnsi" w:hAnsiTheme="minorHAnsi" w:cstheme="minorHAnsi"/>
                <w:b/>
                <w:bCs/>
                <w:sz w:val="20"/>
                <w:szCs w:val="20"/>
              </w:rPr>
              <w:t>20</w:t>
            </w:r>
            <w:r w:rsidRPr="00EC69B2">
              <w:rPr>
                <w:rFonts w:asciiTheme="minorHAnsi" w:hAnsiTheme="minorHAnsi" w:cstheme="minorHAnsi"/>
                <w:b/>
                <w:bCs/>
                <w:sz w:val="20"/>
                <w:szCs w:val="20"/>
              </w:rPr>
              <w:t xml:space="preserve"> szt.</w:t>
            </w:r>
          </w:p>
        </w:tc>
      </w:tr>
      <w:tr w:rsidR="00320CA9" w:rsidRPr="00EC69B2" w14:paraId="4BA4545E" w14:textId="77777777" w:rsidTr="00075AA5">
        <w:trPr>
          <w:gridAfter w:val="1"/>
          <w:wAfter w:w="12" w:type="dxa"/>
          <w:trHeight w:val="510"/>
        </w:trPr>
        <w:tc>
          <w:tcPr>
            <w:tcW w:w="544" w:type="dxa"/>
            <w:tcBorders>
              <w:bottom w:val="single" w:sz="4" w:space="0" w:color="auto"/>
            </w:tcBorders>
            <w:shd w:val="clear" w:color="auto" w:fill="F2F2F2" w:themeFill="background1" w:themeFillShade="F2"/>
            <w:vAlign w:val="center"/>
          </w:tcPr>
          <w:p w14:paraId="5A7FBA24" w14:textId="77777777" w:rsidR="00320CA9" w:rsidRPr="00EC69B2" w:rsidRDefault="00320CA9" w:rsidP="00075AA5">
            <w:pPr>
              <w:jc w:val="center"/>
              <w:rPr>
                <w:rFonts w:asciiTheme="minorHAnsi" w:hAnsiTheme="minorHAnsi" w:cstheme="minorHAnsi"/>
                <w:b/>
                <w:sz w:val="18"/>
                <w:szCs w:val="18"/>
              </w:rPr>
            </w:pPr>
            <w:r w:rsidRPr="00EC69B2">
              <w:rPr>
                <w:rFonts w:asciiTheme="minorHAnsi" w:hAnsiTheme="minorHAnsi" w:cstheme="minorHAnsi"/>
                <w:b/>
                <w:bCs/>
                <w:sz w:val="18"/>
                <w:szCs w:val="18"/>
              </w:rPr>
              <w:t>L.p.</w:t>
            </w:r>
          </w:p>
        </w:tc>
        <w:tc>
          <w:tcPr>
            <w:tcW w:w="2003" w:type="dxa"/>
            <w:tcBorders>
              <w:bottom w:val="single" w:sz="4" w:space="0" w:color="auto"/>
            </w:tcBorders>
            <w:shd w:val="clear" w:color="auto" w:fill="F2F2F2" w:themeFill="background1" w:themeFillShade="F2"/>
            <w:vAlign w:val="center"/>
          </w:tcPr>
          <w:p w14:paraId="7114EDC3" w14:textId="77777777" w:rsidR="00320CA9" w:rsidRPr="00EC69B2" w:rsidRDefault="00320CA9" w:rsidP="00075AA5">
            <w:pPr>
              <w:jc w:val="center"/>
              <w:rPr>
                <w:rFonts w:asciiTheme="minorHAnsi" w:hAnsiTheme="minorHAnsi" w:cstheme="minorHAnsi"/>
                <w:b/>
                <w:sz w:val="18"/>
                <w:szCs w:val="18"/>
              </w:rPr>
            </w:pPr>
            <w:r w:rsidRPr="00EC69B2">
              <w:rPr>
                <w:rFonts w:asciiTheme="minorHAnsi" w:hAnsiTheme="minorHAnsi" w:cstheme="minorHAnsi"/>
                <w:b/>
                <w:bCs/>
                <w:sz w:val="18"/>
                <w:szCs w:val="18"/>
              </w:rPr>
              <w:t>Nazwa komponentu</w:t>
            </w:r>
          </w:p>
        </w:tc>
        <w:tc>
          <w:tcPr>
            <w:tcW w:w="6793" w:type="dxa"/>
            <w:gridSpan w:val="3"/>
            <w:tcBorders>
              <w:bottom w:val="single" w:sz="4" w:space="0" w:color="auto"/>
            </w:tcBorders>
            <w:shd w:val="clear" w:color="auto" w:fill="F2F2F2" w:themeFill="background1" w:themeFillShade="F2"/>
            <w:vAlign w:val="center"/>
          </w:tcPr>
          <w:p w14:paraId="4AF24741" w14:textId="122336E4" w:rsidR="00320CA9" w:rsidRPr="00EC69B2" w:rsidRDefault="00320CA9" w:rsidP="00075AA5">
            <w:pPr>
              <w:jc w:val="center"/>
              <w:rPr>
                <w:rFonts w:asciiTheme="minorHAnsi" w:hAnsiTheme="minorHAnsi" w:cstheme="minorHAnsi"/>
                <w:b/>
                <w:sz w:val="18"/>
                <w:szCs w:val="18"/>
              </w:rPr>
            </w:pPr>
            <w:r w:rsidRPr="00EC69B2">
              <w:rPr>
                <w:rFonts w:asciiTheme="minorHAnsi" w:hAnsiTheme="minorHAnsi" w:cstheme="minorHAnsi"/>
                <w:b/>
                <w:bCs/>
                <w:sz w:val="18"/>
                <w:szCs w:val="18"/>
              </w:rPr>
              <w:t>Wymagane minimalne parametry</w:t>
            </w:r>
          </w:p>
        </w:tc>
      </w:tr>
      <w:tr w:rsidR="004F7903" w:rsidRPr="00EC69B2" w14:paraId="4EBE182F" w14:textId="77777777" w:rsidTr="00075AA5">
        <w:trPr>
          <w:gridAfter w:val="1"/>
          <w:wAfter w:w="12" w:type="dxa"/>
          <w:trHeight w:val="510"/>
        </w:trPr>
        <w:tc>
          <w:tcPr>
            <w:tcW w:w="544" w:type="dxa"/>
            <w:shd w:val="clear" w:color="auto" w:fill="FFFFFF" w:themeFill="background1"/>
            <w:vAlign w:val="center"/>
          </w:tcPr>
          <w:p w14:paraId="7A45661F" w14:textId="0169AA8A" w:rsidR="004F7903" w:rsidRPr="004F7903" w:rsidRDefault="004F7903" w:rsidP="004F7903">
            <w:pPr>
              <w:jc w:val="center"/>
              <w:rPr>
                <w:rFonts w:asciiTheme="minorHAnsi" w:hAnsiTheme="minorHAnsi" w:cstheme="minorHAnsi"/>
                <w:bCs/>
                <w:sz w:val="18"/>
                <w:szCs w:val="18"/>
              </w:rPr>
            </w:pPr>
            <w:r w:rsidRPr="004F7903">
              <w:rPr>
                <w:rFonts w:asciiTheme="minorHAnsi" w:hAnsiTheme="minorHAnsi" w:cstheme="minorHAnsi"/>
                <w:bCs/>
                <w:sz w:val="18"/>
                <w:szCs w:val="18"/>
              </w:rPr>
              <w:t>1</w:t>
            </w:r>
          </w:p>
        </w:tc>
        <w:tc>
          <w:tcPr>
            <w:tcW w:w="2003" w:type="dxa"/>
            <w:shd w:val="clear" w:color="auto" w:fill="FFFFFF" w:themeFill="background1"/>
            <w:vAlign w:val="center"/>
          </w:tcPr>
          <w:p w14:paraId="536BBA82" w14:textId="4DC0221C" w:rsidR="004F7903" w:rsidRPr="004F7903" w:rsidRDefault="004F7903" w:rsidP="004F7903">
            <w:pPr>
              <w:jc w:val="center"/>
              <w:rPr>
                <w:rFonts w:asciiTheme="minorHAnsi" w:hAnsiTheme="minorHAnsi" w:cstheme="minorHAnsi"/>
                <w:bCs/>
                <w:sz w:val="18"/>
                <w:szCs w:val="18"/>
              </w:rPr>
            </w:pPr>
            <w:r w:rsidRPr="004F7903">
              <w:rPr>
                <w:rFonts w:asciiTheme="minorHAnsi" w:hAnsiTheme="minorHAnsi" w:cstheme="minorHAnsi"/>
                <w:bCs/>
                <w:sz w:val="18"/>
                <w:szCs w:val="18"/>
              </w:rPr>
              <w:t>Administracja zdalna</w:t>
            </w:r>
          </w:p>
        </w:tc>
        <w:tc>
          <w:tcPr>
            <w:tcW w:w="6793" w:type="dxa"/>
            <w:gridSpan w:val="3"/>
            <w:shd w:val="clear" w:color="auto" w:fill="FFFFFF" w:themeFill="background1"/>
            <w:vAlign w:val="center"/>
          </w:tcPr>
          <w:p w14:paraId="5EE96BEE" w14:textId="6B0D0E4E" w:rsidR="004F7903" w:rsidRDefault="004F7903">
            <w:pPr>
              <w:pStyle w:val="Akapitzlist"/>
              <w:numPr>
                <w:ilvl w:val="0"/>
                <w:numId w:val="122"/>
              </w:numPr>
              <w:ind w:left="227" w:hanging="227"/>
              <w:rPr>
                <w:rFonts w:asciiTheme="minorHAnsi" w:hAnsiTheme="minorHAnsi" w:cstheme="minorHAnsi"/>
                <w:bCs/>
                <w:sz w:val="18"/>
                <w:szCs w:val="18"/>
              </w:rPr>
            </w:pPr>
            <w:r w:rsidRPr="004F7903">
              <w:rPr>
                <w:rFonts w:asciiTheme="minorHAnsi" w:hAnsiTheme="minorHAnsi" w:cstheme="minorHAnsi"/>
                <w:bCs/>
                <w:sz w:val="18"/>
                <w:szCs w:val="18"/>
              </w:rPr>
              <w:t>Konsola centralnego zarządzania musi być dostępna w wersji lokalnej (on-</w:t>
            </w:r>
            <w:proofErr w:type="spellStart"/>
            <w:r w:rsidRPr="004F7903">
              <w:rPr>
                <w:rFonts w:asciiTheme="minorHAnsi" w:hAnsiTheme="minorHAnsi" w:cstheme="minorHAnsi"/>
                <w:bCs/>
                <w:sz w:val="18"/>
                <w:szCs w:val="18"/>
              </w:rPr>
              <w:t>prem</w:t>
            </w:r>
            <w:proofErr w:type="spellEnd"/>
            <w:r w:rsidRPr="004F7903">
              <w:rPr>
                <w:rFonts w:asciiTheme="minorHAnsi" w:hAnsiTheme="minorHAnsi" w:cstheme="minorHAnsi"/>
                <w:bCs/>
                <w:sz w:val="18"/>
                <w:szCs w:val="18"/>
              </w:rPr>
              <w:t>) oraz w wersji chmurowej (SaaS).</w:t>
            </w:r>
          </w:p>
          <w:p w14:paraId="3BDE7402" w14:textId="5DFD0F25" w:rsidR="004F7903" w:rsidRDefault="004F7903">
            <w:pPr>
              <w:pStyle w:val="Akapitzlist"/>
              <w:numPr>
                <w:ilvl w:val="0"/>
                <w:numId w:val="122"/>
              </w:numPr>
              <w:ind w:left="227" w:hanging="227"/>
              <w:rPr>
                <w:rFonts w:asciiTheme="minorHAnsi" w:hAnsiTheme="minorHAnsi" w:cstheme="minorHAnsi"/>
                <w:bCs/>
                <w:sz w:val="18"/>
                <w:szCs w:val="18"/>
              </w:rPr>
            </w:pPr>
            <w:r w:rsidRPr="00771B74">
              <w:rPr>
                <w:rFonts w:asciiTheme="minorHAnsi" w:hAnsiTheme="minorHAnsi" w:cstheme="minorHAnsi"/>
                <w:bCs/>
                <w:sz w:val="18"/>
                <w:szCs w:val="18"/>
              </w:rPr>
              <w:t xml:space="preserve">Rozwiązanie musi umożliwiać dostęp do konsoli centralnego zarządzania z poziomu interfejsu WWW. </w:t>
            </w:r>
          </w:p>
          <w:p w14:paraId="601555CE" w14:textId="24C40DAD" w:rsidR="004F7903" w:rsidRDefault="004F7903">
            <w:pPr>
              <w:pStyle w:val="Akapitzlist"/>
              <w:numPr>
                <w:ilvl w:val="0"/>
                <w:numId w:val="122"/>
              </w:numPr>
              <w:ind w:left="227" w:hanging="227"/>
              <w:rPr>
                <w:rFonts w:asciiTheme="minorHAnsi" w:hAnsiTheme="minorHAnsi" w:cstheme="minorHAnsi"/>
                <w:bCs/>
                <w:sz w:val="18"/>
                <w:szCs w:val="18"/>
              </w:rPr>
            </w:pPr>
            <w:r w:rsidRPr="00771B74">
              <w:rPr>
                <w:rFonts w:asciiTheme="minorHAnsi" w:hAnsiTheme="minorHAnsi" w:cstheme="minorHAnsi"/>
                <w:bCs/>
                <w:sz w:val="18"/>
                <w:szCs w:val="18"/>
              </w:rPr>
              <w:t xml:space="preserve">Rozwiązanie musi być zabezpieczone za pośrednictwem protokołu szyfrowanego SSL/TLS. </w:t>
            </w:r>
          </w:p>
          <w:p w14:paraId="2D899AF3" w14:textId="431971B0" w:rsidR="004F7903" w:rsidRDefault="004F7903">
            <w:pPr>
              <w:pStyle w:val="Akapitzlist"/>
              <w:numPr>
                <w:ilvl w:val="0"/>
                <w:numId w:val="122"/>
              </w:numPr>
              <w:ind w:left="227" w:hanging="227"/>
              <w:rPr>
                <w:rFonts w:asciiTheme="minorHAnsi" w:hAnsiTheme="minorHAnsi" w:cstheme="minorHAnsi"/>
                <w:bCs/>
                <w:sz w:val="18"/>
                <w:szCs w:val="18"/>
              </w:rPr>
            </w:pPr>
            <w:r w:rsidRPr="00771B74">
              <w:rPr>
                <w:rFonts w:asciiTheme="minorHAnsi" w:hAnsiTheme="minorHAnsi" w:cstheme="minorHAnsi"/>
                <w:bCs/>
                <w:sz w:val="18"/>
                <w:szCs w:val="18"/>
              </w:rPr>
              <w:t xml:space="preserve">Rozwiązanie musi posiadać mechanizm wykrywający sklonowane maszyny na podstawie unikatowego identyfikatora sprzętowego stacji. </w:t>
            </w:r>
          </w:p>
          <w:p w14:paraId="130A3153" w14:textId="3B98577B" w:rsidR="004F7903" w:rsidRPr="00771B74" w:rsidRDefault="004F7903">
            <w:pPr>
              <w:pStyle w:val="Akapitzlist"/>
              <w:numPr>
                <w:ilvl w:val="0"/>
                <w:numId w:val="122"/>
              </w:numPr>
              <w:ind w:left="227" w:hanging="227"/>
              <w:rPr>
                <w:rFonts w:asciiTheme="minorHAnsi" w:hAnsiTheme="minorHAnsi" w:cstheme="minorHAnsi"/>
                <w:bCs/>
                <w:sz w:val="18"/>
                <w:szCs w:val="18"/>
              </w:rPr>
            </w:pPr>
            <w:r w:rsidRPr="00771B74">
              <w:rPr>
                <w:rFonts w:asciiTheme="minorHAnsi" w:hAnsiTheme="minorHAnsi" w:cstheme="minorHAnsi"/>
                <w:bCs/>
                <w:sz w:val="18"/>
                <w:szCs w:val="18"/>
              </w:rPr>
              <w:t xml:space="preserve">Rozwiązanie musi posiadać dedykowaną aplikację pochodzącą od tego samego producenta co konsola zarządzająca, umożliwiającą co najmniej: </w:t>
            </w:r>
          </w:p>
          <w:p w14:paraId="0912F6DA" w14:textId="555F5F0A" w:rsidR="004F7903" w:rsidRDefault="004F7903">
            <w:pPr>
              <w:pStyle w:val="Akapitzlist"/>
              <w:numPr>
                <w:ilvl w:val="0"/>
                <w:numId w:val="123"/>
              </w:numPr>
              <w:ind w:left="340" w:hanging="227"/>
              <w:rPr>
                <w:rFonts w:asciiTheme="minorHAnsi" w:hAnsiTheme="minorHAnsi" w:cstheme="minorHAnsi"/>
                <w:bCs/>
                <w:sz w:val="18"/>
                <w:szCs w:val="18"/>
              </w:rPr>
            </w:pPr>
            <w:r w:rsidRPr="00771B74">
              <w:rPr>
                <w:rFonts w:asciiTheme="minorHAnsi" w:hAnsiTheme="minorHAnsi" w:cstheme="minorHAnsi"/>
                <w:bCs/>
                <w:sz w:val="18"/>
                <w:szCs w:val="18"/>
              </w:rPr>
              <w:t>Pośredniczenie w komunikacji pomiędzy stacją zarządzaną i serwerem centralnego zarządzania,</w:t>
            </w:r>
          </w:p>
          <w:p w14:paraId="3794B76D" w14:textId="3E65BBAC" w:rsidR="004F7903" w:rsidRDefault="004F7903">
            <w:pPr>
              <w:pStyle w:val="Akapitzlist"/>
              <w:numPr>
                <w:ilvl w:val="0"/>
                <w:numId w:val="123"/>
              </w:numPr>
              <w:ind w:left="340" w:hanging="227"/>
              <w:rPr>
                <w:rFonts w:asciiTheme="minorHAnsi" w:hAnsiTheme="minorHAnsi" w:cstheme="minorHAnsi"/>
                <w:bCs/>
                <w:sz w:val="18"/>
                <w:szCs w:val="18"/>
              </w:rPr>
            </w:pPr>
            <w:r w:rsidRPr="00771B74">
              <w:rPr>
                <w:rFonts w:asciiTheme="minorHAnsi" w:hAnsiTheme="minorHAnsi" w:cstheme="minorHAnsi"/>
                <w:bCs/>
                <w:sz w:val="18"/>
                <w:szCs w:val="18"/>
              </w:rPr>
              <w:t xml:space="preserve">Pośredniczenie w komunikacji pomiędzy stacją zarządzaną a serwerami aktualizacjami producenta, </w:t>
            </w:r>
          </w:p>
          <w:p w14:paraId="5F4DAD35" w14:textId="33F66CC1" w:rsidR="004F7903" w:rsidRPr="00771B74" w:rsidRDefault="004F7903">
            <w:pPr>
              <w:pStyle w:val="Akapitzlist"/>
              <w:numPr>
                <w:ilvl w:val="0"/>
                <w:numId w:val="123"/>
              </w:numPr>
              <w:ind w:left="340" w:hanging="227"/>
              <w:rPr>
                <w:rFonts w:asciiTheme="minorHAnsi" w:hAnsiTheme="minorHAnsi" w:cstheme="minorHAnsi"/>
                <w:bCs/>
                <w:sz w:val="18"/>
                <w:szCs w:val="18"/>
              </w:rPr>
            </w:pPr>
            <w:r w:rsidRPr="00771B74">
              <w:rPr>
                <w:rFonts w:asciiTheme="minorHAnsi" w:hAnsiTheme="minorHAnsi" w:cstheme="minorHAnsi"/>
                <w:bCs/>
                <w:sz w:val="18"/>
                <w:szCs w:val="18"/>
              </w:rPr>
              <w:t xml:space="preserve">Buforowanie ruchu HTTPS. </w:t>
            </w:r>
          </w:p>
          <w:p w14:paraId="41FAB793" w14:textId="656E00DD" w:rsidR="004F7903" w:rsidRDefault="004F7903">
            <w:pPr>
              <w:pStyle w:val="Akapitzlist"/>
              <w:numPr>
                <w:ilvl w:val="0"/>
                <w:numId w:val="122"/>
              </w:numPr>
              <w:ind w:left="227" w:hanging="227"/>
              <w:rPr>
                <w:rFonts w:asciiTheme="minorHAnsi" w:hAnsiTheme="minorHAnsi" w:cstheme="minorHAnsi"/>
                <w:bCs/>
                <w:sz w:val="18"/>
                <w:szCs w:val="18"/>
              </w:rPr>
            </w:pPr>
            <w:r w:rsidRPr="00771B74">
              <w:rPr>
                <w:rFonts w:asciiTheme="minorHAnsi" w:hAnsiTheme="minorHAnsi" w:cstheme="minorHAnsi"/>
                <w:bCs/>
                <w:sz w:val="18"/>
                <w:szCs w:val="18"/>
              </w:rPr>
              <w:t xml:space="preserve">Rozwiązanie musi posiadać możliwość komunikacji agenta przy wykorzystaniu HTTP Proxy. </w:t>
            </w:r>
          </w:p>
          <w:p w14:paraId="4A615CC4" w14:textId="599FFC4C" w:rsidR="004F7903" w:rsidRDefault="004F7903">
            <w:pPr>
              <w:pStyle w:val="Akapitzlist"/>
              <w:numPr>
                <w:ilvl w:val="0"/>
                <w:numId w:val="122"/>
              </w:numPr>
              <w:ind w:left="227" w:hanging="227"/>
              <w:rPr>
                <w:rFonts w:asciiTheme="minorHAnsi" w:hAnsiTheme="minorHAnsi" w:cstheme="minorHAnsi"/>
                <w:bCs/>
                <w:sz w:val="18"/>
                <w:szCs w:val="18"/>
              </w:rPr>
            </w:pPr>
            <w:r w:rsidRPr="00771B74">
              <w:rPr>
                <w:rFonts w:asciiTheme="minorHAnsi" w:hAnsiTheme="minorHAnsi" w:cstheme="minorHAnsi"/>
                <w:bCs/>
                <w:sz w:val="18"/>
                <w:szCs w:val="18"/>
              </w:rPr>
              <w:t xml:space="preserve"> Rozwiązanie musi posiadać możliwość wymuszenia dwuskładnikowego uwierzytelnienia podczas logowania do konsoli administracyjnej. </w:t>
            </w:r>
          </w:p>
          <w:p w14:paraId="298EA4CA" w14:textId="655546C0" w:rsidR="004F7903" w:rsidRPr="00771B74" w:rsidRDefault="004F7903">
            <w:pPr>
              <w:pStyle w:val="Akapitzlist"/>
              <w:numPr>
                <w:ilvl w:val="0"/>
                <w:numId w:val="122"/>
              </w:numPr>
              <w:ind w:left="227" w:hanging="227"/>
              <w:rPr>
                <w:rFonts w:asciiTheme="minorHAnsi" w:hAnsiTheme="minorHAnsi" w:cstheme="minorHAnsi"/>
                <w:bCs/>
                <w:sz w:val="18"/>
                <w:szCs w:val="18"/>
              </w:rPr>
            </w:pPr>
            <w:r w:rsidRPr="00771B74">
              <w:rPr>
                <w:rFonts w:asciiTheme="minorHAnsi" w:hAnsiTheme="minorHAnsi" w:cstheme="minorHAnsi"/>
                <w:bCs/>
                <w:sz w:val="18"/>
                <w:szCs w:val="18"/>
              </w:rPr>
              <w:t xml:space="preserve">Uwierzytelnianie dwuskładnikowe musi być realizowane co najmniej przy pomocy następujących aplikacji mobilnych dla systemów iOS oraz Android:  </w:t>
            </w:r>
          </w:p>
          <w:p w14:paraId="6054AA3B" w14:textId="77777777" w:rsidR="004F7903" w:rsidRDefault="004F7903">
            <w:pPr>
              <w:pStyle w:val="Akapitzlist"/>
              <w:numPr>
                <w:ilvl w:val="0"/>
                <w:numId w:val="124"/>
              </w:numPr>
              <w:ind w:left="340" w:hanging="227"/>
              <w:rPr>
                <w:rFonts w:asciiTheme="minorHAnsi" w:hAnsiTheme="minorHAnsi" w:cstheme="minorHAnsi"/>
                <w:bCs/>
                <w:sz w:val="18"/>
                <w:szCs w:val="18"/>
                <w:lang w:val="en-US"/>
              </w:rPr>
            </w:pPr>
            <w:r w:rsidRPr="00771B74">
              <w:rPr>
                <w:rFonts w:asciiTheme="minorHAnsi" w:hAnsiTheme="minorHAnsi" w:cstheme="minorHAnsi"/>
                <w:bCs/>
                <w:sz w:val="18"/>
                <w:szCs w:val="18"/>
                <w:lang w:val="en-US"/>
              </w:rPr>
              <w:t xml:space="preserve">Google Authenticator, </w:t>
            </w:r>
          </w:p>
          <w:p w14:paraId="6593B1B1" w14:textId="77777777" w:rsidR="00771B74" w:rsidRDefault="004F7903">
            <w:pPr>
              <w:pStyle w:val="Akapitzlist"/>
              <w:numPr>
                <w:ilvl w:val="0"/>
                <w:numId w:val="124"/>
              </w:numPr>
              <w:ind w:left="340" w:hanging="227"/>
              <w:rPr>
                <w:rFonts w:asciiTheme="minorHAnsi" w:hAnsiTheme="minorHAnsi" w:cstheme="minorHAnsi"/>
                <w:bCs/>
                <w:sz w:val="18"/>
                <w:szCs w:val="18"/>
                <w:lang w:val="en-US"/>
              </w:rPr>
            </w:pPr>
            <w:r w:rsidRPr="00771B74">
              <w:rPr>
                <w:rFonts w:asciiTheme="minorHAnsi" w:hAnsiTheme="minorHAnsi" w:cstheme="minorHAnsi"/>
                <w:bCs/>
                <w:sz w:val="18"/>
                <w:szCs w:val="18"/>
                <w:lang w:val="en-US"/>
              </w:rPr>
              <w:t>Microsoft Authenticator,</w:t>
            </w:r>
          </w:p>
          <w:p w14:paraId="242BB6C0" w14:textId="0BED3BCE" w:rsidR="004F7903" w:rsidRPr="00771B74" w:rsidRDefault="004F7903">
            <w:pPr>
              <w:pStyle w:val="Akapitzlist"/>
              <w:numPr>
                <w:ilvl w:val="0"/>
                <w:numId w:val="124"/>
              </w:numPr>
              <w:ind w:left="340" w:hanging="227"/>
              <w:rPr>
                <w:rFonts w:asciiTheme="minorHAnsi" w:hAnsiTheme="minorHAnsi" w:cstheme="minorHAnsi"/>
                <w:bCs/>
                <w:sz w:val="18"/>
                <w:szCs w:val="18"/>
                <w:lang w:val="en-US"/>
              </w:rPr>
            </w:pPr>
            <w:proofErr w:type="spellStart"/>
            <w:r w:rsidRPr="00771B74">
              <w:rPr>
                <w:rFonts w:asciiTheme="minorHAnsi" w:hAnsiTheme="minorHAnsi" w:cstheme="minorHAnsi"/>
                <w:bCs/>
                <w:sz w:val="18"/>
                <w:szCs w:val="18"/>
              </w:rPr>
              <w:t>Authy</w:t>
            </w:r>
            <w:proofErr w:type="spellEnd"/>
            <w:r w:rsidRPr="00771B74">
              <w:rPr>
                <w:rFonts w:asciiTheme="minorHAnsi" w:hAnsiTheme="minorHAnsi" w:cstheme="minorHAnsi"/>
                <w:bCs/>
                <w:sz w:val="18"/>
                <w:szCs w:val="18"/>
              </w:rPr>
              <w:t xml:space="preserve">, </w:t>
            </w:r>
          </w:p>
          <w:p w14:paraId="3C0EAB62" w14:textId="77777777" w:rsidR="004F7903" w:rsidRPr="00771B74" w:rsidRDefault="004F7903">
            <w:pPr>
              <w:pStyle w:val="Akapitzlist"/>
              <w:numPr>
                <w:ilvl w:val="0"/>
                <w:numId w:val="124"/>
              </w:numPr>
              <w:ind w:left="340" w:hanging="227"/>
              <w:rPr>
                <w:rFonts w:asciiTheme="minorHAnsi" w:hAnsiTheme="minorHAnsi" w:cstheme="minorHAnsi"/>
                <w:bCs/>
                <w:sz w:val="18"/>
                <w:szCs w:val="18"/>
                <w:lang w:val="en-US"/>
              </w:rPr>
            </w:pPr>
            <w:r w:rsidRPr="00771B74">
              <w:rPr>
                <w:rFonts w:asciiTheme="minorHAnsi" w:hAnsiTheme="minorHAnsi" w:cstheme="minorHAnsi"/>
                <w:bCs/>
                <w:sz w:val="18"/>
                <w:szCs w:val="18"/>
              </w:rPr>
              <w:t xml:space="preserve">Aplikacji pochodzącej od tego samego producenta konsoli centralnego zarządzania.  </w:t>
            </w:r>
          </w:p>
          <w:p w14:paraId="19D19AF5" w14:textId="769777FE" w:rsidR="004F7903" w:rsidRDefault="004F7903">
            <w:pPr>
              <w:pStyle w:val="Akapitzlist"/>
              <w:numPr>
                <w:ilvl w:val="0"/>
                <w:numId w:val="122"/>
              </w:numPr>
              <w:ind w:left="227" w:hanging="227"/>
              <w:rPr>
                <w:rFonts w:asciiTheme="minorHAnsi" w:hAnsiTheme="minorHAnsi" w:cstheme="minorHAnsi"/>
                <w:bCs/>
                <w:sz w:val="18"/>
                <w:szCs w:val="18"/>
              </w:rPr>
            </w:pPr>
            <w:r w:rsidRPr="00771B74">
              <w:rPr>
                <w:rFonts w:asciiTheme="minorHAnsi" w:hAnsiTheme="minorHAnsi" w:cstheme="minorHAnsi"/>
                <w:bCs/>
                <w:sz w:val="18"/>
                <w:szCs w:val="18"/>
              </w:rPr>
              <w:t xml:space="preserve">Rozwiązanie musi posiadać minimum 80 szablonów raportów, przygotowanych przez producenta. </w:t>
            </w:r>
          </w:p>
          <w:p w14:paraId="19326001" w14:textId="7DBC61CE" w:rsidR="004F7903" w:rsidRDefault="004F7903">
            <w:pPr>
              <w:pStyle w:val="Akapitzlist"/>
              <w:numPr>
                <w:ilvl w:val="0"/>
                <w:numId w:val="122"/>
              </w:numPr>
              <w:ind w:left="284" w:hanging="284"/>
              <w:rPr>
                <w:rFonts w:asciiTheme="minorHAnsi" w:hAnsiTheme="minorHAnsi" w:cstheme="minorHAnsi"/>
                <w:bCs/>
                <w:sz w:val="18"/>
                <w:szCs w:val="18"/>
              </w:rPr>
            </w:pPr>
            <w:r w:rsidRPr="00771B74">
              <w:rPr>
                <w:rFonts w:asciiTheme="minorHAnsi" w:hAnsiTheme="minorHAnsi" w:cstheme="minorHAnsi"/>
                <w:bCs/>
                <w:sz w:val="18"/>
                <w:szCs w:val="18"/>
              </w:rPr>
              <w:t>Rozwiązanie musi posiadać możliwość tworzenia grup statycznych i dynamicznych komputerów.</w:t>
            </w:r>
          </w:p>
          <w:p w14:paraId="3C99C647" w14:textId="664033DD" w:rsidR="004F7903" w:rsidRPr="00771B74" w:rsidRDefault="004F7903">
            <w:pPr>
              <w:pStyle w:val="Akapitzlist"/>
              <w:numPr>
                <w:ilvl w:val="0"/>
                <w:numId w:val="122"/>
              </w:numPr>
              <w:ind w:left="284" w:hanging="284"/>
              <w:rPr>
                <w:rFonts w:asciiTheme="minorHAnsi" w:hAnsiTheme="minorHAnsi" w:cstheme="minorHAnsi"/>
                <w:bCs/>
                <w:sz w:val="18"/>
                <w:szCs w:val="18"/>
              </w:rPr>
            </w:pPr>
            <w:r w:rsidRPr="00771B74">
              <w:rPr>
                <w:rFonts w:asciiTheme="minorHAnsi" w:hAnsiTheme="minorHAnsi" w:cstheme="minorHAnsi"/>
                <w:bCs/>
                <w:sz w:val="18"/>
                <w:szCs w:val="18"/>
              </w:rPr>
              <w:t xml:space="preserve">Grupy dynamiczne muszą być tworzone na podstawie szablonu określającego warunki, jakie musi spełnić klient, aby został umieszczony w danej grupie. Warunki muszą zawierać co najmniej:  </w:t>
            </w:r>
          </w:p>
          <w:p w14:paraId="7258694E" w14:textId="77777777" w:rsidR="004F7903" w:rsidRPr="004F7903" w:rsidRDefault="004F7903">
            <w:pPr>
              <w:pStyle w:val="Akapitzlist"/>
              <w:numPr>
                <w:ilvl w:val="7"/>
                <w:numId w:val="65"/>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adresy sieciowe IP, </w:t>
            </w:r>
          </w:p>
          <w:p w14:paraId="44CCDB88" w14:textId="77777777" w:rsidR="004F7903" w:rsidRPr="004F7903" w:rsidRDefault="004F7903">
            <w:pPr>
              <w:pStyle w:val="Akapitzlist"/>
              <w:numPr>
                <w:ilvl w:val="7"/>
                <w:numId w:val="65"/>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aktywne zagrożenia, </w:t>
            </w:r>
          </w:p>
          <w:p w14:paraId="020ED68A" w14:textId="77777777" w:rsidR="004F7903" w:rsidRPr="004F7903" w:rsidRDefault="004F7903">
            <w:pPr>
              <w:pStyle w:val="Akapitzlist"/>
              <w:numPr>
                <w:ilvl w:val="7"/>
                <w:numId w:val="65"/>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stan funkcjonowania oraz ochrony, </w:t>
            </w:r>
          </w:p>
          <w:p w14:paraId="0E490F5A" w14:textId="77777777" w:rsidR="004F7903" w:rsidRPr="004F7903" w:rsidRDefault="004F7903">
            <w:pPr>
              <w:pStyle w:val="Akapitzlist"/>
              <w:numPr>
                <w:ilvl w:val="7"/>
                <w:numId w:val="65"/>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wersja systemu operacyjnego, </w:t>
            </w:r>
          </w:p>
          <w:p w14:paraId="3148DF17" w14:textId="15274028" w:rsidR="004F7903" w:rsidRPr="00771B74" w:rsidRDefault="004F7903">
            <w:pPr>
              <w:pStyle w:val="Akapitzlist"/>
              <w:numPr>
                <w:ilvl w:val="7"/>
                <w:numId w:val="65"/>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podzespoły komputera.</w:t>
            </w:r>
          </w:p>
          <w:p w14:paraId="53A335F1" w14:textId="6F3B9FE4" w:rsidR="004F7903" w:rsidRPr="00771B74" w:rsidRDefault="004F7903">
            <w:pPr>
              <w:pStyle w:val="Akapitzlist"/>
              <w:numPr>
                <w:ilvl w:val="0"/>
                <w:numId w:val="122"/>
              </w:numPr>
              <w:ind w:left="284" w:hanging="284"/>
              <w:rPr>
                <w:rFonts w:asciiTheme="minorHAnsi" w:hAnsiTheme="minorHAnsi" w:cstheme="minorHAnsi"/>
                <w:bCs/>
                <w:sz w:val="18"/>
                <w:szCs w:val="18"/>
              </w:rPr>
            </w:pPr>
            <w:r w:rsidRPr="00771B74">
              <w:rPr>
                <w:rFonts w:asciiTheme="minorHAnsi" w:hAnsiTheme="minorHAnsi" w:cstheme="minorHAnsi"/>
                <w:bCs/>
                <w:sz w:val="18"/>
                <w:szCs w:val="18"/>
              </w:rPr>
              <w:t xml:space="preserve">Rozwiązanie musi posiadać możliwość uruchomienia zadań automatycznie oraz co najmniej z wyzwalaczem: </w:t>
            </w:r>
          </w:p>
          <w:p w14:paraId="37594E6B" w14:textId="2E170A50" w:rsidR="004F7903" w:rsidRDefault="004F7903">
            <w:pPr>
              <w:pStyle w:val="Akapitzlist"/>
              <w:numPr>
                <w:ilvl w:val="7"/>
                <w:numId w:val="63"/>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wyrażenie CRON,</w:t>
            </w:r>
          </w:p>
          <w:p w14:paraId="1A9E4B81" w14:textId="77777777" w:rsidR="00771B74" w:rsidRDefault="004F7903">
            <w:pPr>
              <w:pStyle w:val="Akapitzlist"/>
              <w:numPr>
                <w:ilvl w:val="7"/>
                <w:numId w:val="63"/>
              </w:numPr>
              <w:ind w:left="340" w:hanging="227"/>
              <w:rPr>
                <w:rFonts w:asciiTheme="minorHAnsi" w:hAnsiTheme="minorHAnsi" w:cstheme="minorHAnsi"/>
                <w:bCs/>
                <w:sz w:val="18"/>
                <w:szCs w:val="18"/>
              </w:rPr>
            </w:pPr>
            <w:r w:rsidRPr="00771B74">
              <w:rPr>
                <w:rFonts w:asciiTheme="minorHAnsi" w:hAnsiTheme="minorHAnsi" w:cstheme="minorHAnsi"/>
                <w:bCs/>
                <w:sz w:val="18"/>
                <w:szCs w:val="18"/>
              </w:rPr>
              <w:t>codziennie,</w:t>
            </w:r>
          </w:p>
          <w:p w14:paraId="2A90F0E3" w14:textId="77777777" w:rsidR="00771B74" w:rsidRDefault="004F7903">
            <w:pPr>
              <w:pStyle w:val="Akapitzlist"/>
              <w:numPr>
                <w:ilvl w:val="7"/>
                <w:numId w:val="63"/>
              </w:numPr>
              <w:ind w:left="340" w:hanging="227"/>
              <w:rPr>
                <w:rFonts w:asciiTheme="minorHAnsi" w:hAnsiTheme="minorHAnsi" w:cstheme="minorHAnsi"/>
                <w:bCs/>
                <w:sz w:val="18"/>
                <w:szCs w:val="18"/>
              </w:rPr>
            </w:pPr>
            <w:r w:rsidRPr="00771B74">
              <w:rPr>
                <w:rFonts w:asciiTheme="minorHAnsi" w:hAnsiTheme="minorHAnsi" w:cstheme="minorHAnsi"/>
                <w:bCs/>
                <w:sz w:val="18"/>
                <w:szCs w:val="18"/>
              </w:rPr>
              <w:t>cotygodniowo,</w:t>
            </w:r>
          </w:p>
          <w:p w14:paraId="679B0429" w14:textId="77777777" w:rsidR="00771B74" w:rsidRDefault="004F7903">
            <w:pPr>
              <w:pStyle w:val="Akapitzlist"/>
              <w:numPr>
                <w:ilvl w:val="7"/>
                <w:numId w:val="63"/>
              </w:numPr>
              <w:ind w:left="340" w:hanging="227"/>
              <w:rPr>
                <w:rFonts w:asciiTheme="minorHAnsi" w:hAnsiTheme="minorHAnsi" w:cstheme="minorHAnsi"/>
                <w:bCs/>
                <w:sz w:val="18"/>
                <w:szCs w:val="18"/>
              </w:rPr>
            </w:pPr>
            <w:r w:rsidRPr="00771B74">
              <w:rPr>
                <w:rFonts w:asciiTheme="minorHAnsi" w:hAnsiTheme="minorHAnsi" w:cstheme="minorHAnsi"/>
                <w:bCs/>
                <w:sz w:val="18"/>
                <w:szCs w:val="18"/>
              </w:rPr>
              <w:t>co miesiąc,</w:t>
            </w:r>
          </w:p>
          <w:p w14:paraId="025C645A" w14:textId="77777777" w:rsidR="00771B74" w:rsidRDefault="004F7903">
            <w:pPr>
              <w:pStyle w:val="Akapitzlist"/>
              <w:numPr>
                <w:ilvl w:val="7"/>
                <w:numId w:val="63"/>
              </w:numPr>
              <w:ind w:left="340" w:hanging="227"/>
              <w:rPr>
                <w:rFonts w:asciiTheme="minorHAnsi" w:hAnsiTheme="minorHAnsi" w:cstheme="minorHAnsi"/>
                <w:bCs/>
                <w:sz w:val="18"/>
                <w:szCs w:val="18"/>
              </w:rPr>
            </w:pPr>
            <w:r w:rsidRPr="00771B74">
              <w:rPr>
                <w:rFonts w:asciiTheme="minorHAnsi" w:hAnsiTheme="minorHAnsi" w:cstheme="minorHAnsi"/>
                <w:bCs/>
                <w:sz w:val="18"/>
                <w:szCs w:val="18"/>
              </w:rPr>
              <w:t>co rok,</w:t>
            </w:r>
          </w:p>
          <w:p w14:paraId="6D861526" w14:textId="77777777" w:rsidR="00771B74" w:rsidRDefault="004F7903">
            <w:pPr>
              <w:pStyle w:val="Akapitzlist"/>
              <w:numPr>
                <w:ilvl w:val="7"/>
                <w:numId w:val="63"/>
              </w:numPr>
              <w:ind w:left="340" w:hanging="227"/>
              <w:rPr>
                <w:rFonts w:asciiTheme="minorHAnsi" w:hAnsiTheme="minorHAnsi" w:cstheme="minorHAnsi"/>
                <w:bCs/>
                <w:sz w:val="18"/>
                <w:szCs w:val="18"/>
              </w:rPr>
            </w:pPr>
            <w:r w:rsidRPr="00771B74">
              <w:rPr>
                <w:rFonts w:asciiTheme="minorHAnsi" w:hAnsiTheme="minorHAnsi" w:cstheme="minorHAnsi"/>
                <w:bCs/>
                <w:sz w:val="18"/>
                <w:szCs w:val="18"/>
              </w:rPr>
              <w:t>po wystąpieniu nowego zdarzenia,</w:t>
            </w:r>
          </w:p>
          <w:p w14:paraId="6A6FC7B2" w14:textId="52F95A75" w:rsidR="004F7903" w:rsidRPr="00771B74" w:rsidRDefault="004F7903">
            <w:pPr>
              <w:pStyle w:val="Akapitzlist"/>
              <w:numPr>
                <w:ilvl w:val="7"/>
                <w:numId w:val="63"/>
              </w:numPr>
              <w:ind w:left="340" w:hanging="227"/>
              <w:rPr>
                <w:rFonts w:asciiTheme="minorHAnsi" w:hAnsiTheme="minorHAnsi" w:cstheme="minorHAnsi"/>
                <w:bCs/>
                <w:sz w:val="18"/>
                <w:szCs w:val="18"/>
              </w:rPr>
            </w:pPr>
            <w:r w:rsidRPr="00771B74">
              <w:rPr>
                <w:rFonts w:asciiTheme="minorHAnsi" w:hAnsiTheme="minorHAnsi" w:cstheme="minorHAnsi"/>
                <w:bCs/>
                <w:sz w:val="18"/>
                <w:szCs w:val="18"/>
              </w:rPr>
              <w:t xml:space="preserve">po automatycznym umieszczeniu hosta w grupie dynamicznej. </w:t>
            </w:r>
          </w:p>
          <w:p w14:paraId="5D4CF851" w14:textId="7A520541" w:rsidR="004F7903" w:rsidRDefault="004F7903">
            <w:pPr>
              <w:pStyle w:val="Akapitzlist"/>
              <w:numPr>
                <w:ilvl w:val="0"/>
                <w:numId w:val="122"/>
              </w:numPr>
              <w:ind w:left="284" w:hanging="284"/>
              <w:rPr>
                <w:rFonts w:asciiTheme="minorHAnsi" w:hAnsiTheme="minorHAnsi" w:cstheme="minorHAnsi"/>
                <w:bCs/>
                <w:sz w:val="18"/>
                <w:szCs w:val="18"/>
              </w:rPr>
            </w:pPr>
            <w:r w:rsidRPr="00771B74">
              <w:rPr>
                <w:rFonts w:asciiTheme="minorHAnsi" w:hAnsiTheme="minorHAnsi" w:cstheme="minorHAnsi"/>
                <w:bCs/>
                <w:sz w:val="18"/>
                <w:szCs w:val="18"/>
              </w:rPr>
              <w:t>Konsola centralnego zarządzania musi być dostępna co najmniej w językach polskim oraz angielskim</w:t>
            </w:r>
          </w:p>
          <w:p w14:paraId="7AA0C1C5" w14:textId="77777777" w:rsidR="00771B74" w:rsidRDefault="004F7903">
            <w:pPr>
              <w:pStyle w:val="Akapitzlist"/>
              <w:numPr>
                <w:ilvl w:val="0"/>
                <w:numId w:val="122"/>
              </w:numPr>
              <w:ind w:left="284" w:hanging="284"/>
              <w:rPr>
                <w:rFonts w:asciiTheme="minorHAnsi" w:hAnsiTheme="minorHAnsi" w:cstheme="minorHAnsi"/>
                <w:bCs/>
                <w:sz w:val="18"/>
                <w:szCs w:val="18"/>
              </w:rPr>
            </w:pPr>
            <w:r w:rsidRPr="00771B74">
              <w:rPr>
                <w:rFonts w:asciiTheme="minorHAnsi" w:hAnsiTheme="minorHAnsi" w:cstheme="minorHAnsi"/>
                <w:bCs/>
                <w:sz w:val="18"/>
                <w:szCs w:val="18"/>
              </w:rPr>
              <w:t>Język konsoli centralnego zarządzania musi być możliwy do zmiany bez przeinstalowania ani ponownego uruchomienia procesu systemu centralnego zarządzania</w:t>
            </w:r>
          </w:p>
          <w:p w14:paraId="2B39457E" w14:textId="77777777" w:rsidR="00771B74" w:rsidRDefault="004F7903">
            <w:pPr>
              <w:pStyle w:val="Akapitzlist"/>
              <w:numPr>
                <w:ilvl w:val="0"/>
                <w:numId w:val="122"/>
              </w:numPr>
              <w:ind w:left="284" w:hanging="284"/>
              <w:rPr>
                <w:rFonts w:asciiTheme="minorHAnsi" w:hAnsiTheme="minorHAnsi" w:cstheme="minorHAnsi"/>
                <w:bCs/>
                <w:sz w:val="18"/>
                <w:szCs w:val="18"/>
              </w:rPr>
            </w:pPr>
            <w:r w:rsidRPr="00771B74">
              <w:rPr>
                <w:rFonts w:asciiTheme="minorHAnsi" w:hAnsiTheme="minorHAnsi" w:cstheme="minorHAnsi"/>
                <w:bCs/>
                <w:sz w:val="18"/>
                <w:szCs w:val="18"/>
              </w:rPr>
              <w:t xml:space="preserve"> Rozwiązanie musi mieć możliwość </w:t>
            </w:r>
            <w:proofErr w:type="spellStart"/>
            <w:r w:rsidRPr="00771B74">
              <w:rPr>
                <w:rFonts w:asciiTheme="minorHAnsi" w:hAnsiTheme="minorHAnsi" w:cstheme="minorHAnsi"/>
                <w:bCs/>
                <w:sz w:val="18"/>
                <w:szCs w:val="18"/>
              </w:rPr>
              <w:t>tagowania</w:t>
            </w:r>
            <w:proofErr w:type="spellEnd"/>
            <w:r w:rsidRPr="00771B74">
              <w:rPr>
                <w:rFonts w:asciiTheme="minorHAnsi" w:hAnsiTheme="minorHAnsi" w:cstheme="minorHAnsi"/>
                <w:bCs/>
                <w:sz w:val="18"/>
                <w:szCs w:val="18"/>
              </w:rPr>
              <w:t xml:space="preserve"> obiektów.</w:t>
            </w:r>
          </w:p>
          <w:p w14:paraId="459F4386" w14:textId="77777777" w:rsidR="00771B74" w:rsidRDefault="004F7903">
            <w:pPr>
              <w:pStyle w:val="Akapitzlist"/>
              <w:numPr>
                <w:ilvl w:val="0"/>
                <w:numId w:val="122"/>
              </w:numPr>
              <w:ind w:left="284" w:hanging="284"/>
              <w:rPr>
                <w:rFonts w:asciiTheme="minorHAnsi" w:hAnsiTheme="minorHAnsi" w:cstheme="minorHAnsi"/>
                <w:bCs/>
                <w:sz w:val="18"/>
                <w:szCs w:val="18"/>
              </w:rPr>
            </w:pPr>
            <w:r w:rsidRPr="00771B74">
              <w:rPr>
                <w:rFonts w:asciiTheme="minorHAnsi" w:hAnsiTheme="minorHAnsi" w:cstheme="minorHAnsi"/>
                <w:bCs/>
                <w:sz w:val="18"/>
                <w:szCs w:val="18"/>
              </w:rPr>
              <w:t xml:space="preserve"> Rozwiązanie musi posiadać możliwość eksportu danych do zewnętrznych systemów, w tym co najmniej </w:t>
            </w:r>
            <w:proofErr w:type="spellStart"/>
            <w:r w:rsidRPr="00771B74">
              <w:rPr>
                <w:rFonts w:asciiTheme="minorHAnsi" w:hAnsiTheme="minorHAnsi" w:cstheme="minorHAnsi"/>
                <w:bCs/>
                <w:sz w:val="18"/>
                <w:szCs w:val="18"/>
              </w:rPr>
              <w:t>Syslog</w:t>
            </w:r>
            <w:proofErr w:type="spellEnd"/>
            <w:r w:rsidRPr="00771B74">
              <w:rPr>
                <w:rFonts w:asciiTheme="minorHAnsi" w:hAnsiTheme="minorHAnsi" w:cstheme="minorHAnsi"/>
                <w:bCs/>
                <w:sz w:val="18"/>
                <w:szCs w:val="18"/>
              </w:rPr>
              <w:t>.</w:t>
            </w:r>
          </w:p>
          <w:p w14:paraId="3F1F0659" w14:textId="77777777" w:rsidR="00771B74" w:rsidRDefault="00771B74">
            <w:pPr>
              <w:pStyle w:val="Akapitzlist"/>
              <w:numPr>
                <w:ilvl w:val="0"/>
                <w:numId w:val="122"/>
              </w:numPr>
              <w:ind w:left="284" w:hanging="284"/>
              <w:rPr>
                <w:rFonts w:asciiTheme="minorHAnsi" w:hAnsiTheme="minorHAnsi" w:cstheme="minorHAnsi"/>
                <w:bCs/>
                <w:sz w:val="18"/>
                <w:szCs w:val="18"/>
              </w:rPr>
            </w:pPr>
            <w:r>
              <w:rPr>
                <w:rFonts w:asciiTheme="minorHAnsi" w:hAnsiTheme="minorHAnsi" w:cstheme="minorHAnsi"/>
                <w:bCs/>
                <w:sz w:val="18"/>
                <w:szCs w:val="18"/>
              </w:rPr>
              <w:t>E</w:t>
            </w:r>
            <w:r w:rsidR="004F7903" w:rsidRPr="00771B74">
              <w:rPr>
                <w:rFonts w:asciiTheme="minorHAnsi" w:hAnsiTheme="minorHAnsi" w:cstheme="minorHAnsi"/>
                <w:bCs/>
                <w:sz w:val="18"/>
                <w:szCs w:val="18"/>
              </w:rPr>
              <w:t xml:space="preserve">ksport danych musi być możliwy w co najmniej następujących formatach: </w:t>
            </w:r>
          </w:p>
          <w:p w14:paraId="3B3470DC" w14:textId="3B3D6F73" w:rsidR="004F7903" w:rsidRDefault="004F7903">
            <w:pPr>
              <w:pStyle w:val="Akapitzlist"/>
              <w:numPr>
                <w:ilvl w:val="0"/>
                <w:numId w:val="125"/>
              </w:numPr>
              <w:ind w:left="340" w:hanging="227"/>
              <w:rPr>
                <w:rFonts w:asciiTheme="minorHAnsi" w:hAnsiTheme="minorHAnsi" w:cstheme="minorHAnsi"/>
                <w:bCs/>
                <w:sz w:val="18"/>
                <w:szCs w:val="18"/>
              </w:rPr>
            </w:pPr>
            <w:r w:rsidRPr="00771B74">
              <w:rPr>
                <w:rFonts w:asciiTheme="minorHAnsi" w:hAnsiTheme="minorHAnsi" w:cstheme="minorHAnsi"/>
                <w:bCs/>
                <w:sz w:val="18"/>
                <w:szCs w:val="18"/>
              </w:rPr>
              <w:t>JSON,</w:t>
            </w:r>
          </w:p>
          <w:p w14:paraId="1B100C79" w14:textId="77777777" w:rsidR="00771B74" w:rsidRDefault="004F7903">
            <w:pPr>
              <w:pStyle w:val="Akapitzlist"/>
              <w:numPr>
                <w:ilvl w:val="0"/>
                <w:numId w:val="125"/>
              </w:numPr>
              <w:ind w:left="340" w:hanging="227"/>
              <w:rPr>
                <w:rFonts w:asciiTheme="minorHAnsi" w:hAnsiTheme="minorHAnsi" w:cstheme="minorHAnsi"/>
                <w:bCs/>
                <w:sz w:val="18"/>
                <w:szCs w:val="18"/>
              </w:rPr>
            </w:pPr>
            <w:r w:rsidRPr="00771B74">
              <w:rPr>
                <w:rFonts w:asciiTheme="minorHAnsi" w:hAnsiTheme="minorHAnsi" w:cstheme="minorHAnsi"/>
                <w:bCs/>
                <w:sz w:val="18"/>
                <w:szCs w:val="18"/>
              </w:rPr>
              <w:t>LEEF,</w:t>
            </w:r>
          </w:p>
          <w:p w14:paraId="437DDE18" w14:textId="5CF49F62" w:rsidR="004F7903" w:rsidRPr="00771B74" w:rsidRDefault="004F7903">
            <w:pPr>
              <w:pStyle w:val="Akapitzlist"/>
              <w:numPr>
                <w:ilvl w:val="0"/>
                <w:numId w:val="125"/>
              </w:numPr>
              <w:ind w:left="340" w:hanging="227"/>
              <w:rPr>
                <w:rFonts w:asciiTheme="minorHAnsi" w:hAnsiTheme="minorHAnsi" w:cstheme="minorHAnsi"/>
                <w:bCs/>
                <w:sz w:val="18"/>
                <w:szCs w:val="18"/>
              </w:rPr>
            </w:pPr>
            <w:r w:rsidRPr="00771B74">
              <w:rPr>
                <w:rFonts w:asciiTheme="minorHAnsi" w:hAnsiTheme="minorHAnsi" w:cstheme="minorHAnsi"/>
                <w:bCs/>
                <w:sz w:val="18"/>
                <w:szCs w:val="18"/>
              </w:rPr>
              <w:t>CEF.</w:t>
            </w:r>
          </w:p>
        </w:tc>
      </w:tr>
      <w:tr w:rsidR="004F7903" w:rsidRPr="00EC69B2" w14:paraId="22336DD1" w14:textId="77777777" w:rsidTr="00075AA5">
        <w:trPr>
          <w:gridAfter w:val="1"/>
          <w:wAfter w:w="12" w:type="dxa"/>
          <w:trHeight w:val="510"/>
        </w:trPr>
        <w:tc>
          <w:tcPr>
            <w:tcW w:w="544" w:type="dxa"/>
            <w:shd w:val="clear" w:color="auto" w:fill="FFFFFF" w:themeFill="background1"/>
            <w:vAlign w:val="center"/>
          </w:tcPr>
          <w:p w14:paraId="6DB29844" w14:textId="75579CBB" w:rsidR="004F7903" w:rsidRPr="004F7903" w:rsidRDefault="004F7903" w:rsidP="004F7903">
            <w:pPr>
              <w:jc w:val="center"/>
              <w:rPr>
                <w:rFonts w:asciiTheme="minorHAnsi" w:hAnsiTheme="minorHAnsi" w:cstheme="minorHAnsi"/>
                <w:bCs/>
                <w:sz w:val="18"/>
                <w:szCs w:val="18"/>
              </w:rPr>
            </w:pPr>
            <w:r w:rsidRPr="004F7903">
              <w:rPr>
                <w:rFonts w:asciiTheme="minorHAnsi" w:hAnsiTheme="minorHAnsi" w:cstheme="minorHAnsi"/>
                <w:bCs/>
                <w:sz w:val="18"/>
                <w:szCs w:val="18"/>
              </w:rPr>
              <w:t>2</w:t>
            </w:r>
          </w:p>
        </w:tc>
        <w:tc>
          <w:tcPr>
            <w:tcW w:w="2003" w:type="dxa"/>
            <w:shd w:val="clear" w:color="auto" w:fill="FFFFFF" w:themeFill="background1"/>
            <w:vAlign w:val="center"/>
          </w:tcPr>
          <w:p w14:paraId="778856B2" w14:textId="7C4FB6AD" w:rsidR="004F7903" w:rsidRPr="004F7903" w:rsidRDefault="004F7903" w:rsidP="004F7903">
            <w:pPr>
              <w:jc w:val="center"/>
              <w:rPr>
                <w:rFonts w:asciiTheme="minorHAnsi" w:hAnsiTheme="minorHAnsi" w:cstheme="minorHAnsi"/>
                <w:bCs/>
                <w:sz w:val="18"/>
                <w:szCs w:val="18"/>
              </w:rPr>
            </w:pPr>
            <w:r w:rsidRPr="004F7903">
              <w:rPr>
                <w:rFonts w:asciiTheme="minorHAnsi" w:hAnsiTheme="minorHAnsi" w:cstheme="minorHAnsi"/>
                <w:bCs/>
                <w:sz w:val="18"/>
                <w:szCs w:val="18"/>
              </w:rPr>
              <w:t xml:space="preserve">Ochrona stacji roboczych </w:t>
            </w:r>
            <w:r w:rsidR="0002379D">
              <w:rPr>
                <w:rFonts w:asciiTheme="minorHAnsi" w:hAnsiTheme="minorHAnsi" w:cstheme="minorHAnsi"/>
                <w:bCs/>
                <w:sz w:val="18"/>
                <w:szCs w:val="18"/>
              </w:rPr>
              <w:t>–</w:t>
            </w:r>
            <w:r w:rsidRPr="004F7903">
              <w:rPr>
                <w:rFonts w:asciiTheme="minorHAnsi" w:hAnsiTheme="minorHAnsi" w:cstheme="minorHAnsi"/>
                <w:bCs/>
                <w:sz w:val="18"/>
                <w:szCs w:val="18"/>
              </w:rPr>
              <w:t xml:space="preserve"> Windows</w:t>
            </w:r>
          </w:p>
        </w:tc>
        <w:tc>
          <w:tcPr>
            <w:tcW w:w="6793" w:type="dxa"/>
            <w:gridSpan w:val="3"/>
            <w:shd w:val="clear" w:color="auto" w:fill="FFFFFF" w:themeFill="background1"/>
            <w:vAlign w:val="center"/>
          </w:tcPr>
          <w:p w14:paraId="046B41A6" w14:textId="77777777" w:rsidR="009F355D" w:rsidRDefault="004F7903">
            <w:pPr>
              <w:pStyle w:val="Akapitzlist"/>
              <w:numPr>
                <w:ilvl w:val="0"/>
                <w:numId w:val="126"/>
              </w:numPr>
              <w:ind w:left="227" w:hanging="227"/>
              <w:rPr>
                <w:rFonts w:asciiTheme="minorHAnsi" w:hAnsiTheme="minorHAnsi" w:cstheme="minorHAnsi"/>
                <w:bCs/>
                <w:sz w:val="18"/>
                <w:szCs w:val="18"/>
              </w:rPr>
            </w:pPr>
            <w:r w:rsidRPr="009F355D">
              <w:rPr>
                <w:rFonts w:asciiTheme="minorHAnsi" w:hAnsiTheme="minorHAnsi" w:cstheme="minorHAnsi"/>
                <w:bCs/>
                <w:sz w:val="18"/>
                <w:szCs w:val="18"/>
              </w:rPr>
              <w:t>Rozwiązanie musi wspierać systemy operacyjne Windows (Windows 10/Windows 11).</w:t>
            </w:r>
          </w:p>
          <w:p w14:paraId="746F6E02" w14:textId="09582F33" w:rsidR="004F7903" w:rsidRDefault="004F7903">
            <w:pPr>
              <w:pStyle w:val="Akapitzlist"/>
              <w:numPr>
                <w:ilvl w:val="0"/>
                <w:numId w:val="126"/>
              </w:numPr>
              <w:ind w:left="227" w:hanging="227"/>
              <w:rPr>
                <w:rFonts w:asciiTheme="minorHAnsi" w:hAnsiTheme="minorHAnsi" w:cstheme="minorHAnsi"/>
                <w:bCs/>
                <w:sz w:val="18"/>
                <w:szCs w:val="18"/>
              </w:rPr>
            </w:pPr>
            <w:r w:rsidRPr="009F355D">
              <w:rPr>
                <w:rFonts w:asciiTheme="minorHAnsi" w:hAnsiTheme="minorHAnsi" w:cstheme="minorHAnsi"/>
                <w:bCs/>
                <w:sz w:val="18"/>
                <w:szCs w:val="18"/>
              </w:rPr>
              <w:t xml:space="preserve"> Rozwiązanie musi być dostępne co najmniej w języku polskim oraz angielskim. </w:t>
            </w:r>
          </w:p>
          <w:p w14:paraId="71DC258E" w14:textId="2F1DD537" w:rsidR="004F7903" w:rsidRPr="009F355D" w:rsidRDefault="004F7903">
            <w:pPr>
              <w:pStyle w:val="Akapitzlist"/>
              <w:numPr>
                <w:ilvl w:val="0"/>
                <w:numId w:val="126"/>
              </w:numPr>
              <w:ind w:left="227" w:hanging="227"/>
              <w:rPr>
                <w:rFonts w:asciiTheme="minorHAnsi" w:hAnsiTheme="minorHAnsi" w:cstheme="minorHAnsi"/>
                <w:bCs/>
                <w:sz w:val="18"/>
                <w:szCs w:val="18"/>
              </w:rPr>
            </w:pPr>
            <w:r w:rsidRPr="009F355D">
              <w:rPr>
                <w:rFonts w:asciiTheme="minorHAnsi" w:hAnsiTheme="minorHAnsi" w:cstheme="minorHAnsi"/>
                <w:bCs/>
                <w:sz w:val="18"/>
                <w:szCs w:val="18"/>
              </w:rPr>
              <w:t xml:space="preserve">Rozwiązanie musi zapewniać wykrywanie i usuwanie zagrożeń co najmniej typu: </w:t>
            </w:r>
          </w:p>
          <w:p w14:paraId="2599A8E8" w14:textId="05B62915" w:rsidR="004F7903" w:rsidRDefault="004F7903">
            <w:pPr>
              <w:pStyle w:val="Akapitzlist"/>
              <w:numPr>
                <w:ilvl w:val="0"/>
                <w:numId w:val="76"/>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wirus,</w:t>
            </w:r>
          </w:p>
          <w:p w14:paraId="12F18A8D" w14:textId="3EB1DA98" w:rsidR="004F7903" w:rsidRDefault="004F7903">
            <w:pPr>
              <w:pStyle w:val="Akapitzlist"/>
              <w:numPr>
                <w:ilvl w:val="0"/>
                <w:numId w:val="76"/>
              </w:numPr>
              <w:ind w:left="340" w:hanging="227"/>
              <w:rPr>
                <w:rFonts w:asciiTheme="minorHAnsi" w:hAnsiTheme="minorHAnsi" w:cstheme="minorHAnsi"/>
                <w:bCs/>
                <w:sz w:val="18"/>
                <w:szCs w:val="18"/>
              </w:rPr>
            </w:pPr>
            <w:r w:rsidRPr="009F355D">
              <w:rPr>
                <w:rFonts w:asciiTheme="minorHAnsi" w:hAnsiTheme="minorHAnsi" w:cstheme="minorHAnsi"/>
                <w:bCs/>
                <w:sz w:val="18"/>
                <w:szCs w:val="18"/>
              </w:rPr>
              <w:t>trojan,</w:t>
            </w:r>
          </w:p>
          <w:p w14:paraId="65C844D3" w14:textId="77777777" w:rsidR="009F355D" w:rsidRDefault="004F7903">
            <w:pPr>
              <w:pStyle w:val="Akapitzlist"/>
              <w:numPr>
                <w:ilvl w:val="0"/>
                <w:numId w:val="76"/>
              </w:numPr>
              <w:ind w:left="340" w:hanging="227"/>
              <w:rPr>
                <w:rFonts w:asciiTheme="minorHAnsi" w:hAnsiTheme="minorHAnsi" w:cstheme="minorHAnsi"/>
                <w:bCs/>
                <w:sz w:val="18"/>
                <w:szCs w:val="18"/>
              </w:rPr>
            </w:pPr>
            <w:r w:rsidRPr="009F355D">
              <w:rPr>
                <w:rFonts w:asciiTheme="minorHAnsi" w:hAnsiTheme="minorHAnsi" w:cstheme="minorHAnsi"/>
                <w:bCs/>
                <w:sz w:val="18"/>
                <w:szCs w:val="18"/>
              </w:rPr>
              <w:t>robak,</w:t>
            </w:r>
          </w:p>
          <w:p w14:paraId="1357BFEE" w14:textId="77777777" w:rsidR="009F355D" w:rsidRDefault="004F7903">
            <w:pPr>
              <w:pStyle w:val="Akapitzlist"/>
              <w:numPr>
                <w:ilvl w:val="0"/>
                <w:numId w:val="76"/>
              </w:numPr>
              <w:ind w:left="340" w:hanging="227"/>
              <w:rPr>
                <w:rFonts w:asciiTheme="minorHAnsi" w:hAnsiTheme="minorHAnsi" w:cstheme="minorHAnsi"/>
                <w:bCs/>
                <w:sz w:val="18"/>
                <w:szCs w:val="18"/>
              </w:rPr>
            </w:pPr>
            <w:proofErr w:type="spellStart"/>
            <w:r w:rsidRPr="009F355D">
              <w:rPr>
                <w:rFonts w:asciiTheme="minorHAnsi" w:hAnsiTheme="minorHAnsi" w:cstheme="minorHAnsi"/>
                <w:bCs/>
                <w:sz w:val="18"/>
                <w:szCs w:val="18"/>
              </w:rPr>
              <w:t>adware</w:t>
            </w:r>
            <w:proofErr w:type="spellEnd"/>
            <w:r w:rsidRPr="009F355D">
              <w:rPr>
                <w:rFonts w:asciiTheme="minorHAnsi" w:hAnsiTheme="minorHAnsi" w:cstheme="minorHAnsi"/>
                <w:bCs/>
                <w:sz w:val="18"/>
                <w:szCs w:val="18"/>
              </w:rPr>
              <w:t>,</w:t>
            </w:r>
          </w:p>
          <w:p w14:paraId="20876797" w14:textId="5642C421" w:rsidR="004F7903" w:rsidRDefault="004F7903">
            <w:pPr>
              <w:pStyle w:val="Akapitzlist"/>
              <w:numPr>
                <w:ilvl w:val="0"/>
                <w:numId w:val="76"/>
              </w:numPr>
              <w:ind w:left="340" w:hanging="227"/>
              <w:rPr>
                <w:rFonts w:asciiTheme="minorHAnsi" w:hAnsiTheme="minorHAnsi" w:cstheme="minorHAnsi"/>
                <w:bCs/>
                <w:sz w:val="18"/>
                <w:szCs w:val="18"/>
              </w:rPr>
            </w:pPr>
            <w:r w:rsidRPr="009F355D">
              <w:rPr>
                <w:rFonts w:asciiTheme="minorHAnsi" w:hAnsiTheme="minorHAnsi" w:cstheme="minorHAnsi"/>
                <w:bCs/>
                <w:sz w:val="18"/>
                <w:szCs w:val="18"/>
              </w:rPr>
              <w:t>spyware,</w:t>
            </w:r>
          </w:p>
          <w:p w14:paraId="76BE4B28" w14:textId="77777777" w:rsidR="009F355D" w:rsidRDefault="004F7903">
            <w:pPr>
              <w:pStyle w:val="Akapitzlist"/>
              <w:numPr>
                <w:ilvl w:val="0"/>
                <w:numId w:val="76"/>
              </w:numPr>
              <w:ind w:left="340" w:hanging="227"/>
              <w:rPr>
                <w:rFonts w:asciiTheme="minorHAnsi" w:hAnsiTheme="minorHAnsi" w:cstheme="minorHAnsi"/>
                <w:bCs/>
                <w:sz w:val="18"/>
                <w:szCs w:val="18"/>
              </w:rPr>
            </w:pPr>
            <w:r w:rsidRPr="009F355D">
              <w:rPr>
                <w:rFonts w:asciiTheme="minorHAnsi" w:hAnsiTheme="minorHAnsi" w:cstheme="minorHAnsi"/>
                <w:bCs/>
                <w:sz w:val="18"/>
                <w:szCs w:val="18"/>
              </w:rPr>
              <w:t>dialer,</w:t>
            </w:r>
          </w:p>
          <w:p w14:paraId="3E6E0EF9" w14:textId="77777777" w:rsidR="009F355D" w:rsidRDefault="004F7903">
            <w:pPr>
              <w:pStyle w:val="Akapitzlist"/>
              <w:numPr>
                <w:ilvl w:val="0"/>
                <w:numId w:val="76"/>
              </w:numPr>
              <w:ind w:left="340" w:hanging="227"/>
              <w:rPr>
                <w:rFonts w:asciiTheme="minorHAnsi" w:hAnsiTheme="minorHAnsi" w:cstheme="minorHAnsi"/>
                <w:bCs/>
                <w:sz w:val="18"/>
                <w:szCs w:val="18"/>
              </w:rPr>
            </w:pPr>
            <w:proofErr w:type="spellStart"/>
            <w:r w:rsidRPr="009F355D">
              <w:rPr>
                <w:rFonts w:asciiTheme="minorHAnsi" w:hAnsiTheme="minorHAnsi" w:cstheme="minorHAnsi"/>
                <w:bCs/>
                <w:sz w:val="18"/>
                <w:szCs w:val="18"/>
              </w:rPr>
              <w:t>phishing</w:t>
            </w:r>
            <w:proofErr w:type="spellEnd"/>
            <w:r w:rsidRPr="009F355D">
              <w:rPr>
                <w:rFonts w:asciiTheme="minorHAnsi" w:hAnsiTheme="minorHAnsi" w:cstheme="minorHAnsi"/>
                <w:bCs/>
                <w:sz w:val="18"/>
                <w:szCs w:val="18"/>
              </w:rPr>
              <w:t>,</w:t>
            </w:r>
          </w:p>
          <w:p w14:paraId="70AC386E" w14:textId="0B9B3BEF" w:rsidR="004F7903" w:rsidRPr="009F355D" w:rsidRDefault="004F7903">
            <w:pPr>
              <w:pStyle w:val="Akapitzlist"/>
              <w:numPr>
                <w:ilvl w:val="0"/>
                <w:numId w:val="76"/>
              </w:numPr>
              <w:ind w:left="340" w:hanging="227"/>
              <w:rPr>
                <w:rFonts w:asciiTheme="minorHAnsi" w:hAnsiTheme="minorHAnsi" w:cstheme="minorHAnsi"/>
                <w:bCs/>
                <w:sz w:val="18"/>
                <w:szCs w:val="18"/>
              </w:rPr>
            </w:pPr>
            <w:proofErr w:type="spellStart"/>
            <w:r w:rsidRPr="009F355D">
              <w:rPr>
                <w:rFonts w:asciiTheme="minorHAnsi" w:hAnsiTheme="minorHAnsi" w:cstheme="minorHAnsi"/>
                <w:bCs/>
                <w:sz w:val="18"/>
                <w:szCs w:val="18"/>
              </w:rPr>
              <w:t>backdoor</w:t>
            </w:r>
            <w:proofErr w:type="spellEnd"/>
            <w:r w:rsidRPr="009F355D">
              <w:rPr>
                <w:rFonts w:asciiTheme="minorHAnsi" w:hAnsiTheme="minorHAnsi" w:cstheme="minorHAnsi"/>
                <w:bCs/>
                <w:sz w:val="18"/>
                <w:szCs w:val="18"/>
              </w:rPr>
              <w:t xml:space="preserve">. </w:t>
            </w:r>
          </w:p>
          <w:p w14:paraId="19FDCB40" w14:textId="3019259F" w:rsidR="004F7903" w:rsidRDefault="004F7903">
            <w:pPr>
              <w:pStyle w:val="Akapitzlist"/>
              <w:numPr>
                <w:ilvl w:val="0"/>
                <w:numId w:val="126"/>
              </w:numPr>
              <w:ind w:left="227" w:hanging="227"/>
              <w:rPr>
                <w:rFonts w:asciiTheme="minorHAnsi" w:hAnsiTheme="minorHAnsi" w:cstheme="minorHAnsi"/>
                <w:bCs/>
                <w:sz w:val="18"/>
                <w:szCs w:val="18"/>
              </w:rPr>
            </w:pPr>
            <w:r w:rsidRPr="009F355D">
              <w:rPr>
                <w:rFonts w:asciiTheme="minorHAnsi" w:hAnsiTheme="minorHAnsi" w:cstheme="minorHAnsi"/>
                <w:bCs/>
                <w:sz w:val="18"/>
                <w:szCs w:val="18"/>
              </w:rPr>
              <w:t>Rozwiązanie musi zapewniać wykrywanie potencjalnie niepożądanych, niebezpiecznych oraz podejrzanych aplikacji.</w:t>
            </w:r>
          </w:p>
          <w:p w14:paraId="386B1052" w14:textId="4808180A" w:rsidR="004F7903" w:rsidRDefault="004F7903">
            <w:pPr>
              <w:pStyle w:val="Akapitzlist"/>
              <w:numPr>
                <w:ilvl w:val="0"/>
                <w:numId w:val="126"/>
              </w:numPr>
              <w:ind w:left="227" w:hanging="227"/>
              <w:rPr>
                <w:rFonts w:asciiTheme="minorHAnsi" w:hAnsiTheme="minorHAnsi" w:cstheme="minorHAnsi"/>
                <w:bCs/>
                <w:sz w:val="18"/>
                <w:szCs w:val="18"/>
              </w:rPr>
            </w:pPr>
            <w:r w:rsidRPr="009F355D">
              <w:rPr>
                <w:rFonts w:asciiTheme="minorHAnsi" w:hAnsiTheme="minorHAnsi" w:cstheme="minorHAnsi"/>
                <w:bCs/>
                <w:sz w:val="18"/>
                <w:szCs w:val="18"/>
              </w:rPr>
              <w:t xml:space="preserve">Rozwiązanie musi posiadać wbudowaną technologię do ochrony przed </w:t>
            </w:r>
            <w:proofErr w:type="spellStart"/>
            <w:r w:rsidRPr="009F355D">
              <w:rPr>
                <w:rFonts w:asciiTheme="minorHAnsi" w:hAnsiTheme="minorHAnsi" w:cstheme="minorHAnsi"/>
                <w:bCs/>
                <w:sz w:val="18"/>
                <w:szCs w:val="18"/>
              </w:rPr>
              <w:t>rootkitami</w:t>
            </w:r>
            <w:proofErr w:type="spellEnd"/>
            <w:r w:rsidRPr="009F355D">
              <w:rPr>
                <w:rFonts w:asciiTheme="minorHAnsi" w:hAnsiTheme="minorHAnsi" w:cstheme="minorHAnsi"/>
                <w:bCs/>
                <w:sz w:val="18"/>
                <w:szCs w:val="18"/>
              </w:rPr>
              <w:t xml:space="preserve"> aktywnymi oraz ukrywającymi się. </w:t>
            </w:r>
          </w:p>
          <w:p w14:paraId="7E5DEADC" w14:textId="3CE86B23" w:rsidR="004F7903" w:rsidRDefault="004F7903">
            <w:pPr>
              <w:pStyle w:val="Akapitzlist"/>
              <w:numPr>
                <w:ilvl w:val="0"/>
                <w:numId w:val="126"/>
              </w:numPr>
              <w:ind w:left="227" w:hanging="227"/>
              <w:rPr>
                <w:rFonts w:asciiTheme="minorHAnsi" w:hAnsiTheme="minorHAnsi" w:cstheme="minorHAnsi"/>
                <w:bCs/>
                <w:sz w:val="18"/>
                <w:szCs w:val="18"/>
              </w:rPr>
            </w:pPr>
            <w:r w:rsidRPr="009F355D">
              <w:rPr>
                <w:rFonts w:asciiTheme="minorHAnsi" w:hAnsiTheme="minorHAnsi" w:cstheme="minorHAnsi"/>
                <w:bCs/>
                <w:sz w:val="18"/>
                <w:szCs w:val="18"/>
              </w:rPr>
              <w:t xml:space="preserve">Rozwiązanie musi posiadać ochronę przed podłączeniem hosta do sieci </w:t>
            </w:r>
            <w:proofErr w:type="spellStart"/>
            <w:r w:rsidRPr="009F355D">
              <w:rPr>
                <w:rFonts w:asciiTheme="minorHAnsi" w:hAnsiTheme="minorHAnsi" w:cstheme="minorHAnsi"/>
                <w:bCs/>
                <w:sz w:val="18"/>
                <w:szCs w:val="18"/>
              </w:rPr>
              <w:t>botnet</w:t>
            </w:r>
            <w:proofErr w:type="spellEnd"/>
            <w:r w:rsidRPr="009F355D">
              <w:rPr>
                <w:rFonts w:asciiTheme="minorHAnsi" w:hAnsiTheme="minorHAnsi" w:cstheme="minorHAnsi"/>
                <w:bCs/>
                <w:sz w:val="18"/>
                <w:szCs w:val="18"/>
              </w:rPr>
              <w:t xml:space="preserve">. </w:t>
            </w:r>
          </w:p>
          <w:p w14:paraId="7407E84A" w14:textId="18AB1DA8" w:rsidR="004F7903" w:rsidRPr="009F355D" w:rsidRDefault="004F7903">
            <w:pPr>
              <w:pStyle w:val="Akapitzlist"/>
              <w:numPr>
                <w:ilvl w:val="0"/>
                <w:numId w:val="126"/>
              </w:numPr>
              <w:ind w:left="227" w:hanging="227"/>
              <w:rPr>
                <w:rFonts w:asciiTheme="minorHAnsi" w:hAnsiTheme="minorHAnsi" w:cstheme="minorHAnsi"/>
                <w:bCs/>
                <w:sz w:val="18"/>
                <w:szCs w:val="18"/>
              </w:rPr>
            </w:pPr>
            <w:r w:rsidRPr="009F355D">
              <w:rPr>
                <w:rFonts w:asciiTheme="minorHAnsi" w:hAnsiTheme="minorHAnsi" w:cstheme="minorHAnsi"/>
                <w:bCs/>
                <w:sz w:val="18"/>
                <w:szCs w:val="18"/>
              </w:rPr>
              <w:t xml:space="preserve">Rozwiązanie musi posiadać funkcjonalność automatycznego przywracania plików po ich zaszyfrowaniu przez oprogramowanie typu </w:t>
            </w:r>
            <w:proofErr w:type="spellStart"/>
            <w:r w:rsidRPr="009F355D">
              <w:rPr>
                <w:rFonts w:asciiTheme="minorHAnsi" w:hAnsiTheme="minorHAnsi" w:cstheme="minorHAnsi"/>
                <w:bCs/>
                <w:sz w:val="18"/>
                <w:szCs w:val="18"/>
              </w:rPr>
              <w:t>ransomware</w:t>
            </w:r>
            <w:proofErr w:type="spellEnd"/>
            <w:r w:rsidR="009F355D">
              <w:rPr>
                <w:rFonts w:asciiTheme="minorHAnsi" w:hAnsiTheme="minorHAnsi" w:cstheme="minorHAnsi"/>
                <w:bCs/>
                <w:sz w:val="18"/>
                <w:szCs w:val="18"/>
              </w:rPr>
              <w:t>:</w:t>
            </w:r>
          </w:p>
          <w:p w14:paraId="6E674E26" w14:textId="77777777" w:rsidR="004F7903" w:rsidRPr="004F7903" w:rsidRDefault="004F7903">
            <w:pPr>
              <w:pStyle w:val="Akapitzlist"/>
              <w:numPr>
                <w:ilvl w:val="1"/>
                <w:numId w:val="66"/>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Technologia ta musi być autorskim rozwiązaniem producenta rozwiązania ochrony stacji roboczych. </w:t>
            </w:r>
          </w:p>
          <w:p w14:paraId="0C2DFDF8" w14:textId="77777777" w:rsidR="004F7903" w:rsidRPr="004F7903" w:rsidRDefault="004F7903">
            <w:pPr>
              <w:pStyle w:val="Akapitzlist"/>
              <w:numPr>
                <w:ilvl w:val="1"/>
                <w:numId w:val="66"/>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Technologia umożliwiająca przywrócenie plików po ich zaszyfrowaniu nie może wykorzystywać mechanizmu VSS (Volume </w:t>
            </w:r>
            <w:proofErr w:type="spellStart"/>
            <w:r w:rsidRPr="004F7903">
              <w:rPr>
                <w:rFonts w:asciiTheme="minorHAnsi" w:hAnsiTheme="minorHAnsi" w:cstheme="minorHAnsi"/>
                <w:bCs/>
                <w:sz w:val="18"/>
                <w:szCs w:val="18"/>
              </w:rPr>
              <w:t>Shadow</w:t>
            </w:r>
            <w:proofErr w:type="spellEnd"/>
            <w:r w:rsidRPr="004F7903">
              <w:rPr>
                <w:rFonts w:asciiTheme="minorHAnsi" w:hAnsiTheme="minorHAnsi" w:cstheme="minorHAnsi"/>
                <w:bCs/>
                <w:sz w:val="18"/>
                <w:szCs w:val="18"/>
              </w:rPr>
              <w:t xml:space="preserve"> </w:t>
            </w:r>
            <w:proofErr w:type="spellStart"/>
            <w:r w:rsidRPr="004F7903">
              <w:rPr>
                <w:rFonts w:asciiTheme="minorHAnsi" w:hAnsiTheme="minorHAnsi" w:cstheme="minorHAnsi"/>
                <w:bCs/>
                <w:sz w:val="18"/>
                <w:szCs w:val="18"/>
              </w:rPr>
              <w:t>Copy</w:t>
            </w:r>
            <w:proofErr w:type="spellEnd"/>
            <w:r w:rsidRPr="004F7903">
              <w:rPr>
                <w:rFonts w:asciiTheme="minorHAnsi" w:hAnsiTheme="minorHAnsi" w:cstheme="minorHAnsi"/>
                <w:bCs/>
                <w:sz w:val="18"/>
                <w:szCs w:val="18"/>
              </w:rPr>
              <w:t xml:space="preserve"> Service). </w:t>
            </w:r>
          </w:p>
          <w:p w14:paraId="5B74D7CD" w14:textId="77777777" w:rsidR="004F7903" w:rsidRPr="004F7903" w:rsidRDefault="004F7903">
            <w:pPr>
              <w:pStyle w:val="Akapitzlist"/>
              <w:numPr>
                <w:ilvl w:val="1"/>
                <w:numId w:val="66"/>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Technologia, która tworzy kopię zapasową plików musi działać w czasie rzeczywistym i zabezpieczać pliki przed modyfikacją przez podejrzane procesy. </w:t>
            </w:r>
          </w:p>
          <w:p w14:paraId="2C87C2F8" w14:textId="2D2A5FEC" w:rsidR="004F7903" w:rsidRDefault="004F7903">
            <w:pPr>
              <w:pStyle w:val="Akapitzlist"/>
              <w:numPr>
                <w:ilvl w:val="0"/>
                <w:numId w:val="126"/>
              </w:numPr>
              <w:ind w:left="227" w:hanging="227"/>
              <w:rPr>
                <w:rFonts w:asciiTheme="minorHAnsi" w:hAnsiTheme="minorHAnsi" w:cstheme="minorHAnsi"/>
                <w:bCs/>
                <w:sz w:val="18"/>
                <w:szCs w:val="18"/>
              </w:rPr>
            </w:pPr>
            <w:r w:rsidRPr="009F355D">
              <w:rPr>
                <w:rFonts w:asciiTheme="minorHAnsi" w:hAnsiTheme="minorHAnsi" w:cstheme="minorHAnsi"/>
                <w:bCs/>
                <w:sz w:val="18"/>
                <w:szCs w:val="18"/>
              </w:rPr>
              <w:t xml:space="preserve">Rozwiązanie musi zapewniać wykrywanie potencjalnie niepożądanych, niebezpiecznych oraz podejrzanych aplikacji. </w:t>
            </w:r>
          </w:p>
          <w:p w14:paraId="6F4F625B" w14:textId="23D423B3" w:rsidR="004F7903" w:rsidRDefault="004F7903">
            <w:pPr>
              <w:pStyle w:val="Akapitzlist"/>
              <w:numPr>
                <w:ilvl w:val="0"/>
                <w:numId w:val="126"/>
              </w:numPr>
              <w:ind w:left="227" w:hanging="227"/>
              <w:rPr>
                <w:rFonts w:asciiTheme="minorHAnsi" w:hAnsiTheme="minorHAnsi" w:cstheme="minorHAnsi"/>
                <w:bCs/>
                <w:sz w:val="18"/>
                <w:szCs w:val="18"/>
              </w:rPr>
            </w:pPr>
            <w:r w:rsidRPr="009F355D">
              <w:rPr>
                <w:rFonts w:asciiTheme="minorHAnsi" w:hAnsiTheme="minorHAnsi" w:cstheme="minorHAnsi"/>
                <w:bCs/>
                <w:sz w:val="18"/>
                <w:szCs w:val="18"/>
              </w:rPr>
              <w:t xml:space="preserve">Rozwiązanie musi zapewniać skanowanie w czasie rzeczywistym otwieranych, zapisywanych i wykonywanych plików. </w:t>
            </w:r>
          </w:p>
          <w:p w14:paraId="537D3B16" w14:textId="1422A27A" w:rsidR="004F7903" w:rsidRPr="009F355D" w:rsidRDefault="004F7903">
            <w:pPr>
              <w:pStyle w:val="Akapitzlist"/>
              <w:numPr>
                <w:ilvl w:val="0"/>
                <w:numId w:val="126"/>
              </w:numPr>
              <w:ind w:left="284" w:hanging="284"/>
              <w:rPr>
                <w:rFonts w:asciiTheme="minorHAnsi" w:hAnsiTheme="minorHAnsi" w:cstheme="minorHAnsi"/>
                <w:bCs/>
                <w:sz w:val="18"/>
                <w:szCs w:val="18"/>
              </w:rPr>
            </w:pPr>
            <w:r w:rsidRPr="009F355D">
              <w:rPr>
                <w:rFonts w:asciiTheme="minorHAnsi" w:hAnsiTheme="minorHAnsi" w:cstheme="minorHAnsi"/>
                <w:bCs/>
                <w:sz w:val="18"/>
                <w:szCs w:val="18"/>
              </w:rPr>
              <w:t xml:space="preserve">Rozwiązanie musi zapewniać skanowanie na żądanie, z menu kontekstowego oraz zgodnie z harmonogramem co najmniej: </w:t>
            </w:r>
          </w:p>
          <w:p w14:paraId="0650A8EA" w14:textId="77777777" w:rsidR="004F7903" w:rsidRPr="004F7903" w:rsidRDefault="004F7903">
            <w:pPr>
              <w:pStyle w:val="Akapitzlist"/>
              <w:numPr>
                <w:ilvl w:val="1"/>
                <w:numId w:val="67"/>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całego dysku, </w:t>
            </w:r>
          </w:p>
          <w:p w14:paraId="5F6CDE64" w14:textId="77777777" w:rsidR="004F7903" w:rsidRPr="004F7903" w:rsidRDefault="004F7903">
            <w:pPr>
              <w:pStyle w:val="Akapitzlist"/>
              <w:numPr>
                <w:ilvl w:val="1"/>
                <w:numId w:val="67"/>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wybranych katalogów, </w:t>
            </w:r>
          </w:p>
          <w:p w14:paraId="6E9C83CF" w14:textId="77777777" w:rsidR="004F7903" w:rsidRPr="004F7903" w:rsidRDefault="004F7903">
            <w:pPr>
              <w:pStyle w:val="Akapitzlist"/>
              <w:numPr>
                <w:ilvl w:val="1"/>
                <w:numId w:val="67"/>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pojedynczych plików, </w:t>
            </w:r>
          </w:p>
          <w:p w14:paraId="0579821B" w14:textId="77777777" w:rsidR="004F7903" w:rsidRPr="004F7903" w:rsidRDefault="004F7903">
            <w:pPr>
              <w:pStyle w:val="Akapitzlist"/>
              <w:numPr>
                <w:ilvl w:val="1"/>
                <w:numId w:val="67"/>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plików spakowanych oraz skompresowanych, </w:t>
            </w:r>
          </w:p>
          <w:p w14:paraId="2180FA7C" w14:textId="77777777" w:rsidR="004F7903" w:rsidRPr="004F7903" w:rsidRDefault="004F7903">
            <w:pPr>
              <w:pStyle w:val="Akapitzlist"/>
              <w:numPr>
                <w:ilvl w:val="1"/>
                <w:numId w:val="67"/>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dysków sieciowych, </w:t>
            </w:r>
          </w:p>
          <w:p w14:paraId="6C16351F" w14:textId="77777777" w:rsidR="004F7903" w:rsidRPr="004F7903" w:rsidRDefault="004F7903">
            <w:pPr>
              <w:pStyle w:val="Akapitzlist"/>
              <w:numPr>
                <w:ilvl w:val="1"/>
                <w:numId w:val="67"/>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dysków przenośnych. </w:t>
            </w:r>
          </w:p>
          <w:p w14:paraId="2B00CA71" w14:textId="7C7043BA" w:rsidR="004F7903" w:rsidRPr="009F355D" w:rsidRDefault="004F7903">
            <w:pPr>
              <w:pStyle w:val="Akapitzlist"/>
              <w:numPr>
                <w:ilvl w:val="0"/>
                <w:numId w:val="126"/>
              </w:numPr>
              <w:ind w:left="284" w:hanging="284"/>
              <w:rPr>
                <w:rFonts w:asciiTheme="minorHAnsi" w:hAnsiTheme="minorHAnsi" w:cstheme="minorHAnsi"/>
                <w:bCs/>
                <w:sz w:val="18"/>
                <w:szCs w:val="18"/>
              </w:rPr>
            </w:pPr>
            <w:r w:rsidRPr="009F355D">
              <w:rPr>
                <w:rFonts w:asciiTheme="minorHAnsi" w:hAnsiTheme="minorHAnsi" w:cstheme="minorHAnsi"/>
                <w:bCs/>
                <w:sz w:val="18"/>
                <w:szCs w:val="18"/>
              </w:rPr>
              <w:t xml:space="preserve">Rozwiązanie musi posiadać opcję umieszczenia na liście </w:t>
            </w:r>
            <w:proofErr w:type="spellStart"/>
            <w:r w:rsidRPr="009F355D">
              <w:rPr>
                <w:rFonts w:asciiTheme="minorHAnsi" w:hAnsiTheme="minorHAnsi" w:cstheme="minorHAnsi"/>
                <w:bCs/>
                <w:sz w:val="18"/>
                <w:szCs w:val="18"/>
              </w:rPr>
              <w:t>wykluczeń</w:t>
            </w:r>
            <w:proofErr w:type="spellEnd"/>
            <w:r w:rsidRPr="009F355D">
              <w:rPr>
                <w:rFonts w:asciiTheme="minorHAnsi" w:hAnsiTheme="minorHAnsi" w:cstheme="minorHAnsi"/>
                <w:bCs/>
                <w:sz w:val="18"/>
                <w:szCs w:val="18"/>
              </w:rPr>
              <w:t xml:space="preserve"> ze skanowania co najmniej: </w:t>
            </w:r>
          </w:p>
          <w:p w14:paraId="58632558" w14:textId="77777777" w:rsidR="004F7903" w:rsidRPr="004F7903" w:rsidRDefault="004F7903">
            <w:pPr>
              <w:pStyle w:val="Akapitzlist"/>
              <w:numPr>
                <w:ilvl w:val="1"/>
                <w:numId w:val="68"/>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wybranych plików, </w:t>
            </w:r>
          </w:p>
          <w:p w14:paraId="6E9C8811" w14:textId="77777777" w:rsidR="004F7903" w:rsidRPr="004F7903" w:rsidRDefault="004F7903">
            <w:pPr>
              <w:pStyle w:val="Akapitzlist"/>
              <w:numPr>
                <w:ilvl w:val="1"/>
                <w:numId w:val="68"/>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wybranych procesów, </w:t>
            </w:r>
          </w:p>
          <w:p w14:paraId="061CF1FC" w14:textId="77777777" w:rsidR="004F7903" w:rsidRPr="004F7903" w:rsidRDefault="004F7903">
            <w:pPr>
              <w:pStyle w:val="Akapitzlist"/>
              <w:numPr>
                <w:ilvl w:val="1"/>
                <w:numId w:val="68"/>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wybranych lokalizacji, </w:t>
            </w:r>
          </w:p>
          <w:p w14:paraId="1F7C0320" w14:textId="77777777" w:rsidR="004F7903" w:rsidRPr="004F7903" w:rsidRDefault="004F7903">
            <w:pPr>
              <w:pStyle w:val="Akapitzlist"/>
              <w:numPr>
                <w:ilvl w:val="1"/>
                <w:numId w:val="68"/>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wybranych rozszerzeń, </w:t>
            </w:r>
          </w:p>
          <w:p w14:paraId="7390AD67" w14:textId="77777777" w:rsidR="004F7903" w:rsidRPr="004F7903" w:rsidRDefault="004F7903">
            <w:pPr>
              <w:pStyle w:val="Akapitzlist"/>
              <w:numPr>
                <w:ilvl w:val="1"/>
                <w:numId w:val="68"/>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nazwy wykrycia, </w:t>
            </w:r>
          </w:p>
          <w:p w14:paraId="10592CE6" w14:textId="77777777" w:rsidR="004F7903" w:rsidRPr="004F7903" w:rsidRDefault="004F7903">
            <w:pPr>
              <w:pStyle w:val="Akapitzlist"/>
              <w:numPr>
                <w:ilvl w:val="1"/>
                <w:numId w:val="68"/>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sumy kontrolnej (SHA1). </w:t>
            </w:r>
          </w:p>
          <w:p w14:paraId="481C3D5C" w14:textId="697A30FC" w:rsidR="004F7903" w:rsidRDefault="004F7903">
            <w:pPr>
              <w:pStyle w:val="Akapitzlist"/>
              <w:numPr>
                <w:ilvl w:val="0"/>
                <w:numId w:val="126"/>
              </w:numPr>
              <w:ind w:left="284" w:hanging="284"/>
              <w:rPr>
                <w:rFonts w:asciiTheme="minorHAnsi" w:hAnsiTheme="minorHAnsi" w:cstheme="minorHAnsi"/>
                <w:bCs/>
                <w:sz w:val="18"/>
                <w:szCs w:val="18"/>
              </w:rPr>
            </w:pPr>
            <w:r w:rsidRPr="002433FA">
              <w:rPr>
                <w:rFonts w:asciiTheme="minorHAnsi" w:hAnsiTheme="minorHAnsi" w:cstheme="minorHAnsi"/>
                <w:bCs/>
                <w:sz w:val="18"/>
                <w:szCs w:val="18"/>
              </w:rPr>
              <w:t xml:space="preserve">Rozwiązanie musi integrować się z Intel </w:t>
            </w:r>
            <w:proofErr w:type="spellStart"/>
            <w:r w:rsidRPr="002433FA">
              <w:rPr>
                <w:rFonts w:asciiTheme="minorHAnsi" w:hAnsiTheme="minorHAnsi" w:cstheme="minorHAnsi"/>
                <w:bCs/>
                <w:sz w:val="18"/>
                <w:szCs w:val="18"/>
              </w:rPr>
              <w:t>Threat</w:t>
            </w:r>
            <w:proofErr w:type="spellEnd"/>
            <w:r w:rsidRPr="002433FA">
              <w:rPr>
                <w:rFonts w:asciiTheme="minorHAnsi" w:hAnsiTheme="minorHAnsi" w:cstheme="minorHAnsi"/>
                <w:bCs/>
                <w:sz w:val="18"/>
                <w:szCs w:val="18"/>
              </w:rPr>
              <w:t xml:space="preserve"> </w:t>
            </w:r>
            <w:proofErr w:type="spellStart"/>
            <w:r w:rsidRPr="002433FA">
              <w:rPr>
                <w:rFonts w:asciiTheme="minorHAnsi" w:hAnsiTheme="minorHAnsi" w:cstheme="minorHAnsi"/>
                <w:bCs/>
                <w:sz w:val="18"/>
                <w:szCs w:val="18"/>
              </w:rPr>
              <w:t>Detection</w:t>
            </w:r>
            <w:proofErr w:type="spellEnd"/>
            <w:r w:rsidRPr="002433FA">
              <w:rPr>
                <w:rFonts w:asciiTheme="minorHAnsi" w:hAnsiTheme="minorHAnsi" w:cstheme="minorHAnsi"/>
                <w:bCs/>
                <w:sz w:val="18"/>
                <w:szCs w:val="18"/>
              </w:rPr>
              <w:t xml:space="preserve"> Technology. </w:t>
            </w:r>
          </w:p>
          <w:p w14:paraId="7E6AC909" w14:textId="3757E777" w:rsidR="004F7903" w:rsidRPr="002433FA" w:rsidRDefault="004F7903">
            <w:pPr>
              <w:pStyle w:val="Akapitzlist"/>
              <w:numPr>
                <w:ilvl w:val="0"/>
                <w:numId w:val="126"/>
              </w:numPr>
              <w:ind w:left="284" w:hanging="284"/>
              <w:rPr>
                <w:rFonts w:asciiTheme="minorHAnsi" w:hAnsiTheme="minorHAnsi" w:cstheme="minorHAnsi"/>
                <w:bCs/>
                <w:sz w:val="18"/>
                <w:szCs w:val="18"/>
              </w:rPr>
            </w:pPr>
            <w:r w:rsidRPr="002433FA">
              <w:rPr>
                <w:rFonts w:asciiTheme="minorHAnsi" w:hAnsiTheme="minorHAnsi" w:cstheme="minorHAnsi"/>
                <w:bCs/>
                <w:sz w:val="18"/>
                <w:szCs w:val="18"/>
              </w:rPr>
              <w:t xml:space="preserve">Rozwiązanie musi posiadać system wczesnego ostrzegania oparty na chmurze pochodzący od tego samego producenta oprogramowania antywirusowego, który umożliwia co najmniej: </w:t>
            </w:r>
          </w:p>
          <w:p w14:paraId="61AF5D92" w14:textId="77777777" w:rsidR="004F7903" w:rsidRPr="004F7903" w:rsidRDefault="004F7903">
            <w:pPr>
              <w:pStyle w:val="Akapitzlist"/>
              <w:numPr>
                <w:ilvl w:val="1"/>
                <w:numId w:val="69"/>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Sprawdzenie reputacji działających procesów i plików co najmniej z poziomu interfejsu programu oraz menu kontekstowego. </w:t>
            </w:r>
          </w:p>
          <w:p w14:paraId="1FA59B42" w14:textId="77777777" w:rsidR="004F7903" w:rsidRPr="004F7903" w:rsidRDefault="004F7903">
            <w:pPr>
              <w:pStyle w:val="Akapitzlist"/>
              <w:numPr>
                <w:ilvl w:val="1"/>
                <w:numId w:val="69"/>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Konfigurację wysyłania wszystkich plików do analizy oprócz dokumentów użytkowników. </w:t>
            </w:r>
          </w:p>
          <w:p w14:paraId="2F41F810" w14:textId="77777777" w:rsidR="004F7903" w:rsidRPr="004F7903" w:rsidRDefault="004F7903">
            <w:pPr>
              <w:pStyle w:val="Akapitzlist"/>
              <w:numPr>
                <w:ilvl w:val="1"/>
                <w:numId w:val="69"/>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Konfigurację dodatkowych </w:t>
            </w:r>
            <w:proofErr w:type="spellStart"/>
            <w:r w:rsidRPr="004F7903">
              <w:rPr>
                <w:rFonts w:asciiTheme="minorHAnsi" w:hAnsiTheme="minorHAnsi" w:cstheme="minorHAnsi"/>
                <w:bCs/>
                <w:sz w:val="18"/>
                <w:szCs w:val="18"/>
              </w:rPr>
              <w:t>wykluczeń</w:t>
            </w:r>
            <w:proofErr w:type="spellEnd"/>
            <w:r w:rsidRPr="004F7903">
              <w:rPr>
                <w:rFonts w:asciiTheme="minorHAnsi" w:hAnsiTheme="minorHAnsi" w:cstheme="minorHAnsi"/>
                <w:bCs/>
                <w:sz w:val="18"/>
                <w:szCs w:val="18"/>
              </w:rPr>
              <w:t xml:space="preserve"> rozszerzeń plików, które nie mają być wysyłane do analizy. </w:t>
            </w:r>
          </w:p>
          <w:p w14:paraId="06E55643" w14:textId="0328E66A" w:rsidR="004F7903" w:rsidRDefault="004F7903">
            <w:pPr>
              <w:pStyle w:val="Akapitzlist"/>
              <w:numPr>
                <w:ilvl w:val="0"/>
                <w:numId w:val="126"/>
              </w:numPr>
              <w:ind w:left="284" w:hanging="284"/>
              <w:rPr>
                <w:rFonts w:asciiTheme="minorHAnsi" w:hAnsiTheme="minorHAnsi" w:cstheme="minorHAnsi"/>
                <w:bCs/>
                <w:sz w:val="18"/>
                <w:szCs w:val="18"/>
              </w:rPr>
            </w:pPr>
            <w:r w:rsidRPr="002433FA">
              <w:rPr>
                <w:rFonts w:asciiTheme="minorHAnsi" w:hAnsiTheme="minorHAnsi" w:cstheme="minorHAnsi"/>
                <w:bCs/>
                <w:sz w:val="18"/>
                <w:szCs w:val="18"/>
              </w:rPr>
              <w:t>Rozwiązanie musi zapewniać skanowanie i oczyszczanie poczty przychodzącej POP3 i IMAP „w locie” (w czasie rzeczywistym), zanim zostanie dostarczona do klienta pocztowego, zainstalowanego na stacji roboczej (niezależnie od konkretnego klienta pocztowego).</w:t>
            </w:r>
          </w:p>
          <w:p w14:paraId="280E214D" w14:textId="77777777" w:rsidR="002433FA" w:rsidRDefault="004F7903">
            <w:pPr>
              <w:pStyle w:val="Akapitzlist"/>
              <w:numPr>
                <w:ilvl w:val="0"/>
                <w:numId w:val="126"/>
              </w:numPr>
              <w:ind w:left="284" w:hanging="284"/>
              <w:rPr>
                <w:rFonts w:asciiTheme="minorHAnsi" w:hAnsiTheme="minorHAnsi" w:cstheme="minorHAnsi"/>
                <w:bCs/>
                <w:sz w:val="18"/>
                <w:szCs w:val="18"/>
              </w:rPr>
            </w:pPr>
            <w:r w:rsidRPr="002433FA">
              <w:rPr>
                <w:rFonts w:asciiTheme="minorHAnsi" w:hAnsiTheme="minorHAnsi" w:cstheme="minorHAnsi"/>
                <w:bCs/>
                <w:sz w:val="18"/>
                <w:szCs w:val="18"/>
              </w:rPr>
              <w:t>Rozwiązanie musi zapewniać skanowanie ruchu sieciowego wewnątrz szyfrowanych protokołów co najmniej HTTPS, POP3S, IMAPS.</w:t>
            </w:r>
          </w:p>
          <w:p w14:paraId="175887B0" w14:textId="77777777" w:rsidR="002433FA" w:rsidRDefault="004F7903">
            <w:pPr>
              <w:pStyle w:val="Akapitzlist"/>
              <w:numPr>
                <w:ilvl w:val="0"/>
                <w:numId w:val="126"/>
              </w:numPr>
              <w:ind w:left="284" w:hanging="284"/>
              <w:rPr>
                <w:rFonts w:asciiTheme="minorHAnsi" w:hAnsiTheme="minorHAnsi" w:cstheme="minorHAnsi"/>
                <w:bCs/>
                <w:sz w:val="18"/>
                <w:szCs w:val="18"/>
              </w:rPr>
            </w:pPr>
            <w:r w:rsidRPr="002433FA">
              <w:rPr>
                <w:rFonts w:asciiTheme="minorHAnsi" w:hAnsiTheme="minorHAnsi" w:cstheme="minorHAnsi"/>
                <w:bCs/>
                <w:sz w:val="18"/>
                <w:szCs w:val="18"/>
              </w:rPr>
              <w:t xml:space="preserve"> Rozwiązanie musi posiadać wbudowane dwa niezależne moduły heurystyczne – jeden wykorzystujący pasywne metody heurystyczne i drugi wykorzystujący aktywne metody heurystyczne oraz elementy sztucznej inteligencji. Musi istnieć możliwość wyboru, z jaką heurystyką ma odbywać się skanowanie – z użyciem jednej lub obu metod jednocześnie.</w:t>
            </w:r>
          </w:p>
          <w:p w14:paraId="0F52E96A" w14:textId="29D0203A" w:rsidR="004F7903" w:rsidRPr="002433FA" w:rsidRDefault="004F7903">
            <w:pPr>
              <w:pStyle w:val="Akapitzlist"/>
              <w:numPr>
                <w:ilvl w:val="0"/>
                <w:numId w:val="126"/>
              </w:numPr>
              <w:ind w:left="284" w:hanging="284"/>
              <w:rPr>
                <w:rFonts w:asciiTheme="minorHAnsi" w:hAnsiTheme="minorHAnsi" w:cstheme="minorHAnsi"/>
                <w:bCs/>
                <w:sz w:val="18"/>
                <w:szCs w:val="18"/>
              </w:rPr>
            </w:pPr>
            <w:r w:rsidRPr="002433FA">
              <w:rPr>
                <w:rFonts w:asciiTheme="minorHAnsi" w:hAnsiTheme="minorHAnsi" w:cstheme="minorHAnsi"/>
                <w:bCs/>
                <w:sz w:val="18"/>
                <w:szCs w:val="18"/>
              </w:rPr>
              <w:t xml:space="preserve"> Rozwiązanie musi zapewniać blokowanie zewnętrznych nośników oraz grup urządzeń na stacji w oparciu o co najmniej: </w:t>
            </w:r>
          </w:p>
          <w:p w14:paraId="7AD12DDE" w14:textId="77777777" w:rsidR="004F7903" w:rsidRPr="004F7903" w:rsidRDefault="004F7903">
            <w:pPr>
              <w:pStyle w:val="Akapitzlist"/>
              <w:numPr>
                <w:ilvl w:val="0"/>
                <w:numId w:val="70"/>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17.1. typ urządzenia: </w:t>
            </w:r>
          </w:p>
          <w:p w14:paraId="45D99DDA" w14:textId="77777777" w:rsidR="004F7903" w:rsidRPr="004F7903" w:rsidRDefault="004F7903">
            <w:pPr>
              <w:pStyle w:val="Akapitzlist"/>
              <w:numPr>
                <w:ilvl w:val="0"/>
                <w:numId w:val="70"/>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17.1.1. pamięci masowe, </w:t>
            </w:r>
          </w:p>
          <w:p w14:paraId="488985F1" w14:textId="77777777" w:rsidR="004F7903" w:rsidRPr="004F7903" w:rsidRDefault="004F7903">
            <w:pPr>
              <w:pStyle w:val="Akapitzlist"/>
              <w:numPr>
                <w:ilvl w:val="0"/>
                <w:numId w:val="70"/>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17.1.2. optyczne pamięci masowe, </w:t>
            </w:r>
          </w:p>
          <w:p w14:paraId="5EE44EE8" w14:textId="77777777" w:rsidR="004F7903" w:rsidRPr="004F7903" w:rsidRDefault="004F7903">
            <w:pPr>
              <w:pStyle w:val="Akapitzlist"/>
              <w:numPr>
                <w:ilvl w:val="0"/>
                <w:numId w:val="70"/>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17.1.3. pamięci masowe </w:t>
            </w:r>
            <w:proofErr w:type="spellStart"/>
            <w:r w:rsidRPr="004F7903">
              <w:rPr>
                <w:rFonts w:asciiTheme="minorHAnsi" w:hAnsiTheme="minorHAnsi" w:cstheme="minorHAnsi"/>
                <w:bCs/>
                <w:sz w:val="18"/>
                <w:szCs w:val="18"/>
              </w:rPr>
              <w:t>Firewire</w:t>
            </w:r>
            <w:proofErr w:type="spellEnd"/>
            <w:r w:rsidRPr="004F7903">
              <w:rPr>
                <w:rFonts w:asciiTheme="minorHAnsi" w:hAnsiTheme="minorHAnsi" w:cstheme="minorHAnsi"/>
                <w:bCs/>
                <w:sz w:val="18"/>
                <w:szCs w:val="18"/>
              </w:rPr>
              <w:t xml:space="preserve">, </w:t>
            </w:r>
          </w:p>
          <w:p w14:paraId="77B40ABF" w14:textId="77777777" w:rsidR="004F7903" w:rsidRPr="004F7903" w:rsidRDefault="004F7903">
            <w:pPr>
              <w:pStyle w:val="Akapitzlist"/>
              <w:numPr>
                <w:ilvl w:val="0"/>
                <w:numId w:val="70"/>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17.1.4. urządzenia do tworzenia obrazów, </w:t>
            </w:r>
          </w:p>
          <w:p w14:paraId="510D33E0" w14:textId="77777777" w:rsidR="004F7903" w:rsidRPr="004F7903" w:rsidRDefault="004F7903">
            <w:pPr>
              <w:pStyle w:val="Akapitzlist"/>
              <w:numPr>
                <w:ilvl w:val="0"/>
                <w:numId w:val="70"/>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17.1.5. drukarki USB, </w:t>
            </w:r>
          </w:p>
          <w:p w14:paraId="0E952673" w14:textId="0CF2EEB4" w:rsidR="004F7903" w:rsidRPr="002433FA" w:rsidRDefault="004F7903">
            <w:pPr>
              <w:pStyle w:val="Akapitzlist"/>
              <w:numPr>
                <w:ilvl w:val="0"/>
                <w:numId w:val="70"/>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17.1.6. urządzenia Bluetooth, </w:t>
            </w:r>
          </w:p>
          <w:p w14:paraId="0AF0BE75" w14:textId="77777777" w:rsidR="004F7903" w:rsidRPr="004F7903" w:rsidRDefault="004F7903">
            <w:pPr>
              <w:pStyle w:val="Akapitzlist"/>
              <w:numPr>
                <w:ilvl w:val="0"/>
                <w:numId w:val="70"/>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17.1.7. czytniki kart inteligentnych, </w:t>
            </w:r>
          </w:p>
          <w:p w14:paraId="50C73637" w14:textId="77777777" w:rsidR="004F7903" w:rsidRPr="004F7903" w:rsidRDefault="004F7903">
            <w:pPr>
              <w:pStyle w:val="Akapitzlist"/>
              <w:numPr>
                <w:ilvl w:val="0"/>
                <w:numId w:val="70"/>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17.1.8. modemy, </w:t>
            </w:r>
          </w:p>
          <w:p w14:paraId="0577C02A" w14:textId="77777777" w:rsidR="004F7903" w:rsidRPr="004F7903" w:rsidRDefault="004F7903">
            <w:pPr>
              <w:pStyle w:val="Akapitzlist"/>
              <w:numPr>
                <w:ilvl w:val="0"/>
                <w:numId w:val="70"/>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17.1.9. porty LPT/COM, </w:t>
            </w:r>
          </w:p>
          <w:p w14:paraId="5E13B91D" w14:textId="77777777" w:rsidR="004F7903" w:rsidRPr="004F7903" w:rsidRDefault="004F7903">
            <w:pPr>
              <w:pStyle w:val="Akapitzlist"/>
              <w:numPr>
                <w:ilvl w:val="0"/>
                <w:numId w:val="70"/>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17.1.10. urządzenia przenośne. </w:t>
            </w:r>
          </w:p>
          <w:p w14:paraId="35B16DAB" w14:textId="77777777" w:rsidR="004F7903" w:rsidRPr="004F7903" w:rsidRDefault="004F7903">
            <w:pPr>
              <w:pStyle w:val="Akapitzlist"/>
              <w:numPr>
                <w:ilvl w:val="0"/>
                <w:numId w:val="70"/>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17.2. parametry urządzenia: </w:t>
            </w:r>
          </w:p>
          <w:p w14:paraId="72C914AE" w14:textId="77777777" w:rsidR="004F7903" w:rsidRPr="004F7903" w:rsidRDefault="004F7903">
            <w:pPr>
              <w:pStyle w:val="Akapitzlist"/>
              <w:numPr>
                <w:ilvl w:val="0"/>
                <w:numId w:val="70"/>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17.2.1. numer seryjny, </w:t>
            </w:r>
          </w:p>
          <w:p w14:paraId="272B5611" w14:textId="77777777" w:rsidR="004F7903" w:rsidRPr="004F7903" w:rsidRDefault="004F7903">
            <w:pPr>
              <w:pStyle w:val="Akapitzlist"/>
              <w:numPr>
                <w:ilvl w:val="0"/>
                <w:numId w:val="70"/>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17.2.2. producent, </w:t>
            </w:r>
          </w:p>
          <w:p w14:paraId="44919195" w14:textId="77777777" w:rsidR="004F7903" w:rsidRPr="004F7903" w:rsidRDefault="004F7903">
            <w:pPr>
              <w:pStyle w:val="Akapitzlist"/>
              <w:numPr>
                <w:ilvl w:val="0"/>
                <w:numId w:val="70"/>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17.2.3. model. </w:t>
            </w:r>
          </w:p>
          <w:p w14:paraId="1F8ADEF1" w14:textId="77777777" w:rsidR="004F7903" w:rsidRPr="004F7903" w:rsidRDefault="004F7903">
            <w:pPr>
              <w:pStyle w:val="Akapitzlist"/>
              <w:numPr>
                <w:ilvl w:val="0"/>
                <w:numId w:val="70"/>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17.3. typ dostępu: </w:t>
            </w:r>
          </w:p>
          <w:p w14:paraId="2D9786EA" w14:textId="77777777" w:rsidR="004F7903" w:rsidRPr="004F7903" w:rsidRDefault="004F7903">
            <w:pPr>
              <w:pStyle w:val="Akapitzlist"/>
              <w:numPr>
                <w:ilvl w:val="0"/>
                <w:numId w:val="70"/>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17.3.1. brak możliwości zapisu, </w:t>
            </w:r>
          </w:p>
          <w:p w14:paraId="291F7DCD" w14:textId="77777777" w:rsidR="004F7903" w:rsidRPr="004F7903" w:rsidRDefault="004F7903">
            <w:pPr>
              <w:pStyle w:val="Akapitzlist"/>
              <w:numPr>
                <w:ilvl w:val="0"/>
                <w:numId w:val="70"/>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17.3.2. pełen dostęp, </w:t>
            </w:r>
          </w:p>
          <w:p w14:paraId="3829DD31" w14:textId="77777777" w:rsidR="004F7903" w:rsidRPr="004F7903" w:rsidRDefault="004F7903">
            <w:pPr>
              <w:pStyle w:val="Akapitzlist"/>
              <w:numPr>
                <w:ilvl w:val="0"/>
                <w:numId w:val="70"/>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17.3.3. ostrzeżenie użytkownika, </w:t>
            </w:r>
          </w:p>
          <w:p w14:paraId="391771B9" w14:textId="77777777" w:rsidR="004F7903" w:rsidRPr="004F7903" w:rsidRDefault="004F7903">
            <w:pPr>
              <w:pStyle w:val="Akapitzlist"/>
              <w:numPr>
                <w:ilvl w:val="0"/>
                <w:numId w:val="70"/>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17.3.4. brak dostępu. </w:t>
            </w:r>
          </w:p>
          <w:p w14:paraId="5372A6A4" w14:textId="46B03E11" w:rsidR="004F7903" w:rsidRPr="002433FA" w:rsidRDefault="004F7903">
            <w:pPr>
              <w:pStyle w:val="Akapitzlist"/>
              <w:numPr>
                <w:ilvl w:val="0"/>
                <w:numId w:val="126"/>
              </w:numPr>
              <w:ind w:left="284" w:hanging="284"/>
              <w:rPr>
                <w:rFonts w:asciiTheme="minorHAnsi" w:hAnsiTheme="minorHAnsi" w:cstheme="minorHAnsi"/>
                <w:bCs/>
                <w:sz w:val="18"/>
                <w:szCs w:val="18"/>
              </w:rPr>
            </w:pPr>
            <w:r w:rsidRPr="002433FA">
              <w:rPr>
                <w:rFonts w:asciiTheme="minorHAnsi" w:hAnsiTheme="minorHAnsi" w:cstheme="minorHAnsi"/>
                <w:bCs/>
                <w:sz w:val="18"/>
                <w:szCs w:val="18"/>
              </w:rPr>
              <w:t xml:space="preserve">Moduł HIPS musi posiadać możliwość pracy w jednym z pięciu trybów: </w:t>
            </w:r>
          </w:p>
          <w:p w14:paraId="706FB2A6" w14:textId="77777777" w:rsidR="004F7903" w:rsidRPr="004F7903" w:rsidRDefault="004F7903">
            <w:pPr>
              <w:pStyle w:val="Akapitzlist"/>
              <w:numPr>
                <w:ilvl w:val="0"/>
                <w:numId w:val="71"/>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18.1. tryb automatyczny z regułami, gdzie program automatycznie tworzy i wykorzystuje reguły wraz z możliwością wykorzystania reguł utworzonych przez użytkownika, </w:t>
            </w:r>
          </w:p>
          <w:p w14:paraId="082578AE" w14:textId="77777777" w:rsidR="004F7903" w:rsidRPr="004F7903" w:rsidRDefault="004F7903">
            <w:pPr>
              <w:pStyle w:val="Akapitzlist"/>
              <w:numPr>
                <w:ilvl w:val="0"/>
                <w:numId w:val="71"/>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18.2. tryb interaktywny, w którym to rozwiązanie pyta użytkownika o akcję w przypadku wykrycia aktywności w systemie, </w:t>
            </w:r>
          </w:p>
          <w:p w14:paraId="20934DC1" w14:textId="77777777" w:rsidR="004F7903" w:rsidRPr="004F7903" w:rsidRDefault="004F7903">
            <w:pPr>
              <w:pStyle w:val="Akapitzlist"/>
              <w:numPr>
                <w:ilvl w:val="0"/>
                <w:numId w:val="71"/>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18.3. tryb oparty na regułach, gdzie zastosowanie mają jedynie reguły utworzone przez użytkownika, </w:t>
            </w:r>
          </w:p>
          <w:p w14:paraId="4E1AB4D6" w14:textId="77777777" w:rsidR="004F7903" w:rsidRPr="004F7903" w:rsidRDefault="004F7903">
            <w:pPr>
              <w:pStyle w:val="Akapitzlist"/>
              <w:numPr>
                <w:ilvl w:val="0"/>
                <w:numId w:val="71"/>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18.4. tryb uczenia się, w którym rozwiązanie uczy się aktywności systemu i użytkownika oraz tworzy odpowiednie reguły w czasie określonym przez użytkownika. Po wygaśnięciu tego czasu program musi samoczynnie przełączyć się w tryb pracy oparty na regułach, </w:t>
            </w:r>
          </w:p>
          <w:p w14:paraId="719859C5" w14:textId="77777777" w:rsidR="004F7903" w:rsidRPr="004F7903" w:rsidRDefault="004F7903">
            <w:pPr>
              <w:pStyle w:val="Akapitzlist"/>
              <w:numPr>
                <w:ilvl w:val="0"/>
                <w:numId w:val="71"/>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18.5. tryb inteligentny, w którym rozwiązanie będzie powiadamiało wyłącznie o szczególnie podejrzanych zdarzeniach. </w:t>
            </w:r>
          </w:p>
          <w:p w14:paraId="7CB8C736" w14:textId="70D6E43C" w:rsidR="004F7903" w:rsidRDefault="004F7903">
            <w:pPr>
              <w:pStyle w:val="Akapitzlist"/>
              <w:numPr>
                <w:ilvl w:val="0"/>
                <w:numId w:val="126"/>
              </w:numPr>
              <w:ind w:left="284" w:hanging="284"/>
              <w:rPr>
                <w:rFonts w:asciiTheme="minorHAnsi" w:hAnsiTheme="minorHAnsi" w:cstheme="minorHAnsi"/>
                <w:bCs/>
                <w:sz w:val="18"/>
                <w:szCs w:val="18"/>
              </w:rPr>
            </w:pPr>
            <w:r w:rsidRPr="002433FA">
              <w:rPr>
                <w:rFonts w:asciiTheme="minorHAnsi" w:hAnsiTheme="minorHAnsi" w:cstheme="minorHAnsi"/>
                <w:bCs/>
                <w:sz w:val="18"/>
                <w:szCs w:val="18"/>
              </w:rPr>
              <w:t>Rozwiązanie musi być wyposażone we wbudowaną funkcję, która wygeneruje pełny raport na temat stacji.</w:t>
            </w:r>
          </w:p>
          <w:p w14:paraId="57BF4B24" w14:textId="319897BE" w:rsidR="004F7903" w:rsidRDefault="004F7903">
            <w:pPr>
              <w:pStyle w:val="Akapitzlist"/>
              <w:numPr>
                <w:ilvl w:val="0"/>
                <w:numId w:val="126"/>
              </w:numPr>
              <w:ind w:left="284" w:hanging="284"/>
              <w:rPr>
                <w:rFonts w:asciiTheme="minorHAnsi" w:hAnsiTheme="minorHAnsi" w:cstheme="minorHAnsi"/>
                <w:bCs/>
                <w:sz w:val="18"/>
                <w:szCs w:val="18"/>
              </w:rPr>
            </w:pPr>
            <w:r w:rsidRPr="002433FA">
              <w:rPr>
                <w:rFonts w:asciiTheme="minorHAnsi" w:hAnsiTheme="minorHAnsi" w:cstheme="minorHAnsi"/>
                <w:bCs/>
                <w:sz w:val="18"/>
                <w:szCs w:val="18"/>
              </w:rPr>
              <w:t xml:space="preserve">Funkcja, generująca taki log, ma posiadać przynajmniej 9 poziomów filtrowania wyników pod kątem tego, które z nich są podejrzane dla rozwiązania i mogą stanowić zagrożenie bezpieczeństwa. </w:t>
            </w:r>
          </w:p>
          <w:p w14:paraId="60B28CE7" w14:textId="62772388" w:rsidR="004F7903" w:rsidRDefault="004F7903">
            <w:pPr>
              <w:pStyle w:val="Akapitzlist"/>
              <w:numPr>
                <w:ilvl w:val="0"/>
                <w:numId w:val="126"/>
              </w:numPr>
              <w:ind w:left="284" w:hanging="284"/>
              <w:rPr>
                <w:rFonts w:asciiTheme="minorHAnsi" w:hAnsiTheme="minorHAnsi" w:cstheme="minorHAnsi"/>
                <w:bCs/>
                <w:sz w:val="18"/>
                <w:szCs w:val="18"/>
              </w:rPr>
            </w:pPr>
            <w:r w:rsidRPr="002433FA">
              <w:rPr>
                <w:rFonts w:asciiTheme="minorHAnsi" w:hAnsiTheme="minorHAnsi" w:cstheme="minorHAnsi"/>
                <w:bCs/>
                <w:sz w:val="18"/>
                <w:szCs w:val="18"/>
              </w:rPr>
              <w:t xml:space="preserve">Musi istnieć możliwość wygenerowania raportu na temat stacji przy pomocy dedykowanej aplikacji typu </w:t>
            </w:r>
            <w:proofErr w:type="spellStart"/>
            <w:r w:rsidRPr="002433FA">
              <w:rPr>
                <w:rFonts w:asciiTheme="minorHAnsi" w:hAnsiTheme="minorHAnsi" w:cstheme="minorHAnsi"/>
                <w:bCs/>
                <w:sz w:val="18"/>
                <w:szCs w:val="18"/>
              </w:rPr>
              <w:t>standalone</w:t>
            </w:r>
            <w:proofErr w:type="spellEnd"/>
            <w:r w:rsidRPr="002433FA">
              <w:rPr>
                <w:rFonts w:asciiTheme="minorHAnsi" w:hAnsiTheme="minorHAnsi" w:cstheme="minorHAnsi"/>
                <w:bCs/>
                <w:sz w:val="18"/>
                <w:szCs w:val="18"/>
              </w:rPr>
              <w:t xml:space="preserve"> pochodzącej od tego samego producenta co oprogramowanie do zabezpieczenia stacji roboczej. </w:t>
            </w:r>
          </w:p>
          <w:p w14:paraId="3CD4582E" w14:textId="2095C17C" w:rsidR="004F7903" w:rsidRPr="002433FA" w:rsidRDefault="004F7903">
            <w:pPr>
              <w:pStyle w:val="Akapitzlist"/>
              <w:numPr>
                <w:ilvl w:val="0"/>
                <w:numId w:val="126"/>
              </w:numPr>
              <w:ind w:left="284" w:hanging="284"/>
              <w:rPr>
                <w:rFonts w:asciiTheme="minorHAnsi" w:hAnsiTheme="minorHAnsi" w:cstheme="minorHAnsi"/>
                <w:bCs/>
                <w:sz w:val="18"/>
                <w:szCs w:val="18"/>
              </w:rPr>
            </w:pPr>
            <w:r w:rsidRPr="002433FA">
              <w:rPr>
                <w:rFonts w:asciiTheme="minorHAnsi" w:hAnsiTheme="minorHAnsi" w:cstheme="minorHAnsi"/>
                <w:bCs/>
                <w:sz w:val="18"/>
                <w:szCs w:val="18"/>
              </w:rPr>
              <w:t xml:space="preserve">Raport musi posiadać co najmniej: </w:t>
            </w:r>
          </w:p>
          <w:p w14:paraId="3947A385" w14:textId="4ACCD340" w:rsidR="004F7903" w:rsidRPr="004F7903" w:rsidRDefault="004F7903">
            <w:pPr>
              <w:pStyle w:val="Akapitzlist"/>
              <w:numPr>
                <w:ilvl w:val="0"/>
                <w:numId w:val="72"/>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Listę zainstalowanych aplikacji, </w:t>
            </w:r>
          </w:p>
          <w:p w14:paraId="0C58F1BF" w14:textId="43292107" w:rsidR="004F7903" w:rsidRPr="004F7903" w:rsidRDefault="004F7903">
            <w:pPr>
              <w:pStyle w:val="Akapitzlist"/>
              <w:numPr>
                <w:ilvl w:val="0"/>
                <w:numId w:val="72"/>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Listę usług systemowych, </w:t>
            </w:r>
          </w:p>
          <w:p w14:paraId="4B3EEA5A" w14:textId="6288D655" w:rsidR="004F7903" w:rsidRPr="004F7903" w:rsidRDefault="004F7903">
            <w:pPr>
              <w:pStyle w:val="Akapitzlist"/>
              <w:numPr>
                <w:ilvl w:val="0"/>
                <w:numId w:val="72"/>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Informacje o systemie operacyjnym i sprzęcie, </w:t>
            </w:r>
          </w:p>
          <w:p w14:paraId="47B160DA" w14:textId="54E1D258" w:rsidR="004F7903" w:rsidRPr="004F7903" w:rsidRDefault="004F7903">
            <w:pPr>
              <w:pStyle w:val="Akapitzlist"/>
              <w:numPr>
                <w:ilvl w:val="0"/>
                <w:numId w:val="72"/>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Listę aktywnych procesów i połączeń sieciowych, </w:t>
            </w:r>
          </w:p>
          <w:p w14:paraId="7ADD6315" w14:textId="78B13695" w:rsidR="004F7903" w:rsidRPr="004F7903" w:rsidRDefault="004F7903">
            <w:pPr>
              <w:pStyle w:val="Akapitzlist"/>
              <w:numPr>
                <w:ilvl w:val="0"/>
                <w:numId w:val="72"/>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Harmonogram systemu operacyjnego, </w:t>
            </w:r>
          </w:p>
          <w:p w14:paraId="1A2F1F4E" w14:textId="529B9C45" w:rsidR="004F7903" w:rsidRPr="004F7903" w:rsidRDefault="004F7903">
            <w:pPr>
              <w:pStyle w:val="Akapitzlist"/>
              <w:numPr>
                <w:ilvl w:val="0"/>
                <w:numId w:val="72"/>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Szczegóły pliku </w:t>
            </w:r>
            <w:proofErr w:type="spellStart"/>
            <w:r w:rsidRPr="004F7903">
              <w:rPr>
                <w:rFonts w:asciiTheme="minorHAnsi" w:hAnsiTheme="minorHAnsi" w:cstheme="minorHAnsi"/>
                <w:bCs/>
                <w:sz w:val="18"/>
                <w:szCs w:val="18"/>
              </w:rPr>
              <w:t>hosts</w:t>
            </w:r>
            <w:proofErr w:type="spellEnd"/>
            <w:r w:rsidRPr="004F7903">
              <w:rPr>
                <w:rFonts w:asciiTheme="minorHAnsi" w:hAnsiTheme="minorHAnsi" w:cstheme="minorHAnsi"/>
                <w:bCs/>
                <w:sz w:val="18"/>
                <w:szCs w:val="18"/>
              </w:rPr>
              <w:t xml:space="preserve">, </w:t>
            </w:r>
          </w:p>
          <w:p w14:paraId="1CD0C4C9" w14:textId="2C202207" w:rsidR="004F7903" w:rsidRPr="004F7903" w:rsidRDefault="004F7903">
            <w:pPr>
              <w:pStyle w:val="Akapitzlist"/>
              <w:numPr>
                <w:ilvl w:val="0"/>
                <w:numId w:val="72"/>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Informacje o sterownikach. </w:t>
            </w:r>
          </w:p>
          <w:p w14:paraId="101A1782" w14:textId="4246F1AE" w:rsidR="004F7903" w:rsidRPr="002433FA" w:rsidRDefault="004F7903">
            <w:pPr>
              <w:pStyle w:val="Akapitzlist"/>
              <w:numPr>
                <w:ilvl w:val="0"/>
                <w:numId w:val="126"/>
              </w:numPr>
              <w:ind w:left="284" w:hanging="284"/>
              <w:rPr>
                <w:rFonts w:asciiTheme="minorHAnsi" w:hAnsiTheme="minorHAnsi" w:cstheme="minorHAnsi"/>
                <w:bCs/>
                <w:sz w:val="18"/>
                <w:szCs w:val="18"/>
              </w:rPr>
            </w:pPr>
            <w:r w:rsidRPr="002433FA">
              <w:rPr>
                <w:rFonts w:asciiTheme="minorHAnsi" w:hAnsiTheme="minorHAnsi" w:cstheme="minorHAnsi"/>
                <w:bCs/>
                <w:sz w:val="18"/>
                <w:szCs w:val="18"/>
              </w:rPr>
              <w:t>Rozwiązanie musi posiadać tylko jeden proces uruchamiany w pamięci operacyjnej, z którego korzystają co najmniej następujące funkcje systemu</w:t>
            </w:r>
            <w:r w:rsidR="00285F95">
              <w:rPr>
                <w:rFonts w:asciiTheme="minorHAnsi" w:hAnsiTheme="minorHAnsi" w:cstheme="minorHAnsi"/>
                <w:bCs/>
                <w:sz w:val="18"/>
                <w:szCs w:val="18"/>
              </w:rPr>
              <w:t>:</w:t>
            </w:r>
            <w:r w:rsidRPr="002433FA">
              <w:rPr>
                <w:rFonts w:asciiTheme="minorHAnsi" w:hAnsiTheme="minorHAnsi" w:cstheme="minorHAnsi"/>
                <w:bCs/>
                <w:sz w:val="18"/>
                <w:szCs w:val="18"/>
              </w:rPr>
              <w:t xml:space="preserve"> </w:t>
            </w:r>
          </w:p>
          <w:p w14:paraId="54048A73" w14:textId="51093194" w:rsidR="004F7903" w:rsidRPr="004F7903" w:rsidRDefault="004F7903">
            <w:pPr>
              <w:pStyle w:val="Akapitzlist"/>
              <w:numPr>
                <w:ilvl w:val="0"/>
                <w:numId w:val="73"/>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antywirus, </w:t>
            </w:r>
          </w:p>
          <w:p w14:paraId="4D404EC5" w14:textId="01E7341B" w:rsidR="004F7903" w:rsidRPr="004F7903" w:rsidRDefault="004F7903">
            <w:pPr>
              <w:pStyle w:val="Akapitzlist"/>
              <w:numPr>
                <w:ilvl w:val="0"/>
                <w:numId w:val="73"/>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zapora osobista </w:t>
            </w:r>
          </w:p>
          <w:p w14:paraId="371AB21C" w14:textId="71AA29A9" w:rsidR="004F7903" w:rsidRPr="004F7903" w:rsidRDefault="004F7903">
            <w:pPr>
              <w:pStyle w:val="Akapitzlist"/>
              <w:numPr>
                <w:ilvl w:val="0"/>
                <w:numId w:val="73"/>
              </w:numPr>
              <w:ind w:left="340" w:hanging="227"/>
              <w:rPr>
                <w:rFonts w:asciiTheme="minorHAnsi" w:hAnsiTheme="minorHAnsi" w:cstheme="minorHAnsi"/>
                <w:bCs/>
                <w:sz w:val="18"/>
                <w:szCs w:val="18"/>
              </w:rPr>
            </w:pPr>
            <w:proofErr w:type="spellStart"/>
            <w:r w:rsidRPr="004F7903">
              <w:rPr>
                <w:rFonts w:asciiTheme="minorHAnsi" w:hAnsiTheme="minorHAnsi" w:cstheme="minorHAnsi"/>
                <w:bCs/>
                <w:sz w:val="18"/>
                <w:szCs w:val="18"/>
              </w:rPr>
              <w:t>sandbox</w:t>
            </w:r>
            <w:proofErr w:type="spellEnd"/>
            <w:r w:rsidRPr="004F7903">
              <w:rPr>
                <w:rFonts w:asciiTheme="minorHAnsi" w:hAnsiTheme="minorHAnsi" w:cstheme="minorHAnsi"/>
                <w:bCs/>
                <w:sz w:val="18"/>
                <w:szCs w:val="18"/>
              </w:rPr>
              <w:t xml:space="preserve">, </w:t>
            </w:r>
          </w:p>
          <w:p w14:paraId="162FAE25" w14:textId="3ED3A388" w:rsidR="004F7903" w:rsidRPr="004F7903" w:rsidRDefault="004F7903">
            <w:pPr>
              <w:pStyle w:val="Akapitzlist"/>
              <w:numPr>
                <w:ilvl w:val="0"/>
                <w:numId w:val="73"/>
              </w:numPr>
              <w:ind w:left="340" w:hanging="227"/>
              <w:rPr>
                <w:rFonts w:asciiTheme="minorHAnsi" w:hAnsiTheme="minorHAnsi" w:cstheme="minorHAnsi"/>
                <w:bCs/>
                <w:sz w:val="18"/>
                <w:szCs w:val="18"/>
              </w:rPr>
            </w:pPr>
            <w:proofErr w:type="spellStart"/>
            <w:r w:rsidRPr="004F7903">
              <w:rPr>
                <w:rFonts w:asciiTheme="minorHAnsi" w:hAnsiTheme="minorHAnsi" w:cstheme="minorHAnsi"/>
                <w:bCs/>
                <w:sz w:val="18"/>
                <w:szCs w:val="18"/>
              </w:rPr>
              <w:t>antyspyware</w:t>
            </w:r>
            <w:proofErr w:type="spellEnd"/>
            <w:r w:rsidRPr="004F7903">
              <w:rPr>
                <w:rFonts w:asciiTheme="minorHAnsi" w:hAnsiTheme="minorHAnsi" w:cstheme="minorHAnsi"/>
                <w:bCs/>
                <w:sz w:val="18"/>
                <w:szCs w:val="18"/>
              </w:rPr>
              <w:t xml:space="preserve">, </w:t>
            </w:r>
          </w:p>
          <w:p w14:paraId="3E389057" w14:textId="0C3C2386" w:rsidR="004F7903" w:rsidRPr="004F7903" w:rsidRDefault="004F7903">
            <w:pPr>
              <w:pStyle w:val="Akapitzlist"/>
              <w:numPr>
                <w:ilvl w:val="0"/>
                <w:numId w:val="73"/>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metody heurystyczne. </w:t>
            </w:r>
          </w:p>
          <w:p w14:paraId="1B063DB6" w14:textId="110E74E9" w:rsidR="004F7903" w:rsidRDefault="004F7903">
            <w:pPr>
              <w:pStyle w:val="Akapitzlist"/>
              <w:numPr>
                <w:ilvl w:val="0"/>
                <w:numId w:val="126"/>
              </w:numPr>
              <w:ind w:left="284" w:hanging="284"/>
              <w:rPr>
                <w:rFonts w:asciiTheme="minorHAnsi" w:hAnsiTheme="minorHAnsi" w:cstheme="minorHAnsi"/>
                <w:bCs/>
                <w:sz w:val="18"/>
                <w:szCs w:val="18"/>
              </w:rPr>
            </w:pPr>
            <w:r w:rsidRPr="00285F95">
              <w:rPr>
                <w:rFonts w:asciiTheme="minorHAnsi" w:hAnsiTheme="minorHAnsi" w:cstheme="minorHAnsi"/>
                <w:bCs/>
                <w:sz w:val="18"/>
                <w:szCs w:val="18"/>
              </w:rPr>
              <w:t xml:space="preserve">Rozwiązanie musi posiadać funkcjonalność skanera UEFI, który chroni użytkownika poprzez wykrywanie i blokowanie zagrożeń atakujących, jeszcze przed uruchomieniem systemu operacyjnego. </w:t>
            </w:r>
          </w:p>
          <w:p w14:paraId="384A389B" w14:textId="35D953C2" w:rsidR="004F7903" w:rsidRPr="00285F95" w:rsidRDefault="004F7903">
            <w:pPr>
              <w:pStyle w:val="Akapitzlist"/>
              <w:numPr>
                <w:ilvl w:val="0"/>
                <w:numId w:val="126"/>
              </w:numPr>
              <w:ind w:left="284" w:hanging="284"/>
              <w:rPr>
                <w:rFonts w:asciiTheme="minorHAnsi" w:hAnsiTheme="minorHAnsi" w:cstheme="minorHAnsi"/>
                <w:bCs/>
                <w:sz w:val="18"/>
                <w:szCs w:val="18"/>
              </w:rPr>
            </w:pPr>
            <w:r w:rsidRPr="00285F95">
              <w:rPr>
                <w:rFonts w:asciiTheme="minorHAnsi" w:hAnsiTheme="minorHAnsi" w:cstheme="minorHAnsi"/>
                <w:bCs/>
                <w:sz w:val="18"/>
                <w:szCs w:val="18"/>
              </w:rPr>
              <w:t>Rozwiązanie musi posiadać ochronę antyspamową realizowaną przez dedykowaną wtyczkę.</w:t>
            </w:r>
            <w:r w:rsidR="00285F95">
              <w:rPr>
                <w:rFonts w:asciiTheme="minorHAnsi" w:hAnsiTheme="minorHAnsi" w:cstheme="minorHAnsi"/>
                <w:bCs/>
                <w:sz w:val="18"/>
                <w:szCs w:val="18"/>
              </w:rPr>
              <w:t xml:space="preserve"> </w:t>
            </w:r>
            <w:r w:rsidRPr="00285F95">
              <w:rPr>
                <w:rFonts w:asciiTheme="minorHAnsi" w:hAnsiTheme="minorHAnsi" w:cstheme="minorHAnsi"/>
                <w:bCs/>
                <w:sz w:val="18"/>
                <w:szCs w:val="18"/>
              </w:rPr>
              <w:t xml:space="preserve">Wtyczka ta musi być dostępna jako </w:t>
            </w:r>
            <w:proofErr w:type="spellStart"/>
            <w:r w:rsidRPr="00285F95">
              <w:rPr>
                <w:rFonts w:asciiTheme="minorHAnsi" w:hAnsiTheme="minorHAnsi" w:cstheme="minorHAnsi"/>
                <w:bCs/>
                <w:sz w:val="18"/>
                <w:szCs w:val="18"/>
              </w:rPr>
              <w:t>plugin</w:t>
            </w:r>
            <w:proofErr w:type="spellEnd"/>
            <w:r w:rsidRPr="00285F95">
              <w:rPr>
                <w:rFonts w:asciiTheme="minorHAnsi" w:hAnsiTheme="minorHAnsi" w:cstheme="minorHAnsi"/>
                <w:bCs/>
                <w:sz w:val="18"/>
                <w:szCs w:val="18"/>
              </w:rPr>
              <w:t xml:space="preserve"> dla klienta pocztowego Microsoft Outlook. Ochrona musi być realizowana w oparciu o co najmniej: </w:t>
            </w:r>
          </w:p>
          <w:p w14:paraId="126A6E53" w14:textId="77777777" w:rsidR="004F7903" w:rsidRPr="004F7903" w:rsidRDefault="004F7903">
            <w:pPr>
              <w:pStyle w:val="Akapitzlist"/>
              <w:numPr>
                <w:ilvl w:val="0"/>
                <w:numId w:val="74"/>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globalna czarna lista RBL, </w:t>
            </w:r>
          </w:p>
          <w:p w14:paraId="18171BBB" w14:textId="77777777" w:rsidR="004F7903" w:rsidRPr="004F7903" w:rsidRDefault="004F7903">
            <w:pPr>
              <w:pStyle w:val="Akapitzlist"/>
              <w:numPr>
                <w:ilvl w:val="0"/>
                <w:numId w:val="74"/>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czarna lista użytkownika, </w:t>
            </w:r>
          </w:p>
          <w:p w14:paraId="498F838A" w14:textId="77777777" w:rsidR="004F7903" w:rsidRPr="004F7903" w:rsidRDefault="004F7903">
            <w:pPr>
              <w:pStyle w:val="Akapitzlist"/>
              <w:numPr>
                <w:ilvl w:val="0"/>
                <w:numId w:val="74"/>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biała lista użytkownika, na którą automatycznie muszą zostać dodane </w:t>
            </w:r>
          </w:p>
          <w:p w14:paraId="21B61E3A" w14:textId="77777777" w:rsidR="004F7903" w:rsidRPr="004F7903" w:rsidRDefault="004F7903">
            <w:pPr>
              <w:pStyle w:val="Akapitzlist"/>
              <w:numPr>
                <w:ilvl w:val="0"/>
                <w:numId w:val="74"/>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adres email z książki adresowej klienta Microsoft Outlook. </w:t>
            </w:r>
          </w:p>
          <w:p w14:paraId="62B2496C" w14:textId="2E16095A" w:rsidR="004F7903" w:rsidRPr="00285F95" w:rsidRDefault="004F7903">
            <w:pPr>
              <w:pStyle w:val="Akapitzlist"/>
              <w:numPr>
                <w:ilvl w:val="0"/>
                <w:numId w:val="126"/>
              </w:numPr>
              <w:ind w:left="284" w:hanging="284"/>
              <w:rPr>
                <w:rFonts w:asciiTheme="minorHAnsi" w:hAnsiTheme="minorHAnsi" w:cstheme="minorHAnsi"/>
                <w:bCs/>
                <w:sz w:val="18"/>
                <w:szCs w:val="18"/>
              </w:rPr>
            </w:pPr>
            <w:r w:rsidRPr="00285F95">
              <w:rPr>
                <w:rFonts w:asciiTheme="minorHAnsi" w:hAnsiTheme="minorHAnsi" w:cstheme="minorHAnsi"/>
                <w:bCs/>
                <w:sz w:val="18"/>
                <w:szCs w:val="18"/>
              </w:rPr>
              <w:t xml:space="preserve">Rozwiązanie musi posiadać wbudowany system IDS, który musi posiadać co najmniej następujące funkcjonalności: </w:t>
            </w:r>
          </w:p>
          <w:p w14:paraId="6CB79078" w14:textId="6E808315" w:rsidR="004F7903" w:rsidRPr="00285F95" w:rsidRDefault="004F7903">
            <w:pPr>
              <w:pStyle w:val="Akapitzlist"/>
              <w:numPr>
                <w:ilvl w:val="0"/>
                <w:numId w:val="127"/>
              </w:numPr>
              <w:ind w:left="340" w:hanging="227"/>
              <w:rPr>
                <w:rFonts w:asciiTheme="minorHAnsi" w:hAnsiTheme="minorHAnsi" w:cstheme="minorHAnsi"/>
                <w:bCs/>
                <w:sz w:val="18"/>
                <w:szCs w:val="18"/>
              </w:rPr>
            </w:pPr>
            <w:r w:rsidRPr="00285F95">
              <w:rPr>
                <w:rFonts w:asciiTheme="minorHAnsi" w:hAnsiTheme="minorHAnsi" w:cstheme="minorHAnsi"/>
                <w:bCs/>
                <w:sz w:val="18"/>
                <w:szCs w:val="18"/>
              </w:rPr>
              <w:t xml:space="preserve">Ochrona przed anomaliami sieciowymi, w tym co najmniej: </w:t>
            </w:r>
          </w:p>
          <w:p w14:paraId="18B50722" w14:textId="77777777" w:rsidR="00285F95" w:rsidRDefault="004F7903">
            <w:pPr>
              <w:pStyle w:val="Akapitzlist"/>
              <w:numPr>
                <w:ilvl w:val="0"/>
                <w:numId w:val="128"/>
              </w:numPr>
              <w:ind w:left="454" w:hanging="227"/>
              <w:rPr>
                <w:rFonts w:asciiTheme="minorHAnsi" w:hAnsiTheme="minorHAnsi" w:cstheme="minorHAnsi"/>
                <w:bCs/>
                <w:sz w:val="18"/>
                <w:szCs w:val="18"/>
              </w:rPr>
            </w:pPr>
            <w:r w:rsidRPr="00285F95">
              <w:rPr>
                <w:rFonts w:asciiTheme="minorHAnsi" w:hAnsiTheme="minorHAnsi" w:cstheme="minorHAnsi"/>
                <w:bCs/>
                <w:sz w:val="18"/>
                <w:szCs w:val="18"/>
              </w:rPr>
              <w:t>Skanowanie portów TCP oraz UDP,</w:t>
            </w:r>
          </w:p>
          <w:p w14:paraId="2D19F60C" w14:textId="77777777" w:rsidR="00285F95" w:rsidRDefault="004F7903">
            <w:pPr>
              <w:pStyle w:val="Akapitzlist"/>
              <w:numPr>
                <w:ilvl w:val="0"/>
                <w:numId w:val="128"/>
              </w:numPr>
              <w:ind w:left="454" w:hanging="227"/>
              <w:rPr>
                <w:rFonts w:asciiTheme="minorHAnsi" w:hAnsiTheme="minorHAnsi" w:cstheme="minorHAnsi"/>
                <w:bCs/>
                <w:sz w:val="18"/>
                <w:szCs w:val="18"/>
              </w:rPr>
            </w:pPr>
            <w:r w:rsidRPr="00285F95">
              <w:rPr>
                <w:rFonts w:asciiTheme="minorHAnsi" w:hAnsiTheme="minorHAnsi" w:cstheme="minorHAnsi"/>
                <w:bCs/>
                <w:sz w:val="18"/>
                <w:szCs w:val="18"/>
              </w:rPr>
              <w:t>Wykrywanie duplikacji adresu IP,</w:t>
            </w:r>
          </w:p>
          <w:p w14:paraId="4C28F6FD" w14:textId="77777777" w:rsidR="00285F95" w:rsidRDefault="004F7903">
            <w:pPr>
              <w:pStyle w:val="Akapitzlist"/>
              <w:numPr>
                <w:ilvl w:val="0"/>
                <w:numId w:val="128"/>
              </w:numPr>
              <w:ind w:left="454" w:hanging="227"/>
              <w:rPr>
                <w:rFonts w:asciiTheme="minorHAnsi" w:hAnsiTheme="minorHAnsi" w:cstheme="minorHAnsi"/>
                <w:bCs/>
                <w:sz w:val="18"/>
                <w:szCs w:val="18"/>
              </w:rPr>
            </w:pPr>
            <w:r w:rsidRPr="00285F95">
              <w:rPr>
                <w:rFonts w:asciiTheme="minorHAnsi" w:hAnsiTheme="minorHAnsi" w:cstheme="minorHAnsi"/>
                <w:bCs/>
                <w:sz w:val="18"/>
                <w:szCs w:val="18"/>
              </w:rPr>
              <w:t>Atak zatruwania ARP,</w:t>
            </w:r>
          </w:p>
          <w:p w14:paraId="00E0B0CE" w14:textId="6D1BC10C" w:rsidR="004F7903" w:rsidRPr="00285F95" w:rsidRDefault="004F7903">
            <w:pPr>
              <w:pStyle w:val="Akapitzlist"/>
              <w:numPr>
                <w:ilvl w:val="0"/>
                <w:numId w:val="128"/>
              </w:numPr>
              <w:ind w:left="454" w:hanging="227"/>
              <w:rPr>
                <w:rFonts w:asciiTheme="minorHAnsi" w:hAnsiTheme="minorHAnsi" w:cstheme="minorHAnsi"/>
                <w:bCs/>
                <w:sz w:val="18"/>
                <w:szCs w:val="18"/>
              </w:rPr>
            </w:pPr>
            <w:r w:rsidRPr="00285F95">
              <w:rPr>
                <w:rFonts w:asciiTheme="minorHAnsi" w:hAnsiTheme="minorHAnsi" w:cstheme="minorHAnsi"/>
                <w:bCs/>
                <w:sz w:val="18"/>
                <w:szCs w:val="18"/>
              </w:rPr>
              <w:t xml:space="preserve">Nieprawidłowa długość pakietu TCP oraz UDP. </w:t>
            </w:r>
          </w:p>
          <w:p w14:paraId="46EB6E02" w14:textId="38B14951" w:rsidR="004F7903" w:rsidRPr="00285F95" w:rsidRDefault="004F7903">
            <w:pPr>
              <w:pStyle w:val="Akapitzlist"/>
              <w:numPr>
                <w:ilvl w:val="0"/>
                <w:numId w:val="127"/>
              </w:numPr>
              <w:ind w:left="340" w:hanging="227"/>
              <w:rPr>
                <w:rFonts w:asciiTheme="minorHAnsi" w:hAnsiTheme="minorHAnsi" w:cstheme="minorHAnsi"/>
                <w:bCs/>
                <w:sz w:val="18"/>
                <w:szCs w:val="18"/>
              </w:rPr>
            </w:pPr>
            <w:r w:rsidRPr="00285F95">
              <w:rPr>
                <w:rFonts w:asciiTheme="minorHAnsi" w:hAnsiTheme="minorHAnsi" w:cstheme="minorHAnsi"/>
                <w:bCs/>
                <w:sz w:val="18"/>
                <w:szCs w:val="18"/>
              </w:rPr>
              <w:t xml:space="preserve">Ochrona przed atakami typu </w:t>
            </w:r>
            <w:proofErr w:type="spellStart"/>
            <w:r w:rsidRPr="00285F95">
              <w:rPr>
                <w:rFonts w:asciiTheme="minorHAnsi" w:hAnsiTheme="minorHAnsi" w:cstheme="minorHAnsi"/>
                <w:bCs/>
                <w:sz w:val="18"/>
                <w:szCs w:val="18"/>
              </w:rPr>
              <w:t>brute-force</w:t>
            </w:r>
            <w:proofErr w:type="spellEnd"/>
            <w:r w:rsidRPr="00285F95">
              <w:rPr>
                <w:rFonts w:asciiTheme="minorHAnsi" w:hAnsiTheme="minorHAnsi" w:cstheme="minorHAnsi"/>
                <w:bCs/>
                <w:sz w:val="18"/>
                <w:szCs w:val="18"/>
              </w:rPr>
              <w:t xml:space="preserve"> dla co najmniej usług oraz protokołów: </w:t>
            </w:r>
          </w:p>
          <w:p w14:paraId="5A47F39B" w14:textId="77777777" w:rsidR="00285F95" w:rsidRDefault="004F7903">
            <w:pPr>
              <w:pStyle w:val="Akapitzlist"/>
              <w:numPr>
                <w:ilvl w:val="0"/>
                <w:numId w:val="129"/>
              </w:numPr>
              <w:ind w:left="454" w:hanging="227"/>
              <w:rPr>
                <w:rFonts w:asciiTheme="minorHAnsi" w:hAnsiTheme="minorHAnsi" w:cstheme="minorHAnsi"/>
                <w:bCs/>
                <w:sz w:val="18"/>
                <w:szCs w:val="18"/>
              </w:rPr>
            </w:pPr>
            <w:r w:rsidRPr="00285F95">
              <w:rPr>
                <w:rFonts w:asciiTheme="minorHAnsi" w:hAnsiTheme="minorHAnsi" w:cstheme="minorHAnsi"/>
                <w:bCs/>
                <w:sz w:val="18"/>
                <w:szCs w:val="18"/>
              </w:rPr>
              <w:t>RDP,</w:t>
            </w:r>
          </w:p>
          <w:p w14:paraId="6C560471" w14:textId="77777777" w:rsidR="00285F95" w:rsidRDefault="004F7903">
            <w:pPr>
              <w:pStyle w:val="Akapitzlist"/>
              <w:numPr>
                <w:ilvl w:val="0"/>
                <w:numId w:val="129"/>
              </w:numPr>
              <w:ind w:left="454" w:hanging="227"/>
              <w:rPr>
                <w:rFonts w:asciiTheme="minorHAnsi" w:hAnsiTheme="minorHAnsi" w:cstheme="minorHAnsi"/>
                <w:bCs/>
                <w:sz w:val="18"/>
                <w:szCs w:val="18"/>
              </w:rPr>
            </w:pPr>
            <w:r w:rsidRPr="00285F95">
              <w:rPr>
                <w:rFonts w:asciiTheme="minorHAnsi" w:hAnsiTheme="minorHAnsi" w:cstheme="minorHAnsi"/>
                <w:bCs/>
                <w:sz w:val="18"/>
                <w:szCs w:val="18"/>
              </w:rPr>
              <w:t>SMB,</w:t>
            </w:r>
          </w:p>
          <w:p w14:paraId="76CFA92D" w14:textId="77777777" w:rsidR="00285F95" w:rsidRDefault="004F7903">
            <w:pPr>
              <w:pStyle w:val="Akapitzlist"/>
              <w:numPr>
                <w:ilvl w:val="0"/>
                <w:numId w:val="129"/>
              </w:numPr>
              <w:ind w:left="454" w:hanging="227"/>
              <w:rPr>
                <w:rFonts w:asciiTheme="minorHAnsi" w:hAnsiTheme="minorHAnsi" w:cstheme="minorHAnsi"/>
                <w:bCs/>
                <w:sz w:val="18"/>
                <w:szCs w:val="18"/>
              </w:rPr>
            </w:pPr>
            <w:r w:rsidRPr="00285F95">
              <w:rPr>
                <w:rFonts w:asciiTheme="minorHAnsi" w:hAnsiTheme="minorHAnsi" w:cstheme="minorHAnsi"/>
                <w:bCs/>
                <w:sz w:val="18"/>
                <w:szCs w:val="18"/>
              </w:rPr>
              <w:t>My SQL,</w:t>
            </w:r>
          </w:p>
          <w:p w14:paraId="1DD92E70" w14:textId="11C98B2C" w:rsidR="004F7903" w:rsidRPr="00285F95" w:rsidRDefault="004F7903">
            <w:pPr>
              <w:pStyle w:val="Akapitzlist"/>
              <w:numPr>
                <w:ilvl w:val="0"/>
                <w:numId w:val="129"/>
              </w:numPr>
              <w:ind w:left="454" w:hanging="227"/>
              <w:rPr>
                <w:rFonts w:asciiTheme="minorHAnsi" w:hAnsiTheme="minorHAnsi" w:cstheme="minorHAnsi"/>
                <w:bCs/>
                <w:sz w:val="18"/>
                <w:szCs w:val="18"/>
              </w:rPr>
            </w:pPr>
            <w:r w:rsidRPr="00285F95">
              <w:rPr>
                <w:rFonts w:asciiTheme="minorHAnsi" w:hAnsiTheme="minorHAnsi" w:cstheme="minorHAnsi"/>
                <w:bCs/>
                <w:sz w:val="18"/>
                <w:szCs w:val="18"/>
              </w:rPr>
              <w:t xml:space="preserve">MS SQL. </w:t>
            </w:r>
          </w:p>
          <w:p w14:paraId="2FD73430" w14:textId="7B954D0A" w:rsidR="004F7903" w:rsidRDefault="004F7903">
            <w:pPr>
              <w:pStyle w:val="Akapitzlist"/>
              <w:numPr>
                <w:ilvl w:val="0"/>
                <w:numId w:val="126"/>
              </w:numPr>
              <w:ind w:left="284" w:hanging="284"/>
              <w:rPr>
                <w:rFonts w:asciiTheme="minorHAnsi" w:hAnsiTheme="minorHAnsi" w:cstheme="minorHAnsi"/>
                <w:bCs/>
                <w:sz w:val="18"/>
                <w:szCs w:val="18"/>
              </w:rPr>
            </w:pPr>
            <w:r w:rsidRPr="00285F95">
              <w:rPr>
                <w:rFonts w:asciiTheme="minorHAnsi" w:hAnsiTheme="minorHAnsi" w:cstheme="minorHAnsi"/>
                <w:bCs/>
                <w:sz w:val="18"/>
                <w:szCs w:val="18"/>
              </w:rPr>
              <w:t xml:space="preserve">Możliwość dodawania wyjątków dla systemu IDS, co najmniej w oparciu o występujący alert, kierunek, aplikacje, czynność oraz adres IP. </w:t>
            </w:r>
          </w:p>
          <w:p w14:paraId="01F0D1D1" w14:textId="77777777" w:rsidR="00266F2E" w:rsidRDefault="004F7903">
            <w:pPr>
              <w:pStyle w:val="Akapitzlist"/>
              <w:numPr>
                <w:ilvl w:val="0"/>
                <w:numId w:val="126"/>
              </w:numPr>
              <w:ind w:left="284" w:hanging="284"/>
              <w:rPr>
                <w:rFonts w:asciiTheme="minorHAnsi" w:hAnsiTheme="minorHAnsi" w:cstheme="minorHAnsi"/>
                <w:bCs/>
                <w:sz w:val="18"/>
                <w:szCs w:val="18"/>
              </w:rPr>
            </w:pPr>
            <w:r w:rsidRPr="00266F2E">
              <w:rPr>
                <w:rFonts w:asciiTheme="minorHAnsi" w:hAnsiTheme="minorHAnsi" w:cstheme="minorHAnsi"/>
                <w:bCs/>
                <w:sz w:val="18"/>
                <w:szCs w:val="18"/>
              </w:rPr>
              <w:t>Rozwiązanie musi posiadać moduł zapory osobistej, która pochodzi od tego samego producenta rozwiązania antywirusowego.</w:t>
            </w:r>
          </w:p>
          <w:p w14:paraId="512E2E48" w14:textId="77777777" w:rsidR="00266F2E" w:rsidRDefault="004F7903">
            <w:pPr>
              <w:pStyle w:val="Akapitzlist"/>
              <w:numPr>
                <w:ilvl w:val="0"/>
                <w:numId w:val="126"/>
              </w:numPr>
              <w:ind w:left="284" w:hanging="284"/>
              <w:rPr>
                <w:rFonts w:asciiTheme="minorHAnsi" w:hAnsiTheme="minorHAnsi" w:cstheme="minorHAnsi"/>
                <w:bCs/>
                <w:sz w:val="18"/>
                <w:szCs w:val="18"/>
              </w:rPr>
            </w:pPr>
            <w:r w:rsidRPr="00266F2E">
              <w:rPr>
                <w:rFonts w:asciiTheme="minorHAnsi" w:hAnsiTheme="minorHAnsi" w:cstheme="minorHAnsi"/>
                <w:bCs/>
                <w:sz w:val="18"/>
                <w:szCs w:val="18"/>
              </w:rPr>
              <w:t xml:space="preserve"> Zapora osobista musi działać w oparciu o reguły i musi posiadać co najmniej 60 wbudowanych reguł, stworzonych przez producenta.</w:t>
            </w:r>
          </w:p>
          <w:p w14:paraId="0E3C7BE6" w14:textId="15C9516E" w:rsidR="004F7903" w:rsidRPr="00266F2E" w:rsidRDefault="004F7903">
            <w:pPr>
              <w:pStyle w:val="Akapitzlist"/>
              <w:numPr>
                <w:ilvl w:val="0"/>
                <w:numId w:val="126"/>
              </w:numPr>
              <w:ind w:left="284" w:hanging="284"/>
              <w:rPr>
                <w:rFonts w:asciiTheme="minorHAnsi" w:hAnsiTheme="minorHAnsi" w:cstheme="minorHAnsi"/>
                <w:bCs/>
                <w:sz w:val="18"/>
                <w:szCs w:val="18"/>
              </w:rPr>
            </w:pPr>
            <w:r w:rsidRPr="00266F2E">
              <w:rPr>
                <w:rFonts w:asciiTheme="minorHAnsi" w:hAnsiTheme="minorHAnsi" w:cstheme="minorHAnsi"/>
                <w:bCs/>
                <w:sz w:val="18"/>
                <w:szCs w:val="18"/>
              </w:rPr>
              <w:t xml:space="preserve">Zapora osobista musi posiadać co najmniej cztery tryby pracy: </w:t>
            </w:r>
          </w:p>
          <w:p w14:paraId="4169DFF3" w14:textId="77777777" w:rsidR="004F7903" w:rsidRDefault="004F7903">
            <w:pPr>
              <w:pStyle w:val="Akapitzlist"/>
              <w:numPr>
                <w:ilvl w:val="0"/>
                <w:numId w:val="75"/>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tryb automatyczny – rozwiązanie blokuje ruch przychodzący i zezwala tylko na połączenia wychodzące, </w:t>
            </w:r>
          </w:p>
          <w:p w14:paraId="31DA84C1" w14:textId="77777777" w:rsidR="00266F2E" w:rsidRDefault="004F7903">
            <w:pPr>
              <w:pStyle w:val="Akapitzlist"/>
              <w:numPr>
                <w:ilvl w:val="0"/>
                <w:numId w:val="75"/>
              </w:numPr>
              <w:ind w:left="340" w:hanging="227"/>
              <w:rPr>
                <w:rFonts w:asciiTheme="minorHAnsi" w:hAnsiTheme="minorHAnsi" w:cstheme="minorHAnsi"/>
                <w:bCs/>
                <w:sz w:val="18"/>
                <w:szCs w:val="18"/>
              </w:rPr>
            </w:pPr>
            <w:r w:rsidRPr="00266F2E">
              <w:rPr>
                <w:rFonts w:asciiTheme="minorHAnsi" w:hAnsiTheme="minorHAnsi" w:cstheme="minorHAnsi"/>
                <w:bCs/>
                <w:sz w:val="18"/>
                <w:szCs w:val="18"/>
              </w:rPr>
              <w:t>tryb interaktywny – rozwiązanie pyta się o każde nowo nawiązywane</w:t>
            </w:r>
            <w:r w:rsidR="00266F2E">
              <w:rPr>
                <w:rFonts w:asciiTheme="minorHAnsi" w:hAnsiTheme="minorHAnsi" w:cstheme="minorHAnsi"/>
                <w:bCs/>
                <w:sz w:val="18"/>
                <w:szCs w:val="18"/>
              </w:rPr>
              <w:t xml:space="preserve"> </w:t>
            </w:r>
            <w:r w:rsidRPr="00266F2E">
              <w:rPr>
                <w:rFonts w:asciiTheme="minorHAnsi" w:hAnsiTheme="minorHAnsi" w:cstheme="minorHAnsi"/>
                <w:bCs/>
                <w:sz w:val="18"/>
                <w:szCs w:val="18"/>
              </w:rPr>
              <w:t>połączenie,</w:t>
            </w:r>
          </w:p>
          <w:p w14:paraId="26D369E1" w14:textId="77777777" w:rsidR="00266F2E" w:rsidRDefault="004F7903">
            <w:pPr>
              <w:pStyle w:val="Akapitzlist"/>
              <w:numPr>
                <w:ilvl w:val="0"/>
                <w:numId w:val="75"/>
              </w:numPr>
              <w:ind w:left="340" w:hanging="227"/>
              <w:rPr>
                <w:rFonts w:asciiTheme="minorHAnsi" w:hAnsiTheme="minorHAnsi" w:cstheme="minorHAnsi"/>
                <w:bCs/>
                <w:sz w:val="18"/>
                <w:szCs w:val="18"/>
              </w:rPr>
            </w:pPr>
            <w:r w:rsidRPr="00266F2E">
              <w:rPr>
                <w:rFonts w:asciiTheme="minorHAnsi" w:hAnsiTheme="minorHAnsi" w:cstheme="minorHAnsi"/>
                <w:bCs/>
                <w:sz w:val="18"/>
                <w:szCs w:val="18"/>
              </w:rPr>
              <w:t>tryb oparty na regułach – rozwiązanie blokuje ruch przychodzący i wychodzący,</w:t>
            </w:r>
          </w:p>
          <w:p w14:paraId="31DF1F3B" w14:textId="293B28C4" w:rsidR="004F7903" w:rsidRDefault="004F7903">
            <w:pPr>
              <w:pStyle w:val="Akapitzlist"/>
              <w:numPr>
                <w:ilvl w:val="0"/>
                <w:numId w:val="75"/>
              </w:numPr>
              <w:ind w:left="340" w:hanging="227"/>
              <w:rPr>
                <w:rFonts w:asciiTheme="minorHAnsi" w:hAnsiTheme="minorHAnsi" w:cstheme="minorHAnsi"/>
                <w:bCs/>
                <w:sz w:val="18"/>
                <w:szCs w:val="18"/>
              </w:rPr>
            </w:pPr>
            <w:r w:rsidRPr="00266F2E">
              <w:rPr>
                <w:rFonts w:asciiTheme="minorHAnsi" w:hAnsiTheme="minorHAnsi" w:cstheme="minorHAnsi"/>
                <w:bCs/>
                <w:sz w:val="18"/>
                <w:szCs w:val="18"/>
              </w:rPr>
              <w:t>tryb uczenia się – rozwiązanie automatycznie tworzy nowe reguły zezwalające na połączenia przychodzące i wychodzące.</w:t>
            </w:r>
          </w:p>
          <w:p w14:paraId="57BDE4FC" w14:textId="77777777" w:rsidR="004F7903" w:rsidRPr="00266F2E" w:rsidRDefault="004F7903">
            <w:pPr>
              <w:pStyle w:val="Akapitzlist"/>
              <w:numPr>
                <w:ilvl w:val="0"/>
                <w:numId w:val="75"/>
              </w:numPr>
              <w:ind w:left="340" w:hanging="227"/>
              <w:rPr>
                <w:rFonts w:asciiTheme="minorHAnsi" w:hAnsiTheme="minorHAnsi" w:cstheme="minorHAnsi"/>
                <w:bCs/>
                <w:sz w:val="18"/>
                <w:szCs w:val="18"/>
              </w:rPr>
            </w:pPr>
            <w:r w:rsidRPr="00266F2E">
              <w:rPr>
                <w:rFonts w:asciiTheme="minorHAnsi" w:hAnsiTheme="minorHAnsi" w:cstheme="minorHAnsi"/>
                <w:bCs/>
                <w:sz w:val="18"/>
                <w:szCs w:val="18"/>
              </w:rPr>
              <w:t xml:space="preserve">Administrator musi posiadać możliwość skonfigurowania czasu działania trybu. </w:t>
            </w:r>
          </w:p>
          <w:p w14:paraId="12B7359E" w14:textId="77777777" w:rsidR="00266F2E" w:rsidRDefault="004F7903">
            <w:pPr>
              <w:pStyle w:val="Akapitzlist"/>
              <w:numPr>
                <w:ilvl w:val="0"/>
                <w:numId w:val="126"/>
              </w:numPr>
              <w:ind w:left="284" w:hanging="284"/>
              <w:rPr>
                <w:rFonts w:asciiTheme="minorHAnsi" w:hAnsiTheme="minorHAnsi" w:cstheme="minorHAnsi"/>
                <w:bCs/>
                <w:sz w:val="18"/>
                <w:szCs w:val="18"/>
              </w:rPr>
            </w:pPr>
            <w:r w:rsidRPr="00266F2E">
              <w:rPr>
                <w:rFonts w:asciiTheme="minorHAnsi" w:hAnsiTheme="minorHAnsi" w:cstheme="minorHAnsi"/>
                <w:bCs/>
                <w:sz w:val="18"/>
                <w:szCs w:val="18"/>
              </w:rPr>
              <w:t>Rozwiązanie musi posiadać moduł bezpiecznej przeglądarki, pochodzący od producenta tego samego rozwiązania antywirusowego.</w:t>
            </w:r>
          </w:p>
          <w:p w14:paraId="709BC79A" w14:textId="455BA996" w:rsidR="004F7903" w:rsidRDefault="004F7903">
            <w:pPr>
              <w:pStyle w:val="Akapitzlist"/>
              <w:numPr>
                <w:ilvl w:val="0"/>
                <w:numId w:val="126"/>
              </w:numPr>
              <w:ind w:left="284" w:hanging="284"/>
              <w:rPr>
                <w:rFonts w:asciiTheme="minorHAnsi" w:hAnsiTheme="minorHAnsi" w:cstheme="minorHAnsi"/>
                <w:bCs/>
                <w:sz w:val="18"/>
                <w:szCs w:val="18"/>
              </w:rPr>
            </w:pPr>
            <w:r w:rsidRPr="00266F2E">
              <w:rPr>
                <w:rFonts w:asciiTheme="minorHAnsi" w:hAnsiTheme="minorHAnsi" w:cstheme="minorHAnsi"/>
                <w:bCs/>
                <w:sz w:val="18"/>
                <w:szCs w:val="18"/>
              </w:rPr>
              <w:t>Bezpieczna przeglądarka musi automatycznie szyfrować wszelkie dane wprowadzane przez Użytkownika.</w:t>
            </w:r>
          </w:p>
          <w:p w14:paraId="33B130F9" w14:textId="52710D51" w:rsidR="004F7903" w:rsidRDefault="004F7903">
            <w:pPr>
              <w:pStyle w:val="Akapitzlist"/>
              <w:numPr>
                <w:ilvl w:val="0"/>
                <w:numId w:val="126"/>
              </w:numPr>
              <w:ind w:left="284" w:hanging="284"/>
              <w:rPr>
                <w:rFonts w:asciiTheme="minorHAnsi" w:hAnsiTheme="minorHAnsi" w:cstheme="minorHAnsi"/>
                <w:bCs/>
                <w:sz w:val="18"/>
                <w:szCs w:val="18"/>
              </w:rPr>
            </w:pPr>
            <w:r w:rsidRPr="00266F2E">
              <w:rPr>
                <w:rFonts w:asciiTheme="minorHAnsi" w:hAnsiTheme="minorHAnsi" w:cstheme="minorHAnsi"/>
                <w:bCs/>
                <w:sz w:val="18"/>
                <w:szCs w:val="18"/>
              </w:rPr>
              <w:t>Praca w bezpiecznej przeglądarce musi być wyróżniona poprzez odpowiedni kolor ramki przeglądarki oraz informację na ramce przeglądarki.</w:t>
            </w:r>
          </w:p>
          <w:p w14:paraId="6237A5E4" w14:textId="789DD971" w:rsidR="004F7903" w:rsidRDefault="004F7903">
            <w:pPr>
              <w:pStyle w:val="Akapitzlist"/>
              <w:numPr>
                <w:ilvl w:val="0"/>
                <w:numId w:val="126"/>
              </w:numPr>
              <w:ind w:left="284" w:hanging="284"/>
              <w:rPr>
                <w:rFonts w:asciiTheme="minorHAnsi" w:hAnsiTheme="minorHAnsi" w:cstheme="minorHAnsi"/>
                <w:bCs/>
                <w:sz w:val="18"/>
                <w:szCs w:val="18"/>
              </w:rPr>
            </w:pPr>
            <w:r w:rsidRPr="00266F2E">
              <w:rPr>
                <w:rFonts w:asciiTheme="minorHAnsi" w:hAnsiTheme="minorHAnsi" w:cstheme="minorHAnsi"/>
                <w:bCs/>
                <w:sz w:val="18"/>
                <w:szCs w:val="18"/>
              </w:rPr>
              <w:t xml:space="preserve">W przypadku połączenia aplikacji zdalnej (w tym przynajmniej aplikacja </w:t>
            </w:r>
            <w:proofErr w:type="spellStart"/>
            <w:r w:rsidRPr="00266F2E">
              <w:rPr>
                <w:rFonts w:asciiTheme="minorHAnsi" w:hAnsiTheme="minorHAnsi" w:cstheme="minorHAnsi"/>
                <w:bCs/>
                <w:sz w:val="18"/>
                <w:szCs w:val="18"/>
              </w:rPr>
              <w:t>TeamViewer</w:t>
            </w:r>
            <w:proofErr w:type="spellEnd"/>
            <w:r w:rsidRPr="00266F2E">
              <w:rPr>
                <w:rFonts w:asciiTheme="minorHAnsi" w:hAnsiTheme="minorHAnsi" w:cstheme="minorHAnsi"/>
                <w:bCs/>
                <w:sz w:val="18"/>
                <w:szCs w:val="18"/>
              </w:rPr>
              <w:t xml:space="preserve">) kolor ramki musi ulec zmianie oraz musi pojawić się alert informujący o zdalnym połączeniu. </w:t>
            </w:r>
          </w:p>
          <w:p w14:paraId="2AD0FEB5" w14:textId="77777777" w:rsidR="00266F2E" w:rsidRDefault="004F7903">
            <w:pPr>
              <w:pStyle w:val="Akapitzlist"/>
              <w:numPr>
                <w:ilvl w:val="0"/>
                <w:numId w:val="126"/>
              </w:numPr>
              <w:ind w:left="284" w:hanging="284"/>
              <w:rPr>
                <w:rFonts w:asciiTheme="minorHAnsi" w:hAnsiTheme="minorHAnsi" w:cstheme="minorHAnsi"/>
                <w:bCs/>
                <w:sz w:val="18"/>
                <w:szCs w:val="18"/>
              </w:rPr>
            </w:pPr>
            <w:r w:rsidRPr="00266F2E">
              <w:rPr>
                <w:rFonts w:asciiTheme="minorHAnsi" w:hAnsiTheme="minorHAnsi" w:cstheme="minorHAnsi"/>
                <w:bCs/>
                <w:sz w:val="18"/>
                <w:szCs w:val="18"/>
              </w:rPr>
              <w:t>Rozwiązanie musi być wyposażone w zintegrowany moduł kontroli dostępu do stron internetowych pochodzący od tego samego producenta.</w:t>
            </w:r>
          </w:p>
          <w:p w14:paraId="47764333" w14:textId="19CC9814" w:rsidR="004F7903" w:rsidRDefault="004F7903">
            <w:pPr>
              <w:pStyle w:val="Akapitzlist"/>
              <w:numPr>
                <w:ilvl w:val="0"/>
                <w:numId w:val="126"/>
              </w:numPr>
              <w:ind w:left="284" w:hanging="284"/>
              <w:rPr>
                <w:rFonts w:asciiTheme="minorHAnsi" w:hAnsiTheme="minorHAnsi" w:cstheme="minorHAnsi"/>
                <w:bCs/>
                <w:sz w:val="18"/>
                <w:szCs w:val="18"/>
              </w:rPr>
            </w:pPr>
            <w:r w:rsidRPr="00266F2E">
              <w:rPr>
                <w:rFonts w:asciiTheme="minorHAnsi" w:hAnsiTheme="minorHAnsi" w:cstheme="minorHAnsi"/>
                <w:bCs/>
                <w:sz w:val="18"/>
                <w:szCs w:val="18"/>
              </w:rPr>
              <w:t xml:space="preserve"> Rozwiązanie musi posiadać możliwość filtrowania adresów URL w oparciu o co najmniej 160 kategorii i podkategorii. </w:t>
            </w:r>
          </w:p>
          <w:p w14:paraId="534BE8EB" w14:textId="504E0508" w:rsidR="004F7903" w:rsidRPr="00266F2E" w:rsidRDefault="004F7903">
            <w:pPr>
              <w:pStyle w:val="Akapitzlist"/>
              <w:numPr>
                <w:ilvl w:val="0"/>
                <w:numId w:val="126"/>
              </w:numPr>
              <w:ind w:left="284" w:hanging="284"/>
              <w:rPr>
                <w:rFonts w:asciiTheme="minorHAnsi" w:hAnsiTheme="minorHAnsi" w:cstheme="minorHAnsi"/>
                <w:bCs/>
                <w:sz w:val="18"/>
                <w:szCs w:val="18"/>
              </w:rPr>
            </w:pPr>
            <w:r w:rsidRPr="00266F2E">
              <w:rPr>
                <w:rFonts w:asciiTheme="minorHAnsi" w:hAnsiTheme="minorHAnsi" w:cstheme="minorHAnsi"/>
                <w:bCs/>
                <w:sz w:val="18"/>
                <w:szCs w:val="18"/>
              </w:rPr>
              <w:t>Rozwiązanie musi umożliwiać stworzenie własnego komunikatu na zablokowanych stronach w oparciu o co najmniej : komunikat, obraz.</w:t>
            </w:r>
          </w:p>
        </w:tc>
      </w:tr>
      <w:tr w:rsidR="004F7903" w:rsidRPr="00EC69B2" w14:paraId="49769FF1" w14:textId="77777777" w:rsidTr="00075AA5">
        <w:trPr>
          <w:gridAfter w:val="1"/>
          <w:wAfter w:w="12" w:type="dxa"/>
          <w:trHeight w:val="510"/>
        </w:trPr>
        <w:tc>
          <w:tcPr>
            <w:tcW w:w="544" w:type="dxa"/>
            <w:shd w:val="clear" w:color="auto" w:fill="FFFFFF" w:themeFill="background1"/>
            <w:vAlign w:val="center"/>
          </w:tcPr>
          <w:p w14:paraId="2A08BABA" w14:textId="4C9143FB" w:rsidR="004F7903" w:rsidRPr="004F7903" w:rsidRDefault="004F7903" w:rsidP="004F7903">
            <w:pPr>
              <w:jc w:val="center"/>
              <w:rPr>
                <w:rFonts w:asciiTheme="minorHAnsi" w:hAnsiTheme="minorHAnsi" w:cstheme="minorHAnsi"/>
                <w:bCs/>
                <w:sz w:val="18"/>
                <w:szCs w:val="18"/>
              </w:rPr>
            </w:pPr>
            <w:r w:rsidRPr="004F7903">
              <w:rPr>
                <w:rFonts w:asciiTheme="minorHAnsi" w:hAnsiTheme="minorHAnsi" w:cstheme="minorHAnsi"/>
                <w:bCs/>
                <w:sz w:val="18"/>
                <w:szCs w:val="18"/>
              </w:rPr>
              <w:t>3</w:t>
            </w:r>
          </w:p>
        </w:tc>
        <w:tc>
          <w:tcPr>
            <w:tcW w:w="2003" w:type="dxa"/>
            <w:shd w:val="clear" w:color="auto" w:fill="FFFFFF" w:themeFill="background1"/>
            <w:vAlign w:val="center"/>
          </w:tcPr>
          <w:p w14:paraId="2BF03635" w14:textId="275D4418" w:rsidR="004F7903" w:rsidRPr="004F7903" w:rsidRDefault="004F7903" w:rsidP="004F7903">
            <w:pPr>
              <w:jc w:val="center"/>
              <w:rPr>
                <w:rFonts w:asciiTheme="minorHAnsi" w:hAnsiTheme="minorHAnsi" w:cstheme="minorHAnsi"/>
                <w:bCs/>
                <w:sz w:val="18"/>
                <w:szCs w:val="18"/>
              </w:rPr>
            </w:pPr>
            <w:r w:rsidRPr="004F7903">
              <w:rPr>
                <w:rFonts w:asciiTheme="minorHAnsi" w:hAnsiTheme="minorHAnsi" w:cstheme="minorHAnsi"/>
                <w:bCs/>
                <w:sz w:val="18"/>
                <w:szCs w:val="18"/>
              </w:rPr>
              <w:t xml:space="preserve">Ochrona stacji roboczych – </w:t>
            </w:r>
            <w:proofErr w:type="spellStart"/>
            <w:r w:rsidRPr="004F7903">
              <w:rPr>
                <w:rFonts w:asciiTheme="minorHAnsi" w:hAnsiTheme="minorHAnsi" w:cstheme="minorHAnsi"/>
                <w:bCs/>
                <w:sz w:val="18"/>
                <w:szCs w:val="18"/>
              </w:rPr>
              <w:t>MacOS</w:t>
            </w:r>
            <w:proofErr w:type="spellEnd"/>
          </w:p>
        </w:tc>
        <w:tc>
          <w:tcPr>
            <w:tcW w:w="6793" w:type="dxa"/>
            <w:gridSpan w:val="3"/>
            <w:shd w:val="clear" w:color="auto" w:fill="FFFFFF" w:themeFill="background1"/>
          </w:tcPr>
          <w:p w14:paraId="1F180D1C" w14:textId="77777777" w:rsidR="0004207E" w:rsidRDefault="004F7903">
            <w:pPr>
              <w:pStyle w:val="Akapitzlist"/>
              <w:numPr>
                <w:ilvl w:val="0"/>
                <w:numId w:val="130"/>
              </w:numPr>
              <w:ind w:left="227" w:hanging="227"/>
              <w:rPr>
                <w:rFonts w:asciiTheme="minorHAnsi" w:hAnsiTheme="minorHAnsi" w:cstheme="minorHAnsi"/>
                <w:bCs/>
                <w:sz w:val="18"/>
                <w:szCs w:val="18"/>
              </w:rPr>
            </w:pPr>
            <w:r w:rsidRPr="0004207E">
              <w:rPr>
                <w:rFonts w:asciiTheme="minorHAnsi" w:hAnsiTheme="minorHAnsi" w:cstheme="minorHAnsi"/>
                <w:bCs/>
                <w:sz w:val="18"/>
                <w:szCs w:val="18"/>
              </w:rPr>
              <w:t xml:space="preserve">Rozwiązanie musi posiadać pełne wsparcie dla systemów </w:t>
            </w:r>
            <w:proofErr w:type="spellStart"/>
            <w:r w:rsidRPr="0004207E">
              <w:rPr>
                <w:rFonts w:asciiTheme="minorHAnsi" w:hAnsiTheme="minorHAnsi" w:cstheme="minorHAnsi"/>
                <w:bCs/>
                <w:sz w:val="18"/>
                <w:szCs w:val="18"/>
              </w:rPr>
              <w:t>macOS</w:t>
            </w:r>
            <w:proofErr w:type="spellEnd"/>
            <w:r w:rsidRPr="0004207E">
              <w:rPr>
                <w:rFonts w:asciiTheme="minorHAnsi" w:hAnsiTheme="minorHAnsi" w:cstheme="minorHAnsi"/>
                <w:bCs/>
                <w:sz w:val="18"/>
                <w:szCs w:val="18"/>
              </w:rPr>
              <w:t xml:space="preserve"> 11 (Big Sur) oraz nowszych.</w:t>
            </w:r>
          </w:p>
          <w:p w14:paraId="632B77D1" w14:textId="77777777" w:rsidR="0004207E" w:rsidRDefault="004F7903">
            <w:pPr>
              <w:pStyle w:val="Akapitzlist"/>
              <w:numPr>
                <w:ilvl w:val="0"/>
                <w:numId w:val="130"/>
              </w:numPr>
              <w:ind w:left="227" w:hanging="227"/>
              <w:rPr>
                <w:rFonts w:asciiTheme="minorHAnsi" w:hAnsiTheme="minorHAnsi" w:cstheme="minorHAnsi"/>
                <w:bCs/>
                <w:sz w:val="18"/>
                <w:szCs w:val="18"/>
              </w:rPr>
            </w:pPr>
            <w:r w:rsidRPr="0004207E">
              <w:rPr>
                <w:rFonts w:asciiTheme="minorHAnsi" w:hAnsiTheme="minorHAnsi" w:cstheme="minorHAnsi"/>
                <w:bCs/>
                <w:sz w:val="18"/>
                <w:szCs w:val="18"/>
              </w:rPr>
              <w:t>Rozwiązanie musi być dostępne co najmniej w języku polskim oraz angielskim.</w:t>
            </w:r>
          </w:p>
          <w:p w14:paraId="4B7BAD23" w14:textId="68B0FBC2" w:rsidR="004F7903" w:rsidRPr="0004207E" w:rsidRDefault="004F7903">
            <w:pPr>
              <w:pStyle w:val="Akapitzlist"/>
              <w:numPr>
                <w:ilvl w:val="0"/>
                <w:numId w:val="130"/>
              </w:numPr>
              <w:ind w:left="227" w:hanging="227"/>
              <w:rPr>
                <w:rFonts w:asciiTheme="minorHAnsi" w:hAnsiTheme="minorHAnsi" w:cstheme="minorHAnsi"/>
                <w:bCs/>
                <w:sz w:val="18"/>
                <w:szCs w:val="18"/>
              </w:rPr>
            </w:pPr>
            <w:r w:rsidRPr="0004207E">
              <w:rPr>
                <w:rFonts w:asciiTheme="minorHAnsi" w:hAnsiTheme="minorHAnsi" w:cstheme="minorHAnsi"/>
                <w:bCs/>
                <w:sz w:val="18"/>
                <w:szCs w:val="18"/>
              </w:rPr>
              <w:t xml:space="preserve">Rozwiązanie musi zapewniać wykrywanie i usuwanie zagrożeń co najmniej typu: </w:t>
            </w:r>
          </w:p>
          <w:p w14:paraId="62ADE291" w14:textId="25509784" w:rsidR="004F7903" w:rsidRDefault="004F7903">
            <w:pPr>
              <w:pStyle w:val="Akapitzlist"/>
              <w:numPr>
                <w:ilvl w:val="1"/>
                <w:numId w:val="81"/>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wirus,</w:t>
            </w:r>
          </w:p>
          <w:p w14:paraId="34E18289" w14:textId="77777777" w:rsidR="0004207E" w:rsidRDefault="004F7903">
            <w:pPr>
              <w:pStyle w:val="Akapitzlist"/>
              <w:numPr>
                <w:ilvl w:val="1"/>
                <w:numId w:val="81"/>
              </w:numPr>
              <w:ind w:left="340" w:hanging="227"/>
              <w:rPr>
                <w:rFonts w:asciiTheme="minorHAnsi" w:hAnsiTheme="minorHAnsi" w:cstheme="minorHAnsi"/>
                <w:bCs/>
                <w:sz w:val="18"/>
                <w:szCs w:val="18"/>
              </w:rPr>
            </w:pPr>
            <w:r w:rsidRPr="0004207E">
              <w:rPr>
                <w:rFonts w:asciiTheme="minorHAnsi" w:hAnsiTheme="minorHAnsi" w:cstheme="minorHAnsi"/>
                <w:bCs/>
                <w:sz w:val="18"/>
                <w:szCs w:val="18"/>
              </w:rPr>
              <w:t>trojan,</w:t>
            </w:r>
          </w:p>
          <w:p w14:paraId="5C4AE9F4" w14:textId="77777777" w:rsidR="0004207E" w:rsidRDefault="004F7903">
            <w:pPr>
              <w:pStyle w:val="Akapitzlist"/>
              <w:numPr>
                <w:ilvl w:val="1"/>
                <w:numId w:val="81"/>
              </w:numPr>
              <w:ind w:left="340" w:hanging="227"/>
              <w:rPr>
                <w:rFonts w:asciiTheme="minorHAnsi" w:hAnsiTheme="minorHAnsi" w:cstheme="minorHAnsi"/>
                <w:bCs/>
                <w:sz w:val="18"/>
                <w:szCs w:val="18"/>
              </w:rPr>
            </w:pPr>
            <w:r w:rsidRPr="0004207E">
              <w:rPr>
                <w:rFonts w:asciiTheme="minorHAnsi" w:hAnsiTheme="minorHAnsi" w:cstheme="minorHAnsi"/>
                <w:bCs/>
                <w:sz w:val="18"/>
                <w:szCs w:val="18"/>
              </w:rPr>
              <w:t>robak,</w:t>
            </w:r>
          </w:p>
          <w:p w14:paraId="488D8DDE" w14:textId="77777777" w:rsidR="0004207E" w:rsidRDefault="004F7903">
            <w:pPr>
              <w:pStyle w:val="Akapitzlist"/>
              <w:numPr>
                <w:ilvl w:val="1"/>
                <w:numId w:val="81"/>
              </w:numPr>
              <w:ind w:left="340" w:hanging="227"/>
              <w:rPr>
                <w:rFonts w:asciiTheme="minorHAnsi" w:hAnsiTheme="minorHAnsi" w:cstheme="minorHAnsi"/>
                <w:bCs/>
                <w:sz w:val="18"/>
                <w:szCs w:val="18"/>
              </w:rPr>
            </w:pPr>
            <w:proofErr w:type="spellStart"/>
            <w:r w:rsidRPr="0004207E">
              <w:rPr>
                <w:rFonts w:asciiTheme="minorHAnsi" w:hAnsiTheme="minorHAnsi" w:cstheme="minorHAnsi"/>
                <w:bCs/>
                <w:sz w:val="18"/>
                <w:szCs w:val="18"/>
              </w:rPr>
              <w:t>adware</w:t>
            </w:r>
            <w:proofErr w:type="spellEnd"/>
            <w:r w:rsidRPr="0004207E">
              <w:rPr>
                <w:rFonts w:asciiTheme="minorHAnsi" w:hAnsiTheme="minorHAnsi" w:cstheme="minorHAnsi"/>
                <w:bCs/>
                <w:sz w:val="18"/>
                <w:szCs w:val="18"/>
              </w:rPr>
              <w:t>,</w:t>
            </w:r>
          </w:p>
          <w:p w14:paraId="59102CD2" w14:textId="77777777" w:rsidR="0004207E" w:rsidRDefault="004F7903">
            <w:pPr>
              <w:pStyle w:val="Akapitzlist"/>
              <w:numPr>
                <w:ilvl w:val="1"/>
                <w:numId w:val="81"/>
              </w:numPr>
              <w:ind w:left="340" w:hanging="227"/>
              <w:rPr>
                <w:rFonts w:asciiTheme="minorHAnsi" w:hAnsiTheme="minorHAnsi" w:cstheme="minorHAnsi"/>
                <w:bCs/>
                <w:sz w:val="18"/>
                <w:szCs w:val="18"/>
              </w:rPr>
            </w:pPr>
            <w:r w:rsidRPr="0004207E">
              <w:rPr>
                <w:rFonts w:asciiTheme="minorHAnsi" w:hAnsiTheme="minorHAnsi" w:cstheme="minorHAnsi"/>
                <w:bCs/>
                <w:sz w:val="18"/>
                <w:szCs w:val="18"/>
              </w:rPr>
              <w:t>spyware,</w:t>
            </w:r>
          </w:p>
          <w:p w14:paraId="1E3BC479" w14:textId="77777777" w:rsidR="0004207E" w:rsidRDefault="004F7903">
            <w:pPr>
              <w:pStyle w:val="Akapitzlist"/>
              <w:numPr>
                <w:ilvl w:val="1"/>
                <w:numId w:val="81"/>
              </w:numPr>
              <w:ind w:left="340" w:hanging="227"/>
              <w:rPr>
                <w:rFonts w:asciiTheme="minorHAnsi" w:hAnsiTheme="minorHAnsi" w:cstheme="minorHAnsi"/>
                <w:bCs/>
                <w:sz w:val="18"/>
                <w:szCs w:val="18"/>
              </w:rPr>
            </w:pPr>
            <w:r w:rsidRPr="0004207E">
              <w:rPr>
                <w:rFonts w:asciiTheme="minorHAnsi" w:hAnsiTheme="minorHAnsi" w:cstheme="minorHAnsi"/>
                <w:bCs/>
                <w:sz w:val="18"/>
                <w:szCs w:val="18"/>
              </w:rPr>
              <w:t>dialer,</w:t>
            </w:r>
          </w:p>
          <w:p w14:paraId="69EFD5BE" w14:textId="77777777" w:rsidR="0004207E" w:rsidRDefault="004F7903">
            <w:pPr>
              <w:pStyle w:val="Akapitzlist"/>
              <w:numPr>
                <w:ilvl w:val="1"/>
                <w:numId w:val="81"/>
              </w:numPr>
              <w:ind w:left="340" w:hanging="227"/>
              <w:rPr>
                <w:rFonts w:asciiTheme="minorHAnsi" w:hAnsiTheme="minorHAnsi" w:cstheme="minorHAnsi"/>
                <w:bCs/>
                <w:sz w:val="18"/>
                <w:szCs w:val="18"/>
              </w:rPr>
            </w:pPr>
            <w:proofErr w:type="spellStart"/>
            <w:r w:rsidRPr="0004207E">
              <w:rPr>
                <w:rFonts w:asciiTheme="minorHAnsi" w:hAnsiTheme="minorHAnsi" w:cstheme="minorHAnsi"/>
                <w:bCs/>
                <w:sz w:val="18"/>
                <w:szCs w:val="18"/>
              </w:rPr>
              <w:t>phishing</w:t>
            </w:r>
            <w:proofErr w:type="spellEnd"/>
            <w:r w:rsidRPr="0004207E">
              <w:rPr>
                <w:rFonts w:asciiTheme="minorHAnsi" w:hAnsiTheme="minorHAnsi" w:cstheme="minorHAnsi"/>
                <w:bCs/>
                <w:sz w:val="18"/>
                <w:szCs w:val="18"/>
              </w:rPr>
              <w:t>,</w:t>
            </w:r>
          </w:p>
          <w:p w14:paraId="0080B770" w14:textId="7E320B79" w:rsidR="004F7903" w:rsidRPr="0004207E" w:rsidRDefault="004F7903">
            <w:pPr>
              <w:pStyle w:val="Akapitzlist"/>
              <w:numPr>
                <w:ilvl w:val="1"/>
                <w:numId w:val="81"/>
              </w:numPr>
              <w:ind w:left="340" w:hanging="227"/>
              <w:rPr>
                <w:rFonts w:asciiTheme="minorHAnsi" w:hAnsiTheme="minorHAnsi" w:cstheme="minorHAnsi"/>
                <w:bCs/>
                <w:sz w:val="18"/>
                <w:szCs w:val="18"/>
              </w:rPr>
            </w:pPr>
            <w:proofErr w:type="spellStart"/>
            <w:r w:rsidRPr="0004207E">
              <w:rPr>
                <w:rFonts w:asciiTheme="minorHAnsi" w:hAnsiTheme="minorHAnsi" w:cstheme="minorHAnsi"/>
                <w:bCs/>
                <w:sz w:val="18"/>
                <w:szCs w:val="18"/>
              </w:rPr>
              <w:t>backdoor</w:t>
            </w:r>
            <w:proofErr w:type="spellEnd"/>
            <w:r w:rsidRPr="0004207E">
              <w:rPr>
                <w:rFonts w:asciiTheme="minorHAnsi" w:hAnsiTheme="minorHAnsi" w:cstheme="minorHAnsi"/>
                <w:bCs/>
                <w:sz w:val="18"/>
                <w:szCs w:val="18"/>
              </w:rPr>
              <w:t xml:space="preserve">. </w:t>
            </w:r>
          </w:p>
          <w:p w14:paraId="6509F729" w14:textId="64927374" w:rsidR="004F7903" w:rsidRDefault="004F7903">
            <w:pPr>
              <w:pStyle w:val="Akapitzlist"/>
              <w:numPr>
                <w:ilvl w:val="0"/>
                <w:numId w:val="130"/>
              </w:numPr>
              <w:ind w:left="227" w:hanging="227"/>
              <w:rPr>
                <w:rFonts w:asciiTheme="minorHAnsi" w:hAnsiTheme="minorHAnsi" w:cstheme="minorHAnsi"/>
                <w:bCs/>
                <w:sz w:val="18"/>
                <w:szCs w:val="18"/>
              </w:rPr>
            </w:pPr>
            <w:r w:rsidRPr="005C59D0">
              <w:rPr>
                <w:rFonts w:asciiTheme="minorHAnsi" w:hAnsiTheme="minorHAnsi" w:cstheme="minorHAnsi"/>
                <w:bCs/>
                <w:sz w:val="18"/>
                <w:szCs w:val="18"/>
              </w:rPr>
              <w:t>Rozwiązanie musi posiadać wbudowane dwa niezależne moduły heurystyczne – jeden wykorzystujący pasywne metody heurystyczne i drugi wykorzystujący aktywne metody heurystyczne oraz elementy sztucznej inteligencji. Rozwiązanie musi istnieć możliwość wyboru, z jaką heurystyka ma odbywać się skanowanie – z użyciem jednej lub obu metod jednocześnie.</w:t>
            </w:r>
          </w:p>
          <w:p w14:paraId="47416DD1" w14:textId="77777777" w:rsidR="005C59D0" w:rsidRDefault="004F7903">
            <w:pPr>
              <w:pStyle w:val="Akapitzlist"/>
              <w:numPr>
                <w:ilvl w:val="0"/>
                <w:numId w:val="130"/>
              </w:numPr>
              <w:ind w:left="227" w:hanging="227"/>
              <w:rPr>
                <w:rFonts w:asciiTheme="minorHAnsi" w:hAnsiTheme="minorHAnsi" w:cstheme="minorHAnsi"/>
                <w:bCs/>
                <w:sz w:val="18"/>
                <w:szCs w:val="18"/>
              </w:rPr>
            </w:pPr>
            <w:r w:rsidRPr="005C59D0">
              <w:rPr>
                <w:rFonts w:asciiTheme="minorHAnsi" w:hAnsiTheme="minorHAnsi" w:cstheme="minorHAnsi"/>
                <w:bCs/>
                <w:sz w:val="18"/>
                <w:szCs w:val="18"/>
              </w:rPr>
              <w:t>Rozwiązanie musi posiadać możliwość skanowanie w czasie rzeczywistym otwieranych, tworzonych i wykonywanych plików.</w:t>
            </w:r>
          </w:p>
          <w:p w14:paraId="4077AA51" w14:textId="56634F07" w:rsidR="004F7903" w:rsidRPr="005C59D0" w:rsidRDefault="004F7903">
            <w:pPr>
              <w:pStyle w:val="Akapitzlist"/>
              <w:numPr>
                <w:ilvl w:val="0"/>
                <w:numId w:val="130"/>
              </w:numPr>
              <w:ind w:left="227" w:hanging="227"/>
              <w:rPr>
                <w:rFonts w:asciiTheme="minorHAnsi" w:hAnsiTheme="minorHAnsi" w:cstheme="minorHAnsi"/>
                <w:bCs/>
                <w:sz w:val="18"/>
                <w:szCs w:val="18"/>
              </w:rPr>
            </w:pPr>
            <w:r w:rsidRPr="005C59D0">
              <w:rPr>
                <w:rFonts w:asciiTheme="minorHAnsi" w:hAnsiTheme="minorHAnsi" w:cstheme="minorHAnsi"/>
                <w:bCs/>
                <w:sz w:val="18"/>
                <w:szCs w:val="18"/>
              </w:rPr>
              <w:t xml:space="preserve"> Rozwiązanie musi chronić pliki co najmniej za pomocą: </w:t>
            </w:r>
          </w:p>
          <w:p w14:paraId="49CDABA2" w14:textId="4D81197A" w:rsidR="004F7903" w:rsidRDefault="004F7903">
            <w:pPr>
              <w:pStyle w:val="Akapitzlist"/>
              <w:numPr>
                <w:ilvl w:val="0"/>
                <w:numId w:val="77"/>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Sygnatur wirusów.</w:t>
            </w:r>
          </w:p>
          <w:p w14:paraId="723E4741" w14:textId="77777777" w:rsidR="004F7903" w:rsidRPr="005C59D0" w:rsidRDefault="004F7903">
            <w:pPr>
              <w:pStyle w:val="Akapitzlist"/>
              <w:numPr>
                <w:ilvl w:val="0"/>
                <w:numId w:val="77"/>
              </w:numPr>
              <w:ind w:left="340" w:hanging="227"/>
              <w:rPr>
                <w:rFonts w:asciiTheme="minorHAnsi" w:hAnsiTheme="minorHAnsi" w:cstheme="minorHAnsi"/>
                <w:bCs/>
                <w:sz w:val="18"/>
                <w:szCs w:val="18"/>
              </w:rPr>
            </w:pPr>
            <w:r w:rsidRPr="005C59D0">
              <w:rPr>
                <w:rFonts w:asciiTheme="minorHAnsi" w:hAnsiTheme="minorHAnsi" w:cstheme="minorHAnsi"/>
                <w:bCs/>
                <w:sz w:val="18"/>
                <w:szCs w:val="18"/>
              </w:rPr>
              <w:t xml:space="preserve">Reputacji chmurowej. </w:t>
            </w:r>
          </w:p>
          <w:p w14:paraId="5A408DE9" w14:textId="2AC406E5" w:rsidR="004F7903" w:rsidRDefault="004F7903">
            <w:pPr>
              <w:pStyle w:val="Akapitzlist"/>
              <w:numPr>
                <w:ilvl w:val="0"/>
                <w:numId w:val="130"/>
              </w:numPr>
              <w:ind w:left="227" w:hanging="227"/>
              <w:rPr>
                <w:rFonts w:asciiTheme="minorHAnsi" w:hAnsiTheme="minorHAnsi" w:cstheme="minorHAnsi"/>
                <w:bCs/>
                <w:sz w:val="18"/>
                <w:szCs w:val="18"/>
              </w:rPr>
            </w:pPr>
            <w:r w:rsidRPr="005C59D0">
              <w:rPr>
                <w:rFonts w:asciiTheme="minorHAnsi" w:hAnsiTheme="minorHAnsi" w:cstheme="minorHAnsi"/>
                <w:bCs/>
                <w:sz w:val="18"/>
                <w:szCs w:val="18"/>
              </w:rPr>
              <w:t>Rozwiązanie musi umożliwiać skanowanie i oczyszczanie poczty przychodzącej POP3 i IMAP "w locie" (w czasie rzeczywistym), zanim zostanie dostarczona do klienta pocztowego zainstalowanego na stacji roboczej (niezależnie od konkretnego klienta pocztowego).</w:t>
            </w:r>
          </w:p>
          <w:p w14:paraId="799102E0" w14:textId="3A6C7B08" w:rsidR="004F7903" w:rsidRPr="005C59D0" w:rsidRDefault="004F7903">
            <w:pPr>
              <w:pStyle w:val="Akapitzlist"/>
              <w:numPr>
                <w:ilvl w:val="0"/>
                <w:numId w:val="130"/>
              </w:numPr>
              <w:ind w:left="227" w:hanging="227"/>
              <w:rPr>
                <w:rFonts w:asciiTheme="minorHAnsi" w:hAnsiTheme="minorHAnsi" w:cstheme="minorHAnsi"/>
                <w:bCs/>
                <w:sz w:val="18"/>
                <w:szCs w:val="18"/>
              </w:rPr>
            </w:pPr>
            <w:r w:rsidRPr="005C59D0">
              <w:rPr>
                <w:rFonts w:asciiTheme="minorHAnsi" w:hAnsiTheme="minorHAnsi" w:cstheme="minorHAnsi"/>
                <w:bCs/>
                <w:sz w:val="18"/>
                <w:szCs w:val="18"/>
              </w:rPr>
              <w:t xml:space="preserve">Rozwiązanie musi posiadać system wczesnego ostrzegania oparty na chmurze pochodzący od tego samego producenta oprogramowania antywirusowego, który umożliwia co najmniej: </w:t>
            </w:r>
          </w:p>
          <w:p w14:paraId="4B284668" w14:textId="1CA51E17" w:rsidR="004F7903" w:rsidRDefault="004F7903">
            <w:pPr>
              <w:pStyle w:val="Akapitzlist"/>
              <w:numPr>
                <w:ilvl w:val="1"/>
                <w:numId w:val="78"/>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Sprawdzenie reputacji działających aplikacji i plików co najmniej z poziomu interfejsu programu.</w:t>
            </w:r>
          </w:p>
          <w:p w14:paraId="6321E782" w14:textId="29445818" w:rsidR="004F7903" w:rsidRDefault="004F7903">
            <w:pPr>
              <w:pStyle w:val="Akapitzlist"/>
              <w:numPr>
                <w:ilvl w:val="1"/>
                <w:numId w:val="78"/>
              </w:numPr>
              <w:ind w:left="340" w:hanging="227"/>
              <w:rPr>
                <w:rFonts w:asciiTheme="minorHAnsi" w:hAnsiTheme="minorHAnsi" w:cstheme="minorHAnsi"/>
                <w:bCs/>
                <w:sz w:val="18"/>
                <w:szCs w:val="18"/>
              </w:rPr>
            </w:pPr>
            <w:r w:rsidRPr="005C59D0">
              <w:rPr>
                <w:rFonts w:asciiTheme="minorHAnsi" w:hAnsiTheme="minorHAnsi" w:cstheme="minorHAnsi"/>
                <w:bCs/>
                <w:sz w:val="18"/>
                <w:szCs w:val="18"/>
              </w:rPr>
              <w:t>Konfigurację wysyłania wszystkich plików do analizy oprócz dokumentów użytkowników.</w:t>
            </w:r>
          </w:p>
          <w:p w14:paraId="26BB5D5D" w14:textId="77777777" w:rsidR="004F7903" w:rsidRPr="005C59D0" w:rsidRDefault="004F7903">
            <w:pPr>
              <w:pStyle w:val="Akapitzlist"/>
              <w:numPr>
                <w:ilvl w:val="1"/>
                <w:numId w:val="78"/>
              </w:numPr>
              <w:ind w:left="340" w:hanging="227"/>
              <w:rPr>
                <w:rFonts w:asciiTheme="minorHAnsi" w:hAnsiTheme="minorHAnsi" w:cstheme="minorHAnsi"/>
                <w:bCs/>
                <w:sz w:val="18"/>
                <w:szCs w:val="18"/>
              </w:rPr>
            </w:pPr>
            <w:r w:rsidRPr="005C59D0">
              <w:rPr>
                <w:rFonts w:asciiTheme="minorHAnsi" w:hAnsiTheme="minorHAnsi" w:cstheme="minorHAnsi"/>
                <w:bCs/>
                <w:sz w:val="18"/>
                <w:szCs w:val="18"/>
              </w:rPr>
              <w:t xml:space="preserve">Konfigurację dodatkowych </w:t>
            </w:r>
            <w:proofErr w:type="spellStart"/>
            <w:r w:rsidRPr="005C59D0">
              <w:rPr>
                <w:rFonts w:asciiTheme="minorHAnsi" w:hAnsiTheme="minorHAnsi" w:cstheme="minorHAnsi"/>
                <w:bCs/>
                <w:sz w:val="18"/>
                <w:szCs w:val="18"/>
              </w:rPr>
              <w:t>wykluczeń</w:t>
            </w:r>
            <w:proofErr w:type="spellEnd"/>
            <w:r w:rsidRPr="005C59D0">
              <w:rPr>
                <w:rFonts w:asciiTheme="minorHAnsi" w:hAnsiTheme="minorHAnsi" w:cstheme="minorHAnsi"/>
                <w:bCs/>
                <w:sz w:val="18"/>
                <w:szCs w:val="18"/>
              </w:rPr>
              <w:t xml:space="preserve"> rozszerzeń plików, które nie mają być wysyłane do analizy. </w:t>
            </w:r>
          </w:p>
          <w:p w14:paraId="7CF98B47" w14:textId="7F068680" w:rsidR="004F7903" w:rsidRPr="005C59D0" w:rsidRDefault="004F7903">
            <w:pPr>
              <w:pStyle w:val="Akapitzlist"/>
              <w:numPr>
                <w:ilvl w:val="0"/>
                <w:numId w:val="130"/>
              </w:numPr>
              <w:ind w:left="227" w:hanging="227"/>
              <w:rPr>
                <w:rFonts w:asciiTheme="minorHAnsi" w:hAnsiTheme="minorHAnsi" w:cstheme="minorHAnsi"/>
                <w:bCs/>
                <w:sz w:val="18"/>
                <w:szCs w:val="18"/>
              </w:rPr>
            </w:pPr>
            <w:r w:rsidRPr="005C59D0">
              <w:rPr>
                <w:rFonts w:asciiTheme="minorHAnsi" w:hAnsiTheme="minorHAnsi" w:cstheme="minorHAnsi"/>
                <w:bCs/>
                <w:sz w:val="18"/>
                <w:szCs w:val="18"/>
              </w:rPr>
              <w:t xml:space="preserve">Rozwiązanie musi zapewniać skanowanie na żądanie, z menu kontekstowego oraz zgodnie z harmonogramem co najmniej: </w:t>
            </w:r>
          </w:p>
          <w:p w14:paraId="0C612279" w14:textId="79A57FAE" w:rsidR="004F7903" w:rsidRDefault="004F7903">
            <w:pPr>
              <w:pStyle w:val="Akapitzlist"/>
              <w:numPr>
                <w:ilvl w:val="1"/>
                <w:numId w:val="79"/>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całego dysku,</w:t>
            </w:r>
          </w:p>
          <w:p w14:paraId="539F4234" w14:textId="77777777" w:rsidR="005C59D0" w:rsidRDefault="004F7903">
            <w:pPr>
              <w:pStyle w:val="Akapitzlist"/>
              <w:numPr>
                <w:ilvl w:val="1"/>
                <w:numId w:val="79"/>
              </w:numPr>
              <w:ind w:left="340" w:hanging="227"/>
              <w:rPr>
                <w:rFonts w:asciiTheme="minorHAnsi" w:hAnsiTheme="minorHAnsi" w:cstheme="minorHAnsi"/>
                <w:bCs/>
                <w:sz w:val="18"/>
                <w:szCs w:val="18"/>
              </w:rPr>
            </w:pPr>
            <w:r w:rsidRPr="005C59D0">
              <w:rPr>
                <w:rFonts w:asciiTheme="minorHAnsi" w:hAnsiTheme="minorHAnsi" w:cstheme="minorHAnsi"/>
                <w:bCs/>
                <w:sz w:val="18"/>
                <w:szCs w:val="18"/>
              </w:rPr>
              <w:t>wybranych katalogów,</w:t>
            </w:r>
          </w:p>
          <w:p w14:paraId="584364DA" w14:textId="1501E8E9" w:rsidR="004F7903" w:rsidRDefault="004F7903">
            <w:pPr>
              <w:pStyle w:val="Akapitzlist"/>
              <w:numPr>
                <w:ilvl w:val="1"/>
                <w:numId w:val="79"/>
              </w:numPr>
              <w:ind w:left="340" w:hanging="227"/>
              <w:rPr>
                <w:rFonts w:asciiTheme="minorHAnsi" w:hAnsiTheme="minorHAnsi" w:cstheme="minorHAnsi"/>
                <w:bCs/>
                <w:sz w:val="18"/>
                <w:szCs w:val="18"/>
              </w:rPr>
            </w:pPr>
            <w:r w:rsidRPr="005C59D0">
              <w:rPr>
                <w:rFonts w:asciiTheme="minorHAnsi" w:hAnsiTheme="minorHAnsi" w:cstheme="minorHAnsi"/>
                <w:bCs/>
                <w:sz w:val="18"/>
                <w:szCs w:val="18"/>
              </w:rPr>
              <w:t xml:space="preserve">pojedynczych plików, </w:t>
            </w:r>
          </w:p>
          <w:p w14:paraId="2C80F12A" w14:textId="77777777" w:rsidR="004F7903" w:rsidRDefault="004F7903">
            <w:pPr>
              <w:pStyle w:val="Akapitzlist"/>
              <w:numPr>
                <w:ilvl w:val="1"/>
                <w:numId w:val="79"/>
              </w:numPr>
              <w:ind w:left="340" w:hanging="227"/>
              <w:rPr>
                <w:rFonts w:asciiTheme="minorHAnsi" w:hAnsiTheme="minorHAnsi" w:cstheme="minorHAnsi"/>
                <w:bCs/>
                <w:sz w:val="18"/>
                <w:szCs w:val="18"/>
              </w:rPr>
            </w:pPr>
            <w:r w:rsidRPr="005C59D0">
              <w:rPr>
                <w:rFonts w:asciiTheme="minorHAnsi" w:hAnsiTheme="minorHAnsi" w:cstheme="minorHAnsi"/>
                <w:bCs/>
                <w:sz w:val="18"/>
                <w:szCs w:val="18"/>
              </w:rPr>
              <w:t xml:space="preserve">plików spakowanych oraz skompresowanych, </w:t>
            </w:r>
          </w:p>
          <w:p w14:paraId="433AE483" w14:textId="77777777" w:rsidR="005C59D0" w:rsidRDefault="004F7903">
            <w:pPr>
              <w:pStyle w:val="Akapitzlist"/>
              <w:numPr>
                <w:ilvl w:val="1"/>
                <w:numId w:val="79"/>
              </w:numPr>
              <w:ind w:left="340" w:hanging="227"/>
              <w:rPr>
                <w:rFonts w:asciiTheme="minorHAnsi" w:hAnsiTheme="minorHAnsi" w:cstheme="minorHAnsi"/>
                <w:bCs/>
                <w:sz w:val="18"/>
                <w:szCs w:val="18"/>
              </w:rPr>
            </w:pPr>
            <w:r w:rsidRPr="005C59D0">
              <w:rPr>
                <w:rFonts w:asciiTheme="minorHAnsi" w:hAnsiTheme="minorHAnsi" w:cstheme="minorHAnsi"/>
                <w:bCs/>
                <w:sz w:val="18"/>
                <w:szCs w:val="18"/>
              </w:rPr>
              <w:t>Dysków sieciowych,</w:t>
            </w:r>
          </w:p>
          <w:p w14:paraId="3682CABC" w14:textId="1B232276" w:rsidR="004F7903" w:rsidRPr="005C59D0" w:rsidRDefault="004F7903">
            <w:pPr>
              <w:pStyle w:val="Akapitzlist"/>
              <w:numPr>
                <w:ilvl w:val="1"/>
                <w:numId w:val="79"/>
              </w:numPr>
              <w:ind w:left="340" w:hanging="227"/>
              <w:rPr>
                <w:rFonts w:asciiTheme="minorHAnsi" w:hAnsiTheme="minorHAnsi" w:cstheme="minorHAnsi"/>
                <w:bCs/>
                <w:sz w:val="18"/>
                <w:szCs w:val="18"/>
              </w:rPr>
            </w:pPr>
            <w:r w:rsidRPr="005C59D0">
              <w:rPr>
                <w:rFonts w:asciiTheme="minorHAnsi" w:hAnsiTheme="minorHAnsi" w:cstheme="minorHAnsi"/>
                <w:bCs/>
                <w:sz w:val="18"/>
                <w:szCs w:val="18"/>
              </w:rPr>
              <w:t xml:space="preserve"> dysków przenośnych. </w:t>
            </w:r>
          </w:p>
          <w:p w14:paraId="52A86211" w14:textId="37104750" w:rsidR="004F7903" w:rsidRPr="005C59D0" w:rsidRDefault="004F7903">
            <w:pPr>
              <w:pStyle w:val="Akapitzlist"/>
              <w:numPr>
                <w:ilvl w:val="0"/>
                <w:numId w:val="130"/>
              </w:numPr>
              <w:ind w:left="284" w:hanging="284"/>
              <w:rPr>
                <w:rFonts w:asciiTheme="minorHAnsi" w:hAnsiTheme="minorHAnsi" w:cstheme="minorHAnsi"/>
                <w:bCs/>
                <w:sz w:val="18"/>
                <w:szCs w:val="18"/>
              </w:rPr>
            </w:pPr>
            <w:r w:rsidRPr="005C59D0">
              <w:rPr>
                <w:rFonts w:asciiTheme="minorHAnsi" w:hAnsiTheme="minorHAnsi" w:cstheme="minorHAnsi"/>
                <w:bCs/>
                <w:sz w:val="18"/>
                <w:szCs w:val="18"/>
              </w:rPr>
              <w:t xml:space="preserve">Rozwiązanie musi posiadać opcję umieszczenia na liście </w:t>
            </w:r>
            <w:proofErr w:type="spellStart"/>
            <w:r w:rsidRPr="005C59D0">
              <w:rPr>
                <w:rFonts w:asciiTheme="minorHAnsi" w:hAnsiTheme="minorHAnsi" w:cstheme="minorHAnsi"/>
                <w:bCs/>
                <w:sz w:val="18"/>
                <w:szCs w:val="18"/>
              </w:rPr>
              <w:t>wykluczeń</w:t>
            </w:r>
            <w:proofErr w:type="spellEnd"/>
            <w:r w:rsidRPr="005C59D0">
              <w:rPr>
                <w:rFonts w:asciiTheme="minorHAnsi" w:hAnsiTheme="minorHAnsi" w:cstheme="minorHAnsi"/>
                <w:bCs/>
                <w:sz w:val="18"/>
                <w:szCs w:val="18"/>
              </w:rPr>
              <w:t xml:space="preserve"> ze skanowania co najmniej: </w:t>
            </w:r>
          </w:p>
          <w:p w14:paraId="20C702DD" w14:textId="576A66FB" w:rsidR="004F7903" w:rsidRDefault="004F7903">
            <w:pPr>
              <w:pStyle w:val="Akapitzlist"/>
              <w:numPr>
                <w:ilvl w:val="1"/>
                <w:numId w:val="80"/>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wybranych plików,</w:t>
            </w:r>
          </w:p>
          <w:p w14:paraId="22DDFFA4" w14:textId="77777777" w:rsidR="005C59D0" w:rsidRDefault="004F7903">
            <w:pPr>
              <w:pStyle w:val="Akapitzlist"/>
              <w:numPr>
                <w:ilvl w:val="1"/>
                <w:numId w:val="80"/>
              </w:numPr>
              <w:ind w:left="340" w:hanging="227"/>
              <w:rPr>
                <w:rFonts w:asciiTheme="minorHAnsi" w:hAnsiTheme="minorHAnsi" w:cstheme="minorHAnsi"/>
                <w:bCs/>
                <w:sz w:val="18"/>
                <w:szCs w:val="18"/>
              </w:rPr>
            </w:pPr>
            <w:r w:rsidRPr="005C59D0">
              <w:rPr>
                <w:rFonts w:asciiTheme="minorHAnsi" w:hAnsiTheme="minorHAnsi" w:cstheme="minorHAnsi"/>
                <w:bCs/>
                <w:sz w:val="18"/>
                <w:szCs w:val="18"/>
              </w:rPr>
              <w:t>wybranych procesów,</w:t>
            </w:r>
          </w:p>
          <w:p w14:paraId="17FF84FD" w14:textId="0DDFB881" w:rsidR="005C59D0" w:rsidRDefault="004F7903">
            <w:pPr>
              <w:pStyle w:val="Akapitzlist"/>
              <w:numPr>
                <w:ilvl w:val="1"/>
                <w:numId w:val="80"/>
              </w:numPr>
              <w:ind w:left="340" w:hanging="227"/>
              <w:rPr>
                <w:rFonts w:asciiTheme="minorHAnsi" w:hAnsiTheme="minorHAnsi" w:cstheme="minorHAnsi"/>
                <w:bCs/>
                <w:sz w:val="18"/>
                <w:szCs w:val="18"/>
              </w:rPr>
            </w:pPr>
            <w:r w:rsidRPr="005C59D0">
              <w:rPr>
                <w:rFonts w:asciiTheme="minorHAnsi" w:hAnsiTheme="minorHAnsi" w:cstheme="minorHAnsi"/>
                <w:bCs/>
                <w:sz w:val="18"/>
                <w:szCs w:val="18"/>
              </w:rPr>
              <w:t>wybranych lokalizacji,</w:t>
            </w:r>
          </w:p>
          <w:p w14:paraId="22B34363" w14:textId="5AB5D925" w:rsidR="004F7903" w:rsidRDefault="004F7903">
            <w:pPr>
              <w:pStyle w:val="Akapitzlist"/>
              <w:numPr>
                <w:ilvl w:val="1"/>
                <w:numId w:val="80"/>
              </w:numPr>
              <w:ind w:left="340" w:hanging="227"/>
              <w:rPr>
                <w:rFonts w:asciiTheme="minorHAnsi" w:hAnsiTheme="minorHAnsi" w:cstheme="minorHAnsi"/>
                <w:bCs/>
                <w:sz w:val="18"/>
                <w:szCs w:val="18"/>
              </w:rPr>
            </w:pPr>
            <w:r w:rsidRPr="005C59D0">
              <w:rPr>
                <w:rFonts w:asciiTheme="minorHAnsi" w:hAnsiTheme="minorHAnsi" w:cstheme="minorHAnsi"/>
                <w:bCs/>
                <w:sz w:val="18"/>
                <w:szCs w:val="18"/>
              </w:rPr>
              <w:t xml:space="preserve">wybranych rozszerzeń, </w:t>
            </w:r>
          </w:p>
          <w:p w14:paraId="61BE3E0D" w14:textId="77777777" w:rsidR="005C59D0" w:rsidRDefault="004F7903">
            <w:pPr>
              <w:pStyle w:val="Akapitzlist"/>
              <w:numPr>
                <w:ilvl w:val="1"/>
                <w:numId w:val="80"/>
              </w:numPr>
              <w:ind w:left="340" w:hanging="227"/>
              <w:rPr>
                <w:rFonts w:asciiTheme="minorHAnsi" w:hAnsiTheme="minorHAnsi" w:cstheme="minorHAnsi"/>
                <w:bCs/>
                <w:sz w:val="18"/>
                <w:szCs w:val="18"/>
              </w:rPr>
            </w:pPr>
            <w:r w:rsidRPr="005C59D0">
              <w:rPr>
                <w:rFonts w:asciiTheme="minorHAnsi" w:hAnsiTheme="minorHAnsi" w:cstheme="minorHAnsi"/>
                <w:bCs/>
                <w:sz w:val="18"/>
                <w:szCs w:val="18"/>
              </w:rPr>
              <w:t>nazwy wykrycia,</w:t>
            </w:r>
          </w:p>
          <w:p w14:paraId="1F8596E5" w14:textId="58D266B8" w:rsidR="004F7903" w:rsidRPr="005C59D0" w:rsidRDefault="004F7903">
            <w:pPr>
              <w:pStyle w:val="Akapitzlist"/>
              <w:numPr>
                <w:ilvl w:val="1"/>
                <w:numId w:val="80"/>
              </w:numPr>
              <w:ind w:left="340" w:hanging="227"/>
              <w:rPr>
                <w:rFonts w:asciiTheme="minorHAnsi" w:hAnsiTheme="minorHAnsi" w:cstheme="minorHAnsi"/>
                <w:bCs/>
                <w:sz w:val="18"/>
                <w:szCs w:val="18"/>
              </w:rPr>
            </w:pPr>
            <w:r w:rsidRPr="005C59D0">
              <w:rPr>
                <w:rFonts w:asciiTheme="minorHAnsi" w:hAnsiTheme="minorHAnsi" w:cstheme="minorHAnsi"/>
                <w:bCs/>
                <w:sz w:val="18"/>
                <w:szCs w:val="18"/>
              </w:rPr>
              <w:t xml:space="preserve">sumy kontrolnej (SHA1). </w:t>
            </w:r>
          </w:p>
          <w:p w14:paraId="4430B538" w14:textId="40A622A4" w:rsidR="004F7903" w:rsidRDefault="004F7903">
            <w:pPr>
              <w:pStyle w:val="Akapitzlist"/>
              <w:numPr>
                <w:ilvl w:val="0"/>
                <w:numId w:val="130"/>
              </w:numPr>
              <w:ind w:left="284" w:hanging="284"/>
              <w:rPr>
                <w:rFonts w:asciiTheme="minorHAnsi" w:hAnsiTheme="minorHAnsi" w:cstheme="minorHAnsi"/>
                <w:bCs/>
                <w:sz w:val="18"/>
                <w:szCs w:val="18"/>
              </w:rPr>
            </w:pPr>
            <w:r w:rsidRPr="005C59D0">
              <w:rPr>
                <w:rFonts w:asciiTheme="minorHAnsi" w:hAnsiTheme="minorHAnsi" w:cstheme="minorHAnsi"/>
                <w:bCs/>
                <w:sz w:val="18"/>
                <w:szCs w:val="18"/>
              </w:rPr>
              <w:t>Rozwiązanie musi posiadać moduł zapory osobistej, która pochodzi od tego samego producenta rozwiązania antywirusowego.</w:t>
            </w:r>
          </w:p>
          <w:p w14:paraId="260E86A2" w14:textId="77777777" w:rsidR="005C59D0" w:rsidRDefault="004F7903">
            <w:pPr>
              <w:pStyle w:val="Akapitzlist"/>
              <w:numPr>
                <w:ilvl w:val="0"/>
                <w:numId w:val="130"/>
              </w:numPr>
              <w:ind w:left="284" w:hanging="284"/>
              <w:rPr>
                <w:rFonts w:asciiTheme="minorHAnsi" w:hAnsiTheme="minorHAnsi" w:cstheme="minorHAnsi"/>
                <w:bCs/>
                <w:sz w:val="18"/>
                <w:szCs w:val="18"/>
              </w:rPr>
            </w:pPr>
            <w:r w:rsidRPr="005C59D0">
              <w:rPr>
                <w:rFonts w:asciiTheme="minorHAnsi" w:hAnsiTheme="minorHAnsi" w:cstheme="minorHAnsi"/>
                <w:bCs/>
                <w:sz w:val="18"/>
                <w:szCs w:val="18"/>
              </w:rPr>
              <w:t>Zapora osobista musi działać w oparciu o reguły i musi posiadać co najmniej 30</w:t>
            </w:r>
            <w:r w:rsidR="005C59D0">
              <w:rPr>
                <w:rFonts w:asciiTheme="minorHAnsi" w:hAnsiTheme="minorHAnsi" w:cstheme="minorHAnsi"/>
                <w:bCs/>
                <w:sz w:val="18"/>
                <w:szCs w:val="18"/>
              </w:rPr>
              <w:t xml:space="preserve"> </w:t>
            </w:r>
            <w:r w:rsidRPr="005C59D0">
              <w:rPr>
                <w:rFonts w:asciiTheme="minorHAnsi" w:hAnsiTheme="minorHAnsi" w:cstheme="minorHAnsi"/>
                <w:bCs/>
                <w:sz w:val="18"/>
                <w:szCs w:val="18"/>
              </w:rPr>
              <w:t>wbudowanych reguł, stworzonych przez producenta.</w:t>
            </w:r>
          </w:p>
          <w:p w14:paraId="21E49682" w14:textId="06A23A63" w:rsidR="004F7903" w:rsidRPr="005C59D0" w:rsidRDefault="004F7903">
            <w:pPr>
              <w:pStyle w:val="Akapitzlist"/>
              <w:numPr>
                <w:ilvl w:val="0"/>
                <w:numId w:val="130"/>
              </w:numPr>
              <w:ind w:left="284" w:hanging="284"/>
              <w:rPr>
                <w:rFonts w:asciiTheme="minorHAnsi" w:hAnsiTheme="minorHAnsi" w:cstheme="minorHAnsi"/>
                <w:bCs/>
                <w:sz w:val="18"/>
                <w:szCs w:val="18"/>
              </w:rPr>
            </w:pPr>
            <w:r w:rsidRPr="005C59D0">
              <w:rPr>
                <w:rFonts w:asciiTheme="minorHAnsi" w:hAnsiTheme="minorHAnsi" w:cstheme="minorHAnsi"/>
                <w:bCs/>
                <w:sz w:val="18"/>
                <w:szCs w:val="18"/>
              </w:rPr>
              <w:t xml:space="preserve"> Zapora osobista musi posiadać co najmniej dwa tryby pracy: </w:t>
            </w:r>
          </w:p>
          <w:p w14:paraId="596ECF05" w14:textId="1504F96E" w:rsidR="004F7903" w:rsidRDefault="004F7903">
            <w:pPr>
              <w:pStyle w:val="Akapitzlist"/>
              <w:numPr>
                <w:ilvl w:val="0"/>
                <w:numId w:val="131"/>
              </w:numPr>
              <w:ind w:left="340" w:hanging="227"/>
              <w:rPr>
                <w:rFonts w:asciiTheme="minorHAnsi" w:hAnsiTheme="minorHAnsi" w:cstheme="minorHAnsi"/>
                <w:bCs/>
                <w:sz w:val="18"/>
                <w:szCs w:val="18"/>
              </w:rPr>
            </w:pPr>
            <w:r w:rsidRPr="005C59D0">
              <w:rPr>
                <w:rFonts w:asciiTheme="minorHAnsi" w:hAnsiTheme="minorHAnsi" w:cstheme="minorHAnsi"/>
                <w:bCs/>
                <w:sz w:val="18"/>
                <w:szCs w:val="18"/>
              </w:rPr>
              <w:t>tryb automatyczny – rozwiązanie blokuje ruch przychodzący i zezwala tylko na połączenia wychodzące,</w:t>
            </w:r>
          </w:p>
          <w:p w14:paraId="67A1E90E" w14:textId="3CE1CA3C" w:rsidR="004F7903" w:rsidRPr="005C59D0" w:rsidRDefault="004F7903">
            <w:pPr>
              <w:pStyle w:val="Akapitzlist"/>
              <w:numPr>
                <w:ilvl w:val="0"/>
                <w:numId w:val="131"/>
              </w:numPr>
              <w:ind w:left="340" w:hanging="227"/>
              <w:rPr>
                <w:rFonts w:asciiTheme="minorHAnsi" w:hAnsiTheme="minorHAnsi" w:cstheme="minorHAnsi"/>
                <w:bCs/>
                <w:sz w:val="18"/>
                <w:szCs w:val="18"/>
              </w:rPr>
            </w:pPr>
            <w:r w:rsidRPr="005C59D0">
              <w:rPr>
                <w:rFonts w:asciiTheme="minorHAnsi" w:hAnsiTheme="minorHAnsi" w:cstheme="minorHAnsi"/>
                <w:bCs/>
                <w:sz w:val="18"/>
                <w:szCs w:val="18"/>
              </w:rPr>
              <w:t>tryb oparty na regułach – rozwiązanie blokuje ruch przychodzący i wychodzący</w:t>
            </w:r>
            <w:r w:rsidR="005C59D0">
              <w:rPr>
                <w:rFonts w:asciiTheme="minorHAnsi" w:hAnsiTheme="minorHAnsi" w:cstheme="minorHAnsi"/>
                <w:bCs/>
                <w:sz w:val="18"/>
                <w:szCs w:val="18"/>
              </w:rPr>
              <w:t>.</w:t>
            </w:r>
          </w:p>
        </w:tc>
      </w:tr>
      <w:tr w:rsidR="004F7903" w:rsidRPr="00EC69B2" w14:paraId="59427D57" w14:textId="77777777" w:rsidTr="00075AA5">
        <w:trPr>
          <w:gridAfter w:val="1"/>
          <w:wAfter w:w="12" w:type="dxa"/>
          <w:trHeight w:val="510"/>
        </w:trPr>
        <w:tc>
          <w:tcPr>
            <w:tcW w:w="544" w:type="dxa"/>
            <w:shd w:val="clear" w:color="auto" w:fill="FFFFFF" w:themeFill="background1"/>
            <w:vAlign w:val="center"/>
          </w:tcPr>
          <w:p w14:paraId="66E2C2EE" w14:textId="3D1828C7" w:rsidR="004F7903" w:rsidRPr="004F7903" w:rsidRDefault="004F7903" w:rsidP="004F7903">
            <w:pPr>
              <w:jc w:val="center"/>
              <w:rPr>
                <w:rFonts w:asciiTheme="minorHAnsi" w:hAnsiTheme="minorHAnsi" w:cstheme="minorHAnsi"/>
                <w:bCs/>
                <w:sz w:val="18"/>
                <w:szCs w:val="18"/>
              </w:rPr>
            </w:pPr>
            <w:r w:rsidRPr="004F7903">
              <w:rPr>
                <w:rFonts w:asciiTheme="minorHAnsi" w:hAnsiTheme="minorHAnsi" w:cstheme="minorHAnsi"/>
                <w:bCs/>
                <w:sz w:val="18"/>
                <w:szCs w:val="18"/>
              </w:rPr>
              <w:t>4</w:t>
            </w:r>
          </w:p>
        </w:tc>
        <w:tc>
          <w:tcPr>
            <w:tcW w:w="2003" w:type="dxa"/>
            <w:shd w:val="clear" w:color="auto" w:fill="FFFFFF" w:themeFill="background1"/>
            <w:vAlign w:val="center"/>
          </w:tcPr>
          <w:p w14:paraId="245D1142" w14:textId="3B26B7FC" w:rsidR="004F7903" w:rsidRPr="004F7903" w:rsidRDefault="004F7903" w:rsidP="004F7903">
            <w:pPr>
              <w:jc w:val="center"/>
              <w:rPr>
                <w:rFonts w:asciiTheme="minorHAnsi" w:hAnsiTheme="minorHAnsi" w:cstheme="minorHAnsi"/>
                <w:bCs/>
                <w:sz w:val="18"/>
                <w:szCs w:val="18"/>
                <w:highlight w:val="yellow"/>
              </w:rPr>
            </w:pPr>
            <w:r w:rsidRPr="004F7903">
              <w:rPr>
                <w:rFonts w:asciiTheme="minorHAnsi" w:hAnsiTheme="minorHAnsi" w:cstheme="minorHAnsi"/>
                <w:bCs/>
                <w:sz w:val="18"/>
                <w:szCs w:val="18"/>
              </w:rPr>
              <w:t>Ochrona stacji roboczych – Linux</w:t>
            </w:r>
          </w:p>
        </w:tc>
        <w:tc>
          <w:tcPr>
            <w:tcW w:w="6793" w:type="dxa"/>
            <w:gridSpan w:val="3"/>
            <w:shd w:val="clear" w:color="auto" w:fill="FFFFFF" w:themeFill="background1"/>
          </w:tcPr>
          <w:p w14:paraId="576D08CD" w14:textId="33F4362A" w:rsidR="004F7903" w:rsidRPr="005C59D0" w:rsidRDefault="004F7903">
            <w:pPr>
              <w:pStyle w:val="Akapitzlist"/>
              <w:numPr>
                <w:ilvl w:val="0"/>
                <w:numId w:val="196"/>
              </w:numPr>
              <w:ind w:left="227" w:hanging="227"/>
              <w:rPr>
                <w:rFonts w:asciiTheme="minorHAnsi" w:hAnsiTheme="minorHAnsi" w:cstheme="minorHAnsi"/>
                <w:bCs/>
                <w:sz w:val="18"/>
                <w:szCs w:val="18"/>
              </w:rPr>
            </w:pPr>
            <w:r w:rsidRPr="005C59D0">
              <w:rPr>
                <w:rFonts w:asciiTheme="minorHAnsi" w:hAnsiTheme="minorHAnsi" w:cstheme="minorHAnsi"/>
                <w:bCs/>
                <w:sz w:val="18"/>
                <w:szCs w:val="18"/>
              </w:rPr>
              <w:t xml:space="preserve">Rozwiązanie musi wspierać co najmniej następujące systemy operacyjne: </w:t>
            </w:r>
          </w:p>
          <w:p w14:paraId="59794C77" w14:textId="77777777" w:rsidR="005C59D0" w:rsidRDefault="004F7903">
            <w:pPr>
              <w:pStyle w:val="Akapitzlist"/>
              <w:numPr>
                <w:ilvl w:val="1"/>
                <w:numId w:val="86"/>
              </w:numPr>
              <w:ind w:left="340" w:hanging="227"/>
              <w:rPr>
                <w:rFonts w:asciiTheme="minorHAnsi" w:hAnsiTheme="minorHAnsi" w:cstheme="minorHAnsi"/>
                <w:bCs/>
                <w:sz w:val="18"/>
                <w:szCs w:val="18"/>
                <w:lang w:val="en-US"/>
              </w:rPr>
            </w:pPr>
            <w:r w:rsidRPr="004F7903">
              <w:rPr>
                <w:rFonts w:asciiTheme="minorHAnsi" w:hAnsiTheme="minorHAnsi" w:cstheme="minorHAnsi"/>
                <w:bCs/>
                <w:sz w:val="18"/>
                <w:szCs w:val="18"/>
                <w:lang w:val="en-US"/>
              </w:rPr>
              <w:t>Ubuntu Desktop,</w:t>
            </w:r>
          </w:p>
          <w:p w14:paraId="49F7EB76" w14:textId="03A25A3F" w:rsidR="005C59D0" w:rsidRDefault="004F7903">
            <w:pPr>
              <w:pStyle w:val="Akapitzlist"/>
              <w:numPr>
                <w:ilvl w:val="1"/>
                <w:numId w:val="86"/>
              </w:numPr>
              <w:ind w:left="340" w:hanging="227"/>
              <w:rPr>
                <w:rFonts w:asciiTheme="minorHAnsi" w:hAnsiTheme="minorHAnsi" w:cstheme="minorHAnsi"/>
                <w:bCs/>
                <w:sz w:val="18"/>
                <w:szCs w:val="18"/>
                <w:lang w:val="en-US"/>
              </w:rPr>
            </w:pPr>
            <w:r w:rsidRPr="005C59D0">
              <w:rPr>
                <w:rFonts w:asciiTheme="minorHAnsi" w:hAnsiTheme="minorHAnsi" w:cstheme="minorHAnsi"/>
                <w:bCs/>
                <w:sz w:val="18"/>
                <w:szCs w:val="18"/>
                <w:lang w:val="en-US"/>
              </w:rPr>
              <w:t>Red Hat Enterprise Linux</w:t>
            </w:r>
          </w:p>
          <w:p w14:paraId="55F3E35B" w14:textId="194015C3" w:rsidR="004F7903" w:rsidRPr="005C59D0" w:rsidRDefault="004F7903">
            <w:pPr>
              <w:pStyle w:val="Akapitzlist"/>
              <w:numPr>
                <w:ilvl w:val="1"/>
                <w:numId w:val="86"/>
              </w:numPr>
              <w:ind w:left="340" w:hanging="227"/>
              <w:rPr>
                <w:rFonts w:asciiTheme="minorHAnsi" w:hAnsiTheme="minorHAnsi" w:cstheme="minorHAnsi"/>
                <w:bCs/>
                <w:sz w:val="18"/>
                <w:szCs w:val="18"/>
                <w:lang w:val="en-US"/>
              </w:rPr>
            </w:pPr>
            <w:r w:rsidRPr="005C59D0">
              <w:rPr>
                <w:rFonts w:asciiTheme="minorHAnsi" w:hAnsiTheme="minorHAnsi" w:cstheme="minorHAnsi"/>
                <w:bCs/>
                <w:sz w:val="18"/>
                <w:szCs w:val="18"/>
              </w:rPr>
              <w:t xml:space="preserve">Linux </w:t>
            </w:r>
            <w:proofErr w:type="spellStart"/>
            <w:r w:rsidRPr="005C59D0">
              <w:rPr>
                <w:rFonts w:asciiTheme="minorHAnsi" w:hAnsiTheme="minorHAnsi" w:cstheme="minorHAnsi"/>
                <w:bCs/>
                <w:sz w:val="18"/>
                <w:szCs w:val="18"/>
              </w:rPr>
              <w:t>Mint</w:t>
            </w:r>
            <w:proofErr w:type="spellEnd"/>
            <w:r w:rsidRPr="005C59D0">
              <w:rPr>
                <w:rFonts w:asciiTheme="minorHAnsi" w:hAnsiTheme="minorHAnsi" w:cstheme="minorHAnsi"/>
                <w:bCs/>
                <w:sz w:val="18"/>
                <w:szCs w:val="18"/>
              </w:rPr>
              <w:t xml:space="preserve">. </w:t>
            </w:r>
          </w:p>
          <w:p w14:paraId="08660FC6" w14:textId="4CADD44C" w:rsidR="004F7903" w:rsidRPr="005C59D0" w:rsidRDefault="004F7903">
            <w:pPr>
              <w:pStyle w:val="Akapitzlist"/>
              <w:numPr>
                <w:ilvl w:val="0"/>
                <w:numId w:val="196"/>
              </w:numPr>
              <w:ind w:left="227" w:hanging="227"/>
              <w:rPr>
                <w:rFonts w:asciiTheme="minorHAnsi" w:hAnsiTheme="minorHAnsi" w:cstheme="minorHAnsi"/>
                <w:bCs/>
                <w:sz w:val="18"/>
                <w:szCs w:val="18"/>
              </w:rPr>
            </w:pPr>
            <w:r w:rsidRPr="005C59D0">
              <w:rPr>
                <w:rFonts w:asciiTheme="minorHAnsi" w:hAnsiTheme="minorHAnsi" w:cstheme="minorHAnsi"/>
                <w:bCs/>
                <w:sz w:val="18"/>
                <w:szCs w:val="18"/>
              </w:rPr>
              <w:t xml:space="preserve">Rozwiązanie musi obsługiwać co najmniej następujące środowiska pulpitu: </w:t>
            </w:r>
          </w:p>
          <w:p w14:paraId="4E77E01E" w14:textId="77777777" w:rsidR="004F7903" w:rsidRPr="004F7903" w:rsidRDefault="004F7903">
            <w:pPr>
              <w:pStyle w:val="Akapitzlist"/>
              <w:numPr>
                <w:ilvl w:val="1"/>
                <w:numId w:val="87"/>
              </w:numPr>
              <w:ind w:left="340" w:hanging="227"/>
              <w:rPr>
                <w:rFonts w:asciiTheme="minorHAnsi" w:hAnsiTheme="minorHAnsi" w:cstheme="minorHAnsi"/>
                <w:bCs/>
                <w:sz w:val="18"/>
                <w:szCs w:val="18"/>
              </w:rPr>
            </w:pPr>
            <w:proofErr w:type="spellStart"/>
            <w:r w:rsidRPr="004F7903">
              <w:rPr>
                <w:rFonts w:asciiTheme="minorHAnsi" w:hAnsiTheme="minorHAnsi" w:cstheme="minorHAnsi"/>
                <w:bCs/>
                <w:sz w:val="18"/>
                <w:szCs w:val="18"/>
              </w:rPr>
              <w:t>Cinnamon</w:t>
            </w:r>
            <w:proofErr w:type="spellEnd"/>
            <w:r w:rsidRPr="004F7903">
              <w:rPr>
                <w:rFonts w:asciiTheme="minorHAnsi" w:hAnsiTheme="minorHAnsi" w:cstheme="minorHAnsi"/>
                <w:bCs/>
                <w:sz w:val="18"/>
                <w:szCs w:val="18"/>
              </w:rPr>
              <w:t xml:space="preserve">, </w:t>
            </w:r>
          </w:p>
          <w:p w14:paraId="67DDB9C9" w14:textId="77777777" w:rsidR="004F7903" w:rsidRPr="004F7903" w:rsidRDefault="004F7903">
            <w:pPr>
              <w:pStyle w:val="Akapitzlist"/>
              <w:numPr>
                <w:ilvl w:val="1"/>
                <w:numId w:val="87"/>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GNOME, </w:t>
            </w:r>
          </w:p>
          <w:p w14:paraId="402D3A86" w14:textId="77777777" w:rsidR="004F7903" w:rsidRPr="004F7903" w:rsidRDefault="004F7903">
            <w:pPr>
              <w:pStyle w:val="Akapitzlist"/>
              <w:numPr>
                <w:ilvl w:val="1"/>
                <w:numId w:val="87"/>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KDE, </w:t>
            </w:r>
          </w:p>
          <w:p w14:paraId="222AECBD" w14:textId="77777777" w:rsidR="004F7903" w:rsidRPr="004F7903" w:rsidRDefault="004F7903">
            <w:pPr>
              <w:pStyle w:val="Akapitzlist"/>
              <w:numPr>
                <w:ilvl w:val="1"/>
                <w:numId w:val="87"/>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MATE, </w:t>
            </w:r>
          </w:p>
          <w:p w14:paraId="63C8E221" w14:textId="77777777" w:rsidR="004F7903" w:rsidRPr="004F7903" w:rsidRDefault="004F7903">
            <w:pPr>
              <w:pStyle w:val="Akapitzlist"/>
              <w:numPr>
                <w:ilvl w:val="1"/>
                <w:numId w:val="87"/>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XFCE. </w:t>
            </w:r>
          </w:p>
          <w:p w14:paraId="2C97F32B" w14:textId="6C4A37FF" w:rsidR="004F7903" w:rsidRPr="005C59D0" w:rsidRDefault="004F7903">
            <w:pPr>
              <w:pStyle w:val="Akapitzlist"/>
              <w:numPr>
                <w:ilvl w:val="0"/>
                <w:numId w:val="196"/>
              </w:numPr>
              <w:ind w:left="227" w:hanging="227"/>
              <w:rPr>
                <w:rFonts w:asciiTheme="minorHAnsi" w:hAnsiTheme="minorHAnsi" w:cstheme="minorHAnsi"/>
                <w:bCs/>
                <w:sz w:val="18"/>
                <w:szCs w:val="18"/>
              </w:rPr>
            </w:pPr>
            <w:r w:rsidRPr="005C59D0">
              <w:rPr>
                <w:rFonts w:asciiTheme="minorHAnsi" w:hAnsiTheme="minorHAnsi" w:cstheme="minorHAnsi"/>
                <w:bCs/>
                <w:sz w:val="18"/>
                <w:szCs w:val="18"/>
              </w:rPr>
              <w:t xml:space="preserve">Rozwiązanie musi zapewniać wykrywanie i usuwanie zagrożeń co najmniej typu: </w:t>
            </w:r>
          </w:p>
          <w:p w14:paraId="5C5870AB" w14:textId="77777777" w:rsidR="004F7903" w:rsidRPr="004F7903" w:rsidRDefault="004F7903">
            <w:pPr>
              <w:pStyle w:val="Akapitzlist"/>
              <w:numPr>
                <w:ilvl w:val="1"/>
                <w:numId w:val="88"/>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wirus, </w:t>
            </w:r>
          </w:p>
          <w:p w14:paraId="47E724DD" w14:textId="77777777" w:rsidR="004F7903" w:rsidRPr="004F7903" w:rsidRDefault="004F7903">
            <w:pPr>
              <w:pStyle w:val="Akapitzlist"/>
              <w:numPr>
                <w:ilvl w:val="1"/>
                <w:numId w:val="88"/>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trojan, </w:t>
            </w:r>
          </w:p>
          <w:p w14:paraId="097E1CD6" w14:textId="77777777" w:rsidR="004F7903" w:rsidRPr="004F7903" w:rsidRDefault="004F7903">
            <w:pPr>
              <w:pStyle w:val="Akapitzlist"/>
              <w:numPr>
                <w:ilvl w:val="1"/>
                <w:numId w:val="88"/>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robak, </w:t>
            </w:r>
          </w:p>
          <w:p w14:paraId="4624FC75" w14:textId="77777777" w:rsidR="004F7903" w:rsidRPr="004F7903" w:rsidRDefault="004F7903">
            <w:pPr>
              <w:pStyle w:val="Akapitzlist"/>
              <w:numPr>
                <w:ilvl w:val="1"/>
                <w:numId w:val="88"/>
              </w:numPr>
              <w:ind w:left="340" w:hanging="227"/>
              <w:rPr>
                <w:rFonts w:asciiTheme="minorHAnsi" w:hAnsiTheme="minorHAnsi" w:cstheme="minorHAnsi"/>
                <w:bCs/>
                <w:sz w:val="18"/>
                <w:szCs w:val="18"/>
              </w:rPr>
            </w:pPr>
            <w:proofErr w:type="spellStart"/>
            <w:r w:rsidRPr="004F7903">
              <w:rPr>
                <w:rFonts w:asciiTheme="minorHAnsi" w:hAnsiTheme="minorHAnsi" w:cstheme="minorHAnsi"/>
                <w:bCs/>
                <w:sz w:val="18"/>
                <w:szCs w:val="18"/>
              </w:rPr>
              <w:t>adware</w:t>
            </w:r>
            <w:proofErr w:type="spellEnd"/>
            <w:r w:rsidRPr="004F7903">
              <w:rPr>
                <w:rFonts w:asciiTheme="minorHAnsi" w:hAnsiTheme="minorHAnsi" w:cstheme="minorHAnsi"/>
                <w:bCs/>
                <w:sz w:val="18"/>
                <w:szCs w:val="18"/>
              </w:rPr>
              <w:t xml:space="preserve">,  </w:t>
            </w:r>
          </w:p>
          <w:p w14:paraId="13F5EF9F" w14:textId="77777777" w:rsidR="004F7903" w:rsidRPr="004F7903" w:rsidRDefault="004F7903">
            <w:pPr>
              <w:pStyle w:val="Akapitzlist"/>
              <w:numPr>
                <w:ilvl w:val="1"/>
                <w:numId w:val="88"/>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spyware,  </w:t>
            </w:r>
          </w:p>
          <w:p w14:paraId="5CF65571" w14:textId="77777777" w:rsidR="004F7903" w:rsidRPr="004F7903" w:rsidRDefault="004F7903">
            <w:pPr>
              <w:pStyle w:val="Akapitzlist"/>
              <w:numPr>
                <w:ilvl w:val="1"/>
                <w:numId w:val="88"/>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dialer,  </w:t>
            </w:r>
          </w:p>
          <w:p w14:paraId="7138B01B" w14:textId="77777777" w:rsidR="004F7903" w:rsidRPr="004F7903" w:rsidRDefault="004F7903">
            <w:pPr>
              <w:pStyle w:val="Akapitzlist"/>
              <w:numPr>
                <w:ilvl w:val="1"/>
                <w:numId w:val="88"/>
              </w:numPr>
              <w:ind w:left="340" w:hanging="227"/>
              <w:rPr>
                <w:rFonts w:asciiTheme="minorHAnsi" w:hAnsiTheme="minorHAnsi" w:cstheme="minorHAnsi"/>
                <w:bCs/>
                <w:sz w:val="18"/>
                <w:szCs w:val="18"/>
              </w:rPr>
            </w:pPr>
            <w:proofErr w:type="spellStart"/>
            <w:r w:rsidRPr="004F7903">
              <w:rPr>
                <w:rFonts w:asciiTheme="minorHAnsi" w:hAnsiTheme="minorHAnsi" w:cstheme="minorHAnsi"/>
                <w:bCs/>
                <w:sz w:val="18"/>
                <w:szCs w:val="18"/>
              </w:rPr>
              <w:t>phishing</w:t>
            </w:r>
            <w:proofErr w:type="spellEnd"/>
            <w:r w:rsidRPr="004F7903">
              <w:rPr>
                <w:rFonts w:asciiTheme="minorHAnsi" w:hAnsiTheme="minorHAnsi" w:cstheme="minorHAnsi"/>
                <w:bCs/>
                <w:sz w:val="18"/>
                <w:szCs w:val="18"/>
              </w:rPr>
              <w:t xml:space="preserve">,  </w:t>
            </w:r>
          </w:p>
          <w:p w14:paraId="26C8F6C5" w14:textId="77777777" w:rsidR="004F7903" w:rsidRPr="004F7903" w:rsidRDefault="004F7903">
            <w:pPr>
              <w:pStyle w:val="Akapitzlist"/>
              <w:numPr>
                <w:ilvl w:val="1"/>
                <w:numId w:val="88"/>
              </w:numPr>
              <w:ind w:left="340" w:hanging="227"/>
              <w:rPr>
                <w:rFonts w:asciiTheme="minorHAnsi" w:hAnsiTheme="minorHAnsi" w:cstheme="minorHAnsi"/>
                <w:bCs/>
                <w:sz w:val="18"/>
                <w:szCs w:val="18"/>
              </w:rPr>
            </w:pPr>
            <w:proofErr w:type="spellStart"/>
            <w:r w:rsidRPr="004F7903">
              <w:rPr>
                <w:rFonts w:asciiTheme="minorHAnsi" w:hAnsiTheme="minorHAnsi" w:cstheme="minorHAnsi"/>
                <w:bCs/>
                <w:sz w:val="18"/>
                <w:szCs w:val="18"/>
              </w:rPr>
              <w:t>backdoor</w:t>
            </w:r>
            <w:proofErr w:type="spellEnd"/>
            <w:r w:rsidRPr="004F7903">
              <w:rPr>
                <w:rFonts w:asciiTheme="minorHAnsi" w:hAnsiTheme="minorHAnsi" w:cstheme="minorHAnsi"/>
                <w:bCs/>
                <w:sz w:val="18"/>
                <w:szCs w:val="18"/>
              </w:rPr>
              <w:t xml:space="preserve">. </w:t>
            </w:r>
          </w:p>
          <w:p w14:paraId="06AF99E5" w14:textId="493320E5" w:rsidR="004F7903" w:rsidRDefault="004F7903">
            <w:pPr>
              <w:pStyle w:val="Akapitzlist"/>
              <w:numPr>
                <w:ilvl w:val="0"/>
                <w:numId w:val="196"/>
              </w:numPr>
              <w:ind w:left="227" w:hanging="227"/>
              <w:rPr>
                <w:rFonts w:asciiTheme="minorHAnsi" w:hAnsiTheme="minorHAnsi" w:cstheme="minorHAnsi"/>
                <w:bCs/>
                <w:sz w:val="18"/>
                <w:szCs w:val="18"/>
              </w:rPr>
            </w:pPr>
            <w:r w:rsidRPr="005C59D0">
              <w:rPr>
                <w:rFonts w:asciiTheme="minorHAnsi" w:hAnsiTheme="minorHAnsi" w:cstheme="minorHAnsi"/>
                <w:bCs/>
                <w:sz w:val="18"/>
                <w:szCs w:val="18"/>
              </w:rPr>
              <w:t>Rozwiązanie musi posiadać wbudowane dwa niezależne moduły heurystyczne – jeden wykorzystujący pasywne metody heurystyczne i drugi wykorzystujący aktywne metody heurystyczne oraz elementy sztucznej inteligencji. Rozwiązanie musi istnieć możliwość wyboru, z jaką heurystyka ma odbywać się skanowanie – z użyciem jednej lub obu metod jednocześnie.</w:t>
            </w:r>
          </w:p>
          <w:p w14:paraId="19AF8DC2" w14:textId="3813CC8B" w:rsidR="004F7903" w:rsidRDefault="004F7903">
            <w:pPr>
              <w:pStyle w:val="Akapitzlist"/>
              <w:numPr>
                <w:ilvl w:val="0"/>
                <w:numId w:val="196"/>
              </w:numPr>
              <w:ind w:left="227" w:hanging="227"/>
              <w:rPr>
                <w:rFonts w:asciiTheme="minorHAnsi" w:hAnsiTheme="minorHAnsi" w:cstheme="minorHAnsi"/>
                <w:bCs/>
                <w:sz w:val="18"/>
                <w:szCs w:val="18"/>
              </w:rPr>
            </w:pPr>
            <w:r w:rsidRPr="00E21B69">
              <w:rPr>
                <w:rFonts w:asciiTheme="minorHAnsi" w:hAnsiTheme="minorHAnsi" w:cstheme="minorHAnsi"/>
                <w:bCs/>
                <w:sz w:val="18"/>
                <w:szCs w:val="18"/>
              </w:rPr>
              <w:t>Rozwiązanie musi posiadać możliwość skanowanie w czasie rzeczywistym otwieranych, tworzonych i wykonywanych plików.</w:t>
            </w:r>
          </w:p>
          <w:p w14:paraId="7EDDFB5A" w14:textId="6ECA7623" w:rsidR="004F7903" w:rsidRPr="00E21B69" w:rsidRDefault="004F7903">
            <w:pPr>
              <w:pStyle w:val="Akapitzlist"/>
              <w:numPr>
                <w:ilvl w:val="0"/>
                <w:numId w:val="196"/>
              </w:numPr>
              <w:ind w:left="227" w:hanging="227"/>
              <w:rPr>
                <w:rFonts w:asciiTheme="minorHAnsi" w:hAnsiTheme="minorHAnsi" w:cstheme="minorHAnsi"/>
                <w:bCs/>
                <w:sz w:val="18"/>
                <w:szCs w:val="18"/>
              </w:rPr>
            </w:pPr>
            <w:r w:rsidRPr="00E21B69">
              <w:rPr>
                <w:rFonts w:asciiTheme="minorHAnsi" w:hAnsiTheme="minorHAnsi" w:cstheme="minorHAnsi"/>
                <w:bCs/>
                <w:sz w:val="18"/>
                <w:szCs w:val="18"/>
              </w:rPr>
              <w:t xml:space="preserve">Rozwiązanie musi posiadać system wczesnego ostrzegania oparty na chmurze pochodzący od tego samego producenta oprogramowania antywirusowego, który umożliwia co najmniej: </w:t>
            </w:r>
          </w:p>
          <w:p w14:paraId="2500AE86" w14:textId="55F7B1D6" w:rsidR="004F7903" w:rsidRDefault="004F7903">
            <w:pPr>
              <w:pStyle w:val="Akapitzlist"/>
              <w:numPr>
                <w:ilvl w:val="0"/>
                <w:numId w:val="82"/>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Konfigurację wysyłania wszystkich plików do analizy oprócz dokumentów użytkowników.</w:t>
            </w:r>
          </w:p>
          <w:p w14:paraId="263403DA" w14:textId="77777777" w:rsidR="004F7903" w:rsidRPr="00E21B69" w:rsidRDefault="004F7903">
            <w:pPr>
              <w:pStyle w:val="Akapitzlist"/>
              <w:numPr>
                <w:ilvl w:val="0"/>
                <w:numId w:val="82"/>
              </w:numPr>
              <w:ind w:left="340" w:hanging="227"/>
              <w:rPr>
                <w:rFonts w:asciiTheme="minorHAnsi" w:hAnsiTheme="minorHAnsi" w:cstheme="minorHAnsi"/>
                <w:bCs/>
                <w:sz w:val="18"/>
                <w:szCs w:val="18"/>
              </w:rPr>
            </w:pPr>
            <w:r w:rsidRPr="00E21B69">
              <w:rPr>
                <w:rFonts w:asciiTheme="minorHAnsi" w:hAnsiTheme="minorHAnsi" w:cstheme="minorHAnsi"/>
                <w:bCs/>
                <w:sz w:val="18"/>
                <w:szCs w:val="18"/>
              </w:rPr>
              <w:t xml:space="preserve">Konfigurację dodatkowych </w:t>
            </w:r>
            <w:proofErr w:type="spellStart"/>
            <w:r w:rsidRPr="00E21B69">
              <w:rPr>
                <w:rFonts w:asciiTheme="minorHAnsi" w:hAnsiTheme="minorHAnsi" w:cstheme="minorHAnsi"/>
                <w:bCs/>
                <w:sz w:val="18"/>
                <w:szCs w:val="18"/>
              </w:rPr>
              <w:t>wykluczeń</w:t>
            </w:r>
            <w:proofErr w:type="spellEnd"/>
            <w:r w:rsidRPr="00E21B69">
              <w:rPr>
                <w:rFonts w:asciiTheme="minorHAnsi" w:hAnsiTheme="minorHAnsi" w:cstheme="minorHAnsi"/>
                <w:bCs/>
                <w:sz w:val="18"/>
                <w:szCs w:val="18"/>
              </w:rPr>
              <w:t xml:space="preserve"> rozszerzeń plików, które nie mają być wysyłane do analizy. </w:t>
            </w:r>
          </w:p>
          <w:p w14:paraId="34848C60" w14:textId="1C40320C" w:rsidR="004F7903" w:rsidRPr="00E21B69" w:rsidRDefault="004F7903">
            <w:pPr>
              <w:pStyle w:val="Akapitzlist"/>
              <w:numPr>
                <w:ilvl w:val="0"/>
                <w:numId w:val="196"/>
              </w:numPr>
              <w:ind w:left="227" w:hanging="227"/>
              <w:rPr>
                <w:rFonts w:asciiTheme="minorHAnsi" w:hAnsiTheme="minorHAnsi" w:cstheme="minorHAnsi"/>
                <w:bCs/>
                <w:sz w:val="18"/>
                <w:szCs w:val="18"/>
              </w:rPr>
            </w:pPr>
            <w:r w:rsidRPr="00E21B69">
              <w:rPr>
                <w:rFonts w:asciiTheme="minorHAnsi" w:hAnsiTheme="minorHAnsi" w:cstheme="minorHAnsi"/>
                <w:bCs/>
                <w:sz w:val="18"/>
                <w:szCs w:val="18"/>
              </w:rPr>
              <w:t xml:space="preserve">Rozwiązanie musi zapewniać skanowanie na żądanie, z menu kontekstowego oraz zgodnie z harmonogramem co najmniej: </w:t>
            </w:r>
          </w:p>
          <w:p w14:paraId="5C0A11F8" w14:textId="77777777" w:rsidR="004F7903" w:rsidRPr="004F7903" w:rsidRDefault="004F7903">
            <w:pPr>
              <w:pStyle w:val="Akapitzlist"/>
              <w:numPr>
                <w:ilvl w:val="1"/>
                <w:numId w:val="83"/>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całego dysku,  </w:t>
            </w:r>
          </w:p>
          <w:p w14:paraId="096041CC" w14:textId="77777777" w:rsidR="004F7903" w:rsidRPr="004F7903" w:rsidRDefault="004F7903">
            <w:pPr>
              <w:pStyle w:val="Akapitzlist"/>
              <w:numPr>
                <w:ilvl w:val="1"/>
                <w:numId w:val="83"/>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wybranych katalogów, </w:t>
            </w:r>
          </w:p>
          <w:p w14:paraId="4CC8D566" w14:textId="77777777" w:rsidR="004F7903" w:rsidRPr="004F7903" w:rsidRDefault="004F7903">
            <w:pPr>
              <w:pStyle w:val="Akapitzlist"/>
              <w:numPr>
                <w:ilvl w:val="1"/>
                <w:numId w:val="83"/>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pojedynczych plików, </w:t>
            </w:r>
          </w:p>
          <w:p w14:paraId="4FAF7CED" w14:textId="77777777" w:rsidR="004F7903" w:rsidRPr="004F7903" w:rsidRDefault="004F7903">
            <w:pPr>
              <w:pStyle w:val="Akapitzlist"/>
              <w:numPr>
                <w:ilvl w:val="1"/>
                <w:numId w:val="83"/>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plików spakowanych oraz skompresowanych, </w:t>
            </w:r>
          </w:p>
          <w:p w14:paraId="1A5865E5" w14:textId="77777777" w:rsidR="004F7903" w:rsidRPr="004F7903" w:rsidRDefault="004F7903">
            <w:pPr>
              <w:pStyle w:val="Akapitzlist"/>
              <w:numPr>
                <w:ilvl w:val="1"/>
                <w:numId w:val="83"/>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dysków sieciowych, </w:t>
            </w:r>
          </w:p>
          <w:p w14:paraId="4C49B4D8" w14:textId="77777777" w:rsidR="004F7903" w:rsidRPr="004F7903" w:rsidRDefault="004F7903">
            <w:pPr>
              <w:pStyle w:val="Akapitzlist"/>
              <w:numPr>
                <w:ilvl w:val="1"/>
                <w:numId w:val="83"/>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dysków przenośnych. </w:t>
            </w:r>
          </w:p>
          <w:p w14:paraId="42AB9437" w14:textId="2793D696" w:rsidR="004F7903" w:rsidRPr="00E21B69" w:rsidRDefault="004F7903">
            <w:pPr>
              <w:pStyle w:val="Akapitzlist"/>
              <w:numPr>
                <w:ilvl w:val="0"/>
                <w:numId w:val="196"/>
              </w:numPr>
              <w:ind w:left="227" w:hanging="227"/>
              <w:rPr>
                <w:rFonts w:asciiTheme="minorHAnsi" w:hAnsiTheme="minorHAnsi" w:cstheme="minorHAnsi"/>
                <w:bCs/>
                <w:sz w:val="18"/>
                <w:szCs w:val="18"/>
              </w:rPr>
            </w:pPr>
            <w:r w:rsidRPr="00E21B69">
              <w:rPr>
                <w:rFonts w:asciiTheme="minorHAnsi" w:hAnsiTheme="minorHAnsi" w:cstheme="minorHAnsi"/>
                <w:bCs/>
                <w:sz w:val="18"/>
                <w:szCs w:val="18"/>
              </w:rPr>
              <w:t xml:space="preserve">Rozwiązanie musi posiadać opcję umieszczenia na liście </w:t>
            </w:r>
            <w:proofErr w:type="spellStart"/>
            <w:r w:rsidRPr="00E21B69">
              <w:rPr>
                <w:rFonts w:asciiTheme="minorHAnsi" w:hAnsiTheme="minorHAnsi" w:cstheme="minorHAnsi"/>
                <w:bCs/>
                <w:sz w:val="18"/>
                <w:szCs w:val="18"/>
              </w:rPr>
              <w:t>wykluczeń</w:t>
            </w:r>
            <w:proofErr w:type="spellEnd"/>
            <w:r w:rsidRPr="00E21B69">
              <w:rPr>
                <w:rFonts w:asciiTheme="minorHAnsi" w:hAnsiTheme="minorHAnsi" w:cstheme="minorHAnsi"/>
                <w:bCs/>
                <w:sz w:val="18"/>
                <w:szCs w:val="18"/>
              </w:rPr>
              <w:t xml:space="preserve"> ze skanowania co najmniej: </w:t>
            </w:r>
          </w:p>
          <w:p w14:paraId="4B61E256" w14:textId="77777777" w:rsidR="004F7903" w:rsidRPr="004F7903" w:rsidRDefault="004F7903">
            <w:pPr>
              <w:pStyle w:val="Akapitzlist"/>
              <w:numPr>
                <w:ilvl w:val="1"/>
                <w:numId w:val="84"/>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wybranych plików,  </w:t>
            </w:r>
          </w:p>
          <w:p w14:paraId="0534EDB7" w14:textId="77777777" w:rsidR="004F7903" w:rsidRPr="004F7903" w:rsidRDefault="004F7903">
            <w:pPr>
              <w:pStyle w:val="Akapitzlist"/>
              <w:numPr>
                <w:ilvl w:val="1"/>
                <w:numId w:val="84"/>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wybranych procesów, </w:t>
            </w:r>
          </w:p>
          <w:p w14:paraId="5A902B3E" w14:textId="77777777" w:rsidR="004F7903" w:rsidRPr="004F7903" w:rsidRDefault="004F7903">
            <w:pPr>
              <w:pStyle w:val="Akapitzlist"/>
              <w:numPr>
                <w:ilvl w:val="1"/>
                <w:numId w:val="84"/>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wybranych lokalizacji, </w:t>
            </w:r>
          </w:p>
          <w:p w14:paraId="67D7D857" w14:textId="77777777" w:rsidR="004F7903" w:rsidRPr="004F7903" w:rsidRDefault="004F7903">
            <w:pPr>
              <w:pStyle w:val="Akapitzlist"/>
              <w:numPr>
                <w:ilvl w:val="1"/>
                <w:numId w:val="84"/>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wybranych rozszerzeń,  </w:t>
            </w:r>
          </w:p>
          <w:p w14:paraId="5E93743F" w14:textId="40DB148D" w:rsidR="004F7903" w:rsidRPr="00E21B69" w:rsidRDefault="004F7903">
            <w:pPr>
              <w:pStyle w:val="Akapitzlist"/>
              <w:numPr>
                <w:ilvl w:val="0"/>
                <w:numId w:val="196"/>
              </w:numPr>
              <w:ind w:left="227" w:hanging="227"/>
              <w:rPr>
                <w:rFonts w:asciiTheme="minorHAnsi" w:hAnsiTheme="minorHAnsi" w:cstheme="minorHAnsi"/>
                <w:bCs/>
                <w:sz w:val="18"/>
                <w:szCs w:val="18"/>
              </w:rPr>
            </w:pPr>
            <w:r w:rsidRPr="00E21B69">
              <w:rPr>
                <w:rFonts w:asciiTheme="minorHAnsi" w:hAnsiTheme="minorHAnsi" w:cstheme="minorHAnsi"/>
                <w:bCs/>
                <w:sz w:val="18"/>
                <w:szCs w:val="18"/>
              </w:rPr>
              <w:t xml:space="preserve">Rozwiązanie musi zapewniać blokowanie zewnętrznych nośników oraz grup urządzeń na stacji w oparciu o co najmniej: </w:t>
            </w:r>
          </w:p>
          <w:p w14:paraId="59DF6B47" w14:textId="77777777" w:rsidR="004F7903" w:rsidRPr="004F7903" w:rsidRDefault="004F7903">
            <w:pPr>
              <w:pStyle w:val="Akapitzlist"/>
              <w:numPr>
                <w:ilvl w:val="1"/>
                <w:numId w:val="85"/>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typ urządzenia:  </w:t>
            </w:r>
          </w:p>
          <w:p w14:paraId="6B236D30" w14:textId="1FE20251" w:rsidR="004F7903" w:rsidRDefault="004F7903">
            <w:pPr>
              <w:pStyle w:val="Akapitzlist"/>
              <w:numPr>
                <w:ilvl w:val="0"/>
                <w:numId w:val="142"/>
              </w:numPr>
              <w:ind w:left="454" w:hanging="227"/>
              <w:rPr>
                <w:rFonts w:asciiTheme="minorHAnsi" w:hAnsiTheme="minorHAnsi" w:cstheme="minorHAnsi"/>
                <w:bCs/>
                <w:sz w:val="18"/>
                <w:szCs w:val="18"/>
              </w:rPr>
            </w:pPr>
            <w:r w:rsidRPr="006E0FBE">
              <w:rPr>
                <w:rFonts w:asciiTheme="minorHAnsi" w:hAnsiTheme="minorHAnsi" w:cstheme="minorHAnsi"/>
                <w:bCs/>
                <w:sz w:val="18"/>
                <w:szCs w:val="18"/>
              </w:rPr>
              <w:t>pamięci masowe,</w:t>
            </w:r>
          </w:p>
          <w:p w14:paraId="4920C7F1" w14:textId="77777777" w:rsidR="004F7903" w:rsidRPr="006E0FBE" w:rsidRDefault="004F7903">
            <w:pPr>
              <w:pStyle w:val="Akapitzlist"/>
              <w:numPr>
                <w:ilvl w:val="0"/>
                <w:numId w:val="142"/>
              </w:numPr>
              <w:ind w:left="454" w:hanging="227"/>
              <w:rPr>
                <w:rFonts w:asciiTheme="minorHAnsi" w:hAnsiTheme="minorHAnsi" w:cstheme="minorHAnsi"/>
                <w:bCs/>
                <w:sz w:val="18"/>
                <w:szCs w:val="18"/>
              </w:rPr>
            </w:pPr>
            <w:r w:rsidRPr="006E0FBE">
              <w:rPr>
                <w:rFonts w:asciiTheme="minorHAnsi" w:hAnsiTheme="minorHAnsi" w:cstheme="minorHAnsi"/>
                <w:bCs/>
                <w:sz w:val="18"/>
                <w:szCs w:val="18"/>
              </w:rPr>
              <w:t xml:space="preserve">optyczne pamięci masowe, </w:t>
            </w:r>
          </w:p>
          <w:p w14:paraId="09A34BFC" w14:textId="61B3FDD0" w:rsidR="004F7903" w:rsidRPr="006E0FBE" w:rsidRDefault="004F7903">
            <w:pPr>
              <w:pStyle w:val="Akapitzlist"/>
              <w:numPr>
                <w:ilvl w:val="1"/>
                <w:numId w:val="85"/>
              </w:numPr>
              <w:ind w:left="340" w:hanging="227"/>
              <w:rPr>
                <w:rFonts w:asciiTheme="minorHAnsi" w:hAnsiTheme="minorHAnsi" w:cstheme="minorHAnsi"/>
                <w:bCs/>
                <w:sz w:val="18"/>
                <w:szCs w:val="18"/>
              </w:rPr>
            </w:pPr>
            <w:r w:rsidRPr="006E0FBE">
              <w:rPr>
                <w:rFonts w:asciiTheme="minorHAnsi" w:hAnsiTheme="minorHAnsi" w:cstheme="minorHAnsi"/>
                <w:bCs/>
                <w:sz w:val="18"/>
                <w:szCs w:val="18"/>
              </w:rPr>
              <w:t xml:space="preserve">parametry urządzenia: </w:t>
            </w:r>
          </w:p>
          <w:p w14:paraId="58A6B772" w14:textId="46D993A3" w:rsidR="004F7903" w:rsidRDefault="004F7903">
            <w:pPr>
              <w:pStyle w:val="Akapitzlist"/>
              <w:numPr>
                <w:ilvl w:val="0"/>
                <w:numId w:val="143"/>
              </w:numPr>
              <w:ind w:left="454" w:hanging="227"/>
              <w:rPr>
                <w:rFonts w:asciiTheme="minorHAnsi" w:hAnsiTheme="minorHAnsi" w:cstheme="minorHAnsi"/>
                <w:bCs/>
                <w:sz w:val="18"/>
                <w:szCs w:val="18"/>
              </w:rPr>
            </w:pPr>
            <w:r w:rsidRPr="006E0FBE">
              <w:rPr>
                <w:rFonts w:asciiTheme="minorHAnsi" w:hAnsiTheme="minorHAnsi" w:cstheme="minorHAnsi"/>
                <w:bCs/>
                <w:sz w:val="18"/>
                <w:szCs w:val="18"/>
              </w:rPr>
              <w:t>numer seryjny,</w:t>
            </w:r>
          </w:p>
          <w:p w14:paraId="0ED87366" w14:textId="306049B9" w:rsidR="004F7903" w:rsidRDefault="004F7903">
            <w:pPr>
              <w:pStyle w:val="Akapitzlist"/>
              <w:numPr>
                <w:ilvl w:val="0"/>
                <w:numId w:val="143"/>
              </w:numPr>
              <w:ind w:left="454" w:hanging="227"/>
              <w:rPr>
                <w:rFonts w:asciiTheme="minorHAnsi" w:hAnsiTheme="minorHAnsi" w:cstheme="minorHAnsi"/>
                <w:bCs/>
                <w:sz w:val="18"/>
                <w:szCs w:val="18"/>
              </w:rPr>
            </w:pPr>
            <w:r w:rsidRPr="006E0FBE">
              <w:rPr>
                <w:rFonts w:asciiTheme="minorHAnsi" w:hAnsiTheme="minorHAnsi" w:cstheme="minorHAnsi"/>
                <w:bCs/>
                <w:sz w:val="18"/>
                <w:szCs w:val="18"/>
              </w:rPr>
              <w:t>producent,</w:t>
            </w:r>
          </w:p>
          <w:p w14:paraId="20CFC182" w14:textId="77777777" w:rsidR="004F7903" w:rsidRPr="006E0FBE" w:rsidRDefault="004F7903">
            <w:pPr>
              <w:pStyle w:val="Akapitzlist"/>
              <w:numPr>
                <w:ilvl w:val="0"/>
                <w:numId w:val="143"/>
              </w:numPr>
              <w:ind w:left="454" w:hanging="227"/>
              <w:rPr>
                <w:rFonts w:asciiTheme="minorHAnsi" w:hAnsiTheme="minorHAnsi" w:cstheme="minorHAnsi"/>
                <w:bCs/>
                <w:sz w:val="18"/>
                <w:szCs w:val="18"/>
              </w:rPr>
            </w:pPr>
            <w:r w:rsidRPr="006E0FBE">
              <w:rPr>
                <w:rFonts w:asciiTheme="minorHAnsi" w:hAnsiTheme="minorHAnsi" w:cstheme="minorHAnsi"/>
                <w:bCs/>
                <w:sz w:val="18"/>
                <w:szCs w:val="18"/>
              </w:rPr>
              <w:t xml:space="preserve">model. </w:t>
            </w:r>
          </w:p>
          <w:p w14:paraId="5D3F6D92" w14:textId="77777777" w:rsidR="004F7903" w:rsidRPr="006E0FBE" w:rsidRDefault="004F7903">
            <w:pPr>
              <w:pStyle w:val="Akapitzlist"/>
              <w:numPr>
                <w:ilvl w:val="1"/>
                <w:numId w:val="85"/>
              </w:numPr>
              <w:ind w:left="340" w:hanging="227"/>
              <w:rPr>
                <w:rFonts w:asciiTheme="minorHAnsi" w:hAnsiTheme="minorHAnsi" w:cstheme="minorHAnsi"/>
                <w:bCs/>
                <w:sz w:val="18"/>
                <w:szCs w:val="18"/>
              </w:rPr>
            </w:pPr>
            <w:r w:rsidRPr="006E0FBE">
              <w:rPr>
                <w:rFonts w:asciiTheme="minorHAnsi" w:hAnsiTheme="minorHAnsi" w:cstheme="minorHAnsi"/>
                <w:bCs/>
                <w:sz w:val="18"/>
                <w:szCs w:val="18"/>
              </w:rPr>
              <w:t xml:space="preserve">typ dostępu: </w:t>
            </w:r>
          </w:p>
          <w:p w14:paraId="655B4F9B" w14:textId="028FD54A" w:rsidR="004F7903" w:rsidRDefault="004F7903">
            <w:pPr>
              <w:pStyle w:val="Akapitzlist"/>
              <w:numPr>
                <w:ilvl w:val="0"/>
                <w:numId w:val="144"/>
              </w:numPr>
              <w:ind w:left="454" w:hanging="227"/>
              <w:rPr>
                <w:rFonts w:asciiTheme="minorHAnsi" w:hAnsiTheme="minorHAnsi" w:cstheme="minorHAnsi"/>
                <w:bCs/>
                <w:sz w:val="18"/>
                <w:szCs w:val="18"/>
              </w:rPr>
            </w:pPr>
            <w:r w:rsidRPr="006E0FBE">
              <w:rPr>
                <w:rFonts w:asciiTheme="minorHAnsi" w:hAnsiTheme="minorHAnsi" w:cstheme="minorHAnsi"/>
                <w:bCs/>
                <w:sz w:val="18"/>
                <w:szCs w:val="18"/>
              </w:rPr>
              <w:t>brak możliwości zapisu,</w:t>
            </w:r>
          </w:p>
          <w:p w14:paraId="7B09D7C7" w14:textId="5AACADAE" w:rsidR="004F7903" w:rsidRDefault="004F7903">
            <w:pPr>
              <w:pStyle w:val="Akapitzlist"/>
              <w:numPr>
                <w:ilvl w:val="0"/>
                <w:numId w:val="144"/>
              </w:numPr>
              <w:ind w:left="454" w:hanging="227"/>
              <w:rPr>
                <w:rFonts w:asciiTheme="minorHAnsi" w:hAnsiTheme="minorHAnsi" w:cstheme="minorHAnsi"/>
                <w:bCs/>
                <w:sz w:val="18"/>
                <w:szCs w:val="18"/>
              </w:rPr>
            </w:pPr>
            <w:r w:rsidRPr="006E0FBE">
              <w:rPr>
                <w:rFonts w:asciiTheme="minorHAnsi" w:hAnsiTheme="minorHAnsi" w:cstheme="minorHAnsi"/>
                <w:bCs/>
                <w:sz w:val="18"/>
                <w:szCs w:val="18"/>
              </w:rPr>
              <w:t>pełen dostęp,</w:t>
            </w:r>
          </w:p>
          <w:p w14:paraId="66189CC1" w14:textId="43A7F1C4" w:rsidR="004F7903" w:rsidRPr="006E0FBE" w:rsidRDefault="004F7903">
            <w:pPr>
              <w:pStyle w:val="Akapitzlist"/>
              <w:numPr>
                <w:ilvl w:val="0"/>
                <w:numId w:val="144"/>
              </w:numPr>
              <w:ind w:left="454" w:hanging="227"/>
              <w:rPr>
                <w:rFonts w:asciiTheme="minorHAnsi" w:hAnsiTheme="minorHAnsi" w:cstheme="minorHAnsi"/>
                <w:bCs/>
                <w:sz w:val="18"/>
                <w:szCs w:val="18"/>
              </w:rPr>
            </w:pPr>
            <w:r w:rsidRPr="006E0FBE">
              <w:rPr>
                <w:rFonts w:asciiTheme="minorHAnsi" w:hAnsiTheme="minorHAnsi" w:cstheme="minorHAnsi"/>
                <w:bCs/>
                <w:sz w:val="18"/>
                <w:szCs w:val="18"/>
              </w:rPr>
              <w:t>brak dostępu.</w:t>
            </w:r>
          </w:p>
        </w:tc>
      </w:tr>
      <w:tr w:rsidR="004F7903" w:rsidRPr="00EC69B2" w14:paraId="5D1A7D3C" w14:textId="77777777" w:rsidTr="00075AA5">
        <w:trPr>
          <w:gridAfter w:val="1"/>
          <w:wAfter w:w="12" w:type="dxa"/>
          <w:trHeight w:val="510"/>
        </w:trPr>
        <w:tc>
          <w:tcPr>
            <w:tcW w:w="544" w:type="dxa"/>
            <w:shd w:val="clear" w:color="auto" w:fill="FFFFFF" w:themeFill="background1"/>
            <w:vAlign w:val="center"/>
          </w:tcPr>
          <w:p w14:paraId="66CF671E" w14:textId="3F802C1C" w:rsidR="004F7903" w:rsidRPr="004F7903" w:rsidRDefault="004F7903" w:rsidP="004F7903">
            <w:pPr>
              <w:jc w:val="center"/>
              <w:rPr>
                <w:rFonts w:asciiTheme="minorHAnsi" w:hAnsiTheme="minorHAnsi" w:cstheme="minorHAnsi"/>
                <w:bCs/>
                <w:sz w:val="18"/>
                <w:szCs w:val="18"/>
              </w:rPr>
            </w:pPr>
            <w:r w:rsidRPr="004F7903">
              <w:rPr>
                <w:rFonts w:asciiTheme="minorHAnsi" w:hAnsiTheme="minorHAnsi" w:cstheme="minorHAnsi"/>
                <w:bCs/>
                <w:sz w:val="18"/>
                <w:szCs w:val="18"/>
              </w:rPr>
              <w:t>5</w:t>
            </w:r>
          </w:p>
        </w:tc>
        <w:tc>
          <w:tcPr>
            <w:tcW w:w="2003" w:type="dxa"/>
            <w:shd w:val="clear" w:color="auto" w:fill="FFFFFF" w:themeFill="background1"/>
            <w:vAlign w:val="center"/>
          </w:tcPr>
          <w:p w14:paraId="3DB3D50C" w14:textId="496C5E86" w:rsidR="004F7903" w:rsidRPr="004F7903" w:rsidRDefault="004F7903" w:rsidP="004F7903">
            <w:pPr>
              <w:jc w:val="center"/>
              <w:rPr>
                <w:rFonts w:asciiTheme="minorHAnsi" w:hAnsiTheme="minorHAnsi" w:cstheme="minorHAnsi"/>
                <w:bCs/>
                <w:sz w:val="18"/>
                <w:szCs w:val="18"/>
                <w:highlight w:val="yellow"/>
              </w:rPr>
            </w:pPr>
            <w:r w:rsidRPr="004F7903">
              <w:rPr>
                <w:rFonts w:asciiTheme="minorHAnsi" w:hAnsiTheme="minorHAnsi" w:cstheme="minorHAnsi"/>
                <w:bCs/>
                <w:sz w:val="18"/>
                <w:szCs w:val="18"/>
              </w:rPr>
              <w:t xml:space="preserve">Ochrona serwera </w:t>
            </w:r>
            <w:r w:rsidR="00E21B69">
              <w:rPr>
                <w:rFonts w:asciiTheme="minorHAnsi" w:hAnsiTheme="minorHAnsi" w:cstheme="minorHAnsi"/>
                <w:bCs/>
                <w:sz w:val="18"/>
                <w:szCs w:val="18"/>
              </w:rPr>
              <w:br/>
            </w:r>
            <w:r w:rsidRPr="004F7903">
              <w:rPr>
                <w:rFonts w:asciiTheme="minorHAnsi" w:hAnsiTheme="minorHAnsi" w:cstheme="minorHAnsi"/>
                <w:bCs/>
                <w:sz w:val="18"/>
                <w:szCs w:val="18"/>
              </w:rPr>
              <w:t>– Windows Server</w:t>
            </w:r>
          </w:p>
        </w:tc>
        <w:tc>
          <w:tcPr>
            <w:tcW w:w="6793" w:type="dxa"/>
            <w:gridSpan w:val="3"/>
            <w:shd w:val="clear" w:color="auto" w:fill="FFFFFF" w:themeFill="background1"/>
            <w:vAlign w:val="center"/>
          </w:tcPr>
          <w:p w14:paraId="49AAF2A3" w14:textId="20537AA9" w:rsidR="004F7903" w:rsidRPr="00A40185" w:rsidRDefault="004F7903">
            <w:pPr>
              <w:pStyle w:val="Akapitzlist"/>
              <w:numPr>
                <w:ilvl w:val="0"/>
                <w:numId w:val="132"/>
              </w:numPr>
              <w:ind w:left="227" w:hanging="227"/>
              <w:rPr>
                <w:rFonts w:asciiTheme="minorHAnsi" w:hAnsiTheme="minorHAnsi" w:cstheme="minorHAnsi"/>
                <w:bCs/>
                <w:sz w:val="18"/>
                <w:szCs w:val="18"/>
              </w:rPr>
            </w:pPr>
            <w:r w:rsidRPr="00A40185">
              <w:rPr>
                <w:rFonts w:asciiTheme="minorHAnsi" w:hAnsiTheme="minorHAnsi" w:cstheme="minorHAnsi"/>
                <w:bCs/>
                <w:sz w:val="18"/>
                <w:szCs w:val="18"/>
              </w:rPr>
              <w:t xml:space="preserve">Rozwiązanie musi wspierać systemy w tym co najmniej: </w:t>
            </w:r>
          </w:p>
          <w:p w14:paraId="3E2B406A" w14:textId="77777777" w:rsidR="004F7903" w:rsidRPr="00A40185" w:rsidRDefault="004F7903">
            <w:pPr>
              <w:pStyle w:val="Akapitzlist"/>
              <w:numPr>
                <w:ilvl w:val="1"/>
                <w:numId w:val="89"/>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Microsoft Windows Server 2012 R2, </w:t>
            </w:r>
          </w:p>
          <w:p w14:paraId="1C52FD40" w14:textId="77777777" w:rsidR="004F7903" w:rsidRPr="00A40185" w:rsidRDefault="004F7903">
            <w:pPr>
              <w:pStyle w:val="Akapitzlist"/>
              <w:numPr>
                <w:ilvl w:val="1"/>
                <w:numId w:val="89"/>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Microsoft Windows Server 2016, </w:t>
            </w:r>
          </w:p>
          <w:p w14:paraId="36CA3274" w14:textId="77777777" w:rsidR="004F7903" w:rsidRPr="00A40185" w:rsidRDefault="004F7903">
            <w:pPr>
              <w:pStyle w:val="Akapitzlist"/>
              <w:numPr>
                <w:ilvl w:val="1"/>
                <w:numId w:val="89"/>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Microsoft Windows Server 2019, </w:t>
            </w:r>
          </w:p>
          <w:p w14:paraId="05FE5A72" w14:textId="77777777" w:rsidR="004F7903" w:rsidRPr="00A40185" w:rsidRDefault="004F7903">
            <w:pPr>
              <w:pStyle w:val="Akapitzlist"/>
              <w:numPr>
                <w:ilvl w:val="1"/>
                <w:numId w:val="89"/>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Microsoft Windows Server 2022, </w:t>
            </w:r>
          </w:p>
          <w:p w14:paraId="09E073C6" w14:textId="77777777" w:rsidR="004F7903" w:rsidRPr="00A40185" w:rsidRDefault="004F7903">
            <w:pPr>
              <w:pStyle w:val="Akapitzlist"/>
              <w:numPr>
                <w:ilvl w:val="1"/>
                <w:numId w:val="89"/>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Microsoft Windows Server 2025. </w:t>
            </w:r>
          </w:p>
          <w:p w14:paraId="02C63ACA" w14:textId="7CB8E596" w:rsidR="004F7903" w:rsidRPr="00A40185" w:rsidRDefault="004F7903">
            <w:pPr>
              <w:pStyle w:val="Akapitzlist"/>
              <w:numPr>
                <w:ilvl w:val="0"/>
                <w:numId w:val="133"/>
              </w:numPr>
              <w:ind w:left="227" w:hanging="227"/>
              <w:rPr>
                <w:rFonts w:asciiTheme="minorHAnsi" w:hAnsiTheme="minorHAnsi" w:cstheme="minorHAnsi"/>
                <w:bCs/>
                <w:sz w:val="18"/>
                <w:szCs w:val="18"/>
              </w:rPr>
            </w:pPr>
            <w:r w:rsidRPr="00A40185">
              <w:rPr>
                <w:rFonts w:asciiTheme="minorHAnsi" w:hAnsiTheme="minorHAnsi" w:cstheme="minorHAnsi"/>
                <w:bCs/>
                <w:sz w:val="18"/>
                <w:szCs w:val="18"/>
              </w:rPr>
              <w:t xml:space="preserve">Rozwiązanie musi zapewniać ochronę przed wirusami, trojanami, robakami i innymi zagrożeniami. Rozwiązanie musi zapewniać wykrywanie i usuwanie zagrożeń co najmniej typu: </w:t>
            </w:r>
          </w:p>
          <w:p w14:paraId="09CA1248" w14:textId="77777777" w:rsidR="004F7903" w:rsidRPr="00A40185" w:rsidRDefault="004F7903">
            <w:pPr>
              <w:pStyle w:val="Akapitzlist"/>
              <w:numPr>
                <w:ilvl w:val="1"/>
                <w:numId w:val="90"/>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wirus, </w:t>
            </w:r>
          </w:p>
          <w:p w14:paraId="282BFECB" w14:textId="77777777" w:rsidR="004F7903" w:rsidRPr="00A40185" w:rsidRDefault="004F7903">
            <w:pPr>
              <w:pStyle w:val="Akapitzlist"/>
              <w:numPr>
                <w:ilvl w:val="1"/>
                <w:numId w:val="90"/>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trojan, </w:t>
            </w:r>
          </w:p>
          <w:p w14:paraId="3ADA89C7" w14:textId="77777777" w:rsidR="004F7903" w:rsidRPr="00A40185" w:rsidRDefault="004F7903">
            <w:pPr>
              <w:pStyle w:val="Akapitzlist"/>
              <w:numPr>
                <w:ilvl w:val="1"/>
                <w:numId w:val="90"/>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robak, </w:t>
            </w:r>
          </w:p>
          <w:p w14:paraId="6CE4724A" w14:textId="77777777" w:rsidR="004F7903" w:rsidRPr="00A40185" w:rsidRDefault="004F7903">
            <w:pPr>
              <w:pStyle w:val="Akapitzlist"/>
              <w:numPr>
                <w:ilvl w:val="1"/>
                <w:numId w:val="90"/>
              </w:numPr>
              <w:ind w:left="340" w:hanging="227"/>
              <w:rPr>
                <w:rFonts w:asciiTheme="minorHAnsi" w:hAnsiTheme="minorHAnsi" w:cstheme="minorHAnsi"/>
                <w:bCs/>
                <w:sz w:val="18"/>
                <w:szCs w:val="18"/>
              </w:rPr>
            </w:pPr>
            <w:proofErr w:type="spellStart"/>
            <w:r w:rsidRPr="00A40185">
              <w:rPr>
                <w:rFonts w:asciiTheme="minorHAnsi" w:hAnsiTheme="minorHAnsi" w:cstheme="minorHAnsi"/>
                <w:bCs/>
                <w:sz w:val="18"/>
                <w:szCs w:val="18"/>
              </w:rPr>
              <w:t>adware</w:t>
            </w:r>
            <w:proofErr w:type="spellEnd"/>
            <w:r w:rsidRPr="00A40185">
              <w:rPr>
                <w:rFonts w:asciiTheme="minorHAnsi" w:hAnsiTheme="minorHAnsi" w:cstheme="minorHAnsi"/>
                <w:bCs/>
                <w:sz w:val="18"/>
                <w:szCs w:val="18"/>
              </w:rPr>
              <w:t xml:space="preserve">,  </w:t>
            </w:r>
          </w:p>
          <w:p w14:paraId="1301850F" w14:textId="77777777" w:rsidR="004F7903" w:rsidRPr="00A40185" w:rsidRDefault="004F7903">
            <w:pPr>
              <w:pStyle w:val="Akapitzlist"/>
              <w:numPr>
                <w:ilvl w:val="1"/>
                <w:numId w:val="90"/>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spyware,  </w:t>
            </w:r>
          </w:p>
          <w:p w14:paraId="3C5A53CF" w14:textId="3AFFB40A" w:rsidR="004F7903" w:rsidRPr="00A40185" w:rsidRDefault="004F7903">
            <w:pPr>
              <w:pStyle w:val="Akapitzlist"/>
              <w:numPr>
                <w:ilvl w:val="1"/>
                <w:numId w:val="90"/>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dialer,</w:t>
            </w:r>
          </w:p>
          <w:p w14:paraId="23C5F775" w14:textId="77777777" w:rsidR="002D2311" w:rsidRPr="00A40185" w:rsidRDefault="004F7903">
            <w:pPr>
              <w:pStyle w:val="Akapitzlist"/>
              <w:numPr>
                <w:ilvl w:val="1"/>
                <w:numId w:val="90"/>
              </w:numPr>
              <w:ind w:left="340" w:hanging="227"/>
              <w:rPr>
                <w:rFonts w:asciiTheme="minorHAnsi" w:hAnsiTheme="minorHAnsi" w:cstheme="minorHAnsi"/>
                <w:bCs/>
                <w:sz w:val="18"/>
                <w:szCs w:val="18"/>
              </w:rPr>
            </w:pPr>
            <w:proofErr w:type="spellStart"/>
            <w:r w:rsidRPr="00A40185">
              <w:rPr>
                <w:rFonts w:asciiTheme="minorHAnsi" w:hAnsiTheme="minorHAnsi" w:cstheme="minorHAnsi"/>
                <w:bCs/>
                <w:sz w:val="18"/>
                <w:szCs w:val="18"/>
              </w:rPr>
              <w:t>phishing</w:t>
            </w:r>
            <w:proofErr w:type="spellEnd"/>
            <w:r w:rsidRPr="00A40185">
              <w:rPr>
                <w:rFonts w:asciiTheme="minorHAnsi" w:hAnsiTheme="minorHAnsi" w:cstheme="minorHAnsi"/>
                <w:bCs/>
                <w:sz w:val="18"/>
                <w:szCs w:val="18"/>
              </w:rPr>
              <w:t>,</w:t>
            </w:r>
          </w:p>
          <w:p w14:paraId="7DFC8BC6" w14:textId="71B6E060" w:rsidR="004F7903" w:rsidRPr="00A40185" w:rsidRDefault="004F7903">
            <w:pPr>
              <w:pStyle w:val="Akapitzlist"/>
              <w:numPr>
                <w:ilvl w:val="1"/>
                <w:numId w:val="90"/>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 </w:t>
            </w:r>
            <w:proofErr w:type="spellStart"/>
            <w:r w:rsidRPr="00A40185">
              <w:rPr>
                <w:rFonts w:asciiTheme="minorHAnsi" w:hAnsiTheme="minorHAnsi" w:cstheme="minorHAnsi"/>
                <w:bCs/>
                <w:sz w:val="18"/>
                <w:szCs w:val="18"/>
              </w:rPr>
              <w:t>backdoor</w:t>
            </w:r>
            <w:proofErr w:type="spellEnd"/>
            <w:r w:rsidRPr="00A40185">
              <w:rPr>
                <w:rFonts w:asciiTheme="minorHAnsi" w:hAnsiTheme="minorHAnsi" w:cstheme="minorHAnsi"/>
                <w:bCs/>
                <w:sz w:val="18"/>
                <w:szCs w:val="18"/>
              </w:rPr>
              <w:t xml:space="preserve">. </w:t>
            </w:r>
          </w:p>
          <w:p w14:paraId="262BB48F" w14:textId="77777777" w:rsidR="002D2311" w:rsidRPr="00A40185" w:rsidRDefault="004F7903">
            <w:pPr>
              <w:pStyle w:val="Akapitzlist"/>
              <w:numPr>
                <w:ilvl w:val="0"/>
                <w:numId w:val="133"/>
              </w:numPr>
              <w:ind w:left="227" w:hanging="227"/>
              <w:rPr>
                <w:rFonts w:asciiTheme="minorHAnsi" w:hAnsiTheme="minorHAnsi" w:cstheme="minorHAnsi"/>
                <w:bCs/>
                <w:sz w:val="18"/>
                <w:szCs w:val="18"/>
              </w:rPr>
            </w:pPr>
            <w:r w:rsidRPr="00A40185">
              <w:rPr>
                <w:rFonts w:asciiTheme="minorHAnsi" w:hAnsiTheme="minorHAnsi" w:cstheme="minorHAnsi"/>
                <w:bCs/>
                <w:sz w:val="18"/>
                <w:szCs w:val="18"/>
              </w:rPr>
              <w:t>Rozwiązanie musi zapewniać możliwość skanowania dysków sieciowych typu NAS.</w:t>
            </w:r>
          </w:p>
          <w:p w14:paraId="60AF585B" w14:textId="7ABB5002" w:rsidR="004F7903" w:rsidRPr="00A40185" w:rsidRDefault="004F7903">
            <w:pPr>
              <w:pStyle w:val="Akapitzlist"/>
              <w:numPr>
                <w:ilvl w:val="0"/>
                <w:numId w:val="133"/>
              </w:numPr>
              <w:ind w:left="227" w:hanging="227"/>
              <w:rPr>
                <w:rFonts w:asciiTheme="minorHAnsi" w:hAnsiTheme="minorHAnsi" w:cstheme="minorHAnsi"/>
                <w:bCs/>
                <w:sz w:val="18"/>
                <w:szCs w:val="18"/>
              </w:rPr>
            </w:pPr>
            <w:r w:rsidRPr="00A40185">
              <w:rPr>
                <w:rFonts w:asciiTheme="minorHAnsi" w:hAnsiTheme="minorHAnsi" w:cstheme="minorHAnsi"/>
                <w:bCs/>
                <w:sz w:val="18"/>
                <w:szCs w:val="18"/>
              </w:rPr>
              <w:t xml:space="preserve"> Rozwiązanie musi posiadać wbudowane dwa niezależne moduły heurystyczne – jeden wykorzystujący pasywne metody heurystyczne i drugi wykorzystujący aktywne metody heurystyczne oraz elementy sztucznej inteligencji. Rozwiązanie musi istnieć możliwość wyboru, z jaką heurystyka ma odbywać się skanowanie – z użyciem jednej lub obu metod jednocześnie.</w:t>
            </w:r>
          </w:p>
          <w:p w14:paraId="41DD9557" w14:textId="6AC3A0B8" w:rsidR="004F7903" w:rsidRPr="00A40185" w:rsidRDefault="004F7903">
            <w:pPr>
              <w:pStyle w:val="Akapitzlist"/>
              <w:numPr>
                <w:ilvl w:val="0"/>
                <w:numId w:val="133"/>
              </w:numPr>
              <w:ind w:left="227" w:hanging="227"/>
              <w:rPr>
                <w:rFonts w:asciiTheme="minorHAnsi" w:hAnsiTheme="minorHAnsi" w:cstheme="minorHAnsi"/>
                <w:bCs/>
                <w:sz w:val="18"/>
                <w:szCs w:val="18"/>
              </w:rPr>
            </w:pPr>
            <w:r w:rsidRPr="00A40185">
              <w:rPr>
                <w:rFonts w:asciiTheme="minorHAnsi" w:hAnsiTheme="minorHAnsi" w:cstheme="minorHAnsi"/>
                <w:bCs/>
                <w:sz w:val="18"/>
                <w:szCs w:val="18"/>
              </w:rPr>
              <w:t>Rozwiązanie musi wspierać automatyczną, inkrementacyjną aktualizację silnika detekcji.</w:t>
            </w:r>
          </w:p>
          <w:p w14:paraId="6CB7153A" w14:textId="61E7DE30" w:rsidR="004F7903" w:rsidRPr="00A40185" w:rsidRDefault="004F7903">
            <w:pPr>
              <w:pStyle w:val="Akapitzlist"/>
              <w:numPr>
                <w:ilvl w:val="0"/>
                <w:numId w:val="133"/>
              </w:numPr>
              <w:ind w:left="227" w:hanging="227"/>
              <w:rPr>
                <w:rFonts w:asciiTheme="minorHAnsi" w:hAnsiTheme="minorHAnsi" w:cstheme="minorHAnsi"/>
                <w:bCs/>
                <w:sz w:val="18"/>
                <w:szCs w:val="18"/>
              </w:rPr>
            </w:pPr>
            <w:r w:rsidRPr="00A40185">
              <w:rPr>
                <w:rFonts w:asciiTheme="minorHAnsi" w:hAnsiTheme="minorHAnsi" w:cstheme="minorHAnsi"/>
                <w:bCs/>
                <w:sz w:val="18"/>
                <w:szCs w:val="18"/>
              </w:rPr>
              <w:t>Rozwiązanie musi posiadać możliwość wykluczania ze skanowania procesów.</w:t>
            </w:r>
          </w:p>
          <w:p w14:paraId="46B63E1E" w14:textId="640FB7A5" w:rsidR="004F7903" w:rsidRPr="00A40185" w:rsidRDefault="004F7903">
            <w:pPr>
              <w:pStyle w:val="Akapitzlist"/>
              <w:numPr>
                <w:ilvl w:val="0"/>
                <w:numId w:val="133"/>
              </w:numPr>
              <w:ind w:left="227" w:hanging="227"/>
              <w:rPr>
                <w:rFonts w:asciiTheme="minorHAnsi" w:hAnsiTheme="minorHAnsi" w:cstheme="minorHAnsi"/>
                <w:bCs/>
                <w:sz w:val="18"/>
                <w:szCs w:val="18"/>
              </w:rPr>
            </w:pPr>
            <w:r w:rsidRPr="00A40185">
              <w:rPr>
                <w:rFonts w:asciiTheme="minorHAnsi" w:hAnsiTheme="minorHAnsi" w:cstheme="minorHAnsi"/>
                <w:bCs/>
                <w:sz w:val="18"/>
                <w:szCs w:val="18"/>
              </w:rPr>
              <w:t xml:space="preserve">Rozwiązanie musi posiadać system wczesnego ostrzegania oparty na chmurze pochodzący od tego samego producenta oprogramowania antywirusowego, który umożliwia co najmniej: </w:t>
            </w:r>
          </w:p>
          <w:p w14:paraId="5879DC0A" w14:textId="70ADDD28" w:rsidR="004F7903" w:rsidRPr="00A40185" w:rsidRDefault="004F7903">
            <w:pPr>
              <w:pStyle w:val="Akapitzlist"/>
              <w:numPr>
                <w:ilvl w:val="0"/>
                <w:numId w:val="134"/>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Sprawdzenie reputacji działających procesów i plików co najmniej z poziomu interfejsu programu oraz menu kontekstowego.</w:t>
            </w:r>
          </w:p>
          <w:p w14:paraId="55FB4EFD" w14:textId="0CF76350" w:rsidR="004F7903" w:rsidRPr="00A40185" w:rsidRDefault="004F7903">
            <w:pPr>
              <w:pStyle w:val="Akapitzlist"/>
              <w:numPr>
                <w:ilvl w:val="0"/>
                <w:numId w:val="134"/>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Konfigurację wysyłania wszystkich plików do analizy oprócz dokumentów użytkowników.</w:t>
            </w:r>
          </w:p>
          <w:p w14:paraId="25121435" w14:textId="77777777" w:rsidR="004F7903" w:rsidRPr="00A40185" w:rsidRDefault="004F7903">
            <w:pPr>
              <w:pStyle w:val="Akapitzlist"/>
              <w:numPr>
                <w:ilvl w:val="0"/>
                <w:numId w:val="134"/>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Konfigurację dodatkowych </w:t>
            </w:r>
            <w:proofErr w:type="spellStart"/>
            <w:r w:rsidRPr="00A40185">
              <w:rPr>
                <w:rFonts w:asciiTheme="minorHAnsi" w:hAnsiTheme="minorHAnsi" w:cstheme="minorHAnsi"/>
                <w:bCs/>
                <w:sz w:val="18"/>
                <w:szCs w:val="18"/>
              </w:rPr>
              <w:t>wykluczeń</w:t>
            </w:r>
            <w:proofErr w:type="spellEnd"/>
            <w:r w:rsidRPr="00A40185">
              <w:rPr>
                <w:rFonts w:asciiTheme="minorHAnsi" w:hAnsiTheme="minorHAnsi" w:cstheme="minorHAnsi"/>
                <w:bCs/>
                <w:sz w:val="18"/>
                <w:szCs w:val="18"/>
              </w:rPr>
              <w:t xml:space="preserve"> rozszerzeń plików, które nie mają być wysyłane do analizy. </w:t>
            </w:r>
          </w:p>
          <w:p w14:paraId="419DF5FE" w14:textId="7D300A5B" w:rsidR="004F7903" w:rsidRPr="00A40185" w:rsidRDefault="004F7903">
            <w:pPr>
              <w:pStyle w:val="Akapitzlist"/>
              <w:numPr>
                <w:ilvl w:val="0"/>
                <w:numId w:val="135"/>
              </w:numPr>
              <w:ind w:left="227" w:hanging="227"/>
              <w:rPr>
                <w:rFonts w:asciiTheme="minorHAnsi" w:hAnsiTheme="minorHAnsi" w:cstheme="minorHAnsi"/>
                <w:bCs/>
                <w:sz w:val="18"/>
                <w:szCs w:val="18"/>
              </w:rPr>
            </w:pPr>
            <w:r w:rsidRPr="00A40185">
              <w:rPr>
                <w:rFonts w:asciiTheme="minorHAnsi" w:hAnsiTheme="minorHAnsi" w:cstheme="minorHAnsi"/>
                <w:bCs/>
                <w:sz w:val="18"/>
                <w:szCs w:val="18"/>
              </w:rPr>
              <w:t>Rozwiązanie musi zapewniać skanowanie na żądanie, z menu kontekstowego oraz zgodnie z harmonogramem co najmniej:</w:t>
            </w:r>
          </w:p>
          <w:p w14:paraId="63F2E8B6" w14:textId="77777777" w:rsidR="004F7903" w:rsidRPr="00A40185" w:rsidRDefault="004F7903">
            <w:pPr>
              <w:pStyle w:val="Akapitzlist"/>
              <w:numPr>
                <w:ilvl w:val="1"/>
                <w:numId w:val="91"/>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całego dysku,  </w:t>
            </w:r>
          </w:p>
          <w:p w14:paraId="78D68D58" w14:textId="77777777" w:rsidR="004F7903" w:rsidRPr="00A40185" w:rsidRDefault="004F7903">
            <w:pPr>
              <w:pStyle w:val="Akapitzlist"/>
              <w:numPr>
                <w:ilvl w:val="1"/>
                <w:numId w:val="91"/>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wybranych katalogów, </w:t>
            </w:r>
          </w:p>
          <w:p w14:paraId="59F95324" w14:textId="77777777" w:rsidR="004F7903" w:rsidRPr="00A40185" w:rsidRDefault="004F7903">
            <w:pPr>
              <w:pStyle w:val="Akapitzlist"/>
              <w:numPr>
                <w:ilvl w:val="1"/>
                <w:numId w:val="91"/>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pojedynczych plików, </w:t>
            </w:r>
          </w:p>
          <w:p w14:paraId="4CF774C1" w14:textId="77777777" w:rsidR="004F7903" w:rsidRPr="00A40185" w:rsidRDefault="004F7903">
            <w:pPr>
              <w:pStyle w:val="Akapitzlist"/>
              <w:numPr>
                <w:ilvl w:val="1"/>
                <w:numId w:val="91"/>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plików spakowanych oraz skompresowanych, </w:t>
            </w:r>
          </w:p>
          <w:p w14:paraId="4C46E070" w14:textId="77777777" w:rsidR="004F7903" w:rsidRPr="00A40185" w:rsidRDefault="004F7903">
            <w:pPr>
              <w:pStyle w:val="Akapitzlist"/>
              <w:numPr>
                <w:ilvl w:val="1"/>
                <w:numId w:val="91"/>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dysków sieciowych, </w:t>
            </w:r>
          </w:p>
          <w:p w14:paraId="561CF7BC" w14:textId="77777777" w:rsidR="004F7903" w:rsidRPr="00A40185" w:rsidRDefault="004F7903">
            <w:pPr>
              <w:pStyle w:val="Akapitzlist"/>
              <w:numPr>
                <w:ilvl w:val="1"/>
                <w:numId w:val="91"/>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dysków przenośnych. </w:t>
            </w:r>
          </w:p>
          <w:p w14:paraId="3058D957" w14:textId="414B0EF0" w:rsidR="004F7903" w:rsidRPr="00A40185" w:rsidRDefault="004F7903">
            <w:pPr>
              <w:pStyle w:val="Akapitzlist"/>
              <w:numPr>
                <w:ilvl w:val="0"/>
                <w:numId w:val="136"/>
              </w:numPr>
              <w:ind w:left="227" w:hanging="227"/>
              <w:rPr>
                <w:rFonts w:asciiTheme="minorHAnsi" w:hAnsiTheme="minorHAnsi" w:cstheme="minorHAnsi"/>
                <w:bCs/>
                <w:sz w:val="18"/>
                <w:szCs w:val="18"/>
              </w:rPr>
            </w:pPr>
            <w:r w:rsidRPr="00A40185">
              <w:rPr>
                <w:rFonts w:asciiTheme="minorHAnsi" w:hAnsiTheme="minorHAnsi" w:cstheme="minorHAnsi"/>
                <w:bCs/>
                <w:sz w:val="18"/>
                <w:szCs w:val="18"/>
              </w:rPr>
              <w:t xml:space="preserve">Rozwiązanie musi posiadać opcję umieszczenia na liście </w:t>
            </w:r>
            <w:proofErr w:type="spellStart"/>
            <w:r w:rsidRPr="00A40185">
              <w:rPr>
                <w:rFonts w:asciiTheme="minorHAnsi" w:hAnsiTheme="minorHAnsi" w:cstheme="minorHAnsi"/>
                <w:bCs/>
                <w:sz w:val="18"/>
                <w:szCs w:val="18"/>
              </w:rPr>
              <w:t>wykluczeń</w:t>
            </w:r>
            <w:proofErr w:type="spellEnd"/>
            <w:r w:rsidRPr="00A40185">
              <w:rPr>
                <w:rFonts w:asciiTheme="minorHAnsi" w:hAnsiTheme="minorHAnsi" w:cstheme="minorHAnsi"/>
                <w:bCs/>
                <w:sz w:val="18"/>
                <w:szCs w:val="18"/>
              </w:rPr>
              <w:t xml:space="preserve"> ze skanowania co najmniej: </w:t>
            </w:r>
          </w:p>
          <w:p w14:paraId="5B96A39D" w14:textId="77777777" w:rsidR="004F7903" w:rsidRPr="00A40185" w:rsidRDefault="004F7903">
            <w:pPr>
              <w:pStyle w:val="Akapitzlist"/>
              <w:numPr>
                <w:ilvl w:val="1"/>
                <w:numId w:val="137"/>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wybranych plików, </w:t>
            </w:r>
          </w:p>
          <w:p w14:paraId="3D0FA30A" w14:textId="77777777" w:rsidR="004F7903" w:rsidRPr="00A40185" w:rsidRDefault="004F7903">
            <w:pPr>
              <w:pStyle w:val="Akapitzlist"/>
              <w:numPr>
                <w:ilvl w:val="1"/>
                <w:numId w:val="137"/>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wybranych procesów, </w:t>
            </w:r>
          </w:p>
          <w:p w14:paraId="1BEE8AC8" w14:textId="77777777" w:rsidR="004F7903" w:rsidRPr="00A40185" w:rsidRDefault="004F7903">
            <w:pPr>
              <w:pStyle w:val="Akapitzlist"/>
              <w:numPr>
                <w:ilvl w:val="1"/>
                <w:numId w:val="137"/>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wybranych lokalizacji, </w:t>
            </w:r>
          </w:p>
          <w:p w14:paraId="294ECD76" w14:textId="77777777" w:rsidR="004F7903" w:rsidRPr="00A40185" w:rsidRDefault="004F7903">
            <w:pPr>
              <w:pStyle w:val="Akapitzlist"/>
              <w:numPr>
                <w:ilvl w:val="1"/>
                <w:numId w:val="137"/>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wybranych rozszerzeń, </w:t>
            </w:r>
          </w:p>
          <w:p w14:paraId="4F2CE130" w14:textId="77777777" w:rsidR="004F7903" w:rsidRPr="00A40185" w:rsidRDefault="004F7903">
            <w:pPr>
              <w:pStyle w:val="Akapitzlist"/>
              <w:numPr>
                <w:ilvl w:val="1"/>
                <w:numId w:val="137"/>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nazwy wykrycia, </w:t>
            </w:r>
          </w:p>
          <w:p w14:paraId="07C7C68F" w14:textId="77777777" w:rsidR="004F7903" w:rsidRPr="00A40185" w:rsidRDefault="004F7903">
            <w:pPr>
              <w:pStyle w:val="Akapitzlist"/>
              <w:numPr>
                <w:ilvl w:val="1"/>
                <w:numId w:val="137"/>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sumy kontrolnej (SHA1). </w:t>
            </w:r>
          </w:p>
          <w:p w14:paraId="16190071" w14:textId="7ED9FC03" w:rsidR="004F7903" w:rsidRPr="00A40185" w:rsidRDefault="004F7903">
            <w:pPr>
              <w:pStyle w:val="Akapitzlist"/>
              <w:numPr>
                <w:ilvl w:val="0"/>
                <w:numId w:val="138"/>
              </w:numPr>
              <w:ind w:left="284" w:hanging="284"/>
              <w:rPr>
                <w:rFonts w:asciiTheme="minorHAnsi" w:hAnsiTheme="minorHAnsi" w:cstheme="minorHAnsi"/>
                <w:bCs/>
                <w:sz w:val="18"/>
                <w:szCs w:val="18"/>
              </w:rPr>
            </w:pPr>
            <w:r w:rsidRPr="00A40185">
              <w:rPr>
                <w:rFonts w:asciiTheme="minorHAnsi" w:hAnsiTheme="minorHAnsi" w:cstheme="minorHAnsi"/>
                <w:bCs/>
                <w:sz w:val="18"/>
                <w:szCs w:val="18"/>
              </w:rPr>
              <w:t>Rozwiązanie musi posiadać możliwość skanowania plików i folderów, znajdujących się w usłudze chmurowej OneDrive.</w:t>
            </w:r>
          </w:p>
          <w:p w14:paraId="5832B422" w14:textId="50E0D81D" w:rsidR="004F7903" w:rsidRPr="00A40185" w:rsidRDefault="004F7903">
            <w:pPr>
              <w:pStyle w:val="Akapitzlist"/>
              <w:numPr>
                <w:ilvl w:val="0"/>
                <w:numId w:val="138"/>
              </w:numPr>
              <w:ind w:left="284" w:hanging="284"/>
              <w:rPr>
                <w:rFonts w:asciiTheme="minorHAnsi" w:hAnsiTheme="minorHAnsi" w:cstheme="minorHAnsi"/>
                <w:bCs/>
                <w:sz w:val="18"/>
                <w:szCs w:val="18"/>
              </w:rPr>
            </w:pPr>
            <w:r w:rsidRPr="00A40185">
              <w:rPr>
                <w:rFonts w:asciiTheme="minorHAnsi" w:hAnsiTheme="minorHAnsi" w:cstheme="minorHAnsi"/>
                <w:bCs/>
                <w:sz w:val="18"/>
                <w:szCs w:val="18"/>
              </w:rPr>
              <w:t xml:space="preserve">Moduł HIPS musi posiadać możliwość pracy w jednym z pięciu trybów: </w:t>
            </w:r>
          </w:p>
          <w:p w14:paraId="2C356853" w14:textId="5CDC64BD" w:rsidR="004F7903" w:rsidRPr="00A40185" w:rsidRDefault="004F7903">
            <w:pPr>
              <w:pStyle w:val="Akapitzlist"/>
              <w:numPr>
                <w:ilvl w:val="0"/>
                <w:numId w:val="92"/>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tryb automatyczny z regułami, gdzie program automatycznie tworzy i wykorzystuje reguły wraz z możliwością wykorzystania reguł utworzonych przez użytkownika, </w:t>
            </w:r>
          </w:p>
          <w:p w14:paraId="6E767FE2" w14:textId="4B4BB4EA" w:rsidR="004F7903" w:rsidRPr="00A40185" w:rsidRDefault="004F7903">
            <w:pPr>
              <w:pStyle w:val="Akapitzlist"/>
              <w:numPr>
                <w:ilvl w:val="0"/>
                <w:numId w:val="92"/>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tryb interaktywny, w którym to rozwiązanie pyta użytkownika o akcję w przypadku wykrycia aktywności w systemie, </w:t>
            </w:r>
          </w:p>
          <w:p w14:paraId="59EE64C5" w14:textId="77777777" w:rsidR="009406C4" w:rsidRPr="00A40185" w:rsidRDefault="004F7903">
            <w:pPr>
              <w:pStyle w:val="Akapitzlist"/>
              <w:numPr>
                <w:ilvl w:val="0"/>
                <w:numId w:val="92"/>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tryb oparty na regułach, gdzie zastosowanie mają jedynie reguły utworzone przez użytkownika,</w:t>
            </w:r>
          </w:p>
          <w:p w14:paraId="6838FB25" w14:textId="6E94A66E" w:rsidR="004F7903" w:rsidRPr="00A40185" w:rsidRDefault="004F7903">
            <w:pPr>
              <w:pStyle w:val="Akapitzlist"/>
              <w:numPr>
                <w:ilvl w:val="0"/>
                <w:numId w:val="92"/>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 tryb uczenia się, w którym rozwiązanie uczy się aktywności systemu i użytkownika oraz tworzy odpowiednie reguły w czasie określonym przez użytkownika. Po wygaśnięciu tego czasu program musi samoczynnie przełączyć się w tryb pracy oparty na regułach,</w:t>
            </w:r>
          </w:p>
          <w:p w14:paraId="6D07BB77" w14:textId="7DC09BED" w:rsidR="004F7903" w:rsidRPr="00A40185" w:rsidRDefault="004F7903">
            <w:pPr>
              <w:pStyle w:val="Akapitzlist"/>
              <w:numPr>
                <w:ilvl w:val="0"/>
                <w:numId w:val="92"/>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tryb inteligentny, w którym rozwiązanie będzie powiadamiało wyłącznie o szczególnie podejrzanych zdarzeniach. </w:t>
            </w:r>
          </w:p>
          <w:p w14:paraId="5CAFBC30" w14:textId="6728749A" w:rsidR="004F7903" w:rsidRPr="00A40185" w:rsidRDefault="004F7903">
            <w:pPr>
              <w:pStyle w:val="Akapitzlist"/>
              <w:numPr>
                <w:ilvl w:val="0"/>
                <w:numId w:val="139"/>
              </w:numPr>
              <w:ind w:left="284" w:hanging="284"/>
              <w:rPr>
                <w:rFonts w:asciiTheme="minorHAnsi" w:hAnsiTheme="minorHAnsi" w:cstheme="minorHAnsi"/>
                <w:bCs/>
                <w:sz w:val="18"/>
                <w:szCs w:val="18"/>
              </w:rPr>
            </w:pPr>
            <w:r w:rsidRPr="00A40185">
              <w:rPr>
                <w:rFonts w:asciiTheme="minorHAnsi" w:hAnsiTheme="minorHAnsi" w:cstheme="minorHAnsi"/>
                <w:bCs/>
                <w:sz w:val="18"/>
                <w:szCs w:val="18"/>
              </w:rPr>
              <w:t xml:space="preserve">Rozwiązanie musi być wyposażone we wbudowaną funkcję, która wygeneruje pełny raport na temat stacji. </w:t>
            </w:r>
          </w:p>
          <w:p w14:paraId="5CD3764C" w14:textId="77777777" w:rsidR="004F7903" w:rsidRPr="00A40185" w:rsidRDefault="004F7903">
            <w:pPr>
              <w:pStyle w:val="Akapitzlist"/>
              <w:numPr>
                <w:ilvl w:val="1"/>
                <w:numId w:val="93"/>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Funkcja, generująca taki log, ma posiadać przynajmniej 9 poziomów filtrowania wyników pod kątem tego, które z nich są podejrzane dla rozwiązania i mogą stanowić zagrożenie bezpieczeństwa. </w:t>
            </w:r>
          </w:p>
          <w:p w14:paraId="376E1AED" w14:textId="77777777" w:rsidR="004F7903" w:rsidRPr="00A40185" w:rsidRDefault="004F7903">
            <w:pPr>
              <w:pStyle w:val="Akapitzlist"/>
              <w:numPr>
                <w:ilvl w:val="1"/>
                <w:numId w:val="93"/>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Musi istnieć możliwość wygenerowania raportu na temat stacji przy pomocy dedykowanej aplikacji typu </w:t>
            </w:r>
            <w:proofErr w:type="spellStart"/>
            <w:r w:rsidRPr="00A40185">
              <w:rPr>
                <w:rFonts w:asciiTheme="minorHAnsi" w:hAnsiTheme="minorHAnsi" w:cstheme="minorHAnsi"/>
                <w:bCs/>
                <w:sz w:val="18"/>
                <w:szCs w:val="18"/>
              </w:rPr>
              <w:t>standalone</w:t>
            </w:r>
            <w:proofErr w:type="spellEnd"/>
            <w:r w:rsidRPr="00A40185">
              <w:rPr>
                <w:rFonts w:asciiTheme="minorHAnsi" w:hAnsiTheme="minorHAnsi" w:cstheme="minorHAnsi"/>
                <w:bCs/>
                <w:sz w:val="18"/>
                <w:szCs w:val="18"/>
              </w:rPr>
              <w:t xml:space="preserve"> pochodzącej od tego samego producenta co oprogramowanie do zabezpieczenia stacji roboczej. </w:t>
            </w:r>
          </w:p>
          <w:p w14:paraId="160BBD5B" w14:textId="77777777" w:rsidR="004F7903" w:rsidRPr="00A40185" w:rsidRDefault="004F7903">
            <w:pPr>
              <w:pStyle w:val="Akapitzlist"/>
              <w:numPr>
                <w:ilvl w:val="1"/>
                <w:numId w:val="93"/>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Raport musi posiadać co najmniej: Listę zainstalowanych aplikacji, Listę usług systemowych, informacje o systemie operacyjnym i sprzęcie, Listę aktywnych procesów i połączeń sieciowych, harmonogram systemu operacyjnego, Szczegóły pliku </w:t>
            </w:r>
            <w:proofErr w:type="spellStart"/>
            <w:r w:rsidRPr="00A40185">
              <w:rPr>
                <w:rFonts w:asciiTheme="minorHAnsi" w:hAnsiTheme="minorHAnsi" w:cstheme="minorHAnsi"/>
                <w:bCs/>
                <w:sz w:val="18"/>
                <w:szCs w:val="18"/>
              </w:rPr>
              <w:t>hosts</w:t>
            </w:r>
            <w:proofErr w:type="spellEnd"/>
            <w:r w:rsidRPr="00A40185">
              <w:rPr>
                <w:rFonts w:asciiTheme="minorHAnsi" w:hAnsiTheme="minorHAnsi" w:cstheme="minorHAnsi"/>
                <w:bCs/>
                <w:sz w:val="18"/>
                <w:szCs w:val="18"/>
              </w:rPr>
              <w:t xml:space="preserve">, Informacje o sterowników. </w:t>
            </w:r>
          </w:p>
          <w:p w14:paraId="5B6C1BEE" w14:textId="09028BBD" w:rsidR="004F7903" w:rsidRPr="00A40185" w:rsidRDefault="004F7903">
            <w:pPr>
              <w:pStyle w:val="Akapitzlist"/>
              <w:numPr>
                <w:ilvl w:val="0"/>
                <w:numId w:val="140"/>
              </w:numPr>
              <w:ind w:left="284" w:hanging="284"/>
              <w:rPr>
                <w:rFonts w:asciiTheme="minorHAnsi" w:hAnsiTheme="minorHAnsi" w:cstheme="minorHAnsi"/>
                <w:bCs/>
                <w:sz w:val="18"/>
                <w:szCs w:val="18"/>
              </w:rPr>
            </w:pPr>
            <w:r w:rsidRPr="00A40185">
              <w:rPr>
                <w:rFonts w:asciiTheme="minorHAnsi" w:hAnsiTheme="minorHAnsi" w:cstheme="minorHAnsi"/>
                <w:bCs/>
                <w:sz w:val="18"/>
                <w:szCs w:val="18"/>
              </w:rPr>
              <w:t>Rozwiązanie musi posiadać tylko jeden proces uruchamiany w pamięci operacyjnej, z którego korzystają co najmniej następujące funkcje systemu</w:t>
            </w:r>
            <w:r w:rsidR="000A7A01" w:rsidRPr="00A40185">
              <w:rPr>
                <w:rFonts w:asciiTheme="minorHAnsi" w:hAnsiTheme="minorHAnsi" w:cstheme="minorHAnsi"/>
                <w:bCs/>
                <w:sz w:val="18"/>
                <w:szCs w:val="18"/>
              </w:rPr>
              <w:t>:</w:t>
            </w:r>
          </w:p>
          <w:p w14:paraId="5D786B6D" w14:textId="77777777" w:rsidR="004F7903" w:rsidRPr="00A40185" w:rsidRDefault="004F7903">
            <w:pPr>
              <w:pStyle w:val="Akapitzlist"/>
              <w:numPr>
                <w:ilvl w:val="0"/>
                <w:numId w:val="94"/>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 antywirus, </w:t>
            </w:r>
          </w:p>
          <w:p w14:paraId="6FBE1900" w14:textId="77777777" w:rsidR="004F7903" w:rsidRPr="00A40185" w:rsidRDefault="004F7903">
            <w:pPr>
              <w:pStyle w:val="Akapitzlist"/>
              <w:numPr>
                <w:ilvl w:val="0"/>
                <w:numId w:val="94"/>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zapora osobista </w:t>
            </w:r>
          </w:p>
          <w:p w14:paraId="6AD1FE1F" w14:textId="77777777" w:rsidR="004F7903" w:rsidRPr="00A40185" w:rsidRDefault="004F7903">
            <w:pPr>
              <w:pStyle w:val="Akapitzlist"/>
              <w:numPr>
                <w:ilvl w:val="0"/>
                <w:numId w:val="94"/>
              </w:numPr>
              <w:ind w:left="340" w:hanging="227"/>
              <w:rPr>
                <w:rFonts w:asciiTheme="minorHAnsi" w:hAnsiTheme="minorHAnsi" w:cstheme="minorHAnsi"/>
                <w:bCs/>
                <w:sz w:val="18"/>
                <w:szCs w:val="18"/>
              </w:rPr>
            </w:pPr>
            <w:proofErr w:type="spellStart"/>
            <w:r w:rsidRPr="00A40185">
              <w:rPr>
                <w:rFonts w:asciiTheme="minorHAnsi" w:hAnsiTheme="minorHAnsi" w:cstheme="minorHAnsi"/>
                <w:bCs/>
                <w:sz w:val="18"/>
                <w:szCs w:val="18"/>
              </w:rPr>
              <w:t>sandbox</w:t>
            </w:r>
            <w:proofErr w:type="spellEnd"/>
            <w:r w:rsidRPr="00A40185">
              <w:rPr>
                <w:rFonts w:asciiTheme="minorHAnsi" w:hAnsiTheme="minorHAnsi" w:cstheme="minorHAnsi"/>
                <w:bCs/>
                <w:sz w:val="18"/>
                <w:szCs w:val="18"/>
              </w:rPr>
              <w:t xml:space="preserve">, </w:t>
            </w:r>
          </w:p>
          <w:p w14:paraId="150EE579" w14:textId="77777777" w:rsidR="004F7903" w:rsidRPr="00A40185" w:rsidRDefault="004F7903">
            <w:pPr>
              <w:pStyle w:val="Akapitzlist"/>
              <w:numPr>
                <w:ilvl w:val="0"/>
                <w:numId w:val="94"/>
              </w:numPr>
              <w:ind w:left="340" w:hanging="227"/>
              <w:rPr>
                <w:rFonts w:asciiTheme="minorHAnsi" w:hAnsiTheme="minorHAnsi" w:cstheme="minorHAnsi"/>
                <w:bCs/>
                <w:sz w:val="18"/>
                <w:szCs w:val="18"/>
              </w:rPr>
            </w:pPr>
            <w:proofErr w:type="spellStart"/>
            <w:r w:rsidRPr="00A40185">
              <w:rPr>
                <w:rFonts w:asciiTheme="minorHAnsi" w:hAnsiTheme="minorHAnsi" w:cstheme="minorHAnsi"/>
                <w:bCs/>
                <w:sz w:val="18"/>
                <w:szCs w:val="18"/>
              </w:rPr>
              <w:t>antyspyware</w:t>
            </w:r>
            <w:proofErr w:type="spellEnd"/>
            <w:r w:rsidRPr="00A40185">
              <w:rPr>
                <w:rFonts w:asciiTheme="minorHAnsi" w:hAnsiTheme="minorHAnsi" w:cstheme="minorHAnsi"/>
                <w:bCs/>
                <w:sz w:val="18"/>
                <w:szCs w:val="18"/>
              </w:rPr>
              <w:t xml:space="preserve">, </w:t>
            </w:r>
          </w:p>
          <w:p w14:paraId="77861052" w14:textId="77777777" w:rsidR="004F7903" w:rsidRPr="00A40185" w:rsidRDefault="004F7903">
            <w:pPr>
              <w:pStyle w:val="Akapitzlist"/>
              <w:numPr>
                <w:ilvl w:val="0"/>
                <w:numId w:val="94"/>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metody heurystyczne. </w:t>
            </w:r>
          </w:p>
          <w:p w14:paraId="6D2D10EC" w14:textId="3F630BC0" w:rsidR="004F7903" w:rsidRPr="00A40185" w:rsidRDefault="004F7903">
            <w:pPr>
              <w:pStyle w:val="Akapitzlist"/>
              <w:numPr>
                <w:ilvl w:val="0"/>
                <w:numId w:val="141"/>
              </w:numPr>
              <w:ind w:left="284" w:hanging="284"/>
              <w:rPr>
                <w:rFonts w:asciiTheme="minorHAnsi" w:hAnsiTheme="minorHAnsi" w:cstheme="minorHAnsi"/>
                <w:bCs/>
                <w:sz w:val="18"/>
                <w:szCs w:val="18"/>
              </w:rPr>
            </w:pPr>
            <w:r w:rsidRPr="00A40185">
              <w:rPr>
                <w:rFonts w:asciiTheme="minorHAnsi" w:hAnsiTheme="minorHAnsi" w:cstheme="minorHAnsi"/>
                <w:bCs/>
                <w:sz w:val="18"/>
                <w:szCs w:val="18"/>
              </w:rPr>
              <w:t>Rozwiązanie musi skanować system wirtualny w trybie online oraz offline w środowisku Hyper-V.</w:t>
            </w:r>
          </w:p>
          <w:p w14:paraId="15AE2E5A" w14:textId="30AB308D" w:rsidR="004F7903" w:rsidRPr="00A40185" w:rsidRDefault="004F7903">
            <w:pPr>
              <w:pStyle w:val="Akapitzlist"/>
              <w:numPr>
                <w:ilvl w:val="0"/>
                <w:numId w:val="141"/>
              </w:numPr>
              <w:ind w:left="284" w:hanging="284"/>
              <w:rPr>
                <w:rFonts w:asciiTheme="minorHAnsi" w:hAnsiTheme="minorHAnsi" w:cstheme="minorHAnsi"/>
                <w:bCs/>
                <w:sz w:val="18"/>
                <w:szCs w:val="18"/>
              </w:rPr>
            </w:pPr>
            <w:r w:rsidRPr="00A40185">
              <w:rPr>
                <w:rFonts w:asciiTheme="minorHAnsi" w:hAnsiTheme="minorHAnsi" w:cstheme="minorHAnsi"/>
                <w:bCs/>
                <w:sz w:val="18"/>
                <w:szCs w:val="18"/>
              </w:rPr>
              <w:t xml:space="preserve">Rozwiązanie musi posiadać funkcjonalność skanera UEFI, który chroni użytkownika poprzez wykrywanie i blokowanie zagrożeń, atakujących jeszcze przed uruchomieniem systemu operacyjnego.  </w:t>
            </w:r>
          </w:p>
          <w:p w14:paraId="5634F8C1" w14:textId="382F999F" w:rsidR="004F7903" w:rsidRPr="00A40185" w:rsidRDefault="004F7903">
            <w:pPr>
              <w:pStyle w:val="Akapitzlist"/>
              <w:numPr>
                <w:ilvl w:val="0"/>
                <w:numId w:val="141"/>
              </w:numPr>
              <w:ind w:left="284" w:hanging="284"/>
              <w:rPr>
                <w:rFonts w:asciiTheme="minorHAnsi" w:hAnsiTheme="minorHAnsi" w:cstheme="minorHAnsi"/>
                <w:bCs/>
                <w:sz w:val="18"/>
                <w:szCs w:val="18"/>
              </w:rPr>
            </w:pPr>
            <w:r w:rsidRPr="00A40185">
              <w:rPr>
                <w:rFonts w:asciiTheme="minorHAnsi" w:hAnsiTheme="minorHAnsi" w:cstheme="minorHAnsi"/>
                <w:bCs/>
                <w:sz w:val="18"/>
                <w:szCs w:val="18"/>
              </w:rPr>
              <w:t xml:space="preserve">Rozwiązanie musi zapewniać blokowanie zewnętrznych nośników oraz grup urządzeń na stacji w oparciu o co najmniej: </w:t>
            </w:r>
          </w:p>
          <w:p w14:paraId="4937D795" w14:textId="0A1848BD" w:rsidR="004F7903" w:rsidRPr="00A40185" w:rsidRDefault="004F7903">
            <w:pPr>
              <w:pStyle w:val="Akapitzlist"/>
              <w:numPr>
                <w:ilvl w:val="0"/>
                <w:numId w:val="145"/>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typ urządzenia:</w:t>
            </w:r>
          </w:p>
          <w:p w14:paraId="7E56564D" w14:textId="05C28955" w:rsidR="004F7903" w:rsidRDefault="004F7903">
            <w:pPr>
              <w:pStyle w:val="Akapitzlist"/>
              <w:numPr>
                <w:ilvl w:val="0"/>
                <w:numId w:val="146"/>
              </w:numPr>
              <w:ind w:left="454" w:hanging="227"/>
              <w:rPr>
                <w:rFonts w:asciiTheme="minorHAnsi" w:hAnsiTheme="minorHAnsi" w:cstheme="minorHAnsi"/>
                <w:bCs/>
                <w:sz w:val="18"/>
                <w:szCs w:val="18"/>
              </w:rPr>
            </w:pPr>
            <w:r w:rsidRPr="00A40185">
              <w:rPr>
                <w:rFonts w:asciiTheme="minorHAnsi" w:hAnsiTheme="minorHAnsi" w:cstheme="minorHAnsi"/>
                <w:bCs/>
                <w:sz w:val="18"/>
                <w:szCs w:val="18"/>
              </w:rPr>
              <w:t>pamięci masowe,</w:t>
            </w:r>
          </w:p>
          <w:p w14:paraId="5139CCBF" w14:textId="1E3D4BF5" w:rsidR="004F7903" w:rsidRDefault="004F7903">
            <w:pPr>
              <w:pStyle w:val="Akapitzlist"/>
              <w:numPr>
                <w:ilvl w:val="0"/>
                <w:numId w:val="146"/>
              </w:numPr>
              <w:ind w:left="454" w:hanging="227"/>
              <w:rPr>
                <w:rFonts w:asciiTheme="minorHAnsi" w:hAnsiTheme="minorHAnsi" w:cstheme="minorHAnsi"/>
                <w:bCs/>
                <w:sz w:val="18"/>
                <w:szCs w:val="18"/>
              </w:rPr>
            </w:pPr>
            <w:r w:rsidRPr="00A40185">
              <w:rPr>
                <w:rFonts w:asciiTheme="minorHAnsi" w:hAnsiTheme="minorHAnsi" w:cstheme="minorHAnsi"/>
                <w:bCs/>
                <w:sz w:val="18"/>
                <w:szCs w:val="18"/>
              </w:rPr>
              <w:t>optyczne pamięci masowe,</w:t>
            </w:r>
          </w:p>
          <w:p w14:paraId="31709022" w14:textId="0A03A9AE" w:rsidR="004F7903" w:rsidRDefault="004F7903">
            <w:pPr>
              <w:pStyle w:val="Akapitzlist"/>
              <w:numPr>
                <w:ilvl w:val="0"/>
                <w:numId w:val="146"/>
              </w:numPr>
              <w:ind w:left="454" w:hanging="227"/>
              <w:rPr>
                <w:rFonts w:asciiTheme="minorHAnsi" w:hAnsiTheme="minorHAnsi" w:cstheme="minorHAnsi"/>
                <w:bCs/>
                <w:sz w:val="18"/>
                <w:szCs w:val="18"/>
              </w:rPr>
            </w:pPr>
            <w:r w:rsidRPr="00A40185">
              <w:rPr>
                <w:rFonts w:asciiTheme="minorHAnsi" w:hAnsiTheme="minorHAnsi" w:cstheme="minorHAnsi"/>
                <w:bCs/>
                <w:sz w:val="18"/>
                <w:szCs w:val="18"/>
              </w:rPr>
              <w:t xml:space="preserve">pamięci masowe </w:t>
            </w:r>
            <w:proofErr w:type="spellStart"/>
            <w:r w:rsidRPr="00A40185">
              <w:rPr>
                <w:rFonts w:asciiTheme="minorHAnsi" w:hAnsiTheme="minorHAnsi" w:cstheme="minorHAnsi"/>
                <w:bCs/>
                <w:sz w:val="18"/>
                <w:szCs w:val="18"/>
              </w:rPr>
              <w:t>Firewire</w:t>
            </w:r>
            <w:proofErr w:type="spellEnd"/>
            <w:r w:rsidRPr="00A40185">
              <w:rPr>
                <w:rFonts w:asciiTheme="minorHAnsi" w:hAnsiTheme="minorHAnsi" w:cstheme="minorHAnsi"/>
                <w:bCs/>
                <w:sz w:val="18"/>
                <w:szCs w:val="18"/>
              </w:rPr>
              <w:t>,</w:t>
            </w:r>
          </w:p>
          <w:p w14:paraId="46562C89" w14:textId="5635565B" w:rsidR="004F7903" w:rsidRDefault="004F7903">
            <w:pPr>
              <w:pStyle w:val="Akapitzlist"/>
              <w:numPr>
                <w:ilvl w:val="0"/>
                <w:numId w:val="146"/>
              </w:numPr>
              <w:ind w:left="454" w:hanging="227"/>
              <w:rPr>
                <w:rFonts w:asciiTheme="minorHAnsi" w:hAnsiTheme="minorHAnsi" w:cstheme="minorHAnsi"/>
                <w:bCs/>
                <w:sz w:val="18"/>
                <w:szCs w:val="18"/>
              </w:rPr>
            </w:pPr>
            <w:r w:rsidRPr="00A40185">
              <w:rPr>
                <w:rFonts w:asciiTheme="minorHAnsi" w:hAnsiTheme="minorHAnsi" w:cstheme="minorHAnsi"/>
                <w:bCs/>
                <w:sz w:val="18"/>
                <w:szCs w:val="18"/>
              </w:rPr>
              <w:t>urządzenia do tworzenia obrazów,</w:t>
            </w:r>
          </w:p>
          <w:p w14:paraId="72F768D8" w14:textId="0D7AF07C" w:rsidR="004F7903" w:rsidRDefault="004F7903">
            <w:pPr>
              <w:pStyle w:val="Akapitzlist"/>
              <w:numPr>
                <w:ilvl w:val="0"/>
                <w:numId w:val="146"/>
              </w:numPr>
              <w:ind w:left="454" w:hanging="227"/>
              <w:rPr>
                <w:rFonts w:asciiTheme="minorHAnsi" w:hAnsiTheme="minorHAnsi" w:cstheme="minorHAnsi"/>
                <w:bCs/>
                <w:sz w:val="18"/>
                <w:szCs w:val="18"/>
              </w:rPr>
            </w:pPr>
            <w:r w:rsidRPr="00A40185">
              <w:rPr>
                <w:rFonts w:asciiTheme="minorHAnsi" w:hAnsiTheme="minorHAnsi" w:cstheme="minorHAnsi"/>
                <w:bCs/>
                <w:sz w:val="18"/>
                <w:szCs w:val="18"/>
              </w:rPr>
              <w:t>drukarki USB,</w:t>
            </w:r>
          </w:p>
          <w:p w14:paraId="187E27F3" w14:textId="77777777" w:rsidR="004F7903" w:rsidRDefault="004F7903">
            <w:pPr>
              <w:pStyle w:val="Akapitzlist"/>
              <w:numPr>
                <w:ilvl w:val="0"/>
                <w:numId w:val="146"/>
              </w:numPr>
              <w:ind w:left="454" w:hanging="227"/>
              <w:rPr>
                <w:rFonts w:asciiTheme="minorHAnsi" w:hAnsiTheme="minorHAnsi" w:cstheme="minorHAnsi"/>
                <w:bCs/>
                <w:sz w:val="18"/>
                <w:szCs w:val="18"/>
              </w:rPr>
            </w:pPr>
            <w:r w:rsidRPr="00A40185">
              <w:rPr>
                <w:rFonts w:asciiTheme="minorHAnsi" w:hAnsiTheme="minorHAnsi" w:cstheme="minorHAnsi"/>
                <w:bCs/>
                <w:sz w:val="18"/>
                <w:szCs w:val="18"/>
              </w:rPr>
              <w:t xml:space="preserve">urządzenia Bluetooth, </w:t>
            </w:r>
          </w:p>
          <w:p w14:paraId="3ACF43F5" w14:textId="77777777" w:rsidR="004F7903" w:rsidRDefault="004F7903">
            <w:pPr>
              <w:pStyle w:val="Akapitzlist"/>
              <w:numPr>
                <w:ilvl w:val="0"/>
                <w:numId w:val="146"/>
              </w:numPr>
              <w:ind w:left="454" w:hanging="227"/>
              <w:rPr>
                <w:rFonts w:asciiTheme="minorHAnsi" w:hAnsiTheme="minorHAnsi" w:cstheme="minorHAnsi"/>
                <w:bCs/>
                <w:sz w:val="18"/>
                <w:szCs w:val="18"/>
              </w:rPr>
            </w:pPr>
            <w:r w:rsidRPr="00A40185">
              <w:rPr>
                <w:rFonts w:asciiTheme="minorHAnsi" w:hAnsiTheme="minorHAnsi" w:cstheme="minorHAnsi"/>
                <w:bCs/>
                <w:sz w:val="18"/>
                <w:szCs w:val="18"/>
              </w:rPr>
              <w:t xml:space="preserve">czytniki kart inteligentnych, </w:t>
            </w:r>
          </w:p>
          <w:p w14:paraId="3C6EEE10" w14:textId="77777777" w:rsidR="004F7903" w:rsidRDefault="004F7903">
            <w:pPr>
              <w:pStyle w:val="Akapitzlist"/>
              <w:numPr>
                <w:ilvl w:val="0"/>
                <w:numId w:val="146"/>
              </w:numPr>
              <w:ind w:left="454" w:hanging="227"/>
              <w:rPr>
                <w:rFonts w:asciiTheme="minorHAnsi" w:hAnsiTheme="minorHAnsi" w:cstheme="minorHAnsi"/>
                <w:bCs/>
                <w:sz w:val="18"/>
                <w:szCs w:val="18"/>
              </w:rPr>
            </w:pPr>
            <w:r w:rsidRPr="00A40185">
              <w:rPr>
                <w:rFonts w:asciiTheme="minorHAnsi" w:hAnsiTheme="minorHAnsi" w:cstheme="minorHAnsi"/>
                <w:bCs/>
                <w:sz w:val="18"/>
                <w:szCs w:val="18"/>
              </w:rPr>
              <w:t xml:space="preserve">modemy, </w:t>
            </w:r>
          </w:p>
          <w:p w14:paraId="06AFB069" w14:textId="77777777" w:rsidR="004F7903" w:rsidRDefault="004F7903">
            <w:pPr>
              <w:pStyle w:val="Akapitzlist"/>
              <w:numPr>
                <w:ilvl w:val="0"/>
                <w:numId w:val="146"/>
              </w:numPr>
              <w:ind w:left="454" w:hanging="227"/>
              <w:rPr>
                <w:rFonts w:asciiTheme="minorHAnsi" w:hAnsiTheme="minorHAnsi" w:cstheme="minorHAnsi"/>
                <w:bCs/>
                <w:sz w:val="18"/>
                <w:szCs w:val="18"/>
              </w:rPr>
            </w:pPr>
            <w:r w:rsidRPr="00A40185">
              <w:rPr>
                <w:rFonts w:asciiTheme="minorHAnsi" w:hAnsiTheme="minorHAnsi" w:cstheme="minorHAnsi"/>
                <w:bCs/>
                <w:sz w:val="18"/>
                <w:szCs w:val="18"/>
              </w:rPr>
              <w:t xml:space="preserve">porty LPT/COM, </w:t>
            </w:r>
          </w:p>
          <w:p w14:paraId="1D0F6265" w14:textId="77777777" w:rsidR="004F7903" w:rsidRPr="00A40185" w:rsidRDefault="004F7903">
            <w:pPr>
              <w:pStyle w:val="Akapitzlist"/>
              <w:numPr>
                <w:ilvl w:val="0"/>
                <w:numId w:val="146"/>
              </w:numPr>
              <w:ind w:left="454" w:hanging="227"/>
              <w:rPr>
                <w:rFonts w:asciiTheme="minorHAnsi" w:hAnsiTheme="minorHAnsi" w:cstheme="minorHAnsi"/>
                <w:bCs/>
                <w:sz w:val="18"/>
                <w:szCs w:val="18"/>
              </w:rPr>
            </w:pPr>
            <w:r w:rsidRPr="00A40185">
              <w:rPr>
                <w:rFonts w:asciiTheme="minorHAnsi" w:hAnsiTheme="minorHAnsi" w:cstheme="minorHAnsi"/>
                <w:bCs/>
                <w:sz w:val="18"/>
                <w:szCs w:val="18"/>
              </w:rPr>
              <w:t xml:space="preserve">urządzenia przenośne. </w:t>
            </w:r>
          </w:p>
          <w:p w14:paraId="723E83A5" w14:textId="3B6F8AE2" w:rsidR="004F7903" w:rsidRPr="00A40185" w:rsidRDefault="004F7903">
            <w:pPr>
              <w:pStyle w:val="Akapitzlist"/>
              <w:numPr>
                <w:ilvl w:val="0"/>
                <w:numId w:val="145"/>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parametry urządzenia: </w:t>
            </w:r>
          </w:p>
          <w:p w14:paraId="634D51AB" w14:textId="14B2A8F1" w:rsidR="004F7903" w:rsidRDefault="004F7903">
            <w:pPr>
              <w:pStyle w:val="Akapitzlist"/>
              <w:numPr>
                <w:ilvl w:val="0"/>
                <w:numId w:val="147"/>
              </w:numPr>
              <w:ind w:left="454" w:hanging="227"/>
              <w:rPr>
                <w:rFonts w:asciiTheme="minorHAnsi" w:hAnsiTheme="minorHAnsi" w:cstheme="minorHAnsi"/>
                <w:bCs/>
                <w:sz w:val="18"/>
                <w:szCs w:val="18"/>
              </w:rPr>
            </w:pPr>
            <w:r w:rsidRPr="00A40185">
              <w:rPr>
                <w:rFonts w:asciiTheme="minorHAnsi" w:hAnsiTheme="minorHAnsi" w:cstheme="minorHAnsi"/>
                <w:bCs/>
                <w:sz w:val="18"/>
                <w:szCs w:val="18"/>
              </w:rPr>
              <w:t>numer seryjny,</w:t>
            </w:r>
          </w:p>
          <w:p w14:paraId="2842E95C" w14:textId="52502DE5" w:rsidR="004F7903" w:rsidRDefault="004F7903">
            <w:pPr>
              <w:pStyle w:val="Akapitzlist"/>
              <w:numPr>
                <w:ilvl w:val="0"/>
                <w:numId w:val="147"/>
              </w:numPr>
              <w:ind w:left="454" w:hanging="227"/>
              <w:rPr>
                <w:rFonts w:asciiTheme="minorHAnsi" w:hAnsiTheme="minorHAnsi" w:cstheme="minorHAnsi"/>
                <w:bCs/>
                <w:sz w:val="18"/>
                <w:szCs w:val="18"/>
              </w:rPr>
            </w:pPr>
            <w:r w:rsidRPr="00A40185">
              <w:rPr>
                <w:rFonts w:asciiTheme="minorHAnsi" w:hAnsiTheme="minorHAnsi" w:cstheme="minorHAnsi"/>
                <w:bCs/>
                <w:sz w:val="18"/>
                <w:szCs w:val="18"/>
              </w:rPr>
              <w:t>producent,</w:t>
            </w:r>
          </w:p>
          <w:p w14:paraId="29FF38E7" w14:textId="77777777" w:rsidR="004F7903" w:rsidRPr="00A40185" w:rsidRDefault="004F7903">
            <w:pPr>
              <w:pStyle w:val="Akapitzlist"/>
              <w:numPr>
                <w:ilvl w:val="0"/>
                <w:numId w:val="147"/>
              </w:numPr>
              <w:ind w:left="454" w:hanging="227"/>
              <w:rPr>
                <w:rFonts w:asciiTheme="minorHAnsi" w:hAnsiTheme="minorHAnsi" w:cstheme="minorHAnsi"/>
                <w:bCs/>
                <w:sz w:val="18"/>
                <w:szCs w:val="18"/>
              </w:rPr>
            </w:pPr>
            <w:r w:rsidRPr="00A40185">
              <w:rPr>
                <w:rFonts w:asciiTheme="minorHAnsi" w:hAnsiTheme="minorHAnsi" w:cstheme="minorHAnsi"/>
                <w:bCs/>
                <w:sz w:val="18"/>
                <w:szCs w:val="18"/>
              </w:rPr>
              <w:t xml:space="preserve">model. </w:t>
            </w:r>
          </w:p>
          <w:p w14:paraId="6911B412" w14:textId="77777777" w:rsidR="00A40185" w:rsidRDefault="004F7903">
            <w:pPr>
              <w:pStyle w:val="Akapitzlist"/>
              <w:numPr>
                <w:ilvl w:val="0"/>
                <w:numId w:val="145"/>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typ dostępu: </w:t>
            </w:r>
          </w:p>
          <w:p w14:paraId="3237F4E5" w14:textId="4D7EC9EB" w:rsidR="004F7903" w:rsidRDefault="004F7903">
            <w:pPr>
              <w:pStyle w:val="Akapitzlist"/>
              <w:numPr>
                <w:ilvl w:val="0"/>
                <w:numId w:val="148"/>
              </w:numPr>
              <w:ind w:left="454" w:hanging="227"/>
              <w:rPr>
                <w:rFonts w:asciiTheme="minorHAnsi" w:hAnsiTheme="minorHAnsi" w:cstheme="minorHAnsi"/>
                <w:bCs/>
                <w:sz w:val="18"/>
                <w:szCs w:val="18"/>
              </w:rPr>
            </w:pPr>
            <w:r w:rsidRPr="00A40185">
              <w:rPr>
                <w:rFonts w:asciiTheme="minorHAnsi" w:hAnsiTheme="minorHAnsi" w:cstheme="minorHAnsi"/>
                <w:bCs/>
                <w:sz w:val="18"/>
                <w:szCs w:val="18"/>
              </w:rPr>
              <w:t>brak możliwości zapisu,</w:t>
            </w:r>
          </w:p>
          <w:p w14:paraId="27BAC358" w14:textId="67B03A01" w:rsidR="004F7903" w:rsidRDefault="004F7903">
            <w:pPr>
              <w:pStyle w:val="Akapitzlist"/>
              <w:numPr>
                <w:ilvl w:val="0"/>
                <w:numId w:val="148"/>
              </w:numPr>
              <w:ind w:left="454" w:hanging="227"/>
              <w:rPr>
                <w:rFonts w:asciiTheme="minorHAnsi" w:hAnsiTheme="minorHAnsi" w:cstheme="minorHAnsi"/>
                <w:bCs/>
                <w:sz w:val="18"/>
                <w:szCs w:val="18"/>
              </w:rPr>
            </w:pPr>
            <w:r w:rsidRPr="00A40185">
              <w:rPr>
                <w:rFonts w:asciiTheme="minorHAnsi" w:hAnsiTheme="minorHAnsi" w:cstheme="minorHAnsi"/>
                <w:bCs/>
                <w:sz w:val="18"/>
                <w:szCs w:val="18"/>
              </w:rPr>
              <w:t>pełen dostęp,</w:t>
            </w:r>
          </w:p>
          <w:p w14:paraId="42E4CBC1" w14:textId="72815660" w:rsidR="004F7903" w:rsidRDefault="004F7903">
            <w:pPr>
              <w:pStyle w:val="Akapitzlist"/>
              <w:numPr>
                <w:ilvl w:val="0"/>
                <w:numId w:val="148"/>
              </w:numPr>
              <w:ind w:left="454" w:hanging="227"/>
              <w:rPr>
                <w:rFonts w:asciiTheme="minorHAnsi" w:hAnsiTheme="minorHAnsi" w:cstheme="minorHAnsi"/>
                <w:bCs/>
                <w:sz w:val="18"/>
                <w:szCs w:val="18"/>
              </w:rPr>
            </w:pPr>
            <w:r w:rsidRPr="00A40185">
              <w:rPr>
                <w:rFonts w:asciiTheme="minorHAnsi" w:hAnsiTheme="minorHAnsi" w:cstheme="minorHAnsi"/>
                <w:bCs/>
                <w:sz w:val="18"/>
                <w:szCs w:val="18"/>
              </w:rPr>
              <w:t>ostrzeżenie użytkownika,</w:t>
            </w:r>
          </w:p>
          <w:p w14:paraId="5E697B36" w14:textId="77777777" w:rsidR="004F7903" w:rsidRPr="00A40185" w:rsidRDefault="004F7903">
            <w:pPr>
              <w:pStyle w:val="Akapitzlist"/>
              <w:numPr>
                <w:ilvl w:val="0"/>
                <w:numId w:val="148"/>
              </w:numPr>
              <w:ind w:left="454" w:hanging="227"/>
              <w:rPr>
                <w:rFonts w:asciiTheme="minorHAnsi" w:hAnsiTheme="minorHAnsi" w:cstheme="minorHAnsi"/>
                <w:bCs/>
                <w:sz w:val="18"/>
                <w:szCs w:val="18"/>
              </w:rPr>
            </w:pPr>
            <w:r w:rsidRPr="00A40185">
              <w:rPr>
                <w:rFonts w:asciiTheme="minorHAnsi" w:hAnsiTheme="minorHAnsi" w:cstheme="minorHAnsi"/>
                <w:bCs/>
                <w:sz w:val="18"/>
                <w:szCs w:val="18"/>
              </w:rPr>
              <w:t xml:space="preserve">brak dostępu. </w:t>
            </w:r>
          </w:p>
          <w:p w14:paraId="0FA8A721" w14:textId="1E814119" w:rsidR="004F7903" w:rsidRPr="00A40185" w:rsidRDefault="004F7903">
            <w:pPr>
              <w:pStyle w:val="Akapitzlist"/>
              <w:numPr>
                <w:ilvl w:val="0"/>
                <w:numId w:val="149"/>
              </w:numPr>
              <w:ind w:left="284" w:hanging="284"/>
              <w:rPr>
                <w:rFonts w:asciiTheme="minorHAnsi" w:hAnsiTheme="minorHAnsi" w:cstheme="minorHAnsi"/>
                <w:bCs/>
                <w:sz w:val="18"/>
                <w:szCs w:val="18"/>
              </w:rPr>
            </w:pPr>
            <w:r w:rsidRPr="00A40185">
              <w:rPr>
                <w:rFonts w:asciiTheme="minorHAnsi" w:hAnsiTheme="minorHAnsi" w:cstheme="minorHAnsi"/>
                <w:bCs/>
                <w:sz w:val="18"/>
                <w:szCs w:val="18"/>
              </w:rPr>
              <w:t xml:space="preserve">Rozwiązanie musi automatyczne wykrywać usługi zainstalowane na serwerze i tworzyć dla nich odpowiednie wyjątki co najmniej dla następujących usług: </w:t>
            </w:r>
          </w:p>
          <w:p w14:paraId="54204EAA" w14:textId="642481AF" w:rsidR="004F7903" w:rsidRPr="00A40185" w:rsidRDefault="004F7903">
            <w:pPr>
              <w:pStyle w:val="Akapitzlist"/>
              <w:numPr>
                <w:ilvl w:val="0"/>
                <w:numId w:val="95"/>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MS SQL, </w:t>
            </w:r>
          </w:p>
          <w:p w14:paraId="7676BA01" w14:textId="676D9FEF" w:rsidR="004F7903" w:rsidRPr="00A40185" w:rsidRDefault="004F7903">
            <w:pPr>
              <w:pStyle w:val="Akapitzlist"/>
              <w:numPr>
                <w:ilvl w:val="0"/>
                <w:numId w:val="95"/>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Active Directory, </w:t>
            </w:r>
          </w:p>
          <w:p w14:paraId="43CAA7EE" w14:textId="6FB83A1B" w:rsidR="004F7903" w:rsidRPr="00A40185" w:rsidRDefault="004F7903">
            <w:pPr>
              <w:pStyle w:val="Akapitzlist"/>
              <w:numPr>
                <w:ilvl w:val="0"/>
                <w:numId w:val="95"/>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IIS, </w:t>
            </w:r>
          </w:p>
          <w:p w14:paraId="50994122" w14:textId="30750967" w:rsidR="004F7903" w:rsidRPr="00A40185" w:rsidRDefault="004F7903">
            <w:pPr>
              <w:pStyle w:val="Akapitzlist"/>
              <w:numPr>
                <w:ilvl w:val="0"/>
                <w:numId w:val="95"/>
              </w:numPr>
              <w:ind w:left="340" w:hanging="227"/>
              <w:rPr>
                <w:rFonts w:asciiTheme="minorHAnsi" w:hAnsiTheme="minorHAnsi" w:cstheme="minorHAnsi"/>
                <w:bCs/>
                <w:sz w:val="18"/>
                <w:szCs w:val="18"/>
              </w:rPr>
            </w:pPr>
            <w:proofErr w:type="spellStart"/>
            <w:r w:rsidRPr="00A40185">
              <w:rPr>
                <w:rFonts w:asciiTheme="minorHAnsi" w:hAnsiTheme="minorHAnsi" w:cstheme="minorHAnsi"/>
                <w:bCs/>
                <w:sz w:val="18"/>
                <w:szCs w:val="18"/>
              </w:rPr>
              <w:t>Sysvol</w:t>
            </w:r>
            <w:proofErr w:type="spellEnd"/>
            <w:r w:rsidRPr="00A40185">
              <w:rPr>
                <w:rFonts w:asciiTheme="minorHAnsi" w:hAnsiTheme="minorHAnsi" w:cstheme="minorHAnsi"/>
                <w:bCs/>
                <w:sz w:val="18"/>
                <w:szCs w:val="18"/>
              </w:rPr>
              <w:t xml:space="preserve">, </w:t>
            </w:r>
          </w:p>
          <w:p w14:paraId="22648FDE" w14:textId="668702EC" w:rsidR="004F7903" w:rsidRPr="00A40185" w:rsidRDefault="004F7903">
            <w:pPr>
              <w:pStyle w:val="Akapitzlist"/>
              <w:numPr>
                <w:ilvl w:val="0"/>
                <w:numId w:val="95"/>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DNS, </w:t>
            </w:r>
          </w:p>
          <w:p w14:paraId="06EFFB50" w14:textId="761975AD" w:rsidR="004F7903" w:rsidRPr="00A40185" w:rsidRDefault="004F7903">
            <w:pPr>
              <w:pStyle w:val="Akapitzlist"/>
              <w:numPr>
                <w:ilvl w:val="0"/>
                <w:numId w:val="95"/>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DHCP, </w:t>
            </w:r>
          </w:p>
          <w:p w14:paraId="3F88E05D" w14:textId="65B18706" w:rsidR="004F7903" w:rsidRPr="00A40185" w:rsidRDefault="004F7903">
            <w:pPr>
              <w:pStyle w:val="Akapitzlist"/>
              <w:numPr>
                <w:ilvl w:val="0"/>
                <w:numId w:val="95"/>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Hyper-V, </w:t>
            </w:r>
          </w:p>
          <w:p w14:paraId="01142163" w14:textId="182D13B8" w:rsidR="004F7903" w:rsidRPr="00A40185" w:rsidRDefault="004F7903">
            <w:pPr>
              <w:pStyle w:val="Akapitzlist"/>
              <w:numPr>
                <w:ilvl w:val="0"/>
                <w:numId w:val="95"/>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Konsola centralnego zarządzania tego samego producenta rozwiązania antywirusowego. </w:t>
            </w:r>
          </w:p>
          <w:p w14:paraId="7C517F05" w14:textId="322AEA39" w:rsidR="004F7903" w:rsidRPr="00A40185" w:rsidRDefault="004F7903">
            <w:pPr>
              <w:pStyle w:val="Akapitzlist"/>
              <w:numPr>
                <w:ilvl w:val="0"/>
                <w:numId w:val="150"/>
              </w:numPr>
              <w:ind w:left="284" w:hanging="284"/>
              <w:rPr>
                <w:rFonts w:asciiTheme="minorHAnsi" w:hAnsiTheme="minorHAnsi" w:cstheme="minorHAnsi"/>
                <w:bCs/>
                <w:sz w:val="18"/>
                <w:szCs w:val="18"/>
              </w:rPr>
            </w:pPr>
            <w:r w:rsidRPr="00A40185">
              <w:rPr>
                <w:rFonts w:asciiTheme="minorHAnsi" w:hAnsiTheme="minorHAnsi" w:cstheme="minorHAnsi"/>
                <w:bCs/>
                <w:sz w:val="18"/>
                <w:szCs w:val="18"/>
              </w:rPr>
              <w:t xml:space="preserve">Rozwiązanie musi posiadać wbudowany system IDS, który musi posiadać co najmniej następujące funkcjonalności: </w:t>
            </w:r>
          </w:p>
          <w:p w14:paraId="5D82DB87" w14:textId="69F24FC1" w:rsidR="004F7903" w:rsidRPr="00A40185" w:rsidRDefault="004F7903">
            <w:pPr>
              <w:pStyle w:val="Akapitzlist"/>
              <w:numPr>
                <w:ilvl w:val="0"/>
                <w:numId w:val="151"/>
              </w:numPr>
              <w:ind w:left="340" w:hanging="227"/>
              <w:rPr>
                <w:rFonts w:asciiTheme="minorHAnsi" w:hAnsiTheme="minorHAnsi" w:cstheme="minorHAnsi"/>
                <w:bCs/>
                <w:sz w:val="18"/>
                <w:szCs w:val="18"/>
              </w:rPr>
            </w:pPr>
            <w:r w:rsidRPr="00A40185">
              <w:rPr>
                <w:rFonts w:asciiTheme="minorHAnsi" w:hAnsiTheme="minorHAnsi" w:cstheme="minorHAnsi"/>
                <w:bCs/>
                <w:sz w:val="18"/>
                <w:szCs w:val="18"/>
              </w:rPr>
              <w:t xml:space="preserve">Ochrona przed anomaliami sieciowymi, w tym co najmniej: </w:t>
            </w:r>
          </w:p>
          <w:p w14:paraId="002CA10A" w14:textId="3B28B657" w:rsidR="004F7903" w:rsidRPr="00A40185" w:rsidRDefault="004F7903">
            <w:pPr>
              <w:pStyle w:val="Akapitzlist"/>
              <w:numPr>
                <w:ilvl w:val="0"/>
                <w:numId w:val="96"/>
              </w:numPr>
              <w:ind w:left="454" w:hanging="227"/>
              <w:rPr>
                <w:rFonts w:asciiTheme="minorHAnsi" w:hAnsiTheme="minorHAnsi" w:cstheme="minorHAnsi"/>
                <w:bCs/>
                <w:sz w:val="18"/>
                <w:szCs w:val="18"/>
              </w:rPr>
            </w:pPr>
            <w:r w:rsidRPr="00A40185">
              <w:rPr>
                <w:rFonts w:asciiTheme="minorHAnsi" w:hAnsiTheme="minorHAnsi" w:cstheme="minorHAnsi"/>
                <w:bCs/>
                <w:sz w:val="18"/>
                <w:szCs w:val="18"/>
              </w:rPr>
              <w:t xml:space="preserve">Skanowanie portów TCP oraz UDP, </w:t>
            </w:r>
          </w:p>
          <w:p w14:paraId="4B2AABB0" w14:textId="79C22F54" w:rsidR="004F7903" w:rsidRPr="00A40185" w:rsidRDefault="004F7903">
            <w:pPr>
              <w:pStyle w:val="Akapitzlist"/>
              <w:numPr>
                <w:ilvl w:val="0"/>
                <w:numId w:val="96"/>
              </w:numPr>
              <w:ind w:left="454" w:hanging="227"/>
              <w:rPr>
                <w:rFonts w:asciiTheme="minorHAnsi" w:hAnsiTheme="minorHAnsi" w:cstheme="minorHAnsi"/>
                <w:bCs/>
                <w:sz w:val="18"/>
                <w:szCs w:val="18"/>
              </w:rPr>
            </w:pPr>
            <w:r w:rsidRPr="00A40185">
              <w:rPr>
                <w:rFonts w:asciiTheme="minorHAnsi" w:hAnsiTheme="minorHAnsi" w:cstheme="minorHAnsi"/>
                <w:bCs/>
                <w:sz w:val="18"/>
                <w:szCs w:val="18"/>
              </w:rPr>
              <w:t xml:space="preserve">Wykrywanie duplikacji adresu IP, </w:t>
            </w:r>
          </w:p>
          <w:p w14:paraId="3F095B7A" w14:textId="54D09842" w:rsidR="004F7903" w:rsidRPr="00A40185" w:rsidRDefault="004F7903">
            <w:pPr>
              <w:pStyle w:val="Akapitzlist"/>
              <w:numPr>
                <w:ilvl w:val="0"/>
                <w:numId w:val="96"/>
              </w:numPr>
              <w:ind w:left="454" w:hanging="227"/>
              <w:rPr>
                <w:rFonts w:asciiTheme="minorHAnsi" w:hAnsiTheme="minorHAnsi" w:cstheme="minorHAnsi"/>
                <w:bCs/>
                <w:sz w:val="18"/>
                <w:szCs w:val="18"/>
              </w:rPr>
            </w:pPr>
            <w:r w:rsidRPr="00A40185">
              <w:rPr>
                <w:rFonts w:asciiTheme="minorHAnsi" w:hAnsiTheme="minorHAnsi" w:cstheme="minorHAnsi"/>
                <w:bCs/>
                <w:sz w:val="18"/>
                <w:szCs w:val="18"/>
              </w:rPr>
              <w:t xml:space="preserve">Atak zatruwania ARP, </w:t>
            </w:r>
          </w:p>
          <w:p w14:paraId="650725B2" w14:textId="0C85A619" w:rsidR="004F7903" w:rsidRPr="00A40185" w:rsidRDefault="004F7903">
            <w:pPr>
              <w:pStyle w:val="Akapitzlist"/>
              <w:numPr>
                <w:ilvl w:val="0"/>
                <w:numId w:val="96"/>
              </w:numPr>
              <w:ind w:left="454" w:hanging="227"/>
              <w:rPr>
                <w:rFonts w:asciiTheme="minorHAnsi" w:hAnsiTheme="minorHAnsi" w:cstheme="minorHAnsi"/>
                <w:bCs/>
                <w:sz w:val="18"/>
                <w:szCs w:val="18"/>
              </w:rPr>
            </w:pPr>
            <w:r w:rsidRPr="00A40185">
              <w:rPr>
                <w:rFonts w:asciiTheme="minorHAnsi" w:hAnsiTheme="minorHAnsi" w:cstheme="minorHAnsi"/>
                <w:bCs/>
                <w:sz w:val="18"/>
                <w:szCs w:val="18"/>
              </w:rPr>
              <w:t xml:space="preserve">Nieprawidłowa długość pakietu TCP oraz UDP. </w:t>
            </w:r>
          </w:p>
          <w:p w14:paraId="5E3DF75A" w14:textId="06711107" w:rsidR="004F7903" w:rsidRPr="006925F8" w:rsidRDefault="004F7903">
            <w:pPr>
              <w:pStyle w:val="Akapitzlist"/>
              <w:numPr>
                <w:ilvl w:val="0"/>
                <w:numId w:val="151"/>
              </w:numPr>
              <w:ind w:left="340" w:hanging="227"/>
              <w:rPr>
                <w:rFonts w:asciiTheme="minorHAnsi" w:hAnsiTheme="minorHAnsi" w:cstheme="minorHAnsi"/>
                <w:bCs/>
                <w:sz w:val="18"/>
                <w:szCs w:val="18"/>
              </w:rPr>
            </w:pPr>
            <w:r w:rsidRPr="006925F8">
              <w:rPr>
                <w:rFonts w:asciiTheme="minorHAnsi" w:hAnsiTheme="minorHAnsi" w:cstheme="minorHAnsi"/>
                <w:bCs/>
                <w:sz w:val="18"/>
                <w:szCs w:val="18"/>
              </w:rPr>
              <w:t xml:space="preserve">Ochrona przed atakami typu </w:t>
            </w:r>
            <w:proofErr w:type="spellStart"/>
            <w:r w:rsidRPr="006925F8">
              <w:rPr>
                <w:rFonts w:asciiTheme="minorHAnsi" w:hAnsiTheme="minorHAnsi" w:cstheme="minorHAnsi"/>
                <w:bCs/>
                <w:sz w:val="18"/>
                <w:szCs w:val="18"/>
              </w:rPr>
              <w:t>brute-force</w:t>
            </w:r>
            <w:proofErr w:type="spellEnd"/>
            <w:r w:rsidRPr="006925F8">
              <w:rPr>
                <w:rFonts w:asciiTheme="minorHAnsi" w:hAnsiTheme="minorHAnsi" w:cstheme="minorHAnsi"/>
                <w:bCs/>
                <w:sz w:val="18"/>
                <w:szCs w:val="18"/>
              </w:rPr>
              <w:t xml:space="preserve"> dla co najmniej usług oraz protokołów: </w:t>
            </w:r>
          </w:p>
          <w:p w14:paraId="0A4721CC" w14:textId="48DCF6D1" w:rsidR="004F7903" w:rsidRDefault="004F7903">
            <w:pPr>
              <w:pStyle w:val="Akapitzlist"/>
              <w:numPr>
                <w:ilvl w:val="0"/>
                <w:numId w:val="97"/>
              </w:numPr>
              <w:ind w:left="454" w:hanging="227"/>
              <w:rPr>
                <w:rFonts w:asciiTheme="minorHAnsi" w:hAnsiTheme="minorHAnsi" w:cstheme="minorHAnsi"/>
                <w:bCs/>
                <w:sz w:val="18"/>
                <w:szCs w:val="18"/>
              </w:rPr>
            </w:pPr>
            <w:r w:rsidRPr="00A40185">
              <w:rPr>
                <w:rFonts w:asciiTheme="minorHAnsi" w:hAnsiTheme="minorHAnsi" w:cstheme="minorHAnsi"/>
                <w:bCs/>
                <w:sz w:val="18"/>
                <w:szCs w:val="18"/>
              </w:rPr>
              <w:t xml:space="preserve">RDP, </w:t>
            </w:r>
          </w:p>
          <w:p w14:paraId="65E84A60" w14:textId="082CDA3A" w:rsidR="004F7903" w:rsidRPr="006925F8" w:rsidRDefault="004F7903">
            <w:pPr>
              <w:pStyle w:val="Akapitzlist"/>
              <w:numPr>
                <w:ilvl w:val="0"/>
                <w:numId w:val="97"/>
              </w:numPr>
              <w:ind w:left="454" w:hanging="227"/>
              <w:rPr>
                <w:rFonts w:asciiTheme="minorHAnsi" w:hAnsiTheme="minorHAnsi" w:cstheme="minorHAnsi"/>
                <w:bCs/>
                <w:sz w:val="18"/>
                <w:szCs w:val="18"/>
              </w:rPr>
            </w:pPr>
            <w:r w:rsidRPr="006925F8">
              <w:rPr>
                <w:rFonts w:asciiTheme="minorHAnsi" w:hAnsiTheme="minorHAnsi" w:cstheme="minorHAnsi"/>
                <w:bCs/>
                <w:sz w:val="18"/>
                <w:szCs w:val="18"/>
              </w:rPr>
              <w:t xml:space="preserve">SMB, </w:t>
            </w:r>
          </w:p>
          <w:p w14:paraId="1B7A38B7" w14:textId="624F1A2A" w:rsidR="004F7903" w:rsidRPr="00A40185" w:rsidRDefault="004F7903">
            <w:pPr>
              <w:pStyle w:val="Akapitzlist"/>
              <w:numPr>
                <w:ilvl w:val="0"/>
                <w:numId w:val="97"/>
              </w:numPr>
              <w:ind w:left="454" w:hanging="227"/>
              <w:rPr>
                <w:rFonts w:asciiTheme="minorHAnsi" w:hAnsiTheme="minorHAnsi" w:cstheme="minorHAnsi"/>
                <w:bCs/>
                <w:sz w:val="18"/>
                <w:szCs w:val="18"/>
              </w:rPr>
            </w:pPr>
            <w:r w:rsidRPr="00A40185">
              <w:rPr>
                <w:rFonts w:asciiTheme="minorHAnsi" w:hAnsiTheme="minorHAnsi" w:cstheme="minorHAnsi"/>
                <w:bCs/>
                <w:sz w:val="18"/>
                <w:szCs w:val="18"/>
              </w:rPr>
              <w:t xml:space="preserve">My SQL, </w:t>
            </w:r>
          </w:p>
          <w:p w14:paraId="3ADE9747" w14:textId="182F2A15" w:rsidR="004F7903" w:rsidRPr="00A40185" w:rsidRDefault="004F7903">
            <w:pPr>
              <w:pStyle w:val="Akapitzlist"/>
              <w:numPr>
                <w:ilvl w:val="0"/>
                <w:numId w:val="97"/>
              </w:numPr>
              <w:ind w:left="454" w:hanging="227"/>
              <w:rPr>
                <w:rFonts w:asciiTheme="minorHAnsi" w:hAnsiTheme="minorHAnsi" w:cstheme="minorHAnsi"/>
                <w:bCs/>
                <w:sz w:val="18"/>
                <w:szCs w:val="18"/>
              </w:rPr>
            </w:pPr>
            <w:r w:rsidRPr="00A40185">
              <w:rPr>
                <w:rFonts w:asciiTheme="minorHAnsi" w:hAnsiTheme="minorHAnsi" w:cstheme="minorHAnsi"/>
                <w:bCs/>
                <w:sz w:val="18"/>
                <w:szCs w:val="18"/>
              </w:rPr>
              <w:t xml:space="preserve">MS SQL. </w:t>
            </w:r>
          </w:p>
          <w:p w14:paraId="085E4D9F" w14:textId="3E760B11" w:rsidR="004F7903" w:rsidRPr="006925F8" w:rsidRDefault="004F7903">
            <w:pPr>
              <w:pStyle w:val="Akapitzlist"/>
              <w:numPr>
                <w:ilvl w:val="0"/>
                <w:numId w:val="151"/>
              </w:numPr>
              <w:ind w:left="340" w:hanging="227"/>
              <w:rPr>
                <w:rFonts w:asciiTheme="minorHAnsi" w:hAnsiTheme="minorHAnsi" w:cstheme="minorHAnsi"/>
                <w:bCs/>
                <w:sz w:val="18"/>
                <w:szCs w:val="18"/>
              </w:rPr>
            </w:pPr>
            <w:r w:rsidRPr="006925F8">
              <w:rPr>
                <w:rFonts w:asciiTheme="minorHAnsi" w:hAnsiTheme="minorHAnsi" w:cstheme="minorHAnsi"/>
                <w:bCs/>
                <w:sz w:val="18"/>
                <w:szCs w:val="18"/>
              </w:rPr>
              <w:t xml:space="preserve">Możliwość dodawania wyjątków dla systemu IDS, co najmniej w oparciu o występujący alert, kierunek, aplikacje, czynność oraz adres IP. </w:t>
            </w:r>
          </w:p>
          <w:p w14:paraId="07C6F025" w14:textId="4DB30038" w:rsidR="004F7903" w:rsidRDefault="004F7903">
            <w:pPr>
              <w:pStyle w:val="Akapitzlist"/>
              <w:numPr>
                <w:ilvl w:val="0"/>
                <w:numId w:val="152"/>
              </w:numPr>
              <w:ind w:left="284" w:hanging="284"/>
              <w:rPr>
                <w:rFonts w:asciiTheme="minorHAnsi" w:hAnsiTheme="minorHAnsi" w:cstheme="minorHAnsi"/>
                <w:bCs/>
                <w:sz w:val="18"/>
                <w:szCs w:val="18"/>
              </w:rPr>
            </w:pPr>
            <w:r w:rsidRPr="006925F8">
              <w:rPr>
                <w:rFonts w:asciiTheme="minorHAnsi" w:hAnsiTheme="minorHAnsi" w:cstheme="minorHAnsi"/>
                <w:bCs/>
                <w:sz w:val="18"/>
                <w:szCs w:val="18"/>
              </w:rPr>
              <w:t>Rozwiązanie musi posiadać moduł zapory osobistej, która pochodzi od tego samego producenta rozwiązania antywirusowego.</w:t>
            </w:r>
          </w:p>
          <w:p w14:paraId="75F778F4" w14:textId="6611C304" w:rsidR="004F7903" w:rsidRDefault="004F7903">
            <w:pPr>
              <w:pStyle w:val="Akapitzlist"/>
              <w:numPr>
                <w:ilvl w:val="0"/>
                <w:numId w:val="152"/>
              </w:numPr>
              <w:ind w:left="284" w:hanging="284"/>
              <w:rPr>
                <w:rFonts w:asciiTheme="minorHAnsi" w:hAnsiTheme="minorHAnsi" w:cstheme="minorHAnsi"/>
                <w:bCs/>
                <w:sz w:val="18"/>
                <w:szCs w:val="18"/>
              </w:rPr>
            </w:pPr>
            <w:r w:rsidRPr="006925F8">
              <w:rPr>
                <w:rFonts w:asciiTheme="minorHAnsi" w:hAnsiTheme="minorHAnsi" w:cstheme="minorHAnsi"/>
                <w:bCs/>
                <w:sz w:val="18"/>
                <w:szCs w:val="18"/>
              </w:rPr>
              <w:t>Zapora osobista musi działać w oparciu o reguły i musi posiadać co najmniej 60 wbudowanych reguł, stworzonych przez producenta.</w:t>
            </w:r>
          </w:p>
          <w:p w14:paraId="31E82DB7" w14:textId="092B7956" w:rsidR="004F7903" w:rsidRPr="006925F8" w:rsidRDefault="004F7903">
            <w:pPr>
              <w:pStyle w:val="Akapitzlist"/>
              <w:numPr>
                <w:ilvl w:val="0"/>
                <w:numId w:val="152"/>
              </w:numPr>
              <w:ind w:left="284" w:hanging="284"/>
              <w:rPr>
                <w:rFonts w:asciiTheme="minorHAnsi" w:hAnsiTheme="minorHAnsi" w:cstheme="minorHAnsi"/>
                <w:bCs/>
                <w:sz w:val="18"/>
                <w:szCs w:val="18"/>
              </w:rPr>
            </w:pPr>
            <w:r w:rsidRPr="006925F8">
              <w:rPr>
                <w:rFonts w:asciiTheme="minorHAnsi" w:hAnsiTheme="minorHAnsi" w:cstheme="minorHAnsi"/>
                <w:bCs/>
                <w:sz w:val="18"/>
                <w:szCs w:val="18"/>
              </w:rPr>
              <w:t xml:space="preserve">Zapora osobista musi posiadać co najmniej cztery tryby pracy: </w:t>
            </w:r>
          </w:p>
          <w:p w14:paraId="4D591C34" w14:textId="77777777" w:rsidR="006925F8" w:rsidRDefault="004F7903">
            <w:pPr>
              <w:pStyle w:val="Akapitzlist"/>
              <w:numPr>
                <w:ilvl w:val="0"/>
                <w:numId w:val="153"/>
              </w:numPr>
              <w:ind w:left="340" w:hanging="227"/>
              <w:rPr>
                <w:rFonts w:asciiTheme="minorHAnsi" w:hAnsiTheme="minorHAnsi" w:cstheme="minorHAnsi"/>
                <w:bCs/>
                <w:sz w:val="18"/>
                <w:szCs w:val="18"/>
              </w:rPr>
            </w:pPr>
            <w:r w:rsidRPr="006925F8">
              <w:rPr>
                <w:rFonts w:asciiTheme="minorHAnsi" w:hAnsiTheme="minorHAnsi" w:cstheme="minorHAnsi"/>
                <w:bCs/>
                <w:sz w:val="18"/>
                <w:szCs w:val="18"/>
              </w:rPr>
              <w:t>tryb automatyczny – rozwiązanie blokuje ruch przychodzący i zezwala tylko na połączenia wychodzące,</w:t>
            </w:r>
          </w:p>
          <w:p w14:paraId="217F42F1" w14:textId="77777777" w:rsidR="006925F8" w:rsidRDefault="004F7903">
            <w:pPr>
              <w:pStyle w:val="Akapitzlist"/>
              <w:numPr>
                <w:ilvl w:val="0"/>
                <w:numId w:val="153"/>
              </w:numPr>
              <w:ind w:left="340" w:hanging="227"/>
              <w:rPr>
                <w:rFonts w:asciiTheme="minorHAnsi" w:hAnsiTheme="minorHAnsi" w:cstheme="minorHAnsi"/>
                <w:bCs/>
                <w:sz w:val="18"/>
                <w:szCs w:val="18"/>
              </w:rPr>
            </w:pPr>
            <w:r w:rsidRPr="006925F8">
              <w:rPr>
                <w:rFonts w:asciiTheme="minorHAnsi" w:hAnsiTheme="minorHAnsi" w:cstheme="minorHAnsi"/>
                <w:bCs/>
                <w:sz w:val="18"/>
                <w:szCs w:val="18"/>
              </w:rPr>
              <w:t xml:space="preserve"> tryb interaktywny – rozwiązanie pyta się o każde nowo nawiązywane połączenie,</w:t>
            </w:r>
          </w:p>
          <w:p w14:paraId="01DD5173" w14:textId="77777777" w:rsidR="006925F8" w:rsidRDefault="004F7903">
            <w:pPr>
              <w:pStyle w:val="Akapitzlist"/>
              <w:numPr>
                <w:ilvl w:val="0"/>
                <w:numId w:val="153"/>
              </w:numPr>
              <w:ind w:left="340" w:hanging="227"/>
              <w:rPr>
                <w:rFonts w:asciiTheme="minorHAnsi" w:hAnsiTheme="minorHAnsi" w:cstheme="minorHAnsi"/>
                <w:bCs/>
                <w:sz w:val="18"/>
                <w:szCs w:val="18"/>
              </w:rPr>
            </w:pPr>
            <w:r w:rsidRPr="006925F8">
              <w:rPr>
                <w:rFonts w:asciiTheme="minorHAnsi" w:hAnsiTheme="minorHAnsi" w:cstheme="minorHAnsi"/>
                <w:bCs/>
                <w:sz w:val="18"/>
                <w:szCs w:val="18"/>
              </w:rPr>
              <w:t xml:space="preserve"> tryb oparty na regułach – rozwiązanie blokuje ruch przychodzący i wychodzący,</w:t>
            </w:r>
          </w:p>
          <w:p w14:paraId="3D233E07" w14:textId="1B0339AC" w:rsidR="004F7903" w:rsidRDefault="004F7903">
            <w:pPr>
              <w:pStyle w:val="Akapitzlist"/>
              <w:numPr>
                <w:ilvl w:val="0"/>
                <w:numId w:val="153"/>
              </w:numPr>
              <w:ind w:left="340" w:hanging="227"/>
              <w:rPr>
                <w:rFonts w:asciiTheme="minorHAnsi" w:hAnsiTheme="minorHAnsi" w:cstheme="minorHAnsi"/>
                <w:bCs/>
                <w:sz w:val="18"/>
                <w:szCs w:val="18"/>
              </w:rPr>
            </w:pPr>
            <w:r w:rsidRPr="006925F8">
              <w:rPr>
                <w:rFonts w:asciiTheme="minorHAnsi" w:hAnsiTheme="minorHAnsi" w:cstheme="minorHAnsi"/>
                <w:bCs/>
                <w:sz w:val="18"/>
                <w:szCs w:val="18"/>
              </w:rPr>
              <w:t xml:space="preserve"> tryb uczenia się – rozwiązanie automatycznie tworzy nowe reguły zezwalające na połączenia przychodzące i wychodzące.</w:t>
            </w:r>
          </w:p>
          <w:p w14:paraId="263F1522" w14:textId="110E8BE3" w:rsidR="004F7903" w:rsidRPr="006925F8" w:rsidRDefault="004F7903">
            <w:pPr>
              <w:pStyle w:val="Akapitzlist"/>
              <w:numPr>
                <w:ilvl w:val="0"/>
                <w:numId w:val="153"/>
              </w:numPr>
              <w:ind w:left="340" w:hanging="227"/>
              <w:rPr>
                <w:rFonts w:asciiTheme="minorHAnsi" w:hAnsiTheme="minorHAnsi" w:cstheme="minorHAnsi"/>
                <w:bCs/>
                <w:sz w:val="18"/>
                <w:szCs w:val="18"/>
              </w:rPr>
            </w:pPr>
            <w:r w:rsidRPr="006925F8">
              <w:rPr>
                <w:rFonts w:asciiTheme="minorHAnsi" w:hAnsiTheme="minorHAnsi" w:cstheme="minorHAnsi"/>
                <w:bCs/>
                <w:sz w:val="18"/>
                <w:szCs w:val="18"/>
              </w:rPr>
              <w:t>Administrator musi posiadać możliwość skonfigurowania czasu działania trybu.</w:t>
            </w:r>
          </w:p>
        </w:tc>
      </w:tr>
      <w:tr w:rsidR="004F7903" w:rsidRPr="00EC69B2" w14:paraId="3251A1C8" w14:textId="77777777" w:rsidTr="007B7303">
        <w:trPr>
          <w:gridAfter w:val="1"/>
          <w:wAfter w:w="12" w:type="dxa"/>
          <w:trHeight w:val="510"/>
        </w:trPr>
        <w:tc>
          <w:tcPr>
            <w:tcW w:w="544" w:type="dxa"/>
            <w:shd w:val="clear" w:color="auto" w:fill="FFFFFF" w:themeFill="background1"/>
            <w:vAlign w:val="center"/>
          </w:tcPr>
          <w:p w14:paraId="5C43565D" w14:textId="682EADA8" w:rsidR="004F7903" w:rsidRPr="004F7903" w:rsidRDefault="00213917" w:rsidP="004F7903">
            <w:pPr>
              <w:jc w:val="center"/>
              <w:rPr>
                <w:rFonts w:asciiTheme="minorHAnsi" w:hAnsiTheme="minorHAnsi" w:cstheme="minorHAnsi"/>
                <w:bCs/>
                <w:sz w:val="18"/>
                <w:szCs w:val="18"/>
              </w:rPr>
            </w:pPr>
            <w:r>
              <w:rPr>
                <w:rFonts w:asciiTheme="minorHAnsi" w:hAnsiTheme="minorHAnsi" w:cstheme="minorHAnsi"/>
                <w:bCs/>
                <w:sz w:val="18"/>
                <w:szCs w:val="18"/>
              </w:rPr>
              <w:t>6</w:t>
            </w:r>
          </w:p>
        </w:tc>
        <w:tc>
          <w:tcPr>
            <w:tcW w:w="2003" w:type="dxa"/>
            <w:shd w:val="clear" w:color="auto" w:fill="FFFFFF" w:themeFill="background1"/>
            <w:vAlign w:val="center"/>
          </w:tcPr>
          <w:p w14:paraId="1E551962" w14:textId="51778B1E" w:rsidR="004F7903" w:rsidRPr="004F7903" w:rsidRDefault="004F7903" w:rsidP="004F7903">
            <w:pPr>
              <w:jc w:val="center"/>
              <w:rPr>
                <w:rFonts w:asciiTheme="minorHAnsi" w:hAnsiTheme="minorHAnsi" w:cstheme="minorHAnsi"/>
                <w:bCs/>
                <w:sz w:val="18"/>
                <w:szCs w:val="18"/>
                <w:highlight w:val="yellow"/>
              </w:rPr>
            </w:pPr>
            <w:r w:rsidRPr="004F7903">
              <w:rPr>
                <w:rFonts w:asciiTheme="minorHAnsi" w:hAnsiTheme="minorHAnsi" w:cstheme="minorHAnsi"/>
                <w:bCs/>
                <w:sz w:val="18"/>
                <w:szCs w:val="18"/>
              </w:rPr>
              <w:t xml:space="preserve">Ochrona serwera </w:t>
            </w:r>
            <w:r w:rsidR="00BA338F">
              <w:rPr>
                <w:rFonts w:asciiTheme="minorHAnsi" w:hAnsiTheme="minorHAnsi" w:cstheme="minorHAnsi"/>
                <w:bCs/>
                <w:sz w:val="18"/>
                <w:szCs w:val="18"/>
              </w:rPr>
              <w:br/>
            </w:r>
            <w:r w:rsidRPr="004F7903">
              <w:rPr>
                <w:rFonts w:asciiTheme="minorHAnsi" w:hAnsiTheme="minorHAnsi" w:cstheme="minorHAnsi"/>
                <w:bCs/>
                <w:sz w:val="18"/>
                <w:szCs w:val="18"/>
              </w:rPr>
              <w:t>– Linux</w:t>
            </w:r>
          </w:p>
        </w:tc>
        <w:tc>
          <w:tcPr>
            <w:tcW w:w="6793" w:type="dxa"/>
            <w:gridSpan w:val="3"/>
            <w:shd w:val="clear" w:color="auto" w:fill="FFFFFF" w:themeFill="background1"/>
          </w:tcPr>
          <w:p w14:paraId="3E310D21" w14:textId="6D231C75" w:rsidR="004F7903" w:rsidRPr="00BA338F" w:rsidRDefault="004F7903">
            <w:pPr>
              <w:pStyle w:val="Akapitzlist"/>
              <w:numPr>
                <w:ilvl w:val="0"/>
                <w:numId w:val="154"/>
              </w:numPr>
              <w:autoSpaceDE w:val="0"/>
              <w:autoSpaceDN w:val="0"/>
              <w:adjustRightInd w:val="0"/>
              <w:ind w:left="227" w:hanging="227"/>
              <w:rPr>
                <w:rFonts w:asciiTheme="minorHAnsi" w:hAnsiTheme="minorHAnsi" w:cstheme="minorHAnsi"/>
                <w:bCs/>
                <w:sz w:val="18"/>
                <w:szCs w:val="18"/>
              </w:rPr>
            </w:pPr>
            <w:r w:rsidRPr="00BA338F">
              <w:rPr>
                <w:rFonts w:asciiTheme="minorHAnsi" w:hAnsiTheme="minorHAnsi" w:cstheme="minorHAnsi"/>
                <w:bCs/>
                <w:sz w:val="18"/>
                <w:szCs w:val="18"/>
              </w:rPr>
              <w:t xml:space="preserve">Rozwiązanie musi wspierać systemy w tym co najmniej: </w:t>
            </w:r>
          </w:p>
          <w:p w14:paraId="7AD1710B" w14:textId="77777777" w:rsidR="004F7903" w:rsidRPr="004F7903" w:rsidRDefault="004F7903">
            <w:pPr>
              <w:pStyle w:val="Akapitzlist"/>
              <w:numPr>
                <w:ilvl w:val="1"/>
                <w:numId w:val="98"/>
              </w:numPr>
              <w:autoSpaceDE w:val="0"/>
              <w:autoSpaceDN w:val="0"/>
              <w:adjustRightInd w:val="0"/>
              <w:ind w:left="340" w:hanging="227"/>
              <w:rPr>
                <w:rFonts w:asciiTheme="minorHAnsi" w:hAnsiTheme="minorHAnsi" w:cstheme="minorHAnsi"/>
                <w:bCs/>
                <w:sz w:val="18"/>
                <w:szCs w:val="18"/>
              </w:rPr>
            </w:pPr>
            <w:proofErr w:type="spellStart"/>
            <w:r w:rsidRPr="004F7903">
              <w:rPr>
                <w:rFonts w:asciiTheme="minorHAnsi" w:hAnsiTheme="minorHAnsi" w:cstheme="minorHAnsi"/>
                <w:bCs/>
                <w:sz w:val="18"/>
                <w:szCs w:val="18"/>
              </w:rPr>
              <w:t>RedHat</w:t>
            </w:r>
            <w:proofErr w:type="spellEnd"/>
            <w:r w:rsidRPr="004F7903">
              <w:rPr>
                <w:rFonts w:asciiTheme="minorHAnsi" w:hAnsiTheme="minorHAnsi" w:cstheme="minorHAnsi"/>
                <w:bCs/>
                <w:sz w:val="18"/>
                <w:szCs w:val="18"/>
              </w:rPr>
              <w:t xml:space="preserve"> Enterprise Linux (RHEL),  </w:t>
            </w:r>
          </w:p>
          <w:p w14:paraId="4FEAACD4" w14:textId="77777777" w:rsidR="004F7903" w:rsidRPr="004F7903" w:rsidRDefault="004F7903">
            <w:pPr>
              <w:pStyle w:val="Akapitzlist"/>
              <w:numPr>
                <w:ilvl w:val="1"/>
                <w:numId w:val="98"/>
              </w:numPr>
              <w:autoSpaceDE w:val="0"/>
              <w:autoSpaceDN w:val="0"/>
              <w:adjustRightInd w:val="0"/>
              <w:ind w:left="340" w:hanging="227"/>
              <w:rPr>
                <w:rFonts w:asciiTheme="minorHAnsi" w:hAnsiTheme="minorHAnsi" w:cstheme="minorHAnsi"/>
                <w:bCs/>
                <w:sz w:val="18"/>
                <w:szCs w:val="18"/>
              </w:rPr>
            </w:pPr>
            <w:proofErr w:type="spellStart"/>
            <w:r w:rsidRPr="004F7903">
              <w:rPr>
                <w:rFonts w:asciiTheme="minorHAnsi" w:hAnsiTheme="minorHAnsi" w:cstheme="minorHAnsi"/>
                <w:bCs/>
                <w:sz w:val="18"/>
                <w:szCs w:val="18"/>
              </w:rPr>
              <w:t>Rocky</w:t>
            </w:r>
            <w:proofErr w:type="spellEnd"/>
            <w:r w:rsidRPr="004F7903">
              <w:rPr>
                <w:rFonts w:asciiTheme="minorHAnsi" w:hAnsiTheme="minorHAnsi" w:cstheme="minorHAnsi"/>
                <w:bCs/>
                <w:sz w:val="18"/>
                <w:szCs w:val="18"/>
              </w:rPr>
              <w:t xml:space="preserve"> Linux,  </w:t>
            </w:r>
          </w:p>
          <w:p w14:paraId="78F52857" w14:textId="77777777" w:rsidR="004F7903" w:rsidRPr="004F7903" w:rsidRDefault="004F7903">
            <w:pPr>
              <w:pStyle w:val="Akapitzlist"/>
              <w:numPr>
                <w:ilvl w:val="1"/>
                <w:numId w:val="98"/>
              </w:numPr>
              <w:autoSpaceDE w:val="0"/>
              <w:autoSpaceDN w:val="0"/>
              <w:adjustRightInd w:val="0"/>
              <w:ind w:left="340" w:hanging="227"/>
              <w:rPr>
                <w:rFonts w:asciiTheme="minorHAnsi" w:hAnsiTheme="minorHAnsi" w:cstheme="minorHAnsi"/>
                <w:bCs/>
                <w:sz w:val="18"/>
                <w:szCs w:val="18"/>
              </w:rPr>
            </w:pPr>
            <w:proofErr w:type="spellStart"/>
            <w:r w:rsidRPr="004F7903">
              <w:rPr>
                <w:rFonts w:asciiTheme="minorHAnsi" w:hAnsiTheme="minorHAnsi" w:cstheme="minorHAnsi"/>
                <w:bCs/>
                <w:sz w:val="18"/>
                <w:szCs w:val="18"/>
              </w:rPr>
              <w:t>Ubuntu</w:t>
            </w:r>
            <w:proofErr w:type="spellEnd"/>
            <w:r w:rsidRPr="004F7903">
              <w:rPr>
                <w:rFonts w:asciiTheme="minorHAnsi" w:hAnsiTheme="minorHAnsi" w:cstheme="minorHAnsi"/>
                <w:bCs/>
                <w:sz w:val="18"/>
                <w:szCs w:val="18"/>
              </w:rPr>
              <w:t xml:space="preserve">,  </w:t>
            </w:r>
          </w:p>
          <w:p w14:paraId="70197DF3" w14:textId="77777777" w:rsidR="004F7903" w:rsidRPr="004F7903" w:rsidRDefault="004F7903">
            <w:pPr>
              <w:pStyle w:val="Akapitzlist"/>
              <w:numPr>
                <w:ilvl w:val="1"/>
                <w:numId w:val="98"/>
              </w:numPr>
              <w:autoSpaceDE w:val="0"/>
              <w:autoSpaceDN w:val="0"/>
              <w:adjustRightInd w:val="0"/>
              <w:ind w:left="340" w:hanging="227"/>
              <w:rPr>
                <w:rFonts w:asciiTheme="minorHAnsi" w:hAnsiTheme="minorHAnsi" w:cstheme="minorHAnsi"/>
                <w:bCs/>
                <w:sz w:val="18"/>
                <w:szCs w:val="18"/>
              </w:rPr>
            </w:pPr>
            <w:proofErr w:type="spellStart"/>
            <w:r w:rsidRPr="004F7903">
              <w:rPr>
                <w:rFonts w:asciiTheme="minorHAnsi" w:hAnsiTheme="minorHAnsi" w:cstheme="minorHAnsi"/>
                <w:bCs/>
                <w:sz w:val="18"/>
                <w:szCs w:val="18"/>
              </w:rPr>
              <w:t>Debian</w:t>
            </w:r>
            <w:proofErr w:type="spellEnd"/>
            <w:r w:rsidRPr="004F7903">
              <w:rPr>
                <w:rFonts w:asciiTheme="minorHAnsi" w:hAnsiTheme="minorHAnsi" w:cstheme="minorHAnsi"/>
                <w:bCs/>
                <w:sz w:val="18"/>
                <w:szCs w:val="18"/>
              </w:rPr>
              <w:t xml:space="preserve">,  </w:t>
            </w:r>
          </w:p>
          <w:p w14:paraId="1D01C64B" w14:textId="77777777" w:rsidR="004F7903" w:rsidRPr="004F7903" w:rsidRDefault="004F7903">
            <w:pPr>
              <w:pStyle w:val="Akapitzlist"/>
              <w:numPr>
                <w:ilvl w:val="1"/>
                <w:numId w:val="98"/>
              </w:numPr>
              <w:autoSpaceDE w:val="0"/>
              <w:autoSpaceDN w:val="0"/>
              <w:adjustRightInd w:val="0"/>
              <w:ind w:left="340" w:hanging="227"/>
              <w:rPr>
                <w:rFonts w:asciiTheme="minorHAnsi" w:hAnsiTheme="minorHAnsi" w:cstheme="minorHAnsi"/>
                <w:bCs/>
                <w:sz w:val="18"/>
                <w:szCs w:val="18"/>
                <w:lang w:val="en-US"/>
              </w:rPr>
            </w:pPr>
            <w:r w:rsidRPr="004F7903">
              <w:rPr>
                <w:rFonts w:asciiTheme="minorHAnsi" w:hAnsiTheme="minorHAnsi" w:cstheme="minorHAnsi"/>
                <w:bCs/>
                <w:sz w:val="18"/>
                <w:szCs w:val="18"/>
                <w:lang w:val="en-US"/>
              </w:rPr>
              <w:t xml:space="preserve">SUSE Linux Enterprise Server (SLES),  </w:t>
            </w:r>
          </w:p>
          <w:p w14:paraId="6820FE31" w14:textId="77777777" w:rsidR="004F7903" w:rsidRPr="004F7903" w:rsidRDefault="004F7903">
            <w:pPr>
              <w:pStyle w:val="Akapitzlist"/>
              <w:numPr>
                <w:ilvl w:val="1"/>
                <w:numId w:val="98"/>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Oracle Linux, </w:t>
            </w:r>
          </w:p>
          <w:p w14:paraId="54C47A90" w14:textId="77777777" w:rsidR="004F7903" w:rsidRPr="004F7903" w:rsidRDefault="004F7903">
            <w:pPr>
              <w:pStyle w:val="Akapitzlist"/>
              <w:numPr>
                <w:ilvl w:val="1"/>
                <w:numId w:val="98"/>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Amazon Linux. </w:t>
            </w:r>
          </w:p>
          <w:p w14:paraId="109EBB36" w14:textId="6B2A9A95" w:rsidR="004F7903" w:rsidRPr="00BA338F" w:rsidRDefault="004F7903">
            <w:pPr>
              <w:pStyle w:val="Akapitzlist"/>
              <w:numPr>
                <w:ilvl w:val="0"/>
                <w:numId w:val="154"/>
              </w:numPr>
              <w:autoSpaceDE w:val="0"/>
              <w:autoSpaceDN w:val="0"/>
              <w:adjustRightInd w:val="0"/>
              <w:ind w:left="227" w:hanging="227"/>
              <w:rPr>
                <w:rFonts w:asciiTheme="minorHAnsi" w:hAnsiTheme="minorHAnsi" w:cstheme="minorHAnsi"/>
                <w:bCs/>
                <w:sz w:val="18"/>
                <w:szCs w:val="18"/>
              </w:rPr>
            </w:pPr>
            <w:r w:rsidRPr="00BA338F">
              <w:rPr>
                <w:rFonts w:asciiTheme="minorHAnsi" w:hAnsiTheme="minorHAnsi" w:cstheme="minorHAnsi"/>
                <w:bCs/>
                <w:sz w:val="18"/>
                <w:szCs w:val="18"/>
              </w:rPr>
              <w:t xml:space="preserve">Rozwiązanie musi zapewniać wykrywanie i usuwanie zagrożeń co najmniej typu: </w:t>
            </w:r>
          </w:p>
          <w:p w14:paraId="3480B260" w14:textId="77777777" w:rsidR="004F7903" w:rsidRPr="004F7903" w:rsidRDefault="004F7903">
            <w:pPr>
              <w:pStyle w:val="Akapitzlist"/>
              <w:numPr>
                <w:ilvl w:val="1"/>
                <w:numId w:val="99"/>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wirus, </w:t>
            </w:r>
          </w:p>
          <w:p w14:paraId="4847E9B6" w14:textId="77777777" w:rsidR="004F7903" w:rsidRPr="004F7903" w:rsidRDefault="004F7903">
            <w:pPr>
              <w:pStyle w:val="Akapitzlist"/>
              <w:numPr>
                <w:ilvl w:val="1"/>
                <w:numId w:val="99"/>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trojan, </w:t>
            </w:r>
          </w:p>
          <w:p w14:paraId="09DDC6FC" w14:textId="77777777" w:rsidR="004F7903" w:rsidRPr="004F7903" w:rsidRDefault="004F7903">
            <w:pPr>
              <w:pStyle w:val="Akapitzlist"/>
              <w:numPr>
                <w:ilvl w:val="1"/>
                <w:numId w:val="99"/>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robak, </w:t>
            </w:r>
          </w:p>
          <w:p w14:paraId="1C275930" w14:textId="77777777" w:rsidR="004F7903" w:rsidRPr="004F7903" w:rsidRDefault="004F7903">
            <w:pPr>
              <w:pStyle w:val="Akapitzlist"/>
              <w:numPr>
                <w:ilvl w:val="1"/>
                <w:numId w:val="99"/>
              </w:numPr>
              <w:autoSpaceDE w:val="0"/>
              <w:autoSpaceDN w:val="0"/>
              <w:adjustRightInd w:val="0"/>
              <w:ind w:left="340" w:hanging="227"/>
              <w:rPr>
                <w:rFonts w:asciiTheme="minorHAnsi" w:hAnsiTheme="minorHAnsi" w:cstheme="minorHAnsi"/>
                <w:bCs/>
                <w:sz w:val="18"/>
                <w:szCs w:val="18"/>
              </w:rPr>
            </w:pPr>
            <w:proofErr w:type="spellStart"/>
            <w:r w:rsidRPr="004F7903">
              <w:rPr>
                <w:rFonts w:asciiTheme="minorHAnsi" w:hAnsiTheme="minorHAnsi" w:cstheme="minorHAnsi"/>
                <w:bCs/>
                <w:sz w:val="18"/>
                <w:szCs w:val="18"/>
              </w:rPr>
              <w:t>adware</w:t>
            </w:r>
            <w:proofErr w:type="spellEnd"/>
            <w:r w:rsidRPr="004F7903">
              <w:rPr>
                <w:rFonts w:asciiTheme="minorHAnsi" w:hAnsiTheme="minorHAnsi" w:cstheme="minorHAnsi"/>
                <w:bCs/>
                <w:sz w:val="18"/>
                <w:szCs w:val="18"/>
              </w:rPr>
              <w:t xml:space="preserve">,  </w:t>
            </w:r>
          </w:p>
          <w:p w14:paraId="2C953D49" w14:textId="77777777" w:rsidR="004F7903" w:rsidRPr="004F7903" w:rsidRDefault="004F7903">
            <w:pPr>
              <w:pStyle w:val="Akapitzlist"/>
              <w:numPr>
                <w:ilvl w:val="1"/>
                <w:numId w:val="99"/>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spyware,  </w:t>
            </w:r>
          </w:p>
          <w:p w14:paraId="745CF1DB" w14:textId="77777777" w:rsidR="004F7903" w:rsidRPr="004F7903" w:rsidRDefault="004F7903">
            <w:pPr>
              <w:pStyle w:val="Akapitzlist"/>
              <w:numPr>
                <w:ilvl w:val="1"/>
                <w:numId w:val="99"/>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dialer,  </w:t>
            </w:r>
          </w:p>
          <w:p w14:paraId="2CB764AF" w14:textId="77777777" w:rsidR="004F7903" w:rsidRPr="004F7903" w:rsidRDefault="004F7903">
            <w:pPr>
              <w:pStyle w:val="Akapitzlist"/>
              <w:numPr>
                <w:ilvl w:val="1"/>
                <w:numId w:val="99"/>
              </w:numPr>
              <w:autoSpaceDE w:val="0"/>
              <w:autoSpaceDN w:val="0"/>
              <w:adjustRightInd w:val="0"/>
              <w:ind w:left="340" w:hanging="227"/>
              <w:rPr>
                <w:rFonts w:asciiTheme="minorHAnsi" w:hAnsiTheme="minorHAnsi" w:cstheme="minorHAnsi"/>
                <w:bCs/>
                <w:sz w:val="18"/>
                <w:szCs w:val="18"/>
              </w:rPr>
            </w:pPr>
            <w:proofErr w:type="spellStart"/>
            <w:r w:rsidRPr="004F7903">
              <w:rPr>
                <w:rFonts w:asciiTheme="minorHAnsi" w:hAnsiTheme="minorHAnsi" w:cstheme="minorHAnsi"/>
                <w:bCs/>
                <w:sz w:val="18"/>
                <w:szCs w:val="18"/>
              </w:rPr>
              <w:t>phishing</w:t>
            </w:r>
            <w:proofErr w:type="spellEnd"/>
            <w:r w:rsidRPr="004F7903">
              <w:rPr>
                <w:rFonts w:asciiTheme="minorHAnsi" w:hAnsiTheme="minorHAnsi" w:cstheme="minorHAnsi"/>
                <w:bCs/>
                <w:sz w:val="18"/>
                <w:szCs w:val="18"/>
              </w:rPr>
              <w:t xml:space="preserve">,  </w:t>
            </w:r>
          </w:p>
          <w:p w14:paraId="129E4673" w14:textId="77777777" w:rsidR="004F7903" w:rsidRPr="004F7903" w:rsidRDefault="004F7903">
            <w:pPr>
              <w:pStyle w:val="Akapitzlist"/>
              <w:numPr>
                <w:ilvl w:val="1"/>
                <w:numId w:val="99"/>
              </w:numPr>
              <w:autoSpaceDE w:val="0"/>
              <w:autoSpaceDN w:val="0"/>
              <w:adjustRightInd w:val="0"/>
              <w:ind w:left="340" w:hanging="227"/>
              <w:rPr>
                <w:rFonts w:asciiTheme="minorHAnsi" w:hAnsiTheme="minorHAnsi" w:cstheme="minorHAnsi"/>
                <w:bCs/>
                <w:sz w:val="18"/>
                <w:szCs w:val="18"/>
              </w:rPr>
            </w:pPr>
            <w:proofErr w:type="spellStart"/>
            <w:r w:rsidRPr="004F7903">
              <w:rPr>
                <w:rFonts w:asciiTheme="minorHAnsi" w:hAnsiTheme="minorHAnsi" w:cstheme="minorHAnsi"/>
                <w:bCs/>
                <w:sz w:val="18"/>
                <w:szCs w:val="18"/>
              </w:rPr>
              <w:t>backdoor</w:t>
            </w:r>
            <w:proofErr w:type="spellEnd"/>
            <w:r w:rsidRPr="004F7903">
              <w:rPr>
                <w:rFonts w:asciiTheme="minorHAnsi" w:hAnsiTheme="minorHAnsi" w:cstheme="minorHAnsi"/>
                <w:bCs/>
                <w:sz w:val="18"/>
                <w:szCs w:val="18"/>
              </w:rPr>
              <w:t xml:space="preserve">. </w:t>
            </w:r>
          </w:p>
          <w:p w14:paraId="5D015815" w14:textId="4793B467" w:rsidR="004F7903" w:rsidRDefault="004F7903">
            <w:pPr>
              <w:pStyle w:val="Akapitzlist"/>
              <w:numPr>
                <w:ilvl w:val="0"/>
                <w:numId w:val="154"/>
              </w:numPr>
              <w:autoSpaceDE w:val="0"/>
              <w:autoSpaceDN w:val="0"/>
              <w:adjustRightInd w:val="0"/>
              <w:ind w:left="227" w:hanging="227"/>
              <w:rPr>
                <w:rFonts w:asciiTheme="minorHAnsi" w:hAnsiTheme="minorHAnsi" w:cstheme="minorHAnsi"/>
                <w:bCs/>
                <w:sz w:val="18"/>
                <w:szCs w:val="18"/>
              </w:rPr>
            </w:pPr>
            <w:r w:rsidRPr="00BA338F">
              <w:rPr>
                <w:rFonts w:asciiTheme="minorHAnsi" w:hAnsiTheme="minorHAnsi" w:cstheme="minorHAnsi"/>
                <w:bCs/>
                <w:sz w:val="18"/>
                <w:szCs w:val="18"/>
              </w:rPr>
              <w:t>Rozwiązanie musi zapewniać możliwość zdalnego skanowania przy pomocy protokołu ICAP oraz ICAPS.</w:t>
            </w:r>
          </w:p>
          <w:p w14:paraId="179D0136" w14:textId="6F2357F7" w:rsidR="004F7903" w:rsidRDefault="004F7903">
            <w:pPr>
              <w:pStyle w:val="Akapitzlist"/>
              <w:numPr>
                <w:ilvl w:val="0"/>
                <w:numId w:val="154"/>
              </w:numPr>
              <w:autoSpaceDE w:val="0"/>
              <w:autoSpaceDN w:val="0"/>
              <w:adjustRightInd w:val="0"/>
              <w:ind w:left="227" w:hanging="227"/>
              <w:rPr>
                <w:rFonts w:asciiTheme="minorHAnsi" w:hAnsiTheme="minorHAnsi" w:cstheme="minorHAnsi"/>
                <w:bCs/>
                <w:sz w:val="18"/>
                <w:szCs w:val="18"/>
              </w:rPr>
            </w:pPr>
            <w:r w:rsidRPr="00BA338F">
              <w:rPr>
                <w:rFonts w:asciiTheme="minorHAnsi" w:hAnsiTheme="minorHAnsi" w:cstheme="minorHAnsi"/>
                <w:bCs/>
                <w:sz w:val="18"/>
                <w:szCs w:val="18"/>
              </w:rPr>
              <w:t>Rozwiązanie musi posiadać wbudowane dwa niezależne moduły heurystyczne – jeden wykorzystujący pasywne metody heurystyczne i drugi wykorzystujący aktywne metody heurystyczne oraz elementy sztucznej inteligencji. Rozwiązanie musi istnieć możliwość wyboru, z jaką heurystyka ma odbywać się skanowanie – z użyciem jednej lub obu metod jednocześnie.</w:t>
            </w:r>
          </w:p>
          <w:p w14:paraId="7D443773" w14:textId="6FAF3D8E" w:rsidR="004F7903" w:rsidRDefault="004F7903">
            <w:pPr>
              <w:pStyle w:val="Akapitzlist"/>
              <w:numPr>
                <w:ilvl w:val="0"/>
                <w:numId w:val="154"/>
              </w:numPr>
              <w:autoSpaceDE w:val="0"/>
              <w:autoSpaceDN w:val="0"/>
              <w:adjustRightInd w:val="0"/>
              <w:ind w:left="227" w:hanging="227"/>
              <w:rPr>
                <w:rFonts w:asciiTheme="minorHAnsi" w:hAnsiTheme="minorHAnsi" w:cstheme="minorHAnsi"/>
                <w:bCs/>
                <w:sz w:val="18"/>
                <w:szCs w:val="18"/>
              </w:rPr>
            </w:pPr>
            <w:r w:rsidRPr="00BA338F">
              <w:rPr>
                <w:rFonts w:asciiTheme="minorHAnsi" w:hAnsiTheme="minorHAnsi" w:cstheme="minorHAnsi"/>
                <w:bCs/>
                <w:sz w:val="18"/>
                <w:szCs w:val="18"/>
              </w:rPr>
              <w:t>Rozwiązanie musi wspierać automatyczną, inkrementacyjną aktualizację silnika detekcji.</w:t>
            </w:r>
          </w:p>
          <w:p w14:paraId="3D1037E1" w14:textId="60515211" w:rsidR="004F7903" w:rsidRDefault="004F7903">
            <w:pPr>
              <w:pStyle w:val="Akapitzlist"/>
              <w:numPr>
                <w:ilvl w:val="0"/>
                <w:numId w:val="154"/>
              </w:numPr>
              <w:autoSpaceDE w:val="0"/>
              <w:autoSpaceDN w:val="0"/>
              <w:adjustRightInd w:val="0"/>
              <w:ind w:left="227" w:hanging="227"/>
              <w:rPr>
                <w:rFonts w:asciiTheme="minorHAnsi" w:hAnsiTheme="minorHAnsi" w:cstheme="minorHAnsi"/>
                <w:bCs/>
                <w:sz w:val="18"/>
                <w:szCs w:val="18"/>
              </w:rPr>
            </w:pPr>
            <w:r w:rsidRPr="00BA338F">
              <w:rPr>
                <w:rFonts w:asciiTheme="minorHAnsi" w:hAnsiTheme="minorHAnsi" w:cstheme="minorHAnsi"/>
                <w:bCs/>
                <w:sz w:val="18"/>
                <w:szCs w:val="18"/>
              </w:rPr>
              <w:t xml:space="preserve">Rozwiązanie musi posiadać możliwość wykluczania ze skanowania procesów. </w:t>
            </w:r>
          </w:p>
          <w:p w14:paraId="323C8B61" w14:textId="661AECCB" w:rsidR="004F7903" w:rsidRPr="00BA338F" w:rsidRDefault="004F7903">
            <w:pPr>
              <w:pStyle w:val="Akapitzlist"/>
              <w:numPr>
                <w:ilvl w:val="0"/>
                <w:numId w:val="154"/>
              </w:numPr>
              <w:autoSpaceDE w:val="0"/>
              <w:autoSpaceDN w:val="0"/>
              <w:adjustRightInd w:val="0"/>
              <w:ind w:left="227" w:hanging="227"/>
              <w:rPr>
                <w:rFonts w:asciiTheme="minorHAnsi" w:hAnsiTheme="minorHAnsi" w:cstheme="minorHAnsi"/>
                <w:bCs/>
                <w:sz w:val="18"/>
                <w:szCs w:val="18"/>
              </w:rPr>
            </w:pPr>
            <w:r w:rsidRPr="00BA338F">
              <w:rPr>
                <w:rFonts w:asciiTheme="minorHAnsi" w:hAnsiTheme="minorHAnsi" w:cstheme="minorHAnsi"/>
                <w:bCs/>
                <w:sz w:val="18"/>
                <w:szCs w:val="18"/>
              </w:rPr>
              <w:t xml:space="preserve">Rozwiązanie musi posiadać system wczesnego ostrzegania oparty na chmurze pochodzący od tego samego producenta oprogramowania antywirusowego, który umożliwia co najmniej: </w:t>
            </w:r>
          </w:p>
          <w:p w14:paraId="57BBDD81" w14:textId="18F08A6B" w:rsidR="004F7903" w:rsidRDefault="004F7903">
            <w:pPr>
              <w:pStyle w:val="Akapitzlist"/>
              <w:numPr>
                <w:ilvl w:val="1"/>
                <w:numId w:val="100"/>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Konfigurację wysyłania wszystkich plików do analizy oprócz dokumentów użytkowników.</w:t>
            </w:r>
          </w:p>
          <w:p w14:paraId="5D2D92D3" w14:textId="77777777" w:rsidR="004F7903" w:rsidRPr="00BA338F" w:rsidRDefault="004F7903">
            <w:pPr>
              <w:pStyle w:val="Akapitzlist"/>
              <w:numPr>
                <w:ilvl w:val="1"/>
                <w:numId w:val="100"/>
              </w:numPr>
              <w:autoSpaceDE w:val="0"/>
              <w:autoSpaceDN w:val="0"/>
              <w:adjustRightInd w:val="0"/>
              <w:ind w:left="340" w:hanging="227"/>
              <w:rPr>
                <w:rFonts w:asciiTheme="minorHAnsi" w:hAnsiTheme="minorHAnsi" w:cstheme="minorHAnsi"/>
                <w:bCs/>
                <w:sz w:val="18"/>
                <w:szCs w:val="18"/>
              </w:rPr>
            </w:pPr>
            <w:r w:rsidRPr="00BA338F">
              <w:rPr>
                <w:rFonts w:asciiTheme="minorHAnsi" w:hAnsiTheme="minorHAnsi" w:cstheme="minorHAnsi"/>
                <w:bCs/>
                <w:sz w:val="18"/>
                <w:szCs w:val="18"/>
              </w:rPr>
              <w:t xml:space="preserve">Konfigurację dodatkowych </w:t>
            </w:r>
            <w:proofErr w:type="spellStart"/>
            <w:r w:rsidRPr="00BA338F">
              <w:rPr>
                <w:rFonts w:asciiTheme="minorHAnsi" w:hAnsiTheme="minorHAnsi" w:cstheme="minorHAnsi"/>
                <w:bCs/>
                <w:sz w:val="18"/>
                <w:szCs w:val="18"/>
              </w:rPr>
              <w:t>wykluczeń</w:t>
            </w:r>
            <w:proofErr w:type="spellEnd"/>
            <w:r w:rsidRPr="00BA338F">
              <w:rPr>
                <w:rFonts w:asciiTheme="minorHAnsi" w:hAnsiTheme="minorHAnsi" w:cstheme="minorHAnsi"/>
                <w:bCs/>
                <w:sz w:val="18"/>
                <w:szCs w:val="18"/>
              </w:rPr>
              <w:t xml:space="preserve"> rozszerzeń plików, które nie mają być wysyłane do analizy. </w:t>
            </w:r>
          </w:p>
          <w:p w14:paraId="3866973F" w14:textId="601EDD1C" w:rsidR="004F7903" w:rsidRPr="006C65EF" w:rsidRDefault="004F7903">
            <w:pPr>
              <w:pStyle w:val="Akapitzlist"/>
              <w:numPr>
                <w:ilvl w:val="0"/>
                <w:numId w:val="154"/>
              </w:numPr>
              <w:autoSpaceDE w:val="0"/>
              <w:autoSpaceDN w:val="0"/>
              <w:adjustRightInd w:val="0"/>
              <w:ind w:left="227" w:hanging="227"/>
              <w:rPr>
                <w:rFonts w:asciiTheme="minorHAnsi" w:hAnsiTheme="minorHAnsi" w:cstheme="minorHAnsi"/>
                <w:bCs/>
                <w:sz w:val="18"/>
                <w:szCs w:val="18"/>
              </w:rPr>
            </w:pPr>
            <w:r w:rsidRPr="006C65EF">
              <w:rPr>
                <w:rFonts w:asciiTheme="minorHAnsi" w:hAnsiTheme="minorHAnsi" w:cstheme="minorHAnsi"/>
                <w:bCs/>
                <w:sz w:val="18"/>
                <w:szCs w:val="18"/>
              </w:rPr>
              <w:t xml:space="preserve">Rozwiązanie musi zapewniać skanowanie na żądanie, z menu kontekstowego oraz zgodnie z harmonogramem co najmniej: </w:t>
            </w:r>
          </w:p>
          <w:p w14:paraId="52C5299F" w14:textId="77777777" w:rsidR="004F7903" w:rsidRPr="004F7903" w:rsidRDefault="004F7903">
            <w:pPr>
              <w:pStyle w:val="Akapitzlist"/>
              <w:numPr>
                <w:ilvl w:val="1"/>
                <w:numId w:val="101"/>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całego dysku,  </w:t>
            </w:r>
          </w:p>
          <w:p w14:paraId="70DA9B84" w14:textId="77777777" w:rsidR="004F7903" w:rsidRPr="004F7903" w:rsidRDefault="004F7903">
            <w:pPr>
              <w:pStyle w:val="Akapitzlist"/>
              <w:numPr>
                <w:ilvl w:val="1"/>
                <w:numId w:val="101"/>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wybranych katalogów, </w:t>
            </w:r>
          </w:p>
          <w:p w14:paraId="0D8D003B" w14:textId="77777777" w:rsidR="004F7903" w:rsidRPr="004F7903" w:rsidRDefault="004F7903">
            <w:pPr>
              <w:pStyle w:val="Akapitzlist"/>
              <w:numPr>
                <w:ilvl w:val="1"/>
                <w:numId w:val="101"/>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pojedynczych plików, </w:t>
            </w:r>
          </w:p>
          <w:p w14:paraId="754E92D9" w14:textId="77777777" w:rsidR="004F7903" w:rsidRPr="004F7903" w:rsidRDefault="004F7903">
            <w:pPr>
              <w:pStyle w:val="Akapitzlist"/>
              <w:numPr>
                <w:ilvl w:val="1"/>
                <w:numId w:val="101"/>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plików spakowanych oraz skompresowanych, </w:t>
            </w:r>
          </w:p>
          <w:p w14:paraId="6264909B" w14:textId="77777777" w:rsidR="004F7903" w:rsidRPr="004F7903" w:rsidRDefault="004F7903">
            <w:pPr>
              <w:pStyle w:val="Akapitzlist"/>
              <w:numPr>
                <w:ilvl w:val="1"/>
                <w:numId w:val="101"/>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dysków sieciowych, </w:t>
            </w:r>
          </w:p>
          <w:p w14:paraId="470C7B3A" w14:textId="77777777" w:rsidR="004F7903" w:rsidRPr="004F7903" w:rsidRDefault="004F7903">
            <w:pPr>
              <w:pStyle w:val="Akapitzlist"/>
              <w:numPr>
                <w:ilvl w:val="1"/>
                <w:numId w:val="101"/>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dysków przenośnych. </w:t>
            </w:r>
          </w:p>
          <w:p w14:paraId="44E02FA5" w14:textId="00EFB2A2" w:rsidR="004F7903" w:rsidRPr="006C65EF" w:rsidRDefault="004F7903">
            <w:pPr>
              <w:pStyle w:val="Akapitzlist"/>
              <w:numPr>
                <w:ilvl w:val="0"/>
                <w:numId w:val="154"/>
              </w:numPr>
              <w:autoSpaceDE w:val="0"/>
              <w:autoSpaceDN w:val="0"/>
              <w:adjustRightInd w:val="0"/>
              <w:ind w:left="227" w:hanging="227"/>
              <w:rPr>
                <w:rFonts w:asciiTheme="minorHAnsi" w:hAnsiTheme="minorHAnsi" w:cstheme="minorHAnsi"/>
                <w:bCs/>
                <w:sz w:val="18"/>
                <w:szCs w:val="18"/>
              </w:rPr>
            </w:pPr>
            <w:r w:rsidRPr="006C65EF">
              <w:rPr>
                <w:rFonts w:asciiTheme="minorHAnsi" w:hAnsiTheme="minorHAnsi" w:cstheme="minorHAnsi"/>
                <w:bCs/>
                <w:sz w:val="18"/>
                <w:szCs w:val="18"/>
              </w:rPr>
              <w:t xml:space="preserve">Rozwiązanie musi posiadać opcję umieszczenia na liście </w:t>
            </w:r>
            <w:proofErr w:type="spellStart"/>
            <w:r w:rsidRPr="006C65EF">
              <w:rPr>
                <w:rFonts w:asciiTheme="minorHAnsi" w:hAnsiTheme="minorHAnsi" w:cstheme="minorHAnsi"/>
                <w:bCs/>
                <w:sz w:val="18"/>
                <w:szCs w:val="18"/>
              </w:rPr>
              <w:t>wykluczeń</w:t>
            </w:r>
            <w:proofErr w:type="spellEnd"/>
            <w:r w:rsidRPr="006C65EF">
              <w:rPr>
                <w:rFonts w:asciiTheme="minorHAnsi" w:hAnsiTheme="minorHAnsi" w:cstheme="minorHAnsi"/>
                <w:bCs/>
                <w:sz w:val="18"/>
                <w:szCs w:val="18"/>
              </w:rPr>
              <w:t xml:space="preserve"> ze skanowania co najmniej: </w:t>
            </w:r>
          </w:p>
          <w:p w14:paraId="6790A308" w14:textId="77777777" w:rsidR="004F7903" w:rsidRPr="004F7903" w:rsidRDefault="004F7903">
            <w:pPr>
              <w:pStyle w:val="Akapitzlist"/>
              <w:numPr>
                <w:ilvl w:val="1"/>
                <w:numId w:val="102"/>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wybranych plików,  </w:t>
            </w:r>
          </w:p>
          <w:p w14:paraId="32CB5ECC" w14:textId="77777777" w:rsidR="004F7903" w:rsidRPr="004F7903" w:rsidRDefault="004F7903">
            <w:pPr>
              <w:pStyle w:val="Akapitzlist"/>
              <w:numPr>
                <w:ilvl w:val="1"/>
                <w:numId w:val="102"/>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wybranych procesów, </w:t>
            </w:r>
          </w:p>
          <w:p w14:paraId="3F00795F" w14:textId="77777777" w:rsidR="004F7903" w:rsidRPr="004F7903" w:rsidRDefault="004F7903">
            <w:pPr>
              <w:pStyle w:val="Akapitzlist"/>
              <w:numPr>
                <w:ilvl w:val="1"/>
                <w:numId w:val="102"/>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wybranych lokalizacji, </w:t>
            </w:r>
          </w:p>
          <w:p w14:paraId="103D135F" w14:textId="77777777" w:rsidR="004F7903" w:rsidRPr="004F7903" w:rsidRDefault="004F7903">
            <w:pPr>
              <w:pStyle w:val="Akapitzlist"/>
              <w:numPr>
                <w:ilvl w:val="1"/>
                <w:numId w:val="102"/>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wybranych rozszerzeń, </w:t>
            </w:r>
          </w:p>
          <w:p w14:paraId="121CDF88" w14:textId="27E165A4" w:rsidR="004F7903" w:rsidRDefault="004F7903">
            <w:pPr>
              <w:pStyle w:val="Akapitzlist"/>
              <w:numPr>
                <w:ilvl w:val="0"/>
                <w:numId w:val="154"/>
              </w:numPr>
              <w:autoSpaceDE w:val="0"/>
              <w:autoSpaceDN w:val="0"/>
              <w:adjustRightInd w:val="0"/>
              <w:ind w:left="284" w:hanging="284"/>
              <w:rPr>
                <w:rFonts w:asciiTheme="minorHAnsi" w:hAnsiTheme="minorHAnsi" w:cstheme="minorHAnsi"/>
                <w:bCs/>
                <w:sz w:val="18"/>
                <w:szCs w:val="18"/>
              </w:rPr>
            </w:pPr>
            <w:r w:rsidRPr="006C65EF">
              <w:rPr>
                <w:rFonts w:asciiTheme="minorHAnsi" w:hAnsiTheme="minorHAnsi" w:cstheme="minorHAnsi"/>
                <w:bCs/>
                <w:sz w:val="18"/>
                <w:szCs w:val="18"/>
              </w:rPr>
              <w:t xml:space="preserve">Rozwiązanie musi pozwalać, na uruchomienie lokalnej konsoli administracyjnej, działającej z poziomu przeglądarki internetowej. </w:t>
            </w:r>
          </w:p>
          <w:p w14:paraId="78B82AD6" w14:textId="2BFBD816" w:rsidR="004F7903" w:rsidRDefault="004F7903">
            <w:pPr>
              <w:pStyle w:val="Akapitzlist"/>
              <w:numPr>
                <w:ilvl w:val="0"/>
                <w:numId w:val="154"/>
              </w:numPr>
              <w:autoSpaceDE w:val="0"/>
              <w:autoSpaceDN w:val="0"/>
              <w:adjustRightInd w:val="0"/>
              <w:ind w:left="284" w:hanging="284"/>
              <w:rPr>
                <w:rFonts w:asciiTheme="minorHAnsi" w:hAnsiTheme="minorHAnsi" w:cstheme="minorHAnsi"/>
                <w:bCs/>
                <w:sz w:val="18"/>
                <w:szCs w:val="18"/>
              </w:rPr>
            </w:pPr>
            <w:r w:rsidRPr="006C65EF">
              <w:rPr>
                <w:rFonts w:asciiTheme="minorHAnsi" w:hAnsiTheme="minorHAnsi" w:cstheme="minorHAnsi"/>
                <w:bCs/>
                <w:sz w:val="18"/>
                <w:szCs w:val="18"/>
              </w:rPr>
              <w:t>Lokalna konsola administracyjna nie może wymagać do swojej pracy uruchomienia i instalacji dodatkowego rozwiązania w postaci usługi serwera Web.</w:t>
            </w:r>
          </w:p>
          <w:p w14:paraId="4C504A0E" w14:textId="61D01A5F" w:rsidR="004F7903" w:rsidRDefault="004F7903">
            <w:pPr>
              <w:pStyle w:val="Akapitzlist"/>
              <w:numPr>
                <w:ilvl w:val="0"/>
                <w:numId w:val="154"/>
              </w:numPr>
              <w:autoSpaceDE w:val="0"/>
              <w:autoSpaceDN w:val="0"/>
              <w:adjustRightInd w:val="0"/>
              <w:ind w:left="284" w:hanging="284"/>
              <w:rPr>
                <w:rFonts w:asciiTheme="minorHAnsi" w:hAnsiTheme="minorHAnsi" w:cstheme="minorHAnsi"/>
                <w:bCs/>
                <w:sz w:val="18"/>
                <w:szCs w:val="18"/>
              </w:rPr>
            </w:pPr>
            <w:r w:rsidRPr="006C65EF">
              <w:rPr>
                <w:rFonts w:asciiTheme="minorHAnsi" w:hAnsiTheme="minorHAnsi" w:cstheme="minorHAnsi"/>
                <w:bCs/>
                <w:sz w:val="18"/>
                <w:szCs w:val="18"/>
              </w:rPr>
              <w:t xml:space="preserve">Rozwiązanie, do celów skanowania plików na macierzach NAS / SAN, musi w pełni wspierać rozwiązanie Dell EMC </w:t>
            </w:r>
            <w:proofErr w:type="spellStart"/>
            <w:r w:rsidRPr="006C65EF">
              <w:rPr>
                <w:rFonts w:asciiTheme="minorHAnsi" w:hAnsiTheme="minorHAnsi" w:cstheme="minorHAnsi"/>
                <w:bCs/>
                <w:sz w:val="18"/>
                <w:szCs w:val="18"/>
              </w:rPr>
              <w:t>Isilon</w:t>
            </w:r>
            <w:proofErr w:type="spellEnd"/>
            <w:r w:rsidRPr="006C65EF">
              <w:rPr>
                <w:rFonts w:asciiTheme="minorHAnsi" w:hAnsiTheme="minorHAnsi" w:cstheme="minorHAnsi"/>
                <w:bCs/>
                <w:sz w:val="18"/>
                <w:szCs w:val="18"/>
              </w:rPr>
              <w:t>.</w:t>
            </w:r>
          </w:p>
          <w:p w14:paraId="3F35CDBB" w14:textId="156744D1" w:rsidR="004F7903" w:rsidRDefault="004F7903">
            <w:pPr>
              <w:pStyle w:val="Akapitzlist"/>
              <w:numPr>
                <w:ilvl w:val="0"/>
                <w:numId w:val="154"/>
              </w:numPr>
              <w:autoSpaceDE w:val="0"/>
              <w:autoSpaceDN w:val="0"/>
              <w:adjustRightInd w:val="0"/>
              <w:ind w:left="284" w:hanging="284"/>
              <w:rPr>
                <w:rFonts w:asciiTheme="minorHAnsi" w:hAnsiTheme="minorHAnsi" w:cstheme="minorHAnsi"/>
                <w:bCs/>
                <w:sz w:val="18"/>
                <w:szCs w:val="18"/>
              </w:rPr>
            </w:pPr>
            <w:r w:rsidRPr="006C65EF">
              <w:rPr>
                <w:rFonts w:asciiTheme="minorHAnsi" w:hAnsiTheme="minorHAnsi" w:cstheme="minorHAnsi"/>
                <w:bCs/>
                <w:sz w:val="18"/>
                <w:szCs w:val="18"/>
              </w:rPr>
              <w:t>Rozwiązanie musi działać w architekturze bazującej na technologii mikro-serwisów. Funkcjonalność ta musi zapewniać podwyższony poziom stabilności, w przypadku awarii jednego z komponentów rozwiązania, nie spowoduje to przerwania pracy całego procesu, a jedynie wymusi restart zawieszonego mikro-serwisu.</w:t>
            </w:r>
          </w:p>
          <w:p w14:paraId="0E226630" w14:textId="2AE1C08F" w:rsidR="004F7903" w:rsidRPr="006C65EF" w:rsidRDefault="004F7903">
            <w:pPr>
              <w:pStyle w:val="Akapitzlist"/>
              <w:numPr>
                <w:ilvl w:val="0"/>
                <w:numId w:val="154"/>
              </w:numPr>
              <w:autoSpaceDE w:val="0"/>
              <w:autoSpaceDN w:val="0"/>
              <w:adjustRightInd w:val="0"/>
              <w:ind w:left="284" w:hanging="284"/>
              <w:rPr>
                <w:rFonts w:asciiTheme="minorHAnsi" w:hAnsiTheme="minorHAnsi" w:cstheme="minorHAnsi"/>
                <w:bCs/>
                <w:sz w:val="18"/>
                <w:szCs w:val="18"/>
              </w:rPr>
            </w:pPr>
            <w:r w:rsidRPr="006C65EF">
              <w:rPr>
                <w:rFonts w:asciiTheme="minorHAnsi" w:hAnsiTheme="minorHAnsi" w:cstheme="minorHAnsi"/>
                <w:bCs/>
                <w:sz w:val="18"/>
                <w:szCs w:val="18"/>
              </w:rPr>
              <w:t xml:space="preserve">Rozwiązanie musi wykrywać oraz podejrzane działania w kontenerach i blokować je. Ochrona musi skanować kontener co najmniej w następujących fazach: </w:t>
            </w:r>
          </w:p>
          <w:p w14:paraId="58B6FE73" w14:textId="29934375" w:rsidR="004F7903" w:rsidRDefault="004F7903">
            <w:pPr>
              <w:pStyle w:val="Akapitzlist"/>
              <w:numPr>
                <w:ilvl w:val="0"/>
                <w:numId w:val="155"/>
              </w:numPr>
              <w:autoSpaceDE w:val="0"/>
              <w:autoSpaceDN w:val="0"/>
              <w:adjustRightInd w:val="0"/>
              <w:ind w:left="340" w:hanging="227"/>
              <w:rPr>
                <w:rFonts w:asciiTheme="minorHAnsi" w:hAnsiTheme="minorHAnsi" w:cstheme="minorHAnsi"/>
                <w:bCs/>
                <w:sz w:val="18"/>
                <w:szCs w:val="18"/>
              </w:rPr>
            </w:pPr>
            <w:r w:rsidRPr="006C65EF">
              <w:rPr>
                <w:rFonts w:asciiTheme="minorHAnsi" w:hAnsiTheme="minorHAnsi" w:cstheme="minorHAnsi"/>
                <w:bCs/>
                <w:sz w:val="18"/>
                <w:szCs w:val="18"/>
              </w:rPr>
              <w:t>proces budowania obrazu kontenera,</w:t>
            </w:r>
          </w:p>
          <w:p w14:paraId="54C8B196" w14:textId="52CD2FDA" w:rsidR="004F7903" w:rsidRPr="006C65EF" w:rsidRDefault="004F7903">
            <w:pPr>
              <w:pStyle w:val="Akapitzlist"/>
              <w:numPr>
                <w:ilvl w:val="0"/>
                <w:numId w:val="155"/>
              </w:numPr>
              <w:autoSpaceDE w:val="0"/>
              <w:autoSpaceDN w:val="0"/>
              <w:adjustRightInd w:val="0"/>
              <w:ind w:left="340" w:hanging="227"/>
              <w:rPr>
                <w:rFonts w:asciiTheme="minorHAnsi" w:hAnsiTheme="minorHAnsi" w:cstheme="minorHAnsi"/>
                <w:bCs/>
                <w:sz w:val="18"/>
                <w:szCs w:val="18"/>
              </w:rPr>
            </w:pPr>
            <w:r w:rsidRPr="006C65EF">
              <w:rPr>
                <w:rFonts w:asciiTheme="minorHAnsi" w:hAnsiTheme="minorHAnsi" w:cstheme="minorHAnsi"/>
                <w:bCs/>
                <w:sz w:val="18"/>
                <w:szCs w:val="18"/>
              </w:rPr>
              <w:t>wdrażanie obrazu kontenera.</w:t>
            </w:r>
          </w:p>
        </w:tc>
      </w:tr>
      <w:tr w:rsidR="004F7903" w:rsidRPr="00EC69B2" w14:paraId="01C74FC6" w14:textId="77777777" w:rsidTr="007B7303">
        <w:trPr>
          <w:gridAfter w:val="1"/>
          <w:wAfter w:w="12" w:type="dxa"/>
          <w:trHeight w:val="510"/>
        </w:trPr>
        <w:tc>
          <w:tcPr>
            <w:tcW w:w="544" w:type="dxa"/>
            <w:shd w:val="clear" w:color="auto" w:fill="FFFFFF" w:themeFill="background1"/>
            <w:vAlign w:val="center"/>
          </w:tcPr>
          <w:p w14:paraId="00B84AC7" w14:textId="7C97922B" w:rsidR="004F7903" w:rsidRPr="004F7903" w:rsidRDefault="00BA338F" w:rsidP="004F7903">
            <w:pPr>
              <w:jc w:val="center"/>
              <w:rPr>
                <w:rFonts w:asciiTheme="minorHAnsi" w:hAnsiTheme="minorHAnsi" w:cstheme="minorHAnsi"/>
                <w:bCs/>
                <w:sz w:val="18"/>
                <w:szCs w:val="18"/>
              </w:rPr>
            </w:pPr>
            <w:r>
              <w:rPr>
                <w:rFonts w:asciiTheme="minorHAnsi" w:hAnsiTheme="minorHAnsi" w:cstheme="minorHAnsi"/>
                <w:bCs/>
                <w:sz w:val="18"/>
                <w:szCs w:val="18"/>
              </w:rPr>
              <w:t>7</w:t>
            </w:r>
          </w:p>
        </w:tc>
        <w:tc>
          <w:tcPr>
            <w:tcW w:w="2003" w:type="dxa"/>
            <w:shd w:val="clear" w:color="auto" w:fill="FFFFFF" w:themeFill="background1"/>
            <w:vAlign w:val="center"/>
          </w:tcPr>
          <w:p w14:paraId="391974F5" w14:textId="2A4D0979" w:rsidR="004F7903" w:rsidRPr="004F7903" w:rsidRDefault="004F7903" w:rsidP="004F7903">
            <w:pPr>
              <w:jc w:val="center"/>
              <w:rPr>
                <w:rFonts w:asciiTheme="minorHAnsi" w:hAnsiTheme="minorHAnsi" w:cstheme="minorHAnsi"/>
                <w:bCs/>
                <w:sz w:val="18"/>
                <w:szCs w:val="18"/>
                <w:highlight w:val="yellow"/>
              </w:rPr>
            </w:pPr>
            <w:r w:rsidRPr="004F7903">
              <w:rPr>
                <w:rFonts w:asciiTheme="minorHAnsi" w:hAnsiTheme="minorHAnsi" w:cstheme="minorHAnsi"/>
                <w:bCs/>
                <w:sz w:val="18"/>
                <w:szCs w:val="18"/>
              </w:rPr>
              <w:t>Mobile Device Management</w:t>
            </w:r>
          </w:p>
        </w:tc>
        <w:tc>
          <w:tcPr>
            <w:tcW w:w="6793" w:type="dxa"/>
            <w:gridSpan w:val="3"/>
            <w:shd w:val="clear" w:color="auto" w:fill="FFFFFF" w:themeFill="background1"/>
          </w:tcPr>
          <w:p w14:paraId="6871346E" w14:textId="77777777" w:rsidR="004F7903" w:rsidRDefault="004F7903">
            <w:pPr>
              <w:pStyle w:val="Akapitzlist"/>
              <w:numPr>
                <w:ilvl w:val="0"/>
                <w:numId w:val="156"/>
              </w:numPr>
              <w:ind w:left="227" w:hanging="227"/>
              <w:rPr>
                <w:rFonts w:asciiTheme="minorHAnsi" w:hAnsiTheme="minorHAnsi" w:cstheme="minorHAnsi"/>
                <w:bCs/>
                <w:sz w:val="18"/>
                <w:szCs w:val="18"/>
              </w:rPr>
            </w:pPr>
            <w:r w:rsidRPr="00A563E8">
              <w:rPr>
                <w:rFonts w:asciiTheme="minorHAnsi" w:hAnsiTheme="minorHAnsi" w:cstheme="minorHAnsi"/>
                <w:bCs/>
                <w:sz w:val="18"/>
                <w:szCs w:val="18"/>
              </w:rPr>
              <w:t xml:space="preserve">Konsola centralnego zarządzania dostępna w wersji chmurowej musi posiadać możliwość zarządzania urządzeniami mobilnymi – MDM. </w:t>
            </w:r>
          </w:p>
          <w:p w14:paraId="59F5591E" w14:textId="15CB3047" w:rsidR="004F7903" w:rsidRDefault="004F7903">
            <w:pPr>
              <w:pStyle w:val="Akapitzlist"/>
              <w:numPr>
                <w:ilvl w:val="0"/>
                <w:numId w:val="156"/>
              </w:numPr>
              <w:ind w:left="227" w:hanging="227"/>
              <w:rPr>
                <w:rFonts w:asciiTheme="minorHAnsi" w:hAnsiTheme="minorHAnsi" w:cstheme="minorHAnsi"/>
                <w:bCs/>
                <w:sz w:val="18"/>
                <w:szCs w:val="18"/>
              </w:rPr>
            </w:pPr>
            <w:r w:rsidRPr="00A563E8">
              <w:rPr>
                <w:rFonts w:asciiTheme="minorHAnsi" w:hAnsiTheme="minorHAnsi" w:cstheme="minorHAnsi"/>
                <w:bCs/>
                <w:sz w:val="18"/>
                <w:szCs w:val="18"/>
              </w:rPr>
              <w:t>MDM musi pochodzić od tego samego producenta konsoli centralnego zarządzania.</w:t>
            </w:r>
          </w:p>
          <w:p w14:paraId="3468C916" w14:textId="1EE1053B" w:rsidR="004F7903" w:rsidRPr="00F308FD" w:rsidRDefault="004F7903">
            <w:pPr>
              <w:pStyle w:val="Akapitzlist"/>
              <w:numPr>
                <w:ilvl w:val="0"/>
                <w:numId w:val="156"/>
              </w:numPr>
              <w:ind w:left="227" w:hanging="227"/>
              <w:rPr>
                <w:rFonts w:asciiTheme="minorHAnsi" w:hAnsiTheme="minorHAnsi" w:cstheme="minorHAnsi"/>
                <w:bCs/>
                <w:sz w:val="18"/>
                <w:szCs w:val="18"/>
              </w:rPr>
            </w:pPr>
            <w:r w:rsidRPr="00F308FD">
              <w:rPr>
                <w:rFonts w:asciiTheme="minorHAnsi" w:hAnsiTheme="minorHAnsi" w:cstheme="minorHAnsi"/>
                <w:bCs/>
                <w:sz w:val="18"/>
                <w:szCs w:val="18"/>
              </w:rPr>
              <w:t xml:space="preserve">MDM musi umożliwiać zarządzanie urządzeniami mobilnymi z systemami: </w:t>
            </w:r>
          </w:p>
          <w:p w14:paraId="32F72E21" w14:textId="77777777" w:rsidR="004F7903" w:rsidRPr="004F7903" w:rsidRDefault="004F7903">
            <w:pPr>
              <w:pStyle w:val="Akapitzlist"/>
              <w:numPr>
                <w:ilvl w:val="2"/>
                <w:numId w:val="103"/>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Android, </w:t>
            </w:r>
          </w:p>
          <w:p w14:paraId="4FB1795C" w14:textId="77777777" w:rsidR="004F7903" w:rsidRPr="004F7903" w:rsidRDefault="004F7903">
            <w:pPr>
              <w:pStyle w:val="Akapitzlist"/>
              <w:numPr>
                <w:ilvl w:val="2"/>
                <w:numId w:val="103"/>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iOS, </w:t>
            </w:r>
          </w:p>
          <w:p w14:paraId="6689A24D" w14:textId="77777777" w:rsidR="004F7903" w:rsidRPr="004F7903" w:rsidRDefault="004F7903">
            <w:pPr>
              <w:pStyle w:val="Akapitzlist"/>
              <w:numPr>
                <w:ilvl w:val="2"/>
                <w:numId w:val="103"/>
              </w:numPr>
              <w:ind w:left="340" w:hanging="227"/>
              <w:rPr>
                <w:rFonts w:asciiTheme="minorHAnsi" w:hAnsiTheme="minorHAnsi" w:cstheme="minorHAnsi"/>
                <w:bCs/>
                <w:sz w:val="18"/>
                <w:szCs w:val="18"/>
              </w:rPr>
            </w:pPr>
            <w:proofErr w:type="spellStart"/>
            <w:r w:rsidRPr="004F7903">
              <w:rPr>
                <w:rFonts w:asciiTheme="minorHAnsi" w:hAnsiTheme="minorHAnsi" w:cstheme="minorHAnsi"/>
                <w:bCs/>
                <w:sz w:val="18"/>
                <w:szCs w:val="18"/>
              </w:rPr>
              <w:t>iPadOS</w:t>
            </w:r>
            <w:proofErr w:type="spellEnd"/>
            <w:r w:rsidRPr="004F7903">
              <w:rPr>
                <w:rFonts w:asciiTheme="minorHAnsi" w:hAnsiTheme="minorHAnsi" w:cstheme="minorHAnsi"/>
                <w:bCs/>
                <w:sz w:val="18"/>
                <w:szCs w:val="18"/>
              </w:rPr>
              <w:t xml:space="preserve">. </w:t>
            </w:r>
          </w:p>
          <w:p w14:paraId="492442AF" w14:textId="715BF7B9" w:rsidR="004F7903" w:rsidRPr="00F308FD" w:rsidRDefault="004F7903">
            <w:pPr>
              <w:pStyle w:val="Akapitzlist"/>
              <w:numPr>
                <w:ilvl w:val="0"/>
                <w:numId w:val="156"/>
              </w:numPr>
              <w:ind w:left="227" w:hanging="227"/>
              <w:rPr>
                <w:rFonts w:asciiTheme="minorHAnsi" w:hAnsiTheme="minorHAnsi" w:cstheme="minorHAnsi"/>
                <w:bCs/>
                <w:sz w:val="18"/>
                <w:szCs w:val="18"/>
              </w:rPr>
            </w:pPr>
            <w:r w:rsidRPr="00F308FD">
              <w:rPr>
                <w:rFonts w:asciiTheme="minorHAnsi" w:hAnsiTheme="minorHAnsi" w:cstheme="minorHAnsi"/>
                <w:bCs/>
                <w:sz w:val="18"/>
                <w:szCs w:val="18"/>
              </w:rPr>
              <w:t xml:space="preserve">MDM musi posiadać możliwość integracji co najmniej z następującymi rozwiązaniami:  </w:t>
            </w:r>
          </w:p>
          <w:p w14:paraId="32FC8815" w14:textId="71666410" w:rsidR="004F7903" w:rsidRDefault="004F7903">
            <w:pPr>
              <w:pStyle w:val="Akapitzlist"/>
              <w:numPr>
                <w:ilvl w:val="0"/>
                <w:numId w:val="104"/>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Microsoft </w:t>
            </w:r>
            <w:proofErr w:type="spellStart"/>
            <w:r w:rsidRPr="004F7903">
              <w:rPr>
                <w:rFonts w:asciiTheme="minorHAnsi" w:hAnsiTheme="minorHAnsi" w:cstheme="minorHAnsi"/>
                <w:bCs/>
                <w:sz w:val="18"/>
                <w:szCs w:val="18"/>
              </w:rPr>
              <w:t>Entra</w:t>
            </w:r>
            <w:proofErr w:type="spellEnd"/>
            <w:r w:rsidRPr="004F7903">
              <w:rPr>
                <w:rFonts w:asciiTheme="minorHAnsi" w:hAnsiTheme="minorHAnsi" w:cstheme="minorHAnsi"/>
                <w:bCs/>
                <w:sz w:val="18"/>
                <w:szCs w:val="18"/>
              </w:rPr>
              <w:t xml:space="preserve"> ID (co najmniej w zakresie synchronizacji </w:t>
            </w:r>
            <w:r w:rsidRPr="00F308FD">
              <w:rPr>
                <w:rFonts w:asciiTheme="minorHAnsi" w:hAnsiTheme="minorHAnsi" w:cstheme="minorHAnsi"/>
                <w:bCs/>
                <w:sz w:val="18"/>
                <w:szCs w:val="18"/>
              </w:rPr>
              <w:t>użytkowników),</w:t>
            </w:r>
          </w:p>
          <w:p w14:paraId="3CA0247F" w14:textId="5F0256B0" w:rsidR="004F7903" w:rsidRDefault="004F7903">
            <w:pPr>
              <w:pStyle w:val="Akapitzlist"/>
              <w:numPr>
                <w:ilvl w:val="0"/>
                <w:numId w:val="104"/>
              </w:numPr>
              <w:ind w:left="340" w:hanging="227"/>
              <w:rPr>
                <w:rFonts w:asciiTheme="minorHAnsi" w:hAnsiTheme="minorHAnsi" w:cstheme="minorHAnsi"/>
                <w:bCs/>
                <w:sz w:val="18"/>
                <w:szCs w:val="18"/>
              </w:rPr>
            </w:pPr>
            <w:r w:rsidRPr="00F308FD">
              <w:rPr>
                <w:rFonts w:asciiTheme="minorHAnsi" w:hAnsiTheme="minorHAnsi" w:cstheme="minorHAnsi"/>
                <w:bCs/>
                <w:sz w:val="18"/>
                <w:szCs w:val="18"/>
              </w:rPr>
              <w:t>Microsoft Intune (co najmniej w zakresie automatycznej rejestracji urządzenia mobilnego z systemem Android w konsoli zdalnego zarządzania),</w:t>
            </w:r>
          </w:p>
          <w:p w14:paraId="4FF75778" w14:textId="6EDB3546" w:rsidR="004F7903" w:rsidRDefault="004F7903">
            <w:pPr>
              <w:pStyle w:val="Akapitzlist"/>
              <w:numPr>
                <w:ilvl w:val="0"/>
                <w:numId w:val="104"/>
              </w:numPr>
              <w:ind w:left="340" w:hanging="227"/>
              <w:rPr>
                <w:rFonts w:asciiTheme="minorHAnsi" w:hAnsiTheme="minorHAnsi" w:cstheme="minorHAnsi"/>
                <w:bCs/>
                <w:sz w:val="18"/>
                <w:szCs w:val="18"/>
              </w:rPr>
            </w:pPr>
            <w:proofErr w:type="spellStart"/>
            <w:r w:rsidRPr="00F308FD">
              <w:rPr>
                <w:rFonts w:asciiTheme="minorHAnsi" w:hAnsiTheme="minorHAnsi" w:cstheme="minorHAnsi"/>
                <w:bCs/>
                <w:sz w:val="18"/>
                <w:szCs w:val="18"/>
              </w:rPr>
              <w:t>VMware</w:t>
            </w:r>
            <w:proofErr w:type="spellEnd"/>
            <w:r w:rsidRPr="00F308FD">
              <w:rPr>
                <w:rFonts w:asciiTheme="minorHAnsi" w:hAnsiTheme="minorHAnsi" w:cstheme="minorHAnsi"/>
                <w:bCs/>
                <w:sz w:val="18"/>
                <w:szCs w:val="18"/>
              </w:rPr>
              <w:t xml:space="preserve"> </w:t>
            </w:r>
            <w:proofErr w:type="spellStart"/>
            <w:r w:rsidRPr="00F308FD">
              <w:rPr>
                <w:rFonts w:asciiTheme="minorHAnsi" w:hAnsiTheme="minorHAnsi" w:cstheme="minorHAnsi"/>
                <w:bCs/>
                <w:sz w:val="18"/>
                <w:szCs w:val="18"/>
              </w:rPr>
              <w:t>Workspace</w:t>
            </w:r>
            <w:proofErr w:type="spellEnd"/>
            <w:r w:rsidRPr="00F308FD">
              <w:rPr>
                <w:rFonts w:asciiTheme="minorHAnsi" w:hAnsiTheme="minorHAnsi" w:cstheme="minorHAnsi"/>
                <w:bCs/>
                <w:sz w:val="18"/>
                <w:szCs w:val="18"/>
              </w:rPr>
              <w:t xml:space="preserve"> One (co najmniej w zakresie automatycznej rejestracji urządzenia mobilnego z systemem Android w konsoli zdalnego zarządzania),</w:t>
            </w:r>
          </w:p>
          <w:p w14:paraId="5EE37D18" w14:textId="5F0ECA63" w:rsidR="004F7903" w:rsidRDefault="004F7903">
            <w:pPr>
              <w:pStyle w:val="Akapitzlist"/>
              <w:numPr>
                <w:ilvl w:val="0"/>
                <w:numId w:val="104"/>
              </w:numPr>
              <w:ind w:left="340" w:hanging="227"/>
              <w:rPr>
                <w:rFonts w:asciiTheme="minorHAnsi" w:hAnsiTheme="minorHAnsi" w:cstheme="minorHAnsi"/>
                <w:bCs/>
                <w:sz w:val="18"/>
                <w:szCs w:val="18"/>
              </w:rPr>
            </w:pPr>
            <w:r w:rsidRPr="00F308FD">
              <w:rPr>
                <w:rFonts w:asciiTheme="minorHAnsi" w:hAnsiTheme="minorHAnsi" w:cstheme="minorHAnsi"/>
                <w:bCs/>
                <w:sz w:val="18"/>
                <w:szCs w:val="18"/>
              </w:rPr>
              <w:t>Apple Business Manager (ABM),</w:t>
            </w:r>
          </w:p>
          <w:p w14:paraId="5842EE24" w14:textId="77777777" w:rsidR="004F7903" w:rsidRPr="00F308FD" w:rsidRDefault="004F7903">
            <w:pPr>
              <w:pStyle w:val="Akapitzlist"/>
              <w:numPr>
                <w:ilvl w:val="0"/>
                <w:numId w:val="104"/>
              </w:numPr>
              <w:ind w:left="340" w:hanging="227"/>
              <w:rPr>
                <w:rFonts w:asciiTheme="minorHAnsi" w:hAnsiTheme="minorHAnsi" w:cstheme="minorHAnsi"/>
                <w:bCs/>
                <w:sz w:val="18"/>
                <w:szCs w:val="18"/>
              </w:rPr>
            </w:pPr>
            <w:r w:rsidRPr="00F308FD">
              <w:rPr>
                <w:rFonts w:asciiTheme="minorHAnsi" w:hAnsiTheme="minorHAnsi" w:cstheme="minorHAnsi"/>
                <w:bCs/>
                <w:sz w:val="18"/>
                <w:szCs w:val="18"/>
              </w:rPr>
              <w:t xml:space="preserve">Android Enterprise (co najmniej w zakresie Device </w:t>
            </w:r>
            <w:proofErr w:type="spellStart"/>
            <w:r w:rsidRPr="00F308FD">
              <w:rPr>
                <w:rFonts w:asciiTheme="minorHAnsi" w:hAnsiTheme="minorHAnsi" w:cstheme="minorHAnsi"/>
                <w:bCs/>
                <w:sz w:val="18"/>
                <w:szCs w:val="18"/>
              </w:rPr>
              <w:t>Owner</w:t>
            </w:r>
            <w:proofErr w:type="spellEnd"/>
            <w:r w:rsidRPr="00F308FD">
              <w:rPr>
                <w:rFonts w:asciiTheme="minorHAnsi" w:hAnsiTheme="minorHAnsi" w:cstheme="minorHAnsi"/>
                <w:bCs/>
                <w:sz w:val="18"/>
                <w:szCs w:val="18"/>
              </w:rPr>
              <w:t xml:space="preserve">). </w:t>
            </w:r>
          </w:p>
          <w:p w14:paraId="1AB6AE8D" w14:textId="0CA9DE77" w:rsidR="004F7903" w:rsidRPr="00F308FD" w:rsidRDefault="004F7903">
            <w:pPr>
              <w:pStyle w:val="Akapitzlist"/>
              <w:numPr>
                <w:ilvl w:val="0"/>
                <w:numId w:val="156"/>
              </w:numPr>
              <w:ind w:left="227" w:hanging="227"/>
              <w:rPr>
                <w:rFonts w:asciiTheme="minorHAnsi" w:hAnsiTheme="minorHAnsi" w:cstheme="minorHAnsi"/>
                <w:bCs/>
                <w:sz w:val="18"/>
                <w:szCs w:val="18"/>
              </w:rPr>
            </w:pPr>
            <w:r w:rsidRPr="00F308FD">
              <w:rPr>
                <w:rFonts w:asciiTheme="minorHAnsi" w:hAnsiTheme="minorHAnsi" w:cstheme="minorHAnsi"/>
                <w:bCs/>
                <w:sz w:val="18"/>
                <w:szCs w:val="18"/>
              </w:rPr>
              <w:t xml:space="preserve">MDM musi zapewniać wysłanie na urządzenie komendy z konsoli centralnego zarządzania, która umożliwi: </w:t>
            </w:r>
          </w:p>
          <w:p w14:paraId="6D531808" w14:textId="6301873B" w:rsidR="004F7903" w:rsidRDefault="004F7903">
            <w:pPr>
              <w:pStyle w:val="Akapitzlist"/>
              <w:numPr>
                <w:ilvl w:val="0"/>
                <w:numId w:val="157"/>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usunięcie zawartości urządzenia,</w:t>
            </w:r>
          </w:p>
          <w:p w14:paraId="27CDEFAE" w14:textId="02BBEFC0" w:rsidR="004F7903" w:rsidRDefault="004F7903">
            <w:pPr>
              <w:pStyle w:val="Akapitzlist"/>
              <w:numPr>
                <w:ilvl w:val="0"/>
                <w:numId w:val="157"/>
              </w:numPr>
              <w:ind w:left="340" w:hanging="227"/>
              <w:rPr>
                <w:rFonts w:asciiTheme="minorHAnsi" w:hAnsiTheme="minorHAnsi" w:cstheme="minorHAnsi"/>
                <w:bCs/>
                <w:sz w:val="18"/>
                <w:szCs w:val="18"/>
              </w:rPr>
            </w:pPr>
            <w:r w:rsidRPr="00F308FD">
              <w:rPr>
                <w:rFonts w:asciiTheme="minorHAnsi" w:hAnsiTheme="minorHAnsi" w:cstheme="minorHAnsi"/>
                <w:bCs/>
                <w:sz w:val="18"/>
                <w:szCs w:val="18"/>
              </w:rPr>
              <w:t>przywrócenie urządzenia do ustawień fabrycznych,</w:t>
            </w:r>
          </w:p>
          <w:p w14:paraId="2270BAF5" w14:textId="1F8268AC" w:rsidR="004F7903" w:rsidRDefault="004F7903">
            <w:pPr>
              <w:pStyle w:val="Akapitzlist"/>
              <w:numPr>
                <w:ilvl w:val="0"/>
                <w:numId w:val="157"/>
              </w:numPr>
              <w:ind w:left="340" w:hanging="227"/>
              <w:rPr>
                <w:rFonts w:asciiTheme="minorHAnsi" w:hAnsiTheme="minorHAnsi" w:cstheme="minorHAnsi"/>
                <w:bCs/>
                <w:sz w:val="18"/>
                <w:szCs w:val="18"/>
              </w:rPr>
            </w:pPr>
            <w:r w:rsidRPr="00F308FD">
              <w:rPr>
                <w:rFonts w:asciiTheme="minorHAnsi" w:hAnsiTheme="minorHAnsi" w:cstheme="minorHAnsi"/>
                <w:bCs/>
                <w:sz w:val="18"/>
                <w:szCs w:val="18"/>
              </w:rPr>
              <w:t>zablokowanie urządzenia,</w:t>
            </w:r>
          </w:p>
          <w:p w14:paraId="59C10D30" w14:textId="1CAD1290" w:rsidR="004F7903" w:rsidRDefault="004F7903">
            <w:pPr>
              <w:pStyle w:val="Akapitzlist"/>
              <w:numPr>
                <w:ilvl w:val="0"/>
                <w:numId w:val="157"/>
              </w:numPr>
              <w:ind w:left="340" w:hanging="227"/>
              <w:rPr>
                <w:rFonts w:asciiTheme="minorHAnsi" w:hAnsiTheme="minorHAnsi" w:cstheme="minorHAnsi"/>
                <w:bCs/>
                <w:sz w:val="18"/>
                <w:szCs w:val="18"/>
              </w:rPr>
            </w:pPr>
            <w:r w:rsidRPr="00F308FD">
              <w:rPr>
                <w:rFonts w:asciiTheme="minorHAnsi" w:hAnsiTheme="minorHAnsi" w:cstheme="minorHAnsi"/>
                <w:bCs/>
                <w:sz w:val="18"/>
                <w:szCs w:val="18"/>
              </w:rPr>
              <w:t>uruchomienie sygnału dźwiękowego,</w:t>
            </w:r>
          </w:p>
          <w:p w14:paraId="5E23CF84" w14:textId="6CA57865" w:rsidR="004F7903" w:rsidRDefault="00F308FD">
            <w:pPr>
              <w:pStyle w:val="Akapitzlist"/>
              <w:numPr>
                <w:ilvl w:val="0"/>
                <w:numId w:val="157"/>
              </w:numPr>
              <w:ind w:left="340" w:hanging="227"/>
              <w:rPr>
                <w:rFonts w:asciiTheme="minorHAnsi" w:hAnsiTheme="minorHAnsi" w:cstheme="minorHAnsi"/>
                <w:bCs/>
                <w:sz w:val="18"/>
                <w:szCs w:val="18"/>
              </w:rPr>
            </w:pPr>
            <w:r>
              <w:rPr>
                <w:rFonts w:asciiTheme="minorHAnsi" w:hAnsiTheme="minorHAnsi" w:cstheme="minorHAnsi"/>
                <w:bCs/>
                <w:sz w:val="18"/>
                <w:szCs w:val="18"/>
              </w:rPr>
              <w:t>l</w:t>
            </w:r>
            <w:r w:rsidR="004F7903" w:rsidRPr="00F308FD">
              <w:rPr>
                <w:rFonts w:asciiTheme="minorHAnsi" w:hAnsiTheme="minorHAnsi" w:cstheme="minorHAnsi"/>
                <w:bCs/>
                <w:sz w:val="18"/>
                <w:szCs w:val="18"/>
              </w:rPr>
              <w:t>okalizację GPS,</w:t>
            </w:r>
          </w:p>
          <w:p w14:paraId="1EDCD611" w14:textId="3B11FA88" w:rsidR="004F7903" w:rsidRPr="00F308FD" w:rsidRDefault="00F308FD">
            <w:pPr>
              <w:pStyle w:val="Akapitzlist"/>
              <w:numPr>
                <w:ilvl w:val="0"/>
                <w:numId w:val="157"/>
              </w:numPr>
              <w:ind w:left="340" w:hanging="227"/>
              <w:rPr>
                <w:rFonts w:asciiTheme="minorHAnsi" w:hAnsiTheme="minorHAnsi" w:cstheme="minorHAnsi"/>
                <w:bCs/>
                <w:sz w:val="18"/>
                <w:szCs w:val="18"/>
              </w:rPr>
            </w:pPr>
            <w:r>
              <w:rPr>
                <w:rFonts w:asciiTheme="minorHAnsi" w:hAnsiTheme="minorHAnsi" w:cstheme="minorHAnsi"/>
                <w:bCs/>
                <w:sz w:val="18"/>
                <w:szCs w:val="18"/>
              </w:rPr>
              <w:t>r</w:t>
            </w:r>
            <w:r w:rsidR="004F7903" w:rsidRPr="00F308FD">
              <w:rPr>
                <w:rFonts w:asciiTheme="minorHAnsi" w:hAnsiTheme="minorHAnsi" w:cstheme="minorHAnsi"/>
                <w:bCs/>
                <w:sz w:val="18"/>
                <w:szCs w:val="18"/>
              </w:rPr>
              <w:t xml:space="preserve">esetowanie hasła blokady ekranu. </w:t>
            </w:r>
          </w:p>
          <w:p w14:paraId="190D1F39" w14:textId="2B7158C4" w:rsidR="004F7903" w:rsidRDefault="004F7903">
            <w:pPr>
              <w:pStyle w:val="Akapitzlist"/>
              <w:numPr>
                <w:ilvl w:val="0"/>
                <w:numId w:val="156"/>
              </w:numPr>
              <w:ind w:left="227" w:hanging="227"/>
              <w:rPr>
                <w:rFonts w:asciiTheme="minorHAnsi" w:hAnsiTheme="minorHAnsi" w:cstheme="minorHAnsi"/>
                <w:bCs/>
                <w:sz w:val="18"/>
                <w:szCs w:val="18"/>
              </w:rPr>
            </w:pPr>
            <w:r w:rsidRPr="00F308FD">
              <w:rPr>
                <w:rFonts w:asciiTheme="minorHAnsi" w:hAnsiTheme="minorHAnsi" w:cstheme="minorHAnsi"/>
                <w:bCs/>
                <w:sz w:val="18"/>
                <w:szCs w:val="18"/>
              </w:rPr>
              <w:t>MDM musi zapewniać administratorowi podejrzenie listy zainstalowanych aplikacji.</w:t>
            </w:r>
          </w:p>
          <w:p w14:paraId="27738767" w14:textId="1A89C172" w:rsidR="004F7903" w:rsidRPr="00F308FD" w:rsidRDefault="004F7903">
            <w:pPr>
              <w:pStyle w:val="Akapitzlist"/>
              <w:numPr>
                <w:ilvl w:val="0"/>
                <w:numId w:val="156"/>
              </w:numPr>
              <w:ind w:left="227" w:hanging="227"/>
              <w:rPr>
                <w:rFonts w:asciiTheme="minorHAnsi" w:hAnsiTheme="minorHAnsi" w:cstheme="minorHAnsi"/>
                <w:bCs/>
                <w:sz w:val="18"/>
                <w:szCs w:val="18"/>
              </w:rPr>
            </w:pPr>
            <w:r w:rsidRPr="00F308FD">
              <w:rPr>
                <w:rFonts w:asciiTheme="minorHAnsi" w:hAnsiTheme="minorHAnsi" w:cstheme="minorHAnsi"/>
                <w:bCs/>
                <w:sz w:val="18"/>
                <w:szCs w:val="18"/>
              </w:rPr>
              <w:t xml:space="preserve">MDM musi umożliwiać co najmniej: </w:t>
            </w:r>
          </w:p>
          <w:p w14:paraId="161E4F04" w14:textId="0528A9A7" w:rsidR="004F7903" w:rsidRPr="00F308FD" w:rsidRDefault="004F7903">
            <w:pPr>
              <w:pStyle w:val="Akapitzlist"/>
              <w:numPr>
                <w:ilvl w:val="0"/>
                <w:numId w:val="158"/>
              </w:numPr>
              <w:ind w:left="340" w:hanging="227"/>
              <w:rPr>
                <w:rFonts w:asciiTheme="minorHAnsi" w:hAnsiTheme="minorHAnsi" w:cstheme="minorHAnsi"/>
                <w:bCs/>
                <w:sz w:val="18"/>
                <w:szCs w:val="18"/>
              </w:rPr>
            </w:pPr>
            <w:r w:rsidRPr="00F308FD">
              <w:rPr>
                <w:rFonts w:asciiTheme="minorHAnsi" w:hAnsiTheme="minorHAnsi" w:cstheme="minorHAnsi"/>
                <w:bCs/>
                <w:sz w:val="18"/>
                <w:szCs w:val="18"/>
              </w:rPr>
              <w:t xml:space="preserve">Dla systemów iOS oraz </w:t>
            </w:r>
            <w:proofErr w:type="spellStart"/>
            <w:r w:rsidRPr="00F308FD">
              <w:rPr>
                <w:rFonts w:asciiTheme="minorHAnsi" w:hAnsiTheme="minorHAnsi" w:cstheme="minorHAnsi"/>
                <w:bCs/>
                <w:sz w:val="18"/>
                <w:szCs w:val="18"/>
              </w:rPr>
              <w:t>iPadOS</w:t>
            </w:r>
            <w:proofErr w:type="spellEnd"/>
            <w:r w:rsidR="00F308FD">
              <w:rPr>
                <w:rFonts w:asciiTheme="minorHAnsi" w:hAnsiTheme="minorHAnsi" w:cstheme="minorHAnsi"/>
                <w:bCs/>
                <w:sz w:val="18"/>
                <w:szCs w:val="18"/>
              </w:rPr>
              <w:t>:</w:t>
            </w:r>
          </w:p>
          <w:p w14:paraId="23CA02B4" w14:textId="77777777" w:rsidR="004F7903" w:rsidRPr="004F7903" w:rsidRDefault="004F7903">
            <w:pPr>
              <w:pStyle w:val="Akapitzlist"/>
              <w:numPr>
                <w:ilvl w:val="2"/>
                <w:numId w:val="105"/>
              </w:numPr>
              <w:ind w:left="454" w:hanging="227"/>
              <w:rPr>
                <w:rFonts w:asciiTheme="minorHAnsi" w:hAnsiTheme="minorHAnsi" w:cstheme="minorHAnsi"/>
                <w:bCs/>
                <w:sz w:val="18"/>
                <w:szCs w:val="18"/>
              </w:rPr>
            </w:pPr>
            <w:r w:rsidRPr="004F7903">
              <w:rPr>
                <w:rFonts w:asciiTheme="minorHAnsi" w:hAnsiTheme="minorHAnsi" w:cstheme="minorHAnsi"/>
                <w:bCs/>
                <w:sz w:val="18"/>
                <w:szCs w:val="18"/>
              </w:rPr>
              <w:t xml:space="preserve">konfigurację kont e-mail, </w:t>
            </w:r>
          </w:p>
          <w:p w14:paraId="17D67A5A" w14:textId="77777777" w:rsidR="004F7903" w:rsidRPr="004F7903" w:rsidRDefault="004F7903">
            <w:pPr>
              <w:pStyle w:val="Akapitzlist"/>
              <w:numPr>
                <w:ilvl w:val="2"/>
                <w:numId w:val="105"/>
              </w:numPr>
              <w:ind w:left="454" w:hanging="227"/>
              <w:rPr>
                <w:rFonts w:asciiTheme="minorHAnsi" w:hAnsiTheme="minorHAnsi" w:cstheme="minorHAnsi"/>
                <w:bCs/>
                <w:sz w:val="18"/>
                <w:szCs w:val="18"/>
              </w:rPr>
            </w:pPr>
            <w:r w:rsidRPr="004F7903">
              <w:rPr>
                <w:rFonts w:asciiTheme="minorHAnsi" w:hAnsiTheme="minorHAnsi" w:cstheme="minorHAnsi"/>
                <w:bCs/>
                <w:sz w:val="18"/>
                <w:szCs w:val="18"/>
              </w:rPr>
              <w:t xml:space="preserve">konfigurację połączeń VPN, </w:t>
            </w:r>
          </w:p>
          <w:p w14:paraId="1A2082B3" w14:textId="77777777" w:rsidR="004F7903" w:rsidRPr="004F7903" w:rsidRDefault="004F7903">
            <w:pPr>
              <w:pStyle w:val="Akapitzlist"/>
              <w:numPr>
                <w:ilvl w:val="2"/>
                <w:numId w:val="105"/>
              </w:numPr>
              <w:ind w:left="454" w:hanging="227"/>
              <w:rPr>
                <w:rFonts w:asciiTheme="minorHAnsi" w:hAnsiTheme="minorHAnsi" w:cstheme="minorHAnsi"/>
                <w:bCs/>
                <w:sz w:val="18"/>
                <w:szCs w:val="18"/>
              </w:rPr>
            </w:pPr>
            <w:r w:rsidRPr="004F7903">
              <w:rPr>
                <w:rFonts w:asciiTheme="minorHAnsi" w:hAnsiTheme="minorHAnsi" w:cstheme="minorHAnsi"/>
                <w:bCs/>
                <w:sz w:val="18"/>
                <w:szCs w:val="18"/>
              </w:rPr>
              <w:t xml:space="preserve">Konfigurację połączeń Wi-Fi, </w:t>
            </w:r>
          </w:p>
          <w:p w14:paraId="6C42C2C0" w14:textId="77777777" w:rsidR="004F7903" w:rsidRPr="004F7903" w:rsidRDefault="004F7903">
            <w:pPr>
              <w:pStyle w:val="Akapitzlist"/>
              <w:numPr>
                <w:ilvl w:val="2"/>
                <w:numId w:val="105"/>
              </w:numPr>
              <w:ind w:left="454" w:hanging="227"/>
              <w:rPr>
                <w:rFonts w:asciiTheme="minorHAnsi" w:hAnsiTheme="minorHAnsi" w:cstheme="minorHAnsi"/>
                <w:bCs/>
                <w:sz w:val="18"/>
                <w:szCs w:val="18"/>
              </w:rPr>
            </w:pPr>
            <w:r w:rsidRPr="004F7903">
              <w:rPr>
                <w:rFonts w:asciiTheme="minorHAnsi" w:hAnsiTheme="minorHAnsi" w:cstheme="minorHAnsi"/>
                <w:bCs/>
                <w:sz w:val="18"/>
                <w:szCs w:val="18"/>
              </w:rPr>
              <w:t xml:space="preserve">Konfigurację listy certyfikatów, </w:t>
            </w:r>
          </w:p>
          <w:p w14:paraId="583622A7" w14:textId="52A9F87B" w:rsidR="004F7903" w:rsidRPr="004F7903" w:rsidRDefault="004F7903">
            <w:pPr>
              <w:pStyle w:val="Akapitzlist"/>
              <w:numPr>
                <w:ilvl w:val="2"/>
                <w:numId w:val="105"/>
              </w:numPr>
              <w:ind w:left="454" w:hanging="227"/>
              <w:rPr>
                <w:rFonts w:asciiTheme="minorHAnsi" w:hAnsiTheme="minorHAnsi" w:cstheme="minorHAnsi"/>
                <w:bCs/>
                <w:sz w:val="18"/>
                <w:szCs w:val="18"/>
              </w:rPr>
            </w:pPr>
            <w:r w:rsidRPr="004F7903">
              <w:rPr>
                <w:rFonts w:asciiTheme="minorHAnsi" w:hAnsiTheme="minorHAnsi" w:cstheme="minorHAnsi"/>
                <w:bCs/>
                <w:sz w:val="18"/>
                <w:szCs w:val="18"/>
              </w:rPr>
              <w:t>możliwość uruchomienia trybu jednej aplikacji.</w:t>
            </w:r>
          </w:p>
          <w:p w14:paraId="2FDC57E1" w14:textId="73B1168B" w:rsidR="004F7903" w:rsidRPr="00F308FD" w:rsidRDefault="004F7903">
            <w:pPr>
              <w:pStyle w:val="Akapitzlist"/>
              <w:numPr>
                <w:ilvl w:val="0"/>
                <w:numId w:val="158"/>
              </w:numPr>
              <w:ind w:left="340" w:hanging="227"/>
              <w:rPr>
                <w:rFonts w:asciiTheme="minorHAnsi" w:hAnsiTheme="minorHAnsi" w:cstheme="minorHAnsi"/>
                <w:bCs/>
                <w:sz w:val="18"/>
                <w:szCs w:val="18"/>
              </w:rPr>
            </w:pPr>
            <w:r w:rsidRPr="00F308FD">
              <w:rPr>
                <w:rFonts w:asciiTheme="minorHAnsi" w:hAnsiTheme="minorHAnsi" w:cstheme="minorHAnsi"/>
                <w:bCs/>
                <w:sz w:val="18"/>
                <w:szCs w:val="18"/>
              </w:rPr>
              <w:t xml:space="preserve">Dla systemu Android: </w:t>
            </w:r>
          </w:p>
          <w:p w14:paraId="33242C34" w14:textId="77777777" w:rsidR="004F7903" w:rsidRDefault="004F7903">
            <w:pPr>
              <w:pStyle w:val="Akapitzlist"/>
              <w:numPr>
                <w:ilvl w:val="0"/>
                <w:numId w:val="106"/>
              </w:numPr>
              <w:ind w:left="454" w:hanging="227"/>
              <w:rPr>
                <w:rFonts w:asciiTheme="minorHAnsi" w:hAnsiTheme="minorHAnsi" w:cstheme="minorHAnsi"/>
                <w:bCs/>
                <w:sz w:val="18"/>
                <w:szCs w:val="18"/>
              </w:rPr>
            </w:pPr>
            <w:r w:rsidRPr="004F7903">
              <w:rPr>
                <w:rFonts w:asciiTheme="minorHAnsi" w:hAnsiTheme="minorHAnsi" w:cstheme="minorHAnsi"/>
                <w:bCs/>
                <w:sz w:val="18"/>
                <w:szCs w:val="18"/>
              </w:rPr>
              <w:t>blokadę wykonywania połączeń,</w:t>
            </w:r>
          </w:p>
          <w:p w14:paraId="0DC09C16" w14:textId="77777777" w:rsidR="004F7903" w:rsidRDefault="004F7903">
            <w:pPr>
              <w:pStyle w:val="Akapitzlist"/>
              <w:numPr>
                <w:ilvl w:val="0"/>
                <w:numId w:val="106"/>
              </w:numPr>
              <w:ind w:left="454" w:hanging="227"/>
              <w:rPr>
                <w:rFonts w:asciiTheme="minorHAnsi" w:hAnsiTheme="minorHAnsi" w:cstheme="minorHAnsi"/>
                <w:bCs/>
                <w:sz w:val="18"/>
                <w:szCs w:val="18"/>
              </w:rPr>
            </w:pPr>
            <w:r w:rsidRPr="004C673C">
              <w:rPr>
                <w:rFonts w:asciiTheme="minorHAnsi" w:hAnsiTheme="minorHAnsi" w:cstheme="minorHAnsi"/>
                <w:bCs/>
                <w:sz w:val="18"/>
                <w:szCs w:val="18"/>
              </w:rPr>
              <w:t xml:space="preserve">blokadę konfiguracji sieci Wi-Fi, </w:t>
            </w:r>
          </w:p>
          <w:p w14:paraId="3130BFA0" w14:textId="77777777" w:rsidR="004F7903" w:rsidRDefault="004F7903">
            <w:pPr>
              <w:pStyle w:val="Akapitzlist"/>
              <w:numPr>
                <w:ilvl w:val="0"/>
                <w:numId w:val="106"/>
              </w:numPr>
              <w:ind w:left="454" w:hanging="227"/>
              <w:rPr>
                <w:rFonts w:asciiTheme="minorHAnsi" w:hAnsiTheme="minorHAnsi" w:cstheme="minorHAnsi"/>
                <w:bCs/>
                <w:sz w:val="18"/>
                <w:szCs w:val="18"/>
              </w:rPr>
            </w:pPr>
            <w:r w:rsidRPr="004C673C">
              <w:rPr>
                <w:rFonts w:asciiTheme="minorHAnsi" w:hAnsiTheme="minorHAnsi" w:cstheme="minorHAnsi"/>
                <w:bCs/>
                <w:sz w:val="18"/>
                <w:szCs w:val="18"/>
              </w:rPr>
              <w:t xml:space="preserve">blokadę konfiguracji tuneli VPN, </w:t>
            </w:r>
          </w:p>
          <w:p w14:paraId="3634297A" w14:textId="77777777" w:rsidR="004F7903" w:rsidRDefault="004F7903">
            <w:pPr>
              <w:pStyle w:val="Akapitzlist"/>
              <w:numPr>
                <w:ilvl w:val="0"/>
                <w:numId w:val="106"/>
              </w:numPr>
              <w:ind w:left="454" w:hanging="227"/>
              <w:rPr>
                <w:rFonts w:asciiTheme="minorHAnsi" w:hAnsiTheme="minorHAnsi" w:cstheme="minorHAnsi"/>
                <w:bCs/>
                <w:sz w:val="18"/>
                <w:szCs w:val="18"/>
              </w:rPr>
            </w:pPr>
            <w:r w:rsidRPr="004C673C">
              <w:rPr>
                <w:rFonts w:asciiTheme="minorHAnsi" w:hAnsiTheme="minorHAnsi" w:cstheme="minorHAnsi"/>
                <w:bCs/>
                <w:sz w:val="18"/>
                <w:szCs w:val="18"/>
              </w:rPr>
              <w:t xml:space="preserve">zarządzenie aktualizacjami sytemu operacyjnego, </w:t>
            </w:r>
          </w:p>
          <w:p w14:paraId="20A8AB7B" w14:textId="0A280AAF" w:rsidR="004F7903" w:rsidRPr="004C673C" w:rsidRDefault="004F7903">
            <w:pPr>
              <w:pStyle w:val="Akapitzlist"/>
              <w:numPr>
                <w:ilvl w:val="0"/>
                <w:numId w:val="106"/>
              </w:numPr>
              <w:ind w:left="454" w:hanging="227"/>
              <w:rPr>
                <w:rFonts w:asciiTheme="minorHAnsi" w:hAnsiTheme="minorHAnsi" w:cstheme="minorHAnsi"/>
                <w:bCs/>
                <w:sz w:val="18"/>
                <w:szCs w:val="18"/>
              </w:rPr>
            </w:pPr>
            <w:r w:rsidRPr="004C673C">
              <w:rPr>
                <w:rFonts w:asciiTheme="minorHAnsi" w:hAnsiTheme="minorHAnsi" w:cstheme="minorHAnsi"/>
                <w:bCs/>
                <w:sz w:val="18"/>
                <w:szCs w:val="18"/>
              </w:rPr>
              <w:t>blokadę zmiany tapety urządzenia.</w:t>
            </w:r>
          </w:p>
        </w:tc>
      </w:tr>
      <w:tr w:rsidR="004F7903" w:rsidRPr="00EC69B2" w14:paraId="32B7C485" w14:textId="77777777" w:rsidTr="00075AA5">
        <w:trPr>
          <w:gridAfter w:val="1"/>
          <w:wAfter w:w="12" w:type="dxa"/>
          <w:trHeight w:val="510"/>
        </w:trPr>
        <w:tc>
          <w:tcPr>
            <w:tcW w:w="544" w:type="dxa"/>
            <w:shd w:val="clear" w:color="auto" w:fill="FFFFFF" w:themeFill="background1"/>
            <w:vAlign w:val="center"/>
          </w:tcPr>
          <w:p w14:paraId="564C1A59" w14:textId="6C65C02A" w:rsidR="004F7903" w:rsidRPr="004F7903" w:rsidRDefault="00BA338F" w:rsidP="004F7903">
            <w:pPr>
              <w:jc w:val="center"/>
              <w:rPr>
                <w:rFonts w:asciiTheme="minorHAnsi" w:hAnsiTheme="minorHAnsi" w:cstheme="minorHAnsi"/>
                <w:bCs/>
                <w:sz w:val="18"/>
                <w:szCs w:val="18"/>
              </w:rPr>
            </w:pPr>
            <w:r>
              <w:rPr>
                <w:rFonts w:asciiTheme="minorHAnsi" w:hAnsiTheme="minorHAnsi" w:cstheme="minorHAnsi"/>
                <w:bCs/>
                <w:sz w:val="18"/>
                <w:szCs w:val="18"/>
              </w:rPr>
              <w:t>8</w:t>
            </w:r>
          </w:p>
        </w:tc>
        <w:tc>
          <w:tcPr>
            <w:tcW w:w="2003" w:type="dxa"/>
            <w:shd w:val="clear" w:color="auto" w:fill="FFFFFF" w:themeFill="background1"/>
            <w:vAlign w:val="center"/>
          </w:tcPr>
          <w:p w14:paraId="409BA3BF" w14:textId="400FE1ED" w:rsidR="004F7903" w:rsidRPr="004F7903" w:rsidRDefault="004F7903" w:rsidP="004F7903">
            <w:pPr>
              <w:jc w:val="center"/>
              <w:rPr>
                <w:rFonts w:asciiTheme="minorHAnsi" w:hAnsiTheme="minorHAnsi" w:cstheme="minorHAnsi"/>
                <w:bCs/>
                <w:sz w:val="18"/>
                <w:szCs w:val="18"/>
                <w:highlight w:val="yellow"/>
              </w:rPr>
            </w:pPr>
            <w:r w:rsidRPr="004F7903">
              <w:rPr>
                <w:rFonts w:asciiTheme="minorHAnsi" w:hAnsiTheme="minorHAnsi" w:cstheme="minorHAnsi"/>
                <w:bCs/>
                <w:sz w:val="18"/>
                <w:szCs w:val="18"/>
                <w:lang w:val="en-US"/>
              </w:rPr>
              <w:t xml:space="preserve">Mobile Threat Defense (MTD) </w:t>
            </w:r>
            <w:proofErr w:type="spellStart"/>
            <w:r w:rsidRPr="004F7903">
              <w:rPr>
                <w:rFonts w:asciiTheme="minorHAnsi" w:hAnsiTheme="minorHAnsi" w:cstheme="minorHAnsi"/>
                <w:bCs/>
                <w:sz w:val="18"/>
                <w:szCs w:val="18"/>
                <w:lang w:val="en-US"/>
              </w:rPr>
              <w:t>dla</w:t>
            </w:r>
            <w:proofErr w:type="spellEnd"/>
            <w:r w:rsidRPr="004F7903">
              <w:rPr>
                <w:rFonts w:asciiTheme="minorHAnsi" w:hAnsiTheme="minorHAnsi" w:cstheme="minorHAnsi"/>
                <w:bCs/>
                <w:sz w:val="18"/>
                <w:szCs w:val="18"/>
                <w:lang w:val="en-US"/>
              </w:rPr>
              <w:t xml:space="preserve"> </w:t>
            </w:r>
            <w:proofErr w:type="spellStart"/>
            <w:r w:rsidRPr="004F7903">
              <w:rPr>
                <w:rFonts w:asciiTheme="minorHAnsi" w:hAnsiTheme="minorHAnsi" w:cstheme="minorHAnsi"/>
                <w:bCs/>
                <w:sz w:val="18"/>
                <w:szCs w:val="18"/>
                <w:lang w:val="en-US"/>
              </w:rPr>
              <w:t>systemu</w:t>
            </w:r>
            <w:proofErr w:type="spellEnd"/>
            <w:r w:rsidRPr="004F7903">
              <w:rPr>
                <w:rFonts w:asciiTheme="minorHAnsi" w:hAnsiTheme="minorHAnsi" w:cstheme="minorHAnsi"/>
                <w:bCs/>
                <w:sz w:val="18"/>
                <w:szCs w:val="18"/>
                <w:lang w:val="en-US"/>
              </w:rPr>
              <w:t xml:space="preserve"> Android</w:t>
            </w:r>
          </w:p>
        </w:tc>
        <w:tc>
          <w:tcPr>
            <w:tcW w:w="6793" w:type="dxa"/>
            <w:gridSpan w:val="3"/>
            <w:shd w:val="clear" w:color="auto" w:fill="FFFFFF" w:themeFill="background1"/>
            <w:vAlign w:val="center"/>
          </w:tcPr>
          <w:p w14:paraId="3C5B20EE" w14:textId="6BE41D53" w:rsidR="004F7903" w:rsidRDefault="004F7903">
            <w:pPr>
              <w:pStyle w:val="Akapitzlist"/>
              <w:numPr>
                <w:ilvl w:val="0"/>
                <w:numId w:val="159"/>
              </w:numPr>
              <w:ind w:left="227" w:hanging="227"/>
              <w:rPr>
                <w:rFonts w:asciiTheme="minorHAnsi" w:hAnsiTheme="minorHAnsi" w:cstheme="minorHAnsi"/>
                <w:bCs/>
                <w:sz w:val="18"/>
                <w:szCs w:val="18"/>
              </w:rPr>
            </w:pPr>
            <w:r w:rsidRPr="0015200A">
              <w:rPr>
                <w:rFonts w:asciiTheme="minorHAnsi" w:hAnsiTheme="minorHAnsi" w:cstheme="minorHAnsi"/>
                <w:bCs/>
                <w:sz w:val="18"/>
                <w:szCs w:val="18"/>
              </w:rPr>
              <w:t>Rozwiązanie musi posiadać pełne wsparcie dla systemów Android 9 (Pie) oraz nowszych.</w:t>
            </w:r>
          </w:p>
          <w:p w14:paraId="0F0B3084" w14:textId="3F5169BD" w:rsidR="004F7903" w:rsidRPr="0015200A" w:rsidRDefault="004F7903">
            <w:pPr>
              <w:pStyle w:val="Akapitzlist"/>
              <w:numPr>
                <w:ilvl w:val="0"/>
                <w:numId w:val="159"/>
              </w:numPr>
              <w:ind w:left="227" w:hanging="227"/>
              <w:rPr>
                <w:rFonts w:asciiTheme="minorHAnsi" w:hAnsiTheme="minorHAnsi" w:cstheme="minorHAnsi"/>
                <w:bCs/>
                <w:sz w:val="18"/>
                <w:szCs w:val="18"/>
              </w:rPr>
            </w:pPr>
            <w:r w:rsidRPr="0015200A">
              <w:rPr>
                <w:rFonts w:asciiTheme="minorHAnsi" w:hAnsiTheme="minorHAnsi" w:cstheme="minorHAnsi"/>
                <w:bCs/>
                <w:sz w:val="18"/>
                <w:szCs w:val="18"/>
              </w:rPr>
              <w:t xml:space="preserve">Rozwiązanie musi zapewniać co najmniej 2 poziomy skanowania: </w:t>
            </w:r>
          </w:p>
          <w:p w14:paraId="3B50FA91" w14:textId="053D5D23" w:rsidR="004F7903" w:rsidRDefault="004F7903">
            <w:pPr>
              <w:pStyle w:val="Akapitzlist"/>
              <w:numPr>
                <w:ilvl w:val="1"/>
                <w:numId w:val="107"/>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Inteligentne – tylko skanowanie aplikacji w pamięci wewnętrznej i na karcie SD.</w:t>
            </w:r>
          </w:p>
          <w:p w14:paraId="2CA95283" w14:textId="558C133A" w:rsidR="004F7903" w:rsidRPr="0015200A" w:rsidRDefault="004F7903">
            <w:pPr>
              <w:pStyle w:val="Akapitzlist"/>
              <w:numPr>
                <w:ilvl w:val="1"/>
                <w:numId w:val="107"/>
              </w:numPr>
              <w:ind w:left="340" w:hanging="227"/>
              <w:rPr>
                <w:rFonts w:asciiTheme="minorHAnsi" w:hAnsiTheme="minorHAnsi" w:cstheme="minorHAnsi"/>
                <w:bCs/>
                <w:sz w:val="18"/>
                <w:szCs w:val="18"/>
              </w:rPr>
            </w:pPr>
            <w:r w:rsidRPr="0015200A">
              <w:rPr>
                <w:rFonts w:asciiTheme="minorHAnsi" w:hAnsiTheme="minorHAnsi" w:cstheme="minorHAnsi"/>
                <w:bCs/>
                <w:sz w:val="18"/>
                <w:szCs w:val="18"/>
              </w:rPr>
              <w:t xml:space="preserve">Dokładne </w:t>
            </w:r>
            <w:r w:rsidR="0015200A">
              <w:rPr>
                <w:rFonts w:asciiTheme="minorHAnsi" w:hAnsiTheme="minorHAnsi" w:cstheme="minorHAnsi"/>
                <w:bCs/>
                <w:sz w:val="18"/>
                <w:szCs w:val="18"/>
              </w:rPr>
              <w:t>–</w:t>
            </w:r>
            <w:r w:rsidRPr="0015200A">
              <w:rPr>
                <w:rFonts w:asciiTheme="minorHAnsi" w:hAnsiTheme="minorHAnsi" w:cstheme="minorHAnsi"/>
                <w:bCs/>
                <w:sz w:val="18"/>
                <w:szCs w:val="18"/>
              </w:rPr>
              <w:t xml:space="preserve"> skanowanie wszystkich typów plików w pamięci wewnętrznej i na karcie SD. </w:t>
            </w:r>
          </w:p>
          <w:p w14:paraId="01342F38" w14:textId="01437CC6" w:rsidR="0015200A" w:rsidRDefault="004F7903">
            <w:pPr>
              <w:pStyle w:val="Akapitzlist"/>
              <w:numPr>
                <w:ilvl w:val="0"/>
                <w:numId w:val="160"/>
              </w:numPr>
              <w:ind w:left="227" w:hanging="227"/>
              <w:rPr>
                <w:rFonts w:asciiTheme="minorHAnsi" w:hAnsiTheme="minorHAnsi" w:cstheme="minorHAnsi"/>
                <w:bCs/>
                <w:sz w:val="18"/>
                <w:szCs w:val="18"/>
              </w:rPr>
            </w:pPr>
            <w:r w:rsidRPr="0015200A">
              <w:rPr>
                <w:rFonts w:asciiTheme="minorHAnsi" w:hAnsiTheme="minorHAnsi" w:cstheme="minorHAnsi"/>
                <w:bCs/>
                <w:sz w:val="18"/>
                <w:szCs w:val="18"/>
              </w:rPr>
              <w:t>Rozwiązanie musi zapewniać automatyczne uruchamianie skanowania, gdy urządzenie jest w trybie bezczynności (w pełni naładowane i podłączone do ładowarki).</w:t>
            </w:r>
          </w:p>
          <w:p w14:paraId="7CC493B3" w14:textId="77777777" w:rsidR="0015200A" w:rsidRDefault="004F7903">
            <w:pPr>
              <w:pStyle w:val="Akapitzlist"/>
              <w:numPr>
                <w:ilvl w:val="0"/>
                <w:numId w:val="160"/>
              </w:numPr>
              <w:ind w:left="227" w:hanging="227"/>
              <w:rPr>
                <w:rFonts w:asciiTheme="minorHAnsi" w:hAnsiTheme="minorHAnsi" w:cstheme="minorHAnsi"/>
                <w:bCs/>
                <w:sz w:val="18"/>
                <w:szCs w:val="18"/>
              </w:rPr>
            </w:pPr>
            <w:r w:rsidRPr="0015200A">
              <w:rPr>
                <w:rFonts w:asciiTheme="minorHAnsi" w:hAnsiTheme="minorHAnsi" w:cstheme="minorHAnsi"/>
                <w:bCs/>
                <w:sz w:val="18"/>
                <w:szCs w:val="18"/>
              </w:rPr>
              <w:t>Rozwiązanie musi posiadać możliwość zdefiniowania poziomu zabezpieczeń urządzenia</w:t>
            </w:r>
            <w:r w:rsidR="0015200A">
              <w:rPr>
                <w:rFonts w:asciiTheme="minorHAnsi" w:hAnsiTheme="minorHAnsi" w:cstheme="minorHAnsi"/>
                <w:bCs/>
                <w:sz w:val="18"/>
                <w:szCs w:val="18"/>
              </w:rPr>
              <w:t>,</w:t>
            </w:r>
            <w:r w:rsidRPr="0015200A">
              <w:rPr>
                <w:rFonts w:asciiTheme="minorHAnsi" w:hAnsiTheme="minorHAnsi" w:cstheme="minorHAnsi"/>
                <w:bCs/>
                <w:sz w:val="18"/>
                <w:szCs w:val="18"/>
              </w:rPr>
              <w:t xml:space="preserve"> w tym przynajmniej: </w:t>
            </w:r>
          </w:p>
          <w:p w14:paraId="4BC7B630" w14:textId="72853EBB" w:rsidR="004F7903" w:rsidRPr="0015200A" w:rsidRDefault="004F7903">
            <w:pPr>
              <w:pStyle w:val="Akapitzlist"/>
              <w:numPr>
                <w:ilvl w:val="0"/>
                <w:numId w:val="161"/>
              </w:numPr>
              <w:ind w:left="340" w:hanging="227"/>
              <w:rPr>
                <w:rFonts w:asciiTheme="minorHAnsi" w:hAnsiTheme="minorHAnsi" w:cstheme="minorHAnsi"/>
                <w:bCs/>
                <w:sz w:val="18"/>
                <w:szCs w:val="18"/>
              </w:rPr>
            </w:pPr>
            <w:r w:rsidRPr="0015200A">
              <w:rPr>
                <w:rFonts w:asciiTheme="minorHAnsi" w:hAnsiTheme="minorHAnsi" w:cstheme="minorHAnsi"/>
                <w:bCs/>
                <w:sz w:val="18"/>
                <w:szCs w:val="18"/>
              </w:rPr>
              <w:t xml:space="preserve">Złożoność kodu blokady ekranu: </w:t>
            </w:r>
          </w:p>
          <w:p w14:paraId="47A53CAF" w14:textId="1A4BCDE0" w:rsidR="004F7903" w:rsidRDefault="004F7903">
            <w:pPr>
              <w:pStyle w:val="Akapitzlist"/>
              <w:numPr>
                <w:ilvl w:val="0"/>
                <w:numId w:val="108"/>
              </w:numPr>
              <w:ind w:left="454" w:hanging="227"/>
              <w:rPr>
                <w:rFonts w:asciiTheme="minorHAnsi" w:hAnsiTheme="minorHAnsi" w:cstheme="minorHAnsi"/>
                <w:bCs/>
                <w:sz w:val="18"/>
                <w:szCs w:val="18"/>
              </w:rPr>
            </w:pPr>
            <w:r w:rsidRPr="004F7903">
              <w:rPr>
                <w:rFonts w:asciiTheme="minorHAnsi" w:hAnsiTheme="minorHAnsi" w:cstheme="minorHAnsi"/>
                <w:bCs/>
                <w:sz w:val="18"/>
                <w:szCs w:val="18"/>
              </w:rPr>
              <w:t>Wzór,</w:t>
            </w:r>
          </w:p>
          <w:p w14:paraId="2915D8F9" w14:textId="47919784" w:rsidR="004F7903" w:rsidRDefault="004F7903">
            <w:pPr>
              <w:pStyle w:val="Akapitzlist"/>
              <w:numPr>
                <w:ilvl w:val="0"/>
                <w:numId w:val="108"/>
              </w:numPr>
              <w:ind w:left="454" w:hanging="227"/>
              <w:rPr>
                <w:rFonts w:asciiTheme="minorHAnsi" w:hAnsiTheme="minorHAnsi" w:cstheme="minorHAnsi"/>
                <w:bCs/>
                <w:sz w:val="18"/>
                <w:szCs w:val="18"/>
              </w:rPr>
            </w:pPr>
            <w:r w:rsidRPr="0015200A">
              <w:rPr>
                <w:rFonts w:asciiTheme="minorHAnsi" w:hAnsiTheme="minorHAnsi" w:cstheme="minorHAnsi"/>
                <w:bCs/>
                <w:sz w:val="18"/>
                <w:szCs w:val="18"/>
              </w:rPr>
              <w:t xml:space="preserve">PIN, </w:t>
            </w:r>
          </w:p>
          <w:p w14:paraId="4631824D" w14:textId="079EB190" w:rsidR="004F7903" w:rsidRPr="0015200A" w:rsidRDefault="004F7903">
            <w:pPr>
              <w:pStyle w:val="Akapitzlist"/>
              <w:numPr>
                <w:ilvl w:val="0"/>
                <w:numId w:val="108"/>
              </w:numPr>
              <w:ind w:left="454" w:hanging="227"/>
              <w:rPr>
                <w:rFonts w:asciiTheme="minorHAnsi" w:hAnsiTheme="minorHAnsi" w:cstheme="minorHAnsi"/>
                <w:bCs/>
                <w:sz w:val="18"/>
                <w:szCs w:val="18"/>
              </w:rPr>
            </w:pPr>
            <w:r w:rsidRPr="0015200A">
              <w:rPr>
                <w:rFonts w:asciiTheme="minorHAnsi" w:hAnsiTheme="minorHAnsi" w:cstheme="minorHAnsi"/>
                <w:bCs/>
                <w:sz w:val="18"/>
                <w:szCs w:val="18"/>
              </w:rPr>
              <w:t xml:space="preserve">Hasło, </w:t>
            </w:r>
          </w:p>
          <w:p w14:paraId="7460A680" w14:textId="0185802D" w:rsidR="004F7903" w:rsidRDefault="004F7903">
            <w:pPr>
              <w:pStyle w:val="Akapitzlist"/>
              <w:numPr>
                <w:ilvl w:val="0"/>
                <w:numId w:val="161"/>
              </w:numPr>
              <w:ind w:left="340" w:hanging="227"/>
              <w:rPr>
                <w:rFonts w:asciiTheme="minorHAnsi" w:hAnsiTheme="minorHAnsi" w:cstheme="minorHAnsi"/>
                <w:bCs/>
                <w:sz w:val="18"/>
                <w:szCs w:val="18"/>
              </w:rPr>
            </w:pPr>
            <w:r w:rsidRPr="0015200A">
              <w:rPr>
                <w:rFonts w:asciiTheme="minorHAnsi" w:hAnsiTheme="minorHAnsi" w:cstheme="minorHAnsi"/>
                <w:bCs/>
                <w:sz w:val="18"/>
                <w:szCs w:val="18"/>
              </w:rPr>
              <w:t xml:space="preserve">Przywrócenie urządzenia do ustawień fabrycznych w przypadku przekroczenia dopuszczalnej liczby prób odblokowania ekranu, </w:t>
            </w:r>
          </w:p>
          <w:p w14:paraId="3AE0773C" w14:textId="5ADE05DB" w:rsidR="004F7903" w:rsidRPr="0015200A" w:rsidRDefault="004F7903">
            <w:pPr>
              <w:pStyle w:val="Akapitzlist"/>
              <w:numPr>
                <w:ilvl w:val="0"/>
                <w:numId w:val="161"/>
              </w:numPr>
              <w:ind w:left="340" w:hanging="227"/>
              <w:rPr>
                <w:rFonts w:asciiTheme="minorHAnsi" w:hAnsiTheme="minorHAnsi" w:cstheme="minorHAnsi"/>
                <w:bCs/>
                <w:sz w:val="18"/>
                <w:szCs w:val="18"/>
              </w:rPr>
            </w:pPr>
            <w:r w:rsidRPr="0015200A">
              <w:rPr>
                <w:rFonts w:asciiTheme="minorHAnsi" w:hAnsiTheme="minorHAnsi" w:cstheme="minorHAnsi"/>
                <w:bCs/>
                <w:sz w:val="18"/>
                <w:szCs w:val="18"/>
              </w:rPr>
              <w:t xml:space="preserve">Zdefiniowanie czasu obowiązywania (ważności) kodu blokady ekranu. </w:t>
            </w:r>
          </w:p>
          <w:p w14:paraId="504B00A7" w14:textId="517E51FE" w:rsidR="004F7903" w:rsidRPr="0015200A" w:rsidRDefault="004F7903">
            <w:pPr>
              <w:pStyle w:val="Akapitzlist"/>
              <w:numPr>
                <w:ilvl w:val="0"/>
                <w:numId w:val="162"/>
              </w:numPr>
              <w:ind w:left="227" w:hanging="227"/>
              <w:rPr>
                <w:rFonts w:asciiTheme="minorHAnsi" w:hAnsiTheme="minorHAnsi" w:cstheme="minorHAnsi"/>
                <w:bCs/>
                <w:sz w:val="18"/>
                <w:szCs w:val="18"/>
              </w:rPr>
            </w:pPr>
            <w:r w:rsidRPr="0015200A">
              <w:rPr>
                <w:rFonts w:asciiTheme="minorHAnsi" w:hAnsiTheme="minorHAnsi" w:cstheme="minorHAnsi"/>
                <w:bCs/>
                <w:sz w:val="18"/>
                <w:szCs w:val="18"/>
              </w:rPr>
              <w:t xml:space="preserve">Rozwiązanie musi posiadać blokowanie aplikacji w oparciu o: </w:t>
            </w:r>
          </w:p>
          <w:p w14:paraId="6864E7EC" w14:textId="77777777" w:rsidR="004F7903" w:rsidRPr="004F7903" w:rsidRDefault="004F7903">
            <w:pPr>
              <w:pStyle w:val="Akapitzlist"/>
              <w:numPr>
                <w:ilvl w:val="1"/>
                <w:numId w:val="109"/>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nazwę aplikacji, </w:t>
            </w:r>
          </w:p>
          <w:p w14:paraId="02224019" w14:textId="77777777" w:rsidR="004F7903" w:rsidRPr="004F7903" w:rsidRDefault="004F7903">
            <w:pPr>
              <w:pStyle w:val="Akapitzlist"/>
              <w:numPr>
                <w:ilvl w:val="1"/>
                <w:numId w:val="109"/>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nazwę pakietu, </w:t>
            </w:r>
          </w:p>
          <w:p w14:paraId="7701C01E" w14:textId="77777777" w:rsidR="004F7903" w:rsidRPr="004F7903" w:rsidRDefault="004F7903">
            <w:pPr>
              <w:pStyle w:val="Akapitzlist"/>
              <w:numPr>
                <w:ilvl w:val="1"/>
                <w:numId w:val="109"/>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kategorię sklepu Google Play, </w:t>
            </w:r>
          </w:p>
          <w:p w14:paraId="19343238" w14:textId="77777777" w:rsidR="004F7903" w:rsidRPr="004F7903" w:rsidRDefault="004F7903">
            <w:pPr>
              <w:pStyle w:val="Akapitzlist"/>
              <w:numPr>
                <w:ilvl w:val="1"/>
                <w:numId w:val="109"/>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uprawnienia aplikacji, </w:t>
            </w:r>
          </w:p>
          <w:p w14:paraId="0277475E" w14:textId="77777777" w:rsidR="004F7903" w:rsidRPr="004F7903" w:rsidRDefault="004F7903">
            <w:pPr>
              <w:pStyle w:val="Akapitzlist"/>
              <w:numPr>
                <w:ilvl w:val="1"/>
                <w:numId w:val="109"/>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pochodzenie aplikacji z nieznanego źródła. </w:t>
            </w:r>
          </w:p>
          <w:p w14:paraId="30A4860F" w14:textId="4E816750" w:rsidR="004F7903" w:rsidRPr="0015200A" w:rsidRDefault="004F7903">
            <w:pPr>
              <w:pStyle w:val="Akapitzlist"/>
              <w:numPr>
                <w:ilvl w:val="0"/>
                <w:numId w:val="163"/>
              </w:numPr>
              <w:ind w:left="227" w:hanging="227"/>
              <w:rPr>
                <w:rFonts w:asciiTheme="minorHAnsi" w:hAnsiTheme="minorHAnsi" w:cstheme="minorHAnsi"/>
                <w:bCs/>
                <w:sz w:val="18"/>
                <w:szCs w:val="18"/>
              </w:rPr>
            </w:pPr>
            <w:r w:rsidRPr="0015200A">
              <w:rPr>
                <w:rFonts w:asciiTheme="minorHAnsi" w:hAnsiTheme="minorHAnsi" w:cstheme="minorHAnsi"/>
                <w:bCs/>
                <w:sz w:val="18"/>
                <w:szCs w:val="18"/>
              </w:rPr>
              <w:t xml:space="preserve">Rozwiązanie musi posiada ochronę przed zagrożeniami typu </w:t>
            </w:r>
            <w:proofErr w:type="spellStart"/>
            <w:r w:rsidRPr="0015200A">
              <w:rPr>
                <w:rFonts w:asciiTheme="minorHAnsi" w:hAnsiTheme="minorHAnsi" w:cstheme="minorHAnsi"/>
                <w:bCs/>
                <w:sz w:val="18"/>
                <w:szCs w:val="18"/>
              </w:rPr>
              <w:t>phishing</w:t>
            </w:r>
            <w:proofErr w:type="spellEnd"/>
            <w:r w:rsidRPr="0015200A">
              <w:rPr>
                <w:rFonts w:asciiTheme="minorHAnsi" w:hAnsiTheme="minorHAnsi" w:cstheme="minorHAnsi"/>
                <w:bCs/>
                <w:sz w:val="18"/>
                <w:szCs w:val="18"/>
              </w:rPr>
              <w:t>.</w:t>
            </w:r>
          </w:p>
        </w:tc>
      </w:tr>
      <w:tr w:rsidR="004F7903" w:rsidRPr="00EC69B2" w14:paraId="6938F365" w14:textId="77777777" w:rsidTr="00075AA5">
        <w:trPr>
          <w:gridAfter w:val="1"/>
          <w:wAfter w:w="12" w:type="dxa"/>
          <w:trHeight w:val="510"/>
        </w:trPr>
        <w:tc>
          <w:tcPr>
            <w:tcW w:w="544" w:type="dxa"/>
            <w:shd w:val="clear" w:color="auto" w:fill="FFFFFF" w:themeFill="background1"/>
            <w:vAlign w:val="center"/>
          </w:tcPr>
          <w:p w14:paraId="4075AE76" w14:textId="61B85BE3" w:rsidR="004F7903" w:rsidRPr="004F7903" w:rsidRDefault="00BA338F" w:rsidP="004F7903">
            <w:pPr>
              <w:jc w:val="center"/>
              <w:rPr>
                <w:rFonts w:asciiTheme="minorHAnsi" w:hAnsiTheme="minorHAnsi" w:cstheme="minorHAnsi"/>
                <w:bCs/>
                <w:sz w:val="18"/>
                <w:szCs w:val="18"/>
              </w:rPr>
            </w:pPr>
            <w:r>
              <w:rPr>
                <w:rFonts w:asciiTheme="minorHAnsi" w:hAnsiTheme="minorHAnsi" w:cstheme="minorHAnsi"/>
                <w:bCs/>
                <w:sz w:val="18"/>
                <w:szCs w:val="18"/>
              </w:rPr>
              <w:t>9</w:t>
            </w:r>
          </w:p>
        </w:tc>
        <w:tc>
          <w:tcPr>
            <w:tcW w:w="2003" w:type="dxa"/>
            <w:shd w:val="clear" w:color="auto" w:fill="FFFFFF" w:themeFill="background1"/>
            <w:vAlign w:val="center"/>
          </w:tcPr>
          <w:p w14:paraId="7DB2CE4A" w14:textId="1A12DAB6" w:rsidR="004F7903" w:rsidRPr="004F7903" w:rsidRDefault="004F7903" w:rsidP="004F7903">
            <w:pPr>
              <w:jc w:val="center"/>
              <w:rPr>
                <w:rFonts w:asciiTheme="minorHAnsi" w:hAnsiTheme="minorHAnsi" w:cstheme="minorHAnsi"/>
                <w:bCs/>
                <w:sz w:val="18"/>
                <w:szCs w:val="18"/>
                <w:highlight w:val="yellow"/>
              </w:rPr>
            </w:pPr>
            <w:proofErr w:type="spellStart"/>
            <w:r w:rsidRPr="004F7903">
              <w:rPr>
                <w:rFonts w:asciiTheme="minorHAnsi" w:hAnsiTheme="minorHAnsi" w:cstheme="minorHAnsi"/>
                <w:bCs/>
                <w:sz w:val="18"/>
                <w:szCs w:val="18"/>
              </w:rPr>
              <w:t>Sandbox</w:t>
            </w:r>
            <w:proofErr w:type="spellEnd"/>
            <w:r w:rsidRPr="004F7903">
              <w:rPr>
                <w:rFonts w:asciiTheme="minorHAnsi" w:hAnsiTheme="minorHAnsi" w:cstheme="minorHAnsi"/>
                <w:bCs/>
                <w:sz w:val="18"/>
                <w:szCs w:val="18"/>
              </w:rPr>
              <w:t xml:space="preserve"> w chmurze</w:t>
            </w:r>
          </w:p>
        </w:tc>
        <w:tc>
          <w:tcPr>
            <w:tcW w:w="6793" w:type="dxa"/>
            <w:gridSpan w:val="3"/>
            <w:shd w:val="clear" w:color="auto" w:fill="FFFFFF" w:themeFill="background1"/>
            <w:vAlign w:val="center"/>
          </w:tcPr>
          <w:p w14:paraId="605D42BE" w14:textId="7C13A9F8" w:rsidR="004F7903" w:rsidRDefault="004F7903">
            <w:pPr>
              <w:pStyle w:val="Akapitzlist"/>
              <w:numPr>
                <w:ilvl w:val="0"/>
                <w:numId w:val="164"/>
              </w:numPr>
              <w:autoSpaceDE w:val="0"/>
              <w:autoSpaceDN w:val="0"/>
              <w:adjustRightInd w:val="0"/>
              <w:ind w:left="227" w:hanging="227"/>
              <w:rPr>
                <w:rFonts w:asciiTheme="minorHAnsi" w:hAnsiTheme="minorHAnsi" w:cstheme="minorHAnsi"/>
                <w:bCs/>
                <w:sz w:val="18"/>
                <w:szCs w:val="18"/>
              </w:rPr>
            </w:pPr>
            <w:r w:rsidRPr="0015200A">
              <w:rPr>
                <w:rFonts w:asciiTheme="minorHAnsi" w:hAnsiTheme="minorHAnsi" w:cstheme="minorHAnsi"/>
                <w:bCs/>
                <w:sz w:val="18"/>
                <w:szCs w:val="18"/>
              </w:rPr>
              <w:t>Rozwiązanie musi być integralną częścią oprogramowania antywirusowego, bez potrzeby instalacji dodatkowych rozszerzeń.</w:t>
            </w:r>
          </w:p>
          <w:p w14:paraId="218984B2" w14:textId="77777777" w:rsidR="0015200A" w:rsidRDefault="004F7903">
            <w:pPr>
              <w:pStyle w:val="Akapitzlist"/>
              <w:numPr>
                <w:ilvl w:val="0"/>
                <w:numId w:val="164"/>
              </w:numPr>
              <w:autoSpaceDE w:val="0"/>
              <w:autoSpaceDN w:val="0"/>
              <w:adjustRightInd w:val="0"/>
              <w:ind w:left="227" w:hanging="227"/>
              <w:rPr>
                <w:rFonts w:asciiTheme="minorHAnsi" w:hAnsiTheme="minorHAnsi" w:cstheme="minorHAnsi"/>
                <w:bCs/>
                <w:sz w:val="18"/>
                <w:szCs w:val="18"/>
              </w:rPr>
            </w:pPr>
            <w:r w:rsidRPr="0015200A">
              <w:rPr>
                <w:rFonts w:asciiTheme="minorHAnsi" w:hAnsiTheme="minorHAnsi" w:cstheme="minorHAnsi"/>
                <w:bCs/>
                <w:sz w:val="18"/>
                <w:szCs w:val="18"/>
              </w:rPr>
              <w:t xml:space="preserve">Rozwiązanie musi pochodzić od tego samego producenta rozwiązania antywirusowego. </w:t>
            </w:r>
          </w:p>
          <w:p w14:paraId="6190CF6E" w14:textId="6CF22BDC" w:rsidR="004F7903" w:rsidRPr="0015200A" w:rsidRDefault="004F7903">
            <w:pPr>
              <w:pStyle w:val="Akapitzlist"/>
              <w:numPr>
                <w:ilvl w:val="0"/>
                <w:numId w:val="164"/>
              </w:numPr>
              <w:autoSpaceDE w:val="0"/>
              <w:autoSpaceDN w:val="0"/>
              <w:adjustRightInd w:val="0"/>
              <w:ind w:left="227" w:hanging="227"/>
              <w:rPr>
                <w:rFonts w:asciiTheme="minorHAnsi" w:hAnsiTheme="minorHAnsi" w:cstheme="minorHAnsi"/>
                <w:bCs/>
                <w:sz w:val="18"/>
                <w:szCs w:val="18"/>
              </w:rPr>
            </w:pPr>
            <w:r w:rsidRPr="0015200A">
              <w:rPr>
                <w:rFonts w:asciiTheme="minorHAnsi" w:hAnsiTheme="minorHAnsi" w:cstheme="minorHAnsi"/>
                <w:bCs/>
                <w:sz w:val="18"/>
                <w:szCs w:val="18"/>
              </w:rPr>
              <w:t xml:space="preserve">Rozwiązanie musi wspierać systemy w tym co najmniej: </w:t>
            </w:r>
          </w:p>
          <w:p w14:paraId="0B72A461" w14:textId="77777777" w:rsidR="004F7903" w:rsidRPr="004F7903" w:rsidRDefault="004F7903">
            <w:pPr>
              <w:pStyle w:val="Akapitzlist"/>
              <w:numPr>
                <w:ilvl w:val="1"/>
                <w:numId w:val="110"/>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Microsoft Windows 10 oraz 11, </w:t>
            </w:r>
          </w:p>
          <w:p w14:paraId="4818C28D" w14:textId="77777777" w:rsidR="004F7903" w:rsidRPr="004F7903" w:rsidRDefault="004F7903">
            <w:pPr>
              <w:pStyle w:val="Akapitzlist"/>
              <w:numPr>
                <w:ilvl w:val="1"/>
                <w:numId w:val="110"/>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Microsoft Windows Server, </w:t>
            </w:r>
          </w:p>
          <w:p w14:paraId="78EC8697" w14:textId="77777777" w:rsidR="004F7903" w:rsidRPr="004F7903" w:rsidRDefault="004F7903">
            <w:pPr>
              <w:pStyle w:val="Akapitzlist"/>
              <w:numPr>
                <w:ilvl w:val="1"/>
                <w:numId w:val="110"/>
              </w:numPr>
              <w:autoSpaceDE w:val="0"/>
              <w:autoSpaceDN w:val="0"/>
              <w:adjustRightInd w:val="0"/>
              <w:ind w:left="340" w:hanging="227"/>
              <w:rPr>
                <w:rFonts w:asciiTheme="minorHAnsi" w:hAnsiTheme="minorHAnsi" w:cstheme="minorHAnsi"/>
                <w:bCs/>
                <w:sz w:val="18"/>
                <w:szCs w:val="18"/>
              </w:rPr>
            </w:pPr>
            <w:proofErr w:type="spellStart"/>
            <w:r w:rsidRPr="004F7903">
              <w:rPr>
                <w:rFonts w:asciiTheme="minorHAnsi" w:hAnsiTheme="minorHAnsi" w:cstheme="minorHAnsi"/>
                <w:bCs/>
                <w:sz w:val="18"/>
                <w:szCs w:val="18"/>
              </w:rPr>
              <w:t>macOS</w:t>
            </w:r>
            <w:proofErr w:type="spellEnd"/>
            <w:r w:rsidRPr="004F7903">
              <w:rPr>
                <w:rFonts w:asciiTheme="minorHAnsi" w:hAnsiTheme="minorHAnsi" w:cstheme="minorHAnsi"/>
                <w:bCs/>
                <w:sz w:val="18"/>
                <w:szCs w:val="18"/>
              </w:rPr>
              <w:t xml:space="preserve"> 11 (Big Sur) oraz nowszych </w:t>
            </w:r>
          </w:p>
          <w:p w14:paraId="24F45A39" w14:textId="77777777" w:rsidR="004F7903" w:rsidRPr="004F7903" w:rsidRDefault="004F7903">
            <w:pPr>
              <w:pStyle w:val="Akapitzlist"/>
              <w:numPr>
                <w:ilvl w:val="1"/>
                <w:numId w:val="110"/>
              </w:numPr>
              <w:autoSpaceDE w:val="0"/>
              <w:autoSpaceDN w:val="0"/>
              <w:adjustRightInd w:val="0"/>
              <w:ind w:left="340" w:hanging="227"/>
              <w:rPr>
                <w:rFonts w:asciiTheme="minorHAnsi" w:hAnsiTheme="minorHAnsi" w:cstheme="minorHAnsi"/>
                <w:bCs/>
                <w:sz w:val="18"/>
                <w:szCs w:val="18"/>
              </w:rPr>
            </w:pPr>
            <w:proofErr w:type="spellStart"/>
            <w:r w:rsidRPr="004F7903">
              <w:rPr>
                <w:rFonts w:asciiTheme="minorHAnsi" w:hAnsiTheme="minorHAnsi" w:cstheme="minorHAnsi"/>
                <w:bCs/>
                <w:sz w:val="18"/>
                <w:szCs w:val="18"/>
              </w:rPr>
              <w:t>RedHat</w:t>
            </w:r>
            <w:proofErr w:type="spellEnd"/>
            <w:r w:rsidRPr="004F7903">
              <w:rPr>
                <w:rFonts w:asciiTheme="minorHAnsi" w:hAnsiTheme="minorHAnsi" w:cstheme="minorHAnsi"/>
                <w:bCs/>
                <w:sz w:val="18"/>
                <w:szCs w:val="18"/>
              </w:rPr>
              <w:t xml:space="preserve"> Enterprise Linux (RHEL),  </w:t>
            </w:r>
          </w:p>
          <w:p w14:paraId="4D3610DA" w14:textId="77777777" w:rsidR="004F7903" w:rsidRPr="004F7903" w:rsidRDefault="004F7903">
            <w:pPr>
              <w:pStyle w:val="Akapitzlist"/>
              <w:numPr>
                <w:ilvl w:val="1"/>
                <w:numId w:val="110"/>
              </w:numPr>
              <w:autoSpaceDE w:val="0"/>
              <w:autoSpaceDN w:val="0"/>
              <w:adjustRightInd w:val="0"/>
              <w:ind w:left="340" w:hanging="227"/>
              <w:rPr>
                <w:rFonts w:asciiTheme="minorHAnsi" w:hAnsiTheme="minorHAnsi" w:cstheme="minorHAnsi"/>
                <w:bCs/>
                <w:sz w:val="18"/>
                <w:szCs w:val="18"/>
              </w:rPr>
            </w:pPr>
            <w:proofErr w:type="spellStart"/>
            <w:r w:rsidRPr="004F7903">
              <w:rPr>
                <w:rFonts w:asciiTheme="minorHAnsi" w:hAnsiTheme="minorHAnsi" w:cstheme="minorHAnsi"/>
                <w:bCs/>
                <w:sz w:val="18"/>
                <w:szCs w:val="18"/>
              </w:rPr>
              <w:t>Rocky</w:t>
            </w:r>
            <w:proofErr w:type="spellEnd"/>
            <w:r w:rsidRPr="004F7903">
              <w:rPr>
                <w:rFonts w:asciiTheme="minorHAnsi" w:hAnsiTheme="minorHAnsi" w:cstheme="minorHAnsi"/>
                <w:bCs/>
                <w:sz w:val="18"/>
                <w:szCs w:val="18"/>
              </w:rPr>
              <w:t xml:space="preserve"> Linux,  </w:t>
            </w:r>
          </w:p>
          <w:p w14:paraId="2E31545D" w14:textId="77777777" w:rsidR="004F7903" w:rsidRPr="004F7903" w:rsidRDefault="004F7903">
            <w:pPr>
              <w:pStyle w:val="Akapitzlist"/>
              <w:numPr>
                <w:ilvl w:val="1"/>
                <w:numId w:val="110"/>
              </w:numPr>
              <w:autoSpaceDE w:val="0"/>
              <w:autoSpaceDN w:val="0"/>
              <w:adjustRightInd w:val="0"/>
              <w:ind w:left="340" w:hanging="227"/>
              <w:rPr>
                <w:rFonts w:asciiTheme="minorHAnsi" w:hAnsiTheme="minorHAnsi" w:cstheme="minorHAnsi"/>
                <w:bCs/>
                <w:sz w:val="18"/>
                <w:szCs w:val="18"/>
              </w:rPr>
            </w:pPr>
            <w:proofErr w:type="spellStart"/>
            <w:r w:rsidRPr="004F7903">
              <w:rPr>
                <w:rFonts w:asciiTheme="minorHAnsi" w:hAnsiTheme="minorHAnsi" w:cstheme="minorHAnsi"/>
                <w:bCs/>
                <w:sz w:val="18"/>
                <w:szCs w:val="18"/>
              </w:rPr>
              <w:t>Ubuntu</w:t>
            </w:r>
            <w:proofErr w:type="spellEnd"/>
            <w:r w:rsidRPr="004F7903">
              <w:rPr>
                <w:rFonts w:asciiTheme="minorHAnsi" w:hAnsiTheme="minorHAnsi" w:cstheme="minorHAnsi"/>
                <w:bCs/>
                <w:sz w:val="18"/>
                <w:szCs w:val="18"/>
              </w:rPr>
              <w:t xml:space="preserve">,  </w:t>
            </w:r>
          </w:p>
          <w:p w14:paraId="357E2D1B" w14:textId="77777777" w:rsidR="004F7903" w:rsidRPr="004F7903" w:rsidRDefault="004F7903">
            <w:pPr>
              <w:pStyle w:val="Akapitzlist"/>
              <w:numPr>
                <w:ilvl w:val="1"/>
                <w:numId w:val="110"/>
              </w:numPr>
              <w:autoSpaceDE w:val="0"/>
              <w:autoSpaceDN w:val="0"/>
              <w:adjustRightInd w:val="0"/>
              <w:ind w:left="340" w:hanging="227"/>
              <w:rPr>
                <w:rFonts w:asciiTheme="minorHAnsi" w:hAnsiTheme="minorHAnsi" w:cstheme="minorHAnsi"/>
                <w:bCs/>
                <w:sz w:val="18"/>
                <w:szCs w:val="18"/>
              </w:rPr>
            </w:pPr>
            <w:proofErr w:type="spellStart"/>
            <w:r w:rsidRPr="004F7903">
              <w:rPr>
                <w:rFonts w:asciiTheme="minorHAnsi" w:hAnsiTheme="minorHAnsi" w:cstheme="minorHAnsi"/>
                <w:bCs/>
                <w:sz w:val="18"/>
                <w:szCs w:val="18"/>
              </w:rPr>
              <w:t>Debian</w:t>
            </w:r>
            <w:proofErr w:type="spellEnd"/>
            <w:r w:rsidRPr="004F7903">
              <w:rPr>
                <w:rFonts w:asciiTheme="minorHAnsi" w:hAnsiTheme="minorHAnsi" w:cstheme="minorHAnsi"/>
                <w:bCs/>
                <w:sz w:val="18"/>
                <w:szCs w:val="18"/>
              </w:rPr>
              <w:t xml:space="preserve">,  </w:t>
            </w:r>
          </w:p>
          <w:p w14:paraId="44953CED" w14:textId="77777777" w:rsidR="004F7903" w:rsidRPr="004F7903" w:rsidRDefault="004F7903">
            <w:pPr>
              <w:pStyle w:val="Akapitzlist"/>
              <w:numPr>
                <w:ilvl w:val="1"/>
                <w:numId w:val="110"/>
              </w:numPr>
              <w:autoSpaceDE w:val="0"/>
              <w:autoSpaceDN w:val="0"/>
              <w:adjustRightInd w:val="0"/>
              <w:ind w:left="340" w:hanging="227"/>
              <w:rPr>
                <w:rFonts w:asciiTheme="minorHAnsi" w:hAnsiTheme="minorHAnsi" w:cstheme="minorHAnsi"/>
                <w:bCs/>
                <w:sz w:val="18"/>
                <w:szCs w:val="18"/>
                <w:lang w:val="en-US"/>
              </w:rPr>
            </w:pPr>
            <w:r w:rsidRPr="004F7903">
              <w:rPr>
                <w:rFonts w:asciiTheme="minorHAnsi" w:hAnsiTheme="minorHAnsi" w:cstheme="minorHAnsi"/>
                <w:bCs/>
                <w:sz w:val="18"/>
                <w:szCs w:val="18"/>
                <w:lang w:val="en-US"/>
              </w:rPr>
              <w:t xml:space="preserve">SUSE Linux Enterprise Server (SLES),  </w:t>
            </w:r>
          </w:p>
          <w:p w14:paraId="2C4F1AF4" w14:textId="77777777" w:rsidR="004F7903" w:rsidRPr="004F7903" w:rsidRDefault="004F7903">
            <w:pPr>
              <w:pStyle w:val="Akapitzlist"/>
              <w:numPr>
                <w:ilvl w:val="1"/>
                <w:numId w:val="110"/>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Oracle Linux, </w:t>
            </w:r>
          </w:p>
          <w:p w14:paraId="71C9C7B9" w14:textId="77777777" w:rsidR="004F7903" w:rsidRPr="004F7903" w:rsidRDefault="004F7903">
            <w:pPr>
              <w:pStyle w:val="Akapitzlist"/>
              <w:numPr>
                <w:ilvl w:val="1"/>
                <w:numId w:val="110"/>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Amazon Linux. </w:t>
            </w:r>
          </w:p>
          <w:p w14:paraId="64FFF02D" w14:textId="0CC07803" w:rsidR="004F7903" w:rsidRDefault="004F7903">
            <w:pPr>
              <w:pStyle w:val="Akapitzlist"/>
              <w:numPr>
                <w:ilvl w:val="0"/>
                <w:numId w:val="164"/>
              </w:numPr>
              <w:autoSpaceDE w:val="0"/>
              <w:autoSpaceDN w:val="0"/>
              <w:adjustRightInd w:val="0"/>
              <w:ind w:left="227" w:hanging="227"/>
              <w:rPr>
                <w:rFonts w:asciiTheme="minorHAnsi" w:hAnsiTheme="minorHAnsi" w:cstheme="minorHAnsi"/>
                <w:bCs/>
                <w:sz w:val="18"/>
                <w:szCs w:val="18"/>
              </w:rPr>
            </w:pPr>
            <w:r w:rsidRPr="0015200A">
              <w:rPr>
                <w:rFonts w:asciiTheme="minorHAnsi" w:hAnsiTheme="minorHAnsi" w:cstheme="minorHAnsi"/>
                <w:bCs/>
                <w:sz w:val="18"/>
                <w:szCs w:val="18"/>
              </w:rPr>
              <w:t xml:space="preserve">Rozwiązanie musi zapewniać ochronę przed zagrożeniami 0-day. </w:t>
            </w:r>
          </w:p>
          <w:p w14:paraId="0C62F635" w14:textId="77777777" w:rsidR="0015200A" w:rsidRDefault="004F7903">
            <w:pPr>
              <w:pStyle w:val="Akapitzlist"/>
              <w:numPr>
                <w:ilvl w:val="0"/>
                <w:numId w:val="164"/>
              </w:numPr>
              <w:autoSpaceDE w:val="0"/>
              <w:autoSpaceDN w:val="0"/>
              <w:adjustRightInd w:val="0"/>
              <w:ind w:left="227" w:hanging="227"/>
              <w:rPr>
                <w:rFonts w:asciiTheme="minorHAnsi" w:hAnsiTheme="minorHAnsi" w:cstheme="minorHAnsi"/>
                <w:bCs/>
                <w:sz w:val="18"/>
                <w:szCs w:val="18"/>
              </w:rPr>
            </w:pPr>
            <w:r w:rsidRPr="0015200A">
              <w:rPr>
                <w:rFonts w:asciiTheme="minorHAnsi" w:hAnsiTheme="minorHAnsi" w:cstheme="minorHAnsi"/>
                <w:bCs/>
                <w:sz w:val="18"/>
                <w:szCs w:val="18"/>
              </w:rPr>
              <w:t xml:space="preserve">Rozwiązanie musi wykorzystywać do działania chmurę producenta tego samego rozwiązania antywirusowego. </w:t>
            </w:r>
          </w:p>
          <w:p w14:paraId="2F2FB9B5" w14:textId="6273B7E7" w:rsidR="004F7903" w:rsidRPr="0015200A" w:rsidRDefault="004F7903">
            <w:pPr>
              <w:pStyle w:val="Akapitzlist"/>
              <w:numPr>
                <w:ilvl w:val="0"/>
                <w:numId w:val="164"/>
              </w:numPr>
              <w:autoSpaceDE w:val="0"/>
              <w:autoSpaceDN w:val="0"/>
              <w:adjustRightInd w:val="0"/>
              <w:ind w:left="227" w:hanging="227"/>
              <w:rPr>
                <w:rFonts w:asciiTheme="minorHAnsi" w:hAnsiTheme="minorHAnsi" w:cstheme="minorHAnsi"/>
                <w:bCs/>
                <w:sz w:val="18"/>
                <w:szCs w:val="18"/>
              </w:rPr>
            </w:pPr>
            <w:r w:rsidRPr="0015200A">
              <w:rPr>
                <w:rFonts w:asciiTheme="minorHAnsi" w:hAnsiTheme="minorHAnsi" w:cstheme="minorHAnsi"/>
                <w:bCs/>
                <w:sz w:val="18"/>
                <w:szCs w:val="18"/>
              </w:rPr>
              <w:t xml:space="preserve">Rozwiązanie musi posiadać możliwość określenia jakie pliki mają zostać przesłane do chmury automatycznie, w tym co najmniej: </w:t>
            </w:r>
          </w:p>
          <w:p w14:paraId="54F42CCB" w14:textId="0C44029B" w:rsidR="004F7903" w:rsidRPr="004F7903" w:rsidRDefault="004F7903">
            <w:pPr>
              <w:pStyle w:val="Akapitzlist"/>
              <w:numPr>
                <w:ilvl w:val="0"/>
                <w:numId w:val="111"/>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archiwa, </w:t>
            </w:r>
          </w:p>
          <w:p w14:paraId="366751FF" w14:textId="6227F52F" w:rsidR="004F7903" w:rsidRPr="004F7903" w:rsidRDefault="004F7903">
            <w:pPr>
              <w:pStyle w:val="Akapitzlist"/>
              <w:numPr>
                <w:ilvl w:val="0"/>
                <w:numId w:val="111"/>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skrypty,  </w:t>
            </w:r>
          </w:p>
          <w:p w14:paraId="34C16CD8" w14:textId="4BD10C91" w:rsidR="004F7903" w:rsidRPr="004F7903" w:rsidRDefault="004F7903">
            <w:pPr>
              <w:pStyle w:val="Akapitzlist"/>
              <w:numPr>
                <w:ilvl w:val="0"/>
                <w:numId w:val="111"/>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pliki wykonywalne, </w:t>
            </w:r>
          </w:p>
          <w:p w14:paraId="7B795FB3" w14:textId="4C5A7136" w:rsidR="004F7903" w:rsidRPr="004F7903" w:rsidRDefault="004F7903">
            <w:pPr>
              <w:pStyle w:val="Akapitzlist"/>
              <w:numPr>
                <w:ilvl w:val="0"/>
                <w:numId w:val="111"/>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pliki rejestru systemowego (.</w:t>
            </w:r>
            <w:proofErr w:type="spellStart"/>
            <w:r w:rsidRPr="004F7903">
              <w:rPr>
                <w:rFonts w:asciiTheme="minorHAnsi" w:hAnsiTheme="minorHAnsi" w:cstheme="minorHAnsi"/>
                <w:bCs/>
                <w:sz w:val="18"/>
                <w:szCs w:val="18"/>
              </w:rPr>
              <w:t>reg</w:t>
            </w:r>
            <w:proofErr w:type="spellEnd"/>
            <w:r w:rsidRPr="004F7903">
              <w:rPr>
                <w:rFonts w:asciiTheme="minorHAnsi" w:hAnsiTheme="minorHAnsi" w:cstheme="minorHAnsi"/>
                <w:bCs/>
                <w:sz w:val="18"/>
                <w:szCs w:val="18"/>
              </w:rPr>
              <w:t xml:space="preserve">),  </w:t>
            </w:r>
          </w:p>
          <w:p w14:paraId="7A594FEF" w14:textId="3704EB1D" w:rsidR="004F7903" w:rsidRPr="004F7903" w:rsidRDefault="004F7903">
            <w:pPr>
              <w:pStyle w:val="Akapitzlist"/>
              <w:numPr>
                <w:ilvl w:val="0"/>
                <w:numId w:val="111"/>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możliwy spam,  </w:t>
            </w:r>
          </w:p>
          <w:p w14:paraId="4F5C720B" w14:textId="6A73DAA6" w:rsidR="004F7903" w:rsidRPr="004F7903" w:rsidRDefault="004F7903">
            <w:pPr>
              <w:pStyle w:val="Akapitzlist"/>
              <w:numPr>
                <w:ilvl w:val="0"/>
                <w:numId w:val="111"/>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dokumenty. </w:t>
            </w:r>
          </w:p>
          <w:p w14:paraId="288FF154" w14:textId="3E63E1BD" w:rsidR="004F7903" w:rsidRPr="0015200A" w:rsidRDefault="004F7903">
            <w:pPr>
              <w:pStyle w:val="Akapitzlist"/>
              <w:numPr>
                <w:ilvl w:val="0"/>
                <w:numId w:val="164"/>
              </w:numPr>
              <w:autoSpaceDE w:val="0"/>
              <w:autoSpaceDN w:val="0"/>
              <w:adjustRightInd w:val="0"/>
              <w:ind w:left="227" w:hanging="227"/>
              <w:rPr>
                <w:rFonts w:asciiTheme="minorHAnsi" w:hAnsiTheme="minorHAnsi" w:cstheme="minorHAnsi"/>
                <w:bCs/>
                <w:sz w:val="18"/>
                <w:szCs w:val="18"/>
              </w:rPr>
            </w:pPr>
            <w:r w:rsidRPr="0015200A">
              <w:rPr>
                <w:rFonts w:asciiTheme="minorHAnsi" w:hAnsiTheme="minorHAnsi" w:cstheme="minorHAnsi"/>
                <w:bCs/>
                <w:sz w:val="18"/>
                <w:szCs w:val="18"/>
              </w:rPr>
              <w:t xml:space="preserve">Administrator musi mieć możliwość zdefiniowania po jakim czasie przesłane pliki muszą zostać usunięte z serwerów producenta w tym co najmniej: </w:t>
            </w:r>
          </w:p>
          <w:p w14:paraId="3529FB7C" w14:textId="77777777" w:rsidR="004F7903" w:rsidRPr="004F7903" w:rsidRDefault="004F7903">
            <w:pPr>
              <w:pStyle w:val="Akapitzlist"/>
              <w:numPr>
                <w:ilvl w:val="1"/>
                <w:numId w:val="112"/>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natychmiast po ich przeanalizowaniu, </w:t>
            </w:r>
          </w:p>
          <w:p w14:paraId="26A180F7" w14:textId="77777777" w:rsidR="004F7903" w:rsidRPr="004F7903" w:rsidRDefault="004F7903">
            <w:pPr>
              <w:pStyle w:val="Akapitzlist"/>
              <w:numPr>
                <w:ilvl w:val="1"/>
                <w:numId w:val="112"/>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po upływie 30 dni, </w:t>
            </w:r>
          </w:p>
          <w:p w14:paraId="1CDD510F" w14:textId="77777777" w:rsidR="004F7903" w:rsidRPr="004F7903" w:rsidRDefault="004F7903">
            <w:pPr>
              <w:pStyle w:val="Akapitzlist"/>
              <w:numPr>
                <w:ilvl w:val="1"/>
                <w:numId w:val="112"/>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nigdy. </w:t>
            </w:r>
          </w:p>
          <w:p w14:paraId="717B714E" w14:textId="686A6B3C" w:rsidR="004F7903" w:rsidRDefault="004F7903">
            <w:pPr>
              <w:pStyle w:val="Akapitzlist"/>
              <w:numPr>
                <w:ilvl w:val="0"/>
                <w:numId w:val="164"/>
              </w:numPr>
              <w:autoSpaceDE w:val="0"/>
              <w:autoSpaceDN w:val="0"/>
              <w:adjustRightInd w:val="0"/>
              <w:ind w:left="227" w:hanging="227"/>
              <w:rPr>
                <w:rFonts w:asciiTheme="minorHAnsi" w:hAnsiTheme="minorHAnsi" w:cstheme="minorHAnsi"/>
                <w:bCs/>
                <w:sz w:val="18"/>
                <w:szCs w:val="18"/>
              </w:rPr>
            </w:pPr>
            <w:r w:rsidRPr="0015200A">
              <w:rPr>
                <w:rFonts w:asciiTheme="minorHAnsi" w:hAnsiTheme="minorHAnsi" w:cstheme="minorHAnsi"/>
                <w:bCs/>
                <w:sz w:val="18"/>
                <w:szCs w:val="18"/>
              </w:rPr>
              <w:t xml:space="preserve">Administrator musi mieć możliwość zdefiniowania maksymalnego rozmiaru przesyłanych próbek. </w:t>
            </w:r>
          </w:p>
          <w:p w14:paraId="2827CDBE" w14:textId="154BF429" w:rsidR="004F7903" w:rsidRDefault="004F7903">
            <w:pPr>
              <w:pStyle w:val="Akapitzlist"/>
              <w:numPr>
                <w:ilvl w:val="0"/>
                <w:numId w:val="164"/>
              </w:numPr>
              <w:autoSpaceDE w:val="0"/>
              <w:autoSpaceDN w:val="0"/>
              <w:adjustRightInd w:val="0"/>
              <w:ind w:left="227" w:hanging="227"/>
              <w:rPr>
                <w:rFonts w:asciiTheme="minorHAnsi" w:hAnsiTheme="minorHAnsi" w:cstheme="minorHAnsi"/>
                <w:bCs/>
                <w:sz w:val="18"/>
                <w:szCs w:val="18"/>
              </w:rPr>
            </w:pPr>
            <w:r w:rsidRPr="0015200A">
              <w:rPr>
                <w:rFonts w:asciiTheme="minorHAnsi" w:hAnsiTheme="minorHAnsi" w:cstheme="minorHAnsi"/>
                <w:bCs/>
                <w:sz w:val="18"/>
                <w:szCs w:val="18"/>
              </w:rPr>
              <w:t xml:space="preserve">Rozwiązanie musi pozwalać na utworzenie listy </w:t>
            </w:r>
            <w:proofErr w:type="spellStart"/>
            <w:r w:rsidRPr="0015200A">
              <w:rPr>
                <w:rFonts w:asciiTheme="minorHAnsi" w:hAnsiTheme="minorHAnsi" w:cstheme="minorHAnsi"/>
                <w:bCs/>
                <w:sz w:val="18"/>
                <w:szCs w:val="18"/>
              </w:rPr>
              <w:t>wykluczeń</w:t>
            </w:r>
            <w:proofErr w:type="spellEnd"/>
            <w:r w:rsidRPr="0015200A">
              <w:rPr>
                <w:rFonts w:asciiTheme="minorHAnsi" w:hAnsiTheme="minorHAnsi" w:cstheme="minorHAnsi"/>
                <w:bCs/>
                <w:sz w:val="18"/>
                <w:szCs w:val="18"/>
              </w:rPr>
              <w:t xml:space="preserve"> określonych plików lub folderów z przesyłania.</w:t>
            </w:r>
          </w:p>
          <w:p w14:paraId="1A0CB204" w14:textId="12AC2F9B" w:rsidR="004F7903" w:rsidRDefault="004F7903">
            <w:pPr>
              <w:pStyle w:val="Akapitzlist"/>
              <w:numPr>
                <w:ilvl w:val="0"/>
                <w:numId w:val="164"/>
              </w:numPr>
              <w:autoSpaceDE w:val="0"/>
              <w:autoSpaceDN w:val="0"/>
              <w:adjustRightInd w:val="0"/>
              <w:ind w:left="284" w:hanging="284"/>
              <w:rPr>
                <w:rFonts w:asciiTheme="minorHAnsi" w:hAnsiTheme="minorHAnsi" w:cstheme="minorHAnsi"/>
                <w:bCs/>
                <w:sz w:val="18"/>
                <w:szCs w:val="18"/>
              </w:rPr>
            </w:pPr>
            <w:r w:rsidRPr="0015200A">
              <w:rPr>
                <w:rFonts w:asciiTheme="minorHAnsi" w:hAnsiTheme="minorHAnsi" w:cstheme="minorHAnsi"/>
                <w:bCs/>
                <w:sz w:val="18"/>
                <w:szCs w:val="18"/>
              </w:rPr>
              <w:t>Administrator musi mieć możliwość podejrzenia listy plików, które zostały przesłane  do analizy z poziomu konsoli centralnego zarządzenia.</w:t>
            </w:r>
          </w:p>
          <w:p w14:paraId="7415FB92" w14:textId="69290D8D" w:rsidR="004F7903" w:rsidRDefault="004F7903">
            <w:pPr>
              <w:pStyle w:val="Akapitzlist"/>
              <w:numPr>
                <w:ilvl w:val="0"/>
                <w:numId w:val="164"/>
              </w:numPr>
              <w:autoSpaceDE w:val="0"/>
              <w:autoSpaceDN w:val="0"/>
              <w:adjustRightInd w:val="0"/>
              <w:ind w:left="284" w:hanging="284"/>
              <w:rPr>
                <w:rFonts w:asciiTheme="minorHAnsi" w:hAnsiTheme="minorHAnsi" w:cstheme="minorHAnsi"/>
                <w:bCs/>
                <w:sz w:val="18"/>
                <w:szCs w:val="18"/>
              </w:rPr>
            </w:pPr>
            <w:r w:rsidRPr="0015200A">
              <w:rPr>
                <w:rFonts w:asciiTheme="minorHAnsi" w:hAnsiTheme="minorHAnsi" w:cstheme="minorHAnsi"/>
                <w:bCs/>
                <w:sz w:val="18"/>
                <w:szCs w:val="18"/>
              </w:rPr>
              <w:t>Rozwiązanie musi pozwalać na analizowanie plików, bez względu na lokalizacje stacji roboczej. W przypadku wykrycia zagrożenia, całe środowisko jest bezzwłocznie chronione.</w:t>
            </w:r>
          </w:p>
          <w:p w14:paraId="0A61121E" w14:textId="21CA3107" w:rsidR="004F7903" w:rsidRDefault="004F7903">
            <w:pPr>
              <w:pStyle w:val="Akapitzlist"/>
              <w:numPr>
                <w:ilvl w:val="0"/>
                <w:numId w:val="164"/>
              </w:numPr>
              <w:autoSpaceDE w:val="0"/>
              <w:autoSpaceDN w:val="0"/>
              <w:adjustRightInd w:val="0"/>
              <w:ind w:left="284" w:hanging="284"/>
              <w:rPr>
                <w:rFonts w:asciiTheme="minorHAnsi" w:hAnsiTheme="minorHAnsi" w:cstheme="minorHAnsi"/>
                <w:bCs/>
                <w:sz w:val="18"/>
                <w:szCs w:val="18"/>
              </w:rPr>
            </w:pPr>
            <w:r w:rsidRPr="0015200A">
              <w:rPr>
                <w:rFonts w:asciiTheme="minorHAnsi" w:hAnsiTheme="minorHAnsi" w:cstheme="minorHAnsi"/>
                <w:bCs/>
                <w:sz w:val="18"/>
                <w:szCs w:val="18"/>
              </w:rPr>
              <w:t>Rozwiązanie pozwala na wysłanie dowolnej próbki do analizy przez użytkownika, za pomocą wspieranego produktu.</w:t>
            </w:r>
          </w:p>
          <w:p w14:paraId="4900C8F6" w14:textId="31B40A00" w:rsidR="004F7903" w:rsidRDefault="004F7903">
            <w:pPr>
              <w:pStyle w:val="Akapitzlist"/>
              <w:numPr>
                <w:ilvl w:val="0"/>
                <w:numId w:val="164"/>
              </w:numPr>
              <w:autoSpaceDE w:val="0"/>
              <w:autoSpaceDN w:val="0"/>
              <w:adjustRightInd w:val="0"/>
              <w:ind w:left="284" w:hanging="284"/>
              <w:rPr>
                <w:rFonts w:asciiTheme="minorHAnsi" w:hAnsiTheme="minorHAnsi" w:cstheme="minorHAnsi"/>
                <w:bCs/>
                <w:sz w:val="18"/>
                <w:szCs w:val="18"/>
              </w:rPr>
            </w:pPr>
            <w:r w:rsidRPr="00A76101">
              <w:rPr>
                <w:rFonts w:asciiTheme="minorHAnsi" w:hAnsiTheme="minorHAnsi" w:cstheme="minorHAnsi"/>
                <w:bCs/>
                <w:sz w:val="18"/>
                <w:szCs w:val="18"/>
              </w:rPr>
              <w:t>Administrator musi mieć dostęp do informacji jakie pliki zostały wysłane oraz przez kogo zostały wysłane.</w:t>
            </w:r>
          </w:p>
          <w:p w14:paraId="3E2A6AD2" w14:textId="4B540AAA" w:rsidR="004F7903" w:rsidRPr="00A76101" w:rsidRDefault="004F7903">
            <w:pPr>
              <w:pStyle w:val="Akapitzlist"/>
              <w:numPr>
                <w:ilvl w:val="0"/>
                <w:numId w:val="164"/>
              </w:numPr>
              <w:autoSpaceDE w:val="0"/>
              <w:autoSpaceDN w:val="0"/>
              <w:adjustRightInd w:val="0"/>
              <w:ind w:left="284" w:hanging="284"/>
              <w:rPr>
                <w:rFonts w:asciiTheme="minorHAnsi" w:hAnsiTheme="minorHAnsi" w:cstheme="minorHAnsi"/>
                <w:bCs/>
                <w:sz w:val="18"/>
                <w:szCs w:val="18"/>
              </w:rPr>
            </w:pPr>
            <w:r w:rsidRPr="00A76101">
              <w:rPr>
                <w:rFonts w:asciiTheme="minorHAnsi" w:hAnsiTheme="minorHAnsi" w:cstheme="minorHAnsi"/>
                <w:bCs/>
                <w:sz w:val="18"/>
                <w:szCs w:val="18"/>
              </w:rPr>
              <w:t xml:space="preserve">Przeanalizowane pliki muszą zostać odpowiednio oznaczone. Analiza pliku musi zakończyć się jednym z poniższych wyników:  </w:t>
            </w:r>
          </w:p>
          <w:p w14:paraId="7C50D1E0" w14:textId="77777777" w:rsidR="004F7903" w:rsidRPr="004F7903" w:rsidRDefault="004F7903">
            <w:pPr>
              <w:pStyle w:val="Akapitzlist"/>
              <w:numPr>
                <w:ilvl w:val="1"/>
                <w:numId w:val="113"/>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czysty, </w:t>
            </w:r>
          </w:p>
          <w:p w14:paraId="43908B8A" w14:textId="77777777" w:rsidR="004F7903" w:rsidRPr="004F7903" w:rsidRDefault="004F7903">
            <w:pPr>
              <w:pStyle w:val="Akapitzlist"/>
              <w:numPr>
                <w:ilvl w:val="1"/>
                <w:numId w:val="113"/>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podejrzany, </w:t>
            </w:r>
          </w:p>
          <w:p w14:paraId="1B460F11" w14:textId="77777777" w:rsidR="004F7903" w:rsidRPr="004F7903" w:rsidRDefault="004F7903">
            <w:pPr>
              <w:pStyle w:val="Akapitzlist"/>
              <w:numPr>
                <w:ilvl w:val="1"/>
                <w:numId w:val="113"/>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bardzo podejrzany, </w:t>
            </w:r>
          </w:p>
          <w:p w14:paraId="69BCC229" w14:textId="77777777" w:rsidR="004F7903" w:rsidRPr="004F7903" w:rsidRDefault="004F7903">
            <w:pPr>
              <w:pStyle w:val="Akapitzlist"/>
              <w:numPr>
                <w:ilvl w:val="1"/>
                <w:numId w:val="113"/>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szkodliwy. </w:t>
            </w:r>
          </w:p>
          <w:p w14:paraId="636ABC5C" w14:textId="7DF670AE" w:rsidR="004F7903" w:rsidRPr="00A76101" w:rsidRDefault="004F7903">
            <w:pPr>
              <w:pStyle w:val="Akapitzlist"/>
              <w:numPr>
                <w:ilvl w:val="0"/>
                <w:numId w:val="164"/>
              </w:numPr>
              <w:autoSpaceDE w:val="0"/>
              <w:autoSpaceDN w:val="0"/>
              <w:adjustRightInd w:val="0"/>
              <w:ind w:left="284" w:hanging="284"/>
              <w:rPr>
                <w:rFonts w:asciiTheme="minorHAnsi" w:hAnsiTheme="minorHAnsi" w:cstheme="minorHAnsi"/>
                <w:bCs/>
                <w:sz w:val="18"/>
                <w:szCs w:val="18"/>
              </w:rPr>
            </w:pPr>
            <w:r w:rsidRPr="00A76101">
              <w:rPr>
                <w:rFonts w:asciiTheme="minorHAnsi" w:hAnsiTheme="minorHAnsi" w:cstheme="minorHAnsi"/>
                <w:bCs/>
                <w:sz w:val="18"/>
                <w:szCs w:val="18"/>
              </w:rPr>
              <w:t>W przypadku stacji roboczych rozwiązanie musi posiadać możliwość co najmniej</w:t>
            </w:r>
            <w:r w:rsidR="00A76101">
              <w:rPr>
                <w:rFonts w:asciiTheme="minorHAnsi" w:hAnsiTheme="minorHAnsi" w:cstheme="minorHAnsi"/>
                <w:bCs/>
                <w:sz w:val="18"/>
                <w:szCs w:val="18"/>
              </w:rPr>
              <w:t xml:space="preserve"> </w:t>
            </w:r>
            <w:r w:rsidRPr="00A76101">
              <w:rPr>
                <w:rFonts w:asciiTheme="minorHAnsi" w:hAnsiTheme="minorHAnsi" w:cstheme="minorHAnsi"/>
                <w:bCs/>
                <w:sz w:val="18"/>
                <w:szCs w:val="18"/>
              </w:rPr>
              <w:t xml:space="preserve">wstrzymania uruchamiania pobieranych plików z następujących źródeł: </w:t>
            </w:r>
          </w:p>
          <w:p w14:paraId="10C90AD6" w14:textId="77777777" w:rsidR="004F7903" w:rsidRPr="004F7903" w:rsidRDefault="004F7903">
            <w:pPr>
              <w:pStyle w:val="Akapitzlist"/>
              <w:numPr>
                <w:ilvl w:val="0"/>
                <w:numId w:val="114"/>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przeglądarki internetowe, </w:t>
            </w:r>
          </w:p>
          <w:p w14:paraId="0BB17F6C" w14:textId="77777777" w:rsidR="004F7903" w:rsidRPr="004F7903" w:rsidRDefault="004F7903">
            <w:pPr>
              <w:pStyle w:val="Akapitzlist"/>
              <w:numPr>
                <w:ilvl w:val="0"/>
                <w:numId w:val="114"/>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programy poczty e-mail, </w:t>
            </w:r>
          </w:p>
          <w:p w14:paraId="3372173F" w14:textId="77777777" w:rsidR="004F7903" w:rsidRPr="004F7903" w:rsidRDefault="004F7903">
            <w:pPr>
              <w:pStyle w:val="Akapitzlist"/>
              <w:numPr>
                <w:ilvl w:val="0"/>
                <w:numId w:val="114"/>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nośniki wymienne, </w:t>
            </w:r>
          </w:p>
          <w:p w14:paraId="3AF28A87" w14:textId="77777777" w:rsidR="004F7903" w:rsidRPr="004F7903" w:rsidRDefault="004F7903">
            <w:pPr>
              <w:pStyle w:val="Akapitzlist"/>
              <w:numPr>
                <w:ilvl w:val="0"/>
                <w:numId w:val="114"/>
              </w:numPr>
              <w:autoSpaceDE w:val="0"/>
              <w:autoSpaceDN w:val="0"/>
              <w:adjustRightInd w:val="0"/>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pliki wyodrębnione z archiwum. </w:t>
            </w:r>
          </w:p>
          <w:p w14:paraId="4FA0DC86" w14:textId="325B48A7" w:rsidR="004F7903" w:rsidRPr="00A76101" w:rsidRDefault="004F7903">
            <w:pPr>
              <w:pStyle w:val="Akapitzlist"/>
              <w:numPr>
                <w:ilvl w:val="0"/>
                <w:numId w:val="164"/>
              </w:numPr>
              <w:ind w:left="284" w:hanging="284"/>
              <w:rPr>
                <w:rFonts w:asciiTheme="minorHAnsi" w:hAnsiTheme="minorHAnsi" w:cstheme="minorHAnsi"/>
                <w:bCs/>
                <w:sz w:val="18"/>
                <w:szCs w:val="18"/>
              </w:rPr>
            </w:pPr>
            <w:r w:rsidRPr="00A76101">
              <w:rPr>
                <w:rFonts w:asciiTheme="minorHAnsi" w:hAnsiTheme="minorHAnsi" w:cstheme="minorHAnsi"/>
                <w:bCs/>
                <w:sz w:val="18"/>
                <w:szCs w:val="18"/>
              </w:rPr>
              <w:t>Wykryte zagrożenia muszą być przeniesione w bezpieczny obszar kwarantanny, z której administrator może przywrócić pliki poddane kwarantannie oraz utworzyć dla nich wyłączenia z poziomu konsoli centralnego zarządzenia oraz z poziomu klienta antywirusowego.</w:t>
            </w:r>
          </w:p>
        </w:tc>
      </w:tr>
      <w:tr w:rsidR="004F7903" w:rsidRPr="00EC69B2" w14:paraId="5D23D1AD" w14:textId="77777777" w:rsidTr="00075AA5">
        <w:trPr>
          <w:gridAfter w:val="1"/>
          <w:wAfter w:w="12" w:type="dxa"/>
          <w:trHeight w:val="510"/>
        </w:trPr>
        <w:tc>
          <w:tcPr>
            <w:tcW w:w="544" w:type="dxa"/>
            <w:shd w:val="clear" w:color="auto" w:fill="FFFFFF" w:themeFill="background1"/>
            <w:vAlign w:val="center"/>
          </w:tcPr>
          <w:p w14:paraId="0B6186CA" w14:textId="605A30F6" w:rsidR="004F7903" w:rsidRPr="004F7903" w:rsidRDefault="00BA338F" w:rsidP="004F7903">
            <w:pPr>
              <w:jc w:val="center"/>
              <w:rPr>
                <w:rFonts w:asciiTheme="minorHAnsi" w:hAnsiTheme="minorHAnsi" w:cstheme="minorHAnsi"/>
                <w:bCs/>
                <w:sz w:val="18"/>
                <w:szCs w:val="18"/>
              </w:rPr>
            </w:pPr>
            <w:r>
              <w:rPr>
                <w:rFonts w:asciiTheme="minorHAnsi" w:hAnsiTheme="minorHAnsi" w:cstheme="minorHAnsi"/>
                <w:bCs/>
                <w:sz w:val="18"/>
                <w:szCs w:val="18"/>
              </w:rPr>
              <w:t>10</w:t>
            </w:r>
          </w:p>
        </w:tc>
        <w:tc>
          <w:tcPr>
            <w:tcW w:w="2003" w:type="dxa"/>
            <w:shd w:val="clear" w:color="auto" w:fill="FFFFFF" w:themeFill="background1"/>
            <w:vAlign w:val="center"/>
          </w:tcPr>
          <w:p w14:paraId="377CB326" w14:textId="317C0EA1" w:rsidR="004F7903" w:rsidRPr="004F7903" w:rsidRDefault="004F7903" w:rsidP="004F7903">
            <w:pPr>
              <w:jc w:val="center"/>
              <w:rPr>
                <w:rFonts w:asciiTheme="minorHAnsi" w:hAnsiTheme="minorHAnsi" w:cstheme="minorHAnsi"/>
                <w:bCs/>
                <w:sz w:val="18"/>
                <w:szCs w:val="18"/>
                <w:highlight w:val="yellow"/>
              </w:rPr>
            </w:pPr>
            <w:r w:rsidRPr="004F7903">
              <w:rPr>
                <w:rFonts w:asciiTheme="minorHAnsi" w:hAnsiTheme="minorHAnsi" w:cstheme="minorHAnsi"/>
                <w:bCs/>
                <w:sz w:val="18"/>
                <w:szCs w:val="18"/>
              </w:rPr>
              <w:t>Szyfrowanie</w:t>
            </w:r>
          </w:p>
        </w:tc>
        <w:tc>
          <w:tcPr>
            <w:tcW w:w="6793" w:type="dxa"/>
            <w:gridSpan w:val="3"/>
            <w:shd w:val="clear" w:color="auto" w:fill="FFFFFF" w:themeFill="background1"/>
            <w:vAlign w:val="center"/>
          </w:tcPr>
          <w:p w14:paraId="7F4A0E9A" w14:textId="77777777" w:rsidR="004F7903" w:rsidRDefault="004F7903">
            <w:pPr>
              <w:pStyle w:val="Default"/>
              <w:numPr>
                <w:ilvl w:val="0"/>
                <w:numId w:val="165"/>
              </w:numPr>
              <w:ind w:left="227" w:hanging="227"/>
              <w:rPr>
                <w:rFonts w:asciiTheme="minorHAnsi" w:hAnsiTheme="minorHAnsi" w:cstheme="minorHAnsi"/>
                <w:bCs/>
                <w:sz w:val="18"/>
                <w:szCs w:val="18"/>
              </w:rPr>
            </w:pPr>
            <w:r w:rsidRPr="004F7903">
              <w:rPr>
                <w:rFonts w:asciiTheme="minorHAnsi" w:hAnsiTheme="minorHAnsi" w:cstheme="minorHAnsi"/>
                <w:bCs/>
                <w:sz w:val="18"/>
                <w:szCs w:val="18"/>
              </w:rPr>
              <w:t>Rozwiązanie musi pochodzić od tego samego producenta rozwiązania antywirusowego.</w:t>
            </w:r>
          </w:p>
          <w:p w14:paraId="5F61DF6A" w14:textId="6D7854A5" w:rsidR="004F7903" w:rsidRDefault="004F7903">
            <w:pPr>
              <w:pStyle w:val="Default"/>
              <w:numPr>
                <w:ilvl w:val="0"/>
                <w:numId w:val="165"/>
              </w:numPr>
              <w:ind w:left="227" w:hanging="227"/>
              <w:rPr>
                <w:rFonts w:asciiTheme="minorHAnsi" w:hAnsiTheme="minorHAnsi" w:cstheme="minorHAnsi"/>
                <w:bCs/>
                <w:sz w:val="18"/>
                <w:szCs w:val="18"/>
              </w:rPr>
            </w:pPr>
            <w:r w:rsidRPr="00A76101">
              <w:rPr>
                <w:rFonts w:asciiTheme="minorHAnsi" w:hAnsiTheme="minorHAnsi" w:cstheme="minorHAnsi"/>
                <w:bCs/>
                <w:sz w:val="18"/>
                <w:szCs w:val="18"/>
              </w:rPr>
              <w:t xml:space="preserve">Rozwiązanie nie może bazować na rozwiązaniu </w:t>
            </w:r>
            <w:r w:rsidRPr="00DD45DD">
              <w:rPr>
                <w:rFonts w:asciiTheme="minorHAnsi" w:hAnsiTheme="minorHAnsi" w:cstheme="minorHAnsi"/>
                <w:bCs/>
                <w:sz w:val="18"/>
                <w:szCs w:val="18"/>
              </w:rPr>
              <w:t xml:space="preserve">Microsoft </w:t>
            </w:r>
            <w:proofErr w:type="spellStart"/>
            <w:r w:rsidRPr="00DD45DD">
              <w:rPr>
                <w:rFonts w:asciiTheme="minorHAnsi" w:hAnsiTheme="minorHAnsi" w:cstheme="minorHAnsi"/>
                <w:bCs/>
                <w:sz w:val="18"/>
                <w:szCs w:val="18"/>
              </w:rPr>
              <w:t>Bitlocker</w:t>
            </w:r>
            <w:proofErr w:type="spellEnd"/>
            <w:r w:rsidRPr="00A76101">
              <w:rPr>
                <w:rFonts w:asciiTheme="minorHAnsi" w:hAnsiTheme="minorHAnsi" w:cstheme="minorHAnsi"/>
                <w:bCs/>
                <w:sz w:val="18"/>
                <w:szCs w:val="18"/>
              </w:rPr>
              <w:t>.</w:t>
            </w:r>
          </w:p>
          <w:p w14:paraId="42B07FAE" w14:textId="687172B0" w:rsidR="004F7903" w:rsidRDefault="004F7903">
            <w:pPr>
              <w:pStyle w:val="Default"/>
              <w:numPr>
                <w:ilvl w:val="0"/>
                <w:numId w:val="165"/>
              </w:numPr>
              <w:ind w:left="227" w:hanging="227"/>
              <w:rPr>
                <w:rFonts w:asciiTheme="minorHAnsi" w:hAnsiTheme="minorHAnsi" w:cstheme="minorHAnsi"/>
                <w:bCs/>
                <w:sz w:val="18"/>
                <w:szCs w:val="18"/>
              </w:rPr>
            </w:pPr>
            <w:r w:rsidRPr="00A76101">
              <w:rPr>
                <w:rFonts w:asciiTheme="minorHAnsi" w:hAnsiTheme="minorHAnsi" w:cstheme="minorHAnsi"/>
                <w:bCs/>
                <w:sz w:val="18"/>
                <w:szCs w:val="18"/>
              </w:rPr>
              <w:t>Rozwiązanie musi wspierać systemy operacyjne Windows (Windows 10/Windows 11).</w:t>
            </w:r>
          </w:p>
          <w:p w14:paraId="2ABA7444" w14:textId="7C4385AC" w:rsidR="004F7903" w:rsidRDefault="004F7903">
            <w:pPr>
              <w:pStyle w:val="Default"/>
              <w:numPr>
                <w:ilvl w:val="0"/>
                <w:numId w:val="165"/>
              </w:numPr>
              <w:ind w:left="227" w:hanging="227"/>
              <w:rPr>
                <w:rFonts w:asciiTheme="minorHAnsi" w:hAnsiTheme="minorHAnsi" w:cstheme="minorHAnsi"/>
                <w:bCs/>
                <w:sz w:val="18"/>
                <w:szCs w:val="18"/>
              </w:rPr>
            </w:pPr>
            <w:r w:rsidRPr="00A76101">
              <w:rPr>
                <w:rFonts w:asciiTheme="minorHAnsi" w:hAnsiTheme="minorHAnsi" w:cstheme="minorHAnsi"/>
                <w:bCs/>
                <w:sz w:val="18"/>
                <w:szCs w:val="18"/>
              </w:rPr>
              <w:t xml:space="preserve">Rozwiązanie musi umożliwiać zarządzanie natywnym szyfrowaniem w systemach </w:t>
            </w:r>
            <w:proofErr w:type="spellStart"/>
            <w:r w:rsidRPr="00A76101">
              <w:rPr>
                <w:rFonts w:asciiTheme="minorHAnsi" w:hAnsiTheme="minorHAnsi" w:cstheme="minorHAnsi"/>
                <w:bCs/>
                <w:sz w:val="18"/>
                <w:szCs w:val="18"/>
              </w:rPr>
              <w:t>macOS</w:t>
            </w:r>
            <w:proofErr w:type="spellEnd"/>
            <w:r w:rsidRPr="00A76101">
              <w:rPr>
                <w:rFonts w:asciiTheme="minorHAnsi" w:hAnsiTheme="minorHAnsi" w:cstheme="minorHAnsi"/>
                <w:bCs/>
                <w:sz w:val="18"/>
                <w:szCs w:val="18"/>
              </w:rPr>
              <w:t xml:space="preserve"> (</w:t>
            </w:r>
            <w:proofErr w:type="spellStart"/>
            <w:r w:rsidRPr="00A76101">
              <w:rPr>
                <w:rFonts w:asciiTheme="minorHAnsi" w:hAnsiTheme="minorHAnsi" w:cstheme="minorHAnsi"/>
                <w:bCs/>
                <w:sz w:val="18"/>
                <w:szCs w:val="18"/>
              </w:rPr>
              <w:t>FileVault</w:t>
            </w:r>
            <w:proofErr w:type="spellEnd"/>
            <w:r w:rsidRPr="00A76101">
              <w:rPr>
                <w:rFonts w:asciiTheme="minorHAnsi" w:hAnsiTheme="minorHAnsi" w:cstheme="minorHAnsi"/>
                <w:bCs/>
                <w:sz w:val="18"/>
                <w:szCs w:val="18"/>
              </w:rPr>
              <w:t>) poprzez dedykowanego klienta pochodzącego od tego samego producenta rozwiązania antywirusowego.</w:t>
            </w:r>
          </w:p>
          <w:p w14:paraId="61BBE9AB" w14:textId="0CDB795B" w:rsidR="004F7903" w:rsidRDefault="004F7903">
            <w:pPr>
              <w:pStyle w:val="Default"/>
              <w:numPr>
                <w:ilvl w:val="0"/>
                <w:numId w:val="165"/>
              </w:numPr>
              <w:ind w:left="227" w:hanging="227"/>
              <w:rPr>
                <w:rFonts w:asciiTheme="minorHAnsi" w:hAnsiTheme="minorHAnsi" w:cstheme="minorHAnsi"/>
                <w:bCs/>
                <w:sz w:val="18"/>
                <w:szCs w:val="18"/>
              </w:rPr>
            </w:pPr>
            <w:r w:rsidRPr="00A76101">
              <w:rPr>
                <w:rFonts w:asciiTheme="minorHAnsi" w:hAnsiTheme="minorHAnsi" w:cstheme="minorHAnsi"/>
                <w:bCs/>
                <w:sz w:val="18"/>
                <w:szCs w:val="18"/>
              </w:rPr>
              <w:t xml:space="preserve">Rozwiązanie musi posiadać autentykacje typu </w:t>
            </w:r>
            <w:proofErr w:type="spellStart"/>
            <w:r w:rsidRPr="00A76101">
              <w:rPr>
                <w:rFonts w:asciiTheme="minorHAnsi" w:hAnsiTheme="minorHAnsi" w:cstheme="minorHAnsi"/>
                <w:bCs/>
                <w:sz w:val="18"/>
                <w:szCs w:val="18"/>
              </w:rPr>
              <w:t>pre-boot</w:t>
            </w:r>
            <w:proofErr w:type="spellEnd"/>
            <w:r w:rsidRPr="00A76101">
              <w:rPr>
                <w:rFonts w:asciiTheme="minorHAnsi" w:hAnsiTheme="minorHAnsi" w:cstheme="minorHAnsi"/>
                <w:bCs/>
                <w:sz w:val="18"/>
                <w:szCs w:val="18"/>
              </w:rPr>
              <w:t>, czyli uwierzytelnienie użytkownika zanim zostanie uruchomiony system operacyjny.</w:t>
            </w:r>
          </w:p>
          <w:p w14:paraId="01002E66" w14:textId="3322D29F" w:rsidR="004F7903" w:rsidRDefault="004F7903">
            <w:pPr>
              <w:pStyle w:val="Default"/>
              <w:numPr>
                <w:ilvl w:val="0"/>
                <w:numId w:val="165"/>
              </w:numPr>
              <w:ind w:left="227" w:hanging="227"/>
              <w:rPr>
                <w:rFonts w:asciiTheme="minorHAnsi" w:hAnsiTheme="minorHAnsi" w:cstheme="minorHAnsi"/>
                <w:bCs/>
                <w:sz w:val="18"/>
                <w:szCs w:val="18"/>
              </w:rPr>
            </w:pPr>
            <w:r w:rsidRPr="00A76101">
              <w:rPr>
                <w:rFonts w:asciiTheme="minorHAnsi" w:hAnsiTheme="minorHAnsi" w:cstheme="minorHAnsi"/>
                <w:bCs/>
                <w:sz w:val="18"/>
                <w:szCs w:val="18"/>
              </w:rPr>
              <w:t>Rozwiązanie musi umożliwiać całkowite oraz czasowe wyłączenia tego uwierzytelnienia.</w:t>
            </w:r>
          </w:p>
          <w:p w14:paraId="7F00BA65" w14:textId="3C519402" w:rsidR="004F7903" w:rsidRDefault="004F7903">
            <w:pPr>
              <w:pStyle w:val="Default"/>
              <w:numPr>
                <w:ilvl w:val="0"/>
                <w:numId w:val="165"/>
              </w:numPr>
              <w:ind w:left="227" w:hanging="227"/>
              <w:rPr>
                <w:rFonts w:asciiTheme="minorHAnsi" w:hAnsiTheme="minorHAnsi" w:cstheme="minorHAnsi"/>
                <w:bCs/>
                <w:sz w:val="18"/>
                <w:szCs w:val="18"/>
              </w:rPr>
            </w:pPr>
            <w:r w:rsidRPr="00A76101">
              <w:rPr>
                <w:rFonts w:asciiTheme="minorHAnsi" w:hAnsiTheme="minorHAnsi" w:cstheme="minorHAnsi"/>
                <w:bCs/>
                <w:sz w:val="18"/>
                <w:szCs w:val="18"/>
              </w:rPr>
              <w:t>Uwierzytelnienie użytkownika musi odbywać się poprzez hasło, którego złożoność może ustalić administrator konsoli centralnego zarządzania.</w:t>
            </w:r>
          </w:p>
          <w:p w14:paraId="69553A86" w14:textId="25EC1B4F" w:rsidR="004F7903" w:rsidRPr="00A76101" w:rsidRDefault="004F7903">
            <w:pPr>
              <w:pStyle w:val="Default"/>
              <w:numPr>
                <w:ilvl w:val="0"/>
                <w:numId w:val="165"/>
              </w:numPr>
              <w:ind w:left="227" w:hanging="227"/>
              <w:rPr>
                <w:rFonts w:asciiTheme="minorHAnsi" w:hAnsiTheme="minorHAnsi" w:cstheme="minorHAnsi"/>
                <w:bCs/>
                <w:sz w:val="18"/>
                <w:szCs w:val="18"/>
              </w:rPr>
            </w:pPr>
            <w:r w:rsidRPr="00A76101">
              <w:rPr>
                <w:rFonts w:asciiTheme="minorHAnsi" w:hAnsiTheme="minorHAnsi" w:cstheme="minorHAnsi"/>
                <w:bCs/>
                <w:sz w:val="18"/>
                <w:szCs w:val="18"/>
              </w:rPr>
              <w:t>W przypadku gdy użytkownik zapomni hasła, administrator musi mieć możliwość wygenerowania hasła odzyskiwania z poziomu konsoli centralnego zarządzania</w:t>
            </w:r>
            <w:r w:rsidR="00A76101">
              <w:rPr>
                <w:rFonts w:asciiTheme="minorHAnsi" w:hAnsiTheme="minorHAnsi" w:cstheme="minorHAnsi"/>
                <w:bCs/>
                <w:sz w:val="18"/>
                <w:szCs w:val="18"/>
              </w:rPr>
              <w:t>:</w:t>
            </w:r>
          </w:p>
          <w:p w14:paraId="05B31D85" w14:textId="258BEAD4" w:rsidR="004F7903" w:rsidRPr="004F7903" w:rsidRDefault="004F7903">
            <w:pPr>
              <w:pStyle w:val="Default"/>
              <w:numPr>
                <w:ilvl w:val="0"/>
                <w:numId w:val="115"/>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Hasło odzyskiwania po użyciu musi zostać zmodyfikowane. </w:t>
            </w:r>
          </w:p>
          <w:p w14:paraId="43802DF0" w14:textId="7F22C53B" w:rsidR="004F7903" w:rsidRPr="004F7903" w:rsidRDefault="004F7903">
            <w:pPr>
              <w:pStyle w:val="Default"/>
              <w:numPr>
                <w:ilvl w:val="0"/>
                <w:numId w:val="115"/>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Hasło odzyskiwania nie może być krótsze niż 8 znaków. </w:t>
            </w:r>
          </w:p>
          <w:p w14:paraId="711064AA" w14:textId="68CCF956" w:rsidR="004F7903" w:rsidRPr="00A76101" w:rsidRDefault="004F7903">
            <w:pPr>
              <w:pStyle w:val="Default"/>
              <w:numPr>
                <w:ilvl w:val="0"/>
                <w:numId w:val="115"/>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Hasło odzyskiwania nie może być dłuższe niż 20 znaków. </w:t>
            </w:r>
          </w:p>
          <w:p w14:paraId="2A724114" w14:textId="7C063833" w:rsidR="004F7903" w:rsidRDefault="004F7903">
            <w:pPr>
              <w:pStyle w:val="Default"/>
              <w:numPr>
                <w:ilvl w:val="0"/>
                <w:numId w:val="165"/>
              </w:numPr>
              <w:ind w:left="227" w:hanging="227"/>
              <w:rPr>
                <w:rFonts w:asciiTheme="minorHAnsi" w:hAnsiTheme="minorHAnsi" w:cstheme="minorHAnsi"/>
                <w:bCs/>
                <w:sz w:val="18"/>
                <w:szCs w:val="18"/>
              </w:rPr>
            </w:pPr>
            <w:r w:rsidRPr="004F7903">
              <w:rPr>
                <w:rFonts w:asciiTheme="minorHAnsi" w:hAnsiTheme="minorHAnsi" w:cstheme="minorHAnsi"/>
                <w:bCs/>
                <w:sz w:val="18"/>
                <w:szCs w:val="18"/>
              </w:rPr>
              <w:t xml:space="preserve">Rozwiązanie musi umożliwiać szyfrowanie danych tylko na komputerach z UEFI. </w:t>
            </w:r>
          </w:p>
          <w:p w14:paraId="3053544F" w14:textId="7A1AF5FF" w:rsidR="004F7903" w:rsidRDefault="004F7903">
            <w:pPr>
              <w:pStyle w:val="Default"/>
              <w:numPr>
                <w:ilvl w:val="0"/>
                <w:numId w:val="165"/>
              </w:numPr>
              <w:ind w:left="284" w:hanging="284"/>
              <w:rPr>
                <w:rFonts w:asciiTheme="minorHAnsi" w:hAnsiTheme="minorHAnsi" w:cstheme="minorHAnsi"/>
                <w:bCs/>
                <w:sz w:val="18"/>
                <w:szCs w:val="18"/>
              </w:rPr>
            </w:pPr>
            <w:r w:rsidRPr="00A76101">
              <w:rPr>
                <w:rFonts w:asciiTheme="minorHAnsi" w:hAnsiTheme="minorHAnsi" w:cstheme="minorHAnsi"/>
                <w:bCs/>
                <w:sz w:val="18"/>
                <w:szCs w:val="18"/>
              </w:rPr>
              <w:t>Rozwiązanie musi umożliwiać zalogowanie się do systemu przy pomocy metody jednokrotnego logowania (SSO) przy wykorzystaniu poświadczeń użytkownika Active Directory.</w:t>
            </w:r>
          </w:p>
          <w:p w14:paraId="403A1D57" w14:textId="77777777" w:rsidR="004F7903" w:rsidRDefault="004F7903">
            <w:pPr>
              <w:pStyle w:val="Default"/>
              <w:numPr>
                <w:ilvl w:val="0"/>
                <w:numId w:val="165"/>
              </w:numPr>
              <w:ind w:left="284" w:hanging="284"/>
              <w:rPr>
                <w:rFonts w:asciiTheme="minorHAnsi" w:hAnsiTheme="minorHAnsi" w:cstheme="minorHAnsi"/>
                <w:bCs/>
                <w:sz w:val="18"/>
                <w:szCs w:val="18"/>
              </w:rPr>
            </w:pPr>
            <w:r w:rsidRPr="00A76101">
              <w:rPr>
                <w:rFonts w:asciiTheme="minorHAnsi" w:hAnsiTheme="minorHAnsi" w:cstheme="minorHAnsi"/>
                <w:bCs/>
                <w:sz w:val="18"/>
                <w:szCs w:val="18"/>
              </w:rPr>
              <w:t xml:space="preserve">Rozwiązanie musi umożliwiać wykorzystanie modułu TPM w wersji co najmniej 2.0. </w:t>
            </w:r>
          </w:p>
          <w:p w14:paraId="01FF1323" w14:textId="77777777" w:rsidR="00A76101" w:rsidRDefault="004F7903">
            <w:pPr>
              <w:pStyle w:val="Default"/>
              <w:numPr>
                <w:ilvl w:val="0"/>
                <w:numId w:val="165"/>
              </w:numPr>
              <w:ind w:left="284" w:hanging="284"/>
              <w:rPr>
                <w:rFonts w:asciiTheme="minorHAnsi" w:hAnsiTheme="minorHAnsi" w:cstheme="minorHAnsi"/>
                <w:bCs/>
                <w:sz w:val="18"/>
                <w:szCs w:val="18"/>
              </w:rPr>
            </w:pPr>
            <w:r w:rsidRPr="00A76101">
              <w:rPr>
                <w:rFonts w:asciiTheme="minorHAnsi" w:hAnsiTheme="minorHAnsi" w:cstheme="minorHAnsi"/>
                <w:bCs/>
                <w:sz w:val="18"/>
                <w:szCs w:val="18"/>
              </w:rPr>
              <w:t xml:space="preserve">Rozwiązanie musi wspierać dyski wykorzystującego funkcji OPAL w wersji co najmniej 2.0. </w:t>
            </w:r>
          </w:p>
          <w:p w14:paraId="45F18262" w14:textId="232949C0" w:rsidR="004F7903" w:rsidRPr="00A76101" w:rsidRDefault="004F7903">
            <w:pPr>
              <w:pStyle w:val="Default"/>
              <w:numPr>
                <w:ilvl w:val="0"/>
                <w:numId w:val="165"/>
              </w:numPr>
              <w:ind w:left="284" w:hanging="284"/>
              <w:rPr>
                <w:rFonts w:asciiTheme="minorHAnsi" w:hAnsiTheme="minorHAnsi" w:cstheme="minorHAnsi"/>
                <w:bCs/>
                <w:sz w:val="18"/>
                <w:szCs w:val="18"/>
              </w:rPr>
            </w:pPr>
            <w:r w:rsidRPr="00A76101">
              <w:rPr>
                <w:rFonts w:asciiTheme="minorHAnsi" w:eastAsia="Times New Roman" w:hAnsiTheme="minorHAnsi" w:cstheme="minorHAnsi"/>
                <w:bCs/>
                <w:sz w:val="18"/>
                <w:szCs w:val="18"/>
              </w:rPr>
              <w:t xml:space="preserve">W przypadku awarii urządzenia, administrator musi mieć możliwość wygenerowania pliku odzyskiwania który umożliwia odszyfrowanie dysku. </w:t>
            </w:r>
          </w:p>
        </w:tc>
      </w:tr>
      <w:tr w:rsidR="004F7903" w:rsidRPr="00EC69B2" w14:paraId="7C97D5F4" w14:textId="77777777" w:rsidTr="00075AA5">
        <w:trPr>
          <w:gridAfter w:val="1"/>
          <w:wAfter w:w="12" w:type="dxa"/>
          <w:trHeight w:val="510"/>
        </w:trPr>
        <w:tc>
          <w:tcPr>
            <w:tcW w:w="544" w:type="dxa"/>
            <w:shd w:val="clear" w:color="auto" w:fill="FFFFFF" w:themeFill="background1"/>
            <w:vAlign w:val="center"/>
          </w:tcPr>
          <w:p w14:paraId="38292D10" w14:textId="31E31707" w:rsidR="004F7903" w:rsidRPr="004F7903" w:rsidRDefault="004F7903" w:rsidP="004F7903">
            <w:pPr>
              <w:jc w:val="center"/>
              <w:rPr>
                <w:rFonts w:asciiTheme="minorHAnsi" w:hAnsiTheme="minorHAnsi" w:cstheme="minorHAnsi"/>
                <w:bCs/>
                <w:sz w:val="18"/>
                <w:szCs w:val="18"/>
              </w:rPr>
            </w:pPr>
            <w:r w:rsidRPr="004F7903">
              <w:rPr>
                <w:rFonts w:asciiTheme="minorHAnsi" w:hAnsiTheme="minorHAnsi" w:cstheme="minorHAnsi"/>
                <w:bCs/>
                <w:sz w:val="18"/>
                <w:szCs w:val="18"/>
              </w:rPr>
              <w:t>1</w:t>
            </w:r>
            <w:r w:rsidR="00BA338F">
              <w:rPr>
                <w:rFonts w:asciiTheme="minorHAnsi" w:hAnsiTheme="minorHAnsi" w:cstheme="minorHAnsi"/>
                <w:bCs/>
                <w:sz w:val="18"/>
                <w:szCs w:val="18"/>
              </w:rPr>
              <w:t>1</w:t>
            </w:r>
          </w:p>
        </w:tc>
        <w:tc>
          <w:tcPr>
            <w:tcW w:w="2003" w:type="dxa"/>
            <w:shd w:val="clear" w:color="auto" w:fill="FFFFFF" w:themeFill="background1"/>
            <w:vAlign w:val="center"/>
          </w:tcPr>
          <w:p w14:paraId="1EB288EB" w14:textId="20C8D8E2" w:rsidR="004F7903" w:rsidRPr="004F7903" w:rsidRDefault="004F7903" w:rsidP="004F7903">
            <w:pPr>
              <w:jc w:val="center"/>
              <w:rPr>
                <w:rFonts w:asciiTheme="minorHAnsi" w:hAnsiTheme="minorHAnsi" w:cstheme="minorHAnsi"/>
                <w:bCs/>
                <w:sz w:val="18"/>
                <w:szCs w:val="18"/>
                <w:highlight w:val="yellow"/>
              </w:rPr>
            </w:pPr>
            <w:r w:rsidRPr="004F7903">
              <w:rPr>
                <w:rFonts w:asciiTheme="minorHAnsi" w:hAnsiTheme="minorHAnsi" w:cstheme="minorHAnsi"/>
                <w:bCs/>
                <w:sz w:val="18"/>
                <w:szCs w:val="18"/>
                <w:lang w:val="en-US"/>
              </w:rPr>
              <w:t xml:space="preserve">Endpoint Detection and Response / </w:t>
            </w:r>
            <w:proofErr w:type="spellStart"/>
            <w:r w:rsidRPr="004F7903">
              <w:rPr>
                <w:rFonts w:asciiTheme="minorHAnsi" w:hAnsiTheme="minorHAnsi" w:cstheme="minorHAnsi"/>
                <w:bCs/>
                <w:sz w:val="18"/>
                <w:szCs w:val="18"/>
                <w:lang w:val="en-US"/>
              </w:rPr>
              <w:t>eXtended</w:t>
            </w:r>
            <w:proofErr w:type="spellEnd"/>
            <w:r w:rsidRPr="004F7903">
              <w:rPr>
                <w:rFonts w:asciiTheme="minorHAnsi" w:hAnsiTheme="minorHAnsi" w:cstheme="minorHAnsi"/>
                <w:bCs/>
                <w:sz w:val="18"/>
                <w:szCs w:val="18"/>
                <w:lang w:val="en-US"/>
              </w:rPr>
              <w:t xml:space="preserve"> Detection and Response</w:t>
            </w:r>
          </w:p>
        </w:tc>
        <w:tc>
          <w:tcPr>
            <w:tcW w:w="6793" w:type="dxa"/>
            <w:gridSpan w:val="3"/>
            <w:shd w:val="clear" w:color="auto" w:fill="FFFFFF" w:themeFill="background1"/>
            <w:vAlign w:val="center"/>
          </w:tcPr>
          <w:p w14:paraId="5435211B" w14:textId="07BC444D" w:rsidR="004F7903" w:rsidRDefault="004F7903">
            <w:pPr>
              <w:pStyle w:val="Default"/>
              <w:numPr>
                <w:ilvl w:val="0"/>
                <w:numId w:val="166"/>
              </w:numPr>
              <w:ind w:left="227" w:hanging="227"/>
              <w:rPr>
                <w:rFonts w:asciiTheme="minorHAnsi" w:hAnsiTheme="minorHAnsi" w:cstheme="minorHAnsi"/>
                <w:bCs/>
                <w:sz w:val="18"/>
                <w:szCs w:val="18"/>
              </w:rPr>
            </w:pPr>
            <w:r w:rsidRPr="004F7903">
              <w:rPr>
                <w:rFonts w:asciiTheme="minorHAnsi" w:hAnsiTheme="minorHAnsi" w:cstheme="minorHAnsi"/>
                <w:bCs/>
                <w:sz w:val="18"/>
                <w:szCs w:val="18"/>
              </w:rPr>
              <w:t>Moduł EDR / XDR musi pochodzić od tego samego producenta rozwiązania antywirusowego.</w:t>
            </w:r>
          </w:p>
          <w:p w14:paraId="675537BE" w14:textId="0741836A" w:rsidR="004F7903" w:rsidRDefault="004F7903">
            <w:pPr>
              <w:pStyle w:val="Default"/>
              <w:numPr>
                <w:ilvl w:val="0"/>
                <w:numId w:val="166"/>
              </w:numPr>
              <w:ind w:left="227" w:hanging="227"/>
              <w:rPr>
                <w:rFonts w:asciiTheme="minorHAnsi" w:hAnsiTheme="minorHAnsi" w:cstheme="minorHAnsi"/>
                <w:bCs/>
                <w:sz w:val="18"/>
                <w:szCs w:val="18"/>
              </w:rPr>
            </w:pPr>
            <w:r w:rsidRPr="00A76101">
              <w:rPr>
                <w:rFonts w:asciiTheme="minorHAnsi" w:hAnsiTheme="minorHAnsi" w:cstheme="minorHAnsi"/>
                <w:bCs/>
                <w:sz w:val="18"/>
                <w:szCs w:val="18"/>
              </w:rPr>
              <w:t>Ochrona EDR /XDR musi być realizowana przy pomocy dedykowanego konektora, który musi pochodzić od tego samego producenta rozwiązania antywirusowego.</w:t>
            </w:r>
          </w:p>
          <w:p w14:paraId="298493A5" w14:textId="70AFB716" w:rsidR="004F7903" w:rsidRPr="00A76101" w:rsidRDefault="004F7903">
            <w:pPr>
              <w:pStyle w:val="Default"/>
              <w:numPr>
                <w:ilvl w:val="0"/>
                <w:numId w:val="166"/>
              </w:numPr>
              <w:ind w:left="227" w:hanging="227"/>
              <w:rPr>
                <w:rFonts w:asciiTheme="minorHAnsi" w:hAnsiTheme="minorHAnsi" w:cstheme="minorHAnsi"/>
                <w:bCs/>
                <w:sz w:val="18"/>
                <w:szCs w:val="18"/>
              </w:rPr>
            </w:pPr>
            <w:r w:rsidRPr="00A76101">
              <w:rPr>
                <w:rFonts w:asciiTheme="minorHAnsi" w:hAnsiTheme="minorHAnsi" w:cstheme="minorHAnsi"/>
                <w:bCs/>
                <w:sz w:val="18"/>
                <w:szCs w:val="18"/>
              </w:rPr>
              <w:t xml:space="preserve">Rozwiązanie musi zbierać co najmniej następujące informacje z systemu operacyjnego: </w:t>
            </w:r>
          </w:p>
          <w:p w14:paraId="5E20E832" w14:textId="77777777" w:rsidR="004F7903" w:rsidRPr="004F7903" w:rsidRDefault="004F7903">
            <w:pPr>
              <w:pStyle w:val="Default"/>
              <w:numPr>
                <w:ilvl w:val="1"/>
                <w:numId w:val="116"/>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tworzenie procesów, </w:t>
            </w:r>
          </w:p>
          <w:p w14:paraId="2F78BC67" w14:textId="77777777" w:rsidR="004F7903" w:rsidRPr="004F7903" w:rsidRDefault="004F7903">
            <w:pPr>
              <w:pStyle w:val="Default"/>
              <w:numPr>
                <w:ilvl w:val="1"/>
                <w:numId w:val="116"/>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uruchamianie, zatrzymanie i modyfikacja usług, </w:t>
            </w:r>
          </w:p>
          <w:p w14:paraId="45E08705" w14:textId="77777777" w:rsidR="004F7903" w:rsidRPr="004F7903" w:rsidRDefault="004F7903">
            <w:pPr>
              <w:pStyle w:val="Default"/>
              <w:numPr>
                <w:ilvl w:val="1"/>
                <w:numId w:val="116"/>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utworzenie, uruchomienie, modyfikacja oraz usunięcie zadań w harmonogramie systemowym, </w:t>
            </w:r>
          </w:p>
          <w:p w14:paraId="51A8AF38" w14:textId="77777777" w:rsidR="004F7903" w:rsidRPr="004F7903" w:rsidRDefault="004F7903">
            <w:pPr>
              <w:pStyle w:val="Default"/>
              <w:numPr>
                <w:ilvl w:val="1"/>
                <w:numId w:val="116"/>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usuwanie oraz zmiana nazw plików, </w:t>
            </w:r>
          </w:p>
          <w:p w14:paraId="4F56E078" w14:textId="77777777" w:rsidR="004F7903" w:rsidRPr="004F7903" w:rsidRDefault="004F7903">
            <w:pPr>
              <w:pStyle w:val="Default"/>
              <w:numPr>
                <w:ilvl w:val="1"/>
                <w:numId w:val="116"/>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tworzenie i usuwanie kluczy rejestru systemowe</w:t>
            </w:r>
          </w:p>
          <w:p w14:paraId="52EE2F5D" w14:textId="77777777" w:rsidR="004F7903" w:rsidRPr="004F7903" w:rsidRDefault="004F7903">
            <w:pPr>
              <w:pStyle w:val="Default"/>
              <w:numPr>
                <w:ilvl w:val="1"/>
                <w:numId w:val="116"/>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ładowanie bibliotek DLL, </w:t>
            </w:r>
          </w:p>
          <w:p w14:paraId="74D8F2E1" w14:textId="0B7147E6" w:rsidR="004F7903" w:rsidRDefault="004F7903">
            <w:pPr>
              <w:pStyle w:val="Default"/>
              <w:numPr>
                <w:ilvl w:val="1"/>
                <w:numId w:val="116"/>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zalogowanie użytkowników</w:t>
            </w:r>
            <w:r w:rsidR="00A76101">
              <w:rPr>
                <w:rFonts w:asciiTheme="minorHAnsi" w:hAnsiTheme="minorHAnsi" w:cstheme="minorHAnsi"/>
                <w:bCs/>
                <w:sz w:val="18"/>
                <w:szCs w:val="18"/>
              </w:rPr>
              <w:t>,</w:t>
            </w:r>
          </w:p>
          <w:p w14:paraId="41EA9E58" w14:textId="7EE4DB48" w:rsidR="004F7903" w:rsidRPr="00A76101" w:rsidRDefault="004F7903">
            <w:pPr>
              <w:pStyle w:val="Default"/>
              <w:numPr>
                <w:ilvl w:val="1"/>
                <w:numId w:val="116"/>
              </w:numPr>
              <w:ind w:left="340" w:hanging="227"/>
              <w:rPr>
                <w:rFonts w:asciiTheme="minorHAnsi" w:hAnsiTheme="minorHAnsi" w:cstheme="minorHAnsi"/>
                <w:bCs/>
                <w:sz w:val="18"/>
                <w:szCs w:val="18"/>
              </w:rPr>
            </w:pPr>
            <w:r w:rsidRPr="00A76101">
              <w:rPr>
                <w:rFonts w:asciiTheme="minorHAnsi" w:hAnsiTheme="minorHAnsi" w:cstheme="minorHAnsi"/>
                <w:bCs/>
                <w:sz w:val="18"/>
                <w:szCs w:val="18"/>
              </w:rPr>
              <w:t>elementy sieciowe, w tym co najmniej</w:t>
            </w:r>
            <w:r w:rsidR="00A76101">
              <w:rPr>
                <w:rFonts w:asciiTheme="minorHAnsi" w:hAnsiTheme="minorHAnsi" w:cstheme="minorHAnsi"/>
                <w:bCs/>
                <w:sz w:val="18"/>
                <w:szCs w:val="18"/>
              </w:rPr>
              <w:t>:</w:t>
            </w:r>
          </w:p>
          <w:p w14:paraId="60C97281" w14:textId="32F7B5EF" w:rsidR="004F7903" w:rsidRPr="004F7903" w:rsidRDefault="00A76101">
            <w:pPr>
              <w:pStyle w:val="Default"/>
              <w:numPr>
                <w:ilvl w:val="0"/>
                <w:numId w:val="117"/>
              </w:numPr>
              <w:ind w:left="454" w:hanging="227"/>
              <w:rPr>
                <w:rFonts w:asciiTheme="minorHAnsi" w:hAnsiTheme="minorHAnsi" w:cstheme="minorHAnsi"/>
                <w:bCs/>
                <w:sz w:val="18"/>
                <w:szCs w:val="18"/>
              </w:rPr>
            </w:pPr>
            <w:r>
              <w:rPr>
                <w:rFonts w:asciiTheme="minorHAnsi" w:hAnsiTheme="minorHAnsi" w:cstheme="minorHAnsi"/>
                <w:bCs/>
                <w:sz w:val="18"/>
                <w:szCs w:val="18"/>
              </w:rPr>
              <w:t xml:space="preserve">informacje dotyczące </w:t>
            </w:r>
            <w:r w:rsidR="004F7903" w:rsidRPr="004F7903">
              <w:rPr>
                <w:rFonts w:asciiTheme="minorHAnsi" w:hAnsiTheme="minorHAnsi" w:cstheme="minorHAnsi"/>
                <w:bCs/>
                <w:sz w:val="18"/>
                <w:szCs w:val="18"/>
              </w:rPr>
              <w:t xml:space="preserve">plików wykonywalnych, </w:t>
            </w:r>
          </w:p>
          <w:p w14:paraId="2B3AA538" w14:textId="77777777" w:rsidR="004F7903" w:rsidRPr="004F7903" w:rsidRDefault="004F7903">
            <w:pPr>
              <w:pStyle w:val="Default"/>
              <w:numPr>
                <w:ilvl w:val="0"/>
                <w:numId w:val="117"/>
              </w:numPr>
              <w:ind w:left="454" w:hanging="227"/>
              <w:rPr>
                <w:rFonts w:asciiTheme="minorHAnsi" w:hAnsiTheme="minorHAnsi" w:cstheme="minorHAnsi"/>
                <w:bCs/>
                <w:sz w:val="18"/>
                <w:szCs w:val="18"/>
              </w:rPr>
            </w:pPr>
            <w:r w:rsidRPr="004F7903">
              <w:rPr>
                <w:rFonts w:asciiTheme="minorHAnsi" w:hAnsiTheme="minorHAnsi" w:cstheme="minorHAnsi"/>
                <w:bCs/>
                <w:sz w:val="18"/>
                <w:szCs w:val="18"/>
              </w:rPr>
              <w:t xml:space="preserve">zestawienie połączeń TCP/IP, </w:t>
            </w:r>
          </w:p>
          <w:p w14:paraId="03E10D78" w14:textId="77777777" w:rsidR="004F7903" w:rsidRPr="004F7903" w:rsidRDefault="004F7903">
            <w:pPr>
              <w:pStyle w:val="Default"/>
              <w:numPr>
                <w:ilvl w:val="0"/>
                <w:numId w:val="117"/>
              </w:numPr>
              <w:ind w:left="454" w:hanging="227"/>
              <w:rPr>
                <w:rFonts w:asciiTheme="minorHAnsi" w:hAnsiTheme="minorHAnsi" w:cstheme="minorHAnsi"/>
                <w:bCs/>
                <w:sz w:val="18"/>
                <w:szCs w:val="18"/>
              </w:rPr>
            </w:pPr>
            <w:r w:rsidRPr="004F7903">
              <w:rPr>
                <w:rFonts w:asciiTheme="minorHAnsi" w:hAnsiTheme="minorHAnsi" w:cstheme="minorHAnsi"/>
                <w:bCs/>
                <w:sz w:val="18"/>
                <w:szCs w:val="18"/>
              </w:rPr>
              <w:t xml:space="preserve">zapytania HTTP, </w:t>
            </w:r>
          </w:p>
          <w:p w14:paraId="23645E89" w14:textId="59DB92DD" w:rsidR="004F7903" w:rsidRPr="00A76101" w:rsidRDefault="004F7903">
            <w:pPr>
              <w:pStyle w:val="Default"/>
              <w:numPr>
                <w:ilvl w:val="0"/>
                <w:numId w:val="117"/>
              </w:numPr>
              <w:ind w:left="454" w:hanging="227"/>
              <w:rPr>
                <w:rFonts w:asciiTheme="minorHAnsi" w:hAnsiTheme="minorHAnsi" w:cstheme="minorHAnsi"/>
                <w:bCs/>
                <w:sz w:val="18"/>
                <w:szCs w:val="18"/>
              </w:rPr>
            </w:pPr>
            <w:r w:rsidRPr="004F7903">
              <w:rPr>
                <w:rFonts w:asciiTheme="minorHAnsi" w:hAnsiTheme="minorHAnsi" w:cstheme="minorHAnsi"/>
                <w:bCs/>
                <w:sz w:val="18"/>
                <w:szCs w:val="18"/>
              </w:rPr>
              <w:t xml:space="preserve">zapytania DNS. </w:t>
            </w:r>
          </w:p>
          <w:p w14:paraId="2B6F2B0B" w14:textId="77777777" w:rsidR="00D55362" w:rsidRDefault="004F7903">
            <w:pPr>
              <w:pStyle w:val="Default"/>
              <w:numPr>
                <w:ilvl w:val="0"/>
                <w:numId w:val="166"/>
              </w:numPr>
              <w:ind w:left="227" w:hanging="227"/>
              <w:rPr>
                <w:rFonts w:asciiTheme="minorHAnsi" w:hAnsiTheme="minorHAnsi" w:cstheme="minorHAnsi"/>
                <w:bCs/>
                <w:sz w:val="18"/>
                <w:szCs w:val="18"/>
              </w:rPr>
            </w:pPr>
            <w:r w:rsidRPr="004F7903">
              <w:rPr>
                <w:rFonts w:asciiTheme="minorHAnsi" w:hAnsiTheme="minorHAnsi" w:cstheme="minorHAnsi"/>
                <w:bCs/>
                <w:sz w:val="18"/>
                <w:szCs w:val="18"/>
              </w:rPr>
              <w:t xml:space="preserve">Rozwiązanie musi posiadać ponad 1500 wbudowanych reguł, po których wystąpieniu, nastąpi </w:t>
            </w:r>
            <w:r w:rsidRPr="00D55362">
              <w:rPr>
                <w:rFonts w:asciiTheme="minorHAnsi" w:hAnsiTheme="minorHAnsi" w:cstheme="minorHAnsi"/>
                <w:bCs/>
                <w:sz w:val="18"/>
                <w:szCs w:val="18"/>
              </w:rPr>
              <w:t>wyzwolenie alarmu bezpieczeństwa</w:t>
            </w:r>
            <w:r w:rsidR="00D55362">
              <w:rPr>
                <w:rFonts w:asciiTheme="minorHAnsi" w:hAnsiTheme="minorHAnsi" w:cstheme="minorHAnsi"/>
                <w:bCs/>
                <w:sz w:val="18"/>
                <w:szCs w:val="18"/>
              </w:rPr>
              <w:t>:</w:t>
            </w:r>
          </w:p>
          <w:p w14:paraId="1628870B" w14:textId="62F31663" w:rsidR="004F7903" w:rsidRPr="00D55362" w:rsidRDefault="004F7903">
            <w:pPr>
              <w:pStyle w:val="Default"/>
              <w:numPr>
                <w:ilvl w:val="0"/>
                <w:numId w:val="167"/>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Administrator </w:t>
            </w:r>
            <w:r w:rsidR="00D55362">
              <w:rPr>
                <w:rFonts w:asciiTheme="minorHAnsi" w:hAnsiTheme="minorHAnsi" w:cstheme="minorHAnsi"/>
                <w:bCs/>
                <w:sz w:val="18"/>
                <w:szCs w:val="18"/>
              </w:rPr>
              <w:t>musi</w:t>
            </w:r>
            <w:r w:rsidRPr="004F7903">
              <w:rPr>
                <w:rFonts w:asciiTheme="minorHAnsi" w:hAnsiTheme="minorHAnsi" w:cstheme="minorHAnsi"/>
                <w:bCs/>
                <w:sz w:val="18"/>
                <w:szCs w:val="18"/>
              </w:rPr>
              <w:t xml:space="preserve"> mieć możliwość edytowania akcji przypisanych do reguł </w:t>
            </w:r>
            <w:r w:rsidR="00D55362">
              <w:rPr>
                <w:rFonts w:asciiTheme="minorHAnsi" w:hAnsiTheme="minorHAnsi" w:cstheme="minorHAnsi"/>
                <w:bCs/>
                <w:sz w:val="18"/>
                <w:szCs w:val="18"/>
              </w:rPr>
              <w:t xml:space="preserve"> </w:t>
            </w:r>
            <w:r w:rsidRPr="00D55362">
              <w:rPr>
                <w:rFonts w:asciiTheme="minorHAnsi" w:hAnsiTheme="minorHAnsi" w:cstheme="minorHAnsi"/>
                <w:bCs/>
                <w:sz w:val="18"/>
                <w:szCs w:val="18"/>
              </w:rPr>
              <w:t xml:space="preserve">utworzonych zarówno przez producenta, jak i przez siebie, a także możliwość wdrażania automatyzacji tych reguł, opartych co najmniej na następujących akcjach: </w:t>
            </w:r>
          </w:p>
          <w:p w14:paraId="2BD17B40" w14:textId="77777777" w:rsidR="004F7903" w:rsidRPr="004F7903" w:rsidRDefault="004F7903">
            <w:pPr>
              <w:pStyle w:val="Default"/>
              <w:numPr>
                <w:ilvl w:val="2"/>
                <w:numId w:val="118"/>
              </w:numPr>
              <w:ind w:left="454" w:hanging="227"/>
              <w:rPr>
                <w:rFonts w:asciiTheme="minorHAnsi" w:hAnsiTheme="minorHAnsi" w:cstheme="minorHAnsi"/>
                <w:bCs/>
                <w:sz w:val="18"/>
                <w:szCs w:val="18"/>
              </w:rPr>
            </w:pPr>
            <w:r w:rsidRPr="004F7903">
              <w:rPr>
                <w:rFonts w:asciiTheme="minorHAnsi" w:hAnsiTheme="minorHAnsi" w:cstheme="minorHAnsi"/>
                <w:bCs/>
                <w:sz w:val="18"/>
                <w:szCs w:val="18"/>
              </w:rPr>
              <w:t xml:space="preserve">blokowanie pliku wykonywalnego, </w:t>
            </w:r>
          </w:p>
          <w:p w14:paraId="1E722051" w14:textId="77777777" w:rsidR="004F7903" w:rsidRPr="004F7903" w:rsidRDefault="004F7903">
            <w:pPr>
              <w:pStyle w:val="Default"/>
              <w:numPr>
                <w:ilvl w:val="2"/>
                <w:numId w:val="118"/>
              </w:numPr>
              <w:ind w:left="454" w:hanging="227"/>
              <w:rPr>
                <w:rFonts w:asciiTheme="minorHAnsi" w:hAnsiTheme="minorHAnsi" w:cstheme="minorHAnsi"/>
                <w:bCs/>
                <w:sz w:val="18"/>
                <w:szCs w:val="18"/>
              </w:rPr>
            </w:pPr>
            <w:r w:rsidRPr="004F7903">
              <w:rPr>
                <w:rFonts w:asciiTheme="minorHAnsi" w:hAnsiTheme="minorHAnsi" w:cstheme="minorHAnsi"/>
                <w:bCs/>
                <w:sz w:val="18"/>
                <w:szCs w:val="18"/>
              </w:rPr>
              <w:t xml:space="preserve">blokowanie pliku wykonywalnego i poddanie go kwarantannie, </w:t>
            </w:r>
          </w:p>
          <w:p w14:paraId="1B4E83A4" w14:textId="77777777" w:rsidR="004F7903" w:rsidRPr="004F7903" w:rsidRDefault="004F7903">
            <w:pPr>
              <w:pStyle w:val="Default"/>
              <w:numPr>
                <w:ilvl w:val="2"/>
                <w:numId w:val="118"/>
              </w:numPr>
              <w:ind w:left="454" w:hanging="227"/>
              <w:rPr>
                <w:rFonts w:asciiTheme="minorHAnsi" w:hAnsiTheme="minorHAnsi" w:cstheme="minorHAnsi"/>
                <w:bCs/>
                <w:sz w:val="18"/>
                <w:szCs w:val="18"/>
              </w:rPr>
            </w:pPr>
            <w:r w:rsidRPr="004F7903">
              <w:rPr>
                <w:rFonts w:asciiTheme="minorHAnsi" w:hAnsiTheme="minorHAnsi" w:cstheme="minorHAnsi"/>
                <w:bCs/>
                <w:sz w:val="18"/>
                <w:szCs w:val="18"/>
              </w:rPr>
              <w:t xml:space="preserve">blokowanie podejrzanej biblioteki DLL, </w:t>
            </w:r>
          </w:p>
          <w:p w14:paraId="2E1CF79B" w14:textId="77777777" w:rsidR="004F7903" w:rsidRPr="004F7903" w:rsidRDefault="004F7903">
            <w:pPr>
              <w:pStyle w:val="Default"/>
              <w:numPr>
                <w:ilvl w:val="2"/>
                <w:numId w:val="118"/>
              </w:numPr>
              <w:ind w:left="454" w:hanging="227"/>
              <w:rPr>
                <w:rFonts w:asciiTheme="minorHAnsi" w:hAnsiTheme="minorHAnsi" w:cstheme="minorHAnsi"/>
                <w:bCs/>
                <w:sz w:val="18"/>
                <w:szCs w:val="18"/>
              </w:rPr>
            </w:pPr>
            <w:r w:rsidRPr="004F7903">
              <w:rPr>
                <w:rFonts w:asciiTheme="minorHAnsi" w:hAnsiTheme="minorHAnsi" w:cstheme="minorHAnsi"/>
                <w:bCs/>
                <w:sz w:val="18"/>
                <w:szCs w:val="18"/>
              </w:rPr>
              <w:t xml:space="preserve">zakończenie procesu, </w:t>
            </w:r>
          </w:p>
          <w:p w14:paraId="2853C4A9" w14:textId="77777777" w:rsidR="004F7903" w:rsidRPr="004F7903" w:rsidRDefault="004F7903">
            <w:pPr>
              <w:pStyle w:val="Default"/>
              <w:numPr>
                <w:ilvl w:val="2"/>
                <w:numId w:val="118"/>
              </w:numPr>
              <w:ind w:left="454" w:hanging="227"/>
              <w:rPr>
                <w:rFonts w:asciiTheme="minorHAnsi" w:hAnsiTheme="minorHAnsi" w:cstheme="minorHAnsi"/>
                <w:bCs/>
                <w:sz w:val="18"/>
                <w:szCs w:val="18"/>
              </w:rPr>
            </w:pPr>
            <w:r w:rsidRPr="004F7903">
              <w:rPr>
                <w:rFonts w:asciiTheme="minorHAnsi" w:hAnsiTheme="minorHAnsi" w:cstheme="minorHAnsi"/>
                <w:bCs/>
                <w:sz w:val="18"/>
                <w:szCs w:val="18"/>
              </w:rPr>
              <w:t xml:space="preserve">skanowanie komputera w poszukiwaniu zagrożeń, </w:t>
            </w:r>
          </w:p>
          <w:p w14:paraId="30AC4895" w14:textId="77777777" w:rsidR="004F7903" w:rsidRPr="004F7903" w:rsidRDefault="004F7903">
            <w:pPr>
              <w:pStyle w:val="Default"/>
              <w:numPr>
                <w:ilvl w:val="2"/>
                <w:numId w:val="118"/>
              </w:numPr>
              <w:ind w:left="454" w:hanging="227"/>
              <w:rPr>
                <w:rFonts w:asciiTheme="minorHAnsi" w:hAnsiTheme="minorHAnsi" w:cstheme="minorHAnsi"/>
                <w:bCs/>
                <w:sz w:val="18"/>
                <w:szCs w:val="18"/>
              </w:rPr>
            </w:pPr>
            <w:r w:rsidRPr="004F7903">
              <w:rPr>
                <w:rFonts w:asciiTheme="minorHAnsi" w:hAnsiTheme="minorHAnsi" w:cstheme="minorHAnsi"/>
                <w:bCs/>
                <w:sz w:val="18"/>
                <w:szCs w:val="18"/>
              </w:rPr>
              <w:t xml:space="preserve">wyłączenie komputera, </w:t>
            </w:r>
          </w:p>
          <w:p w14:paraId="5C695704" w14:textId="77777777" w:rsidR="004F7903" w:rsidRPr="004F7903" w:rsidRDefault="004F7903">
            <w:pPr>
              <w:pStyle w:val="Default"/>
              <w:numPr>
                <w:ilvl w:val="2"/>
                <w:numId w:val="118"/>
              </w:numPr>
              <w:ind w:left="454" w:hanging="227"/>
              <w:rPr>
                <w:rFonts w:asciiTheme="minorHAnsi" w:hAnsiTheme="minorHAnsi" w:cstheme="minorHAnsi"/>
                <w:bCs/>
                <w:sz w:val="18"/>
                <w:szCs w:val="18"/>
              </w:rPr>
            </w:pPr>
            <w:r w:rsidRPr="004F7903">
              <w:rPr>
                <w:rFonts w:asciiTheme="minorHAnsi" w:hAnsiTheme="minorHAnsi" w:cstheme="minorHAnsi"/>
                <w:bCs/>
                <w:sz w:val="18"/>
                <w:szCs w:val="18"/>
              </w:rPr>
              <w:t xml:space="preserve">izolacja sieciowa hosta, </w:t>
            </w:r>
          </w:p>
          <w:p w14:paraId="503C1AF4" w14:textId="77777777" w:rsidR="004F7903" w:rsidRPr="004F7903" w:rsidRDefault="004F7903">
            <w:pPr>
              <w:pStyle w:val="Default"/>
              <w:numPr>
                <w:ilvl w:val="2"/>
                <w:numId w:val="118"/>
              </w:numPr>
              <w:ind w:left="454" w:hanging="227"/>
              <w:rPr>
                <w:rFonts w:asciiTheme="minorHAnsi" w:hAnsiTheme="minorHAnsi" w:cstheme="minorHAnsi"/>
                <w:bCs/>
                <w:sz w:val="18"/>
                <w:szCs w:val="18"/>
              </w:rPr>
            </w:pPr>
            <w:r w:rsidRPr="004F7903">
              <w:rPr>
                <w:rFonts w:asciiTheme="minorHAnsi" w:hAnsiTheme="minorHAnsi" w:cstheme="minorHAnsi"/>
                <w:bCs/>
                <w:sz w:val="18"/>
                <w:szCs w:val="18"/>
              </w:rPr>
              <w:t xml:space="preserve">wylogowanie użytkownika. </w:t>
            </w:r>
          </w:p>
          <w:p w14:paraId="2CE2EF10" w14:textId="2660A76F" w:rsidR="004F7903" w:rsidRPr="004F7903" w:rsidRDefault="004F7903">
            <w:pPr>
              <w:pStyle w:val="Default"/>
              <w:numPr>
                <w:ilvl w:val="0"/>
                <w:numId w:val="167"/>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Administrator musi posiadać możliwość utworzenia własnych reguł w oparciu o język XML. </w:t>
            </w:r>
          </w:p>
          <w:p w14:paraId="4BB60D55" w14:textId="7A0FE0AA" w:rsidR="004F7903" w:rsidRPr="00D55362" w:rsidRDefault="004F7903">
            <w:pPr>
              <w:pStyle w:val="Default"/>
              <w:numPr>
                <w:ilvl w:val="0"/>
                <w:numId w:val="166"/>
              </w:numPr>
              <w:ind w:left="227" w:hanging="227"/>
              <w:rPr>
                <w:rFonts w:asciiTheme="minorHAnsi" w:hAnsiTheme="minorHAnsi" w:cstheme="minorHAnsi"/>
                <w:bCs/>
                <w:sz w:val="18"/>
                <w:szCs w:val="18"/>
              </w:rPr>
            </w:pPr>
            <w:r w:rsidRPr="004F7903">
              <w:rPr>
                <w:rFonts w:asciiTheme="minorHAnsi" w:hAnsiTheme="minorHAnsi" w:cstheme="minorHAnsi"/>
                <w:bCs/>
                <w:sz w:val="18"/>
                <w:szCs w:val="18"/>
              </w:rPr>
              <w:t xml:space="preserve">Rozwiązanie musi posiadać możliwość tworzenia </w:t>
            </w:r>
            <w:proofErr w:type="spellStart"/>
            <w:r w:rsidRPr="004F7903">
              <w:rPr>
                <w:rFonts w:asciiTheme="minorHAnsi" w:hAnsiTheme="minorHAnsi" w:cstheme="minorHAnsi"/>
                <w:bCs/>
                <w:sz w:val="18"/>
                <w:szCs w:val="18"/>
              </w:rPr>
              <w:t>wykluczeń</w:t>
            </w:r>
            <w:proofErr w:type="spellEnd"/>
            <w:r w:rsidRPr="004F7903">
              <w:rPr>
                <w:rFonts w:asciiTheme="minorHAnsi" w:hAnsiTheme="minorHAnsi" w:cstheme="minorHAnsi"/>
                <w:bCs/>
                <w:sz w:val="18"/>
                <w:szCs w:val="18"/>
              </w:rPr>
              <w:t xml:space="preserve">, po których nie zostanie </w:t>
            </w:r>
            <w:r w:rsidRPr="00D55362">
              <w:rPr>
                <w:rFonts w:asciiTheme="minorHAnsi" w:hAnsiTheme="minorHAnsi" w:cstheme="minorHAnsi"/>
                <w:bCs/>
                <w:sz w:val="18"/>
                <w:szCs w:val="18"/>
              </w:rPr>
              <w:t>wyzwolony alarm bezpieczeństwa</w:t>
            </w:r>
            <w:r w:rsidR="00D55362" w:rsidRPr="00D55362">
              <w:rPr>
                <w:rFonts w:asciiTheme="minorHAnsi" w:hAnsiTheme="minorHAnsi" w:cstheme="minorHAnsi"/>
                <w:bCs/>
                <w:sz w:val="18"/>
                <w:szCs w:val="18"/>
              </w:rPr>
              <w:t>:</w:t>
            </w:r>
          </w:p>
          <w:p w14:paraId="4CF06FA0" w14:textId="06D808CF" w:rsidR="004F7903" w:rsidRDefault="004F7903">
            <w:pPr>
              <w:pStyle w:val="Default"/>
              <w:numPr>
                <w:ilvl w:val="0"/>
                <w:numId w:val="168"/>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Utworzenie wykluczenia musi automatycznie rozwiązywać alarmy historyczne, które </w:t>
            </w:r>
            <w:r w:rsidRPr="00D55362">
              <w:rPr>
                <w:rFonts w:asciiTheme="minorHAnsi" w:hAnsiTheme="minorHAnsi" w:cstheme="minorHAnsi"/>
                <w:bCs/>
                <w:sz w:val="18"/>
                <w:szCs w:val="18"/>
              </w:rPr>
              <w:t>pasują do utworzonego wykluczenia.</w:t>
            </w:r>
          </w:p>
          <w:p w14:paraId="3EF737AC" w14:textId="19B38EA4" w:rsidR="004F7903" w:rsidRPr="00D55362" w:rsidRDefault="004F7903">
            <w:pPr>
              <w:pStyle w:val="Default"/>
              <w:numPr>
                <w:ilvl w:val="0"/>
                <w:numId w:val="168"/>
              </w:numPr>
              <w:ind w:left="340" w:hanging="227"/>
              <w:rPr>
                <w:rFonts w:asciiTheme="minorHAnsi" w:hAnsiTheme="minorHAnsi" w:cstheme="minorHAnsi"/>
                <w:bCs/>
                <w:sz w:val="18"/>
                <w:szCs w:val="18"/>
              </w:rPr>
            </w:pPr>
            <w:r w:rsidRPr="00D55362">
              <w:rPr>
                <w:rFonts w:asciiTheme="minorHAnsi" w:hAnsiTheme="minorHAnsi" w:cstheme="minorHAnsi"/>
                <w:bCs/>
                <w:sz w:val="18"/>
                <w:szCs w:val="18"/>
              </w:rPr>
              <w:t xml:space="preserve">Podstawowe wykluczenia muszą być konfigurowane w oparciu o przynajmniej:  </w:t>
            </w:r>
          </w:p>
          <w:p w14:paraId="3245BD6D" w14:textId="6CFC2BA4" w:rsidR="004F7903" w:rsidRPr="00CE1444" w:rsidRDefault="004F7903">
            <w:pPr>
              <w:pStyle w:val="Default"/>
              <w:numPr>
                <w:ilvl w:val="0"/>
                <w:numId w:val="119"/>
              </w:numPr>
              <w:ind w:left="454" w:hanging="227"/>
              <w:rPr>
                <w:rFonts w:asciiTheme="minorHAnsi" w:hAnsiTheme="minorHAnsi" w:cstheme="minorHAnsi"/>
                <w:bCs/>
                <w:sz w:val="18"/>
                <w:szCs w:val="18"/>
              </w:rPr>
            </w:pPr>
            <w:r w:rsidRPr="004F7903">
              <w:rPr>
                <w:rFonts w:asciiTheme="minorHAnsi" w:hAnsiTheme="minorHAnsi" w:cstheme="minorHAnsi"/>
                <w:bCs/>
                <w:sz w:val="18"/>
                <w:szCs w:val="18"/>
              </w:rPr>
              <w:t xml:space="preserve">proces, </w:t>
            </w:r>
            <w:r w:rsidRPr="00CE1444">
              <w:rPr>
                <w:rFonts w:asciiTheme="minorHAnsi" w:hAnsiTheme="minorHAnsi" w:cstheme="minorHAnsi"/>
                <w:bCs/>
                <w:sz w:val="18"/>
                <w:szCs w:val="18"/>
              </w:rPr>
              <w:t xml:space="preserve">proces nadrzędny (proces rodzica), </w:t>
            </w:r>
          </w:p>
          <w:p w14:paraId="41441AA3" w14:textId="3DD6842C" w:rsidR="004F7903" w:rsidRPr="00CE1444" w:rsidRDefault="004F7903">
            <w:pPr>
              <w:pStyle w:val="Default"/>
              <w:numPr>
                <w:ilvl w:val="0"/>
                <w:numId w:val="119"/>
              </w:numPr>
              <w:ind w:left="454" w:hanging="227"/>
              <w:rPr>
                <w:rFonts w:asciiTheme="minorHAnsi" w:hAnsiTheme="minorHAnsi" w:cstheme="minorHAnsi"/>
                <w:bCs/>
                <w:sz w:val="18"/>
                <w:szCs w:val="18"/>
              </w:rPr>
            </w:pPr>
            <w:r w:rsidRPr="004F7903">
              <w:rPr>
                <w:rFonts w:asciiTheme="minorHAnsi" w:hAnsiTheme="minorHAnsi" w:cstheme="minorHAnsi"/>
                <w:bCs/>
                <w:sz w:val="18"/>
                <w:szCs w:val="18"/>
              </w:rPr>
              <w:t xml:space="preserve">nazwę procesu, </w:t>
            </w:r>
            <w:r w:rsidRPr="00CE1444">
              <w:rPr>
                <w:rFonts w:asciiTheme="minorHAnsi" w:hAnsiTheme="minorHAnsi" w:cstheme="minorHAnsi"/>
                <w:bCs/>
                <w:sz w:val="18"/>
                <w:szCs w:val="18"/>
              </w:rPr>
              <w:t xml:space="preserve">ścieżkę procesu, </w:t>
            </w:r>
          </w:p>
          <w:p w14:paraId="36643A85" w14:textId="5468F336" w:rsidR="004F7903" w:rsidRPr="00CE1444" w:rsidRDefault="004F7903">
            <w:pPr>
              <w:pStyle w:val="Default"/>
              <w:numPr>
                <w:ilvl w:val="0"/>
                <w:numId w:val="119"/>
              </w:numPr>
              <w:ind w:left="454" w:hanging="227"/>
              <w:rPr>
                <w:rFonts w:asciiTheme="minorHAnsi" w:hAnsiTheme="minorHAnsi" w:cstheme="minorHAnsi"/>
                <w:bCs/>
                <w:sz w:val="18"/>
                <w:szCs w:val="18"/>
              </w:rPr>
            </w:pPr>
            <w:r w:rsidRPr="004F7903">
              <w:rPr>
                <w:rFonts w:asciiTheme="minorHAnsi" w:hAnsiTheme="minorHAnsi" w:cstheme="minorHAnsi"/>
                <w:bCs/>
                <w:sz w:val="18"/>
                <w:szCs w:val="18"/>
              </w:rPr>
              <w:t xml:space="preserve">wiersz polecenia, </w:t>
            </w:r>
            <w:r w:rsidRPr="00CE1444">
              <w:rPr>
                <w:rFonts w:asciiTheme="minorHAnsi" w:hAnsiTheme="minorHAnsi" w:cstheme="minorHAnsi"/>
                <w:bCs/>
                <w:sz w:val="18"/>
                <w:szCs w:val="18"/>
              </w:rPr>
              <w:t>wydawcę,</w:t>
            </w:r>
            <w:r w:rsidR="00CE1444" w:rsidRPr="00CE1444">
              <w:rPr>
                <w:rFonts w:asciiTheme="minorHAnsi" w:hAnsiTheme="minorHAnsi" w:cstheme="minorHAnsi"/>
                <w:bCs/>
                <w:sz w:val="18"/>
                <w:szCs w:val="18"/>
              </w:rPr>
              <w:t xml:space="preserve"> </w:t>
            </w:r>
            <w:r w:rsidRPr="00CE1444">
              <w:rPr>
                <w:rFonts w:asciiTheme="minorHAnsi" w:hAnsiTheme="minorHAnsi" w:cstheme="minorHAnsi"/>
                <w:bCs/>
                <w:sz w:val="18"/>
                <w:szCs w:val="18"/>
              </w:rPr>
              <w:t xml:space="preserve">typ podpisu, </w:t>
            </w:r>
          </w:p>
          <w:p w14:paraId="68B44000" w14:textId="43A112FA" w:rsidR="004F7903" w:rsidRPr="00CE1444" w:rsidRDefault="004F7903">
            <w:pPr>
              <w:pStyle w:val="Default"/>
              <w:numPr>
                <w:ilvl w:val="0"/>
                <w:numId w:val="119"/>
              </w:numPr>
              <w:ind w:left="454" w:hanging="227"/>
              <w:rPr>
                <w:rFonts w:asciiTheme="minorHAnsi" w:hAnsiTheme="minorHAnsi" w:cstheme="minorHAnsi"/>
                <w:bCs/>
                <w:sz w:val="18"/>
                <w:szCs w:val="18"/>
              </w:rPr>
            </w:pPr>
            <w:r w:rsidRPr="004F7903">
              <w:rPr>
                <w:rFonts w:asciiTheme="minorHAnsi" w:hAnsiTheme="minorHAnsi" w:cstheme="minorHAnsi"/>
                <w:bCs/>
                <w:sz w:val="18"/>
                <w:szCs w:val="18"/>
              </w:rPr>
              <w:t xml:space="preserve">SHA-1, </w:t>
            </w:r>
            <w:r w:rsidRPr="00CE1444">
              <w:rPr>
                <w:rFonts w:asciiTheme="minorHAnsi" w:hAnsiTheme="minorHAnsi" w:cstheme="minorHAnsi"/>
                <w:bCs/>
                <w:sz w:val="18"/>
                <w:szCs w:val="18"/>
              </w:rPr>
              <w:t>SHA-2, użytkownika.</w:t>
            </w:r>
          </w:p>
          <w:p w14:paraId="0E33D764" w14:textId="795EEC3B" w:rsidR="004F7903" w:rsidRPr="00D55362" w:rsidRDefault="004F7903">
            <w:pPr>
              <w:pStyle w:val="Default"/>
              <w:numPr>
                <w:ilvl w:val="0"/>
                <w:numId w:val="167"/>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Administrator musi mieć możliwość utworzenia </w:t>
            </w:r>
            <w:proofErr w:type="spellStart"/>
            <w:r w:rsidRPr="004F7903">
              <w:rPr>
                <w:rFonts w:asciiTheme="minorHAnsi" w:hAnsiTheme="minorHAnsi" w:cstheme="minorHAnsi"/>
                <w:bCs/>
                <w:sz w:val="18"/>
                <w:szCs w:val="18"/>
              </w:rPr>
              <w:t>wykluczeń</w:t>
            </w:r>
            <w:proofErr w:type="spellEnd"/>
            <w:r w:rsidRPr="004F7903">
              <w:rPr>
                <w:rFonts w:asciiTheme="minorHAnsi" w:hAnsiTheme="minorHAnsi" w:cstheme="minorHAnsi"/>
                <w:bCs/>
                <w:sz w:val="18"/>
                <w:szCs w:val="18"/>
              </w:rPr>
              <w:t xml:space="preserve"> zaawansowanych w </w:t>
            </w:r>
            <w:r w:rsidRPr="00D55362">
              <w:rPr>
                <w:rFonts w:asciiTheme="minorHAnsi" w:hAnsiTheme="minorHAnsi" w:cstheme="minorHAnsi"/>
                <w:bCs/>
                <w:sz w:val="18"/>
                <w:szCs w:val="18"/>
              </w:rPr>
              <w:t>oparciu o język XML.</w:t>
            </w:r>
          </w:p>
          <w:p w14:paraId="75DAD212" w14:textId="43BF0D54" w:rsidR="004F7903" w:rsidRPr="004F7903" w:rsidRDefault="004F7903">
            <w:pPr>
              <w:pStyle w:val="Default"/>
              <w:numPr>
                <w:ilvl w:val="0"/>
                <w:numId w:val="166"/>
              </w:numPr>
              <w:ind w:left="227" w:hanging="227"/>
              <w:rPr>
                <w:rFonts w:asciiTheme="minorHAnsi" w:hAnsiTheme="minorHAnsi" w:cstheme="minorHAnsi"/>
                <w:bCs/>
                <w:sz w:val="18"/>
                <w:szCs w:val="18"/>
              </w:rPr>
            </w:pPr>
            <w:r w:rsidRPr="004F7903">
              <w:rPr>
                <w:rFonts w:asciiTheme="minorHAnsi" w:hAnsiTheme="minorHAnsi" w:cstheme="minorHAnsi"/>
                <w:bCs/>
                <w:sz w:val="18"/>
                <w:szCs w:val="18"/>
              </w:rPr>
              <w:t>Rozwiązanie musi mieć możliwość blokowania plików po sumach kontrolnych</w:t>
            </w:r>
            <w:r w:rsidR="00D55362">
              <w:rPr>
                <w:rFonts w:asciiTheme="minorHAnsi" w:hAnsiTheme="minorHAnsi" w:cstheme="minorHAnsi"/>
                <w:bCs/>
                <w:sz w:val="18"/>
                <w:szCs w:val="18"/>
              </w:rPr>
              <w:t>:</w:t>
            </w:r>
          </w:p>
          <w:p w14:paraId="219B652A" w14:textId="358AE5A2" w:rsidR="004F7903" w:rsidRDefault="004F7903">
            <w:pPr>
              <w:pStyle w:val="Default"/>
              <w:numPr>
                <w:ilvl w:val="0"/>
                <w:numId w:val="169"/>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W ramach blokady musi istnieć możliwość dodania komentarza oraz konfiguracji </w:t>
            </w:r>
            <w:r w:rsidRPr="00D55362">
              <w:rPr>
                <w:rFonts w:asciiTheme="minorHAnsi" w:hAnsiTheme="minorHAnsi" w:cstheme="minorHAnsi"/>
                <w:bCs/>
                <w:sz w:val="18"/>
                <w:szCs w:val="18"/>
              </w:rPr>
              <w:t>usuwania blokowanego pliku.</w:t>
            </w:r>
          </w:p>
          <w:p w14:paraId="217BDCB7" w14:textId="51F0800F" w:rsidR="004F7903" w:rsidRPr="00D55362" w:rsidRDefault="004F7903">
            <w:pPr>
              <w:pStyle w:val="Default"/>
              <w:numPr>
                <w:ilvl w:val="0"/>
                <w:numId w:val="169"/>
              </w:numPr>
              <w:ind w:left="340" w:hanging="227"/>
              <w:rPr>
                <w:rFonts w:asciiTheme="minorHAnsi" w:hAnsiTheme="minorHAnsi" w:cstheme="minorHAnsi"/>
                <w:bCs/>
                <w:sz w:val="18"/>
                <w:szCs w:val="18"/>
              </w:rPr>
            </w:pPr>
            <w:r w:rsidRPr="00D55362">
              <w:rPr>
                <w:rFonts w:asciiTheme="minorHAnsi" w:hAnsiTheme="minorHAnsi" w:cstheme="minorHAnsi"/>
                <w:bCs/>
                <w:sz w:val="18"/>
                <w:szCs w:val="18"/>
              </w:rPr>
              <w:t xml:space="preserve">Blokowanie pliku musi być możliwe na podstawie co najmniej następujących funkcji skrótu (funkcje </w:t>
            </w:r>
            <w:proofErr w:type="spellStart"/>
            <w:r w:rsidRPr="00D55362">
              <w:rPr>
                <w:rFonts w:asciiTheme="minorHAnsi" w:hAnsiTheme="minorHAnsi" w:cstheme="minorHAnsi"/>
                <w:bCs/>
                <w:sz w:val="18"/>
                <w:szCs w:val="18"/>
              </w:rPr>
              <w:t>hashujące</w:t>
            </w:r>
            <w:proofErr w:type="spellEnd"/>
            <w:r w:rsidRPr="00D55362">
              <w:rPr>
                <w:rFonts w:asciiTheme="minorHAnsi" w:hAnsiTheme="minorHAnsi" w:cstheme="minorHAnsi"/>
                <w:bCs/>
                <w:sz w:val="18"/>
                <w:szCs w:val="18"/>
              </w:rPr>
              <w:t xml:space="preserve">): </w:t>
            </w:r>
          </w:p>
          <w:p w14:paraId="27CF2AC1" w14:textId="77777777" w:rsidR="004F7903" w:rsidRPr="004F7903" w:rsidRDefault="004F7903">
            <w:pPr>
              <w:pStyle w:val="Default"/>
              <w:numPr>
                <w:ilvl w:val="0"/>
                <w:numId w:val="120"/>
              </w:numPr>
              <w:ind w:left="454" w:hanging="227"/>
              <w:rPr>
                <w:rFonts w:asciiTheme="minorHAnsi" w:hAnsiTheme="minorHAnsi" w:cstheme="minorHAnsi"/>
                <w:bCs/>
                <w:sz w:val="18"/>
                <w:szCs w:val="18"/>
              </w:rPr>
            </w:pPr>
            <w:r w:rsidRPr="004F7903">
              <w:rPr>
                <w:rFonts w:asciiTheme="minorHAnsi" w:hAnsiTheme="minorHAnsi" w:cstheme="minorHAnsi"/>
                <w:bCs/>
                <w:sz w:val="18"/>
                <w:szCs w:val="18"/>
              </w:rPr>
              <w:t xml:space="preserve">SHA-1, </w:t>
            </w:r>
          </w:p>
          <w:p w14:paraId="51A7F286" w14:textId="77777777" w:rsidR="004F7903" w:rsidRPr="004F7903" w:rsidRDefault="004F7903">
            <w:pPr>
              <w:pStyle w:val="Default"/>
              <w:numPr>
                <w:ilvl w:val="0"/>
                <w:numId w:val="120"/>
              </w:numPr>
              <w:ind w:left="454" w:hanging="227"/>
              <w:rPr>
                <w:rFonts w:asciiTheme="minorHAnsi" w:hAnsiTheme="minorHAnsi" w:cstheme="minorHAnsi"/>
                <w:bCs/>
                <w:sz w:val="18"/>
                <w:szCs w:val="18"/>
              </w:rPr>
            </w:pPr>
            <w:r w:rsidRPr="004F7903">
              <w:rPr>
                <w:rFonts w:asciiTheme="minorHAnsi" w:hAnsiTheme="minorHAnsi" w:cstheme="minorHAnsi"/>
                <w:bCs/>
                <w:sz w:val="18"/>
                <w:szCs w:val="18"/>
              </w:rPr>
              <w:t xml:space="preserve">SHA-256. </w:t>
            </w:r>
          </w:p>
          <w:p w14:paraId="330FD24D" w14:textId="2AF6932A" w:rsidR="004F7903" w:rsidRPr="004F7903" w:rsidRDefault="004F7903">
            <w:pPr>
              <w:pStyle w:val="Default"/>
              <w:numPr>
                <w:ilvl w:val="0"/>
                <w:numId w:val="166"/>
              </w:numPr>
              <w:ind w:left="227" w:hanging="227"/>
              <w:rPr>
                <w:rFonts w:asciiTheme="minorHAnsi" w:hAnsiTheme="minorHAnsi" w:cstheme="minorHAnsi"/>
                <w:bCs/>
                <w:sz w:val="18"/>
                <w:szCs w:val="18"/>
              </w:rPr>
            </w:pPr>
            <w:r w:rsidRPr="004F7903">
              <w:rPr>
                <w:rFonts w:asciiTheme="minorHAnsi" w:hAnsiTheme="minorHAnsi" w:cstheme="minorHAnsi"/>
                <w:bCs/>
                <w:sz w:val="18"/>
                <w:szCs w:val="18"/>
              </w:rPr>
              <w:t>Rozwiązanie musi dawać możliwość weryfikacji plików wykonywalnych w środowisku z możliwością podglądu szczegółów wybranego pliku</w:t>
            </w:r>
            <w:r w:rsidR="00D55362">
              <w:rPr>
                <w:rFonts w:asciiTheme="minorHAnsi" w:hAnsiTheme="minorHAnsi" w:cstheme="minorHAnsi"/>
                <w:bCs/>
                <w:sz w:val="18"/>
                <w:szCs w:val="18"/>
              </w:rPr>
              <w:t>,</w:t>
            </w:r>
            <w:r w:rsidRPr="004F7903">
              <w:rPr>
                <w:rFonts w:asciiTheme="minorHAnsi" w:hAnsiTheme="minorHAnsi" w:cstheme="minorHAnsi"/>
                <w:bCs/>
                <w:sz w:val="18"/>
                <w:szCs w:val="18"/>
              </w:rPr>
              <w:t xml:space="preserve"> w tym przynajmniej:  </w:t>
            </w:r>
          </w:p>
          <w:p w14:paraId="03866961" w14:textId="7D0CE512" w:rsidR="004F7903" w:rsidRPr="00CE1444" w:rsidRDefault="004F7903">
            <w:pPr>
              <w:pStyle w:val="Default"/>
              <w:numPr>
                <w:ilvl w:val="1"/>
                <w:numId w:val="121"/>
              </w:numPr>
              <w:ind w:left="340" w:hanging="227"/>
              <w:rPr>
                <w:rFonts w:asciiTheme="minorHAnsi" w:hAnsiTheme="minorHAnsi" w:cstheme="minorHAnsi"/>
                <w:bCs/>
                <w:sz w:val="18"/>
                <w:szCs w:val="18"/>
              </w:rPr>
            </w:pPr>
            <w:proofErr w:type="spellStart"/>
            <w:r w:rsidRPr="004F7903">
              <w:rPr>
                <w:rFonts w:asciiTheme="minorHAnsi" w:hAnsiTheme="minorHAnsi" w:cstheme="minorHAnsi"/>
                <w:bCs/>
                <w:sz w:val="18"/>
                <w:szCs w:val="18"/>
              </w:rPr>
              <w:t>hash</w:t>
            </w:r>
            <w:proofErr w:type="spellEnd"/>
            <w:r w:rsidRPr="004F7903">
              <w:rPr>
                <w:rFonts w:asciiTheme="minorHAnsi" w:hAnsiTheme="minorHAnsi" w:cstheme="minorHAnsi"/>
                <w:bCs/>
                <w:sz w:val="18"/>
                <w:szCs w:val="18"/>
              </w:rPr>
              <w:t xml:space="preserve"> pliku SHA-1, </w:t>
            </w:r>
            <w:proofErr w:type="spellStart"/>
            <w:r w:rsidRPr="00CE1444">
              <w:rPr>
                <w:rFonts w:asciiTheme="minorHAnsi" w:hAnsiTheme="minorHAnsi" w:cstheme="minorHAnsi"/>
                <w:bCs/>
                <w:sz w:val="18"/>
                <w:szCs w:val="18"/>
              </w:rPr>
              <w:t>hash</w:t>
            </w:r>
            <w:proofErr w:type="spellEnd"/>
            <w:r w:rsidRPr="00CE1444">
              <w:rPr>
                <w:rFonts w:asciiTheme="minorHAnsi" w:hAnsiTheme="minorHAnsi" w:cstheme="minorHAnsi"/>
                <w:bCs/>
                <w:sz w:val="18"/>
                <w:szCs w:val="18"/>
              </w:rPr>
              <w:t xml:space="preserve"> pliku SHA-256, </w:t>
            </w:r>
          </w:p>
          <w:p w14:paraId="56855D5E" w14:textId="77777777" w:rsidR="004F7903" w:rsidRPr="004F7903" w:rsidRDefault="004F7903">
            <w:pPr>
              <w:pStyle w:val="Default"/>
              <w:numPr>
                <w:ilvl w:val="1"/>
                <w:numId w:val="121"/>
              </w:numPr>
              <w:ind w:left="340" w:hanging="227"/>
              <w:rPr>
                <w:rFonts w:asciiTheme="minorHAnsi" w:hAnsiTheme="minorHAnsi" w:cstheme="minorHAnsi"/>
                <w:bCs/>
                <w:sz w:val="18"/>
                <w:szCs w:val="18"/>
              </w:rPr>
            </w:pPr>
            <w:proofErr w:type="spellStart"/>
            <w:r w:rsidRPr="004F7903">
              <w:rPr>
                <w:rFonts w:asciiTheme="minorHAnsi" w:hAnsiTheme="minorHAnsi" w:cstheme="minorHAnsi"/>
                <w:bCs/>
                <w:sz w:val="18"/>
                <w:szCs w:val="18"/>
              </w:rPr>
              <w:t>hash</w:t>
            </w:r>
            <w:proofErr w:type="spellEnd"/>
            <w:r w:rsidRPr="004F7903">
              <w:rPr>
                <w:rFonts w:asciiTheme="minorHAnsi" w:hAnsiTheme="minorHAnsi" w:cstheme="minorHAnsi"/>
                <w:bCs/>
                <w:sz w:val="18"/>
                <w:szCs w:val="18"/>
              </w:rPr>
              <w:t xml:space="preserve"> pliku MD5,  </w:t>
            </w:r>
          </w:p>
          <w:p w14:paraId="31FEEDF9" w14:textId="6522FB00" w:rsidR="004F7903" w:rsidRPr="00CE1444" w:rsidRDefault="004F7903">
            <w:pPr>
              <w:pStyle w:val="Default"/>
              <w:numPr>
                <w:ilvl w:val="1"/>
                <w:numId w:val="121"/>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typ sygnatury podpisu cyfrowego, </w:t>
            </w:r>
            <w:r w:rsidRPr="00CE1444">
              <w:rPr>
                <w:rFonts w:asciiTheme="minorHAnsi" w:hAnsiTheme="minorHAnsi" w:cstheme="minorHAnsi"/>
                <w:bCs/>
                <w:sz w:val="18"/>
                <w:szCs w:val="18"/>
              </w:rPr>
              <w:t xml:space="preserve">wydawcę certyfikatu, wersję pliku,   </w:t>
            </w:r>
          </w:p>
          <w:p w14:paraId="36DF9598" w14:textId="15CD043A" w:rsidR="004F7903" w:rsidRPr="00CE1444" w:rsidRDefault="004F7903">
            <w:pPr>
              <w:pStyle w:val="Default"/>
              <w:numPr>
                <w:ilvl w:val="1"/>
                <w:numId w:val="121"/>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oryginalną nazwę pliku, </w:t>
            </w:r>
            <w:r w:rsidRPr="00CE1444">
              <w:rPr>
                <w:rFonts w:asciiTheme="minorHAnsi" w:hAnsiTheme="minorHAnsi" w:cstheme="minorHAnsi"/>
                <w:bCs/>
                <w:sz w:val="18"/>
                <w:szCs w:val="18"/>
              </w:rPr>
              <w:t xml:space="preserve">rozmiar pliku,  </w:t>
            </w:r>
          </w:p>
          <w:p w14:paraId="10DB5D7D" w14:textId="47796AFF" w:rsidR="004F7903" w:rsidRPr="00D55362" w:rsidRDefault="004F7903">
            <w:pPr>
              <w:pStyle w:val="Default"/>
              <w:numPr>
                <w:ilvl w:val="1"/>
                <w:numId w:val="121"/>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reputację i popularność pliku w oparciu o system reputacji producenta tego samego </w:t>
            </w:r>
            <w:r w:rsidRPr="00D55362">
              <w:rPr>
                <w:rFonts w:asciiTheme="minorHAnsi" w:hAnsiTheme="minorHAnsi" w:cstheme="minorHAnsi"/>
                <w:bCs/>
                <w:sz w:val="18"/>
                <w:szCs w:val="18"/>
              </w:rPr>
              <w:t xml:space="preserve">rozwiązania antywirusowego, </w:t>
            </w:r>
          </w:p>
          <w:p w14:paraId="4A9E412D" w14:textId="77777777" w:rsidR="004F7903" w:rsidRPr="004F7903" w:rsidRDefault="004F7903">
            <w:pPr>
              <w:pStyle w:val="Default"/>
              <w:numPr>
                <w:ilvl w:val="1"/>
                <w:numId w:val="121"/>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pierwsze uruchomienie pliku w środowisku, </w:t>
            </w:r>
          </w:p>
          <w:p w14:paraId="3437411A" w14:textId="77777777" w:rsidR="004F7903" w:rsidRPr="004F7903" w:rsidRDefault="004F7903">
            <w:pPr>
              <w:pStyle w:val="Default"/>
              <w:numPr>
                <w:ilvl w:val="1"/>
                <w:numId w:val="121"/>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ostatnie uruchomienie pliku w środowisku, </w:t>
            </w:r>
          </w:p>
          <w:p w14:paraId="33FD842E" w14:textId="28445424" w:rsidR="004F7903" w:rsidRPr="00D55362" w:rsidRDefault="004F7903">
            <w:pPr>
              <w:pStyle w:val="Default"/>
              <w:numPr>
                <w:ilvl w:val="0"/>
                <w:numId w:val="166"/>
              </w:numPr>
              <w:ind w:left="227" w:hanging="227"/>
              <w:rPr>
                <w:rFonts w:asciiTheme="minorHAnsi" w:hAnsiTheme="minorHAnsi" w:cstheme="minorHAnsi"/>
                <w:bCs/>
                <w:sz w:val="18"/>
                <w:szCs w:val="18"/>
              </w:rPr>
            </w:pPr>
            <w:r w:rsidRPr="004F7903">
              <w:rPr>
                <w:rFonts w:asciiTheme="minorHAnsi" w:hAnsiTheme="minorHAnsi" w:cstheme="minorHAnsi"/>
                <w:bCs/>
                <w:sz w:val="18"/>
                <w:szCs w:val="18"/>
              </w:rPr>
              <w:t xml:space="preserve">Rozwiązanie musi dawać możliwość wykonywania następujących czynności dla plików </w:t>
            </w:r>
            <w:r w:rsidRPr="00D55362">
              <w:rPr>
                <w:rFonts w:asciiTheme="minorHAnsi" w:hAnsiTheme="minorHAnsi" w:cstheme="minorHAnsi"/>
                <w:bCs/>
                <w:sz w:val="18"/>
                <w:szCs w:val="18"/>
              </w:rPr>
              <w:t xml:space="preserve">wykonywalnych oraz plików DLL: </w:t>
            </w:r>
          </w:p>
          <w:p w14:paraId="1FC495C8" w14:textId="6A6854A3" w:rsidR="004F7903" w:rsidRPr="004F7903" w:rsidRDefault="004F7903">
            <w:pPr>
              <w:pStyle w:val="Default"/>
              <w:numPr>
                <w:ilvl w:val="0"/>
                <w:numId w:val="170"/>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oznaczania ich jako bezpieczne lub niebezpieczne,  </w:t>
            </w:r>
          </w:p>
          <w:p w14:paraId="53B2CE8E" w14:textId="1691D188" w:rsidR="004F7903" w:rsidRPr="004F7903" w:rsidRDefault="004F7903">
            <w:pPr>
              <w:pStyle w:val="Default"/>
              <w:numPr>
                <w:ilvl w:val="0"/>
                <w:numId w:val="170"/>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pobierania ich do dalszej analizy, a pobierany plik musi być zabezpieczony hasłem, </w:t>
            </w:r>
          </w:p>
          <w:p w14:paraId="0DAB0092" w14:textId="497159B7" w:rsidR="004F7903" w:rsidRPr="004F7903" w:rsidRDefault="004F7903">
            <w:pPr>
              <w:pStyle w:val="Default"/>
              <w:numPr>
                <w:ilvl w:val="0"/>
                <w:numId w:val="170"/>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zablokowania wykonywania i wykorzystania pliku, </w:t>
            </w:r>
          </w:p>
          <w:p w14:paraId="129DC11F" w14:textId="7B6B64EB" w:rsidR="004F7903" w:rsidRPr="00D55362" w:rsidRDefault="004F7903">
            <w:pPr>
              <w:pStyle w:val="Default"/>
              <w:numPr>
                <w:ilvl w:val="0"/>
                <w:numId w:val="170"/>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 xml:space="preserve">wysyłania do </w:t>
            </w:r>
            <w:proofErr w:type="spellStart"/>
            <w:r w:rsidRPr="004F7903">
              <w:rPr>
                <w:rFonts w:asciiTheme="minorHAnsi" w:hAnsiTheme="minorHAnsi" w:cstheme="minorHAnsi"/>
                <w:bCs/>
                <w:sz w:val="18"/>
                <w:szCs w:val="18"/>
              </w:rPr>
              <w:t>sandbox</w:t>
            </w:r>
            <w:proofErr w:type="spellEnd"/>
            <w:r w:rsidRPr="004F7903">
              <w:rPr>
                <w:rFonts w:asciiTheme="minorHAnsi" w:hAnsiTheme="minorHAnsi" w:cstheme="minorHAnsi"/>
                <w:bCs/>
                <w:sz w:val="18"/>
                <w:szCs w:val="18"/>
              </w:rPr>
              <w:t xml:space="preserve"> tego samego producenta rozwiązania antywirusowego. </w:t>
            </w:r>
          </w:p>
          <w:p w14:paraId="173EAC94" w14:textId="419E3968" w:rsidR="004F7903" w:rsidRPr="00D55362" w:rsidRDefault="004F7903">
            <w:pPr>
              <w:pStyle w:val="Default"/>
              <w:numPr>
                <w:ilvl w:val="0"/>
                <w:numId w:val="166"/>
              </w:numPr>
              <w:ind w:left="227" w:hanging="227"/>
              <w:rPr>
                <w:rFonts w:asciiTheme="minorHAnsi" w:hAnsiTheme="minorHAnsi" w:cstheme="minorHAnsi"/>
                <w:bCs/>
                <w:sz w:val="18"/>
                <w:szCs w:val="18"/>
              </w:rPr>
            </w:pPr>
            <w:r w:rsidRPr="004F7903">
              <w:rPr>
                <w:rFonts w:asciiTheme="minorHAnsi" w:hAnsiTheme="minorHAnsi" w:cstheme="minorHAnsi"/>
                <w:bCs/>
                <w:sz w:val="18"/>
                <w:szCs w:val="18"/>
              </w:rPr>
              <w:t>Rozwiązanie musi dawać możliwość weryfikacji uruchomionych skryptów w środowisku wraz z informacją dotyczącą parametrów uruchomienia (wiersz poleceń)</w:t>
            </w:r>
            <w:r w:rsidR="00D55362">
              <w:rPr>
                <w:rFonts w:asciiTheme="minorHAnsi" w:hAnsiTheme="minorHAnsi" w:cstheme="minorHAnsi"/>
                <w:bCs/>
                <w:sz w:val="18"/>
                <w:szCs w:val="18"/>
              </w:rPr>
              <w:t>:</w:t>
            </w:r>
          </w:p>
          <w:p w14:paraId="5A6F5D64" w14:textId="2EAFD27F" w:rsidR="004F7903" w:rsidRDefault="004F7903">
            <w:pPr>
              <w:pStyle w:val="Default"/>
              <w:numPr>
                <w:ilvl w:val="0"/>
                <w:numId w:val="171"/>
              </w:numPr>
              <w:ind w:left="340" w:hanging="227"/>
              <w:rPr>
                <w:rFonts w:asciiTheme="minorHAnsi" w:hAnsiTheme="minorHAnsi" w:cstheme="minorHAnsi"/>
                <w:bCs/>
                <w:sz w:val="18"/>
                <w:szCs w:val="18"/>
              </w:rPr>
            </w:pPr>
            <w:r w:rsidRPr="004F7903">
              <w:rPr>
                <w:rFonts w:asciiTheme="minorHAnsi" w:hAnsiTheme="minorHAnsi" w:cstheme="minorHAnsi"/>
                <w:bCs/>
                <w:sz w:val="18"/>
                <w:szCs w:val="18"/>
              </w:rPr>
              <w:t>Administrator musi posiadać możliwość oznaczenia skryptu jako bezpieczny lub niebezpieczny.</w:t>
            </w:r>
          </w:p>
          <w:p w14:paraId="7D5EA4EF" w14:textId="77282C26" w:rsidR="004F7903" w:rsidRDefault="004F7903">
            <w:pPr>
              <w:pStyle w:val="Default"/>
              <w:numPr>
                <w:ilvl w:val="0"/>
                <w:numId w:val="171"/>
              </w:numPr>
              <w:ind w:left="340" w:hanging="227"/>
              <w:rPr>
                <w:rFonts w:asciiTheme="minorHAnsi" w:hAnsiTheme="minorHAnsi" w:cstheme="minorHAnsi"/>
                <w:bCs/>
                <w:sz w:val="18"/>
                <w:szCs w:val="18"/>
              </w:rPr>
            </w:pPr>
            <w:r w:rsidRPr="00D55362">
              <w:rPr>
                <w:rFonts w:asciiTheme="minorHAnsi" w:hAnsiTheme="minorHAnsi" w:cstheme="minorHAnsi"/>
                <w:bCs/>
                <w:sz w:val="18"/>
                <w:szCs w:val="18"/>
              </w:rPr>
              <w:t>pobierania ich do dalszej analizy, a pobierany plik musi być zabezpieczony hasłem,</w:t>
            </w:r>
          </w:p>
          <w:p w14:paraId="32EA5C56" w14:textId="77777777" w:rsidR="004F7903" w:rsidRDefault="004F7903">
            <w:pPr>
              <w:pStyle w:val="Default"/>
              <w:numPr>
                <w:ilvl w:val="0"/>
                <w:numId w:val="171"/>
              </w:numPr>
              <w:ind w:left="340" w:hanging="227"/>
              <w:rPr>
                <w:rFonts w:asciiTheme="minorHAnsi" w:hAnsiTheme="minorHAnsi" w:cstheme="minorHAnsi"/>
                <w:bCs/>
                <w:sz w:val="18"/>
                <w:szCs w:val="18"/>
              </w:rPr>
            </w:pPr>
            <w:r w:rsidRPr="00D55362">
              <w:rPr>
                <w:rFonts w:asciiTheme="minorHAnsi" w:hAnsiTheme="minorHAnsi" w:cstheme="minorHAnsi"/>
                <w:bCs/>
                <w:sz w:val="18"/>
                <w:szCs w:val="18"/>
              </w:rPr>
              <w:t xml:space="preserve">wysyłania do </w:t>
            </w:r>
            <w:proofErr w:type="spellStart"/>
            <w:r w:rsidRPr="00D55362">
              <w:rPr>
                <w:rFonts w:asciiTheme="minorHAnsi" w:hAnsiTheme="minorHAnsi" w:cstheme="minorHAnsi"/>
                <w:bCs/>
                <w:sz w:val="18"/>
                <w:szCs w:val="18"/>
              </w:rPr>
              <w:t>sandbox</w:t>
            </w:r>
            <w:proofErr w:type="spellEnd"/>
            <w:r w:rsidRPr="00D55362">
              <w:rPr>
                <w:rFonts w:asciiTheme="minorHAnsi" w:hAnsiTheme="minorHAnsi" w:cstheme="minorHAnsi"/>
                <w:bCs/>
                <w:sz w:val="18"/>
                <w:szCs w:val="18"/>
              </w:rPr>
              <w:t xml:space="preserve"> tego samego producenta rozwiązania antywirusowego. </w:t>
            </w:r>
          </w:p>
          <w:p w14:paraId="67C7EEEC" w14:textId="61256C46" w:rsidR="004F7903" w:rsidRPr="00D55362" w:rsidRDefault="004F7903">
            <w:pPr>
              <w:pStyle w:val="Default"/>
              <w:numPr>
                <w:ilvl w:val="0"/>
                <w:numId w:val="171"/>
              </w:numPr>
              <w:ind w:left="340" w:hanging="227"/>
              <w:rPr>
                <w:rFonts w:asciiTheme="minorHAnsi" w:hAnsiTheme="minorHAnsi" w:cstheme="minorHAnsi"/>
                <w:bCs/>
                <w:sz w:val="18"/>
                <w:szCs w:val="18"/>
              </w:rPr>
            </w:pPr>
            <w:r w:rsidRPr="00D55362">
              <w:rPr>
                <w:rFonts w:asciiTheme="minorHAnsi" w:hAnsiTheme="minorHAnsi" w:cstheme="minorHAnsi"/>
                <w:bCs/>
                <w:sz w:val="18"/>
                <w:szCs w:val="18"/>
              </w:rPr>
              <w:t>administrator musi posiadać możliwość szczegółowego podglądu wykonanych przez skrypt czynności w formie tekstowej.</w:t>
            </w:r>
          </w:p>
          <w:p w14:paraId="4F2153D0" w14:textId="298B11AB" w:rsidR="004F7903" w:rsidRDefault="004F7903">
            <w:pPr>
              <w:pStyle w:val="Default"/>
              <w:numPr>
                <w:ilvl w:val="0"/>
                <w:numId w:val="166"/>
              </w:numPr>
              <w:ind w:left="284" w:hanging="284"/>
              <w:rPr>
                <w:rFonts w:asciiTheme="minorHAnsi" w:hAnsiTheme="minorHAnsi" w:cstheme="minorHAnsi"/>
                <w:bCs/>
                <w:sz w:val="18"/>
                <w:szCs w:val="18"/>
              </w:rPr>
            </w:pPr>
            <w:r w:rsidRPr="004F7903">
              <w:rPr>
                <w:rFonts w:asciiTheme="minorHAnsi" w:hAnsiTheme="minorHAnsi" w:cstheme="minorHAnsi"/>
                <w:bCs/>
                <w:sz w:val="18"/>
                <w:szCs w:val="18"/>
              </w:rPr>
              <w:t xml:space="preserve">Rozwiązanie musi umożliwiać zestawienie sesji terminalowej </w:t>
            </w:r>
            <w:proofErr w:type="spellStart"/>
            <w:r w:rsidRPr="004F7903">
              <w:rPr>
                <w:rFonts w:asciiTheme="minorHAnsi" w:hAnsiTheme="minorHAnsi" w:cstheme="minorHAnsi"/>
                <w:bCs/>
                <w:sz w:val="18"/>
                <w:szCs w:val="18"/>
              </w:rPr>
              <w:t>powershell</w:t>
            </w:r>
            <w:proofErr w:type="spellEnd"/>
            <w:r w:rsidRPr="004F7903">
              <w:rPr>
                <w:rFonts w:asciiTheme="minorHAnsi" w:hAnsiTheme="minorHAnsi" w:cstheme="minorHAnsi"/>
                <w:bCs/>
                <w:sz w:val="18"/>
                <w:szCs w:val="18"/>
              </w:rPr>
              <w:t xml:space="preserve"> do stacji końcowej </w:t>
            </w:r>
            <w:r w:rsidRPr="00D55362">
              <w:rPr>
                <w:rFonts w:asciiTheme="minorHAnsi" w:hAnsiTheme="minorHAnsi" w:cstheme="minorHAnsi"/>
                <w:bCs/>
                <w:sz w:val="18"/>
                <w:szCs w:val="18"/>
              </w:rPr>
              <w:t>oraz serwera.</w:t>
            </w:r>
          </w:p>
          <w:p w14:paraId="7218C233" w14:textId="2F3F7FBE" w:rsidR="004F7903" w:rsidRDefault="004F7903">
            <w:pPr>
              <w:pStyle w:val="Default"/>
              <w:numPr>
                <w:ilvl w:val="0"/>
                <w:numId w:val="166"/>
              </w:numPr>
              <w:ind w:left="284" w:hanging="284"/>
              <w:rPr>
                <w:rFonts w:asciiTheme="minorHAnsi" w:hAnsiTheme="minorHAnsi" w:cstheme="minorHAnsi"/>
                <w:bCs/>
                <w:sz w:val="18"/>
                <w:szCs w:val="18"/>
              </w:rPr>
            </w:pPr>
            <w:r w:rsidRPr="00D55362">
              <w:rPr>
                <w:rFonts w:asciiTheme="minorHAnsi" w:hAnsiTheme="minorHAnsi" w:cstheme="minorHAnsi"/>
                <w:bCs/>
                <w:sz w:val="18"/>
                <w:szCs w:val="18"/>
              </w:rPr>
              <w:t>Moduł połączenia terminalowego musi być dostępny jedynie dla użytkowników konsoli posiadających skonfigurowane dwuskładnikowe uwierzytelnienia do konsoli.</w:t>
            </w:r>
          </w:p>
          <w:p w14:paraId="249BEF5F" w14:textId="77777777" w:rsidR="00D55362" w:rsidRDefault="004F7903">
            <w:pPr>
              <w:pStyle w:val="Default"/>
              <w:numPr>
                <w:ilvl w:val="0"/>
                <w:numId w:val="166"/>
              </w:numPr>
              <w:ind w:left="284" w:hanging="284"/>
              <w:rPr>
                <w:rFonts w:asciiTheme="minorHAnsi" w:hAnsiTheme="minorHAnsi" w:cstheme="minorHAnsi"/>
                <w:bCs/>
                <w:sz w:val="18"/>
                <w:szCs w:val="18"/>
              </w:rPr>
            </w:pPr>
            <w:r w:rsidRPr="00D55362">
              <w:rPr>
                <w:rFonts w:asciiTheme="minorHAnsi" w:hAnsiTheme="minorHAnsi" w:cstheme="minorHAnsi"/>
                <w:bCs/>
                <w:sz w:val="18"/>
                <w:szCs w:val="18"/>
              </w:rPr>
              <w:t xml:space="preserve">Rozwiązanie musi posiadać mechanizm sztucznej inteligencji, który będzie wspomagał administratora w tworzeniu </w:t>
            </w:r>
            <w:proofErr w:type="spellStart"/>
            <w:r w:rsidRPr="00D55362">
              <w:rPr>
                <w:rFonts w:asciiTheme="minorHAnsi" w:hAnsiTheme="minorHAnsi" w:cstheme="minorHAnsi"/>
                <w:bCs/>
                <w:sz w:val="18"/>
                <w:szCs w:val="18"/>
              </w:rPr>
              <w:t>wykluczeń</w:t>
            </w:r>
            <w:proofErr w:type="spellEnd"/>
            <w:r w:rsidRPr="00D55362">
              <w:rPr>
                <w:rFonts w:asciiTheme="minorHAnsi" w:hAnsiTheme="minorHAnsi" w:cstheme="minorHAnsi"/>
                <w:bCs/>
                <w:sz w:val="18"/>
                <w:szCs w:val="18"/>
              </w:rPr>
              <w:t xml:space="preserve"> dla pojawiających się w środowisku alertów.</w:t>
            </w:r>
          </w:p>
          <w:p w14:paraId="423B6B80" w14:textId="019ECEAD" w:rsidR="004F7903" w:rsidRPr="00D55362" w:rsidRDefault="004F7903">
            <w:pPr>
              <w:pStyle w:val="Default"/>
              <w:numPr>
                <w:ilvl w:val="0"/>
                <w:numId w:val="166"/>
              </w:numPr>
              <w:ind w:left="284" w:hanging="284"/>
              <w:rPr>
                <w:rFonts w:asciiTheme="minorHAnsi" w:hAnsiTheme="minorHAnsi" w:cstheme="minorHAnsi"/>
                <w:bCs/>
                <w:sz w:val="18"/>
                <w:szCs w:val="18"/>
              </w:rPr>
            </w:pPr>
            <w:r w:rsidRPr="00D55362">
              <w:rPr>
                <w:rFonts w:asciiTheme="minorHAnsi" w:hAnsiTheme="minorHAnsi" w:cstheme="minorHAnsi"/>
                <w:bCs/>
                <w:sz w:val="18"/>
                <w:szCs w:val="18"/>
              </w:rPr>
              <w:t>Rozwiązanie musi wspierać integrację z zewnętrznymi silnikami do przeprowadzenia</w:t>
            </w:r>
            <w:r w:rsidR="00D55362">
              <w:rPr>
                <w:rFonts w:asciiTheme="minorHAnsi" w:hAnsiTheme="minorHAnsi" w:cstheme="minorHAnsi"/>
                <w:bCs/>
                <w:sz w:val="18"/>
                <w:szCs w:val="18"/>
              </w:rPr>
              <w:t xml:space="preserve"> </w:t>
            </w:r>
            <w:r w:rsidRPr="00D55362">
              <w:rPr>
                <w:rFonts w:asciiTheme="minorHAnsi" w:hAnsiTheme="minorHAnsi" w:cstheme="minorHAnsi"/>
                <w:bCs/>
                <w:sz w:val="18"/>
                <w:szCs w:val="18"/>
              </w:rPr>
              <w:t xml:space="preserve">głębszej analizy plików, w tym co najmniej </w:t>
            </w:r>
            <w:proofErr w:type="spellStart"/>
            <w:r w:rsidRPr="00D55362">
              <w:rPr>
                <w:rFonts w:asciiTheme="minorHAnsi" w:hAnsiTheme="minorHAnsi" w:cstheme="minorHAnsi"/>
                <w:bCs/>
                <w:sz w:val="18"/>
                <w:szCs w:val="18"/>
              </w:rPr>
              <w:t>VirusTotal</w:t>
            </w:r>
            <w:proofErr w:type="spellEnd"/>
            <w:r w:rsidRPr="00D55362">
              <w:rPr>
                <w:rFonts w:asciiTheme="minorHAnsi" w:hAnsiTheme="minorHAnsi" w:cstheme="minorHAnsi"/>
                <w:bCs/>
                <w:sz w:val="18"/>
                <w:szCs w:val="18"/>
              </w:rPr>
              <w:t xml:space="preserve">. </w:t>
            </w:r>
          </w:p>
        </w:tc>
      </w:tr>
    </w:tbl>
    <w:p w14:paraId="565B4681" w14:textId="77777777" w:rsidR="00320CA9" w:rsidRPr="009B7A66" w:rsidRDefault="00320CA9" w:rsidP="000D7A70">
      <w:pPr>
        <w:pBdr>
          <w:top w:val="nil"/>
          <w:left w:val="nil"/>
          <w:bottom w:val="nil"/>
          <w:right w:val="nil"/>
          <w:between w:val="nil"/>
        </w:pBdr>
        <w:tabs>
          <w:tab w:val="center" w:pos="4536"/>
          <w:tab w:val="right" w:pos="9072"/>
          <w:tab w:val="center" w:pos="3828"/>
        </w:tabs>
        <w:spacing w:after="0" w:line="240" w:lineRule="auto"/>
        <w:rPr>
          <w:rFonts w:ascii="Times New Roman" w:eastAsia="Times New Roman" w:hAnsi="Times New Roman" w:cs="Times New Roman"/>
          <w:color w:val="000000"/>
        </w:rPr>
      </w:pPr>
    </w:p>
    <w:tbl>
      <w:tblPr>
        <w:tblStyle w:val="Tabela-Siatka"/>
        <w:tblpPr w:leftFromText="141" w:rightFromText="141" w:vertAnchor="text" w:tblpXSpec="center" w:tblpY="1"/>
        <w:tblOverlap w:val="never"/>
        <w:tblW w:w="9352" w:type="dxa"/>
        <w:tblLook w:val="04A0" w:firstRow="1" w:lastRow="0" w:firstColumn="1" w:lastColumn="0" w:noHBand="0" w:noVBand="1"/>
      </w:tblPr>
      <w:tblGrid>
        <w:gridCol w:w="544"/>
        <w:gridCol w:w="2003"/>
        <w:gridCol w:w="5245"/>
        <w:gridCol w:w="454"/>
        <w:gridCol w:w="1094"/>
        <w:gridCol w:w="12"/>
      </w:tblGrid>
      <w:tr w:rsidR="009B7A66" w:rsidRPr="00EC69B2" w14:paraId="0D8B6ABC" w14:textId="77777777" w:rsidTr="00FD70CC">
        <w:trPr>
          <w:trHeight w:val="676"/>
        </w:trPr>
        <w:tc>
          <w:tcPr>
            <w:tcW w:w="544" w:type="dxa"/>
            <w:shd w:val="clear" w:color="auto" w:fill="FFFFFF" w:themeFill="background1"/>
            <w:vAlign w:val="center"/>
          </w:tcPr>
          <w:p w14:paraId="587CF53F" w14:textId="7B108ADE" w:rsidR="009B7A66" w:rsidRPr="00EC69B2" w:rsidRDefault="009B7A66" w:rsidP="00FD70CC">
            <w:pPr>
              <w:jc w:val="center"/>
              <w:rPr>
                <w:rFonts w:asciiTheme="minorHAnsi" w:hAnsiTheme="minorHAnsi" w:cstheme="minorHAnsi"/>
                <w:b/>
                <w:bCs/>
                <w:sz w:val="22"/>
                <w:szCs w:val="22"/>
              </w:rPr>
            </w:pPr>
            <w:r>
              <w:rPr>
                <w:rFonts w:asciiTheme="minorHAnsi" w:hAnsiTheme="minorHAnsi" w:cstheme="minorHAnsi"/>
                <w:b/>
                <w:bCs/>
                <w:sz w:val="22"/>
                <w:szCs w:val="22"/>
              </w:rPr>
              <w:t>14</w:t>
            </w:r>
          </w:p>
        </w:tc>
        <w:tc>
          <w:tcPr>
            <w:tcW w:w="7248" w:type="dxa"/>
            <w:gridSpan w:val="2"/>
            <w:tcBorders>
              <w:right w:val="single" w:sz="4" w:space="0" w:color="F2F2F2" w:themeColor="background1" w:themeShade="F2"/>
            </w:tcBorders>
            <w:shd w:val="clear" w:color="auto" w:fill="F2F2F2" w:themeFill="background1" w:themeFillShade="F2"/>
            <w:vAlign w:val="center"/>
          </w:tcPr>
          <w:p w14:paraId="4CD95936" w14:textId="0280883C" w:rsidR="009B7A66" w:rsidRPr="00230792" w:rsidRDefault="009B7A66" w:rsidP="00FD70CC">
            <w:pPr>
              <w:rPr>
                <w:rFonts w:asciiTheme="minorHAnsi" w:hAnsiTheme="minorHAnsi" w:cstheme="minorHAnsi"/>
                <w:b/>
                <w:bCs/>
              </w:rPr>
            </w:pPr>
            <w:r w:rsidRPr="009B7A66">
              <w:rPr>
                <w:rFonts w:asciiTheme="minorHAnsi" w:hAnsiTheme="minorHAnsi" w:cstheme="minorHAnsi"/>
                <w:b/>
                <w:bCs/>
                <w:spacing w:val="-2"/>
                <w:sz w:val="22"/>
                <w:szCs w:val="22"/>
              </w:rPr>
              <w:t xml:space="preserve">Oprogramowanie do zarządzania uprzywilejowanego dostępu </w:t>
            </w:r>
            <w:r w:rsidR="00CE1444">
              <w:rPr>
                <w:rFonts w:asciiTheme="minorHAnsi" w:hAnsiTheme="minorHAnsi" w:cstheme="minorHAnsi"/>
                <w:b/>
                <w:bCs/>
                <w:spacing w:val="-2"/>
                <w:sz w:val="22"/>
                <w:szCs w:val="22"/>
              </w:rPr>
              <w:br/>
            </w:r>
            <w:r w:rsidRPr="009B7A66">
              <w:rPr>
                <w:rFonts w:asciiTheme="minorHAnsi" w:hAnsiTheme="minorHAnsi" w:cstheme="minorHAnsi"/>
                <w:b/>
                <w:bCs/>
                <w:spacing w:val="-2"/>
                <w:sz w:val="22"/>
                <w:szCs w:val="22"/>
              </w:rPr>
              <w:t xml:space="preserve">(PAM </w:t>
            </w:r>
            <w:r w:rsidR="00CE1444">
              <w:rPr>
                <w:rFonts w:asciiTheme="minorHAnsi" w:hAnsiTheme="minorHAnsi" w:cstheme="minorHAnsi"/>
                <w:b/>
                <w:bCs/>
                <w:spacing w:val="-2"/>
                <w:sz w:val="22"/>
                <w:szCs w:val="22"/>
              </w:rPr>
              <w:t xml:space="preserve">– </w:t>
            </w:r>
            <w:proofErr w:type="spellStart"/>
            <w:r w:rsidRPr="009B7A66">
              <w:rPr>
                <w:rFonts w:asciiTheme="minorHAnsi" w:hAnsiTheme="minorHAnsi" w:cstheme="minorHAnsi"/>
                <w:b/>
                <w:bCs/>
                <w:spacing w:val="-2"/>
                <w:sz w:val="22"/>
                <w:szCs w:val="22"/>
              </w:rPr>
              <w:t>Privileged</w:t>
            </w:r>
            <w:proofErr w:type="spellEnd"/>
            <w:r w:rsidRPr="009B7A66">
              <w:rPr>
                <w:rFonts w:asciiTheme="minorHAnsi" w:hAnsiTheme="minorHAnsi" w:cstheme="minorHAnsi"/>
                <w:b/>
                <w:bCs/>
                <w:spacing w:val="-2"/>
                <w:sz w:val="22"/>
                <w:szCs w:val="22"/>
              </w:rPr>
              <w:t xml:space="preserve"> Access Management/PIM </w:t>
            </w:r>
            <w:proofErr w:type="spellStart"/>
            <w:r w:rsidRPr="009B7A66">
              <w:rPr>
                <w:rFonts w:asciiTheme="minorHAnsi" w:hAnsiTheme="minorHAnsi" w:cstheme="minorHAnsi"/>
                <w:b/>
                <w:bCs/>
                <w:spacing w:val="-2"/>
                <w:sz w:val="22"/>
                <w:szCs w:val="22"/>
              </w:rPr>
              <w:t>Privileged</w:t>
            </w:r>
            <w:proofErr w:type="spellEnd"/>
            <w:r w:rsidRPr="009B7A66">
              <w:rPr>
                <w:rFonts w:asciiTheme="minorHAnsi" w:hAnsiTheme="minorHAnsi" w:cstheme="minorHAnsi"/>
                <w:b/>
                <w:bCs/>
                <w:spacing w:val="-2"/>
                <w:sz w:val="22"/>
                <w:szCs w:val="22"/>
              </w:rPr>
              <w:t xml:space="preserve"> Identity Management)</w:t>
            </w:r>
          </w:p>
        </w:tc>
        <w:tc>
          <w:tcPr>
            <w:tcW w:w="454" w:type="dxa"/>
            <w:tcBorders>
              <w:top w:val="single" w:sz="4" w:space="0" w:color="auto"/>
              <w:left w:val="single" w:sz="4" w:space="0" w:color="F2F2F2" w:themeColor="background1" w:themeShade="F2"/>
              <w:bottom w:val="single" w:sz="4" w:space="0" w:color="auto"/>
              <w:right w:val="single" w:sz="4" w:space="0" w:color="auto"/>
            </w:tcBorders>
            <w:shd w:val="clear" w:color="auto" w:fill="F2F2F2" w:themeFill="background1" w:themeFillShade="F2"/>
            <w:vAlign w:val="bottom"/>
          </w:tcPr>
          <w:p w14:paraId="494058F7" w14:textId="01970FB7" w:rsidR="009B7A66" w:rsidRPr="003C5CC5" w:rsidRDefault="00CE1444" w:rsidP="00FD70CC">
            <w:pPr>
              <w:ind w:left="-57" w:right="-57"/>
              <w:jc w:val="right"/>
              <w:rPr>
                <w:rFonts w:asciiTheme="minorHAnsi" w:hAnsiTheme="minorHAnsi" w:cstheme="minorHAnsi"/>
                <w:sz w:val="22"/>
                <w:szCs w:val="22"/>
              </w:rPr>
            </w:pPr>
            <w:r w:rsidRPr="00CE1444">
              <w:rPr>
                <w:rFonts w:asciiTheme="minorHAnsi" w:hAnsiTheme="minorHAnsi" w:cstheme="minorHAnsi"/>
                <w:sz w:val="16"/>
                <w:szCs w:val="16"/>
              </w:rPr>
              <w:t>O27</w:t>
            </w:r>
          </w:p>
        </w:tc>
        <w:tc>
          <w:tcPr>
            <w:tcW w:w="1106" w:type="dxa"/>
            <w:gridSpan w:val="2"/>
            <w:tcBorders>
              <w:left w:val="single" w:sz="4" w:space="0" w:color="auto"/>
            </w:tcBorders>
            <w:shd w:val="clear" w:color="auto" w:fill="F2F2F2" w:themeFill="background1" w:themeFillShade="F2"/>
            <w:vAlign w:val="center"/>
          </w:tcPr>
          <w:p w14:paraId="44A1C83B" w14:textId="77777777" w:rsidR="009B7A66" w:rsidRPr="00EC69B2" w:rsidRDefault="009B7A66" w:rsidP="00FD70CC">
            <w:pPr>
              <w:jc w:val="center"/>
              <w:rPr>
                <w:rFonts w:asciiTheme="minorHAnsi" w:hAnsiTheme="minorHAnsi" w:cstheme="minorHAnsi"/>
                <w:b/>
                <w:bCs/>
                <w:sz w:val="20"/>
                <w:szCs w:val="20"/>
              </w:rPr>
            </w:pPr>
            <w:r>
              <w:rPr>
                <w:rFonts w:asciiTheme="minorHAnsi" w:hAnsiTheme="minorHAnsi" w:cstheme="minorHAnsi"/>
                <w:b/>
                <w:bCs/>
                <w:sz w:val="20"/>
                <w:szCs w:val="20"/>
              </w:rPr>
              <w:t>1</w:t>
            </w:r>
            <w:r w:rsidRPr="00EC69B2">
              <w:rPr>
                <w:rFonts w:asciiTheme="minorHAnsi" w:hAnsiTheme="minorHAnsi" w:cstheme="minorHAnsi"/>
                <w:b/>
                <w:bCs/>
                <w:sz w:val="20"/>
                <w:szCs w:val="20"/>
              </w:rPr>
              <w:t xml:space="preserve"> szt.</w:t>
            </w:r>
          </w:p>
        </w:tc>
      </w:tr>
      <w:tr w:rsidR="009B7A66" w:rsidRPr="00EC69B2" w14:paraId="24275FD3" w14:textId="77777777" w:rsidTr="00FD70CC">
        <w:trPr>
          <w:gridAfter w:val="1"/>
          <w:wAfter w:w="12" w:type="dxa"/>
          <w:trHeight w:val="510"/>
        </w:trPr>
        <w:tc>
          <w:tcPr>
            <w:tcW w:w="544" w:type="dxa"/>
            <w:tcBorders>
              <w:bottom w:val="single" w:sz="4" w:space="0" w:color="auto"/>
            </w:tcBorders>
            <w:shd w:val="clear" w:color="auto" w:fill="F2F2F2" w:themeFill="background1" w:themeFillShade="F2"/>
            <w:vAlign w:val="center"/>
          </w:tcPr>
          <w:p w14:paraId="388A65F8" w14:textId="77777777" w:rsidR="009B7A66" w:rsidRPr="00EC69B2" w:rsidRDefault="009B7A66" w:rsidP="00FD70CC">
            <w:pPr>
              <w:jc w:val="center"/>
              <w:rPr>
                <w:rFonts w:asciiTheme="minorHAnsi" w:hAnsiTheme="minorHAnsi" w:cstheme="minorHAnsi"/>
                <w:b/>
                <w:sz w:val="18"/>
                <w:szCs w:val="18"/>
              </w:rPr>
            </w:pPr>
            <w:r w:rsidRPr="00EC69B2">
              <w:rPr>
                <w:rFonts w:asciiTheme="minorHAnsi" w:hAnsiTheme="minorHAnsi" w:cstheme="minorHAnsi"/>
                <w:b/>
                <w:bCs/>
                <w:sz w:val="18"/>
                <w:szCs w:val="18"/>
              </w:rPr>
              <w:t>L.p.</w:t>
            </w:r>
          </w:p>
        </w:tc>
        <w:tc>
          <w:tcPr>
            <w:tcW w:w="2003" w:type="dxa"/>
            <w:tcBorders>
              <w:bottom w:val="single" w:sz="4" w:space="0" w:color="auto"/>
            </w:tcBorders>
            <w:shd w:val="clear" w:color="auto" w:fill="F2F2F2" w:themeFill="background1" w:themeFillShade="F2"/>
            <w:vAlign w:val="center"/>
          </w:tcPr>
          <w:p w14:paraId="3076B35C" w14:textId="77777777" w:rsidR="009B7A66" w:rsidRPr="00EC69B2" w:rsidRDefault="009B7A66" w:rsidP="00FD70CC">
            <w:pPr>
              <w:jc w:val="center"/>
              <w:rPr>
                <w:rFonts w:asciiTheme="minorHAnsi" w:hAnsiTheme="minorHAnsi" w:cstheme="minorHAnsi"/>
                <w:b/>
                <w:sz w:val="18"/>
                <w:szCs w:val="18"/>
              </w:rPr>
            </w:pPr>
            <w:r w:rsidRPr="00EC69B2">
              <w:rPr>
                <w:rFonts w:asciiTheme="minorHAnsi" w:hAnsiTheme="minorHAnsi" w:cstheme="minorHAnsi"/>
                <w:b/>
                <w:bCs/>
                <w:sz w:val="18"/>
                <w:szCs w:val="18"/>
              </w:rPr>
              <w:t>Nazwa komponentu</w:t>
            </w:r>
          </w:p>
        </w:tc>
        <w:tc>
          <w:tcPr>
            <w:tcW w:w="6793" w:type="dxa"/>
            <w:gridSpan w:val="3"/>
            <w:tcBorders>
              <w:bottom w:val="single" w:sz="4" w:space="0" w:color="auto"/>
            </w:tcBorders>
            <w:shd w:val="clear" w:color="auto" w:fill="F2F2F2" w:themeFill="background1" w:themeFillShade="F2"/>
            <w:vAlign w:val="center"/>
          </w:tcPr>
          <w:p w14:paraId="54CBA936" w14:textId="77777777" w:rsidR="009B7A66" w:rsidRPr="00EC69B2" w:rsidRDefault="009B7A66" w:rsidP="00FD70CC">
            <w:pPr>
              <w:jc w:val="center"/>
              <w:rPr>
                <w:rFonts w:asciiTheme="minorHAnsi" w:hAnsiTheme="minorHAnsi" w:cstheme="minorHAnsi"/>
                <w:b/>
                <w:sz w:val="18"/>
                <w:szCs w:val="18"/>
              </w:rPr>
            </w:pPr>
            <w:r w:rsidRPr="00EC69B2">
              <w:rPr>
                <w:rFonts w:asciiTheme="minorHAnsi" w:hAnsiTheme="minorHAnsi" w:cstheme="minorHAnsi"/>
                <w:b/>
                <w:bCs/>
                <w:sz w:val="18"/>
                <w:szCs w:val="18"/>
              </w:rPr>
              <w:t>Wymagane minimalne parametry</w:t>
            </w:r>
          </w:p>
        </w:tc>
      </w:tr>
      <w:tr w:rsidR="00CE1444" w:rsidRPr="00EC69B2" w14:paraId="246145AB" w14:textId="77777777" w:rsidTr="00FD70CC">
        <w:trPr>
          <w:gridAfter w:val="1"/>
          <w:wAfter w:w="12" w:type="dxa"/>
          <w:trHeight w:val="510"/>
        </w:trPr>
        <w:tc>
          <w:tcPr>
            <w:tcW w:w="544" w:type="dxa"/>
            <w:shd w:val="clear" w:color="auto" w:fill="FFFFFF" w:themeFill="background1"/>
            <w:vAlign w:val="center"/>
          </w:tcPr>
          <w:p w14:paraId="1593E803" w14:textId="48EA63A9" w:rsidR="00CE1444" w:rsidRPr="00CE1444" w:rsidRDefault="00CE1444" w:rsidP="00CE1444">
            <w:pPr>
              <w:jc w:val="center"/>
              <w:rPr>
                <w:rFonts w:asciiTheme="minorHAnsi" w:hAnsiTheme="minorHAnsi" w:cstheme="minorHAnsi"/>
                <w:bCs/>
                <w:sz w:val="18"/>
                <w:szCs w:val="18"/>
              </w:rPr>
            </w:pPr>
            <w:r w:rsidRPr="00CE1444">
              <w:rPr>
                <w:rFonts w:asciiTheme="minorHAnsi" w:hAnsiTheme="minorHAnsi" w:cstheme="minorHAnsi"/>
                <w:bCs/>
                <w:sz w:val="18"/>
                <w:szCs w:val="18"/>
              </w:rPr>
              <w:t>1</w:t>
            </w:r>
          </w:p>
        </w:tc>
        <w:tc>
          <w:tcPr>
            <w:tcW w:w="2003" w:type="dxa"/>
            <w:shd w:val="clear" w:color="auto" w:fill="FFFFFF" w:themeFill="background1"/>
            <w:vAlign w:val="center"/>
          </w:tcPr>
          <w:p w14:paraId="66388411" w14:textId="292A4E7D" w:rsidR="00CE1444" w:rsidRPr="00CE1444" w:rsidRDefault="00CE1444" w:rsidP="00CE1444">
            <w:pPr>
              <w:jc w:val="center"/>
              <w:rPr>
                <w:rFonts w:asciiTheme="minorHAnsi" w:hAnsiTheme="minorHAnsi" w:cstheme="minorHAnsi"/>
                <w:bCs/>
                <w:color w:val="000000"/>
                <w:sz w:val="18"/>
                <w:szCs w:val="18"/>
              </w:rPr>
            </w:pPr>
            <w:r w:rsidRPr="00CE1444">
              <w:rPr>
                <w:rFonts w:asciiTheme="minorHAnsi" w:hAnsiTheme="minorHAnsi" w:cstheme="minorHAnsi"/>
                <w:bCs/>
                <w:color w:val="000000"/>
                <w:sz w:val="18"/>
                <w:szCs w:val="18"/>
              </w:rPr>
              <w:t>Monitorowanie aktywności użytkownika (UAM)</w:t>
            </w:r>
          </w:p>
        </w:tc>
        <w:tc>
          <w:tcPr>
            <w:tcW w:w="6793" w:type="dxa"/>
            <w:gridSpan w:val="3"/>
            <w:shd w:val="clear" w:color="auto" w:fill="FFFFFF" w:themeFill="background1"/>
            <w:vAlign w:val="center"/>
          </w:tcPr>
          <w:p w14:paraId="4AC98315" w14:textId="77777777" w:rsidR="00CE1444" w:rsidRDefault="00CE1444">
            <w:pPr>
              <w:pStyle w:val="Akapitzlist"/>
              <w:numPr>
                <w:ilvl w:val="0"/>
                <w:numId w:val="172"/>
              </w:numPr>
              <w:ind w:left="227" w:hanging="227"/>
              <w:rPr>
                <w:rFonts w:asciiTheme="minorHAnsi" w:hAnsiTheme="minorHAnsi" w:cstheme="minorHAnsi"/>
                <w:bCs/>
                <w:sz w:val="18"/>
                <w:szCs w:val="18"/>
              </w:rPr>
            </w:pPr>
            <w:r w:rsidRPr="00CE1444">
              <w:rPr>
                <w:rFonts w:asciiTheme="minorHAnsi" w:hAnsiTheme="minorHAnsi" w:cstheme="minorHAnsi"/>
                <w:bCs/>
                <w:sz w:val="18"/>
                <w:szCs w:val="18"/>
              </w:rPr>
              <w:t>Oprogramowanie powinno monitorować aktywność użytkownika zarówno w sesjach lokalnych, jak i zdalnych.</w:t>
            </w:r>
          </w:p>
          <w:p w14:paraId="2FB689A8" w14:textId="77777777" w:rsidR="00CE1444" w:rsidRDefault="00CE1444">
            <w:pPr>
              <w:pStyle w:val="Akapitzlist"/>
              <w:numPr>
                <w:ilvl w:val="0"/>
                <w:numId w:val="172"/>
              </w:numPr>
              <w:ind w:left="227" w:hanging="227"/>
              <w:rPr>
                <w:rFonts w:asciiTheme="minorHAnsi" w:hAnsiTheme="minorHAnsi" w:cstheme="minorHAnsi"/>
                <w:bCs/>
                <w:sz w:val="18"/>
                <w:szCs w:val="18"/>
              </w:rPr>
            </w:pPr>
            <w:r w:rsidRPr="00CE1444">
              <w:rPr>
                <w:rFonts w:asciiTheme="minorHAnsi" w:hAnsiTheme="minorHAnsi" w:cstheme="minorHAnsi"/>
                <w:bCs/>
                <w:sz w:val="18"/>
                <w:szCs w:val="18"/>
              </w:rPr>
              <w:t>Oprogramowanie powinno rejestrować użytkowników korzystających z wielu monitorów.</w:t>
            </w:r>
          </w:p>
          <w:p w14:paraId="08CBC162" w14:textId="77777777" w:rsidR="00CE1444" w:rsidRDefault="00CE1444">
            <w:pPr>
              <w:pStyle w:val="Akapitzlist"/>
              <w:numPr>
                <w:ilvl w:val="0"/>
                <w:numId w:val="172"/>
              </w:numPr>
              <w:ind w:left="227" w:hanging="227"/>
              <w:rPr>
                <w:rFonts w:asciiTheme="minorHAnsi" w:hAnsiTheme="minorHAnsi" w:cstheme="minorHAnsi"/>
                <w:bCs/>
                <w:sz w:val="18"/>
                <w:szCs w:val="18"/>
              </w:rPr>
            </w:pPr>
            <w:r w:rsidRPr="00CE1444">
              <w:rPr>
                <w:rFonts w:asciiTheme="minorHAnsi" w:hAnsiTheme="minorHAnsi" w:cstheme="minorHAnsi"/>
                <w:bCs/>
                <w:sz w:val="18"/>
                <w:szCs w:val="18"/>
              </w:rPr>
              <w:t>Rozwiązanie powinno obsługiwać rejestrowanie na podstawie zrzutów ekranu.</w:t>
            </w:r>
          </w:p>
          <w:p w14:paraId="0BC68DCB" w14:textId="77777777" w:rsidR="00CE1444" w:rsidRDefault="00CE1444">
            <w:pPr>
              <w:pStyle w:val="Akapitzlist"/>
              <w:numPr>
                <w:ilvl w:val="0"/>
                <w:numId w:val="172"/>
              </w:numPr>
              <w:ind w:left="227" w:hanging="227"/>
              <w:rPr>
                <w:rFonts w:asciiTheme="minorHAnsi" w:hAnsiTheme="minorHAnsi" w:cstheme="minorHAnsi"/>
                <w:bCs/>
                <w:sz w:val="18"/>
                <w:szCs w:val="18"/>
              </w:rPr>
            </w:pPr>
            <w:r w:rsidRPr="00CE1444">
              <w:rPr>
                <w:rFonts w:asciiTheme="minorHAnsi" w:hAnsiTheme="minorHAnsi" w:cstheme="minorHAnsi"/>
                <w:bCs/>
                <w:sz w:val="18"/>
                <w:szCs w:val="18"/>
              </w:rPr>
              <w:t>Rozwiązanie powinno obsługiwać ciągłe nagrywanie wideo z konfigurowalną liczbą klatek na sekundę.</w:t>
            </w:r>
          </w:p>
          <w:p w14:paraId="5B3A5945" w14:textId="77777777" w:rsidR="00CE1444" w:rsidRDefault="00CE1444">
            <w:pPr>
              <w:pStyle w:val="Akapitzlist"/>
              <w:numPr>
                <w:ilvl w:val="0"/>
                <w:numId w:val="172"/>
              </w:numPr>
              <w:ind w:left="227" w:hanging="227"/>
              <w:rPr>
                <w:rFonts w:asciiTheme="minorHAnsi" w:hAnsiTheme="minorHAnsi" w:cstheme="minorHAnsi"/>
                <w:bCs/>
                <w:sz w:val="18"/>
                <w:szCs w:val="18"/>
              </w:rPr>
            </w:pPr>
            <w:r w:rsidRPr="00CE1444">
              <w:rPr>
                <w:rFonts w:asciiTheme="minorHAnsi" w:hAnsiTheme="minorHAnsi" w:cstheme="minorHAnsi"/>
                <w:bCs/>
                <w:sz w:val="18"/>
                <w:szCs w:val="18"/>
              </w:rPr>
              <w:t>Rozwiązanie powinno nagrywać tylko aktywne okno.</w:t>
            </w:r>
          </w:p>
          <w:p w14:paraId="687F9291" w14:textId="77777777" w:rsidR="00CE1444" w:rsidRDefault="00CE1444">
            <w:pPr>
              <w:pStyle w:val="Akapitzlist"/>
              <w:numPr>
                <w:ilvl w:val="0"/>
                <w:numId w:val="172"/>
              </w:numPr>
              <w:ind w:left="227" w:hanging="227"/>
              <w:rPr>
                <w:rFonts w:asciiTheme="minorHAnsi" w:hAnsiTheme="minorHAnsi" w:cstheme="minorHAnsi"/>
                <w:bCs/>
                <w:sz w:val="18"/>
                <w:szCs w:val="18"/>
              </w:rPr>
            </w:pPr>
            <w:r w:rsidRPr="00CE1444">
              <w:rPr>
                <w:rFonts w:asciiTheme="minorHAnsi" w:hAnsiTheme="minorHAnsi" w:cstheme="minorHAnsi"/>
                <w:bCs/>
                <w:sz w:val="18"/>
                <w:szCs w:val="18"/>
              </w:rPr>
              <w:t>Oprogramowanie powinno monitorować aktywność schowka.</w:t>
            </w:r>
          </w:p>
          <w:p w14:paraId="0126B11A" w14:textId="77777777" w:rsidR="00CE1444" w:rsidRDefault="00CE1444">
            <w:pPr>
              <w:pStyle w:val="Akapitzlist"/>
              <w:numPr>
                <w:ilvl w:val="0"/>
                <w:numId w:val="172"/>
              </w:numPr>
              <w:ind w:left="227" w:hanging="227"/>
              <w:rPr>
                <w:rFonts w:asciiTheme="minorHAnsi" w:hAnsiTheme="minorHAnsi" w:cstheme="minorHAnsi"/>
                <w:bCs/>
                <w:sz w:val="18"/>
                <w:szCs w:val="18"/>
              </w:rPr>
            </w:pPr>
            <w:r w:rsidRPr="00CE1444">
              <w:rPr>
                <w:rFonts w:asciiTheme="minorHAnsi" w:hAnsiTheme="minorHAnsi" w:cstheme="minorHAnsi"/>
                <w:bCs/>
                <w:sz w:val="18"/>
                <w:szCs w:val="18"/>
              </w:rPr>
              <w:t>Rozwiązanie powinno rejestrować naciśnięcia klawiszy w dowolnej aplikacji lub witrynie internetowej z możliwością późniejszego wyszukiwania.</w:t>
            </w:r>
          </w:p>
          <w:p w14:paraId="4464DF8D" w14:textId="77777777" w:rsidR="00CE1444" w:rsidRDefault="00CE1444">
            <w:pPr>
              <w:pStyle w:val="Akapitzlist"/>
              <w:numPr>
                <w:ilvl w:val="0"/>
                <w:numId w:val="172"/>
              </w:numPr>
              <w:ind w:left="227" w:hanging="227"/>
              <w:rPr>
                <w:rFonts w:asciiTheme="minorHAnsi" w:hAnsiTheme="minorHAnsi" w:cstheme="minorHAnsi"/>
                <w:bCs/>
                <w:sz w:val="18"/>
                <w:szCs w:val="18"/>
              </w:rPr>
            </w:pPr>
            <w:r w:rsidRPr="00CE1444">
              <w:rPr>
                <w:rFonts w:asciiTheme="minorHAnsi" w:hAnsiTheme="minorHAnsi" w:cstheme="minorHAnsi"/>
                <w:bCs/>
                <w:sz w:val="18"/>
                <w:szCs w:val="18"/>
              </w:rPr>
              <w:t>Oprogramowanie powinno obsługiwać nagrywanie dźwięku.</w:t>
            </w:r>
          </w:p>
          <w:p w14:paraId="6CE10B66" w14:textId="77777777" w:rsidR="00CE1444" w:rsidRDefault="00CE1444">
            <w:pPr>
              <w:pStyle w:val="Akapitzlist"/>
              <w:numPr>
                <w:ilvl w:val="0"/>
                <w:numId w:val="172"/>
              </w:numPr>
              <w:ind w:left="227" w:hanging="227"/>
              <w:rPr>
                <w:rFonts w:asciiTheme="minorHAnsi" w:hAnsiTheme="minorHAnsi" w:cstheme="minorHAnsi"/>
                <w:bCs/>
                <w:sz w:val="18"/>
                <w:szCs w:val="18"/>
              </w:rPr>
            </w:pPr>
            <w:r w:rsidRPr="00CE1444">
              <w:rPr>
                <w:rFonts w:asciiTheme="minorHAnsi" w:hAnsiTheme="minorHAnsi" w:cstheme="minorHAnsi"/>
                <w:bCs/>
                <w:sz w:val="18"/>
                <w:szCs w:val="18"/>
              </w:rPr>
              <w:t>Oprogramowanie powinno monitorować przesyłanie plików.</w:t>
            </w:r>
          </w:p>
          <w:p w14:paraId="107F31EE"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CE1444">
              <w:rPr>
                <w:rFonts w:asciiTheme="minorHAnsi" w:hAnsiTheme="minorHAnsi" w:cstheme="minorHAnsi"/>
                <w:bCs/>
                <w:sz w:val="18"/>
                <w:szCs w:val="18"/>
              </w:rPr>
              <w:t>Rozwiązanie powinno monitorować użycie urządzeń USB.</w:t>
            </w:r>
          </w:p>
          <w:p w14:paraId="7AAB4442"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CE1444">
              <w:rPr>
                <w:rFonts w:asciiTheme="minorHAnsi" w:hAnsiTheme="minorHAnsi" w:cstheme="minorHAnsi"/>
                <w:bCs/>
                <w:sz w:val="18"/>
                <w:szCs w:val="18"/>
              </w:rPr>
              <w:t>Rozwiązanie powinno monitorować odwiedzane strony internetowe.</w:t>
            </w:r>
          </w:p>
          <w:p w14:paraId="17669F26"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CE1444">
              <w:rPr>
                <w:rFonts w:asciiTheme="minorHAnsi" w:hAnsiTheme="minorHAnsi" w:cstheme="minorHAnsi"/>
                <w:bCs/>
                <w:sz w:val="18"/>
                <w:szCs w:val="18"/>
              </w:rPr>
              <w:t>Oprogramowanie powinno monitorować zdalne adresy IP, z których uzyskano dostęp do systemu, oraz filtrować sesje według adresu IP.</w:t>
            </w:r>
          </w:p>
          <w:p w14:paraId="56F4425B"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CE1444">
              <w:rPr>
                <w:rFonts w:asciiTheme="minorHAnsi" w:hAnsiTheme="minorHAnsi" w:cstheme="minorHAnsi"/>
                <w:bCs/>
                <w:sz w:val="18"/>
                <w:szCs w:val="18"/>
              </w:rPr>
              <w:t>Rozwiązanie powinno wyświetlać sesje na żywo w czasie rzeczywistym.</w:t>
            </w:r>
          </w:p>
          <w:p w14:paraId="73A276D2"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CE1444">
              <w:rPr>
                <w:rFonts w:asciiTheme="minorHAnsi" w:hAnsiTheme="minorHAnsi" w:cstheme="minorHAnsi"/>
                <w:bCs/>
                <w:sz w:val="18"/>
                <w:szCs w:val="18"/>
              </w:rPr>
              <w:t>Oprogramowanie powinno rejestrować aktywność użytkownika w sesjach Linux.</w:t>
            </w:r>
          </w:p>
          <w:p w14:paraId="3AB5475B"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CE1444">
              <w:rPr>
                <w:rFonts w:asciiTheme="minorHAnsi" w:hAnsiTheme="minorHAnsi" w:cstheme="minorHAnsi"/>
                <w:bCs/>
                <w:sz w:val="18"/>
                <w:szCs w:val="18"/>
              </w:rPr>
              <w:t>Rozwiązanie powinno umożliwiać rejestrowanie aktywności użytkownika w oparciu o wyzwolone alerty.</w:t>
            </w:r>
          </w:p>
          <w:p w14:paraId="577F4BA5"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EF56B1">
              <w:rPr>
                <w:rFonts w:asciiTheme="minorHAnsi" w:hAnsiTheme="minorHAnsi" w:cstheme="minorHAnsi"/>
                <w:bCs/>
                <w:sz w:val="18"/>
                <w:szCs w:val="18"/>
              </w:rPr>
              <w:t xml:space="preserve">Oprogramowanie powinno </w:t>
            </w:r>
            <w:proofErr w:type="spellStart"/>
            <w:r w:rsidRPr="00EF56B1">
              <w:rPr>
                <w:rFonts w:asciiTheme="minorHAnsi" w:hAnsiTheme="minorHAnsi" w:cstheme="minorHAnsi"/>
                <w:bCs/>
                <w:sz w:val="18"/>
                <w:szCs w:val="18"/>
              </w:rPr>
              <w:t>anonimizować</w:t>
            </w:r>
            <w:proofErr w:type="spellEnd"/>
            <w:r w:rsidRPr="00EF56B1">
              <w:rPr>
                <w:rFonts w:asciiTheme="minorHAnsi" w:hAnsiTheme="minorHAnsi" w:cstheme="minorHAnsi"/>
                <w:bCs/>
                <w:sz w:val="18"/>
                <w:szCs w:val="18"/>
              </w:rPr>
              <w:t xml:space="preserve"> dane użytkownika w sesjach.</w:t>
            </w:r>
          </w:p>
          <w:p w14:paraId="4985CDC3"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EF56B1">
              <w:rPr>
                <w:rFonts w:asciiTheme="minorHAnsi" w:hAnsiTheme="minorHAnsi" w:cstheme="minorHAnsi"/>
                <w:bCs/>
                <w:sz w:val="18"/>
                <w:szCs w:val="18"/>
              </w:rPr>
              <w:t>Rozwiązanie powinno umożliwiać eksport wyników monitorowania do późniejszego odtworzenia jako wideo.</w:t>
            </w:r>
          </w:p>
          <w:p w14:paraId="2D337CFF"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EF56B1">
              <w:rPr>
                <w:rFonts w:asciiTheme="minorHAnsi" w:hAnsiTheme="minorHAnsi" w:cstheme="minorHAnsi"/>
                <w:bCs/>
                <w:sz w:val="18"/>
                <w:szCs w:val="18"/>
              </w:rPr>
              <w:t xml:space="preserve">Rozwiązanie powinno umożliwiać eksport nagrań </w:t>
            </w:r>
            <w:proofErr w:type="spellStart"/>
            <w:r w:rsidRPr="00EF56B1">
              <w:rPr>
                <w:rFonts w:asciiTheme="minorHAnsi" w:hAnsiTheme="minorHAnsi" w:cstheme="minorHAnsi"/>
                <w:bCs/>
                <w:sz w:val="18"/>
                <w:szCs w:val="18"/>
              </w:rPr>
              <w:t>pełnoruchomych</w:t>
            </w:r>
            <w:proofErr w:type="spellEnd"/>
            <w:r w:rsidRPr="00EF56B1">
              <w:rPr>
                <w:rFonts w:asciiTheme="minorHAnsi" w:hAnsiTheme="minorHAnsi" w:cstheme="minorHAnsi"/>
                <w:bCs/>
                <w:sz w:val="18"/>
                <w:szCs w:val="18"/>
              </w:rPr>
              <w:t xml:space="preserve"> do formatu MP4.</w:t>
            </w:r>
          </w:p>
          <w:p w14:paraId="2B4EFD3B"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EF56B1">
              <w:rPr>
                <w:rFonts w:asciiTheme="minorHAnsi" w:hAnsiTheme="minorHAnsi" w:cstheme="minorHAnsi"/>
                <w:bCs/>
                <w:sz w:val="18"/>
                <w:szCs w:val="18"/>
              </w:rPr>
              <w:t>Rozwiązanie powinno szyfrować wszystkie dane wrażliwe, w tym rejestrowane naciśnięcia klawiszy.</w:t>
            </w:r>
          </w:p>
          <w:p w14:paraId="10559BED"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EF56B1">
              <w:rPr>
                <w:rFonts w:asciiTheme="minorHAnsi" w:hAnsiTheme="minorHAnsi" w:cstheme="minorHAnsi"/>
                <w:bCs/>
                <w:sz w:val="18"/>
                <w:szCs w:val="18"/>
              </w:rPr>
              <w:t>Rozwiązanie powinno umożliwiać wyłączenie monitorowania klawiatury w określonych aplikacjach.</w:t>
            </w:r>
          </w:p>
          <w:p w14:paraId="3F4B7E42"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EF56B1">
              <w:rPr>
                <w:rFonts w:asciiTheme="minorHAnsi" w:hAnsiTheme="minorHAnsi" w:cstheme="minorHAnsi"/>
                <w:bCs/>
                <w:sz w:val="18"/>
                <w:szCs w:val="18"/>
              </w:rPr>
              <w:t>Rozwiązanie powinno powiadamiać użytkownika o nagrywaniu sesji.</w:t>
            </w:r>
          </w:p>
          <w:p w14:paraId="4E37756E"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EF56B1">
              <w:rPr>
                <w:rFonts w:asciiTheme="minorHAnsi" w:hAnsiTheme="minorHAnsi" w:cstheme="minorHAnsi"/>
                <w:bCs/>
                <w:sz w:val="18"/>
                <w:szCs w:val="18"/>
              </w:rPr>
              <w:t>Oprogramowanie powinno obsługiwać wyszukiwanie wieloparametrowe w wynikach monitorowania.</w:t>
            </w:r>
          </w:p>
          <w:p w14:paraId="40A0D36E"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EF56B1">
              <w:rPr>
                <w:rFonts w:asciiTheme="minorHAnsi" w:hAnsiTheme="minorHAnsi" w:cstheme="minorHAnsi"/>
                <w:bCs/>
                <w:sz w:val="18"/>
                <w:szCs w:val="18"/>
              </w:rPr>
              <w:t>Rozwiązanie powinno rejestrować wszystkie działania użytkowników podczas zarządzania oprogramowaniem i analizowania wyników monitorowania, z opcją filtrowania.</w:t>
            </w:r>
          </w:p>
          <w:p w14:paraId="74DBEDF6"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EF56B1">
              <w:rPr>
                <w:rFonts w:asciiTheme="minorHAnsi" w:hAnsiTheme="minorHAnsi" w:cstheme="minorHAnsi"/>
                <w:bCs/>
                <w:sz w:val="18"/>
                <w:szCs w:val="18"/>
              </w:rPr>
              <w:t>Rozwiązanie powinno rejestrować dane wejściowe w systemie Linux.</w:t>
            </w:r>
          </w:p>
          <w:p w14:paraId="3444EFC1"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EF56B1">
              <w:rPr>
                <w:rFonts w:asciiTheme="minorHAnsi" w:hAnsiTheme="minorHAnsi" w:cstheme="minorHAnsi"/>
                <w:bCs/>
                <w:sz w:val="18"/>
                <w:szCs w:val="18"/>
              </w:rPr>
              <w:t>Rozwiązanie powinno umożliwiać archiwizację sesji użytkowników.</w:t>
            </w:r>
          </w:p>
          <w:p w14:paraId="53AE7C7B"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EF56B1">
              <w:rPr>
                <w:rFonts w:asciiTheme="minorHAnsi" w:hAnsiTheme="minorHAnsi" w:cstheme="minorHAnsi"/>
                <w:bCs/>
                <w:sz w:val="18"/>
                <w:szCs w:val="18"/>
              </w:rPr>
              <w:t>Oprogramowanie powinno umożliwiać podgląd sesji z archiwum.</w:t>
            </w:r>
          </w:p>
          <w:p w14:paraId="67EA4B74"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EF56B1">
              <w:rPr>
                <w:rFonts w:asciiTheme="minorHAnsi" w:hAnsiTheme="minorHAnsi" w:cstheme="minorHAnsi"/>
                <w:bCs/>
                <w:sz w:val="18"/>
                <w:szCs w:val="18"/>
              </w:rPr>
              <w:t>Oprogramowanie powinno umożliwiać eksport oddzielnych zrzutów ekranu.</w:t>
            </w:r>
          </w:p>
          <w:p w14:paraId="225D9A01"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EF56B1">
              <w:rPr>
                <w:rFonts w:asciiTheme="minorHAnsi" w:hAnsiTheme="minorHAnsi" w:cstheme="minorHAnsi"/>
                <w:bCs/>
                <w:sz w:val="18"/>
                <w:szCs w:val="18"/>
              </w:rPr>
              <w:t>Rozwiązanie powinno weryfikować wyniki eksportu w celu zapewnienia integralności danych.</w:t>
            </w:r>
          </w:p>
          <w:p w14:paraId="7BE9CB50"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EF56B1">
              <w:rPr>
                <w:rFonts w:asciiTheme="minorHAnsi" w:hAnsiTheme="minorHAnsi" w:cstheme="minorHAnsi"/>
                <w:bCs/>
                <w:sz w:val="18"/>
                <w:szCs w:val="18"/>
              </w:rPr>
              <w:t>Rozwiązanie powinno weryfikować wyniki monitorowania w celu zapewnienia integralności danych.</w:t>
            </w:r>
          </w:p>
          <w:p w14:paraId="5329A9AF"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EF56B1">
              <w:rPr>
                <w:rFonts w:asciiTheme="minorHAnsi" w:hAnsiTheme="minorHAnsi" w:cstheme="minorHAnsi"/>
                <w:bCs/>
                <w:sz w:val="18"/>
                <w:szCs w:val="18"/>
              </w:rPr>
              <w:t>Oprogramowanie powinno umożliwiać filtrowanie użytkowników podczas monitorowania.</w:t>
            </w:r>
          </w:p>
          <w:p w14:paraId="005F6E87"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EF56B1">
              <w:rPr>
                <w:rFonts w:asciiTheme="minorHAnsi" w:hAnsiTheme="minorHAnsi" w:cstheme="minorHAnsi"/>
                <w:bCs/>
                <w:sz w:val="18"/>
                <w:szCs w:val="18"/>
              </w:rPr>
              <w:t>Rozwiązanie powinno umożliwiać filtrowanie aplikacji/stron internetowych podczas monitorowania.</w:t>
            </w:r>
          </w:p>
          <w:p w14:paraId="681FDD40"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EF56B1">
              <w:rPr>
                <w:rFonts w:asciiTheme="minorHAnsi" w:hAnsiTheme="minorHAnsi" w:cstheme="minorHAnsi"/>
                <w:bCs/>
                <w:sz w:val="18"/>
                <w:szCs w:val="18"/>
              </w:rPr>
              <w:t>Rozwiązanie powinno monitorować aktywność użytkownika wyłącznie w godzinach pracy.</w:t>
            </w:r>
          </w:p>
          <w:p w14:paraId="2977C089" w14:textId="45DE931D" w:rsidR="00CE1444" w:rsidRDefault="00CE1444">
            <w:pPr>
              <w:pStyle w:val="Akapitzlist"/>
              <w:numPr>
                <w:ilvl w:val="0"/>
                <w:numId w:val="172"/>
              </w:numPr>
              <w:ind w:left="284" w:hanging="284"/>
              <w:rPr>
                <w:rFonts w:asciiTheme="minorHAnsi" w:hAnsiTheme="minorHAnsi" w:cstheme="minorHAnsi"/>
                <w:bCs/>
                <w:sz w:val="18"/>
                <w:szCs w:val="18"/>
              </w:rPr>
            </w:pPr>
            <w:r w:rsidRPr="00EF56B1">
              <w:rPr>
                <w:rFonts w:asciiTheme="minorHAnsi" w:hAnsiTheme="minorHAnsi" w:cstheme="minorHAnsi"/>
                <w:bCs/>
                <w:sz w:val="18"/>
                <w:szCs w:val="18"/>
              </w:rPr>
              <w:t>Oprogramowanie powinno wykrywać odstępstwa w korzystaniu z</w:t>
            </w:r>
            <w:r w:rsidR="00EF56B1">
              <w:rPr>
                <w:rFonts w:asciiTheme="minorHAnsi" w:hAnsiTheme="minorHAnsi" w:cstheme="minorHAnsi"/>
                <w:bCs/>
                <w:sz w:val="18"/>
                <w:szCs w:val="18"/>
              </w:rPr>
              <w:t xml:space="preserve"> </w:t>
            </w:r>
            <w:r w:rsidRPr="00EF56B1">
              <w:rPr>
                <w:rFonts w:asciiTheme="minorHAnsi" w:hAnsiTheme="minorHAnsi" w:cstheme="minorHAnsi"/>
                <w:bCs/>
                <w:sz w:val="18"/>
                <w:szCs w:val="18"/>
              </w:rPr>
              <w:t>komputerów/</w:t>
            </w:r>
            <w:r w:rsidR="00EF56B1">
              <w:rPr>
                <w:rFonts w:asciiTheme="minorHAnsi" w:hAnsiTheme="minorHAnsi" w:cstheme="minorHAnsi"/>
                <w:bCs/>
                <w:sz w:val="18"/>
                <w:szCs w:val="18"/>
              </w:rPr>
              <w:t xml:space="preserve"> </w:t>
            </w:r>
            <w:r w:rsidRPr="00EF56B1">
              <w:rPr>
                <w:rFonts w:asciiTheme="minorHAnsi" w:hAnsiTheme="minorHAnsi" w:cstheme="minorHAnsi"/>
                <w:bCs/>
                <w:sz w:val="18"/>
                <w:szCs w:val="18"/>
              </w:rPr>
              <w:t>logowań (rzadko używane komputery/loginy).</w:t>
            </w:r>
          </w:p>
          <w:p w14:paraId="7222194A"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EF56B1">
              <w:rPr>
                <w:rFonts w:asciiTheme="minorHAnsi" w:hAnsiTheme="minorHAnsi" w:cstheme="minorHAnsi"/>
                <w:bCs/>
                <w:sz w:val="18"/>
                <w:szCs w:val="18"/>
              </w:rPr>
              <w:t>Rozwiązanie powinno automatycznie wykrywać monitorowane urządzenia końcowe używane poza godzinami pracy.</w:t>
            </w:r>
          </w:p>
          <w:p w14:paraId="21311DB3"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EF56B1">
              <w:rPr>
                <w:rFonts w:asciiTheme="minorHAnsi" w:hAnsiTheme="minorHAnsi" w:cstheme="minorHAnsi"/>
                <w:bCs/>
                <w:sz w:val="18"/>
                <w:szCs w:val="18"/>
              </w:rPr>
              <w:t>Rozwiązanie powinno automatycznie wykrywać stany bezczynności monitorowanych urządzeń i przedstawiać raport czasu aktywnego i bezczynnego użytkownika.</w:t>
            </w:r>
          </w:p>
          <w:p w14:paraId="744D3291" w14:textId="77777777" w:rsidR="00CE1444" w:rsidRDefault="00CE1444">
            <w:pPr>
              <w:pStyle w:val="Akapitzlist"/>
              <w:numPr>
                <w:ilvl w:val="0"/>
                <w:numId w:val="172"/>
              </w:numPr>
              <w:ind w:left="284" w:hanging="284"/>
              <w:rPr>
                <w:rFonts w:asciiTheme="minorHAnsi" w:hAnsiTheme="minorHAnsi" w:cstheme="minorHAnsi"/>
                <w:bCs/>
                <w:sz w:val="18"/>
                <w:szCs w:val="18"/>
              </w:rPr>
            </w:pPr>
            <w:r w:rsidRPr="00EF56B1">
              <w:rPr>
                <w:rFonts w:asciiTheme="minorHAnsi" w:hAnsiTheme="minorHAnsi" w:cstheme="minorHAnsi"/>
                <w:bCs/>
                <w:sz w:val="18"/>
                <w:szCs w:val="18"/>
              </w:rPr>
              <w:t>Rozwiązanie powinno umożliwiać archiwizację/usuwanie danych ze wskazanych agentów/okresów czasu przy zachowaniu metadanych.</w:t>
            </w:r>
          </w:p>
          <w:p w14:paraId="4EC2DB3B" w14:textId="5099DD03" w:rsidR="00CE1444" w:rsidRPr="00EF56B1" w:rsidRDefault="00CE1444">
            <w:pPr>
              <w:pStyle w:val="Akapitzlist"/>
              <w:numPr>
                <w:ilvl w:val="0"/>
                <w:numId w:val="172"/>
              </w:numPr>
              <w:ind w:left="284" w:hanging="284"/>
              <w:rPr>
                <w:rFonts w:asciiTheme="minorHAnsi" w:hAnsiTheme="minorHAnsi" w:cstheme="minorHAnsi"/>
                <w:bCs/>
                <w:sz w:val="18"/>
                <w:szCs w:val="18"/>
              </w:rPr>
            </w:pPr>
            <w:r w:rsidRPr="00EF56B1">
              <w:rPr>
                <w:rFonts w:asciiTheme="minorHAnsi" w:hAnsiTheme="minorHAnsi" w:cstheme="minorHAnsi"/>
                <w:bCs/>
                <w:sz w:val="18"/>
                <w:szCs w:val="18"/>
              </w:rPr>
              <w:t>Oprogramowanie powinno wysyłać automatyczne powiadomienia e-mail, gdy monitorowane urządzenie końcowe pozostaje offline przez określony czas.</w:t>
            </w:r>
          </w:p>
        </w:tc>
      </w:tr>
      <w:tr w:rsidR="00CE1444" w:rsidRPr="00EC69B2" w14:paraId="528A21FD" w14:textId="77777777" w:rsidTr="00FD70CC">
        <w:trPr>
          <w:gridAfter w:val="1"/>
          <w:wAfter w:w="12" w:type="dxa"/>
          <w:trHeight w:val="510"/>
        </w:trPr>
        <w:tc>
          <w:tcPr>
            <w:tcW w:w="544" w:type="dxa"/>
            <w:shd w:val="clear" w:color="auto" w:fill="FFFFFF" w:themeFill="background1"/>
            <w:vAlign w:val="center"/>
          </w:tcPr>
          <w:p w14:paraId="42BA85CA" w14:textId="39C08B24" w:rsidR="00CE1444" w:rsidRPr="00CE1444" w:rsidRDefault="00CE1444" w:rsidP="00CE1444">
            <w:pPr>
              <w:jc w:val="center"/>
              <w:rPr>
                <w:rFonts w:asciiTheme="minorHAnsi" w:hAnsiTheme="minorHAnsi" w:cstheme="minorHAnsi"/>
                <w:bCs/>
                <w:sz w:val="18"/>
                <w:szCs w:val="18"/>
              </w:rPr>
            </w:pPr>
            <w:r w:rsidRPr="00CE1444">
              <w:rPr>
                <w:rFonts w:asciiTheme="minorHAnsi" w:hAnsiTheme="minorHAnsi" w:cstheme="minorHAnsi"/>
                <w:bCs/>
                <w:sz w:val="18"/>
                <w:szCs w:val="18"/>
              </w:rPr>
              <w:t>2</w:t>
            </w:r>
          </w:p>
        </w:tc>
        <w:tc>
          <w:tcPr>
            <w:tcW w:w="2003" w:type="dxa"/>
            <w:shd w:val="clear" w:color="auto" w:fill="FFFFFF" w:themeFill="background1"/>
            <w:vAlign w:val="center"/>
          </w:tcPr>
          <w:p w14:paraId="08AB79F7" w14:textId="2AA6AFC2" w:rsidR="00CE1444" w:rsidRPr="00CE1444" w:rsidRDefault="00CE1444" w:rsidP="00CE1444">
            <w:pPr>
              <w:jc w:val="center"/>
              <w:rPr>
                <w:rFonts w:asciiTheme="minorHAnsi" w:hAnsiTheme="minorHAnsi" w:cstheme="minorHAnsi"/>
                <w:bCs/>
                <w:sz w:val="18"/>
                <w:szCs w:val="18"/>
              </w:rPr>
            </w:pPr>
            <w:r w:rsidRPr="00CE1444">
              <w:rPr>
                <w:rFonts w:asciiTheme="minorHAnsi" w:hAnsiTheme="minorHAnsi" w:cstheme="minorHAnsi"/>
                <w:bCs/>
                <w:sz w:val="18"/>
                <w:szCs w:val="18"/>
              </w:rPr>
              <w:t>Licencjonowanie</w:t>
            </w:r>
          </w:p>
        </w:tc>
        <w:tc>
          <w:tcPr>
            <w:tcW w:w="6793" w:type="dxa"/>
            <w:gridSpan w:val="3"/>
            <w:shd w:val="clear" w:color="auto" w:fill="FFFFFF" w:themeFill="background1"/>
            <w:vAlign w:val="center"/>
          </w:tcPr>
          <w:p w14:paraId="57B16A7C" w14:textId="77777777" w:rsidR="00CE1444" w:rsidRDefault="00CE1444">
            <w:pPr>
              <w:pStyle w:val="Akapitzlist"/>
              <w:numPr>
                <w:ilvl w:val="0"/>
                <w:numId w:val="173"/>
              </w:numPr>
              <w:ind w:left="227" w:hanging="227"/>
              <w:rPr>
                <w:rFonts w:asciiTheme="minorHAnsi" w:hAnsiTheme="minorHAnsi" w:cstheme="minorHAnsi"/>
                <w:bCs/>
                <w:sz w:val="18"/>
                <w:szCs w:val="18"/>
              </w:rPr>
            </w:pPr>
            <w:r w:rsidRPr="00EF56B1">
              <w:rPr>
                <w:rFonts w:asciiTheme="minorHAnsi" w:hAnsiTheme="minorHAnsi" w:cstheme="minorHAnsi"/>
                <w:bCs/>
                <w:sz w:val="18"/>
                <w:szCs w:val="18"/>
              </w:rPr>
              <w:t>Rozwiązanie powinno mieć pływające licencje na urządzenia końcowe.</w:t>
            </w:r>
          </w:p>
          <w:p w14:paraId="4C4EFC0D" w14:textId="77777777" w:rsidR="00CE1444" w:rsidRDefault="00CE1444">
            <w:pPr>
              <w:pStyle w:val="Akapitzlist"/>
              <w:numPr>
                <w:ilvl w:val="0"/>
                <w:numId w:val="173"/>
              </w:numPr>
              <w:ind w:left="227" w:hanging="227"/>
              <w:rPr>
                <w:rFonts w:asciiTheme="minorHAnsi" w:hAnsiTheme="minorHAnsi" w:cstheme="minorHAnsi"/>
                <w:bCs/>
                <w:sz w:val="18"/>
                <w:szCs w:val="18"/>
              </w:rPr>
            </w:pPr>
            <w:r w:rsidRPr="00EF56B1">
              <w:rPr>
                <w:rFonts w:asciiTheme="minorHAnsi" w:hAnsiTheme="minorHAnsi" w:cstheme="minorHAnsi"/>
                <w:bCs/>
                <w:sz w:val="18"/>
                <w:szCs w:val="18"/>
              </w:rPr>
              <w:t>Rozwiązanie powinno umożliwiać oddzielne licencjonowanie aplikacji i funkcji.</w:t>
            </w:r>
          </w:p>
          <w:p w14:paraId="5317C916" w14:textId="0D2852DF" w:rsidR="00CE1444" w:rsidRPr="00EF56B1" w:rsidRDefault="00CE1444">
            <w:pPr>
              <w:pStyle w:val="Akapitzlist"/>
              <w:numPr>
                <w:ilvl w:val="0"/>
                <w:numId w:val="173"/>
              </w:numPr>
              <w:ind w:left="227" w:hanging="227"/>
              <w:rPr>
                <w:rFonts w:asciiTheme="minorHAnsi" w:hAnsiTheme="minorHAnsi" w:cstheme="minorHAnsi"/>
                <w:bCs/>
                <w:sz w:val="18"/>
                <w:szCs w:val="18"/>
              </w:rPr>
            </w:pPr>
            <w:r w:rsidRPr="00EF56B1">
              <w:rPr>
                <w:rFonts w:asciiTheme="minorHAnsi" w:hAnsiTheme="minorHAnsi" w:cstheme="minorHAnsi"/>
                <w:bCs/>
                <w:sz w:val="18"/>
                <w:szCs w:val="18"/>
              </w:rPr>
              <w:t>Rozwiązanie powinno obsługiwać licencjonowanie oparte na użytkownikach.</w:t>
            </w:r>
          </w:p>
        </w:tc>
      </w:tr>
      <w:tr w:rsidR="00CE1444" w:rsidRPr="00EC69B2" w14:paraId="648D665C" w14:textId="77777777" w:rsidTr="00CE1444">
        <w:trPr>
          <w:gridAfter w:val="1"/>
          <w:wAfter w:w="12" w:type="dxa"/>
          <w:trHeight w:val="510"/>
        </w:trPr>
        <w:tc>
          <w:tcPr>
            <w:tcW w:w="544" w:type="dxa"/>
            <w:shd w:val="clear" w:color="auto" w:fill="FFFFFF" w:themeFill="background1"/>
            <w:vAlign w:val="center"/>
          </w:tcPr>
          <w:p w14:paraId="1846CE50" w14:textId="4DD52F33" w:rsidR="00CE1444" w:rsidRPr="00CE1444" w:rsidRDefault="00CE1444" w:rsidP="00CE1444">
            <w:pPr>
              <w:jc w:val="center"/>
              <w:rPr>
                <w:rFonts w:asciiTheme="minorHAnsi" w:hAnsiTheme="minorHAnsi" w:cstheme="minorHAnsi"/>
                <w:bCs/>
                <w:sz w:val="18"/>
                <w:szCs w:val="18"/>
              </w:rPr>
            </w:pPr>
            <w:r w:rsidRPr="00CE1444">
              <w:rPr>
                <w:rFonts w:asciiTheme="minorHAnsi" w:hAnsiTheme="minorHAnsi" w:cstheme="minorHAnsi"/>
                <w:bCs/>
                <w:sz w:val="18"/>
                <w:szCs w:val="18"/>
              </w:rPr>
              <w:t>3</w:t>
            </w:r>
          </w:p>
        </w:tc>
        <w:tc>
          <w:tcPr>
            <w:tcW w:w="2003" w:type="dxa"/>
            <w:shd w:val="clear" w:color="auto" w:fill="FFFFFF" w:themeFill="background1"/>
            <w:vAlign w:val="center"/>
          </w:tcPr>
          <w:p w14:paraId="6F65A003" w14:textId="0680884E" w:rsidR="00CE1444" w:rsidRPr="00CE1444" w:rsidRDefault="00CE1444" w:rsidP="00CE1444">
            <w:pPr>
              <w:jc w:val="center"/>
              <w:rPr>
                <w:rFonts w:asciiTheme="minorHAnsi" w:hAnsiTheme="minorHAnsi" w:cstheme="minorHAnsi"/>
                <w:bCs/>
                <w:sz w:val="18"/>
                <w:szCs w:val="18"/>
              </w:rPr>
            </w:pPr>
            <w:r w:rsidRPr="00CE1444">
              <w:rPr>
                <w:rFonts w:asciiTheme="minorHAnsi" w:hAnsiTheme="minorHAnsi" w:cstheme="minorHAnsi"/>
                <w:bCs/>
                <w:sz w:val="18"/>
                <w:szCs w:val="18"/>
              </w:rPr>
              <w:t>Obsługiwane platformy</w:t>
            </w:r>
          </w:p>
        </w:tc>
        <w:tc>
          <w:tcPr>
            <w:tcW w:w="6793" w:type="dxa"/>
            <w:gridSpan w:val="3"/>
            <w:shd w:val="clear" w:color="auto" w:fill="FFFFFF" w:themeFill="background1"/>
          </w:tcPr>
          <w:p w14:paraId="612FA700" w14:textId="77777777" w:rsidR="00CE1444" w:rsidRDefault="00CE1444">
            <w:pPr>
              <w:pStyle w:val="Akapitzlist"/>
              <w:numPr>
                <w:ilvl w:val="0"/>
                <w:numId w:val="174"/>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 xml:space="preserve">Oprogramowanie powinno obsługiwać monitorowanie stacji roboczych i serwerów Windows, Mac, Linux, </w:t>
            </w:r>
            <w:proofErr w:type="spellStart"/>
            <w:r w:rsidRPr="00EF56B1">
              <w:rPr>
                <w:rFonts w:asciiTheme="minorHAnsi" w:hAnsiTheme="minorHAnsi" w:cstheme="minorHAnsi"/>
                <w:bCs/>
                <w:sz w:val="18"/>
                <w:szCs w:val="18"/>
              </w:rPr>
              <w:t>SELinux</w:t>
            </w:r>
            <w:proofErr w:type="spellEnd"/>
            <w:r w:rsidRPr="00EF56B1">
              <w:rPr>
                <w:rFonts w:asciiTheme="minorHAnsi" w:hAnsiTheme="minorHAnsi" w:cstheme="minorHAnsi"/>
                <w:bCs/>
                <w:sz w:val="18"/>
                <w:szCs w:val="18"/>
              </w:rPr>
              <w:t xml:space="preserve"> i </w:t>
            </w:r>
            <w:proofErr w:type="spellStart"/>
            <w:r w:rsidRPr="00EF56B1">
              <w:rPr>
                <w:rFonts w:asciiTheme="minorHAnsi" w:hAnsiTheme="minorHAnsi" w:cstheme="minorHAnsi"/>
                <w:bCs/>
                <w:sz w:val="18"/>
                <w:szCs w:val="18"/>
              </w:rPr>
              <w:t>Citrix</w:t>
            </w:r>
            <w:proofErr w:type="spellEnd"/>
            <w:r w:rsidRPr="00EF56B1">
              <w:rPr>
                <w:rFonts w:asciiTheme="minorHAnsi" w:hAnsiTheme="minorHAnsi" w:cstheme="minorHAnsi"/>
                <w:bCs/>
                <w:sz w:val="18"/>
                <w:szCs w:val="18"/>
              </w:rPr>
              <w:t>.</w:t>
            </w:r>
          </w:p>
          <w:p w14:paraId="7C269C37" w14:textId="77777777" w:rsidR="00CE1444" w:rsidRDefault="00CE1444">
            <w:pPr>
              <w:pStyle w:val="Akapitzlist"/>
              <w:numPr>
                <w:ilvl w:val="0"/>
                <w:numId w:val="174"/>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 xml:space="preserve">Oprogramowanie powinno obsługiwać monitorowanie Amazon </w:t>
            </w:r>
            <w:proofErr w:type="spellStart"/>
            <w:r w:rsidRPr="00EF56B1">
              <w:rPr>
                <w:rFonts w:asciiTheme="minorHAnsi" w:hAnsiTheme="minorHAnsi" w:cstheme="minorHAnsi"/>
                <w:bCs/>
                <w:sz w:val="18"/>
                <w:szCs w:val="18"/>
              </w:rPr>
              <w:t>WorkSpaces</w:t>
            </w:r>
            <w:proofErr w:type="spellEnd"/>
            <w:r w:rsidRPr="00EF56B1">
              <w:rPr>
                <w:rFonts w:asciiTheme="minorHAnsi" w:hAnsiTheme="minorHAnsi" w:cstheme="minorHAnsi"/>
                <w:bCs/>
                <w:sz w:val="18"/>
                <w:szCs w:val="18"/>
              </w:rPr>
              <w:t>.</w:t>
            </w:r>
          </w:p>
          <w:p w14:paraId="7043D56D" w14:textId="77777777" w:rsidR="00CE1444" w:rsidRDefault="00CE1444">
            <w:pPr>
              <w:pStyle w:val="Akapitzlist"/>
              <w:numPr>
                <w:ilvl w:val="0"/>
                <w:numId w:val="174"/>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Oprogramowanie powinno obsługiwać środowiska VDI z monitoringiem nieutrwalonych VDI i licencjami pływającymi.</w:t>
            </w:r>
          </w:p>
          <w:p w14:paraId="755FA2B7" w14:textId="77777777" w:rsidR="00CE1444" w:rsidRDefault="00CE1444">
            <w:pPr>
              <w:pStyle w:val="Akapitzlist"/>
              <w:numPr>
                <w:ilvl w:val="0"/>
                <w:numId w:val="174"/>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 xml:space="preserve">Oprogramowanie powinno obsługiwać monitorowanie systemu X </w:t>
            </w:r>
            <w:proofErr w:type="spellStart"/>
            <w:r w:rsidRPr="00EF56B1">
              <w:rPr>
                <w:rFonts w:asciiTheme="minorHAnsi" w:hAnsiTheme="minorHAnsi" w:cstheme="minorHAnsi"/>
                <w:bCs/>
                <w:sz w:val="18"/>
                <w:szCs w:val="18"/>
              </w:rPr>
              <w:t>Window</w:t>
            </w:r>
            <w:proofErr w:type="spellEnd"/>
            <w:r w:rsidRPr="00EF56B1">
              <w:rPr>
                <w:rFonts w:asciiTheme="minorHAnsi" w:hAnsiTheme="minorHAnsi" w:cstheme="minorHAnsi"/>
                <w:bCs/>
                <w:sz w:val="18"/>
                <w:szCs w:val="18"/>
              </w:rPr>
              <w:t>.</w:t>
            </w:r>
          </w:p>
          <w:p w14:paraId="70F24AE0" w14:textId="77777777" w:rsidR="00CE1444" w:rsidRDefault="00CE1444">
            <w:pPr>
              <w:pStyle w:val="Akapitzlist"/>
              <w:numPr>
                <w:ilvl w:val="0"/>
                <w:numId w:val="174"/>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 xml:space="preserve">Rozwiązanie powinno monitorować aktywność użytkowników i filtrować strony internetowe na klientach </w:t>
            </w:r>
            <w:proofErr w:type="spellStart"/>
            <w:r w:rsidRPr="00EF56B1">
              <w:rPr>
                <w:rFonts w:asciiTheme="minorHAnsi" w:hAnsiTheme="minorHAnsi" w:cstheme="minorHAnsi"/>
                <w:bCs/>
                <w:sz w:val="18"/>
                <w:szCs w:val="18"/>
              </w:rPr>
              <w:t>macOS</w:t>
            </w:r>
            <w:proofErr w:type="spellEnd"/>
            <w:r w:rsidRPr="00EF56B1">
              <w:rPr>
                <w:rFonts w:asciiTheme="minorHAnsi" w:hAnsiTheme="minorHAnsi" w:cstheme="minorHAnsi"/>
                <w:bCs/>
                <w:sz w:val="18"/>
                <w:szCs w:val="18"/>
              </w:rPr>
              <w:t>.</w:t>
            </w:r>
          </w:p>
          <w:p w14:paraId="1A2F7215" w14:textId="77777777" w:rsidR="00CE1444" w:rsidRDefault="00CE1444">
            <w:pPr>
              <w:pStyle w:val="Akapitzlist"/>
              <w:numPr>
                <w:ilvl w:val="0"/>
                <w:numId w:val="174"/>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 xml:space="preserve">Rozwiązanie powinno monitorować aktywność użytkowników w </w:t>
            </w:r>
            <w:proofErr w:type="spellStart"/>
            <w:r w:rsidRPr="00EF56B1">
              <w:rPr>
                <w:rFonts w:asciiTheme="minorHAnsi" w:hAnsiTheme="minorHAnsi" w:cstheme="minorHAnsi"/>
                <w:bCs/>
                <w:sz w:val="18"/>
                <w:szCs w:val="18"/>
              </w:rPr>
              <w:t>Ubuntu</w:t>
            </w:r>
            <w:proofErr w:type="spellEnd"/>
            <w:r w:rsidRPr="00EF56B1">
              <w:rPr>
                <w:rFonts w:asciiTheme="minorHAnsi" w:hAnsiTheme="minorHAnsi" w:cstheme="minorHAnsi"/>
                <w:bCs/>
                <w:sz w:val="18"/>
                <w:szCs w:val="18"/>
              </w:rPr>
              <w:t xml:space="preserve"> 22.04 z pulpitem </w:t>
            </w:r>
            <w:proofErr w:type="spellStart"/>
            <w:r w:rsidRPr="00EF56B1">
              <w:rPr>
                <w:rFonts w:asciiTheme="minorHAnsi" w:hAnsiTheme="minorHAnsi" w:cstheme="minorHAnsi"/>
                <w:bCs/>
                <w:sz w:val="18"/>
                <w:szCs w:val="18"/>
              </w:rPr>
              <w:t>Wayland</w:t>
            </w:r>
            <w:proofErr w:type="spellEnd"/>
            <w:r w:rsidRPr="00EF56B1">
              <w:rPr>
                <w:rFonts w:asciiTheme="minorHAnsi" w:hAnsiTheme="minorHAnsi" w:cstheme="minorHAnsi"/>
                <w:bCs/>
                <w:sz w:val="18"/>
                <w:szCs w:val="18"/>
              </w:rPr>
              <w:t>.</w:t>
            </w:r>
          </w:p>
          <w:p w14:paraId="2938491A" w14:textId="77777777" w:rsidR="00CE1444" w:rsidRDefault="00CE1444">
            <w:pPr>
              <w:pStyle w:val="Akapitzlist"/>
              <w:numPr>
                <w:ilvl w:val="0"/>
                <w:numId w:val="174"/>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 xml:space="preserve">Oprogramowanie powinno obsługiwać X </w:t>
            </w:r>
            <w:proofErr w:type="spellStart"/>
            <w:r w:rsidRPr="00EF56B1">
              <w:rPr>
                <w:rFonts w:asciiTheme="minorHAnsi" w:hAnsiTheme="minorHAnsi" w:cstheme="minorHAnsi"/>
                <w:bCs/>
                <w:sz w:val="18"/>
                <w:szCs w:val="18"/>
              </w:rPr>
              <w:t>Window</w:t>
            </w:r>
            <w:proofErr w:type="spellEnd"/>
            <w:r w:rsidRPr="00EF56B1">
              <w:rPr>
                <w:rFonts w:asciiTheme="minorHAnsi" w:hAnsiTheme="minorHAnsi" w:cstheme="minorHAnsi"/>
                <w:bCs/>
                <w:sz w:val="18"/>
                <w:szCs w:val="18"/>
              </w:rPr>
              <w:t xml:space="preserve"> </w:t>
            </w:r>
            <w:proofErr w:type="spellStart"/>
            <w:r w:rsidRPr="00EF56B1">
              <w:rPr>
                <w:rFonts w:asciiTheme="minorHAnsi" w:hAnsiTheme="minorHAnsi" w:cstheme="minorHAnsi"/>
                <w:bCs/>
                <w:sz w:val="18"/>
                <w:szCs w:val="18"/>
              </w:rPr>
              <w:t>Forwarding</w:t>
            </w:r>
            <w:proofErr w:type="spellEnd"/>
            <w:r w:rsidRPr="00EF56B1">
              <w:rPr>
                <w:rFonts w:asciiTheme="minorHAnsi" w:hAnsiTheme="minorHAnsi" w:cstheme="minorHAnsi"/>
                <w:bCs/>
                <w:sz w:val="18"/>
                <w:szCs w:val="18"/>
              </w:rPr>
              <w:t>.</w:t>
            </w:r>
          </w:p>
          <w:p w14:paraId="6F592A22" w14:textId="77777777" w:rsidR="00CE1444" w:rsidRDefault="00CE1444">
            <w:pPr>
              <w:pStyle w:val="Akapitzlist"/>
              <w:numPr>
                <w:ilvl w:val="0"/>
                <w:numId w:val="174"/>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Rozwiązanie powinno obsługiwać monitorowanie systemu AIX.</w:t>
            </w:r>
          </w:p>
          <w:p w14:paraId="11682CDA" w14:textId="4AB24353" w:rsidR="00CE1444" w:rsidRPr="00EF56B1" w:rsidRDefault="00CE1444">
            <w:pPr>
              <w:pStyle w:val="Akapitzlist"/>
              <w:numPr>
                <w:ilvl w:val="0"/>
                <w:numId w:val="174"/>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 xml:space="preserve">Rozwiązanie powinno mieć możliwość nagrywania </w:t>
            </w:r>
            <w:proofErr w:type="spellStart"/>
            <w:r w:rsidRPr="00EF56B1">
              <w:rPr>
                <w:rFonts w:asciiTheme="minorHAnsi" w:hAnsiTheme="minorHAnsi" w:cstheme="minorHAnsi"/>
                <w:bCs/>
                <w:sz w:val="18"/>
                <w:szCs w:val="18"/>
              </w:rPr>
              <w:t>AppStream</w:t>
            </w:r>
            <w:proofErr w:type="spellEnd"/>
            <w:r w:rsidRPr="00EF56B1">
              <w:rPr>
                <w:rFonts w:asciiTheme="minorHAnsi" w:hAnsiTheme="minorHAnsi" w:cstheme="minorHAnsi"/>
                <w:bCs/>
                <w:sz w:val="18"/>
                <w:szCs w:val="18"/>
              </w:rPr>
              <w:t xml:space="preserve"> i </w:t>
            </w:r>
            <w:proofErr w:type="spellStart"/>
            <w:r w:rsidRPr="00EF56B1">
              <w:rPr>
                <w:rFonts w:asciiTheme="minorHAnsi" w:hAnsiTheme="minorHAnsi" w:cstheme="minorHAnsi"/>
                <w:bCs/>
                <w:sz w:val="18"/>
                <w:szCs w:val="18"/>
              </w:rPr>
              <w:t>Azure</w:t>
            </w:r>
            <w:proofErr w:type="spellEnd"/>
            <w:r w:rsidRPr="00EF56B1">
              <w:rPr>
                <w:rFonts w:asciiTheme="minorHAnsi" w:hAnsiTheme="minorHAnsi" w:cstheme="minorHAnsi"/>
                <w:bCs/>
                <w:sz w:val="18"/>
                <w:szCs w:val="18"/>
              </w:rPr>
              <w:t xml:space="preserve"> VDI/</w:t>
            </w:r>
            <w:proofErr w:type="spellStart"/>
            <w:r w:rsidRPr="00EF56B1">
              <w:rPr>
                <w:rFonts w:asciiTheme="minorHAnsi" w:hAnsiTheme="minorHAnsi" w:cstheme="minorHAnsi"/>
                <w:bCs/>
                <w:sz w:val="18"/>
                <w:szCs w:val="18"/>
              </w:rPr>
              <w:t>App</w:t>
            </w:r>
            <w:proofErr w:type="spellEnd"/>
            <w:r w:rsidRPr="00EF56B1">
              <w:rPr>
                <w:rFonts w:asciiTheme="minorHAnsi" w:hAnsiTheme="minorHAnsi" w:cstheme="minorHAnsi"/>
                <w:bCs/>
                <w:sz w:val="18"/>
                <w:szCs w:val="18"/>
              </w:rPr>
              <w:t>.</w:t>
            </w:r>
          </w:p>
        </w:tc>
      </w:tr>
      <w:tr w:rsidR="00CE1444" w:rsidRPr="00EC69B2" w14:paraId="0D451679" w14:textId="77777777" w:rsidTr="00FD70CC">
        <w:trPr>
          <w:gridAfter w:val="1"/>
          <w:wAfter w:w="12" w:type="dxa"/>
          <w:trHeight w:val="510"/>
        </w:trPr>
        <w:tc>
          <w:tcPr>
            <w:tcW w:w="544" w:type="dxa"/>
            <w:shd w:val="clear" w:color="auto" w:fill="FFFFFF" w:themeFill="background1"/>
            <w:vAlign w:val="center"/>
          </w:tcPr>
          <w:p w14:paraId="1F9CB5FC" w14:textId="0BF9C479" w:rsidR="00CE1444" w:rsidRPr="00CE1444" w:rsidRDefault="00CE1444" w:rsidP="00CE1444">
            <w:pPr>
              <w:jc w:val="center"/>
              <w:rPr>
                <w:rFonts w:asciiTheme="minorHAnsi" w:hAnsiTheme="minorHAnsi" w:cstheme="minorHAnsi"/>
                <w:bCs/>
                <w:sz w:val="18"/>
                <w:szCs w:val="18"/>
              </w:rPr>
            </w:pPr>
            <w:r w:rsidRPr="00CE1444">
              <w:rPr>
                <w:rFonts w:asciiTheme="minorHAnsi" w:hAnsiTheme="minorHAnsi" w:cstheme="minorHAnsi"/>
                <w:bCs/>
                <w:sz w:val="18"/>
                <w:szCs w:val="18"/>
              </w:rPr>
              <w:t>4</w:t>
            </w:r>
          </w:p>
        </w:tc>
        <w:tc>
          <w:tcPr>
            <w:tcW w:w="2003" w:type="dxa"/>
            <w:shd w:val="clear" w:color="auto" w:fill="FFFFFF" w:themeFill="background1"/>
            <w:vAlign w:val="center"/>
          </w:tcPr>
          <w:p w14:paraId="59FE40DD" w14:textId="75692221" w:rsidR="00CE1444" w:rsidRPr="00CE1444" w:rsidRDefault="00CE1444" w:rsidP="00CE1444">
            <w:pPr>
              <w:jc w:val="center"/>
              <w:rPr>
                <w:rFonts w:asciiTheme="minorHAnsi" w:hAnsiTheme="minorHAnsi" w:cstheme="minorHAnsi"/>
                <w:bCs/>
                <w:sz w:val="18"/>
                <w:szCs w:val="18"/>
                <w:highlight w:val="yellow"/>
              </w:rPr>
            </w:pPr>
            <w:r w:rsidRPr="00CE1444">
              <w:rPr>
                <w:rFonts w:asciiTheme="minorHAnsi" w:hAnsiTheme="minorHAnsi" w:cstheme="minorHAnsi"/>
                <w:bCs/>
                <w:sz w:val="18"/>
                <w:szCs w:val="18"/>
              </w:rPr>
              <w:t>Deployment</w:t>
            </w:r>
          </w:p>
        </w:tc>
        <w:tc>
          <w:tcPr>
            <w:tcW w:w="6793" w:type="dxa"/>
            <w:gridSpan w:val="3"/>
            <w:shd w:val="clear" w:color="auto" w:fill="FFFFFF" w:themeFill="background1"/>
          </w:tcPr>
          <w:p w14:paraId="5D4F3B68" w14:textId="77777777" w:rsidR="00CE1444" w:rsidRDefault="00CE1444">
            <w:pPr>
              <w:pStyle w:val="Akapitzlist"/>
              <w:numPr>
                <w:ilvl w:val="0"/>
                <w:numId w:val="175"/>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Oprogramowanie powinno mieć wersję on-</w:t>
            </w:r>
            <w:proofErr w:type="spellStart"/>
            <w:r w:rsidRPr="00EF56B1">
              <w:rPr>
                <w:rFonts w:asciiTheme="minorHAnsi" w:hAnsiTheme="minorHAnsi" w:cstheme="minorHAnsi"/>
                <w:bCs/>
                <w:sz w:val="18"/>
                <w:szCs w:val="18"/>
              </w:rPr>
              <w:t>premises</w:t>
            </w:r>
            <w:proofErr w:type="spellEnd"/>
            <w:r w:rsidRPr="00EF56B1">
              <w:rPr>
                <w:rFonts w:asciiTheme="minorHAnsi" w:hAnsiTheme="minorHAnsi" w:cstheme="minorHAnsi"/>
                <w:bCs/>
                <w:sz w:val="18"/>
                <w:szCs w:val="18"/>
              </w:rPr>
              <w:t>.</w:t>
            </w:r>
          </w:p>
          <w:p w14:paraId="43A6E284" w14:textId="77777777" w:rsidR="00CE1444" w:rsidRDefault="00CE1444">
            <w:pPr>
              <w:pStyle w:val="Akapitzlist"/>
              <w:numPr>
                <w:ilvl w:val="0"/>
                <w:numId w:val="175"/>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Rozwiązanie powinno mieć wersję SaaS.</w:t>
            </w:r>
          </w:p>
          <w:p w14:paraId="744CC4B5" w14:textId="77777777" w:rsidR="00CE1444" w:rsidRDefault="00CE1444">
            <w:pPr>
              <w:pStyle w:val="Akapitzlist"/>
              <w:numPr>
                <w:ilvl w:val="0"/>
                <w:numId w:val="175"/>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Rozwiązanie powinno mieć Panel Główny do monitorowania wielu odizolowanych wdrożeń w jednym interfejsie.</w:t>
            </w:r>
          </w:p>
          <w:p w14:paraId="40233D07" w14:textId="77777777" w:rsidR="00CE1444" w:rsidRDefault="00CE1444">
            <w:pPr>
              <w:pStyle w:val="Akapitzlist"/>
              <w:numPr>
                <w:ilvl w:val="0"/>
                <w:numId w:val="175"/>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 xml:space="preserve">Oprogramowanie powinno obsługiwać tryb </w:t>
            </w:r>
            <w:proofErr w:type="spellStart"/>
            <w:r w:rsidRPr="00EF56B1">
              <w:rPr>
                <w:rFonts w:asciiTheme="minorHAnsi" w:hAnsiTheme="minorHAnsi" w:cstheme="minorHAnsi"/>
                <w:bCs/>
                <w:sz w:val="18"/>
                <w:szCs w:val="18"/>
              </w:rPr>
              <w:t>multi-tenant</w:t>
            </w:r>
            <w:proofErr w:type="spellEnd"/>
            <w:r w:rsidRPr="00EF56B1">
              <w:rPr>
                <w:rFonts w:asciiTheme="minorHAnsi" w:hAnsiTheme="minorHAnsi" w:cstheme="minorHAnsi"/>
                <w:bCs/>
                <w:sz w:val="18"/>
                <w:szCs w:val="18"/>
              </w:rPr>
              <w:t>.</w:t>
            </w:r>
          </w:p>
          <w:p w14:paraId="22E91754" w14:textId="77777777" w:rsidR="00CE1444" w:rsidRDefault="00CE1444">
            <w:pPr>
              <w:pStyle w:val="Akapitzlist"/>
              <w:numPr>
                <w:ilvl w:val="0"/>
                <w:numId w:val="175"/>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Rozwiązanie powinno zapewniać interfejs webowy do zarządzania oprogramowaniem i danymi monitorowanymi.</w:t>
            </w:r>
          </w:p>
          <w:p w14:paraId="6330A690" w14:textId="77777777" w:rsidR="00CE1444" w:rsidRDefault="00CE1444">
            <w:pPr>
              <w:pStyle w:val="Akapitzlist"/>
              <w:numPr>
                <w:ilvl w:val="0"/>
                <w:numId w:val="175"/>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Oprogramowanie powinno instalować klientów poprzez interfejs webowy.</w:t>
            </w:r>
          </w:p>
          <w:p w14:paraId="5C72D33A" w14:textId="77777777" w:rsidR="00CE1444" w:rsidRDefault="00CE1444">
            <w:pPr>
              <w:pStyle w:val="Akapitzlist"/>
              <w:numPr>
                <w:ilvl w:val="0"/>
                <w:numId w:val="175"/>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 xml:space="preserve">Rozwiązanie powinno obsługiwać tryby wysokiej dostępności i odzyskiwania po awarii z obsługą </w:t>
            </w:r>
            <w:proofErr w:type="spellStart"/>
            <w:r w:rsidRPr="00EF56B1">
              <w:rPr>
                <w:rFonts w:asciiTheme="minorHAnsi" w:hAnsiTheme="minorHAnsi" w:cstheme="minorHAnsi"/>
                <w:bCs/>
                <w:sz w:val="18"/>
                <w:szCs w:val="18"/>
              </w:rPr>
              <w:t>load</w:t>
            </w:r>
            <w:proofErr w:type="spellEnd"/>
            <w:r w:rsidRPr="00EF56B1">
              <w:rPr>
                <w:rFonts w:asciiTheme="minorHAnsi" w:hAnsiTheme="minorHAnsi" w:cstheme="minorHAnsi"/>
                <w:bCs/>
                <w:sz w:val="18"/>
                <w:szCs w:val="18"/>
              </w:rPr>
              <w:t xml:space="preserve"> </w:t>
            </w:r>
            <w:proofErr w:type="spellStart"/>
            <w:r w:rsidRPr="00EF56B1">
              <w:rPr>
                <w:rFonts w:asciiTheme="minorHAnsi" w:hAnsiTheme="minorHAnsi" w:cstheme="minorHAnsi"/>
                <w:bCs/>
                <w:sz w:val="18"/>
                <w:szCs w:val="18"/>
              </w:rPr>
              <w:t>balancera</w:t>
            </w:r>
            <w:proofErr w:type="spellEnd"/>
            <w:r w:rsidRPr="00EF56B1">
              <w:rPr>
                <w:rFonts w:asciiTheme="minorHAnsi" w:hAnsiTheme="minorHAnsi" w:cstheme="minorHAnsi"/>
                <w:bCs/>
                <w:sz w:val="18"/>
                <w:szCs w:val="18"/>
              </w:rPr>
              <w:t>.</w:t>
            </w:r>
          </w:p>
          <w:p w14:paraId="3C1E4E02" w14:textId="77777777" w:rsidR="00CE1444" w:rsidRDefault="00CE1444">
            <w:pPr>
              <w:pStyle w:val="Akapitzlist"/>
              <w:numPr>
                <w:ilvl w:val="0"/>
                <w:numId w:val="175"/>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Rozwiązanie powinno zmniejszać użycie przepustowości poprzez regulację rozmiaru rejestrowanych zrzutów ekranu.</w:t>
            </w:r>
          </w:p>
          <w:p w14:paraId="71A378D1" w14:textId="77777777" w:rsidR="00CE1444" w:rsidRDefault="00CE1444">
            <w:pPr>
              <w:pStyle w:val="Akapitzlist"/>
              <w:numPr>
                <w:ilvl w:val="0"/>
                <w:numId w:val="175"/>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Rozwiązanie powinno obsługiwać zarządzanie problemami Centralnego Serwera i rozmiarem bazy danych z powiadomieniami e-mail.</w:t>
            </w:r>
          </w:p>
          <w:p w14:paraId="275EDED1" w14:textId="77777777" w:rsidR="00CE1444" w:rsidRDefault="00CE1444">
            <w:pPr>
              <w:pStyle w:val="Akapitzlist"/>
              <w:numPr>
                <w:ilvl w:val="0"/>
                <w:numId w:val="175"/>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Oprogramowanie powinno obsługiwać automatyczne aktualizacje wszystkich komponentów.</w:t>
            </w:r>
          </w:p>
          <w:p w14:paraId="7D96B92F" w14:textId="77777777" w:rsidR="00CE1444" w:rsidRDefault="00CE1444">
            <w:pPr>
              <w:pStyle w:val="Akapitzlist"/>
              <w:numPr>
                <w:ilvl w:val="0"/>
                <w:numId w:val="175"/>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 xml:space="preserve">Rozwiązanie powinno obsługiwać </w:t>
            </w:r>
            <w:proofErr w:type="spellStart"/>
            <w:r w:rsidRPr="00EF56B1">
              <w:rPr>
                <w:rFonts w:asciiTheme="minorHAnsi" w:hAnsiTheme="minorHAnsi" w:cstheme="minorHAnsi"/>
                <w:bCs/>
                <w:sz w:val="18"/>
                <w:szCs w:val="18"/>
              </w:rPr>
              <w:t>Azure</w:t>
            </w:r>
            <w:proofErr w:type="spellEnd"/>
            <w:r w:rsidRPr="00EF56B1">
              <w:rPr>
                <w:rFonts w:asciiTheme="minorHAnsi" w:hAnsiTheme="minorHAnsi" w:cstheme="minorHAnsi"/>
                <w:bCs/>
                <w:sz w:val="18"/>
                <w:szCs w:val="18"/>
              </w:rPr>
              <w:t xml:space="preserve"> SQL jako typ przechowywania danych.</w:t>
            </w:r>
          </w:p>
          <w:p w14:paraId="1A4B484C" w14:textId="77777777" w:rsidR="00CE1444" w:rsidRDefault="00CE1444">
            <w:pPr>
              <w:pStyle w:val="Akapitzlist"/>
              <w:numPr>
                <w:ilvl w:val="0"/>
                <w:numId w:val="175"/>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Rozwiązanie powinno obsługiwać szyfrowane połączenie z bazą danych.</w:t>
            </w:r>
          </w:p>
          <w:p w14:paraId="552147C7" w14:textId="77777777" w:rsidR="00CE1444" w:rsidRDefault="00CE1444">
            <w:pPr>
              <w:pStyle w:val="Akapitzlist"/>
              <w:numPr>
                <w:ilvl w:val="0"/>
                <w:numId w:val="175"/>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Rozwiązanie powinno obsługiwać SQL Database jako typ przechowywania.</w:t>
            </w:r>
          </w:p>
          <w:p w14:paraId="78CB71A9" w14:textId="77777777" w:rsidR="00CE1444" w:rsidRDefault="00CE1444">
            <w:pPr>
              <w:pStyle w:val="Akapitzlist"/>
              <w:numPr>
                <w:ilvl w:val="0"/>
                <w:numId w:val="175"/>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 xml:space="preserve">Rozwiązanie powinno obsługiwać konta </w:t>
            </w:r>
            <w:proofErr w:type="spellStart"/>
            <w:r w:rsidRPr="00EF56B1">
              <w:rPr>
                <w:rFonts w:asciiTheme="minorHAnsi" w:hAnsiTheme="minorHAnsi" w:cstheme="minorHAnsi"/>
                <w:bCs/>
                <w:sz w:val="18"/>
                <w:szCs w:val="18"/>
              </w:rPr>
              <w:t>gMSA</w:t>
            </w:r>
            <w:proofErr w:type="spellEnd"/>
            <w:r w:rsidRPr="00EF56B1">
              <w:rPr>
                <w:rFonts w:asciiTheme="minorHAnsi" w:hAnsiTheme="minorHAnsi" w:cstheme="minorHAnsi"/>
                <w:bCs/>
                <w:sz w:val="18"/>
                <w:szCs w:val="18"/>
              </w:rPr>
              <w:t>/</w:t>
            </w:r>
            <w:proofErr w:type="spellStart"/>
            <w:r w:rsidRPr="00EF56B1">
              <w:rPr>
                <w:rFonts w:asciiTheme="minorHAnsi" w:hAnsiTheme="minorHAnsi" w:cstheme="minorHAnsi"/>
                <w:bCs/>
                <w:sz w:val="18"/>
                <w:szCs w:val="18"/>
              </w:rPr>
              <w:t>sMSA</w:t>
            </w:r>
            <w:proofErr w:type="spellEnd"/>
            <w:r w:rsidRPr="00EF56B1">
              <w:rPr>
                <w:rFonts w:asciiTheme="minorHAnsi" w:hAnsiTheme="minorHAnsi" w:cstheme="minorHAnsi"/>
                <w:bCs/>
                <w:sz w:val="18"/>
                <w:szCs w:val="18"/>
              </w:rPr>
              <w:t xml:space="preserve"> do łączenia z bazą SQL.</w:t>
            </w:r>
          </w:p>
          <w:p w14:paraId="2FD44E77" w14:textId="77777777" w:rsidR="00CE1444" w:rsidRDefault="00CE1444">
            <w:pPr>
              <w:pStyle w:val="Akapitzlist"/>
              <w:numPr>
                <w:ilvl w:val="0"/>
                <w:numId w:val="175"/>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 xml:space="preserve">Rozwiązanie powinno obsługiwać przechowywanie w </w:t>
            </w:r>
            <w:proofErr w:type="spellStart"/>
            <w:r w:rsidRPr="00EF56B1">
              <w:rPr>
                <w:rFonts w:asciiTheme="minorHAnsi" w:hAnsiTheme="minorHAnsi" w:cstheme="minorHAnsi"/>
                <w:bCs/>
                <w:sz w:val="18"/>
                <w:szCs w:val="18"/>
              </w:rPr>
              <w:t>object</w:t>
            </w:r>
            <w:proofErr w:type="spellEnd"/>
            <w:r w:rsidRPr="00EF56B1">
              <w:rPr>
                <w:rFonts w:asciiTheme="minorHAnsi" w:hAnsiTheme="minorHAnsi" w:cstheme="minorHAnsi"/>
                <w:bCs/>
                <w:sz w:val="18"/>
                <w:szCs w:val="18"/>
              </w:rPr>
              <w:t xml:space="preserve"> </w:t>
            </w:r>
            <w:proofErr w:type="spellStart"/>
            <w:r w:rsidRPr="00EF56B1">
              <w:rPr>
                <w:rFonts w:asciiTheme="minorHAnsi" w:hAnsiTheme="minorHAnsi" w:cstheme="minorHAnsi"/>
                <w:bCs/>
                <w:sz w:val="18"/>
                <w:szCs w:val="18"/>
              </w:rPr>
              <w:t>storage</w:t>
            </w:r>
            <w:proofErr w:type="spellEnd"/>
            <w:r w:rsidRPr="00EF56B1">
              <w:rPr>
                <w:rFonts w:asciiTheme="minorHAnsi" w:hAnsiTheme="minorHAnsi" w:cstheme="minorHAnsi"/>
                <w:bCs/>
                <w:sz w:val="18"/>
                <w:szCs w:val="18"/>
              </w:rPr>
              <w:t>.</w:t>
            </w:r>
          </w:p>
          <w:p w14:paraId="7ED2FE9F" w14:textId="77777777" w:rsidR="00CE1444" w:rsidRDefault="00CE1444">
            <w:pPr>
              <w:pStyle w:val="Akapitzlist"/>
              <w:numPr>
                <w:ilvl w:val="0"/>
                <w:numId w:val="175"/>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Rozwiązanie powinno obsługiwać przechowywanie plikowe.</w:t>
            </w:r>
          </w:p>
          <w:p w14:paraId="7F7F2054" w14:textId="77777777" w:rsidR="00CE1444" w:rsidRDefault="00CE1444">
            <w:pPr>
              <w:pStyle w:val="Akapitzlist"/>
              <w:numPr>
                <w:ilvl w:val="0"/>
                <w:numId w:val="175"/>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 xml:space="preserve">Rozwiązanie powinno obsługiwać </w:t>
            </w:r>
            <w:proofErr w:type="spellStart"/>
            <w:r w:rsidRPr="00EF56B1">
              <w:rPr>
                <w:rFonts w:asciiTheme="minorHAnsi" w:hAnsiTheme="minorHAnsi" w:cstheme="minorHAnsi"/>
                <w:bCs/>
                <w:sz w:val="18"/>
                <w:szCs w:val="18"/>
              </w:rPr>
              <w:t>wielohierarchiczne</w:t>
            </w:r>
            <w:proofErr w:type="spellEnd"/>
            <w:r w:rsidRPr="00EF56B1">
              <w:rPr>
                <w:rFonts w:asciiTheme="minorHAnsi" w:hAnsiTheme="minorHAnsi" w:cstheme="minorHAnsi"/>
                <w:bCs/>
                <w:sz w:val="18"/>
                <w:szCs w:val="18"/>
              </w:rPr>
              <w:t xml:space="preserve"> grupy do przechowywania kluczy prywatnych.</w:t>
            </w:r>
          </w:p>
          <w:p w14:paraId="4B083F69" w14:textId="77777777" w:rsidR="00CE1444" w:rsidRDefault="00CE1444">
            <w:pPr>
              <w:pStyle w:val="Akapitzlist"/>
              <w:numPr>
                <w:ilvl w:val="0"/>
                <w:numId w:val="175"/>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Rozwiązanie powinno mieć API.</w:t>
            </w:r>
          </w:p>
          <w:p w14:paraId="29D5E1D3" w14:textId="16757397" w:rsidR="00CE1444" w:rsidRPr="00EF56B1" w:rsidRDefault="00CE1444">
            <w:pPr>
              <w:pStyle w:val="Akapitzlist"/>
              <w:numPr>
                <w:ilvl w:val="0"/>
                <w:numId w:val="175"/>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Rozwiązanie powinno umożliwiać podgląd sesji poprzez API.</w:t>
            </w:r>
          </w:p>
        </w:tc>
      </w:tr>
      <w:tr w:rsidR="00CE1444" w:rsidRPr="00EC69B2" w14:paraId="59F2E19B" w14:textId="77777777" w:rsidTr="00FD70CC">
        <w:trPr>
          <w:gridAfter w:val="1"/>
          <w:wAfter w:w="12" w:type="dxa"/>
          <w:trHeight w:val="510"/>
        </w:trPr>
        <w:tc>
          <w:tcPr>
            <w:tcW w:w="544" w:type="dxa"/>
            <w:shd w:val="clear" w:color="auto" w:fill="FFFFFF" w:themeFill="background1"/>
            <w:vAlign w:val="center"/>
          </w:tcPr>
          <w:p w14:paraId="2E7BE9FD" w14:textId="07F308E9" w:rsidR="00CE1444" w:rsidRPr="00CE1444" w:rsidRDefault="00CE1444" w:rsidP="00CE1444">
            <w:pPr>
              <w:jc w:val="center"/>
              <w:rPr>
                <w:rFonts w:asciiTheme="minorHAnsi" w:hAnsiTheme="minorHAnsi" w:cstheme="minorHAnsi"/>
                <w:bCs/>
                <w:sz w:val="18"/>
                <w:szCs w:val="18"/>
              </w:rPr>
            </w:pPr>
            <w:r w:rsidRPr="00CE1444">
              <w:rPr>
                <w:rFonts w:asciiTheme="minorHAnsi" w:hAnsiTheme="minorHAnsi" w:cstheme="minorHAnsi"/>
                <w:bCs/>
                <w:sz w:val="18"/>
                <w:szCs w:val="18"/>
              </w:rPr>
              <w:t>5</w:t>
            </w:r>
          </w:p>
        </w:tc>
        <w:tc>
          <w:tcPr>
            <w:tcW w:w="2003" w:type="dxa"/>
            <w:shd w:val="clear" w:color="auto" w:fill="FFFFFF" w:themeFill="background1"/>
            <w:vAlign w:val="center"/>
          </w:tcPr>
          <w:p w14:paraId="62CC5411" w14:textId="11A999E8" w:rsidR="00CE1444" w:rsidRPr="00CE1444" w:rsidRDefault="00CE1444" w:rsidP="00CE1444">
            <w:pPr>
              <w:jc w:val="center"/>
              <w:rPr>
                <w:rFonts w:asciiTheme="minorHAnsi" w:hAnsiTheme="minorHAnsi" w:cstheme="minorHAnsi"/>
                <w:bCs/>
                <w:sz w:val="18"/>
                <w:szCs w:val="18"/>
                <w:highlight w:val="yellow"/>
              </w:rPr>
            </w:pPr>
            <w:r w:rsidRPr="00CE1444">
              <w:rPr>
                <w:rFonts w:asciiTheme="minorHAnsi" w:hAnsiTheme="minorHAnsi" w:cstheme="minorHAnsi"/>
                <w:bCs/>
                <w:sz w:val="18"/>
                <w:szCs w:val="18"/>
              </w:rPr>
              <w:t xml:space="preserve">Zarządzanie dostępem </w:t>
            </w:r>
            <w:r>
              <w:rPr>
                <w:rFonts w:asciiTheme="minorHAnsi" w:hAnsiTheme="minorHAnsi" w:cstheme="minorHAnsi"/>
                <w:bCs/>
                <w:sz w:val="18"/>
                <w:szCs w:val="18"/>
              </w:rPr>
              <w:br/>
            </w:r>
            <w:r w:rsidRPr="00CE1444">
              <w:rPr>
                <w:rFonts w:asciiTheme="minorHAnsi" w:hAnsiTheme="minorHAnsi" w:cstheme="minorHAnsi"/>
                <w:bCs/>
                <w:sz w:val="18"/>
                <w:szCs w:val="18"/>
              </w:rPr>
              <w:t>i alertami</w:t>
            </w:r>
          </w:p>
        </w:tc>
        <w:tc>
          <w:tcPr>
            <w:tcW w:w="6793" w:type="dxa"/>
            <w:gridSpan w:val="3"/>
            <w:shd w:val="clear" w:color="auto" w:fill="FFFFFF" w:themeFill="background1"/>
            <w:vAlign w:val="center"/>
          </w:tcPr>
          <w:p w14:paraId="273AE9ED" w14:textId="77777777" w:rsidR="00CE1444" w:rsidRDefault="00CE1444">
            <w:pPr>
              <w:pStyle w:val="Akapitzlist"/>
              <w:numPr>
                <w:ilvl w:val="0"/>
                <w:numId w:val="176"/>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Rozwiązanie powinno kontrolować urządzenia USB z możliwością blokowania określonych klas urządzeń.</w:t>
            </w:r>
          </w:p>
          <w:p w14:paraId="1A2CE5DE" w14:textId="77777777" w:rsidR="00CE1444" w:rsidRDefault="00CE1444">
            <w:pPr>
              <w:pStyle w:val="Akapitzlist"/>
              <w:numPr>
                <w:ilvl w:val="0"/>
                <w:numId w:val="176"/>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Oprogramowanie powinno obsługiwać dostęp wielu użytkowników z konfigurowalnymi uprawnieniami.</w:t>
            </w:r>
          </w:p>
          <w:p w14:paraId="477B350A" w14:textId="77777777" w:rsidR="00CE1444" w:rsidRDefault="00CE1444">
            <w:pPr>
              <w:pStyle w:val="Akapitzlist"/>
              <w:numPr>
                <w:ilvl w:val="0"/>
                <w:numId w:val="176"/>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Rozwiązanie powinno automatycznie blokować urządzenia USB w przypadku naruszeń bezpieczeństwa lub ryzyka utraty danych.</w:t>
            </w:r>
          </w:p>
          <w:p w14:paraId="5CAE8DBC" w14:textId="77777777" w:rsidR="00CE1444" w:rsidRDefault="00CE1444">
            <w:pPr>
              <w:pStyle w:val="Akapitzlist"/>
              <w:numPr>
                <w:ilvl w:val="0"/>
                <w:numId w:val="176"/>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Oprogramowanie powinno umożliwiać wykrywanie parametrów wpisywanych znaków w celu identyfikacji naruszeń bezpieczeństwa.</w:t>
            </w:r>
          </w:p>
          <w:p w14:paraId="2F803B9E" w14:textId="77777777" w:rsidR="00CE1444" w:rsidRDefault="00CE1444">
            <w:pPr>
              <w:pStyle w:val="Akapitzlist"/>
              <w:numPr>
                <w:ilvl w:val="0"/>
                <w:numId w:val="176"/>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Rozwiązanie powinno zapewniać ochronę na poziomie jądra przed zatrzymaniem procesu monitorowania i zmianą/usuwaniem nagrań, nawet przez administratorów.</w:t>
            </w:r>
          </w:p>
          <w:p w14:paraId="657BD977" w14:textId="77777777" w:rsidR="00CE1444" w:rsidRDefault="00CE1444">
            <w:pPr>
              <w:pStyle w:val="Akapitzlist"/>
              <w:numPr>
                <w:ilvl w:val="0"/>
                <w:numId w:val="176"/>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Rozwiązanie powinno wykorzystywać wyrażenia regularne w regułach alertów.</w:t>
            </w:r>
          </w:p>
          <w:p w14:paraId="5B52857E" w14:textId="77777777" w:rsidR="00CE1444" w:rsidRDefault="00CE1444">
            <w:pPr>
              <w:pStyle w:val="Akapitzlist"/>
              <w:numPr>
                <w:ilvl w:val="0"/>
                <w:numId w:val="176"/>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Oprogramowanie powinno obsługiwać uwierzytelnianie dwuskładnikowe TOTP przy logowaniu użytkowników.</w:t>
            </w:r>
          </w:p>
          <w:p w14:paraId="07D815C2" w14:textId="77777777" w:rsidR="00CE1444" w:rsidRDefault="00CE1444">
            <w:pPr>
              <w:pStyle w:val="Akapitzlist"/>
              <w:numPr>
                <w:ilvl w:val="0"/>
                <w:numId w:val="176"/>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Oprogramowanie powinno obsługiwać dodatkowe uwierzytelnianie użytkowników logujących się do monitorowanego komputera w celu zwiększenia ochrony.</w:t>
            </w:r>
          </w:p>
          <w:p w14:paraId="07C764EF" w14:textId="77777777" w:rsidR="00CE1444" w:rsidRDefault="00CE1444">
            <w:pPr>
              <w:pStyle w:val="Akapitzlist"/>
              <w:numPr>
                <w:ilvl w:val="0"/>
                <w:numId w:val="176"/>
              </w:numPr>
              <w:ind w:left="227" w:hanging="227"/>
              <w:jc w:val="both"/>
              <w:rPr>
                <w:rFonts w:asciiTheme="minorHAnsi" w:hAnsiTheme="minorHAnsi" w:cstheme="minorHAnsi"/>
                <w:bCs/>
                <w:sz w:val="18"/>
                <w:szCs w:val="18"/>
              </w:rPr>
            </w:pPr>
            <w:r w:rsidRPr="00EF56B1">
              <w:rPr>
                <w:rFonts w:asciiTheme="minorHAnsi" w:hAnsiTheme="minorHAnsi" w:cstheme="minorHAnsi"/>
                <w:bCs/>
                <w:sz w:val="18"/>
                <w:szCs w:val="18"/>
              </w:rPr>
              <w:t>Oprogramowanie powinno blokować użytkowników ręcznie lub automatycznie po wykryciu działań zabronionych.</w:t>
            </w:r>
          </w:p>
          <w:p w14:paraId="0777D3CF" w14:textId="77777777" w:rsidR="00CE1444" w:rsidRDefault="00CE1444">
            <w:pPr>
              <w:pStyle w:val="Akapitzlist"/>
              <w:numPr>
                <w:ilvl w:val="0"/>
                <w:numId w:val="176"/>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Rozwiązanie powinno zamykać niedozwolone aplikacje uruchamiane przez użytkownika.</w:t>
            </w:r>
          </w:p>
          <w:p w14:paraId="1B055B68" w14:textId="77777777" w:rsidR="00CE1444" w:rsidRDefault="00CE1444">
            <w:pPr>
              <w:pStyle w:val="Akapitzlist"/>
              <w:numPr>
                <w:ilvl w:val="0"/>
                <w:numId w:val="176"/>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Rozwiązanie powinno zapewniać raportowanie dostępu i audytu.</w:t>
            </w:r>
          </w:p>
          <w:p w14:paraId="379068E4" w14:textId="77777777" w:rsidR="00CE1444" w:rsidRDefault="00CE1444">
            <w:pPr>
              <w:pStyle w:val="Akapitzlist"/>
              <w:numPr>
                <w:ilvl w:val="0"/>
                <w:numId w:val="176"/>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Oprogramowanie powinno umożliwiać zezwalanie/zakazywanie dostępu użytkowników do systemu na podstawie czarnej listy.</w:t>
            </w:r>
          </w:p>
          <w:p w14:paraId="3A14D0F0" w14:textId="77777777" w:rsidR="00CE1444" w:rsidRDefault="00CE1444">
            <w:pPr>
              <w:pStyle w:val="Akapitzlist"/>
              <w:numPr>
                <w:ilvl w:val="0"/>
                <w:numId w:val="176"/>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Rozwiązanie powinno wymagać podania komentarza przez użytkownika przed dostępem do systemu.</w:t>
            </w:r>
          </w:p>
          <w:p w14:paraId="4BA0666C" w14:textId="77777777" w:rsidR="00CE1444" w:rsidRDefault="00CE1444">
            <w:pPr>
              <w:pStyle w:val="Akapitzlist"/>
              <w:numPr>
                <w:ilvl w:val="0"/>
                <w:numId w:val="176"/>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Rozwiązanie powinno integrować się z Active Directory.</w:t>
            </w:r>
          </w:p>
          <w:p w14:paraId="638611E7" w14:textId="77777777" w:rsidR="00CE1444" w:rsidRDefault="00CE1444">
            <w:pPr>
              <w:pStyle w:val="Akapitzlist"/>
              <w:numPr>
                <w:ilvl w:val="0"/>
                <w:numId w:val="176"/>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Oprogramowanie powinno integrować się z SIEM.</w:t>
            </w:r>
          </w:p>
          <w:p w14:paraId="2969AE80" w14:textId="77777777" w:rsidR="00CE1444" w:rsidRDefault="00CE1444">
            <w:pPr>
              <w:pStyle w:val="Akapitzlist"/>
              <w:numPr>
                <w:ilvl w:val="0"/>
                <w:numId w:val="176"/>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Rozwiązanie powinno rejestrować zdarzenia online/offline klienta do integracji z SIEM.</w:t>
            </w:r>
          </w:p>
          <w:p w14:paraId="56582756" w14:textId="77777777" w:rsidR="00CE1444" w:rsidRDefault="00CE1444">
            <w:pPr>
              <w:pStyle w:val="Akapitzlist"/>
              <w:numPr>
                <w:ilvl w:val="0"/>
                <w:numId w:val="176"/>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 xml:space="preserve">Rozwiązanie powinno integrować się z systemami </w:t>
            </w:r>
            <w:proofErr w:type="spellStart"/>
            <w:r w:rsidRPr="00EF56B1">
              <w:rPr>
                <w:rFonts w:asciiTheme="minorHAnsi" w:hAnsiTheme="minorHAnsi" w:cstheme="minorHAnsi"/>
                <w:bCs/>
                <w:sz w:val="18"/>
                <w:szCs w:val="18"/>
              </w:rPr>
              <w:t>WebLogin</w:t>
            </w:r>
            <w:proofErr w:type="spellEnd"/>
            <w:r w:rsidRPr="00EF56B1">
              <w:rPr>
                <w:rFonts w:asciiTheme="minorHAnsi" w:hAnsiTheme="minorHAnsi" w:cstheme="minorHAnsi"/>
                <w:bCs/>
                <w:sz w:val="18"/>
                <w:szCs w:val="18"/>
              </w:rPr>
              <w:t>.</w:t>
            </w:r>
          </w:p>
          <w:p w14:paraId="0EE9E8FC" w14:textId="77777777" w:rsidR="00CE1444" w:rsidRDefault="00CE1444">
            <w:pPr>
              <w:pStyle w:val="Akapitzlist"/>
              <w:numPr>
                <w:ilvl w:val="0"/>
                <w:numId w:val="176"/>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Oprogramowanie powinno integrować się z SAML.</w:t>
            </w:r>
          </w:p>
          <w:p w14:paraId="3E9BBDC0" w14:textId="77777777" w:rsidR="00CE1444" w:rsidRDefault="00CE1444">
            <w:pPr>
              <w:pStyle w:val="Akapitzlist"/>
              <w:numPr>
                <w:ilvl w:val="0"/>
                <w:numId w:val="176"/>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 xml:space="preserve">Rozwiązanie powinno integrować się z </w:t>
            </w:r>
            <w:proofErr w:type="spellStart"/>
            <w:r w:rsidRPr="00EF56B1">
              <w:rPr>
                <w:rFonts w:asciiTheme="minorHAnsi" w:hAnsiTheme="minorHAnsi" w:cstheme="minorHAnsi"/>
                <w:bCs/>
                <w:sz w:val="18"/>
                <w:szCs w:val="18"/>
              </w:rPr>
              <w:t>OneLogin</w:t>
            </w:r>
            <w:proofErr w:type="spellEnd"/>
            <w:r w:rsidRPr="00EF56B1">
              <w:rPr>
                <w:rFonts w:asciiTheme="minorHAnsi" w:hAnsiTheme="minorHAnsi" w:cstheme="minorHAnsi"/>
                <w:bCs/>
                <w:sz w:val="18"/>
                <w:szCs w:val="18"/>
              </w:rPr>
              <w:t xml:space="preserve"> przez SAML.</w:t>
            </w:r>
          </w:p>
          <w:p w14:paraId="77CB3D0C" w14:textId="77777777" w:rsidR="00CE1444" w:rsidRDefault="00CE1444">
            <w:pPr>
              <w:pStyle w:val="Akapitzlist"/>
              <w:numPr>
                <w:ilvl w:val="0"/>
                <w:numId w:val="176"/>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 xml:space="preserve">Oprogramowanie powinno integrować się z </w:t>
            </w:r>
            <w:proofErr w:type="spellStart"/>
            <w:r w:rsidRPr="00EF56B1">
              <w:rPr>
                <w:rFonts w:asciiTheme="minorHAnsi" w:hAnsiTheme="minorHAnsi" w:cstheme="minorHAnsi"/>
                <w:bCs/>
                <w:sz w:val="18"/>
                <w:szCs w:val="18"/>
              </w:rPr>
              <w:t>Okta</w:t>
            </w:r>
            <w:proofErr w:type="spellEnd"/>
            <w:r w:rsidRPr="00EF56B1">
              <w:rPr>
                <w:rFonts w:asciiTheme="minorHAnsi" w:hAnsiTheme="minorHAnsi" w:cstheme="minorHAnsi"/>
                <w:bCs/>
                <w:sz w:val="18"/>
                <w:szCs w:val="18"/>
              </w:rPr>
              <w:t xml:space="preserve"> przez SAML.</w:t>
            </w:r>
          </w:p>
          <w:p w14:paraId="4AF1EE71" w14:textId="77777777" w:rsidR="00CE1444" w:rsidRDefault="00CE1444">
            <w:pPr>
              <w:pStyle w:val="Akapitzlist"/>
              <w:numPr>
                <w:ilvl w:val="0"/>
                <w:numId w:val="176"/>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Rozwiązanie powinno ograniczać dostęp użytkowników do środowiska firmowego na podstawie godzin pracy.</w:t>
            </w:r>
          </w:p>
          <w:p w14:paraId="3E555345" w14:textId="77777777" w:rsidR="00CE1444" w:rsidRDefault="00CE1444">
            <w:pPr>
              <w:pStyle w:val="Akapitzlist"/>
              <w:numPr>
                <w:ilvl w:val="0"/>
                <w:numId w:val="176"/>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Rozwiązanie powinno integrować się z serwerem certyfikatów w celu zatwierdzania dostępu.</w:t>
            </w:r>
          </w:p>
          <w:p w14:paraId="6A685F52" w14:textId="77777777" w:rsidR="00CE1444" w:rsidRDefault="00CE1444">
            <w:pPr>
              <w:pStyle w:val="Akapitzlist"/>
              <w:numPr>
                <w:ilvl w:val="0"/>
                <w:numId w:val="176"/>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 xml:space="preserve">Oprogramowanie powinno zapewniać pojedynczy widok dla wszystkich żądań dostępu (OTP, dostęp do </w:t>
            </w:r>
            <w:proofErr w:type="spellStart"/>
            <w:r w:rsidRPr="00EF56B1">
              <w:rPr>
                <w:rFonts w:asciiTheme="minorHAnsi" w:hAnsiTheme="minorHAnsi" w:cstheme="minorHAnsi"/>
                <w:bCs/>
                <w:sz w:val="18"/>
                <w:szCs w:val="18"/>
              </w:rPr>
              <w:t>endpointów</w:t>
            </w:r>
            <w:proofErr w:type="spellEnd"/>
            <w:r w:rsidRPr="00EF56B1">
              <w:rPr>
                <w:rFonts w:asciiTheme="minorHAnsi" w:hAnsiTheme="minorHAnsi" w:cstheme="minorHAnsi"/>
                <w:bCs/>
                <w:sz w:val="18"/>
                <w:szCs w:val="18"/>
              </w:rPr>
              <w:t>, dostęp do urządzeń pamięci masowej).</w:t>
            </w:r>
          </w:p>
          <w:p w14:paraId="411DC426" w14:textId="77777777" w:rsidR="00CE1444" w:rsidRDefault="00CE1444">
            <w:pPr>
              <w:pStyle w:val="Akapitzlist"/>
              <w:numPr>
                <w:ilvl w:val="0"/>
                <w:numId w:val="176"/>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Rozwiązanie powinno wykrywać w czasie rzeczywistym anomalne zachowania użytkowników na podstawie reguł.</w:t>
            </w:r>
          </w:p>
          <w:p w14:paraId="3DFACF63" w14:textId="2DFACD35" w:rsidR="00CE1444" w:rsidRPr="00EF56B1" w:rsidRDefault="00CE1444">
            <w:pPr>
              <w:pStyle w:val="Akapitzlist"/>
              <w:numPr>
                <w:ilvl w:val="0"/>
                <w:numId w:val="176"/>
              </w:numPr>
              <w:ind w:left="284" w:hanging="284"/>
              <w:jc w:val="both"/>
              <w:rPr>
                <w:rFonts w:asciiTheme="minorHAnsi" w:hAnsiTheme="minorHAnsi" w:cstheme="minorHAnsi"/>
                <w:bCs/>
                <w:sz w:val="18"/>
                <w:szCs w:val="18"/>
              </w:rPr>
            </w:pPr>
            <w:r w:rsidRPr="00EF56B1">
              <w:rPr>
                <w:rFonts w:asciiTheme="minorHAnsi" w:hAnsiTheme="minorHAnsi" w:cstheme="minorHAnsi"/>
                <w:bCs/>
                <w:sz w:val="18"/>
                <w:szCs w:val="18"/>
              </w:rPr>
              <w:t>Oprogramowanie powinno chronić wewnętrzny log audytu przed modyfikacją.</w:t>
            </w:r>
          </w:p>
        </w:tc>
      </w:tr>
      <w:tr w:rsidR="00CE1444" w:rsidRPr="00EC69B2" w14:paraId="71670736" w14:textId="77777777" w:rsidTr="002E3EEA">
        <w:trPr>
          <w:gridAfter w:val="1"/>
          <w:wAfter w:w="12" w:type="dxa"/>
          <w:trHeight w:val="510"/>
        </w:trPr>
        <w:tc>
          <w:tcPr>
            <w:tcW w:w="544" w:type="dxa"/>
            <w:shd w:val="clear" w:color="auto" w:fill="FFFFFF" w:themeFill="background1"/>
            <w:vAlign w:val="center"/>
          </w:tcPr>
          <w:p w14:paraId="55C5CC93" w14:textId="0584C7BD" w:rsidR="00CE1444" w:rsidRPr="00CE1444" w:rsidRDefault="00CE1444" w:rsidP="00CE1444">
            <w:pPr>
              <w:jc w:val="center"/>
              <w:rPr>
                <w:rFonts w:asciiTheme="minorHAnsi" w:hAnsiTheme="minorHAnsi" w:cstheme="minorHAnsi"/>
                <w:bCs/>
                <w:sz w:val="18"/>
                <w:szCs w:val="18"/>
              </w:rPr>
            </w:pPr>
            <w:r>
              <w:rPr>
                <w:rFonts w:asciiTheme="minorHAnsi" w:hAnsiTheme="minorHAnsi" w:cstheme="minorHAnsi"/>
                <w:bCs/>
                <w:sz w:val="18"/>
                <w:szCs w:val="18"/>
              </w:rPr>
              <w:t>6</w:t>
            </w:r>
          </w:p>
        </w:tc>
        <w:tc>
          <w:tcPr>
            <w:tcW w:w="2003" w:type="dxa"/>
            <w:shd w:val="clear" w:color="auto" w:fill="FFFFFF" w:themeFill="background1"/>
            <w:vAlign w:val="center"/>
          </w:tcPr>
          <w:p w14:paraId="2046185E" w14:textId="3C15B4A3" w:rsidR="00CE1444" w:rsidRPr="00CE1444" w:rsidRDefault="00CE1444" w:rsidP="00CE1444">
            <w:pPr>
              <w:jc w:val="center"/>
              <w:rPr>
                <w:rFonts w:asciiTheme="minorHAnsi" w:hAnsiTheme="minorHAnsi" w:cstheme="minorHAnsi"/>
                <w:bCs/>
                <w:sz w:val="18"/>
                <w:szCs w:val="18"/>
                <w:highlight w:val="yellow"/>
              </w:rPr>
            </w:pPr>
            <w:r w:rsidRPr="00CE1444">
              <w:rPr>
                <w:rFonts w:asciiTheme="minorHAnsi" w:hAnsiTheme="minorHAnsi" w:cstheme="minorHAnsi"/>
                <w:bCs/>
                <w:sz w:val="18"/>
                <w:szCs w:val="18"/>
              </w:rPr>
              <w:t>Zarządzanie hasłami</w:t>
            </w:r>
          </w:p>
        </w:tc>
        <w:tc>
          <w:tcPr>
            <w:tcW w:w="6793" w:type="dxa"/>
            <w:gridSpan w:val="3"/>
            <w:shd w:val="clear" w:color="auto" w:fill="FFFFFF" w:themeFill="background1"/>
          </w:tcPr>
          <w:p w14:paraId="27BF9686" w14:textId="77777777" w:rsidR="00CE1444" w:rsidRDefault="00CE1444">
            <w:pPr>
              <w:pStyle w:val="Akapitzlist"/>
              <w:numPr>
                <w:ilvl w:val="0"/>
                <w:numId w:val="177"/>
              </w:numPr>
              <w:autoSpaceDE w:val="0"/>
              <w:autoSpaceDN w:val="0"/>
              <w:adjustRightInd w:val="0"/>
              <w:ind w:left="227" w:hanging="227"/>
              <w:rPr>
                <w:rFonts w:asciiTheme="minorHAnsi" w:hAnsiTheme="minorHAnsi" w:cstheme="minorHAnsi"/>
                <w:bCs/>
                <w:sz w:val="18"/>
                <w:szCs w:val="18"/>
              </w:rPr>
            </w:pPr>
            <w:r w:rsidRPr="00EF56B1">
              <w:rPr>
                <w:rFonts w:asciiTheme="minorHAnsi" w:hAnsiTheme="minorHAnsi" w:cstheme="minorHAnsi"/>
                <w:bCs/>
                <w:sz w:val="18"/>
                <w:szCs w:val="18"/>
              </w:rPr>
              <w:t>Rozwiązanie powinno zarządzać hasłami do serwerów Windows, Linux, systemów webowych, MS SQL Management Studio i Active Directory.</w:t>
            </w:r>
          </w:p>
          <w:p w14:paraId="7BFE6D31" w14:textId="77777777" w:rsidR="00CE1444" w:rsidRDefault="00CE1444">
            <w:pPr>
              <w:pStyle w:val="Akapitzlist"/>
              <w:numPr>
                <w:ilvl w:val="0"/>
                <w:numId w:val="177"/>
              </w:numPr>
              <w:autoSpaceDE w:val="0"/>
              <w:autoSpaceDN w:val="0"/>
              <w:adjustRightInd w:val="0"/>
              <w:ind w:left="227" w:hanging="227"/>
              <w:rPr>
                <w:rFonts w:asciiTheme="minorHAnsi" w:hAnsiTheme="minorHAnsi" w:cstheme="minorHAnsi"/>
                <w:bCs/>
                <w:sz w:val="18"/>
                <w:szCs w:val="18"/>
              </w:rPr>
            </w:pPr>
            <w:r w:rsidRPr="00EF56B1">
              <w:rPr>
                <w:rFonts w:asciiTheme="minorHAnsi" w:hAnsiTheme="minorHAnsi" w:cstheme="minorHAnsi"/>
                <w:bCs/>
                <w:sz w:val="18"/>
                <w:szCs w:val="18"/>
              </w:rPr>
              <w:t>Rozwiązanie powinno umożliwiać selektywne rejestrowanie aktywności wyłącznie uprzywilejowanych użytkowników.</w:t>
            </w:r>
          </w:p>
          <w:p w14:paraId="6AAFDAD2" w14:textId="77777777" w:rsidR="00CE1444" w:rsidRDefault="00CE1444">
            <w:pPr>
              <w:pStyle w:val="Akapitzlist"/>
              <w:numPr>
                <w:ilvl w:val="0"/>
                <w:numId w:val="177"/>
              </w:numPr>
              <w:autoSpaceDE w:val="0"/>
              <w:autoSpaceDN w:val="0"/>
              <w:adjustRightInd w:val="0"/>
              <w:ind w:left="227" w:hanging="227"/>
              <w:rPr>
                <w:rFonts w:asciiTheme="minorHAnsi" w:hAnsiTheme="minorHAnsi" w:cstheme="minorHAnsi"/>
                <w:bCs/>
                <w:sz w:val="18"/>
                <w:szCs w:val="18"/>
              </w:rPr>
            </w:pPr>
            <w:r w:rsidRPr="00EF56B1">
              <w:rPr>
                <w:rFonts w:asciiTheme="minorHAnsi" w:hAnsiTheme="minorHAnsi" w:cstheme="minorHAnsi"/>
                <w:bCs/>
                <w:sz w:val="18"/>
                <w:szCs w:val="18"/>
              </w:rPr>
              <w:t xml:space="preserve">Oprogramowanie powinno mieć możliwość tworzenia listy dozwolonych </w:t>
            </w:r>
            <w:proofErr w:type="spellStart"/>
            <w:r w:rsidRPr="00EF56B1">
              <w:rPr>
                <w:rFonts w:asciiTheme="minorHAnsi" w:hAnsiTheme="minorHAnsi" w:cstheme="minorHAnsi"/>
                <w:bCs/>
                <w:sz w:val="18"/>
                <w:szCs w:val="18"/>
              </w:rPr>
              <w:t>endpointów</w:t>
            </w:r>
            <w:proofErr w:type="spellEnd"/>
            <w:r w:rsidRPr="00EF56B1">
              <w:rPr>
                <w:rFonts w:asciiTheme="minorHAnsi" w:hAnsiTheme="minorHAnsi" w:cstheme="minorHAnsi"/>
                <w:bCs/>
                <w:sz w:val="18"/>
                <w:szCs w:val="18"/>
              </w:rPr>
              <w:t xml:space="preserve"> do użycia sekretów.</w:t>
            </w:r>
          </w:p>
          <w:p w14:paraId="776AAB63" w14:textId="77777777" w:rsidR="00CE1444" w:rsidRDefault="00CE1444">
            <w:pPr>
              <w:pStyle w:val="Akapitzlist"/>
              <w:numPr>
                <w:ilvl w:val="0"/>
                <w:numId w:val="177"/>
              </w:numPr>
              <w:autoSpaceDE w:val="0"/>
              <w:autoSpaceDN w:val="0"/>
              <w:adjustRightInd w:val="0"/>
              <w:ind w:left="227" w:hanging="227"/>
              <w:rPr>
                <w:rFonts w:asciiTheme="minorHAnsi" w:hAnsiTheme="minorHAnsi" w:cstheme="minorHAnsi"/>
                <w:bCs/>
                <w:sz w:val="18"/>
                <w:szCs w:val="18"/>
              </w:rPr>
            </w:pPr>
            <w:r w:rsidRPr="00EF56B1">
              <w:rPr>
                <w:rFonts w:asciiTheme="minorHAnsi" w:hAnsiTheme="minorHAnsi" w:cstheme="minorHAnsi"/>
                <w:bCs/>
                <w:sz w:val="18"/>
                <w:szCs w:val="18"/>
              </w:rPr>
              <w:t xml:space="preserve">Rozwiązanie powinno wykrywać i </w:t>
            </w:r>
            <w:proofErr w:type="spellStart"/>
            <w:r w:rsidRPr="00EF56B1">
              <w:rPr>
                <w:rFonts w:asciiTheme="minorHAnsi" w:hAnsiTheme="minorHAnsi" w:cstheme="minorHAnsi"/>
                <w:bCs/>
                <w:sz w:val="18"/>
                <w:szCs w:val="18"/>
              </w:rPr>
              <w:t>onboardować</w:t>
            </w:r>
            <w:proofErr w:type="spellEnd"/>
            <w:r w:rsidRPr="00EF56B1">
              <w:rPr>
                <w:rFonts w:asciiTheme="minorHAnsi" w:hAnsiTheme="minorHAnsi" w:cstheme="minorHAnsi"/>
                <w:bCs/>
                <w:sz w:val="18"/>
                <w:szCs w:val="18"/>
              </w:rPr>
              <w:t xml:space="preserve"> lokalne konta uprzywilejowane Windows.</w:t>
            </w:r>
          </w:p>
          <w:p w14:paraId="523DF3E5" w14:textId="77777777" w:rsidR="00CE1444" w:rsidRDefault="00CE1444">
            <w:pPr>
              <w:pStyle w:val="Akapitzlist"/>
              <w:numPr>
                <w:ilvl w:val="0"/>
                <w:numId w:val="177"/>
              </w:numPr>
              <w:autoSpaceDE w:val="0"/>
              <w:autoSpaceDN w:val="0"/>
              <w:adjustRightInd w:val="0"/>
              <w:ind w:left="227" w:hanging="227"/>
              <w:rPr>
                <w:rFonts w:asciiTheme="minorHAnsi" w:hAnsiTheme="minorHAnsi" w:cstheme="minorHAnsi"/>
                <w:bCs/>
                <w:sz w:val="18"/>
                <w:szCs w:val="18"/>
              </w:rPr>
            </w:pPr>
            <w:r w:rsidRPr="00EF56B1">
              <w:rPr>
                <w:rFonts w:asciiTheme="minorHAnsi" w:hAnsiTheme="minorHAnsi" w:cstheme="minorHAnsi"/>
                <w:bCs/>
                <w:sz w:val="18"/>
                <w:szCs w:val="18"/>
              </w:rPr>
              <w:t xml:space="preserve">Rozwiązanie powinno wykrywać i </w:t>
            </w:r>
            <w:proofErr w:type="spellStart"/>
            <w:r w:rsidRPr="00EF56B1">
              <w:rPr>
                <w:rFonts w:asciiTheme="minorHAnsi" w:hAnsiTheme="minorHAnsi" w:cstheme="minorHAnsi"/>
                <w:bCs/>
                <w:sz w:val="18"/>
                <w:szCs w:val="18"/>
              </w:rPr>
              <w:t>onboardować</w:t>
            </w:r>
            <w:proofErr w:type="spellEnd"/>
            <w:r w:rsidRPr="00EF56B1">
              <w:rPr>
                <w:rFonts w:asciiTheme="minorHAnsi" w:hAnsiTheme="minorHAnsi" w:cstheme="minorHAnsi"/>
                <w:bCs/>
                <w:sz w:val="18"/>
                <w:szCs w:val="18"/>
              </w:rPr>
              <w:t xml:space="preserve"> konta uprzywilejowane AD.</w:t>
            </w:r>
          </w:p>
          <w:p w14:paraId="2DC266A5" w14:textId="77777777" w:rsidR="00CE1444" w:rsidRDefault="00CE1444">
            <w:pPr>
              <w:pStyle w:val="Akapitzlist"/>
              <w:numPr>
                <w:ilvl w:val="0"/>
                <w:numId w:val="177"/>
              </w:numPr>
              <w:autoSpaceDE w:val="0"/>
              <w:autoSpaceDN w:val="0"/>
              <w:adjustRightInd w:val="0"/>
              <w:ind w:left="227" w:hanging="227"/>
              <w:rPr>
                <w:rFonts w:asciiTheme="minorHAnsi" w:hAnsiTheme="minorHAnsi" w:cstheme="minorHAnsi"/>
                <w:bCs/>
                <w:sz w:val="18"/>
                <w:szCs w:val="18"/>
              </w:rPr>
            </w:pPr>
            <w:r w:rsidRPr="00EF56B1">
              <w:rPr>
                <w:rFonts w:asciiTheme="minorHAnsi" w:hAnsiTheme="minorHAnsi" w:cstheme="minorHAnsi"/>
                <w:bCs/>
                <w:sz w:val="18"/>
                <w:szCs w:val="18"/>
              </w:rPr>
              <w:t xml:space="preserve">Rozwiązanie powinno wykrywać i </w:t>
            </w:r>
            <w:proofErr w:type="spellStart"/>
            <w:r w:rsidRPr="00EF56B1">
              <w:rPr>
                <w:rFonts w:asciiTheme="minorHAnsi" w:hAnsiTheme="minorHAnsi" w:cstheme="minorHAnsi"/>
                <w:bCs/>
                <w:sz w:val="18"/>
                <w:szCs w:val="18"/>
              </w:rPr>
              <w:t>onboardować</w:t>
            </w:r>
            <w:proofErr w:type="spellEnd"/>
            <w:r w:rsidRPr="00EF56B1">
              <w:rPr>
                <w:rFonts w:asciiTheme="minorHAnsi" w:hAnsiTheme="minorHAnsi" w:cstheme="minorHAnsi"/>
                <w:bCs/>
                <w:sz w:val="18"/>
                <w:szCs w:val="18"/>
              </w:rPr>
              <w:t xml:space="preserve"> konta uprzywilejowane Linux (</w:t>
            </w:r>
            <w:proofErr w:type="spellStart"/>
            <w:r w:rsidRPr="00EF56B1">
              <w:rPr>
                <w:rFonts w:asciiTheme="minorHAnsi" w:hAnsiTheme="minorHAnsi" w:cstheme="minorHAnsi"/>
                <w:bCs/>
                <w:sz w:val="18"/>
                <w:szCs w:val="18"/>
              </w:rPr>
              <w:t>sudo</w:t>
            </w:r>
            <w:proofErr w:type="spellEnd"/>
            <w:r w:rsidRPr="00EF56B1">
              <w:rPr>
                <w:rFonts w:asciiTheme="minorHAnsi" w:hAnsiTheme="minorHAnsi" w:cstheme="minorHAnsi"/>
                <w:bCs/>
                <w:sz w:val="18"/>
                <w:szCs w:val="18"/>
              </w:rPr>
              <w:t xml:space="preserve">, </w:t>
            </w:r>
            <w:proofErr w:type="spellStart"/>
            <w:r w:rsidRPr="00EF56B1">
              <w:rPr>
                <w:rFonts w:asciiTheme="minorHAnsi" w:hAnsiTheme="minorHAnsi" w:cstheme="minorHAnsi"/>
                <w:bCs/>
                <w:sz w:val="18"/>
                <w:szCs w:val="18"/>
              </w:rPr>
              <w:t>root</w:t>
            </w:r>
            <w:proofErr w:type="spellEnd"/>
            <w:r w:rsidRPr="00EF56B1">
              <w:rPr>
                <w:rFonts w:asciiTheme="minorHAnsi" w:hAnsiTheme="minorHAnsi" w:cstheme="minorHAnsi"/>
                <w:bCs/>
                <w:sz w:val="18"/>
                <w:szCs w:val="18"/>
              </w:rPr>
              <w:t>).</w:t>
            </w:r>
          </w:p>
          <w:p w14:paraId="15E8823D" w14:textId="77777777" w:rsidR="00CE1444" w:rsidRDefault="00CE1444">
            <w:pPr>
              <w:pStyle w:val="Akapitzlist"/>
              <w:numPr>
                <w:ilvl w:val="0"/>
                <w:numId w:val="177"/>
              </w:numPr>
              <w:autoSpaceDE w:val="0"/>
              <w:autoSpaceDN w:val="0"/>
              <w:adjustRightInd w:val="0"/>
              <w:ind w:left="227" w:hanging="227"/>
              <w:rPr>
                <w:rFonts w:asciiTheme="minorHAnsi" w:hAnsiTheme="minorHAnsi" w:cstheme="minorHAnsi"/>
                <w:bCs/>
                <w:sz w:val="18"/>
                <w:szCs w:val="18"/>
              </w:rPr>
            </w:pPr>
            <w:r w:rsidRPr="00EF56B1">
              <w:rPr>
                <w:rFonts w:asciiTheme="minorHAnsi" w:hAnsiTheme="minorHAnsi" w:cstheme="minorHAnsi"/>
                <w:bCs/>
                <w:sz w:val="18"/>
                <w:szCs w:val="18"/>
              </w:rPr>
              <w:t xml:space="preserve">Rozwiązanie powinno wykrywać i </w:t>
            </w:r>
            <w:proofErr w:type="spellStart"/>
            <w:r w:rsidRPr="00EF56B1">
              <w:rPr>
                <w:rFonts w:asciiTheme="minorHAnsi" w:hAnsiTheme="minorHAnsi" w:cstheme="minorHAnsi"/>
                <w:bCs/>
                <w:sz w:val="18"/>
                <w:szCs w:val="18"/>
              </w:rPr>
              <w:t>onboardować</w:t>
            </w:r>
            <w:proofErr w:type="spellEnd"/>
            <w:r w:rsidRPr="00EF56B1">
              <w:rPr>
                <w:rFonts w:asciiTheme="minorHAnsi" w:hAnsiTheme="minorHAnsi" w:cstheme="minorHAnsi"/>
                <w:bCs/>
                <w:sz w:val="18"/>
                <w:szCs w:val="18"/>
              </w:rPr>
              <w:t xml:space="preserve"> konta serwisowe Linux.</w:t>
            </w:r>
          </w:p>
          <w:p w14:paraId="13D91DC7" w14:textId="77777777" w:rsidR="00CE1444" w:rsidRDefault="00CE1444">
            <w:pPr>
              <w:pStyle w:val="Akapitzlist"/>
              <w:numPr>
                <w:ilvl w:val="0"/>
                <w:numId w:val="177"/>
              </w:numPr>
              <w:autoSpaceDE w:val="0"/>
              <w:autoSpaceDN w:val="0"/>
              <w:adjustRightInd w:val="0"/>
              <w:ind w:left="227" w:hanging="227"/>
              <w:rPr>
                <w:rFonts w:asciiTheme="minorHAnsi" w:hAnsiTheme="minorHAnsi" w:cstheme="minorHAnsi"/>
                <w:bCs/>
                <w:sz w:val="18"/>
                <w:szCs w:val="18"/>
              </w:rPr>
            </w:pPr>
            <w:r w:rsidRPr="00EF56B1">
              <w:rPr>
                <w:rFonts w:asciiTheme="minorHAnsi" w:hAnsiTheme="minorHAnsi" w:cstheme="minorHAnsi"/>
                <w:bCs/>
                <w:sz w:val="18"/>
                <w:szCs w:val="18"/>
              </w:rPr>
              <w:t xml:space="preserve">Rozwiązanie powinno wykrywać i </w:t>
            </w:r>
            <w:proofErr w:type="spellStart"/>
            <w:r w:rsidRPr="00EF56B1">
              <w:rPr>
                <w:rFonts w:asciiTheme="minorHAnsi" w:hAnsiTheme="minorHAnsi" w:cstheme="minorHAnsi"/>
                <w:bCs/>
                <w:sz w:val="18"/>
                <w:szCs w:val="18"/>
              </w:rPr>
              <w:t>onboardować</w:t>
            </w:r>
            <w:proofErr w:type="spellEnd"/>
            <w:r w:rsidRPr="00EF56B1">
              <w:rPr>
                <w:rFonts w:asciiTheme="minorHAnsi" w:hAnsiTheme="minorHAnsi" w:cstheme="minorHAnsi"/>
                <w:bCs/>
                <w:sz w:val="18"/>
                <w:szCs w:val="18"/>
              </w:rPr>
              <w:t xml:space="preserve"> publiczne klucze SSH.</w:t>
            </w:r>
          </w:p>
          <w:p w14:paraId="0B5816F0" w14:textId="77777777" w:rsidR="00CE1444" w:rsidRDefault="00CE1444">
            <w:pPr>
              <w:pStyle w:val="Akapitzlist"/>
              <w:numPr>
                <w:ilvl w:val="0"/>
                <w:numId w:val="177"/>
              </w:numPr>
              <w:autoSpaceDE w:val="0"/>
              <w:autoSpaceDN w:val="0"/>
              <w:adjustRightInd w:val="0"/>
              <w:ind w:left="227" w:hanging="227"/>
              <w:rPr>
                <w:rFonts w:asciiTheme="minorHAnsi" w:hAnsiTheme="minorHAnsi" w:cstheme="minorHAnsi"/>
                <w:bCs/>
                <w:sz w:val="18"/>
                <w:szCs w:val="18"/>
              </w:rPr>
            </w:pPr>
            <w:r w:rsidRPr="00EF56B1">
              <w:rPr>
                <w:rFonts w:asciiTheme="minorHAnsi" w:hAnsiTheme="minorHAnsi" w:cstheme="minorHAnsi"/>
                <w:bCs/>
                <w:sz w:val="18"/>
                <w:szCs w:val="18"/>
              </w:rPr>
              <w:t>Rozwiązanie powinno obsługiwać masowe dodawanie wykrytych kont do sekretów.</w:t>
            </w:r>
          </w:p>
          <w:p w14:paraId="4D74BF24" w14:textId="147ACC75" w:rsidR="00CE1444" w:rsidRDefault="00CE1444">
            <w:pPr>
              <w:pStyle w:val="Akapitzlist"/>
              <w:numPr>
                <w:ilvl w:val="0"/>
                <w:numId w:val="177"/>
              </w:numPr>
              <w:autoSpaceDE w:val="0"/>
              <w:autoSpaceDN w:val="0"/>
              <w:adjustRightInd w:val="0"/>
              <w:ind w:left="284" w:hanging="284"/>
              <w:rPr>
                <w:rFonts w:asciiTheme="minorHAnsi" w:hAnsiTheme="minorHAnsi" w:cstheme="minorHAnsi"/>
                <w:bCs/>
                <w:sz w:val="18"/>
                <w:szCs w:val="18"/>
              </w:rPr>
            </w:pPr>
            <w:r w:rsidRPr="00EF56B1">
              <w:rPr>
                <w:rFonts w:asciiTheme="minorHAnsi" w:hAnsiTheme="minorHAnsi" w:cstheme="minorHAnsi"/>
                <w:bCs/>
                <w:sz w:val="18"/>
                <w:szCs w:val="18"/>
              </w:rPr>
              <w:t>Roz</w:t>
            </w:r>
            <w:r w:rsidR="00EF56B1" w:rsidRPr="00EF56B1">
              <w:rPr>
                <w:rFonts w:asciiTheme="minorHAnsi" w:hAnsiTheme="minorHAnsi" w:cstheme="minorHAnsi"/>
                <w:bCs/>
                <w:sz w:val="18"/>
                <w:szCs w:val="18"/>
              </w:rPr>
              <w:t>w</w:t>
            </w:r>
            <w:r w:rsidRPr="00EF56B1">
              <w:rPr>
                <w:rFonts w:asciiTheme="minorHAnsi" w:hAnsiTheme="minorHAnsi" w:cstheme="minorHAnsi"/>
                <w:bCs/>
                <w:sz w:val="18"/>
                <w:szCs w:val="18"/>
              </w:rPr>
              <w:t xml:space="preserve">iązanie powinno umożliwiać konfigurację reguł wykrywania do automatycznego </w:t>
            </w:r>
            <w:proofErr w:type="spellStart"/>
            <w:r w:rsidRPr="00EF56B1">
              <w:rPr>
                <w:rFonts w:asciiTheme="minorHAnsi" w:hAnsiTheme="minorHAnsi" w:cstheme="minorHAnsi"/>
                <w:bCs/>
                <w:sz w:val="18"/>
                <w:szCs w:val="18"/>
              </w:rPr>
              <w:t>onboardingu</w:t>
            </w:r>
            <w:proofErr w:type="spellEnd"/>
            <w:r w:rsidRPr="00EF56B1">
              <w:rPr>
                <w:rFonts w:asciiTheme="minorHAnsi" w:hAnsiTheme="minorHAnsi" w:cstheme="minorHAnsi"/>
                <w:bCs/>
                <w:sz w:val="18"/>
                <w:szCs w:val="18"/>
              </w:rPr>
              <w:t xml:space="preserve"> kont uprzywilejowanych.</w:t>
            </w:r>
          </w:p>
          <w:p w14:paraId="12D5ACA3" w14:textId="77777777" w:rsidR="00CE1444" w:rsidRDefault="00CE1444">
            <w:pPr>
              <w:pStyle w:val="Akapitzlist"/>
              <w:numPr>
                <w:ilvl w:val="0"/>
                <w:numId w:val="177"/>
              </w:numPr>
              <w:autoSpaceDE w:val="0"/>
              <w:autoSpaceDN w:val="0"/>
              <w:adjustRightInd w:val="0"/>
              <w:ind w:left="284" w:hanging="284"/>
              <w:rPr>
                <w:rFonts w:asciiTheme="minorHAnsi" w:hAnsiTheme="minorHAnsi" w:cstheme="minorHAnsi"/>
                <w:bCs/>
                <w:sz w:val="18"/>
                <w:szCs w:val="18"/>
              </w:rPr>
            </w:pPr>
            <w:r w:rsidRPr="00EF56B1">
              <w:rPr>
                <w:rFonts w:asciiTheme="minorHAnsi" w:hAnsiTheme="minorHAnsi" w:cstheme="minorHAnsi"/>
                <w:bCs/>
                <w:sz w:val="18"/>
                <w:szCs w:val="18"/>
              </w:rPr>
              <w:t>Rozwiązanie powinno obsługiwać zdalną rotację haseł.</w:t>
            </w:r>
          </w:p>
          <w:p w14:paraId="2A4C938D" w14:textId="77777777" w:rsidR="00CE1444" w:rsidRDefault="00CE1444">
            <w:pPr>
              <w:pStyle w:val="Akapitzlist"/>
              <w:numPr>
                <w:ilvl w:val="0"/>
                <w:numId w:val="177"/>
              </w:numPr>
              <w:autoSpaceDE w:val="0"/>
              <w:autoSpaceDN w:val="0"/>
              <w:adjustRightInd w:val="0"/>
              <w:ind w:left="284" w:hanging="284"/>
              <w:rPr>
                <w:rFonts w:asciiTheme="minorHAnsi" w:hAnsiTheme="minorHAnsi" w:cstheme="minorHAnsi"/>
                <w:bCs/>
                <w:sz w:val="18"/>
                <w:szCs w:val="18"/>
              </w:rPr>
            </w:pPr>
            <w:r w:rsidRPr="00EF56B1">
              <w:rPr>
                <w:rFonts w:asciiTheme="minorHAnsi" w:hAnsiTheme="minorHAnsi" w:cstheme="minorHAnsi"/>
                <w:bCs/>
                <w:sz w:val="18"/>
                <w:szCs w:val="18"/>
              </w:rPr>
              <w:t>Rozwiązanie powinno umożliwiać szybkie przejście do sekretu i sesji użytkownika, gdzie został użyty.</w:t>
            </w:r>
          </w:p>
          <w:p w14:paraId="56C553C0" w14:textId="77777777" w:rsidR="00CE1444" w:rsidRDefault="00CE1444">
            <w:pPr>
              <w:pStyle w:val="Akapitzlist"/>
              <w:numPr>
                <w:ilvl w:val="0"/>
                <w:numId w:val="177"/>
              </w:numPr>
              <w:autoSpaceDE w:val="0"/>
              <w:autoSpaceDN w:val="0"/>
              <w:adjustRightInd w:val="0"/>
              <w:ind w:left="284" w:hanging="284"/>
              <w:rPr>
                <w:rFonts w:asciiTheme="minorHAnsi" w:hAnsiTheme="minorHAnsi" w:cstheme="minorHAnsi"/>
                <w:bCs/>
                <w:sz w:val="18"/>
                <w:szCs w:val="18"/>
              </w:rPr>
            </w:pPr>
            <w:r w:rsidRPr="00EF56B1">
              <w:rPr>
                <w:rFonts w:asciiTheme="minorHAnsi" w:hAnsiTheme="minorHAnsi" w:cstheme="minorHAnsi"/>
                <w:bCs/>
                <w:sz w:val="18"/>
                <w:szCs w:val="18"/>
              </w:rPr>
              <w:t>Rozwiązanie powinno obsługiwać żądania dostępu do sekretów w PAM z wyborem typu dostępu.</w:t>
            </w:r>
          </w:p>
          <w:p w14:paraId="6B2ACA2F" w14:textId="77777777" w:rsidR="00CE1444" w:rsidRDefault="00CE1444">
            <w:pPr>
              <w:pStyle w:val="Akapitzlist"/>
              <w:numPr>
                <w:ilvl w:val="0"/>
                <w:numId w:val="177"/>
              </w:numPr>
              <w:autoSpaceDE w:val="0"/>
              <w:autoSpaceDN w:val="0"/>
              <w:adjustRightInd w:val="0"/>
              <w:ind w:left="284" w:hanging="284"/>
              <w:rPr>
                <w:rFonts w:asciiTheme="minorHAnsi" w:hAnsiTheme="minorHAnsi" w:cstheme="minorHAnsi"/>
                <w:bCs/>
                <w:sz w:val="18"/>
                <w:szCs w:val="18"/>
              </w:rPr>
            </w:pPr>
            <w:r w:rsidRPr="00EF56B1">
              <w:rPr>
                <w:rFonts w:asciiTheme="minorHAnsi" w:hAnsiTheme="minorHAnsi" w:cstheme="minorHAnsi"/>
                <w:bCs/>
                <w:sz w:val="18"/>
                <w:szCs w:val="18"/>
              </w:rPr>
              <w:t xml:space="preserve">Rozwiązanie powinno mieć Application </w:t>
            </w:r>
            <w:proofErr w:type="spellStart"/>
            <w:r w:rsidRPr="00EF56B1">
              <w:rPr>
                <w:rFonts w:asciiTheme="minorHAnsi" w:hAnsiTheme="minorHAnsi" w:cstheme="minorHAnsi"/>
                <w:bCs/>
                <w:sz w:val="18"/>
                <w:szCs w:val="18"/>
              </w:rPr>
              <w:t>Credential</w:t>
            </w:r>
            <w:proofErr w:type="spellEnd"/>
            <w:r w:rsidRPr="00EF56B1">
              <w:rPr>
                <w:rFonts w:asciiTheme="minorHAnsi" w:hAnsiTheme="minorHAnsi" w:cstheme="minorHAnsi"/>
                <w:bCs/>
                <w:sz w:val="18"/>
                <w:szCs w:val="18"/>
              </w:rPr>
              <w:t xml:space="preserve"> Broker w module PAM.</w:t>
            </w:r>
          </w:p>
          <w:p w14:paraId="639B5A51" w14:textId="77777777" w:rsidR="00CE1444" w:rsidRDefault="00CE1444">
            <w:pPr>
              <w:pStyle w:val="Akapitzlist"/>
              <w:numPr>
                <w:ilvl w:val="0"/>
                <w:numId w:val="177"/>
              </w:numPr>
              <w:autoSpaceDE w:val="0"/>
              <w:autoSpaceDN w:val="0"/>
              <w:adjustRightInd w:val="0"/>
              <w:ind w:left="284" w:hanging="284"/>
              <w:rPr>
                <w:rFonts w:asciiTheme="minorHAnsi" w:hAnsiTheme="minorHAnsi" w:cstheme="minorHAnsi"/>
                <w:bCs/>
                <w:sz w:val="18"/>
                <w:szCs w:val="18"/>
              </w:rPr>
            </w:pPr>
            <w:r w:rsidRPr="00EF56B1">
              <w:rPr>
                <w:rFonts w:asciiTheme="minorHAnsi" w:hAnsiTheme="minorHAnsi" w:cstheme="minorHAnsi"/>
                <w:bCs/>
                <w:sz w:val="18"/>
                <w:szCs w:val="18"/>
              </w:rPr>
              <w:t>Oprogramowanie powinno umożliwiać zarządzanie hasłami osobistymi.</w:t>
            </w:r>
          </w:p>
          <w:p w14:paraId="6F92E4F9" w14:textId="59E4CF55" w:rsidR="00CE1444" w:rsidRPr="00EF56B1" w:rsidRDefault="00CE1444">
            <w:pPr>
              <w:pStyle w:val="Akapitzlist"/>
              <w:numPr>
                <w:ilvl w:val="0"/>
                <w:numId w:val="177"/>
              </w:numPr>
              <w:autoSpaceDE w:val="0"/>
              <w:autoSpaceDN w:val="0"/>
              <w:adjustRightInd w:val="0"/>
              <w:ind w:left="284" w:hanging="284"/>
              <w:rPr>
                <w:rFonts w:asciiTheme="minorHAnsi" w:hAnsiTheme="minorHAnsi" w:cstheme="minorHAnsi"/>
                <w:bCs/>
                <w:sz w:val="18"/>
                <w:szCs w:val="18"/>
              </w:rPr>
            </w:pPr>
            <w:r w:rsidRPr="00EF56B1">
              <w:rPr>
                <w:rFonts w:asciiTheme="minorHAnsi" w:hAnsiTheme="minorHAnsi" w:cstheme="minorHAnsi"/>
                <w:bCs/>
                <w:sz w:val="18"/>
                <w:szCs w:val="18"/>
              </w:rPr>
              <w:t>Oprogramowanie powinno umożliwiać procedury transferu plików przez moduł zarządzania hasłami.</w:t>
            </w:r>
          </w:p>
        </w:tc>
      </w:tr>
    </w:tbl>
    <w:p w14:paraId="65A29F95" w14:textId="77777777" w:rsidR="00230792" w:rsidRPr="00B00F20" w:rsidRDefault="00230792" w:rsidP="000D7A70">
      <w:pPr>
        <w:pBdr>
          <w:top w:val="nil"/>
          <w:left w:val="nil"/>
          <w:bottom w:val="nil"/>
          <w:right w:val="nil"/>
          <w:between w:val="nil"/>
        </w:pBdr>
        <w:tabs>
          <w:tab w:val="center" w:pos="4536"/>
          <w:tab w:val="right" w:pos="9072"/>
          <w:tab w:val="center" w:pos="3828"/>
        </w:tabs>
        <w:spacing w:after="0" w:line="240" w:lineRule="auto"/>
        <w:rPr>
          <w:rFonts w:ascii="Times New Roman" w:eastAsia="Times New Roman" w:hAnsi="Times New Roman" w:cs="Times New Roman"/>
          <w:color w:val="000000"/>
        </w:rPr>
      </w:pPr>
    </w:p>
    <w:tbl>
      <w:tblPr>
        <w:tblStyle w:val="Tabela-Siatka"/>
        <w:tblpPr w:leftFromText="141" w:rightFromText="141" w:vertAnchor="text" w:tblpXSpec="center" w:tblpY="1"/>
        <w:tblOverlap w:val="never"/>
        <w:tblW w:w="9352" w:type="dxa"/>
        <w:tblLook w:val="04A0" w:firstRow="1" w:lastRow="0" w:firstColumn="1" w:lastColumn="0" w:noHBand="0" w:noVBand="1"/>
      </w:tblPr>
      <w:tblGrid>
        <w:gridCol w:w="544"/>
        <w:gridCol w:w="2003"/>
        <w:gridCol w:w="5245"/>
        <w:gridCol w:w="454"/>
        <w:gridCol w:w="1094"/>
        <w:gridCol w:w="12"/>
      </w:tblGrid>
      <w:tr w:rsidR="00B00F20" w:rsidRPr="00EC69B2" w14:paraId="0614A38E" w14:textId="77777777" w:rsidTr="00FD70CC">
        <w:trPr>
          <w:trHeight w:val="676"/>
        </w:trPr>
        <w:tc>
          <w:tcPr>
            <w:tcW w:w="544" w:type="dxa"/>
            <w:shd w:val="clear" w:color="auto" w:fill="FFFFFF" w:themeFill="background1"/>
            <w:vAlign w:val="center"/>
          </w:tcPr>
          <w:p w14:paraId="300BF054" w14:textId="3971B5B6" w:rsidR="00B00F20" w:rsidRPr="00EC69B2" w:rsidRDefault="00B00F20" w:rsidP="00FD70CC">
            <w:pPr>
              <w:jc w:val="center"/>
              <w:rPr>
                <w:rFonts w:asciiTheme="minorHAnsi" w:hAnsiTheme="minorHAnsi" w:cstheme="minorHAnsi"/>
                <w:b/>
                <w:bCs/>
                <w:sz w:val="22"/>
                <w:szCs w:val="22"/>
              </w:rPr>
            </w:pPr>
            <w:r>
              <w:rPr>
                <w:rFonts w:asciiTheme="minorHAnsi" w:hAnsiTheme="minorHAnsi" w:cstheme="minorHAnsi"/>
                <w:b/>
                <w:bCs/>
                <w:sz w:val="22"/>
                <w:szCs w:val="22"/>
              </w:rPr>
              <w:t>15</w:t>
            </w:r>
          </w:p>
        </w:tc>
        <w:tc>
          <w:tcPr>
            <w:tcW w:w="7248" w:type="dxa"/>
            <w:gridSpan w:val="2"/>
            <w:tcBorders>
              <w:right w:val="single" w:sz="4" w:space="0" w:color="F2F2F2" w:themeColor="background1" w:themeShade="F2"/>
            </w:tcBorders>
            <w:shd w:val="clear" w:color="auto" w:fill="F2F2F2" w:themeFill="background1" w:themeFillShade="F2"/>
            <w:vAlign w:val="center"/>
          </w:tcPr>
          <w:p w14:paraId="550F9FAE" w14:textId="4FC17889" w:rsidR="00B00F20" w:rsidRPr="00230792" w:rsidRDefault="00B00F20" w:rsidP="00FD70CC">
            <w:pPr>
              <w:rPr>
                <w:rFonts w:asciiTheme="minorHAnsi" w:hAnsiTheme="minorHAnsi" w:cstheme="minorHAnsi"/>
                <w:b/>
                <w:bCs/>
              </w:rPr>
            </w:pPr>
            <w:r w:rsidRPr="00B00F20">
              <w:rPr>
                <w:rFonts w:asciiTheme="minorHAnsi" w:hAnsiTheme="minorHAnsi" w:cstheme="minorHAnsi"/>
                <w:b/>
                <w:bCs/>
                <w:spacing w:val="-2"/>
                <w:sz w:val="22"/>
                <w:szCs w:val="22"/>
              </w:rPr>
              <w:t xml:space="preserve">Oprogramowanie do analizy </w:t>
            </w:r>
            <w:proofErr w:type="spellStart"/>
            <w:r w:rsidRPr="00B00F20">
              <w:rPr>
                <w:rFonts w:asciiTheme="minorHAnsi" w:hAnsiTheme="minorHAnsi" w:cstheme="minorHAnsi"/>
                <w:b/>
                <w:bCs/>
                <w:spacing w:val="-2"/>
                <w:sz w:val="22"/>
                <w:szCs w:val="22"/>
              </w:rPr>
              <w:t>powłamaniowej</w:t>
            </w:r>
            <w:proofErr w:type="spellEnd"/>
          </w:p>
        </w:tc>
        <w:tc>
          <w:tcPr>
            <w:tcW w:w="454" w:type="dxa"/>
            <w:tcBorders>
              <w:top w:val="single" w:sz="4" w:space="0" w:color="auto"/>
              <w:left w:val="single" w:sz="4" w:space="0" w:color="F2F2F2" w:themeColor="background1" w:themeShade="F2"/>
              <w:bottom w:val="single" w:sz="4" w:space="0" w:color="auto"/>
              <w:right w:val="single" w:sz="4" w:space="0" w:color="auto"/>
            </w:tcBorders>
            <w:shd w:val="clear" w:color="auto" w:fill="F2F2F2" w:themeFill="background1" w:themeFillShade="F2"/>
            <w:vAlign w:val="bottom"/>
          </w:tcPr>
          <w:p w14:paraId="536DB5E5" w14:textId="499FADDC" w:rsidR="00B00F20" w:rsidRPr="003C5CC5" w:rsidRDefault="00B00F20" w:rsidP="00FD70CC">
            <w:pPr>
              <w:ind w:left="-57" w:right="-57"/>
              <w:jc w:val="right"/>
              <w:rPr>
                <w:rFonts w:asciiTheme="minorHAnsi" w:hAnsiTheme="minorHAnsi" w:cstheme="minorHAnsi"/>
                <w:sz w:val="22"/>
                <w:szCs w:val="22"/>
              </w:rPr>
            </w:pPr>
            <w:r w:rsidRPr="00CE1444">
              <w:rPr>
                <w:rFonts w:asciiTheme="minorHAnsi" w:hAnsiTheme="minorHAnsi" w:cstheme="minorHAnsi"/>
                <w:sz w:val="16"/>
                <w:szCs w:val="16"/>
              </w:rPr>
              <w:t>O</w:t>
            </w:r>
            <w:r>
              <w:rPr>
                <w:rFonts w:asciiTheme="minorHAnsi" w:hAnsiTheme="minorHAnsi" w:cstheme="minorHAnsi"/>
                <w:sz w:val="16"/>
                <w:szCs w:val="16"/>
              </w:rPr>
              <w:t>39</w:t>
            </w:r>
          </w:p>
        </w:tc>
        <w:tc>
          <w:tcPr>
            <w:tcW w:w="1106" w:type="dxa"/>
            <w:gridSpan w:val="2"/>
            <w:tcBorders>
              <w:left w:val="single" w:sz="4" w:space="0" w:color="auto"/>
            </w:tcBorders>
            <w:shd w:val="clear" w:color="auto" w:fill="F2F2F2" w:themeFill="background1" w:themeFillShade="F2"/>
            <w:vAlign w:val="center"/>
          </w:tcPr>
          <w:p w14:paraId="32E7EA4F" w14:textId="77777777" w:rsidR="00B00F20" w:rsidRPr="00EC69B2" w:rsidRDefault="00B00F20" w:rsidP="00FD70CC">
            <w:pPr>
              <w:jc w:val="center"/>
              <w:rPr>
                <w:rFonts w:asciiTheme="minorHAnsi" w:hAnsiTheme="minorHAnsi" w:cstheme="minorHAnsi"/>
                <w:b/>
                <w:bCs/>
                <w:sz w:val="20"/>
                <w:szCs w:val="20"/>
              </w:rPr>
            </w:pPr>
            <w:r>
              <w:rPr>
                <w:rFonts w:asciiTheme="minorHAnsi" w:hAnsiTheme="minorHAnsi" w:cstheme="minorHAnsi"/>
                <w:b/>
                <w:bCs/>
                <w:sz w:val="20"/>
                <w:szCs w:val="20"/>
              </w:rPr>
              <w:t>1</w:t>
            </w:r>
            <w:r w:rsidRPr="00EC69B2">
              <w:rPr>
                <w:rFonts w:asciiTheme="minorHAnsi" w:hAnsiTheme="minorHAnsi" w:cstheme="minorHAnsi"/>
                <w:b/>
                <w:bCs/>
                <w:sz w:val="20"/>
                <w:szCs w:val="20"/>
              </w:rPr>
              <w:t xml:space="preserve"> szt.</w:t>
            </w:r>
          </w:p>
        </w:tc>
      </w:tr>
      <w:tr w:rsidR="00B00F20" w:rsidRPr="00EC69B2" w14:paraId="43A75590" w14:textId="77777777" w:rsidTr="00FD70CC">
        <w:trPr>
          <w:gridAfter w:val="1"/>
          <w:wAfter w:w="12" w:type="dxa"/>
          <w:trHeight w:val="510"/>
        </w:trPr>
        <w:tc>
          <w:tcPr>
            <w:tcW w:w="544" w:type="dxa"/>
            <w:tcBorders>
              <w:bottom w:val="single" w:sz="4" w:space="0" w:color="auto"/>
            </w:tcBorders>
            <w:shd w:val="clear" w:color="auto" w:fill="F2F2F2" w:themeFill="background1" w:themeFillShade="F2"/>
            <w:vAlign w:val="center"/>
          </w:tcPr>
          <w:p w14:paraId="60D343AB" w14:textId="77777777" w:rsidR="00B00F20" w:rsidRPr="00EC69B2" w:rsidRDefault="00B00F20" w:rsidP="00FD70CC">
            <w:pPr>
              <w:jc w:val="center"/>
              <w:rPr>
                <w:rFonts w:asciiTheme="minorHAnsi" w:hAnsiTheme="minorHAnsi" w:cstheme="minorHAnsi"/>
                <w:b/>
                <w:sz w:val="18"/>
                <w:szCs w:val="18"/>
              </w:rPr>
            </w:pPr>
            <w:r w:rsidRPr="00EC69B2">
              <w:rPr>
                <w:rFonts w:asciiTheme="minorHAnsi" w:hAnsiTheme="minorHAnsi" w:cstheme="minorHAnsi"/>
                <w:b/>
                <w:bCs/>
                <w:sz w:val="18"/>
                <w:szCs w:val="18"/>
              </w:rPr>
              <w:t>L.p.</w:t>
            </w:r>
          </w:p>
        </w:tc>
        <w:tc>
          <w:tcPr>
            <w:tcW w:w="2003" w:type="dxa"/>
            <w:tcBorders>
              <w:bottom w:val="single" w:sz="4" w:space="0" w:color="auto"/>
            </w:tcBorders>
            <w:shd w:val="clear" w:color="auto" w:fill="F2F2F2" w:themeFill="background1" w:themeFillShade="F2"/>
            <w:vAlign w:val="center"/>
          </w:tcPr>
          <w:p w14:paraId="23D7E318" w14:textId="77777777" w:rsidR="00B00F20" w:rsidRPr="00EC69B2" w:rsidRDefault="00B00F20" w:rsidP="00FD70CC">
            <w:pPr>
              <w:jc w:val="center"/>
              <w:rPr>
                <w:rFonts w:asciiTheme="minorHAnsi" w:hAnsiTheme="minorHAnsi" w:cstheme="minorHAnsi"/>
                <w:b/>
                <w:sz w:val="18"/>
                <w:szCs w:val="18"/>
              </w:rPr>
            </w:pPr>
            <w:r w:rsidRPr="00EC69B2">
              <w:rPr>
                <w:rFonts w:asciiTheme="minorHAnsi" w:hAnsiTheme="minorHAnsi" w:cstheme="minorHAnsi"/>
                <w:b/>
                <w:bCs/>
                <w:sz w:val="18"/>
                <w:szCs w:val="18"/>
              </w:rPr>
              <w:t>Nazwa komponentu</w:t>
            </w:r>
          </w:p>
        </w:tc>
        <w:tc>
          <w:tcPr>
            <w:tcW w:w="6793" w:type="dxa"/>
            <w:gridSpan w:val="3"/>
            <w:tcBorders>
              <w:bottom w:val="single" w:sz="4" w:space="0" w:color="auto"/>
            </w:tcBorders>
            <w:shd w:val="clear" w:color="auto" w:fill="F2F2F2" w:themeFill="background1" w:themeFillShade="F2"/>
            <w:vAlign w:val="center"/>
          </w:tcPr>
          <w:p w14:paraId="2C2FDFBE" w14:textId="77777777" w:rsidR="00B00F20" w:rsidRPr="00EC69B2" w:rsidRDefault="00B00F20" w:rsidP="00FD70CC">
            <w:pPr>
              <w:jc w:val="center"/>
              <w:rPr>
                <w:rFonts w:asciiTheme="minorHAnsi" w:hAnsiTheme="minorHAnsi" w:cstheme="minorHAnsi"/>
                <w:b/>
                <w:sz w:val="18"/>
                <w:szCs w:val="18"/>
              </w:rPr>
            </w:pPr>
            <w:r w:rsidRPr="00EC69B2">
              <w:rPr>
                <w:rFonts w:asciiTheme="minorHAnsi" w:hAnsiTheme="minorHAnsi" w:cstheme="minorHAnsi"/>
                <w:b/>
                <w:bCs/>
                <w:sz w:val="18"/>
                <w:szCs w:val="18"/>
              </w:rPr>
              <w:t>Wymagane minimalne parametry</w:t>
            </w:r>
          </w:p>
        </w:tc>
      </w:tr>
      <w:tr w:rsidR="00B06F43" w:rsidRPr="00EC69B2" w14:paraId="1299D0FB" w14:textId="77777777" w:rsidTr="00FD70CC">
        <w:trPr>
          <w:gridAfter w:val="1"/>
          <w:wAfter w:w="12" w:type="dxa"/>
          <w:trHeight w:val="510"/>
        </w:trPr>
        <w:tc>
          <w:tcPr>
            <w:tcW w:w="544" w:type="dxa"/>
            <w:shd w:val="clear" w:color="auto" w:fill="FFFFFF" w:themeFill="background1"/>
            <w:vAlign w:val="center"/>
          </w:tcPr>
          <w:p w14:paraId="058A517A" w14:textId="31825EE0" w:rsidR="00B06F43" w:rsidRPr="00B06F43" w:rsidRDefault="00B06F43" w:rsidP="00B06F43">
            <w:pPr>
              <w:jc w:val="center"/>
              <w:rPr>
                <w:rFonts w:asciiTheme="minorHAnsi" w:hAnsiTheme="minorHAnsi" w:cstheme="minorHAnsi"/>
                <w:bCs/>
                <w:sz w:val="18"/>
                <w:szCs w:val="18"/>
              </w:rPr>
            </w:pPr>
            <w:r w:rsidRPr="00B06F43">
              <w:rPr>
                <w:rFonts w:asciiTheme="minorHAnsi" w:hAnsiTheme="minorHAnsi" w:cstheme="minorHAnsi"/>
                <w:bCs/>
                <w:sz w:val="18"/>
                <w:szCs w:val="18"/>
              </w:rPr>
              <w:t>1</w:t>
            </w:r>
          </w:p>
        </w:tc>
        <w:tc>
          <w:tcPr>
            <w:tcW w:w="2003" w:type="dxa"/>
            <w:shd w:val="clear" w:color="auto" w:fill="FFFFFF" w:themeFill="background1"/>
            <w:vAlign w:val="center"/>
          </w:tcPr>
          <w:p w14:paraId="266478D5" w14:textId="1EB0DFB0" w:rsidR="00B06F43" w:rsidRPr="00B06F43" w:rsidRDefault="00B06F43" w:rsidP="00B06F43">
            <w:pPr>
              <w:jc w:val="center"/>
              <w:rPr>
                <w:rFonts w:asciiTheme="minorHAnsi" w:hAnsiTheme="minorHAnsi" w:cstheme="minorHAnsi"/>
                <w:bCs/>
                <w:color w:val="000000"/>
                <w:sz w:val="18"/>
                <w:szCs w:val="18"/>
              </w:rPr>
            </w:pPr>
            <w:r w:rsidRPr="00B06F43">
              <w:rPr>
                <w:rFonts w:asciiTheme="minorHAnsi" w:hAnsiTheme="minorHAnsi" w:cstheme="minorHAnsi"/>
                <w:bCs/>
                <w:color w:val="000000"/>
                <w:sz w:val="18"/>
                <w:szCs w:val="18"/>
              </w:rPr>
              <w:t xml:space="preserve">Gromadzenie danych </w:t>
            </w:r>
            <w:r>
              <w:rPr>
                <w:rFonts w:asciiTheme="minorHAnsi" w:hAnsiTheme="minorHAnsi" w:cstheme="minorHAnsi"/>
                <w:bCs/>
                <w:color w:val="000000"/>
                <w:sz w:val="18"/>
                <w:szCs w:val="18"/>
              </w:rPr>
              <w:br/>
            </w:r>
            <w:r w:rsidRPr="00B06F43">
              <w:rPr>
                <w:rFonts w:asciiTheme="minorHAnsi" w:hAnsiTheme="minorHAnsi" w:cstheme="minorHAnsi"/>
                <w:bCs/>
                <w:color w:val="000000"/>
                <w:sz w:val="18"/>
                <w:szCs w:val="18"/>
              </w:rPr>
              <w:t xml:space="preserve">z urządzeń OT </w:t>
            </w:r>
          </w:p>
        </w:tc>
        <w:tc>
          <w:tcPr>
            <w:tcW w:w="6793" w:type="dxa"/>
            <w:gridSpan w:val="3"/>
            <w:shd w:val="clear" w:color="auto" w:fill="FFFFFF" w:themeFill="background1"/>
            <w:vAlign w:val="center"/>
          </w:tcPr>
          <w:p w14:paraId="54A1C9A4" w14:textId="554C1F0A" w:rsidR="00B06F43" w:rsidRDefault="00B06F43">
            <w:pPr>
              <w:pStyle w:val="Akapitzlist"/>
              <w:numPr>
                <w:ilvl w:val="0"/>
                <w:numId w:val="183"/>
              </w:numPr>
              <w:ind w:left="227" w:hanging="227"/>
              <w:jc w:val="both"/>
              <w:rPr>
                <w:rFonts w:asciiTheme="minorHAnsi" w:hAnsiTheme="minorHAnsi" w:cstheme="minorHAnsi"/>
                <w:bCs/>
                <w:sz w:val="18"/>
                <w:szCs w:val="18"/>
              </w:rPr>
            </w:pPr>
            <w:r w:rsidRPr="00B06F43">
              <w:rPr>
                <w:rFonts w:asciiTheme="minorHAnsi" w:hAnsiTheme="minorHAnsi" w:cstheme="minorHAnsi"/>
                <w:bCs/>
                <w:sz w:val="18"/>
                <w:szCs w:val="18"/>
              </w:rPr>
              <w:t>Odczyt parametrów technologicznych, stanów urządzeń, alarmów i zdarzeń</w:t>
            </w:r>
            <w:r>
              <w:rPr>
                <w:rFonts w:asciiTheme="minorHAnsi" w:hAnsiTheme="minorHAnsi" w:cstheme="minorHAnsi"/>
                <w:bCs/>
                <w:sz w:val="18"/>
                <w:szCs w:val="18"/>
              </w:rPr>
              <w:t>.</w:t>
            </w:r>
          </w:p>
          <w:p w14:paraId="5DC17FC1" w14:textId="3DE9AB75" w:rsidR="00B06F43" w:rsidRDefault="00B06F43">
            <w:pPr>
              <w:pStyle w:val="Akapitzlist"/>
              <w:numPr>
                <w:ilvl w:val="0"/>
                <w:numId w:val="183"/>
              </w:numPr>
              <w:ind w:left="227" w:hanging="227"/>
              <w:jc w:val="both"/>
              <w:rPr>
                <w:rFonts w:asciiTheme="minorHAnsi" w:hAnsiTheme="minorHAnsi" w:cstheme="minorHAnsi"/>
                <w:bCs/>
                <w:sz w:val="18"/>
                <w:szCs w:val="18"/>
              </w:rPr>
            </w:pPr>
            <w:r w:rsidRPr="00B06F43">
              <w:rPr>
                <w:rFonts w:asciiTheme="minorHAnsi" w:hAnsiTheme="minorHAnsi" w:cstheme="minorHAnsi"/>
                <w:bCs/>
                <w:sz w:val="18"/>
                <w:szCs w:val="18"/>
              </w:rPr>
              <w:t>Rejestracj</w:t>
            </w:r>
            <w:r>
              <w:rPr>
                <w:rFonts w:asciiTheme="minorHAnsi" w:hAnsiTheme="minorHAnsi" w:cstheme="minorHAnsi"/>
                <w:bCs/>
                <w:sz w:val="18"/>
                <w:szCs w:val="18"/>
              </w:rPr>
              <w:t>a</w:t>
            </w:r>
            <w:r w:rsidRPr="00B06F43">
              <w:rPr>
                <w:rFonts w:asciiTheme="minorHAnsi" w:hAnsiTheme="minorHAnsi" w:cstheme="minorHAnsi"/>
                <w:bCs/>
                <w:sz w:val="18"/>
                <w:szCs w:val="18"/>
              </w:rPr>
              <w:t xml:space="preserve"> min. 500 parametrów</w:t>
            </w:r>
            <w:r>
              <w:rPr>
                <w:rFonts w:asciiTheme="minorHAnsi" w:hAnsiTheme="minorHAnsi" w:cstheme="minorHAnsi"/>
                <w:bCs/>
                <w:sz w:val="18"/>
                <w:szCs w:val="18"/>
              </w:rPr>
              <w:t>.</w:t>
            </w:r>
          </w:p>
          <w:p w14:paraId="634EED85" w14:textId="03D3BEAC" w:rsidR="00B06F43" w:rsidRDefault="00B06F43">
            <w:pPr>
              <w:pStyle w:val="Akapitzlist"/>
              <w:numPr>
                <w:ilvl w:val="0"/>
                <w:numId w:val="183"/>
              </w:numPr>
              <w:ind w:left="227" w:hanging="227"/>
              <w:jc w:val="both"/>
              <w:rPr>
                <w:rFonts w:asciiTheme="minorHAnsi" w:hAnsiTheme="minorHAnsi" w:cstheme="minorHAnsi"/>
                <w:bCs/>
                <w:sz w:val="18"/>
                <w:szCs w:val="18"/>
              </w:rPr>
            </w:pPr>
            <w:r w:rsidRPr="00B06F43">
              <w:rPr>
                <w:rFonts w:asciiTheme="minorHAnsi" w:hAnsiTheme="minorHAnsi" w:cstheme="minorHAnsi"/>
                <w:bCs/>
                <w:sz w:val="18"/>
                <w:szCs w:val="18"/>
              </w:rPr>
              <w:t>Obsług</w:t>
            </w:r>
            <w:r>
              <w:rPr>
                <w:rFonts w:asciiTheme="minorHAnsi" w:hAnsiTheme="minorHAnsi" w:cstheme="minorHAnsi"/>
                <w:bCs/>
                <w:sz w:val="18"/>
                <w:szCs w:val="18"/>
              </w:rPr>
              <w:t>a</w:t>
            </w:r>
            <w:r w:rsidRPr="00B06F43">
              <w:rPr>
                <w:rFonts w:asciiTheme="minorHAnsi" w:hAnsiTheme="minorHAnsi" w:cstheme="minorHAnsi"/>
                <w:bCs/>
                <w:sz w:val="18"/>
                <w:szCs w:val="18"/>
              </w:rPr>
              <w:t xml:space="preserve"> min. 1000 zdarzeń/alarmów na sekundę</w:t>
            </w:r>
            <w:r>
              <w:rPr>
                <w:rFonts w:asciiTheme="minorHAnsi" w:hAnsiTheme="minorHAnsi" w:cstheme="minorHAnsi"/>
                <w:bCs/>
                <w:sz w:val="18"/>
                <w:szCs w:val="18"/>
              </w:rPr>
              <w:t>.</w:t>
            </w:r>
          </w:p>
          <w:p w14:paraId="65FB026C" w14:textId="4921D3C7" w:rsidR="00B06F43" w:rsidRDefault="00B06F43">
            <w:pPr>
              <w:pStyle w:val="Akapitzlist"/>
              <w:numPr>
                <w:ilvl w:val="0"/>
                <w:numId w:val="183"/>
              </w:numPr>
              <w:ind w:left="227" w:hanging="227"/>
              <w:jc w:val="both"/>
              <w:rPr>
                <w:rFonts w:asciiTheme="minorHAnsi" w:hAnsiTheme="minorHAnsi" w:cstheme="minorHAnsi"/>
                <w:bCs/>
                <w:sz w:val="18"/>
                <w:szCs w:val="18"/>
              </w:rPr>
            </w:pPr>
            <w:r w:rsidRPr="00B06F43">
              <w:rPr>
                <w:rFonts w:asciiTheme="minorHAnsi" w:hAnsiTheme="minorHAnsi" w:cstheme="minorHAnsi"/>
                <w:bCs/>
                <w:sz w:val="18"/>
                <w:szCs w:val="18"/>
              </w:rPr>
              <w:t>Odczyt jednokierunkowy (</w:t>
            </w:r>
            <w:proofErr w:type="spellStart"/>
            <w:r w:rsidRPr="00B06F43">
              <w:rPr>
                <w:rFonts w:asciiTheme="minorHAnsi" w:hAnsiTheme="minorHAnsi" w:cstheme="minorHAnsi"/>
                <w:bCs/>
                <w:sz w:val="18"/>
                <w:szCs w:val="18"/>
              </w:rPr>
              <w:t>read-only</w:t>
            </w:r>
            <w:proofErr w:type="spellEnd"/>
            <w:r w:rsidRPr="00B06F43">
              <w:rPr>
                <w:rFonts w:asciiTheme="minorHAnsi" w:hAnsiTheme="minorHAnsi" w:cstheme="minorHAnsi"/>
                <w:bCs/>
                <w:sz w:val="18"/>
                <w:szCs w:val="18"/>
              </w:rPr>
              <w:t>)</w:t>
            </w:r>
            <w:r>
              <w:rPr>
                <w:rFonts w:asciiTheme="minorHAnsi" w:hAnsiTheme="minorHAnsi" w:cstheme="minorHAnsi"/>
                <w:bCs/>
                <w:sz w:val="18"/>
                <w:szCs w:val="18"/>
              </w:rPr>
              <w:t>.</w:t>
            </w:r>
          </w:p>
          <w:p w14:paraId="6998D3C8" w14:textId="77777777" w:rsidR="00B06F43" w:rsidRDefault="00B06F43">
            <w:pPr>
              <w:pStyle w:val="Akapitzlist"/>
              <w:numPr>
                <w:ilvl w:val="0"/>
                <w:numId w:val="183"/>
              </w:numPr>
              <w:ind w:left="227" w:hanging="227"/>
              <w:jc w:val="both"/>
              <w:rPr>
                <w:rFonts w:asciiTheme="minorHAnsi" w:hAnsiTheme="minorHAnsi" w:cstheme="minorHAnsi"/>
                <w:bCs/>
                <w:sz w:val="18"/>
                <w:szCs w:val="18"/>
              </w:rPr>
            </w:pPr>
            <w:r w:rsidRPr="00B06F43">
              <w:rPr>
                <w:rFonts w:asciiTheme="minorHAnsi" w:hAnsiTheme="minorHAnsi" w:cstheme="minorHAnsi"/>
                <w:bCs/>
                <w:sz w:val="18"/>
                <w:szCs w:val="18"/>
              </w:rPr>
              <w:t xml:space="preserve">Możliwość pozyskiwania danych poprzez bezpieczne protokoły OT, m.in. OPC DA/UA, DDE, </w:t>
            </w:r>
            <w:proofErr w:type="spellStart"/>
            <w:r w:rsidRPr="00B06F43">
              <w:rPr>
                <w:rFonts w:asciiTheme="minorHAnsi" w:hAnsiTheme="minorHAnsi" w:cstheme="minorHAnsi"/>
                <w:bCs/>
                <w:sz w:val="18"/>
                <w:szCs w:val="18"/>
              </w:rPr>
              <w:t>Modbus</w:t>
            </w:r>
            <w:proofErr w:type="spellEnd"/>
            <w:r w:rsidRPr="00B06F43">
              <w:rPr>
                <w:rFonts w:asciiTheme="minorHAnsi" w:hAnsiTheme="minorHAnsi" w:cstheme="minorHAnsi"/>
                <w:bCs/>
                <w:sz w:val="18"/>
                <w:szCs w:val="18"/>
              </w:rPr>
              <w:t xml:space="preserve"> lub inne standardowe metody komunikacji.</w:t>
            </w:r>
          </w:p>
          <w:p w14:paraId="50F99A1B" w14:textId="7B6E13ED" w:rsidR="00B06F43" w:rsidRPr="00B06F43" w:rsidRDefault="00B06F43">
            <w:pPr>
              <w:pStyle w:val="Akapitzlist"/>
              <w:numPr>
                <w:ilvl w:val="0"/>
                <w:numId w:val="183"/>
              </w:numPr>
              <w:ind w:left="227" w:hanging="227"/>
              <w:jc w:val="both"/>
              <w:rPr>
                <w:rFonts w:asciiTheme="minorHAnsi" w:hAnsiTheme="minorHAnsi" w:cstheme="minorHAnsi"/>
                <w:bCs/>
                <w:sz w:val="18"/>
                <w:szCs w:val="18"/>
              </w:rPr>
            </w:pPr>
            <w:r w:rsidRPr="00B06F43">
              <w:rPr>
                <w:rFonts w:asciiTheme="minorHAnsi" w:hAnsiTheme="minorHAnsi" w:cstheme="minorHAnsi"/>
                <w:bCs/>
                <w:sz w:val="18"/>
                <w:szCs w:val="18"/>
              </w:rPr>
              <w:t>Zbierane dane muszą umożliwiać analizę zachowania instalacji w kontekście cyberbezpieczeństwa, w tym wykrywanie anomalii procesowych.</w:t>
            </w:r>
          </w:p>
        </w:tc>
      </w:tr>
      <w:tr w:rsidR="00B06F43" w:rsidRPr="00EC69B2" w14:paraId="031729B7" w14:textId="77777777" w:rsidTr="00FD70CC">
        <w:trPr>
          <w:gridAfter w:val="1"/>
          <w:wAfter w:w="12" w:type="dxa"/>
          <w:trHeight w:val="510"/>
        </w:trPr>
        <w:tc>
          <w:tcPr>
            <w:tcW w:w="544" w:type="dxa"/>
            <w:shd w:val="clear" w:color="auto" w:fill="FFFFFF" w:themeFill="background1"/>
            <w:vAlign w:val="center"/>
          </w:tcPr>
          <w:p w14:paraId="31F2F87D" w14:textId="717E7796" w:rsidR="00B06F43" w:rsidRPr="00B06F43" w:rsidRDefault="00B06F43" w:rsidP="00B06F43">
            <w:pPr>
              <w:jc w:val="center"/>
              <w:rPr>
                <w:rFonts w:asciiTheme="minorHAnsi" w:hAnsiTheme="minorHAnsi" w:cstheme="minorHAnsi"/>
                <w:bCs/>
                <w:sz w:val="18"/>
                <w:szCs w:val="18"/>
              </w:rPr>
            </w:pPr>
            <w:r w:rsidRPr="00B06F43">
              <w:rPr>
                <w:rFonts w:asciiTheme="minorHAnsi" w:hAnsiTheme="minorHAnsi" w:cstheme="minorHAnsi"/>
                <w:bCs/>
                <w:sz w:val="18"/>
                <w:szCs w:val="18"/>
              </w:rPr>
              <w:t>2</w:t>
            </w:r>
          </w:p>
        </w:tc>
        <w:tc>
          <w:tcPr>
            <w:tcW w:w="2003" w:type="dxa"/>
            <w:shd w:val="clear" w:color="auto" w:fill="FFFFFF" w:themeFill="background1"/>
            <w:vAlign w:val="center"/>
          </w:tcPr>
          <w:p w14:paraId="51339BF1" w14:textId="4AB2C030" w:rsidR="00B06F43" w:rsidRPr="00B06F43" w:rsidRDefault="00B06F43" w:rsidP="00B06F43">
            <w:pPr>
              <w:jc w:val="center"/>
              <w:rPr>
                <w:rFonts w:asciiTheme="minorHAnsi" w:hAnsiTheme="minorHAnsi" w:cstheme="minorHAnsi"/>
                <w:bCs/>
                <w:sz w:val="18"/>
                <w:szCs w:val="18"/>
              </w:rPr>
            </w:pPr>
            <w:r w:rsidRPr="00B06F43">
              <w:rPr>
                <w:rFonts w:asciiTheme="minorHAnsi" w:hAnsiTheme="minorHAnsi" w:cstheme="minorHAnsi"/>
                <w:bCs/>
                <w:sz w:val="18"/>
                <w:szCs w:val="18"/>
              </w:rPr>
              <w:t>Archiwizacja danych</w:t>
            </w:r>
          </w:p>
        </w:tc>
        <w:tc>
          <w:tcPr>
            <w:tcW w:w="6793" w:type="dxa"/>
            <w:gridSpan w:val="3"/>
            <w:shd w:val="clear" w:color="auto" w:fill="FFFFFF" w:themeFill="background1"/>
            <w:vAlign w:val="center"/>
          </w:tcPr>
          <w:p w14:paraId="4683D17F" w14:textId="6AA95558" w:rsidR="00B06F43" w:rsidRPr="00B06F43" w:rsidRDefault="00B06F43">
            <w:pPr>
              <w:pStyle w:val="Akapitzlist"/>
              <w:numPr>
                <w:ilvl w:val="0"/>
                <w:numId w:val="184"/>
              </w:numPr>
              <w:ind w:left="227" w:hanging="227"/>
              <w:rPr>
                <w:rFonts w:asciiTheme="minorHAnsi" w:hAnsiTheme="minorHAnsi" w:cstheme="minorHAnsi"/>
                <w:bCs/>
                <w:sz w:val="18"/>
                <w:szCs w:val="18"/>
              </w:rPr>
            </w:pPr>
            <w:r w:rsidRPr="00B06F43">
              <w:rPr>
                <w:rFonts w:asciiTheme="minorHAnsi" w:hAnsiTheme="minorHAnsi" w:cstheme="minorHAnsi"/>
                <w:bCs/>
                <w:sz w:val="18"/>
                <w:szCs w:val="18"/>
              </w:rPr>
              <w:t>Rejestracj</w:t>
            </w:r>
            <w:r>
              <w:rPr>
                <w:rFonts w:asciiTheme="minorHAnsi" w:hAnsiTheme="minorHAnsi" w:cstheme="minorHAnsi"/>
                <w:bCs/>
                <w:sz w:val="18"/>
                <w:szCs w:val="18"/>
              </w:rPr>
              <w:t>a</w:t>
            </w:r>
            <w:r w:rsidRPr="00B06F43">
              <w:rPr>
                <w:rFonts w:asciiTheme="minorHAnsi" w:hAnsiTheme="minorHAnsi" w:cstheme="minorHAnsi"/>
                <w:bCs/>
                <w:sz w:val="18"/>
                <w:szCs w:val="18"/>
              </w:rPr>
              <w:t xml:space="preserve"> w trybach:</w:t>
            </w:r>
          </w:p>
          <w:p w14:paraId="4A08D81E" w14:textId="58D587C3" w:rsidR="00B06F43" w:rsidRDefault="00B06F43">
            <w:pPr>
              <w:pStyle w:val="Akapitzlist"/>
              <w:numPr>
                <w:ilvl w:val="1"/>
                <w:numId w:val="178"/>
              </w:numPr>
              <w:ind w:left="340" w:hanging="227"/>
              <w:rPr>
                <w:rFonts w:asciiTheme="minorHAnsi" w:hAnsiTheme="minorHAnsi" w:cstheme="minorHAnsi"/>
                <w:bCs/>
                <w:sz w:val="18"/>
                <w:szCs w:val="18"/>
              </w:rPr>
            </w:pPr>
            <w:r w:rsidRPr="00B06F43">
              <w:rPr>
                <w:rFonts w:asciiTheme="minorHAnsi" w:hAnsiTheme="minorHAnsi" w:cstheme="minorHAnsi"/>
                <w:bCs/>
                <w:sz w:val="18"/>
                <w:szCs w:val="18"/>
              </w:rPr>
              <w:t>cyklicznym (np. co 1 s),</w:t>
            </w:r>
            <w:r>
              <w:rPr>
                <w:rFonts w:asciiTheme="minorHAnsi" w:hAnsiTheme="minorHAnsi" w:cstheme="minorHAnsi"/>
                <w:bCs/>
                <w:sz w:val="18"/>
                <w:szCs w:val="18"/>
              </w:rPr>
              <w:t xml:space="preserve"> </w:t>
            </w:r>
            <w:r w:rsidRPr="00B06F43">
              <w:rPr>
                <w:rFonts w:asciiTheme="minorHAnsi" w:hAnsiTheme="minorHAnsi" w:cstheme="minorHAnsi"/>
                <w:bCs/>
                <w:sz w:val="18"/>
                <w:szCs w:val="18"/>
              </w:rPr>
              <w:t>3.</w:t>
            </w:r>
          </w:p>
          <w:p w14:paraId="5057CEB7" w14:textId="7BD4A3C4" w:rsidR="00B06F43" w:rsidRPr="00B06F43" w:rsidRDefault="00B06F43">
            <w:pPr>
              <w:pStyle w:val="Akapitzlist"/>
              <w:numPr>
                <w:ilvl w:val="1"/>
                <w:numId w:val="178"/>
              </w:numPr>
              <w:ind w:left="340" w:hanging="227"/>
              <w:rPr>
                <w:rFonts w:asciiTheme="minorHAnsi" w:hAnsiTheme="minorHAnsi" w:cstheme="minorHAnsi"/>
                <w:bCs/>
                <w:sz w:val="18"/>
                <w:szCs w:val="18"/>
              </w:rPr>
            </w:pPr>
            <w:r w:rsidRPr="00B06F43">
              <w:rPr>
                <w:rFonts w:asciiTheme="minorHAnsi" w:hAnsiTheme="minorHAnsi" w:cstheme="minorHAnsi"/>
                <w:bCs/>
                <w:sz w:val="18"/>
                <w:szCs w:val="18"/>
              </w:rPr>
              <w:t>zdarzeniowym (delta) z możliwością definiowania strefy nieczułości</w:t>
            </w:r>
            <w:r>
              <w:rPr>
                <w:rFonts w:asciiTheme="minorHAnsi" w:hAnsiTheme="minorHAnsi" w:cstheme="minorHAnsi"/>
                <w:bCs/>
                <w:sz w:val="18"/>
                <w:szCs w:val="18"/>
              </w:rPr>
              <w:t>.</w:t>
            </w:r>
          </w:p>
          <w:p w14:paraId="53A217D3" w14:textId="0141CEB1" w:rsidR="00B06F43" w:rsidRDefault="00B06F43">
            <w:pPr>
              <w:pStyle w:val="Akapitzlist"/>
              <w:numPr>
                <w:ilvl w:val="0"/>
                <w:numId w:val="184"/>
              </w:numPr>
              <w:ind w:left="227" w:hanging="227"/>
              <w:rPr>
                <w:rFonts w:asciiTheme="minorHAnsi" w:hAnsiTheme="minorHAnsi" w:cstheme="minorHAnsi"/>
                <w:bCs/>
                <w:sz w:val="18"/>
                <w:szCs w:val="18"/>
              </w:rPr>
            </w:pPr>
            <w:r w:rsidRPr="00B06F43">
              <w:rPr>
                <w:rFonts w:asciiTheme="minorHAnsi" w:hAnsiTheme="minorHAnsi" w:cstheme="minorHAnsi"/>
                <w:bCs/>
                <w:sz w:val="18"/>
                <w:szCs w:val="18"/>
              </w:rPr>
              <w:t>Dokładność znaczników czasu do 1 ms</w:t>
            </w:r>
            <w:r>
              <w:rPr>
                <w:rFonts w:asciiTheme="minorHAnsi" w:hAnsiTheme="minorHAnsi" w:cstheme="minorHAnsi"/>
                <w:bCs/>
                <w:sz w:val="18"/>
                <w:szCs w:val="18"/>
              </w:rPr>
              <w:t>.</w:t>
            </w:r>
          </w:p>
          <w:p w14:paraId="0C78CF39" w14:textId="1C15ED57" w:rsidR="00B06F43" w:rsidRDefault="00B06F43">
            <w:pPr>
              <w:pStyle w:val="Akapitzlist"/>
              <w:numPr>
                <w:ilvl w:val="0"/>
                <w:numId w:val="184"/>
              </w:numPr>
              <w:ind w:left="227" w:hanging="227"/>
              <w:rPr>
                <w:rFonts w:asciiTheme="minorHAnsi" w:hAnsiTheme="minorHAnsi" w:cstheme="minorHAnsi"/>
                <w:bCs/>
                <w:sz w:val="18"/>
                <w:szCs w:val="18"/>
              </w:rPr>
            </w:pPr>
            <w:r w:rsidRPr="00B06F43">
              <w:rPr>
                <w:rFonts w:asciiTheme="minorHAnsi" w:hAnsiTheme="minorHAnsi" w:cstheme="minorHAnsi"/>
                <w:bCs/>
                <w:sz w:val="18"/>
                <w:szCs w:val="18"/>
              </w:rPr>
              <w:t>Kompresj</w:t>
            </w:r>
            <w:r>
              <w:rPr>
                <w:rFonts w:asciiTheme="minorHAnsi" w:hAnsiTheme="minorHAnsi" w:cstheme="minorHAnsi"/>
                <w:bCs/>
                <w:sz w:val="18"/>
                <w:szCs w:val="18"/>
              </w:rPr>
              <w:t>a</w:t>
            </w:r>
            <w:r w:rsidRPr="00B06F43">
              <w:rPr>
                <w:rFonts w:asciiTheme="minorHAnsi" w:hAnsiTheme="minorHAnsi" w:cstheme="minorHAnsi"/>
                <w:bCs/>
                <w:sz w:val="18"/>
                <w:szCs w:val="18"/>
              </w:rPr>
              <w:t xml:space="preserve"> danych z zachowaniem integralności</w:t>
            </w:r>
            <w:r>
              <w:rPr>
                <w:rFonts w:asciiTheme="minorHAnsi" w:hAnsiTheme="minorHAnsi" w:cstheme="minorHAnsi"/>
                <w:bCs/>
                <w:sz w:val="18"/>
                <w:szCs w:val="18"/>
              </w:rPr>
              <w:t>.</w:t>
            </w:r>
          </w:p>
          <w:p w14:paraId="11B281D2" w14:textId="1E781F4E" w:rsidR="00B06F43" w:rsidRDefault="00B06F43">
            <w:pPr>
              <w:pStyle w:val="Akapitzlist"/>
              <w:numPr>
                <w:ilvl w:val="0"/>
                <w:numId w:val="184"/>
              </w:numPr>
              <w:ind w:left="227" w:hanging="227"/>
              <w:rPr>
                <w:rFonts w:asciiTheme="minorHAnsi" w:hAnsiTheme="minorHAnsi" w:cstheme="minorHAnsi"/>
                <w:bCs/>
                <w:sz w:val="18"/>
                <w:szCs w:val="18"/>
              </w:rPr>
            </w:pPr>
            <w:r w:rsidRPr="00B06F43">
              <w:rPr>
                <w:rFonts w:asciiTheme="minorHAnsi" w:hAnsiTheme="minorHAnsi" w:cstheme="minorHAnsi"/>
                <w:bCs/>
                <w:sz w:val="18"/>
                <w:szCs w:val="18"/>
              </w:rPr>
              <w:t>Pełn</w:t>
            </w:r>
            <w:r>
              <w:rPr>
                <w:rFonts w:asciiTheme="minorHAnsi" w:hAnsiTheme="minorHAnsi" w:cstheme="minorHAnsi"/>
                <w:bCs/>
                <w:sz w:val="18"/>
                <w:szCs w:val="18"/>
              </w:rPr>
              <w:t>a</w:t>
            </w:r>
            <w:r w:rsidRPr="00B06F43">
              <w:rPr>
                <w:rFonts w:asciiTheme="minorHAnsi" w:hAnsiTheme="minorHAnsi" w:cstheme="minorHAnsi"/>
                <w:bCs/>
                <w:sz w:val="18"/>
                <w:szCs w:val="18"/>
              </w:rPr>
              <w:t xml:space="preserve"> histori</w:t>
            </w:r>
            <w:r>
              <w:rPr>
                <w:rFonts w:asciiTheme="minorHAnsi" w:hAnsiTheme="minorHAnsi" w:cstheme="minorHAnsi"/>
                <w:bCs/>
                <w:sz w:val="18"/>
                <w:szCs w:val="18"/>
              </w:rPr>
              <w:t>a</w:t>
            </w:r>
            <w:r w:rsidRPr="00B06F43">
              <w:rPr>
                <w:rFonts w:asciiTheme="minorHAnsi" w:hAnsiTheme="minorHAnsi" w:cstheme="minorHAnsi"/>
                <w:bCs/>
                <w:sz w:val="18"/>
                <w:szCs w:val="18"/>
              </w:rPr>
              <w:t xml:space="preserve"> zmian danych (</w:t>
            </w:r>
            <w:proofErr w:type="spellStart"/>
            <w:r w:rsidRPr="00B06F43">
              <w:rPr>
                <w:rFonts w:asciiTheme="minorHAnsi" w:hAnsiTheme="minorHAnsi" w:cstheme="minorHAnsi"/>
                <w:bCs/>
                <w:sz w:val="18"/>
                <w:szCs w:val="18"/>
              </w:rPr>
              <w:t>audit</w:t>
            </w:r>
            <w:proofErr w:type="spellEnd"/>
            <w:r w:rsidRPr="00B06F43">
              <w:rPr>
                <w:rFonts w:asciiTheme="minorHAnsi" w:hAnsiTheme="minorHAnsi" w:cstheme="minorHAnsi"/>
                <w:bCs/>
                <w:sz w:val="18"/>
                <w:szCs w:val="18"/>
              </w:rPr>
              <w:t xml:space="preserve"> </w:t>
            </w:r>
            <w:proofErr w:type="spellStart"/>
            <w:r w:rsidRPr="00B06F43">
              <w:rPr>
                <w:rFonts w:asciiTheme="minorHAnsi" w:hAnsiTheme="minorHAnsi" w:cstheme="minorHAnsi"/>
                <w:bCs/>
                <w:sz w:val="18"/>
                <w:szCs w:val="18"/>
              </w:rPr>
              <w:t>trail</w:t>
            </w:r>
            <w:proofErr w:type="spellEnd"/>
            <w:r w:rsidRPr="00B06F43">
              <w:rPr>
                <w:rFonts w:asciiTheme="minorHAnsi" w:hAnsiTheme="minorHAnsi" w:cstheme="minorHAnsi"/>
                <w:bCs/>
                <w:sz w:val="18"/>
                <w:szCs w:val="18"/>
              </w:rPr>
              <w:t xml:space="preserve"> OT)</w:t>
            </w:r>
            <w:r>
              <w:rPr>
                <w:rFonts w:asciiTheme="minorHAnsi" w:hAnsiTheme="minorHAnsi" w:cstheme="minorHAnsi"/>
                <w:bCs/>
                <w:sz w:val="18"/>
                <w:szCs w:val="18"/>
              </w:rPr>
              <w:t>.</w:t>
            </w:r>
          </w:p>
          <w:p w14:paraId="082B0D0A" w14:textId="6060E96D" w:rsidR="00B06F43" w:rsidRDefault="00B06F43">
            <w:pPr>
              <w:pStyle w:val="Akapitzlist"/>
              <w:numPr>
                <w:ilvl w:val="0"/>
                <w:numId w:val="184"/>
              </w:numPr>
              <w:ind w:left="227" w:hanging="227"/>
              <w:rPr>
                <w:rFonts w:asciiTheme="minorHAnsi" w:hAnsiTheme="minorHAnsi" w:cstheme="minorHAnsi"/>
                <w:bCs/>
                <w:sz w:val="18"/>
                <w:szCs w:val="18"/>
              </w:rPr>
            </w:pPr>
            <w:r w:rsidRPr="00B06F43">
              <w:rPr>
                <w:rFonts w:asciiTheme="minorHAnsi" w:hAnsiTheme="minorHAnsi" w:cstheme="minorHAnsi"/>
                <w:bCs/>
                <w:sz w:val="18"/>
                <w:szCs w:val="18"/>
              </w:rPr>
              <w:t>Możliwość pracy w architekturze redundantnej (HA)</w:t>
            </w:r>
            <w:r>
              <w:rPr>
                <w:rFonts w:asciiTheme="minorHAnsi" w:hAnsiTheme="minorHAnsi" w:cstheme="minorHAnsi"/>
                <w:bCs/>
                <w:sz w:val="18"/>
                <w:szCs w:val="18"/>
              </w:rPr>
              <w:t>.</w:t>
            </w:r>
          </w:p>
          <w:p w14:paraId="769FF180" w14:textId="77777777" w:rsidR="00B06F43" w:rsidRDefault="00B06F43">
            <w:pPr>
              <w:pStyle w:val="Akapitzlist"/>
              <w:numPr>
                <w:ilvl w:val="0"/>
                <w:numId w:val="184"/>
              </w:numPr>
              <w:ind w:left="227" w:hanging="227"/>
              <w:rPr>
                <w:rFonts w:asciiTheme="minorHAnsi" w:hAnsiTheme="minorHAnsi" w:cstheme="minorHAnsi"/>
                <w:bCs/>
                <w:sz w:val="18"/>
                <w:szCs w:val="18"/>
              </w:rPr>
            </w:pPr>
            <w:r w:rsidRPr="00B06F43">
              <w:rPr>
                <w:rFonts w:asciiTheme="minorHAnsi" w:hAnsiTheme="minorHAnsi" w:cstheme="minorHAnsi"/>
                <w:bCs/>
                <w:sz w:val="18"/>
                <w:szCs w:val="18"/>
              </w:rPr>
              <w:t>Automatyczne buforowanie danych na czas utraty łączności oraz synchronizację po jej odzyskaniu.</w:t>
            </w:r>
          </w:p>
          <w:p w14:paraId="1D6D3F03" w14:textId="7100B688" w:rsidR="00B06F43" w:rsidRPr="00B06F43" w:rsidRDefault="00B06F43">
            <w:pPr>
              <w:pStyle w:val="Akapitzlist"/>
              <w:numPr>
                <w:ilvl w:val="0"/>
                <w:numId w:val="184"/>
              </w:numPr>
              <w:ind w:left="227" w:hanging="227"/>
              <w:rPr>
                <w:rFonts w:asciiTheme="minorHAnsi" w:hAnsiTheme="minorHAnsi" w:cstheme="minorHAnsi"/>
                <w:bCs/>
                <w:sz w:val="18"/>
                <w:szCs w:val="18"/>
              </w:rPr>
            </w:pPr>
            <w:r w:rsidRPr="00B06F43">
              <w:rPr>
                <w:rFonts w:asciiTheme="minorHAnsi" w:hAnsiTheme="minorHAnsi" w:cstheme="minorHAnsi"/>
                <w:bCs/>
                <w:sz w:val="18"/>
                <w:szCs w:val="18"/>
              </w:rPr>
              <w:t>System powinien umożliwiać odtworzenie danych z wybranego okresu i udostępniać je w formie tabelarycznej lub graficznej.</w:t>
            </w:r>
          </w:p>
        </w:tc>
      </w:tr>
      <w:tr w:rsidR="00B06F43" w:rsidRPr="00EC69B2" w14:paraId="05FCACB4" w14:textId="77777777" w:rsidTr="00FD70CC">
        <w:trPr>
          <w:gridAfter w:val="1"/>
          <w:wAfter w:w="12" w:type="dxa"/>
          <w:trHeight w:val="510"/>
        </w:trPr>
        <w:tc>
          <w:tcPr>
            <w:tcW w:w="544" w:type="dxa"/>
            <w:shd w:val="clear" w:color="auto" w:fill="FFFFFF" w:themeFill="background1"/>
            <w:vAlign w:val="center"/>
          </w:tcPr>
          <w:p w14:paraId="2AA7F9DE" w14:textId="1BBEA8E2" w:rsidR="00B06F43" w:rsidRPr="00B06F43" w:rsidRDefault="00B06F43" w:rsidP="00B06F43">
            <w:pPr>
              <w:jc w:val="center"/>
              <w:rPr>
                <w:rFonts w:asciiTheme="minorHAnsi" w:hAnsiTheme="minorHAnsi" w:cstheme="minorHAnsi"/>
                <w:bCs/>
                <w:sz w:val="18"/>
                <w:szCs w:val="18"/>
              </w:rPr>
            </w:pPr>
            <w:r w:rsidRPr="00B06F43">
              <w:rPr>
                <w:rFonts w:asciiTheme="minorHAnsi" w:hAnsiTheme="minorHAnsi" w:cstheme="minorHAnsi"/>
                <w:bCs/>
                <w:sz w:val="18"/>
                <w:szCs w:val="18"/>
              </w:rPr>
              <w:t>3</w:t>
            </w:r>
          </w:p>
        </w:tc>
        <w:tc>
          <w:tcPr>
            <w:tcW w:w="2003" w:type="dxa"/>
            <w:shd w:val="clear" w:color="auto" w:fill="FFFFFF" w:themeFill="background1"/>
            <w:vAlign w:val="center"/>
          </w:tcPr>
          <w:p w14:paraId="09298FD2" w14:textId="28835624" w:rsidR="00B06F43" w:rsidRPr="00B06F43" w:rsidRDefault="00B06F43" w:rsidP="00B06F43">
            <w:pPr>
              <w:jc w:val="center"/>
              <w:rPr>
                <w:rFonts w:asciiTheme="minorHAnsi" w:hAnsiTheme="minorHAnsi" w:cstheme="minorHAnsi"/>
                <w:bCs/>
                <w:sz w:val="18"/>
                <w:szCs w:val="18"/>
              </w:rPr>
            </w:pPr>
            <w:r w:rsidRPr="00B06F43">
              <w:rPr>
                <w:rFonts w:asciiTheme="minorHAnsi" w:hAnsiTheme="minorHAnsi" w:cstheme="minorHAnsi"/>
                <w:bCs/>
                <w:sz w:val="18"/>
                <w:szCs w:val="18"/>
              </w:rPr>
              <w:t xml:space="preserve">Narzędzia analityczne </w:t>
            </w:r>
            <w:r>
              <w:rPr>
                <w:rFonts w:asciiTheme="minorHAnsi" w:hAnsiTheme="minorHAnsi" w:cstheme="minorHAnsi"/>
                <w:bCs/>
                <w:sz w:val="18"/>
                <w:szCs w:val="18"/>
              </w:rPr>
              <w:br/>
            </w:r>
            <w:r w:rsidRPr="00B06F43">
              <w:rPr>
                <w:rFonts w:asciiTheme="minorHAnsi" w:hAnsiTheme="minorHAnsi" w:cstheme="minorHAnsi"/>
                <w:bCs/>
                <w:sz w:val="18"/>
                <w:szCs w:val="18"/>
              </w:rPr>
              <w:t xml:space="preserve">i prezentacja danych </w:t>
            </w:r>
          </w:p>
        </w:tc>
        <w:tc>
          <w:tcPr>
            <w:tcW w:w="6793" w:type="dxa"/>
            <w:gridSpan w:val="3"/>
            <w:shd w:val="clear" w:color="auto" w:fill="FFFFFF" w:themeFill="background1"/>
          </w:tcPr>
          <w:p w14:paraId="3C2F9BC7" w14:textId="6FA76EAC" w:rsidR="00B06F43" w:rsidRPr="00B06F43" w:rsidRDefault="00B06F43">
            <w:pPr>
              <w:pStyle w:val="Akapitzlist"/>
              <w:numPr>
                <w:ilvl w:val="0"/>
                <w:numId w:val="185"/>
              </w:numPr>
              <w:ind w:left="227" w:hanging="227"/>
              <w:jc w:val="both"/>
              <w:rPr>
                <w:rFonts w:asciiTheme="minorHAnsi" w:hAnsiTheme="minorHAnsi" w:cstheme="minorHAnsi"/>
                <w:bCs/>
                <w:sz w:val="18"/>
                <w:szCs w:val="18"/>
              </w:rPr>
            </w:pPr>
            <w:r w:rsidRPr="00B06F43">
              <w:rPr>
                <w:rFonts w:asciiTheme="minorHAnsi" w:hAnsiTheme="minorHAnsi" w:cstheme="minorHAnsi"/>
                <w:bCs/>
                <w:sz w:val="18"/>
                <w:szCs w:val="18"/>
              </w:rPr>
              <w:t>Analiza danych historycznych</w:t>
            </w:r>
            <w:r>
              <w:rPr>
                <w:rFonts w:asciiTheme="minorHAnsi" w:hAnsiTheme="minorHAnsi" w:cstheme="minorHAnsi"/>
                <w:bCs/>
                <w:sz w:val="18"/>
                <w:szCs w:val="18"/>
              </w:rPr>
              <w:t>:</w:t>
            </w:r>
          </w:p>
          <w:p w14:paraId="0977F6A4" w14:textId="77777777" w:rsidR="00B06F43" w:rsidRPr="00B06F43" w:rsidRDefault="00B06F43">
            <w:pPr>
              <w:pStyle w:val="Akapitzlist"/>
              <w:numPr>
                <w:ilvl w:val="1"/>
                <w:numId w:val="179"/>
              </w:numPr>
              <w:ind w:left="340" w:hanging="227"/>
              <w:jc w:val="both"/>
              <w:rPr>
                <w:rFonts w:asciiTheme="minorHAnsi" w:hAnsiTheme="minorHAnsi" w:cstheme="minorHAnsi"/>
                <w:bCs/>
                <w:sz w:val="18"/>
                <w:szCs w:val="18"/>
              </w:rPr>
            </w:pPr>
            <w:r w:rsidRPr="00B06F43">
              <w:rPr>
                <w:rFonts w:asciiTheme="minorHAnsi" w:hAnsiTheme="minorHAnsi" w:cstheme="minorHAnsi"/>
                <w:bCs/>
                <w:sz w:val="18"/>
                <w:szCs w:val="18"/>
              </w:rPr>
              <w:t>kreślenie trendów wielu zmiennych jednocześnie,</w:t>
            </w:r>
          </w:p>
          <w:p w14:paraId="5A3DA0C8" w14:textId="77777777" w:rsidR="00B06F43" w:rsidRPr="00B06F43" w:rsidRDefault="00B06F43">
            <w:pPr>
              <w:pStyle w:val="Akapitzlist"/>
              <w:numPr>
                <w:ilvl w:val="1"/>
                <w:numId w:val="179"/>
              </w:numPr>
              <w:ind w:left="340" w:hanging="227"/>
              <w:jc w:val="both"/>
              <w:rPr>
                <w:rFonts w:asciiTheme="minorHAnsi" w:hAnsiTheme="minorHAnsi" w:cstheme="minorHAnsi"/>
                <w:bCs/>
                <w:sz w:val="18"/>
                <w:szCs w:val="18"/>
              </w:rPr>
            </w:pPr>
            <w:r w:rsidRPr="00B06F43">
              <w:rPr>
                <w:rFonts w:asciiTheme="minorHAnsi" w:hAnsiTheme="minorHAnsi" w:cstheme="minorHAnsi"/>
                <w:bCs/>
                <w:sz w:val="18"/>
                <w:szCs w:val="18"/>
              </w:rPr>
              <w:t>wybór zakresu czasowego (dowolny lub predefiniowany),</w:t>
            </w:r>
          </w:p>
          <w:p w14:paraId="094E0322" w14:textId="77777777" w:rsidR="00B06F43" w:rsidRPr="00B06F43" w:rsidRDefault="00B06F43">
            <w:pPr>
              <w:pStyle w:val="Akapitzlist"/>
              <w:numPr>
                <w:ilvl w:val="1"/>
                <w:numId w:val="179"/>
              </w:numPr>
              <w:ind w:left="340" w:hanging="227"/>
              <w:jc w:val="both"/>
              <w:rPr>
                <w:rFonts w:asciiTheme="minorHAnsi" w:hAnsiTheme="minorHAnsi" w:cstheme="minorHAnsi"/>
                <w:bCs/>
                <w:sz w:val="18"/>
                <w:szCs w:val="18"/>
              </w:rPr>
            </w:pPr>
            <w:r w:rsidRPr="00B06F43">
              <w:rPr>
                <w:rFonts w:asciiTheme="minorHAnsi" w:hAnsiTheme="minorHAnsi" w:cstheme="minorHAnsi"/>
                <w:bCs/>
                <w:sz w:val="18"/>
                <w:szCs w:val="18"/>
              </w:rPr>
              <w:t xml:space="preserve">obsługę różnych trybów pobierania danych (delta, </w:t>
            </w:r>
            <w:proofErr w:type="spellStart"/>
            <w:r w:rsidRPr="00B06F43">
              <w:rPr>
                <w:rFonts w:asciiTheme="minorHAnsi" w:hAnsiTheme="minorHAnsi" w:cstheme="minorHAnsi"/>
                <w:bCs/>
                <w:sz w:val="18"/>
                <w:szCs w:val="18"/>
              </w:rPr>
              <w:t>interpolated</w:t>
            </w:r>
            <w:proofErr w:type="spellEnd"/>
            <w:r w:rsidRPr="00B06F43">
              <w:rPr>
                <w:rFonts w:asciiTheme="minorHAnsi" w:hAnsiTheme="minorHAnsi" w:cstheme="minorHAnsi"/>
                <w:bCs/>
                <w:sz w:val="18"/>
                <w:szCs w:val="18"/>
              </w:rPr>
              <w:t xml:space="preserve">, </w:t>
            </w:r>
            <w:proofErr w:type="spellStart"/>
            <w:r w:rsidRPr="00B06F43">
              <w:rPr>
                <w:rFonts w:asciiTheme="minorHAnsi" w:hAnsiTheme="minorHAnsi" w:cstheme="minorHAnsi"/>
                <w:bCs/>
                <w:sz w:val="18"/>
                <w:szCs w:val="18"/>
              </w:rPr>
              <w:t>integral</w:t>
            </w:r>
            <w:proofErr w:type="spellEnd"/>
            <w:r w:rsidRPr="00B06F43">
              <w:rPr>
                <w:rFonts w:asciiTheme="minorHAnsi" w:hAnsiTheme="minorHAnsi" w:cstheme="minorHAnsi"/>
                <w:bCs/>
                <w:sz w:val="18"/>
                <w:szCs w:val="18"/>
              </w:rPr>
              <w:t>)</w:t>
            </w:r>
          </w:p>
          <w:p w14:paraId="10DAE71A" w14:textId="77777777" w:rsidR="00B06F43" w:rsidRPr="00B06F43" w:rsidRDefault="00B06F43">
            <w:pPr>
              <w:pStyle w:val="Akapitzlist"/>
              <w:numPr>
                <w:ilvl w:val="1"/>
                <w:numId w:val="179"/>
              </w:numPr>
              <w:ind w:left="340" w:hanging="227"/>
              <w:jc w:val="both"/>
              <w:rPr>
                <w:rFonts w:asciiTheme="minorHAnsi" w:hAnsiTheme="minorHAnsi" w:cstheme="minorHAnsi"/>
                <w:bCs/>
                <w:sz w:val="18"/>
                <w:szCs w:val="18"/>
              </w:rPr>
            </w:pPr>
            <w:r w:rsidRPr="00B06F43">
              <w:rPr>
                <w:rFonts w:asciiTheme="minorHAnsi" w:hAnsiTheme="minorHAnsi" w:cstheme="minorHAnsi"/>
                <w:bCs/>
                <w:sz w:val="18"/>
                <w:szCs w:val="18"/>
              </w:rPr>
              <w:t>zapis i odtwarzanie szablonów wykresów,</w:t>
            </w:r>
          </w:p>
          <w:p w14:paraId="38E08951" w14:textId="77777777" w:rsidR="00B06F43" w:rsidRPr="00B06F43" w:rsidRDefault="00B06F43">
            <w:pPr>
              <w:pStyle w:val="Akapitzlist"/>
              <w:numPr>
                <w:ilvl w:val="1"/>
                <w:numId w:val="179"/>
              </w:numPr>
              <w:ind w:left="340" w:hanging="227"/>
              <w:jc w:val="both"/>
              <w:rPr>
                <w:rFonts w:asciiTheme="minorHAnsi" w:hAnsiTheme="minorHAnsi" w:cstheme="minorHAnsi"/>
                <w:bCs/>
                <w:sz w:val="18"/>
                <w:szCs w:val="18"/>
              </w:rPr>
            </w:pPr>
            <w:r w:rsidRPr="00B06F43">
              <w:rPr>
                <w:rFonts w:asciiTheme="minorHAnsi" w:hAnsiTheme="minorHAnsi" w:cstheme="minorHAnsi"/>
                <w:bCs/>
                <w:sz w:val="18"/>
                <w:szCs w:val="18"/>
              </w:rPr>
              <w:t>nanoszenie notatek i komentarzy (</w:t>
            </w:r>
            <w:proofErr w:type="spellStart"/>
            <w:r w:rsidRPr="00B06F43">
              <w:rPr>
                <w:rFonts w:asciiTheme="minorHAnsi" w:hAnsiTheme="minorHAnsi" w:cstheme="minorHAnsi"/>
                <w:bCs/>
                <w:sz w:val="18"/>
                <w:szCs w:val="18"/>
              </w:rPr>
              <w:t>evidence</w:t>
            </w:r>
            <w:proofErr w:type="spellEnd"/>
            <w:r w:rsidRPr="00B06F43">
              <w:rPr>
                <w:rFonts w:asciiTheme="minorHAnsi" w:hAnsiTheme="minorHAnsi" w:cstheme="minorHAnsi"/>
                <w:bCs/>
                <w:sz w:val="18"/>
                <w:szCs w:val="18"/>
              </w:rPr>
              <w:t xml:space="preserve"> </w:t>
            </w:r>
            <w:proofErr w:type="spellStart"/>
            <w:r w:rsidRPr="00B06F43">
              <w:rPr>
                <w:rFonts w:asciiTheme="minorHAnsi" w:hAnsiTheme="minorHAnsi" w:cstheme="minorHAnsi"/>
                <w:bCs/>
                <w:sz w:val="18"/>
                <w:szCs w:val="18"/>
              </w:rPr>
              <w:t>forensics</w:t>
            </w:r>
            <w:proofErr w:type="spellEnd"/>
            <w:r w:rsidRPr="00B06F43">
              <w:rPr>
                <w:rFonts w:asciiTheme="minorHAnsi" w:hAnsiTheme="minorHAnsi" w:cstheme="minorHAnsi"/>
                <w:bCs/>
                <w:sz w:val="18"/>
                <w:szCs w:val="18"/>
              </w:rPr>
              <w:t>),</w:t>
            </w:r>
          </w:p>
          <w:p w14:paraId="1900BD19" w14:textId="77777777" w:rsidR="00B06F43" w:rsidRPr="00B06F43" w:rsidRDefault="00B06F43">
            <w:pPr>
              <w:pStyle w:val="Akapitzlist"/>
              <w:numPr>
                <w:ilvl w:val="1"/>
                <w:numId w:val="179"/>
              </w:numPr>
              <w:ind w:left="340" w:hanging="227"/>
              <w:jc w:val="both"/>
              <w:rPr>
                <w:rFonts w:asciiTheme="minorHAnsi" w:hAnsiTheme="minorHAnsi" w:cstheme="minorHAnsi"/>
                <w:bCs/>
                <w:sz w:val="18"/>
                <w:szCs w:val="18"/>
              </w:rPr>
            </w:pPr>
            <w:r w:rsidRPr="00B06F43">
              <w:rPr>
                <w:rFonts w:asciiTheme="minorHAnsi" w:hAnsiTheme="minorHAnsi" w:cstheme="minorHAnsi"/>
                <w:bCs/>
                <w:sz w:val="18"/>
                <w:szCs w:val="18"/>
              </w:rPr>
              <w:t>analizę porównawczą (</w:t>
            </w:r>
            <w:proofErr w:type="spellStart"/>
            <w:r w:rsidRPr="00B06F43">
              <w:rPr>
                <w:rFonts w:asciiTheme="minorHAnsi" w:hAnsiTheme="minorHAnsi" w:cstheme="minorHAnsi"/>
                <w:bCs/>
                <w:sz w:val="18"/>
                <w:szCs w:val="18"/>
              </w:rPr>
              <w:t>before</w:t>
            </w:r>
            <w:proofErr w:type="spellEnd"/>
            <w:r w:rsidRPr="00B06F43">
              <w:rPr>
                <w:rFonts w:asciiTheme="minorHAnsi" w:hAnsiTheme="minorHAnsi" w:cstheme="minorHAnsi"/>
                <w:bCs/>
                <w:sz w:val="18"/>
                <w:szCs w:val="18"/>
              </w:rPr>
              <w:t>/</w:t>
            </w:r>
            <w:proofErr w:type="spellStart"/>
            <w:r w:rsidRPr="00B06F43">
              <w:rPr>
                <w:rFonts w:asciiTheme="minorHAnsi" w:hAnsiTheme="minorHAnsi" w:cstheme="minorHAnsi"/>
                <w:bCs/>
                <w:sz w:val="18"/>
                <w:szCs w:val="18"/>
              </w:rPr>
              <w:t>after</w:t>
            </w:r>
            <w:proofErr w:type="spellEnd"/>
            <w:r w:rsidRPr="00B06F43">
              <w:rPr>
                <w:rFonts w:asciiTheme="minorHAnsi" w:hAnsiTheme="minorHAnsi" w:cstheme="minorHAnsi"/>
                <w:bCs/>
                <w:sz w:val="18"/>
                <w:szCs w:val="18"/>
              </w:rPr>
              <w:t xml:space="preserve"> incydentu).</w:t>
            </w:r>
          </w:p>
          <w:p w14:paraId="4C63254C" w14:textId="796E806F" w:rsidR="00B06F43" w:rsidRPr="00B95BC6" w:rsidRDefault="00B06F43">
            <w:pPr>
              <w:pStyle w:val="Akapitzlist"/>
              <w:numPr>
                <w:ilvl w:val="0"/>
                <w:numId w:val="185"/>
              </w:numPr>
              <w:ind w:left="227" w:hanging="227"/>
              <w:jc w:val="both"/>
              <w:rPr>
                <w:rFonts w:asciiTheme="minorHAnsi" w:hAnsiTheme="minorHAnsi" w:cstheme="minorHAnsi"/>
                <w:bCs/>
                <w:sz w:val="18"/>
                <w:szCs w:val="18"/>
              </w:rPr>
            </w:pPr>
            <w:r w:rsidRPr="00B95BC6">
              <w:rPr>
                <w:rFonts w:asciiTheme="minorHAnsi" w:hAnsiTheme="minorHAnsi" w:cstheme="minorHAnsi"/>
                <w:bCs/>
                <w:sz w:val="18"/>
                <w:szCs w:val="18"/>
              </w:rPr>
              <w:t>Narzędzie dostępne przez przeglądarkę internetową (HTML5), umożliwiające:</w:t>
            </w:r>
          </w:p>
          <w:p w14:paraId="129ABDD0" w14:textId="77777777" w:rsidR="00B06F43" w:rsidRPr="00B95BC6" w:rsidRDefault="00B06F43">
            <w:pPr>
              <w:pStyle w:val="Akapitzlist"/>
              <w:numPr>
                <w:ilvl w:val="1"/>
                <w:numId w:val="180"/>
              </w:numPr>
              <w:ind w:left="340" w:hanging="227"/>
              <w:jc w:val="both"/>
              <w:rPr>
                <w:rFonts w:asciiTheme="minorHAnsi" w:hAnsiTheme="minorHAnsi" w:cstheme="minorHAnsi"/>
                <w:bCs/>
                <w:sz w:val="18"/>
                <w:szCs w:val="18"/>
              </w:rPr>
            </w:pPr>
            <w:r w:rsidRPr="00B95BC6">
              <w:rPr>
                <w:rFonts w:asciiTheme="minorHAnsi" w:hAnsiTheme="minorHAnsi" w:cstheme="minorHAnsi"/>
                <w:bCs/>
                <w:sz w:val="18"/>
                <w:szCs w:val="18"/>
              </w:rPr>
              <w:t>tworzenie wykresów i paneli analitycznych,</w:t>
            </w:r>
          </w:p>
          <w:p w14:paraId="557088F0" w14:textId="77777777" w:rsidR="00B06F43" w:rsidRPr="00B06F43" w:rsidRDefault="00B06F43">
            <w:pPr>
              <w:pStyle w:val="Akapitzlist"/>
              <w:numPr>
                <w:ilvl w:val="1"/>
                <w:numId w:val="180"/>
              </w:numPr>
              <w:ind w:left="340" w:hanging="227"/>
              <w:jc w:val="both"/>
              <w:rPr>
                <w:rFonts w:asciiTheme="minorHAnsi" w:hAnsiTheme="minorHAnsi" w:cstheme="minorHAnsi"/>
                <w:bCs/>
                <w:sz w:val="18"/>
                <w:szCs w:val="18"/>
              </w:rPr>
            </w:pPr>
            <w:r w:rsidRPr="00B95BC6">
              <w:rPr>
                <w:rFonts w:asciiTheme="minorHAnsi" w:hAnsiTheme="minorHAnsi" w:cstheme="minorHAnsi"/>
                <w:bCs/>
                <w:sz w:val="18"/>
                <w:szCs w:val="18"/>
              </w:rPr>
              <w:t>udostępnianie</w:t>
            </w:r>
            <w:r w:rsidRPr="00B06F43">
              <w:rPr>
                <w:rFonts w:asciiTheme="minorHAnsi" w:hAnsiTheme="minorHAnsi" w:cstheme="minorHAnsi"/>
                <w:bCs/>
                <w:sz w:val="18"/>
                <w:szCs w:val="18"/>
              </w:rPr>
              <w:t xml:space="preserve"> widoków innym użytkownikom (np. zespołowi </w:t>
            </w:r>
            <w:proofErr w:type="spellStart"/>
            <w:r w:rsidRPr="00B06F43">
              <w:rPr>
                <w:rFonts w:asciiTheme="minorHAnsi" w:hAnsiTheme="minorHAnsi" w:cstheme="minorHAnsi"/>
                <w:bCs/>
                <w:sz w:val="18"/>
                <w:szCs w:val="18"/>
              </w:rPr>
              <w:t>cyber</w:t>
            </w:r>
            <w:proofErr w:type="spellEnd"/>
            <w:r w:rsidRPr="00B06F43">
              <w:rPr>
                <w:rFonts w:asciiTheme="minorHAnsi" w:hAnsiTheme="minorHAnsi" w:cstheme="minorHAnsi"/>
                <w:bCs/>
                <w:sz w:val="18"/>
                <w:szCs w:val="18"/>
              </w:rPr>
              <w:t>),</w:t>
            </w:r>
          </w:p>
          <w:p w14:paraId="594237C0" w14:textId="77777777" w:rsidR="00B06F43" w:rsidRPr="00B06F43" w:rsidRDefault="00B06F43">
            <w:pPr>
              <w:pStyle w:val="Akapitzlist"/>
              <w:numPr>
                <w:ilvl w:val="1"/>
                <w:numId w:val="180"/>
              </w:numPr>
              <w:ind w:left="340" w:hanging="227"/>
              <w:jc w:val="both"/>
              <w:rPr>
                <w:rFonts w:asciiTheme="minorHAnsi" w:hAnsiTheme="minorHAnsi" w:cstheme="minorHAnsi"/>
                <w:bCs/>
                <w:sz w:val="18"/>
                <w:szCs w:val="18"/>
              </w:rPr>
            </w:pPr>
            <w:r w:rsidRPr="00B06F43">
              <w:rPr>
                <w:rFonts w:asciiTheme="minorHAnsi" w:hAnsiTheme="minorHAnsi" w:cstheme="minorHAnsi"/>
                <w:bCs/>
                <w:sz w:val="18"/>
                <w:szCs w:val="18"/>
              </w:rPr>
              <w:t>eksport danych do CSV lub innych formatów,</w:t>
            </w:r>
          </w:p>
          <w:p w14:paraId="5C61B569" w14:textId="77777777" w:rsidR="00B06F43" w:rsidRPr="00B06F43" w:rsidRDefault="00B06F43">
            <w:pPr>
              <w:pStyle w:val="Akapitzlist"/>
              <w:numPr>
                <w:ilvl w:val="1"/>
                <w:numId w:val="180"/>
              </w:numPr>
              <w:ind w:left="340" w:hanging="227"/>
              <w:jc w:val="both"/>
              <w:rPr>
                <w:rFonts w:asciiTheme="minorHAnsi" w:hAnsiTheme="minorHAnsi" w:cstheme="minorHAnsi"/>
                <w:bCs/>
                <w:sz w:val="18"/>
                <w:szCs w:val="18"/>
              </w:rPr>
            </w:pPr>
            <w:r w:rsidRPr="00B06F43">
              <w:rPr>
                <w:rFonts w:asciiTheme="minorHAnsi" w:hAnsiTheme="minorHAnsi" w:cstheme="minorHAnsi"/>
                <w:bCs/>
                <w:sz w:val="18"/>
                <w:szCs w:val="18"/>
              </w:rPr>
              <w:t>zmianę typów wykresów.</w:t>
            </w:r>
          </w:p>
          <w:p w14:paraId="2B79763B" w14:textId="68397A16" w:rsidR="00B06F43" w:rsidRPr="00B95BC6" w:rsidRDefault="00B06F43">
            <w:pPr>
              <w:pStyle w:val="Akapitzlist"/>
              <w:numPr>
                <w:ilvl w:val="0"/>
                <w:numId w:val="185"/>
              </w:numPr>
              <w:ind w:left="227" w:hanging="227"/>
              <w:jc w:val="both"/>
              <w:rPr>
                <w:rFonts w:asciiTheme="minorHAnsi" w:hAnsiTheme="minorHAnsi" w:cstheme="minorHAnsi"/>
                <w:bCs/>
                <w:sz w:val="18"/>
                <w:szCs w:val="18"/>
              </w:rPr>
            </w:pPr>
            <w:r w:rsidRPr="00B95BC6">
              <w:rPr>
                <w:rFonts w:asciiTheme="minorHAnsi" w:hAnsiTheme="minorHAnsi" w:cstheme="minorHAnsi"/>
                <w:bCs/>
                <w:sz w:val="18"/>
                <w:szCs w:val="18"/>
              </w:rPr>
              <w:t>Analiza tabelaryczna i raportowanie</w:t>
            </w:r>
            <w:r w:rsidR="00B95BC6">
              <w:rPr>
                <w:rFonts w:asciiTheme="minorHAnsi" w:hAnsiTheme="minorHAnsi" w:cstheme="minorHAnsi"/>
                <w:bCs/>
                <w:sz w:val="18"/>
                <w:szCs w:val="18"/>
              </w:rPr>
              <w:t>:</w:t>
            </w:r>
          </w:p>
          <w:p w14:paraId="6DB97D4A" w14:textId="77777777" w:rsidR="00B06F43" w:rsidRPr="00B06F43" w:rsidRDefault="00B06F43">
            <w:pPr>
              <w:pStyle w:val="Akapitzlist"/>
              <w:numPr>
                <w:ilvl w:val="1"/>
                <w:numId w:val="181"/>
              </w:numPr>
              <w:ind w:left="340" w:hanging="227"/>
              <w:jc w:val="both"/>
              <w:rPr>
                <w:rFonts w:asciiTheme="minorHAnsi" w:hAnsiTheme="minorHAnsi" w:cstheme="minorHAnsi"/>
                <w:bCs/>
                <w:sz w:val="18"/>
                <w:szCs w:val="18"/>
              </w:rPr>
            </w:pPr>
            <w:r w:rsidRPr="00B06F43">
              <w:rPr>
                <w:rFonts w:asciiTheme="minorHAnsi" w:hAnsiTheme="minorHAnsi" w:cstheme="minorHAnsi"/>
                <w:bCs/>
                <w:sz w:val="18"/>
                <w:szCs w:val="18"/>
              </w:rPr>
              <w:t>generowanie zestawień danych procesowych,</w:t>
            </w:r>
          </w:p>
          <w:p w14:paraId="00086125" w14:textId="77777777" w:rsidR="00B06F43" w:rsidRPr="00B06F43" w:rsidRDefault="00B06F43">
            <w:pPr>
              <w:pStyle w:val="Akapitzlist"/>
              <w:numPr>
                <w:ilvl w:val="1"/>
                <w:numId w:val="181"/>
              </w:numPr>
              <w:ind w:left="340" w:hanging="227"/>
              <w:jc w:val="both"/>
              <w:rPr>
                <w:rFonts w:asciiTheme="minorHAnsi" w:hAnsiTheme="minorHAnsi" w:cstheme="minorHAnsi"/>
                <w:bCs/>
                <w:sz w:val="18"/>
                <w:szCs w:val="18"/>
              </w:rPr>
            </w:pPr>
            <w:r w:rsidRPr="00B06F43">
              <w:rPr>
                <w:rFonts w:asciiTheme="minorHAnsi" w:hAnsiTheme="minorHAnsi" w:cstheme="minorHAnsi"/>
                <w:bCs/>
                <w:sz w:val="18"/>
                <w:szCs w:val="18"/>
              </w:rPr>
              <w:t>możliwość tworzenia raportów bez znajomości SQL,</w:t>
            </w:r>
          </w:p>
          <w:p w14:paraId="5C837339" w14:textId="77777777" w:rsidR="00B06F43" w:rsidRPr="00B06F43" w:rsidRDefault="00B06F43">
            <w:pPr>
              <w:pStyle w:val="Akapitzlist"/>
              <w:numPr>
                <w:ilvl w:val="1"/>
                <w:numId w:val="181"/>
              </w:numPr>
              <w:ind w:left="340" w:hanging="227"/>
              <w:jc w:val="both"/>
              <w:rPr>
                <w:rFonts w:asciiTheme="minorHAnsi" w:hAnsiTheme="minorHAnsi" w:cstheme="minorHAnsi"/>
                <w:bCs/>
                <w:sz w:val="18"/>
                <w:szCs w:val="18"/>
              </w:rPr>
            </w:pPr>
            <w:r w:rsidRPr="00B06F43">
              <w:rPr>
                <w:rFonts w:asciiTheme="minorHAnsi" w:hAnsiTheme="minorHAnsi" w:cstheme="minorHAnsi"/>
                <w:bCs/>
                <w:sz w:val="18"/>
                <w:szCs w:val="18"/>
              </w:rPr>
              <w:t>odczyt danych historycznych i bieżących do narzędzi biurowych (np. arkusz kalkulacyjny),</w:t>
            </w:r>
          </w:p>
          <w:p w14:paraId="68B86B63" w14:textId="5B2BEEF4" w:rsidR="00B06F43" w:rsidRPr="00B95BC6" w:rsidRDefault="00B06F43">
            <w:pPr>
              <w:pStyle w:val="Akapitzlist"/>
              <w:numPr>
                <w:ilvl w:val="0"/>
                <w:numId w:val="185"/>
              </w:numPr>
              <w:ind w:left="227" w:hanging="227"/>
              <w:jc w:val="both"/>
              <w:rPr>
                <w:rFonts w:asciiTheme="minorHAnsi" w:hAnsiTheme="minorHAnsi" w:cstheme="minorHAnsi"/>
                <w:bCs/>
                <w:sz w:val="18"/>
                <w:szCs w:val="18"/>
              </w:rPr>
            </w:pPr>
            <w:r w:rsidRPr="00B95BC6">
              <w:rPr>
                <w:rFonts w:asciiTheme="minorHAnsi" w:hAnsiTheme="minorHAnsi" w:cstheme="minorHAnsi"/>
                <w:bCs/>
                <w:sz w:val="18"/>
                <w:szCs w:val="18"/>
              </w:rPr>
              <w:t>analiza zależności między zmiennymi (korelacje, trendy).</w:t>
            </w:r>
          </w:p>
        </w:tc>
      </w:tr>
      <w:tr w:rsidR="00B06F43" w:rsidRPr="00EC69B2" w14:paraId="27EA0D40" w14:textId="77777777" w:rsidTr="00FD70CC">
        <w:trPr>
          <w:gridAfter w:val="1"/>
          <w:wAfter w:w="12" w:type="dxa"/>
          <w:trHeight w:val="510"/>
        </w:trPr>
        <w:tc>
          <w:tcPr>
            <w:tcW w:w="544" w:type="dxa"/>
            <w:shd w:val="clear" w:color="auto" w:fill="FFFFFF" w:themeFill="background1"/>
            <w:vAlign w:val="center"/>
          </w:tcPr>
          <w:p w14:paraId="497A32E8" w14:textId="7C61B572" w:rsidR="00B06F43" w:rsidRPr="00B06F43" w:rsidRDefault="00B06F43" w:rsidP="00B06F43">
            <w:pPr>
              <w:jc w:val="center"/>
              <w:rPr>
                <w:rFonts w:asciiTheme="minorHAnsi" w:hAnsiTheme="minorHAnsi" w:cstheme="minorHAnsi"/>
                <w:bCs/>
                <w:sz w:val="18"/>
                <w:szCs w:val="18"/>
              </w:rPr>
            </w:pPr>
            <w:r w:rsidRPr="00B06F43">
              <w:rPr>
                <w:rFonts w:asciiTheme="minorHAnsi" w:hAnsiTheme="minorHAnsi" w:cstheme="minorHAnsi"/>
                <w:bCs/>
                <w:sz w:val="18"/>
                <w:szCs w:val="18"/>
              </w:rPr>
              <w:t>4</w:t>
            </w:r>
          </w:p>
        </w:tc>
        <w:tc>
          <w:tcPr>
            <w:tcW w:w="2003" w:type="dxa"/>
            <w:shd w:val="clear" w:color="auto" w:fill="FFFFFF" w:themeFill="background1"/>
            <w:vAlign w:val="center"/>
          </w:tcPr>
          <w:p w14:paraId="6FFFCCFD" w14:textId="07B61023" w:rsidR="00B06F43" w:rsidRPr="00B06F43" w:rsidRDefault="00B06F43" w:rsidP="00B06F43">
            <w:pPr>
              <w:jc w:val="center"/>
              <w:rPr>
                <w:rFonts w:asciiTheme="minorHAnsi" w:hAnsiTheme="minorHAnsi" w:cstheme="minorHAnsi"/>
                <w:bCs/>
                <w:sz w:val="18"/>
                <w:szCs w:val="18"/>
                <w:highlight w:val="yellow"/>
              </w:rPr>
            </w:pPr>
            <w:r w:rsidRPr="00B06F43">
              <w:rPr>
                <w:rFonts w:asciiTheme="minorHAnsi" w:hAnsiTheme="minorHAnsi" w:cstheme="minorHAnsi"/>
                <w:bCs/>
                <w:sz w:val="18"/>
                <w:szCs w:val="18"/>
              </w:rPr>
              <w:t xml:space="preserve">Funkcje wspierające </w:t>
            </w:r>
            <w:proofErr w:type="spellStart"/>
            <w:r w:rsidRPr="00B06F43">
              <w:rPr>
                <w:rFonts w:asciiTheme="minorHAnsi" w:hAnsiTheme="minorHAnsi" w:cstheme="minorHAnsi"/>
                <w:bCs/>
                <w:sz w:val="18"/>
                <w:szCs w:val="18"/>
              </w:rPr>
              <w:t>cyberbezpieczeństwo</w:t>
            </w:r>
            <w:proofErr w:type="spellEnd"/>
          </w:p>
        </w:tc>
        <w:tc>
          <w:tcPr>
            <w:tcW w:w="6793" w:type="dxa"/>
            <w:gridSpan w:val="3"/>
            <w:shd w:val="clear" w:color="auto" w:fill="FFFFFF" w:themeFill="background1"/>
          </w:tcPr>
          <w:p w14:paraId="6E95B7D9" w14:textId="77777777" w:rsidR="00B06F43" w:rsidRPr="00B95BC6" w:rsidRDefault="00B06F43">
            <w:pPr>
              <w:pStyle w:val="Akapitzlist"/>
              <w:numPr>
                <w:ilvl w:val="0"/>
                <w:numId w:val="186"/>
              </w:numPr>
              <w:ind w:left="227" w:hanging="227"/>
              <w:jc w:val="both"/>
              <w:rPr>
                <w:rFonts w:asciiTheme="minorHAnsi" w:hAnsiTheme="minorHAnsi" w:cstheme="minorHAnsi"/>
                <w:bCs/>
                <w:sz w:val="18"/>
                <w:szCs w:val="18"/>
              </w:rPr>
            </w:pPr>
            <w:r w:rsidRPr="00B95BC6">
              <w:rPr>
                <w:rFonts w:asciiTheme="minorHAnsi" w:hAnsiTheme="minorHAnsi" w:cstheme="minorHAnsi"/>
                <w:bCs/>
                <w:sz w:val="18"/>
                <w:szCs w:val="18"/>
              </w:rPr>
              <w:t>System powinien wspierać zespoły cyberbezpieczeństwa poprzez:</w:t>
            </w:r>
          </w:p>
          <w:p w14:paraId="00BAF553" w14:textId="77777777" w:rsidR="00B06F43" w:rsidRPr="00B06F43" w:rsidRDefault="00B06F43">
            <w:pPr>
              <w:pStyle w:val="Akapitzlist"/>
              <w:numPr>
                <w:ilvl w:val="0"/>
                <w:numId w:val="182"/>
              </w:numPr>
              <w:ind w:left="340" w:hanging="227"/>
              <w:jc w:val="both"/>
              <w:rPr>
                <w:rFonts w:asciiTheme="minorHAnsi" w:hAnsiTheme="minorHAnsi" w:cstheme="minorHAnsi"/>
                <w:bCs/>
                <w:sz w:val="18"/>
                <w:szCs w:val="18"/>
              </w:rPr>
            </w:pPr>
            <w:r w:rsidRPr="00B06F43">
              <w:rPr>
                <w:rFonts w:asciiTheme="minorHAnsi" w:hAnsiTheme="minorHAnsi" w:cstheme="minorHAnsi"/>
                <w:bCs/>
                <w:sz w:val="18"/>
                <w:szCs w:val="18"/>
              </w:rPr>
              <w:t>dostarczenie pełnej historii parametrów OT,</w:t>
            </w:r>
          </w:p>
          <w:p w14:paraId="1F621D70" w14:textId="77777777" w:rsidR="00B06F43" w:rsidRPr="00B06F43" w:rsidRDefault="00B06F43">
            <w:pPr>
              <w:pStyle w:val="Akapitzlist"/>
              <w:numPr>
                <w:ilvl w:val="0"/>
                <w:numId w:val="182"/>
              </w:numPr>
              <w:ind w:left="340" w:hanging="227"/>
              <w:jc w:val="both"/>
              <w:rPr>
                <w:rFonts w:asciiTheme="minorHAnsi" w:hAnsiTheme="minorHAnsi" w:cstheme="minorHAnsi"/>
                <w:bCs/>
                <w:sz w:val="18"/>
                <w:szCs w:val="18"/>
              </w:rPr>
            </w:pPr>
            <w:r w:rsidRPr="00B06F43">
              <w:rPr>
                <w:rFonts w:asciiTheme="minorHAnsi" w:hAnsiTheme="minorHAnsi" w:cstheme="minorHAnsi"/>
                <w:bCs/>
                <w:sz w:val="18"/>
                <w:szCs w:val="18"/>
              </w:rPr>
              <w:t>odtworzenie przebiegu incydentu i jego kontekstu technologicznego,</w:t>
            </w:r>
          </w:p>
          <w:p w14:paraId="12101294" w14:textId="77777777" w:rsidR="00B06F43" w:rsidRPr="00B06F43" w:rsidRDefault="00B06F43">
            <w:pPr>
              <w:pStyle w:val="Akapitzlist"/>
              <w:numPr>
                <w:ilvl w:val="0"/>
                <w:numId w:val="182"/>
              </w:numPr>
              <w:ind w:left="340" w:hanging="227"/>
              <w:jc w:val="both"/>
              <w:rPr>
                <w:rFonts w:asciiTheme="minorHAnsi" w:hAnsiTheme="minorHAnsi" w:cstheme="minorHAnsi"/>
                <w:bCs/>
                <w:sz w:val="18"/>
                <w:szCs w:val="18"/>
              </w:rPr>
            </w:pPr>
            <w:r w:rsidRPr="00B06F43">
              <w:rPr>
                <w:rFonts w:asciiTheme="minorHAnsi" w:hAnsiTheme="minorHAnsi" w:cstheme="minorHAnsi"/>
                <w:bCs/>
                <w:sz w:val="18"/>
                <w:szCs w:val="18"/>
              </w:rPr>
              <w:t>korelację alarmów procesowych z innymi zdarzeniami OT,</w:t>
            </w:r>
          </w:p>
          <w:p w14:paraId="0DA58249" w14:textId="77777777" w:rsidR="00B06F43" w:rsidRDefault="00B06F43">
            <w:pPr>
              <w:pStyle w:val="Akapitzlist"/>
              <w:numPr>
                <w:ilvl w:val="0"/>
                <w:numId w:val="186"/>
              </w:numPr>
              <w:ind w:left="227" w:hanging="227"/>
              <w:jc w:val="both"/>
              <w:rPr>
                <w:rFonts w:asciiTheme="minorHAnsi" w:hAnsiTheme="minorHAnsi" w:cstheme="minorHAnsi"/>
                <w:bCs/>
                <w:sz w:val="18"/>
                <w:szCs w:val="18"/>
              </w:rPr>
            </w:pPr>
            <w:r w:rsidRPr="00B95BC6">
              <w:rPr>
                <w:rFonts w:asciiTheme="minorHAnsi" w:hAnsiTheme="minorHAnsi" w:cstheme="minorHAnsi"/>
                <w:bCs/>
                <w:sz w:val="18"/>
                <w:szCs w:val="18"/>
              </w:rPr>
              <w:t>Identyfikację nietypowych zachowań (skoki parametrów, nieoczekiwane zmiany, anomalie),</w:t>
            </w:r>
          </w:p>
          <w:p w14:paraId="6089F788" w14:textId="2183E36E" w:rsidR="00B06F43" w:rsidRPr="00B95BC6" w:rsidRDefault="00B06F43">
            <w:pPr>
              <w:pStyle w:val="Akapitzlist"/>
              <w:numPr>
                <w:ilvl w:val="0"/>
                <w:numId w:val="186"/>
              </w:numPr>
              <w:ind w:left="227" w:hanging="227"/>
              <w:jc w:val="both"/>
              <w:rPr>
                <w:rFonts w:asciiTheme="minorHAnsi" w:hAnsiTheme="minorHAnsi" w:cstheme="minorHAnsi"/>
                <w:bCs/>
                <w:sz w:val="18"/>
                <w:szCs w:val="18"/>
              </w:rPr>
            </w:pPr>
            <w:r w:rsidRPr="00B95BC6">
              <w:rPr>
                <w:rFonts w:asciiTheme="minorHAnsi" w:hAnsiTheme="minorHAnsi" w:cstheme="minorHAnsi"/>
                <w:bCs/>
                <w:sz w:val="18"/>
                <w:szCs w:val="18"/>
              </w:rPr>
              <w:t>możliwość oznaczania kluczowych momentów incydentu i komentowania danych.</w:t>
            </w:r>
          </w:p>
        </w:tc>
      </w:tr>
      <w:tr w:rsidR="00B06F43" w:rsidRPr="00EC69B2" w14:paraId="263F1773" w14:textId="77777777" w:rsidTr="00FD70CC">
        <w:trPr>
          <w:gridAfter w:val="1"/>
          <w:wAfter w:w="12" w:type="dxa"/>
          <w:trHeight w:val="510"/>
        </w:trPr>
        <w:tc>
          <w:tcPr>
            <w:tcW w:w="544" w:type="dxa"/>
            <w:shd w:val="clear" w:color="auto" w:fill="FFFFFF" w:themeFill="background1"/>
            <w:vAlign w:val="center"/>
          </w:tcPr>
          <w:p w14:paraId="590B18DB" w14:textId="4B7AE454" w:rsidR="00B06F43" w:rsidRPr="00B06F43" w:rsidRDefault="00B06F43" w:rsidP="00B06F43">
            <w:pPr>
              <w:jc w:val="center"/>
              <w:rPr>
                <w:rFonts w:asciiTheme="minorHAnsi" w:hAnsiTheme="minorHAnsi" w:cstheme="minorHAnsi"/>
                <w:bCs/>
                <w:sz w:val="18"/>
                <w:szCs w:val="18"/>
              </w:rPr>
            </w:pPr>
            <w:r w:rsidRPr="00B06F43">
              <w:rPr>
                <w:rFonts w:asciiTheme="minorHAnsi" w:hAnsiTheme="minorHAnsi" w:cstheme="minorHAnsi"/>
                <w:bCs/>
                <w:sz w:val="18"/>
                <w:szCs w:val="18"/>
              </w:rPr>
              <w:t>5</w:t>
            </w:r>
          </w:p>
        </w:tc>
        <w:tc>
          <w:tcPr>
            <w:tcW w:w="2003" w:type="dxa"/>
            <w:shd w:val="clear" w:color="auto" w:fill="FFFFFF" w:themeFill="background1"/>
            <w:vAlign w:val="center"/>
          </w:tcPr>
          <w:p w14:paraId="19C563C6" w14:textId="58751A29" w:rsidR="00B06F43" w:rsidRPr="00B06F43" w:rsidRDefault="00B06F43" w:rsidP="00B06F43">
            <w:pPr>
              <w:jc w:val="center"/>
              <w:rPr>
                <w:rFonts w:asciiTheme="minorHAnsi" w:hAnsiTheme="minorHAnsi" w:cstheme="minorHAnsi"/>
                <w:bCs/>
                <w:sz w:val="18"/>
                <w:szCs w:val="18"/>
                <w:highlight w:val="yellow"/>
              </w:rPr>
            </w:pPr>
            <w:r w:rsidRPr="00B06F43">
              <w:rPr>
                <w:rFonts w:asciiTheme="minorHAnsi" w:hAnsiTheme="minorHAnsi" w:cstheme="minorHAnsi"/>
                <w:bCs/>
                <w:sz w:val="18"/>
                <w:szCs w:val="18"/>
              </w:rPr>
              <w:t>Wymagania techniczne – architektura</w:t>
            </w:r>
          </w:p>
        </w:tc>
        <w:tc>
          <w:tcPr>
            <w:tcW w:w="6793" w:type="dxa"/>
            <w:gridSpan w:val="3"/>
            <w:shd w:val="clear" w:color="auto" w:fill="FFFFFF" w:themeFill="background1"/>
            <w:vAlign w:val="center"/>
          </w:tcPr>
          <w:p w14:paraId="1F79803F" w14:textId="5121B2A0" w:rsidR="00B06F43" w:rsidRDefault="00B06F43">
            <w:pPr>
              <w:pStyle w:val="Akapitzlist"/>
              <w:numPr>
                <w:ilvl w:val="0"/>
                <w:numId w:val="187"/>
              </w:numPr>
              <w:ind w:left="227" w:hanging="227"/>
              <w:jc w:val="both"/>
              <w:rPr>
                <w:rFonts w:asciiTheme="minorHAnsi" w:hAnsiTheme="minorHAnsi" w:cstheme="minorHAnsi"/>
                <w:bCs/>
                <w:sz w:val="18"/>
                <w:szCs w:val="18"/>
              </w:rPr>
            </w:pPr>
            <w:r w:rsidRPr="00B95BC6">
              <w:rPr>
                <w:rFonts w:asciiTheme="minorHAnsi" w:hAnsiTheme="minorHAnsi" w:cstheme="minorHAnsi"/>
                <w:bCs/>
                <w:sz w:val="18"/>
                <w:szCs w:val="18"/>
              </w:rPr>
              <w:t xml:space="preserve">zgodność z polityką bezpieczeństwa </w:t>
            </w:r>
            <w:r w:rsidR="00B95BC6" w:rsidRPr="00B95BC6">
              <w:rPr>
                <w:rFonts w:asciiTheme="minorHAnsi" w:hAnsiTheme="minorHAnsi" w:cstheme="minorHAnsi"/>
                <w:bCs/>
                <w:sz w:val="18"/>
                <w:szCs w:val="18"/>
              </w:rPr>
              <w:t>z</w:t>
            </w:r>
            <w:r w:rsidRPr="00B95BC6">
              <w:rPr>
                <w:rFonts w:asciiTheme="minorHAnsi" w:hAnsiTheme="minorHAnsi" w:cstheme="minorHAnsi"/>
                <w:bCs/>
                <w:sz w:val="18"/>
                <w:szCs w:val="18"/>
              </w:rPr>
              <w:t>amawiającego,</w:t>
            </w:r>
          </w:p>
          <w:p w14:paraId="1339B334" w14:textId="77777777" w:rsidR="00B06F43" w:rsidRPr="00B95BC6" w:rsidRDefault="00B06F43">
            <w:pPr>
              <w:pStyle w:val="Akapitzlist"/>
              <w:numPr>
                <w:ilvl w:val="0"/>
                <w:numId w:val="187"/>
              </w:numPr>
              <w:ind w:left="227" w:hanging="227"/>
              <w:jc w:val="both"/>
              <w:rPr>
                <w:rFonts w:asciiTheme="minorHAnsi" w:hAnsiTheme="minorHAnsi" w:cstheme="minorHAnsi"/>
                <w:bCs/>
                <w:sz w:val="18"/>
                <w:szCs w:val="18"/>
              </w:rPr>
            </w:pPr>
            <w:r w:rsidRPr="00B95BC6">
              <w:rPr>
                <w:rFonts w:asciiTheme="minorHAnsi" w:hAnsiTheme="minorHAnsi" w:cstheme="minorHAnsi"/>
                <w:bCs/>
                <w:sz w:val="18"/>
                <w:szCs w:val="18"/>
              </w:rPr>
              <w:t>komunikacja szyfrowana</w:t>
            </w:r>
            <w:r w:rsidRPr="00B95BC6">
              <w:rPr>
                <w:rFonts w:asciiTheme="minorHAnsi" w:hAnsiTheme="minorHAnsi" w:cstheme="minorHAnsi"/>
                <w:bCs/>
                <w:sz w:val="18"/>
                <w:szCs w:val="18"/>
                <w:lang w:val="en-US"/>
              </w:rPr>
              <w:t xml:space="preserve"> (TLS/SSL),</w:t>
            </w:r>
          </w:p>
          <w:p w14:paraId="279C7BDA" w14:textId="77777777" w:rsidR="00B06F43" w:rsidRPr="00B95BC6" w:rsidRDefault="00B06F43">
            <w:pPr>
              <w:pStyle w:val="Akapitzlist"/>
              <w:numPr>
                <w:ilvl w:val="0"/>
                <w:numId w:val="187"/>
              </w:numPr>
              <w:ind w:left="227" w:hanging="227"/>
              <w:jc w:val="both"/>
              <w:rPr>
                <w:rFonts w:asciiTheme="minorHAnsi" w:hAnsiTheme="minorHAnsi" w:cstheme="minorHAnsi"/>
                <w:bCs/>
                <w:sz w:val="18"/>
                <w:szCs w:val="18"/>
              </w:rPr>
            </w:pPr>
            <w:r w:rsidRPr="00B95BC6">
              <w:rPr>
                <w:rFonts w:asciiTheme="minorHAnsi" w:hAnsiTheme="minorHAnsi" w:cstheme="minorHAnsi"/>
                <w:bCs/>
                <w:sz w:val="18"/>
                <w:szCs w:val="18"/>
              </w:rPr>
              <w:t xml:space="preserve">obsługa środowisk </w:t>
            </w:r>
            <w:proofErr w:type="spellStart"/>
            <w:r w:rsidRPr="00B95BC6">
              <w:rPr>
                <w:rFonts w:asciiTheme="minorHAnsi" w:hAnsiTheme="minorHAnsi" w:cstheme="minorHAnsi"/>
                <w:bCs/>
                <w:sz w:val="18"/>
                <w:szCs w:val="18"/>
              </w:rPr>
              <w:t>zwirtualizowanych</w:t>
            </w:r>
            <w:proofErr w:type="spellEnd"/>
            <w:r w:rsidRPr="00B95BC6">
              <w:rPr>
                <w:rFonts w:asciiTheme="minorHAnsi" w:hAnsiTheme="minorHAnsi" w:cstheme="minorHAnsi"/>
                <w:bCs/>
                <w:sz w:val="18"/>
                <w:szCs w:val="18"/>
                <w:lang w:val="en-US"/>
              </w:rPr>
              <w:t xml:space="preserve"> (np. VMware, Hyper-V),</w:t>
            </w:r>
          </w:p>
          <w:p w14:paraId="3948293F" w14:textId="77777777" w:rsidR="00B06F43" w:rsidRPr="00B95BC6" w:rsidRDefault="00B06F43">
            <w:pPr>
              <w:pStyle w:val="Akapitzlist"/>
              <w:numPr>
                <w:ilvl w:val="0"/>
                <w:numId w:val="187"/>
              </w:numPr>
              <w:ind w:left="227" w:hanging="227"/>
              <w:jc w:val="both"/>
              <w:rPr>
                <w:rFonts w:asciiTheme="minorHAnsi" w:hAnsiTheme="minorHAnsi" w:cstheme="minorHAnsi"/>
                <w:bCs/>
                <w:sz w:val="18"/>
                <w:szCs w:val="18"/>
              </w:rPr>
            </w:pPr>
            <w:r w:rsidRPr="00B95BC6">
              <w:rPr>
                <w:rFonts w:asciiTheme="minorHAnsi" w:hAnsiTheme="minorHAnsi" w:cstheme="minorHAnsi"/>
                <w:bCs/>
                <w:sz w:val="18"/>
                <w:szCs w:val="18"/>
              </w:rPr>
              <w:t>możliwość zdalnie zarządzanej konfiguracji serwera</w:t>
            </w:r>
            <w:r w:rsidRPr="00B95BC6">
              <w:rPr>
                <w:rFonts w:asciiTheme="minorHAnsi" w:hAnsiTheme="minorHAnsi" w:cstheme="minorHAnsi"/>
                <w:bCs/>
                <w:sz w:val="18"/>
                <w:szCs w:val="18"/>
                <w:lang w:val="en-US"/>
              </w:rPr>
              <w:t xml:space="preserve"> (start/stop/monitoring),</w:t>
            </w:r>
          </w:p>
          <w:p w14:paraId="20632191" w14:textId="77777777" w:rsidR="00B06F43" w:rsidRPr="00B95BC6" w:rsidRDefault="00B06F43">
            <w:pPr>
              <w:pStyle w:val="Akapitzlist"/>
              <w:numPr>
                <w:ilvl w:val="0"/>
                <w:numId w:val="187"/>
              </w:numPr>
              <w:ind w:left="227" w:hanging="227"/>
              <w:jc w:val="both"/>
              <w:rPr>
                <w:rFonts w:asciiTheme="minorHAnsi" w:hAnsiTheme="minorHAnsi" w:cstheme="minorHAnsi"/>
                <w:bCs/>
                <w:sz w:val="18"/>
                <w:szCs w:val="18"/>
              </w:rPr>
            </w:pPr>
            <w:r w:rsidRPr="00B95BC6">
              <w:rPr>
                <w:rFonts w:asciiTheme="minorHAnsi" w:hAnsiTheme="minorHAnsi" w:cstheme="minorHAnsi"/>
                <w:bCs/>
                <w:sz w:val="18"/>
                <w:szCs w:val="18"/>
              </w:rPr>
              <w:t>zmiany konfiguracji bez zatrzymywania pracy serwera</w:t>
            </w:r>
            <w:r w:rsidRPr="00B95BC6">
              <w:rPr>
                <w:rFonts w:asciiTheme="minorHAnsi" w:hAnsiTheme="minorHAnsi" w:cstheme="minorHAnsi"/>
                <w:bCs/>
                <w:sz w:val="18"/>
                <w:szCs w:val="18"/>
                <w:lang w:val="en-US"/>
              </w:rPr>
              <w:t>,</w:t>
            </w:r>
          </w:p>
          <w:p w14:paraId="160B7CB0" w14:textId="1D01AC39" w:rsidR="00B06F43" w:rsidRPr="00B95BC6" w:rsidRDefault="00B95BC6">
            <w:pPr>
              <w:pStyle w:val="Akapitzlist"/>
              <w:numPr>
                <w:ilvl w:val="0"/>
                <w:numId w:val="187"/>
              </w:numPr>
              <w:ind w:left="227" w:hanging="227"/>
              <w:jc w:val="both"/>
              <w:rPr>
                <w:rFonts w:asciiTheme="minorHAnsi" w:hAnsiTheme="minorHAnsi" w:cstheme="minorHAnsi"/>
                <w:bCs/>
                <w:sz w:val="18"/>
                <w:szCs w:val="18"/>
              </w:rPr>
            </w:pPr>
            <w:r w:rsidRPr="00B95BC6">
              <w:rPr>
                <w:rFonts w:asciiTheme="minorHAnsi" w:hAnsiTheme="minorHAnsi" w:cstheme="minorHAnsi"/>
                <w:bCs/>
                <w:sz w:val="18"/>
                <w:szCs w:val="18"/>
              </w:rPr>
              <w:t>k</w:t>
            </w:r>
            <w:r w:rsidR="00B06F43" w:rsidRPr="00B95BC6">
              <w:rPr>
                <w:rFonts w:asciiTheme="minorHAnsi" w:hAnsiTheme="minorHAnsi" w:cstheme="minorHAnsi"/>
                <w:bCs/>
                <w:sz w:val="18"/>
                <w:szCs w:val="18"/>
              </w:rPr>
              <w:t>onsola umożliwiająca zarządzanie wieloma serwerami</w:t>
            </w:r>
            <w:r w:rsidR="00B06F43" w:rsidRPr="00B95BC6">
              <w:rPr>
                <w:rFonts w:asciiTheme="minorHAnsi" w:hAnsiTheme="minorHAnsi" w:cstheme="minorHAnsi"/>
                <w:bCs/>
                <w:sz w:val="18"/>
                <w:szCs w:val="18"/>
                <w:lang w:val="en-US"/>
              </w:rPr>
              <w:t>,</w:t>
            </w:r>
          </w:p>
          <w:p w14:paraId="42A3F01B" w14:textId="5600DF61" w:rsidR="00B06F43" w:rsidRPr="00B95BC6" w:rsidRDefault="00B95BC6">
            <w:pPr>
              <w:pStyle w:val="Akapitzlist"/>
              <w:numPr>
                <w:ilvl w:val="0"/>
                <w:numId w:val="187"/>
              </w:numPr>
              <w:ind w:left="227" w:hanging="227"/>
              <w:jc w:val="both"/>
              <w:rPr>
                <w:rFonts w:asciiTheme="minorHAnsi" w:hAnsiTheme="minorHAnsi" w:cstheme="minorHAnsi"/>
                <w:bCs/>
                <w:sz w:val="18"/>
                <w:szCs w:val="18"/>
              </w:rPr>
            </w:pPr>
            <w:r>
              <w:rPr>
                <w:rFonts w:asciiTheme="minorHAnsi" w:hAnsiTheme="minorHAnsi" w:cstheme="minorHAnsi"/>
                <w:bCs/>
                <w:sz w:val="18"/>
                <w:szCs w:val="18"/>
                <w:lang w:val="en-US"/>
              </w:rPr>
              <w:t>i</w:t>
            </w:r>
            <w:r w:rsidR="00B06F43" w:rsidRPr="00B95BC6">
              <w:rPr>
                <w:rFonts w:asciiTheme="minorHAnsi" w:hAnsiTheme="minorHAnsi" w:cstheme="minorHAnsi"/>
                <w:bCs/>
                <w:sz w:val="18"/>
                <w:szCs w:val="18"/>
                <w:lang w:val="en-US"/>
              </w:rPr>
              <w:t xml:space="preserve">mport/export </w:t>
            </w:r>
            <w:r w:rsidR="00B06F43" w:rsidRPr="00B95BC6">
              <w:rPr>
                <w:rFonts w:asciiTheme="minorHAnsi" w:hAnsiTheme="minorHAnsi" w:cstheme="minorHAnsi"/>
                <w:bCs/>
                <w:sz w:val="18"/>
                <w:szCs w:val="18"/>
              </w:rPr>
              <w:t>pełnej konfiguracji (w tym archiwizowanych zmiennych</w:t>
            </w:r>
            <w:r w:rsidR="00B06F43" w:rsidRPr="00B95BC6">
              <w:rPr>
                <w:rFonts w:asciiTheme="minorHAnsi" w:hAnsiTheme="minorHAnsi" w:cstheme="minorHAnsi"/>
                <w:bCs/>
                <w:sz w:val="18"/>
                <w:szCs w:val="18"/>
                <w:lang w:val="en-US"/>
              </w:rPr>
              <w:t>).</w:t>
            </w:r>
          </w:p>
        </w:tc>
      </w:tr>
      <w:tr w:rsidR="00B06F43" w:rsidRPr="00EC69B2" w14:paraId="478C8537" w14:textId="77777777" w:rsidTr="00FD70CC">
        <w:trPr>
          <w:gridAfter w:val="1"/>
          <w:wAfter w:w="12" w:type="dxa"/>
          <w:trHeight w:val="510"/>
        </w:trPr>
        <w:tc>
          <w:tcPr>
            <w:tcW w:w="544" w:type="dxa"/>
            <w:shd w:val="clear" w:color="auto" w:fill="FFFFFF" w:themeFill="background1"/>
            <w:vAlign w:val="center"/>
          </w:tcPr>
          <w:p w14:paraId="5D734FDF" w14:textId="4B930593" w:rsidR="00B06F43" w:rsidRPr="00B06F43" w:rsidRDefault="00B06F43" w:rsidP="00B06F43">
            <w:pPr>
              <w:jc w:val="center"/>
              <w:rPr>
                <w:rFonts w:asciiTheme="minorHAnsi" w:hAnsiTheme="minorHAnsi" w:cstheme="minorHAnsi"/>
                <w:bCs/>
                <w:sz w:val="18"/>
                <w:szCs w:val="18"/>
              </w:rPr>
            </w:pPr>
            <w:r>
              <w:rPr>
                <w:rFonts w:asciiTheme="minorHAnsi" w:hAnsiTheme="minorHAnsi" w:cstheme="minorHAnsi"/>
                <w:bCs/>
                <w:sz w:val="18"/>
                <w:szCs w:val="18"/>
              </w:rPr>
              <w:t>6</w:t>
            </w:r>
          </w:p>
        </w:tc>
        <w:tc>
          <w:tcPr>
            <w:tcW w:w="2003" w:type="dxa"/>
            <w:shd w:val="clear" w:color="auto" w:fill="FFFFFF" w:themeFill="background1"/>
            <w:vAlign w:val="center"/>
          </w:tcPr>
          <w:p w14:paraId="2BCC0796" w14:textId="59031ACF" w:rsidR="00B06F43" w:rsidRPr="00B06F43" w:rsidRDefault="00B06F43" w:rsidP="00B06F43">
            <w:pPr>
              <w:jc w:val="center"/>
              <w:rPr>
                <w:rFonts w:asciiTheme="minorHAnsi" w:hAnsiTheme="minorHAnsi" w:cstheme="minorHAnsi"/>
                <w:bCs/>
                <w:sz w:val="18"/>
                <w:szCs w:val="18"/>
                <w:highlight w:val="yellow"/>
              </w:rPr>
            </w:pPr>
            <w:r w:rsidRPr="00B06F43">
              <w:rPr>
                <w:rFonts w:asciiTheme="minorHAnsi" w:hAnsiTheme="minorHAnsi" w:cstheme="minorHAnsi"/>
                <w:bCs/>
                <w:sz w:val="18"/>
                <w:szCs w:val="18"/>
              </w:rPr>
              <w:t>Dostępność i wydajność</w:t>
            </w:r>
          </w:p>
        </w:tc>
        <w:tc>
          <w:tcPr>
            <w:tcW w:w="6793" w:type="dxa"/>
            <w:gridSpan w:val="3"/>
            <w:shd w:val="clear" w:color="auto" w:fill="FFFFFF" w:themeFill="background1"/>
          </w:tcPr>
          <w:p w14:paraId="672856E1" w14:textId="77777777" w:rsidR="00B06F43" w:rsidRDefault="00B06F43">
            <w:pPr>
              <w:pStyle w:val="Akapitzlist"/>
              <w:numPr>
                <w:ilvl w:val="0"/>
                <w:numId w:val="188"/>
              </w:numPr>
              <w:autoSpaceDE w:val="0"/>
              <w:autoSpaceDN w:val="0"/>
              <w:adjustRightInd w:val="0"/>
              <w:ind w:left="227" w:hanging="227"/>
              <w:rPr>
                <w:rFonts w:asciiTheme="minorHAnsi" w:hAnsiTheme="minorHAnsi" w:cstheme="minorHAnsi"/>
                <w:bCs/>
                <w:sz w:val="18"/>
                <w:szCs w:val="18"/>
              </w:rPr>
            </w:pPr>
            <w:r w:rsidRPr="00B95BC6">
              <w:rPr>
                <w:rFonts w:asciiTheme="minorHAnsi" w:hAnsiTheme="minorHAnsi" w:cstheme="minorHAnsi"/>
                <w:bCs/>
                <w:sz w:val="18"/>
                <w:szCs w:val="18"/>
              </w:rPr>
              <w:t>jednoczesny dostęp min. 20 użytkowników (web),</w:t>
            </w:r>
          </w:p>
          <w:p w14:paraId="6DC751CA" w14:textId="77777777" w:rsidR="00B95BC6" w:rsidRDefault="00B06F43">
            <w:pPr>
              <w:pStyle w:val="Akapitzlist"/>
              <w:numPr>
                <w:ilvl w:val="0"/>
                <w:numId w:val="188"/>
              </w:numPr>
              <w:autoSpaceDE w:val="0"/>
              <w:autoSpaceDN w:val="0"/>
              <w:adjustRightInd w:val="0"/>
              <w:ind w:left="227" w:hanging="227"/>
              <w:rPr>
                <w:rFonts w:asciiTheme="minorHAnsi" w:hAnsiTheme="minorHAnsi" w:cstheme="minorHAnsi"/>
                <w:bCs/>
                <w:sz w:val="18"/>
                <w:szCs w:val="18"/>
              </w:rPr>
            </w:pPr>
            <w:r w:rsidRPr="00B95BC6">
              <w:rPr>
                <w:rFonts w:asciiTheme="minorHAnsi" w:hAnsiTheme="minorHAnsi" w:cstheme="minorHAnsi"/>
                <w:bCs/>
                <w:sz w:val="18"/>
                <w:szCs w:val="18"/>
              </w:rPr>
              <w:t>skalowalność do min. 500 000 zmiennych</w:t>
            </w:r>
            <w:r w:rsidR="00B95BC6">
              <w:rPr>
                <w:rFonts w:asciiTheme="minorHAnsi" w:hAnsiTheme="minorHAnsi" w:cstheme="minorHAnsi"/>
                <w:bCs/>
                <w:sz w:val="18"/>
                <w:szCs w:val="18"/>
              </w:rPr>
              <w:t>,</w:t>
            </w:r>
          </w:p>
          <w:p w14:paraId="5A3AD332" w14:textId="0E7141D5" w:rsidR="00B06F43" w:rsidRDefault="00B06F43">
            <w:pPr>
              <w:pStyle w:val="Akapitzlist"/>
              <w:numPr>
                <w:ilvl w:val="0"/>
                <w:numId w:val="188"/>
              </w:numPr>
              <w:autoSpaceDE w:val="0"/>
              <w:autoSpaceDN w:val="0"/>
              <w:adjustRightInd w:val="0"/>
              <w:ind w:left="227" w:hanging="227"/>
              <w:rPr>
                <w:rFonts w:asciiTheme="minorHAnsi" w:hAnsiTheme="minorHAnsi" w:cstheme="minorHAnsi"/>
                <w:bCs/>
                <w:sz w:val="18"/>
                <w:szCs w:val="18"/>
              </w:rPr>
            </w:pPr>
            <w:r w:rsidRPr="00B95BC6">
              <w:rPr>
                <w:rFonts w:asciiTheme="minorHAnsi" w:hAnsiTheme="minorHAnsi" w:cstheme="minorHAnsi"/>
                <w:bCs/>
                <w:sz w:val="18"/>
                <w:szCs w:val="18"/>
              </w:rPr>
              <w:t xml:space="preserve"> wydajność zapisu do 125 000 zmiennych/s</w:t>
            </w:r>
            <w:r w:rsidR="00B95BC6">
              <w:rPr>
                <w:rFonts w:asciiTheme="minorHAnsi" w:hAnsiTheme="minorHAnsi" w:cstheme="minorHAnsi"/>
                <w:bCs/>
                <w:sz w:val="18"/>
                <w:szCs w:val="18"/>
              </w:rPr>
              <w:t>,</w:t>
            </w:r>
          </w:p>
          <w:p w14:paraId="1DC5109D" w14:textId="328EDC30" w:rsidR="00B06F43" w:rsidRDefault="00B06F43">
            <w:pPr>
              <w:pStyle w:val="Akapitzlist"/>
              <w:numPr>
                <w:ilvl w:val="0"/>
                <w:numId w:val="188"/>
              </w:numPr>
              <w:autoSpaceDE w:val="0"/>
              <w:autoSpaceDN w:val="0"/>
              <w:adjustRightInd w:val="0"/>
              <w:ind w:left="227" w:hanging="227"/>
              <w:rPr>
                <w:rFonts w:asciiTheme="minorHAnsi" w:hAnsiTheme="minorHAnsi" w:cstheme="minorHAnsi"/>
                <w:bCs/>
                <w:sz w:val="18"/>
                <w:szCs w:val="18"/>
              </w:rPr>
            </w:pPr>
            <w:r w:rsidRPr="00B95BC6">
              <w:rPr>
                <w:rFonts w:asciiTheme="minorHAnsi" w:hAnsiTheme="minorHAnsi" w:cstheme="minorHAnsi"/>
                <w:bCs/>
                <w:sz w:val="18"/>
                <w:szCs w:val="18"/>
              </w:rPr>
              <w:t>wsp</w:t>
            </w:r>
            <w:r w:rsidR="00B95BC6">
              <w:rPr>
                <w:rFonts w:asciiTheme="minorHAnsi" w:hAnsiTheme="minorHAnsi" w:cstheme="minorHAnsi"/>
                <w:bCs/>
                <w:sz w:val="18"/>
                <w:szCs w:val="18"/>
              </w:rPr>
              <w:t>arcie</w:t>
            </w:r>
            <w:r w:rsidRPr="00B95BC6">
              <w:rPr>
                <w:rFonts w:asciiTheme="minorHAnsi" w:hAnsiTheme="minorHAnsi" w:cstheme="minorHAnsi"/>
                <w:bCs/>
                <w:sz w:val="18"/>
                <w:szCs w:val="18"/>
              </w:rPr>
              <w:t xml:space="preserve"> analiz</w:t>
            </w:r>
            <w:r w:rsidR="00B95BC6">
              <w:rPr>
                <w:rFonts w:asciiTheme="minorHAnsi" w:hAnsiTheme="minorHAnsi" w:cstheme="minorHAnsi"/>
                <w:bCs/>
                <w:sz w:val="18"/>
                <w:szCs w:val="18"/>
              </w:rPr>
              <w:t>y</w:t>
            </w:r>
            <w:r w:rsidRPr="00B95BC6">
              <w:rPr>
                <w:rFonts w:asciiTheme="minorHAnsi" w:hAnsiTheme="minorHAnsi" w:cstheme="minorHAnsi"/>
                <w:bCs/>
                <w:sz w:val="18"/>
                <w:szCs w:val="18"/>
              </w:rPr>
              <w:t xml:space="preserve"> incydentów i zwięks</w:t>
            </w:r>
            <w:r w:rsidR="00B95BC6">
              <w:rPr>
                <w:rFonts w:asciiTheme="minorHAnsi" w:hAnsiTheme="minorHAnsi" w:cstheme="minorHAnsi"/>
                <w:bCs/>
                <w:sz w:val="18"/>
                <w:szCs w:val="18"/>
              </w:rPr>
              <w:t>zenie</w:t>
            </w:r>
            <w:r w:rsidRPr="00B95BC6">
              <w:rPr>
                <w:rFonts w:asciiTheme="minorHAnsi" w:hAnsiTheme="minorHAnsi" w:cstheme="minorHAnsi"/>
                <w:bCs/>
                <w:sz w:val="18"/>
                <w:szCs w:val="18"/>
              </w:rPr>
              <w:t xml:space="preserve"> poziom</w:t>
            </w:r>
            <w:r w:rsidR="00B95BC6">
              <w:rPr>
                <w:rFonts w:asciiTheme="minorHAnsi" w:hAnsiTheme="minorHAnsi" w:cstheme="minorHAnsi"/>
                <w:bCs/>
                <w:sz w:val="18"/>
                <w:szCs w:val="18"/>
              </w:rPr>
              <w:t>u</w:t>
            </w:r>
            <w:r w:rsidRPr="00B95BC6">
              <w:rPr>
                <w:rFonts w:asciiTheme="minorHAnsi" w:hAnsiTheme="minorHAnsi" w:cstheme="minorHAnsi"/>
                <w:bCs/>
                <w:sz w:val="18"/>
                <w:szCs w:val="18"/>
              </w:rPr>
              <w:t xml:space="preserve"> cyberbezpieczeństwa OT,</w:t>
            </w:r>
          </w:p>
          <w:p w14:paraId="2C1B1CA5" w14:textId="02989CFC" w:rsidR="00B06F43" w:rsidRDefault="00B06F43">
            <w:pPr>
              <w:pStyle w:val="Akapitzlist"/>
              <w:numPr>
                <w:ilvl w:val="0"/>
                <w:numId w:val="188"/>
              </w:numPr>
              <w:autoSpaceDE w:val="0"/>
              <w:autoSpaceDN w:val="0"/>
              <w:adjustRightInd w:val="0"/>
              <w:ind w:left="227" w:hanging="227"/>
              <w:rPr>
                <w:rFonts w:asciiTheme="minorHAnsi" w:hAnsiTheme="minorHAnsi" w:cstheme="minorHAnsi"/>
                <w:bCs/>
                <w:sz w:val="18"/>
                <w:szCs w:val="18"/>
              </w:rPr>
            </w:pPr>
            <w:r w:rsidRPr="00B95BC6">
              <w:rPr>
                <w:rFonts w:asciiTheme="minorHAnsi" w:hAnsiTheme="minorHAnsi" w:cstheme="minorHAnsi"/>
                <w:bCs/>
                <w:sz w:val="18"/>
                <w:szCs w:val="18"/>
              </w:rPr>
              <w:t>nie inger</w:t>
            </w:r>
            <w:r w:rsidR="00B95BC6">
              <w:rPr>
                <w:rFonts w:asciiTheme="minorHAnsi" w:hAnsiTheme="minorHAnsi" w:cstheme="minorHAnsi"/>
                <w:bCs/>
                <w:sz w:val="18"/>
                <w:szCs w:val="18"/>
              </w:rPr>
              <w:t>uje</w:t>
            </w:r>
            <w:r w:rsidRPr="00B95BC6">
              <w:rPr>
                <w:rFonts w:asciiTheme="minorHAnsi" w:hAnsiTheme="minorHAnsi" w:cstheme="minorHAnsi"/>
                <w:bCs/>
                <w:sz w:val="18"/>
                <w:szCs w:val="18"/>
              </w:rPr>
              <w:t xml:space="preserve"> w urządzenia procesowe,</w:t>
            </w:r>
          </w:p>
          <w:p w14:paraId="2726B5F7" w14:textId="4D3E9FD3" w:rsidR="00B06F43" w:rsidRDefault="00B06F43">
            <w:pPr>
              <w:pStyle w:val="Akapitzlist"/>
              <w:numPr>
                <w:ilvl w:val="0"/>
                <w:numId w:val="188"/>
              </w:numPr>
              <w:autoSpaceDE w:val="0"/>
              <w:autoSpaceDN w:val="0"/>
              <w:adjustRightInd w:val="0"/>
              <w:ind w:left="227" w:hanging="227"/>
              <w:rPr>
                <w:rFonts w:asciiTheme="minorHAnsi" w:hAnsiTheme="minorHAnsi" w:cstheme="minorHAnsi"/>
                <w:bCs/>
                <w:sz w:val="18"/>
                <w:szCs w:val="18"/>
              </w:rPr>
            </w:pPr>
            <w:r w:rsidRPr="00B95BC6">
              <w:rPr>
                <w:rFonts w:asciiTheme="minorHAnsi" w:hAnsiTheme="minorHAnsi" w:cstheme="minorHAnsi"/>
                <w:bCs/>
                <w:sz w:val="18"/>
                <w:szCs w:val="18"/>
              </w:rPr>
              <w:t>działa jako odseparowana warstwa analityczna,</w:t>
            </w:r>
          </w:p>
          <w:p w14:paraId="099C2D8F" w14:textId="5F4794BF" w:rsidR="00B06F43" w:rsidRPr="00B95BC6" w:rsidRDefault="00B06F43">
            <w:pPr>
              <w:pStyle w:val="Akapitzlist"/>
              <w:numPr>
                <w:ilvl w:val="0"/>
                <w:numId w:val="188"/>
              </w:numPr>
              <w:autoSpaceDE w:val="0"/>
              <w:autoSpaceDN w:val="0"/>
              <w:adjustRightInd w:val="0"/>
              <w:ind w:left="227" w:hanging="227"/>
              <w:rPr>
                <w:rFonts w:asciiTheme="minorHAnsi" w:hAnsiTheme="minorHAnsi" w:cstheme="minorHAnsi"/>
                <w:bCs/>
                <w:sz w:val="18"/>
                <w:szCs w:val="18"/>
              </w:rPr>
            </w:pPr>
            <w:r w:rsidRPr="00B95BC6">
              <w:rPr>
                <w:rFonts w:asciiTheme="minorHAnsi" w:hAnsiTheme="minorHAnsi" w:cstheme="minorHAnsi"/>
                <w:bCs/>
                <w:sz w:val="18"/>
                <w:szCs w:val="18"/>
              </w:rPr>
              <w:t>przeznaczony</w:t>
            </w:r>
            <w:r w:rsidR="00B95BC6">
              <w:rPr>
                <w:rFonts w:asciiTheme="minorHAnsi" w:hAnsiTheme="minorHAnsi" w:cstheme="minorHAnsi"/>
                <w:bCs/>
                <w:sz w:val="18"/>
                <w:szCs w:val="18"/>
              </w:rPr>
              <w:t xml:space="preserve"> jest</w:t>
            </w:r>
            <w:r w:rsidRPr="00B95BC6">
              <w:rPr>
                <w:rFonts w:asciiTheme="minorHAnsi" w:hAnsiTheme="minorHAnsi" w:cstheme="minorHAnsi"/>
                <w:bCs/>
                <w:sz w:val="18"/>
                <w:szCs w:val="18"/>
              </w:rPr>
              <w:t xml:space="preserve"> wyłącznie do celów bezpieczeństwa, analizy danych i retrospekcji.</w:t>
            </w:r>
          </w:p>
        </w:tc>
      </w:tr>
    </w:tbl>
    <w:p w14:paraId="5D2538AD" w14:textId="2AFCC1A2" w:rsidR="005A7A8B" w:rsidRDefault="005A7A8B" w:rsidP="000D7A70">
      <w:pPr>
        <w:spacing w:after="0" w:line="240" w:lineRule="auto"/>
        <w:rPr>
          <w:rFonts w:ascii="Times New Roman" w:eastAsia="Times New Roman" w:hAnsi="Times New Roman" w:cs="Times New Roman"/>
          <w:color w:val="FF0000"/>
        </w:rPr>
      </w:pPr>
    </w:p>
    <w:tbl>
      <w:tblPr>
        <w:tblStyle w:val="Tabela-Siatka"/>
        <w:tblpPr w:leftFromText="141" w:rightFromText="141" w:vertAnchor="text" w:tblpXSpec="center" w:tblpY="1"/>
        <w:tblOverlap w:val="never"/>
        <w:tblW w:w="9352" w:type="dxa"/>
        <w:tblLook w:val="04A0" w:firstRow="1" w:lastRow="0" w:firstColumn="1" w:lastColumn="0" w:noHBand="0" w:noVBand="1"/>
      </w:tblPr>
      <w:tblGrid>
        <w:gridCol w:w="544"/>
        <w:gridCol w:w="2003"/>
        <w:gridCol w:w="181"/>
        <w:gridCol w:w="5061"/>
        <w:gridCol w:w="18"/>
        <w:gridCol w:w="436"/>
        <w:gridCol w:w="1097"/>
        <w:gridCol w:w="12"/>
      </w:tblGrid>
      <w:tr w:rsidR="000719D3" w:rsidRPr="00EC69B2" w14:paraId="7F28E2CC" w14:textId="77777777" w:rsidTr="00687D2D">
        <w:trPr>
          <w:trHeight w:val="676"/>
        </w:trPr>
        <w:tc>
          <w:tcPr>
            <w:tcW w:w="544" w:type="dxa"/>
            <w:shd w:val="clear" w:color="auto" w:fill="FFFFFF" w:themeFill="background1"/>
            <w:vAlign w:val="center"/>
          </w:tcPr>
          <w:p w14:paraId="1E9DEF92" w14:textId="191B4F0D" w:rsidR="000719D3" w:rsidRPr="00EC69B2" w:rsidRDefault="000719D3" w:rsidP="00830165">
            <w:pPr>
              <w:jc w:val="center"/>
              <w:rPr>
                <w:rFonts w:asciiTheme="minorHAnsi" w:hAnsiTheme="minorHAnsi" w:cstheme="minorHAnsi"/>
                <w:b/>
                <w:bCs/>
                <w:sz w:val="22"/>
                <w:szCs w:val="22"/>
              </w:rPr>
            </w:pPr>
            <w:r>
              <w:rPr>
                <w:rFonts w:asciiTheme="minorHAnsi" w:hAnsiTheme="minorHAnsi" w:cstheme="minorHAnsi"/>
                <w:b/>
                <w:bCs/>
                <w:sz w:val="22"/>
                <w:szCs w:val="22"/>
              </w:rPr>
              <w:t>16</w:t>
            </w:r>
          </w:p>
        </w:tc>
        <w:tc>
          <w:tcPr>
            <w:tcW w:w="7245" w:type="dxa"/>
            <w:gridSpan w:val="3"/>
            <w:tcBorders>
              <w:right w:val="single" w:sz="4" w:space="0" w:color="F2F2F2" w:themeColor="background1" w:themeShade="F2"/>
            </w:tcBorders>
            <w:shd w:val="clear" w:color="auto" w:fill="F2F2F2" w:themeFill="background1" w:themeFillShade="F2"/>
            <w:vAlign w:val="center"/>
          </w:tcPr>
          <w:p w14:paraId="2BFC681E" w14:textId="364F336F" w:rsidR="000719D3" w:rsidRPr="00230792" w:rsidRDefault="003D35CF" w:rsidP="00830165">
            <w:pPr>
              <w:rPr>
                <w:rFonts w:asciiTheme="minorHAnsi" w:hAnsiTheme="minorHAnsi" w:cstheme="minorHAnsi"/>
                <w:b/>
                <w:bCs/>
              </w:rPr>
            </w:pPr>
            <w:r w:rsidRPr="003D35CF">
              <w:rPr>
                <w:rFonts w:asciiTheme="minorHAnsi" w:hAnsiTheme="minorHAnsi" w:cstheme="minorHAnsi"/>
                <w:b/>
                <w:bCs/>
                <w:spacing w:val="-2"/>
                <w:sz w:val="22"/>
                <w:szCs w:val="22"/>
              </w:rPr>
              <w:t>Urządzeni</w:t>
            </w:r>
            <w:r>
              <w:rPr>
                <w:rFonts w:asciiTheme="minorHAnsi" w:hAnsiTheme="minorHAnsi" w:cstheme="minorHAnsi"/>
                <w:b/>
                <w:bCs/>
                <w:spacing w:val="-2"/>
                <w:sz w:val="22"/>
                <w:szCs w:val="22"/>
              </w:rPr>
              <w:t>e</w:t>
            </w:r>
            <w:r w:rsidRPr="003D35CF">
              <w:rPr>
                <w:rFonts w:asciiTheme="minorHAnsi" w:hAnsiTheme="minorHAnsi" w:cstheme="minorHAnsi"/>
                <w:b/>
                <w:bCs/>
                <w:spacing w:val="-2"/>
                <w:sz w:val="22"/>
                <w:szCs w:val="22"/>
              </w:rPr>
              <w:t xml:space="preserve"> typu UPS do produktów i rozwiązań z zakresu bezpieczeństwa</w:t>
            </w:r>
          </w:p>
        </w:tc>
        <w:tc>
          <w:tcPr>
            <w:tcW w:w="454" w:type="dxa"/>
            <w:gridSpan w:val="2"/>
            <w:tcBorders>
              <w:top w:val="single" w:sz="4" w:space="0" w:color="auto"/>
              <w:left w:val="single" w:sz="4" w:space="0" w:color="F2F2F2" w:themeColor="background1" w:themeShade="F2"/>
              <w:bottom w:val="single" w:sz="4" w:space="0" w:color="auto"/>
              <w:right w:val="single" w:sz="4" w:space="0" w:color="auto"/>
            </w:tcBorders>
            <w:shd w:val="clear" w:color="auto" w:fill="F2F2F2" w:themeFill="background1" w:themeFillShade="F2"/>
            <w:vAlign w:val="bottom"/>
          </w:tcPr>
          <w:p w14:paraId="0D330398" w14:textId="6AB5DB4D" w:rsidR="000719D3" w:rsidRPr="003C5CC5" w:rsidRDefault="003D35CF" w:rsidP="00830165">
            <w:pPr>
              <w:ind w:left="-57" w:right="-57"/>
              <w:jc w:val="right"/>
              <w:rPr>
                <w:rFonts w:asciiTheme="minorHAnsi" w:hAnsiTheme="minorHAnsi" w:cstheme="minorHAnsi"/>
                <w:sz w:val="22"/>
                <w:szCs w:val="22"/>
              </w:rPr>
            </w:pPr>
            <w:r w:rsidRPr="003D35CF">
              <w:rPr>
                <w:rFonts w:asciiTheme="minorHAnsi" w:hAnsiTheme="minorHAnsi" w:cstheme="minorHAnsi"/>
                <w:sz w:val="16"/>
                <w:szCs w:val="16"/>
              </w:rPr>
              <w:t>Z1</w:t>
            </w:r>
          </w:p>
        </w:tc>
        <w:tc>
          <w:tcPr>
            <w:tcW w:w="1109" w:type="dxa"/>
            <w:gridSpan w:val="2"/>
            <w:tcBorders>
              <w:left w:val="single" w:sz="4" w:space="0" w:color="auto"/>
            </w:tcBorders>
            <w:shd w:val="clear" w:color="auto" w:fill="F2F2F2" w:themeFill="background1" w:themeFillShade="F2"/>
            <w:vAlign w:val="center"/>
          </w:tcPr>
          <w:p w14:paraId="791D96A3" w14:textId="77777777" w:rsidR="000719D3" w:rsidRPr="00EC69B2" w:rsidRDefault="000719D3" w:rsidP="00830165">
            <w:pPr>
              <w:jc w:val="center"/>
              <w:rPr>
                <w:rFonts w:asciiTheme="minorHAnsi" w:hAnsiTheme="minorHAnsi" w:cstheme="minorHAnsi"/>
                <w:b/>
                <w:bCs/>
                <w:sz w:val="20"/>
                <w:szCs w:val="20"/>
              </w:rPr>
            </w:pPr>
            <w:r>
              <w:rPr>
                <w:rFonts w:asciiTheme="minorHAnsi" w:hAnsiTheme="minorHAnsi" w:cstheme="minorHAnsi"/>
                <w:b/>
                <w:bCs/>
                <w:sz w:val="20"/>
                <w:szCs w:val="20"/>
              </w:rPr>
              <w:t>1</w:t>
            </w:r>
            <w:r w:rsidRPr="00EC69B2">
              <w:rPr>
                <w:rFonts w:asciiTheme="minorHAnsi" w:hAnsiTheme="minorHAnsi" w:cstheme="minorHAnsi"/>
                <w:b/>
                <w:bCs/>
                <w:sz w:val="20"/>
                <w:szCs w:val="20"/>
              </w:rPr>
              <w:t xml:space="preserve"> szt.</w:t>
            </w:r>
          </w:p>
        </w:tc>
      </w:tr>
      <w:tr w:rsidR="000719D3" w:rsidRPr="00EC69B2" w14:paraId="065A3883" w14:textId="77777777" w:rsidTr="00830165">
        <w:trPr>
          <w:gridAfter w:val="1"/>
          <w:wAfter w:w="12" w:type="dxa"/>
          <w:trHeight w:val="510"/>
        </w:trPr>
        <w:tc>
          <w:tcPr>
            <w:tcW w:w="544" w:type="dxa"/>
            <w:tcBorders>
              <w:bottom w:val="single" w:sz="4" w:space="0" w:color="auto"/>
            </w:tcBorders>
            <w:shd w:val="clear" w:color="auto" w:fill="F2F2F2" w:themeFill="background1" w:themeFillShade="F2"/>
            <w:vAlign w:val="center"/>
          </w:tcPr>
          <w:p w14:paraId="5E91A86A" w14:textId="77777777" w:rsidR="000719D3" w:rsidRPr="00EC69B2" w:rsidRDefault="000719D3" w:rsidP="00830165">
            <w:pPr>
              <w:jc w:val="center"/>
              <w:rPr>
                <w:rFonts w:asciiTheme="minorHAnsi" w:hAnsiTheme="minorHAnsi" w:cstheme="minorHAnsi"/>
                <w:b/>
                <w:sz w:val="18"/>
                <w:szCs w:val="18"/>
              </w:rPr>
            </w:pPr>
            <w:r w:rsidRPr="00EC69B2">
              <w:rPr>
                <w:rFonts w:asciiTheme="minorHAnsi" w:hAnsiTheme="minorHAnsi" w:cstheme="minorHAnsi"/>
                <w:b/>
                <w:bCs/>
                <w:sz w:val="18"/>
                <w:szCs w:val="18"/>
              </w:rPr>
              <w:t>L.p.</w:t>
            </w:r>
          </w:p>
        </w:tc>
        <w:tc>
          <w:tcPr>
            <w:tcW w:w="2003" w:type="dxa"/>
            <w:tcBorders>
              <w:bottom w:val="single" w:sz="4" w:space="0" w:color="auto"/>
            </w:tcBorders>
            <w:shd w:val="clear" w:color="auto" w:fill="F2F2F2" w:themeFill="background1" w:themeFillShade="F2"/>
            <w:vAlign w:val="center"/>
          </w:tcPr>
          <w:p w14:paraId="14F6D18A" w14:textId="77777777" w:rsidR="000719D3" w:rsidRPr="00EC69B2" w:rsidRDefault="000719D3" w:rsidP="00830165">
            <w:pPr>
              <w:jc w:val="center"/>
              <w:rPr>
                <w:rFonts w:asciiTheme="minorHAnsi" w:hAnsiTheme="minorHAnsi" w:cstheme="minorHAnsi"/>
                <w:b/>
                <w:sz w:val="18"/>
                <w:szCs w:val="18"/>
              </w:rPr>
            </w:pPr>
            <w:r w:rsidRPr="00EC69B2">
              <w:rPr>
                <w:rFonts w:asciiTheme="minorHAnsi" w:hAnsiTheme="minorHAnsi" w:cstheme="minorHAnsi"/>
                <w:b/>
                <w:bCs/>
                <w:sz w:val="18"/>
                <w:szCs w:val="18"/>
              </w:rPr>
              <w:t>Nazwa komponentu</w:t>
            </w:r>
          </w:p>
        </w:tc>
        <w:tc>
          <w:tcPr>
            <w:tcW w:w="6793" w:type="dxa"/>
            <w:gridSpan w:val="5"/>
            <w:tcBorders>
              <w:bottom w:val="single" w:sz="4" w:space="0" w:color="auto"/>
            </w:tcBorders>
            <w:shd w:val="clear" w:color="auto" w:fill="F2F2F2" w:themeFill="background1" w:themeFillShade="F2"/>
            <w:vAlign w:val="center"/>
          </w:tcPr>
          <w:p w14:paraId="5BD1453E" w14:textId="10665010" w:rsidR="000719D3" w:rsidRPr="00EC69B2" w:rsidRDefault="000719D3" w:rsidP="00830165">
            <w:pPr>
              <w:jc w:val="center"/>
              <w:rPr>
                <w:rFonts w:asciiTheme="minorHAnsi" w:hAnsiTheme="minorHAnsi" w:cstheme="minorHAnsi"/>
                <w:b/>
                <w:sz w:val="18"/>
                <w:szCs w:val="18"/>
              </w:rPr>
            </w:pPr>
            <w:r w:rsidRPr="00EC69B2">
              <w:rPr>
                <w:rFonts w:asciiTheme="minorHAnsi" w:hAnsiTheme="minorHAnsi" w:cstheme="minorHAnsi"/>
                <w:b/>
                <w:bCs/>
                <w:sz w:val="18"/>
                <w:szCs w:val="18"/>
              </w:rPr>
              <w:t>Wymagane minimalne parametry</w:t>
            </w:r>
          </w:p>
        </w:tc>
      </w:tr>
      <w:tr w:rsidR="003D35CF" w:rsidRPr="00EC69B2" w14:paraId="3FA8270E" w14:textId="77777777" w:rsidTr="00830165">
        <w:trPr>
          <w:gridAfter w:val="1"/>
          <w:wAfter w:w="12" w:type="dxa"/>
          <w:trHeight w:val="510"/>
        </w:trPr>
        <w:tc>
          <w:tcPr>
            <w:tcW w:w="544" w:type="dxa"/>
            <w:shd w:val="clear" w:color="auto" w:fill="FFFFFF" w:themeFill="background1"/>
            <w:vAlign w:val="center"/>
          </w:tcPr>
          <w:p w14:paraId="4E36BD06" w14:textId="7BECE8AF" w:rsidR="003D35CF" w:rsidRPr="003D35CF" w:rsidRDefault="003D35CF" w:rsidP="003D35CF">
            <w:pPr>
              <w:jc w:val="center"/>
              <w:rPr>
                <w:rFonts w:asciiTheme="minorHAnsi" w:hAnsiTheme="minorHAnsi" w:cstheme="minorHAnsi"/>
                <w:bCs/>
                <w:sz w:val="18"/>
                <w:szCs w:val="18"/>
              </w:rPr>
            </w:pPr>
            <w:r w:rsidRPr="003D35CF">
              <w:rPr>
                <w:rFonts w:asciiTheme="minorHAnsi" w:hAnsiTheme="minorHAnsi" w:cstheme="minorHAnsi"/>
                <w:bCs/>
                <w:sz w:val="18"/>
                <w:szCs w:val="18"/>
              </w:rPr>
              <w:t>1</w:t>
            </w:r>
          </w:p>
        </w:tc>
        <w:tc>
          <w:tcPr>
            <w:tcW w:w="2003" w:type="dxa"/>
            <w:shd w:val="clear" w:color="auto" w:fill="FFFFFF" w:themeFill="background1"/>
            <w:vAlign w:val="center"/>
          </w:tcPr>
          <w:p w14:paraId="24FE7B4E" w14:textId="4AA77E1B" w:rsidR="003D35CF" w:rsidRPr="003D35CF" w:rsidRDefault="003D35CF" w:rsidP="003D35CF">
            <w:pPr>
              <w:jc w:val="center"/>
              <w:rPr>
                <w:rFonts w:asciiTheme="minorHAnsi" w:hAnsiTheme="minorHAnsi" w:cstheme="minorHAnsi"/>
                <w:bCs/>
                <w:color w:val="000000"/>
                <w:sz w:val="18"/>
                <w:szCs w:val="18"/>
              </w:rPr>
            </w:pPr>
            <w:r w:rsidRPr="003D35CF">
              <w:rPr>
                <w:rFonts w:asciiTheme="minorHAnsi" w:hAnsiTheme="minorHAnsi" w:cstheme="minorHAnsi"/>
                <w:bCs/>
                <w:sz w:val="18"/>
                <w:szCs w:val="18"/>
              </w:rPr>
              <w:t>Parametry wejściowe</w:t>
            </w:r>
          </w:p>
        </w:tc>
        <w:tc>
          <w:tcPr>
            <w:tcW w:w="6793" w:type="dxa"/>
            <w:gridSpan w:val="5"/>
            <w:shd w:val="clear" w:color="auto" w:fill="FFFFFF" w:themeFill="background1"/>
            <w:vAlign w:val="center"/>
          </w:tcPr>
          <w:p w14:paraId="169DA774" w14:textId="4EA66F53" w:rsidR="003D35CF" w:rsidRDefault="003D35CF">
            <w:pPr>
              <w:pStyle w:val="Akapitzlist"/>
              <w:numPr>
                <w:ilvl w:val="0"/>
                <w:numId w:val="193"/>
              </w:numPr>
              <w:ind w:left="227" w:hanging="227"/>
              <w:rPr>
                <w:rFonts w:asciiTheme="minorHAnsi" w:hAnsiTheme="minorHAnsi" w:cstheme="minorHAnsi"/>
                <w:bCs/>
                <w:sz w:val="18"/>
                <w:szCs w:val="18"/>
              </w:rPr>
            </w:pPr>
            <w:r w:rsidRPr="00BD0BBA">
              <w:rPr>
                <w:rFonts w:asciiTheme="minorHAnsi" w:hAnsiTheme="minorHAnsi" w:cstheme="minorHAnsi"/>
                <w:bCs/>
                <w:sz w:val="18"/>
                <w:szCs w:val="18"/>
              </w:rPr>
              <w:t>Napięcie: 230 V (1-fazowe), tolerancja 176 – 288 V</w:t>
            </w:r>
          </w:p>
          <w:p w14:paraId="392DD838" w14:textId="77777777" w:rsidR="003D35CF" w:rsidRDefault="003D35CF">
            <w:pPr>
              <w:pStyle w:val="Akapitzlist"/>
              <w:numPr>
                <w:ilvl w:val="0"/>
                <w:numId w:val="193"/>
              </w:numPr>
              <w:ind w:left="227" w:hanging="227"/>
              <w:rPr>
                <w:rFonts w:asciiTheme="minorHAnsi" w:hAnsiTheme="minorHAnsi" w:cstheme="minorHAnsi"/>
                <w:bCs/>
                <w:sz w:val="18"/>
                <w:szCs w:val="18"/>
              </w:rPr>
            </w:pPr>
            <w:r w:rsidRPr="00BD0BBA">
              <w:rPr>
                <w:rFonts w:asciiTheme="minorHAnsi" w:hAnsiTheme="minorHAnsi" w:cstheme="minorHAnsi"/>
                <w:bCs/>
                <w:sz w:val="18"/>
                <w:szCs w:val="18"/>
              </w:rPr>
              <w:t xml:space="preserve">Częstotliwość: 50/60 </w:t>
            </w:r>
            <w:proofErr w:type="spellStart"/>
            <w:r w:rsidRPr="00BD0BBA">
              <w:rPr>
                <w:rFonts w:asciiTheme="minorHAnsi" w:hAnsiTheme="minorHAnsi" w:cstheme="minorHAnsi"/>
                <w:bCs/>
                <w:sz w:val="18"/>
                <w:szCs w:val="18"/>
              </w:rPr>
              <w:t>Hz</w:t>
            </w:r>
            <w:proofErr w:type="spellEnd"/>
            <w:r w:rsidRPr="00BD0BBA">
              <w:rPr>
                <w:rFonts w:asciiTheme="minorHAnsi" w:hAnsiTheme="minorHAnsi" w:cstheme="minorHAnsi"/>
                <w:bCs/>
                <w:sz w:val="18"/>
                <w:szCs w:val="18"/>
              </w:rPr>
              <w:t xml:space="preserve">, tolerancja 40–70 </w:t>
            </w:r>
            <w:proofErr w:type="spellStart"/>
            <w:r w:rsidRPr="00BD0BBA">
              <w:rPr>
                <w:rFonts w:asciiTheme="minorHAnsi" w:hAnsiTheme="minorHAnsi" w:cstheme="minorHAnsi"/>
                <w:bCs/>
                <w:sz w:val="18"/>
                <w:szCs w:val="18"/>
              </w:rPr>
              <w:t>Hz</w:t>
            </w:r>
            <w:proofErr w:type="spellEnd"/>
          </w:p>
          <w:p w14:paraId="595F7F6C" w14:textId="2ECCB656" w:rsidR="003D35CF" w:rsidRPr="00BD0BBA" w:rsidRDefault="003D35CF">
            <w:pPr>
              <w:pStyle w:val="Akapitzlist"/>
              <w:numPr>
                <w:ilvl w:val="0"/>
                <w:numId w:val="193"/>
              </w:numPr>
              <w:ind w:left="227" w:hanging="227"/>
              <w:rPr>
                <w:rFonts w:asciiTheme="minorHAnsi" w:hAnsiTheme="minorHAnsi" w:cstheme="minorHAnsi"/>
                <w:bCs/>
                <w:sz w:val="18"/>
                <w:szCs w:val="18"/>
              </w:rPr>
            </w:pPr>
            <w:r w:rsidRPr="00BD0BBA">
              <w:rPr>
                <w:rFonts w:asciiTheme="minorHAnsi" w:hAnsiTheme="minorHAnsi" w:cstheme="minorHAnsi"/>
                <w:bCs/>
                <w:sz w:val="18"/>
                <w:szCs w:val="18"/>
              </w:rPr>
              <w:t>Współczynnik mocy/</w:t>
            </w:r>
            <w:proofErr w:type="spellStart"/>
            <w:r w:rsidRPr="00BD0BBA">
              <w:rPr>
                <w:rFonts w:asciiTheme="minorHAnsi" w:hAnsiTheme="minorHAnsi" w:cstheme="minorHAnsi"/>
                <w:bCs/>
                <w:sz w:val="18"/>
                <w:szCs w:val="18"/>
              </w:rPr>
              <w:t>THDi</w:t>
            </w:r>
            <w:proofErr w:type="spellEnd"/>
            <w:r w:rsidRPr="00BD0BBA">
              <w:rPr>
                <w:rFonts w:asciiTheme="minorHAnsi" w:hAnsiTheme="minorHAnsi" w:cstheme="minorHAnsi"/>
                <w:bCs/>
                <w:sz w:val="18"/>
                <w:szCs w:val="18"/>
              </w:rPr>
              <w:t>: &gt; 0,99 / &lt; 5 %</w:t>
            </w:r>
          </w:p>
        </w:tc>
      </w:tr>
      <w:tr w:rsidR="003D35CF" w:rsidRPr="00EC69B2" w14:paraId="028AAB6D" w14:textId="77777777" w:rsidTr="00830165">
        <w:trPr>
          <w:gridAfter w:val="1"/>
          <w:wAfter w:w="12" w:type="dxa"/>
          <w:trHeight w:val="510"/>
        </w:trPr>
        <w:tc>
          <w:tcPr>
            <w:tcW w:w="544" w:type="dxa"/>
            <w:shd w:val="clear" w:color="auto" w:fill="FFFFFF" w:themeFill="background1"/>
            <w:vAlign w:val="center"/>
          </w:tcPr>
          <w:p w14:paraId="30EF0F3E" w14:textId="7E7BBA7C" w:rsidR="003D35CF" w:rsidRPr="003D35CF" w:rsidRDefault="003D35CF" w:rsidP="003D35CF">
            <w:pPr>
              <w:jc w:val="center"/>
              <w:rPr>
                <w:rFonts w:asciiTheme="minorHAnsi" w:hAnsiTheme="minorHAnsi" w:cstheme="minorHAnsi"/>
                <w:bCs/>
                <w:sz w:val="18"/>
                <w:szCs w:val="18"/>
              </w:rPr>
            </w:pPr>
            <w:r w:rsidRPr="003D35CF">
              <w:rPr>
                <w:rFonts w:asciiTheme="minorHAnsi" w:hAnsiTheme="minorHAnsi" w:cstheme="minorHAnsi"/>
                <w:bCs/>
                <w:sz w:val="18"/>
                <w:szCs w:val="18"/>
              </w:rPr>
              <w:t>2</w:t>
            </w:r>
          </w:p>
        </w:tc>
        <w:tc>
          <w:tcPr>
            <w:tcW w:w="2003" w:type="dxa"/>
            <w:shd w:val="clear" w:color="auto" w:fill="FFFFFF" w:themeFill="background1"/>
            <w:vAlign w:val="center"/>
          </w:tcPr>
          <w:p w14:paraId="5E28781E" w14:textId="6BAE1E8E" w:rsidR="003D35CF" w:rsidRPr="003D35CF" w:rsidRDefault="003D35CF" w:rsidP="003D35CF">
            <w:pPr>
              <w:jc w:val="center"/>
              <w:rPr>
                <w:rFonts w:asciiTheme="minorHAnsi" w:hAnsiTheme="minorHAnsi" w:cstheme="minorHAnsi"/>
                <w:bCs/>
                <w:sz w:val="18"/>
                <w:szCs w:val="18"/>
              </w:rPr>
            </w:pPr>
            <w:r w:rsidRPr="003D35CF">
              <w:rPr>
                <w:rFonts w:asciiTheme="minorHAnsi" w:hAnsiTheme="minorHAnsi" w:cstheme="minorHAnsi"/>
                <w:bCs/>
                <w:sz w:val="18"/>
                <w:szCs w:val="18"/>
              </w:rPr>
              <w:t>Parametry wyjściowe</w:t>
            </w:r>
          </w:p>
        </w:tc>
        <w:tc>
          <w:tcPr>
            <w:tcW w:w="6793" w:type="dxa"/>
            <w:gridSpan w:val="5"/>
            <w:shd w:val="clear" w:color="auto" w:fill="FFFFFF" w:themeFill="background1"/>
            <w:vAlign w:val="center"/>
          </w:tcPr>
          <w:p w14:paraId="11D72300" w14:textId="77777777" w:rsidR="003D35CF" w:rsidRDefault="003D35CF">
            <w:pPr>
              <w:pStyle w:val="Akapitzlist"/>
              <w:numPr>
                <w:ilvl w:val="0"/>
                <w:numId w:val="194"/>
              </w:numPr>
              <w:ind w:left="227" w:hanging="227"/>
              <w:rPr>
                <w:rFonts w:asciiTheme="minorHAnsi" w:hAnsiTheme="minorHAnsi" w:cstheme="minorHAnsi"/>
                <w:bCs/>
                <w:sz w:val="18"/>
                <w:szCs w:val="18"/>
              </w:rPr>
            </w:pPr>
            <w:r w:rsidRPr="00BD0BBA">
              <w:rPr>
                <w:rFonts w:asciiTheme="minorHAnsi" w:hAnsiTheme="minorHAnsi" w:cstheme="minorHAnsi"/>
                <w:bCs/>
                <w:sz w:val="18"/>
                <w:szCs w:val="18"/>
              </w:rPr>
              <w:t>Napięcie (czysty przebieg sinusoidalny): 230 V</w:t>
            </w:r>
          </w:p>
          <w:p w14:paraId="056682C2" w14:textId="77777777" w:rsidR="003D35CF" w:rsidRDefault="003D35CF">
            <w:pPr>
              <w:pStyle w:val="Akapitzlist"/>
              <w:numPr>
                <w:ilvl w:val="0"/>
                <w:numId w:val="194"/>
              </w:numPr>
              <w:ind w:left="227" w:hanging="227"/>
              <w:rPr>
                <w:rFonts w:asciiTheme="minorHAnsi" w:hAnsiTheme="minorHAnsi" w:cstheme="minorHAnsi"/>
                <w:bCs/>
                <w:sz w:val="18"/>
                <w:szCs w:val="18"/>
              </w:rPr>
            </w:pPr>
            <w:r w:rsidRPr="00BD0BBA">
              <w:rPr>
                <w:rFonts w:asciiTheme="minorHAnsi" w:hAnsiTheme="minorHAnsi" w:cstheme="minorHAnsi"/>
                <w:bCs/>
                <w:sz w:val="18"/>
                <w:szCs w:val="18"/>
              </w:rPr>
              <w:t xml:space="preserve">Częstotliwość: 50 </w:t>
            </w:r>
            <w:proofErr w:type="spellStart"/>
            <w:r w:rsidRPr="00BD0BBA">
              <w:rPr>
                <w:rFonts w:asciiTheme="minorHAnsi" w:hAnsiTheme="minorHAnsi" w:cstheme="minorHAnsi"/>
                <w:bCs/>
                <w:sz w:val="18"/>
                <w:szCs w:val="18"/>
              </w:rPr>
              <w:t>Hz</w:t>
            </w:r>
            <w:proofErr w:type="spellEnd"/>
          </w:p>
          <w:p w14:paraId="48B2F217" w14:textId="77777777" w:rsidR="003D35CF" w:rsidRDefault="003D35CF">
            <w:pPr>
              <w:pStyle w:val="Akapitzlist"/>
              <w:numPr>
                <w:ilvl w:val="0"/>
                <w:numId w:val="194"/>
              </w:numPr>
              <w:ind w:left="227" w:hanging="227"/>
              <w:rPr>
                <w:rFonts w:asciiTheme="minorHAnsi" w:hAnsiTheme="minorHAnsi" w:cstheme="minorHAnsi"/>
                <w:bCs/>
                <w:sz w:val="18"/>
                <w:szCs w:val="18"/>
              </w:rPr>
            </w:pPr>
            <w:r w:rsidRPr="00BD0BBA">
              <w:rPr>
                <w:rFonts w:asciiTheme="minorHAnsi" w:hAnsiTheme="minorHAnsi" w:cstheme="minorHAnsi"/>
                <w:bCs/>
                <w:sz w:val="18"/>
                <w:szCs w:val="18"/>
              </w:rPr>
              <w:t>Współczynnik mocy: 1.0</w:t>
            </w:r>
          </w:p>
          <w:p w14:paraId="13FE3D3E" w14:textId="77777777" w:rsidR="003D35CF" w:rsidRDefault="003D35CF">
            <w:pPr>
              <w:pStyle w:val="Akapitzlist"/>
              <w:numPr>
                <w:ilvl w:val="0"/>
                <w:numId w:val="194"/>
              </w:numPr>
              <w:ind w:left="227" w:hanging="227"/>
              <w:rPr>
                <w:rFonts w:asciiTheme="minorHAnsi" w:hAnsiTheme="minorHAnsi" w:cstheme="minorHAnsi"/>
                <w:bCs/>
                <w:sz w:val="18"/>
                <w:szCs w:val="18"/>
              </w:rPr>
            </w:pPr>
            <w:r w:rsidRPr="00BD0BBA">
              <w:rPr>
                <w:rFonts w:asciiTheme="minorHAnsi" w:hAnsiTheme="minorHAnsi" w:cstheme="minorHAnsi"/>
                <w:bCs/>
                <w:sz w:val="18"/>
                <w:szCs w:val="18"/>
              </w:rPr>
              <w:t>Sprawność: do 94 % w trybie on-line</w:t>
            </w:r>
          </w:p>
          <w:p w14:paraId="148662D8" w14:textId="1B8021AF" w:rsidR="003D35CF" w:rsidRPr="00BD0BBA" w:rsidRDefault="003D35CF">
            <w:pPr>
              <w:pStyle w:val="Akapitzlist"/>
              <w:numPr>
                <w:ilvl w:val="0"/>
                <w:numId w:val="194"/>
              </w:numPr>
              <w:ind w:left="227" w:hanging="227"/>
              <w:rPr>
                <w:rFonts w:asciiTheme="minorHAnsi" w:hAnsiTheme="minorHAnsi" w:cstheme="minorHAnsi"/>
                <w:bCs/>
                <w:sz w:val="18"/>
                <w:szCs w:val="18"/>
              </w:rPr>
            </w:pPr>
            <w:r w:rsidRPr="00BD0BBA">
              <w:rPr>
                <w:rFonts w:asciiTheme="minorHAnsi" w:hAnsiTheme="minorHAnsi" w:cstheme="minorHAnsi"/>
                <w:bCs/>
                <w:sz w:val="18"/>
                <w:szCs w:val="18"/>
              </w:rPr>
              <w:t>Przeciążalność: min. 105 % w sposób ciągły; 125 % przez 5 min; 150 % przez 60 s</w:t>
            </w:r>
          </w:p>
        </w:tc>
      </w:tr>
      <w:tr w:rsidR="003D35CF" w:rsidRPr="00EC69B2" w14:paraId="5224F0FC" w14:textId="77777777" w:rsidTr="00830165">
        <w:trPr>
          <w:gridAfter w:val="1"/>
          <w:wAfter w:w="12" w:type="dxa"/>
          <w:trHeight w:val="510"/>
        </w:trPr>
        <w:tc>
          <w:tcPr>
            <w:tcW w:w="544" w:type="dxa"/>
            <w:shd w:val="clear" w:color="auto" w:fill="FFFFFF" w:themeFill="background1"/>
            <w:vAlign w:val="center"/>
          </w:tcPr>
          <w:p w14:paraId="1CDF157E" w14:textId="65B24F21" w:rsidR="003D35CF" w:rsidRPr="003D35CF" w:rsidRDefault="003D35CF" w:rsidP="003D35CF">
            <w:pPr>
              <w:jc w:val="center"/>
              <w:rPr>
                <w:rFonts w:asciiTheme="minorHAnsi" w:hAnsiTheme="minorHAnsi" w:cstheme="minorHAnsi"/>
                <w:bCs/>
                <w:sz w:val="18"/>
                <w:szCs w:val="18"/>
              </w:rPr>
            </w:pPr>
            <w:r w:rsidRPr="003D35CF">
              <w:rPr>
                <w:rFonts w:asciiTheme="minorHAnsi" w:hAnsiTheme="minorHAnsi" w:cstheme="minorHAnsi"/>
                <w:bCs/>
                <w:sz w:val="18"/>
                <w:szCs w:val="18"/>
              </w:rPr>
              <w:t>3</w:t>
            </w:r>
          </w:p>
        </w:tc>
        <w:tc>
          <w:tcPr>
            <w:tcW w:w="2003" w:type="dxa"/>
            <w:shd w:val="clear" w:color="auto" w:fill="FFFFFF" w:themeFill="background1"/>
            <w:vAlign w:val="center"/>
          </w:tcPr>
          <w:p w14:paraId="354852A6" w14:textId="0DB6CDA4" w:rsidR="003D35CF" w:rsidRPr="003D35CF" w:rsidRDefault="003D35CF" w:rsidP="003D35CF">
            <w:pPr>
              <w:jc w:val="center"/>
              <w:rPr>
                <w:rFonts w:asciiTheme="minorHAnsi" w:hAnsiTheme="minorHAnsi" w:cstheme="minorHAnsi"/>
                <w:bCs/>
                <w:sz w:val="18"/>
                <w:szCs w:val="18"/>
              </w:rPr>
            </w:pPr>
            <w:r w:rsidRPr="003D35CF">
              <w:rPr>
                <w:rFonts w:asciiTheme="minorHAnsi" w:hAnsiTheme="minorHAnsi" w:cstheme="minorHAnsi"/>
                <w:bCs/>
                <w:sz w:val="18"/>
                <w:szCs w:val="18"/>
              </w:rPr>
              <w:t xml:space="preserve">Bateria </w:t>
            </w:r>
          </w:p>
        </w:tc>
        <w:tc>
          <w:tcPr>
            <w:tcW w:w="6793" w:type="dxa"/>
            <w:gridSpan w:val="5"/>
            <w:shd w:val="clear" w:color="auto" w:fill="FFFFFF" w:themeFill="background1"/>
          </w:tcPr>
          <w:p w14:paraId="38FBC034" w14:textId="77777777" w:rsidR="003D35CF" w:rsidRPr="003D35CF" w:rsidRDefault="003D35CF">
            <w:pPr>
              <w:pStyle w:val="Akapitzlist"/>
              <w:numPr>
                <w:ilvl w:val="0"/>
                <w:numId w:val="189"/>
              </w:numPr>
              <w:ind w:left="227" w:hanging="227"/>
              <w:jc w:val="both"/>
              <w:rPr>
                <w:rFonts w:asciiTheme="minorHAnsi" w:hAnsiTheme="minorHAnsi" w:cstheme="minorHAnsi"/>
                <w:bCs/>
                <w:sz w:val="18"/>
                <w:szCs w:val="18"/>
              </w:rPr>
            </w:pPr>
            <w:r w:rsidRPr="003D35CF">
              <w:rPr>
                <w:rFonts w:asciiTheme="minorHAnsi" w:hAnsiTheme="minorHAnsi" w:cstheme="minorHAnsi"/>
                <w:bCs/>
                <w:sz w:val="18"/>
                <w:szCs w:val="18"/>
              </w:rPr>
              <w:t>Typ: Litowo-jonowa (</w:t>
            </w:r>
            <w:proofErr w:type="spellStart"/>
            <w:r w:rsidRPr="003D35CF">
              <w:rPr>
                <w:rFonts w:asciiTheme="minorHAnsi" w:hAnsiTheme="minorHAnsi" w:cstheme="minorHAnsi"/>
                <w:bCs/>
                <w:sz w:val="18"/>
                <w:szCs w:val="18"/>
              </w:rPr>
              <w:t>LiFePO</w:t>
            </w:r>
            <w:proofErr w:type="spellEnd"/>
            <w:r w:rsidRPr="003D35CF">
              <w:rPr>
                <w:rFonts w:asciiTheme="minorHAnsi" w:hAnsiTheme="minorHAnsi" w:cstheme="minorHAnsi"/>
                <w:bCs/>
                <w:sz w:val="18"/>
                <w:szCs w:val="18"/>
              </w:rPr>
              <w:t>₄)</w:t>
            </w:r>
          </w:p>
          <w:p w14:paraId="2D096A80" w14:textId="77777777" w:rsidR="003D35CF" w:rsidRPr="003D35CF" w:rsidRDefault="003D35CF">
            <w:pPr>
              <w:pStyle w:val="Akapitzlist"/>
              <w:numPr>
                <w:ilvl w:val="0"/>
                <w:numId w:val="189"/>
              </w:numPr>
              <w:ind w:left="227" w:hanging="227"/>
              <w:jc w:val="both"/>
              <w:rPr>
                <w:rFonts w:asciiTheme="minorHAnsi" w:hAnsiTheme="minorHAnsi" w:cstheme="minorHAnsi"/>
                <w:bCs/>
                <w:sz w:val="18"/>
                <w:szCs w:val="18"/>
              </w:rPr>
            </w:pPr>
            <w:r w:rsidRPr="003D35CF">
              <w:rPr>
                <w:rFonts w:asciiTheme="minorHAnsi" w:hAnsiTheme="minorHAnsi" w:cstheme="minorHAnsi"/>
                <w:bCs/>
                <w:sz w:val="18"/>
                <w:szCs w:val="18"/>
              </w:rPr>
              <w:t>Czas ładowania: &lt; 2 godziny do 90% po pełnym rozładowaniu</w:t>
            </w:r>
          </w:p>
          <w:p w14:paraId="5D4781A5" w14:textId="77777777" w:rsidR="003D35CF" w:rsidRPr="003D35CF" w:rsidRDefault="003D35CF">
            <w:pPr>
              <w:pStyle w:val="Akapitzlist"/>
              <w:numPr>
                <w:ilvl w:val="0"/>
                <w:numId w:val="189"/>
              </w:numPr>
              <w:ind w:left="227" w:hanging="227"/>
              <w:jc w:val="both"/>
              <w:rPr>
                <w:rFonts w:asciiTheme="minorHAnsi" w:hAnsiTheme="minorHAnsi" w:cstheme="minorHAnsi"/>
                <w:bCs/>
                <w:sz w:val="18"/>
                <w:szCs w:val="18"/>
              </w:rPr>
            </w:pPr>
            <w:r w:rsidRPr="003D35CF">
              <w:rPr>
                <w:rFonts w:asciiTheme="minorHAnsi" w:hAnsiTheme="minorHAnsi" w:cstheme="minorHAnsi"/>
                <w:bCs/>
                <w:sz w:val="18"/>
                <w:szCs w:val="18"/>
              </w:rPr>
              <w:t>Czas podtrzymania: 10 minut dla 100% obciążenia, 20 minut dla 50% obciążenia</w:t>
            </w:r>
          </w:p>
          <w:p w14:paraId="1B458C48" w14:textId="77777777" w:rsidR="003D35CF" w:rsidRDefault="003D35CF">
            <w:pPr>
              <w:pStyle w:val="Akapitzlist"/>
              <w:numPr>
                <w:ilvl w:val="0"/>
                <w:numId w:val="189"/>
              </w:numPr>
              <w:ind w:left="227" w:hanging="227"/>
              <w:jc w:val="both"/>
              <w:rPr>
                <w:rFonts w:asciiTheme="minorHAnsi" w:hAnsiTheme="minorHAnsi" w:cstheme="minorHAnsi"/>
                <w:bCs/>
                <w:sz w:val="18"/>
                <w:szCs w:val="18"/>
              </w:rPr>
            </w:pPr>
            <w:r w:rsidRPr="003D35CF">
              <w:rPr>
                <w:rFonts w:asciiTheme="minorHAnsi" w:hAnsiTheme="minorHAnsi" w:cstheme="minorHAnsi"/>
                <w:bCs/>
                <w:sz w:val="18"/>
                <w:szCs w:val="18"/>
              </w:rPr>
              <w:t>Obsługa do 8 zewnętrznych modułów bateryjnych (EBC)</w:t>
            </w:r>
          </w:p>
          <w:p w14:paraId="323FBC3B" w14:textId="56236ADD" w:rsidR="003D35CF" w:rsidRPr="00BD0BBA" w:rsidRDefault="003D35CF">
            <w:pPr>
              <w:pStyle w:val="Akapitzlist"/>
              <w:numPr>
                <w:ilvl w:val="0"/>
                <w:numId w:val="189"/>
              </w:numPr>
              <w:ind w:left="227" w:hanging="227"/>
              <w:jc w:val="both"/>
              <w:rPr>
                <w:rFonts w:asciiTheme="minorHAnsi" w:hAnsiTheme="minorHAnsi" w:cstheme="minorHAnsi"/>
                <w:bCs/>
                <w:sz w:val="18"/>
                <w:szCs w:val="18"/>
              </w:rPr>
            </w:pPr>
            <w:r w:rsidRPr="00BD0BBA">
              <w:rPr>
                <w:rFonts w:asciiTheme="minorHAnsi" w:hAnsiTheme="minorHAnsi" w:cstheme="minorHAnsi"/>
                <w:bCs/>
                <w:sz w:val="18"/>
                <w:szCs w:val="18"/>
              </w:rPr>
              <w:t>Baterie typu hot-</w:t>
            </w:r>
            <w:proofErr w:type="spellStart"/>
            <w:r w:rsidRPr="00BD0BBA">
              <w:rPr>
                <w:rFonts w:asciiTheme="minorHAnsi" w:hAnsiTheme="minorHAnsi" w:cstheme="minorHAnsi"/>
                <w:bCs/>
                <w:sz w:val="18"/>
                <w:szCs w:val="18"/>
              </w:rPr>
              <w:t>swappable</w:t>
            </w:r>
            <w:proofErr w:type="spellEnd"/>
            <w:r w:rsidRPr="00BD0BBA">
              <w:rPr>
                <w:rFonts w:asciiTheme="minorHAnsi" w:hAnsiTheme="minorHAnsi" w:cstheme="minorHAnsi"/>
                <w:bCs/>
                <w:sz w:val="18"/>
                <w:szCs w:val="18"/>
              </w:rPr>
              <w:t xml:space="preserve"> – wymienialne przez użytkownika bez przerywania pracy</w:t>
            </w:r>
          </w:p>
        </w:tc>
      </w:tr>
      <w:tr w:rsidR="003D35CF" w:rsidRPr="00EC69B2" w14:paraId="2F57520B" w14:textId="77777777" w:rsidTr="00830165">
        <w:trPr>
          <w:gridAfter w:val="1"/>
          <w:wAfter w:w="12" w:type="dxa"/>
          <w:trHeight w:val="510"/>
        </w:trPr>
        <w:tc>
          <w:tcPr>
            <w:tcW w:w="544" w:type="dxa"/>
            <w:shd w:val="clear" w:color="auto" w:fill="FFFFFF" w:themeFill="background1"/>
            <w:vAlign w:val="center"/>
          </w:tcPr>
          <w:p w14:paraId="6E3DCD4F" w14:textId="0492843A" w:rsidR="003D35CF" w:rsidRPr="003D35CF" w:rsidRDefault="003D35CF" w:rsidP="003D35CF">
            <w:pPr>
              <w:jc w:val="center"/>
              <w:rPr>
                <w:rFonts w:asciiTheme="minorHAnsi" w:hAnsiTheme="minorHAnsi" w:cstheme="minorHAnsi"/>
                <w:bCs/>
                <w:sz w:val="18"/>
                <w:szCs w:val="18"/>
              </w:rPr>
            </w:pPr>
            <w:r w:rsidRPr="003D35CF">
              <w:rPr>
                <w:rFonts w:asciiTheme="minorHAnsi" w:hAnsiTheme="minorHAnsi" w:cstheme="minorHAnsi"/>
                <w:bCs/>
                <w:sz w:val="18"/>
                <w:szCs w:val="18"/>
              </w:rPr>
              <w:t>4</w:t>
            </w:r>
          </w:p>
        </w:tc>
        <w:tc>
          <w:tcPr>
            <w:tcW w:w="2003" w:type="dxa"/>
            <w:shd w:val="clear" w:color="auto" w:fill="FFFFFF" w:themeFill="background1"/>
            <w:vAlign w:val="center"/>
          </w:tcPr>
          <w:p w14:paraId="53FA40C4" w14:textId="2DE3A9EC" w:rsidR="003D35CF" w:rsidRPr="003D35CF" w:rsidRDefault="003D35CF" w:rsidP="003D35CF">
            <w:pPr>
              <w:jc w:val="center"/>
              <w:rPr>
                <w:rFonts w:asciiTheme="minorHAnsi" w:hAnsiTheme="minorHAnsi" w:cstheme="minorHAnsi"/>
                <w:bCs/>
                <w:sz w:val="18"/>
                <w:szCs w:val="18"/>
                <w:highlight w:val="yellow"/>
              </w:rPr>
            </w:pPr>
            <w:r w:rsidRPr="003D35CF">
              <w:rPr>
                <w:rFonts w:asciiTheme="minorHAnsi" w:hAnsiTheme="minorHAnsi" w:cstheme="minorHAnsi"/>
                <w:bCs/>
                <w:sz w:val="18"/>
                <w:szCs w:val="18"/>
              </w:rPr>
              <w:t>Normy bezpieczeństwa baterii</w:t>
            </w:r>
          </w:p>
        </w:tc>
        <w:tc>
          <w:tcPr>
            <w:tcW w:w="6793" w:type="dxa"/>
            <w:gridSpan w:val="5"/>
            <w:shd w:val="clear" w:color="auto" w:fill="FFFFFF" w:themeFill="background1"/>
          </w:tcPr>
          <w:p w14:paraId="11FA9A67" w14:textId="77777777" w:rsidR="003D35CF" w:rsidRPr="003D35CF" w:rsidRDefault="003D35CF">
            <w:pPr>
              <w:pStyle w:val="Akapitzlist"/>
              <w:numPr>
                <w:ilvl w:val="0"/>
                <w:numId w:val="190"/>
              </w:numPr>
              <w:ind w:left="227" w:hanging="227"/>
              <w:jc w:val="both"/>
              <w:rPr>
                <w:rFonts w:asciiTheme="minorHAnsi" w:hAnsiTheme="minorHAnsi" w:cstheme="minorHAnsi"/>
                <w:bCs/>
                <w:sz w:val="18"/>
                <w:szCs w:val="18"/>
              </w:rPr>
            </w:pPr>
            <w:r w:rsidRPr="003D35CF">
              <w:rPr>
                <w:rFonts w:asciiTheme="minorHAnsi" w:hAnsiTheme="minorHAnsi" w:cstheme="minorHAnsi"/>
                <w:bCs/>
                <w:sz w:val="18"/>
                <w:szCs w:val="18"/>
              </w:rPr>
              <w:t>UL1642 – bezpieczeństwo ogniw litowo-jonowych</w:t>
            </w:r>
          </w:p>
          <w:p w14:paraId="560228D3" w14:textId="77777777" w:rsidR="003D35CF" w:rsidRPr="003D35CF" w:rsidRDefault="003D35CF">
            <w:pPr>
              <w:pStyle w:val="Akapitzlist"/>
              <w:numPr>
                <w:ilvl w:val="0"/>
                <w:numId w:val="190"/>
              </w:numPr>
              <w:ind w:left="227" w:hanging="227"/>
              <w:jc w:val="both"/>
              <w:rPr>
                <w:rFonts w:asciiTheme="minorHAnsi" w:hAnsiTheme="minorHAnsi" w:cstheme="minorHAnsi"/>
                <w:bCs/>
                <w:sz w:val="18"/>
                <w:szCs w:val="18"/>
              </w:rPr>
            </w:pPr>
            <w:r w:rsidRPr="003D35CF">
              <w:rPr>
                <w:rFonts w:asciiTheme="minorHAnsi" w:hAnsiTheme="minorHAnsi" w:cstheme="minorHAnsi"/>
                <w:bCs/>
                <w:sz w:val="18"/>
                <w:szCs w:val="18"/>
              </w:rPr>
              <w:t>UL1973 – systemy magazynowania energii</w:t>
            </w:r>
          </w:p>
          <w:p w14:paraId="2BE50477" w14:textId="77777777" w:rsidR="003D35CF" w:rsidRPr="003D35CF" w:rsidRDefault="003D35CF">
            <w:pPr>
              <w:pStyle w:val="Akapitzlist"/>
              <w:numPr>
                <w:ilvl w:val="0"/>
                <w:numId w:val="190"/>
              </w:numPr>
              <w:ind w:left="227" w:hanging="227"/>
              <w:jc w:val="both"/>
              <w:rPr>
                <w:rFonts w:asciiTheme="minorHAnsi" w:hAnsiTheme="minorHAnsi" w:cstheme="minorHAnsi"/>
                <w:bCs/>
                <w:sz w:val="18"/>
                <w:szCs w:val="18"/>
              </w:rPr>
            </w:pPr>
            <w:r w:rsidRPr="003D35CF">
              <w:rPr>
                <w:rFonts w:asciiTheme="minorHAnsi" w:hAnsiTheme="minorHAnsi" w:cstheme="minorHAnsi"/>
                <w:bCs/>
                <w:sz w:val="18"/>
                <w:szCs w:val="18"/>
              </w:rPr>
              <w:t xml:space="preserve"> UL60730-1 – automatyczne urządzenia sterujące</w:t>
            </w:r>
          </w:p>
          <w:p w14:paraId="0BE90C98" w14:textId="77777777" w:rsidR="003D35CF" w:rsidRDefault="003D35CF">
            <w:pPr>
              <w:pStyle w:val="Akapitzlist"/>
              <w:numPr>
                <w:ilvl w:val="0"/>
                <w:numId w:val="190"/>
              </w:numPr>
              <w:ind w:left="227" w:hanging="227"/>
              <w:jc w:val="both"/>
              <w:rPr>
                <w:rFonts w:asciiTheme="minorHAnsi" w:hAnsiTheme="minorHAnsi" w:cstheme="minorHAnsi"/>
                <w:bCs/>
                <w:sz w:val="18"/>
                <w:szCs w:val="18"/>
              </w:rPr>
            </w:pPr>
            <w:r w:rsidRPr="003D35CF">
              <w:rPr>
                <w:rFonts w:asciiTheme="minorHAnsi" w:hAnsiTheme="minorHAnsi" w:cstheme="minorHAnsi"/>
                <w:bCs/>
                <w:sz w:val="18"/>
                <w:szCs w:val="18"/>
              </w:rPr>
              <w:t>IEC 62619 – bezpieczeństwo przemysłowych baterii litowo-jonowych</w:t>
            </w:r>
          </w:p>
          <w:p w14:paraId="013A2984" w14:textId="0694E203" w:rsidR="003D35CF" w:rsidRPr="00BD0BBA" w:rsidRDefault="003D35CF">
            <w:pPr>
              <w:pStyle w:val="Akapitzlist"/>
              <w:numPr>
                <w:ilvl w:val="0"/>
                <w:numId w:val="190"/>
              </w:numPr>
              <w:ind w:left="227" w:hanging="227"/>
              <w:jc w:val="both"/>
              <w:rPr>
                <w:rFonts w:asciiTheme="minorHAnsi" w:hAnsiTheme="minorHAnsi" w:cstheme="minorHAnsi"/>
                <w:bCs/>
                <w:sz w:val="18"/>
                <w:szCs w:val="18"/>
              </w:rPr>
            </w:pPr>
            <w:r w:rsidRPr="00BD0BBA">
              <w:rPr>
                <w:rFonts w:asciiTheme="minorHAnsi" w:hAnsiTheme="minorHAnsi" w:cstheme="minorHAnsi"/>
                <w:bCs/>
                <w:sz w:val="18"/>
                <w:szCs w:val="18"/>
              </w:rPr>
              <w:t>UN38.3 – testy bezpieczeństwa dla transportu baterii</w:t>
            </w:r>
          </w:p>
        </w:tc>
      </w:tr>
      <w:tr w:rsidR="003D35CF" w:rsidRPr="00EC69B2" w14:paraId="279DDB4C" w14:textId="77777777" w:rsidTr="00830165">
        <w:trPr>
          <w:gridAfter w:val="1"/>
          <w:wAfter w:w="12" w:type="dxa"/>
          <w:trHeight w:val="510"/>
        </w:trPr>
        <w:tc>
          <w:tcPr>
            <w:tcW w:w="544" w:type="dxa"/>
            <w:shd w:val="clear" w:color="auto" w:fill="FFFFFF" w:themeFill="background1"/>
            <w:vAlign w:val="center"/>
          </w:tcPr>
          <w:p w14:paraId="43F34677" w14:textId="03E75361" w:rsidR="003D35CF" w:rsidRPr="003D35CF" w:rsidRDefault="003D35CF" w:rsidP="003D35CF">
            <w:pPr>
              <w:jc w:val="center"/>
              <w:rPr>
                <w:rFonts w:asciiTheme="minorHAnsi" w:hAnsiTheme="minorHAnsi" w:cstheme="minorHAnsi"/>
                <w:bCs/>
                <w:sz w:val="18"/>
                <w:szCs w:val="18"/>
              </w:rPr>
            </w:pPr>
            <w:r w:rsidRPr="003D35CF">
              <w:rPr>
                <w:rFonts w:asciiTheme="minorHAnsi" w:hAnsiTheme="minorHAnsi" w:cstheme="minorHAnsi"/>
                <w:bCs/>
                <w:sz w:val="18"/>
                <w:szCs w:val="18"/>
              </w:rPr>
              <w:t>5</w:t>
            </w:r>
          </w:p>
        </w:tc>
        <w:tc>
          <w:tcPr>
            <w:tcW w:w="2003" w:type="dxa"/>
            <w:shd w:val="clear" w:color="auto" w:fill="FFFFFF" w:themeFill="background1"/>
            <w:vAlign w:val="center"/>
          </w:tcPr>
          <w:p w14:paraId="66E319BC" w14:textId="1788FE20" w:rsidR="003D35CF" w:rsidRPr="003D35CF" w:rsidRDefault="003D35CF" w:rsidP="003D35CF">
            <w:pPr>
              <w:jc w:val="center"/>
              <w:rPr>
                <w:rFonts w:asciiTheme="minorHAnsi" w:hAnsiTheme="minorHAnsi" w:cstheme="minorHAnsi"/>
                <w:bCs/>
                <w:sz w:val="18"/>
                <w:szCs w:val="18"/>
                <w:highlight w:val="yellow"/>
              </w:rPr>
            </w:pPr>
            <w:r w:rsidRPr="003D35CF">
              <w:rPr>
                <w:rFonts w:asciiTheme="minorHAnsi" w:hAnsiTheme="minorHAnsi" w:cstheme="minorHAnsi"/>
                <w:bCs/>
                <w:sz w:val="18"/>
                <w:szCs w:val="18"/>
              </w:rPr>
              <w:t>Zgodność z normami</w:t>
            </w:r>
          </w:p>
        </w:tc>
        <w:tc>
          <w:tcPr>
            <w:tcW w:w="6793" w:type="dxa"/>
            <w:gridSpan w:val="5"/>
            <w:shd w:val="clear" w:color="auto" w:fill="FFFFFF" w:themeFill="background1"/>
            <w:vAlign w:val="center"/>
          </w:tcPr>
          <w:p w14:paraId="2B2438A5" w14:textId="7D89CBB1" w:rsidR="003D35CF" w:rsidRPr="003D35CF" w:rsidRDefault="003D35CF" w:rsidP="003D35CF">
            <w:pPr>
              <w:jc w:val="both"/>
              <w:rPr>
                <w:rFonts w:asciiTheme="minorHAnsi" w:hAnsiTheme="minorHAnsi" w:cstheme="minorHAnsi"/>
                <w:bCs/>
                <w:sz w:val="18"/>
                <w:szCs w:val="18"/>
              </w:rPr>
            </w:pPr>
            <w:r w:rsidRPr="003D35CF">
              <w:rPr>
                <w:rFonts w:asciiTheme="minorHAnsi" w:hAnsiTheme="minorHAnsi" w:cstheme="minorHAnsi"/>
                <w:bCs/>
                <w:sz w:val="18"/>
                <w:szCs w:val="18"/>
                <w:lang w:val="en-US"/>
              </w:rPr>
              <w:t>IEC 62040-1, IEC 62040-2, IEC 61000-3-2, IEC 61000-3-1</w:t>
            </w:r>
          </w:p>
        </w:tc>
      </w:tr>
      <w:tr w:rsidR="003D35CF" w:rsidRPr="00EC69B2" w14:paraId="7814B296" w14:textId="77777777" w:rsidTr="00830165">
        <w:trPr>
          <w:gridAfter w:val="1"/>
          <w:wAfter w:w="12" w:type="dxa"/>
          <w:trHeight w:val="510"/>
        </w:trPr>
        <w:tc>
          <w:tcPr>
            <w:tcW w:w="544" w:type="dxa"/>
            <w:shd w:val="clear" w:color="auto" w:fill="FFFFFF" w:themeFill="background1"/>
            <w:vAlign w:val="center"/>
          </w:tcPr>
          <w:p w14:paraId="6DF2C5C7" w14:textId="4EB1B858" w:rsidR="003D35CF" w:rsidRPr="003D35CF" w:rsidRDefault="00BD0BBA" w:rsidP="003D35CF">
            <w:pPr>
              <w:jc w:val="center"/>
              <w:rPr>
                <w:rFonts w:asciiTheme="minorHAnsi" w:hAnsiTheme="minorHAnsi" w:cstheme="minorHAnsi"/>
                <w:bCs/>
                <w:sz w:val="18"/>
                <w:szCs w:val="18"/>
              </w:rPr>
            </w:pPr>
            <w:r>
              <w:rPr>
                <w:rFonts w:asciiTheme="minorHAnsi" w:hAnsiTheme="minorHAnsi" w:cstheme="minorHAnsi"/>
                <w:bCs/>
                <w:sz w:val="18"/>
                <w:szCs w:val="18"/>
              </w:rPr>
              <w:t>6</w:t>
            </w:r>
          </w:p>
        </w:tc>
        <w:tc>
          <w:tcPr>
            <w:tcW w:w="2003" w:type="dxa"/>
            <w:shd w:val="clear" w:color="auto" w:fill="FFFFFF" w:themeFill="background1"/>
            <w:vAlign w:val="center"/>
          </w:tcPr>
          <w:p w14:paraId="159A54F6" w14:textId="161EE6D2" w:rsidR="003D35CF" w:rsidRPr="003D35CF" w:rsidRDefault="003D35CF" w:rsidP="003D35CF">
            <w:pPr>
              <w:jc w:val="center"/>
              <w:rPr>
                <w:rFonts w:asciiTheme="minorHAnsi" w:hAnsiTheme="minorHAnsi" w:cstheme="minorHAnsi"/>
                <w:bCs/>
                <w:sz w:val="18"/>
                <w:szCs w:val="18"/>
                <w:highlight w:val="yellow"/>
              </w:rPr>
            </w:pPr>
            <w:r w:rsidRPr="003D35CF">
              <w:rPr>
                <w:rFonts w:asciiTheme="minorHAnsi" w:hAnsiTheme="minorHAnsi" w:cstheme="minorHAnsi"/>
                <w:bCs/>
                <w:sz w:val="18"/>
                <w:szCs w:val="18"/>
              </w:rPr>
              <w:t>Warunki środowiskowe</w:t>
            </w:r>
          </w:p>
        </w:tc>
        <w:tc>
          <w:tcPr>
            <w:tcW w:w="6793" w:type="dxa"/>
            <w:gridSpan w:val="5"/>
            <w:shd w:val="clear" w:color="auto" w:fill="FFFFFF" w:themeFill="background1"/>
          </w:tcPr>
          <w:p w14:paraId="3A89B6B2" w14:textId="77777777" w:rsidR="003D35CF" w:rsidRPr="003D35CF" w:rsidRDefault="003D35CF" w:rsidP="00BD0BBA">
            <w:pPr>
              <w:pStyle w:val="Akapitzlist"/>
              <w:numPr>
                <w:ilvl w:val="2"/>
                <w:numId w:val="100"/>
              </w:numPr>
              <w:autoSpaceDE w:val="0"/>
              <w:autoSpaceDN w:val="0"/>
              <w:adjustRightInd w:val="0"/>
              <w:ind w:left="227" w:hanging="227"/>
              <w:rPr>
                <w:rFonts w:asciiTheme="minorHAnsi" w:hAnsiTheme="minorHAnsi" w:cstheme="minorHAnsi"/>
                <w:bCs/>
                <w:sz w:val="18"/>
                <w:szCs w:val="18"/>
              </w:rPr>
            </w:pPr>
            <w:r w:rsidRPr="003D35CF">
              <w:rPr>
                <w:rFonts w:asciiTheme="minorHAnsi" w:hAnsiTheme="minorHAnsi" w:cstheme="minorHAnsi"/>
                <w:bCs/>
                <w:sz w:val="18"/>
                <w:szCs w:val="18"/>
              </w:rPr>
              <w:t xml:space="preserve">Temperatura pracy: 0–40°C (do 50°C z </w:t>
            </w:r>
            <w:proofErr w:type="spellStart"/>
            <w:r w:rsidRPr="003D35CF">
              <w:rPr>
                <w:rFonts w:asciiTheme="minorHAnsi" w:hAnsiTheme="minorHAnsi" w:cstheme="minorHAnsi"/>
                <w:bCs/>
                <w:sz w:val="18"/>
                <w:szCs w:val="18"/>
              </w:rPr>
              <w:t>deratingiem</w:t>
            </w:r>
            <w:proofErr w:type="spellEnd"/>
            <w:r w:rsidRPr="003D35CF">
              <w:rPr>
                <w:rFonts w:asciiTheme="minorHAnsi" w:hAnsiTheme="minorHAnsi" w:cstheme="minorHAnsi"/>
                <w:bCs/>
                <w:sz w:val="18"/>
                <w:szCs w:val="18"/>
              </w:rPr>
              <w:t>)</w:t>
            </w:r>
          </w:p>
          <w:p w14:paraId="50328B2D" w14:textId="77777777" w:rsidR="003D35CF" w:rsidRPr="003D35CF" w:rsidRDefault="003D35CF" w:rsidP="00BD0BBA">
            <w:pPr>
              <w:pStyle w:val="Akapitzlist"/>
              <w:numPr>
                <w:ilvl w:val="2"/>
                <w:numId w:val="100"/>
              </w:numPr>
              <w:autoSpaceDE w:val="0"/>
              <w:autoSpaceDN w:val="0"/>
              <w:adjustRightInd w:val="0"/>
              <w:ind w:left="227" w:hanging="227"/>
              <w:rPr>
                <w:rFonts w:asciiTheme="minorHAnsi" w:hAnsiTheme="minorHAnsi" w:cstheme="minorHAnsi"/>
                <w:bCs/>
                <w:sz w:val="18"/>
                <w:szCs w:val="18"/>
              </w:rPr>
            </w:pPr>
            <w:r w:rsidRPr="003D35CF">
              <w:rPr>
                <w:rFonts w:asciiTheme="minorHAnsi" w:hAnsiTheme="minorHAnsi" w:cstheme="minorHAnsi"/>
                <w:bCs/>
                <w:sz w:val="18"/>
                <w:szCs w:val="18"/>
              </w:rPr>
              <w:t>Temperatura przechowywania: –20 do 60°C</w:t>
            </w:r>
          </w:p>
          <w:p w14:paraId="3E12263F" w14:textId="77777777" w:rsidR="003D35CF" w:rsidRPr="003D35CF" w:rsidRDefault="003D35CF" w:rsidP="00BD0BBA">
            <w:pPr>
              <w:pStyle w:val="Akapitzlist"/>
              <w:numPr>
                <w:ilvl w:val="2"/>
                <w:numId w:val="100"/>
              </w:numPr>
              <w:autoSpaceDE w:val="0"/>
              <w:autoSpaceDN w:val="0"/>
              <w:adjustRightInd w:val="0"/>
              <w:ind w:left="227" w:hanging="227"/>
              <w:rPr>
                <w:rFonts w:asciiTheme="minorHAnsi" w:hAnsiTheme="minorHAnsi" w:cstheme="minorHAnsi"/>
                <w:bCs/>
                <w:sz w:val="18"/>
                <w:szCs w:val="18"/>
              </w:rPr>
            </w:pPr>
            <w:r w:rsidRPr="003D35CF">
              <w:rPr>
                <w:rFonts w:asciiTheme="minorHAnsi" w:hAnsiTheme="minorHAnsi" w:cstheme="minorHAnsi"/>
                <w:bCs/>
                <w:sz w:val="18"/>
                <w:szCs w:val="18"/>
              </w:rPr>
              <w:t>Wilgotność: 0–95% bez kondensacji</w:t>
            </w:r>
          </w:p>
          <w:p w14:paraId="5952241D" w14:textId="77777777" w:rsidR="003D35CF" w:rsidRDefault="003D35CF" w:rsidP="00BD0BBA">
            <w:pPr>
              <w:pStyle w:val="Akapitzlist"/>
              <w:numPr>
                <w:ilvl w:val="2"/>
                <w:numId w:val="100"/>
              </w:numPr>
              <w:autoSpaceDE w:val="0"/>
              <w:autoSpaceDN w:val="0"/>
              <w:adjustRightInd w:val="0"/>
              <w:ind w:left="227" w:hanging="227"/>
              <w:rPr>
                <w:rFonts w:asciiTheme="minorHAnsi" w:hAnsiTheme="minorHAnsi" w:cstheme="minorHAnsi"/>
                <w:bCs/>
                <w:sz w:val="18"/>
                <w:szCs w:val="18"/>
              </w:rPr>
            </w:pPr>
            <w:r w:rsidRPr="003D35CF">
              <w:rPr>
                <w:rFonts w:asciiTheme="minorHAnsi" w:hAnsiTheme="minorHAnsi" w:cstheme="minorHAnsi"/>
                <w:bCs/>
                <w:sz w:val="18"/>
                <w:szCs w:val="18"/>
              </w:rPr>
              <w:t xml:space="preserve">Wysokość pracy: do 3000 m bez </w:t>
            </w:r>
            <w:proofErr w:type="spellStart"/>
            <w:r w:rsidRPr="003D35CF">
              <w:rPr>
                <w:rFonts w:asciiTheme="minorHAnsi" w:hAnsiTheme="minorHAnsi" w:cstheme="minorHAnsi"/>
                <w:bCs/>
                <w:sz w:val="18"/>
                <w:szCs w:val="18"/>
              </w:rPr>
              <w:t>deratingu</w:t>
            </w:r>
            <w:proofErr w:type="spellEnd"/>
          </w:p>
          <w:p w14:paraId="77544CD6" w14:textId="3F405596" w:rsidR="003D35CF" w:rsidRPr="00BD0BBA" w:rsidRDefault="003D35CF" w:rsidP="00BD0BBA">
            <w:pPr>
              <w:pStyle w:val="Akapitzlist"/>
              <w:numPr>
                <w:ilvl w:val="2"/>
                <w:numId w:val="100"/>
              </w:numPr>
              <w:autoSpaceDE w:val="0"/>
              <w:autoSpaceDN w:val="0"/>
              <w:adjustRightInd w:val="0"/>
              <w:ind w:left="227" w:hanging="227"/>
              <w:rPr>
                <w:rFonts w:asciiTheme="minorHAnsi" w:hAnsiTheme="minorHAnsi" w:cstheme="minorHAnsi"/>
                <w:bCs/>
                <w:sz w:val="18"/>
                <w:szCs w:val="18"/>
              </w:rPr>
            </w:pPr>
            <w:r w:rsidRPr="00BD0BBA">
              <w:rPr>
                <w:rFonts w:asciiTheme="minorHAnsi" w:hAnsiTheme="minorHAnsi" w:cstheme="minorHAnsi"/>
                <w:bCs/>
                <w:sz w:val="18"/>
                <w:szCs w:val="18"/>
              </w:rPr>
              <w:t xml:space="preserve">Poziom hałasu: &lt; 58 </w:t>
            </w:r>
            <w:proofErr w:type="spellStart"/>
            <w:r w:rsidRPr="00BD0BBA">
              <w:rPr>
                <w:rFonts w:asciiTheme="minorHAnsi" w:hAnsiTheme="minorHAnsi" w:cstheme="minorHAnsi"/>
                <w:bCs/>
                <w:sz w:val="18"/>
                <w:szCs w:val="18"/>
              </w:rPr>
              <w:t>dB</w:t>
            </w:r>
            <w:proofErr w:type="spellEnd"/>
            <w:r w:rsidRPr="00BD0BBA">
              <w:rPr>
                <w:rFonts w:asciiTheme="minorHAnsi" w:hAnsiTheme="minorHAnsi" w:cstheme="minorHAnsi"/>
                <w:bCs/>
                <w:sz w:val="18"/>
                <w:szCs w:val="18"/>
              </w:rPr>
              <w:t xml:space="preserve"> z odległości 1 m</w:t>
            </w:r>
          </w:p>
        </w:tc>
      </w:tr>
      <w:tr w:rsidR="003D35CF" w:rsidRPr="00EC69B2" w14:paraId="244E8D9D" w14:textId="77777777" w:rsidTr="00830165">
        <w:trPr>
          <w:gridAfter w:val="1"/>
          <w:wAfter w:w="12" w:type="dxa"/>
          <w:trHeight w:val="510"/>
        </w:trPr>
        <w:tc>
          <w:tcPr>
            <w:tcW w:w="544" w:type="dxa"/>
            <w:shd w:val="clear" w:color="auto" w:fill="FFFFFF" w:themeFill="background1"/>
            <w:vAlign w:val="center"/>
          </w:tcPr>
          <w:p w14:paraId="42597048" w14:textId="68FB06FF" w:rsidR="003D35CF" w:rsidRPr="003D35CF" w:rsidRDefault="00BD0BBA" w:rsidP="003D35CF">
            <w:pPr>
              <w:jc w:val="center"/>
              <w:rPr>
                <w:rFonts w:asciiTheme="minorHAnsi" w:hAnsiTheme="minorHAnsi" w:cstheme="minorHAnsi"/>
                <w:bCs/>
                <w:sz w:val="18"/>
                <w:szCs w:val="18"/>
              </w:rPr>
            </w:pPr>
            <w:r>
              <w:rPr>
                <w:rFonts w:asciiTheme="minorHAnsi" w:hAnsiTheme="minorHAnsi" w:cstheme="minorHAnsi"/>
                <w:bCs/>
                <w:sz w:val="18"/>
                <w:szCs w:val="18"/>
              </w:rPr>
              <w:t>7</w:t>
            </w:r>
          </w:p>
        </w:tc>
        <w:tc>
          <w:tcPr>
            <w:tcW w:w="2003" w:type="dxa"/>
            <w:shd w:val="clear" w:color="auto" w:fill="FFFFFF" w:themeFill="background1"/>
            <w:vAlign w:val="center"/>
          </w:tcPr>
          <w:p w14:paraId="7C35448F" w14:textId="46B6A60E" w:rsidR="003D35CF" w:rsidRPr="003D35CF" w:rsidRDefault="003D35CF" w:rsidP="003D35CF">
            <w:pPr>
              <w:jc w:val="center"/>
              <w:rPr>
                <w:rFonts w:asciiTheme="minorHAnsi" w:hAnsiTheme="minorHAnsi" w:cstheme="minorHAnsi"/>
                <w:bCs/>
                <w:sz w:val="18"/>
                <w:szCs w:val="18"/>
                <w:highlight w:val="yellow"/>
              </w:rPr>
            </w:pPr>
            <w:r w:rsidRPr="003D35CF">
              <w:rPr>
                <w:rFonts w:asciiTheme="minorHAnsi" w:hAnsiTheme="minorHAnsi" w:cstheme="minorHAnsi"/>
                <w:bCs/>
                <w:sz w:val="18"/>
                <w:szCs w:val="18"/>
              </w:rPr>
              <w:t>Zarządzanie i komunikacja</w:t>
            </w:r>
          </w:p>
        </w:tc>
        <w:tc>
          <w:tcPr>
            <w:tcW w:w="6793" w:type="dxa"/>
            <w:gridSpan w:val="5"/>
            <w:shd w:val="clear" w:color="auto" w:fill="FFFFFF" w:themeFill="background1"/>
          </w:tcPr>
          <w:p w14:paraId="680D34A2" w14:textId="77777777" w:rsidR="003D35CF" w:rsidRPr="003D35CF" w:rsidRDefault="003D35CF">
            <w:pPr>
              <w:pStyle w:val="Akapitzlist"/>
              <w:numPr>
                <w:ilvl w:val="0"/>
                <w:numId w:val="195"/>
              </w:numPr>
              <w:autoSpaceDE w:val="0"/>
              <w:autoSpaceDN w:val="0"/>
              <w:adjustRightInd w:val="0"/>
              <w:ind w:left="227" w:hanging="227"/>
              <w:rPr>
                <w:rFonts w:asciiTheme="minorHAnsi" w:hAnsiTheme="minorHAnsi" w:cstheme="minorHAnsi"/>
                <w:bCs/>
                <w:sz w:val="18"/>
                <w:szCs w:val="18"/>
              </w:rPr>
            </w:pPr>
            <w:r w:rsidRPr="003D35CF">
              <w:rPr>
                <w:rFonts w:asciiTheme="minorHAnsi" w:hAnsiTheme="minorHAnsi" w:cstheme="minorHAnsi"/>
                <w:bCs/>
                <w:sz w:val="18"/>
                <w:szCs w:val="18"/>
              </w:rPr>
              <w:t>Zintegrowany kolorowy wyświetlacz LCD, kolorowy z automatyczną orientacją położenia.</w:t>
            </w:r>
          </w:p>
          <w:p w14:paraId="5DA92AFA" w14:textId="77777777" w:rsidR="003D35CF" w:rsidRPr="003D35CF" w:rsidRDefault="003D35CF">
            <w:pPr>
              <w:pStyle w:val="Akapitzlist"/>
              <w:numPr>
                <w:ilvl w:val="0"/>
                <w:numId w:val="195"/>
              </w:numPr>
              <w:autoSpaceDE w:val="0"/>
              <w:autoSpaceDN w:val="0"/>
              <w:adjustRightInd w:val="0"/>
              <w:ind w:left="227" w:hanging="227"/>
              <w:rPr>
                <w:rFonts w:asciiTheme="minorHAnsi" w:hAnsiTheme="minorHAnsi" w:cstheme="minorHAnsi"/>
                <w:bCs/>
                <w:sz w:val="18"/>
                <w:szCs w:val="18"/>
              </w:rPr>
            </w:pPr>
            <w:r w:rsidRPr="003D35CF">
              <w:rPr>
                <w:rFonts w:asciiTheme="minorHAnsi" w:hAnsiTheme="minorHAnsi" w:cstheme="minorHAnsi"/>
                <w:bCs/>
                <w:sz w:val="18"/>
                <w:szCs w:val="18"/>
              </w:rPr>
              <w:t>Zdalne zarządzanie: SNMP/Web (RDU101), USB, RS232, RS485</w:t>
            </w:r>
          </w:p>
          <w:p w14:paraId="3DE2A9E3" w14:textId="77777777" w:rsidR="003D35CF" w:rsidRPr="003D35CF" w:rsidRDefault="003D35CF">
            <w:pPr>
              <w:pStyle w:val="Akapitzlist"/>
              <w:numPr>
                <w:ilvl w:val="0"/>
                <w:numId w:val="195"/>
              </w:numPr>
              <w:autoSpaceDE w:val="0"/>
              <w:autoSpaceDN w:val="0"/>
              <w:adjustRightInd w:val="0"/>
              <w:ind w:left="227" w:hanging="227"/>
              <w:rPr>
                <w:rFonts w:asciiTheme="minorHAnsi" w:hAnsiTheme="minorHAnsi" w:cstheme="minorHAnsi"/>
                <w:bCs/>
                <w:sz w:val="18"/>
                <w:szCs w:val="18"/>
              </w:rPr>
            </w:pPr>
            <w:r w:rsidRPr="003D35CF">
              <w:rPr>
                <w:rFonts w:asciiTheme="minorHAnsi" w:hAnsiTheme="minorHAnsi" w:cstheme="minorHAnsi"/>
                <w:bCs/>
                <w:sz w:val="18"/>
                <w:szCs w:val="18"/>
              </w:rPr>
              <w:t xml:space="preserve"> Obsługa czujników środowiskowych (temperatura, wilgotność, kontakty drzwiowe)</w:t>
            </w:r>
          </w:p>
          <w:p w14:paraId="3B9C46FA" w14:textId="77777777" w:rsidR="003D35CF" w:rsidRDefault="003D35CF">
            <w:pPr>
              <w:pStyle w:val="Akapitzlist"/>
              <w:numPr>
                <w:ilvl w:val="0"/>
                <w:numId w:val="195"/>
              </w:numPr>
              <w:autoSpaceDE w:val="0"/>
              <w:autoSpaceDN w:val="0"/>
              <w:adjustRightInd w:val="0"/>
              <w:ind w:left="227" w:hanging="227"/>
              <w:rPr>
                <w:rFonts w:asciiTheme="minorHAnsi" w:hAnsiTheme="minorHAnsi" w:cstheme="minorHAnsi"/>
                <w:bCs/>
                <w:sz w:val="18"/>
                <w:szCs w:val="18"/>
              </w:rPr>
            </w:pPr>
            <w:r w:rsidRPr="003D35CF">
              <w:rPr>
                <w:rFonts w:asciiTheme="minorHAnsi" w:hAnsiTheme="minorHAnsi" w:cstheme="minorHAnsi"/>
                <w:bCs/>
                <w:sz w:val="18"/>
                <w:szCs w:val="18"/>
              </w:rPr>
              <w:t xml:space="preserve"> Zdalne wyłączenie awaryjne (EPO)</w:t>
            </w:r>
          </w:p>
          <w:p w14:paraId="229409F4" w14:textId="755BB2AB" w:rsidR="003D35CF" w:rsidRPr="00BD0BBA" w:rsidRDefault="003D35CF">
            <w:pPr>
              <w:pStyle w:val="Akapitzlist"/>
              <w:numPr>
                <w:ilvl w:val="0"/>
                <w:numId w:val="195"/>
              </w:numPr>
              <w:autoSpaceDE w:val="0"/>
              <w:autoSpaceDN w:val="0"/>
              <w:adjustRightInd w:val="0"/>
              <w:ind w:left="227" w:hanging="227"/>
              <w:rPr>
                <w:rFonts w:asciiTheme="minorHAnsi" w:hAnsiTheme="minorHAnsi" w:cstheme="minorHAnsi"/>
                <w:bCs/>
                <w:sz w:val="18"/>
                <w:szCs w:val="18"/>
              </w:rPr>
            </w:pPr>
            <w:r w:rsidRPr="00BD0BBA">
              <w:rPr>
                <w:rFonts w:asciiTheme="minorHAnsi" w:hAnsiTheme="minorHAnsi" w:cstheme="minorHAnsi"/>
                <w:bCs/>
                <w:sz w:val="18"/>
                <w:szCs w:val="18"/>
              </w:rPr>
              <w:t>Porty przekaźnikowe 2 wejścia 2 wyjścia</w:t>
            </w:r>
          </w:p>
        </w:tc>
      </w:tr>
      <w:tr w:rsidR="003D35CF" w:rsidRPr="00EC69B2" w14:paraId="0C01ED7F" w14:textId="77777777" w:rsidTr="00830165">
        <w:trPr>
          <w:gridAfter w:val="1"/>
          <w:wAfter w:w="12" w:type="dxa"/>
          <w:trHeight w:val="510"/>
        </w:trPr>
        <w:tc>
          <w:tcPr>
            <w:tcW w:w="544" w:type="dxa"/>
            <w:shd w:val="clear" w:color="auto" w:fill="FFFFFF" w:themeFill="background1"/>
            <w:vAlign w:val="center"/>
          </w:tcPr>
          <w:p w14:paraId="6E12AC33" w14:textId="6EB27BBC" w:rsidR="003D35CF" w:rsidRPr="003D35CF" w:rsidRDefault="00BD0BBA" w:rsidP="003D35CF">
            <w:pPr>
              <w:jc w:val="center"/>
              <w:rPr>
                <w:rFonts w:asciiTheme="minorHAnsi" w:hAnsiTheme="minorHAnsi" w:cstheme="minorHAnsi"/>
                <w:bCs/>
                <w:sz w:val="18"/>
                <w:szCs w:val="18"/>
              </w:rPr>
            </w:pPr>
            <w:r>
              <w:rPr>
                <w:rFonts w:asciiTheme="minorHAnsi" w:hAnsiTheme="minorHAnsi" w:cstheme="minorHAnsi"/>
                <w:bCs/>
                <w:sz w:val="18"/>
                <w:szCs w:val="18"/>
              </w:rPr>
              <w:t>8</w:t>
            </w:r>
          </w:p>
        </w:tc>
        <w:tc>
          <w:tcPr>
            <w:tcW w:w="2003" w:type="dxa"/>
            <w:shd w:val="clear" w:color="auto" w:fill="FFFFFF" w:themeFill="background1"/>
            <w:vAlign w:val="center"/>
          </w:tcPr>
          <w:p w14:paraId="5D65060E" w14:textId="57B4D635" w:rsidR="003D35CF" w:rsidRPr="003D35CF" w:rsidRDefault="003D35CF" w:rsidP="003D35CF">
            <w:pPr>
              <w:jc w:val="center"/>
              <w:rPr>
                <w:rFonts w:asciiTheme="minorHAnsi" w:hAnsiTheme="minorHAnsi" w:cstheme="minorHAnsi"/>
                <w:bCs/>
                <w:sz w:val="18"/>
                <w:szCs w:val="18"/>
                <w:highlight w:val="yellow"/>
              </w:rPr>
            </w:pPr>
            <w:r w:rsidRPr="003D35CF">
              <w:rPr>
                <w:rFonts w:asciiTheme="minorHAnsi" w:hAnsiTheme="minorHAnsi" w:cstheme="minorHAnsi"/>
                <w:bCs/>
                <w:sz w:val="18"/>
                <w:szCs w:val="18"/>
              </w:rPr>
              <w:t>Dodatkowe cechy</w:t>
            </w:r>
          </w:p>
        </w:tc>
        <w:tc>
          <w:tcPr>
            <w:tcW w:w="6793" w:type="dxa"/>
            <w:gridSpan w:val="5"/>
            <w:shd w:val="clear" w:color="auto" w:fill="FFFFFF" w:themeFill="background1"/>
          </w:tcPr>
          <w:p w14:paraId="4F8A9C33" w14:textId="77777777" w:rsidR="003D35CF" w:rsidRPr="003D35CF" w:rsidRDefault="003D35CF">
            <w:pPr>
              <w:pStyle w:val="Akapitzlist"/>
              <w:numPr>
                <w:ilvl w:val="0"/>
                <w:numId w:val="191"/>
              </w:numPr>
              <w:autoSpaceDE w:val="0"/>
              <w:autoSpaceDN w:val="0"/>
              <w:adjustRightInd w:val="0"/>
              <w:ind w:left="227" w:hanging="227"/>
              <w:rPr>
                <w:rFonts w:asciiTheme="minorHAnsi" w:hAnsiTheme="minorHAnsi" w:cstheme="minorHAnsi"/>
                <w:bCs/>
                <w:sz w:val="18"/>
                <w:szCs w:val="18"/>
              </w:rPr>
            </w:pPr>
            <w:r w:rsidRPr="003D35CF">
              <w:rPr>
                <w:rFonts w:asciiTheme="minorHAnsi" w:hAnsiTheme="minorHAnsi" w:cstheme="minorHAnsi"/>
                <w:bCs/>
                <w:sz w:val="18"/>
                <w:szCs w:val="18"/>
              </w:rPr>
              <w:t>Zintegrowany bypass serwisowy</w:t>
            </w:r>
          </w:p>
          <w:p w14:paraId="13972E6A" w14:textId="77777777" w:rsidR="003D35CF" w:rsidRPr="003D35CF" w:rsidRDefault="003D35CF">
            <w:pPr>
              <w:pStyle w:val="Akapitzlist"/>
              <w:numPr>
                <w:ilvl w:val="0"/>
                <w:numId w:val="191"/>
              </w:numPr>
              <w:autoSpaceDE w:val="0"/>
              <w:autoSpaceDN w:val="0"/>
              <w:adjustRightInd w:val="0"/>
              <w:ind w:left="227" w:hanging="227"/>
              <w:rPr>
                <w:rFonts w:asciiTheme="minorHAnsi" w:hAnsiTheme="minorHAnsi" w:cstheme="minorHAnsi"/>
                <w:bCs/>
                <w:sz w:val="18"/>
                <w:szCs w:val="18"/>
              </w:rPr>
            </w:pPr>
            <w:r w:rsidRPr="003D35CF">
              <w:rPr>
                <w:rFonts w:asciiTheme="minorHAnsi" w:hAnsiTheme="minorHAnsi" w:cstheme="minorHAnsi"/>
                <w:bCs/>
                <w:sz w:val="18"/>
                <w:szCs w:val="18"/>
              </w:rPr>
              <w:t xml:space="preserve"> Auto-detekcja modułów bateryjnych</w:t>
            </w:r>
          </w:p>
          <w:p w14:paraId="07A625B9" w14:textId="40171D48" w:rsidR="003D35CF" w:rsidRPr="00BD0BBA" w:rsidRDefault="003D35CF">
            <w:pPr>
              <w:pStyle w:val="Akapitzlist"/>
              <w:numPr>
                <w:ilvl w:val="0"/>
                <w:numId w:val="191"/>
              </w:numPr>
              <w:autoSpaceDE w:val="0"/>
              <w:autoSpaceDN w:val="0"/>
              <w:adjustRightInd w:val="0"/>
              <w:ind w:left="227" w:hanging="227"/>
              <w:rPr>
                <w:rFonts w:asciiTheme="minorHAnsi" w:hAnsiTheme="minorHAnsi" w:cstheme="minorHAnsi"/>
                <w:bCs/>
                <w:sz w:val="18"/>
                <w:szCs w:val="18"/>
              </w:rPr>
            </w:pPr>
            <w:r w:rsidRPr="003D35CF">
              <w:rPr>
                <w:rFonts w:asciiTheme="minorHAnsi" w:hAnsiTheme="minorHAnsi" w:cstheme="minorHAnsi"/>
                <w:bCs/>
                <w:sz w:val="18"/>
                <w:szCs w:val="18"/>
              </w:rPr>
              <w:t xml:space="preserve"> </w:t>
            </w:r>
            <w:r w:rsidRPr="00BD0BBA">
              <w:rPr>
                <w:rFonts w:asciiTheme="minorHAnsi" w:hAnsiTheme="minorHAnsi" w:cstheme="minorHAnsi"/>
                <w:bCs/>
                <w:sz w:val="18"/>
                <w:szCs w:val="18"/>
              </w:rPr>
              <w:t>Opcja Power Assurance – rozszerzona ochrona serwisowa do 10 lat</w:t>
            </w:r>
          </w:p>
        </w:tc>
      </w:tr>
      <w:tr w:rsidR="003D35CF" w:rsidRPr="00EC69B2" w14:paraId="25EBE48A" w14:textId="77777777" w:rsidTr="00830165">
        <w:trPr>
          <w:gridAfter w:val="1"/>
          <w:wAfter w:w="12" w:type="dxa"/>
          <w:trHeight w:val="510"/>
        </w:trPr>
        <w:tc>
          <w:tcPr>
            <w:tcW w:w="544" w:type="dxa"/>
            <w:shd w:val="clear" w:color="auto" w:fill="FFFFFF" w:themeFill="background1"/>
            <w:vAlign w:val="center"/>
          </w:tcPr>
          <w:p w14:paraId="19FD366E" w14:textId="1B01FCD3" w:rsidR="003D35CF" w:rsidRPr="003D35CF" w:rsidRDefault="00BD0BBA" w:rsidP="003D35CF">
            <w:pPr>
              <w:jc w:val="center"/>
              <w:rPr>
                <w:rFonts w:asciiTheme="minorHAnsi" w:hAnsiTheme="minorHAnsi" w:cstheme="minorHAnsi"/>
                <w:bCs/>
                <w:sz w:val="18"/>
                <w:szCs w:val="18"/>
              </w:rPr>
            </w:pPr>
            <w:r>
              <w:rPr>
                <w:rFonts w:asciiTheme="minorHAnsi" w:hAnsiTheme="minorHAnsi" w:cstheme="minorHAnsi"/>
                <w:bCs/>
                <w:sz w:val="18"/>
                <w:szCs w:val="18"/>
              </w:rPr>
              <w:t>9</w:t>
            </w:r>
          </w:p>
        </w:tc>
        <w:tc>
          <w:tcPr>
            <w:tcW w:w="2003" w:type="dxa"/>
            <w:shd w:val="clear" w:color="auto" w:fill="FFFFFF" w:themeFill="background1"/>
            <w:vAlign w:val="center"/>
          </w:tcPr>
          <w:p w14:paraId="221DD947" w14:textId="2177255E" w:rsidR="003D35CF" w:rsidRPr="003D35CF" w:rsidRDefault="003D35CF" w:rsidP="003D35CF">
            <w:pPr>
              <w:jc w:val="center"/>
              <w:rPr>
                <w:rFonts w:asciiTheme="minorHAnsi" w:hAnsiTheme="minorHAnsi" w:cstheme="minorHAnsi"/>
                <w:bCs/>
                <w:sz w:val="18"/>
                <w:szCs w:val="18"/>
                <w:highlight w:val="yellow"/>
              </w:rPr>
            </w:pPr>
            <w:r w:rsidRPr="003D35CF">
              <w:rPr>
                <w:rFonts w:asciiTheme="minorHAnsi" w:hAnsiTheme="minorHAnsi" w:cstheme="minorHAnsi"/>
                <w:bCs/>
                <w:sz w:val="18"/>
                <w:szCs w:val="18"/>
              </w:rPr>
              <w:t>Moduł bateryjny</w:t>
            </w:r>
          </w:p>
        </w:tc>
        <w:tc>
          <w:tcPr>
            <w:tcW w:w="6793" w:type="dxa"/>
            <w:gridSpan w:val="5"/>
            <w:shd w:val="clear" w:color="auto" w:fill="FFFFFF" w:themeFill="background1"/>
          </w:tcPr>
          <w:p w14:paraId="72E152F9" w14:textId="77777777" w:rsidR="003D35CF" w:rsidRPr="003D35CF" w:rsidRDefault="003D35CF">
            <w:pPr>
              <w:pStyle w:val="Akapitzlist"/>
              <w:numPr>
                <w:ilvl w:val="0"/>
                <w:numId w:val="192"/>
              </w:numPr>
              <w:autoSpaceDE w:val="0"/>
              <w:autoSpaceDN w:val="0"/>
              <w:adjustRightInd w:val="0"/>
              <w:ind w:left="227" w:hanging="227"/>
              <w:rPr>
                <w:rFonts w:asciiTheme="minorHAnsi" w:hAnsiTheme="minorHAnsi" w:cstheme="minorHAnsi"/>
                <w:bCs/>
                <w:sz w:val="18"/>
                <w:szCs w:val="18"/>
              </w:rPr>
            </w:pPr>
            <w:r w:rsidRPr="003D35CF">
              <w:rPr>
                <w:rFonts w:asciiTheme="minorHAnsi" w:hAnsiTheme="minorHAnsi" w:cstheme="minorHAnsi"/>
                <w:bCs/>
                <w:sz w:val="18"/>
                <w:szCs w:val="18"/>
              </w:rPr>
              <w:t>Typ baterii: Litowo-jonowa (</w:t>
            </w:r>
            <w:proofErr w:type="spellStart"/>
            <w:r w:rsidRPr="003D35CF">
              <w:rPr>
                <w:rFonts w:asciiTheme="minorHAnsi" w:hAnsiTheme="minorHAnsi" w:cstheme="minorHAnsi"/>
                <w:bCs/>
                <w:sz w:val="18"/>
                <w:szCs w:val="18"/>
              </w:rPr>
              <w:t>LiFePO</w:t>
            </w:r>
            <w:proofErr w:type="spellEnd"/>
            <w:r w:rsidRPr="003D35CF">
              <w:rPr>
                <w:rFonts w:asciiTheme="minorHAnsi" w:hAnsiTheme="minorHAnsi" w:cstheme="minorHAnsi"/>
                <w:bCs/>
                <w:sz w:val="18"/>
                <w:szCs w:val="18"/>
              </w:rPr>
              <w:t>₄)</w:t>
            </w:r>
          </w:p>
          <w:p w14:paraId="493913C4" w14:textId="77777777" w:rsidR="003D35CF" w:rsidRPr="003D35CF" w:rsidRDefault="003D35CF">
            <w:pPr>
              <w:pStyle w:val="Akapitzlist"/>
              <w:numPr>
                <w:ilvl w:val="0"/>
                <w:numId w:val="192"/>
              </w:numPr>
              <w:autoSpaceDE w:val="0"/>
              <w:autoSpaceDN w:val="0"/>
              <w:adjustRightInd w:val="0"/>
              <w:ind w:left="227" w:hanging="227"/>
              <w:rPr>
                <w:rFonts w:asciiTheme="minorHAnsi" w:hAnsiTheme="minorHAnsi" w:cstheme="minorHAnsi"/>
                <w:bCs/>
                <w:sz w:val="18"/>
                <w:szCs w:val="18"/>
              </w:rPr>
            </w:pPr>
            <w:r w:rsidRPr="003D35CF">
              <w:rPr>
                <w:rFonts w:asciiTheme="minorHAnsi" w:hAnsiTheme="minorHAnsi" w:cstheme="minorHAnsi"/>
                <w:bCs/>
                <w:sz w:val="18"/>
                <w:szCs w:val="18"/>
              </w:rPr>
              <w:t>Konfiguracja: 2 × (60 × 3.2 V × 6 Ah)</w:t>
            </w:r>
          </w:p>
          <w:p w14:paraId="2DB8230A" w14:textId="77777777" w:rsidR="003D35CF" w:rsidRPr="003D35CF" w:rsidRDefault="003D35CF">
            <w:pPr>
              <w:pStyle w:val="Akapitzlist"/>
              <w:numPr>
                <w:ilvl w:val="0"/>
                <w:numId w:val="192"/>
              </w:numPr>
              <w:autoSpaceDE w:val="0"/>
              <w:autoSpaceDN w:val="0"/>
              <w:adjustRightInd w:val="0"/>
              <w:ind w:left="227" w:hanging="227"/>
              <w:rPr>
                <w:rFonts w:asciiTheme="minorHAnsi" w:hAnsiTheme="minorHAnsi" w:cstheme="minorHAnsi"/>
                <w:bCs/>
                <w:sz w:val="18"/>
                <w:szCs w:val="18"/>
              </w:rPr>
            </w:pPr>
            <w:r w:rsidRPr="003D35CF">
              <w:rPr>
                <w:rFonts w:asciiTheme="minorHAnsi" w:hAnsiTheme="minorHAnsi" w:cstheme="minorHAnsi"/>
                <w:bCs/>
                <w:sz w:val="18"/>
                <w:szCs w:val="18"/>
              </w:rPr>
              <w:t>Wymiary: 430 × 780 × 42.5 mm</w:t>
            </w:r>
          </w:p>
          <w:p w14:paraId="0C251280" w14:textId="77777777" w:rsidR="003D35CF" w:rsidRPr="003D35CF" w:rsidRDefault="003D35CF">
            <w:pPr>
              <w:pStyle w:val="Akapitzlist"/>
              <w:numPr>
                <w:ilvl w:val="0"/>
                <w:numId w:val="192"/>
              </w:numPr>
              <w:autoSpaceDE w:val="0"/>
              <w:autoSpaceDN w:val="0"/>
              <w:adjustRightInd w:val="0"/>
              <w:ind w:left="227" w:hanging="227"/>
              <w:rPr>
                <w:rFonts w:asciiTheme="minorHAnsi" w:hAnsiTheme="minorHAnsi" w:cstheme="minorHAnsi"/>
                <w:bCs/>
                <w:sz w:val="18"/>
                <w:szCs w:val="18"/>
              </w:rPr>
            </w:pPr>
            <w:r w:rsidRPr="003D35CF">
              <w:rPr>
                <w:rFonts w:asciiTheme="minorHAnsi" w:hAnsiTheme="minorHAnsi" w:cstheme="minorHAnsi"/>
                <w:bCs/>
                <w:sz w:val="18"/>
                <w:szCs w:val="18"/>
              </w:rPr>
              <w:t>Waga: 22 kg (jednostka), 48.5 kg (przesyłka)</w:t>
            </w:r>
          </w:p>
          <w:p w14:paraId="05436024" w14:textId="77777777" w:rsidR="003D35CF" w:rsidRPr="003D35CF" w:rsidRDefault="003D35CF">
            <w:pPr>
              <w:pStyle w:val="Akapitzlist"/>
              <w:numPr>
                <w:ilvl w:val="0"/>
                <w:numId w:val="192"/>
              </w:numPr>
              <w:autoSpaceDE w:val="0"/>
              <w:autoSpaceDN w:val="0"/>
              <w:adjustRightInd w:val="0"/>
              <w:ind w:left="227" w:hanging="227"/>
              <w:rPr>
                <w:rFonts w:asciiTheme="minorHAnsi" w:hAnsiTheme="minorHAnsi" w:cstheme="minorHAnsi"/>
                <w:bCs/>
                <w:sz w:val="18"/>
                <w:szCs w:val="18"/>
              </w:rPr>
            </w:pPr>
            <w:r w:rsidRPr="003D35CF">
              <w:rPr>
                <w:rFonts w:asciiTheme="minorHAnsi" w:hAnsiTheme="minorHAnsi" w:cstheme="minorHAnsi"/>
                <w:bCs/>
                <w:sz w:val="18"/>
                <w:szCs w:val="18"/>
              </w:rPr>
              <w:t>Temperatura pracy: 0–40°C</w:t>
            </w:r>
          </w:p>
          <w:p w14:paraId="04CBFBEE" w14:textId="77777777" w:rsidR="003D35CF" w:rsidRPr="003D35CF" w:rsidRDefault="003D35CF">
            <w:pPr>
              <w:pStyle w:val="Akapitzlist"/>
              <w:numPr>
                <w:ilvl w:val="0"/>
                <w:numId w:val="192"/>
              </w:numPr>
              <w:autoSpaceDE w:val="0"/>
              <w:autoSpaceDN w:val="0"/>
              <w:adjustRightInd w:val="0"/>
              <w:ind w:left="227" w:hanging="227"/>
              <w:rPr>
                <w:rFonts w:asciiTheme="minorHAnsi" w:hAnsiTheme="minorHAnsi" w:cstheme="minorHAnsi"/>
                <w:bCs/>
                <w:sz w:val="18"/>
                <w:szCs w:val="18"/>
              </w:rPr>
            </w:pPr>
            <w:r w:rsidRPr="003D35CF">
              <w:rPr>
                <w:rFonts w:asciiTheme="minorHAnsi" w:hAnsiTheme="minorHAnsi" w:cstheme="minorHAnsi"/>
                <w:bCs/>
                <w:sz w:val="18"/>
                <w:szCs w:val="18"/>
              </w:rPr>
              <w:t>Wilgotność: 0–95% bez kondensacji</w:t>
            </w:r>
          </w:p>
          <w:p w14:paraId="208C8B71" w14:textId="77777777" w:rsidR="003D35CF" w:rsidRPr="003D35CF" w:rsidRDefault="003D35CF">
            <w:pPr>
              <w:pStyle w:val="Akapitzlist"/>
              <w:numPr>
                <w:ilvl w:val="0"/>
                <w:numId w:val="192"/>
              </w:numPr>
              <w:autoSpaceDE w:val="0"/>
              <w:autoSpaceDN w:val="0"/>
              <w:adjustRightInd w:val="0"/>
              <w:ind w:left="227" w:hanging="227"/>
              <w:rPr>
                <w:rFonts w:asciiTheme="minorHAnsi" w:hAnsiTheme="minorHAnsi" w:cstheme="minorHAnsi"/>
                <w:bCs/>
                <w:sz w:val="18"/>
                <w:szCs w:val="18"/>
              </w:rPr>
            </w:pPr>
            <w:r w:rsidRPr="003D35CF">
              <w:rPr>
                <w:rFonts w:asciiTheme="minorHAnsi" w:hAnsiTheme="minorHAnsi" w:cstheme="minorHAnsi"/>
                <w:bCs/>
                <w:sz w:val="18"/>
                <w:szCs w:val="18"/>
              </w:rPr>
              <w:t>Zgodność z normami bezpieczeństwa:</w:t>
            </w:r>
          </w:p>
          <w:p w14:paraId="4ACE2772" w14:textId="77777777" w:rsidR="003D35CF" w:rsidRPr="003D35CF" w:rsidRDefault="003D35CF">
            <w:pPr>
              <w:pStyle w:val="Akapitzlist"/>
              <w:numPr>
                <w:ilvl w:val="0"/>
                <w:numId w:val="192"/>
              </w:numPr>
              <w:autoSpaceDE w:val="0"/>
              <w:autoSpaceDN w:val="0"/>
              <w:adjustRightInd w:val="0"/>
              <w:ind w:left="227" w:hanging="227"/>
              <w:rPr>
                <w:rFonts w:asciiTheme="minorHAnsi" w:hAnsiTheme="minorHAnsi" w:cstheme="minorHAnsi"/>
                <w:bCs/>
                <w:sz w:val="18"/>
                <w:szCs w:val="18"/>
              </w:rPr>
            </w:pPr>
            <w:r w:rsidRPr="003D35CF">
              <w:rPr>
                <w:rFonts w:asciiTheme="minorHAnsi" w:hAnsiTheme="minorHAnsi" w:cstheme="minorHAnsi"/>
                <w:bCs/>
                <w:sz w:val="18"/>
                <w:szCs w:val="18"/>
              </w:rPr>
              <w:t>UL1642 – bezpieczeństwo ogniw litowo-jonowych</w:t>
            </w:r>
          </w:p>
          <w:p w14:paraId="61CC1F7F" w14:textId="77777777" w:rsidR="003D35CF" w:rsidRPr="003D35CF" w:rsidRDefault="003D35CF">
            <w:pPr>
              <w:pStyle w:val="Akapitzlist"/>
              <w:numPr>
                <w:ilvl w:val="0"/>
                <w:numId w:val="192"/>
              </w:numPr>
              <w:autoSpaceDE w:val="0"/>
              <w:autoSpaceDN w:val="0"/>
              <w:adjustRightInd w:val="0"/>
              <w:ind w:left="227" w:hanging="227"/>
              <w:rPr>
                <w:rFonts w:asciiTheme="minorHAnsi" w:hAnsiTheme="minorHAnsi" w:cstheme="minorHAnsi"/>
                <w:bCs/>
                <w:sz w:val="18"/>
                <w:szCs w:val="18"/>
              </w:rPr>
            </w:pPr>
            <w:r w:rsidRPr="003D35CF">
              <w:rPr>
                <w:rFonts w:asciiTheme="minorHAnsi" w:hAnsiTheme="minorHAnsi" w:cstheme="minorHAnsi"/>
                <w:bCs/>
                <w:sz w:val="18"/>
                <w:szCs w:val="18"/>
              </w:rPr>
              <w:t>UL1973 – systemy magazynowania energii</w:t>
            </w:r>
          </w:p>
          <w:p w14:paraId="6EE1383B" w14:textId="77777777" w:rsidR="003D35CF" w:rsidRDefault="003D35CF">
            <w:pPr>
              <w:pStyle w:val="Akapitzlist"/>
              <w:numPr>
                <w:ilvl w:val="0"/>
                <w:numId w:val="192"/>
              </w:numPr>
              <w:autoSpaceDE w:val="0"/>
              <w:autoSpaceDN w:val="0"/>
              <w:adjustRightInd w:val="0"/>
              <w:ind w:left="284" w:hanging="284"/>
              <w:rPr>
                <w:rFonts w:asciiTheme="minorHAnsi" w:hAnsiTheme="minorHAnsi" w:cstheme="minorHAnsi"/>
                <w:bCs/>
                <w:sz w:val="18"/>
                <w:szCs w:val="18"/>
              </w:rPr>
            </w:pPr>
            <w:r w:rsidRPr="003D35CF">
              <w:rPr>
                <w:rFonts w:asciiTheme="minorHAnsi" w:hAnsiTheme="minorHAnsi" w:cstheme="minorHAnsi"/>
                <w:bCs/>
                <w:sz w:val="18"/>
                <w:szCs w:val="18"/>
              </w:rPr>
              <w:t>UL60730-1 – automatyczne urządzenia sterujące</w:t>
            </w:r>
          </w:p>
          <w:p w14:paraId="6E253EEC" w14:textId="51371B41" w:rsidR="003D35CF" w:rsidRPr="00BD0BBA" w:rsidRDefault="003D35CF">
            <w:pPr>
              <w:pStyle w:val="Akapitzlist"/>
              <w:numPr>
                <w:ilvl w:val="0"/>
                <w:numId w:val="192"/>
              </w:numPr>
              <w:autoSpaceDE w:val="0"/>
              <w:autoSpaceDN w:val="0"/>
              <w:adjustRightInd w:val="0"/>
              <w:ind w:left="284" w:hanging="284"/>
              <w:rPr>
                <w:rFonts w:asciiTheme="minorHAnsi" w:hAnsiTheme="minorHAnsi" w:cstheme="minorHAnsi"/>
                <w:bCs/>
                <w:sz w:val="18"/>
                <w:szCs w:val="18"/>
              </w:rPr>
            </w:pPr>
            <w:r w:rsidRPr="00BD0BBA">
              <w:rPr>
                <w:rFonts w:asciiTheme="minorHAnsi" w:hAnsiTheme="minorHAnsi" w:cstheme="minorHAnsi"/>
                <w:bCs/>
                <w:sz w:val="18"/>
                <w:szCs w:val="18"/>
              </w:rPr>
              <w:t>UN38.3 – testy bezpieczeństwa dla transportu baterii</w:t>
            </w:r>
          </w:p>
        </w:tc>
      </w:tr>
      <w:tr w:rsidR="00DD45DD" w:rsidRPr="00EC69B2" w14:paraId="556EFD6A" w14:textId="77777777" w:rsidTr="00DD45DD">
        <w:trPr>
          <w:gridAfter w:val="1"/>
          <w:wAfter w:w="12" w:type="dxa"/>
          <w:trHeight w:val="510"/>
        </w:trPr>
        <w:tc>
          <w:tcPr>
            <w:tcW w:w="544" w:type="dxa"/>
            <w:shd w:val="clear" w:color="auto" w:fill="FFFFFF" w:themeFill="background1"/>
            <w:vAlign w:val="center"/>
          </w:tcPr>
          <w:p w14:paraId="0B79E9BF" w14:textId="0099966C" w:rsidR="00DD45DD" w:rsidRDefault="00DD45DD" w:rsidP="003D35CF">
            <w:pPr>
              <w:jc w:val="center"/>
              <w:rPr>
                <w:rFonts w:asciiTheme="minorHAnsi" w:hAnsiTheme="minorHAnsi" w:cstheme="minorHAnsi"/>
                <w:bCs/>
                <w:sz w:val="18"/>
                <w:szCs w:val="18"/>
              </w:rPr>
            </w:pPr>
            <w:r>
              <w:rPr>
                <w:rFonts w:asciiTheme="minorHAnsi" w:hAnsiTheme="minorHAnsi" w:cstheme="minorHAnsi"/>
                <w:bCs/>
                <w:sz w:val="18"/>
                <w:szCs w:val="18"/>
              </w:rPr>
              <w:t>10</w:t>
            </w:r>
          </w:p>
        </w:tc>
        <w:tc>
          <w:tcPr>
            <w:tcW w:w="2003" w:type="dxa"/>
            <w:shd w:val="clear" w:color="auto" w:fill="FFFFFF" w:themeFill="background1"/>
            <w:vAlign w:val="center"/>
          </w:tcPr>
          <w:p w14:paraId="5F090220" w14:textId="0BDBAD1F" w:rsidR="00DD45DD" w:rsidRPr="003D35CF" w:rsidRDefault="00DD45DD" w:rsidP="00DD45DD">
            <w:pPr>
              <w:jc w:val="center"/>
              <w:rPr>
                <w:rFonts w:asciiTheme="minorHAnsi" w:hAnsiTheme="minorHAnsi" w:cstheme="minorHAnsi"/>
                <w:bCs/>
                <w:sz w:val="18"/>
                <w:szCs w:val="18"/>
              </w:rPr>
            </w:pPr>
            <w:r w:rsidRPr="003D35CF">
              <w:rPr>
                <w:rFonts w:asciiTheme="minorHAnsi" w:hAnsiTheme="minorHAnsi" w:cstheme="minorHAnsi"/>
                <w:bCs/>
                <w:sz w:val="18"/>
                <w:szCs w:val="18"/>
              </w:rPr>
              <w:t>Gwarancja</w:t>
            </w:r>
          </w:p>
        </w:tc>
        <w:tc>
          <w:tcPr>
            <w:tcW w:w="6793" w:type="dxa"/>
            <w:gridSpan w:val="5"/>
            <w:shd w:val="clear" w:color="auto" w:fill="FFFFFF" w:themeFill="background1"/>
            <w:vAlign w:val="center"/>
          </w:tcPr>
          <w:p w14:paraId="77A3793C" w14:textId="7FDEE1BD" w:rsidR="00DD45DD" w:rsidRPr="00DD45DD" w:rsidRDefault="009333E7" w:rsidP="00DD45DD">
            <w:pPr>
              <w:autoSpaceDE w:val="0"/>
              <w:autoSpaceDN w:val="0"/>
              <w:adjustRightInd w:val="0"/>
              <w:rPr>
                <w:rFonts w:asciiTheme="minorHAnsi" w:hAnsiTheme="minorHAnsi" w:cstheme="minorHAnsi"/>
                <w:bCs/>
                <w:sz w:val="18"/>
                <w:szCs w:val="18"/>
              </w:rPr>
            </w:pPr>
            <w:r>
              <w:rPr>
                <w:rFonts w:asciiTheme="minorHAnsi" w:hAnsiTheme="minorHAnsi" w:cstheme="minorHAnsi"/>
                <w:bCs/>
                <w:sz w:val="18"/>
                <w:szCs w:val="18"/>
              </w:rPr>
              <w:t>60 miesięcy</w:t>
            </w:r>
            <w:r w:rsidR="00DD45DD" w:rsidRPr="00DD45DD">
              <w:rPr>
                <w:rFonts w:asciiTheme="minorHAnsi" w:hAnsiTheme="minorHAnsi" w:cstheme="minorHAnsi"/>
                <w:bCs/>
                <w:sz w:val="18"/>
                <w:szCs w:val="18"/>
              </w:rPr>
              <w:t xml:space="preserve"> na UPS i baterię</w:t>
            </w:r>
          </w:p>
        </w:tc>
      </w:tr>
      <w:tr w:rsidR="00687D2D" w:rsidRPr="00770B03" w14:paraId="65A7E15F" w14:textId="77777777" w:rsidTr="00337E8B">
        <w:trPr>
          <w:trHeight w:val="676"/>
        </w:trPr>
        <w:tc>
          <w:tcPr>
            <w:tcW w:w="544" w:type="dxa"/>
            <w:shd w:val="clear" w:color="auto" w:fill="FFFFFF" w:themeFill="background1"/>
            <w:vAlign w:val="center"/>
          </w:tcPr>
          <w:p w14:paraId="5B6E7385" w14:textId="79E14499" w:rsidR="00687D2D" w:rsidRPr="005C7A57" w:rsidRDefault="00687D2D" w:rsidP="00EA71E3">
            <w:pPr>
              <w:jc w:val="center"/>
              <w:rPr>
                <w:rFonts w:asciiTheme="minorHAnsi" w:hAnsiTheme="minorHAnsi" w:cstheme="minorHAnsi"/>
                <w:b/>
                <w:bCs/>
                <w:sz w:val="22"/>
                <w:szCs w:val="22"/>
              </w:rPr>
            </w:pPr>
            <w:r w:rsidRPr="005C7A57">
              <w:rPr>
                <w:rFonts w:asciiTheme="minorHAnsi" w:hAnsiTheme="minorHAnsi" w:cstheme="minorHAnsi"/>
                <w:b/>
                <w:bCs/>
                <w:sz w:val="22"/>
                <w:szCs w:val="22"/>
              </w:rPr>
              <w:t>1</w:t>
            </w:r>
            <w:r>
              <w:rPr>
                <w:rFonts w:asciiTheme="minorHAnsi" w:hAnsiTheme="minorHAnsi" w:cstheme="minorHAnsi"/>
                <w:b/>
                <w:bCs/>
                <w:sz w:val="22"/>
                <w:szCs w:val="22"/>
              </w:rPr>
              <w:t>7</w:t>
            </w:r>
          </w:p>
        </w:tc>
        <w:tc>
          <w:tcPr>
            <w:tcW w:w="7263" w:type="dxa"/>
            <w:gridSpan w:val="4"/>
            <w:tcBorders>
              <w:right w:val="single" w:sz="4" w:space="0" w:color="F2F2F2" w:themeColor="background1" w:themeShade="F2"/>
            </w:tcBorders>
            <w:shd w:val="clear" w:color="auto" w:fill="F2F2F2" w:themeFill="background1" w:themeFillShade="F2"/>
            <w:vAlign w:val="center"/>
          </w:tcPr>
          <w:p w14:paraId="37528CE9" w14:textId="77777777" w:rsidR="00687D2D" w:rsidRPr="005C7A57" w:rsidRDefault="00687D2D" w:rsidP="00EA71E3">
            <w:pPr>
              <w:rPr>
                <w:rFonts w:asciiTheme="minorHAnsi" w:hAnsiTheme="minorHAnsi" w:cstheme="minorHAnsi"/>
                <w:b/>
                <w:bCs/>
                <w:sz w:val="22"/>
                <w:szCs w:val="22"/>
              </w:rPr>
            </w:pPr>
            <w:r w:rsidRPr="005C7A57">
              <w:rPr>
                <w:rFonts w:asciiTheme="minorHAnsi" w:hAnsiTheme="minorHAnsi" w:cstheme="minorHAnsi"/>
                <w:b/>
                <w:bCs/>
                <w:spacing w:val="-2"/>
                <w:sz w:val="22"/>
                <w:szCs w:val="22"/>
              </w:rPr>
              <w:t>Usługa wykonania projektu odpornej infrastruktury IT/OT</w:t>
            </w:r>
          </w:p>
        </w:tc>
        <w:tc>
          <w:tcPr>
            <w:tcW w:w="1545" w:type="dxa"/>
            <w:gridSpan w:val="3"/>
            <w:tcBorders>
              <w:top w:val="single" w:sz="4" w:space="0" w:color="auto"/>
              <w:left w:val="single" w:sz="4" w:space="0" w:color="F2F2F2" w:themeColor="background1" w:themeShade="F2"/>
              <w:bottom w:val="single" w:sz="4" w:space="0" w:color="auto"/>
            </w:tcBorders>
            <w:shd w:val="clear" w:color="auto" w:fill="F2F2F2" w:themeFill="background1" w:themeFillShade="F2"/>
            <w:vAlign w:val="bottom"/>
          </w:tcPr>
          <w:p w14:paraId="63EF128F" w14:textId="4CB8F222" w:rsidR="00687D2D" w:rsidRPr="00770B03" w:rsidRDefault="00687D2D" w:rsidP="00687D2D">
            <w:pPr>
              <w:rPr>
                <w:rFonts w:asciiTheme="minorHAnsi" w:hAnsiTheme="minorHAnsi" w:cstheme="minorHAnsi"/>
                <w:b/>
                <w:bCs/>
                <w:sz w:val="20"/>
                <w:szCs w:val="20"/>
              </w:rPr>
            </w:pPr>
            <w:r>
              <w:rPr>
                <w:rFonts w:asciiTheme="minorHAnsi" w:hAnsiTheme="minorHAnsi" w:cstheme="minorHAnsi"/>
                <w:sz w:val="16"/>
                <w:szCs w:val="16"/>
              </w:rPr>
              <w:t xml:space="preserve">                             </w:t>
            </w:r>
            <w:r w:rsidRPr="005C7A57">
              <w:rPr>
                <w:rFonts w:asciiTheme="minorHAnsi" w:hAnsiTheme="minorHAnsi" w:cstheme="minorHAnsi"/>
                <w:sz w:val="16"/>
                <w:szCs w:val="16"/>
              </w:rPr>
              <w:t>U18</w:t>
            </w:r>
          </w:p>
        </w:tc>
      </w:tr>
      <w:tr w:rsidR="00687D2D" w:rsidRPr="00770B03" w14:paraId="5A724B71" w14:textId="77777777" w:rsidTr="004C6AB4">
        <w:trPr>
          <w:trHeight w:val="676"/>
        </w:trPr>
        <w:tc>
          <w:tcPr>
            <w:tcW w:w="544" w:type="dxa"/>
            <w:shd w:val="clear" w:color="auto" w:fill="FFFFFF" w:themeFill="background1"/>
            <w:vAlign w:val="center"/>
          </w:tcPr>
          <w:p w14:paraId="747DE927" w14:textId="73F1A307" w:rsidR="00687D2D" w:rsidRPr="005C7A57" w:rsidRDefault="00687D2D" w:rsidP="00EA71E3">
            <w:pPr>
              <w:jc w:val="center"/>
              <w:rPr>
                <w:rFonts w:asciiTheme="minorHAnsi" w:hAnsiTheme="minorHAnsi" w:cstheme="minorHAnsi"/>
                <w:b/>
                <w:bCs/>
                <w:sz w:val="22"/>
                <w:szCs w:val="22"/>
              </w:rPr>
            </w:pPr>
            <w:r>
              <w:rPr>
                <w:rFonts w:asciiTheme="minorHAnsi" w:hAnsiTheme="minorHAnsi" w:cstheme="minorHAnsi"/>
                <w:b/>
                <w:bCs/>
                <w:sz w:val="22"/>
                <w:szCs w:val="22"/>
              </w:rPr>
              <w:t>18</w:t>
            </w:r>
          </w:p>
        </w:tc>
        <w:tc>
          <w:tcPr>
            <w:tcW w:w="7263" w:type="dxa"/>
            <w:gridSpan w:val="4"/>
            <w:tcBorders>
              <w:right w:val="single" w:sz="4" w:space="0" w:color="F2F2F2" w:themeColor="background1" w:themeShade="F2"/>
            </w:tcBorders>
            <w:shd w:val="clear" w:color="auto" w:fill="F2F2F2" w:themeFill="background1" w:themeFillShade="F2"/>
            <w:vAlign w:val="center"/>
          </w:tcPr>
          <w:p w14:paraId="1D666FBC" w14:textId="77777777" w:rsidR="00687D2D" w:rsidRPr="005C7A57" w:rsidRDefault="00687D2D" w:rsidP="00EA71E3">
            <w:pPr>
              <w:rPr>
                <w:rFonts w:asciiTheme="minorHAnsi" w:hAnsiTheme="minorHAnsi" w:cstheme="minorHAnsi"/>
                <w:b/>
                <w:bCs/>
                <w:spacing w:val="-2"/>
                <w:sz w:val="22"/>
                <w:szCs w:val="22"/>
              </w:rPr>
            </w:pPr>
            <w:r w:rsidRPr="005C7A57">
              <w:rPr>
                <w:rFonts w:asciiTheme="minorHAnsi" w:hAnsiTheme="minorHAnsi" w:cstheme="minorHAnsi"/>
                <w:b/>
                <w:bCs/>
                <w:spacing w:val="-2"/>
                <w:sz w:val="22"/>
                <w:szCs w:val="22"/>
              </w:rPr>
              <w:t xml:space="preserve">Usługi konfiguracji i </w:t>
            </w:r>
            <w:proofErr w:type="spellStart"/>
            <w:r w:rsidRPr="005C7A57">
              <w:rPr>
                <w:rFonts w:asciiTheme="minorHAnsi" w:hAnsiTheme="minorHAnsi" w:cstheme="minorHAnsi"/>
                <w:b/>
                <w:bCs/>
                <w:spacing w:val="-2"/>
                <w:sz w:val="22"/>
                <w:szCs w:val="22"/>
              </w:rPr>
              <w:t>hardeningu</w:t>
            </w:r>
            <w:proofErr w:type="spellEnd"/>
            <w:r w:rsidRPr="005C7A57">
              <w:rPr>
                <w:rFonts w:asciiTheme="minorHAnsi" w:hAnsiTheme="minorHAnsi" w:cstheme="minorHAnsi"/>
                <w:b/>
                <w:bCs/>
                <w:spacing w:val="-2"/>
                <w:sz w:val="22"/>
                <w:szCs w:val="22"/>
              </w:rPr>
              <w:t xml:space="preserve"> systemów/urządzeń IT/OT/ICS/</w:t>
            </w:r>
            <w:proofErr w:type="spellStart"/>
            <w:r w:rsidRPr="005C7A57">
              <w:rPr>
                <w:rFonts w:asciiTheme="minorHAnsi" w:hAnsiTheme="minorHAnsi" w:cstheme="minorHAnsi"/>
                <w:b/>
                <w:bCs/>
                <w:spacing w:val="-2"/>
                <w:sz w:val="22"/>
                <w:szCs w:val="22"/>
              </w:rPr>
              <w:t>IIoT</w:t>
            </w:r>
            <w:proofErr w:type="spellEnd"/>
          </w:p>
        </w:tc>
        <w:tc>
          <w:tcPr>
            <w:tcW w:w="1545" w:type="dxa"/>
            <w:gridSpan w:val="3"/>
            <w:tcBorders>
              <w:top w:val="single" w:sz="4" w:space="0" w:color="auto"/>
              <w:left w:val="single" w:sz="4" w:space="0" w:color="F2F2F2" w:themeColor="background1" w:themeShade="F2"/>
              <w:bottom w:val="single" w:sz="4" w:space="0" w:color="auto"/>
            </w:tcBorders>
            <w:shd w:val="clear" w:color="auto" w:fill="F2F2F2" w:themeFill="background1" w:themeFillShade="F2"/>
            <w:vAlign w:val="bottom"/>
          </w:tcPr>
          <w:p w14:paraId="14B0B73D" w14:textId="25E123BB" w:rsidR="00687D2D" w:rsidRPr="00770B03" w:rsidRDefault="00687D2D" w:rsidP="00EA71E3">
            <w:pPr>
              <w:jc w:val="center"/>
              <w:rPr>
                <w:rFonts w:asciiTheme="minorHAnsi" w:hAnsiTheme="minorHAnsi" w:cstheme="minorHAnsi"/>
                <w:b/>
                <w:bCs/>
                <w:sz w:val="20"/>
                <w:szCs w:val="20"/>
              </w:rPr>
            </w:pPr>
            <w:r>
              <w:rPr>
                <w:rFonts w:asciiTheme="minorHAnsi" w:hAnsiTheme="minorHAnsi" w:cstheme="minorHAnsi"/>
                <w:sz w:val="16"/>
                <w:szCs w:val="16"/>
              </w:rPr>
              <w:t xml:space="preserve">                             U39</w:t>
            </w:r>
          </w:p>
        </w:tc>
      </w:tr>
      <w:tr w:rsidR="00687D2D" w:rsidRPr="00770B03" w14:paraId="63997CC7" w14:textId="77777777" w:rsidTr="00747315">
        <w:trPr>
          <w:trHeight w:val="676"/>
        </w:trPr>
        <w:tc>
          <w:tcPr>
            <w:tcW w:w="544" w:type="dxa"/>
            <w:shd w:val="clear" w:color="auto" w:fill="FFFFFF" w:themeFill="background1"/>
            <w:vAlign w:val="center"/>
          </w:tcPr>
          <w:p w14:paraId="6DC5154D" w14:textId="4657B804" w:rsidR="00687D2D" w:rsidRPr="005C7A57" w:rsidRDefault="00687D2D" w:rsidP="00EA71E3">
            <w:pPr>
              <w:jc w:val="center"/>
              <w:rPr>
                <w:rFonts w:asciiTheme="minorHAnsi" w:hAnsiTheme="minorHAnsi" w:cstheme="minorHAnsi"/>
                <w:b/>
                <w:bCs/>
                <w:sz w:val="22"/>
                <w:szCs w:val="22"/>
              </w:rPr>
            </w:pPr>
            <w:r>
              <w:rPr>
                <w:rFonts w:asciiTheme="minorHAnsi" w:hAnsiTheme="minorHAnsi" w:cstheme="minorHAnsi"/>
                <w:b/>
                <w:bCs/>
                <w:sz w:val="22"/>
                <w:szCs w:val="22"/>
              </w:rPr>
              <w:t>19</w:t>
            </w:r>
          </w:p>
        </w:tc>
        <w:tc>
          <w:tcPr>
            <w:tcW w:w="7263" w:type="dxa"/>
            <w:gridSpan w:val="4"/>
            <w:tcBorders>
              <w:right w:val="single" w:sz="4" w:space="0" w:color="F2F2F2" w:themeColor="background1" w:themeShade="F2"/>
            </w:tcBorders>
            <w:shd w:val="clear" w:color="auto" w:fill="F2F2F2" w:themeFill="background1" w:themeFillShade="F2"/>
            <w:vAlign w:val="center"/>
          </w:tcPr>
          <w:p w14:paraId="3CCF105A" w14:textId="77777777" w:rsidR="00687D2D" w:rsidRPr="005C7A57" w:rsidRDefault="00687D2D" w:rsidP="00EA71E3">
            <w:pPr>
              <w:rPr>
                <w:rFonts w:asciiTheme="minorHAnsi" w:hAnsiTheme="minorHAnsi" w:cstheme="minorHAnsi"/>
                <w:b/>
                <w:bCs/>
                <w:spacing w:val="-2"/>
                <w:sz w:val="22"/>
                <w:szCs w:val="22"/>
              </w:rPr>
            </w:pPr>
            <w:r w:rsidRPr="005C7A57">
              <w:rPr>
                <w:rFonts w:asciiTheme="minorHAnsi" w:hAnsiTheme="minorHAnsi" w:cstheme="minorHAnsi"/>
                <w:b/>
                <w:bCs/>
                <w:spacing w:val="-2"/>
                <w:sz w:val="22"/>
                <w:szCs w:val="22"/>
              </w:rPr>
              <w:t>Usługa segmentacji sieci IT/OT/ICS/</w:t>
            </w:r>
            <w:proofErr w:type="spellStart"/>
            <w:r w:rsidRPr="005C7A57">
              <w:rPr>
                <w:rFonts w:asciiTheme="minorHAnsi" w:hAnsiTheme="minorHAnsi" w:cstheme="minorHAnsi"/>
                <w:b/>
                <w:bCs/>
                <w:spacing w:val="-2"/>
                <w:sz w:val="22"/>
                <w:szCs w:val="22"/>
              </w:rPr>
              <w:t>IIoT</w:t>
            </w:r>
            <w:proofErr w:type="spellEnd"/>
          </w:p>
        </w:tc>
        <w:tc>
          <w:tcPr>
            <w:tcW w:w="1545" w:type="dxa"/>
            <w:gridSpan w:val="3"/>
            <w:tcBorders>
              <w:top w:val="single" w:sz="4" w:space="0" w:color="auto"/>
              <w:left w:val="single" w:sz="4" w:space="0" w:color="F2F2F2" w:themeColor="background1" w:themeShade="F2"/>
              <w:bottom w:val="single" w:sz="4" w:space="0" w:color="auto"/>
            </w:tcBorders>
            <w:shd w:val="clear" w:color="auto" w:fill="F2F2F2" w:themeFill="background1" w:themeFillShade="F2"/>
            <w:vAlign w:val="bottom"/>
          </w:tcPr>
          <w:p w14:paraId="687B7738" w14:textId="2063787B" w:rsidR="00687D2D" w:rsidRDefault="00687D2D" w:rsidP="00EA71E3">
            <w:pPr>
              <w:jc w:val="center"/>
              <w:rPr>
                <w:rFonts w:asciiTheme="minorHAnsi" w:hAnsiTheme="minorHAnsi" w:cstheme="minorHAnsi"/>
                <w:b/>
                <w:bCs/>
                <w:sz w:val="20"/>
                <w:szCs w:val="20"/>
              </w:rPr>
            </w:pPr>
            <w:r>
              <w:rPr>
                <w:rFonts w:asciiTheme="minorHAnsi" w:hAnsiTheme="minorHAnsi" w:cstheme="minorHAnsi"/>
                <w:sz w:val="16"/>
                <w:szCs w:val="16"/>
              </w:rPr>
              <w:t xml:space="preserve">                             U41</w:t>
            </w:r>
          </w:p>
        </w:tc>
      </w:tr>
      <w:tr w:rsidR="00687D2D" w:rsidRPr="00770B03" w14:paraId="278E3507" w14:textId="77777777" w:rsidTr="009D641A">
        <w:trPr>
          <w:trHeight w:val="676"/>
        </w:trPr>
        <w:tc>
          <w:tcPr>
            <w:tcW w:w="544" w:type="dxa"/>
            <w:shd w:val="clear" w:color="auto" w:fill="FFFFFF" w:themeFill="background1"/>
            <w:vAlign w:val="center"/>
          </w:tcPr>
          <w:p w14:paraId="1254CB8B" w14:textId="2849314C" w:rsidR="00687D2D" w:rsidRPr="005C7A57" w:rsidRDefault="00687D2D" w:rsidP="00EA71E3">
            <w:pPr>
              <w:jc w:val="center"/>
              <w:rPr>
                <w:rFonts w:asciiTheme="minorHAnsi" w:hAnsiTheme="minorHAnsi" w:cstheme="minorHAnsi"/>
                <w:b/>
                <w:bCs/>
                <w:sz w:val="22"/>
                <w:szCs w:val="22"/>
              </w:rPr>
            </w:pPr>
            <w:r>
              <w:rPr>
                <w:rFonts w:asciiTheme="minorHAnsi" w:hAnsiTheme="minorHAnsi" w:cstheme="minorHAnsi"/>
                <w:b/>
                <w:bCs/>
                <w:sz w:val="22"/>
                <w:szCs w:val="22"/>
              </w:rPr>
              <w:t>20</w:t>
            </w:r>
          </w:p>
        </w:tc>
        <w:tc>
          <w:tcPr>
            <w:tcW w:w="7263" w:type="dxa"/>
            <w:gridSpan w:val="4"/>
            <w:tcBorders>
              <w:right w:val="single" w:sz="4" w:space="0" w:color="F2F2F2" w:themeColor="background1" w:themeShade="F2"/>
            </w:tcBorders>
            <w:shd w:val="clear" w:color="auto" w:fill="F2F2F2" w:themeFill="background1" w:themeFillShade="F2"/>
            <w:vAlign w:val="center"/>
          </w:tcPr>
          <w:p w14:paraId="5A114087" w14:textId="650F52D8" w:rsidR="00687D2D" w:rsidRPr="00EA2FD7" w:rsidRDefault="00687D2D" w:rsidP="00EA71E3">
            <w:pPr>
              <w:rPr>
                <w:rFonts w:asciiTheme="minorHAnsi" w:hAnsiTheme="minorHAnsi" w:cstheme="minorHAnsi"/>
                <w:b/>
                <w:bCs/>
                <w:spacing w:val="-2"/>
              </w:rPr>
            </w:pPr>
            <w:r w:rsidRPr="0046150F">
              <w:rPr>
                <w:rFonts w:asciiTheme="minorHAnsi" w:hAnsiTheme="minorHAnsi" w:cstheme="minorHAnsi"/>
                <w:b/>
                <w:bCs/>
                <w:spacing w:val="-2"/>
                <w:sz w:val="22"/>
                <w:szCs w:val="22"/>
              </w:rPr>
              <w:t>Usług</w:t>
            </w:r>
            <w:r>
              <w:rPr>
                <w:rFonts w:asciiTheme="minorHAnsi" w:hAnsiTheme="minorHAnsi" w:cstheme="minorHAnsi"/>
                <w:b/>
                <w:bCs/>
                <w:spacing w:val="-2"/>
                <w:sz w:val="22"/>
                <w:szCs w:val="22"/>
              </w:rPr>
              <w:t>i</w:t>
            </w:r>
            <w:r w:rsidRPr="0046150F">
              <w:rPr>
                <w:rFonts w:asciiTheme="minorHAnsi" w:hAnsiTheme="minorHAnsi" w:cstheme="minorHAnsi"/>
                <w:b/>
                <w:bCs/>
                <w:spacing w:val="-2"/>
                <w:sz w:val="22"/>
                <w:szCs w:val="22"/>
              </w:rPr>
              <w:t xml:space="preserve"> wdrożeni</w:t>
            </w:r>
            <w:r>
              <w:rPr>
                <w:rFonts w:asciiTheme="minorHAnsi" w:hAnsiTheme="minorHAnsi" w:cstheme="minorHAnsi"/>
                <w:b/>
                <w:bCs/>
                <w:spacing w:val="-2"/>
                <w:sz w:val="22"/>
                <w:szCs w:val="22"/>
              </w:rPr>
              <w:t>a</w:t>
            </w:r>
            <w:r w:rsidRPr="0046150F">
              <w:rPr>
                <w:rFonts w:asciiTheme="minorHAnsi" w:hAnsiTheme="minorHAnsi" w:cstheme="minorHAnsi"/>
                <w:b/>
                <w:bCs/>
                <w:spacing w:val="-2"/>
                <w:sz w:val="22"/>
                <w:szCs w:val="22"/>
              </w:rPr>
              <w:t xml:space="preserve"> infrastruktury w warstwie sprzętowej oraz oprogramowania</w:t>
            </w:r>
          </w:p>
        </w:tc>
        <w:tc>
          <w:tcPr>
            <w:tcW w:w="1545" w:type="dxa"/>
            <w:gridSpan w:val="3"/>
            <w:tcBorders>
              <w:top w:val="single" w:sz="4" w:space="0" w:color="auto"/>
              <w:left w:val="single" w:sz="4" w:space="0" w:color="F2F2F2" w:themeColor="background1" w:themeShade="F2"/>
              <w:bottom w:val="single" w:sz="4" w:space="0" w:color="auto"/>
            </w:tcBorders>
            <w:shd w:val="clear" w:color="auto" w:fill="F2F2F2" w:themeFill="background1" w:themeFillShade="F2"/>
            <w:vAlign w:val="bottom"/>
          </w:tcPr>
          <w:p w14:paraId="13EA88C9" w14:textId="1F54F1CA" w:rsidR="00687D2D" w:rsidRDefault="00687D2D" w:rsidP="00EA71E3">
            <w:pPr>
              <w:jc w:val="center"/>
              <w:rPr>
                <w:rFonts w:asciiTheme="minorHAnsi" w:hAnsiTheme="minorHAnsi" w:cstheme="minorHAnsi"/>
                <w:b/>
                <w:bCs/>
                <w:sz w:val="20"/>
                <w:szCs w:val="20"/>
              </w:rPr>
            </w:pPr>
            <w:r>
              <w:rPr>
                <w:rFonts w:asciiTheme="minorHAnsi" w:hAnsiTheme="minorHAnsi" w:cstheme="minorHAnsi"/>
                <w:sz w:val="16"/>
                <w:szCs w:val="16"/>
              </w:rPr>
              <w:t xml:space="preserve">                             U09</w:t>
            </w:r>
          </w:p>
        </w:tc>
      </w:tr>
      <w:tr w:rsidR="008E2EE3" w:rsidRPr="00770B03" w14:paraId="387DBF72" w14:textId="77777777" w:rsidTr="00687D2D">
        <w:trPr>
          <w:gridAfter w:val="1"/>
          <w:wAfter w:w="12" w:type="dxa"/>
          <w:trHeight w:val="510"/>
        </w:trPr>
        <w:tc>
          <w:tcPr>
            <w:tcW w:w="544" w:type="dxa"/>
            <w:tcBorders>
              <w:bottom w:val="single" w:sz="4" w:space="0" w:color="auto"/>
            </w:tcBorders>
            <w:shd w:val="clear" w:color="auto" w:fill="F2F2F2" w:themeFill="background1" w:themeFillShade="F2"/>
            <w:vAlign w:val="center"/>
          </w:tcPr>
          <w:p w14:paraId="15951541" w14:textId="77777777" w:rsidR="008E2EE3" w:rsidRPr="00770B03" w:rsidRDefault="008E2EE3" w:rsidP="00EA71E3">
            <w:pPr>
              <w:jc w:val="center"/>
              <w:rPr>
                <w:rFonts w:asciiTheme="minorHAnsi" w:hAnsiTheme="minorHAnsi" w:cstheme="minorHAnsi"/>
                <w:b/>
                <w:sz w:val="18"/>
                <w:szCs w:val="18"/>
              </w:rPr>
            </w:pPr>
            <w:r w:rsidRPr="00770B03">
              <w:rPr>
                <w:rFonts w:asciiTheme="minorHAnsi" w:hAnsiTheme="minorHAnsi" w:cstheme="minorHAnsi"/>
                <w:b/>
                <w:bCs/>
                <w:sz w:val="18"/>
                <w:szCs w:val="18"/>
              </w:rPr>
              <w:t>L.p.</w:t>
            </w:r>
          </w:p>
        </w:tc>
        <w:tc>
          <w:tcPr>
            <w:tcW w:w="2184" w:type="dxa"/>
            <w:gridSpan w:val="2"/>
            <w:tcBorders>
              <w:bottom w:val="single" w:sz="4" w:space="0" w:color="auto"/>
            </w:tcBorders>
            <w:shd w:val="clear" w:color="auto" w:fill="F2F2F2" w:themeFill="background1" w:themeFillShade="F2"/>
            <w:vAlign w:val="center"/>
          </w:tcPr>
          <w:p w14:paraId="135D0B93" w14:textId="77777777" w:rsidR="008E2EE3" w:rsidRPr="00770B03" w:rsidRDefault="008E2EE3" w:rsidP="00EA71E3">
            <w:pPr>
              <w:jc w:val="center"/>
              <w:rPr>
                <w:rFonts w:asciiTheme="minorHAnsi" w:hAnsiTheme="minorHAnsi" w:cstheme="minorHAnsi"/>
                <w:b/>
                <w:sz w:val="18"/>
                <w:szCs w:val="18"/>
              </w:rPr>
            </w:pPr>
            <w:r w:rsidRPr="00770B03">
              <w:rPr>
                <w:rFonts w:asciiTheme="minorHAnsi" w:hAnsiTheme="minorHAnsi" w:cstheme="minorHAnsi"/>
                <w:b/>
                <w:bCs/>
                <w:sz w:val="18"/>
                <w:szCs w:val="18"/>
              </w:rPr>
              <w:t>Nazwa komponentu</w:t>
            </w:r>
          </w:p>
        </w:tc>
        <w:tc>
          <w:tcPr>
            <w:tcW w:w="6612" w:type="dxa"/>
            <w:gridSpan w:val="4"/>
            <w:tcBorders>
              <w:bottom w:val="single" w:sz="4" w:space="0" w:color="auto"/>
            </w:tcBorders>
            <w:shd w:val="clear" w:color="auto" w:fill="F2F2F2" w:themeFill="background1" w:themeFillShade="F2"/>
            <w:vAlign w:val="center"/>
          </w:tcPr>
          <w:p w14:paraId="7391B947" w14:textId="77777777" w:rsidR="008E2EE3" w:rsidRPr="00770B03" w:rsidRDefault="008E2EE3" w:rsidP="00EA71E3">
            <w:pPr>
              <w:jc w:val="center"/>
              <w:rPr>
                <w:rFonts w:asciiTheme="minorHAnsi" w:hAnsiTheme="minorHAnsi" w:cstheme="minorHAnsi"/>
                <w:b/>
                <w:sz w:val="18"/>
                <w:szCs w:val="18"/>
              </w:rPr>
            </w:pPr>
            <w:r w:rsidRPr="00770B03">
              <w:rPr>
                <w:rFonts w:asciiTheme="minorHAnsi" w:hAnsiTheme="minorHAnsi" w:cstheme="minorHAnsi"/>
                <w:b/>
                <w:bCs/>
                <w:sz w:val="18"/>
                <w:szCs w:val="18"/>
              </w:rPr>
              <w:t xml:space="preserve">Wymagane minimalne parametry </w:t>
            </w:r>
          </w:p>
        </w:tc>
      </w:tr>
      <w:tr w:rsidR="00687D2D" w:rsidRPr="0046150F" w14:paraId="13C01F8C" w14:textId="77777777" w:rsidTr="00687D2D">
        <w:trPr>
          <w:gridAfter w:val="1"/>
          <w:wAfter w:w="12" w:type="dxa"/>
          <w:trHeight w:val="510"/>
        </w:trPr>
        <w:tc>
          <w:tcPr>
            <w:tcW w:w="544" w:type="dxa"/>
            <w:shd w:val="clear" w:color="auto" w:fill="FFFFFF" w:themeFill="background1"/>
            <w:vAlign w:val="center"/>
          </w:tcPr>
          <w:p w14:paraId="741E9A67" w14:textId="2F80A527" w:rsidR="00687D2D" w:rsidRPr="0046150F" w:rsidRDefault="00687D2D" w:rsidP="00EA71E3">
            <w:pPr>
              <w:jc w:val="center"/>
              <w:rPr>
                <w:rFonts w:asciiTheme="minorHAnsi" w:hAnsiTheme="minorHAnsi" w:cstheme="minorHAnsi"/>
                <w:bCs/>
                <w:sz w:val="18"/>
                <w:szCs w:val="18"/>
              </w:rPr>
            </w:pPr>
            <w:r>
              <w:rPr>
                <w:rFonts w:asciiTheme="minorHAnsi" w:hAnsiTheme="minorHAnsi" w:cstheme="minorHAnsi"/>
                <w:bCs/>
                <w:sz w:val="18"/>
                <w:szCs w:val="18"/>
              </w:rPr>
              <w:t>1</w:t>
            </w:r>
          </w:p>
        </w:tc>
        <w:tc>
          <w:tcPr>
            <w:tcW w:w="2184" w:type="dxa"/>
            <w:gridSpan w:val="2"/>
            <w:shd w:val="clear" w:color="auto" w:fill="FFFFFF" w:themeFill="background1"/>
            <w:vAlign w:val="center"/>
          </w:tcPr>
          <w:p w14:paraId="55164D17" w14:textId="4C2927E0" w:rsidR="00687D2D" w:rsidRPr="0046150F" w:rsidRDefault="00687D2D" w:rsidP="00EA71E3">
            <w:pPr>
              <w:jc w:val="center"/>
              <w:rPr>
                <w:rFonts w:asciiTheme="minorHAnsi" w:hAnsiTheme="minorHAnsi" w:cstheme="minorHAnsi"/>
                <w:bCs/>
                <w:sz w:val="18"/>
                <w:szCs w:val="18"/>
              </w:rPr>
            </w:pPr>
            <w:r>
              <w:rPr>
                <w:rFonts w:asciiTheme="minorHAnsi" w:hAnsiTheme="minorHAnsi" w:cstheme="minorHAnsi"/>
                <w:bCs/>
                <w:sz w:val="18"/>
                <w:szCs w:val="18"/>
              </w:rPr>
              <w:t>Wymagania ogólne</w:t>
            </w:r>
          </w:p>
        </w:tc>
        <w:tc>
          <w:tcPr>
            <w:tcW w:w="6612" w:type="dxa"/>
            <w:gridSpan w:val="4"/>
            <w:shd w:val="clear" w:color="auto" w:fill="FFFFFF" w:themeFill="background1"/>
            <w:vAlign w:val="center"/>
          </w:tcPr>
          <w:p w14:paraId="50C61EDA" w14:textId="281CDD46" w:rsidR="00687D2D" w:rsidRDefault="00687D2D" w:rsidP="00687D2D">
            <w:pPr>
              <w:rPr>
                <w:rFonts w:asciiTheme="minorHAnsi" w:hAnsiTheme="minorHAnsi" w:cstheme="minorHAnsi"/>
                <w:bCs/>
                <w:sz w:val="18"/>
                <w:szCs w:val="18"/>
              </w:rPr>
            </w:pPr>
            <w:r w:rsidRPr="00687D2D">
              <w:rPr>
                <w:rFonts w:asciiTheme="minorHAnsi" w:hAnsiTheme="minorHAnsi" w:cstheme="minorHAnsi"/>
                <w:bCs/>
                <w:sz w:val="18"/>
                <w:szCs w:val="18"/>
              </w:rPr>
              <w:t xml:space="preserve">Usługi konfiguracji i </w:t>
            </w:r>
            <w:proofErr w:type="spellStart"/>
            <w:r w:rsidRPr="00687D2D">
              <w:rPr>
                <w:rFonts w:asciiTheme="minorHAnsi" w:hAnsiTheme="minorHAnsi" w:cstheme="minorHAnsi"/>
                <w:bCs/>
                <w:sz w:val="18"/>
                <w:szCs w:val="18"/>
              </w:rPr>
              <w:t>hardeningu</w:t>
            </w:r>
            <w:proofErr w:type="spellEnd"/>
            <w:r w:rsidRPr="00687D2D">
              <w:rPr>
                <w:rFonts w:asciiTheme="minorHAnsi" w:hAnsiTheme="minorHAnsi" w:cstheme="minorHAnsi"/>
                <w:bCs/>
                <w:sz w:val="18"/>
                <w:szCs w:val="18"/>
              </w:rPr>
              <w:t xml:space="preserve"> systemów/urządzeń IT/OT/ICS/</w:t>
            </w:r>
            <w:proofErr w:type="spellStart"/>
            <w:r w:rsidRPr="00687D2D">
              <w:rPr>
                <w:rFonts w:asciiTheme="minorHAnsi" w:hAnsiTheme="minorHAnsi" w:cstheme="minorHAnsi"/>
                <w:bCs/>
                <w:sz w:val="18"/>
                <w:szCs w:val="18"/>
              </w:rPr>
              <w:t>IIoT</w:t>
            </w:r>
            <w:proofErr w:type="spellEnd"/>
            <w:r>
              <w:rPr>
                <w:rFonts w:asciiTheme="minorHAnsi" w:hAnsiTheme="minorHAnsi" w:cstheme="minorHAnsi"/>
                <w:bCs/>
                <w:sz w:val="18"/>
                <w:szCs w:val="18"/>
              </w:rPr>
              <w:t xml:space="preserve"> </w:t>
            </w:r>
            <w:r w:rsidRPr="00687D2D">
              <w:rPr>
                <w:rFonts w:asciiTheme="minorHAnsi" w:hAnsiTheme="minorHAnsi" w:cstheme="minorHAnsi"/>
                <w:bCs/>
                <w:sz w:val="18"/>
                <w:szCs w:val="18"/>
              </w:rPr>
              <w:t>polegające na kompleksowym zabezpieczeniu infrastruktury</w:t>
            </w:r>
            <w:r>
              <w:rPr>
                <w:rFonts w:asciiTheme="minorHAnsi" w:hAnsiTheme="minorHAnsi" w:cstheme="minorHAnsi"/>
                <w:bCs/>
                <w:sz w:val="18"/>
                <w:szCs w:val="18"/>
              </w:rPr>
              <w:t xml:space="preserve"> </w:t>
            </w:r>
            <w:r w:rsidRPr="00687D2D">
              <w:rPr>
                <w:rFonts w:asciiTheme="minorHAnsi" w:hAnsiTheme="minorHAnsi" w:cstheme="minorHAnsi"/>
                <w:bCs/>
                <w:sz w:val="18"/>
                <w:szCs w:val="18"/>
              </w:rPr>
              <w:t>informatycznej poprzez dostosowanie konfiguracji urządzeń oraz</w:t>
            </w:r>
            <w:r>
              <w:rPr>
                <w:rFonts w:asciiTheme="minorHAnsi" w:hAnsiTheme="minorHAnsi" w:cstheme="minorHAnsi"/>
                <w:bCs/>
                <w:sz w:val="18"/>
                <w:szCs w:val="18"/>
              </w:rPr>
              <w:t xml:space="preserve"> </w:t>
            </w:r>
            <w:r w:rsidRPr="00687D2D">
              <w:rPr>
                <w:rFonts w:asciiTheme="minorHAnsi" w:hAnsiTheme="minorHAnsi" w:cstheme="minorHAnsi"/>
                <w:bCs/>
                <w:sz w:val="18"/>
                <w:szCs w:val="18"/>
              </w:rPr>
              <w:t>wdrożenie najlepszych praktyk w zakresie bezpieczeństwa. Celem</w:t>
            </w:r>
            <w:r>
              <w:rPr>
                <w:rFonts w:asciiTheme="minorHAnsi" w:hAnsiTheme="minorHAnsi" w:cstheme="minorHAnsi"/>
                <w:bCs/>
                <w:sz w:val="18"/>
                <w:szCs w:val="18"/>
              </w:rPr>
              <w:t xml:space="preserve"> </w:t>
            </w:r>
            <w:r w:rsidRPr="00687D2D">
              <w:rPr>
                <w:rFonts w:asciiTheme="minorHAnsi" w:hAnsiTheme="minorHAnsi" w:cstheme="minorHAnsi"/>
                <w:bCs/>
                <w:sz w:val="18"/>
                <w:szCs w:val="18"/>
              </w:rPr>
              <w:t xml:space="preserve">działania </w:t>
            </w:r>
            <w:r>
              <w:rPr>
                <w:rFonts w:asciiTheme="minorHAnsi" w:hAnsiTheme="minorHAnsi" w:cstheme="minorHAnsi"/>
                <w:bCs/>
                <w:sz w:val="18"/>
                <w:szCs w:val="18"/>
              </w:rPr>
              <w:t>jest</w:t>
            </w:r>
            <w:r w:rsidRPr="00687D2D">
              <w:rPr>
                <w:rFonts w:asciiTheme="minorHAnsi" w:hAnsiTheme="minorHAnsi" w:cstheme="minorHAnsi"/>
                <w:bCs/>
                <w:sz w:val="18"/>
                <w:szCs w:val="18"/>
              </w:rPr>
              <w:t xml:space="preserve"> minimalizacja ryzyka cyberataków, zapewnienie</w:t>
            </w:r>
            <w:r>
              <w:rPr>
                <w:rFonts w:asciiTheme="minorHAnsi" w:hAnsiTheme="minorHAnsi" w:cstheme="minorHAnsi"/>
                <w:bCs/>
                <w:sz w:val="18"/>
                <w:szCs w:val="18"/>
              </w:rPr>
              <w:t xml:space="preserve"> </w:t>
            </w:r>
            <w:r w:rsidRPr="00687D2D">
              <w:rPr>
                <w:rFonts w:asciiTheme="minorHAnsi" w:hAnsiTheme="minorHAnsi" w:cstheme="minorHAnsi"/>
                <w:bCs/>
                <w:sz w:val="18"/>
                <w:szCs w:val="18"/>
              </w:rPr>
              <w:t>integralności</w:t>
            </w:r>
            <w:r>
              <w:rPr>
                <w:rFonts w:asciiTheme="minorHAnsi" w:hAnsiTheme="minorHAnsi" w:cstheme="minorHAnsi"/>
                <w:bCs/>
                <w:sz w:val="18"/>
                <w:szCs w:val="18"/>
              </w:rPr>
              <w:t xml:space="preserve"> </w:t>
            </w:r>
            <w:r w:rsidRPr="00687D2D">
              <w:rPr>
                <w:rFonts w:asciiTheme="minorHAnsi" w:hAnsiTheme="minorHAnsi" w:cstheme="minorHAnsi"/>
                <w:bCs/>
                <w:sz w:val="18"/>
                <w:szCs w:val="18"/>
              </w:rPr>
              <w:t>danych oraz zgodności z wymaganiami norm i regulacji</w:t>
            </w:r>
            <w:r>
              <w:rPr>
                <w:rFonts w:asciiTheme="minorHAnsi" w:hAnsiTheme="minorHAnsi" w:cstheme="minorHAnsi"/>
                <w:bCs/>
                <w:sz w:val="18"/>
                <w:szCs w:val="18"/>
              </w:rPr>
              <w:t xml:space="preserve"> </w:t>
            </w:r>
            <w:r w:rsidRPr="00687D2D">
              <w:rPr>
                <w:rFonts w:asciiTheme="minorHAnsi" w:hAnsiTheme="minorHAnsi" w:cstheme="minorHAnsi"/>
                <w:bCs/>
                <w:sz w:val="18"/>
                <w:szCs w:val="18"/>
              </w:rPr>
              <w:t>dotyczących bezpieczeństwa</w:t>
            </w:r>
            <w:r>
              <w:rPr>
                <w:rFonts w:asciiTheme="minorHAnsi" w:hAnsiTheme="minorHAnsi" w:cstheme="minorHAnsi"/>
                <w:bCs/>
                <w:sz w:val="18"/>
                <w:szCs w:val="18"/>
              </w:rPr>
              <w:t>.</w:t>
            </w:r>
          </w:p>
          <w:p w14:paraId="37E6F6C9" w14:textId="460625AD" w:rsidR="00687D2D" w:rsidRPr="00687D2D" w:rsidRDefault="00687D2D" w:rsidP="00687D2D">
            <w:pPr>
              <w:jc w:val="both"/>
              <w:rPr>
                <w:rFonts w:asciiTheme="minorHAnsi" w:hAnsiTheme="minorHAnsi" w:cstheme="minorHAnsi"/>
                <w:bCs/>
                <w:sz w:val="18"/>
                <w:szCs w:val="18"/>
              </w:rPr>
            </w:pPr>
            <w:r>
              <w:rPr>
                <w:rFonts w:asciiTheme="minorHAnsi" w:hAnsiTheme="minorHAnsi" w:cstheme="minorHAnsi"/>
                <w:bCs/>
                <w:sz w:val="18"/>
                <w:szCs w:val="18"/>
              </w:rPr>
              <w:t>Celem u</w:t>
            </w:r>
            <w:r w:rsidRPr="00687D2D">
              <w:rPr>
                <w:rFonts w:asciiTheme="minorHAnsi" w:hAnsiTheme="minorHAnsi" w:cstheme="minorHAnsi"/>
                <w:bCs/>
                <w:sz w:val="18"/>
                <w:szCs w:val="18"/>
              </w:rPr>
              <w:t>sług</w:t>
            </w:r>
            <w:r>
              <w:rPr>
                <w:rFonts w:asciiTheme="minorHAnsi" w:hAnsiTheme="minorHAnsi" w:cstheme="minorHAnsi"/>
                <w:bCs/>
                <w:sz w:val="18"/>
                <w:szCs w:val="18"/>
              </w:rPr>
              <w:t>i</w:t>
            </w:r>
            <w:r w:rsidRPr="00687D2D">
              <w:rPr>
                <w:rFonts w:asciiTheme="minorHAnsi" w:hAnsiTheme="minorHAnsi" w:cstheme="minorHAnsi"/>
                <w:bCs/>
                <w:sz w:val="18"/>
                <w:szCs w:val="18"/>
              </w:rPr>
              <w:t xml:space="preserve"> segmentacji sieci IT/OT/ICS/</w:t>
            </w:r>
            <w:proofErr w:type="spellStart"/>
            <w:r w:rsidRPr="00687D2D">
              <w:rPr>
                <w:rFonts w:asciiTheme="minorHAnsi" w:hAnsiTheme="minorHAnsi" w:cstheme="minorHAnsi"/>
                <w:bCs/>
                <w:sz w:val="18"/>
                <w:szCs w:val="18"/>
              </w:rPr>
              <w:t>IIoT</w:t>
            </w:r>
            <w:proofErr w:type="spellEnd"/>
            <w:r w:rsidRPr="00687D2D">
              <w:rPr>
                <w:rFonts w:asciiTheme="minorHAnsi" w:hAnsiTheme="minorHAnsi" w:cstheme="minorHAnsi"/>
                <w:bCs/>
                <w:sz w:val="18"/>
                <w:szCs w:val="18"/>
              </w:rPr>
              <w:t xml:space="preserve"> </w:t>
            </w:r>
            <w:r>
              <w:rPr>
                <w:rFonts w:asciiTheme="minorHAnsi" w:hAnsiTheme="minorHAnsi" w:cstheme="minorHAnsi"/>
                <w:bCs/>
                <w:sz w:val="18"/>
                <w:szCs w:val="18"/>
              </w:rPr>
              <w:t xml:space="preserve">jest </w:t>
            </w:r>
            <w:r w:rsidRPr="00687D2D">
              <w:rPr>
                <w:rFonts w:asciiTheme="minorHAnsi" w:hAnsiTheme="minorHAnsi" w:cstheme="minorHAnsi"/>
                <w:bCs/>
                <w:sz w:val="18"/>
                <w:szCs w:val="18"/>
              </w:rPr>
              <w:t>stworzenie wyizolowanych i zabezpieczonych obszarów w ramach</w:t>
            </w:r>
            <w:r>
              <w:rPr>
                <w:rFonts w:asciiTheme="minorHAnsi" w:hAnsiTheme="minorHAnsi" w:cstheme="minorHAnsi"/>
                <w:bCs/>
                <w:sz w:val="18"/>
                <w:szCs w:val="18"/>
              </w:rPr>
              <w:t xml:space="preserve"> </w:t>
            </w:r>
            <w:r w:rsidRPr="00687D2D">
              <w:rPr>
                <w:rFonts w:asciiTheme="minorHAnsi" w:hAnsiTheme="minorHAnsi" w:cstheme="minorHAnsi"/>
                <w:bCs/>
                <w:sz w:val="18"/>
                <w:szCs w:val="18"/>
              </w:rPr>
              <w:t xml:space="preserve">infrastruktury sieciowej. Celem segmentacji </w:t>
            </w:r>
            <w:r>
              <w:rPr>
                <w:rFonts w:asciiTheme="minorHAnsi" w:hAnsiTheme="minorHAnsi" w:cstheme="minorHAnsi"/>
                <w:bCs/>
                <w:sz w:val="18"/>
                <w:szCs w:val="18"/>
              </w:rPr>
              <w:t>jest</w:t>
            </w:r>
            <w:r w:rsidRPr="00687D2D">
              <w:rPr>
                <w:rFonts w:asciiTheme="minorHAnsi" w:hAnsiTheme="minorHAnsi" w:cstheme="minorHAnsi"/>
                <w:bCs/>
                <w:sz w:val="18"/>
                <w:szCs w:val="18"/>
              </w:rPr>
              <w:t xml:space="preserve"> zwiększenie</w:t>
            </w:r>
            <w:r>
              <w:rPr>
                <w:rFonts w:asciiTheme="minorHAnsi" w:hAnsiTheme="minorHAnsi" w:cstheme="minorHAnsi"/>
                <w:bCs/>
                <w:sz w:val="18"/>
                <w:szCs w:val="18"/>
              </w:rPr>
              <w:t xml:space="preserve"> </w:t>
            </w:r>
            <w:r w:rsidRPr="00687D2D">
              <w:rPr>
                <w:rFonts w:asciiTheme="minorHAnsi" w:hAnsiTheme="minorHAnsi" w:cstheme="minorHAnsi"/>
                <w:bCs/>
                <w:sz w:val="18"/>
                <w:szCs w:val="18"/>
              </w:rPr>
              <w:t>bezpieczeństwa poprzez ograniczenie dostępu między różnymi</w:t>
            </w:r>
          </w:p>
          <w:p w14:paraId="293DE0B4" w14:textId="685CD781" w:rsidR="00687D2D" w:rsidRPr="00687D2D" w:rsidRDefault="00687D2D" w:rsidP="00687D2D">
            <w:pPr>
              <w:jc w:val="both"/>
              <w:rPr>
                <w:rFonts w:asciiTheme="minorHAnsi" w:hAnsiTheme="minorHAnsi" w:cstheme="minorHAnsi"/>
                <w:bCs/>
                <w:sz w:val="18"/>
                <w:szCs w:val="18"/>
              </w:rPr>
            </w:pPr>
            <w:r w:rsidRPr="00687D2D">
              <w:rPr>
                <w:rFonts w:asciiTheme="minorHAnsi" w:hAnsiTheme="minorHAnsi" w:cstheme="minorHAnsi"/>
                <w:bCs/>
                <w:sz w:val="18"/>
                <w:szCs w:val="18"/>
              </w:rPr>
              <w:t>częściami sieci, minimalizując tym samym ryzyko rozprzestrzeniania się</w:t>
            </w:r>
            <w:r>
              <w:rPr>
                <w:rFonts w:asciiTheme="minorHAnsi" w:hAnsiTheme="minorHAnsi" w:cstheme="minorHAnsi"/>
                <w:bCs/>
                <w:sz w:val="18"/>
                <w:szCs w:val="18"/>
              </w:rPr>
              <w:t xml:space="preserve"> </w:t>
            </w:r>
            <w:r w:rsidRPr="00687D2D">
              <w:rPr>
                <w:rFonts w:asciiTheme="minorHAnsi" w:hAnsiTheme="minorHAnsi" w:cstheme="minorHAnsi"/>
                <w:bCs/>
                <w:sz w:val="18"/>
                <w:szCs w:val="18"/>
              </w:rPr>
              <w:t>zagrożeń. Usługa obejmuje projektowanie i implementację</w:t>
            </w:r>
            <w:r>
              <w:rPr>
                <w:rFonts w:asciiTheme="minorHAnsi" w:hAnsiTheme="minorHAnsi" w:cstheme="minorHAnsi"/>
                <w:bCs/>
                <w:sz w:val="18"/>
                <w:szCs w:val="18"/>
              </w:rPr>
              <w:t xml:space="preserve"> </w:t>
            </w:r>
            <w:r w:rsidRPr="00687D2D">
              <w:rPr>
                <w:rFonts w:asciiTheme="minorHAnsi" w:hAnsiTheme="minorHAnsi" w:cstheme="minorHAnsi"/>
                <w:bCs/>
                <w:sz w:val="18"/>
                <w:szCs w:val="18"/>
              </w:rPr>
              <w:t>odpowiednich rozwiązań sieciowych, które zapewnią kontrolę dostępu,</w:t>
            </w:r>
            <w:r>
              <w:rPr>
                <w:rFonts w:asciiTheme="minorHAnsi" w:hAnsiTheme="minorHAnsi" w:cstheme="minorHAnsi"/>
                <w:bCs/>
                <w:sz w:val="18"/>
                <w:szCs w:val="18"/>
              </w:rPr>
              <w:t xml:space="preserve"> </w:t>
            </w:r>
            <w:r w:rsidRPr="00687D2D">
              <w:rPr>
                <w:rFonts w:asciiTheme="minorHAnsi" w:hAnsiTheme="minorHAnsi" w:cstheme="minorHAnsi"/>
                <w:bCs/>
                <w:sz w:val="18"/>
                <w:szCs w:val="18"/>
              </w:rPr>
              <w:t>monitorowanie ruchu oraz odpowiednie zabezpieczenie komunikacji</w:t>
            </w:r>
            <w:r>
              <w:rPr>
                <w:rFonts w:asciiTheme="minorHAnsi" w:hAnsiTheme="minorHAnsi" w:cstheme="minorHAnsi"/>
                <w:bCs/>
                <w:sz w:val="18"/>
                <w:szCs w:val="18"/>
              </w:rPr>
              <w:t xml:space="preserve"> </w:t>
            </w:r>
            <w:r w:rsidRPr="00687D2D">
              <w:rPr>
                <w:rFonts w:asciiTheme="minorHAnsi" w:hAnsiTheme="minorHAnsi" w:cstheme="minorHAnsi"/>
                <w:bCs/>
                <w:sz w:val="18"/>
                <w:szCs w:val="18"/>
              </w:rPr>
              <w:t xml:space="preserve">między systemami IT, OT, ICS i </w:t>
            </w:r>
            <w:proofErr w:type="spellStart"/>
            <w:r w:rsidRPr="00687D2D">
              <w:rPr>
                <w:rFonts w:asciiTheme="minorHAnsi" w:hAnsiTheme="minorHAnsi" w:cstheme="minorHAnsi"/>
                <w:bCs/>
                <w:sz w:val="18"/>
                <w:szCs w:val="18"/>
              </w:rPr>
              <w:t>IIoT</w:t>
            </w:r>
            <w:proofErr w:type="spellEnd"/>
            <w:r w:rsidRPr="00687D2D">
              <w:rPr>
                <w:rFonts w:asciiTheme="minorHAnsi" w:hAnsiTheme="minorHAnsi" w:cstheme="minorHAnsi"/>
                <w:bCs/>
                <w:sz w:val="18"/>
                <w:szCs w:val="18"/>
              </w:rPr>
              <w:t>, dostosowując rozwiązanie do</w:t>
            </w:r>
          </w:p>
          <w:p w14:paraId="38C90F30" w14:textId="77777777" w:rsidR="00687D2D" w:rsidRDefault="00687D2D" w:rsidP="00687D2D">
            <w:pPr>
              <w:jc w:val="both"/>
              <w:rPr>
                <w:rFonts w:asciiTheme="minorHAnsi" w:hAnsiTheme="minorHAnsi" w:cstheme="minorHAnsi"/>
                <w:bCs/>
                <w:sz w:val="18"/>
                <w:szCs w:val="18"/>
              </w:rPr>
            </w:pPr>
            <w:r w:rsidRPr="00687D2D">
              <w:rPr>
                <w:rFonts w:asciiTheme="minorHAnsi" w:hAnsiTheme="minorHAnsi" w:cstheme="minorHAnsi"/>
                <w:bCs/>
                <w:sz w:val="18"/>
                <w:szCs w:val="18"/>
              </w:rPr>
              <w:t>specyficznych potrzeb oraz wymagań przedsiębiorstwa wodociągowego</w:t>
            </w:r>
            <w:r>
              <w:rPr>
                <w:rFonts w:asciiTheme="minorHAnsi" w:hAnsiTheme="minorHAnsi" w:cstheme="minorHAnsi"/>
                <w:bCs/>
                <w:sz w:val="18"/>
                <w:szCs w:val="18"/>
              </w:rPr>
              <w:t>.</w:t>
            </w:r>
          </w:p>
          <w:p w14:paraId="427BD0D2" w14:textId="49CB865D" w:rsidR="00687D2D" w:rsidRPr="00687D2D" w:rsidRDefault="00687D2D" w:rsidP="00687D2D">
            <w:pPr>
              <w:jc w:val="both"/>
              <w:rPr>
                <w:rFonts w:asciiTheme="minorHAnsi" w:hAnsiTheme="minorHAnsi" w:cstheme="minorHAnsi"/>
                <w:bCs/>
                <w:sz w:val="18"/>
                <w:szCs w:val="18"/>
              </w:rPr>
            </w:pPr>
            <w:r w:rsidRPr="00687D2D">
              <w:rPr>
                <w:rFonts w:asciiTheme="minorHAnsi" w:hAnsiTheme="minorHAnsi" w:cstheme="minorHAnsi"/>
                <w:bCs/>
                <w:sz w:val="18"/>
                <w:szCs w:val="18"/>
              </w:rPr>
              <w:t>Usługi wdrożeni</w:t>
            </w:r>
            <w:r>
              <w:rPr>
                <w:rFonts w:asciiTheme="minorHAnsi" w:hAnsiTheme="minorHAnsi" w:cstheme="minorHAnsi"/>
                <w:bCs/>
                <w:sz w:val="18"/>
                <w:szCs w:val="18"/>
              </w:rPr>
              <w:t>a</w:t>
            </w:r>
            <w:r w:rsidRPr="00687D2D">
              <w:rPr>
                <w:rFonts w:asciiTheme="minorHAnsi" w:hAnsiTheme="minorHAnsi" w:cstheme="minorHAnsi"/>
                <w:bCs/>
                <w:sz w:val="18"/>
                <w:szCs w:val="18"/>
              </w:rPr>
              <w:t xml:space="preserve"> infrastruktury w warstwie sprzętowej oraz</w:t>
            </w:r>
            <w:r>
              <w:rPr>
                <w:rFonts w:asciiTheme="minorHAnsi" w:hAnsiTheme="minorHAnsi" w:cstheme="minorHAnsi"/>
                <w:bCs/>
                <w:sz w:val="18"/>
                <w:szCs w:val="18"/>
              </w:rPr>
              <w:t xml:space="preserve"> </w:t>
            </w:r>
            <w:r w:rsidRPr="00687D2D">
              <w:rPr>
                <w:rFonts w:asciiTheme="minorHAnsi" w:hAnsiTheme="minorHAnsi" w:cstheme="minorHAnsi"/>
                <w:bCs/>
                <w:sz w:val="18"/>
                <w:szCs w:val="18"/>
              </w:rPr>
              <w:t>oprogramowania, w tym: zabudowanie szafy RACK wraz UPS,</w:t>
            </w:r>
            <w:r>
              <w:rPr>
                <w:rFonts w:asciiTheme="minorHAnsi" w:hAnsiTheme="minorHAnsi" w:cstheme="minorHAnsi"/>
                <w:bCs/>
                <w:sz w:val="18"/>
                <w:szCs w:val="18"/>
              </w:rPr>
              <w:t xml:space="preserve"> </w:t>
            </w:r>
            <w:r w:rsidRPr="00687D2D">
              <w:rPr>
                <w:rFonts w:asciiTheme="minorHAnsi" w:hAnsiTheme="minorHAnsi" w:cstheme="minorHAnsi"/>
                <w:bCs/>
                <w:sz w:val="18"/>
                <w:szCs w:val="18"/>
              </w:rPr>
              <w:t>wdrożenie EDR/XDR, dwóch firewalli NGFW, systemu do zapisu</w:t>
            </w:r>
            <w:r>
              <w:rPr>
                <w:rFonts w:asciiTheme="minorHAnsi" w:hAnsiTheme="minorHAnsi" w:cstheme="minorHAnsi"/>
                <w:bCs/>
                <w:sz w:val="18"/>
                <w:szCs w:val="18"/>
              </w:rPr>
              <w:t xml:space="preserve"> </w:t>
            </w:r>
            <w:proofErr w:type="spellStart"/>
            <w:r w:rsidRPr="00687D2D">
              <w:rPr>
                <w:rFonts w:asciiTheme="minorHAnsi" w:hAnsiTheme="minorHAnsi" w:cstheme="minorHAnsi"/>
                <w:bCs/>
                <w:sz w:val="18"/>
                <w:szCs w:val="18"/>
              </w:rPr>
              <w:t>powłamaniowego</w:t>
            </w:r>
            <w:proofErr w:type="spellEnd"/>
            <w:r w:rsidRPr="00687D2D">
              <w:rPr>
                <w:rFonts w:asciiTheme="minorHAnsi" w:hAnsiTheme="minorHAnsi" w:cstheme="minorHAnsi"/>
                <w:bCs/>
                <w:sz w:val="18"/>
                <w:szCs w:val="18"/>
              </w:rPr>
              <w:t xml:space="preserve">, rozwiązania IDS, komunikacji </w:t>
            </w:r>
            <w:proofErr w:type="spellStart"/>
            <w:r w:rsidRPr="00687D2D">
              <w:rPr>
                <w:rFonts w:asciiTheme="minorHAnsi" w:hAnsiTheme="minorHAnsi" w:cstheme="minorHAnsi"/>
                <w:bCs/>
                <w:sz w:val="18"/>
                <w:szCs w:val="18"/>
              </w:rPr>
              <w:t>LoRaWan</w:t>
            </w:r>
            <w:proofErr w:type="spellEnd"/>
            <w:r w:rsidRPr="00687D2D">
              <w:rPr>
                <w:rFonts w:asciiTheme="minorHAnsi" w:hAnsiTheme="minorHAnsi" w:cstheme="minorHAnsi"/>
                <w:bCs/>
                <w:sz w:val="18"/>
                <w:szCs w:val="18"/>
              </w:rPr>
              <w:t xml:space="preserve"> oraz</w:t>
            </w:r>
          </w:p>
          <w:p w14:paraId="539845F1" w14:textId="19A6CFDA" w:rsidR="00687D2D" w:rsidRPr="00687D2D" w:rsidRDefault="00687D2D" w:rsidP="00687D2D">
            <w:pPr>
              <w:jc w:val="both"/>
              <w:rPr>
                <w:rFonts w:asciiTheme="minorHAnsi" w:hAnsiTheme="minorHAnsi" w:cstheme="minorHAnsi"/>
                <w:bCs/>
                <w:sz w:val="18"/>
                <w:szCs w:val="18"/>
              </w:rPr>
            </w:pPr>
            <w:r w:rsidRPr="00687D2D">
              <w:rPr>
                <w:rFonts w:asciiTheme="minorHAnsi" w:hAnsiTheme="minorHAnsi" w:cstheme="minorHAnsi"/>
                <w:bCs/>
                <w:sz w:val="18"/>
                <w:szCs w:val="18"/>
              </w:rPr>
              <w:t>wszystkich elementów</w:t>
            </w:r>
            <w:r>
              <w:rPr>
                <w:rFonts w:asciiTheme="minorHAnsi" w:hAnsiTheme="minorHAnsi" w:cstheme="minorHAnsi"/>
                <w:bCs/>
                <w:sz w:val="18"/>
                <w:szCs w:val="18"/>
              </w:rPr>
              <w:t>,</w:t>
            </w:r>
            <w:r w:rsidRPr="00687D2D">
              <w:rPr>
                <w:rFonts w:asciiTheme="minorHAnsi" w:hAnsiTheme="minorHAnsi" w:cstheme="minorHAnsi"/>
                <w:bCs/>
                <w:sz w:val="18"/>
                <w:szCs w:val="18"/>
              </w:rPr>
              <w:t xml:space="preserve"> które stworzą spójną architekturę IT/OT</w:t>
            </w:r>
            <w:r>
              <w:rPr>
                <w:rFonts w:asciiTheme="minorHAnsi" w:hAnsiTheme="minorHAnsi" w:cstheme="minorHAnsi"/>
                <w:bCs/>
                <w:sz w:val="18"/>
                <w:szCs w:val="18"/>
              </w:rPr>
              <w:t>.</w:t>
            </w:r>
          </w:p>
        </w:tc>
      </w:tr>
      <w:tr w:rsidR="008E2EE3" w:rsidRPr="0046150F" w14:paraId="7F0FFA4A" w14:textId="77777777" w:rsidTr="00687D2D">
        <w:trPr>
          <w:gridAfter w:val="1"/>
          <w:wAfter w:w="12" w:type="dxa"/>
          <w:trHeight w:val="510"/>
        </w:trPr>
        <w:tc>
          <w:tcPr>
            <w:tcW w:w="544" w:type="dxa"/>
            <w:shd w:val="clear" w:color="auto" w:fill="FFFFFF" w:themeFill="background1"/>
            <w:vAlign w:val="center"/>
          </w:tcPr>
          <w:p w14:paraId="4B264C8F" w14:textId="182A747F" w:rsidR="008E2EE3" w:rsidRPr="0046150F" w:rsidRDefault="00687D2D" w:rsidP="00EA71E3">
            <w:pPr>
              <w:jc w:val="center"/>
              <w:rPr>
                <w:rFonts w:asciiTheme="minorHAnsi" w:hAnsiTheme="minorHAnsi" w:cstheme="minorHAnsi"/>
                <w:bCs/>
                <w:sz w:val="18"/>
                <w:szCs w:val="18"/>
              </w:rPr>
            </w:pPr>
            <w:r>
              <w:rPr>
                <w:rFonts w:asciiTheme="minorHAnsi" w:hAnsiTheme="minorHAnsi" w:cstheme="minorHAnsi"/>
                <w:bCs/>
                <w:sz w:val="18"/>
                <w:szCs w:val="18"/>
              </w:rPr>
              <w:t>2</w:t>
            </w:r>
          </w:p>
        </w:tc>
        <w:tc>
          <w:tcPr>
            <w:tcW w:w="2184" w:type="dxa"/>
            <w:gridSpan w:val="2"/>
            <w:shd w:val="clear" w:color="auto" w:fill="FFFFFF" w:themeFill="background1"/>
            <w:vAlign w:val="center"/>
          </w:tcPr>
          <w:p w14:paraId="1753E31E" w14:textId="77777777" w:rsidR="008E2EE3" w:rsidRPr="0046150F" w:rsidRDefault="008E2EE3" w:rsidP="00EA71E3">
            <w:pPr>
              <w:jc w:val="center"/>
              <w:rPr>
                <w:rFonts w:asciiTheme="minorHAnsi" w:hAnsiTheme="minorHAnsi" w:cstheme="minorHAnsi"/>
                <w:bCs/>
                <w:sz w:val="18"/>
                <w:szCs w:val="18"/>
              </w:rPr>
            </w:pPr>
            <w:r w:rsidRPr="0046150F">
              <w:rPr>
                <w:rFonts w:asciiTheme="minorHAnsi" w:hAnsiTheme="minorHAnsi" w:cstheme="minorHAnsi"/>
                <w:bCs/>
                <w:sz w:val="18"/>
                <w:szCs w:val="18"/>
              </w:rPr>
              <w:t xml:space="preserve">Projekt sieci </w:t>
            </w:r>
            <w:proofErr w:type="spellStart"/>
            <w:r w:rsidRPr="0046150F">
              <w:rPr>
                <w:rFonts w:asciiTheme="minorHAnsi" w:hAnsiTheme="minorHAnsi" w:cstheme="minorHAnsi"/>
                <w:bCs/>
                <w:sz w:val="18"/>
                <w:szCs w:val="18"/>
              </w:rPr>
              <w:t>Core</w:t>
            </w:r>
            <w:proofErr w:type="spellEnd"/>
            <w:r w:rsidRPr="0046150F">
              <w:rPr>
                <w:rFonts w:asciiTheme="minorHAnsi" w:hAnsiTheme="minorHAnsi" w:cstheme="minorHAnsi"/>
                <w:bCs/>
                <w:sz w:val="18"/>
                <w:szCs w:val="18"/>
              </w:rPr>
              <w:t>/Distribution/Access,</w:t>
            </w:r>
          </w:p>
        </w:tc>
        <w:tc>
          <w:tcPr>
            <w:tcW w:w="6612" w:type="dxa"/>
            <w:gridSpan w:val="4"/>
            <w:shd w:val="clear" w:color="auto" w:fill="FFFFFF" w:themeFill="background1"/>
            <w:vAlign w:val="center"/>
          </w:tcPr>
          <w:p w14:paraId="083CAF39" w14:textId="77777777" w:rsidR="008E2EE3" w:rsidRDefault="008E2EE3">
            <w:pPr>
              <w:pStyle w:val="Akapitzlist"/>
              <w:numPr>
                <w:ilvl w:val="0"/>
                <w:numId w:val="204"/>
              </w:numPr>
              <w:ind w:left="227" w:hanging="227"/>
              <w:jc w:val="both"/>
              <w:rPr>
                <w:rFonts w:asciiTheme="minorHAnsi" w:hAnsiTheme="minorHAnsi" w:cstheme="minorHAnsi"/>
                <w:bCs/>
                <w:sz w:val="18"/>
                <w:szCs w:val="18"/>
              </w:rPr>
            </w:pPr>
            <w:r w:rsidRPr="0046150F">
              <w:rPr>
                <w:rFonts w:asciiTheme="minorHAnsi" w:hAnsiTheme="minorHAnsi" w:cstheme="minorHAnsi"/>
                <w:bCs/>
                <w:sz w:val="18"/>
                <w:szCs w:val="18"/>
              </w:rPr>
              <w:t>wykonanie projektu logicznego i fizycznego sieci;</w:t>
            </w:r>
          </w:p>
          <w:p w14:paraId="1B1ACF76" w14:textId="77777777" w:rsidR="008E2EE3" w:rsidRDefault="008E2EE3">
            <w:pPr>
              <w:pStyle w:val="Akapitzlist"/>
              <w:numPr>
                <w:ilvl w:val="0"/>
                <w:numId w:val="204"/>
              </w:numPr>
              <w:ind w:left="227" w:hanging="227"/>
              <w:jc w:val="both"/>
              <w:rPr>
                <w:rFonts w:asciiTheme="minorHAnsi" w:hAnsiTheme="minorHAnsi" w:cstheme="minorHAnsi"/>
                <w:bCs/>
                <w:sz w:val="18"/>
                <w:szCs w:val="18"/>
              </w:rPr>
            </w:pPr>
            <w:r w:rsidRPr="0046150F">
              <w:rPr>
                <w:rFonts w:asciiTheme="minorHAnsi" w:hAnsiTheme="minorHAnsi" w:cstheme="minorHAnsi"/>
                <w:bCs/>
                <w:sz w:val="18"/>
                <w:szCs w:val="18"/>
              </w:rPr>
              <w:t>uwzględnienie segmentacji, routingu, VLAN, bezpieczeństwa, redundancji;</w:t>
            </w:r>
          </w:p>
          <w:p w14:paraId="6E95ACB8" w14:textId="77777777" w:rsidR="008E2EE3" w:rsidRPr="0046150F" w:rsidRDefault="008E2EE3">
            <w:pPr>
              <w:pStyle w:val="Akapitzlist"/>
              <w:numPr>
                <w:ilvl w:val="0"/>
                <w:numId w:val="204"/>
              </w:numPr>
              <w:ind w:left="227" w:hanging="227"/>
              <w:jc w:val="both"/>
              <w:rPr>
                <w:rFonts w:asciiTheme="minorHAnsi" w:hAnsiTheme="minorHAnsi" w:cstheme="minorHAnsi"/>
                <w:bCs/>
                <w:sz w:val="18"/>
                <w:szCs w:val="18"/>
              </w:rPr>
            </w:pPr>
            <w:r w:rsidRPr="0046150F">
              <w:rPr>
                <w:rFonts w:asciiTheme="minorHAnsi" w:hAnsiTheme="minorHAnsi" w:cstheme="minorHAnsi"/>
                <w:bCs/>
                <w:sz w:val="18"/>
                <w:szCs w:val="18"/>
              </w:rPr>
              <w:t>model sieci OT/IT zgodnie z IEC 62443, NIS2 i wytycznymi programu.</w:t>
            </w:r>
          </w:p>
        </w:tc>
      </w:tr>
      <w:tr w:rsidR="008E2EE3" w:rsidRPr="0046150F" w14:paraId="6BD3B2D0" w14:textId="77777777" w:rsidTr="00687D2D">
        <w:trPr>
          <w:gridAfter w:val="1"/>
          <w:wAfter w:w="12" w:type="dxa"/>
          <w:trHeight w:val="510"/>
        </w:trPr>
        <w:tc>
          <w:tcPr>
            <w:tcW w:w="544" w:type="dxa"/>
            <w:shd w:val="clear" w:color="auto" w:fill="FFFFFF" w:themeFill="background1"/>
            <w:vAlign w:val="center"/>
          </w:tcPr>
          <w:p w14:paraId="2301D502" w14:textId="09C50BEF" w:rsidR="008E2EE3" w:rsidRPr="0046150F" w:rsidRDefault="00687D2D" w:rsidP="00EA71E3">
            <w:pPr>
              <w:jc w:val="center"/>
              <w:rPr>
                <w:rFonts w:asciiTheme="minorHAnsi" w:hAnsiTheme="minorHAnsi" w:cstheme="minorHAnsi"/>
                <w:bCs/>
                <w:sz w:val="18"/>
                <w:szCs w:val="18"/>
              </w:rPr>
            </w:pPr>
            <w:r>
              <w:rPr>
                <w:rFonts w:asciiTheme="minorHAnsi" w:hAnsiTheme="minorHAnsi" w:cstheme="minorHAnsi"/>
                <w:bCs/>
                <w:sz w:val="18"/>
                <w:szCs w:val="18"/>
              </w:rPr>
              <w:t>3</w:t>
            </w:r>
          </w:p>
        </w:tc>
        <w:tc>
          <w:tcPr>
            <w:tcW w:w="2184" w:type="dxa"/>
            <w:gridSpan w:val="2"/>
            <w:shd w:val="clear" w:color="auto" w:fill="FFFFFF" w:themeFill="background1"/>
            <w:vAlign w:val="center"/>
          </w:tcPr>
          <w:p w14:paraId="18556567" w14:textId="77777777" w:rsidR="008E2EE3" w:rsidRPr="0046150F" w:rsidRDefault="008E2EE3" w:rsidP="00EA71E3">
            <w:pPr>
              <w:jc w:val="center"/>
              <w:rPr>
                <w:rFonts w:asciiTheme="minorHAnsi" w:hAnsiTheme="minorHAnsi" w:cstheme="minorHAnsi"/>
                <w:bCs/>
                <w:sz w:val="18"/>
                <w:szCs w:val="18"/>
              </w:rPr>
            </w:pPr>
            <w:r w:rsidRPr="0046150F">
              <w:rPr>
                <w:rFonts w:asciiTheme="minorHAnsi" w:hAnsiTheme="minorHAnsi" w:cstheme="minorHAnsi"/>
                <w:bCs/>
                <w:sz w:val="18"/>
                <w:szCs w:val="18"/>
              </w:rPr>
              <w:t xml:space="preserve">Montaż szaf </w:t>
            </w:r>
            <w:r>
              <w:rPr>
                <w:rFonts w:asciiTheme="minorHAnsi" w:hAnsiTheme="minorHAnsi" w:cstheme="minorHAnsi"/>
                <w:bCs/>
                <w:sz w:val="18"/>
                <w:szCs w:val="18"/>
              </w:rPr>
              <w:t>RACK</w:t>
            </w:r>
            <w:r w:rsidRPr="0046150F">
              <w:rPr>
                <w:rFonts w:asciiTheme="minorHAnsi" w:hAnsiTheme="minorHAnsi" w:cstheme="minorHAnsi"/>
                <w:bCs/>
                <w:sz w:val="18"/>
                <w:szCs w:val="18"/>
              </w:rPr>
              <w:t xml:space="preserve"> 42U</w:t>
            </w:r>
          </w:p>
        </w:tc>
        <w:tc>
          <w:tcPr>
            <w:tcW w:w="6612" w:type="dxa"/>
            <w:gridSpan w:val="4"/>
            <w:shd w:val="clear" w:color="auto" w:fill="FFFFFF" w:themeFill="background1"/>
            <w:vAlign w:val="center"/>
          </w:tcPr>
          <w:p w14:paraId="1F1FD253" w14:textId="77777777" w:rsidR="008E2EE3" w:rsidRDefault="008E2EE3">
            <w:pPr>
              <w:pStyle w:val="Akapitzlist"/>
              <w:numPr>
                <w:ilvl w:val="0"/>
                <w:numId w:val="205"/>
              </w:numPr>
              <w:ind w:left="227" w:hanging="227"/>
              <w:rPr>
                <w:rFonts w:asciiTheme="minorHAnsi" w:hAnsiTheme="minorHAnsi" w:cstheme="minorHAnsi"/>
                <w:bCs/>
                <w:sz w:val="18"/>
                <w:szCs w:val="18"/>
              </w:rPr>
            </w:pPr>
            <w:r>
              <w:rPr>
                <w:rFonts w:asciiTheme="minorHAnsi" w:hAnsiTheme="minorHAnsi" w:cstheme="minorHAnsi"/>
                <w:bCs/>
                <w:sz w:val="18"/>
                <w:szCs w:val="18"/>
              </w:rPr>
              <w:t>m</w:t>
            </w:r>
            <w:r w:rsidRPr="0046150F">
              <w:rPr>
                <w:rFonts w:asciiTheme="minorHAnsi" w:hAnsiTheme="minorHAnsi" w:cstheme="minorHAnsi"/>
                <w:bCs/>
                <w:sz w:val="18"/>
                <w:szCs w:val="18"/>
              </w:rPr>
              <w:t>ontaż i instalacja szaf serwerowych i telekomunikacyjnych</w:t>
            </w:r>
          </w:p>
          <w:p w14:paraId="22D46C95" w14:textId="77777777" w:rsidR="008E2EE3" w:rsidRDefault="008E2EE3">
            <w:pPr>
              <w:pStyle w:val="Akapitzlist"/>
              <w:numPr>
                <w:ilvl w:val="0"/>
                <w:numId w:val="205"/>
              </w:numPr>
              <w:ind w:left="227" w:hanging="227"/>
              <w:rPr>
                <w:rFonts w:asciiTheme="minorHAnsi" w:hAnsiTheme="minorHAnsi" w:cstheme="minorHAnsi"/>
                <w:bCs/>
                <w:sz w:val="18"/>
                <w:szCs w:val="18"/>
              </w:rPr>
            </w:pPr>
            <w:r>
              <w:rPr>
                <w:rFonts w:asciiTheme="minorHAnsi" w:hAnsiTheme="minorHAnsi" w:cstheme="minorHAnsi"/>
                <w:bCs/>
                <w:sz w:val="18"/>
                <w:szCs w:val="18"/>
              </w:rPr>
              <w:t>w</w:t>
            </w:r>
            <w:r w:rsidRPr="0046150F">
              <w:rPr>
                <w:rFonts w:asciiTheme="minorHAnsi" w:hAnsiTheme="minorHAnsi" w:cstheme="minorHAnsi"/>
                <w:bCs/>
                <w:sz w:val="18"/>
                <w:szCs w:val="18"/>
              </w:rPr>
              <w:t>ykonanie uziemienie, listwy PDU, organizacja okablowania oraz oznaczenia</w:t>
            </w:r>
          </w:p>
          <w:p w14:paraId="4A564CF8" w14:textId="77777777" w:rsidR="008E2EE3" w:rsidRPr="0046150F" w:rsidRDefault="008E2EE3">
            <w:pPr>
              <w:pStyle w:val="Akapitzlist"/>
              <w:numPr>
                <w:ilvl w:val="0"/>
                <w:numId w:val="205"/>
              </w:numPr>
              <w:ind w:left="227" w:hanging="227"/>
              <w:rPr>
                <w:rFonts w:asciiTheme="minorHAnsi" w:hAnsiTheme="minorHAnsi" w:cstheme="minorHAnsi"/>
                <w:bCs/>
                <w:sz w:val="18"/>
                <w:szCs w:val="18"/>
              </w:rPr>
            </w:pPr>
            <w:r>
              <w:rPr>
                <w:rFonts w:asciiTheme="minorHAnsi" w:hAnsiTheme="minorHAnsi" w:cstheme="minorHAnsi"/>
                <w:bCs/>
                <w:sz w:val="18"/>
                <w:szCs w:val="18"/>
              </w:rPr>
              <w:t>p</w:t>
            </w:r>
            <w:r w:rsidRPr="0046150F">
              <w:rPr>
                <w:rFonts w:asciiTheme="minorHAnsi" w:hAnsiTheme="minorHAnsi" w:cstheme="minorHAnsi"/>
                <w:bCs/>
                <w:sz w:val="18"/>
                <w:szCs w:val="18"/>
              </w:rPr>
              <w:t xml:space="preserve">omiary </w:t>
            </w:r>
          </w:p>
        </w:tc>
      </w:tr>
      <w:tr w:rsidR="008E2EE3" w:rsidRPr="0046150F" w14:paraId="2FF162CC" w14:textId="77777777" w:rsidTr="00687D2D">
        <w:trPr>
          <w:gridAfter w:val="1"/>
          <w:wAfter w:w="12" w:type="dxa"/>
          <w:trHeight w:val="510"/>
        </w:trPr>
        <w:tc>
          <w:tcPr>
            <w:tcW w:w="544" w:type="dxa"/>
            <w:shd w:val="clear" w:color="auto" w:fill="FFFFFF" w:themeFill="background1"/>
            <w:vAlign w:val="center"/>
          </w:tcPr>
          <w:p w14:paraId="337FC4E8" w14:textId="08787A68" w:rsidR="008E2EE3" w:rsidRPr="0046150F" w:rsidRDefault="00687D2D" w:rsidP="00EA71E3">
            <w:pPr>
              <w:jc w:val="center"/>
              <w:rPr>
                <w:rFonts w:asciiTheme="minorHAnsi" w:hAnsiTheme="minorHAnsi" w:cstheme="minorHAnsi"/>
                <w:bCs/>
                <w:sz w:val="18"/>
                <w:szCs w:val="18"/>
              </w:rPr>
            </w:pPr>
            <w:r>
              <w:rPr>
                <w:rFonts w:asciiTheme="minorHAnsi" w:hAnsiTheme="minorHAnsi" w:cstheme="minorHAnsi"/>
                <w:bCs/>
                <w:sz w:val="18"/>
                <w:szCs w:val="18"/>
              </w:rPr>
              <w:t>4</w:t>
            </w:r>
          </w:p>
        </w:tc>
        <w:tc>
          <w:tcPr>
            <w:tcW w:w="2184" w:type="dxa"/>
            <w:gridSpan w:val="2"/>
            <w:shd w:val="clear" w:color="auto" w:fill="FFFFFF" w:themeFill="background1"/>
            <w:vAlign w:val="center"/>
          </w:tcPr>
          <w:p w14:paraId="47B1CF1F" w14:textId="77777777" w:rsidR="008E2EE3" w:rsidRPr="0046150F" w:rsidRDefault="008E2EE3" w:rsidP="00EA71E3">
            <w:pPr>
              <w:jc w:val="center"/>
              <w:rPr>
                <w:rFonts w:asciiTheme="minorHAnsi" w:hAnsiTheme="minorHAnsi" w:cstheme="minorHAnsi"/>
                <w:bCs/>
                <w:sz w:val="18"/>
                <w:szCs w:val="18"/>
              </w:rPr>
            </w:pPr>
            <w:r w:rsidRPr="0046150F">
              <w:rPr>
                <w:rFonts w:asciiTheme="minorHAnsi" w:hAnsiTheme="minorHAnsi" w:cstheme="minorHAnsi"/>
                <w:bCs/>
                <w:sz w:val="18"/>
                <w:szCs w:val="18"/>
              </w:rPr>
              <w:t xml:space="preserve">Montaż i okablowanie serwerów w szafie RACK </w:t>
            </w:r>
          </w:p>
        </w:tc>
        <w:tc>
          <w:tcPr>
            <w:tcW w:w="6612" w:type="dxa"/>
            <w:gridSpan w:val="4"/>
            <w:shd w:val="clear" w:color="auto" w:fill="FFFFFF" w:themeFill="background1"/>
          </w:tcPr>
          <w:p w14:paraId="0B63C61C" w14:textId="77777777" w:rsidR="008E2EE3" w:rsidRPr="0046150F" w:rsidRDefault="008E2EE3">
            <w:pPr>
              <w:pStyle w:val="Akapitzlist"/>
              <w:numPr>
                <w:ilvl w:val="0"/>
                <w:numId w:val="197"/>
              </w:numPr>
              <w:ind w:left="227" w:hanging="227"/>
              <w:jc w:val="both"/>
              <w:rPr>
                <w:rFonts w:asciiTheme="minorHAnsi" w:hAnsiTheme="minorHAnsi" w:cstheme="minorHAnsi"/>
                <w:bCs/>
                <w:sz w:val="18"/>
                <w:szCs w:val="18"/>
              </w:rPr>
            </w:pPr>
            <w:r>
              <w:rPr>
                <w:rFonts w:asciiTheme="minorHAnsi" w:hAnsiTheme="minorHAnsi" w:cstheme="minorHAnsi"/>
                <w:bCs/>
                <w:sz w:val="18"/>
                <w:szCs w:val="18"/>
              </w:rPr>
              <w:t>m</w:t>
            </w:r>
            <w:r w:rsidRPr="0046150F">
              <w:rPr>
                <w:rFonts w:asciiTheme="minorHAnsi" w:hAnsiTheme="minorHAnsi" w:cstheme="minorHAnsi"/>
                <w:bCs/>
                <w:sz w:val="18"/>
                <w:szCs w:val="18"/>
              </w:rPr>
              <w:t>ontaż serwerów, przełączników, urządzeń.</w:t>
            </w:r>
          </w:p>
          <w:p w14:paraId="0DB3DE97" w14:textId="77777777" w:rsidR="008E2EE3" w:rsidRPr="0046150F" w:rsidRDefault="008E2EE3">
            <w:pPr>
              <w:pStyle w:val="Akapitzlist"/>
              <w:numPr>
                <w:ilvl w:val="0"/>
                <w:numId w:val="197"/>
              </w:numPr>
              <w:ind w:left="227" w:hanging="227"/>
              <w:jc w:val="both"/>
              <w:rPr>
                <w:rFonts w:asciiTheme="minorHAnsi" w:hAnsiTheme="minorHAnsi" w:cstheme="minorHAnsi"/>
                <w:bCs/>
                <w:sz w:val="18"/>
                <w:szCs w:val="18"/>
              </w:rPr>
            </w:pPr>
            <w:r>
              <w:rPr>
                <w:rFonts w:asciiTheme="minorHAnsi" w:hAnsiTheme="minorHAnsi" w:cstheme="minorHAnsi"/>
                <w:bCs/>
                <w:sz w:val="18"/>
                <w:szCs w:val="18"/>
              </w:rPr>
              <w:t>r</w:t>
            </w:r>
            <w:r w:rsidRPr="0046150F">
              <w:rPr>
                <w:rFonts w:asciiTheme="minorHAnsi" w:hAnsiTheme="minorHAnsi" w:cstheme="minorHAnsi"/>
                <w:bCs/>
                <w:sz w:val="18"/>
                <w:szCs w:val="18"/>
              </w:rPr>
              <w:t>eorganizacja istniejącej infrastruktury w celu zapewnienia porządku kablowego i standardów.</w:t>
            </w:r>
          </w:p>
          <w:p w14:paraId="486F0618" w14:textId="77777777" w:rsidR="008E2EE3" w:rsidRPr="0046150F" w:rsidRDefault="008E2EE3">
            <w:pPr>
              <w:pStyle w:val="Akapitzlist"/>
              <w:numPr>
                <w:ilvl w:val="0"/>
                <w:numId w:val="197"/>
              </w:numPr>
              <w:ind w:left="227" w:hanging="227"/>
              <w:jc w:val="both"/>
              <w:rPr>
                <w:rFonts w:asciiTheme="minorHAnsi" w:hAnsiTheme="minorHAnsi" w:cstheme="minorHAnsi"/>
                <w:bCs/>
                <w:sz w:val="18"/>
                <w:szCs w:val="18"/>
              </w:rPr>
            </w:pPr>
            <w:r w:rsidRPr="0046150F">
              <w:rPr>
                <w:rFonts w:asciiTheme="minorHAnsi" w:hAnsiTheme="minorHAnsi" w:cstheme="minorHAnsi"/>
                <w:bCs/>
                <w:sz w:val="18"/>
                <w:szCs w:val="18"/>
              </w:rPr>
              <w:t>podłączenie do PDU i infrastruktury zasilającej.</w:t>
            </w:r>
          </w:p>
          <w:p w14:paraId="6649AC3F" w14:textId="77777777" w:rsidR="008E2EE3" w:rsidRPr="0046150F" w:rsidRDefault="008E2EE3">
            <w:pPr>
              <w:pStyle w:val="Akapitzlist"/>
              <w:numPr>
                <w:ilvl w:val="0"/>
                <w:numId w:val="197"/>
              </w:numPr>
              <w:ind w:left="227" w:hanging="227"/>
              <w:jc w:val="both"/>
              <w:rPr>
                <w:rFonts w:asciiTheme="minorHAnsi" w:hAnsiTheme="minorHAnsi" w:cstheme="minorHAnsi"/>
                <w:bCs/>
                <w:sz w:val="18"/>
                <w:szCs w:val="18"/>
              </w:rPr>
            </w:pPr>
            <w:r w:rsidRPr="0046150F">
              <w:rPr>
                <w:rFonts w:asciiTheme="minorHAnsi" w:hAnsiTheme="minorHAnsi" w:cstheme="minorHAnsi"/>
                <w:bCs/>
                <w:sz w:val="18"/>
                <w:szCs w:val="18"/>
              </w:rPr>
              <w:t>zasilanie serwerów, przełączników, urządzeń SAN,</w:t>
            </w:r>
          </w:p>
          <w:p w14:paraId="49C6B718" w14:textId="186795BE" w:rsidR="008E2EE3" w:rsidRPr="00DD45DD" w:rsidRDefault="008E2EE3">
            <w:pPr>
              <w:pStyle w:val="Akapitzlist"/>
              <w:numPr>
                <w:ilvl w:val="0"/>
                <w:numId w:val="197"/>
              </w:numPr>
              <w:ind w:left="227" w:hanging="227"/>
              <w:jc w:val="both"/>
              <w:rPr>
                <w:rFonts w:asciiTheme="minorHAnsi" w:hAnsiTheme="minorHAnsi" w:cstheme="minorHAnsi"/>
                <w:bCs/>
                <w:sz w:val="18"/>
                <w:szCs w:val="18"/>
              </w:rPr>
            </w:pPr>
            <w:r w:rsidRPr="0046150F">
              <w:rPr>
                <w:rFonts w:asciiTheme="minorHAnsi" w:hAnsiTheme="minorHAnsi" w:cstheme="minorHAnsi"/>
                <w:bCs/>
                <w:sz w:val="18"/>
                <w:szCs w:val="18"/>
              </w:rPr>
              <w:t>rozdzielenie zasilania pomiędzy obwody A/B,</w:t>
            </w:r>
            <w:r w:rsidR="00DD45DD">
              <w:rPr>
                <w:rFonts w:asciiTheme="minorHAnsi" w:hAnsiTheme="minorHAnsi" w:cstheme="minorHAnsi"/>
                <w:bCs/>
                <w:sz w:val="18"/>
                <w:szCs w:val="18"/>
              </w:rPr>
              <w:t xml:space="preserve"> </w:t>
            </w:r>
            <w:r w:rsidRPr="00DD45DD">
              <w:rPr>
                <w:rFonts w:asciiTheme="minorHAnsi" w:hAnsiTheme="minorHAnsi" w:cstheme="minorHAnsi"/>
                <w:bCs/>
                <w:sz w:val="18"/>
                <w:szCs w:val="18"/>
              </w:rPr>
              <w:t>opis kabli i punktów przyłączeniowych</w:t>
            </w:r>
          </w:p>
          <w:p w14:paraId="676AF606" w14:textId="77777777" w:rsidR="008E2EE3" w:rsidRDefault="008E2EE3">
            <w:pPr>
              <w:pStyle w:val="Akapitzlist"/>
              <w:numPr>
                <w:ilvl w:val="0"/>
                <w:numId w:val="197"/>
              </w:numPr>
              <w:ind w:left="227" w:hanging="227"/>
              <w:jc w:val="both"/>
              <w:rPr>
                <w:rFonts w:asciiTheme="minorHAnsi" w:hAnsiTheme="minorHAnsi" w:cstheme="minorHAnsi"/>
                <w:bCs/>
                <w:sz w:val="18"/>
                <w:szCs w:val="18"/>
              </w:rPr>
            </w:pPr>
            <w:r w:rsidRPr="0046150F">
              <w:rPr>
                <w:rFonts w:asciiTheme="minorHAnsi" w:hAnsiTheme="minorHAnsi" w:cstheme="minorHAnsi"/>
                <w:bCs/>
                <w:sz w:val="18"/>
                <w:szCs w:val="18"/>
              </w:rPr>
              <w:t>Integracj</w:t>
            </w:r>
            <w:r>
              <w:rPr>
                <w:rFonts w:asciiTheme="minorHAnsi" w:hAnsiTheme="minorHAnsi" w:cstheme="minorHAnsi"/>
                <w:bCs/>
                <w:sz w:val="18"/>
                <w:szCs w:val="18"/>
              </w:rPr>
              <w:t>a</w:t>
            </w:r>
            <w:r w:rsidRPr="0046150F">
              <w:rPr>
                <w:rFonts w:asciiTheme="minorHAnsi" w:hAnsiTheme="minorHAnsi" w:cstheme="minorHAnsi"/>
                <w:bCs/>
                <w:sz w:val="18"/>
                <w:szCs w:val="18"/>
              </w:rPr>
              <w:t xml:space="preserve"> UPS z systemami monitoringu i zarządzania</w:t>
            </w:r>
          </w:p>
          <w:p w14:paraId="0D6D2A03" w14:textId="77777777" w:rsidR="008E2EE3" w:rsidRPr="0046150F" w:rsidRDefault="008E2EE3">
            <w:pPr>
              <w:pStyle w:val="Akapitzlist"/>
              <w:numPr>
                <w:ilvl w:val="0"/>
                <w:numId w:val="197"/>
              </w:numPr>
              <w:ind w:left="227" w:hanging="227"/>
              <w:jc w:val="both"/>
              <w:rPr>
                <w:rFonts w:asciiTheme="minorHAnsi" w:hAnsiTheme="minorHAnsi" w:cstheme="minorHAnsi"/>
                <w:bCs/>
                <w:sz w:val="18"/>
                <w:szCs w:val="18"/>
              </w:rPr>
            </w:pPr>
            <w:r>
              <w:rPr>
                <w:rFonts w:asciiTheme="minorHAnsi" w:hAnsiTheme="minorHAnsi" w:cstheme="minorHAnsi"/>
                <w:bCs/>
                <w:sz w:val="18"/>
                <w:szCs w:val="18"/>
              </w:rPr>
              <w:t>u</w:t>
            </w:r>
            <w:r w:rsidRPr="0046150F">
              <w:rPr>
                <w:rFonts w:asciiTheme="minorHAnsi" w:hAnsiTheme="minorHAnsi" w:cstheme="minorHAnsi"/>
                <w:bCs/>
                <w:sz w:val="18"/>
                <w:szCs w:val="18"/>
              </w:rPr>
              <w:t>ruchomienie i testy systemu zasilania awaryjnego</w:t>
            </w:r>
          </w:p>
        </w:tc>
      </w:tr>
      <w:tr w:rsidR="008E2EE3" w:rsidRPr="0046150F" w14:paraId="5A8FC12E" w14:textId="77777777" w:rsidTr="00687D2D">
        <w:trPr>
          <w:gridAfter w:val="1"/>
          <w:wAfter w:w="12" w:type="dxa"/>
          <w:trHeight w:val="510"/>
        </w:trPr>
        <w:tc>
          <w:tcPr>
            <w:tcW w:w="544" w:type="dxa"/>
            <w:shd w:val="clear" w:color="auto" w:fill="FFFFFF" w:themeFill="background1"/>
            <w:vAlign w:val="center"/>
          </w:tcPr>
          <w:p w14:paraId="5A67FE4E" w14:textId="485B27F0" w:rsidR="008E2EE3" w:rsidRPr="0046150F" w:rsidRDefault="00687D2D" w:rsidP="00EA71E3">
            <w:pPr>
              <w:jc w:val="center"/>
              <w:rPr>
                <w:rFonts w:asciiTheme="minorHAnsi" w:hAnsiTheme="minorHAnsi" w:cstheme="minorHAnsi"/>
                <w:bCs/>
                <w:sz w:val="18"/>
                <w:szCs w:val="18"/>
              </w:rPr>
            </w:pPr>
            <w:r>
              <w:rPr>
                <w:rFonts w:asciiTheme="minorHAnsi" w:hAnsiTheme="minorHAnsi" w:cstheme="minorHAnsi"/>
                <w:bCs/>
                <w:sz w:val="18"/>
                <w:szCs w:val="18"/>
              </w:rPr>
              <w:t>5</w:t>
            </w:r>
          </w:p>
        </w:tc>
        <w:tc>
          <w:tcPr>
            <w:tcW w:w="2184" w:type="dxa"/>
            <w:gridSpan w:val="2"/>
            <w:shd w:val="clear" w:color="auto" w:fill="FFFFFF" w:themeFill="background1"/>
            <w:vAlign w:val="center"/>
          </w:tcPr>
          <w:p w14:paraId="6293DA23" w14:textId="77777777" w:rsidR="008E2EE3" w:rsidRPr="0046150F" w:rsidRDefault="008E2EE3" w:rsidP="00EA71E3">
            <w:pPr>
              <w:jc w:val="center"/>
              <w:rPr>
                <w:rFonts w:asciiTheme="minorHAnsi" w:hAnsiTheme="minorHAnsi" w:cstheme="minorHAnsi"/>
                <w:bCs/>
                <w:sz w:val="18"/>
                <w:szCs w:val="18"/>
              </w:rPr>
            </w:pPr>
            <w:r w:rsidRPr="0046150F">
              <w:rPr>
                <w:rFonts w:asciiTheme="minorHAnsi" w:hAnsiTheme="minorHAnsi" w:cstheme="minorHAnsi"/>
                <w:bCs/>
                <w:sz w:val="18"/>
                <w:szCs w:val="18"/>
              </w:rPr>
              <w:t>Konfiguracja redundantnej infrastruktury sieciowej</w:t>
            </w:r>
          </w:p>
        </w:tc>
        <w:tc>
          <w:tcPr>
            <w:tcW w:w="6612" w:type="dxa"/>
            <w:gridSpan w:val="4"/>
            <w:shd w:val="clear" w:color="auto" w:fill="FFFFFF" w:themeFill="background1"/>
          </w:tcPr>
          <w:p w14:paraId="5D246ED1" w14:textId="77777777" w:rsidR="008E2EE3" w:rsidRPr="0046150F" w:rsidRDefault="008E2EE3">
            <w:pPr>
              <w:pStyle w:val="Akapitzlist"/>
              <w:numPr>
                <w:ilvl w:val="0"/>
                <w:numId w:val="198"/>
              </w:numPr>
              <w:ind w:left="227" w:hanging="227"/>
              <w:rPr>
                <w:rFonts w:asciiTheme="minorHAnsi" w:hAnsiTheme="minorHAnsi" w:cstheme="minorHAnsi"/>
                <w:bCs/>
                <w:sz w:val="18"/>
                <w:szCs w:val="18"/>
              </w:rPr>
            </w:pPr>
            <w:r>
              <w:rPr>
                <w:rFonts w:asciiTheme="minorHAnsi" w:hAnsiTheme="minorHAnsi" w:cstheme="minorHAnsi"/>
                <w:bCs/>
                <w:sz w:val="18"/>
                <w:szCs w:val="18"/>
              </w:rPr>
              <w:t>ł</w:t>
            </w:r>
            <w:r w:rsidRPr="0046150F">
              <w:rPr>
                <w:rFonts w:asciiTheme="minorHAnsi" w:hAnsiTheme="minorHAnsi" w:cstheme="minorHAnsi"/>
                <w:bCs/>
                <w:sz w:val="18"/>
                <w:szCs w:val="18"/>
              </w:rPr>
              <w:t>ączenie przełączników w stos (</w:t>
            </w:r>
            <w:proofErr w:type="spellStart"/>
            <w:r w:rsidRPr="0046150F">
              <w:rPr>
                <w:rFonts w:asciiTheme="minorHAnsi" w:hAnsiTheme="minorHAnsi" w:cstheme="minorHAnsi"/>
                <w:bCs/>
                <w:sz w:val="18"/>
                <w:szCs w:val="18"/>
              </w:rPr>
              <w:t>stack</w:t>
            </w:r>
            <w:proofErr w:type="spellEnd"/>
            <w:r w:rsidRPr="0046150F">
              <w:rPr>
                <w:rFonts w:asciiTheme="minorHAnsi" w:hAnsiTheme="minorHAnsi" w:cstheme="minorHAnsi"/>
                <w:bCs/>
                <w:sz w:val="18"/>
                <w:szCs w:val="18"/>
              </w:rPr>
              <w:t xml:space="preserve"> / </w:t>
            </w:r>
            <w:proofErr w:type="spellStart"/>
            <w:r w:rsidRPr="0046150F">
              <w:rPr>
                <w:rFonts w:asciiTheme="minorHAnsi" w:hAnsiTheme="minorHAnsi" w:cstheme="minorHAnsi"/>
                <w:bCs/>
                <w:sz w:val="18"/>
                <w:szCs w:val="18"/>
              </w:rPr>
              <w:t>virtual</w:t>
            </w:r>
            <w:proofErr w:type="spellEnd"/>
            <w:r w:rsidRPr="0046150F">
              <w:rPr>
                <w:rFonts w:asciiTheme="minorHAnsi" w:hAnsiTheme="minorHAnsi" w:cstheme="minorHAnsi"/>
                <w:bCs/>
                <w:sz w:val="18"/>
                <w:szCs w:val="18"/>
              </w:rPr>
              <w:t xml:space="preserve"> chassis) celem uzyskania jednej logicznej jednostki.</w:t>
            </w:r>
          </w:p>
          <w:p w14:paraId="59BC3CAA" w14:textId="77777777" w:rsidR="008E2EE3" w:rsidRPr="0046150F" w:rsidRDefault="008E2EE3">
            <w:pPr>
              <w:numPr>
                <w:ilvl w:val="0"/>
                <w:numId w:val="198"/>
              </w:numPr>
              <w:ind w:left="227" w:hanging="227"/>
              <w:rPr>
                <w:rFonts w:asciiTheme="minorHAnsi" w:hAnsiTheme="minorHAnsi" w:cstheme="minorHAnsi"/>
                <w:bCs/>
                <w:sz w:val="18"/>
                <w:szCs w:val="18"/>
              </w:rPr>
            </w:pPr>
            <w:r>
              <w:rPr>
                <w:rFonts w:asciiTheme="minorHAnsi" w:hAnsiTheme="minorHAnsi" w:cstheme="minorHAnsi"/>
                <w:bCs/>
                <w:sz w:val="18"/>
                <w:szCs w:val="18"/>
              </w:rPr>
              <w:t>k</w:t>
            </w:r>
            <w:r w:rsidRPr="0046150F">
              <w:rPr>
                <w:rFonts w:asciiTheme="minorHAnsi" w:hAnsiTheme="minorHAnsi" w:cstheme="minorHAnsi"/>
                <w:bCs/>
                <w:sz w:val="18"/>
                <w:szCs w:val="18"/>
              </w:rPr>
              <w:t>onfiguracja agregacji łączy (LACP / MLAG jeśli wspierane),</w:t>
            </w:r>
          </w:p>
          <w:p w14:paraId="25701F73" w14:textId="77777777" w:rsidR="008E2EE3" w:rsidRPr="0046150F" w:rsidRDefault="008E2EE3">
            <w:pPr>
              <w:numPr>
                <w:ilvl w:val="0"/>
                <w:numId w:val="198"/>
              </w:numPr>
              <w:ind w:left="227" w:hanging="227"/>
              <w:rPr>
                <w:rFonts w:asciiTheme="minorHAnsi" w:hAnsiTheme="minorHAnsi" w:cstheme="minorHAnsi"/>
                <w:bCs/>
                <w:sz w:val="18"/>
                <w:szCs w:val="18"/>
              </w:rPr>
            </w:pPr>
            <w:r>
              <w:rPr>
                <w:rFonts w:asciiTheme="minorHAnsi" w:hAnsiTheme="minorHAnsi" w:cstheme="minorHAnsi"/>
                <w:bCs/>
                <w:sz w:val="18"/>
                <w:szCs w:val="18"/>
              </w:rPr>
              <w:t>z</w:t>
            </w:r>
            <w:r w:rsidRPr="0046150F">
              <w:rPr>
                <w:rFonts w:asciiTheme="minorHAnsi" w:hAnsiTheme="minorHAnsi" w:cstheme="minorHAnsi"/>
                <w:bCs/>
                <w:sz w:val="18"/>
                <w:szCs w:val="18"/>
              </w:rPr>
              <w:t xml:space="preserve">apewnienie pełnej redundancji </w:t>
            </w:r>
            <w:proofErr w:type="spellStart"/>
            <w:r w:rsidRPr="0046150F">
              <w:rPr>
                <w:rFonts w:asciiTheme="minorHAnsi" w:hAnsiTheme="minorHAnsi" w:cstheme="minorHAnsi"/>
                <w:bCs/>
                <w:sz w:val="18"/>
                <w:szCs w:val="18"/>
              </w:rPr>
              <w:t>uplinków</w:t>
            </w:r>
            <w:proofErr w:type="spellEnd"/>
            <w:r w:rsidRPr="0046150F">
              <w:rPr>
                <w:rFonts w:asciiTheme="minorHAnsi" w:hAnsiTheme="minorHAnsi" w:cstheme="minorHAnsi"/>
                <w:bCs/>
                <w:sz w:val="18"/>
                <w:szCs w:val="18"/>
              </w:rPr>
              <w:t xml:space="preserve"> i połączeń między warstwowych,</w:t>
            </w:r>
          </w:p>
          <w:p w14:paraId="59734283" w14:textId="77777777" w:rsidR="008E2EE3" w:rsidRDefault="008E2EE3">
            <w:pPr>
              <w:numPr>
                <w:ilvl w:val="0"/>
                <w:numId w:val="198"/>
              </w:numPr>
              <w:ind w:left="227" w:hanging="227"/>
              <w:rPr>
                <w:rFonts w:asciiTheme="minorHAnsi" w:hAnsiTheme="minorHAnsi" w:cstheme="minorHAnsi"/>
                <w:bCs/>
                <w:sz w:val="18"/>
                <w:szCs w:val="18"/>
              </w:rPr>
            </w:pPr>
            <w:r>
              <w:rPr>
                <w:rFonts w:asciiTheme="minorHAnsi" w:hAnsiTheme="minorHAnsi" w:cstheme="minorHAnsi"/>
                <w:bCs/>
                <w:sz w:val="18"/>
                <w:szCs w:val="18"/>
              </w:rPr>
              <w:t>e</w:t>
            </w:r>
            <w:r w:rsidRPr="0046150F">
              <w:rPr>
                <w:rFonts w:asciiTheme="minorHAnsi" w:hAnsiTheme="minorHAnsi" w:cstheme="minorHAnsi"/>
                <w:bCs/>
                <w:sz w:val="18"/>
                <w:szCs w:val="18"/>
              </w:rPr>
              <w:t xml:space="preserve">liminacja pojedynczych punktów awarii (SPOF) w warstwie </w:t>
            </w:r>
            <w:proofErr w:type="spellStart"/>
            <w:r w:rsidRPr="0046150F">
              <w:rPr>
                <w:rFonts w:asciiTheme="minorHAnsi" w:hAnsiTheme="minorHAnsi" w:cstheme="minorHAnsi"/>
                <w:bCs/>
                <w:sz w:val="18"/>
                <w:szCs w:val="18"/>
              </w:rPr>
              <w:t>Core</w:t>
            </w:r>
            <w:proofErr w:type="spellEnd"/>
            <w:r w:rsidRPr="0046150F">
              <w:rPr>
                <w:rFonts w:asciiTheme="minorHAnsi" w:hAnsiTheme="minorHAnsi" w:cstheme="minorHAnsi"/>
                <w:bCs/>
                <w:sz w:val="18"/>
                <w:szCs w:val="18"/>
              </w:rPr>
              <w:t>/Distribution/Access,</w:t>
            </w:r>
          </w:p>
          <w:p w14:paraId="35CB7D39" w14:textId="77777777" w:rsidR="008E2EE3" w:rsidRPr="0046150F" w:rsidRDefault="008E2EE3">
            <w:pPr>
              <w:numPr>
                <w:ilvl w:val="0"/>
                <w:numId w:val="198"/>
              </w:numPr>
              <w:ind w:left="227" w:hanging="227"/>
              <w:rPr>
                <w:rFonts w:asciiTheme="minorHAnsi" w:hAnsiTheme="minorHAnsi" w:cstheme="minorHAnsi"/>
                <w:bCs/>
                <w:sz w:val="18"/>
                <w:szCs w:val="18"/>
              </w:rPr>
            </w:pPr>
            <w:r>
              <w:rPr>
                <w:rFonts w:asciiTheme="minorHAnsi" w:hAnsiTheme="minorHAnsi" w:cstheme="minorHAnsi"/>
                <w:bCs/>
                <w:sz w:val="18"/>
                <w:szCs w:val="18"/>
              </w:rPr>
              <w:t>t</w:t>
            </w:r>
            <w:r w:rsidRPr="0046150F">
              <w:rPr>
                <w:rFonts w:asciiTheme="minorHAnsi" w:hAnsiTheme="minorHAnsi" w:cstheme="minorHAnsi"/>
                <w:bCs/>
                <w:sz w:val="18"/>
                <w:szCs w:val="18"/>
              </w:rPr>
              <w:t>esty awaryjności i przełączeń.</w:t>
            </w:r>
          </w:p>
        </w:tc>
      </w:tr>
      <w:tr w:rsidR="008E2EE3" w:rsidRPr="00EC69B2" w14:paraId="603C016E" w14:textId="77777777" w:rsidTr="00687D2D">
        <w:trPr>
          <w:trHeight w:val="510"/>
        </w:trPr>
        <w:tc>
          <w:tcPr>
            <w:tcW w:w="544" w:type="dxa"/>
            <w:shd w:val="clear" w:color="auto" w:fill="FFFFFF" w:themeFill="background1"/>
            <w:vAlign w:val="center"/>
          </w:tcPr>
          <w:p w14:paraId="57F2FADE" w14:textId="6FFB60E7" w:rsidR="008E2EE3" w:rsidRPr="0046150F" w:rsidRDefault="00687D2D" w:rsidP="00EA71E3">
            <w:pPr>
              <w:jc w:val="center"/>
              <w:rPr>
                <w:rFonts w:asciiTheme="minorHAnsi" w:hAnsiTheme="minorHAnsi" w:cstheme="minorHAnsi"/>
                <w:bCs/>
                <w:sz w:val="18"/>
                <w:szCs w:val="18"/>
              </w:rPr>
            </w:pPr>
            <w:r>
              <w:rPr>
                <w:rFonts w:asciiTheme="minorHAnsi" w:hAnsiTheme="minorHAnsi" w:cstheme="minorHAnsi"/>
                <w:bCs/>
                <w:sz w:val="18"/>
                <w:szCs w:val="18"/>
              </w:rPr>
              <w:t>6</w:t>
            </w:r>
          </w:p>
        </w:tc>
        <w:tc>
          <w:tcPr>
            <w:tcW w:w="2184" w:type="dxa"/>
            <w:gridSpan w:val="2"/>
            <w:shd w:val="clear" w:color="auto" w:fill="FFFFFF" w:themeFill="background1"/>
            <w:vAlign w:val="center"/>
          </w:tcPr>
          <w:p w14:paraId="1F8F0BD7" w14:textId="77777777" w:rsidR="008E2EE3" w:rsidRPr="0046150F" w:rsidRDefault="008E2EE3" w:rsidP="00EA71E3">
            <w:pPr>
              <w:jc w:val="center"/>
              <w:rPr>
                <w:rFonts w:asciiTheme="minorHAnsi" w:hAnsiTheme="minorHAnsi" w:cstheme="minorHAnsi"/>
                <w:bCs/>
                <w:sz w:val="18"/>
                <w:szCs w:val="18"/>
              </w:rPr>
            </w:pPr>
            <w:r w:rsidRPr="0046150F">
              <w:rPr>
                <w:rFonts w:asciiTheme="minorHAnsi" w:hAnsiTheme="minorHAnsi" w:cstheme="minorHAnsi"/>
                <w:bCs/>
                <w:sz w:val="18"/>
                <w:szCs w:val="18"/>
              </w:rPr>
              <w:t>Konfiguracja UTM Firewall w trybie HA</w:t>
            </w:r>
          </w:p>
        </w:tc>
        <w:tc>
          <w:tcPr>
            <w:tcW w:w="6624" w:type="dxa"/>
            <w:gridSpan w:val="5"/>
            <w:shd w:val="clear" w:color="auto" w:fill="FFFFFF" w:themeFill="background1"/>
            <w:vAlign w:val="center"/>
          </w:tcPr>
          <w:p w14:paraId="4DC5EDE1" w14:textId="77777777" w:rsidR="008E2EE3" w:rsidRPr="0046150F" w:rsidRDefault="008E2EE3">
            <w:pPr>
              <w:numPr>
                <w:ilvl w:val="0"/>
                <w:numId w:val="199"/>
              </w:numPr>
              <w:ind w:left="227" w:hanging="227"/>
              <w:rPr>
                <w:rFonts w:asciiTheme="minorHAnsi" w:hAnsiTheme="minorHAnsi" w:cstheme="minorHAnsi"/>
                <w:bCs/>
                <w:sz w:val="18"/>
                <w:szCs w:val="18"/>
              </w:rPr>
            </w:pPr>
            <w:r>
              <w:rPr>
                <w:rFonts w:asciiTheme="minorHAnsi" w:hAnsiTheme="minorHAnsi" w:cstheme="minorHAnsi"/>
                <w:bCs/>
                <w:sz w:val="18"/>
                <w:szCs w:val="18"/>
              </w:rPr>
              <w:t>i</w:t>
            </w:r>
            <w:r w:rsidRPr="0046150F">
              <w:rPr>
                <w:rFonts w:asciiTheme="minorHAnsi" w:hAnsiTheme="minorHAnsi" w:cstheme="minorHAnsi"/>
                <w:bCs/>
                <w:sz w:val="18"/>
                <w:szCs w:val="18"/>
              </w:rPr>
              <w:t>nstalacja dwóch urządzeń w klastrze HA</w:t>
            </w:r>
          </w:p>
          <w:p w14:paraId="3D43A21C" w14:textId="77777777" w:rsidR="008E2EE3" w:rsidRPr="0046150F" w:rsidRDefault="008E2EE3">
            <w:pPr>
              <w:numPr>
                <w:ilvl w:val="0"/>
                <w:numId w:val="199"/>
              </w:numPr>
              <w:ind w:left="227" w:hanging="227"/>
              <w:rPr>
                <w:rFonts w:asciiTheme="minorHAnsi" w:hAnsiTheme="minorHAnsi" w:cstheme="minorHAnsi"/>
                <w:bCs/>
                <w:sz w:val="18"/>
                <w:szCs w:val="18"/>
              </w:rPr>
            </w:pPr>
            <w:r>
              <w:rPr>
                <w:rFonts w:asciiTheme="minorHAnsi" w:hAnsiTheme="minorHAnsi" w:cstheme="minorHAnsi"/>
                <w:bCs/>
                <w:sz w:val="18"/>
                <w:szCs w:val="18"/>
              </w:rPr>
              <w:t>k</w:t>
            </w:r>
            <w:r w:rsidRPr="0046150F">
              <w:rPr>
                <w:rFonts w:asciiTheme="minorHAnsi" w:hAnsiTheme="minorHAnsi" w:cstheme="minorHAnsi"/>
                <w:bCs/>
                <w:sz w:val="18"/>
                <w:szCs w:val="18"/>
              </w:rPr>
              <w:t>onfiguracja reguł firewall i NAT, polityk i mechanizmów IPS/AV/WEB.</w:t>
            </w:r>
          </w:p>
          <w:p w14:paraId="66AEF00D" w14:textId="77777777" w:rsidR="008E2EE3" w:rsidRPr="00CB7511" w:rsidRDefault="008E2EE3">
            <w:pPr>
              <w:numPr>
                <w:ilvl w:val="0"/>
                <w:numId w:val="199"/>
              </w:numPr>
              <w:ind w:left="227" w:hanging="227"/>
              <w:rPr>
                <w:rFonts w:asciiTheme="minorHAnsi" w:hAnsiTheme="minorHAnsi" w:cstheme="minorHAnsi"/>
                <w:bCs/>
                <w:sz w:val="18"/>
                <w:szCs w:val="18"/>
              </w:rPr>
            </w:pPr>
            <w:r>
              <w:rPr>
                <w:rFonts w:asciiTheme="minorHAnsi" w:hAnsiTheme="minorHAnsi" w:cstheme="minorHAnsi"/>
                <w:bCs/>
                <w:sz w:val="18"/>
                <w:szCs w:val="18"/>
              </w:rPr>
              <w:t>k</w:t>
            </w:r>
            <w:r w:rsidRPr="0046150F">
              <w:rPr>
                <w:rFonts w:asciiTheme="minorHAnsi" w:hAnsiTheme="minorHAnsi" w:cstheme="minorHAnsi"/>
                <w:bCs/>
                <w:sz w:val="18"/>
                <w:szCs w:val="18"/>
              </w:rPr>
              <w:t>onfiguracja redundancji.</w:t>
            </w:r>
          </w:p>
        </w:tc>
      </w:tr>
      <w:tr w:rsidR="008E2EE3" w:rsidRPr="00EC69B2" w14:paraId="39553C3D" w14:textId="77777777" w:rsidTr="00687D2D">
        <w:trPr>
          <w:trHeight w:val="510"/>
        </w:trPr>
        <w:tc>
          <w:tcPr>
            <w:tcW w:w="544" w:type="dxa"/>
            <w:shd w:val="clear" w:color="auto" w:fill="FFFFFF" w:themeFill="background1"/>
            <w:vAlign w:val="center"/>
          </w:tcPr>
          <w:p w14:paraId="790FC993" w14:textId="2ACBEE27" w:rsidR="008E2EE3" w:rsidRPr="0046150F" w:rsidRDefault="00687D2D" w:rsidP="00EA71E3">
            <w:pPr>
              <w:jc w:val="center"/>
              <w:rPr>
                <w:rFonts w:asciiTheme="minorHAnsi" w:hAnsiTheme="minorHAnsi" w:cstheme="minorHAnsi"/>
                <w:bCs/>
                <w:sz w:val="18"/>
                <w:szCs w:val="18"/>
              </w:rPr>
            </w:pPr>
            <w:r>
              <w:rPr>
                <w:rFonts w:asciiTheme="minorHAnsi" w:hAnsiTheme="minorHAnsi" w:cstheme="minorHAnsi"/>
                <w:bCs/>
                <w:sz w:val="18"/>
                <w:szCs w:val="18"/>
              </w:rPr>
              <w:t>7</w:t>
            </w:r>
          </w:p>
        </w:tc>
        <w:tc>
          <w:tcPr>
            <w:tcW w:w="2184" w:type="dxa"/>
            <w:gridSpan w:val="2"/>
            <w:shd w:val="clear" w:color="auto" w:fill="FFFFFF" w:themeFill="background1"/>
            <w:vAlign w:val="center"/>
          </w:tcPr>
          <w:p w14:paraId="6DB50CD4" w14:textId="77777777" w:rsidR="008E2EE3" w:rsidRPr="0046150F" w:rsidRDefault="008E2EE3" w:rsidP="00EA71E3">
            <w:pPr>
              <w:ind w:left="-57" w:right="-57"/>
              <w:jc w:val="center"/>
              <w:rPr>
                <w:rFonts w:asciiTheme="minorHAnsi" w:hAnsiTheme="minorHAnsi" w:cstheme="minorHAnsi"/>
                <w:bCs/>
                <w:sz w:val="18"/>
                <w:szCs w:val="18"/>
              </w:rPr>
            </w:pPr>
            <w:r w:rsidRPr="0046150F">
              <w:rPr>
                <w:rFonts w:asciiTheme="minorHAnsi" w:hAnsiTheme="minorHAnsi" w:cstheme="minorHAnsi"/>
                <w:bCs/>
                <w:sz w:val="18"/>
                <w:szCs w:val="18"/>
              </w:rPr>
              <w:t>Wysoko dostępne środowisko</w:t>
            </w:r>
            <w:r>
              <w:rPr>
                <w:rFonts w:asciiTheme="minorHAnsi" w:hAnsiTheme="minorHAnsi" w:cstheme="minorHAnsi"/>
                <w:bCs/>
                <w:sz w:val="18"/>
                <w:szCs w:val="18"/>
              </w:rPr>
              <w:t xml:space="preserve"> </w:t>
            </w:r>
            <w:proofErr w:type="spellStart"/>
            <w:r w:rsidRPr="0046150F">
              <w:rPr>
                <w:rFonts w:asciiTheme="minorHAnsi" w:hAnsiTheme="minorHAnsi" w:cstheme="minorHAnsi"/>
                <w:bCs/>
                <w:sz w:val="18"/>
                <w:szCs w:val="18"/>
              </w:rPr>
              <w:t>wirtualizacyjne</w:t>
            </w:r>
            <w:proofErr w:type="spellEnd"/>
            <w:r w:rsidRPr="0046150F">
              <w:rPr>
                <w:rFonts w:asciiTheme="minorHAnsi" w:hAnsiTheme="minorHAnsi" w:cstheme="minorHAnsi"/>
                <w:bCs/>
                <w:sz w:val="18"/>
                <w:szCs w:val="18"/>
              </w:rPr>
              <w:t xml:space="preserve"> </w:t>
            </w:r>
            <w:r>
              <w:rPr>
                <w:rFonts w:asciiTheme="minorHAnsi" w:hAnsiTheme="minorHAnsi" w:cstheme="minorHAnsi"/>
                <w:bCs/>
                <w:sz w:val="18"/>
                <w:szCs w:val="18"/>
              </w:rPr>
              <w:br/>
            </w:r>
            <w:r w:rsidRPr="0046150F">
              <w:rPr>
                <w:rFonts w:asciiTheme="minorHAnsi" w:hAnsiTheme="minorHAnsi" w:cstheme="minorHAnsi"/>
                <w:bCs/>
                <w:sz w:val="18"/>
                <w:szCs w:val="18"/>
              </w:rPr>
              <w:t>i macierzowe</w:t>
            </w:r>
          </w:p>
        </w:tc>
        <w:tc>
          <w:tcPr>
            <w:tcW w:w="6624" w:type="dxa"/>
            <w:gridSpan w:val="5"/>
            <w:shd w:val="clear" w:color="auto" w:fill="FFFFFF" w:themeFill="background1"/>
          </w:tcPr>
          <w:p w14:paraId="55BA07BE" w14:textId="77777777" w:rsidR="008E2EE3" w:rsidRPr="0046150F" w:rsidRDefault="008E2EE3">
            <w:pPr>
              <w:pStyle w:val="Akapitzlist"/>
              <w:numPr>
                <w:ilvl w:val="0"/>
                <w:numId w:val="200"/>
              </w:numPr>
              <w:autoSpaceDE w:val="0"/>
              <w:autoSpaceDN w:val="0"/>
              <w:adjustRightInd w:val="0"/>
              <w:ind w:left="227" w:hanging="227"/>
              <w:jc w:val="both"/>
              <w:rPr>
                <w:rFonts w:asciiTheme="minorHAnsi" w:hAnsiTheme="minorHAnsi" w:cstheme="minorHAnsi"/>
                <w:bCs/>
                <w:sz w:val="18"/>
                <w:szCs w:val="18"/>
              </w:rPr>
            </w:pPr>
            <w:r>
              <w:rPr>
                <w:rFonts w:asciiTheme="minorHAnsi" w:hAnsiTheme="minorHAnsi" w:cstheme="minorHAnsi"/>
                <w:bCs/>
                <w:sz w:val="18"/>
                <w:szCs w:val="18"/>
              </w:rPr>
              <w:t>i</w:t>
            </w:r>
            <w:r w:rsidRPr="0046150F">
              <w:rPr>
                <w:rFonts w:asciiTheme="minorHAnsi" w:hAnsiTheme="minorHAnsi" w:cstheme="minorHAnsi"/>
                <w:bCs/>
                <w:sz w:val="18"/>
                <w:szCs w:val="18"/>
              </w:rPr>
              <w:t>nstalacja i konfiguracja hostów Hyper-V</w:t>
            </w:r>
          </w:p>
          <w:p w14:paraId="5CC7DF0F" w14:textId="77777777" w:rsidR="008E2EE3" w:rsidRPr="0046150F" w:rsidRDefault="008E2EE3">
            <w:pPr>
              <w:pStyle w:val="Akapitzlist"/>
              <w:numPr>
                <w:ilvl w:val="0"/>
                <w:numId w:val="200"/>
              </w:numPr>
              <w:autoSpaceDE w:val="0"/>
              <w:autoSpaceDN w:val="0"/>
              <w:adjustRightInd w:val="0"/>
              <w:ind w:left="227" w:hanging="227"/>
              <w:jc w:val="both"/>
              <w:rPr>
                <w:rFonts w:asciiTheme="minorHAnsi" w:hAnsiTheme="minorHAnsi" w:cstheme="minorHAnsi"/>
                <w:bCs/>
                <w:sz w:val="18"/>
                <w:szCs w:val="18"/>
              </w:rPr>
            </w:pPr>
            <w:r>
              <w:rPr>
                <w:rFonts w:asciiTheme="minorHAnsi" w:hAnsiTheme="minorHAnsi" w:cstheme="minorHAnsi"/>
                <w:bCs/>
                <w:sz w:val="18"/>
                <w:szCs w:val="18"/>
              </w:rPr>
              <w:t>k</w:t>
            </w:r>
            <w:r w:rsidRPr="0046150F">
              <w:rPr>
                <w:rFonts w:asciiTheme="minorHAnsi" w:hAnsiTheme="minorHAnsi" w:cstheme="minorHAnsi"/>
                <w:bCs/>
                <w:sz w:val="18"/>
                <w:szCs w:val="18"/>
              </w:rPr>
              <w:t xml:space="preserve">onfiguracja sieci, </w:t>
            </w:r>
            <w:proofErr w:type="spellStart"/>
            <w:r w:rsidRPr="0046150F">
              <w:rPr>
                <w:rFonts w:asciiTheme="minorHAnsi" w:hAnsiTheme="minorHAnsi" w:cstheme="minorHAnsi"/>
                <w:bCs/>
                <w:sz w:val="18"/>
                <w:szCs w:val="18"/>
              </w:rPr>
              <w:t>datastore</w:t>
            </w:r>
            <w:proofErr w:type="spellEnd"/>
            <w:r w:rsidRPr="0046150F">
              <w:rPr>
                <w:rFonts w:asciiTheme="minorHAnsi" w:hAnsiTheme="minorHAnsi" w:cstheme="minorHAnsi"/>
                <w:bCs/>
                <w:sz w:val="18"/>
                <w:szCs w:val="18"/>
              </w:rPr>
              <w:t>,</w:t>
            </w:r>
          </w:p>
          <w:p w14:paraId="7AC536E2" w14:textId="77777777" w:rsidR="008E2EE3" w:rsidRDefault="008E2EE3">
            <w:pPr>
              <w:pStyle w:val="Akapitzlist"/>
              <w:numPr>
                <w:ilvl w:val="0"/>
                <w:numId w:val="200"/>
              </w:numPr>
              <w:autoSpaceDE w:val="0"/>
              <w:autoSpaceDN w:val="0"/>
              <w:adjustRightInd w:val="0"/>
              <w:ind w:left="227" w:hanging="227"/>
              <w:jc w:val="both"/>
              <w:rPr>
                <w:rFonts w:asciiTheme="minorHAnsi" w:hAnsiTheme="minorHAnsi" w:cstheme="minorHAnsi"/>
                <w:bCs/>
                <w:sz w:val="18"/>
                <w:szCs w:val="18"/>
              </w:rPr>
            </w:pPr>
            <w:r>
              <w:rPr>
                <w:rFonts w:asciiTheme="minorHAnsi" w:hAnsiTheme="minorHAnsi" w:cstheme="minorHAnsi"/>
                <w:bCs/>
                <w:sz w:val="18"/>
                <w:szCs w:val="18"/>
              </w:rPr>
              <w:t>k</w:t>
            </w:r>
            <w:r w:rsidRPr="0046150F">
              <w:rPr>
                <w:rFonts w:asciiTheme="minorHAnsi" w:hAnsiTheme="minorHAnsi" w:cstheme="minorHAnsi"/>
                <w:bCs/>
                <w:sz w:val="18"/>
                <w:szCs w:val="18"/>
              </w:rPr>
              <w:t xml:space="preserve">onfiguracja RAID, </w:t>
            </w:r>
            <w:proofErr w:type="spellStart"/>
            <w:r w:rsidRPr="0046150F">
              <w:rPr>
                <w:rFonts w:asciiTheme="minorHAnsi" w:hAnsiTheme="minorHAnsi" w:cstheme="minorHAnsi"/>
                <w:bCs/>
                <w:sz w:val="18"/>
                <w:szCs w:val="18"/>
              </w:rPr>
              <w:t>storage</w:t>
            </w:r>
            <w:proofErr w:type="spellEnd"/>
            <w:r w:rsidRPr="0046150F">
              <w:rPr>
                <w:rFonts w:asciiTheme="minorHAnsi" w:hAnsiTheme="minorHAnsi" w:cstheme="minorHAnsi"/>
                <w:bCs/>
                <w:sz w:val="18"/>
                <w:szCs w:val="18"/>
              </w:rPr>
              <w:t xml:space="preserve"> </w:t>
            </w:r>
            <w:proofErr w:type="spellStart"/>
            <w:r w:rsidRPr="0046150F">
              <w:rPr>
                <w:rFonts w:asciiTheme="minorHAnsi" w:hAnsiTheme="minorHAnsi" w:cstheme="minorHAnsi"/>
                <w:bCs/>
                <w:sz w:val="18"/>
                <w:szCs w:val="18"/>
              </w:rPr>
              <w:t>pools</w:t>
            </w:r>
            <w:proofErr w:type="spellEnd"/>
            <w:r w:rsidRPr="0046150F">
              <w:rPr>
                <w:rFonts w:asciiTheme="minorHAnsi" w:hAnsiTheme="minorHAnsi" w:cstheme="minorHAnsi"/>
                <w:bCs/>
                <w:sz w:val="18"/>
                <w:szCs w:val="18"/>
              </w:rPr>
              <w:t>, LUN</w:t>
            </w:r>
          </w:p>
          <w:p w14:paraId="7AD786A4" w14:textId="77777777" w:rsidR="008E2EE3" w:rsidRPr="00CB7511" w:rsidRDefault="008E2EE3">
            <w:pPr>
              <w:pStyle w:val="Akapitzlist"/>
              <w:numPr>
                <w:ilvl w:val="0"/>
                <w:numId w:val="200"/>
              </w:numPr>
              <w:autoSpaceDE w:val="0"/>
              <w:autoSpaceDN w:val="0"/>
              <w:adjustRightInd w:val="0"/>
              <w:ind w:left="227" w:hanging="227"/>
              <w:jc w:val="both"/>
              <w:rPr>
                <w:rFonts w:asciiTheme="minorHAnsi" w:hAnsiTheme="minorHAnsi" w:cstheme="minorHAnsi"/>
                <w:bCs/>
                <w:sz w:val="18"/>
                <w:szCs w:val="18"/>
              </w:rPr>
            </w:pPr>
            <w:r>
              <w:rPr>
                <w:rFonts w:asciiTheme="minorHAnsi" w:hAnsiTheme="minorHAnsi" w:cstheme="minorHAnsi"/>
                <w:bCs/>
                <w:sz w:val="18"/>
                <w:szCs w:val="18"/>
              </w:rPr>
              <w:t>k</w:t>
            </w:r>
            <w:r w:rsidRPr="00CB7511">
              <w:rPr>
                <w:rFonts w:asciiTheme="minorHAnsi" w:hAnsiTheme="minorHAnsi" w:cstheme="minorHAnsi"/>
                <w:bCs/>
                <w:sz w:val="18"/>
                <w:szCs w:val="18"/>
              </w:rPr>
              <w:t xml:space="preserve">onfiguracja HBA, </w:t>
            </w:r>
            <w:proofErr w:type="spellStart"/>
            <w:r w:rsidRPr="00CB7511">
              <w:rPr>
                <w:rFonts w:asciiTheme="minorHAnsi" w:hAnsiTheme="minorHAnsi" w:cstheme="minorHAnsi"/>
                <w:bCs/>
                <w:sz w:val="18"/>
                <w:szCs w:val="18"/>
              </w:rPr>
              <w:t>zoning</w:t>
            </w:r>
            <w:proofErr w:type="spellEnd"/>
          </w:p>
        </w:tc>
      </w:tr>
      <w:tr w:rsidR="008E2EE3" w:rsidRPr="00EC69B2" w14:paraId="323489E1" w14:textId="77777777" w:rsidTr="00687D2D">
        <w:trPr>
          <w:trHeight w:val="510"/>
        </w:trPr>
        <w:tc>
          <w:tcPr>
            <w:tcW w:w="544" w:type="dxa"/>
            <w:shd w:val="clear" w:color="auto" w:fill="FFFFFF" w:themeFill="background1"/>
            <w:vAlign w:val="center"/>
          </w:tcPr>
          <w:p w14:paraId="15F4B0FA" w14:textId="7209470B" w:rsidR="008E2EE3" w:rsidRPr="0046150F" w:rsidRDefault="00687D2D" w:rsidP="00EA71E3">
            <w:pPr>
              <w:jc w:val="center"/>
              <w:rPr>
                <w:rFonts w:asciiTheme="minorHAnsi" w:hAnsiTheme="minorHAnsi" w:cstheme="minorHAnsi"/>
                <w:bCs/>
                <w:sz w:val="18"/>
                <w:szCs w:val="18"/>
              </w:rPr>
            </w:pPr>
            <w:r>
              <w:rPr>
                <w:rFonts w:asciiTheme="minorHAnsi" w:hAnsiTheme="minorHAnsi" w:cstheme="minorHAnsi"/>
                <w:bCs/>
                <w:sz w:val="18"/>
                <w:szCs w:val="18"/>
              </w:rPr>
              <w:t>8</w:t>
            </w:r>
          </w:p>
        </w:tc>
        <w:tc>
          <w:tcPr>
            <w:tcW w:w="2184" w:type="dxa"/>
            <w:gridSpan w:val="2"/>
            <w:shd w:val="clear" w:color="auto" w:fill="FFFFFF" w:themeFill="background1"/>
            <w:vAlign w:val="center"/>
          </w:tcPr>
          <w:p w14:paraId="67361EDD" w14:textId="77777777" w:rsidR="008E2EE3" w:rsidRPr="0046150F" w:rsidRDefault="008E2EE3" w:rsidP="00EA71E3">
            <w:pPr>
              <w:jc w:val="center"/>
              <w:rPr>
                <w:rFonts w:asciiTheme="minorHAnsi" w:hAnsiTheme="minorHAnsi" w:cstheme="minorHAnsi"/>
                <w:bCs/>
                <w:sz w:val="18"/>
                <w:szCs w:val="18"/>
              </w:rPr>
            </w:pPr>
            <w:r w:rsidRPr="0046150F">
              <w:rPr>
                <w:rFonts w:asciiTheme="minorHAnsi" w:hAnsiTheme="minorHAnsi" w:cstheme="minorHAnsi"/>
                <w:bCs/>
                <w:sz w:val="18"/>
                <w:szCs w:val="18"/>
              </w:rPr>
              <w:t xml:space="preserve">Wdrożenie domen </w:t>
            </w:r>
            <w:proofErr w:type="spellStart"/>
            <w:r w:rsidRPr="0046150F">
              <w:rPr>
                <w:rFonts w:asciiTheme="minorHAnsi" w:hAnsiTheme="minorHAnsi" w:cstheme="minorHAnsi"/>
                <w:bCs/>
                <w:sz w:val="18"/>
                <w:szCs w:val="18"/>
              </w:rPr>
              <w:t>ActiveDirectory</w:t>
            </w:r>
            <w:proofErr w:type="spellEnd"/>
          </w:p>
        </w:tc>
        <w:tc>
          <w:tcPr>
            <w:tcW w:w="6624" w:type="dxa"/>
            <w:gridSpan w:val="5"/>
            <w:shd w:val="clear" w:color="auto" w:fill="FFFFFF" w:themeFill="background1"/>
            <w:vAlign w:val="center"/>
          </w:tcPr>
          <w:p w14:paraId="224AFF65" w14:textId="77777777" w:rsidR="008E2EE3" w:rsidRPr="0046150F" w:rsidRDefault="008E2EE3" w:rsidP="00EA71E3">
            <w:pPr>
              <w:rPr>
                <w:rFonts w:asciiTheme="minorHAnsi" w:hAnsiTheme="minorHAnsi" w:cstheme="minorHAnsi"/>
                <w:bCs/>
                <w:sz w:val="18"/>
                <w:szCs w:val="18"/>
              </w:rPr>
            </w:pPr>
            <w:r w:rsidRPr="0046150F">
              <w:rPr>
                <w:rFonts w:asciiTheme="minorHAnsi" w:hAnsiTheme="minorHAnsi" w:cstheme="minorHAnsi"/>
                <w:bCs/>
                <w:sz w:val="18"/>
                <w:szCs w:val="18"/>
              </w:rPr>
              <w:t>Wdrożenie domen Active Directory zgodnie z założeniami IEC 62443</w:t>
            </w:r>
          </w:p>
        </w:tc>
      </w:tr>
      <w:tr w:rsidR="008E2EE3" w:rsidRPr="00EC69B2" w14:paraId="23D02FE4" w14:textId="77777777" w:rsidTr="00687D2D">
        <w:trPr>
          <w:trHeight w:val="510"/>
        </w:trPr>
        <w:tc>
          <w:tcPr>
            <w:tcW w:w="544" w:type="dxa"/>
            <w:shd w:val="clear" w:color="auto" w:fill="FFFFFF" w:themeFill="background1"/>
            <w:vAlign w:val="center"/>
          </w:tcPr>
          <w:p w14:paraId="249A3B75" w14:textId="7506E291" w:rsidR="008E2EE3" w:rsidRPr="0046150F" w:rsidRDefault="00687D2D" w:rsidP="00EA71E3">
            <w:pPr>
              <w:jc w:val="center"/>
              <w:rPr>
                <w:rFonts w:asciiTheme="minorHAnsi" w:hAnsiTheme="minorHAnsi" w:cstheme="minorHAnsi"/>
                <w:bCs/>
                <w:sz w:val="18"/>
                <w:szCs w:val="18"/>
              </w:rPr>
            </w:pPr>
            <w:r>
              <w:rPr>
                <w:rFonts w:asciiTheme="minorHAnsi" w:hAnsiTheme="minorHAnsi" w:cstheme="minorHAnsi"/>
                <w:bCs/>
                <w:sz w:val="18"/>
                <w:szCs w:val="18"/>
              </w:rPr>
              <w:t>9</w:t>
            </w:r>
          </w:p>
        </w:tc>
        <w:tc>
          <w:tcPr>
            <w:tcW w:w="2184" w:type="dxa"/>
            <w:gridSpan w:val="2"/>
            <w:shd w:val="clear" w:color="auto" w:fill="FFFFFF" w:themeFill="background1"/>
            <w:vAlign w:val="center"/>
          </w:tcPr>
          <w:p w14:paraId="4BE7AC41" w14:textId="77777777" w:rsidR="008E2EE3" w:rsidRPr="0046150F" w:rsidRDefault="008E2EE3" w:rsidP="00EA71E3">
            <w:pPr>
              <w:jc w:val="center"/>
              <w:rPr>
                <w:rFonts w:asciiTheme="minorHAnsi" w:hAnsiTheme="minorHAnsi" w:cstheme="minorHAnsi"/>
                <w:bCs/>
                <w:sz w:val="18"/>
                <w:szCs w:val="18"/>
              </w:rPr>
            </w:pPr>
            <w:r w:rsidRPr="0046150F">
              <w:rPr>
                <w:rFonts w:asciiTheme="minorHAnsi" w:hAnsiTheme="minorHAnsi" w:cstheme="minorHAnsi"/>
                <w:bCs/>
                <w:sz w:val="18"/>
                <w:szCs w:val="18"/>
              </w:rPr>
              <w:t xml:space="preserve">Wdrożenie SIEM </w:t>
            </w:r>
            <w:proofErr w:type="spellStart"/>
            <w:r w:rsidRPr="0046150F">
              <w:rPr>
                <w:rFonts w:asciiTheme="minorHAnsi" w:hAnsiTheme="minorHAnsi" w:cstheme="minorHAnsi"/>
                <w:bCs/>
                <w:sz w:val="18"/>
                <w:szCs w:val="18"/>
              </w:rPr>
              <w:t>Wazuh</w:t>
            </w:r>
            <w:proofErr w:type="spellEnd"/>
          </w:p>
        </w:tc>
        <w:tc>
          <w:tcPr>
            <w:tcW w:w="6624" w:type="dxa"/>
            <w:gridSpan w:val="5"/>
            <w:shd w:val="clear" w:color="auto" w:fill="FFFFFF" w:themeFill="background1"/>
            <w:vAlign w:val="center"/>
          </w:tcPr>
          <w:p w14:paraId="11C80EA9" w14:textId="77777777" w:rsidR="008E2EE3" w:rsidRPr="0046150F" w:rsidRDefault="008E2EE3">
            <w:pPr>
              <w:numPr>
                <w:ilvl w:val="0"/>
                <w:numId w:val="201"/>
              </w:numPr>
              <w:ind w:left="227" w:hanging="227"/>
              <w:rPr>
                <w:rFonts w:asciiTheme="minorHAnsi" w:hAnsiTheme="minorHAnsi" w:cstheme="minorHAnsi"/>
                <w:bCs/>
                <w:sz w:val="18"/>
                <w:szCs w:val="18"/>
              </w:rPr>
            </w:pPr>
            <w:r>
              <w:rPr>
                <w:rFonts w:asciiTheme="minorHAnsi" w:hAnsiTheme="minorHAnsi" w:cstheme="minorHAnsi"/>
                <w:bCs/>
                <w:sz w:val="18"/>
                <w:szCs w:val="18"/>
              </w:rPr>
              <w:t>i</w:t>
            </w:r>
            <w:r w:rsidRPr="0046150F">
              <w:rPr>
                <w:rFonts w:asciiTheme="minorHAnsi" w:hAnsiTheme="minorHAnsi" w:cstheme="minorHAnsi"/>
                <w:bCs/>
                <w:sz w:val="18"/>
                <w:szCs w:val="18"/>
              </w:rPr>
              <w:t>nstalacja serwera, agentów, reguł korelacji;</w:t>
            </w:r>
          </w:p>
          <w:p w14:paraId="42E72317" w14:textId="77777777" w:rsidR="008E2EE3" w:rsidRPr="0046150F" w:rsidRDefault="008E2EE3">
            <w:pPr>
              <w:numPr>
                <w:ilvl w:val="0"/>
                <w:numId w:val="201"/>
              </w:numPr>
              <w:ind w:left="227" w:hanging="227"/>
              <w:rPr>
                <w:rFonts w:asciiTheme="minorHAnsi" w:hAnsiTheme="minorHAnsi" w:cstheme="minorHAnsi"/>
                <w:bCs/>
                <w:sz w:val="18"/>
                <w:szCs w:val="18"/>
              </w:rPr>
            </w:pPr>
            <w:r>
              <w:rPr>
                <w:rFonts w:asciiTheme="minorHAnsi" w:hAnsiTheme="minorHAnsi" w:cstheme="minorHAnsi"/>
                <w:bCs/>
                <w:sz w:val="18"/>
                <w:szCs w:val="18"/>
              </w:rPr>
              <w:t>i</w:t>
            </w:r>
            <w:r w:rsidRPr="0046150F">
              <w:rPr>
                <w:rFonts w:asciiTheme="minorHAnsi" w:hAnsiTheme="minorHAnsi" w:cstheme="minorHAnsi"/>
                <w:bCs/>
                <w:sz w:val="18"/>
                <w:szCs w:val="18"/>
              </w:rPr>
              <w:t xml:space="preserve">ntegracja z </w:t>
            </w:r>
            <w:proofErr w:type="spellStart"/>
            <w:r w:rsidRPr="0046150F">
              <w:rPr>
                <w:rFonts w:asciiTheme="minorHAnsi" w:hAnsiTheme="minorHAnsi" w:cstheme="minorHAnsi"/>
                <w:bCs/>
                <w:sz w:val="18"/>
                <w:szCs w:val="18"/>
              </w:rPr>
              <w:t>syslog</w:t>
            </w:r>
            <w:proofErr w:type="spellEnd"/>
            <w:r w:rsidRPr="0046150F">
              <w:rPr>
                <w:rFonts w:asciiTheme="minorHAnsi" w:hAnsiTheme="minorHAnsi" w:cstheme="minorHAnsi"/>
                <w:bCs/>
                <w:sz w:val="18"/>
                <w:szCs w:val="18"/>
              </w:rPr>
              <w:t>, firewall, EDR, AD.</w:t>
            </w:r>
          </w:p>
          <w:p w14:paraId="3839FDF3" w14:textId="77777777" w:rsidR="008E2EE3" w:rsidRPr="00CB7511" w:rsidRDefault="008E2EE3">
            <w:pPr>
              <w:pStyle w:val="Akapitzlist"/>
              <w:numPr>
                <w:ilvl w:val="0"/>
                <w:numId w:val="201"/>
              </w:numPr>
              <w:ind w:left="227" w:hanging="227"/>
              <w:rPr>
                <w:rFonts w:asciiTheme="minorHAnsi" w:hAnsiTheme="minorHAnsi" w:cstheme="minorHAnsi"/>
                <w:bCs/>
                <w:color w:val="000000"/>
                <w:sz w:val="18"/>
                <w:szCs w:val="18"/>
                <w:lang w:eastAsia="pl-PL"/>
              </w:rPr>
            </w:pPr>
            <w:r>
              <w:rPr>
                <w:rFonts w:asciiTheme="minorHAnsi" w:hAnsiTheme="minorHAnsi" w:cstheme="minorHAnsi"/>
                <w:bCs/>
                <w:color w:val="000000"/>
                <w:sz w:val="18"/>
                <w:szCs w:val="18"/>
                <w:lang w:eastAsia="pl-PL"/>
              </w:rPr>
              <w:t>u</w:t>
            </w:r>
            <w:r w:rsidRPr="0046150F">
              <w:rPr>
                <w:rFonts w:asciiTheme="minorHAnsi" w:hAnsiTheme="minorHAnsi" w:cstheme="minorHAnsi"/>
                <w:bCs/>
                <w:color w:val="000000"/>
                <w:sz w:val="18"/>
                <w:szCs w:val="18"/>
                <w:lang w:eastAsia="pl-PL"/>
              </w:rPr>
              <w:t xml:space="preserve">ruchomienie funkcjonalności monitorowania infrastruktury </w:t>
            </w:r>
          </w:p>
        </w:tc>
      </w:tr>
      <w:tr w:rsidR="008E2EE3" w:rsidRPr="00EC69B2" w14:paraId="25636D51" w14:textId="77777777" w:rsidTr="00687D2D">
        <w:trPr>
          <w:trHeight w:val="510"/>
        </w:trPr>
        <w:tc>
          <w:tcPr>
            <w:tcW w:w="544" w:type="dxa"/>
            <w:shd w:val="clear" w:color="auto" w:fill="FFFFFF" w:themeFill="background1"/>
            <w:vAlign w:val="center"/>
          </w:tcPr>
          <w:p w14:paraId="04CA04CA" w14:textId="2803F73E" w:rsidR="008E2EE3" w:rsidRPr="0046150F" w:rsidRDefault="00687D2D" w:rsidP="00EA71E3">
            <w:pPr>
              <w:jc w:val="center"/>
              <w:rPr>
                <w:rFonts w:asciiTheme="minorHAnsi" w:hAnsiTheme="minorHAnsi" w:cstheme="minorHAnsi"/>
                <w:bCs/>
                <w:sz w:val="18"/>
                <w:szCs w:val="18"/>
              </w:rPr>
            </w:pPr>
            <w:r>
              <w:rPr>
                <w:rFonts w:asciiTheme="minorHAnsi" w:hAnsiTheme="minorHAnsi" w:cstheme="minorHAnsi"/>
                <w:bCs/>
                <w:sz w:val="18"/>
                <w:szCs w:val="18"/>
              </w:rPr>
              <w:t>10</w:t>
            </w:r>
          </w:p>
        </w:tc>
        <w:tc>
          <w:tcPr>
            <w:tcW w:w="2184" w:type="dxa"/>
            <w:gridSpan w:val="2"/>
            <w:shd w:val="clear" w:color="auto" w:fill="FFFFFF" w:themeFill="background1"/>
            <w:vAlign w:val="center"/>
          </w:tcPr>
          <w:p w14:paraId="55266D62" w14:textId="77777777" w:rsidR="008E2EE3" w:rsidRPr="0046150F" w:rsidRDefault="008E2EE3" w:rsidP="00EA71E3">
            <w:pPr>
              <w:jc w:val="center"/>
              <w:rPr>
                <w:rFonts w:asciiTheme="minorHAnsi" w:hAnsiTheme="minorHAnsi" w:cstheme="minorHAnsi"/>
                <w:bCs/>
                <w:sz w:val="18"/>
                <w:szCs w:val="18"/>
              </w:rPr>
            </w:pPr>
            <w:r w:rsidRPr="0046150F">
              <w:rPr>
                <w:rFonts w:asciiTheme="minorHAnsi" w:hAnsiTheme="minorHAnsi" w:cstheme="minorHAnsi"/>
                <w:bCs/>
                <w:sz w:val="18"/>
                <w:szCs w:val="18"/>
              </w:rPr>
              <w:t>Wdrożenie systemu EDR wraz z konsolą zarządzania</w:t>
            </w:r>
          </w:p>
        </w:tc>
        <w:tc>
          <w:tcPr>
            <w:tcW w:w="6624" w:type="dxa"/>
            <w:gridSpan w:val="5"/>
            <w:shd w:val="clear" w:color="auto" w:fill="FFFFFF" w:themeFill="background1"/>
            <w:vAlign w:val="center"/>
          </w:tcPr>
          <w:p w14:paraId="3E3F24B0" w14:textId="77777777" w:rsidR="008E2EE3" w:rsidRPr="0046150F" w:rsidRDefault="008E2EE3">
            <w:pPr>
              <w:pStyle w:val="Akapitzlist"/>
              <w:numPr>
                <w:ilvl w:val="0"/>
                <w:numId w:val="202"/>
              </w:numPr>
              <w:ind w:left="227" w:hanging="227"/>
              <w:rPr>
                <w:rFonts w:asciiTheme="minorHAnsi" w:hAnsiTheme="minorHAnsi" w:cstheme="minorHAnsi"/>
                <w:bCs/>
                <w:sz w:val="18"/>
                <w:szCs w:val="18"/>
              </w:rPr>
            </w:pPr>
            <w:r>
              <w:rPr>
                <w:rFonts w:asciiTheme="minorHAnsi" w:hAnsiTheme="minorHAnsi" w:cstheme="minorHAnsi"/>
                <w:bCs/>
                <w:sz w:val="18"/>
                <w:szCs w:val="18"/>
              </w:rPr>
              <w:t>i</w:t>
            </w:r>
            <w:r w:rsidRPr="0046150F">
              <w:rPr>
                <w:rFonts w:asciiTheme="minorHAnsi" w:hAnsiTheme="minorHAnsi" w:cstheme="minorHAnsi"/>
                <w:bCs/>
                <w:sz w:val="18"/>
                <w:szCs w:val="18"/>
              </w:rPr>
              <w:t>nstalacja EDR na hostach;</w:t>
            </w:r>
          </w:p>
          <w:p w14:paraId="176F56D8" w14:textId="77777777" w:rsidR="008E2EE3" w:rsidRPr="00CB7511" w:rsidRDefault="008E2EE3">
            <w:pPr>
              <w:numPr>
                <w:ilvl w:val="0"/>
                <w:numId w:val="202"/>
              </w:numPr>
              <w:ind w:left="227" w:hanging="227"/>
              <w:rPr>
                <w:rFonts w:asciiTheme="minorHAnsi" w:hAnsiTheme="minorHAnsi" w:cstheme="minorHAnsi"/>
                <w:bCs/>
                <w:sz w:val="18"/>
                <w:szCs w:val="18"/>
              </w:rPr>
            </w:pPr>
            <w:r>
              <w:rPr>
                <w:rFonts w:asciiTheme="minorHAnsi" w:hAnsiTheme="minorHAnsi" w:cstheme="minorHAnsi"/>
                <w:bCs/>
                <w:sz w:val="18"/>
                <w:szCs w:val="18"/>
              </w:rPr>
              <w:t>k</w:t>
            </w:r>
            <w:r w:rsidRPr="0046150F">
              <w:rPr>
                <w:rFonts w:asciiTheme="minorHAnsi" w:hAnsiTheme="minorHAnsi" w:cstheme="minorHAnsi"/>
                <w:bCs/>
                <w:sz w:val="18"/>
                <w:szCs w:val="18"/>
              </w:rPr>
              <w:t>onfiguracja polityk, alertów, izolacji</w:t>
            </w:r>
          </w:p>
        </w:tc>
      </w:tr>
      <w:tr w:rsidR="008E2EE3" w:rsidRPr="00EC69B2" w14:paraId="7C5B8D41" w14:textId="77777777" w:rsidTr="00687D2D">
        <w:trPr>
          <w:trHeight w:val="510"/>
        </w:trPr>
        <w:tc>
          <w:tcPr>
            <w:tcW w:w="544" w:type="dxa"/>
            <w:shd w:val="clear" w:color="auto" w:fill="FFFFFF" w:themeFill="background1"/>
            <w:vAlign w:val="center"/>
          </w:tcPr>
          <w:p w14:paraId="726595E3" w14:textId="5A3E23C1" w:rsidR="008E2EE3" w:rsidRPr="0046150F" w:rsidRDefault="008E2EE3" w:rsidP="00EA71E3">
            <w:pPr>
              <w:jc w:val="center"/>
              <w:rPr>
                <w:rFonts w:asciiTheme="minorHAnsi" w:hAnsiTheme="minorHAnsi" w:cstheme="minorHAnsi"/>
                <w:bCs/>
                <w:sz w:val="18"/>
                <w:szCs w:val="18"/>
              </w:rPr>
            </w:pPr>
            <w:r w:rsidRPr="0046150F">
              <w:rPr>
                <w:rFonts w:asciiTheme="minorHAnsi" w:hAnsiTheme="minorHAnsi" w:cstheme="minorHAnsi"/>
                <w:bCs/>
                <w:sz w:val="18"/>
                <w:szCs w:val="18"/>
              </w:rPr>
              <w:t>1</w:t>
            </w:r>
            <w:r w:rsidR="00687D2D">
              <w:rPr>
                <w:rFonts w:asciiTheme="minorHAnsi" w:hAnsiTheme="minorHAnsi" w:cstheme="minorHAnsi"/>
                <w:bCs/>
                <w:sz w:val="18"/>
                <w:szCs w:val="18"/>
              </w:rPr>
              <w:t>1</w:t>
            </w:r>
          </w:p>
        </w:tc>
        <w:tc>
          <w:tcPr>
            <w:tcW w:w="2184" w:type="dxa"/>
            <w:gridSpan w:val="2"/>
            <w:shd w:val="clear" w:color="auto" w:fill="FFFFFF" w:themeFill="background1"/>
            <w:vAlign w:val="center"/>
          </w:tcPr>
          <w:p w14:paraId="3E342106" w14:textId="77777777" w:rsidR="008E2EE3" w:rsidRPr="0046150F" w:rsidRDefault="008E2EE3" w:rsidP="00EA71E3">
            <w:pPr>
              <w:jc w:val="center"/>
              <w:rPr>
                <w:rFonts w:asciiTheme="minorHAnsi" w:hAnsiTheme="minorHAnsi" w:cstheme="minorHAnsi"/>
                <w:bCs/>
                <w:sz w:val="18"/>
                <w:szCs w:val="18"/>
              </w:rPr>
            </w:pPr>
            <w:r w:rsidRPr="0046150F">
              <w:rPr>
                <w:rFonts w:asciiTheme="minorHAnsi" w:hAnsiTheme="minorHAnsi" w:cstheme="minorHAnsi"/>
                <w:bCs/>
                <w:sz w:val="18"/>
                <w:szCs w:val="18"/>
              </w:rPr>
              <w:t xml:space="preserve">Wdrożenie systemu backup </w:t>
            </w:r>
          </w:p>
        </w:tc>
        <w:tc>
          <w:tcPr>
            <w:tcW w:w="6624" w:type="dxa"/>
            <w:gridSpan w:val="5"/>
            <w:shd w:val="clear" w:color="auto" w:fill="FFFFFF" w:themeFill="background1"/>
            <w:vAlign w:val="center"/>
          </w:tcPr>
          <w:p w14:paraId="70E3AAE2" w14:textId="77777777" w:rsidR="008E2EE3" w:rsidRDefault="008E2EE3">
            <w:pPr>
              <w:numPr>
                <w:ilvl w:val="0"/>
                <w:numId w:val="203"/>
              </w:numPr>
              <w:ind w:left="227" w:hanging="227"/>
              <w:rPr>
                <w:rFonts w:asciiTheme="minorHAnsi" w:hAnsiTheme="minorHAnsi" w:cstheme="minorHAnsi"/>
                <w:bCs/>
                <w:sz w:val="18"/>
                <w:szCs w:val="18"/>
              </w:rPr>
            </w:pPr>
            <w:r>
              <w:rPr>
                <w:rFonts w:asciiTheme="minorHAnsi" w:hAnsiTheme="minorHAnsi" w:cstheme="minorHAnsi"/>
                <w:bCs/>
                <w:sz w:val="18"/>
                <w:szCs w:val="18"/>
              </w:rPr>
              <w:t>k</w:t>
            </w:r>
            <w:r w:rsidRPr="0046150F">
              <w:rPr>
                <w:rFonts w:asciiTheme="minorHAnsi" w:hAnsiTheme="minorHAnsi" w:cstheme="minorHAnsi"/>
                <w:bCs/>
                <w:sz w:val="18"/>
                <w:szCs w:val="18"/>
              </w:rPr>
              <w:t>opie maszyn wirtualnych, serwerów, AD, aplikacji</w:t>
            </w:r>
          </w:p>
          <w:p w14:paraId="691F99C8" w14:textId="77777777" w:rsidR="008E2EE3" w:rsidRPr="00CB7511" w:rsidRDefault="008E2EE3">
            <w:pPr>
              <w:numPr>
                <w:ilvl w:val="0"/>
                <w:numId w:val="203"/>
              </w:numPr>
              <w:ind w:left="227" w:hanging="227"/>
              <w:rPr>
                <w:rFonts w:asciiTheme="minorHAnsi" w:hAnsiTheme="minorHAnsi" w:cstheme="minorHAnsi"/>
                <w:bCs/>
                <w:sz w:val="18"/>
                <w:szCs w:val="18"/>
              </w:rPr>
            </w:pPr>
            <w:r>
              <w:rPr>
                <w:rFonts w:asciiTheme="minorHAnsi" w:hAnsiTheme="minorHAnsi" w:cstheme="minorHAnsi"/>
                <w:bCs/>
                <w:sz w:val="18"/>
                <w:szCs w:val="18"/>
              </w:rPr>
              <w:t>t</w:t>
            </w:r>
            <w:r w:rsidRPr="00CB7511">
              <w:rPr>
                <w:rFonts w:asciiTheme="minorHAnsi" w:hAnsiTheme="minorHAnsi" w:cstheme="minorHAnsi"/>
                <w:bCs/>
                <w:sz w:val="18"/>
                <w:szCs w:val="18"/>
              </w:rPr>
              <w:t>esty odtworzeniowe</w:t>
            </w:r>
          </w:p>
        </w:tc>
      </w:tr>
      <w:tr w:rsidR="008E2EE3" w:rsidRPr="00EC69B2" w14:paraId="453A62E8" w14:textId="77777777" w:rsidTr="00687D2D">
        <w:trPr>
          <w:trHeight w:val="510"/>
        </w:trPr>
        <w:tc>
          <w:tcPr>
            <w:tcW w:w="544" w:type="dxa"/>
            <w:shd w:val="clear" w:color="auto" w:fill="FFFFFF" w:themeFill="background1"/>
            <w:vAlign w:val="center"/>
          </w:tcPr>
          <w:p w14:paraId="5F4703A0" w14:textId="04256F5A" w:rsidR="008E2EE3" w:rsidRPr="0046150F" w:rsidRDefault="008E2EE3" w:rsidP="00EA71E3">
            <w:pPr>
              <w:jc w:val="center"/>
              <w:rPr>
                <w:rFonts w:asciiTheme="minorHAnsi" w:hAnsiTheme="minorHAnsi" w:cstheme="minorHAnsi"/>
                <w:bCs/>
                <w:sz w:val="18"/>
                <w:szCs w:val="18"/>
              </w:rPr>
            </w:pPr>
            <w:r w:rsidRPr="0046150F">
              <w:rPr>
                <w:rFonts w:asciiTheme="minorHAnsi" w:hAnsiTheme="minorHAnsi" w:cstheme="minorHAnsi"/>
                <w:bCs/>
                <w:sz w:val="18"/>
                <w:szCs w:val="18"/>
              </w:rPr>
              <w:t>1</w:t>
            </w:r>
            <w:r w:rsidR="00687D2D">
              <w:rPr>
                <w:rFonts w:asciiTheme="minorHAnsi" w:hAnsiTheme="minorHAnsi" w:cstheme="minorHAnsi"/>
                <w:bCs/>
                <w:sz w:val="18"/>
                <w:szCs w:val="18"/>
              </w:rPr>
              <w:t>2</w:t>
            </w:r>
          </w:p>
        </w:tc>
        <w:tc>
          <w:tcPr>
            <w:tcW w:w="2184" w:type="dxa"/>
            <w:gridSpan w:val="2"/>
            <w:shd w:val="clear" w:color="auto" w:fill="FFFFFF" w:themeFill="background1"/>
            <w:vAlign w:val="center"/>
          </w:tcPr>
          <w:p w14:paraId="42630BA2" w14:textId="77777777" w:rsidR="008E2EE3" w:rsidRPr="0046150F" w:rsidRDefault="008E2EE3" w:rsidP="00EA71E3">
            <w:pPr>
              <w:jc w:val="center"/>
              <w:rPr>
                <w:rFonts w:asciiTheme="minorHAnsi" w:hAnsiTheme="minorHAnsi" w:cstheme="minorHAnsi"/>
                <w:bCs/>
                <w:sz w:val="18"/>
                <w:szCs w:val="18"/>
              </w:rPr>
            </w:pPr>
            <w:r w:rsidRPr="0046150F">
              <w:rPr>
                <w:rFonts w:asciiTheme="minorHAnsi" w:hAnsiTheme="minorHAnsi" w:cstheme="minorHAnsi"/>
                <w:bCs/>
                <w:sz w:val="18"/>
                <w:szCs w:val="18"/>
              </w:rPr>
              <w:t>Wdrożenie centrum l</w:t>
            </w:r>
            <w:r>
              <w:rPr>
                <w:rFonts w:asciiTheme="minorHAnsi" w:hAnsiTheme="minorHAnsi" w:cstheme="minorHAnsi"/>
                <w:bCs/>
                <w:sz w:val="18"/>
                <w:szCs w:val="18"/>
              </w:rPr>
              <w:br/>
            </w:r>
            <w:proofErr w:type="spellStart"/>
            <w:r w:rsidRPr="0046150F">
              <w:rPr>
                <w:rFonts w:asciiTheme="minorHAnsi" w:hAnsiTheme="minorHAnsi" w:cstheme="minorHAnsi"/>
                <w:bCs/>
                <w:sz w:val="18"/>
                <w:szCs w:val="18"/>
              </w:rPr>
              <w:t>ogów</w:t>
            </w:r>
            <w:proofErr w:type="spellEnd"/>
            <w:r w:rsidRPr="0046150F">
              <w:rPr>
                <w:rFonts w:asciiTheme="minorHAnsi" w:hAnsiTheme="minorHAnsi" w:cstheme="minorHAnsi"/>
                <w:bCs/>
                <w:sz w:val="18"/>
                <w:szCs w:val="18"/>
              </w:rPr>
              <w:t xml:space="preserve">  dla klastra NGFW</w:t>
            </w:r>
          </w:p>
        </w:tc>
        <w:tc>
          <w:tcPr>
            <w:tcW w:w="6624" w:type="dxa"/>
            <w:gridSpan w:val="5"/>
            <w:shd w:val="clear" w:color="auto" w:fill="FFFFFF" w:themeFill="background1"/>
            <w:vAlign w:val="center"/>
          </w:tcPr>
          <w:p w14:paraId="6CC21F04" w14:textId="77777777" w:rsidR="008E2EE3" w:rsidRDefault="008E2EE3">
            <w:pPr>
              <w:numPr>
                <w:ilvl w:val="0"/>
                <w:numId w:val="206"/>
              </w:numPr>
              <w:ind w:left="227" w:hanging="227"/>
              <w:rPr>
                <w:rFonts w:asciiTheme="minorHAnsi" w:hAnsiTheme="minorHAnsi" w:cstheme="minorHAnsi"/>
                <w:bCs/>
                <w:sz w:val="18"/>
                <w:szCs w:val="18"/>
              </w:rPr>
            </w:pPr>
            <w:r>
              <w:rPr>
                <w:rFonts w:asciiTheme="minorHAnsi" w:hAnsiTheme="minorHAnsi" w:cstheme="minorHAnsi"/>
                <w:bCs/>
                <w:sz w:val="18"/>
                <w:szCs w:val="18"/>
              </w:rPr>
              <w:t>l</w:t>
            </w:r>
            <w:r w:rsidRPr="0046150F">
              <w:rPr>
                <w:rFonts w:asciiTheme="minorHAnsi" w:hAnsiTheme="minorHAnsi" w:cstheme="minorHAnsi"/>
                <w:bCs/>
                <w:sz w:val="18"/>
                <w:szCs w:val="18"/>
              </w:rPr>
              <w:t>ogowanie i analiza zdarzeń urządzeń</w:t>
            </w:r>
          </w:p>
          <w:p w14:paraId="6E2CBC22" w14:textId="77777777" w:rsidR="008E2EE3" w:rsidRPr="00CB7511" w:rsidRDefault="008E2EE3">
            <w:pPr>
              <w:numPr>
                <w:ilvl w:val="0"/>
                <w:numId w:val="206"/>
              </w:numPr>
              <w:ind w:left="227" w:hanging="227"/>
              <w:rPr>
                <w:rFonts w:asciiTheme="minorHAnsi" w:hAnsiTheme="minorHAnsi" w:cstheme="minorHAnsi"/>
                <w:bCs/>
                <w:sz w:val="18"/>
                <w:szCs w:val="18"/>
              </w:rPr>
            </w:pPr>
            <w:r>
              <w:rPr>
                <w:rFonts w:asciiTheme="minorHAnsi" w:hAnsiTheme="minorHAnsi" w:cstheme="minorHAnsi"/>
                <w:bCs/>
                <w:sz w:val="18"/>
                <w:szCs w:val="18"/>
              </w:rPr>
              <w:t>r</w:t>
            </w:r>
            <w:r w:rsidRPr="00CB7511">
              <w:rPr>
                <w:rFonts w:asciiTheme="minorHAnsi" w:hAnsiTheme="minorHAnsi" w:cstheme="minorHAnsi"/>
                <w:bCs/>
                <w:sz w:val="18"/>
                <w:szCs w:val="18"/>
              </w:rPr>
              <w:t>aporty bezpieczeństwa</w:t>
            </w:r>
          </w:p>
        </w:tc>
      </w:tr>
      <w:tr w:rsidR="008E2EE3" w:rsidRPr="00EC69B2" w14:paraId="0A9E6C0C" w14:textId="77777777" w:rsidTr="00687D2D">
        <w:trPr>
          <w:trHeight w:val="510"/>
        </w:trPr>
        <w:tc>
          <w:tcPr>
            <w:tcW w:w="544" w:type="dxa"/>
            <w:shd w:val="clear" w:color="auto" w:fill="FFFFFF" w:themeFill="background1"/>
            <w:vAlign w:val="center"/>
          </w:tcPr>
          <w:p w14:paraId="6BF1302D" w14:textId="0B2DCABF" w:rsidR="008E2EE3" w:rsidRPr="0046150F" w:rsidRDefault="008E2EE3" w:rsidP="00EA71E3">
            <w:pPr>
              <w:jc w:val="center"/>
              <w:rPr>
                <w:rFonts w:asciiTheme="minorHAnsi" w:hAnsiTheme="minorHAnsi" w:cstheme="minorHAnsi"/>
                <w:bCs/>
                <w:sz w:val="18"/>
                <w:szCs w:val="18"/>
              </w:rPr>
            </w:pPr>
            <w:r w:rsidRPr="0046150F">
              <w:rPr>
                <w:rFonts w:asciiTheme="minorHAnsi" w:hAnsiTheme="minorHAnsi" w:cstheme="minorHAnsi"/>
                <w:bCs/>
                <w:sz w:val="18"/>
                <w:szCs w:val="18"/>
              </w:rPr>
              <w:t>1</w:t>
            </w:r>
            <w:r w:rsidR="00687D2D">
              <w:rPr>
                <w:rFonts w:asciiTheme="minorHAnsi" w:hAnsiTheme="minorHAnsi" w:cstheme="minorHAnsi"/>
                <w:bCs/>
                <w:sz w:val="18"/>
                <w:szCs w:val="18"/>
              </w:rPr>
              <w:t>3</w:t>
            </w:r>
          </w:p>
        </w:tc>
        <w:tc>
          <w:tcPr>
            <w:tcW w:w="2184" w:type="dxa"/>
            <w:gridSpan w:val="2"/>
            <w:shd w:val="clear" w:color="auto" w:fill="FFFFFF" w:themeFill="background1"/>
            <w:vAlign w:val="center"/>
          </w:tcPr>
          <w:p w14:paraId="1ED21CA5" w14:textId="77777777" w:rsidR="008E2EE3" w:rsidRPr="0046150F" w:rsidRDefault="008E2EE3" w:rsidP="00EA71E3">
            <w:pPr>
              <w:jc w:val="center"/>
              <w:rPr>
                <w:rFonts w:asciiTheme="minorHAnsi" w:hAnsiTheme="minorHAnsi" w:cstheme="minorHAnsi"/>
                <w:bCs/>
                <w:sz w:val="18"/>
                <w:szCs w:val="18"/>
              </w:rPr>
            </w:pPr>
            <w:r w:rsidRPr="0046150F">
              <w:rPr>
                <w:rFonts w:asciiTheme="minorHAnsi" w:hAnsiTheme="minorHAnsi" w:cstheme="minorHAnsi"/>
                <w:bCs/>
                <w:sz w:val="18"/>
                <w:szCs w:val="18"/>
              </w:rPr>
              <w:t xml:space="preserve">Wdrożenie </w:t>
            </w:r>
            <w:proofErr w:type="spellStart"/>
            <w:r w:rsidRPr="0046150F">
              <w:rPr>
                <w:rFonts w:asciiTheme="minorHAnsi" w:hAnsiTheme="minorHAnsi" w:cstheme="minorHAnsi"/>
                <w:bCs/>
                <w:sz w:val="18"/>
                <w:szCs w:val="18"/>
              </w:rPr>
              <w:t>syslog</w:t>
            </w:r>
            <w:proofErr w:type="spellEnd"/>
          </w:p>
        </w:tc>
        <w:tc>
          <w:tcPr>
            <w:tcW w:w="6624" w:type="dxa"/>
            <w:gridSpan w:val="5"/>
            <w:shd w:val="clear" w:color="auto" w:fill="FFFFFF" w:themeFill="background1"/>
            <w:vAlign w:val="center"/>
          </w:tcPr>
          <w:p w14:paraId="7DA1A7CD" w14:textId="77777777" w:rsidR="008E2EE3" w:rsidRPr="0046150F" w:rsidRDefault="008E2EE3">
            <w:pPr>
              <w:pStyle w:val="Akapitzlist"/>
              <w:numPr>
                <w:ilvl w:val="0"/>
                <w:numId w:val="207"/>
              </w:numPr>
              <w:ind w:left="227" w:hanging="227"/>
              <w:rPr>
                <w:rFonts w:asciiTheme="minorHAnsi" w:hAnsiTheme="minorHAnsi" w:cstheme="minorHAnsi"/>
                <w:bCs/>
                <w:sz w:val="18"/>
                <w:szCs w:val="18"/>
              </w:rPr>
            </w:pPr>
            <w:r>
              <w:rPr>
                <w:rFonts w:asciiTheme="minorHAnsi" w:hAnsiTheme="minorHAnsi" w:cstheme="minorHAnsi"/>
                <w:bCs/>
                <w:sz w:val="18"/>
                <w:szCs w:val="18"/>
              </w:rPr>
              <w:t>z</w:t>
            </w:r>
            <w:r w:rsidRPr="0046150F">
              <w:rPr>
                <w:rFonts w:asciiTheme="minorHAnsi" w:hAnsiTheme="minorHAnsi" w:cstheme="minorHAnsi"/>
                <w:bCs/>
                <w:sz w:val="18"/>
                <w:szCs w:val="18"/>
              </w:rPr>
              <w:t>bieranie metryk urządzeń</w:t>
            </w:r>
          </w:p>
          <w:p w14:paraId="3DAF56B6" w14:textId="77777777" w:rsidR="008E2EE3" w:rsidRPr="00CB7511" w:rsidRDefault="008E2EE3">
            <w:pPr>
              <w:numPr>
                <w:ilvl w:val="0"/>
                <w:numId w:val="207"/>
              </w:numPr>
              <w:ind w:left="227" w:hanging="227"/>
              <w:rPr>
                <w:rFonts w:asciiTheme="minorHAnsi" w:hAnsiTheme="minorHAnsi" w:cstheme="minorHAnsi"/>
                <w:bCs/>
                <w:sz w:val="18"/>
                <w:szCs w:val="18"/>
              </w:rPr>
            </w:pPr>
            <w:r>
              <w:rPr>
                <w:rFonts w:asciiTheme="minorHAnsi" w:hAnsiTheme="minorHAnsi" w:cstheme="minorHAnsi"/>
                <w:bCs/>
                <w:sz w:val="18"/>
                <w:szCs w:val="18"/>
              </w:rPr>
              <w:t>k</w:t>
            </w:r>
            <w:r w:rsidRPr="0046150F">
              <w:rPr>
                <w:rFonts w:asciiTheme="minorHAnsi" w:hAnsiTheme="minorHAnsi" w:cstheme="minorHAnsi"/>
                <w:bCs/>
                <w:sz w:val="18"/>
                <w:szCs w:val="18"/>
              </w:rPr>
              <w:t xml:space="preserve">onfiguracja </w:t>
            </w:r>
            <w:proofErr w:type="spellStart"/>
            <w:r w:rsidRPr="0046150F">
              <w:rPr>
                <w:rFonts w:asciiTheme="minorHAnsi" w:hAnsiTheme="minorHAnsi" w:cstheme="minorHAnsi"/>
                <w:bCs/>
                <w:sz w:val="18"/>
                <w:szCs w:val="18"/>
              </w:rPr>
              <w:t>dashboardów</w:t>
            </w:r>
            <w:proofErr w:type="spellEnd"/>
            <w:r w:rsidRPr="0046150F">
              <w:rPr>
                <w:rFonts w:asciiTheme="minorHAnsi" w:hAnsiTheme="minorHAnsi" w:cstheme="minorHAnsi"/>
                <w:bCs/>
                <w:sz w:val="18"/>
                <w:szCs w:val="18"/>
              </w:rPr>
              <w:t>, alertów i raportowania</w:t>
            </w:r>
          </w:p>
        </w:tc>
      </w:tr>
      <w:tr w:rsidR="008E2EE3" w:rsidRPr="00EC69B2" w14:paraId="29E148FF" w14:textId="77777777" w:rsidTr="00687D2D">
        <w:trPr>
          <w:trHeight w:val="510"/>
        </w:trPr>
        <w:tc>
          <w:tcPr>
            <w:tcW w:w="544" w:type="dxa"/>
            <w:shd w:val="clear" w:color="auto" w:fill="FFFFFF" w:themeFill="background1"/>
            <w:vAlign w:val="center"/>
          </w:tcPr>
          <w:p w14:paraId="7AA3B95C" w14:textId="688EBBA4" w:rsidR="008E2EE3" w:rsidRPr="0046150F" w:rsidRDefault="008E2EE3" w:rsidP="00EA71E3">
            <w:pPr>
              <w:jc w:val="center"/>
              <w:rPr>
                <w:rFonts w:asciiTheme="minorHAnsi" w:hAnsiTheme="minorHAnsi" w:cstheme="minorHAnsi"/>
                <w:bCs/>
                <w:sz w:val="18"/>
                <w:szCs w:val="18"/>
              </w:rPr>
            </w:pPr>
            <w:r w:rsidRPr="0046150F">
              <w:rPr>
                <w:rFonts w:asciiTheme="minorHAnsi" w:hAnsiTheme="minorHAnsi" w:cstheme="minorHAnsi"/>
                <w:bCs/>
                <w:sz w:val="18"/>
                <w:szCs w:val="18"/>
              </w:rPr>
              <w:t>1</w:t>
            </w:r>
            <w:r w:rsidR="00687D2D">
              <w:rPr>
                <w:rFonts w:asciiTheme="minorHAnsi" w:hAnsiTheme="minorHAnsi" w:cstheme="minorHAnsi"/>
                <w:bCs/>
                <w:sz w:val="18"/>
                <w:szCs w:val="18"/>
              </w:rPr>
              <w:t>4</w:t>
            </w:r>
          </w:p>
        </w:tc>
        <w:tc>
          <w:tcPr>
            <w:tcW w:w="2184" w:type="dxa"/>
            <w:gridSpan w:val="2"/>
            <w:shd w:val="clear" w:color="auto" w:fill="FFFFFF" w:themeFill="background1"/>
            <w:vAlign w:val="center"/>
          </w:tcPr>
          <w:p w14:paraId="760AF6AE" w14:textId="77777777" w:rsidR="008E2EE3" w:rsidRPr="0046150F" w:rsidRDefault="008E2EE3" w:rsidP="00EA71E3">
            <w:pPr>
              <w:jc w:val="center"/>
              <w:rPr>
                <w:rFonts w:asciiTheme="minorHAnsi" w:hAnsiTheme="minorHAnsi" w:cstheme="minorHAnsi"/>
                <w:bCs/>
                <w:sz w:val="18"/>
                <w:szCs w:val="18"/>
              </w:rPr>
            </w:pPr>
            <w:r w:rsidRPr="0046150F">
              <w:rPr>
                <w:rFonts w:asciiTheme="minorHAnsi" w:hAnsiTheme="minorHAnsi" w:cstheme="minorHAnsi"/>
                <w:bCs/>
                <w:sz w:val="18"/>
                <w:szCs w:val="18"/>
              </w:rPr>
              <w:t>Konfiguracja NTP</w:t>
            </w:r>
          </w:p>
        </w:tc>
        <w:tc>
          <w:tcPr>
            <w:tcW w:w="6624" w:type="dxa"/>
            <w:gridSpan w:val="5"/>
            <w:shd w:val="clear" w:color="auto" w:fill="FFFFFF" w:themeFill="background1"/>
            <w:vAlign w:val="center"/>
          </w:tcPr>
          <w:p w14:paraId="1DA65F95" w14:textId="77777777" w:rsidR="008E2EE3" w:rsidRDefault="008E2EE3">
            <w:pPr>
              <w:pStyle w:val="Akapitzlist"/>
              <w:numPr>
                <w:ilvl w:val="0"/>
                <w:numId w:val="208"/>
              </w:numPr>
              <w:ind w:left="227" w:hanging="227"/>
              <w:rPr>
                <w:rFonts w:asciiTheme="minorHAnsi" w:hAnsiTheme="minorHAnsi" w:cstheme="minorHAnsi"/>
                <w:bCs/>
                <w:sz w:val="18"/>
                <w:szCs w:val="18"/>
              </w:rPr>
            </w:pPr>
            <w:r>
              <w:rPr>
                <w:rFonts w:asciiTheme="minorHAnsi" w:hAnsiTheme="minorHAnsi" w:cstheme="minorHAnsi"/>
                <w:bCs/>
                <w:sz w:val="18"/>
                <w:szCs w:val="18"/>
              </w:rPr>
              <w:t>w</w:t>
            </w:r>
            <w:r w:rsidRPr="0046150F">
              <w:rPr>
                <w:rFonts w:asciiTheme="minorHAnsi" w:hAnsiTheme="minorHAnsi" w:cstheme="minorHAnsi"/>
                <w:bCs/>
                <w:sz w:val="18"/>
                <w:szCs w:val="18"/>
              </w:rPr>
              <w:t>drożenie centralnego serwer czasu</w:t>
            </w:r>
          </w:p>
          <w:p w14:paraId="12ADA00A" w14:textId="77777777" w:rsidR="008E2EE3" w:rsidRPr="00CB7511" w:rsidRDefault="008E2EE3">
            <w:pPr>
              <w:pStyle w:val="Akapitzlist"/>
              <w:numPr>
                <w:ilvl w:val="0"/>
                <w:numId w:val="208"/>
              </w:numPr>
              <w:ind w:left="227" w:hanging="227"/>
              <w:rPr>
                <w:rFonts w:asciiTheme="minorHAnsi" w:hAnsiTheme="minorHAnsi" w:cstheme="minorHAnsi"/>
                <w:bCs/>
                <w:sz w:val="18"/>
                <w:szCs w:val="18"/>
              </w:rPr>
            </w:pPr>
            <w:r>
              <w:rPr>
                <w:rFonts w:asciiTheme="minorHAnsi" w:hAnsiTheme="minorHAnsi" w:cstheme="minorHAnsi"/>
                <w:bCs/>
                <w:sz w:val="18"/>
                <w:szCs w:val="18"/>
              </w:rPr>
              <w:t>s</w:t>
            </w:r>
            <w:r w:rsidRPr="00CB7511">
              <w:rPr>
                <w:rFonts w:asciiTheme="minorHAnsi" w:hAnsiTheme="minorHAnsi" w:cstheme="minorHAnsi"/>
                <w:bCs/>
                <w:sz w:val="18"/>
                <w:szCs w:val="18"/>
              </w:rPr>
              <w:t>ynchronizacja OT/IT</w:t>
            </w:r>
          </w:p>
        </w:tc>
      </w:tr>
      <w:tr w:rsidR="008E2EE3" w:rsidRPr="00EC69B2" w14:paraId="4A19C249" w14:textId="77777777" w:rsidTr="00687D2D">
        <w:trPr>
          <w:trHeight w:val="510"/>
        </w:trPr>
        <w:tc>
          <w:tcPr>
            <w:tcW w:w="544" w:type="dxa"/>
            <w:shd w:val="clear" w:color="auto" w:fill="FFFFFF" w:themeFill="background1"/>
            <w:vAlign w:val="center"/>
          </w:tcPr>
          <w:p w14:paraId="42BA1C4E" w14:textId="079811C8" w:rsidR="008E2EE3" w:rsidRPr="0046150F" w:rsidRDefault="008E2EE3" w:rsidP="00EA71E3">
            <w:pPr>
              <w:jc w:val="center"/>
              <w:rPr>
                <w:rFonts w:asciiTheme="minorHAnsi" w:hAnsiTheme="minorHAnsi" w:cstheme="minorHAnsi"/>
                <w:bCs/>
                <w:sz w:val="18"/>
                <w:szCs w:val="18"/>
              </w:rPr>
            </w:pPr>
            <w:r w:rsidRPr="0046150F">
              <w:rPr>
                <w:rFonts w:asciiTheme="minorHAnsi" w:hAnsiTheme="minorHAnsi" w:cstheme="minorHAnsi"/>
                <w:bCs/>
                <w:sz w:val="18"/>
                <w:szCs w:val="18"/>
              </w:rPr>
              <w:t>1</w:t>
            </w:r>
            <w:r w:rsidR="00687D2D">
              <w:rPr>
                <w:rFonts w:asciiTheme="minorHAnsi" w:hAnsiTheme="minorHAnsi" w:cstheme="minorHAnsi"/>
                <w:bCs/>
                <w:sz w:val="18"/>
                <w:szCs w:val="18"/>
              </w:rPr>
              <w:t>5</w:t>
            </w:r>
          </w:p>
        </w:tc>
        <w:tc>
          <w:tcPr>
            <w:tcW w:w="2184" w:type="dxa"/>
            <w:gridSpan w:val="2"/>
            <w:shd w:val="clear" w:color="auto" w:fill="FFFFFF" w:themeFill="background1"/>
            <w:vAlign w:val="center"/>
          </w:tcPr>
          <w:p w14:paraId="78DCA29E" w14:textId="77777777" w:rsidR="008E2EE3" w:rsidRPr="0046150F" w:rsidRDefault="008E2EE3" w:rsidP="00EA71E3">
            <w:pPr>
              <w:jc w:val="center"/>
              <w:rPr>
                <w:rFonts w:asciiTheme="minorHAnsi" w:hAnsiTheme="minorHAnsi" w:cstheme="minorHAnsi"/>
                <w:bCs/>
                <w:sz w:val="18"/>
                <w:szCs w:val="18"/>
              </w:rPr>
            </w:pPr>
            <w:r w:rsidRPr="0046150F">
              <w:rPr>
                <w:rFonts w:asciiTheme="minorHAnsi" w:hAnsiTheme="minorHAnsi" w:cstheme="minorHAnsi"/>
                <w:bCs/>
                <w:sz w:val="18"/>
                <w:szCs w:val="18"/>
              </w:rPr>
              <w:t>Wdrożenie IDS</w:t>
            </w:r>
          </w:p>
        </w:tc>
        <w:tc>
          <w:tcPr>
            <w:tcW w:w="6624" w:type="dxa"/>
            <w:gridSpan w:val="5"/>
            <w:shd w:val="clear" w:color="auto" w:fill="FFFFFF" w:themeFill="background1"/>
            <w:vAlign w:val="center"/>
          </w:tcPr>
          <w:p w14:paraId="43576FC6" w14:textId="77777777" w:rsidR="008E2EE3" w:rsidRPr="0046150F" w:rsidRDefault="008E2EE3">
            <w:pPr>
              <w:pStyle w:val="Akapitzlist"/>
              <w:numPr>
                <w:ilvl w:val="0"/>
                <w:numId w:val="209"/>
              </w:numPr>
              <w:ind w:left="227" w:hanging="227"/>
              <w:rPr>
                <w:rFonts w:asciiTheme="minorHAnsi" w:hAnsiTheme="minorHAnsi" w:cstheme="minorHAnsi"/>
                <w:bCs/>
                <w:sz w:val="18"/>
                <w:szCs w:val="18"/>
              </w:rPr>
            </w:pPr>
            <w:r>
              <w:rPr>
                <w:rFonts w:asciiTheme="minorHAnsi" w:hAnsiTheme="minorHAnsi" w:cstheme="minorHAnsi"/>
                <w:bCs/>
                <w:sz w:val="18"/>
                <w:szCs w:val="18"/>
              </w:rPr>
              <w:t>w</w:t>
            </w:r>
            <w:r w:rsidRPr="0046150F">
              <w:rPr>
                <w:rFonts w:asciiTheme="minorHAnsi" w:hAnsiTheme="minorHAnsi" w:cstheme="minorHAnsi"/>
                <w:bCs/>
                <w:sz w:val="18"/>
                <w:szCs w:val="18"/>
              </w:rPr>
              <w:t>drożenie konsoli centralnej IDS</w:t>
            </w:r>
          </w:p>
          <w:p w14:paraId="0C67D9D2" w14:textId="77777777" w:rsidR="008E2EE3" w:rsidRPr="0046150F" w:rsidRDefault="008E2EE3">
            <w:pPr>
              <w:pStyle w:val="Akapitzlist"/>
              <w:numPr>
                <w:ilvl w:val="0"/>
                <w:numId w:val="209"/>
              </w:numPr>
              <w:ind w:left="227" w:hanging="227"/>
              <w:rPr>
                <w:rFonts w:asciiTheme="minorHAnsi" w:hAnsiTheme="minorHAnsi" w:cstheme="minorHAnsi"/>
                <w:bCs/>
                <w:sz w:val="18"/>
                <w:szCs w:val="18"/>
              </w:rPr>
            </w:pPr>
            <w:r>
              <w:rPr>
                <w:rFonts w:asciiTheme="minorHAnsi" w:hAnsiTheme="minorHAnsi" w:cstheme="minorHAnsi"/>
                <w:bCs/>
                <w:sz w:val="18"/>
                <w:szCs w:val="18"/>
              </w:rPr>
              <w:t>m</w:t>
            </w:r>
            <w:r w:rsidRPr="0046150F">
              <w:rPr>
                <w:rFonts w:asciiTheme="minorHAnsi" w:hAnsiTheme="minorHAnsi" w:cstheme="minorHAnsi"/>
                <w:bCs/>
                <w:sz w:val="18"/>
                <w:szCs w:val="18"/>
              </w:rPr>
              <w:t>ontaż i konfiguracja sond IDS w architekturze</w:t>
            </w:r>
          </w:p>
          <w:p w14:paraId="071C0D6E" w14:textId="77777777" w:rsidR="008E2EE3" w:rsidRPr="0046150F" w:rsidRDefault="008E2EE3">
            <w:pPr>
              <w:pStyle w:val="Akapitzlist"/>
              <w:numPr>
                <w:ilvl w:val="0"/>
                <w:numId w:val="209"/>
              </w:numPr>
              <w:ind w:left="227" w:hanging="227"/>
              <w:rPr>
                <w:rFonts w:asciiTheme="minorHAnsi" w:hAnsiTheme="minorHAnsi" w:cstheme="minorHAnsi"/>
                <w:bCs/>
                <w:sz w:val="18"/>
                <w:szCs w:val="18"/>
              </w:rPr>
            </w:pPr>
            <w:r>
              <w:rPr>
                <w:rFonts w:asciiTheme="minorHAnsi" w:hAnsiTheme="minorHAnsi" w:cstheme="minorHAnsi"/>
                <w:bCs/>
                <w:sz w:val="18"/>
                <w:szCs w:val="18"/>
              </w:rPr>
              <w:t>o</w:t>
            </w:r>
            <w:r w:rsidRPr="0046150F">
              <w:rPr>
                <w:rFonts w:asciiTheme="minorHAnsi" w:hAnsiTheme="minorHAnsi" w:cstheme="minorHAnsi"/>
                <w:bCs/>
                <w:sz w:val="18"/>
                <w:szCs w:val="18"/>
              </w:rPr>
              <w:t>ptymalizacja monitorowania systemu IDS</w:t>
            </w:r>
          </w:p>
          <w:p w14:paraId="5A3BFB05" w14:textId="77777777" w:rsidR="008E2EE3" w:rsidRPr="00CB7511" w:rsidRDefault="008E2EE3">
            <w:pPr>
              <w:pStyle w:val="Akapitzlist"/>
              <w:numPr>
                <w:ilvl w:val="0"/>
                <w:numId w:val="209"/>
              </w:numPr>
              <w:ind w:left="227" w:hanging="227"/>
              <w:rPr>
                <w:rFonts w:asciiTheme="minorHAnsi" w:hAnsiTheme="minorHAnsi" w:cstheme="minorHAnsi"/>
                <w:bCs/>
                <w:sz w:val="18"/>
                <w:szCs w:val="18"/>
              </w:rPr>
            </w:pPr>
            <w:r>
              <w:rPr>
                <w:rFonts w:asciiTheme="minorHAnsi" w:hAnsiTheme="minorHAnsi" w:cstheme="minorHAnsi"/>
                <w:bCs/>
                <w:sz w:val="18"/>
                <w:szCs w:val="18"/>
              </w:rPr>
              <w:t>k</w:t>
            </w:r>
            <w:r w:rsidRPr="0046150F">
              <w:rPr>
                <w:rFonts w:asciiTheme="minorHAnsi" w:hAnsiTheme="minorHAnsi" w:cstheme="minorHAnsi"/>
                <w:bCs/>
                <w:sz w:val="18"/>
                <w:szCs w:val="18"/>
              </w:rPr>
              <w:t>onfiguracja port-</w:t>
            </w:r>
            <w:proofErr w:type="spellStart"/>
            <w:r w:rsidRPr="0046150F">
              <w:rPr>
                <w:rFonts w:asciiTheme="minorHAnsi" w:hAnsiTheme="minorHAnsi" w:cstheme="minorHAnsi"/>
                <w:bCs/>
                <w:sz w:val="18"/>
                <w:szCs w:val="18"/>
              </w:rPr>
              <w:t>mirrioring</w:t>
            </w:r>
            <w:proofErr w:type="spellEnd"/>
          </w:p>
        </w:tc>
      </w:tr>
      <w:tr w:rsidR="008E2EE3" w:rsidRPr="00EC69B2" w14:paraId="7DA9BE66" w14:textId="77777777" w:rsidTr="00687D2D">
        <w:trPr>
          <w:trHeight w:val="510"/>
        </w:trPr>
        <w:tc>
          <w:tcPr>
            <w:tcW w:w="544" w:type="dxa"/>
            <w:shd w:val="clear" w:color="auto" w:fill="FFFFFF" w:themeFill="background1"/>
            <w:vAlign w:val="center"/>
          </w:tcPr>
          <w:p w14:paraId="593F51B2" w14:textId="39F8746B" w:rsidR="008E2EE3" w:rsidRPr="0046150F" w:rsidRDefault="008E2EE3" w:rsidP="00EA71E3">
            <w:pPr>
              <w:jc w:val="center"/>
              <w:rPr>
                <w:rFonts w:asciiTheme="minorHAnsi" w:hAnsiTheme="minorHAnsi" w:cstheme="minorHAnsi"/>
                <w:bCs/>
                <w:sz w:val="18"/>
                <w:szCs w:val="18"/>
              </w:rPr>
            </w:pPr>
            <w:r w:rsidRPr="0046150F">
              <w:rPr>
                <w:rFonts w:asciiTheme="minorHAnsi" w:hAnsiTheme="minorHAnsi" w:cstheme="minorHAnsi"/>
                <w:bCs/>
                <w:sz w:val="18"/>
                <w:szCs w:val="18"/>
              </w:rPr>
              <w:t>1</w:t>
            </w:r>
            <w:r w:rsidR="00687D2D">
              <w:rPr>
                <w:rFonts w:asciiTheme="minorHAnsi" w:hAnsiTheme="minorHAnsi" w:cstheme="minorHAnsi"/>
                <w:bCs/>
                <w:sz w:val="18"/>
                <w:szCs w:val="18"/>
              </w:rPr>
              <w:t>6</w:t>
            </w:r>
          </w:p>
        </w:tc>
        <w:tc>
          <w:tcPr>
            <w:tcW w:w="2184" w:type="dxa"/>
            <w:gridSpan w:val="2"/>
            <w:shd w:val="clear" w:color="auto" w:fill="FFFFFF" w:themeFill="background1"/>
            <w:vAlign w:val="center"/>
          </w:tcPr>
          <w:p w14:paraId="6D2DF812" w14:textId="77777777" w:rsidR="008E2EE3" w:rsidRPr="0046150F" w:rsidRDefault="008E2EE3" w:rsidP="00EA71E3">
            <w:pPr>
              <w:jc w:val="center"/>
              <w:rPr>
                <w:rFonts w:asciiTheme="minorHAnsi" w:hAnsiTheme="minorHAnsi" w:cstheme="minorHAnsi"/>
                <w:bCs/>
                <w:sz w:val="18"/>
                <w:szCs w:val="18"/>
              </w:rPr>
            </w:pPr>
            <w:r w:rsidRPr="0046150F">
              <w:rPr>
                <w:rFonts w:asciiTheme="minorHAnsi" w:hAnsiTheme="minorHAnsi" w:cstheme="minorHAnsi"/>
                <w:bCs/>
                <w:sz w:val="18"/>
                <w:szCs w:val="18"/>
              </w:rPr>
              <w:t>Wdrożenie sieci bezprzewodowej</w:t>
            </w:r>
          </w:p>
        </w:tc>
        <w:tc>
          <w:tcPr>
            <w:tcW w:w="6624" w:type="dxa"/>
            <w:gridSpan w:val="5"/>
            <w:shd w:val="clear" w:color="auto" w:fill="FFFFFF" w:themeFill="background1"/>
            <w:vAlign w:val="center"/>
          </w:tcPr>
          <w:p w14:paraId="1792C5A6" w14:textId="77777777" w:rsidR="008E2EE3" w:rsidRPr="0046150F" w:rsidRDefault="008E2EE3">
            <w:pPr>
              <w:pStyle w:val="Akapitzlist"/>
              <w:numPr>
                <w:ilvl w:val="0"/>
                <w:numId w:val="210"/>
              </w:numPr>
              <w:ind w:left="227" w:hanging="227"/>
              <w:rPr>
                <w:rFonts w:asciiTheme="minorHAnsi" w:hAnsiTheme="minorHAnsi" w:cstheme="minorHAnsi"/>
                <w:bCs/>
                <w:sz w:val="18"/>
                <w:szCs w:val="18"/>
              </w:rPr>
            </w:pPr>
            <w:r>
              <w:rPr>
                <w:rFonts w:asciiTheme="minorHAnsi" w:hAnsiTheme="minorHAnsi" w:cstheme="minorHAnsi"/>
                <w:bCs/>
                <w:sz w:val="18"/>
                <w:szCs w:val="18"/>
              </w:rPr>
              <w:t>i</w:t>
            </w:r>
            <w:r w:rsidRPr="0046150F">
              <w:rPr>
                <w:rFonts w:asciiTheme="minorHAnsi" w:hAnsiTheme="minorHAnsi" w:cstheme="minorHAnsi"/>
                <w:bCs/>
                <w:sz w:val="18"/>
                <w:szCs w:val="18"/>
              </w:rPr>
              <w:t xml:space="preserve">nstalacja punktów dostępowych zgodnie z projektem radiowym i wytycznymi </w:t>
            </w:r>
            <w:r>
              <w:rPr>
                <w:rFonts w:asciiTheme="minorHAnsi" w:hAnsiTheme="minorHAnsi" w:cstheme="minorHAnsi"/>
                <w:bCs/>
                <w:sz w:val="18"/>
                <w:szCs w:val="18"/>
              </w:rPr>
              <w:t>zamawiającego</w:t>
            </w:r>
            <w:r w:rsidRPr="0046150F">
              <w:rPr>
                <w:rFonts w:asciiTheme="minorHAnsi" w:hAnsiTheme="minorHAnsi" w:cstheme="minorHAnsi"/>
                <w:bCs/>
                <w:sz w:val="18"/>
                <w:szCs w:val="18"/>
              </w:rPr>
              <w:t xml:space="preserve">, </w:t>
            </w:r>
          </w:p>
          <w:p w14:paraId="74B53590" w14:textId="77777777" w:rsidR="008E2EE3" w:rsidRPr="0046150F" w:rsidRDefault="008E2EE3">
            <w:pPr>
              <w:numPr>
                <w:ilvl w:val="0"/>
                <w:numId w:val="210"/>
              </w:numPr>
              <w:ind w:left="227" w:hanging="227"/>
              <w:rPr>
                <w:rFonts w:asciiTheme="minorHAnsi" w:hAnsiTheme="minorHAnsi" w:cstheme="minorHAnsi"/>
                <w:bCs/>
                <w:sz w:val="18"/>
                <w:szCs w:val="18"/>
              </w:rPr>
            </w:pPr>
            <w:r>
              <w:rPr>
                <w:rFonts w:asciiTheme="minorHAnsi" w:hAnsiTheme="minorHAnsi" w:cstheme="minorHAnsi"/>
                <w:bCs/>
                <w:sz w:val="18"/>
                <w:szCs w:val="18"/>
              </w:rPr>
              <w:t>m</w:t>
            </w:r>
            <w:r w:rsidRPr="0046150F">
              <w:rPr>
                <w:rFonts w:asciiTheme="minorHAnsi" w:hAnsiTheme="minorHAnsi" w:cstheme="minorHAnsi"/>
                <w:bCs/>
                <w:sz w:val="18"/>
                <w:szCs w:val="18"/>
              </w:rPr>
              <w:t xml:space="preserve">ontaż sufitowy, ścienny lub w szafach RACK (jeżeli dotyczy), </w:t>
            </w:r>
          </w:p>
          <w:p w14:paraId="66D4C15B" w14:textId="77777777" w:rsidR="008E2EE3" w:rsidRPr="0046150F" w:rsidRDefault="008E2EE3">
            <w:pPr>
              <w:numPr>
                <w:ilvl w:val="0"/>
                <w:numId w:val="210"/>
              </w:numPr>
              <w:ind w:left="227" w:hanging="227"/>
              <w:rPr>
                <w:rFonts w:asciiTheme="minorHAnsi" w:hAnsiTheme="minorHAnsi" w:cstheme="minorHAnsi"/>
                <w:bCs/>
                <w:sz w:val="18"/>
                <w:szCs w:val="18"/>
              </w:rPr>
            </w:pPr>
            <w:r>
              <w:rPr>
                <w:rFonts w:asciiTheme="minorHAnsi" w:hAnsiTheme="minorHAnsi" w:cstheme="minorHAnsi"/>
                <w:bCs/>
                <w:sz w:val="18"/>
                <w:szCs w:val="18"/>
              </w:rPr>
              <w:t>d</w:t>
            </w:r>
            <w:r w:rsidRPr="0046150F">
              <w:rPr>
                <w:rFonts w:asciiTheme="minorHAnsi" w:hAnsiTheme="minorHAnsi" w:cstheme="minorHAnsi"/>
                <w:bCs/>
                <w:sz w:val="18"/>
                <w:szCs w:val="18"/>
              </w:rPr>
              <w:t>oprowadzenie okablowania strukturalnego (</w:t>
            </w:r>
            <w:proofErr w:type="spellStart"/>
            <w:r w:rsidRPr="0046150F">
              <w:rPr>
                <w:rFonts w:asciiTheme="minorHAnsi" w:hAnsiTheme="minorHAnsi" w:cstheme="minorHAnsi"/>
                <w:bCs/>
                <w:sz w:val="18"/>
                <w:szCs w:val="18"/>
              </w:rPr>
              <w:t>PoE</w:t>
            </w:r>
            <w:proofErr w:type="spellEnd"/>
            <w:r w:rsidRPr="0046150F">
              <w:rPr>
                <w:rFonts w:asciiTheme="minorHAnsi" w:hAnsiTheme="minorHAnsi" w:cstheme="minorHAnsi"/>
                <w:bCs/>
                <w:sz w:val="18"/>
                <w:szCs w:val="18"/>
              </w:rPr>
              <w:t>/</w:t>
            </w:r>
            <w:proofErr w:type="spellStart"/>
            <w:r w:rsidRPr="0046150F">
              <w:rPr>
                <w:rFonts w:asciiTheme="minorHAnsi" w:hAnsiTheme="minorHAnsi" w:cstheme="minorHAnsi"/>
                <w:bCs/>
                <w:sz w:val="18"/>
                <w:szCs w:val="18"/>
              </w:rPr>
              <w:t>PoE</w:t>
            </w:r>
            <w:proofErr w:type="spellEnd"/>
            <w:r w:rsidRPr="0046150F">
              <w:rPr>
                <w:rFonts w:asciiTheme="minorHAnsi" w:hAnsiTheme="minorHAnsi" w:cstheme="minorHAnsi"/>
                <w:bCs/>
                <w:sz w:val="18"/>
                <w:szCs w:val="18"/>
              </w:rPr>
              <w:t xml:space="preserve">+), </w:t>
            </w:r>
          </w:p>
          <w:p w14:paraId="0B0ABD91" w14:textId="77777777" w:rsidR="008E2EE3" w:rsidRPr="0046150F" w:rsidRDefault="008E2EE3">
            <w:pPr>
              <w:numPr>
                <w:ilvl w:val="0"/>
                <w:numId w:val="210"/>
              </w:numPr>
              <w:ind w:left="227" w:hanging="227"/>
              <w:rPr>
                <w:rFonts w:asciiTheme="minorHAnsi" w:hAnsiTheme="minorHAnsi" w:cstheme="minorHAnsi"/>
                <w:bCs/>
                <w:sz w:val="18"/>
                <w:szCs w:val="18"/>
              </w:rPr>
            </w:pPr>
            <w:r>
              <w:rPr>
                <w:rFonts w:asciiTheme="minorHAnsi" w:hAnsiTheme="minorHAnsi" w:cstheme="minorHAnsi"/>
                <w:bCs/>
                <w:sz w:val="18"/>
                <w:szCs w:val="18"/>
              </w:rPr>
              <w:t>o</w:t>
            </w:r>
            <w:r w:rsidRPr="0046150F">
              <w:rPr>
                <w:rFonts w:asciiTheme="minorHAnsi" w:hAnsiTheme="minorHAnsi" w:cstheme="minorHAnsi"/>
                <w:bCs/>
                <w:sz w:val="18"/>
                <w:szCs w:val="18"/>
              </w:rPr>
              <w:t>pis portów i przewodów zgodnie z wymogami dokumentacyjnymi.</w:t>
            </w:r>
          </w:p>
          <w:p w14:paraId="361720AB" w14:textId="77777777" w:rsidR="008E2EE3" w:rsidRPr="0046150F" w:rsidRDefault="008E2EE3">
            <w:pPr>
              <w:numPr>
                <w:ilvl w:val="0"/>
                <w:numId w:val="210"/>
              </w:numPr>
              <w:ind w:left="227" w:hanging="227"/>
              <w:rPr>
                <w:rFonts w:asciiTheme="minorHAnsi" w:hAnsiTheme="minorHAnsi" w:cstheme="minorHAnsi"/>
                <w:bCs/>
                <w:sz w:val="18"/>
                <w:szCs w:val="18"/>
              </w:rPr>
            </w:pPr>
            <w:r>
              <w:rPr>
                <w:rFonts w:asciiTheme="minorHAnsi" w:hAnsiTheme="minorHAnsi" w:cstheme="minorHAnsi"/>
                <w:bCs/>
                <w:sz w:val="18"/>
                <w:szCs w:val="18"/>
              </w:rPr>
              <w:t>i</w:t>
            </w:r>
            <w:r w:rsidRPr="0046150F">
              <w:rPr>
                <w:rFonts w:asciiTheme="minorHAnsi" w:hAnsiTheme="minorHAnsi" w:cstheme="minorHAnsi"/>
                <w:bCs/>
                <w:sz w:val="18"/>
                <w:szCs w:val="18"/>
              </w:rPr>
              <w:t xml:space="preserve">ntegracja z </w:t>
            </w:r>
            <w:proofErr w:type="spellStart"/>
            <w:r w:rsidRPr="0046150F">
              <w:rPr>
                <w:rFonts w:asciiTheme="minorHAnsi" w:hAnsiTheme="minorHAnsi" w:cstheme="minorHAnsi"/>
                <w:bCs/>
                <w:sz w:val="18"/>
                <w:szCs w:val="18"/>
              </w:rPr>
              <w:t>syslog</w:t>
            </w:r>
            <w:proofErr w:type="spellEnd"/>
            <w:r w:rsidRPr="0046150F">
              <w:rPr>
                <w:rFonts w:asciiTheme="minorHAnsi" w:hAnsiTheme="minorHAnsi" w:cstheme="minorHAnsi"/>
                <w:bCs/>
                <w:sz w:val="18"/>
                <w:szCs w:val="18"/>
              </w:rPr>
              <w:t xml:space="preserve"> / SIEM </w:t>
            </w:r>
            <w:proofErr w:type="spellStart"/>
            <w:r w:rsidRPr="0046150F">
              <w:rPr>
                <w:rFonts w:asciiTheme="minorHAnsi" w:hAnsiTheme="minorHAnsi" w:cstheme="minorHAnsi"/>
                <w:bCs/>
                <w:sz w:val="18"/>
                <w:szCs w:val="18"/>
              </w:rPr>
              <w:t>Wazuh</w:t>
            </w:r>
            <w:proofErr w:type="spellEnd"/>
            <w:r w:rsidRPr="0046150F">
              <w:rPr>
                <w:rFonts w:asciiTheme="minorHAnsi" w:hAnsiTheme="minorHAnsi" w:cstheme="minorHAnsi"/>
                <w:bCs/>
                <w:sz w:val="18"/>
                <w:szCs w:val="18"/>
              </w:rPr>
              <w:t xml:space="preserve"> (logi: uwierzytelnienia, alarmy, anomalie), </w:t>
            </w:r>
          </w:p>
          <w:p w14:paraId="304D146B" w14:textId="77777777" w:rsidR="008E2EE3" w:rsidRPr="0046150F" w:rsidRDefault="008E2EE3">
            <w:pPr>
              <w:numPr>
                <w:ilvl w:val="0"/>
                <w:numId w:val="210"/>
              </w:numPr>
              <w:ind w:left="227" w:hanging="227"/>
              <w:rPr>
                <w:rFonts w:asciiTheme="minorHAnsi" w:hAnsiTheme="minorHAnsi" w:cstheme="minorHAnsi"/>
                <w:bCs/>
                <w:sz w:val="18"/>
                <w:szCs w:val="18"/>
              </w:rPr>
            </w:pPr>
            <w:r>
              <w:rPr>
                <w:rFonts w:asciiTheme="minorHAnsi" w:hAnsiTheme="minorHAnsi" w:cstheme="minorHAnsi"/>
                <w:bCs/>
                <w:sz w:val="18"/>
                <w:szCs w:val="18"/>
              </w:rPr>
              <w:t>i</w:t>
            </w:r>
            <w:r w:rsidRPr="0046150F">
              <w:rPr>
                <w:rFonts w:asciiTheme="minorHAnsi" w:hAnsiTheme="minorHAnsi" w:cstheme="minorHAnsi"/>
                <w:bCs/>
                <w:sz w:val="18"/>
                <w:szCs w:val="18"/>
              </w:rPr>
              <w:t xml:space="preserve">ntegracja SNMP z systemem </w:t>
            </w:r>
          </w:p>
          <w:p w14:paraId="18150D9D" w14:textId="77777777" w:rsidR="008E2EE3" w:rsidRPr="0046150F" w:rsidRDefault="008E2EE3">
            <w:pPr>
              <w:numPr>
                <w:ilvl w:val="0"/>
                <w:numId w:val="210"/>
              </w:numPr>
              <w:ind w:left="227" w:hanging="227"/>
              <w:rPr>
                <w:rFonts w:asciiTheme="minorHAnsi" w:hAnsiTheme="minorHAnsi" w:cstheme="minorHAnsi"/>
                <w:bCs/>
                <w:sz w:val="18"/>
                <w:szCs w:val="18"/>
              </w:rPr>
            </w:pPr>
            <w:r>
              <w:rPr>
                <w:rFonts w:asciiTheme="minorHAnsi" w:hAnsiTheme="minorHAnsi" w:cstheme="minorHAnsi"/>
                <w:bCs/>
                <w:sz w:val="18"/>
                <w:szCs w:val="18"/>
              </w:rPr>
              <w:t>k</w:t>
            </w:r>
            <w:r w:rsidRPr="0046150F">
              <w:rPr>
                <w:rFonts w:asciiTheme="minorHAnsi" w:hAnsiTheme="minorHAnsi" w:cstheme="minorHAnsi"/>
                <w:bCs/>
                <w:sz w:val="18"/>
                <w:szCs w:val="18"/>
              </w:rPr>
              <w:t>onfiguracja alertów i raportów wydajnościowych</w:t>
            </w:r>
            <w:r>
              <w:rPr>
                <w:rFonts w:asciiTheme="minorHAnsi" w:hAnsiTheme="minorHAnsi" w:cstheme="minorHAnsi"/>
                <w:bCs/>
                <w:sz w:val="18"/>
                <w:szCs w:val="18"/>
              </w:rPr>
              <w:t>,</w:t>
            </w:r>
          </w:p>
          <w:p w14:paraId="7AB7F11C" w14:textId="77777777" w:rsidR="008E2EE3" w:rsidRPr="00CB7511" w:rsidRDefault="008E2EE3">
            <w:pPr>
              <w:numPr>
                <w:ilvl w:val="0"/>
                <w:numId w:val="210"/>
              </w:numPr>
              <w:ind w:left="227" w:hanging="227"/>
              <w:rPr>
                <w:rFonts w:asciiTheme="minorHAnsi" w:hAnsiTheme="minorHAnsi" w:cstheme="minorHAnsi"/>
                <w:bCs/>
                <w:sz w:val="18"/>
                <w:szCs w:val="18"/>
              </w:rPr>
            </w:pPr>
            <w:r>
              <w:rPr>
                <w:rFonts w:asciiTheme="minorHAnsi" w:hAnsiTheme="minorHAnsi" w:cstheme="minorHAnsi"/>
                <w:bCs/>
                <w:sz w:val="18"/>
                <w:szCs w:val="18"/>
              </w:rPr>
              <w:t>w</w:t>
            </w:r>
            <w:r w:rsidRPr="0046150F">
              <w:rPr>
                <w:rFonts w:asciiTheme="minorHAnsi" w:hAnsiTheme="minorHAnsi" w:cstheme="minorHAnsi"/>
                <w:bCs/>
                <w:sz w:val="18"/>
                <w:szCs w:val="18"/>
              </w:rPr>
              <w:t xml:space="preserve">ydzielenie sieci </w:t>
            </w:r>
          </w:p>
        </w:tc>
      </w:tr>
      <w:tr w:rsidR="008E2EE3" w:rsidRPr="00EC69B2" w14:paraId="20EFA3EE" w14:textId="77777777" w:rsidTr="00687D2D">
        <w:trPr>
          <w:trHeight w:val="692"/>
        </w:trPr>
        <w:tc>
          <w:tcPr>
            <w:tcW w:w="544" w:type="dxa"/>
            <w:shd w:val="clear" w:color="auto" w:fill="FFFFFF" w:themeFill="background1"/>
            <w:vAlign w:val="center"/>
          </w:tcPr>
          <w:p w14:paraId="73FA3960" w14:textId="3CF1B9E4" w:rsidR="008E2EE3" w:rsidRPr="0046150F" w:rsidRDefault="008E2EE3" w:rsidP="00EA71E3">
            <w:pPr>
              <w:jc w:val="center"/>
              <w:rPr>
                <w:rFonts w:asciiTheme="minorHAnsi" w:hAnsiTheme="minorHAnsi" w:cstheme="minorHAnsi"/>
                <w:bCs/>
                <w:sz w:val="18"/>
                <w:szCs w:val="18"/>
              </w:rPr>
            </w:pPr>
            <w:r w:rsidRPr="0046150F">
              <w:rPr>
                <w:rFonts w:asciiTheme="minorHAnsi" w:hAnsiTheme="minorHAnsi" w:cstheme="minorHAnsi"/>
                <w:bCs/>
                <w:sz w:val="18"/>
                <w:szCs w:val="18"/>
              </w:rPr>
              <w:t>1</w:t>
            </w:r>
            <w:r w:rsidR="00687D2D">
              <w:rPr>
                <w:rFonts w:asciiTheme="minorHAnsi" w:hAnsiTheme="minorHAnsi" w:cstheme="minorHAnsi"/>
                <w:bCs/>
                <w:sz w:val="18"/>
                <w:szCs w:val="18"/>
              </w:rPr>
              <w:t>7</w:t>
            </w:r>
          </w:p>
        </w:tc>
        <w:tc>
          <w:tcPr>
            <w:tcW w:w="2184" w:type="dxa"/>
            <w:gridSpan w:val="2"/>
            <w:shd w:val="clear" w:color="auto" w:fill="FFFFFF" w:themeFill="background1"/>
            <w:vAlign w:val="center"/>
          </w:tcPr>
          <w:p w14:paraId="61780E7C" w14:textId="77777777" w:rsidR="008E2EE3" w:rsidRPr="0046150F" w:rsidRDefault="008E2EE3" w:rsidP="00EA71E3">
            <w:pPr>
              <w:ind w:left="-57" w:right="-57"/>
              <w:jc w:val="center"/>
              <w:rPr>
                <w:rFonts w:asciiTheme="minorHAnsi" w:hAnsiTheme="minorHAnsi" w:cstheme="minorHAnsi"/>
                <w:bCs/>
                <w:sz w:val="18"/>
                <w:szCs w:val="18"/>
              </w:rPr>
            </w:pPr>
            <w:r w:rsidRPr="0046150F">
              <w:rPr>
                <w:rFonts w:asciiTheme="minorHAnsi" w:hAnsiTheme="minorHAnsi" w:cstheme="minorHAnsi"/>
                <w:bCs/>
                <w:sz w:val="18"/>
                <w:szCs w:val="18"/>
              </w:rPr>
              <w:t>Konfiguracja urządzeń dla usług</w:t>
            </w:r>
            <w:r>
              <w:rPr>
                <w:rFonts w:asciiTheme="minorHAnsi" w:hAnsiTheme="minorHAnsi" w:cstheme="minorHAnsi"/>
                <w:bCs/>
                <w:sz w:val="18"/>
                <w:szCs w:val="18"/>
              </w:rPr>
              <w:t xml:space="preserve"> </w:t>
            </w:r>
            <w:r w:rsidRPr="0046150F">
              <w:rPr>
                <w:rFonts w:asciiTheme="minorHAnsi" w:hAnsiTheme="minorHAnsi" w:cstheme="minorHAnsi"/>
                <w:bCs/>
                <w:sz w:val="18"/>
                <w:szCs w:val="18"/>
              </w:rPr>
              <w:t>cyberbezpieczeństwa (SPAN/Mirroring/SYSLOG)</w:t>
            </w:r>
          </w:p>
        </w:tc>
        <w:tc>
          <w:tcPr>
            <w:tcW w:w="6624" w:type="dxa"/>
            <w:gridSpan w:val="5"/>
            <w:shd w:val="clear" w:color="auto" w:fill="FFFFFF" w:themeFill="background1"/>
            <w:vAlign w:val="center"/>
          </w:tcPr>
          <w:p w14:paraId="55D09991" w14:textId="77777777" w:rsidR="008E2EE3" w:rsidRDefault="008E2EE3">
            <w:pPr>
              <w:numPr>
                <w:ilvl w:val="0"/>
                <w:numId w:val="211"/>
              </w:numPr>
              <w:ind w:left="227" w:hanging="227"/>
              <w:rPr>
                <w:rFonts w:asciiTheme="minorHAnsi" w:hAnsiTheme="minorHAnsi" w:cstheme="minorHAnsi"/>
                <w:bCs/>
                <w:sz w:val="18"/>
                <w:szCs w:val="18"/>
              </w:rPr>
            </w:pPr>
            <w:r>
              <w:rPr>
                <w:rFonts w:asciiTheme="minorHAnsi" w:hAnsiTheme="minorHAnsi" w:cstheme="minorHAnsi"/>
                <w:bCs/>
                <w:sz w:val="18"/>
                <w:szCs w:val="18"/>
              </w:rPr>
              <w:t>k</w:t>
            </w:r>
            <w:r w:rsidRPr="00CB7511">
              <w:rPr>
                <w:rFonts w:asciiTheme="minorHAnsi" w:hAnsiTheme="minorHAnsi" w:cstheme="minorHAnsi"/>
                <w:bCs/>
                <w:sz w:val="18"/>
                <w:szCs w:val="18"/>
              </w:rPr>
              <w:t>onfiguracja port-mirroring celem monitoringu ruchu</w:t>
            </w:r>
          </w:p>
          <w:p w14:paraId="3EA02671" w14:textId="77777777" w:rsidR="008E2EE3" w:rsidRPr="00CB7511" w:rsidRDefault="008E2EE3">
            <w:pPr>
              <w:numPr>
                <w:ilvl w:val="0"/>
                <w:numId w:val="211"/>
              </w:numPr>
              <w:ind w:left="227" w:hanging="227"/>
              <w:rPr>
                <w:rFonts w:asciiTheme="minorHAnsi" w:hAnsiTheme="minorHAnsi" w:cstheme="minorHAnsi"/>
                <w:bCs/>
                <w:sz w:val="18"/>
                <w:szCs w:val="18"/>
              </w:rPr>
            </w:pPr>
            <w:r>
              <w:rPr>
                <w:rFonts w:asciiTheme="minorHAnsi" w:hAnsiTheme="minorHAnsi" w:cstheme="minorHAnsi"/>
                <w:bCs/>
                <w:sz w:val="18"/>
                <w:szCs w:val="18"/>
              </w:rPr>
              <w:t>p</w:t>
            </w:r>
            <w:r w:rsidRPr="00CB7511">
              <w:rPr>
                <w:rFonts w:asciiTheme="minorHAnsi" w:hAnsiTheme="minorHAnsi" w:cstheme="minorHAnsi"/>
                <w:bCs/>
                <w:sz w:val="18"/>
                <w:szCs w:val="18"/>
              </w:rPr>
              <w:t>rzekierowanie logów</w:t>
            </w:r>
          </w:p>
        </w:tc>
      </w:tr>
      <w:tr w:rsidR="008E2EE3" w:rsidRPr="00EC69B2" w14:paraId="19769D0C" w14:textId="77777777" w:rsidTr="00687D2D">
        <w:trPr>
          <w:trHeight w:val="690"/>
        </w:trPr>
        <w:tc>
          <w:tcPr>
            <w:tcW w:w="544" w:type="dxa"/>
            <w:shd w:val="clear" w:color="auto" w:fill="FFFFFF" w:themeFill="background1"/>
            <w:vAlign w:val="center"/>
          </w:tcPr>
          <w:p w14:paraId="2470A400" w14:textId="4CCD5FCF" w:rsidR="008E2EE3" w:rsidRPr="0046150F" w:rsidRDefault="008E2EE3" w:rsidP="00EA71E3">
            <w:pPr>
              <w:jc w:val="center"/>
              <w:rPr>
                <w:rFonts w:asciiTheme="minorHAnsi" w:hAnsiTheme="minorHAnsi" w:cstheme="minorHAnsi"/>
                <w:bCs/>
                <w:sz w:val="18"/>
                <w:szCs w:val="18"/>
              </w:rPr>
            </w:pPr>
            <w:r w:rsidRPr="0046150F">
              <w:rPr>
                <w:rFonts w:asciiTheme="minorHAnsi" w:hAnsiTheme="minorHAnsi" w:cstheme="minorHAnsi"/>
                <w:bCs/>
                <w:sz w:val="18"/>
                <w:szCs w:val="18"/>
              </w:rPr>
              <w:t>1</w:t>
            </w:r>
            <w:r w:rsidR="00687D2D">
              <w:rPr>
                <w:rFonts w:asciiTheme="minorHAnsi" w:hAnsiTheme="minorHAnsi" w:cstheme="minorHAnsi"/>
                <w:bCs/>
                <w:sz w:val="18"/>
                <w:szCs w:val="18"/>
              </w:rPr>
              <w:t>8</w:t>
            </w:r>
          </w:p>
        </w:tc>
        <w:tc>
          <w:tcPr>
            <w:tcW w:w="2184" w:type="dxa"/>
            <w:gridSpan w:val="2"/>
            <w:shd w:val="clear" w:color="auto" w:fill="FFFFFF" w:themeFill="background1"/>
            <w:vAlign w:val="center"/>
          </w:tcPr>
          <w:p w14:paraId="105052DE" w14:textId="77777777" w:rsidR="008E2EE3" w:rsidRPr="0046150F" w:rsidRDefault="008E2EE3" w:rsidP="00EA71E3">
            <w:pPr>
              <w:ind w:left="-57" w:right="-57"/>
              <w:jc w:val="center"/>
              <w:rPr>
                <w:rFonts w:asciiTheme="minorHAnsi" w:hAnsiTheme="minorHAnsi" w:cstheme="minorHAnsi"/>
                <w:bCs/>
                <w:sz w:val="18"/>
                <w:szCs w:val="18"/>
              </w:rPr>
            </w:pPr>
            <w:r w:rsidRPr="0046150F">
              <w:rPr>
                <w:rFonts w:asciiTheme="minorHAnsi" w:hAnsiTheme="minorHAnsi" w:cstheme="minorHAnsi"/>
                <w:bCs/>
                <w:sz w:val="18"/>
                <w:szCs w:val="18"/>
              </w:rPr>
              <w:t>Konfiguracja usług sieciowych na podstawie projektu</w:t>
            </w:r>
          </w:p>
        </w:tc>
        <w:tc>
          <w:tcPr>
            <w:tcW w:w="6624" w:type="dxa"/>
            <w:gridSpan w:val="5"/>
            <w:shd w:val="clear" w:color="auto" w:fill="FFFFFF" w:themeFill="background1"/>
            <w:vAlign w:val="center"/>
          </w:tcPr>
          <w:p w14:paraId="7487D155" w14:textId="77777777" w:rsidR="008E2EE3" w:rsidRPr="0046150F" w:rsidRDefault="008E2EE3" w:rsidP="00EA71E3">
            <w:pPr>
              <w:rPr>
                <w:rFonts w:asciiTheme="minorHAnsi" w:hAnsiTheme="minorHAnsi" w:cstheme="minorHAnsi"/>
                <w:bCs/>
                <w:sz w:val="18"/>
                <w:szCs w:val="18"/>
              </w:rPr>
            </w:pPr>
            <w:r w:rsidRPr="00CB7511">
              <w:rPr>
                <w:rFonts w:asciiTheme="minorHAnsi" w:hAnsiTheme="minorHAnsi" w:cstheme="minorHAnsi"/>
                <w:bCs/>
                <w:sz w:val="18"/>
                <w:szCs w:val="18"/>
              </w:rPr>
              <w:t>Konfiguracja routingu, segmentacja sieci, VLAN, ACL, polityki bezpieczeństwa</w:t>
            </w:r>
          </w:p>
        </w:tc>
      </w:tr>
      <w:tr w:rsidR="008E2EE3" w:rsidRPr="00EC69B2" w14:paraId="6FBD8AD6" w14:textId="77777777" w:rsidTr="00687D2D">
        <w:trPr>
          <w:trHeight w:val="570"/>
        </w:trPr>
        <w:tc>
          <w:tcPr>
            <w:tcW w:w="544" w:type="dxa"/>
            <w:shd w:val="clear" w:color="auto" w:fill="FFFFFF" w:themeFill="background1"/>
            <w:vAlign w:val="center"/>
          </w:tcPr>
          <w:p w14:paraId="76738FE0" w14:textId="4B8EDEE4" w:rsidR="008E2EE3" w:rsidRPr="0046150F" w:rsidRDefault="008E2EE3" w:rsidP="00EA71E3">
            <w:pPr>
              <w:jc w:val="center"/>
              <w:rPr>
                <w:rFonts w:asciiTheme="minorHAnsi" w:hAnsiTheme="minorHAnsi" w:cstheme="minorHAnsi"/>
                <w:bCs/>
                <w:sz w:val="18"/>
                <w:szCs w:val="18"/>
              </w:rPr>
            </w:pPr>
            <w:r w:rsidRPr="0046150F">
              <w:rPr>
                <w:rFonts w:asciiTheme="minorHAnsi" w:hAnsiTheme="minorHAnsi" w:cstheme="minorHAnsi"/>
                <w:bCs/>
                <w:sz w:val="18"/>
                <w:szCs w:val="18"/>
              </w:rPr>
              <w:t>1</w:t>
            </w:r>
            <w:r w:rsidR="00687D2D">
              <w:rPr>
                <w:rFonts w:asciiTheme="minorHAnsi" w:hAnsiTheme="minorHAnsi" w:cstheme="minorHAnsi"/>
                <w:bCs/>
                <w:sz w:val="18"/>
                <w:szCs w:val="18"/>
              </w:rPr>
              <w:t>9</w:t>
            </w:r>
          </w:p>
        </w:tc>
        <w:tc>
          <w:tcPr>
            <w:tcW w:w="2184" w:type="dxa"/>
            <w:gridSpan w:val="2"/>
            <w:shd w:val="clear" w:color="auto" w:fill="FFFFFF" w:themeFill="background1"/>
            <w:vAlign w:val="center"/>
          </w:tcPr>
          <w:p w14:paraId="4A637F42" w14:textId="77777777" w:rsidR="008E2EE3" w:rsidRPr="0046150F" w:rsidRDefault="008E2EE3" w:rsidP="00EA71E3">
            <w:pPr>
              <w:ind w:left="-57" w:right="-57"/>
              <w:jc w:val="center"/>
              <w:rPr>
                <w:rFonts w:asciiTheme="minorHAnsi" w:hAnsiTheme="minorHAnsi" w:cstheme="minorHAnsi"/>
                <w:bCs/>
                <w:sz w:val="18"/>
                <w:szCs w:val="18"/>
              </w:rPr>
            </w:pPr>
            <w:proofErr w:type="spellStart"/>
            <w:r w:rsidRPr="0046150F">
              <w:rPr>
                <w:rFonts w:asciiTheme="minorHAnsi" w:hAnsiTheme="minorHAnsi" w:cstheme="minorHAnsi"/>
                <w:bCs/>
                <w:sz w:val="18"/>
                <w:szCs w:val="18"/>
              </w:rPr>
              <w:t>Hardening</w:t>
            </w:r>
            <w:proofErr w:type="spellEnd"/>
            <w:r w:rsidRPr="0046150F">
              <w:rPr>
                <w:rFonts w:asciiTheme="minorHAnsi" w:hAnsiTheme="minorHAnsi" w:cstheme="minorHAnsi"/>
                <w:bCs/>
                <w:sz w:val="18"/>
                <w:szCs w:val="18"/>
              </w:rPr>
              <w:t xml:space="preserve"> urządzeń </w:t>
            </w:r>
            <w:r>
              <w:rPr>
                <w:rFonts w:asciiTheme="minorHAnsi" w:hAnsiTheme="minorHAnsi" w:cstheme="minorHAnsi"/>
                <w:bCs/>
                <w:sz w:val="18"/>
                <w:szCs w:val="18"/>
              </w:rPr>
              <w:br/>
            </w:r>
            <w:r w:rsidRPr="0046150F">
              <w:rPr>
                <w:rFonts w:asciiTheme="minorHAnsi" w:hAnsiTheme="minorHAnsi" w:cstheme="minorHAnsi"/>
                <w:bCs/>
                <w:sz w:val="18"/>
                <w:szCs w:val="18"/>
              </w:rPr>
              <w:t>(sieć + serwery + OS + NTP)</w:t>
            </w:r>
          </w:p>
        </w:tc>
        <w:tc>
          <w:tcPr>
            <w:tcW w:w="6624" w:type="dxa"/>
            <w:gridSpan w:val="5"/>
            <w:shd w:val="clear" w:color="auto" w:fill="FFFFFF" w:themeFill="background1"/>
            <w:vAlign w:val="center"/>
          </w:tcPr>
          <w:p w14:paraId="6615DC9E" w14:textId="69B6B058" w:rsidR="008E2EE3" w:rsidRPr="0046150F" w:rsidRDefault="008E2EE3" w:rsidP="00EA71E3">
            <w:pPr>
              <w:rPr>
                <w:rFonts w:asciiTheme="minorHAnsi" w:hAnsiTheme="minorHAnsi" w:cstheme="minorHAnsi"/>
                <w:bCs/>
                <w:sz w:val="18"/>
                <w:szCs w:val="18"/>
              </w:rPr>
            </w:pPr>
            <w:r w:rsidRPr="0046150F">
              <w:rPr>
                <w:rFonts w:asciiTheme="minorHAnsi" w:hAnsiTheme="minorHAnsi" w:cstheme="minorHAnsi"/>
                <w:bCs/>
                <w:sz w:val="18"/>
                <w:szCs w:val="18"/>
              </w:rPr>
              <w:t>Zgodnie z</w:t>
            </w:r>
            <w:r w:rsidR="00687D2D">
              <w:rPr>
                <w:rFonts w:asciiTheme="minorHAnsi" w:hAnsiTheme="minorHAnsi" w:cstheme="minorHAnsi"/>
                <w:bCs/>
                <w:sz w:val="18"/>
                <w:szCs w:val="18"/>
              </w:rPr>
              <w:t xml:space="preserve"> </w:t>
            </w:r>
            <w:r w:rsidRPr="0046150F">
              <w:rPr>
                <w:rFonts w:asciiTheme="minorHAnsi" w:hAnsiTheme="minorHAnsi" w:cstheme="minorHAnsi"/>
                <w:bCs/>
                <w:sz w:val="18"/>
                <w:szCs w:val="18"/>
              </w:rPr>
              <w:t xml:space="preserve">polityką cyberbezpieczeństwa </w:t>
            </w:r>
            <w:r w:rsidR="00687D2D">
              <w:rPr>
                <w:rFonts w:asciiTheme="minorHAnsi" w:hAnsiTheme="minorHAnsi" w:cstheme="minorHAnsi"/>
                <w:bCs/>
                <w:sz w:val="18"/>
                <w:szCs w:val="18"/>
              </w:rPr>
              <w:t>i</w:t>
            </w:r>
            <w:r w:rsidRPr="0046150F">
              <w:rPr>
                <w:rFonts w:asciiTheme="minorHAnsi" w:hAnsiTheme="minorHAnsi" w:cstheme="minorHAnsi"/>
                <w:bCs/>
                <w:sz w:val="18"/>
                <w:szCs w:val="18"/>
              </w:rPr>
              <w:t xml:space="preserve"> analiz</w:t>
            </w:r>
            <w:r w:rsidR="00687D2D">
              <w:rPr>
                <w:rFonts w:asciiTheme="minorHAnsi" w:hAnsiTheme="minorHAnsi" w:cstheme="minorHAnsi"/>
                <w:bCs/>
                <w:sz w:val="18"/>
                <w:szCs w:val="18"/>
              </w:rPr>
              <w:t>ą</w:t>
            </w:r>
            <w:r w:rsidRPr="0046150F">
              <w:rPr>
                <w:rFonts w:asciiTheme="minorHAnsi" w:hAnsiTheme="minorHAnsi" w:cstheme="minorHAnsi"/>
                <w:bCs/>
                <w:sz w:val="18"/>
                <w:szCs w:val="18"/>
              </w:rPr>
              <w:t xml:space="preserve"> ryzyka</w:t>
            </w:r>
          </w:p>
        </w:tc>
      </w:tr>
    </w:tbl>
    <w:p w14:paraId="0398281C" w14:textId="43E1A0BA" w:rsidR="00687D2D" w:rsidRPr="000719D3" w:rsidRDefault="00687D2D" w:rsidP="000D7A70">
      <w:pPr>
        <w:spacing w:after="0" w:line="240" w:lineRule="auto"/>
        <w:rPr>
          <w:rFonts w:ascii="Times New Roman" w:eastAsia="Times New Roman" w:hAnsi="Times New Roman" w:cs="Times New Roman"/>
          <w:color w:val="FF0000"/>
        </w:rPr>
      </w:pPr>
    </w:p>
    <w:sectPr w:rsidR="00687D2D" w:rsidRPr="000719D3" w:rsidSect="007B09A9">
      <w:headerReference w:type="default" r:id="rId10"/>
      <w:footerReference w:type="default" r:id="rId11"/>
      <w:headerReference w:type="first" r:id="rId12"/>
      <w:footerReference w:type="first" r:id="rId13"/>
      <w:pgSz w:w="11906" w:h="16838"/>
      <w:pgMar w:top="1304" w:right="1418" w:bottom="1304" w:left="1418" w:header="510" w:footer="624"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05530" w14:textId="77777777" w:rsidR="00120D25" w:rsidRPr="00EC69B2" w:rsidRDefault="00120D25">
      <w:pPr>
        <w:spacing w:after="0" w:line="240" w:lineRule="auto"/>
      </w:pPr>
      <w:r w:rsidRPr="00EC69B2">
        <w:separator/>
      </w:r>
    </w:p>
  </w:endnote>
  <w:endnote w:type="continuationSeparator" w:id="0">
    <w:p w14:paraId="31B47F2D" w14:textId="77777777" w:rsidR="00120D25" w:rsidRPr="00EC69B2" w:rsidRDefault="00120D25">
      <w:pPr>
        <w:spacing w:after="0" w:line="240" w:lineRule="auto"/>
      </w:pPr>
      <w:r w:rsidRPr="00EC69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066C0194-0399-42C8-9883-7FEE10A815E9}"/>
    <w:embedBold r:id="rId2" w:fontKey="{7A39D0F0-7E3B-4D0A-8134-28F398AB6239}"/>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embedRegular r:id="rId3" w:fontKey="{8D968F76-FB6C-45C5-A09E-A24C0CE59990}"/>
  </w:font>
  <w:font w:name="Liberation Serif">
    <w:altName w:val="Times New Roman"/>
    <w:charset w:val="EE"/>
    <w:family w:val="roman"/>
    <w:pitch w:val="variable"/>
    <w:sig w:usb0="E0000AFF" w:usb1="500078FF" w:usb2="00000021" w:usb3="00000000" w:csb0="000001BF" w:csb1="00000000"/>
  </w:font>
  <w:font w:name="Noto Serif CJK SC">
    <w:panose1 w:val="00000000000000000000"/>
    <w:charset w:val="00"/>
    <w:family w:val="roman"/>
    <w:notTrueType/>
    <w:pitch w:val="default"/>
  </w:font>
  <w:font w:name="FreeSans">
    <w:altName w:val="Cambria"/>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embedItalic r:id="rId4" w:fontKey="{E4E0345C-7FB3-4B4E-8231-41C636140FB4}"/>
  </w:font>
  <w:font w:name="Cambria Math">
    <w:panose1 w:val="02040503050406030204"/>
    <w:charset w:val="EE"/>
    <w:family w:val="roman"/>
    <w:pitch w:val="variable"/>
    <w:sig w:usb0="E00006FF" w:usb1="420024FF" w:usb2="02000000" w:usb3="00000000" w:csb0="0000019F" w:csb1="00000000"/>
    <w:embedRegular r:id="rId5" w:fontKey="{5A2B902A-15C3-4C03-B439-EAF7284253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1881F" w14:textId="77777777" w:rsidR="00DE17C2" w:rsidRPr="00EC69B2" w:rsidRDefault="00000000">
    <w:pPr>
      <w:widowControl w:val="0"/>
      <w:pBdr>
        <w:top w:val="nil"/>
        <w:left w:val="nil"/>
        <w:bottom w:val="nil"/>
        <w:right w:val="nil"/>
        <w:between w:val="nil"/>
      </w:pBdr>
      <w:tabs>
        <w:tab w:val="center" w:pos="4536"/>
        <w:tab w:val="right" w:pos="9072"/>
      </w:tabs>
      <w:spacing w:after="0" w:line="240" w:lineRule="auto"/>
      <w:jc w:val="right"/>
      <w:rPr>
        <w:rFonts w:asciiTheme="minorHAnsi" w:eastAsia="Times New Roman" w:hAnsiTheme="minorHAnsi" w:cstheme="minorHAnsi"/>
        <w:color w:val="000000"/>
        <w:sz w:val="20"/>
        <w:szCs w:val="20"/>
      </w:rPr>
    </w:pPr>
    <w:r w:rsidRPr="00EC69B2">
      <w:rPr>
        <w:rFonts w:asciiTheme="minorHAnsi" w:eastAsia="Times New Roman" w:hAnsiTheme="minorHAnsi" w:cstheme="minorHAnsi"/>
        <w:color w:val="000000"/>
        <w:sz w:val="20"/>
        <w:szCs w:val="20"/>
      </w:rPr>
      <w:fldChar w:fldCharType="begin"/>
    </w:r>
    <w:r w:rsidRPr="00EC69B2">
      <w:rPr>
        <w:rFonts w:asciiTheme="minorHAnsi" w:eastAsia="Times New Roman" w:hAnsiTheme="minorHAnsi" w:cstheme="minorHAnsi"/>
        <w:color w:val="000000"/>
        <w:sz w:val="20"/>
        <w:szCs w:val="20"/>
      </w:rPr>
      <w:instrText>PAGE</w:instrText>
    </w:r>
    <w:r w:rsidRPr="00EC69B2">
      <w:rPr>
        <w:rFonts w:asciiTheme="minorHAnsi" w:eastAsia="Times New Roman" w:hAnsiTheme="minorHAnsi" w:cstheme="minorHAnsi"/>
        <w:color w:val="000000"/>
        <w:sz w:val="20"/>
        <w:szCs w:val="20"/>
      </w:rPr>
      <w:fldChar w:fldCharType="separate"/>
    </w:r>
    <w:r w:rsidR="00C979B1" w:rsidRPr="00EC69B2">
      <w:rPr>
        <w:rFonts w:asciiTheme="minorHAnsi" w:eastAsia="Times New Roman" w:hAnsiTheme="minorHAnsi" w:cstheme="minorHAnsi"/>
        <w:color w:val="000000"/>
        <w:sz w:val="20"/>
        <w:szCs w:val="20"/>
      </w:rPr>
      <w:t>1</w:t>
    </w:r>
    <w:r w:rsidRPr="00EC69B2">
      <w:rPr>
        <w:rFonts w:asciiTheme="minorHAnsi" w:eastAsia="Times New Roman" w:hAnsiTheme="minorHAnsi" w:cstheme="minorHAnsi"/>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pl-PL"/>
      </w:rPr>
      <w:id w:val="-1176100181"/>
      <w:docPartObj>
        <w:docPartGallery w:val="Page Numbers (Bottom of Page)"/>
        <w:docPartUnique/>
      </w:docPartObj>
    </w:sdtPr>
    <w:sdtContent>
      <w:p w14:paraId="3E3BE710" w14:textId="36D74C83" w:rsidR="00EE72E2" w:rsidRPr="00EC69B2" w:rsidRDefault="00EE72E2" w:rsidP="00EE72E2">
        <w:pPr>
          <w:pStyle w:val="Stopka"/>
          <w:jc w:val="right"/>
          <w:rPr>
            <w:lang w:val="pl-PL"/>
          </w:rPr>
        </w:pPr>
        <w:r w:rsidRPr="00EC69B2">
          <w:rPr>
            <w:lang w:val="pl-PL"/>
          </w:rPr>
          <w:fldChar w:fldCharType="begin"/>
        </w:r>
        <w:r w:rsidRPr="00EC69B2">
          <w:rPr>
            <w:lang w:val="pl-PL"/>
          </w:rPr>
          <w:instrText>PAGE   \* MERGEFORMAT</w:instrText>
        </w:r>
        <w:r w:rsidRPr="00EC69B2">
          <w:rPr>
            <w:lang w:val="pl-PL"/>
          </w:rPr>
          <w:fldChar w:fldCharType="separate"/>
        </w:r>
        <w:r w:rsidRPr="00EC69B2">
          <w:rPr>
            <w:lang w:val="pl-PL"/>
          </w:rPr>
          <w:t>2</w:t>
        </w:r>
        <w:r w:rsidRPr="00EC69B2">
          <w:rPr>
            <w:lang w:val="pl-P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6407D" w14:textId="77777777" w:rsidR="00120D25" w:rsidRPr="00EC69B2" w:rsidRDefault="00120D25">
      <w:pPr>
        <w:spacing w:after="0" w:line="240" w:lineRule="auto"/>
      </w:pPr>
      <w:r w:rsidRPr="00EC69B2">
        <w:separator/>
      </w:r>
    </w:p>
  </w:footnote>
  <w:footnote w:type="continuationSeparator" w:id="0">
    <w:p w14:paraId="16698172" w14:textId="77777777" w:rsidR="00120D25" w:rsidRPr="00EC69B2" w:rsidRDefault="00120D25">
      <w:pPr>
        <w:spacing w:after="0" w:line="240" w:lineRule="auto"/>
      </w:pPr>
      <w:r w:rsidRPr="00EC69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B7B6C" w14:textId="77777777" w:rsidR="00DE17C2" w:rsidRPr="00EC69B2" w:rsidRDefault="00DE17C2">
    <w:pPr>
      <w:spacing w:after="0" w:line="240" w:lineRule="auto"/>
      <w:rPr>
        <w:rFonts w:ascii="Times New Roman" w:eastAsia="Times New Roman" w:hAnsi="Times New Roman" w:cs="Times New Roman"/>
        <w:color w:val="80808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C2E4E" w14:textId="35EF997F" w:rsidR="00B87E40" w:rsidRPr="00EC69B2" w:rsidRDefault="00B87E40" w:rsidP="00B87E40">
    <w:pPr>
      <w:pBdr>
        <w:top w:val="nil"/>
        <w:left w:val="nil"/>
        <w:bottom w:val="nil"/>
        <w:right w:val="nil"/>
        <w:between w:val="nil"/>
      </w:pBdr>
      <w:tabs>
        <w:tab w:val="center" w:pos="4536"/>
        <w:tab w:val="right" w:pos="9072"/>
        <w:tab w:val="center" w:pos="3828"/>
      </w:tabs>
      <w:spacing w:before="40" w:after="0" w:line="240" w:lineRule="auto"/>
      <w:rPr>
        <w:rFonts w:asciiTheme="minorHAnsi" w:eastAsia="Times New Roman" w:hAnsiTheme="minorHAnsi" w:cstheme="minorHAnsi"/>
        <w:color w:val="000000"/>
        <w:sz w:val="20"/>
        <w:szCs w:val="20"/>
      </w:rPr>
    </w:pPr>
    <w:r w:rsidRPr="00EC69B2">
      <w:rPr>
        <w:rFonts w:asciiTheme="minorHAnsi" w:eastAsia="Times New Roman" w:hAnsiTheme="minorHAnsi" w:cstheme="minorHAnsi"/>
        <w:color w:val="000000"/>
        <w:sz w:val="20"/>
        <w:szCs w:val="20"/>
      </w:rPr>
      <w:t>ZP.</w:t>
    </w:r>
    <w:r w:rsidR="001C5D58" w:rsidRPr="00EC69B2">
      <w:rPr>
        <w:rFonts w:asciiTheme="minorHAnsi" w:eastAsia="Times New Roman" w:hAnsiTheme="minorHAnsi" w:cstheme="minorHAnsi"/>
        <w:color w:val="000000"/>
        <w:sz w:val="20"/>
        <w:szCs w:val="20"/>
      </w:rPr>
      <w:t>1</w:t>
    </w:r>
    <w:r w:rsidRPr="00EC69B2">
      <w:rPr>
        <w:rFonts w:asciiTheme="minorHAnsi" w:eastAsia="Times New Roman" w:hAnsiTheme="minorHAnsi" w:cstheme="minorHAnsi"/>
        <w:color w:val="000000"/>
        <w:sz w:val="20"/>
        <w:szCs w:val="20"/>
      </w:rPr>
      <w:t>.2026</w:t>
    </w:r>
    <w:r w:rsidRPr="00EC69B2">
      <w:rPr>
        <w:rFonts w:asciiTheme="minorHAnsi" w:eastAsia="Times New Roman" w:hAnsiTheme="minorHAnsi" w:cstheme="minorHAnsi"/>
        <w:color w:val="000000"/>
        <w:sz w:val="20"/>
        <w:szCs w:val="20"/>
      </w:rPr>
      <w:tab/>
    </w:r>
    <w:r w:rsidRPr="00EC69B2">
      <w:rPr>
        <w:rFonts w:asciiTheme="minorHAnsi" w:eastAsia="Times New Roman" w:hAnsiTheme="minorHAnsi" w:cstheme="minorHAnsi"/>
        <w:color w:val="000000"/>
        <w:sz w:val="20"/>
        <w:szCs w:val="20"/>
      </w:rPr>
      <w:tab/>
      <w:t>Załącznik nr 2 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3CAC"/>
    <w:multiLevelType w:val="hybridMultilevel"/>
    <w:tmpl w:val="A65EE916"/>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8425A1"/>
    <w:multiLevelType w:val="hybridMultilevel"/>
    <w:tmpl w:val="86B43A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CA2C74"/>
    <w:multiLevelType w:val="hybridMultilevel"/>
    <w:tmpl w:val="C4822490"/>
    <w:lvl w:ilvl="0" w:tplc="04150011">
      <w:start w:val="1"/>
      <w:numFmt w:val="decimal"/>
      <w:lvlText w:val="%1)"/>
      <w:lvlJc w:val="left"/>
      <w:pPr>
        <w:ind w:left="502"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37673A1"/>
    <w:multiLevelType w:val="hybridMultilevel"/>
    <w:tmpl w:val="CD085B7E"/>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112AB1"/>
    <w:multiLevelType w:val="hybridMultilevel"/>
    <w:tmpl w:val="51C8E340"/>
    <w:lvl w:ilvl="0" w:tplc="04150011">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456F92"/>
    <w:multiLevelType w:val="hybridMultilevel"/>
    <w:tmpl w:val="2ACC33B4"/>
    <w:lvl w:ilvl="0" w:tplc="850A3A4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5B80F95"/>
    <w:multiLevelType w:val="multilevel"/>
    <w:tmpl w:val="8C7866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927" w:hanging="360"/>
      </w:pPr>
    </w:lvl>
    <w:lvl w:ilvl="8">
      <w:start w:val="1"/>
      <w:numFmt w:val="lowerRoman"/>
      <w:lvlText w:val="%9."/>
      <w:lvlJc w:val="left"/>
      <w:pPr>
        <w:ind w:left="3240" w:hanging="360"/>
      </w:pPr>
    </w:lvl>
  </w:abstractNum>
  <w:abstractNum w:abstractNumId="7" w15:restartNumberingAfterBreak="0">
    <w:nsid w:val="06436A9A"/>
    <w:multiLevelType w:val="hybridMultilevel"/>
    <w:tmpl w:val="754A2A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6871254"/>
    <w:multiLevelType w:val="hybridMultilevel"/>
    <w:tmpl w:val="79AAFC80"/>
    <w:lvl w:ilvl="0" w:tplc="850A3A4E">
      <w:start w:val="1"/>
      <w:numFmt w:val="bullet"/>
      <w:lvlText w:val=""/>
      <w:lvlJc w:val="left"/>
      <w:pPr>
        <w:ind w:left="720" w:hanging="360"/>
      </w:pPr>
      <w:rPr>
        <w:rFonts w:ascii="Symbol" w:hAnsi="Symbol"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68B3404"/>
    <w:multiLevelType w:val="hybridMultilevel"/>
    <w:tmpl w:val="C5B2E0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6D41D2B"/>
    <w:multiLevelType w:val="hybridMultilevel"/>
    <w:tmpl w:val="1CF8B6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71734D4"/>
    <w:multiLevelType w:val="hybridMultilevel"/>
    <w:tmpl w:val="D29E6CAC"/>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7516E52"/>
    <w:multiLevelType w:val="hybridMultilevel"/>
    <w:tmpl w:val="8FA657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7557CCD"/>
    <w:multiLevelType w:val="hybridMultilevel"/>
    <w:tmpl w:val="D9E490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A034C2"/>
    <w:multiLevelType w:val="hybridMultilevel"/>
    <w:tmpl w:val="BF5E0592"/>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7E919F0"/>
    <w:multiLevelType w:val="hybridMultilevel"/>
    <w:tmpl w:val="7C44BE02"/>
    <w:lvl w:ilvl="0" w:tplc="04150011">
      <w:start w:val="1"/>
      <w:numFmt w:val="decimal"/>
      <w:lvlText w:val="%1)"/>
      <w:lvlJc w:val="left"/>
      <w:pPr>
        <w:ind w:left="36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086A7DF5"/>
    <w:multiLevelType w:val="hybridMultilevel"/>
    <w:tmpl w:val="46D835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86B26B7"/>
    <w:multiLevelType w:val="hybridMultilevel"/>
    <w:tmpl w:val="8202FF20"/>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8E56B0D"/>
    <w:multiLevelType w:val="hybridMultilevel"/>
    <w:tmpl w:val="37425B82"/>
    <w:lvl w:ilvl="0" w:tplc="F3CA20C0">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97F1154"/>
    <w:multiLevelType w:val="hybridMultilevel"/>
    <w:tmpl w:val="D47EA4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9856785"/>
    <w:multiLevelType w:val="hybridMultilevel"/>
    <w:tmpl w:val="B08A236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E8BE548A">
      <w:start w:val="1"/>
      <w:numFmt w:val="bullet"/>
      <w:lvlText w:val=""/>
      <w:lvlJc w:val="left"/>
      <w:pPr>
        <w:ind w:left="720" w:hanging="36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A022DCC"/>
    <w:multiLevelType w:val="hybridMultilevel"/>
    <w:tmpl w:val="EDE05A0C"/>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0A09324F"/>
    <w:multiLevelType w:val="multilevel"/>
    <w:tmpl w:val="B19431B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0AB60C98"/>
    <w:multiLevelType w:val="hybridMultilevel"/>
    <w:tmpl w:val="AA52AA6C"/>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B9C0172"/>
    <w:multiLevelType w:val="hybridMultilevel"/>
    <w:tmpl w:val="3E98CFD8"/>
    <w:lvl w:ilvl="0" w:tplc="CCDCA62E">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D0228D9"/>
    <w:multiLevelType w:val="hybridMultilevel"/>
    <w:tmpl w:val="8FCE35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D5478F9"/>
    <w:multiLevelType w:val="hybridMultilevel"/>
    <w:tmpl w:val="A1942F16"/>
    <w:lvl w:ilvl="0" w:tplc="04150019">
      <w:start w:val="1"/>
      <w:numFmt w:val="lowerLetter"/>
      <w:lvlText w:val="%1."/>
      <w:lvlJc w:val="left"/>
      <w:pPr>
        <w:ind w:left="720" w:hanging="360"/>
      </w:pPr>
    </w:lvl>
    <w:lvl w:ilvl="1" w:tplc="4A807D80">
      <w:start w:val="1"/>
      <w:numFmt w:val="decimal"/>
      <w:lvlText w:val="%2."/>
      <w:lvlJc w:val="left"/>
      <w:pPr>
        <w:ind w:left="1440" w:hanging="360"/>
      </w:pPr>
      <w:rPr>
        <w:rFonts w:hint="default"/>
      </w:rPr>
    </w:lvl>
    <w:lvl w:ilvl="2" w:tplc="850A3A4E">
      <w:start w:val="1"/>
      <w:numFmt w:val="bullet"/>
      <w:lvlText w:val=""/>
      <w:lvlJc w:val="left"/>
      <w:pPr>
        <w:ind w:left="720" w:hanging="360"/>
      </w:pPr>
      <w:rPr>
        <w:rFonts w:ascii="Symbol" w:hAnsi="Symbol" w:hint="default"/>
        <w:b w:val="0"/>
        <w:i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D936BB6"/>
    <w:multiLevelType w:val="hybridMultilevel"/>
    <w:tmpl w:val="D8F60A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DF2308C"/>
    <w:multiLevelType w:val="hybridMultilevel"/>
    <w:tmpl w:val="32E62FF0"/>
    <w:lvl w:ilvl="0" w:tplc="04150011">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0FF55C3C"/>
    <w:multiLevelType w:val="hybridMultilevel"/>
    <w:tmpl w:val="025A8ACA"/>
    <w:lvl w:ilvl="0" w:tplc="850A3A4E">
      <w:start w:val="1"/>
      <w:numFmt w:val="bullet"/>
      <w:lvlText w:val=""/>
      <w:lvlJc w:val="left"/>
      <w:pPr>
        <w:ind w:left="720" w:hanging="360"/>
      </w:pPr>
      <w:rPr>
        <w:rFonts w:ascii="Symbol" w:hAnsi="Symbol"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0181780"/>
    <w:multiLevelType w:val="hybridMultilevel"/>
    <w:tmpl w:val="07EAFA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02921D8"/>
    <w:multiLevelType w:val="hybridMultilevel"/>
    <w:tmpl w:val="E7A2CF38"/>
    <w:lvl w:ilvl="0" w:tplc="99FA7772">
      <w:numFmt w:val="bullet"/>
      <w:lvlText w:val="•"/>
      <w:lvlJc w:val="left"/>
      <w:pPr>
        <w:ind w:left="1080" w:hanging="360"/>
      </w:pPr>
      <w:rPr>
        <w:rFonts w:ascii="Calibri" w:eastAsiaTheme="minorHAnsi" w:hAnsi="Calibri" w:cs="Calibri" w:hint="default"/>
      </w:rPr>
    </w:lvl>
    <w:lvl w:ilvl="1" w:tplc="04150017">
      <w:start w:val="1"/>
      <w:numFmt w:val="lowerLetter"/>
      <w:lvlText w:val="%2)"/>
      <w:lvlJc w:val="left"/>
      <w:pPr>
        <w:ind w:left="720" w:hanging="360"/>
      </w:p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107924B3"/>
    <w:multiLevelType w:val="hybridMultilevel"/>
    <w:tmpl w:val="740454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11E538F"/>
    <w:multiLevelType w:val="hybridMultilevel"/>
    <w:tmpl w:val="8FCE35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1DE2F40"/>
    <w:multiLevelType w:val="hybridMultilevel"/>
    <w:tmpl w:val="61742308"/>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20911E9"/>
    <w:multiLevelType w:val="hybridMultilevel"/>
    <w:tmpl w:val="46CC5D88"/>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2335B75"/>
    <w:multiLevelType w:val="hybridMultilevel"/>
    <w:tmpl w:val="BF384B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273033A"/>
    <w:multiLevelType w:val="hybridMultilevel"/>
    <w:tmpl w:val="BC604F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2BD1A3E"/>
    <w:multiLevelType w:val="hybridMultilevel"/>
    <w:tmpl w:val="CD40BE98"/>
    <w:lvl w:ilvl="0" w:tplc="99FA7772">
      <w:numFmt w:val="bullet"/>
      <w:lvlText w:val="•"/>
      <w:lvlJc w:val="left"/>
      <w:pPr>
        <w:ind w:left="1440" w:hanging="360"/>
      </w:pPr>
      <w:rPr>
        <w:rFonts w:ascii="Calibri" w:eastAsiaTheme="minorHAnsi" w:hAnsi="Calibri" w:cs="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17">
      <w:start w:val="1"/>
      <w:numFmt w:val="lowerLetter"/>
      <w:lvlText w:val="%8)"/>
      <w:lvlJc w:val="left"/>
      <w:pPr>
        <w:ind w:left="720" w:hanging="360"/>
      </w:p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12C55594"/>
    <w:multiLevelType w:val="hybridMultilevel"/>
    <w:tmpl w:val="958462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48B45AE"/>
    <w:multiLevelType w:val="hybridMultilevel"/>
    <w:tmpl w:val="71CAE046"/>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50C218E"/>
    <w:multiLevelType w:val="hybridMultilevel"/>
    <w:tmpl w:val="40A679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53426D6"/>
    <w:multiLevelType w:val="hybridMultilevel"/>
    <w:tmpl w:val="267E30EC"/>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5842FED"/>
    <w:multiLevelType w:val="hybridMultilevel"/>
    <w:tmpl w:val="B128E9F4"/>
    <w:lvl w:ilvl="0" w:tplc="99FA7772">
      <w:numFmt w:val="bullet"/>
      <w:lvlText w:val="•"/>
      <w:lvlJc w:val="left"/>
      <w:pPr>
        <w:ind w:left="1080" w:hanging="360"/>
      </w:pPr>
      <w:rPr>
        <w:rFonts w:ascii="Calibri" w:eastAsiaTheme="minorHAnsi" w:hAnsi="Calibri" w:cs="Calibri" w:hint="default"/>
      </w:rPr>
    </w:lvl>
    <w:lvl w:ilvl="1" w:tplc="04150017">
      <w:start w:val="1"/>
      <w:numFmt w:val="lowerLetter"/>
      <w:lvlText w:val="%2)"/>
      <w:lvlJc w:val="left"/>
      <w:pPr>
        <w:ind w:left="720" w:hanging="360"/>
      </w:p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16B01DA6"/>
    <w:multiLevelType w:val="multilevel"/>
    <w:tmpl w:val="1AAEDB5E"/>
    <w:lvl w:ilvl="0">
      <w:start w:val="1"/>
      <w:numFmt w:val="decimal"/>
      <w:lvlText w:val="%1)"/>
      <w:lvlJc w:val="left"/>
      <w:pPr>
        <w:ind w:left="360" w:hanging="360"/>
      </w:pPr>
      <w:rPr>
        <w:rFonts w:hint="default"/>
      </w:rPr>
    </w:lvl>
    <w:lvl w:ilvl="1">
      <w:start w:val="1"/>
      <w:numFmt w:val="decimal"/>
      <w:isLgl/>
      <w:lvlText w:val="%1.%2."/>
      <w:lvlJc w:val="left"/>
      <w:pPr>
        <w:ind w:left="396" w:hanging="39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5" w15:restartNumberingAfterBreak="0">
    <w:nsid w:val="16FF5D8C"/>
    <w:multiLevelType w:val="hybridMultilevel"/>
    <w:tmpl w:val="CC38351E"/>
    <w:lvl w:ilvl="0" w:tplc="04150019">
      <w:start w:val="1"/>
      <w:numFmt w:val="lowerLetter"/>
      <w:lvlText w:val="%1."/>
      <w:lvlJc w:val="left"/>
      <w:pPr>
        <w:ind w:left="720" w:hanging="360"/>
      </w:pPr>
    </w:lvl>
    <w:lvl w:ilvl="1" w:tplc="A92C6C8E">
      <w:start w:val="1"/>
      <w:numFmt w:val="decimal"/>
      <w:lvlText w:val="%2."/>
      <w:lvlJc w:val="left"/>
      <w:pPr>
        <w:ind w:left="1440" w:hanging="360"/>
      </w:pPr>
      <w:rPr>
        <w:rFonts w:hint="default"/>
      </w:rPr>
    </w:lvl>
    <w:lvl w:ilvl="2" w:tplc="04150017">
      <w:start w:val="1"/>
      <w:numFmt w:val="lowerLetter"/>
      <w:lvlText w:val="%3)"/>
      <w:lvlJc w:val="left"/>
      <w:pPr>
        <w:ind w:left="72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8715CB1"/>
    <w:multiLevelType w:val="hybridMultilevel"/>
    <w:tmpl w:val="33AA6BCA"/>
    <w:lvl w:ilvl="0" w:tplc="3CB2C1DC">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1934044D"/>
    <w:multiLevelType w:val="multilevel"/>
    <w:tmpl w:val="1F66D962"/>
    <w:lvl w:ilvl="0">
      <w:start w:val="1"/>
      <w:numFmt w:val="decimal"/>
      <w:lvlText w:val="%1)"/>
      <w:lvlJc w:val="left"/>
      <w:pPr>
        <w:ind w:left="360" w:hanging="360"/>
      </w:pPr>
      <w:rPr>
        <w:rFonts w:hint="default"/>
      </w:rPr>
    </w:lvl>
    <w:lvl w:ilvl="1">
      <w:start w:val="6"/>
      <w:numFmt w:val="decimal"/>
      <w:isLgl/>
      <w:lvlText w:val="%1.%2."/>
      <w:lvlJc w:val="left"/>
      <w:pPr>
        <w:ind w:left="408" w:hanging="40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48" w15:restartNumberingAfterBreak="0">
    <w:nsid w:val="194F3268"/>
    <w:multiLevelType w:val="hybridMultilevel"/>
    <w:tmpl w:val="8FB47C00"/>
    <w:lvl w:ilvl="0" w:tplc="2F44B03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D7C5F29"/>
    <w:multiLevelType w:val="hybridMultilevel"/>
    <w:tmpl w:val="21007C2E"/>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1DE20B5E"/>
    <w:multiLevelType w:val="hybridMultilevel"/>
    <w:tmpl w:val="0050655E"/>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E415D9E"/>
    <w:multiLevelType w:val="hybridMultilevel"/>
    <w:tmpl w:val="55423D70"/>
    <w:lvl w:ilvl="0" w:tplc="04150011">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1E990024"/>
    <w:multiLevelType w:val="hybridMultilevel"/>
    <w:tmpl w:val="065C58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ED33D62"/>
    <w:multiLevelType w:val="hybridMultilevel"/>
    <w:tmpl w:val="48F4099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F081EF5"/>
    <w:multiLevelType w:val="hybridMultilevel"/>
    <w:tmpl w:val="AE40388A"/>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974603E8">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F250B22"/>
    <w:multiLevelType w:val="hybridMultilevel"/>
    <w:tmpl w:val="86A04448"/>
    <w:lvl w:ilvl="0" w:tplc="A378C558">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FE01A05"/>
    <w:multiLevelType w:val="hybridMultilevel"/>
    <w:tmpl w:val="A96E9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00D586E"/>
    <w:multiLevelType w:val="hybridMultilevel"/>
    <w:tmpl w:val="71CC3D80"/>
    <w:lvl w:ilvl="0" w:tplc="4800A3A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208F4996"/>
    <w:multiLevelType w:val="hybridMultilevel"/>
    <w:tmpl w:val="70E47B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11A1177"/>
    <w:multiLevelType w:val="hybridMultilevel"/>
    <w:tmpl w:val="7586F202"/>
    <w:lvl w:ilvl="0" w:tplc="850A3A4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22C921EA"/>
    <w:multiLevelType w:val="hybridMultilevel"/>
    <w:tmpl w:val="E9AC2E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5294F1F"/>
    <w:multiLevelType w:val="hybridMultilevel"/>
    <w:tmpl w:val="680E77C2"/>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256C641B"/>
    <w:multiLevelType w:val="multilevel"/>
    <w:tmpl w:val="44E0C99E"/>
    <w:lvl w:ilvl="0">
      <w:start w:val="1"/>
      <w:numFmt w:val="decimal"/>
      <w:lvlText w:val="%1)"/>
      <w:lvlJc w:val="left"/>
      <w:pPr>
        <w:ind w:left="360" w:hanging="36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3" w15:restartNumberingAfterBreak="0">
    <w:nsid w:val="25C07BAC"/>
    <w:multiLevelType w:val="hybridMultilevel"/>
    <w:tmpl w:val="7686753E"/>
    <w:lvl w:ilvl="0" w:tplc="850A3A4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5C10982"/>
    <w:multiLevelType w:val="hybridMultilevel"/>
    <w:tmpl w:val="740454B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26262FFA"/>
    <w:multiLevelType w:val="hybridMultilevel"/>
    <w:tmpl w:val="ECA29B0A"/>
    <w:lvl w:ilvl="0" w:tplc="29A0507E">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26844FAF"/>
    <w:multiLevelType w:val="hybridMultilevel"/>
    <w:tmpl w:val="322C11F2"/>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785" w:hanging="360"/>
      </w:pPr>
    </w:lvl>
    <w:lvl w:ilvl="7" w:tplc="04150019">
      <w:start w:val="1"/>
      <w:numFmt w:val="lowerLetter"/>
      <w:lvlText w:val="%8."/>
      <w:lvlJc w:val="left"/>
      <w:pPr>
        <w:ind w:left="1069" w:hanging="360"/>
      </w:pPr>
    </w:lvl>
    <w:lvl w:ilvl="8" w:tplc="0415001B" w:tentative="1">
      <w:start w:val="1"/>
      <w:numFmt w:val="lowerRoman"/>
      <w:lvlText w:val="%9."/>
      <w:lvlJc w:val="right"/>
      <w:pPr>
        <w:ind w:left="6480" w:hanging="180"/>
      </w:pPr>
    </w:lvl>
  </w:abstractNum>
  <w:abstractNum w:abstractNumId="67" w15:restartNumberingAfterBreak="0">
    <w:nsid w:val="26BA6B75"/>
    <w:multiLevelType w:val="hybridMultilevel"/>
    <w:tmpl w:val="6354F8B4"/>
    <w:lvl w:ilvl="0" w:tplc="0D1E925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7052244"/>
    <w:multiLevelType w:val="hybridMultilevel"/>
    <w:tmpl w:val="C9C072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7842C7D"/>
    <w:multiLevelType w:val="hybridMultilevel"/>
    <w:tmpl w:val="F6D02CB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27DC5827"/>
    <w:multiLevelType w:val="hybridMultilevel"/>
    <w:tmpl w:val="262E1E64"/>
    <w:lvl w:ilvl="0" w:tplc="14462592">
      <w:start w:val="1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28046BCD"/>
    <w:multiLevelType w:val="hybridMultilevel"/>
    <w:tmpl w:val="BF384B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28266DAE"/>
    <w:multiLevelType w:val="multilevel"/>
    <w:tmpl w:val="397EED7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3" w15:restartNumberingAfterBreak="0">
    <w:nsid w:val="286443A2"/>
    <w:multiLevelType w:val="hybridMultilevel"/>
    <w:tmpl w:val="DEAAA8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28D77A05"/>
    <w:multiLevelType w:val="hybridMultilevel"/>
    <w:tmpl w:val="B2B457E0"/>
    <w:lvl w:ilvl="0" w:tplc="384E525A">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2B2E45C1"/>
    <w:multiLevelType w:val="hybridMultilevel"/>
    <w:tmpl w:val="10249BAC"/>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2B9B104B"/>
    <w:multiLevelType w:val="multilevel"/>
    <w:tmpl w:val="DE2023A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3"/>
      <w:numFmt w:val="decimal"/>
      <w:lvlText w:val="%7)"/>
      <w:lvlJc w:val="left"/>
      <w:pPr>
        <w:ind w:left="360" w:hanging="360"/>
      </w:pPr>
      <w:rPr>
        <w:rFonts w:hint="default"/>
      </w:rPr>
    </w:lvl>
    <w:lvl w:ilvl="7">
      <w:start w:val="1"/>
      <w:numFmt w:val="lowerLetter"/>
      <w:lvlText w:val="%8."/>
      <w:lvlJc w:val="left"/>
      <w:pPr>
        <w:ind w:left="927"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2BA21339"/>
    <w:multiLevelType w:val="hybridMultilevel"/>
    <w:tmpl w:val="BB2E634A"/>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C0D3201"/>
    <w:multiLevelType w:val="hybridMultilevel"/>
    <w:tmpl w:val="0E7053F8"/>
    <w:lvl w:ilvl="0" w:tplc="04150011">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C0F6570"/>
    <w:multiLevelType w:val="hybridMultilevel"/>
    <w:tmpl w:val="0E02CB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2C2665CD"/>
    <w:multiLevelType w:val="hybridMultilevel"/>
    <w:tmpl w:val="207695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2C903D21"/>
    <w:multiLevelType w:val="hybridMultilevel"/>
    <w:tmpl w:val="B52CE17E"/>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2CB018AF"/>
    <w:multiLevelType w:val="hybridMultilevel"/>
    <w:tmpl w:val="5C8610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DA37D8D"/>
    <w:multiLevelType w:val="hybridMultilevel"/>
    <w:tmpl w:val="83805254"/>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2E257F2E"/>
    <w:multiLevelType w:val="hybridMultilevel"/>
    <w:tmpl w:val="F6D02C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2E983B4C"/>
    <w:multiLevelType w:val="hybridMultilevel"/>
    <w:tmpl w:val="287ECC90"/>
    <w:lvl w:ilvl="0" w:tplc="99FA7772">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17">
      <w:start w:val="1"/>
      <w:numFmt w:val="lowerLetter"/>
      <w:lvlText w:val="%8)"/>
      <w:lvlJc w:val="left"/>
      <w:pPr>
        <w:ind w:left="720" w:hanging="360"/>
      </w:p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2EE6739A"/>
    <w:multiLevelType w:val="hybridMultilevel"/>
    <w:tmpl w:val="31CA68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11">
      <w:start w:val="1"/>
      <w:numFmt w:val="decimal"/>
      <w:lvlText w:val="%7)"/>
      <w:lvlJc w:val="left"/>
      <w:pPr>
        <w:ind w:left="36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2F947DC1"/>
    <w:multiLevelType w:val="hybridMultilevel"/>
    <w:tmpl w:val="59B292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300E37C0"/>
    <w:multiLevelType w:val="hybridMultilevel"/>
    <w:tmpl w:val="F000C888"/>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04150011">
      <w:start w:val="1"/>
      <w:numFmt w:val="decimal"/>
      <w:lvlText w:val="%3)"/>
      <w:lvlJc w:val="left"/>
      <w:pPr>
        <w:ind w:left="36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0335AB2"/>
    <w:multiLevelType w:val="hybridMultilevel"/>
    <w:tmpl w:val="F2DA387E"/>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30973EB2"/>
    <w:multiLevelType w:val="multilevel"/>
    <w:tmpl w:val="F880F72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1" w15:restartNumberingAfterBreak="0">
    <w:nsid w:val="31E9784D"/>
    <w:multiLevelType w:val="hybridMultilevel"/>
    <w:tmpl w:val="D7D803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1F11F03"/>
    <w:multiLevelType w:val="hybridMultilevel"/>
    <w:tmpl w:val="FCBC69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32DC66EB"/>
    <w:multiLevelType w:val="hybridMultilevel"/>
    <w:tmpl w:val="44CCC1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3A215CA"/>
    <w:multiLevelType w:val="hybridMultilevel"/>
    <w:tmpl w:val="2F149B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3533158E"/>
    <w:multiLevelType w:val="hybridMultilevel"/>
    <w:tmpl w:val="AC04BB48"/>
    <w:lvl w:ilvl="0" w:tplc="04150011">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359557CE"/>
    <w:multiLevelType w:val="hybridMultilevel"/>
    <w:tmpl w:val="ADE48A42"/>
    <w:lvl w:ilvl="0" w:tplc="99FA7772">
      <w:numFmt w:val="bullet"/>
      <w:lvlText w:val="•"/>
      <w:lvlJc w:val="left"/>
      <w:pPr>
        <w:ind w:left="1440" w:hanging="360"/>
      </w:pPr>
      <w:rPr>
        <w:rFonts w:ascii="Calibri" w:eastAsiaTheme="minorHAnsi" w:hAnsi="Calibri" w:cs="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17">
      <w:start w:val="1"/>
      <w:numFmt w:val="lowerLetter"/>
      <w:lvlText w:val="%8)"/>
      <w:lvlJc w:val="left"/>
      <w:pPr>
        <w:ind w:left="720" w:hanging="360"/>
      </w:pPr>
    </w:lvl>
    <w:lvl w:ilvl="8" w:tplc="04150005" w:tentative="1">
      <w:start w:val="1"/>
      <w:numFmt w:val="bullet"/>
      <w:lvlText w:val=""/>
      <w:lvlJc w:val="left"/>
      <w:pPr>
        <w:ind w:left="7200" w:hanging="360"/>
      </w:pPr>
      <w:rPr>
        <w:rFonts w:ascii="Wingdings" w:hAnsi="Wingdings" w:hint="default"/>
      </w:rPr>
    </w:lvl>
  </w:abstractNum>
  <w:abstractNum w:abstractNumId="97" w15:restartNumberingAfterBreak="0">
    <w:nsid w:val="35B1030C"/>
    <w:multiLevelType w:val="hybridMultilevel"/>
    <w:tmpl w:val="6C8A86B6"/>
    <w:lvl w:ilvl="0" w:tplc="04150011">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36674CFD"/>
    <w:multiLevelType w:val="hybridMultilevel"/>
    <w:tmpl w:val="17DCA54E"/>
    <w:lvl w:ilvl="0" w:tplc="99FA7772">
      <w:numFmt w:val="bullet"/>
      <w:lvlText w:val="•"/>
      <w:lvlJc w:val="left"/>
      <w:pPr>
        <w:ind w:left="720" w:hanging="360"/>
      </w:pPr>
      <w:rPr>
        <w:rFonts w:ascii="Calibri" w:eastAsiaTheme="minorHAnsi" w:hAnsi="Calibri" w:cs="Calibri" w:hint="default"/>
      </w:rPr>
    </w:lvl>
    <w:lvl w:ilvl="1" w:tplc="04150017">
      <w:start w:val="1"/>
      <w:numFmt w:val="lowerLetter"/>
      <w:lvlText w:val="%2)"/>
      <w:lvlJc w:val="left"/>
      <w:pPr>
        <w:ind w:left="720" w:hanging="360"/>
      </w:p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36B4609F"/>
    <w:multiLevelType w:val="hybridMultilevel"/>
    <w:tmpl w:val="88B401C8"/>
    <w:lvl w:ilvl="0" w:tplc="E8BE548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7920B3F"/>
    <w:multiLevelType w:val="hybridMultilevel"/>
    <w:tmpl w:val="A9965A2E"/>
    <w:lvl w:ilvl="0" w:tplc="FFFFFFFF">
      <w:start w:val="1"/>
      <w:numFmt w:val="bullet"/>
      <w:lvlText w:val=""/>
      <w:lvlJc w:val="left"/>
      <w:pPr>
        <w:ind w:left="720" w:hanging="360"/>
      </w:pPr>
      <w:rPr>
        <w:rFonts w:ascii="Symbol" w:hAnsi="Symbol" w:hint="default"/>
      </w:rPr>
    </w:lvl>
    <w:lvl w:ilvl="1" w:tplc="04150011">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3BC416A8"/>
    <w:multiLevelType w:val="hybridMultilevel"/>
    <w:tmpl w:val="CD46A1DE"/>
    <w:lvl w:ilvl="0" w:tplc="850A3A4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3BFD1DAA"/>
    <w:multiLevelType w:val="hybridMultilevel"/>
    <w:tmpl w:val="66EAA4B8"/>
    <w:lvl w:ilvl="0" w:tplc="850A3A4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3CD500FE"/>
    <w:multiLevelType w:val="hybridMultilevel"/>
    <w:tmpl w:val="F336ED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3D5B18D6"/>
    <w:multiLevelType w:val="hybridMultilevel"/>
    <w:tmpl w:val="2496CF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401D5A42"/>
    <w:multiLevelType w:val="hybridMultilevel"/>
    <w:tmpl w:val="98C8A9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42DE744C"/>
    <w:multiLevelType w:val="hybridMultilevel"/>
    <w:tmpl w:val="AF20F8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441110BD"/>
    <w:multiLevelType w:val="hybridMultilevel"/>
    <w:tmpl w:val="93A819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4650735"/>
    <w:multiLevelType w:val="hybridMultilevel"/>
    <w:tmpl w:val="2A964904"/>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447C0D7C"/>
    <w:multiLevelType w:val="hybridMultilevel"/>
    <w:tmpl w:val="E95C1190"/>
    <w:lvl w:ilvl="0" w:tplc="D65AD6BE">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4C33DA3"/>
    <w:multiLevelType w:val="hybridMultilevel"/>
    <w:tmpl w:val="CFF6D1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463236DC"/>
    <w:multiLevelType w:val="multilevel"/>
    <w:tmpl w:val="76B8E5CE"/>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927" w:hanging="360"/>
      </w:pPr>
    </w:lvl>
    <w:lvl w:ilvl="8">
      <w:start w:val="1"/>
      <w:numFmt w:val="lowerRoman"/>
      <w:lvlText w:val="%9."/>
      <w:lvlJc w:val="left"/>
      <w:pPr>
        <w:ind w:left="3240" w:hanging="360"/>
      </w:pPr>
    </w:lvl>
  </w:abstractNum>
  <w:abstractNum w:abstractNumId="112" w15:restartNumberingAfterBreak="0">
    <w:nsid w:val="46C52D0D"/>
    <w:multiLevelType w:val="hybridMultilevel"/>
    <w:tmpl w:val="C2723816"/>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479D24E8"/>
    <w:multiLevelType w:val="hybridMultilevel"/>
    <w:tmpl w:val="1DCEE2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47EE266D"/>
    <w:multiLevelType w:val="hybridMultilevel"/>
    <w:tmpl w:val="F3EC56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8801D2B"/>
    <w:multiLevelType w:val="hybridMultilevel"/>
    <w:tmpl w:val="A4A6F2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8F92BA3"/>
    <w:multiLevelType w:val="multilevel"/>
    <w:tmpl w:val="1338AB0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7" w15:restartNumberingAfterBreak="0">
    <w:nsid w:val="490B72AE"/>
    <w:multiLevelType w:val="hybridMultilevel"/>
    <w:tmpl w:val="16365308"/>
    <w:lvl w:ilvl="0" w:tplc="E8BE548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491A3EEA"/>
    <w:multiLevelType w:val="hybridMultilevel"/>
    <w:tmpl w:val="873441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92A1EBD"/>
    <w:multiLevelType w:val="multilevel"/>
    <w:tmpl w:val="766A32B0"/>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0" w15:restartNumberingAfterBreak="0">
    <w:nsid w:val="4A101057"/>
    <w:multiLevelType w:val="hybridMultilevel"/>
    <w:tmpl w:val="65783EE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C1F04F9"/>
    <w:multiLevelType w:val="multilevel"/>
    <w:tmpl w:val="8844FA86"/>
    <w:lvl w:ilvl="0">
      <w:start w:val="1"/>
      <w:numFmt w:val="decimal"/>
      <w:lvlText w:val="%1)"/>
      <w:lvlJc w:val="left"/>
      <w:pPr>
        <w:ind w:left="360" w:hanging="360"/>
      </w:pPr>
      <w:rPr>
        <w:rFonts w:hint="default"/>
      </w:rPr>
    </w:lvl>
    <w:lvl w:ilvl="1">
      <w:start w:val="1"/>
      <w:numFmt w:val="decimal"/>
      <w:isLgl/>
      <w:lvlText w:val="%1.%2."/>
      <w:lvlJc w:val="left"/>
      <w:pPr>
        <w:ind w:left="456" w:hanging="45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2" w15:restartNumberingAfterBreak="0">
    <w:nsid w:val="4D2D69DC"/>
    <w:multiLevelType w:val="hybridMultilevel"/>
    <w:tmpl w:val="2BA495CA"/>
    <w:lvl w:ilvl="0" w:tplc="04150011">
      <w:start w:val="1"/>
      <w:numFmt w:val="decimal"/>
      <w:lvlText w:val="%1)"/>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4D81184A"/>
    <w:multiLevelType w:val="hybridMultilevel"/>
    <w:tmpl w:val="3E2A2E24"/>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4F052D8C"/>
    <w:multiLevelType w:val="hybridMultilevel"/>
    <w:tmpl w:val="2E7A50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50505618"/>
    <w:multiLevelType w:val="hybridMultilevel"/>
    <w:tmpl w:val="74A679A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5085508D"/>
    <w:multiLevelType w:val="multilevel"/>
    <w:tmpl w:val="94A88CE8"/>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7" w15:restartNumberingAfterBreak="0">
    <w:nsid w:val="530A5C14"/>
    <w:multiLevelType w:val="hybridMultilevel"/>
    <w:tmpl w:val="5694F06C"/>
    <w:lvl w:ilvl="0" w:tplc="850A3A4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535E7E4F"/>
    <w:multiLevelType w:val="hybridMultilevel"/>
    <w:tmpl w:val="2FAC39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53E53B32"/>
    <w:multiLevelType w:val="hybridMultilevel"/>
    <w:tmpl w:val="48BCAF10"/>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46F75FC"/>
    <w:multiLevelType w:val="hybridMultilevel"/>
    <w:tmpl w:val="4E72E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4CA2218"/>
    <w:multiLevelType w:val="hybridMultilevel"/>
    <w:tmpl w:val="2FE851FA"/>
    <w:lvl w:ilvl="0" w:tplc="DF82FE0A">
      <w:start w:val="1"/>
      <w:numFmt w:val="decimal"/>
      <w:lvlText w:val="%1)"/>
      <w:lvlJc w:val="left"/>
      <w:pPr>
        <w:ind w:left="720" w:hanging="360"/>
      </w:pPr>
      <w:rPr>
        <w:rFonts w:asciiTheme="minorHAnsi" w:eastAsia="Times New Roman"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6955B87"/>
    <w:multiLevelType w:val="hybridMultilevel"/>
    <w:tmpl w:val="E5BE33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71224DB"/>
    <w:multiLevelType w:val="hybridMultilevel"/>
    <w:tmpl w:val="1792B30A"/>
    <w:lvl w:ilvl="0" w:tplc="51DAAE7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73311E6"/>
    <w:multiLevelType w:val="hybridMultilevel"/>
    <w:tmpl w:val="F720438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59E333C4"/>
    <w:multiLevelType w:val="hybridMultilevel"/>
    <w:tmpl w:val="F788E5BE"/>
    <w:lvl w:ilvl="0" w:tplc="04150011">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6" w15:restartNumberingAfterBreak="0">
    <w:nsid w:val="59EF7991"/>
    <w:multiLevelType w:val="hybridMultilevel"/>
    <w:tmpl w:val="16CCF2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59FD0186"/>
    <w:multiLevelType w:val="hybridMultilevel"/>
    <w:tmpl w:val="52D676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5AB35070"/>
    <w:multiLevelType w:val="hybridMultilevel"/>
    <w:tmpl w:val="14962404"/>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B0B6C38"/>
    <w:multiLevelType w:val="hybridMultilevel"/>
    <w:tmpl w:val="11C895CA"/>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B89722D"/>
    <w:multiLevelType w:val="hybridMultilevel"/>
    <w:tmpl w:val="4628FB34"/>
    <w:lvl w:ilvl="0" w:tplc="04150011">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5BF47118"/>
    <w:multiLevelType w:val="hybridMultilevel"/>
    <w:tmpl w:val="CB7E4AE6"/>
    <w:lvl w:ilvl="0" w:tplc="076E453A">
      <w:start w:val="1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C8F26B0"/>
    <w:multiLevelType w:val="hybridMultilevel"/>
    <w:tmpl w:val="8B3E2A4A"/>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5D3A4344"/>
    <w:multiLevelType w:val="hybridMultilevel"/>
    <w:tmpl w:val="393059C4"/>
    <w:lvl w:ilvl="0" w:tplc="04150011">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4" w15:restartNumberingAfterBreak="0">
    <w:nsid w:val="5DD20833"/>
    <w:multiLevelType w:val="hybridMultilevel"/>
    <w:tmpl w:val="517A0B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5DFA158F"/>
    <w:multiLevelType w:val="hybridMultilevel"/>
    <w:tmpl w:val="3698E34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E105524"/>
    <w:multiLevelType w:val="hybridMultilevel"/>
    <w:tmpl w:val="B32069D8"/>
    <w:lvl w:ilvl="0" w:tplc="04150011">
      <w:start w:val="1"/>
      <w:numFmt w:val="decimal"/>
      <w:lvlText w:val="%1)"/>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5E9B3C96"/>
    <w:multiLevelType w:val="hybridMultilevel"/>
    <w:tmpl w:val="94AAE076"/>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5EC500F9"/>
    <w:multiLevelType w:val="hybridMultilevel"/>
    <w:tmpl w:val="2E2801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5F934E41"/>
    <w:multiLevelType w:val="hybridMultilevel"/>
    <w:tmpl w:val="06F099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5FA57F77"/>
    <w:multiLevelType w:val="hybridMultilevel"/>
    <w:tmpl w:val="AFD05B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600C055B"/>
    <w:multiLevelType w:val="hybridMultilevel"/>
    <w:tmpl w:val="65CCB06E"/>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60270B7C"/>
    <w:multiLevelType w:val="hybridMultilevel"/>
    <w:tmpl w:val="EB885F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606420BB"/>
    <w:multiLevelType w:val="hybridMultilevel"/>
    <w:tmpl w:val="6EDEAA28"/>
    <w:lvl w:ilvl="0" w:tplc="DF82FE0A">
      <w:start w:val="1"/>
      <w:numFmt w:val="decimal"/>
      <w:lvlText w:val="%1)"/>
      <w:lvlJc w:val="left"/>
      <w:pPr>
        <w:ind w:left="720" w:hanging="360"/>
      </w:pPr>
      <w:rPr>
        <w:rFonts w:asciiTheme="minorHAnsi" w:eastAsia="Times New Roman"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60795C6E"/>
    <w:multiLevelType w:val="hybridMultilevel"/>
    <w:tmpl w:val="6150D8CA"/>
    <w:lvl w:ilvl="0" w:tplc="99FA7772">
      <w:numFmt w:val="bullet"/>
      <w:lvlText w:val="•"/>
      <w:lvlJc w:val="left"/>
      <w:pPr>
        <w:ind w:left="720" w:hanging="360"/>
      </w:pPr>
      <w:rPr>
        <w:rFonts w:ascii="Calibri" w:eastAsiaTheme="minorHAnsi" w:hAnsi="Calibri" w:cs="Calibri" w:hint="default"/>
      </w:rPr>
    </w:lvl>
    <w:lvl w:ilvl="1" w:tplc="04150017">
      <w:start w:val="1"/>
      <w:numFmt w:val="lowerLetter"/>
      <w:lvlText w:val="%2)"/>
      <w:lvlJc w:val="left"/>
      <w:pPr>
        <w:ind w:left="720" w:hanging="360"/>
      </w:p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60BA14B0"/>
    <w:multiLevelType w:val="hybridMultilevel"/>
    <w:tmpl w:val="1F28BA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60DE6361"/>
    <w:multiLevelType w:val="hybridMultilevel"/>
    <w:tmpl w:val="110091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61053920"/>
    <w:multiLevelType w:val="hybridMultilevel"/>
    <w:tmpl w:val="F43EA0BE"/>
    <w:lvl w:ilvl="0" w:tplc="04150011">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62312E0C"/>
    <w:multiLevelType w:val="hybridMultilevel"/>
    <w:tmpl w:val="402C4F2C"/>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7E26F3EA">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62621DC6"/>
    <w:multiLevelType w:val="hybridMultilevel"/>
    <w:tmpl w:val="71181D3C"/>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0" w15:restartNumberingAfterBreak="0">
    <w:nsid w:val="628D7E0E"/>
    <w:multiLevelType w:val="hybridMultilevel"/>
    <w:tmpl w:val="7B6E9D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62CF7D4D"/>
    <w:multiLevelType w:val="hybridMultilevel"/>
    <w:tmpl w:val="FA9E2C64"/>
    <w:lvl w:ilvl="0" w:tplc="99FA7772">
      <w:numFmt w:val="bullet"/>
      <w:lvlText w:val="•"/>
      <w:lvlJc w:val="left"/>
      <w:pPr>
        <w:ind w:left="1440" w:hanging="360"/>
      </w:pPr>
      <w:rPr>
        <w:rFonts w:ascii="Calibri" w:eastAsiaTheme="minorHAnsi" w:hAnsi="Calibri" w:cs="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17">
      <w:start w:val="1"/>
      <w:numFmt w:val="lowerLetter"/>
      <w:lvlText w:val="%8)"/>
      <w:lvlJc w:val="left"/>
      <w:pPr>
        <w:ind w:left="720" w:hanging="360"/>
      </w:pPr>
    </w:lvl>
    <w:lvl w:ilvl="8" w:tplc="04150005" w:tentative="1">
      <w:start w:val="1"/>
      <w:numFmt w:val="bullet"/>
      <w:lvlText w:val=""/>
      <w:lvlJc w:val="left"/>
      <w:pPr>
        <w:ind w:left="7200" w:hanging="360"/>
      </w:pPr>
      <w:rPr>
        <w:rFonts w:ascii="Wingdings" w:hAnsi="Wingdings" w:hint="default"/>
      </w:rPr>
    </w:lvl>
  </w:abstractNum>
  <w:abstractNum w:abstractNumId="162" w15:restartNumberingAfterBreak="0">
    <w:nsid w:val="62E94598"/>
    <w:multiLevelType w:val="hybridMultilevel"/>
    <w:tmpl w:val="6CEABE6E"/>
    <w:lvl w:ilvl="0" w:tplc="E8BE548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31C6E60"/>
    <w:multiLevelType w:val="hybridMultilevel"/>
    <w:tmpl w:val="E8F0E2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63E62D3B"/>
    <w:multiLevelType w:val="hybridMultilevel"/>
    <w:tmpl w:val="DF52D1FE"/>
    <w:lvl w:ilvl="0" w:tplc="99FA7772">
      <w:numFmt w:val="bullet"/>
      <w:lvlText w:val="•"/>
      <w:lvlJc w:val="left"/>
      <w:pPr>
        <w:ind w:left="1080" w:hanging="360"/>
      </w:pPr>
      <w:rPr>
        <w:rFonts w:ascii="Calibri" w:eastAsiaTheme="minorHAnsi" w:hAnsi="Calibri"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17">
      <w:start w:val="1"/>
      <w:numFmt w:val="lowerLetter"/>
      <w:lvlText w:val="%8)"/>
      <w:lvlJc w:val="left"/>
      <w:pPr>
        <w:ind w:left="720" w:hanging="360"/>
      </w:pPr>
    </w:lvl>
    <w:lvl w:ilvl="8" w:tplc="04150005" w:tentative="1">
      <w:start w:val="1"/>
      <w:numFmt w:val="bullet"/>
      <w:lvlText w:val=""/>
      <w:lvlJc w:val="left"/>
      <w:pPr>
        <w:ind w:left="6840" w:hanging="360"/>
      </w:pPr>
      <w:rPr>
        <w:rFonts w:ascii="Wingdings" w:hAnsi="Wingdings" w:hint="default"/>
      </w:rPr>
    </w:lvl>
  </w:abstractNum>
  <w:abstractNum w:abstractNumId="165" w15:restartNumberingAfterBreak="0">
    <w:nsid w:val="64055F0D"/>
    <w:multiLevelType w:val="hybridMultilevel"/>
    <w:tmpl w:val="668468B0"/>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4236FBF"/>
    <w:multiLevelType w:val="hybridMultilevel"/>
    <w:tmpl w:val="4D2E30D2"/>
    <w:lvl w:ilvl="0" w:tplc="04150011">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7" w15:restartNumberingAfterBreak="0">
    <w:nsid w:val="667C6900"/>
    <w:multiLevelType w:val="hybridMultilevel"/>
    <w:tmpl w:val="EA22C338"/>
    <w:lvl w:ilvl="0" w:tplc="521EC1F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668B211B"/>
    <w:multiLevelType w:val="hybridMultilevel"/>
    <w:tmpl w:val="8F5893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679A4727"/>
    <w:multiLevelType w:val="hybridMultilevel"/>
    <w:tmpl w:val="8460E0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15:restartNumberingAfterBreak="0">
    <w:nsid w:val="67C1152B"/>
    <w:multiLevelType w:val="hybridMultilevel"/>
    <w:tmpl w:val="A7748F5E"/>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7D22E38"/>
    <w:multiLevelType w:val="hybridMultilevel"/>
    <w:tmpl w:val="192AB0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8665933"/>
    <w:multiLevelType w:val="hybridMultilevel"/>
    <w:tmpl w:val="93D28E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91F107C"/>
    <w:multiLevelType w:val="hybridMultilevel"/>
    <w:tmpl w:val="5322D53A"/>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69D31BDD"/>
    <w:multiLevelType w:val="hybridMultilevel"/>
    <w:tmpl w:val="6372665A"/>
    <w:lvl w:ilvl="0" w:tplc="850A3A4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6BD102F9"/>
    <w:multiLevelType w:val="multilevel"/>
    <w:tmpl w:val="B658F63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6" w15:restartNumberingAfterBreak="0">
    <w:nsid w:val="6E476CFE"/>
    <w:multiLevelType w:val="hybridMultilevel"/>
    <w:tmpl w:val="7E749B0E"/>
    <w:lvl w:ilvl="0" w:tplc="99FA7772">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17">
      <w:start w:val="1"/>
      <w:numFmt w:val="lowerLetter"/>
      <w:lvlText w:val="%8)"/>
      <w:lvlJc w:val="left"/>
      <w:pPr>
        <w:ind w:left="720" w:hanging="360"/>
      </w:p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6E5A46F3"/>
    <w:multiLevelType w:val="hybridMultilevel"/>
    <w:tmpl w:val="1CFEB5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6E6F6532"/>
    <w:multiLevelType w:val="hybridMultilevel"/>
    <w:tmpl w:val="14B833EE"/>
    <w:lvl w:ilvl="0" w:tplc="4B44BD72">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6F2A61D8"/>
    <w:multiLevelType w:val="hybridMultilevel"/>
    <w:tmpl w:val="C3985B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6F931B88"/>
    <w:multiLevelType w:val="hybridMultilevel"/>
    <w:tmpl w:val="EA8CA9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700C43C3"/>
    <w:multiLevelType w:val="hybridMultilevel"/>
    <w:tmpl w:val="A434C6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70693C9E"/>
    <w:multiLevelType w:val="hybridMultilevel"/>
    <w:tmpl w:val="72C208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707A36A7"/>
    <w:multiLevelType w:val="hybridMultilevel"/>
    <w:tmpl w:val="C8D8BA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708D3294"/>
    <w:multiLevelType w:val="hybridMultilevel"/>
    <w:tmpl w:val="2BA494C0"/>
    <w:lvl w:ilvl="0" w:tplc="A942B330">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71A04C5C"/>
    <w:multiLevelType w:val="hybridMultilevel"/>
    <w:tmpl w:val="3E4EA4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71B85DE6"/>
    <w:multiLevelType w:val="hybridMultilevel"/>
    <w:tmpl w:val="37C6F61C"/>
    <w:lvl w:ilvl="0" w:tplc="E60862F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71F476B8"/>
    <w:multiLevelType w:val="hybridMultilevel"/>
    <w:tmpl w:val="29643EAA"/>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71F6434C"/>
    <w:multiLevelType w:val="hybridMultilevel"/>
    <w:tmpl w:val="D2C68B3A"/>
    <w:lvl w:ilvl="0" w:tplc="04150019">
      <w:start w:val="1"/>
      <w:numFmt w:val="lowerLetter"/>
      <w:lvlText w:val="%1."/>
      <w:lvlJc w:val="left"/>
      <w:pPr>
        <w:ind w:left="720" w:hanging="360"/>
      </w:pPr>
    </w:lvl>
    <w:lvl w:ilvl="1" w:tplc="04150017">
      <w:start w:val="1"/>
      <w:numFmt w:val="lowerLetter"/>
      <w:lvlText w:val="%2)"/>
      <w:lvlJc w:val="left"/>
      <w:pPr>
        <w:ind w:left="720" w:hanging="360"/>
      </w:pPr>
    </w:lvl>
    <w:lvl w:ilvl="2" w:tplc="A23EB948">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73C06A4D"/>
    <w:multiLevelType w:val="hybridMultilevel"/>
    <w:tmpl w:val="9A5A1B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73EC70C2"/>
    <w:multiLevelType w:val="hybridMultilevel"/>
    <w:tmpl w:val="662ACA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74232F84"/>
    <w:multiLevelType w:val="hybridMultilevel"/>
    <w:tmpl w:val="152462E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2" w15:restartNumberingAfterBreak="0">
    <w:nsid w:val="742469F1"/>
    <w:multiLevelType w:val="hybridMultilevel"/>
    <w:tmpl w:val="2FA434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745710E1"/>
    <w:multiLevelType w:val="hybridMultilevel"/>
    <w:tmpl w:val="780AA8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745B15F8"/>
    <w:multiLevelType w:val="hybridMultilevel"/>
    <w:tmpl w:val="084211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74621687"/>
    <w:multiLevelType w:val="multilevel"/>
    <w:tmpl w:val="1B8085FE"/>
    <w:lvl w:ilvl="0">
      <w:start w:val="1"/>
      <w:numFmt w:val="decimal"/>
      <w:lvlText w:val="%1)"/>
      <w:lvlJc w:val="left"/>
      <w:pPr>
        <w:ind w:left="360" w:hanging="360"/>
      </w:pPr>
      <w:rPr>
        <w:rFonts w:hint="default"/>
      </w:rPr>
    </w:lvl>
    <w:lvl w:ilvl="1">
      <w:start w:val="1"/>
      <w:numFmt w:val="decimal"/>
      <w:isLgl/>
      <w:lvlText w:val="%1.%2."/>
      <w:lvlJc w:val="left"/>
      <w:pPr>
        <w:ind w:left="456" w:hanging="45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6" w15:restartNumberingAfterBreak="0">
    <w:nsid w:val="74B62A5E"/>
    <w:multiLevelType w:val="hybridMultilevel"/>
    <w:tmpl w:val="3E0831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75283F9D"/>
    <w:multiLevelType w:val="hybridMultilevel"/>
    <w:tmpl w:val="7820C6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753667F5"/>
    <w:multiLevelType w:val="hybridMultilevel"/>
    <w:tmpl w:val="921CDA74"/>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76916B9B"/>
    <w:multiLevelType w:val="multilevel"/>
    <w:tmpl w:val="E480ACB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720" w:hanging="360"/>
      </w:pPr>
    </w:lvl>
    <w:lvl w:ilvl="8">
      <w:start w:val="1"/>
      <w:numFmt w:val="lowerRoman"/>
      <w:lvlText w:val="%9."/>
      <w:lvlJc w:val="left"/>
      <w:pPr>
        <w:ind w:left="3240" w:hanging="360"/>
      </w:pPr>
    </w:lvl>
  </w:abstractNum>
  <w:abstractNum w:abstractNumId="200" w15:restartNumberingAfterBreak="0">
    <w:nsid w:val="77C3590E"/>
    <w:multiLevelType w:val="multilevel"/>
    <w:tmpl w:val="339E8BC4"/>
    <w:lvl w:ilvl="0">
      <w:start w:val="1"/>
      <w:numFmt w:val="decimal"/>
      <w:lvlText w:val="%1)"/>
      <w:lvlJc w:val="left"/>
      <w:pPr>
        <w:ind w:left="360" w:hanging="360"/>
      </w:pPr>
      <w:rPr>
        <w:rFonts w:hint="default"/>
      </w:rPr>
    </w:lvl>
    <w:lvl w:ilvl="1">
      <w:start w:val="1"/>
      <w:numFmt w:val="decimal"/>
      <w:isLgl/>
      <w:lvlText w:val="%1.%2."/>
      <w:lvlJc w:val="left"/>
      <w:pPr>
        <w:ind w:left="456" w:hanging="45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lowerLetter"/>
      <w:lvlText w:val="%8)"/>
      <w:lvlJc w:val="left"/>
      <w:pPr>
        <w:ind w:left="927" w:hanging="360"/>
      </w:pPr>
    </w:lvl>
    <w:lvl w:ilvl="8">
      <w:start w:val="1"/>
      <w:numFmt w:val="decimal"/>
      <w:isLgl/>
      <w:lvlText w:val="%1.%2.%3.%4.%5.%6.%7.%8.%9."/>
      <w:lvlJc w:val="left"/>
      <w:pPr>
        <w:ind w:left="1440" w:hanging="1440"/>
      </w:pPr>
      <w:rPr>
        <w:rFonts w:hint="default"/>
      </w:rPr>
    </w:lvl>
  </w:abstractNum>
  <w:abstractNum w:abstractNumId="201" w15:restartNumberingAfterBreak="0">
    <w:nsid w:val="77EB50B4"/>
    <w:multiLevelType w:val="hybridMultilevel"/>
    <w:tmpl w:val="E5F21B16"/>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15:restartNumberingAfterBreak="0">
    <w:nsid w:val="78FA6874"/>
    <w:multiLevelType w:val="hybridMultilevel"/>
    <w:tmpl w:val="787CB992"/>
    <w:lvl w:ilvl="0" w:tplc="850A3A4E">
      <w:start w:val="1"/>
      <w:numFmt w:val="bullet"/>
      <w:lvlText w:val=""/>
      <w:lvlJc w:val="left"/>
      <w:pPr>
        <w:ind w:left="720" w:hanging="360"/>
      </w:pPr>
      <w:rPr>
        <w:rFonts w:ascii="Symbol" w:hAnsi="Symbol"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15:restartNumberingAfterBreak="0">
    <w:nsid w:val="79062355"/>
    <w:multiLevelType w:val="hybridMultilevel"/>
    <w:tmpl w:val="DAB0149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797B2682"/>
    <w:multiLevelType w:val="hybridMultilevel"/>
    <w:tmpl w:val="EF30C378"/>
    <w:lvl w:ilvl="0" w:tplc="850A3A4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7A683167"/>
    <w:multiLevelType w:val="hybridMultilevel"/>
    <w:tmpl w:val="F29624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7C163532"/>
    <w:multiLevelType w:val="hybridMultilevel"/>
    <w:tmpl w:val="008081BC"/>
    <w:lvl w:ilvl="0" w:tplc="99FA7772">
      <w:numFmt w:val="bullet"/>
      <w:lvlText w:val="•"/>
      <w:lvlJc w:val="left"/>
      <w:pPr>
        <w:ind w:left="1080" w:hanging="360"/>
      </w:pPr>
      <w:rPr>
        <w:rFonts w:ascii="Calibri" w:eastAsiaTheme="minorHAnsi" w:hAnsi="Calibri"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17">
      <w:start w:val="1"/>
      <w:numFmt w:val="lowerLetter"/>
      <w:lvlText w:val="%8)"/>
      <w:lvlJc w:val="left"/>
      <w:pPr>
        <w:ind w:left="720" w:hanging="360"/>
      </w:pPr>
    </w:lvl>
    <w:lvl w:ilvl="8" w:tplc="04150005" w:tentative="1">
      <w:start w:val="1"/>
      <w:numFmt w:val="bullet"/>
      <w:lvlText w:val=""/>
      <w:lvlJc w:val="left"/>
      <w:pPr>
        <w:ind w:left="6840" w:hanging="360"/>
      </w:pPr>
      <w:rPr>
        <w:rFonts w:ascii="Wingdings" w:hAnsi="Wingdings" w:hint="default"/>
      </w:rPr>
    </w:lvl>
  </w:abstractNum>
  <w:abstractNum w:abstractNumId="207" w15:restartNumberingAfterBreak="0">
    <w:nsid w:val="7D306DB6"/>
    <w:multiLevelType w:val="hybridMultilevel"/>
    <w:tmpl w:val="5C8618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7D642EAD"/>
    <w:multiLevelType w:val="hybridMultilevel"/>
    <w:tmpl w:val="BAE0C886"/>
    <w:lvl w:ilvl="0" w:tplc="A4664CE6">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7E736494"/>
    <w:multiLevelType w:val="hybridMultilevel"/>
    <w:tmpl w:val="7E38B5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0" w15:restartNumberingAfterBreak="0">
    <w:nsid w:val="7ECC237C"/>
    <w:multiLevelType w:val="hybridMultilevel"/>
    <w:tmpl w:val="28DE1F48"/>
    <w:lvl w:ilvl="0" w:tplc="E8BE548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75782692">
    <w:abstractNumId w:val="58"/>
  </w:num>
  <w:num w:numId="2" w16cid:durableId="1531257469">
    <w:abstractNumId w:val="111"/>
  </w:num>
  <w:num w:numId="3" w16cid:durableId="282156313">
    <w:abstractNumId w:val="100"/>
  </w:num>
  <w:num w:numId="4" w16cid:durableId="1445690495">
    <w:abstractNumId w:val="168"/>
  </w:num>
  <w:num w:numId="5" w16cid:durableId="1632588086">
    <w:abstractNumId w:val="104"/>
  </w:num>
  <w:num w:numId="6" w16cid:durableId="1416439724">
    <w:abstractNumId w:val="91"/>
  </w:num>
  <w:num w:numId="7" w16cid:durableId="629824195">
    <w:abstractNumId w:val="106"/>
  </w:num>
  <w:num w:numId="8" w16cid:durableId="105582937">
    <w:abstractNumId w:val="82"/>
  </w:num>
  <w:num w:numId="9" w16cid:durableId="1269923168">
    <w:abstractNumId w:val="39"/>
  </w:num>
  <w:num w:numId="10" w16cid:durableId="1770082949">
    <w:abstractNumId w:val="189"/>
  </w:num>
  <w:num w:numId="11" w16cid:durableId="1310938117">
    <w:abstractNumId w:val="27"/>
  </w:num>
  <w:num w:numId="12" w16cid:durableId="63575456">
    <w:abstractNumId w:val="107"/>
  </w:num>
  <w:num w:numId="13" w16cid:durableId="699668089">
    <w:abstractNumId w:val="130"/>
  </w:num>
  <w:num w:numId="14" w16cid:durableId="2063673556">
    <w:abstractNumId w:val="196"/>
  </w:num>
  <w:num w:numId="15" w16cid:durableId="1481771425">
    <w:abstractNumId w:val="19"/>
  </w:num>
  <w:num w:numId="16" w16cid:durableId="998581246">
    <w:abstractNumId w:val="203"/>
  </w:num>
  <w:num w:numId="17" w16cid:durableId="1371806614">
    <w:abstractNumId w:val="23"/>
  </w:num>
  <w:num w:numId="18" w16cid:durableId="883294792">
    <w:abstractNumId w:val="105"/>
  </w:num>
  <w:num w:numId="19" w16cid:durableId="2075546077">
    <w:abstractNumId w:val="164"/>
  </w:num>
  <w:num w:numId="20" w16cid:durableId="28265609">
    <w:abstractNumId w:val="206"/>
  </w:num>
  <w:num w:numId="21" w16cid:durableId="334378714">
    <w:abstractNumId w:val="47"/>
  </w:num>
  <w:num w:numId="22" w16cid:durableId="116342283">
    <w:abstractNumId w:val="161"/>
  </w:num>
  <w:num w:numId="23" w16cid:durableId="1078136022">
    <w:abstractNumId w:val="66"/>
  </w:num>
  <w:num w:numId="24" w16cid:durableId="1754547769">
    <w:abstractNumId w:val="96"/>
  </w:num>
  <w:num w:numId="25" w16cid:durableId="1622103302">
    <w:abstractNumId w:val="38"/>
  </w:num>
  <w:num w:numId="26" w16cid:durableId="1553079602">
    <w:abstractNumId w:val="134"/>
  </w:num>
  <w:num w:numId="27" w16cid:durableId="826281571">
    <w:abstractNumId w:val="85"/>
  </w:num>
  <w:num w:numId="28" w16cid:durableId="1979646740">
    <w:abstractNumId w:val="62"/>
  </w:num>
  <w:num w:numId="29" w16cid:durableId="1462577569">
    <w:abstractNumId w:val="119"/>
  </w:num>
  <w:num w:numId="30" w16cid:durableId="386029634">
    <w:abstractNumId w:val="195"/>
  </w:num>
  <w:num w:numId="31" w16cid:durableId="1996495333">
    <w:abstractNumId w:val="116"/>
  </w:num>
  <w:num w:numId="32" w16cid:durableId="1006009229">
    <w:abstractNumId w:val="87"/>
  </w:num>
  <w:num w:numId="33" w16cid:durableId="1102411169">
    <w:abstractNumId w:val="157"/>
  </w:num>
  <w:num w:numId="34" w16cid:durableId="683361474">
    <w:abstractNumId w:val="95"/>
  </w:num>
  <w:num w:numId="35" w16cid:durableId="135297630">
    <w:abstractNumId w:val="6"/>
  </w:num>
  <w:num w:numId="36" w16cid:durableId="1064524252">
    <w:abstractNumId w:val="75"/>
  </w:num>
  <w:num w:numId="37" w16cid:durableId="1367485239">
    <w:abstractNumId w:val="76"/>
  </w:num>
  <w:num w:numId="38" w16cid:durableId="82193432">
    <w:abstractNumId w:val="147"/>
  </w:num>
  <w:num w:numId="39" w16cid:durableId="2126731167">
    <w:abstractNumId w:val="67"/>
  </w:num>
  <w:num w:numId="40" w16cid:durableId="885331612">
    <w:abstractNumId w:val="15"/>
  </w:num>
  <w:num w:numId="41" w16cid:durableId="1002006218">
    <w:abstractNumId w:val="46"/>
  </w:num>
  <w:num w:numId="42" w16cid:durableId="1059329951">
    <w:abstractNumId w:val="201"/>
  </w:num>
  <w:num w:numId="43" w16cid:durableId="1624074092">
    <w:abstractNumId w:val="11"/>
  </w:num>
  <w:num w:numId="44" w16cid:durableId="651062089">
    <w:abstractNumId w:val="57"/>
  </w:num>
  <w:num w:numId="45" w16cid:durableId="1637761891">
    <w:abstractNumId w:val="160"/>
  </w:num>
  <w:num w:numId="46" w16cid:durableId="766510287">
    <w:abstractNumId w:val="92"/>
  </w:num>
  <w:num w:numId="47" w16cid:durableId="2362003">
    <w:abstractNumId w:val="124"/>
  </w:num>
  <w:num w:numId="48" w16cid:durableId="1193422988">
    <w:abstractNumId w:val="48"/>
  </w:num>
  <w:num w:numId="49" w16cid:durableId="306252639">
    <w:abstractNumId w:val="148"/>
  </w:num>
  <w:num w:numId="50" w16cid:durableId="101996777">
    <w:abstractNumId w:val="86"/>
  </w:num>
  <w:num w:numId="51" w16cid:durableId="1893685948">
    <w:abstractNumId w:val="56"/>
  </w:num>
  <w:num w:numId="52" w16cid:durableId="128058648">
    <w:abstractNumId w:val="30"/>
  </w:num>
  <w:num w:numId="53" w16cid:durableId="1754012567">
    <w:abstractNumId w:val="73"/>
  </w:num>
  <w:num w:numId="54" w16cid:durableId="84807876">
    <w:abstractNumId w:val="159"/>
  </w:num>
  <w:num w:numId="55" w16cid:durableId="2073312673">
    <w:abstractNumId w:val="21"/>
  </w:num>
  <w:num w:numId="56" w16cid:durableId="1963415911">
    <w:abstractNumId w:val="1"/>
  </w:num>
  <w:num w:numId="57" w16cid:durableId="1488940332">
    <w:abstractNumId w:val="72"/>
  </w:num>
  <w:num w:numId="58" w16cid:durableId="201287382">
    <w:abstractNumId w:val="44"/>
  </w:num>
  <w:num w:numId="59" w16cid:durableId="172307813">
    <w:abstractNumId w:val="121"/>
  </w:num>
  <w:num w:numId="60" w16cid:durableId="1377852124">
    <w:abstractNumId w:val="175"/>
  </w:num>
  <w:num w:numId="61" w16cid:durableId="1284188156">
    <w:abstractNumId w:val="126"/>
  </w:num>
  <w:num w:numId="62" w16cid:durableId="1613198961">
    <w:abstractNumId w:val="22"/>
  </w:num>
  <w:num w:numId="63" w16cid:durableId="108010637">
    <w:abstractNumId w:val="200"/>
  </w:num>
  <w:num w:numId="64" w16cid:durableId="1570264879">
    <w:abstractNumId w:val="199"/>
  </w:num>
  <w:num w:numId="65" w16cid:durableId="332728693">
    <w:abstractNumId w:val="176"/>
  </w:num>
  <w:num w:numId="66" w16cid:durableId="2114666349">
    <w:abstractNumId w:val="17"/>
  </w:num>
  <w:num w:numId="67" w16cid:durableId="1023091129">
    <w:abstractNumId w:val="173"/>
  </w:num>
  <w:num w:numId="68" w16cid:durableId="253563006">
    <w:abstractNumId w:val="138"/>
  </w:num>
  <w:num w:numId="69" w16cid:durableId="13963126">
    <w:abstractNumId w:val="112"/>
  </w:num>
  <w:num w:numId="70" w16cid:durableId="461776640">
    <w:abstractNumId w:val="132"/>
  </w:num>
  <w:num w:numId="71" w16cid:durableId="519583396">
    <w:abstractNumId w:val="177"/>
  </w:num>
  <w:num w:numId="72" w16cid:durableId="1222865100">
    <w:abstractNumId w:val="37"/>
  </w:num>
  <w:num w:numId="73" w16cid:durableId="1414354061">
    <w:abstractNumId w:val="149"/>
  </w:num>
  <w:num w:numId="74" w16cid:durableId="906651869">
    <w:abstractNumId w:val="79"/>
  </w:num>
  <w:num w:numId="75" w16cid:durableId="1098716932">
    <w:abstractNumId w:val="60"/>
  </w:num>
  <w:num w:numId="76" w16cid:durableId="1686206118">
    <w:abstractNumId w:val="40"/>
  </w:num>
  <w:num w:numId="77" w16cid:durableId="1821774330">
    <w:abstractNumId w:val="115"/>
  </w:num>
  <w:num w:numId="78" w16cid:durableId="1952391328">
    <w:abstractNumId w:val="108"/>
  </w:num>
  <w:num w:numId="79" w16cid:durableId="1847861693">
    <w:abstractNumId w:val="3"/>
  </w:num>
  <w:num w:numId="80" w16cid:durableId="2016221582">
    <w:abstractNumId w:val="14"/>
  </w:num>
  <w:num w:numId="81" w16cid:durableId="1674994894">
    <w:abstractNumId w:val="198"/>
  </w:num>
  <w:num w:numId="82" w16cid:durableId="340161666">
    <w:abstractNumId w:val="180"/>
  </w:num>
  <w:num w:numId="83" w16cid:durableId="2102481327">
    <w:abstractNumId w:val="151"/>
  </w:num>
  <w:num w:numId="84" w16cid:durableId="1900700300">
    <w:abstractNumId w:val="187"/>
  </w:num>
  <w:num w:numId="85" w16cid:durableId="10761304">
    <w:abstractNumId w:val="123"/>
  </w:num>
  <w:num w:numId="86" w16cid:durableId="865145441">
    <w:abstractNumId w:val="98"/>
  </w:num>
  <w:num w:numId="87" w16cid:durableId="1489591527">
    <w:abstractNumId w:val="142"/>
  </w:num>
  <w:num w:numId="88" w16cid:durableId="765157446">
    <w:abstractNumId w:val="61"/>
  </w:num>
  <w:num w:numId="89" w16cid:durableId="1047726779">
    <w:abstractNumId w:val="170"/>
  </w:num>
  <w:num w:numId="90" w16cid:durableId="1015379236">
    <w:abstractNumId w:val="89"/>
  </w:num>
  <w:num w:numId="91" w16cid:durableId="1007370663">
    <w:abstractNumId w:val="139"/>
  </w:num>
  <w:num w:numId="92" w16cid:durableId="1268611864">
    <w:abstractNumId w:val="68"/>
  </w:num>
  <w:num w:numId="93" w16cid:durableId="1580552084">
    <w:abstractNumId w:val="77"/>
  </w:num>
  <w:num w:numId="94" w16cid:durableId="846945140">
    <w:abstractNumId w:val="80"/>
  </w:num>
  <w:num w:numId="95" w16cid:durableId="630205896">
    <w:abstractNumId w:val="10"/>
  </w:num>
  <w:num w:numId="96" w16cid:durableId="251010559">
    <w:abstractNumId w:val="8"/>
  </w:num>
  <w:num w:numId="97" w16cid:durableId="1813793763">
    <w:abstractNumId w:val="202"/>
  </w:num>
  <w:num w:numId="98" w16cid:durableId="617638148">
    <w:abstractNumId w:val="54"/>
  </w:num>
  <w:num w:numId="99" w16cid:durableId="747728209">
    <w:abstractNumId w:val="50"/>
  </w:num>
  <w:num w:numId="100" w16cid:durableId="1050377415">
    <w:abstractNumId w:val="88"/>
  </w:num>
  <w:num w:numId="101" w16cid:durableId="1989435871">
    <w:abstractNumId w:val="158"/>
  </w:num>
  <w:num w:numId="102" w16cid:durableId="733743754">
    <w:abstractNumId w:val="34"/>
  </w:num>
  <w:num w:numId="103" w16cid:durableId="665326446">
    <w:abstractNumId w:val="45"/>
  </w:num>
  <w:num w:numId="104" w16cid:durableId="2116361731">
    <w:abstractNumId w:val="7"/>
  </w:num>
  <w:num w:numId="105" w16cid:durableId="2082948280">
    <w:abstractNumId w:val="26"/>
  </w:num>
  <w:num w:numId="106" w16cid:durableId="945772503">
    <w:abstractNumId w:val="29"/>
  </w:num>
  <w:num w:numId="107" w16cid:durableId="1138457061">
    <w:abstractNumId w:val="35"/>
  </w:num>
  <w:num w:numId="108" w16cid:durableId="1201631806">
    <w:abstractNumId w:val="210"/>
  </w:num>
  <w:num w:numId="109" w16cid:durableId="1268077901">
    <w:abstractNumId w:val="83"/>
  </w:num>
  <w:num w:numId="110" w16cid:durableId="267398344">
    <w:abstractNumId w:val="49"/>
  </w:num>
  <w:num w:numId="111" w16cid:durableId="1662543618">
    <w:abstractNumId w:val="13"/>
  </w:num>
  <w:num w:numId="112" w16cid:durableId="731661987">
    <w:abstractNumId w:val="42"/>
  </w:num>
  <w:num w:numId="113" w16cid:durableId="949508584">
    <w:abstractNumId w:val="165"/>
  </w:num>
  <w:num w:numId="114" w16cid:durableId="491876415">
    <w:abstractNumId w:val="205"/>
  </w:num>
  <w:num w:numId="115" w16cid:durableId="2087649431">
    <w:abstractNumId w:val="144"/>
  </w:num>
  <w:num w:numId="116" w16cid:durableId="152381528">
    <w:abstractNumId w:val="188"/>
  </w:num>
  <w:num w:numId="117" w16cid:durableId="422339905">
    <w:abstractNumId w:val="99"/>
  </w:num>
  <w:num w:numId="118" w16cid:durableId="810636386">
    <w:abstractNumId w:val="20"/>
  </w:num>
  <w:num w:numId="119" w16cid:durableId="967704764">
    <w:abstractNumId w:val="162"/>
  </w:num>
  <w:num w:numId="120" w16cid:durableId="1758940460">
    <w:abstractNumId w:val="117"/>
  </w:num>
  <w:num w:numId="121" w16cid:durableId="1687049693">
    <w:abstractNumId w:val="129"/>
  </w:num>
  <w:num w:numId="122" w16cid:durableId="2029944735">
    <w:abstractNumId w:val="103"/>
  </w:num>
  <w:num w:numId="123" w16cid:durableId="5062575">
    <w:abstractNumId w:val="181"/>
  </w:num>
  <w:num w:numId="124" w16cid:durableId="906764702">
    <w:abstractNumId w:val="182"/>
  </w:num>
  <w:num w:numId="125" w16cid:durableId="286159316">
    <w:abstractNumId w:val="52"/>
  </w:num>
  <w:num w:numId="126" w16cid:durableId="610669167">
    <w:abstractNumId w:val="155"/>
  </w:num>
  <w:num w:numId="127" w16cid:durableId="1241795788">
    <w:abstractNumId w:val="192"/>
  </w:num>
  <w:num w:numId="128" w16cid:durableId="293104831">
    <w:abstractNumId w:val="59"/>
  </w:num>
  <w:num w:numId="129" w16cid:durableId="1634293607">
    <w:abstractNumId w:val="127"/>
  </w:num>
  <w:num w:numId="130" w16cid:durableId="974217735">
    <w:abstractNumId w:val="152"/>
  </w:num>
  <w:num w:numId="131" w16cid:durableId="322971333">
    <w:abstractNumId w:val="33"/>
  </w:num>
  <w:num w:numId="132" w16cid:durableId="91551">
    <w:abstractNumId w:val="16"/>
  </w:num>
  <w:num w:numId="133" w16cid:durableId="1531794536">
    <w:abstractNumId w:val="133"/>
  </w:num>
  <w:num w:numId="134" w16cid:durableId="1125391737">
    <w:abstractNumId w:val="197"/>
  </w:num>
  <w:num w:numId="135" w16cid:durableId="45492279">
    <w:abstractNumId w:val="186"/>
  </w:num>
  <w:num w:numId="136" w16cid:durableId="1305698363">
    <w:abstractNumId w:val="208"/>
  </w:num>
  <w:num w:numId="137" w16cid:durableId="1591036955">
    <w:abstractNumId w:val="81"/>
  </w:num>
  <w:num w:numId="138" w16cid:durableId="1773822422">
    <w:abstractNumId w:val="74"/>
  </w:num>
  <w:num w:numId="139" w16cid:durableId="526601668">
    <w:abstractNumId w:val="55"/>
  </w:num>
  <w:num w:numId="140" w16cid:durableId="1708944904">
    <w:abstractNumId w:val="18"/>
  </w:num>
  <w:num w:numId="141" w16cid:durableId="551114860">
    <w:abstractNumId w:val="178"/>
  </w:num>
  <w:num w:numId="142" w16cid:durableId="1971476187">
    <w:abstractNumId w:val="174"/>
  </w:num>
  <w:num w:numId="143" w16cid:durableId="2078553359">
    <w:abstractNumId w:val="101"/>
  </w:num>
  <w:num w:numId="144" w16cid:durableId="1368065571">
    <w:abstractNumId w:val="63"/>
  </w:num>
  <w:num w:numId="145" w16cid:durableId="2010014986">
    <w:abstractNumId w:val="12"/>
  </w:num>
  <w:num w:numId="146" w16cid:durableId="1405840604">
    <w:abstractNumId w:val="5"/>
  </w:num>
  <w:num w:numId="147" w16cid:durableId="797260426">
    <w:abstractNumId w:val="204"/>
  </w:num>
  <w:num w:numId="148" w16cid:durableId="1659845043">
    <w:abstractNumId w:val="102"/>
  </w:num>
  <w:num w:numId="149" w16cid:durableId="681666492">
    <w:abstractNumId w:val="141"/>
  </w:num>
  <w:num w:numId="150" w16cid:durableId="1377924199">
    <w:abstractNumId w:val="184"/>
  </w:num>
  <w:num w:numId="151" w16cid:durableId="1971596515">
    <w:abstractNumId w:val="84"/>
  </w:num>
  <w:num w:numId="152" w16cid:durableId="1508327775">
    <w:abstractNumId w:val="70"/>
  </w:num>
  <w:num w:numId="153" w16cid:durableId="1741950356">
    <w:abstractNumId w:val="69"/>
  </w:num>
  <w:num w:numId="154" w16cid:durableId="722408995">
    <w:abstractNumId w:val="153"/>
  </w:num>
  <w:num w:numId="155" w16cid:durableId="1676879094">
    <w:abstractNumId w:val="94"/>
  </w:num>
  <w:num w:numId="156" w16cid:durableId="1587885661">
    <w:abstractNumId w:val="131"/>
  </w:num>
  <w:num w:numId="157" w16cid:durableId="85809772">
    <w:abstractNumId w:val="93"/>
  </w:num>
  <w:num w:numId="158" w16cid:durableId="547377173">
    <w:abstractNumId w:val="185"/>
  </w:num>
  <w:num w:numId="159" w16cid:durableId="160856649">
    <w:abstractNumId w:val="190"/>
  </w:num>
  <w:num w:numId="160" w16cid:durableId="256987994">
    <w:abstractNumId w:val="167"/>
  </w:num>
  <w:num w:numId="161" w16cid:durableId="1752770818">
    <w:abstractNumId w:val="171"/>
  </w:num>
  <w:num w:numId="162" w16cid:durableId="1845775918">
    <w:abstractNumId w:val="24"/>
  </w:num>
  <w:num w:numId="163" w16cid:durableId="1655641240">
    <w:abstractNumId w:val="109"/>
  </w:num>
  <w:num w:numId="164" w16cid:durableId="1953585373">
    <w:abstractNumId w:val="41"/>
  </w:num>
  <w:num w:numId="165" w16cid:durableId="1325159989">
    <w:abstractNumId w:val="193"/>
  </w:num>
  <w:num w:numId="166" w16cid:durableId="2115972838">
    <w:abstractNumId w:val="156"/>
  </w:num>
  <w:num w:numId="167" w16cid:durableId="92749454">
    <w:abstractNumId w:val="32"/>
  </w:num>
  <w:num w:numId="168" w16cid:durableId="494152222">
    <w:abstractNumId w:val="191"/>
  </w:num>
  <w:num w:numId="169" w16cid:durableId="2127574684">
    <w:abstractNumId w:val="64"/>
  </w:num>
  <w:num w:numId="170" w16cid:durableId="698092182">
    <w:abstractNumId w:val="110"/>
  </w:num>
  <w:num w:numId="171" w16cid:durableId="1910922292">
    <w:abstractNumId w:val="209"/>
  </w:num>
  <w:num w:numId="172" w16cid:durableId="854730870">
    <w:abstractNumId w:val="207"/>
  </w:num>
  <w:num w:numId="173" w16cid:durableId="1156873379">
    <w:abstractNumId w:val="136"/>
  </w:num>
  <w:num w:numId="174" w16cid:durableId="284586616">
    <w:abstractNumId w:val="113"/>
  </w:num>
  <w:num w:numId="175" w16cid:durableId="1459371297">
    <w:abstractNumId w:val="137"/>
  </w:num>
  <w:num w:numId="176" w16cid:durableId="1207255543">
    <w:abstractNumId w:val="172"/>
  </w:num>
  <w:num w:numId="177" w16cid:durableId="863330206">
    <w:abstractNumId w:val="194"/>
  </w:num>
  <w:num w:numId="178" w16cid:durableId="1251159826">
    <w:abstractNumId w:val="90"/>
  </w:num>
  <w:num w:numId="179" w16cid:durableId="694310032">
    <w:abstractNumId w:val="154"/>
  </w:num>
  <w:num w:numId="180" w16cid:durableId="1961766594">
    <w:abstractNumId w:val="43"/>
  </w:num>
  <w:num w:numId="181" w16cid:durableId="1430004478">
    <w:abstractNumId w:val="31"/>
  </w:num>
  <w:num w:numId="182" w16cid:durableId="497767127">
    <w:abstractNumId w:val="125"/>
  </w:num>
  <w:num w:numId="183" w16cid:durableId="1311447591">
    <w:abstractNumId w:val="183"/>
  </w:num>
  <w:num w:numId="184" w16cid:durableId="1162354608">
    <w:abstractNumId w:val="114"/>
  </w:num>
  <w:num w:numId="185" w16cid:durableId="238904016">
    <w:abstractNumId w:val="36"/>
  </w:num>
  <w:num w:numId="186" w16cid:durableId="1441299646">
    <w:abstractNumId w:val="65"/>
  </w:num>
  <w:num w:numId="187" w16cid:durableId="730496635">
    <w:abstractNumId w:val="9"/>
  </w:num>
  <w:num w:numId="188" w16cid:durableId="1715083939">
    <w:abstractNumId w:val="169"/>
  </w:num>
  <w:num w:numId="189" w16cid:durableId="1773667057">
    <w:abstractNumId w:val="120"/>
  </w:num>
  <w:num w:numId="190" w16cid:durableId="1058167142">
    <w:abstractNumId w:val="53"/>
  </w:num>
  <w:num w:numId="191" w16cid:durableId="270557566">
    <w:abstractNumId w:val="78"/>
  </w:num>
  <w:num w:numId="192" w16cid:durableId="1582367058">
    <w:abstractNumId w:val="4"/>
  </w:num>
  <w:num w:numId="193" w16cid:durableId="779683506">
    <w:abstractNumId w:val="163"/>
  </w:num>
  <w:num w:numId="194" w16cid:durableId="1455951933">
    <w:abstractNumId w:val="71"/>
  </w:num>
  <w:num w:numId="195" w16cid:durableId="1714112206">
    <w:abstractNumId w:val="140"/>
  </w:num>
  <w:num w:numId="196" w16cid:durableId="1440371432">
    <w:abstractNumId w:val="25"/>
  </w:num>
  <w:num w:numId="197" w16cid:durableId="1398356156">
    <w:abstractNumId w:val="145"/>
  </w:num>
  <w:num w:numId="198" w16cid:durableId="933440053">
    <w:abstractNumId w:val="146"/>
  </w:num>
  <w:num w:numId="199" w16cid:durableId="949893854">
    <w:abstractNumId w:val="51"/>
  </w:num>
  <w:num w:numId="200" w16cid:durableId="384375048">
    <w:abstractNumId w:val="118"/>
  </w:num>
  <w:num w:numId="201" w16cid:durableId="464541647">
    <w:abstractNumId w:val="128"/>
  </w:num>
  <w:num w:numId="202" w16cid:durableId="2085107660">
    <w:abstractNumId w:val="122"/>
  </w:num>
  <w:num w:numId="203" w16cid:durableId="903417454">
    <w:abstractNumId w:val="28"/>
  </w:num>
  <w:num w:numId="204" w16cid:durableId="898171899">
    <w:abstractNumId w:val="179"/>
  </w:num>
  <w:num w:numId="205" w16cid:durableId="1407146078">
    <w:abstractNumId w:val="150"/>
  </w:num>
  <w:num w:numId="206" w16cid:durableId="1306932201">
    <w:abstractNumId w:val="166"/>
  </w:num>
  <w:num w:numId="207" w16cid:durableId="1932150">
    <w:abstractNumId w:val="97"/>
  </w:num>
  <w:num w:numId="208" w16cid:durableId="660810520">
    <w:abstractNumId w:val="2"/>
  </w:num>
  <w:num w:numId="209" w16cid:durableId="1325208815">
    <w:abstractNumId w:val="0"/>
  </w:num>
  <w:num w:numId="210" w16cid:durableId="938610128">
    <w:abstractNumId w:val="143"/>
  </w:num>
  <w:num w:numId="211" w16cid:durableId="688027709">
    <w:abstractNumId w:val="135"/>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7C2"/>
    <w:rsid w:val="00002D75"/>
    <w:rsid w:val="00017B69"/>
    <w:rsid w:val="00021E21"/>
    <w:rsid w:val="0002379D"/>
    <w:rsid w:val="00030B1B"/>
    <w:rsid w:val="0003125F"/>
    <w:rsid w:val="000359CF"/>
    <w:rsid w:val="0004207E"/>
    <w:rsid w:val="00043BEF"/>
    <w:rsid w:val="000719D3"/>
    <w:rsid w:val="00086EDC"/>
    <w:rsid w:val="000958CB"/>
    <w:rsid w:val="000A7A01"/>
    <w:rsid w:val="000C182A"/>
    <w:rsid w:val="000C7F3B"/>
    <w:rsid w:val="000D5584"/>
    <w:rsid w:val="000D7A70"/>
    <w:rsid w:val="0010118C"/>
    <w:rsid w:val="00120D25"/>
    <w:rsid w:val="00130341"/>
    <w:rsid w:val="0014523B"/>
    <w:rsid w:val="0015200A"/>
    <w:rsid w:val="001557BA"/>
    <w:rsid w:val="0018047E"/>
    <w:rsid w:val="00186D5A"/>
    <w:rsid w:val="001A30B9"/>
    <w:rsid w:val="001B6B29"/>
    <w:rsid w:val="001C155B"/>
    <w:rsid w:val="001C43E5"/>
    <w:rsid w:val="001C5D58"/>
    <w:rsid w:val="001E2110"/>
    <w:rsid w:val="00206ED7"/>
    <w:rsid w:val="002133DA"/>
    <w:rsid w:val="00213917"/>
    <w:rsid w:val="002162F8"/>
    <w:rsid w:val="00230792"/>
    <w:rsid w:val="002433FA"/>
    <w:rsid w:val="0025403B"/>
    <w:rsid w:val="002545C5"/>
    <w:rsid w:val="00266F2E"/>
    <w:rsid w:val="002736A4"/>
    <w:rsid w:val="00285F95"/>
    <w:rsid w:val="002A2141"/>
    <w:rsid w:val="002D18E1"/>
    <w:rsid w:val="002D2311"/>
    <w:rsid w:val="00304EE0"/>
    <w:rsid w:val="00320CA9"/>
    <w:rsid w:val="00322140"/>
    <w:rsid w:val="00337151"/>
    <w:rsid w:val="00347647"/>
    <w:rsid w:val="00352BF4"/>
    <w:rsid w:val="003540C0"/>
    <w:rsid w:val="00384072"/>
    <w:rsid w:val="003A0016"/>
    <w:rsid w:val="003C5CC5"/>
    <w:rsid w:val="003C7C18"/>
    <w:rsid w:val="003D35CF"/>
    <w:rsid w:val="00400954"/>
    <w:rsid w:val="004031F6"/>
    <w:rsid w:val="00432C33"/>
    <w:rsid w:val="00435E0F"/>
    <w:rsid w:val="004444DE"/>
    <w:rsid w:val="00454BDC"/>
    <w:rsid w:val="004707BA"/>
    <w:rsid w:val="004816F9"/>
    <w:rsid w:val="0048239E"/>
    <w:rsid w:val="004C673C"/>
    <w:rsid w:val="004E7879"/>
    <w:rsid w:val="004F33C8"/>
    <w:rsid w:val="004F7903"/>
    <w:rsid w:val="00506207"/>
    <w:rsid w:val="00523859"/>
    <w:rsid w:val="00533B82"/>
    <w:rsid w:val="00550E6A"/>
    <w:rsid w:val="00576008"/>
    <w:rsid w:val="00584D01"/>
    <w:rsid w:val="005872FC"/>
    <w:rsid w:val="005A7A8B"/>
    <w:rsid w:val="005B1169"/>
    <w:rsid w:val="005B159F"/>
    <w:rsid w:val="005C59D0"/>
    <w:rsid w:val="005F0E4D"/>
    <w:rsid w:val="0060303B"/>
    <w:rsid w:val="00604F0C"/>
    <w:rsid w:val="00607B9A"/>
    <w:rsid w:val="00610771"/>
    <w:rsid w:val="00611257"/>
    <w:rsid w:val="006116E8"/>
    <w:rsid w:val="00620849"/>
    <w:rsid w:val="00620E65"/>
    <w:rsid w:val="00636C9F"/>
    <w:rsid w:val="00644AC7"/>
    <w:rsid w:val="00647F4B"/>
    <w:rsid w:val="00652527"/>
    <w:rsid w:val="0068313A"/>
    <w:rsid w:val="00686911"/>
    <w:rsid w:val="00687D2D"/>
    <w:rsid w:val="006925F8"/>
    <w:rsid w:val="006B65C7"/>
    <w:rsid w:val="006C31C7"/>
    <w:rsid w:val="006C65EF"/>
    <w:rsid w:val="006D3B0F"/>
    <w:rsid w:val="006E0FBE"/>
    <w:rsid w:val="006E1734"/>
    <w:rsid w:val="00745964"/>
    <w:rsid w:val="00761FEE"/>
    <w:rsid w:val="00765AC9"/>
    <w:rsid w:val="00770B03"/>
    <w:rsid w:val="00771B74"/>
    <w:rsid w:val="007967CC"/>
    <w:rsid w:val="007B09A9"/>
    <w:rsid w:val="007D50CB"/>
    <w:rsid w:val="008066CA"/>
    <w:rsid w:val="00895757"/>
    <w:rsid w:val="008D74EA"/>
    <w:rsid w:val="008D79BF"/>
    <w:rsid w:val="008E0FC7"/>
    <w:rsid w:val="008E2EE3"/>
    <w:rsid w:val="009135E6"/>
    <w:rsid w:val="00924F58"/>
    <w:rsid w:val="00925AFF"/>
    <w:rsid w:val="009333E7"/>
    <w:rsid w:val="00933699"/>
    <w:rsid w:val="0093674B"/>
    <w:rsid w:val="009406C4"/>
    <w:rsid w:val="00980B6E"/>
    <w:rsid w:val="00996EE4"/>
    <w:rsid w:val="009A54B8"/>
    <w:rsid w:val="009B3A56"/>
    <w:rsid w:val="009B7A66"/>
    <w:rsid w:val="009F355D"/>
    <w:rsid w:val="009F75CA"/>
    <w:rsid w:val="00A14F8C"/>
    <w:rsid w:val="00A17D01"/>
    <w:rsid w:val="00A30DAC"/>
    <w:rsid w:val="00A332CD"/>
    <w:rsid w:val="00A40185"/>
    <w:rsid w:val="00A43103"/>
    <w:rsid w:val="00A43876"/>
    <w:rsid w:val="00A5463C"/>
    <w:rsid w:val="00A563E8"/>
    <w:rsid w:val="00A76101"/>
    <w:rsid w:val="00A80246"/>
    <w:rsid w:val="00AA23AA"/>
    <w:rsid w:val="00AB0704"/>
    <w:rsid w:val="00B00F20"/>
    <w:rsid w:val="00B06F43"/>
    <w:rsid w:val="00B10CFB"/>
    <w:rsid w:val="00B1271F"/>
    <w:rsid w:val="00B26D32"/>
    <w:rsid w:val="00B46F00"/>
    <w:rsid w:val="00B638CE"/>
    <w:rsid w:val="00B7071D"/>
    <w:rsid w:val="00B75B23"/>
    <w:rsid w:val="00B85562"/>
    <w:rsid w:val="00B87E40"/>
    <w:rsid w:val="00B95BC6"/>
    <w:rsid w:val="00BA338F"/>
    <w:rsid w:val="00BC56ED"/>
    <w:rsid w:val="00BD0BBA"/>
    <w:rsid w:val="00C2036E"/>
    <w:rsid w:val="00C32309"/>
    <w:rsid w:val="00C86E33"/>
    <w:rsid w:val="00C979B1"/>
    <w:rsid w:val="00CA15DE"/>
    <w:rsid w:val="00CE1444"/>
    <w:rsid w:val="00CE1C5A"/>
    <w:rsid w:val="00D1436E"/>
    <w:rsid w:val="00D26FBC"/>
    <w:rsid w:val="00D3795D"/>
    <w:rsid w:val="00D55362"/>
    <w:rsid w:val="00D67EBB"/>
    <w:rsid w:val="00DB2274"/>
    <w:rsid w:val="00DC7CEF"/>
    <w:rsid w:val="00DD45DD"/>
    <w:rsid w:val="00DE17C2"/>
    <w:rsid w:val="00DF28B0"/>
    <w:rsid w:val="00E05E6C"/>
    <w:rsid w:val="00E13CA8"/>
    <w:rsid w:val="00E20043"/>
    <w:rsid w:val="00E21B69"/>
    <w:rsid w:val="00E33D19"/>
    <w:rsid w:val="00E45979"/>
    <w:rsid w:val="00E53290"/>
    <w:rsid w:val="00E71655"/>
    <w:rsid w:val="00E74BDD"/>
    <w:rsid w:val="00EA2FD7"/>
    <w:rsid w:val="00EC69B2"/>
    <w:rsid w:val="00EE5E08"/>
    <w:rsid w:val="00EE6637"/>
    <w:rsid w:val="00EE72E2"/>
    <w:rsid w:val="00EF56B1"/>
    <w:rsid w:val="00F10CD8"/>
    <w:rsid w:val="00F12A95"/>
    <w:rsid w:val="00F2016C"/>
    <w:rsid w:val="00F308FD"/>
    <w:rsid w:val="00F3445F"/>
    <w:rsid w:val="00F50CA1"/>
    <w:rsid w:val="00F65F22"/>
    <w:rsid w:val="00F706D0"/>
    <w:rsid w:val="00F8429B"/>
    <w:rsid w:val="00F85137"/>
    <w:rsid w:val="00FA6366"/>
    <w:rsid w:val="00FB0F79"/>
    <w:rsid w:val="00FC03C6"/>
    <w:rsid w:val="00FD138E"/>
    <w:rsid w:val="00FF40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46949"/>
  <w15:docId w15:val="{F5FEB2EA-0ADC-4812-8514-68742B554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pl-PL"/>
    </w:rPr>
  </w:style>
  <w:style w:type="paragraph" w:styleId="Nagwek1">
    <w:name w:val="heading 1"/>
    <w:basedOn w:val="Normalny"/>
    <w:next w:val="Normalny"/>
    <w:uiPriority w:val="9"/>
    <w:qFormat/>
    <w:pPr>
      <w:keepNext/>
      <w:keepLines/>
      <w:spacing w:before="480" w:after="120"/>
      <w:outlineLvl w:val="0"/>
    </w:pPr>
    <w:rPr>
      <w:b/>
      <w:bCs/>
      <w:sz w:val="48"/>
      <w:szCs w:val="48"/>
    </w:rPr>
  </w:style>
  <w:style w:type="paragraph" w:styleId="Nagwek2">
    <w:name w:val="heading 2"/>
    <w:basedOn w:val="Normalny"/>
    <w:next w:val="Normalny"/>
    <w:uiPriority w:val="9"/>
    <w:semiHidden/>
    <w:unhideWhenUsed/>
    <w:qFormat/>
    <w:pPr>
      <w:keepNext/>
      <w:keepLines/>
      <w:spacing w:before="360" w:after="80"/>
      <w:outlineLvl w:val="1"/>
    </w:pPr>
    <w:rPr>
      <w:b/>
      <w:bCs/>
      <w:sz w:val="36"/>
      <w:szCs w:val="36"/>
    </w:rPr>
  </w:style>
  <w:style w:type="paragraph" w:styleId="Nagwek3">
    <w:name w:val="heading 3"/>
    <w:basedOn w:val="Normalny"/>
    <w:next w:val="Normalny"/>
    <w:uiPriority w:val="9"/>
    <w:semiHidden/>
    <w:unhideWhenUsed/>
    <w:qFormat/>
    <w:pPr>
      <w:keepNext/>
      <w:keepLines/>
      <w:spacing w:before="40" w:after="0"/>
      <w:outlineLvl w:val="2"/>
    </w:pPr>
    <w:rPr>
      <w:color w:val="1F3863"/>
      <w:sz w:val="24"/>
      <w:szCs w:val="24"/>
    </w:rPr>
  </w:style>
  <w:style w:type="paragraph" w:styleId="Nagwek4">
    <w:name w:val="heading 4"/>
    <w:basedOn w:val="Normalny"/>
    <w:next w:val="Normalny"/>
    <w:uiPriority w:val="9"/>
    <w:semiHidden/>
    <w:unhideWhenUsed/>
    <w:qFormat/>
    <w:pPr>
      <w:keepNext/>
      <w:spacing w:after="0" w:line="240" w:lineRule="auto"/>
      <w:outlineLvl w:val="3"/>
    </w:pPr>
    <w:rPr>
      <w:rFonts w:ascii="Arial" w:eastAsia="Arial" w:hAnsi="Arial" w:cs="Arial"/>
      <w:b/>
      <w:bCs/>
      <w:i/>
      <w:iCs/>
      <w:sz w:val="20"/>
      <w:szCs w:val="20"/>
    </w:rPr>
  </w:style>
  <w:style w:type="paragraph" w:styleId="Nagwek5">
    <w:name w:val="heading 5"/>
    <w:basedOn w:val="Normalny"/>
    <w:next w:val="Normalny"/>
    <w:uiPriority w:val="9"/>
    <w:semiHidden/>
    <w:unhideWhenUsed/>
    <w:qFormat/>
    <w:pPr>
      <w:keepNext/>
      <w:keepLines/>
      <w:spacing w:before="220" w:after="40"/>
      <w:outlineLvl w:val="4"/>
    </w:pPr>
    <w:rPr>
      <w:b/>
      <w:bCs/>
    </w:rPr>
  </w:style>
  <w:style w:type="paragraph" w:styleId="Nagwek6">
    <w:name w:val="heading 6"/>
    <w:basedOn w:val="Normalny"/>
    <w:next w:val="Normalny"/>
    <w:uiPriority w:val="9"/>
    <w:semiHidden/>
    <w:unhideWhenUsed/>
    <w:qFormat/>
    <w:pPr>
      <w:keepNext/>
      <w:keepLines/>
      <w:spacing w:before="200" w:after="40"/>
      <w:outlineLvl w:val="5"/>
    </w:pPr>
    <w:rPr>
      <w:b/>
      <w:bCs/>
      <w:sz w:val="20"/>
      <w:szCs w:val="20"/>
    </w:rPr>
  </w:style>
  <w:style w:type="paragraph" w:styleId="Nagwek9">
    <w:name w:val="heading 9"/>
    <w:qFormat/>
    <w:pPr>
      <w:keepNext/>
      <w:overflowPunct w:val="0"/>
      <w:autoSpaceDE w:val="0"/>
      <w:autoSpaceDN w:val="0"/>
      <w:adjustRightInd w:val="0"/>
      <w:spacing w:after="0" w:line="240" w:lineRule="auto"/>
      <w:jc w:val="center"/>
      <w:textAlignment w:val="baseline"/>
      <w:outlineLvl w:val="8"/>
    </w:pPr>
    <w:rPr>
      <w:rFonts w:ascii="Times New Roman" w:eastAsia="Times New Roman" w:hAnsi="Times New Roman"/>
      <w:b/>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paragraph" w:customStyle="1" w:styleId="Standard">
    <w:name w:val="Standard"/>
    <w:pPr>
      <w:widowControl w:val="0"/>
      <w:suppressAutoHyphens/>
      <w:autoSpaceDE w:val="0"/>
      <w:spacing w:after="0" w:line="240" w:lineRule="auto"/>
    </w:pPr>
    <w:rPr>
      <w:rFonts w:ascii="Times New Roman" w:eastAsia="Times New Roman" w:hAnsi="Times New Roman"/>
      <w:sz w:val="24"/>
      <w:szCs w:val="20"/>
    </w:rPr>
  </w:style>
  <w:style w:type="paragraph" w:styleId="Tekstpodstawowy">
    <w:name w:val="Body Text"/>
    <w:semiHidden/>
    <w:pPr>
      <w:suppressAutoHyphens/>
      <w:spacing w:after="120" w:line="240" w:lineRule="auto"/>
    </w:pPr>
    <w:rPr>
      <w:rFonts w:ascii="Times New Roman" w:eastAsia="Times New Roman" w:hAnsi="Times New Roman"/>
      <w:sz w:val="24"/>
      <w:szCs w:val="24"/>
      <w:lang w:eastAsia="ar-SA"/>
    </w:rPr>
  </w:style>
  <w:style w:type="character" w:customStyle="1" w:styleId="TekstpodstawowyZnak">
    <w:name w:val="Tekst podstawowy Znak"/>
    <w:rPr>
      <w:rFonts w:ascii="Times New Roman" w:eastAsia="Times New Roman" w:hAnsi="Times New Roman"/>
      <w:sz w:val="24"/>
      <w:szCs w:val="24"/>
      <w:lang w:eastAsia="ar-SA"/>
    </w:rPr>
  </w:style>
  <w:style w:type="paragraph" w:styleId="Tekstpodstawowy3">
    <w:name w:val="Body Text 3"/>
    <w:semiHidden/>
    <w:unhideWhenUsed/>
    <w:pPr>
      <w:spacing w:after="120"/>
    </w:pPr>
    <w:rPr>
      <w:sz w:val="16"/>
      <w:szCs w:val="16"/>
    </w:rPr>
  </w:style>
  <w:style w:type="character" w:customStyle="1" w:styleId="Tekstpodstawowy3Znak">
    <w:name w:val="Tekst podstawowy 3 Znak"/>
    <w:semiHidden/>
    <w:rPr>
      <w:sz w:val="16"/>
      <w:szCs w:val="16"/>
      <w:lang w:eastAsia="en-US"/>
    </w:rPr>
  </w:style>
  <w:style w:type="character" w:customStyle="1" w:styleId="Nagwek9Znak">
    <w:name w:val="Nagłówek 9 Znak"/>
    <w:rPr>
      <w:rFonts w:ascii="Times New Roman" w:eastAsia="Times New Roman" w:hAnsi="Times New Roman"/>
      <w:b/>
    </w:rPr>
  </w:style>
  <w:style w:type="paragraph" w:styleId="Nagwek">
    <w:name w:val="header"/>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sz w:val="20"/>
      <w:szCs w:val="20"/>
    </w:rPr>
  </w:style>
  <w:style w:type="character" w:customStyle="1" w:styleId="NagwekZnak">
    <w:name w:val="Nagłówek Znak"/>
    <w:rPr>
      <w:rFonts w:ascii="Times New Roman" w:eastAsia="Times New Roman" w:hAnsi="Times New Roman"/>
    </w:rPr>
  </w:style>
  <w:style w:type="paragraph" w:styleId="Tekstpodstawowy2">
    <w:name w:val="Body Text 2"/>
    <w:semiHidden/>
    <w:pPr>
      <w:widowControl w:val="0"/>
      <w:suppressAutoHyphens/>
      <w:autoSpaceDE w:val="0"/>
      <w:spacing w:after="0" w:line="240" w:lineRule="auto"/>
      <w:jc w:val="both"/>
    </w:pPr>
    <w:rPr>
      <w:rFonts w:ascii="Times New Roman" w:eastAsia="Times New Roman" w:hAnsi="Times New Roman"/>
      <w:sz w:val="18"/>
      <w:szCs w:val="20"/>
    </w:rPr>
  </w:style>
  <w:style w:type="paragraph" w:styleId="Stopka">
    <w:name w:val="footer"/>
    <w:link w:val="StopkaZnak"/>
    <w:uiPriority w:val="99"/>
    <w:pPr>
      <w:widowControl w:val="0"/>
      <w:tabs>
        <w:tab w:val="center" w:pos="4536"/>
        <w:tab w:val="right" w:pos="9072"/>
      </w:tabs>
      <w:suppressAutoHyphens/>
      <w:autoSpaceDE w:val="0"/>
      <w:spacing w:after="0" w:line="240" w:lineRule="auto"/>
    </w:pPr>
    <w:rPr>
      <w:rFonts w:ascii="Times New Roman" w:eastAsia="Times New Roman" w:hAnsi="Times New Roman"/>
      <w:sz w:val="20"/>
      <w:szCs w:val="20"/>
    </w:rPr>
  </w:style>
  <w:style w:type="paragraph" w:styleId="Tekstpodstawowywcity">
    <w:name w:val="Body Text Indent"/>
    <w:semiHidden/>
    <w:pPr>
      <w:ind w:left="1416" w:hanging="1416"/>
      <w:jc w:val="center"/>
    </w:pPr>
    <w:rPr>
      <w:rFonts w:ascii="Times New Roman" w:hAnsi="Times New Roman"/>
      <w:b/>
      <w:sz w:val="20"/>
      <w:szCs w:val="20"/>
    </w:rPr>
  </w:style>
  <w:style w:type="character" w:customStyle="1" w:styleId="StopkaZnak">
    <w:name w:val="Stopka Znak"/>
    <w:link w:val="Stopka"/>
    <w:uiPriority w:val="99"/>
    <w:rsid w:val="00157FBD"/>
    <w:rPr>
      <w:rFonts w:ascii="Times New Roman" w:eastAsia="Times New Roman" w:hAnsi="Times New Roman"/>
    </w:rPr>
  </w:style>
  <w:style w:type="paragraph" w:customStyle="1" w:styleId="Domylnie">
    <w:name w:val="Domy[lnie"/>
    <w:rsid w:val="00111A44"/>
    <w:pPr>
      <w:suppressAutoHyphens/>
      <w:autoSpaceDE w:val="0"/>
    </w:pPr>
    <w:rPr>
      <w:rFonts w:ascii="Arial" w:eastAsia="Times New Roman" w:hAnsi="Arial" w:cs="Arial"/>
      <w:kern w:val="1"/>
      <w:sz w:val="24"/>
      <w:szCs w:val="24"/>
      <w:lang w:eastAsia="zh-CN"/>
    </w:rPr>
  </w:style>
  <w:style w:type="paragraph" w:styleId="Akapitzlist">
    <w:name w:val="List Paragraph"/>
    <w:uiPriority w:val="34"/>
    <w:qFormat/>
    <w:rsid w:val="00111A44"/>
    <w:pPr>
      <w:ind w:left="720"/>
      <w:contextualSpacing/>
    </w:pPr>
  </w:style>
  <w:style w:type="character" w:customStyle="1" w:styleId="Nagwek3Znak">
    <w:name w:val="Nagłówek 3 Znak"/>
    <w:basedOn w:val="Domylnaczcionkaakapitu"/>
    <w:uiPriority w:val="9"/>
    <w:semiHidden/>
    <w:rsid w:val="00CC297B"/>
    <w:rPr>
      <w:rFonts w:asciiTheme="majorHAnsi" w:eastAsiaTheme="majorEastAsia" w:hAnsiTheme="majorHAnsi" w:cstheme="majorBidi"/>
      <w:color w:val="1F3763" w:themeColor="accent1" w:themeShade="7F"/>
      <w:sz w:val="24"/>
      <w:szCs w:val="24"/>
      <w:lang w:eastAsia="en-US"/>
    </w:rPr>
  </w:style>
  <w:style w:type="paragraph" w:customStyle="1" w:styleId="LO-normal">
    <w:name w:val="LO-normal"/>
    <w:qFormat/>
    <w:rsid w:val="00155780"/>
    <w:pPr>
      <w:suppressAutoHyphens/>
    </w:pPr>
    <w:rPr>
      <w:rFonts w:ascii="Liberation Serif" w:eastAsia="Noto Serif CJK SC" w:hAnsi="Liberation Serif" w:cs="FreeSans"/>
      <w:kern w:val="2"/>
      <w:sz w:val="24"/>
      <w:szCs w:val="24"/>
      <w:lang w:eastAsia="zh-CN" w:bidi="hi-IN"/>
    </w:rPr>
  </w:style>
  <w:style w:type="character" w:styleId="Odwoaniedokomentarza">
    <w:name w:val="annotation reference"/>
    <w:basedOn w:val="Domylnaczcionkaakapitu"/>
    <w:uiPriority w:val="99"/>
    <w:semiHidden/>
    <w:unhideWhenUsed/>
    <w:rsid w:val="009B6A98"/>
    <w:rPr>
      <w:sz w:val="16"/>
      <w:szCs w:val="16"/>
    </w:rPr>
  </w:style>
  <w:style w:type="paragraph" w:styleId="Tekstkomentarza">
    <w:name w:val="annotation text"/>
    <w:link w:val="TekstkomentarzaZnak"/>
    <w:uiPriority w:val="99"/>
    <w:semiHidden/>
    <w:unhideWhenUsed/>
    <w:rsid w:val="009B6A9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6A98"/>
    <w:rPr>
      <w:lang w:eastAsia="en-US"/>
    </w:rPr>
  </w:style>
  <w:style w:type="paragraph" w:styleId="Tematkomentarza">
    <w:name w:val="annotation subject"/>
    <w:basedOn w:val="Tekstkomentarza"/>
    <w:next w:val="Tekstkomentarza"/>
    <w:link w:val="TematkomentarzaZnak"/>
    <w:uiPriority w:val="99"/>
    <w:semiHidden/>
    <w:unhideWhenUsed/>
    <w:rsid w:val="009B6A98"/>
    <w:rPr>
      <w:b/>
      <w:bCs/>
    </w:rPr>
  </w:style>
  <w:style w:type="character" w:customStyle="1" w:styleId="TematkomentarzaZnak">
    <w:name w:val="Temat komentarza Znak"/>
    <w:basedOn w:val="TekstkomentarzaZnak"/>
    <w:link w:val="Tematkomentarza"/>
    <w:uiPriority w:val="99"/>
    <w:semiHidden/>
    <w:rsid w:val="009B6A98"/>
    <w:rPr>
      <w:b/>
      <w:bCs/>
      <w:lang w:eastAsia="en-US"/>
    </w:rPr>
  </w:style>
  <w:style w:type="paragraph" w:styleId="NormalnyWeb">
    <w:name w:val="Normal (Web)"/>
    <w:uiPriority w:val="99"/>
    <w:unhideWhenUsed/>
    <w:rsid w:val="00C56127"/>
    <w:pPr>
      <w:spacing w:before="100" w:beforeAutospacing="1" w:after="100" w:afterAutospacing="1" w:line="240" w:lineRule="auto"/>
    </w:pPr>
    <w:rPr>
      <w:rFonts w:ascii="Times New Roman" w:eastAsia="Times New Roman" w:hAnsi="Times New Roman"/>
      <w:sz w:val="24"/>
      <w:szCs w:val="24"/>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styleId="Tabela-Siatka">
    <w:name w:val="Table Grid"/>
    <w:basedOn w:val="Standardowy"/>
    <w:uiPriority w:val="59"/>
    <w:rsid w:val="000D7A70"/>
    <w:pPr>
      <w:spacing w:after="0" w:line="240" w:lineRule="auto"/>
    </w:pPr>
    <w:rPr>
      <w:rFonts w:eastAsia="Times New Roman" w:cs="Times New Roman"/>
      <w:sz w:val="24"/>
      <w:szCs w:val="24"/>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D7A70"/>
    <w:rPr>
      <w:color w:val="0563C1" w:themeColor="hyperlink"/>
      <w:u w:val="single"/>
    </w:rPr>
  </w:style>
  <w:style w:type="paragraph" w:customStyle="1" w:styleId="Default">
    <w:name w:val="Default"/>
    <w:rsid w:val="000D7A70"/>
    <w:pPr>
      <w:autoSpaceDE w:val="0"/>
      <w:autoSpaceDN w:val="0"/>
      <w:adjustRightInd w:val="0"/>
      <w:spacing w:after="0" w:line="240" w:lineRule="auto"/>
    </w:pPr>
    <w:rPr>
      <w:rFonts w:eastAsiaTheme="minorHAnsi"/>
      <w:color w:val="000000"/>
      <w:sz w:val="24"/>
      <w:szCs w:val="24"/>
      <w:lang w:val="pl-PL" w:eastAsia="en-US"/>
    </w:rPr>
  </w:style>
  <w:style w:type="character" w:customStyle="1" w:styleId="fontstyle01">
    <w:name w:val="fontstyle01"/>
    <w:basedOn w:val="Domylnaczcionkaakapitu"/>
    <w:rsid w:val="00686911"/>
    <w:rPr>
      <w:rFonts w:ascii="Calibri" w:hAnsi="Calibri" w:cs="Calibri" w:hint="default"/>
      <w:b w:val="0"/>
      <w:bCs w:val="0"/>
      <w:i w:val="0"/>
      <w:iCs w:val="0"/>
      <w:color w:val="000000"/>
      <w:sz w:val="22"/>
      <w:szCs w:val="22"/>
    </w:rPr>
  </w:style>
  <w:style w:type="paragraph" w:styleId="Bezodstpw">
    <w:name w:val="No Spacing"/>
    <w:uiPriority w:val="1"/>
    <w:qFormat/>
    <w:rsid w:val="00E45979"/>
    <w:pPr>
      <w:spacing w:after="0" w:line="240" w:lineRule="auto"/>
    </w:pPr>
    <w:rPr>
      <w:rFonts w:asciiTheme="minorHAnsi" w:eastAsiaTheme="minorHAnsi" w:hAnsiTheme="minorHAnsi" w:cstheme="minorBidi"/>
      <w:lang w:val="pl-PL" w:eastAsia="en-US"/>
    </w:rPr>
  </w:style>
  <w:style w:type="character" w:styleId="Nierozpoznanawzmianka">
    <w:name w:val="Unresolved Mention"/>
    <w:basedOn w:val="Domylnaczcionkaakapitu"/>
    <w:uiPriority w:val="99"/>
    <w:semiHidden/>
    <w:unhideWhenUsed/>
    <w:rsid w:val="003C7C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c.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pubenchmark.net"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a5SCeP+dTZswcQOxuJUmB48bRA==">CgMxLjA4AHIhMVlpRUdGV2M0c2xqb3ZONHVkS09MbkVMY3ByZXJXWVlU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1187</TotalTime>
  <Pages>36</Pages>
  <Words>16328</Words>
  <Characters>97968</Characters>
  <Application>Microsoft Office Word</Application>
  <DocSecurity>0</DocSecurity>
  <Lines>816</Lines>
  <Paragraphs>228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dc:creator>
  <cp:lastModifiedBy>Mirosław Koczwara</cp:lastModifiedBy>
  <cp:revision>59</cp:revision>
  <dcterms:created xsi:type="dcterms:W3CDTF">2024-06-27T06:32:00Z</dcterms:created>
  <dcterms:modified xsi:type="dcterms:W3CDTF">2026-08-08T13:16:00Z</dcterms:modified>
</cp:coreProperties>
</file>