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F2" w:rsidRPr="00FE0B21" w:rsidRDefault="00A453F2" w:rsidP="00A453F2">
      <w:pPr>
        <w:spacing w:after="0" w:line="269" w:lineRule="auto"/>
        <w:ind w:left="10" w:hanging="10"/>
        <w:jc w:val="center"/>
        <w:rPr>
          <w:rFonts w:cstheme="minorHAnsi"/>
          <w:b/>
          <w:sz w:val="20"/>
          <w:szCs w:val="20"/>
        </w:rPr>
      </w:pPr>
      <w:r w:rsidRPr="00FE0B21">
        <w:rPr>
          <w:rFonts w:cstheme="minorHAnsi"/>
          <w:b/>
          <w:sz w:val="20"/>
          <w:szCs w:val="20"/>
        </w:rPr>
        <w:t>PAŃSTWOWA AKADEMIA NAUK STOSOWANYCH</w:t>
      </w:r>
    </w:p>
    <w:p w:rsidR="00A453F2" w:rsidRPr="00FE0B21" w:rsidRDefault="00A453F2" w:rsidP="00A453F2">
      <w:pPr>
        <w:spacing w:after="0"/>
        <w:jc w:val="center"/>
        <w:rPr>
          <w:rFonts w:cstheme="minorHAnsi"/>
          <w:b/>
          <w:sz w:val="20"/>
          <w:szCs w:val="20"/>
        </w:rPr>
      </w:pPr>
      <w:r w:rsidRPr="00FE0B21">
        <w:rPr>
          <w:rFonts w:cstheme="minorHAnsi"/>
          <w:b/>
          <w:sz w:val="20"/>
          <w:szCs w:val="20"/>
        </w:rPr>
        <w:t xml:space="preserve">im. Ignacego Mościckiego </w:t>
      </w:r>
      <w:r w:rsidRPr="00FE0B21">
        <w:rPr>
          <w:rFonts w:cstheme="minorHAnsi"/>
          <w:b/>
          <w:sz w:val="20"/>
          <w:szCs w:val="20"/>
        </w:rPr>
        <w:br/>
        <w:t>w CIECHANOWIE</w:t>
      </w:r>
    </w:p>
    <w:p w:rsidR="00A453F2" w:rsidRPr="00A453F2" w:rsidRDefault="00A453F2" w:rsidP="00A45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B21">
        <w:rPr>
          <w:rFonts w:cstheme="minorHAnsi"/>
          <w:b/>
          <w:sz w:val="20"/>
          <w:szCs w:val="20"/>
        </w:rPr>
        <w:t>ul. Gabriela Narutowicza 9, 06-400 Ciechanów</w:t>
      </w:r>
      <w:r w:rsidRPr="00A453F2"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</w:t>
      </w:r>
    </w:p>
    <w:p w:rsidR="004F0914" w:rsidRDefault="000F31D2" w:rsidP="00A453F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KAI.260.20</w:t>
      </w:r>
      <w:r w:rsidR="00C9693F">
        <w:rPr>
          <w:rFonts w:ascii="Times New Roman" w:hAnsi="Times New Roman" w:cs="Times New Roman"/>
          <w:sz w:val="24"/>
          <w:szCs w:val="24"/>
        </w:rPr>
        <w:t>.2026</w:t>
      </w:r>
      <w:r w:rsidR="00A453F2" w:rsidRPr="00A453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94703">
        <w:rPr>
          <w:rFonts w:ascii="Times New Roman" w:hAnsi="Times New Roman" w:cs="Times New Roman"/>
          <w:sz w:val="24"/>
          <w:szCs w:val="24"/>
        </w:rPr>
        <w:t xml:space="preserve">  </w:t>
      </w:r>
      <w:r w:rsidR="004D5354">
        <w:rPr>
          <w:rFonts w:ascii="Times New Roman" w:hAnsi="Times New Roman" w:cs="Times New Roman"/>
          <w:sz w:val="24"/>
          <w:szCs w:val="24"/>
        </w:rPr>
        <w:t xml:space="preserve">                    Ciechanów 20</w:t>
      </w:r>
      <w:r w:rsidR="00C94703">
        <w:rPr>
          <w:rFonts w:ascii="Times New Roman" w:hAnsi="Times New Roman" w:cs="Times New Roman"/>
          <w:sz w:val="24"/>
          <w:szCs w:val="24"/>
        </w:rPr>
        <w:t>.08</w:t>
      </w:r>
      <w:r w:rsidR="00C9693F">
        <w:rPr>
          <w:rFonts w:ascii="Times New Roman" w:hAnsi="Times New Roman" w:cs="Times New Roman"/>
          <w:sz w:val="24"/>
          <w:szCs w:val="24"/>
        </w:rPr>
        <w:t>.2026</w:t>
      </w:r>
      <w:r w:rsidR="00A453F2" w:rsidRPr="00A453F2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675B2C" w:rsidRPr="00A453F2" w:rsidRDefault="00675B2C" w:rsidP="00A453F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115C3A" w:rsidRPr="00B370A3" w:rsidRDefault="00A453F2" w:rsidP="00B370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53F2">
        <w:rPr>
          <w:rFonts w:ascii="Times New Roman" w:hAnsi="Times New Roman" w:cs="Times New Roman"/>
          <w:b/>
          <w:sz w:val="24"/>
          <w:szCs w:val="24"/>
        </w:rPr>
        <w:t>Do Wszystkich Wykonawców</w:t>
      </w:r>
    </w:p>
    <w:p w:rsidR="00EC6624" w:rsidRPr="00EC6624" w:rsidRDefault="00A453F2" w:rsidP="00EC66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3F2">
        <w:rPr>
          <w:rFonts w:ascii="Times New Roman" w:hAnsi="Times New Roman" w:cs="Times New Roman"/>
          <w:b/>
          <w:sz w:val="28"/>
          <w:szCs w:val="28"/>
        </w:rPr>
        <w:t xml:space="preserve">Pytania i odpowiedzi </w:t>
      </w:r>
    </w:p>
    <w:p w:rsidR="00115C3A" w:rsidRPr="00C94703" w:rsidRDefault="00115C3A" w:rsidP="00A453F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94703" w:rsidRPr="002E269D" w:rsidRDefault="00A453F2" w:rsidP="002E269D">
      <w:pPr>
        <w:pStyle w:val="Default"/>
        <w:ind w:firstLine="426"/>
        <w:jc w:val="both"/>
        <w:rPr>
          <w:b/>
        </w:rPr>
      </w:pPr>
      <w:r w:rsidRPr="00E84A20">
        <w:t xml:space="preserve">Dotyczy: postępowania </w:t>
      </w:r>
      <w:bookmarkStart w:id="0" w:name="_Hlk124356065"/>
      <w:r w:rsidRPr="00E84A20">
        <w:t xml:space="preserve">w trybie </w:t>
      </w:r>
      <w:r w:rsidR="00213752">
        <w:t xml:space="preserve">przetargu </w:t>
      </w:r>
      <w:r w:rsidR="000F31D2">
        <w:t>podstawowego bez negocjacji</w:t>
      </w:r>
      <w:r w:rsidRPr="00E84A20">
        <w:t xml:space="preserve"> </w:t>
      </w:r>
      <w:r w:rsidRPr="00E84A20">
        <w:rPr>
          <w:rFonts w:eastAsiaTheme="majorEastAsia"/>
        </w:rPr>
        <w:t>pn</w:t>
      </w:r>
      <w:bookmarkEnd w:id="0"/>
      <w:r w:rsidR="00E84A20" w:rsidRPr="00E84A20">
        <w:rPr>
          <w:rFonts w:eastAsiaTheme="majorEastAsia"/>
        </w:rPr>
        <w:t>.:</w:t>
      </w:r>
      <w:r w:rsidR="00E84A20" w:rsidRPr="00E84A20">
        <w:t xml:space="preserve"> </w:t>
      </w:r>
      <w:r w:rsidR="000F31D2" w:rsidRPr="000F31D2">
        <w:rPr>
          <w:b/>
        </w:rPr>
        <w:t>„Dobudowa budynku dydaktycznego WNoZiNS przy ul. Wojska Polskiego 51 w Ciechanowie”.</w:t>
      </w:r>
    </w:p>
    <w:p w:rsidR="002E269D" w:rsidRPr="000F31D2" w:rsidRDefault="002E269D" w:rsidP="002E269D">
      <w:pPr>
        <w:pStyle w:val="Default"/>
        <w:ind w:firstLine="426"/>
        <w:jc w:val="both"/>
      </w:pPr>
    </w:p>
    <w:p w:rsidR="002E269D" w:rsidRPr="000F31D2" w:rsidRDefault="000F31D2" w:rsidP="002E269D">
      <w:pPr>
        <w:pStyle w:val="Default"/>
        <w:jc w:val="both"/>
      </w:pPr>
      <w:r w:rsidRPr="000F31D2">
        <w:t>Ogłoszenie 2026/BZP 00384554/01 z dnia 10 sierpnia 2026.</w:t>
      </w:r>
    </w:p>
    <w:p w:rsidR="00EC6624" w:rsidRPr="00E84A20" w:rsidRDefault="00EC6624" w:rsidP="00AE0DC6">
      <w:pPr>
        <w:spacing w:after="0"/>
        <w:contextualSpacing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03643D" w:rsidRDefault="00E84A20" w:rsidP="00FE0B2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84A20">
        <w:rPr>
          <w:rFonts w:ascii="Times New Roman" w:hAnsi="Times New Roman" w:cs="Times New Roman"/>
          <w:sz w:val="24"/>
          <w:szCs w:val="24"/>
        </w:rPr>
        <w:t>W związku ze złożonym pytaniem</w:t>
      </w:r>
      <w:r w:rsidR="00A453F2" w:rsidRPr="00E84A20">
        <w:rPr>
          <w:rFonts w:ascii="Times New Roman" w:hAnsi="Times New Roman" w:cs="Times New Roman"/>
          <w:sz w:val="24"/>
          <w:szCs w:val="24"/>
        </w:rPr>
        <w:t xml:space="preserve"> od Wykonawcy dotyczącym</w:t>
      </w:r>
      <w:r w:rsidR="000F31D2">
        <w:rPr>
          <w:rFonts w:ascii="Times New Roman" w:hAnsi="Times New Roman" w:cs="Times New Roman"/>
          <w:sz w:val="24"/>
          <w:szCs w:val="24"/>
        </w:rPr>
        <w:t xml:space="preserve"> postępowania KAI.260.20</w:t>
      </w:r>
      <w:r w:rsidR="00EC6624">
        <w:rPr>
          <w:rFonts w:ascii="Times New Roman" w:hAnsi="Times New Roman" w:cs="Times New Roman"/>
          <w:sz w:val="24"/>
          <w:szCs w:val="24"/>
        </w:rPr>
        <w:t>.2026</w:t>
      </w:r>
      <w:r w:rsidR="00A453F2" w:rsidRPr="00E84A20">
        <w:rPr>
          <w:rFonts w:ascii="Times New Roman" w:hAnsi="Times New Roman" w:cs="Times New Roman"/>
          <w:sz w:val="24"/>
          <w:szCs w:val="24"/>
        </w:rPr>
        <w:t xml:space="preserve"> Państwowa Akademia Nauk Stosowanych im. Ignacego Mościckiego w Ciechanowie odpowiada:</w:t>
      </w:r>
    </w:p>
    <w:p w:rsid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</w:pPr>
    </w:p>
    <w:p w:rsid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>Pytanie nr 1 :</w:t>
      </w: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:rsidR="00B370A3" w:rsidRP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Istniejący schodołaz, który należy przenieść w inne miejsce jest w złym stanie technicznym. Prosimy o informację czy należy wymienić go na nowy ?</w:t>
      </w:r>
    </w:p>
    <w:p w:rsidR="00B370A3" w:rsidRP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B370A3" w:rsidRP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>Odpowiedź Zamawiającego :</w:t>
      </w:r>
      <w:r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</w:p>
    <w:p w:rsidR="00B370A3" w:rsidRP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>Zamawiający wyraża zgodę na wymianę istniejącego schodołazu na nowy, z uwagi na jego zły stan techniczny oraz konieczność przeniesienia urządzenia w inne miejsce.</w:t>
      </w:r>
    </w:p>
    <w:p w:rsidR="00B370A3" w:rsidRPr="00B370A3" w:rsidRDefault="00B370A3" w:rsidP="00B370A3">
      <w:pPr>
        <w:spacing w:line="278" w:lineRule="auto"/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:rsid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>Pytanie nr 2:</w:t>
      </w:r>
    </w:p>
    <w:p w:rsidR="00B370A3" w:rsidRP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</w:pPr>
    </w:p>
    <w:p w:rsidR="00B370A3" w:rsidRP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Prosimy o określenie zakresu robót do wykonania w klatce schodowej oznaczonej na rys. A.04A (rzut poziom 0 część 1) „32. KOMUNIKACJA” oraz rys. A.05A (rzut poziom +1 część 1) „22 KOMUNIKACJA”. </w:t>
      </w:r>
    </w:p>
    <w:p w:rsidR="00B370A3" w:rsidRPr="00B370A3" w:rsidRDefault="00B370A3" w:rsidP="00B370A3">
      <w:pPr>
        <w:spacing w:line="278" w:lineRule="auto"/>
        <w:ind w:left="720"/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Aptos" w:eastAsia="Aptos" w:hAnsi="Aptos" w:cs="Times New Roman"/>
          <w:noProof/>
          <w:kern w:val="2"/>
          <w:sz w:val="24"/>
          <w:szCs w:val="24"/>
          <w:lang w:eastAsia="pl-PL"/>
          <w14:ligatures w14:val="standardContextual"/>
        </w:rPr>
        <w:drawing>
          <wp:inline distT="0" distB="0" distL="0" distR="0" wp14:anchorId="73CEDECC" wp14:editId="624623DB">
            <wp:extent cx="4191585" cy="2057687"/>
            <wp:effectExtent l="0" t="0" r="0" b="0"/>
            <wp:docPr id="13751816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18163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585" cy="205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0A3" w:rsidRPr="00B370A3" w:rsidRDefault="00B370A3" w:rsidP="00B370A3">
      <w:pPr>
        <w:spacing w:line="278" w:lineRule="auto"/>
        <w:ind w:left="720"/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:rsidR="00B370A3" w:rsidRDefault="00B370A3" w:rsidP="00B370A3">
      <w:pPr>
        <w:spacing w:line="278" w:lineRule="auto"/>
        <w:ind w:left="720"/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:rsidR="00B370A3" w:rsidRP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>Odpowiedź Zamawiającego :</w:t>
      </w:r>
      <w:r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</w:p>
    <w:p w:rsidR="00B370A3" w:rsidRPr="00B370A3" w:rsidRDefault="00B370A3" w:rsidP="00B370A3">
      <w:pPr>
        <w:spacing w:line="278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Zakres robót do wykonania w klatce schodowej oznaczonej na rys. A.04A (rzut poziom 0 część 1) „32. KOMUNIKACJA” oraz rys. A.05A (rzut poziom +1 część 1) „22. KOMUNIKACJA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” obejmuje:</w:t>
      </w:r>
    </w:p>
    <w:p w:rsidR="00B370A3" w:rsidRPr="00B370A3" w:rsidRDefault="00B370A3" w:rsidP="00B370A3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usunięcie istniejących powłok żywicznych ze ścian,</w:t>
      </w:r>
    </w:p>
    <w:p w:rsidR="00B370A3" w:rsidRPr="00B370A3" w:rsidRDefault="00B370A3" w:rsidP="00B370A3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wkucie istniejących instalacji natynkowych w tynk,</w:t>
      </w:r>
    </w:p>
    <w:p w:rsidR="00B370A3" w:rsidRPr="00B370A3" w:rsidRDefault="00785FCE" w:rsidP="00B370A3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wykonanie gładzi na ścianach i sufitach,</w:t>
      </w:r>
    </w:p>
    <w:p w:rsidR="00B370A3" w:rsidRPr="00B370A3" w:rsidRDefault="00B370A3" w:rsidP="00B370A3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malowanie ścian i sufitów,</w:t>
      </w:r>
    </w:p>
    <w:p w:rsidR="00B370A3" w:rsidRPr="00B370A3" w:rsidRDefault="00B370A3" w:rsidP="00B370A3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wymianę płytek na schodach oraz w korytarzach,</w:t>
      </w:r>
    </w:p>
    <w:p w:rsidR="00B370A3" w:rsidRPr="00B370A3" w:rsidRDefault="00B370A3" w:rsidP="00B370A3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wymianę oświetlenia na nowe wraz z wymianą włączników i gniazdek elektrycznych.</w:t>
      </w:r>
    </w:p>
    <w:p w:rsidR="00B370A3" w:rsidRDefault="00B370A3" w:rsidP="00B370A3">
      <w:pPr>
        <w:spacing w:line="278" w:lineRule="auto"/>
        <w:ind w:left="720"/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:rsidR="00B370A3" w:rsidRP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B370A3" w:rsidRP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 xml:space="preserve">Pytanie nr 3 : </w:t>
      </w:r>
    </w:p>
    <w:p w:rsidR="00B370A3" w:rsidRP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B370A3" w:rsidRP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Czy pomieszczenie „23 POMIESZCZNIE SOCJALNE” jest w zakresie przetargu ? Jeśli tak to jakie prace należy tam wykonać?</w:t>
      </w:r>
    </w:p>
    <w:p w:rsidR="00B370A3" w:rsidRPr="00B370A3" w:rsidRDefault="00B370A3" w:rsidP="00B370A3">
      <w:pPr>
        <w:tabs>
          <w:tab w:val="left" w:pos="1245"/>
        </w:tabs>
        <w:rPr>
          <w:rFonts w:ascii="Times New Roman" w:eastAsia="Aptos" w:hAnsi="Times New Roman" w:cs="Times New Roman"/>
          <w:sz w:val="24"/>
          <w:szCs w:val="24"/>
        </w:rPr>
      </w:pPr>
    </w:p>
    <w:p w:rsidR="00B370A3" w:rsidRDefault="00B370A3" w:rsidP="00B370A3">
      <w:pPr>
        <w:spacing w:line="278" w:lineRule="auto"/>
        <w:ind w:left="720"/>
        <w:contextualSpacing/>
        <w:jc w:val="center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Aptos" w:eastAsia="Aptos" w:hAnsi="Aptos" w:cs="Times New Roman"/>
          <w:noProof/>
          <w:kern w:val="2"/>
          <w:sz w:val="24"/>
          <w:szCs w:val="24"/>
          <w:lang w:eastAsia="pl-PL"/>
          <w14:ligatures w14:val="standardContextual"/>
        </w:rPr>
        <w:drawing>
          <wp:inline distT="0" distB="0" distL="0" distR="0" wp14:anchorId="37DA6A31" wp14:editId="5128A747">
            <wp:extent cx="4076700" cy="2614295"/>
            <wp:effectExtent l="0" t="0" r="0" b="0"/>
            <wp:docPr id="14209074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9074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2804" cy="265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0A3" w:rsidRDefault="00B370A3" w:rsidP="00B370A3">
      <w:pPr>
        <w:spacing w:line="278" w:lineRule="auto"/>
        <w:ind w:left="720"/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:rsidR="00B370A3" w:rsidRP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>Odpowiedź Zamawiającego :</w:t>
      </w:r>
      <w:r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</w:p>
    <w:p w:rsidR="00B370A3" w:rsidRPr="00B370A3" w:rsidRDefault="00B370A3" w:rsidP="00B370A3">
      <w:pPr>
        <w:spacing w:line="278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Zakres robót do wykonania w „23 POMIESZCZNIE SOCJALNE”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obejmuje:</w:t>
      </w:r>
    </w:p>
    <w:p w:rsidR="00B370A3" w:rsidRPr="00B370A3" w:rsidRDefault="00B370A3" w:rsidP="00B370A3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usunięcie istniejących powłok żywicznych ze ścian,</w:t>
      </w:r>
    </w:p>
    <w:p w:rsidR="00B370A3" w:rsidRPr="00B370A3" w:rsidRDefault="00B370A3" w:rsidP="00B370A3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wkucie istniejących instalacji natynkowych w tynk,</w:t>
      </w:r>
    </w:p>
    <w:p w:rsidR="00B370A3" w:rsidRPr="00B370A3" w:rsidRDefault="00785FCE" w:rsidP="00B370A3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wykonanie gładzi na ścianach i sufitach,</w:t>
      </w:r>
    </w:p>
    <w:p w:rsidR="00B370A3" w:rsidRPr="00B370A3" w:rsidRDefault="00B370A3" w:rsidP="00B370A3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malowanie ścian i sufitów,</w:t>
      </w:r>
    </w:p>
    <w:p w:rsidR="00B370A3" w:rsidRPr="00B370A3" w:rsidRDefault="00B370A3" w:rsidP="00B370A3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wymianę płytek na schodach oraz w korytarzach,</w:t>
      </w:r>
    </w:p>
    <w:p w:rsidR="00B370A3" w:rsidRPr="00B370A3" w:rsidRDefault="00B370A3" w:rsidP="00B370A3">
      <w:pPr>
        <w:pStyle w:val="Akapitzlist"/>
        <w:numPr>
          <w:ilvl w:val="0"/>
          <w:numId w:val="3"/>
        </w:numPr>
        <w:spacing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wymianę oświetlenia na nowe wraz z wymianą włączników i gniazdek elektrycznych.</w:t>
      </w:r>
    </w:p>
    <w:p w:rsidR="00B370A3" w:rsidRP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B370A3" w:rsidRPr="00B370A3" w:rsidRDefault="00B370A3" w:rsidP="00B370A3">
      <w:pPr>
        <w:spacing w:line="278" w:lineRule="auto"/>
        <w:ind w:left="720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B370A3" w:rsidRP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>Pytanie nr 4:</w:t>
      </w:r>
    </w:p>
    <w:p w:rsidR="00B370A3" w:rsidRPr="00B370A3" w:rsidRDefault="00B370A3" w:rsidP="00B370A3">
      <w:pPr>
        <w:spacing w:line="278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B370A3" w:rsidRPr="00B370A3" w:rsidRDefault="00B370A3" w:rsidP="00B370A3">
      <w:pPr>
        <w:spacing w:line="278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Czy drzwi zewnętrzne wskazane na rysunku poniżej (rys. A.04A (rzut poziom 0 część 1)) należy doposażyć w urządzenie przeciwpaniczne czy zdemontować istniejące i wstawić nowe ?</w:t>
      </w:r>
    </w:p>
    <w:p w:rsidR="00B370A3" w:rsidRPr="00B370A3" w:rsidRDefault="00B370A3" w:rsidP="00B370A3">
      <w:pPr>
        <w:spacing w:line="278" w:lineRule="auto"/>
        <w:ind w:left="720"/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B370A3">
        <w:rPr>
          <w:rFonts w:ascii="Aptos" w:eastAsia="Aptos" w:hAnsi="Aptos" w:cs="Times New Roman"/>
          <w:noProof/>
          <w:kern w:val="2"/>
          <w:sz w:val="24"/>
          <w:szCs w:val="24"/>
          <w:lang w:eastAsia="pl-PL"/>
          <w14:ligatures w14:val="standardContextual"/>
        </w:rPr>
        <w:drawing>
          <wp:inline distT="0" distB="0" distL="0" distR="0" wp14:anchorId="1FA62197" wp14:editId="43636CAE">
            <wp:extent cx="4997483" cy="3962400"/>
            <wp:effectExtent l="0" t="0" r="0" b="0"/>
            <wp:docPr id="16116314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63148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3892" cy="396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921" w:rsidRPr="00FE0B21" w:rsidRDefault="00B32921" w:rsidP="00FE0B2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370A3" w:rsidRDefault="00B370A3" w:rsidP="00444AE7">
      <w:pPr>
        <w:spacing w:line="278" w:lineRule="auto"/>
        <w:contextualSpacing/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</w:pPr>
      <w:r w:rsidRPr="00B370A3"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>Odpowiedź Zamawiającego :</w:t>
      </w:r>
      <w:r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</w:p>
    <w:p w:rsidR="00444AE7" w:rsidRPr="00444AE7" w:rsidRDefault="00444AE7" w:rsidP="00444AE7">
      <w:pPr>
        <w:spacing w:line="278" w:lineRule="auto"/>
        <w:contextualSpacing/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</w:pPr>
    </w:p>
    <w:p w:rsidR="00444AE7" w:rsidRDefault="00444AE7" w:rsidP="00EA0A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Drzwi należy wymienić na nowe w systemie aluminiowym zgodnie z obowiązującymi normami i wynagrodzeniami przeciwpożarowymi. </w:t>
      </w:r>
    </w:p>
    <w:p w:rsidR="00FA11B2" w:rsidRDefault="00FA11B2" w:rsidP="00EA0A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1B2" w:rsidRDefault="00FA11B2" w:rsidP="00EA0A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Pytanie nr 5:</w:t>
      </w:r>
    </w:p>
    <w:p w:rsidR="00FA11B2" w:rsidRPr="00FA11B2" w:rsidRDefault="00FA11B2" w:rsidP="00EA0AD8">
      <w:pPr>
        <w:jc w:val="both"/>
        <w:rPr>
          <w:rFonts w:ascii="Times New Roman" w:hAnsi="Times New Roman" w:cs="Times New Roman"/>
          <w:sz w:val="24"/>
          <w:szCs w:val="24"/>
        </w:rPr>
      </w:pPr>
      <w:r w:rsidRPr="00FA11B2">
        <w:rPr>
          <w:rFonts w:ascii="Times New Roman" w:hAnsi="Times New Roman" w:cs="Times New Roman"/>
          <w:sz w:val="24"/>
          <w:szCs w:val="24"/>
        </w:rPr>
        <w:t>W związku z chęcią uczestnictwa w ogłoszonym przetargiem dotyczącym zadania pn. Dobudowa budynku dydaktycznego WNoZiNS przy ul. Wojska Polskiego 51 w Ciechanowie i zgodnie z zapisami w SIWZ dotyczącym odbycia obowiązkowej wizji lokalnej wnioskuję o przeprowadzenie dodatkowego terminu wizji lokalnej.</w:t>
      </w:r>
    </w:p>
    <w:p w:rsidR="00FA11B2" w:rsidRDefault="00FA11B2" w:rsidP="00EA0A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Odpowiedź Zamawiającego : </w:t>
      </w:r>
    </w:p>
    <w:p w:rsidR="00FA11B2" w:rsidRDefault="00FA11B2" w:rsidP="00EA0A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1B2">
        <w:rPr>
          <w:rFonts w:ascii="Times New Roman" w:hAnsi="Times New Roman" w:cs="Times New Roman"/>
          <w:b/>
          <w:sz w:val="24"/>
          <w:szCs w:val="24"/>
        </w:rPr>
        <w:t>W odpowiedzi na wniosek dotyczący wyznaczenia dodatkowego term</w:t>
      </w:r>
      <w:r w:rsidR="0074163B">
        <w:rPr>
          <w:rFonts w:ascii="Times New Roman" w:hAnsi="Times New Roman" w:cs="Times New Roman"/>
          <w:b/>
          <w:sz w:val="24"/>
          <w:szCs w:val="24"/>
        </w:rPr>
        <w:t xml:space="preserve">inu obowiązkowej wizji lokalnej, </w:t>
      </w:r>
      <w:r w:rsidRPr="00FA11B2">
        <w:rPr>
          <w:rFonts w:ascii="Times New Roman" w:hAnsi="Times New Roman" w:cs="Times New Roman"/>
          <w:b/>
          <w:sz w:val="24"/>
          <w:szCs w:val="24"/>
        </w:rPr>
        <w:t>Zamawiający informuje, że nie wyraża zgody na przeprowadzenie dodatkowego terminu wizji lokalnej.</w:t>
      </w:r>
    </w:p>
    <w:p w:rsidR="00FA11B2" w:rsidRDefault="00FA11B2" w:rsidP="00EA0A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985" w:rsidRDefault="000F0985" w:rsidP="00EA0AD8">
      <w:pPr>
        <w:jc w:val="both"/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</w:pPr>
      <w:r w:rsidRPr="000F0985"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 xml:space="preserve">Zamawiający informuje, że wszystkie odpowiedzi na pytania Wykonawców stanowiące wyjaśnienia treści dokumentacji postępowania należy uwzględnić w kosztorysie ofertowym. </w:t>
      </w:r>
    </w:p>
    <w:p w:rsidR="000F0985" w:rsidRDefault="000F0985" w:rsidP="00EA0A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985">
        <w:rPr>
          <w:rFonts w:ascii="Times New Roman" w:hAnsi="Times New Roman" w:cs="Times New Roman"/>
          <w:b/>
          <w:sz w:val="24"/>
          <w:szCs w:val="24"/>
        </w:rPr>
        <w:t>Wykonawcy zobowiązani są uwzględnić treść udzielonych odpowiedzi na etapie sporządzania kosztorysu ofertowego oraz przy kalkulacji ceny oferty.</w:t>
      </w:r>
    </w:p>
    <w:p w:rsidR="000F0985" w:rsidRPr="000F0985" w:rsidRDefault="000F0985" w:rsidP="00EA0A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A78" w:rsidRDefault="00192E5A" w:rsidP="003C1839">
      <w:pPr>
        <w:jc w:val="both"/>
        <w:rPr>
          <w:rFonts w:ascii="Times New Roman" w:hAnsi="Times New Roman" w:cs="Times New Roman"/>
          <w:sz w:val="24"/>
          <w:szCs w:val="24"/>
        </w:rPr>
      </w:pPr>
      <w:r w:rsidRPr="00192E5A">
        <w:rPr>
          <w:rFonts w:ascii="Times New Roman" w:hAnsi="Times New Roman" w:cs="Times New Roman"/>
          <w:sz w:val="24"/>
          <w:szCs w:val="24"/>
        </w:rPr>
        <w:t>Powyższe odpowiedzi stanowią integralną część Specyfikacji Warunków Zamówienia (SWZ), w tym projektu umowy sta</w:t>
      </w:r>
      <w:r w:rsidR="006F4E57">
        <w:rPr>
          <w:rFonts w:ascii="Times New Roman" w:hAnsi="Times New Roman" w:cs="Times New Roman"/>
          <w:sz w:val="24"/>
          <w:szCs w:val="24"/>
        </w:rPr>
        <w:t>nowiącego Załącznik nr 5 do SWZ.</w:t>
      </w:r>
    </w:p>
    <w:p w:rsidR="00007A78" w:rsidRDefault="00007A78" w:rsidP="002509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E110E" w:rsidRPr="003C1839" w:rsidRDefault="007E110E" w:rsidP="002509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67AE" w:rsidRPr="00F77F50" w:rsidRDefault="007C0049" w:rsidP="007C004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AE0DC6">
        <w:rPr>
          <w:rFonts w:ascii="Times New Roman" w:hAnsi="Times New Roman" w:cs="Times New Roman"/>
        </w:rPr>
        <w:t xml:space="preserve">Z up. </w:t>
      </w:r>
      <w:r w:rsidR="004F0914" w:rsidRPr="00F77F50">
        <w:rPr>
          <w:rFonts w:ascii="Times New Roman" w:hAnsi="Times New Roman" w:cs="Times New Roman"/>
        </w:rPr>
        <w:t>Kierownik</w:t>
      </w:r>
      <w:r w:rsidR="00AE0DC6">
        <w:rPr>
          <w:rFonts w:ascii="Times New Roman" w:hAnsi="Times New Roman" w:cs="Times New Roman"/>
        </w:rPr>
        <w:t>a</w:t>
      </w:r>
      <w:r w:rsidR="00D367AE" w:rsidRPr="00F77F50">
        <w:rPr>
          <w:rFonts w:ascii="Times New Roman" w:hAnsi="Times New Roman" w:cs="Times New Roman"/>
        </w:rPr>
        <w:t xml:space="preserve"> Zamawiającego</w:t>
      </w:r>
    </w:p>
    <w:p w:rsidR="007C0049" w:rsidRPr="00662291" w:rsidRDefault="007C0049" w:rsidP="007C0049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662291">
        <w:rPr>
          <w:rFonts w:ascii="Times New Roman" w:hAnsi="Times New Roman" w:cs="Times New Roman"/>
          <w:sz w:val="24"/>
          <w:szCs w:val="24"/>
        </w:rPr>
        <w:t>Kanclerz PANS im. Ignacego Mościckiego</w:t>
      </w:r>
    </w:p>
    <w:p w:rsidR="007C0049" w:rsidRDefault="007C0049" w:rsidP="007C0049">
      <w:pPr>
        <w:pStyle w:val="Default"/>
        <w:jc w:val="center"/>
        <w:rPr>
          <w:b/>
          <w:bCs/>
          <w:sz w:val="20"/>
          <w:szCs w:val="20"/>
        </w:rPr>
      </w:pPr>
      <w:r>
        <w:t xml:space="preserve">                                                                                                               </w:t>
      </w:r>
      <w:r w:rsidRPr="00662291">
        <w:t>/-/ mgr inż. Piotr Wójcik</w:t>
      </w:r>
    </w:p>
    <w:p w:rsidR="00D367AE" w:rsidRPr="009679F7" w:rsidRDefault="00250923" w:rsidP="00250923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hAnsi="Times New Roman" w:cs="Times New Roman"/>
          <w:sz w:val="24"/>
          <w:szCs w:val="24"/>
        </w:rPr>
      </w:pPr>
      <w:r w:rsidRPr="0025092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</w:p>
    <w:sectPr w:rsidR="00D367AE" w:rsidRPr="009679F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AF4" w:rsidRDefault="00ED3AF4" w:rsidP="00D367AE">
      <w:pPr>
        <w:spacing w:after="0" w:line="240" w:lineRule="auto"/>
      </w:pPr>
      <w:r>
        <w:separator/>
      </w:r>
    </w:p>
  </w:endnote>
  <w:endnote w:type="continuationSeparator" w:id="0">
    <w:p w:rsidR="00ED3AF4" w:rsidRDefault="00ED3AF4" w:rsidP="00D36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6789724"/>
      <w:docPartObj>
        <w:docPartGallery w:val="Page Numbers (Bottom of Page)"/>
        <w:docPartUnique/>
      </w:docPartObj>
    </w:sdtPr>
    <w:sdtEndPr/>
    <w:sdtContent>
      <w:p w:rsidR="00D367AE" w:rsidRDefault="00D367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049">
          <w:rPr>
            <w:noProof/>
          </w:rPr>
          <w:t>4</w:t>
        </w:r>
        <w:r>
          <w:fldChar w:fldCharType="end"/>
        </w:r>
      </w:p>
    </w:sdtContent>
  </w:sdt>
  <w:p w:rsidR="00D367AE" w:rsidRDefault="00D367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AF4" w:rsidRDefault="00ED3AF4" w:rsidP="00D367AE">
      <w:pPr>
        <w:spacing w:after="0" w:line="240" w:lineRule="auto"/>
      </w:pPr>
      <w:r>
        <w:separator/>
      </w:r>
    </w:p>
  </w:footnote>
  <w:footnote w:type="continuationSeparator" w:id="0">
    <w:p w:rsidR="00ED3AF4" w:rsidRDefault="00ED3AF4" w:rsidP="00D36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C7A03"/>
    <w:multiLevelType w:val="multilevel"/>
    <w:tmpl w:val="123E5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47C99"/>
    <w:multiLevelType w:val="hybridMultilevel"/>
    <w:tmpl w:val="F3242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A67AD"/>
    <w:multiLevelType w:val="hybridMultilevel"/>
    <w:tmpl w:val="5AA00C66"/>
    <w:lvl w:ilvl="0" w:tplc="122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3F2"/>
    <w:rsid w:val="00007A78"/>
    <w:rsid w:val="0003643D"/>
    <w:rsid w:val="000D0EA5"/>
    <w:rsid w:val="000F0985"/>
    <w:rsid w:val="000F31D2"/>
    <w:rsid w:val="00115C3A"/>
    <w:rsid w:val="00121458"/>
    <w:rsid w:val="00127375"/>
    <w:rsid w:val="00182D13"/>
    <w:rsid w:val="00192E5A"/>
    <w:rsid w:val="001F00C0"/>
    <w:rsid w:val="00213752"/>
    <w:rsid w:val="00250923"/>
    <w:rsid w:val="00264749"/>
    <w:rsid w:val="002D2164"/>
    <w:rsid w:val="002E269D"/>
    <w:rsid w:val="00366CFB"/>
    <w:rsid w:val="00374B6C"/>
    <w:rsid w:val="003836AB"/>
    <w:rsid w:val="003C1839"/>
    <w:rsid w:val="003D071D"/>
    <w:rsid w:val="003D5F6B"/>
    <w:rsid w:val="003F044C"/>
    <w:rsid w:val="0040571E"/>
    <w:rsid w:val="0043092E"/>
    <w:rsid w:val="00444AE7"/>
    <w:rsid w:val="0045166C"/>
    <w:rsid w:val="0045375C"/>
    <w:rsid w:val="004620B4"/>
    <w:rsid w:val="004D5354"/>
    <w:rsid w:val="004F0914"/>
    <w:rsid w:val="00541380"/>
    <w:rsid w:val="005E7F15"/>
    <w:rsid w:val="00603965"/>
    <w:rsid w:val="00675B2C"/>
    <w:rsid w:val="006F4E57"/>
    <w:rsid w:val="006F5785"/>
    <w:rsid w:val="007011AC"/>
    <w:rsid w:val="007030C3"/>
    <w:rsid w:val="00733724"/>
    <w:rsid w:val="0074163B"/>
    <w:rsid w:val="00785FCE"/>
    <w:rsid w:val="00786A19"/>
    <w:rsid w:val="007C0049"/>
    <w:rsid w:val="007D089F"/>
    <w:rsid w:val="007E110E"/>
    <w:rsid w:val="007F2431"/>
    <w:rsid w:val="00815B30"/>
    <w:rsid w:val="0083514C"/>
    <w:rsid w:val="00852D52"/>
    <w:rsid w:val="00865167"/>
    <w:rsid w:val="008C7319"/>
    <w:rsid w:val="00967450"/>
    <w:rsid w:val="009679F7"/>
    <w:rsid w:val="00981FFB"/>
    <w:rsid w:val="009B70E7"/>
    <w:rsid w:val="009D0F12"/>
    <w:rsid w:val="00A0174E"/>
    <w:rsid w:val="00A453F2"/>
    <w:rsid w:val="00A6515D"/>
    <w:rsid w:val="00AD4348"/>
    <w:rsid w:val="00AE0DC6"/>
    <w:rsid w:val="00B32921"/>
    <w:rsid w:val="00B370A3"/>
    <w:rsid w:val="00B42A9A"/>
    <w:rsid w:val="00B9655B"/>
    <w:rsid w:val="00BB54B9"/>
    <w:rsid w:val="00BF2CB2"/>
    <w:rsid w:val="00C05851"/>
    <w:rsid w:val="00C532DB"/>
    <w:rsid w:val="00C53E0F"/>
    <w:rsid w:val="00C62221"/>
    <w:rsid w:val="00C94703"/>
    <w:rsid w:val="00C9693F"/>
    <w:rsid w:val="00CB7C15"/>
    <w:rsid w:val="00CF1699"/>
    <w:rsid w:val="00D367AE"/>
    <w:rsid w:val="00D447D4"/>
    <w:rsid w:val="00D90046"/>
    <w:rsid w:val="00DB059D"/>
    <w:rsid w:val="00DF4203"/>
    <w:rsid w:val="00E84A20"/>
    <w:rsid w:val="00EA0AD8"/>
    <w:rsid w:val="00EA7D67"/>
    <w:rsid w:val="00EC6624"/>
    <w:rsid w:val="00ED3AF4"/>
    <w:rsid w:val="00EF5A0B"/>
    <w:rsid w:val="00F0106B"/>
    <w:rsid w:val="00F64E20"/>
    <w:rsid w:val="00F77F50"/>
    <w:rsid w:val="00F933BE"/>
    <w:rsid w:val="00FA11B2"/>
    <w:rsid w:val="00FE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11E4"/>
  <w15:chartTrackingRefBased/>
  <w15:docId w15:val="{98669707-A1FF-4FC8-98E1-8C15F739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70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6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7AE"/>
  </w:style>
  <w:style w:type="paragraph" w:styleId="Stopka">
    <w:name w:val="footer"/>
    <w:basedOn w:val="Normalny"/>
    <w:link w:val="StopkaZnak"/>
    <w:uiPriority w:val="99"/>
    <w:unhideWhenUsed/>
    <w:rsid w:val="00D36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7AE"/>
  </w:style>
  <w:style w:type="paragraph" w:styleId="Akapitzlist">
    <w:name w:val="List Paragraph"/>
    <w:basedOn w:val="Normalny"/>
    <w:uiPriority w:val="34"/>
    <w:qFormat/>
    <w:rsid w:val="00E84A20"/>
    <w:pPr>
      <w:ind w:left="720"/>
      <w:contextualSpacing/>
    </w:pPr>
  </w:style>
  <w:style w:type="paragraph" w:styleId="Bezodstpw">
    <w:name w:val="No Spacing"/>
    <w:uiPriority w:val="1"/>
    <w:qFormat/>
    <w:rsid w:val="00E84A2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7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F5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C6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sselectedend">
    <w:name w:val="isselectedend"/>
    <w:basedOn w:val="Normalny"/>
    <w:rsid w:val="00733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337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4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4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</dc:creator>
  <cp:keywords/>
  <dc:description/>
  <cp:lastModifiedBy>Projekt</cp:lastModifiedBy>
  <cp:revision>61</cp:revision>
  <cp:lastPrinted>2026-08-20T06:02:00Z</cp:lastPrinted>
  <dcterms:created xsi:type="dcterms:W3CDTF">2023-10-05T09:00:00Z</dcterms:created>
  <dcterms:modified xsi:type="dcterms:W3CDTF">2026-08-20T06:03:00Z</dcterms:modified>
</cp:coreProperties>
</file>