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CF046" w14:textId="77777777" w:rsidR="00101D9B" w:rsidRDefault="00101D9B" w:rsidP="00981925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  <w:sz w:val="20"/>
          <w:szCs w:val="20"/>
        </w:rPr>
      </w:pPr>
      <w:bookmarkStart w:id="0" w:name="_Hlk84240205"/>
    </w:p>
    <w:p w14:paraId="4F6AE7F2" w14:textId="7D23C06B" w:rsidR="00B4614A" w:rsidRPr="00B4614A" w:rsidRDefault="005E29D3" w:rsidP="00B4614A">
      <w:pPr>
        <w:pStyle w:val="Nagwek3"/>
        <w:spacing w:line="240" w:lineRule="auto"/>
        <w:jc w:val="both"/>
        <w:rPr>
          <w:rFonts w:ascii="Open Sans" w:hAnsi="Open Sans" w:cs="Open Sans"/>
          <w:b/>
          <w:sz w:val="22"/>
          <w:szCs w:val="22"/>
        </w:rPr>
      </w:pPr>
      <w:r w:rsidRPr="00B4614A">
        <w:rPr>
          <w:b/>
          <w:noProof/>
          <w:sz w:val="20"/>
          <w:szCs w:val="20"/>
        </w:rPr>
        <w:drawing>
          <wp:anchor distT="0" distB="0" distL="0" distR="0" simplePos="0" relativeHeight="251657216" behindDoc="1" locked="0" layoutInCell="1" allowOverlap="1" wp14:anchorId="3F852019" wp14:editId="3ED816E3">
            <wp:simplePos x="0" y="0"/>
            <wp:positionH relativeFrom="page">
              <wp:posOffset>895350</wp:posOffset>
            </wp:positionH>
            <wp:positionV relativeFrom="page">
              <wp:posOffset>323850</wp:posOffset>
            </wp:positionV>
            <wp:extent cx="2207260" cy="71945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614A" w:rsidRPr="00B4614A">
        <w:rPr>
          <w:rFonts w:ascii="Open Sans" w:hAnsi="Open Sans" w:cs="Open Sans"/>
          <w:b/>
          <w:sz w:val="22"/>
          <w:szCs w:val="22"/>
        </w:rPr>
        <w:t xml:space="preserve">Sygn. akt </w:t>
      </w:r>
      <w:r w:rsidR="0039181B">
        <w:rPr>
          <w:rFonts w:ascii="Open Sans" w:hAnsi="Open Sans" w:cs="Open Sans"/>
          <w:b/>
          <w:sz w:val="22"/>
          <w:szCs w:val="22"/>
        </w:rPr>
        <w:t>28</w:t>
      </w:r>
      <w:r w:rsidR="00B4614A" w:rsidRPr="00B4614A">
        <w:rPr>
          <w:rFonts w:ascii="Open Sans" w:hAnsi="Open Sans" w:cs="Open Sans"/>
          <w:b/>
          <w:sz w:val="22"/>
          <w:szCs w:val="22"/>
        </w:rPr>
        <w:t>/B/</w:t>
      </w:r>
      <w:r w:rsidR="0039181B">
        <w:rPr>
          <w:rFonts w:ascii="Open Sans" w:hAnsi="Open Sans" w:cs="Open Sans"/>
          <w:b/>
          <w:sz w:val="22"/>
          <w:szCs w:val="22"/>
        </w:rPr>
        <w:t>IC</w:t>
      </w:r>
      <w:r w:rsidR="00B4614A" w:rsidRPr="00B4614A">
        <w:rPr>
          <w:rFonts w:ascii="Open Sans" w:hAnsi="Open Sans" w:cs="Open Sans"/>
          <w:b/>
          <w:sz w:val="22"/>
          <w:szCs w:val="22"/>
        </w:rPr>
        <w:t xml:space="preserve">/2026 </w:t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  <w:t xml:space="preserve">          Gdańsk, dnia </w:t>
      </w:r>
      <w:r w:rsidR="0039181B">
        <w:rPr>
          <w:rFonts w:ascii="Open Sans" w:hAnsi="Open Sans" w:cs="Open Sans"/>
          <w:b/>
          <w:sz w:val="22"/>
          <w:szCs w:val="22"/>
        </w:rPr>
        <w:t>13</w:t>
      </w:r>
      <w:r w:rsidR="00B4614A" w:rsidRPr="00B4614A">
        <w:rPr>
          <w:rFonts w:ascii="Open Sans" w:hAnsi="Open Sans" w:cs="Open Sans"/>
          <w:b/>
          <w:sz w:val="22"/>
          <w:szCs w:val="22"/>
        </w:rPr>
        <w:t>.0</w:t>
      </w:r>
      <w:r w:rsidR="0039181B">
        <w:rPr>
          <w:rFonts w:ascii="Open Sans" w:hAnsi="Open Sans" w:cs="Open Sans"/>
          <w:b/>
          <w:sz w:val="22"/>
          <w:szCs w:val="22"/>
        </w:rPr>
        <w:t>8</w:t>
      </w:r>
      <w:r w:rsidR="00B4614A" w:rsidRPr="00B4614A">
        <w:rPr>
          <w:rFonts w:ascii="Open Sans" w:hAnsi="Open Sans" w:cs="Open Sans"/>
          <w:b/>
          <w:sz w:val="22"/>
          <w:szCs w:val="22"/>
        </w:rPr>
        <w:t>.2026r.</w:t>
      </w:r>
    </w:p>
    <w:p w14:paraId="4DCD380B" w14:textId="77777777" w:rsidR="00B4614A" w:rsidRP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77ACD3F0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37EF035B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53510BAD" w14:textId="3C4B830B" w:rsidR="00B4614A" w:rsidRPr="006E1E00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 xml:space="preserve">Do Wykonawców </w:t>
      </w:r>
    </w:p>
    <w:p w14:paraId="6739C0BD" w14:textId="77777777" w:rsidR="00B4614A" w:rsidRPr="006E1E00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>ubiegających się o udzielenie</w:t>
      </w:r>
    </w:p>
    <w:p w14:paraId="2DA40B25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>n/w zamówienia publicznego</w:t>
      </w:r>
    </w:p>
    <w:p w14:paraId="094C6748" w14:textId="77777777" w:rsidR="00B4614A" w:rsidRPr="006E1E00" w:rsidRDefault="00B4614A" w:rsidP="00B4614A">
      <w:pPr>
        <w:spacing w:after="0" w:line="240" w:lineRule="auto"/>
        <w:ind w:left="4678"/>
        <w:jc w:val="both"/>
        <w:rPr>
          <w:rFonts w:ascii="Open Sans" w:eastAsia="Calibri" w:hAnsi="Open Sans" w:cs="Open Sans"/>
          <w:b/>
          <w:bCs/>
        </w:rPr>
      </w:pPr>
    </w:p>
    <w:p w14:paraId="5322EAA7" w14:textId="54D3A38A" w:rsidR="00B4614A" w:rsidRPr="00344573" w:rsidRDefault="00B4614A" w:rsidP="00B4614A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  <w:b/>
        </w:rPr>
      </w:pPr>
      <w:r w:rsidRPr="00344573">
        <w:rPr>
          <w:rFonts w:ascii="Open Sans" w:hAnsi="Open Sans" w:cs="Open Sans"/>
        </w:rPr>
        <w:t xml:space="preserve">dot.: wyjaśnienia treści specyfikacji warunków zamówienia w postępowaniu o udzielenie zamówienia publicznego na </w:t>
      </w:r>
      <w:r w:rsidRPr="00344573">
        <w:rPr>
          <w:rFonts w:ascii="Open Sans" w:hAnsi="Open Sans" w:cs="Open Sans"/>
          <w:b/>
        </w:rPr>
        <w:t>„</w:t>
      </w:r>
      <w:r w:rsidR="0039181B" w:rsidRPr="0039181B">
        <w:rPr>
          <w:rFonts w:ascii="Open Sans" w:hAnsi="Open Sans" w:cs="Open Sans"/>
          <w:b/>
        </w:rPr>
        <w:t>Usunięcie i zamalowanie graffiti</w:t>
      </w:r>
      <w:r w:rsidRPr="00344573">
        <w:rPr>
          <w:rFonts w:ascii="Open Sans" w:hAnsi="Open Sans" w:cs="Open Sans"/>
          <w:b/>
        </w:rPr>
        <w:t>”.</w:t>
      </w:r>
    </w:p>
    <w:p w14:paraId="7D90FD07" w14:textId="77777777" w:rsidR="00B4614A" w:rsidRPr="00344573" w:rsidRDefault="00B4614A" w:rsidP="00B4614A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  <w:b/>
        </w:rPr>
      </w:pPr>
    </w:p>
    <w:p w14:paraId="3E47F91E" w14:textId="23F258A0" w:rsidR="00B4614A" w:rsidRPr="00344573" w:rsidRDefault="00B4614A" w:rsidP="00B4614A">
      <w:pPr>
        <w:spacing w:after="0" w:line="240" w:lineRule="auto"/>
        <w:ind w:firstLine="567"/>
        <w:jc w:val="both"/>
        <w:rPr>
          <w:rFonts w:ascii="Open Sans" w:hAnsi="Open Sans" w:cs="Open Sans"/>
        </w:rPr>
      </w:pPr>
      <w:r w:rsidRPr="00344573">
        <w:rPr>
          <w:rFonts w:ascii="Open Sans" w:hAnsi="Open Sans" w:cs="Open Sans"/>
        </w:rPr>
        <w:t xml:space="preserve">Gdański Zarząd Dróg informuje, iż na </w:t>
      </w:r>
      <w:r w:rsidRPr="00344573">
        <w:rPr>
          <w:rFonts w:ascii="Open Sans" w:eastAsia="Calibri" w:hAnsi="Open Sans" w:cs="Open Sans"/>
        </w:rPr>
        <w:t xml:space="preserve">podstawie </w:t>
      </w:r>
      <w:r w:rsidRPr="00344573">
        <w:rPr>
          <w:rFonts w:ascii="Open Sans" w:hAnsi="Open Sans" w:cs="Open Sans"/>
        </w:rPr>
        <w:t xml:space="preserve">art. </w:t>
      </w:r>
      <w:r>
        <w:rPr>
          <w:rFonts w:ascii="Open Sans" w:hAnsi="Open Sans" w:cs="Open Sans"/>
        </w:rPr>
        <w:t>284</w:t>
      </w:r>
      <w:r w:rsidRPr="00344573">
        <w:rPr>
          <w:rFonts w:ascii="Open Sans" w:hAnsi="Open Sans" w:cs="Open Sans"/>
        </w:rPr>
        <w:t xml:space="preserve"> ust. 2 i ust. 6 ustawy z dnia 11 września 2019 r. Prawo zamówień publicznych (</w:t>
      </w:r>
      <w:proofErr w:type="spellStart"/>
      <w:r w:rsidRPr="00344573">
        <w:rPr>
          <w:rFonts w:ascii="Open Sans" w:hAnsi="Open Sans" w:cs="Open Sans"/>
        </w:rPr>
        <w:t>t.j</w:t>
      </w:r>
      <w:proofErr w:type="spellEnd"/>
      <w:r w:rsidRPr="00344573">
        <w:rPr>
          <w:rFonts w:ascii="Open Sans" w:hAnsi="Open Sans" w:cs="Open Sans"/>
        </w:rPr>
        <w:t>. Dz. U. z 202</w:t>
      </w:r>
      <w:r>
        <w:rPr>
          <w:rFonts w:ascii="Open Sans" w:hAnsi="Open Sans" w:cs="Open Sans"/>
        </w:rPr>
        <w:t>4</w:t>
      </w:r>
      <w:r w:rsidRPr="00344573">
        <w:rPr>
          <w:rFonts w:ascii="Open Sans" w:hAnsi="Open Sans" w:cs="Open Sans"/>
        </w:rPr>
        <w:t xml:space="preserve">r. poz. </w:t>
      </w:r>
      <w:r>
        <w:rPr>
          <w:rFonts w:ascii="Open Sans" w:hAnsi="Open Sans" w:cs="Open Sans"/>
        </w:rPr>
        <w:t>1320</w:t>
      </w:r>
      <w:r w:rsidRPr="00344573">
        <w:rPr>
          <w:rFonts w:ascii="Open Sans" w:hAnsi="Open Sans" w:cs="Open Sans"/>
        </w:rPr>
        <w:t>) udziela odpowiedzi na pytani</w:t>
      </w:r>
      <w:r w:rsidR="00FC3014">
        <w:rPr>
          <w:rFonts w:ascii="Open Sans" w:hAnsi="Open Sans" w:cs="Open Sans"/>
        </w:rPr>
        <w:t>e</w:t>
      </w:r>
      <w:r w:rsidRPr="00344573">
        <w:rPr>
          <w:rFonts w:ascii="Open Sans" w:hAnsi="Open Sans" w:cs="Open Sans"/>
        </w:rPr>
        <w:t xml:space="preserve"> Wykonawcy:</w:t>
      </w:r>
    </w:p>
    <w:p w14:paraId="6A2CCC3D" w14:textId="77777777" w:rsidR="00B4614A" w:rsidRPr="00344573" w:rsidRDefault="00B4614A" w:rsidP="00B4614A">
      <w:pPr>
        <w:pStyle w:val="Zwykytekst"/>
        <w:jc w:val="both"/>
        <w:rPr>
          <w:rFonts w:ascii="Open Sans" w:hAnsi="Open Sans" w:cs="Open Sans"/>
          <w:b/>
          <w:sz w:val="22"/>
          <w:szCs w:val="22"/>
        </w:rPr>
      </w:pPr>
    </w:p>
    <w:p w14:paraId="53A41FEB" w14:textId="42B75FC6" w:rsidR="00B4614A" w:rsidRDefault="00B4614A" w:rsidP="00B4614A">
      <w:pPr>
        <w:spacing w:after="0" w:line="240" w:lineRule="auto"/>
        <w:jc w:val="both"/>
        <w:rPr>
          <w:rFonts w:ascii="Open Sans" w:hAnsi="Open Sans" w:cs="Open Sans"/>
          <w:b/>
        </w:rPr>
      </w:pPr>
      <w:r w:rsidRPr="00344573">
        <w:rPr>
          <w:rFonts w:ascii="Open Sans" w:hAnsi="Open Sans" w:cs="Open Sans"/>
          <w:b/>
        </w:rPr>
        <w:t xml:space="preserve">Pytanie </w:t>
      </w:r>
      <w:r w:rsidR="0039181B">
        <w:rPr>
          <w:rFonts w:ascii="Open Sans" w:hAnsi="Open Sans" w:cs="Open Sans"/>
          <w:b/>
        </w:rPr>
        <w:t>1</w:t>
      </w:r>
      <w:r w:rsidRPr="00344573">
        <w:rPr>
          <w:rFonts w:ascii="Open Sans" w:hAnsi="Open Sans" w:cs="Open Sans"/>
          <w:b/>
        </w:rPr>
        <w:t>.</w:t>
      </w:r>
    </w:p>
    <w:p w14:paraId="62C2A592" w14:textId="7E10613E" w:rsidR="0039181B" w:rsidRP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Wnoszę o całkowite wykreślenie warunku udziału w postępowaniu,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opisanego w Sekcji V ust. 5.4 Ogłoszenia o zamówieniu, o brzmieniu:</w:t>
      </w:r>
    </w:p>
    <w:p w14:paraId="4F1DB264" w14:textId="3D7AC696" w:rsidR="0039181B" w:rsidRP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"O udzielenie zamówienia mogą ubiegać się wykonawcy, którzy w okresie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ostatnich 3 lat (...) wykonali zamówienia polegające na usuwaniu graffiti z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powierzchni co najmniej 1 000 m2".</w:t>
      </w:r>
    </w:p>
    <w:p w14:paraId="6E61BD58" w14:textId="6D656F9A" w:rsidR="0039181B" w:rsidRP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 xml:space="preserve">Uzasadnienie wniosku: Zgodnie z art. 112 ust. 1 ustawy </w:t>
      </w:r>
      <w:proofErr w:type="spellStart"/>
      <w:r w:rsidRPr="0039181B">
        <w:rPr>
          <w:rFonts w:ascii="Open Sans" w:hAnsi="Open Sans" w:cs="Open Sans"/>
        </w:rPr>
        <w:t>Pzp</w:t>
      </w:r>
      <w:proofErr w:type="spellEnd"/>
      <w:r w:rsidRPr="0039181B">
        <w:rPr>
          <w:rFonts w:ascii="Open Sans" w:hAnsi="Open Sans" w:cs="Open Sans"/>
        </w:rPr>
        <w:t>, warunki udziału w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postępowaniu muszą być określane w sposób proporcjonalny do przedmiotu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zamówienia i nie mogą w sposób nieuzasadniony ograniczać uczciwej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konkurencji. Obecne sformułowanie warunku doświadczenia de facto blokuje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dostęp do rynku innowacyjnym przedsiębiorstwom i startupom, dysponującym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najnowocześniejszymi na rynku, proekologicznymi technologiami.</w:t>
      </w:r>
    </w:p>
    <w:p w14:paraId="07C6C3DD" w14:textId="77777777" w:rsid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Jako potencjalny Wykonawca dysponujemy innowacyjną technologią w pełni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mobilnej laserowej ablacji. Przewaga technologii laserowej nad tradycyjnymi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metodami (hydrodynamicznymi, chemicznymi czy piaskowaniem) jest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bezdyskusyjna, szczególnie w kontekście tkanki miejskiej:</w:t>
      </w:r>
    </w:p>
    <w:p w14:paraId="7A3F77D2" w14:textId="2A9DEE2B" w:rsidR="0039181B" w:rsidRPr="0039181B" w:rsidRDefault="0039181B" w:rsidP="0039181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100% Ekologii: Nasza technologia nie wymaga użycia ani kropli wody oraz żadnych agresywnych środków chemicznych. Proces nie generuje szkodliwych ścieków, które mogłyby przedostać się do gleby lub kanalizacji deszczowej.</w:t>
      </w:r>
    </w:p>
    <w:p w14:paraId="602BFFAD" w14:textId="77777777" w:rsidR="0039181B" w:rsidRDefault="0039181B" w:rsidP="00950D3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 xml:space="preserve">Brak inwazyjności (bezkontaktowość): Promień lasera odparowuje wyłącznie warstwę zanieczyszczeń/farby, pozostawiając strukturę elewacji (w tym delikatną cegłę klinkierową czy kamień naturalny) w stanie nienaruszonym. Wyklucza to ryzyko uszkodzenia mienia komunalnego. </w:t>
      </w:r>
    </w:p>
    <w:p w14:paraId="00D86F9A" w14:textId="340FE0B3" w:rsidR="0039181B" w:rsidRPr="0039181B" w:rsidRDefault="0039181B" w:rsidP="00950D3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Czystość przestrzeni miejskiej: Proces nie generuje wtórnego brudu, ton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zużytego ścierniwa czy rozlewisk wodnych na chodnikach, co minimalizuje utrudnienia dla mieszkańców.</w:t>
      </w:r>
    </w:p>
    <w:p w14:paraId="6BF253C8" w14:textId="78DEA2EA" w:rsidR="0039181B" w:rsidRP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lastRenderedPageBreak/>
        <w:t>Postawienie sztywnego wymogu wylegitymowania się usunięciem 1000 m2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graffiti promuje wyłącznie tradycyjne, nierzadko inwazyjne dla elewacji i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uciążliwe dla środowiska metody czyszczenia, penalizując jednocześnie wdrażanie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 xml:space="preserve">zielonych, innowacyjnych technologii (Green Public </w:t>
      </w:r>
      <w:proofErr w:type="spellStart"/>
      <w:r w:rsidRPr="0039181B">
        <w:rPr>
          <w:rFonts w:ascii="Open Sans" w:hAnsi="Open Sans" w:cs="Open Sans"/>
        </w:rPr>
        <w:t>Procurement</w:t>
      </w:r>
      <w:proofErr w:type="spellEnd"/>
      <w:r w:rsidRPr="0039181B">
        <w:rPr>
          <w:rFonts w:ascii="Open Sans" w:hAnsi="Open Sans" w:cs="Open Sans"/>
        </w:rPr>
        <w:t>).</w:t>
      </w:r>
    </w:p>
    <w:p w14:paraId="1E6EB20C" w14:textId="77777777" w:rsid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</w:p>
    <w:p w14:paraId="1C972C6C" w14:textId="596BFA50" w:rsidR="0039181B" w:rsidRP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Brak metrycznego "bagażu" doświadczeń z ostatnich lat w przypadku nowych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technologii nie świadczy o braku rzetelności Wykonawcy, lecz o nowości samej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technologii na lokalnym rynku usług. Jakość i bezinwazyjność czyszczenia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laserowego gwarantowana jest przez precyzyjne układy optyczne sprzętu i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potwierdzone parametry fizyczne, a nie przez zgromadzone protokoły z lat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ubiegłych.</w:t>
      </w:r>
    </w:p>
    <w:p w14:paraId="02512BE9" w14:textId="77777777" w:rsidR="0039181B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</w:p>
    <w:p w14:paraId="6D703313" w14:textId="17B127D1" w:rsidR="00FC14E0" w:rsidRDefault="0039181B" w:rsidP="0039181B">
      <w:pPr>
        <w:spacing w:after="0" w:line="240" w:lineRule="auto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Biorąc pod uwagę interes publiczny, jakim jest wdrażanie rozwiązań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ekologicznych, estetyka miasta oraz dbałość o stan techniczny miejskich obiektów,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prosimy o uwzględnienie wniosku i otwarcie postępowania dla wykonawców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dysponujących innowacyjnymi technologiami czyszczenia, poprzez rezygnację z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zaporowego warunku wskazanego w Sekcji V ust. 5.4 SWZ. Gwarancją rzetelności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Wykonawcy i bezpieczeństwa dla infrastruktury miejskiej są w tym przypadku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certyfikaty i specyfikacja techniczna innowacyjnego urządzenia laserowego, a nie</w:t>
      </w:r>
      <w:r>
        <w:rPr>
          <w:rFonts w:ascii="Open Sans" w:hAnsi="Open Sans" w:cs="Open Sans"/>
        </w:rPr>
        <w:t xml:space="preserve"> </w:t>
      </w:r>
      <w:r w:rsidRPr="0039181B">
        <w:rPr>
          <w:rFonts w:ascii="Open Sans" w:hAnsi="Open Sans" w:cs="Open Sans"/>
        </w:rPr>
        <w:t>dotychczasowy metraż wykonanych usług tradycyjnymi, inwazyjnymi metodami</w:t>
      </w:r>
      <w:r w:rsidR="00FC14E0" w:rsidRPr="00FC14E0">
        <w:rPr>
          <w:rFonts w:ascii="Open Sans" w:hAnsi="Open Sans" w:cs="Open Sans"/>
        </w:rPr>
        <w:t>.</w:t>
      </w:r>
    </w:p>
    <w:p w14:paraId="1699A43D" w14:textId="78E111AE" w:rsidR="00B4614A" w:rsidRPr="00344573" w:rsidRDefault="00B4614A" w:rsidP="00B4614A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  <w:r w:rsidRPr="00344573">
        <w:rPr>
          <w:rFonts w:ascii="Open Sans" w:hAnsi="Open Sans" w:cs="Open Sans"/>
          <w:b/>
        </w:rPr>
        <w:t>Odpowiedź:</w:t>
      </w:r>
    </w:p>
    <w:p w14:paraId="1F3E7D9F" w14:textId="090B51AF" w:rsidR="00B4614A" w:rsidRDefault="0039181B" w:rsidP="00B4614A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  <w:r w:rsidRPr="0039181B">
        <w:rPr>
          <w:rFonts w:ascii="Open Sans" w:hAnsi="Open Sans" w:cs="Open Sans"/>
        </w:rPr>
        <w:t>Zamawiający nie przewiduje zmian zapisów SWZ w przedmiotowym zakresie</w:t>
      </w:r>
      <w:r w:rsidR="00B4614A" w:rsidRPr="00FF6853">
        <w:rPr>
          <w:rFonts w:ascii="Open Sans" w:hAnsi="Open Sans" w:cs="Open Sans"/>
        </w:rPr>
        <w:t>.</w:t>
      </w:r>
    </w:p>
    <w:p w14:paraId="3B65FED9" w14:textId="77777777" w:rsidR="00B4614A" w:rsidRDefault="00B4614A" w:rsidP="00B4614A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</w:p>
    <w:p w14:paraId="4B624548" w14:textId="77777777" w:rsidR="00B4614A" w:rsidRDefault="00B4614A" w:rsidP="00B4614A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</w:p>
    <w:p w14:paraId="1408CB1A" w14:textId="77777777" w:rsidR="00B4614A" w:rsidRPr="00025D46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  <w:r w:rsidRPr="00025D46">
        <w:rPr>
          <w:rFonts w:ascii="Open Sans" w:hAnsi="Open Sans" w:cs="Open Sans"/>
        </w:rPr>
        <w:t xml:space="preserve">Powyższe odpowiedzi należy uwzględnić przygotowując ofertę. </w:t>
      </w:r>
    </w:p>
    <w:p w14:paraId="30646629" w14:textId="77777777" w:rsidR="00B4614A" w:rsidRPr="00025D46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  <w:r w:rsidRPr="00025D46">
        <w:rPr>
          <w:rFonts w:ascii="Open Sans" w:hAnsi="Open Sans" w:cs="Open Sans"/>
        </w:rPr>
        <w:t>Pozostałe zapisy pozostają bez zmian.</w:t>
      </w:r>
    </w:p>
    <w:p w14:paraId="16AFF1D6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</w:p>
    <w:p w14:paraId="76DD6865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</w:p>
    <w:p w14:paraId="76584AEF" w14:textId="77777777" w:rsidR="00190EA1" w:rsidRPr="009B6876" w:rsidRDefault="00190EA1" w:rsidP="00190EA1">
      <w:pPr>
        <w:spacing w:after="0" w:line="240" w:lineRule="auto"/>
        <w:ind w:left="4678"/>
        <w:rPr>
          <w:rFonts w:ascii="Open Sans" w:hAnsi="Open Sans" w:cs="Open Sans"/>
          <w:b/>
          <w:sz w:val="18"/>
          <w:szCs w:val="18"/>
        </w:rPr>
      </w:pPr>
      <w:r w:rsidRPr="009B6876"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 w:rsidRPr="009B6876">
        <w:rPr>
          <w:rFonts w:ascii="Open Sans" w:hAnsi="Open Sans" w:cs="Open Sans"/>
          <w:b/>
          <w:sz w:val="18"/>
          <w:szCs w:val="18"/>
        </w:rPr>
        <w:t xml:space="preserve">   Zastępca</w:t>
      </w:r>
      <w:r w:rsidRPr="009B6876">
        <w:rPr>
          <w:rFonts w:ascii="Open Sans" w:hAnsi="Open Sans" w:cs="Open Sans"/>
          <w:sz w:val="18"/>
          <w:szCs w:val="18"/>
        </w:rPr>
        <w:t xml:space="preserve"> </w:t>
      </w:r>
      <w:r w:rsidRPr="009B6876">
        <w:rPr>
          <w:rFonts w:ascii="Open Sans" w:hAnsi="Open Sans" w:cs="Open Sans"/>
          <w:b/>
          <w:sz w:val="18"/>
          <w:szCs w:val="18"/>
        </w:rPr>
        <w:t>DYREKTORA</w:t>
      </w:r>
    </w:p>
    <w:p w14:paraId="343F9FFF" w14:textId="77777777" w:rsidR="00190EA1" w:rsidRPr="009B6876" w:rsidRDefault="00190EA1" w:rsidP="00190EA1">
      <w:pPr>
        <w:spacing w:after="0" w:line="240" w:lineRule="auto"/>
        <w:ind w:left="4678"/>
        <w:rPr>
          <w:rFonts w:ascii="Open Sans" w:hAnsi="Open Sans" w:cs="Open Sans"/>
          <w:b/>
          <w:sz w:val="18"/>
          <w:szCs w:val="18"/>
        </w:rPr>
      </w:pPr>
      <w:r w:rsidRPr="009B6876">
        <w:rPr>
          <w:rFonts w:ascii="Open Sans" w:hAnsi="Open Sans" w:cs="Open Sans"/>
          <w:b/>
          <w:sz w:val="18"/>
          <w:szCs w:val="18"/>
        </w:rPr>
        <w:t xml:space="preserve">ds. </w:t>
      </w:r>
      <w:r>
        <w:rPr>
          <w:rFonts w:ascii="Open Sans" w:hAnsi="Open Sans" w:cs="Open Sans"/>
          <w:b/>
          <w:sz w:val="18"/>
          <w:szCs w:val="18"/>
        </w:rPr>
        <w:t>Utrzymania</w:t>
      </w:r>
      <w:r w:rsidRPr="009B6876">
        <w:rPr>
          <w:rFonts w:ascii="Open Sans" w:hAnsi="Open Sans" w:cs="Open Sans"/>
          <w:b/>
          <w:sz w:val="18"/>
          <w:szCs w:val="18"/>
        </w:rPr>
        <w:t xml:space="preserve"> i Remontów</w:t>
      </w:r>
    </w:p>
    <w:p w14:paraId="26FAD9BD" w14:textId="07E9C624" w:rsidR="00B4614A" w:rsidRPr="009C4FDA" w:rsidRDefault="00190EA1" w:rsidP="00190EA1">
      <w:pPr>
        <w:spacing w:after="0" w:line="240" w:lineRule="auto"/>
        <w:ind w:left="4678"/>
        <w:jc w:val="both"/>
        <w:rPr>
          <w:rFonts w:ascii="Open Sans" w:hAnsi="Open Sans" w:cs="Open Sans"/>
          <w:sz w:val="18"/>
          <w:szCs w:val="18"/>
        </w:rPr>
      </w:pPr>
      <w:r w:rsidRPr="009B6876">
        <w:rPr>
          <w:rFonts w:ascii="Open Sans" w:hAnsi="Open Sans" w:cs="Open Sans"/>
          <w:b/>
          <w:i/>
          <w:sz w:val="18"/>
          <w:szCs w:val="18"/>
        </w:rPr>
        <w:t xml:space="preserve">       </w:t>
      </w:r>
      <w:bookmarkStart w:id="1" w:name="_GoBack"/>
      <w:bookmarkEnd w:id="1"/>
      <w:r w:rsidRPr="009B6876">
        <w:rPr>
          <w:rFonts w:ascii="Open Sans" w:hAnsi="Open Sans" w:cs="Open Sans"/>
          <w:b/>
          <w:i/>
          <w:sz w:val="18"/>
          <w:szCs w:val="18"/>
        </w:rPr>
        <w:t xml:space="preserve">   Robert Krasowski</w:t>
      </w:r>
    </w:p>
    <w:p w14:paraId="007FE2A2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5261274" w14:textId="77777777" w:rsidR="00B4614A" w:rsidRDefault="00B4614A" w:rsidP="00B4614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A41263F" w14:textId="4B2B1900" w:rsidR="00734D9C" w:rsidRPr="00863670" w:rsidRDefault="00734D9C" w:rsidP="00B4614A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</w:rPr>
      </w:pPr>
    </w:p>
    <w:p w14:paraId="04E3EB23" w14:textId="64E732B8" w:rsidR="00B4614A" w:rsidRDefault="00B4614A">
      <w:pPr>
        <w:spacing w:after="0" w:line="240" w:lineRule="auto"/>
        <w:rPr>
          <w:rFonts w:ascii="Open Sans" w:hAnsi="Open Sans" w:cs="Open Sans"/>
        </w:rPr>
      </w:pPr>
    </w:p>
    <w:sectPr w:rsidR="00B4614A" w:rsidSect="005251F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0D72" w14:textId="77777777" w:rsidR="00342D12" w:rsidRDefault="00342D12" w:rsidP="00B60D00">
      <w:pPr>
        <w:spacing w:after="0" w:line="240" w:lineRule="auto"/>
      </w:pPr>
      <w:r>
        <w:separator/>
      </w:r>
    </w:p>
  </w:endnote>
  <w:endnote w:type="continuationSeparator" w:id="0">
    <w:p w14:paraId="4EBEA193" w14:textId="77777777" w:rsidR="00342D12" w:rsidRDefault="00342D12" w:rsidP="00B60D00">
      <w:pPr>
        <w:spacing w:after="0" w:line="240" w:lineRule="auto"/>
      </w:pPr>
      <w:r>
        <w:continuationSeparator/>
      </w:r>
    </w:p>
  </w:endnote>
  <w:endnote w:type="continuationNotice" w:id="1">
    <w:p w14:paraId="545ADA90" w14:textId="77777777" w:rsidR="00342D12" w:rsidRDefault="00342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542A" w14:textId="19B441E0" w:rsidR="001D1361" w:rsidRDefault="001D1361" w:rsidP="00B60D00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6210B3E1" wp14:editId="1A8C76BF">
              <wp:simplePos x="0" y="0"/>
              <wp:positionH relativeFrom="page">
                <wp:posOffset>895350</wp:posOffset>
              </wp:positionH>
              <wp:positionV relativeFrom="page">
                <wp:posOffset>9439275</wp:posOffset>
              </wp:positionV>
              <wp:extent cx="5760085" cy="361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0085" cy="36195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5119D" id="Group 3" o:spid="_x0000_s1026" style="position:absolute;margin-left:70.5pt;margin-top:743.25pt;width:453.55pt;height:2.85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3D6AB204" w14:textId="77777777" w:rsidR="001D1361" w:rsidRPr="00B85075" w:rsidRDefault="001D1361" w:rsidP="00B60D00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413C0684" w14:textId="6C3443DC" w:rsidR="001D1361" w:rsidRPr="006A6F74" w:rsidRDefault="001D1361" w:rsidP="00B60D00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36D2BF3C" w14:textId="77777777" w:rsidR="001D1361" w:rsidRPr="006A6F74" w:rsidRDefault="001D1361">
    <w:pPr>
      <w:pStyle w:val="Stopka"/>
      <w:rPr>
        <w:lang w:val="en-US"/>
      </w:rPr>
    </w:pPr>
  </w:p>
  <w:p w14:paraId="4DFF2D00" w14:textId="77777777" w:rsidR="001D1361" w:rsidRPr="006A6F74" w:rsidRDefault="001D136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E7316" w14:textId="77777777" w:rsidR="00342D12" w:rsidRDefault="00342D12" w:rsidP="00B60D00">
      <w:pPr>
        <w:spacing w:after="0" w:line="240" w:lineRule="auto"/>
      </w:pPr>
      <w:r>
        <w:separator/>
      </w:r>
    </w:p>
  </w:footnote>
  <w:footnote w:type="continuationSeparator" w:id="0">
    <w:p w14:paraId="1C1E060B" w14:textId="77777777" w:rsidR="00342D12" w:rsidRDefault="00342D12" w:rsidP="00B60D00">
      <w:pPr>
        <w:spacing w:after="0" w:line="240" w:lineRule="auto"/>
      </w:pPr>
      <w:r>
        <w:continuationSeparator/>
      </w:r>
    </w:p>
  </w:footnote>
  <w:footnote w:type="continuationNotice" w:id="1">
    <w:p w14:paraId="49AE5191" w14:textId="77777777" w:rsidR="00342D12" w:rsidRDefault="00342D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709E"/>
    <w:multiLevelType w:val="hybridMultilevel"/>
    <w:tmpl w:val="5F580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4A6"/>
    <w:multiLevelType w:val="hybridMultilevel"/>
    <w:tmpl w:val="D68E8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D0FD8"/>
    <w:multiLevelType w:val="hybridMultilevel"/>
    <w:tmpl w:val="67162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23F4"/>
    <w:multiLevelType w:val="hybridMultilevel"/>
    <w:tmpl w:val="486A9FDE"/>
    <w:lvl w:ilvl="0" w:tplc="A928D50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3B0B53A7"/>
    <w:multiLevelType w:val="hybridMultilevel"/>
    <w:tmpl w:val="EDAC766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E610C"/>
    <w:multiLevelType w:val="hybridMultilevel"/>
    <w:tmpl w:val="F0D6F6B8"/>
    <w:lvl w:ilvl="0" w:tplc="8F6C8F8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997D63"/>
    <w:multiLevelType w:val="hybridMultilevel"/>
    <w:tmpl w:val="A1BC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C73EC"/>
    <w:multiLevelType w:val="hybridMultilevel"/>
    <w:tmpl w:val="95625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3E1"/>
    <w:multiLevelType w:val="multilevel"/>
    <w:tmpl w:val="CF300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9D33632"/>
    <w:multiLevelType w:val="multilevel"/>
    <w:tmpl w:val="D25C9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F531B8D"/>
    <w:multiLevelType w:val="hybridMultilevel"/>
    <w:tmpl w:val="4DDC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1D28"/>
    <w:multiLevelType w:val="hybridMultilevel"/>
    <w:tmpl w:val="D2709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85A4B"/>
    <w:multiLevelType w:val="hybridMultilevel"/>
    <w:tmpl w:val="68888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D3"/>
    <w:rsid w:val="00000626"/>
    <w:rsid w:val="00011B14"/>
    <w:rsid w:val="00051D5F"/>
    <w:rsid w:val="000554C4"/>
    <w:rsid w:val="00061461"/>
    <w:rsid w:val="00083681"/>
    <w:rsid w:val="000A761A"/>
    <w:rsid w:val="000B137A"/>
    <w:rsid w:val="000B21D2"/>
    <w:rsid w:val="000B5ED3"/>
    <w:rsid w:val="000B611B"/>
    <w:rsid w:val="000C4419"/>
    <w:rsid w:val="000D2AA4"/>
    <w:rsid w:val="000D43E5"/>
    <w:rsid w:val="000E45C0"/>
    <w:rsid w:val="000E6600"/>
    <w:rsid w:val="000E6921"/>
    <w:rsid w:val="000E6F1F"/>
    <w:rsid w:val="00101D9B"/>
    <w:rsid w:val="001045AF"/>
    <w:rsid w:val="00104F9F"/>
    <w:rsid w:val="001068CC"/>
    <w:rsid w:val="00113133"/>
    <w:rsid w:val="00114DE8"/>
    <w:rsid w:val="0012717C"/>
    <w:rsid w:val="00127432"/>
    <w:rsid w:val="00160054"/>
    <w:rsid w:val="0016121C"/>
    <w:rsid w:val="0017469D"/>
    <w:rsid w:val="0017481A"/>
    <w:rsid w:val="001748DB"/>
    <w:rsid w:val="00180F50"/>
    <w:rsid w:val="00187DD7"/>
    <w:rsid w:val="00190EA1"/>
    <w:rsid w:val="0019659C"/>
    <w:rsid w:val="001A6F59"/>
    <w:rsid w:val="001B0501"/>
    <w:rsid w:val="001B1EDC"/>
    <w:rsid w:val="001C2AB3"/>
    <w:rsid w:val="001C310F"/>
    <w:rsid w:val="001D1361"/>
    <w:rsid w:val="001D355D"/>
    <w:rsid w:val="001E4020"/>
    <w:rsid w:val="001F16B0"/>
    <w:rsid w:val="001F461E"/>
    <w:rsid w:val="002005F4"/>
    <w:rsid w:val="00200C3D"/>
    <w:rsid w:val="00202947"/>
    <w:rsid w:val="00213411"/>
    <w:rsid w:val="00216751"/>
    <w:rsid w:val="002236D3"/>
    <w:rsid w:val="00224678"/>
    <w:rsid w:val="00230957"/>
    <w:rsid w:val="002351EB"/>
    <w:rsid w:val="00240DE7"/>
    <w:rsid w:val="00245315"/>
    <w:rsid w:val="002465E1"/>
    <w:rsid w:val="0026183A"/>
    <w:rsid w:val="00264E4A"/>
    <w:rsid w:val="00272422"/>
    <w:rsid w:val="0027245C"/>
    <w:rsid w:val="002728CC"/>
    <w:rsid w:val="00274652"/>
    <w:rsid w:val="002A5A56"/>
    <w:rsid w:val="002B1CB0"/>
    <w:rsid w:val="002B3668"/>
    <w:rsid w:val="002B43E8"/>
    <w:rsid w:val="002C39A9"/>
    <w:rsid w:val="002E5CB5"/>
    <w:rsid w:val="002F408D"/>
    <w:rsid w:val="002F5764"/>
    <w:rsid w:val="00302E63"/>
    <w:rsid w:val="003060BE"/>
    <w:rsid w:val="0031689B"/>
    <w:rsid w:val="00321ED3"/>
    <w:rsid w:val="00325290"/>
    <w:rsid w:val="00325D27"/>
    <w:rsid w:val="00330513"/>
    <w:rsid w:val="0034077D"/>
    <w:rsid w:val="00342D12"/>
    <w:rsid w:val="00344112"/>
    <w:rsid w:val="00344244"/>
    <w:rsid w:val="003663F4"/>
    <w:rsid w:val="003777E8"/>
    <w:rsid w:val="00381BCF"/>
    <w:rsid w:val="0038768A"/>
    <w:rsid w:val="0039181B"/>
    <w:rsid w:val="0039492D"/>
    <w:rsid w:val="003971A5"/>
    <w:rsid w:val="003A38E9"/>
    <w:rsid w:val="003B1CE7"/>
    <w:rsid w:val="003B3F1B"/>
    <w:rsid w:val="003B486E"/>
    <w:rsid w:val="003D7D5C"/>
    <w:rsid w:val="003E2A8F"/>
    <w:rsid w:val="003E31EE"/>
    <w:rsid w:val="003E4ABC"/>
    <w:rsid w:val="003E4EAD"/>
    <w:rsid w:val="003E4EEF"/>
    <w:rsid w:val="003E6F1C"/>
    <w:rsid w:val="0040013B"/>
    <w:rsid w:val="00405921"/>
    <w:rsid w:val="00406989"/>
    <w:rsid w:val="00406F05"/>
    <w:rsid w:val="00411397"/>
    <w:rsid w:val="00411F43"/>
    <w:rsid w:val="00414C51"/>
    <w:rsid w:val="00421EA4"/>
    <w:rsid w:val="004244B3"/>
    <w:rsid w:val="004260C9"/>
    <w:rsid w:val="00430C39"/>
    <w:rsid w:val="0043120C"/>
    <w:rsid w:val="0043255F"/>
    <w:rsid w:val="00434520"/>
    <w:rsid w:val="00434992"/>
    <w:rsid w:val="004457F1"/>
    <w:rsid w:val="004569B1"/>
    <w:rsid w:val="004631FC"/>
    <w:rsid w:val="00464829"/>
    <w:rsid w:val="00466992"/>
    <w:rsid w:val="0047096F"/>
    <w:rsid w:val="00491B12"/>
    <w:rsid w:val="00492634"/>
    <w:rsid w:val="004A392F"/>
    <w:rsid w:val="004C15AC"/>
    <w:rsid w:val="004C76C7"/>
    <w:rsid w:val="004C78D1"/>
    <w:rsid w:val="004D2B5F"/>
    <w:rsid w:val="004D4011"/>
    <w:rsid w:val="004E58C8"/>
    <w:rsid w:val="004F7CB0"/>
    <w:rsid w:val="005225D5"/>
    <w:rsid w:val="005251F2"/>
    <w:rsid w:val="00530D05"/>
    <w:rsid w:val="00531B54"/>
    <w:rsid w:val="005350B1"/>
    <w:rsid w:val="00544D02"/>
    <w:rsid w:val="005515F7"/>
    <w:rsid w:val="005535A2"/>
    <w:rsid w:val="0055418F"/>
    <w:rsid w:val="005549BD"/>
    <w:rsid w:val="00556016"/>
    <w:rsid w:val="00560A77"/>
    <w:rsid w:val="00560AD0"/>
    <w:rsid w:val="00567F28"/>
    <w:rsid w:val="00576E32"/>
    <w:rsid w:val="005776E1"/>
    <w:rsid w:val="005805AE"/>
    <w:rsid w:val="005868ED"/>
    <w:rsid w:val="00587E6C"/>
    <w:rsid w:val="005902F3"/>
    <w:rsid w:val="00596C68"/>
    <w:rsid w:val="0059727E"/>
    <w:rsid w:val="005B0FA2"/>
    <w:rsid w:val="005B7518"/>
    <w:rsid w:val="005C182A"/>
    <w:rsid w:val="005C1DCA"/>
    <w:rsid w:val="005C4392"/>
    <w:rsid w:val="005C711D"/>
    <w:rsid w:val="005D2A3F"/>
    <w:rsid w:val="005E0EF6"/>
    <w:rsid w:val="005E1FD2"/>
    <w:rsid w:val="005E29D3"/>
    <w:rsid w:val="005E5D67"/>
    <w:rsid w:val="005E72A3"/>
    <w:rsid w:val="005F342B"/>
    <w:rsid w:val="00603714"/>
    <w:rsid w:val="0060376A"/>
    <w:rsid w:val="00607261"/>
    <w:rsid w:val="00607645"/>
    <w:rsid w:val="00621139"/>
    <w:rsid w:val="0062219C"/>
    <w:rsid w:val="00625662"/>
    <w:rsid w:val="00626BEC"/>
    <w:rsid w:val="006332A8"/>
    <w:rsid w:val="00633E02"/>
    <w:rsid w:val="00636BFD"/>
    <w:rsid w:val="00643736"/>
    <w:rsid w:val="00651368"/>
    <w:rsid w:val="00651518"/>
    <w:rsid w:val="006560B4"/>
    <w:rsid w:val="0066583C"/>
    <w:rsid w:val="006756BE"/>
    <w:rsid w:val="00675729"/>
    <w:rsid w:val="006758D2"/>
    <w:rsid w:val="00681DED"/>
    <w:rsid w:val="00691DAF"/>
    <w:rsid w:val="0069344D"/>
    <w:rsid w:val="00693A83"/>
    <w:rsid w:val="006A6F74"/>
    <w:rsid w:val="006B66ED"/>
    <w:rsid w:val="006C28EC"/>
    <w:rsid w:val="006C7927"/>
    <w:rsid w:val="006D3829"/>
    <w:rsid w:val="006F79E1"/>
    <w:rsid w:val="00710CFC"/>
    <w:rsid w:val="007136B3"/>
    <w:rsid w:val="00714359"/>
    <w:rsid w:val="00725B4B"/>
    <w:rsid w:val="00727DFB"/>
    <w:rsid w:val="00731C2F"/>
    <w:rsid w:val="00734D9C"/>
    <w:rsid w:val="0074050E"/>
    <w:rsid w:val="00745906"/>
    <w:rsid w:val="007559A7"/>
    <w:rsid w:val="007630D3"/>
    <w:rsid w:val="0076313A"/>
    <w:rsid w:val="00770610"/>
    <w:rsid w:val="007727E2"/>
    <w:rsid w:val="00780127"/>
    <w:rsid w:val="00781891"/>
    <w:rsid w:val="00790DB0"/>
    <w:rsid w:val="007923A3"/>
    <w:rsid w:val="007A4909"/>
    <w:rsid w:val="007A5BD0"/>
    <w:rsid w:val="007A680D"/>
    <w:rsid w:val="007B5DC7"/>
    <w:rsid w:val="007C01E8"/>
    <w:rsid w:val="007C029C"/>
    <w:rsid w:val="007C45BE"/>
    <w:rsid w:val="007D1D4B"/>
    <w:rsid w:val="007D40B1"/>
    <w:rsid w:val="007E3F43"/>
    <w:rsid w:val="007F5C04"/>
    <w:rsid w:val="007F6770"/>
    <w:rsid w:val="007F688C"/>
    <w:rsid w:val="00800F1B"/>
    <w:rsid w:val="00810FF4"/>
    <w:rsid w:val="0082031D"/>
    <w:rsid w:val="00824712"/>
    <w:rsid w:val="00837DE8"/>
    <w:rsid w:val="00842B6D"/>
    <w:rsid w:val="00845119"/>
    <w:rsid w:val="008472CA"/>
    <w:rsid w:val="00850941"/>
    <w:rsid w:val="00861F36"/>
    <w:rsid w:val="0086455B"/>
    <w:rsid w:val="00870DDF"/>
    <w:rsid w:val="008740CE"/>
    <w:rsid w:val="00874AB9"/>
    <w:rsid w:val="008842D5"/>
    <w:rsid w:val="00892A05"/>
    <w:rsid w:val="008B5C54"/>
    <w:rsid w:val="008C2156"/>
    <w:rsid w:val="008C542D"/>
    <w:rsid w:val="008C698E"/>
    <w:rsid w:val="008C6ECE"/>
    <w:rsid w:val="008D0B3D"/>
    <w:rsid w:val="008D63F7"/>
    <w:rsid w:val="008E2C9F"/>
    <w:rsid w:val="008E5076"/>
    <w:rsid w:val="008F56AC"/>
    <w:rsid w:val="0090104B"/>
    <w:rsid w:val="00904E8E"/>
    <w:rsid w:val="00925D7A"/>
    <w:rsid w:val="0092607A"/>
    <w:rsid w:val="00934079"/>
    <w:rsid w:val="009408AA"/>
    <w:rsid w:val="009438BC"/>
    <w:rsid w:val="00946726"/>
    <w:rsid w:val="00950459"/>
    <w:rsid w:val="00951CD1"/>
    <w:rsid w:val="009551F0"/>
    <w:rsid w:val="00957807"/>
    <w:rsid w:val="00967B32"/>
    <w:rsid w:val="009707B4"/>
    <w:rsid w:val="009743D0"/>
    <w:rsid w:val="00974AC6"/>
    <w:rsid w:val="00977B2C"/>
    <w:rsid w:val="00981925"/>
    <w:rsid w:val="00985D45"/>
    <w:rsid w:val="009909C1"/>
    <w:rsid w:val="00992DC8"/>
    <w:rsid w:val="009A4495"/>
    <w:rsid w:val="009C0C28"/>
    <w:rsid w:val="009C21A0"/>
    <w:rsid w:val="009C4DD7"/>
    <w:rsid w:val="009C4FDA"/>
    <w:rsid w:val="009E3508"/>
    <w:rsid w:val="009F6B52"/>
    <w:rsid w:val="00A0482C"/>
    <w:rsid w:val="00A20FF5"/>
    <w:rsid w:val="00A22B95"/>
    <w:rsid w:val="00A5566E"/>
    <w:rsid w:val="00A65C27"/>
    <w:rsid w:val="00A81AD3"/>
    <w:rsid w:val="00A857DA"/>
    <w:rsid w:val="00A93815"/>
    <w:rsid w:val="00AA0D59"/>
    <w:rsid w:val="00AA599E"/>
    <w:rsid w:val="00AA7A21"/>
    <w:rsid w:val="00AB171E"/>
    <w:rsid w:val="00AB3C49"/>
    <w:rsid w:val="00AB63D5"/>
    <w:rsid w:val="00AC65CF"/>
    <w:rsid w:val="00AD2FEE"/>
    <w:rsid w:val="00AE6987"/>
    <w:rsid w:val="00AF3AB5"/>
    <w:rsid w:val="00AF61E7"/>
    <w:rsid w:val="00AF6763"/>
    <w:rsid w:val="00B01DDF"/>
    <w:rsid w:val="00B07F15"/>
    <w:rsid w:val="00B15423"/>
    <w:rsid w:val="00B30DD2"/>
    <w:rsid w:val="00B33877"/>
    <w:rsid w:val="00B34541"/>
    <w:rsid w:val="00B4614A"/>
    <w:rsid w:val="00B60D00"/>
    <w:rsid w:val="00B66089"/>
    <w:rsid w:val="00B66CDB"/>
    <w:rsid w:val="00B675F1"/>
    <w:rsid w:val="00B75F07"/>
    <w:rsid w:val="00B76D2E"/>
    <w:rsid w:val="00B77486"/>
    <w:rsid w:val="00B824F1"/>
    <w:rsid w:val="00B85075"/>
    <w:rsid w:val="00B94BAF"/>
    <w:rsid w:val="00B963AF"/>
    <w:rsid w:val="00BA3B6F"/>
    <w:rsid w:val="00BA4BF2"/>
    <w:rsid w:val="00BA6A40"/>
    <w:rsid w:val="00BB0B0C"/>
    <w:rsid w:val="00BC1C2D"/>
    <w:rsid w:val="00BC5551"/>
    <w:rsid w:val="00BD2309"/>
    <w:rsid w:val="00BD61DB"/>
    <w:rsid w:val="00BD770F"/>
    <w:rsid w:val="00C029D4"/>
    <w:rsid w:val="00C1165A"/>
    <w:rsid w:val="00C13489"/>
    <w:rsid w:val="00C16775"/>
    <w:rsid w:val="00C21906"/>
    <w:rsid w:val="00C231C4"/>
    <w:rsid w:val="00C26820"/>
    <w:rsid w:val="00C27E9C"/>
    <w:rsid w:val="00C33385"/>
    <w:rsid w:val="00C34B76"/>
    <w:rsid w:val="00C503C8"/>
    <w:rsid w:val="00C63547"/>
    <w:rsid w:val="00C74837"/>
    <w:rsid w:val="00C74871"/>
    <w:rsid w:val="00C763A6"/>
    <w:rsid w:val="00C84537"/>
    <w:rsid w:val="00C90E9C"/>
    <w:rsid w:val="00C96091"/>
    <w:rsid w:val="00C97254"/>
    <w:rsid w:val="00C979D4"/>
    <w:rsid w:val="00CA2F96"/>
    <w:rsid w:val="00CA72DD"/>
    <w:rsid w:val="00CB6CC2"/>
    <w:rsid w:val="00CD2201"/>
    <w:rsid w:val="00CD7AF9"/>
    <w:rsid w:val="00CF40F9"/>
    <w:rsid w:val="00CF624D"/>
    <w:rsid w:val="00D1420B"/>
    <w:rsid w:val="00D16770"/>
    <w:rsid w:val="00D23B1D"/>
    <w:rsid w:val="00D250CF"/>
    <w:rsid w:val="00D2707C"/>
    <w:rsid w:val="00D43F82"/>
    <w:rsid w:val="00D51AFA"/>
    <w:rsid w:val="00D61479"/>
    <w:rsid w:val="00D67178"/>
    <w:rsid w:val="00D74001"/>
    <w:rsid w:val="00D75358"/>
    <w:rsid w:val="00D75A75"/>
    <w:rsid w:val="00D93F48"/>
    <w:rsid w:val="00DA549E"/>
    <w:rsid w:val="00DA65B7"/>
    <w:rsid w:val="00DC606C"/>
    <w:rsid w:val="00DD4588"/>
    <w:rsid w:val="00E043A8"/>
    <w:rsid w:val="00E059B9"/>
    <w:rsid w:val="00E15187"/>
    <w:rsid w:val="00E211D0"/>
    <w:rsid w:val="00E21D2D"/>
    <w:rsid w:val="00E22D06"/>
    <w:rsid w:val="00E256E2"/>
    <w:rsid w:val="00E56552"/>
    <w:rsid w:val="00E66179"/>
    <w:rsid w:val="00E673F5"/>
    <w:rsid w:val="00E730C5"/>
    <w:rsid w:val="00E851F7"/>
    <w:rsid w:val="00E858CA"/>
    <w:rsid w:val="00E87BED"/>
    <w:rsid w:val="00E9047E"/>
    <w:rsid w:val="00E943CB"/>
    <w:rsid w:val="00E96F40"/>
    <w:rsid w:val="00EA1A48"/>
    <w:rsid w:val="00EB617B"/>
    <w:rsid w:val="00EB6683"/>
    <w:rsid w:val="00EC1675"/>
    <w:rsid w:val="00EF792B"/>
    <w:rsid w:val="00F13A09"/>
    <w:rsid w:val="00F13D63"/>
    <w:rsid w:val="00F20609"/>
    <w:rsid w:val="00F432D5"/>
    <w:rsid w:val="00F445E3"/>
    <w:rsid w:val="00F44EB2"/>
    <w:rsid w:val="00F51F1C"/>
    <w:rsid w:val="00F54868"/>
    <w:rsid w:val="00F56614"/>
    <w:rsid w:val="00F63788"/>
    <w:rsid w:val="00F67487"/>
    <w:rsid w:val="00F751EE"/>
    <w:rsid w:val="00F7685A"/>
    <w:rsid w:val="00F76B1A"/>
    <w:rsid w:val="00F91D78"/>
    <w:rsid w:val="00FA6375"/>
    <w:rsid w:val="00FA77F2"/>
    <w:rsid w:val="00FC0CA1"/>
    <w:rsid w:val="00FC14E0"/>
    <w:rsid w:val="00FC3014"/>
    <w:rsid w:val="00FC43A7"/>
    <w:rsid w:val="00FC4CA9"/>
    <w:rsid w:val="00FE20B6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6CB60EF"/>
  <w15:docId w15:val="{492E3808-A77B-4DEB-809E-B437C738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C0CA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7143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locked/>
    <w:rsid w:val="0071435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734D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character" w:customStyle="1" w:styleId="ZnakZnak1">
    <w:name w:val="Znak Znak1"/>
    <w:locked/>
    <w:rsid w:val="00406F05"/>
    <w:rPr>
      <w:rFonts w:cs="Times New Roman"/>
    </w:rPr>
  </w:style>
  <w:style w:type="character" w:styleId="Hipercze">
    <w:name w:val="Hyperlink"/>
    <w:uiPriority w:val="99"/>
    <w:rsid w:val="00E211D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211D0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E211D0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semiHidden/>
    <w:unhideWhenUsed/>
    <w:rsid w:val="00925D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25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925D7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25D7A"/>
    <w:rPr>
      <w:b/>
      <w:bCs/>
    </w:rPr>
  </w:style>
  <w:style w:type="character" w:customStyle="1" w:styleId="TematkomentarzaZnak">
    <w:name w:val="Temat komentarza Znak"/>
    <w:link w:val="Tematkomentarza"/>
    <w:semiHidden/>
    <w:rsid w:val="00925D7A"/>
    <w:rPr>
      <w:rFonts w:eastAsia="Times New Roman"/>
      <w:b/>
      <w:bCs/>
      <w:lang w:eastAsia="en-US"/>
    </w:rPr>
  </w:style>
  <w:style w:type="paragraph" w:styleId="Akapitzlist">
    <w:name w:val="List Paragraph"/>
    <w:aliases w:val="Wypunktowanie,Preambuła,T_SZ_List Paragraph,zwykły tekst,BulletC,normalny tekst,Obiekt,CW_Lista,List Paragraph0,Numerowanie,Akapit z listą BS,Kolorowa lista — akcent 11,L1,Colorful List Accent 1"/>
    <w:basedOn w:val="Normalny"/>
    <w:link w:val="AkapitzlistZnak"/>
    <w:uiPriority w:val="34"/>
    <w:qFormat/>
    <w:rsid w:val="0069344D"/>
    <w:pPr>
      <w:ind w:left="720"/>
      <w:contextualSpacing/>
    </w:pPr>
  </w:style>
  <w:style w:type="character" w:customStyle="1" w:styleId="lrzxr">
    <w:name w:val="lrzxr"/>
    <w:basedOn w:val="Domylnaczcionkaakapitu"/>
    <w:rsid w:val="00AA0D59"/>
  </w:style>
  <w:style w:type="paragraph" w:styleId="Tytu">
    <w:name w:val="Title"/>
    <w:basedOn w:val="Normalny"/>
    <w:next w:val="Normalny"/>
    <w:link w:val="TytuZnak"/>
    <w:qFormat/>
    <w:locked/>
    <w:rsid w:val="008C2156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8C2156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8C2156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PodtytuZnak">
    <w:name w:val="Podtytuł Znak"/>
    <w:link w:val="Podtytu"/>
    <w:rsid w:val="008C2156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nhideWhenUsed/>
    <w:rsid w:val="008C2156"/>
    <w:pPr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link w:val="Tekstpodstawowyzwciciem"/>
    <w:rsid w:val="008C2156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43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714359"/>
    <w:rPr>
      <w:rFonts w:ascii="Times New Roman" w:eastAsia="Times New Roman" w:hAnsi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143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4D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AkapitzlistZnak">
    <w:name w:val="Akapit z listą Znak"/>
    <w:aliases w:val="Wypunktowanie Znak,Preambuła Znak,T_SZ_List Paragraph Znak,zwykły tekst Znak,BulletC Znak,normalny tekst Znak,Obiekt Znak,CW_Lista Znak,List Paragraph0 Znak,Numerowanie Znak,Akapit z listą BS Znak,Kolorowa lista — akcent 11 Znak"/>
    <w:link w:val="Akapitzlist"/>
    <w:uiPriority w:val="34"/>
    <w:qFormat/>
    <w:locked/>
    <w:rsid w:val="00734D9C"/>
    <w:rPr>
      <w:rFonts w:eastAsia="Times New Roman"/>
      <w:sz w:val="22"/>
      <w:szCs w:val="22"/>
      <w:lang w:eastAsia="en-US"/>
    </w:rPr>
  </w:style>
  <w:style w:type="character" w:customStyle="1" w:styleId="contentpasted0">
    <w:name w:val="contentpasted0"/>
    <w:rsid w:val="00734D9C"/>
  </w:style>
  <w:style w:type="paragraph" w:customStyle="1" w:styleId="Style49">
    <w:name w:val="Style49"/>
    <w:basedOn w:val="Normalny"/>
    <w:uiPriority w:val="99"/>
    <w:rsid w:val="007A5BD0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pl-PL"/>
    </w:rPr>
  </w:style>
  <w:style w:type="character" w:customStyle="1" w:styleId="FontStyle71">
    <w:name w:val="Font Style71"/>
    <w:uiPriority w:val="99"/>
    <w:rsid w:val="007A5BD0"/>
    <w:rPr>
      <w:rFonts w:ascii="Calibri" w:hAnsi="Calibri" w:cs="Calibri" w:hint="default"/>
      <w:color w:val="000000"/>
      <w:sz w:val="20"/>
      <w:szCs w:val="20"/>
    </w:rPr>
  </w:style>
  <w:style w:type="paragraph" w:styleId="Zwykytekst">
    <w:name w:val="Plain Text"/>
    <w:basedOn w:val="Normalny"/>
    <w:link w:val="ZwykytekstZnak"/>
    <w:unhideWhenUsed/>
    <w:rsid w:val="00B4614A"/>
    <w:pPr>
      <w:spacing w:after="0" w:line="240" w:lineRule="auto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4614A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ryz-sekowska\OneDrive%20-%20Gda&#324;skie%20Centrum%20Informatyczne\Pulpit\papier%20firmowy%20GZ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9160B-6FB9-462A-99DF-C3AFE599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77D8-DDE3-4CEA-9A3F-4A46576BF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48E45-EE82-4DD4-8E58-CE97FD0B50D3}">
  <ds:schemaRefs>
    <ds:schemaRef ds:uri="b354825f-0999-49da-9ce1-353349aabe11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f4b86557-b6b9-4d61-aca3-5956646c4a8e"/>
  </ds:schemaRefs>
</ds:datastoreItem>
</file>

<file path=customXml/itemProps4.xml><?xml version="1.0" encoding="utf-8"?>
<ds:datastoreItem xmlns:ds="http://schemas.openxmlformats.org/officeDocument/2006/customXml" ds:itemID="{D0C339DE-A22F-486D-BDA6-B40D8EBA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GZD</Template>
  <TotalTime>2</TotalTime>
  <Pages>2</Pages>
  <Words>457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………………………………</vt:lpstr>
    </vt:vector>
  </TitlesOfParts>
  <Company>Microsoft</Company>
  <LinksUpToDate>false</LinksUpToDate>
  <CharactersWithSpaces>3707</CharactersWithSpaces>
  <SharedDoc>false</SharedDoc>
  <HLinks>
    <vt:vector size="6" baseType="variant"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http://www.gzd.gda.pl/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………………………………</dc:title>
  <dc:subject/>
  <dc:creator>Czapska-Szulc Dominika</dc:creator>
  <cp:keywords/>
  <cp:lastModifiedBy>Czapska-Szulc Dominika</cp:lastModifiedBy>
  <cp:revision>4</cp:revision>
  <cp:lastPrinted>2025-11-20T13:36:00Z</cp:lastPrinted>
  <dcterms:created xsi:type="dcterms:W3CDTF">2026-08-13T07:04:00Z</dcterms:created>
  <dcterms:modified xsi:type="dcterms:W3CDTF">2026-08-13T09:51:00Z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