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BE93C" w14:textId="61BE0361" w:rsidR="007B4875" w:rsidRPr="005E361E" w:rsidRDefault="007B4875" w:rsidP="007B4875">
      <w:pPr>
        <w:pStyle w:val="Tekstpodstawowy"/>
        <w:spacing w:line="360" w:lineRule="auto"/>
        <w:ind w:left="2832"/>
        <w:contextualSpacing/>
        <w:jc w:val="right"/>
        <w:rPr>
          <w:rFonts w:ascii="Cambria Math" w:eastAsia="Times New Roman" w:hAnsi="Cambria Math"/>
          <w:iCs/>
          <w:color w:val="000000" w:themeColor="text1"/>
          <w:sz w:val="22"/>
          <w:szCs w:val="22"/>
        </w:rPr>
      </w:pPr>
      <w:r w:rsidRPr="005E361E">
        <w:rPr>
          <w:rFonts w:ascii="Cambria Math" w:eastAsia="Times New Roman" w:hAnsi="Cambria Math"/>
          <w:iCs/>
          <w:color w:val="000000" w:themeColor="text1"/>
          <w:sz w:val="22"/>
          <w:szCs w:val="22"/>
        </w:rPr>
        <w:t>Zał. nr 1 do SWZ</w:t>
      </w:r>
    </w:p>
    <w:p w14:paraId="36EF640F" w14:textId="77777777" w:rsidR="007B4875" w:rsidRPr="005E361E" w:rsidRDefault="007B4875" w:rsidP="007B4875">
      <w:pPr>
        <w:tabs>
          <w:tab w:val="center" w:pos="4536"/>
          <w:tab w:val="right" w:pos="9072"/>
        </w:tabs>
        <w:spacing w:after="0"/>
        <w:rPr>
          <w:rFonts w:ascii="Cambria Math" w:eastAsia="Times New Roman" w:hAnsi="Cambria Math"/>
          <w:b/>
          <w:iCs/>
          <w:color w:val="000000" w:themeColor="text1"/>
          <w:lang w:eastAsia="pl-PL"/>
        </w:rPr>
      </w:pPr>
    </w:p>
    <w:p w14:paraId="18DE754F" w14:textId="77777777" w:rsidR="007B4875" w:rsidRPr="005E361E" w:rsidRDefault="007B4875" w:rsidP="007B4875">
      <w:pPr>
        <w:rPr>
          <w:rFonts w:ascii="Cambria Math" w:hAnsi="Cambria Math"/>
          <w:color w:val="000000" w:themeColor="text1"/>
        </w:rPr>
      </w:pPr>
    </w:p>
    <w:p w14:paraId="294713B8" w14:textId="77777777" w:rsidR="007B4875" w:rsidRPr="005E361E" w:rsidRDefault="007B4875" w:rsidP="007B4875">
      <w:pPr>
        <w:tabs>
          <w:tab w:val="num" w:pos="2214"/>
        </w:tabs>
        <w:contextualSpacing/>
        <w:jc w:val="center"/>
        <w:rPr>
          <w:rFonts w:ascii="Cambria Math" w:hAnsi="Cambria Math"/>
          <w:b/>
          <w:color w:val="000000" w:themeColor="text1"/>
        </w:rPr>
      </w:pPr>
      <w:r w:rsidRPr="005E361E">
        <w:rPr>
          <w:rFonts w:ascii="Cambria Math" w:hAnsi="Cambria Math"/>
          <w:b/>
          <w:color w:val="000000" w:themeColor="text1"/>
        </w:rPr>
        <w:t>SZCZEGÓŁOWY OPIS PRZEDMIOTU ZAMÓWIENIA</w:t>
      </w:r>
    </w:p>
    <w:p w14:paraId="26CC4047" w14:textId="77777777" w:rsidR="007B4875" w:rsidRPr="005E361E" w:rsidRDefault="007B4875" w:rsidP="00925795">
      <w:pPr>
        <w:pStyle w:val="Tekstpodstawowy"/>
        <w:numPr>
          <w:ilvl w:val="2"/>
          <w:numId w:val="46"/>
        </w:numPr>
        <w:spacing w:line="360" w:lineRule="auto"/>
        <w:contextualSpacing/>
        <w:rPr>
          <w:rFonts w:ascii="Cambria Math" w:hAnsi="Cambria Math" w:cs="Times New Roman"/>
          <w:b/>
          <w:color w:val="000000" w:themeColor="text1"/>
          <w:sz w:val="22"/>
          <w:szCs w:val="22"/>
          <w:lang w:eastAsia="en-US"/>
        </w:rPr>
      </w:pPr>
      <w:r w:rsidRPr="005E361E">
        <w:rPr>
          <w:rFonts w:ascii="Cambria Math" w:hAnsi="Cambria Math" w:cs="Times New Roman"/>
          <w:b/>
          <w:color w:val="000000" w:themeColor="text1"/>
          <w:sz w:val="22"/>
          <w:szCs w:val="22"/>
          <w:lang w:eastAsia="en-US"/>
        </w:rPr>
        <w:t>ZAKRES PRZEDMIOTU ZAMÓWIENIA.</w:t>
      </w:r>
    </w:p>
    <w:p w14:paraId="04CAB3BF" w14:textId="0E35FFFB" w:rsidR="007B4875" w:rsidRPr="005E361E" w:rsidRDefault="007B4875" w:rsidP="00925795">
      <w:pPr>
        <w:pStyle w:val="Tekstpodstawowy"/>
        <w:numPr>
          <w:ilvl w:val="5"/>
          <w:numId w:val="47"/>
        </w:numPr>
        <w:spacing w:line="360" w:lineRule="auto"/>
        <w:ind w:left="709" w:hanging="283"/>
        <w:contextualSpacing/>
        <w:rPr>
          <w:rFonts w:ascii="Cambria Math" w:hAnsi="Cambria Math" w:cs="Times New Roman"/>
          <w:color w:val="000000" w:themeColor="text1"/>
          <w:sz w:val="22"/>
          <w:szCs w:val="22"/>
          <w:lang w:eastAsia="en-US"/>
        </w:rPr>
      </w:pPr>
      <w:r w:rsidRPr="005E361E">
        <w:rPr>
          <w:rFonts w:ascii="Cambria Math" w:hAnsi="Cambria Math" w:cs="Times New Roman"/>
          <w:color w:val="000000" w:themeColor="text1"/>
          <w:sz w:val="22"/>
          <w:szCs w:val="22"/>
          <w:lang w:eastAsia="en-US"/>
        </w:rPr>
        <w:t xml:space="preserve">Przedmiotem zamówienia jest sukcesywna dostawa oleju napędowego (ON) w ilości </w:t>
      </w:r>
      <w:r w:rsidR="00B134FD" w:rsidRPr="005E361E">
        <w:rPr>
          <w:rFonts w:ascii="Cambria Math" w:hAnsi="Cambria Math" w:cs="Times New Roman"/>
          <w:color w:val="000000" w:themeColor="text1"/>
          <w:sz w:val="22"/>
          <w:szCs w:val="22"/>
          <w:lang w:eastAsia="en-US"/>
        </w:rPr>
        <w:t>1</w:t>
      </w:r>
      <w:r w:rsidR="005D4274">
        <w:rPr>
          <w:rFonts w:ascii="Cambria Math" w:hAnsi="Cambria Math" w:cs="Times New Roman"/>
          <w:color w:val="000000" w:themeColor="text1"/>
          <w:sz w:val="22"/>
          <w:szCs w:val="22"/>
          <w:lang w:eastAsia="en-US"/>
        </w:rPr>
        <w:t>16</w:t>
      </w:r>
      <w:r w:rsidRPr="005E361E">
        <w:rPr>
          <w:rFonts w:ascii="Cambria Math" w:hAnsi="Cambria Math" w:cs="Times New Roman"/>
          <w:color w:val="000000" w:themeColor="text1"/>
          <w:sz w:val="22"/>
          <w:szCs w:val="22"/>
          <w:lang w:eastAsia="en-US"/>
        </w:rPr>
        <w:t xml:space="preserve"> m</w:t>
      </w:r>
      <w:r w:rsidRPr="005E361E">
        <w:rPr>
          <w:rFonts w:ascii="Cambria Math" w:hAnsi="Cambria Math" w:cs="Times New Roman"/>
          <w:color w:val="000000" w:themeColor="text1"/>
          <w:sz w:val="22"/>
          <w:szCs w:val="22"/>
          <w:vertAlign w:val="superscript"/>
          <w:lang w:eastAsia="en-US"/>
        </w:rPr>
        <w:t>3</w:t>
      </w:r>
      <w:r w:rsidRPr="005E361E">
        <w:rPr>
          <w:rFonts w:ascii="Cambria Math" w:hAnsi="Cambria Math" w:cs="Times New Roman"/>
          <w:color w:val="000000" w:themeColor="text1"/>
          <w:sz w:val="22"/>
          <w:szCs w:val="22"/>
          <w:lang w:eastAsia="en-US"/>
        </w:rPr>
        <w:t xml:space="preserve"> dla potrzeb </w:t>
      </w:r>
      <w:r w:rsidRPr="005E361E">
        <w:rPr>
          <w:rFonts w:ascii="Cambria Math" w:hAnsi="Cambria Math"/>
          <w:color w:val="000000" w:themeColor="text1"/>
          <w:sz w:val="22"/>
          <w:szCs w:val="22"/>
          <w:lang w:eastAsia="en-US"/>
        </w:rPr>
        <w:t xml:space="preserve">Grójeckiej Spółki Komunalnej Sp. z o.o. w Grójcu. Dostawy będą realizowane do zbiornika Zamawiającego (SWIMER 5000 FUDPS </w:t>
      </w:r>
      <w:proofErr w:type="spellStart"/>
      <w:r w:rsidRPr="005E361E">
        <w:rPr>
          <w:rFonts w:ascii="Cambria Math" w:hAnsi="Cambria Math"/>
          <w:color w:val="000000" w:themeColor="text1"/>
          <w:sz w:val="22"/>
          <w:szCs w:val="22"/>
          <w:lang w:eastAsia="en-US"/>
        </w:rPr>
        <w:t>Exclusive</w:t>
      </w:r>
      <w:proofErr w:type="spellEnd"/>
      <w:r w:rsidRPr="005E361E">
        <w:rPr>
          <w:rFonts w:ascii="Cambria Math" w:hAnsi="Cambria Math"/>
          <w:color w:val="000000" w:themeColor="text1"/>
          <w:sz w:val="22"/>
          <w:szCs w:val="22"/>
          <w:lang w:eastAsia="en-US"/>
        </w:rPr>
        <w:t xml:space="preserve">). </w:t>
      </w:r>
    </w:p>
    <w:p w14:paraId="6F5E5298" w14:textId="51948C49" w:rsidR="007B4875" w:rsidRPr="005E361E" w:rsidRDefault="007B4875" w:rsidP="00925795">
      <w:pPr>
        <w:pStyle w:val="Tekstpodstawowy"/>
        <w:numPr>
          <w:ilvl w:val="5"/>
          <w:numId w:val="47"/>
        </w:numPr>
        <w:spacing w:line="360" w:lineRule="auto"/>
        <w:ind w:left="709" w:hanging="283"/>
        <w:contextualSpacing/>
        <w:rPr>
          <w:rFonts w:ascii="Cambria Math" w:hAnsi="Cambria Math" w:cs="Times New Roman"/>
          <w:color w:val="000000" w:themeColor="text1"/>
          <w:sz w:val="22"/>
          <w:szCs w:val="22"/>
          <w:lang w:eastAsia="en-US"/>
        </w:rPr>
      </w:pPr>
      <w:r w:rsidRPr="005E361E">
        <w:rPr>
          <w:rFonts w:ascii="Cambria Math" w:hAnsi="Cambria Math" w:cs="Times New Roman"/>
          <w:color w:val="000000" w:themeColor="text1"/>
          <w:sz w:val="22"/>
          <w:szCs w:val="22"/>
          <w:lang w:eastAsia="en-US"/>
        </w:rPr>
        <w:t>Zamawiający przewiduje możliwość wprowadzenia zmian do zawartej umowy w zakresie i na zasadach określonych w projekcie umowy stanowiącym zał. nr 3 do SWZ.</w:t>
      </w:r>
    </w:p>
    <w:p w14:paraId="10937181" w14:textId="77777777" w:rsidR="007B4875" w:rsidRPr="005E361E" w:rsidRDefault="007B4875" w:rsidP="00925795">
      <w:pPr>
        <w:pStyle w:val="Tekstpodstawowy"/>
        <w:numPr>
          <w:ilvl w:val="2"/>
          <w:numId w:val="47"/>
        </w:numPr>
        <w:spacing w:before="240" w:line="360" w:lineRule="auto"/>
        <w:ind w:left="357" w:hanging="357"/>
        <w:rPr>
          <w:rFonts w:ascii="Cambria Math" w:hAnsi="Cambria Math" w:cs="Times New Roman"/>
          <w:b/>
          <w:color w:val="000000" w:themeColor="text1"/>
          <w:sz w:val="22"/>
          <w:szCs w:val="22"/>
          <w:lang w:eastAsia="en-US"/>
        </w:rPr>
      </w:pPr>
      <w:r w:rsidRPr="005E361E">
        <w:rPr>
          <w:rFonts w:ascii="Cambria Math" w:hAnsi="Cambria Math" w:cs="Times New Roman"/>
          <w:b/>
          <w:color w:val="000000" w:themeColor="text1"/>
          <w:sz w:val="22"/>
          <w:szCs w:val="22"/>
          <w:lang w:eastAsia="en-US"/>
        </w:rPr>
        <w:t>WYMAGANIA DLA PRZEDMIOTU ZAMÓWIENIA</w:t>
      </w:r>
    </w:p>
    <w:p w14:paraId="202AE4A0" w14:textId="39569326" w:rsidR="00D67439" w:rsidRPr="005E361E" w:rsidRDefault="00D67439" w:rsidP="00D67439">
      <w:pPr>
        <w:pStyle w:val="Tekstpodstawowy"/>
        <w:spacing w:line="360" w:lineRule="auto"/>
        <w:ind w:left="357"/>
        <w:rPr>
          <w:rFonts w:ascii="Cambria Math" w:hAnsi="Cambria Math" w:cstheme="majorHAnsi"/>
          <w:color w:val="000000" w:themeColor="text1"/>
          <w:sz w:val="22"/>
          <w:szCs w:val="22"/>
          <w:lang w:eastAsia="en-US"/>
        </w:rPr>
      </w:pPr>
      <w:r w:rsidRPr="005E361E">
        <w:rPr>
          <w:rFonts w:ascii="Cambria Math" w:hAnsi="Cambria Math" w:cstheme="majorHAnsi"/>
          <w:color w:val="000000" w:themeColor="text1"/>
          <w:sz w:val="22"/>
          <w:szCs w:val="22"/>
          <w:lang w:eastAsia="en-US"/>
        </w:rPr>
        <w:t xml:space="preserve">Oferowany przez Wykonawcę olej napędowy będący przedmiotem zamówienia musi spełniać wszystkie wymagania określone w obowiązujących przepisach prawa a w szczególności określone w Rozporządzeniu Ministra </w:t>
      </w:r>
      <w:r w:rsidR="00F60762" w:rsidRPr="005E361E">
        <w:rPr>
          <w:rFonts w:ascii="Cambria Math" w:hAnsi="Cambria Math" w:cstheme="majorHAnsi"/>
          <w:color w:val="000000" w:themeColor="text1"/>
          <w:sz w:val="22"/>
          <w:szCs w:val="22"/>
          <w:lang w:eastAsia="en-US"/>
        </w:rPr>
        <w:t xml:space="preserve">Klimatu i Środowiska </w:t>
      </w:r>
      <w:r w:rsidRPr="005E361E">
        <w:rPr>
          <w:rFonts w:ascii="Cambria Math" w:hAnsi="Cambria Math" w:cstheme="majorHAnsi"/>
          <w:color w:val="000000" w:themeColor="text1"/>
          <w:sz w:val="22"/>
          <w:szCs w:val="22"/>
          <w:lang w:eastAsia="en-US"/>
        </w:rPr>
        <w:t xml:space="preserve">z dnia </w:t>
      </w:r>
      <w:r w:rsidR="00F60762" w:rsidRPr="005E361E">
        <w:rPr>
          <w:rFonts w:ascii="Cambria Math" w:hAnsi="Cambria Math" w:cstheme="majorHAnsi"/>
          <w:color w:val="000000" w:themeColor="text1"/>
          <w:sz w:val="22"/>
          <w:szCs w:val="22"/>
          <w:lang w:eastAsia="en-US"/>
        </w:rPr>
        <w:t xml:space="preserve">26 czerwca </w:t>
      </w:r>
      <w:r w:rsidRPr="005E361E">
        <w:rPr>
          <w:rFonts w:ascii="Cambria Math" w:hAnsi="Cambria Math" w:cstheme="majorHAnsi"/>
          <w:color w:val="000000" w:themeColor="text1"/>
          <w:sz w:val="22"/>
          <w:szCs w:val="22"/>
          <w:lang w:eastAsia="en-US"/>
        </w:rPr>
        <w:t>20</w:t>
      </w:r>
      <w:r w:rsidR="00F60762" w:rsidRPr="005E361E">
        <w:rPr>
          <w:rFonts w:ascii="Cambria Math" w:hAnsi="Cambria Math" w:cstheme="majorHAnsi"/>
          <w:color w:val="000000" w:themeColor="text1"/>
          <w:sz w:val="22"/>
          <w:szCs w:val="22"/>
          <w:lang w:eastAsia="en-US"/>
        </w:rPr>
        <w:t>24</w:t>
      </w:r>
      <w:r w:rsidRPr="005E361E">
        <w:rPr>
          <w:rFonts w:ascii="Cambria Math" w:hAnsi="Cambria Math" w:cstheme="majorHAnsi"/>
          <w:color w:val="000000" w:themeColor="text1"/>
          <w:sz w:val="22"/>
          <w:szCs w:val="22"/>
          <w:lang w:eastAsia="en-US"/>
        </w:rPr>
        <w:t xml:space="preserve"> r. w sprawie wymagań jakościowych dla paliw ciekłych (Dz. U. z 20</w:t>
      </w:r>
      <w:r w:rsidR="00F60762" w:rsidRPr="005E361E">
        <w:rPr>
          <w:rFonts w:ascii="Cambria Math" w:hAnsi="Cambria Math" w:cstheme="majorHAnsi"/>
          <w:color w:val="000000" w:themeColor="text1"/>
          <w:sz w:val="22"/>
          <w:szCs w:val="22"/>
          <w:lang w:eastAsia="en-US"/>
        </w:rPr>
        <w:t>24</w:t>
      </w:r>
      <w:r w:rsidRPr="005E361E">
        <w:rPr>
          <w:rFonts w:ascii="Cambria Math" w:hAnsi="Cambria Math" w:cstheme="majorHAnsi"/>
          <w:color w:val="000000" w:themeColor="text1"/>
          <w:sz w:val="22"/>
          <w:szCs w:val="22"/>
          <w:lang w:eastAsia="en-US"/>
        </w:rPr>
        <w:t xml:space="preserve"> poz. 1</w:t>
      </w:r>
      <w:r w:rsidR="00F60762" w:rsidRPr="005E361E">
        <w:rPr>
          <w:rFonts w:ascii="Cambria Math" w:hAnsi="Cambria Math" w:cstheme="majorHAnsi"/>
          <w:color w:val="000000" w:themeColor="text1"/>
          <w:sz w:val="22"/>
          <w:szCs w:val="22"/>
          <w:lang w:eastAsia="en-US"/>
        </w:rPr>
        <w:t>018</w:t>
      </w:r>
      <w:r w:rsidRPr="005E361E">
        <w:rPr>
          <w:rFonts w:ascii="Cambria Math" w:hAnsi="Cambria Math" w:cstheme="majorHAnsi"/>
          <w:color w:val="000000" w:themeColor="text1"/>
          <w:sz w:val="22"/>
          <w:szCs w:val="22"/>
          <w:lang w:eastAsia="en-US"/>
        </w:rPr>
        <w:t xml:space="preserve"> ze zm.), z uwzględnieniem:</w:t>
      </w:r>
    </w:p>
    <w:p w14:paraId="2891A0C6" w14:textId="1935662A" w:rsidR="00D67439" w:rsidRPr="005E361E" w:rsidRDefault="00D67439" w:rsidP="00D67439">
      <w:pPr>
        <w:pStyle w:val="Tekstpodstawowy"/>
        <w:numPr>
          <w:ilvl w:val="2"/>
          <w:numId w:val="72"/>
        </w:numPr>
        <w:tabs>
          <w:tab w:val="clear" w:pos="965"/>
          <w:tab w:val="num" w:pos="1038"/>
        </w:tabs>
        <w:spacing w:line="360" w:lineRule="auto"/>
        <w:ind w:left="1038"/>
        <w:contextualSpacing/>
        <w:rPr>
          <w:rFonts w:ascii="Cambria Math" w:hAnsi="Cambria Math" w:cstheme="majorHAnsi"/>
          <w:color w:val="000000" w:themeColor="text1"/>
          <w:sz w:val="22"/>
          <w:szCs w:val="22"/>
          <w:lang w:eastAsia="en-US"/>
        </w:rPr>
      </w:pPr>
      <w:r w:rsidRPr="005E361E">
        <w:rPr>
          <w:rFonts w:ascii="Cambria Math" w:hAnsi="Cambria Math" w:cstheme="majorHAnsi"/>
          <w:color w:val="000000" w:themeColor="text1"/>
          <w:sz w:val="22"/>
          <w:szCs w:val="22"/>
          <w:lang w:eastAsia="en-US"/>
        </w:rPr>
        <w:t>Obwieszczenie Ministra Klimatu i Środowiska z dnia 21 czerwca 2023 r. w sprawie ogłoszenia jednolitego tekstu rozporządzenia Ministra Gospodarki w sprawie wymagań jakościowych dla paliw ciekłych (</w:t>
      </w:r>
      <w:proofErr w:type="spellStart"/>
      <w:r w:rsidRPr="005E361E">
        <w:rPr>
          <w:rFonts w:ascii="Cambria Math" w:hAnsi="Cambria Math" w:cstheme="majorHAnsi"/>
          <w:color w:val="000000" w:themeColor="text1"/>
          <w:sz w:val="22"/>
          <w:szCs w:val="22"/>
          <w:lang w:eastAsia="en-US"/>
        </w:rPr>
        <w:t>t</w:t>
      </w:r>
      <w:r w:rsidR="00625A72" w:rsidRPr="005E361E">
        <w:rPr>
          <w:rFonts w:ascii="Cambria Math" w:hAnsi="Cambria Math" w:cstheme="majorHAnsi"/>
          <w:color w:val="000000" w:themeColor="text1"/>
          <w:sz w:val="22"/>
          <w:szCs w:val="22"/>
          <w:lang w:eastAsia="en-US"/>
        </w:rPr>
        <w:t>.</w:t>
      </w:r>
      <w:r w:rsidRPr="005E361E">
        <w:rPr>
          <w:rFonts w:ascii="Cambria Math" w:hAnsi="Cambria Math" w:cstheme="majorHAnsi"/>
          <w:color w:val="000000" w:themeColor="text1"/>
          <w:sz w:val="22"/>
          <w:szCs w:val="22"/>
          <w:lang w:eastAsia="en-US"/>
        </w:rPr>
        <w:t>j</w:t>
      </w:r>
      <w:proofErr w:type="spellEnd"/>
      <w:r w:rsidRPr="005E361E">
        <w:rPr>
          <w:rFonts w:ascii="Cambria Math" w:hAnsi="Cambria Math" w:cstheme="majorHAnsi"/>
          <w:color w:val="000000" w:themeColor="text1"/>
          <w:sz w:val="22"/>
          <w:szCs w:val="22"/>
          <w:lang w:eastAsia="en-US"/>
        </w:rPr>
        <w:t>. Dz. U. z 2023 poz. 1314),</w:t>
      </w:r>
    </w:p>
    <w:p w14:paraId="75D18CD1" w14:textId="77777777" w:rsidR="00D67439" w:rsidRPr="005E361E" w:rsidRDefault="00D67439" w:rsidP="00D67439">
      <w:pPr>
        <w:pStyle w:val="Tekstpodstawowy"/>
        <w:numPr>
          <w:ilvl w:val="2"/>
          <w:numId w:val="72"/>
        </w:numPr>
        <w:tabs>
          <w:tab w:val="num" w:pos="782"/>
        </w:tabs>
        <w:spacing w:line="360" w:lineRule="auto"/>
        <w:ind w:left="1038"/>
        <w:contextualSpacing/>
        <w:rPr>
          <w:rFonts w:ascii="Cambria Math" w:hAnsi="Cambria Math" w:cstheme="majorHAnsi"/>
          <w:color w:val="000000" w:themeColor="text1"/>
          <w:sz w:val="22"/>
          <w:szCs w:val="22"/>
          <w:lang w:eastAsia="en-US"/>
        </w:rPr>
      </w:pPr>
      <w:r w:rsidRPr="005E361E">
        <w:rPr>
          <w:rFonts w:ascii="Cambria Math" w:hAnsi="Cambria Math" w:cstheme="majorHAnsi"/>
          <w:color w:val="000000" w:themeColor="text1"/>
          <w:sz w:val="22"/>
          <w:szCs w:val="22"/>
          <w:lang w:eastAsia="en-US"/>
        </w:rPr>
        <w:t>Obwieszczenie Marszałka Sejmu Rzeczypospolitej Polskiej z dnia 10 marca 2023 r. w sprawie ogłoszenia jednolitego tekstu ustawy o systemie monitorowania i kontrolowania jakości paliw</w:t>
      </w:r>
      <w:r w:rsidRPr="005E361E">
        <w:rPr>
          <w:rFonts w:ascii="Cambria Math" w:hAnsi="Cambria Math"/>
          <w:color w:val="000000" w:themeColor="text1"/>
        </w:rPr>
        <w:t xml:space="preserve"> (</w:t>
      </w:r>
      <w:proofErr w:type="spellStart"/>
      <w:r w:rsidRPr="005E361E">
        <w:rPr>
          <w:rFonts w:ascii="Cambria Math" w:hAnsi="Cambria Math" w:cstheme="majorHAnsi"/>
          <w:color w:val="000000" w:themeColor="text1"/>
        </w:rPr>
        <w:t>t.j</w:t>
      </w:r>
      <w:proofErr w:type="spellEnd"/>
      <w:r w:rsidRPr="005E361E">
        <w:rPr>
          <w:rFonts w:ascii="Cambria Math" w:hAnsi="Cambria Math" w:cstheme="majorHAnsi"/>
          <w:color w:val="000000" w:themeColor="text1"/>
        </w:rPr>
        <w:t xml:space="preserve">. </w:t>
      </w:r>
      <w:r w:rsidRPr="005E361E">
        <w:rPr>
          <w:rFonts w:ascii="Cambria Math" w:hAnsi="Cambria Math" w:cstheme="majorHAnsi"/>
          <w:color w:val="000000" w:themeColor="text1"/>
          <w:sz w:val="22"/>
          <w:szCs w:val="22"/>
          <w:lang w:eastAsia="en-US"/>
        </w:rPr>
        <w:t xml:space="preserve">Dz.U. 2023 poz. 846), </w:t>
      </w:r>
    </w:p>
    <w:p w14:paraId="0314134F" w14:textId="77777777" w:rsidR="00D67439" w:rsidRPr="005E361E" w:rsidRDefault="00D67439" w:rsidP="00D67439">
      <w:pPr>
        <w:pStyle w:val="Tekstpodstawowy"/>
        <w:numPr>
          <w:ilvl w:val="2"/>
          <w:numId w:val="72"/>
        </w:numPr>
        <w:tabs>
          <w:tab w:val="clear" w:pos="965"/>
          <w:tab w:val="num" w:pos="1038"/>
        </w:tabs>
        <w:spacing w:line="360" w:lineRule="auto"/>
        <w:ind w:left="1038"/>
        <w:contextualSpacing/>
        <w:rPr>
          <w:rFonts w:ascii="Cambria Math" w:hAnsi="Cambria Math" w:cstheme="majorHAnsi"/>
          <w:color w:val="000000" w:themeColor="text1"/>
          <w:sz w:val="22"/>
          <w:szCs w:val="22"/>
          <w:lang w:eastAsia="en-US"/>
        </w:rPr>
      </w:pPr>
      <w:r w:rsidRPr="005E361E">
        <w:rPr>
          <w:rFonts w:ascii="Cambria Math" w:hAnsi="Cambria Math" w:cstheme="majorHAnsi"/>
          <w:color w:val="000000" w:themeColor="text1"/>
          <w:sz w:val="22"/>
          <w:szCs w:val="22"/>
          <w:lang w:eastAsia="en-US"/>
        </w:rPr>
        <w:t>Ustawa z dnia 10 października 2014 r. o zmianie ustawy o systemie monitorowania i kontrolowania jakości paliw oraz niektórych innych ustaw (</w:t>
      </w:r>
      <w:proofErr w:type="spellStart"/>
      <w:r w:rsidRPr="005E361E">
        <w:rPr>
          <w:rFonts w:ascii="Cambria Math" w:hAnsi="Cambria Math" w:cstheme="majorHAnsi"/>
          <w:color w:val="000000" w:themeColor="text1"/>
          <w:sz w:val="22"/>
          <w:szCs w:val="22"/>
          <w:lang w:eastAsia="en-US"/>
        </w:rPr>
        <w:t>t.j</w:t>
      </w:r>
      <w:proofErr w:type="spellEnd"/>
      <w:r w:rsidRPr="005E361E">
        <w:rPr>
          <w:rFonts w:ascii="Cambria Math" w:hAnsi="Cambria Math" w:cstheme="majorHAnsi"/>
          <w:color w:val="000000" w:themeColor="text1"/>
          <w:sz w:val="22"/>
          <w:szCs w:val="22"/>
          <w:lang w:eastAsia="en-US"/>
        </w:rPr>
        <w:t>. Dz. U. z 2014 poz. 1395),</w:t>
      </w:r>
    </w:p>
    <w:p w14:paraId="34356809" w14:textId="77777777" w:rsidR="00D67439" w:rsidRPr="005E361E" w:rsidRDefault="00D67439" w:rsidP="00D67439">
      <w:pPr>
        <w:pStyle w:val="Tekstpodstawowy"/>
        <w:numPr>
          <w:ilvl w:val="2"/>
          <w:numId w:val="72"/>
        </w:numPr>
        <w:tabs>
          <w:tab w:val="clear" w:pos="965"/>
          <w:tab w:val="num" w:pos="1038"/>
        </w:tabs>
        <w:spacing w:line="360" w:lineRule="auto"/>
        <w:ind w:left="1038"/>
        <w:contextualSpacing/>
        <w:rPr>
          <w:rFonts w:ascii="Cambria Math" w:hAnsi="Cambria Math" w:cstheme="majorHAnsi"/>
          <w:color w:val="000000" w:themeColor="text1"/>
          <w:sz w:val="22"/>
          <w:szCs w:val="22"/>
          <w:lang w:eastAsia="en-US"/>
        </w:rPr>
      </w:pPr>
      <w:r w:rsidRPr="005E361E">
        <w:rPr>
          <w:rFonts w:ascii="Cambria Math" w:hAnsi="Cambria Math" w:cstheme="majorHAnsi"/>
          <w:color w:val="000000" w:themeColor="text1"/>
          <w:sz w:val="22"/>
          <w:szCs w:val="22"/>
          <w:lang w:eastAsia="en-US"/>
        </w:rPr>
        <w:t>Rozporządzenie Ministra Infrastruktury z dnia 27 grudnia 2010 r. w sprawie szczegółowego trybu kontroli rodzaju używanego paliwa (</w:t>
      </w:r>
      <w:proofErr w:type="spellStart"/>
      <w:r w:rsidRPr="005E361E">
        <w:rPr>
          <w:rFonts w:ascii="Cambria Math" w:hAnsi="Cambria Math" w:cstheme="majorHAnsi"/>
          <w:color w:val="000000" w:themeColor="text1"/>
          <w:sz w:val="22"/>
          <w:szCs w:val="22"/>
          <w:lang w:eastAsia="en-US"/>
        </w:rPr>
        <w:t>t.j</w:t>
      </w:r>
      <w:proofErr w:type="spellEnd"/>
      <w:r w:rsidRPr="005E361E">
        <w:rPr>
          <w:rFonts w:ascii="Cambria Math" w:hAnsi="Cambria Math" w:cstheme="majorHAnsi"/>
          <w:color w:val="000000" w:themeColor="text1"/>
          <w:sz w:val="22"/>
          <w:szCs w:val="22"/>
          <w:lang w:eastAsia="en-US"/>
        </w:rPr>
        <w:t>. Dz. U. 2010 nr 257 poz. 1735),</w:t>
      </w:r>
    </w:p>
    <w:p w14:paraId="7FE4ECCC" w14:textId="77777777" w:rsidR="00D67439" w:rsidRPr="005E361E" w:rsidRDefault="00D67439" w:rsidP="00D67439">
      <w:pPr>
        <w:pStyle w:val="Tekstpodstawowy"/>
        <w:numPr>
          <w:ilvl w:val="2"/>
          <w:numId w:val="72"/>
        </w:numPr>
        <w:tabs>
          <w:tab w:val="clear" w:pos="965"/>
          <w:tab w:val="num" w:pos="1038"/>
        </w:tabs>
        <w:spacing w:line="360" w:lineRule="auto"/>
        <w:ind w:left="1038"/>
        <w:contextualSpacing/>
        <w:rPr>
          <w:rFonts w:ascii="Cambria Math" w:hAnsi="Cambria Math" w:cstheme="majorHAnsi"/>
          <w:color w:val="000000" w:themeColor="text1"/>
          <w:sz w:val="22"/>
          <w:szCs w:val="22"/>
          <w:lang w:eastAsia="en-US"/>
        </w:rPr>
      </w:pPr>
      <w:r w:rsidRPr="005E361E">
        <w:rPr>
          <w:rFonts w:ascii="Cambria Math" w:hAnsi="Cambria Math" w:cstheme="majorHAnsi"/>
          <w:color w:val="000000" w:themeColor="text1"/>
          <w:sz w:val="22"/>
          <w:szCs w:val="22"/>
          <w:lang w:eastAsia="en-US"/>
        </w:rPr>
        <w:t>Obwieszczenie Ministra Energii z dnia 18 stycznia 2017 r. w sprawie ogłoszenia jednolitego tekstu rozporządzenia Ministra Gospodarki w sprawie metod badania jakości paliw ciekłych (</w:t>
      </w:r>
      <w:proofErr w:type="spellStart"/>
      <w:r w:rsidRPr="005E361E">
        <w:rPr>
          <w:rFonts w:ascii="Cambria Math" w:hAnsi="Cambria Math" w:cstheme="majorHAnsi"/>
          <w:color w:val="000000" w:themeColor="text1"/>
          <w:sz w:val="22"/>
          <w:szCs w:val="22"/>
          <w:lang w:eastAsia="en-US"/>
        </w:rPr>
        <w:t>t.j</w:t>
      </w:r>
      <w:proofErr w:type="spellEnd"/>
      <w:r w:rsidRPr="005E361E">
        <w:rPr>
          <w:rFonts w:ascii="Cambria Math" w:hAnsi="Cambria Math" w:cstheme="majorHAnsi"/>
          <w:color w:val="000000" w:themeColor="text1"/>
          <w:sz w:val="22"/>
          <w:szCs w:val="22"/>
          <w:lang w:eastAsia="en-US"/>
        </w:rPr>
        <w:t>. Dz.U.  z 2017 r. poz. 247),</w:t>
      </w:r>
    </w:p>
    <w:p w14:paraId="0C5D428D" w14:textId="309D1367" w:rsidR="00D67439" w:rsidRPr="005E361E" w:rsidRDefault="00D67439" w:rsidP="00D67439">
      <w:pPr>
        <w:pStyle w:val="Tekstpodstawowy"/>
        <w:numPr>
          <w:ilvl w:val="2"/>
          <w:numId w:val="72"/>
        </w:numPr>
        <w:tabs>
          <w:tab w:val="clear" w:pos="965"/>
          <w:tab w:val="num" w:pos="1038"/>
        </w:tabs>
        <w:spacing w:line="360" w:lineRule="auto"/>
        <w:ind w:left="1038"/>
        <w:contextualSpacing/>
        <w:rPr>
          <w:rFonts w:ascii="Cambria Math" w:hAnsi="Cambria Math" w:cstheme="majorHAnsi"/>
          <w:color w:val="000000" w:themeColor="text1"/>
          <w:sz w:val="22"/>
          <w:szCs w:val="22"/>
          <w:lang w:eastAsia="en-US"/>
        </w:rPr>
      </w:pPr>
      <w:r w:rsidRPr="005E361E">
        <w:rPr>
          <w:rFonts w:ascii="Cambria Math" w:hAnsi="Cambria Math" w:cstheme="majorHAnsi"/>
          <w:color w:val="000000" w:themeColor="text1"/>
          <w:sz w:val="22"/>
          <w:szCs w:val="22"/>
          <w:lang w:eastAsia="en-US"/>
        </w:rPr>
        <w:t>Obwieszczenie Ministra Klimatu i Środowiska z dnia 22 listopada 2021 r. w sprawie ogłoszenia jednolitego tekstu rozporządzenia Ministra Aktywów Państwowych w sprawie szczegółowego wykazu paliw ciekłych, których wytwarzanie, magazynowanie lub przeładunek, przesyłanie lub dystrybucja, obrót, w tym obrót z zagranicą, wymaga koncesji oraz których przywóz wymaga wpisu do rejestru podmiotów przywożących (</w:t>
      </w:r>
      <w:proofErr w:type="spellStart"/>
      <w:r w:rsidRPr="005E361E">
        <w:rPr>
          <w:rFonts w:ascii="Cambria Math" w:hAnsi="Cambria Math" w:cstheme="majorHAnsi"/>
          <w:color w:val="000000" w:themeColor="text1"/>
          <w:sz w:val="22"/>
          <w:szCs w:val="22"/>
          <w:lang w:eastAsia="en-US"/>
        </w:rPr>
        <w:t>t</w:t>
      </w:r>
      <w:r w:rsidR="00625A72" w:rsidRPr="005E361E">
        <w:rPr>
          <w:rFonts w:ascii="Cambria Math" w:hAnsi="Cambria Math" w:cstheme="majorHAnsi"/>
          <w:color w:val="000000" w:themeColor="text1"/>
          <w:sz w:val="22"/>
          <w:szCs w:val="22"/>
          <w:lang w:eastAsia="en-US"/>
        </w:rPr>
        <w:t>.</w:t>
      </w:r>
      <w:r w:rsidRPr="005E361E">
        <w:rPr>
          <w:rFonts w:ascii="Cambria Math" w:hAnsi="Cambria Math" w:cstheme="majorHAnsi"/>
          <w:color w:val="000000" w:themeColor="text1"/>
          <w:sz w:val="22"/>
          <w:szCs w:val="22"/>
          <w:lang w:eastAsia="en-US"/>
        </w:rPr>
        <w:t>j</w:t>
      </w:r>
      <w:proofErr w:type="spellEnd"/>
      <w:r w:rsidRPr="005E361E">
        <w:rPr>
          <w:rFonts w:ascii="Cambria Math" w:hAnsi="Cambria Math" w:cstheme="majorHAnsi"/>
          <w:color w:val="000000" w:themeColor="text1"/>
          <w:sz w:val="22"/>
          <w:szCs w:val="22"/>
          <w:lang w:eastAsia="en-US"/>
        </w:rPr>
        <w:t>. Dz.U. 2021 poz. 2336)</w:t>
      </w:r>
    </w:p>
    <w:p w14:paraId="70CED930" w14:textId="77777777" w:rsidR="00D67439" w:rsidRPr="005E361E" w:rsidRDefault="00D67439" w:rsidP="00D67439">
      <w:pPr>
        <w:pStyle w:val="Tekstpodstawowy"/>
        <w:spacing w:line="360" w:lineRule="auto"/>
        <w:ind w:left="1038"/>
        <w:contextualSpacing/>
        <w:rPr>
          <w:rFonts w:ascii="Cambria Math" w:hAnsi="Cambria Math" w:cstheme="majorHAnsi"/>
          <w:color w:val="000000" w:themeColor="text1"/>
          <w:sz w:val="22"/>
          <w:szCs w:val="22"/>
          <w:lang w:eastAsia="en-US"/>
        </w:rPr>
      </w:pPr>
      <w:r w:rsidRPr="005E361E">
        <w:rPr>
          <w:rFonts w:ascii="Cambria Math" w:hAnsi="Cambria Math" w:cstheme="majorHAnsi"/>
          <w:color w:val="000000" w:themeColor="text1"/>
          <w:sz w:val="22"/>
          <w:szCs w:val="22"/>
          <w:lang w:eastAsia="en-US"/>
        </w:rPr>
        <w:t>- oleje napędowe o kodach CN 2710 19 43, 2710 20 11,</w:t>
      </w:r>
    </w:p>
    <w:p w14:paraId="4A6EE898" w14:textId="77777777" w:rsidR="00D67439" w:rsidRPr="005E361E" w:rsidRDefault="00D67439" w:rsidP="00D67439">
      <w:pPr>
        <w:pStyle w:val="Tekstpodstawowy"/>
        <w:numPr>
          <w:ilvl w:val="2"/>
          <w:numId w:val="72"/>
        </w:numPr>
        <w:tabs>
          <w:tab w:val="clear" w:pos="965"/>
          <w:tab w:val="num" w:pos="1038"/>
        </w:tabs>
        <w:spacing w:line="360" w:lineRule="auto"/>
        <w:ind w:left="1038"/>
        <w:contextualSpacing/>
        <w:rPr>
          <w:rFonts w:ascii="Cambria Math" w:hAnsi="Cambria Math" w:cstheme="majorHAnsi"/>
          <w:color w:val="000000" w:themeColor="text1"/>
          <w:sz w:val="22"/>
          <w:szCs w:val="22"/>
          <w:lang w:eastAsia="en-US"/>
        </w:rPr>
      </w:pPr>
      <w:r w:rsidRPr="005E361E">
        <w:rPr>
          <w:rFonts w:ascii="Cambria Math" w:hAnsi="Cambria Math" w:cstheme="majorHAnsi"/>
          <w:color w:val="000000" w:themeColor="text1"/>
          <w:sz w:val="22"/>
          <w:szCs w:val="22"/>
          <w:lang w:eastAsia="en-US"/>
        </w:rPr>
        <w:t xml:space="preserve">PN-EN 590:2022-08 odpowiedniej dla danej pory roku. </w:t>
      </w:r>
    </w:p>
    <w:p w14:paraId="1AF0F560" w14:textId="77777777" w:rsidR="00D67439" w:rsidRPr="005E361E" w:rsidRDefault="00D67439" w:rsidP="00765297">
      <w:pPr>
        <w:pStyle w:val="Tekstpodstawowy"/>
        <w:spacing w:line="360" w:lineRule="auto"/>
        <w:ind w:left="284"/>
        <w:contextualSpacing/>
        <w:rPr>
          <w:rFonts w:ascii="Cambria Math" w:hAnsi="Cambria Math" w:cs="Times New Roman"/>
          <w:color w:val="000000" w:themeColor="text1"/>
          <w:sz w:val="22"/>
          <w:szCs w:val="22"/>
          <w:lang w:eastAsia="en-US"/>
        </w:rPr>
      </w:pPr>
    </w:p>
    <w:p w14:paraId="2DC319AF" w14:textId="77777777" w:rsidR="007B4875" w:rsidRPr="005E361E" w:rsidRDefault="007B4875" w:rsidP="00925795">
      <w:pPr>
        <w:pStyle w:val="Tekstpodstawowy"/>
        <w:numPr>
          <w:ilvl w:val="2"/>
          <w:numId w:val="47"/>
        </w:numPr>
        <w:spacing w:before="240" w:line="360" w:lineRule="auto"/>
        <w:ind w:left="357" w:hanging="357"/>
        <w:rPr>
          <w:rFonts w:ascii="Cambria Math" w:hAnsi="Cambria Math" w:cs="Times New Roman"/>
          <w:b/>
          <w:color w:val="000000" w:themeColor="text1"/>
          <w:sz w:val="22"/>
          <w:szCs w:val="22"/>
          <w:lang w:eastAsia="en-US"/>
        </w:rPr>
      </w:pPr>
      <w:r w:rsidRPr="005E361E">
        <w:rPr>
          <w:rFonts w:ascii="Cambria Math" w:hAnsi="Cambria Math" w:cs="Times New Roman"/>
          <w:b/>
          <w:color w:val="000000" w:themeColor="text1"/>
          <w:sz w:val="22"/>
          <w:szCs w:val="22"/>
          <w:lang w:eastAsia="en-US"/>
        </w:rPr>
        <w:t>REALIZACJA PRZEDMIOTU ZAMÓWIENIA</w:t>
      </w:r>
    </w:p>
    <w:p w14:paraId="30BD23FE" w14:textId="5F66C39C" w:rsidR="007B4875" w:rsidRPr="005E361E" w:rsidRDefault="007B4875" w:rsidP="00925795">
      <w:pPr>
        <w:pStyle w:val="Tekstpodstawowy"/>
        <w:numPr>
          <w:ilvl w:val="0"/>
          <w:numId w:val="44"/>
        </w:numPr>
        <w:spacing w:line="360" w:lineRule="auto"/>
        <w:contextualSpacing/>
        <w:rPr>
          <w:rFonts w:ascii="Cambria Math" w:hAnsi="Cambria Math" w:cs="Times New Roman"/>
          <w:color w:val="000000" w:themeColor="text1"/>
          <w:sz w:val="22"/>
          <w:szCs w:val="22"/>
          <w:lang w:eastAsia="en-US"/>
        </w:rPr>
      </w:pPr>
      <w:r w:rsidRPr="005E361E">
        <w:rPr>
          <w:rFonts w:ascii="Cambria Math" w:hAnsi="Cambria Math" w:cs="Times New Roman"/>
          <w:color w:val="000000" w:themeColor="text1"/>
          <w:sz w:val="22"/>
          <w:szCs w:val="22"/>
          <w:lang w:eastAsia="en-US"/>
        </w:rPr>
        <w:t xml:space="preserve">Zamawiający, wg jego bieżących potrzeb, będzie dokonywał zamówień częściowych dostaw oleju napędowego będącego przedmiotem zamówienia, sukcesywnie w trakcie trwania umowy. Dostawy realizowane będą do zbiornika Zamawiającego zlokalizowanego na teren bazy </w:t>
      </w:r>
      <w:r w:rsidRPr="005E361E">
        <w:rPr>
          <w:rFonts w:ascii="Cambria Math" w:hAnsi="Cambria Math"/>
          <w:iCs/>
          <w:caps/>
          <w:color w:val="000000" w:themeColor="text1"/>
          <w:sz w:val="22"/>
          <w:szCs w:val="22"/>
        </w:rPr>
        <w:t>G</w:t>
      </w:r>
      <w:r w:rsidRPr="005E361E">
        <w:rPr>
          <w:rFonts w:ascii="Cambria Math" w:hAnsi="Cambria Math"/>
          <w:iCs/>
          <w:color w:val="000000" w:themeColor="text1"/>
          <w:sz w:val="22"/>
          <w:szCs w:val="22"/>
        </w:rPr>
        <w:t>rójeckiej</w:t>
      </w:r>
      <w:r w:rsidRPr="005E361E">
        <w:rPr>
          <w:rFonts w:ascii="Cambria Math" w:hAnsi="Cambria Math"/>
          <w:iCs/>
          <w:caps/>
          <w:color w:val="000000" w:themeColor="text1"/>
          <w:sz w:val="22"/>
          <w:szCs w:val="22"/>
        </w:rPr>
        <w:t xml:space="preserve"> s</w:t>
      </w:r>
      <w:r w:rsidRPr="005E361E">
        <w:rPr>
          <w:rFonts w:ascii="Cambria Math" w:hAnsi="Cambria Math"/>
          <w:iCs/>
          <w:color w:val="000000" w:themeColor="text1"/>
          <w:sz w:val="22"/>
          <w:szCs w:val="22"/>
        </w:rPr>
        <w:t>półki</w:t>
      </w:r>
      <w:r w:rsidRPr="005E361E">
        <w:rPr>
          <w:rFonts w:ascii="Cambria Math" w:hAnsi="Cambria Math"/>
          <w:iCs/>
          <w:caps/>
          <w:color w:val="000000" w:themeColor="text1"/>
          <w:sz w:val="22"/>
          <w:szCs w:val="22"/>
        </w:rPr>
        <w:t xml:space="preserve"> K</w:t>
      </w:r>
      <w:r w:rsidRPr="005E361E">
        <w:rPr>
          <w:rFonts w:ascii="Cambria Math" w:hAnsi="Cambria Math"/>
          <w:iCs/>
          <w:color w:val="000000" w:themeColor="text1"/>
          <w:sz w:val="22"/>
          <w:szCs w:val="22"/>
        </w:rPr>
        <w:t>omunalnej</w:t>
      </w:r>
      <w:r w:rsidRPr="005E361E">
        <w:rPr>
          <w:rFonts w:ascii="Cambria Math" w:hAnsi="Cambria Math"/>
          <w:iCs/>
          <w:caps/>
          <w:color w:val="000000" w:themeColor="text1"/>
          <w:sz w:val="22"/>
          <w:szCs w:val="22"/>
        </w:rPr>
        <w:t xml:space="preserve"> S</w:t>
      </w:r>
      <w:r w:rsidRPr="005E361E">
        <w:rPr>
          <w:rFonts w:ascii="Cambria Math" w:hAnsi="Cambria Math"/>
          <w:iCs/>
          <w:color w:val="000000" w:themeColor="text1"/>
          <w:sz w:val="22"/>
          <w:szCs w:val="22"/>
        </w:rPr>
        <w:t xml:space="preserve">p. z o. o., </w:t>
      </w:r>
      <w:r w:rsidR="00831E89" w:rsidRPr="005E361E">
        <w:rPr>
          <w:rFonts w:ascii="Cambria Math" w:hAnsi="Cambria Math"/>
          <w:iCs/>
          <w:color w:val="000000" w:themeColor="text1"/>
          <w:sz w:val="22"/>
          <w:szCs w:val="22"/>
        </w:rPr>
        <w:t xml:space="preserve">ul. Ekologiczna 7 A, </w:t>
      </w:r>
      <w:r w:rsidRPr="005E361E">
        <w:rPr>
          <w:rFonts w:ascii="Cambria Math" w:hAnsi="Cambria Math" w:cs="Tahoma"/>
          <w:color w:val="000000" w:themeColor="text1"/>
          <w:sz w:val="22"/>
          <w:szCs w:val="22"/>
        </w:rPr>
        <w:t>Kobylin, 05 - 600 Grójec</w:t>
      </w:r>
      <w:r w:rsidRPr="005E361E">
        <w:rPr>
          <w:rFonts w:ascii="Cambria Math" w:hAnsi="Cambria Math" w:cs="Times New Roman"/>
          <w:color w:val="000000" w:themeColor="text1"/>
          <w:sz w:val="22"/>
          <w:szCs w:val="22"/>
          <w:lang w:eastAsia="en-US"/>
        </w:rPr>
        <w:t xml:space="preserve">. </w:t>
      </w:r>
    </w:p>
    <w:p w14:paraId="631AA3CF" w14:textId="77777777" w:rsidR="007B4875" w:rsidRPr="005E361E" w:rsidRDefault="007B4875" w:rsidP="00925795">
      <w:pPr>
        <w:pStyle w:val="Tekstpodstawowy"/>
        <w:numPr>
          <w:ilvl w:val="0"/>
          <w:numId w:val="44"/>
        </w:numPr>
        <w:spacing w:line="360" w:lineRule="auto"/>
        <w:contextualSpacing/>
        <w:rPr>
          <w:rFonts w:ascii="Cambria Math" w:hAnsi="Cambria Math" w:cs="Times New Roman"/>
          <w:color w:val="000000" w:themeColor="text1"/>
          <w:sz w:val="22"/>
          <w:szCs w:val="22"/>
          <w:lang w:eastAsia="en-US"/>
        </w:rPr>
      </w:pPr>
      <w:r w:rsidRPr="005E361E">
        <w:rPr>
          <w:rFonts w:ascii="Cambria Math" w:hAnsi="Cambria Math" w:cs="Times New Roman"/>
          <w:color w:val="000000" w:themeColor="text1"/>
          <w:sz w:val="22"/>
          <w:szCs w:val="22"/>
          <w:lang w:eastAsia="en-US"/>
        </w:rPr>
        <w:t xml:space="preserve">Zamawiający do godz. 10.00 dnia poprzedzającego dzień dostawy złoży Wykonawcy faksem </w:t>
      </w:r>
      <w:r w:rsidRPr="005E361E">
        <w:rPr>
          <w:rFonts w:ascii="Cambria Math" w:hAnsi="Cambria Math"/>
          <w:color w:val="000000" w:themeColor="text1"/>
          <w:sz w:val="22"/>
          <w:szCs w:val="22"/>
          <w:u w:val="single"/>
        </w:rPr>
        <w:t xml:space="preserve">bądź drogą elektroniczną </w:t>
      </w:r>
      <w:r w:rsidRPr="005E361E">
        <w:rPr>
          <w:rFonts w:ascii="Cambria Math" w:hAnsi="Cambria Math" w:cs="Times New Roman"/>
          <w:color w:val="000000" w:themeColor="text1"/>
          <w:sz w:val="22"/>
          <w:szCs w:val="22"/>
          <w:lang w:eastAsia="en-US"/>
        </w:rPr>
        <w:t>zapotrzebowanie na paliwo, w którym określi jego ilość oraz godz. dostawy.</w:t>
      </w:r>
    </w:p>
    <w:p w14:paraId="100B228E" w14:textId="77777777" w:rsidR="007B4875" w:rsidRPr="005E361E" w:rsidRDefault="007B4875" w:rsidP="007B4875">
      <w:pPr>
        <w:pStyle w:val="Tekstpodstawowy"/>
        <w:spacing w:line="360" w:lineRule="auto"/>
        <w:ind w:left="720"/>
        <w:contextualSpacing/>
        <w:rPr>
          <w:rFonts w:ascii="Cambria Math" w:hAnsi="Cambria Math" w:cs="Times New Roman"/>
          <w:color w:val="000000" w:themeColor="text1"/>
          <w:sz w:val="22"/>
          <w:szCs w:val="22"/>
          <w:lang w:eastAsia="en-US"/>
        </w:rPr>
      </w:pPr>
      <w:r w:rsidRPr="005E361E">
        <w:rPr>
          <w:rFonts w:ascii="Cambria Math" w:hAnsi="Cambria Math" w:cs="Times New Roman"/>
          <w:color w:val="000000" w:themeColor="text1"/>
          <w:sz w:val="22"/>
          <w:szCs w:val="22"/>
          <w:lang w:eastAsia="en-US"/>
        </w:rPr>
        <w:t>Wykonawca zobowiązany jest potwierdzić przyjęcie do realizacji złożone przez Zamawiającego zapotrzebowanie najpóźniej do godziny 11:00 dnia, w którym zostało złożone zamówienie. Zamawiający wymaga, aby dostawy realizowane były we wszystkie dni robocze.</w:t>
      </w:r>
    </w:p>
    <w:p w14:paraId="163959B6" w14:textId="77777777" w:rsidR="007B4875" w:rsidRPr="005E361E" w:rsidRDefault="007B4875" w:rsidP="00925795">
      <w:pPr>
        <w:pStyle w:val="Tekstpodstawowy"/>
        <w:numPr>
          <w:ilvl w:val="0"/>
          <w:numId w:val="44"/>
        </w:numPr>
        <w:spacing w:line="360" w:lineRule="auto"/>
        <w:contextualSpacing/>
        <w:rPr>
          <w:rFonts w:ascii="Cambria Math" w:hAnsi="Cambria Math" w:cs="Times New Roman"/>
          <w:color w:val="000000" w:themeColor="text1"/>
          <w:sz w:val="22"/>
          <w:szCs w:val="22"/>
          <w:lang w:eastAsia="en-US"/>
        </w:rPr>
      </w:pPr>
      <w:r w:rsidRPr="005E361E">
        <w:rPr>
          <w:rFonts w:ascii="Cambria Math" w:hAnsi="Cambria Math" w:cs="Times New Roman"/>
          <w:color w:val="000000" w:themeColor="text1"/>
          <w:sz w:val="22"/>
          <w:szCs w:val="22"/>
          <w:lang w:eastAsia="en-US"/>
        </w:rPr>
        <w:t>Dostawa zamówionej partii paliwa winna nastąpić w terminie określonym przez Zamawiającego max. 24 godzin od potwierdzenia przez Wykonawcę przyjęcia do realizacji złożonego przez Zamawiającego zapotrzebowania.</w:t>
      </w:r>
    </w:p>
    <w:p w14:paraId="31335078" w14:textId="77777777" w:rsidR="007B4875" w:rsidRPr="005E361E" w:rsidRDefault="007B4875" w:rsidP="007B4875">
      <w:pPr>
        <w:pStyle w:val="Tekstpodstawowy"/>
        <w:spacing w:line="360" w:lineRule="auto"/>
        <w:ind w:left="720"/>
        <w:contextualSpacing/>
        <w:rPr>
          <w:rFonts w:ascii="Cambria Math" w:hAnsi="Cambria Math" w:cs="Times New Roman"/>
          <w:color w:val="000000" w:themeColor="text1"/>
          <w:sz w:val="22"/>
          <w:szCs w:val="22"/>
          <w:lang w:eastAsia="en-US"/>
        </w:rPr>
      </w:pPr>
      <w:r w:rsidRPr="005E361E">
        <w:rPr>
          <w:rFonts w:ascii="Cambria Math" w:hAnsi="Cambria Math" w:cs="Times New Roman"/>
          <w:color w:val="000000" w:themeColor="text1"/>
          <w:sz w:val="22"/>
          <w:szCs w:val="22"/>
          <w:lang w:eastAsia="en-US"/>
        </w:rPr>
        <w:t xml:space="preserve">Wykonawca dostarczał będzie do każdej dostawy paliwa aktualny Atest producenta paliwa – „Świadectwo jakości paliwa” lub atest jakościowy wystawiony przez jednostkę upoważnioną do wykonywania badań. </w:t>
      </w:r>
    </w:p>
    <w:p w14:paraId="18A2CBA9" w14:textId="77777777" w:rsidR="007B4875" w:rsidRPr="005E361E" w:rsidRDefault="007B4875" w:rsidP="00925795">
      <w:pPr>
        <w:pStyle w:val="Tekstpodstawowy"/>
        <w:numPr>
          <w:ilvl w:val="0"/>
          <w:numId w:val="44"/>
        </w:numPr>
        <w:spacing w:line="360" w:lineRule="auto"/>
        <w:contextualSpacing/>
        <w:rPr>
          <w:rFonts w:ascii="Cambria Math" w:hAnsi="Cambria Math" w:cs="Times New Roman"/>
          <w:color w:val="000000" w:themeColor="text1"/>
          <w:sz w:val="22"/>
          <w:szCs w:val="22"/>
          <w:lang w:eastAsia="en-US"/>
        </w:rPr>
      </w:pPr>
      <w:r w:rsidRPr="005E361E">
        <w:rPr>
          <w:rFonts w:ascii="Cambria Math" w:hAnsi="Cambria Math" w:cs="Times New Roman"/>
          <w:color w:val="000000" w:themeColor="text1"/>
          <w:sz w:val="22"/>
          <w:szCs w:val="22"/>
          <w:lang w:eastAsia="en-US"/>
        </w:rPr>
        <w:t>Przyjęcie dostawy paliwa nastąpi na podstawie „Protokołu przyjęcia paliwa”.</w:t>
      </w:r>
    </w:p>
    <w:p w14:paraId="386BD17C" w14:textId="4AD6A383" w:rsidR="007B4875" w:rsidRPr="005E361E" w:rsidRDefault="007B4875" w:rsidP="00925795">
      <w:pPr>
        <w:pStyle w:val="Tekstpodstawowy"/>
        <w:numPr>
          <w:ilvl w:val="0"/>
          <w:numId w:val="44"/>
        </w:numPr>
        <w:spacing w:line="360" w:lineRule="auto"/>
        <w:contextualSpacing/>
        <w:rPr>
          <w:rFonts w:ascii="Cambria Math" w:hAnsi="Cambria Math" w:cs="Times New Roman"/>
          <w:color w:val="000000" w:themeColor="text1"/>
          <w:sz w:val="22"/>
          <w:szCs w:val="22"/>
          <w:lang w:eastAsia="en-US"/>
        </w:rPr>
      </w:pPr>
      <w:r w:rsidRPr="005E361E">
        <w:rPr>
          <w:rFonts w:ascii="Cambria Math" w:hAnsi="Cambria Math" w:cs="Times New Roman"/>
          <w:color w:val="000000" w:themeColor="text1"/>
          <w:sz w:val="22"/>
          <w:szCs w:val="22"/>
        </w:rPr>
        <w:t>Zamawiający zastrzega sobie możliwość pobierania próbek z każdej dostarczonej partii paliwa oraz prawo zlecania ich badania w wybranym przez siebie akredytowanym laboratorium. W przypadku gdy badania wykażą, że jakość paliwa dostarczonego przez Wykonawcę nie odpowiada parametrom określonym w „Świadectwie jakości paliwa” lub ateście jakościowym wystawionym przez jednostkę upoważnioną do wykonywania badań i jednocześnie nie spełnia wymogów jakościowych określonych w zał. nr 1 do SWZ - pkt. 2 Wykonawca pokryje całość kosztów poniesionych z tytułu badania próbek paliw na podstawie odrębnej faktury VAT wystawionej przez Zamawiającego a Zamawiającemu przysługiwać będzie prawo dochodzenia odszkodowania z tytułu strat poniesionych złą jakością paliwa</w:t>
      </w:r>
      <w:r w:rsidRPr="005E361E">
        <w:rPr>
          <w:rFonts w:ascii="Cambria Math" w:hAnsi="Cambria Math" w:cs="Times New Roman"/>
          <w:color w:val="000000" w:themeColor="text1"/>
          <w:sz w:val="22"/>
          <w:szCs w:val="22"/>
          <w:lang w:eastAsia="en-US"/>
        </w:rPr>
        <w:t>.</w:t>
      </w:r>
    </w:p>
    <w:p w14:paraId="1B5059A4" w14:textId="77777777" w:rsidR="007B4875" w:rsidRPr="005E361E" w:rsidRDefault="007B4875" w:rsidP="00925795">
      <w:pPr>
        <w:pStyle w:val="Tekstpodstawowy"/>
        <w:numPr>
          <w:ilvl w:val="0"/>
          <w:numId w:val="44"/>
        </w:numPr>
        <w:spacing w:line="360" w:lineRule="auto"/>
        <w:contextualSpacing/>
        <w:rPr>
          <w:rFonts w:ascii="Cambria Math" w:hAnsi="Cambria Math" w:cs="Times New Roman"/>
          <w:color w:val="000000" w:themeColor="text1"/>
          <w:sz w:val="22"/>
          <w:szCs w:val="22"/>
          <w:lang w:eastAsia="en-US"/>
        </w:rPr>
      </w:pPr>
      <w:r w:rsidRPr="005E361E">
        <w:rPr>
          <w:rFonts w:ascii="Cambria Math" w:hAnsi="Cambria Math" w:cs="Times New Roman"/>
          <w:color w:val="000000" w:themeColor="text1"/>
          <w:sz w:val="22"/>
          <w:szCs w:val="22"/>
          <w:lang w:eastAsia="en-US"/>
        </w:rPr>
        <w:t xml:space="preserve">Rozliczenie dostarczonego paliwa następować będzie po przeliczeniu jego ilości dla temperatury referencyjnej 15°C. </w:t>
      </w:r>
    </w:p>
    <w:p w14:paraId="6BA690D4" w14:textId="4B0DAA2E" w:rsidR="007F6BB9" w:rsidRPr="005E361E" w:rsidRDefault="007F6BB9" w:rsidP="007B4875">
      <w:pPr>
        <w:pStyle w:val="Tekstpodstawowy"/>
        <w:spacing w:line="276" w:lineRule="auto"/>
        <w:contextualSpacing/>
        <w:rPr>
          <w:rFonts w:ascii="Cambria Math" w:hAnsi="Cambria Math"/>
          <w:color w:val="000000" w:themeColor="text1"/>
        </w:rPr>
      </w:pPr>
    </w:p>
    <w:sectPr w:rsidR="007F6BB9" w:rsidRPr="005E361E" w:rsidSect="005154DA">
      <w:headerReference w:type="default" r:id="rId8"/>
      <w:headerReference w:type="first" r:id="rId9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686A9" w14:textId="77777777" w:rsidR="002D298A" w:rsidRDefault="002D298A" w:rsidP="00375B9D">
      <w:pPr>
        <w:spacing w:after="0" w:line="240" w:lineRule="auto"/>
      </w:pPr>
      <w:r>
        <w:separator/>
      </w:r>
    </w:p>
  </w:endnote>
  <w:endnote w:type="continuationSeparator" w:id="0">
    <w:p w14:paraId="005DB993" w14:textId="77777777" w:rsidR="002D298A" w:rsidRDefault="002D298A" w:rsidP="00375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9C8F4" w14:textId="77777777" w:rsidR="002D298A" w:rsidRDefault="002D298A" w:rsidP="00375B9D">
      <w:pPr>
        <w:spacing w:after="0" w:line="240" w:lineRule="auto"/>
      </w:pPr>
      <w:r>
        <w:separator/>
      </w:r>
    </w:p>
  </w:footnote>
  <w:footnote w:type="continuationSeparator" w:id="0">
    <w:p w14:paraId="45AD7A85" w14:textId="77777777" w:rsidR="002D298A" w:rsidRDefault="002D298A" w:rsidP="00375B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045F4" w14:textId="474A62ED" w:rsidR="005154DA" w:rsidRDefault="005154DA" w:rsidP="005154DA">
    <w:pPr>
      <w:pStyle w:val="Nagwek"/>
      <w:tabs>
        <w:tab w:val="clear" w:pos="4536"/>
        <w:tab w:val="clear" w:pos="9072"/>
        <w:tab w:val="left" w:pos="2628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7B5B8" w14:textId="652EEE70" w:rsidR="007426F8" w:rsidRPr="00DA1B95" w:rsidRDefault="007426F8" w:rsidP="007426F8">
    <w:pPr>
      <w:spacing w:after="0" w:line="240" w:lineRule="auto"/>
      <w:contextualSpacing/>
      <w:jc w:val="right"/>
      <w:rPr>
        <w:rFonts w:ascii="Cambria Math" w:hAnsi="Cambria Math"/>
        <w:i/>
        <w:sz w:val="18"/>
        <w:szCs w:val="18"/>
      </w:rPr>
    </w:pPr>
    <w:r w:rsidRPr="00DA1B95">
      <w:rPr>
        <w:rFonts w:ascii="Cambria Math" w:hAnsi="Cambria Math"/>
        <w:i/>
        <w:sz w:val="18"/>
        <w:szCs w:val="18"/>
      </w:rPr>
      <w:t>„Sukcesywna dostawa oleju napędowego dla potrzeb Grójeckiej Spółki Komunalnej Sp. z o. o.  w Grójcu”</w:t>
    </w:r>
  </w:p>
  <w:p w14:paraId="45934177" w14:textId="77777777" w:rsidR="007426F8" w:rsidRPr="00DA1B95" w:rsidRDefault="007426F8" w:rsidP="007426F8">
    <w:pPr>
      <w:spacing w:after="0"/>
      <w:contextualSpacing/>
      <w:jc w:val="right"/>
      <w:rPr>
        <w:rFonts w:ascii="Cambria Math" w:hAnsi="Cambria Math" w:cstheme="majorHAnsi"/>
        <w:i/>
        <w:sz w:val="18"/>
        <w:szCs w:val="18"/>
        <w:lang w:eastAsia="pl-PL"/>
      </w:rPr>
    </w:pPr>
    <w:r w:rsidRPr="00DA1B95">
      <w:rPr>
        <w:rFonts w:ascii="Cambria Math" w:hAnsi="Cambria Math" w:cstheme="majorHAnsi"/>
        <w:i/>
        <w:sz w:val="18"/>
        <w:szCs w:val="18"/>
      </w:rPr>
      <w:t>Specyfikacja Warunków Zamówienia</w:t>
    </w:r>
  </w:p>
  <w:p w14:paraId="10D06B7A" w14:textId="547E2D6E" w:rsidR="007426F8" w:rsidRPr="007426F8" w:rsidRDefault="007426F8" w:rsidP="007426F8">
    <w:pPr>
      <w:pStyle w:val="Nagwek"/>
      <w:pBdr>
        <w:bottom w:val="single" w:sz="4" w:space="1" w:color="auto"/>
      </w:pBdr>
      <w:jc w:val="right"/>
      <w:rPr>
        <w:rFonts w:ascii="Cambria Math" w:hAnsi="Cambria Math" w:cstheme="majorHAnsi"/>
        <w:i/>
        <w:sz w:val="18"/>
        <w:szCs w:val="18"/>
      </w:rPr>
    </w:pPr>
    <w:r w:rsidRPr="00DA1B95">
      <w:rPr>
        <w:rFonts w:ascii="Cambria Math" w:hAnsi="Cambria Math" w:cstheme="majorHAnsi"/>
        <w:i/>
        <w:sz w:val="18"/>
        <w:szCs w:val="18"/>
      </w:rPr>
      <w:t xml:space="preserve">Nr sprawy: </w:t>
    </w:r>
    <w:r>
      <w:rPr>
        <w:rFonts w:ascii="Cambria Math" w:hAnsi="Cambria Math" w:cstheme="majorHAnsi"/>
        <w:i/>
        <w:sz w:val="18"/>
        <w:szCs w:val="18"/>
      </w:rPr>
      <w:t>4</w:t>
    </w:r>
    <w:r w:rsidRPr="00DA1B95">
      <w:rPr>
        <w:rFonts w:ascii="Cambria Math" w:hAnsi="Cambria Math" w:cstheme="majorHAnsi"/>
        <w:i/>
        <w:sz w:val="18"/>
        <w:szCs w:val="18"/>
      </w:rPr>
      <w:t>/202</w:t>
    </w:r>
    <w:r>
      <w:rPr>
        <w:rFonts w:ascii="Cambria Math" w:hAnsi="Cambria Math" w:cstheme="majorHAnsi"/>
        <w:i/>
        <w:sz w:val="18"/>
        <w:szCs w:val="18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5E9B"/>
    <w:multiLevelType w:val="hybridMultilevel"/>
    <w:tmpl w:val="1F486C9A"/>
    <w:lvl w:ilvl="0" w:tplc="FFFFFFFF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FFFFFFFF">
      <w:start w:val="1"/>
      <w:numFmt w:val="none"/>
      <w:lvlText w:val="2."/>
      <w:lvlJc w:val="left"/>
      <w:pPr>
        <w:tabs>
          <w:tab w:val="num" w:pos="2148"/>
        </w:tabs>
        <w:ind w:left="2148" w:hanging="360"/>
      </w:pPr>
    </w:lvl>
    <w:lvl w:ilvl="2" w:tplc="FFFFFFFF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FFFFFFF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FFFFFFFF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2C90882"/>
    <w:multiLevelType w:val="hybridMultilevel"/>
    <w:tmpl w:val="1FD0E9AE"/>
    <w:lvl w:ilvl="0" w:tplc="682847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FE738F"/>
    <w:multiLevelType w:val="hybridMultilevel"/>
    <w:tmpl w:val="B31A5BE4"/>
    <w:lvl w:ilvl="0" w:tplc="90A48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633B86"/>
    <w:multiLevelType w:val="hybridMultilevel"/>
    <w:tmpl w:val="EBBA0170"/>
    <w:lvl w:ilvl="0" w:tplc="DAB6FC0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684812F6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Cambria Math" w:eastAsiaTheme="minorHAnsi" w:hAnsi="Cambria Math" w:cstheme="minorBidi"/>
      </w:rPr>
    </w:lvl>
    <w:lvl w:ilvl="2" w:tplc="5EE28EA8">
      <w:start w:val="7"/>
      <w:numFmt w:val="decimal"/>
      <w:lvlText w:val="%3."/>
      <w:lvlJc w:val="left"/>
      <w:pPr>
        <w:tabs>
          <w:tab w:val="num" w:pos="1544"/>
        </w:tabs>
        <w:ind w:left="154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 w:tplc="04150019">
      <w:start w:val="1"/>
      <w:numFmt w:val="decimal"/>
      <w:lvlText w:val="%5."/>
      <w:lvlJc w:val="left"/>
      <w:pPr>
        <w:tabs>
          <w:tab w:val="num" w:pos="2804"/>
        </w:tabs>
        <w:ind w:left="2804" w:hanging="360"/>
      </w:pPr>
    </w:lvl>
    <w:lvl w:ilvl="5" w:tplc="0415001B">
      <w:start w:val="1"/>
      <w:numFmt w:val="decimal"/>
      <w:lvlText w:val="%6."/>
      <w:lvlJc w:val="left"/>
      <w:pPr>
        <w:tabs>
          <w:tab w:val="num" w:pos="3524"/>
        </w:tabs>
        <w:ind w:left="352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244"/>
        </w:tabs>
        <w:ind w:left="4244" w:hanging="360"/>
      </w:pPr>
    </w:lvl>
    <w:lvl w:ilvl="7" w:tplc="04150019">
      <w:start w:val="1"/>
      <w:numFmt w:val="decimal"/>
      <w:lvlText w:val="%8."/>
      <w:lvlJc w:val="left"/>
      <w:pPr>
        <w:tabs>
          <w:tab w:val="num" w:pos="4964"/>
        </w:tabs>
        <w:ind w:left="4964" w:hanging="360"/>
      </w:pPr>
    </w:lvl>
    <w:lvl w:ilvl="8" w:tplc="0415001B">
      <w:start w:val="1"/>
      <w:numFmt w:val="decimal"/>
      <w:lvlText w:val="%9."/>
      <w:lvlJc w:val="left"/>
      <w:pPr>
        <w:tabs>
          <w:tab w:val="num" w:pos="5684"/>
        </w:tabs>
        <w:ind w:left="5684" w:hanging="360"/>
      </w:pPr>
    </w:lvl>
  </w:abstractNum>
  <w:abstractNum w:abstractNumId="4" w15:restartNumberingAfterBreak="0">
    <w:nsid w:val="0BC64BB7"/>
    <w:multiLevelType w:val="hybridMultilevel"/>
    <w:tmpl w:val="63C630AE"/>
    <w:lvl w:ilvl="0" w:tplc="CF06D06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E4C94"/>
    <w:multiLevelType w:val="hybridMultilevel"/>
    <w:tmpl w:val="DBB42CD2"/>
    <w:lvl w:ilvl="0" w:tplc="485697F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sz w:val="28"/>
        <w:szCs w:val="28"/>
      </w:rPr>
    </w:lvl>
    <w:lvl w:ilvl="1" w:tplc="C15EC074">
      <w:start w:val="1"/>
      <w:numFmt w:val="decimal"/>
      <w:lvlText w:val="%2)"/>
      <w:lvlJc w:val="left"/>
      <w:pPr>
        <w:tabs>
          <w:tab w:val="num" w:pos="757"/>
        </w:tabs>
        <w:ind w:left="757" w:hanging="360"/>
      </w:pPr>
      <w:rPr>
        <w:rFonts w:ascii="Times New Roman" w:eastAsia="Times New Roman" w:hAnsi="Times New Roman" w:cs="Times New Roman" w:hint="default"/>
        <w:b/>
      </w:rPr>
    </w:lvl>
    <w:lvl w:ilvl="2" w:tplc="F520967A">
      <w:start w:val="1"/>
      <w:numFmt w:val="lowerLetter"/>
      <w:lvlText w:val="%3)"/>
      <w:lvlJc w:val="left"/>
      <w:pPr>
        <w:tabs>
          <w:tab w:val="num" w:pos="965"/>
        </w:tabs>
        <w:ind w:left="965" w:hanging="397"/>
      </w:pPr>
      <w:rPr>
        <w:rFonts w:ascii="Cambria Math" w:eastAsia="Calibri" w:hAnsi="Cambria Math" w:cs="Times New Roman" w:hint="default"/>
        <w:b w:val="0"/>
        <w:color w:val="auto"/>
      </w:rPr>
    </w:lvl>
    <w:lvl w:ilvl="3" w:tplc="7CB00AB4">
      <w:start w:val="3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ascii="Garamond" w:eastAsia="Times New Roman" w:hAnsi="Garamond" w:cs="Times New Roman" w:hint="default"/>
        <w:b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9014DC">
      <w:start w:val="1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E5C0EC4"/>
    <w:multiLevelType w:val="hybridMultilevel"/>
    <w:tmpl w:val="FFBC8CAC"/>
    <w:lvl w:ilvl="0" w:tplc="4EF8D05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FE03047"/>
    <w:multiLevelType w:val="hybridMultilevel"/>
    <w:tmpl w:val="C144049C"/>
    <w:lvl w:ilvl="0" w:tplc="0415000D">
      <w:start w:val="1"/>
      <w:numFmt w:val="bullet"/>
      <w:lvlText w:val=""/>
      <w:lvlJc w:val="left"/>
      <w:pPr>
        <w:ind w:left="286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23" w:hanging="360"/>
      </w:pPr>
      <w:rPr>
        <w:rFonts w:ascii="Wingdings" w:hAnsi="Wingdings" w:hint="default"/>
      </w:rPr>
    </w:lvl>
  </w:abstractNum>
  <w:abstractNum w:abstractNumId="8" w15:restartNumberingAfterBreak="0">
    <w:nsid w:val="114C5489"/>
    <w:multiLevelType w:val="hybridMultilevel"/>
    <w:tmpl w:val="465458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070" w:hanging="360"/>
      </w:pPr>
      <w:rPr>
        <w:rFonts w:hint="default"/>
        <w:b w:val="0"/>
        <w:strike w:val="0"/>
      </w:rPr>
    </w:lvl>
    <w:lvl w:ilvl="2" w:tplc="E5D0D930">
      <w:start w:val="1"/>
      <w:numFmt w:val="lowerLetter"/>
      <w:lvlText w:val="%3)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365071"/>
    <w:multiLevelType w:val="hybridMultilevel"/>
    <w:tmpl w:val="68169D20"/>
    <w:lvl w:ilvl="0" w:tplc="0F36FF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E574EF"/>
    <w:multiLevelType w:val="hybridMultilevel"/>
    <w:tmpl w:val="D73A4E74"/>
    <w:lvl w:ilvl="0" w:tplc="9F481982">
      <w:start w:val="1"/>
      <w:numFmt w:val="lowerLetter"/>
      <w:lvlText w:val="%1)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72A67DE"/>
    <w:multiLevelType w:val="hybridMultilevel"/>
    <w:tmpl w:val="6ED2110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83A2335"/>
    <w:multiLevelType w:val="hybridMultilevel"/>
    <w:tmpl w:val="E0E6893E"/>
    <w:lvl w:ilvl="0" w:tplc="B2CCEAF2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1" w:tplc="9C608654">
      <w:start w:val="1"/>
      <w:numFmt w:val="lowerLetter"/>
      <w:lvlText w:val="%2)"/>
      <w:lvlJc w:val="left"/>
      <w:pPr>
        <w:ind w:left="884" w:hanging="360"/>
      </w:pPr>
      <w:rPr>
        <w:rFonts w:hint="default"/>
        <w:lang w:val="pl-PL"/>
      </w:rPr>
    </w:lvl>
    <w:lvl w:ilvl="2" w:tplc="0415000D">
      <w:start w:val="1"/>
      <w:numFmt w:val="bullet"/>
      <w:lvlText w:val=""/>
      <w:lvlJc w:val="left"/>
      <w:pPr>
        <w:ind w:left="1784" w:hanging="360"/>
      </w:pPr>
      <w:rPr>
        <w:rFonts w:ascii="Wingdings" w:hAnsi="Wingdings" w:hint="default"/>
        <w:b/>
        <w:bCs/>
      </w:rPr>
    </w:lvl>
    <w:lvl w:ilvl="3" w:tplc="A0D47646">
      <w:start w:val="1"/>
      <w:numFmt w:val="decimal"/>
      <w:lvlText w:val="%4."/>
      <w:lvlJc w:val="left"/>
      <w:pPr>
        <w:tabs>
          <w:tab w:val="num" w:pos="2324"/>
        </w:tabs>
        <w:ind w:left="2324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</w:lvl>
  </w:abstractNum>
  <w:abstractNum w:abstractNumId="13" w15:restartNumberingAfterBreak="0">
    <w:nsid w:val="19D07012"/>
    <w:multiLevelType w:val="hybridMultilevel"/>
    <w:tmpl w:val="7DAA49F6"/>
    <w:lvl w:ilvl="0" w:tplc="0F36FF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236C54"/>
    <w:multiLevelType w:val="hybridMultilevel"/>
    <w:tmpl w:val="3B74228A"/>
    <w:lvl w:ilvl="0" w:tplc="7EC0EACE">
      <w:start w:val="1"/>
      <w:numFmt w:val="lowerLetter"/>
      <w:lvlText w:val="%1)"/>
      <w:lvlJc w:val="left"/>
      <w:pPr>
        <w:tabs>
          <w:tab w:val="num" w:pos="1800"/>
        </w:tabs>
        <w:ind w:left="1800" w:hanging="363"/>
      </w:pPr>
      <w:rPr>
        <w:rFonts w:ascii="Cambria Math" w:eastAsiaTheme="minorHAnsi" w:hAnsi="Cambria Math" w:cstheme="maj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1A9E53BA"/>
    <w:multiLevelType w:val="hybridMultilevel"/>
    <w:tmpl w:val="E80495E0"/>
    <w:lvl w:ilvl="0" w:tplc="5162836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iCs w:val="0"/>
        <w:color w:val="auto"/>
        <w:sz w:val="22"/>
        <w:szCs w:val="22"/>
      </w:rPr>
    </w:lvl>
    <w:lvl w:ilvl="1" w:tplc="E2D4640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D16A47F8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787F3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  <w:b w:val="0"/>
        <w:i w:val="0"/>
      </w:rPr>
    </w:lvl>
    <w:lvl w:ilvl="5" w:tplc="4D08A6F8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B095579"/>
    <w:multiLevelType w:val="hybridMultilevel"/>
    <w:tmpl w:val="3E3E5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135B44"/>
    <w:multiLevelType w:val="hybridMultilevel"/>
    <w:tmpl w:val="B642864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AAD09336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8C28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mbria Math" w:hAnsi="Cambria Math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B8E4522"/>
    <w:multiLevelType w:val="hybridMultilevel"/>
    <w:tmpl w:val="D0607E76"/>
    <w:lvl w:ilvl="0" w:tplc="F04C39E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356381"/>
    <w:multiLevelType w:val="multilevel"/>
    <w:tmpl w:val="CBB6A4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3">
      <w:start w:val="1"/>
      <w:numFmt w:val="upperRoman"/>
      <w:lvlText w:val="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  <w:b w:val="0"/>
      </w:rPr>
    </w:lvl>
    <w:lvl w:ilvl="5">
      <w:start w:val="1"/>
      <w:numFmt w:val="decimal"/>
      <w:lvlText w:val="%6)"/>
      <w:lvlJc w:val="left"/>
      <w:pPr>
        <w:ind w:left="1070" w:hanging="360"/>
      </w:pPr>
      <w:rPr>
        <w:rFonts w:ascii="Cambria Math" w:eastAsiaTheme="minorHAnsi" w:hAnsi="Cambria Math" w:cstheme="minorBidi"/>
        <w:b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2A7BC8"/>
    <w:multiLevelType w:val="hybridMultilevel"/>
    <w:tmpl w:val="8DF8E182"/>
    <w:lvl w:ilvl="0" w:tplc="D0246C60">
      <w:start w:val="1"/>
      <w:numFmt w:val="decimal"/>
      <w:lvlText w:val="%1."/>
      <w:lvlJc w:val="left"/>
      <w:pPr>
        <w:ind w:left="928" w:hanging="360"/>
      </w:pPr>
      <w:rPr>
        <w:rFonts w:ascii="Cambria Math" w:eastAsia="Calibri" w:hAnsi="Cambria Math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1F3D1434"/>
    <w:multiLevelType w:val="hybridMultilevel"/>
    <w:tmpl w:val="8312AEF6"/>
    <w:lvl w:ilvl="0" w:tplc="0415000D">
      <w:start w:val="1"/>
      <w:numFmt w:val="bullet"/>
      <w:lvlText w:val=""/>
      <w:lvlJc w:val="left"/>
      <w:pPr>
        <w:ind w:left="157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3" w15:restartNumberingAfterBreak="0">
    <w:nsid w:val="1F8E40F6"/>
    <w:multiLevelType w:val="hybridMultilevel"/>
    <w:tmpl w:val="51F0E628"/>
    <w:lvl w:ilvl="0" w:tplc="2FA66478">
      <w:start w:val="1"/>
      <w:numFmt w:val="lowerLetter"/>
      <w:lvlText w:val="%1)"/>
      <w:lvlJc w:val="left"/>
      <w:pPr>
        <w:tabs>
          <w:tab w:val="num" w:pos="1161"/>
        </w:tabs>
        <w:ind w:left="1161" w:hanging="453"/>
      </w:pPr>
      <w:rPr>
        <w:rFonts w:ascii="Cambria Math" w:eastAsia="Times New Roman" w:hAnsi="Cambria Math" w:cstheme="majorHAnsi"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4" w15:restartNumberingAfterBreak="0">
    <w:nsid w:val="23CC0852"/>
    <w:multiLevelType w:val="multilevel"/>
    <w:tmpl w:val="B160467A"/>
    <w:lvl w:ilvl="0">
      <w:start w:val="2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 w:hint="default"/>
        <w:b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Arial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Arial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Arial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Arial" w:hint="default"/>
        <w:b w:val="0"/>
      </w:rPr>
    </w:lvl>
  </w:abstractNum>
  <w:abstractNum w:abstractNumId="25" w15:restartNumberingAfterBreak="0">
    <w:nsid w:val="268916AD"/>
    <w:multiLevelType w:val="hybridMultilevel"/>
    <w:tmpl w:val="4AE21520"/>
    <w:lvl w:ilvl="0" w:tplc="AFBC2B8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mbria Math" w:eastAsiaTheme="minorHAnsi" w:hAnsi="Cambria Math" w:cstheme="maj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7EB190E"/>
    <w:multiLevelType w:val="hybridMultilevel"/>
    <w:tmpl w:val="D33AF4A4"/>
    <w:lvl w:ilvl="0" w:tplc="041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28341A23"/>
    <w:multiLevelType w:val="hybridMultilevel"/>
    <w:tmpl w:val="D5663B12"/>
    <w:lvl w:ilvl="0" w:tplc="0F36FF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C155D52"/>
    <w:multiLevelType w:val="hybridMultilevel"/>
    <w:tmpl w:val="B4F4928E"/>
    <w:lvl w:ilvl="0" w:tplc="DB2243DC">
      <w:start w:val="1"/>
      <w:numFmt w:val="decimal"/>
      <w:lvlText w:val="%1)"/>
      <w:lvlJc w:val="left"/>
      <w:pPr>
        <w:ind w:left="1068" w:hanging="360"/>
      </w:pPr>
      <w:rPr>
        <w:rFonts w:ascii="Cambria Math" w:eastAsiaTheme="minorHAnsi" w:hAnsi="Cambria Math" w:cs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2E616FA5"/>
    <w:multiLevelType w:val="hybridMultilevel"/>
    <w:tmpl w:val="1E669C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33807164"/>
    <w:multiLevelType w:val="hybridMultilevel"/>
    <w:tmpl w:val="AF3CFF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82222B2"/>
    <w:multiLevelType w:val="hybridMultilevel"/>
    <w:tmpl w:val="5CA45718"/>
    <w:lvl w:ilvl="0" w:tplc="FFFFFFF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9AF1C9D"/>
    <w:multiLevelType w:val="hybridMultilevel"/>
    <w:tmpl w:val="14820280"/>
    <w:lvl w:ilvl="0" w:tplc="4A88BDE4">
      <w:start w:val="1"/>
      <w:numFmt w:val="lowerLetter"/>
      <w:lvlText w:val="%1)"/>
      <w:lvlJc w:val="left"/>
      <w:pPr>
        <w:ind w:left="1495" w:hanging="360"/>
      </w:pPr>
      <w:rPr>
        <w:rFonts w:asciiTheme="majorHAnsi" w:eastAsia="Calibri" w:hAnsiTheme="majorHAnsi" w:cstheme="majorHAnsi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4" w15:restartNumberingAfterBreak="0">
    <w:nsid w:val="41132800"/>
    <w:multiLevelType w:val="multilevel"/>
    <w:tmpl w:val="01C421BA"/>
    <w:lvl w:ilvl="0">
      <w:start w:val="5"/>
      <w:numFmt w:val="decimal"/>
      <w:lvlText w:val="%1."/>
      <w:lvlJc w:val="left"/>
      <w:pPr>
        <w:tabs>
          <w:tab w:val="num" w:pos="725"/>
        </w:tabs>
        <w:ind w:left="725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5" w15:restartNumberingAfterBreak="0">
    <w:nsid w:val="415766A4"/>
    <w:multiLevelType w:val="multilevel"/>
    <w:tmpl w:val="95267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075"/>
        </w:tabs>
        <w:ind w:left="1075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tabs>
          <w:tab w:val="num" w:pos="421"/>
        </w:tabs>
        <w:ind w:left="421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-5"/>
        </w:tabs>
        <w:ind w:left="-5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235"/>
        </w:tabs>
        <w:ind w:left="3235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3955"/>
        </w:tabs>
        <w:ind w:left="395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75"/>
        </w:tabs>
        <w:ind w:left="467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395"/>
        </w:tabs>
        <w:ind w:left="539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115"/>
        </w:tabs>
        <w:ind w:left="6115" w:hanging="360"/>
      </w:pPr>
      <w:rPr>
        <w:rFonts w:cs="Times New Roman" w:hint="default"/>
      </w:rPr>
    </w:lvl>
  </w:abstractNum>
  <w:abstractNum w:abstractNumId="36" w15:restartNumberingAfterBreak="0">
    <w:nsid w:val="41947ED8"/>
    <w:multiLevelType w:val="hybridMultilevel"/>
    <w:tmpl w:val="864454AE"/>
    <w:lvl w:ilvl="0" w:tplc="362C9A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2CF417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mbria Math" w:eastAsiaTheme="minorHAnsi" w:hAnsi="Cambria Math" w:cstheme="minorBidi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2C82AC7"/>
    <w:multiLevelType w:val="hybridMultilevel"/>
    <w:tmpl w:val="8B98ABE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43FF4677"/>
    <w:multiLevelType w:val="hybridMultilevel"/>
    <w:tmpl w:val="CF50E1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5121076"/>
    <w:multiLevelType w:val="hybridMultilevel"/>
    <w:tmpl w:val="3EEAEF5A"/>
    <w:lvl w:ilvl="0" w:tplc="72221B6C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b w:val="0"/>
      </w:rPr>
    </w:lvl>
    <w:lvl w:ilvl="1" w:tplc="EB84C8B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mbria Math" w:eastAsia="Calibri" w:hAnsi="Cambria Math" w:cs="Calibri"/>
      </w:rPr>
    </w:lvl>
    <w:lvl w:ilvl="2" w:tplc="01E62A0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Cambria Math" w:eastAsia="Calibri" w:hAnsi="Cambria Math" w:cs="Calibri"/>
        <w:b w:val="0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D53285C"/>
    <w:multiLevelType w:val="hybridMultilevel"/>
    <w:tmpl w:val="2F7C1F9E"/>
    <w:lvl w:ilvl="0" w:tplc="2E0A7F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DC3709"/>
    <w:multiLevelType w:val="hybridMultilevel"/>
    <w:tmpl w:val="1DA461E2"/>
    <w:lvl w:ilvl="0" w:tplc="0415000D">
      <w:start w:val="1"/>
      <w:numFmt w:val="bullet"/>
      <w:lvlText w:val=""/>
      <w:lvlJc w:val="left"/>
      <w:pPr>
        <w:ind w:left="28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42" w15:restartNumberingAfterBreak="0">
    <w:nsid w:val="4E9E58DE"/>
    <w:multiLevelType w:val="hybridMultilevel"/>
    <w:tmpl w:val="396C6DB8"/>
    <w:lvl w:ilvl="0" w:tplc="04150017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4F355888"/>
    <w:multiLevelType w:val="singleLevel"/>
    <w:tmpl w:val="6A5849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4" w15:restartNumberingAfterBreak="0">
    <w:nsid w:val="510C7F45"/>
    <w:multiLevelType w:val="hybridMultilevel"/>
    <w:tmpl w:val="F9E6B4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3227E1D"/>
    <w:multiLevelType w:val="hybridMultilevel"/>
    <w:tmpl w:val="C6C6478C"/>
    <w:lvl w:ilvl="0" w:tplc="0415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 w15:restartNumberingAfterBreak="0">
    <w:nsid w:val="554B6FFF"/>
    <w:multiLevelType w:val="hybridMultilevel"/>
    <w:tmpl w:val="BB5659CC"/>
    <w:lvl w:ilvl="0" w:tplc="01AEB9B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7" w15:restartNumberingAfterBreak="0">
    <w:nsid w:val="579A7767"/>
    <w:multiLevelType w:val="hybridMultilevel"/>
    <w:tmpl w:val="FEEA1DD6"/>
    <w:lvl w:ilvl="0" w:tplc="DB48F422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8" w15:restartNumberingAfterBreak="0">
    <w:nsid w:val="58114B9B"/>
    <w:multiLevelType w:val="hybridMultilevel"/>
    <w:tmpl w:val="94A4E612"/>
    <w:lvl w:ilvl="0" w:tplc="01AEB9BC">
      <w:start w:val="1"/>
      <w:numFmt w:val="bullet"/>
      <w:lvlText w:val=""/>
      <w:lvlJc w:val="left"/>
      <w:pPr>
        <w:ind w:left="21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860" w:hanging="360"/>
      </w:pPr>
    </w:lvl>
    <w:lvl w:ilvl="2" w:tplc="0415001B" w:tentative="1">
      <w:start w:val="1"/>
      <w:numFmt w:val="lowerRoman"/>
      <w:lvlText w:val="%3."/>
      <w:lvlJc w:val="right"/>
      <w:pPr>
        <w:ind w:left="3580" w:hanging="180"/>
      </w:pPr>
    </w:lvl>
    <w:lvl w:ilvl="3" w:tplc="0415000F" w:tentative="1">
      <w:start w:val="1"/>
      <w:numFmt w:val="decimal"/>
      <w:lvlText w:val="%4."/>
      <w:lvlJc w:val="left"/>
      <w:pPr>
        <w:ind w:left="4300" w:hanging="360"/>
      </w:pPr>
    </w:lvl>
    <w:lvl w:ilvl="4" w:tplc="04150019" w:tentative="1">
      <w:start w:val="1"/>
      <w:numFmt w:val="lowerLetter"/>
      <w:lvlText w:val="%5."/>
      <w:lvlJc w:val="left"/>
      <w:pPr>
        <w:ind w:left="5020" w:hanging="360"/>
      </w:pPr>
    </w:lvl>
    <w:lvl w:ilvl="5" w:tplc="0415001B" w:tentative="1">
      <w:start w:val="1"/>
      <w:numFmt w:val="lowerRoman"/>
      <w:lvlText w:val="%6."/>
      <w:lvlJc w:val="right"/>
      <w:pPr>
        <w:ind w:left="5740" w:hanging="180"/>
      </w:pPr>
    </w:lvl>
    <w:lvl w:ilvl="6" w:tplc="0415000F" w:tentative="1">
      <w:start w:val="1"/>
      <w:numFmt w:val="decimal"/>
      <w:lvlText w:val="%7."/>
      <w:lvlJc w:val="left"/>
      <w:pPr>
        <w:ind w:left="6460" w:hanging="360"/>
      </w:pPr>
    </w:lvl>
    <w:lvl w:ilvl="7" w:tplc="04150019" w:tentative="1">
      <w:start w:val="1"/>
      <w:numFmt w:val="lowerLetter"/>
      <w:lvlText w:val="%8."/>
      <w:lvlJc w:val="left"/>
      <w:pPr>
        <w:ind w:left="7180" w:hanging="360"/>
      </w:pPr>
    </w:lvl>
    <w:lvl w:ilvl="8" w:tplc="0415001B" w:tentative="1">
      <w:start w:val="1"/>
      <w:numFmt w:val="lowerRoman"/>
      <w:lvlText w:val="%9."/>
      <w:lvlJc w:val="right"/>
      <w:pPr>
        <w:ind w:left="7900" w:hanging="180"/>
      </w:pPr>
    </w:lvl>
  </w:abstractNum>
  <w:abstractNum w:abstractNumId="49" w15:restartNumberingAfterBreak="0">
    <w:nsid w:val="5CC2449E"/>
    <w:multiLevelType w:val="hybridMultilevel"/>
    <w:tmpl w:val="CF3835A8"/>
    <w:lvl w:ilvl="0" w:tplc="7CCADC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63615B98"/>
    <w:multiLevelType w:val="hybridMultilevel"/>
    <w:tmpl w:val="D40A194C"/>
    <w:lvl w:ilvl="0" w:tplc="C65433F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42A6530"/>
    <w:multiLevelType w:val="hybridMultilevel"/>
    <w:tmpl w:val="10F2811E"/>
    <w:lvl w:ilvl="0" w:tplc="A7D4E7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3602AF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mbria Math" w:eastAsiaTheme="minorHAnsi" w:hAnsi="Cambria Math" w:cstheme="minorBidi"/>
      </w:rPr>
    </w:lvl>
    <w:lvl w:ilvl="2" w:tplc="5EE28EA8">
      <w:start w:val="7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49D1E2F"/>
    <w:multiLevelType w:val="hybridMultilevel"/>
    <w:tmpl w:val="513E264E"/>
    <w:lvl w:ilvl="0" w:tplc="0415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3" w15:restartNumberingAfterBreak="0">
    <w:nsid w:val="658F7C07"/>
    <w:multiLevelType w:val="hybridMultilevel"/>
    <w:tmpl w:val="E814F7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97E5DB0"/>
    <w:multiLevelType w:val="hybridMultilevel"/>
    <w:tmpl w:val="4FDC2020"/>
    <w:lvl w:ilvl="0" w:tplc="F2987B5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A01692B"/>
    <w:multiLevelType w:val="hybridMultilevel"/>
    <w:tmpl w:val="9B14FC3A"/>
    <w:lvl w:ilvl="0" w:tplc="D9F635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AA471E9"/>
    <w:multiLevelType w:val="hybridMultilevel"/>
    <w:tmpl w:val="3C505C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BA60300"/>
    <w:multiLevelType w:val="hybridMultilevel"/>
    <w:tmpl w:val="D55240BE"/>
    <w:lvl w:ilvl="0" w:tplc="03E4BDAC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6D3F490F"/>
    <w:multiLevelType w:val="hybridMultilevel"/>
    <w:tmpl w:val="436C04B6"/>
    <w:lvl w:ilvl="0" w:tplc="06E01A7E">
      <w:start w:val="1"/>
      <w:numFmt w:val="decimal"/>
      <w:lvlText w:val="%1)"/>
      <w:lvlJc w:val="left"/>
      <w:pPr>
        <w:ind w:left="720" w:hanging="360"/>
      </w:pPr>
      <w:rPr>
        <w:rFonts w:ascii="Cambria Math" w:eastAsiaTheme="minorHAnsi" w:hAnsi="Cambria Math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E5626AB"/>
    <w:multiLevelType w:val="multilevel"/>
    <w:tmpl w:val="5B74D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i w:val="0"/>
        <w:color w:val="339966"/>
      </w:rPr>
    </w:lvl>
    <w:lvl w:ilvl="3">
      <w:start w:val="1"/>
      <w:numFmt w:val="upperRoman"/>
      <w:lvlText w:val="%4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b w:val="0"/>
      </w:rPr>
    </w:lvl>
    <w:lvl w:ilvl="5">
      <w:start w:val="1"/>
      <w:numFmt w:val="lowerLetter"/>
      <w:lvlText w:val="%6)"/>
      <w:lvlJc w:val="left"/>
      <w:pPr>
        <w:ind w:left="1070" w:hanging="360"/>
      </w:pPr>
      <w:rPr>
        <w:b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2987038"/>
    <w:multiLevelType w:val="hybridMultilevel"/>
    <w:tmpl w:val="BC20B1C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737C1EE4"/>
    <w:multiLevelType w:val="multilevel"/>
    <w:tmpl w:val="33EC62B8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 w:hint="default"/>
        <w:b/>
        <w:sz w:val="28"/>
        <w:szCs w:val="2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720"/>
      </w:pPr>
      <w:rPr>
        <w:rFonts w:ascii="Cambria Math" w:eastAsia="Calibri" w:hAnsi="Cambria Math"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Arial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Arial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Arial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Arial" w:hint="default"/>
        <w:b w:val="0"/>
      </w:rPr>
    </w:lvl>
  </w:abstractNum>
  <w:abstractNum w:abstractNumId="62" w15:restartNumberingAfterBreak="0">
    <w:nsid w:val="73CE7859"/>
    <w:multiLevelType w:val="multilevel"/>
    <w:tmpl w:val="D89A0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ascii="Cambria Math" w:eastAsia="Calibri" w:hAnsi="Cambria Math" w:cs="Times New Roman" w:hint="default"/>
        <w:color w:val="auto"/>
      </w:rPr>
    </w:lvl>
    <w:lvl w:ilvl="3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cs="Times New Roman" w:hint="default"/>
        <w:b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  <w:b w:val="0"/>
      </w:rPr>
    </w:lvl>
    <w:lvl w:ilvl="5">
      <w:start w:val="1"/>
      <w:numFmt w:val="lowerLetter"/>
      <w:lvlText w:val="%6)"/>
      <w:lvlJc w:val="left"/>
      <w:pPr>
        <w:ind w:left="644" w:hanging="360"/>
      </w:pPr>
      <w:rPr>
        <w:rFonts w:hint="default"/>
        <w:b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5D4112E"/>
    <w:multiLevelType w:val="hybridMultilevel"/>
    <w:tmpl w:val="C38C5C64"/>
    <w:lvl w:ilvl="0" w:tplc="DA6AD53A">
      <w:start w:val="2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 w:val="0"/>
      </w:rPr>
    </w:lvl>
    <w:lvl w:ilvl="1" w:tplc="C50AC2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76B60496"/>
    <w:multiLevelType w:val="hybridMultilevel"/>
    <w:tmpl w:val="773A6278"/>
    <w:lvl w:ilvl="0" w:tplc="F1C49A5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7A642707"/>
    <w:multiLevelType w:val="hybridMultilevel"/>
    <w:tmpl w:val="6ED2110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B8562A7"/>
    <w:multiLevelType w:val="hybridMultilevel"/>
    <w:tmpl w:val="FD38195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7" w15:restartNumberingAfterBreak="0">
    <w:nsid w:val="7CCB5203"/>
    <w:multiLevelType w:val="hybridMultilevel"/>
    <w:tmpl w:val="1264D664"/>
    <w:lvl w:ilvl="0" w:tplc="10CA623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D8E71CC"/>
    <w:multiLevelType w:val="hybridMultilevel"/>
    <w:tmpl w:val="AC5CF2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E573488"/>
    <w:multiLevelType w:val="singleLevel"/>
    <w:tmpl w:val="D2DE3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70" w15:restartNumberingAfterBreak="0">
    <w:nsid w:val="7F884FAB"/>
    <w:multiLevelType w:val="hybridMultilevel"/>
    <w:tmpl w:val="B486EC7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70F6C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B8C63CB0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15000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 w:tplc="681C631E">
      <w:start w:val="5"/>
      <w:numFmt w:val="upperRoman"/>
      <w:lvlText w:val="%7."/>
      <w:lvlJc w:val="left"/>
      <w:pPr>
        <w:ind w:left="5400" w:hanging="720"/>
      </w:pPr>
      <w:rPr>
        <w:rFonts w:cs="Times New Roman" w:hint="default"/>
        <w:b/>
      </w:rPr>
    </w:lvl>
    <w:lvl w:ilvl="7" w:tplc="C4823834">
      <w:start w:val="1"/>
      <w:numFmt w:val="decimal"/>
      <w:lvlText w:val="%8)"/>
      <w:lvlJc w:val="left"/>
      <w:pPr>
        <w:ind w:left="5760" w:hanging="360"/>
      </w:pPr>
      <w:rPr>
        <w:rFonts w:hint="default"/>
        <w:b w:val="0"/>
        <w:color w:val="auto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04377901">
    <w:abstractNumId w:val="19"/>
  </w:num>
  <w:num w:numId="2" w16cid:durableId="1410882962">
    <w:abstractNumId w:val="45"/>
  </w:num>
  <w:num w:numId="3" w16cid:durableId="825779850">
    <w:abstractNumId w:val="35"/>
  </w:num>
  <w:num w:numId="4" w16cid:durableId="1296062714">
    <w:abstractNumId w:val="6"/>
  </w:num>
  <w:num w:numId="5" w16cid:durableId="911743720">
    <w:abstractNumId w:val="25"/>
  </w:num>
  <w:num w:numId="6" w16cid:durableId="651328461">
    <w:abstractNumId w:val="7"/>
  </w:num>
  <w:num w:numId="7" w16cid:durableId="312804194">
    <w:abstractNumId w:val="65"/>
  </w:num>
  <w:num w:numId="8" w16cid:durableId="1448042783">
    <w:abstractNumId w:val="11"/>
  </w:num>
  <w:num w:numId="9" w16cid:durableId="913705486">
    <w:abstractNumId w:val="41"/>
  </w:num>
  <w:num w:numId="10" w16cid:durableId="2045515332">
    <w:abstractNumId w:val="42"/>
  </w:num>
  <w:num w:numId="11" w16cid:durableId="543757154">
    <w:abstractNumId w:val="64"/>
  </w:num>
  <w:num w:numId="12" w16cid:durableId="1408192405">
    <w:abstractNumId w:val="14"/>
  </w:num>
  <w:num w:numId="13" w16cid:durableId="343558959">
    <w:abstractNumId w:val="15"/>
  </w:num>
  <w:num w:numId="14" w16cid:durableId="153036538">
    <w:abstractNumId w:val="30"/>
  </w:num>
  <w:num w:numId="15" w16cid:durableId="1663924158">
    <w:abstractNumId w:val="2"/>
  </w:num>
  <w:num w:numId="16" w16cid:durableId="101384336">
    <w:abstractNumId w:val="10"/>
  </w:num>
  <w:num w:numId="17" w16cid:durableId="1869025419">
    <w:abstractNumId w:val="57"/>
  </w:num>
  <w:num w:numId="18" w16cid:durableId="871570433">
    <w:abstractNumId w:val="47"/>
  </w:num>
  <w:num w:numId="19" w16cid:durableId="1609436051">
    <w:abstractNumId w:val="22"/>
  </w:num>
  <w:num w:numId="20" w16cid:durableId="716776582">
    <w:abstractNumId w:val="23"/>
  </w:num>
  <w:num w:numId="21" w16cid:durableId="1696536026">
    <w:abstractNumId w:val="26"/>
  </w:num>
  <w:num w:numId="22" w16cid:durableId="1466124794">
    <w:abstractNumId w:val="49"/>
  </w:num>
  <w:num w:numId="23" w16cid:durableId="1179275181">
    <w:abstractNumId w:val="12"/>
  </w:num>
  <w:num w:numId="24" w16cid:durableId="1303853098">
    <w:abstractNumId w:val="53"/>
  </w:num>
  <w:num w:numId="25" w16cid:durableId="1759667094">
    <w:abstractNumId w:val="68"/>
  </w:num>
  <w:num w:numId="26" w16cid:durableId="2003701745">
    <w:abstractNumId w:val="66"/>
  </w:num>
  <w:num w:numId="27" w16cid:durableId="1736080181">
    <w:abstractNumId w:val="55"/>
  </w:num>
  <w:num w:numId="28" w16cid:durableId="1592275753">
    <w:abstractNumId w:val="59"/>
  </w:num>
  <w:num w:numId="29" w16cid:durableId="113207999">
    <w:abstractNumId w:val="37"/>
  </w:num>
  <w:num w:numId="30" w16cid:durableId="1082684813">
    <w:abstractNumId w:val="1"/>
  </w:num>
  <w:num w:numId="31" w16cid:durableId="870265391">
    <w:abstractNumId w:val="40"/>
  </w:num>
  <w:num w:numId="32" w16cid:durableId="1271009288">
    <w:abstractNumId w:val="34"/>
  </w:num>
  <w:num w:numId="33" w16cid:durableId="142357105">
    <w:abstractNumId w:val="46"/>
  </w:num>
  <w:num w:numId="34" w16cid:durableId="1772897313">
    <w:abstractNumId w:val="4"/>
  </w:num>
  <w:num w:numId="35" w16cid:durableId="357976788">
    <w:abstractNumId w:val="61"/>
  </w:num>
  <w:num w:numId="36" w16cid:durableId="176896527">
    <w:abstractNumId w:val="52"/>
  </w:num>
  <w:num w:numId="37" w16cid:durableId="207421928">
    <w:abstractNumId w:val="17"/>
  </w:num>
  <w:num w:numId="38" w16cid:durableId="534655664">
    <w:abstractNumId w:val="58"/>
  </w:num>
  <w:num w:numId="39" w16cid:durableId="287591584">
    <w:abstractNumId w:val="9"/>
  </w:num>
  <w:num w:numId="40" w16cid:durableId="2018188693">
    <w:abstractNumId w:val="27"/>
  </w:num>
  <w:num w:numId="41" w16cid:durableId="128790979">
    <w:abstractNumId w:val="13"/>
  </w:num>
  <w:num w:numId="42" w16cid:durableId="106513958">
    <w:abstractNumId w:val="48"/>
  </w:num>
  <w:num w:numId="43" w16cid:durableId="676924556">
    <w:abstractNumId w:val="5"/>
  </w:num>
  <w:num w:numId="44" w16cid:durableId="17343527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651514781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705014242">
    <w:abstractNumId w:val="62"/>
  </w:num>
  <w:num w:numId="47" w16cid:durableId="1820031905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/>
  </w:num>
  <w:num w:numId="48" w16cid:durableId="381758140">
    <w:abstractNumId w:val="24"/>
  </w:num>
  <w:num w:numId="49" w16cid:durableId="108969190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683631488">
    <w:abstractNumId w:val="51"/>
    <w:lvlOverride w:ilvl="0">
      <w:startOverride w:val="1"/>
    </w:lvlOverride>
    <w:lvlOverride w:ilvl="1">
      <w:startOverride w:val="1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250771936">
    <w:abstractNumId w:val="18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50463289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940187679">
    <w:abstractNumId w:val="43"/>
    <w:lvlOverride w:ilvl="0">
      <w:startOverride w:val="1"/>
    </w:lvlOverride>
  </w:num>
  <w:num w:numId="54" w16cid:durableId="350649948">
    <w:abstractNumId w:val="6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285026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29370966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7954405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2078243962">
    <w:abstractNumId w:val="7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5"/>
    </w:lvlOverride>
    <w:lvlOverride w:ilvl="7">
      <w:startOverride w:val="1"/>
    </w:lvlOverride>
    <w:lvlOverride w:ilvl="8"/>
  </w:num>
  <w:num w:numId="59" w16cid:durableId="1738479180">
    <w:abstractNumId w:val="36"/>
  </w:num>
  <w:num w:numId="60" w16cid:durableId="1946426433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857646578">
    <w:abstractNumId w:val="3"/>
  </w:num>
  <w:num w:numId="62" w16cid:durableId="799954612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615335160">
    <w:abstractNumId w:val="31"/>
  </w:num>
  <w:num w:numId="64" w16cid:durableId="366565745">
    <w:abstractNumId w:val="16"/>
  </w:num>
  <w:num w:numId="65" w16cid:durableId="236596737">
    <w:abstractNumId w:val="21"/>
  </w:num>
  <w:num w:numId="66" w16cid:durableId="350760909">
    <w:abstractNumId w:val="8"/>
  </w:num>
  <w:num w:numId="67" w16cid:durableId="446775567">
    <w:abstractNumId w:val="33"/>
  </w:num>
  <w:num w:numId="68" w16cid:durableId="37628990">
    <w:abstractNumId w:val="69"/>
    <w:lvlOverride w:ilvl="0">
      <w:startOverride w:val="1"/>
    </w:lvlOverride>
  </w:num>
  <w:num w:numId="69" w16cid:durableId="189808016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70" w16cid:durableId="721369262">
    <w:abstractNumId w:val="54"/>
  </w:num>
  <w:num w:numId="71" w16cid:durableId="701707578">
    <w:abstractNumId w:val="28"/>
  </w:num>
  <w:num w:numId="72" w16cid:durableId="59193227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1AB"/>
    <w:rsid w:val="0000190B"/>
    <w:rsid w:val="000026EA"/>
    <w:rsid w:val="000108AE"/>
    <w:rsid w:val="00017711"/>
    <w:rsid w:val="000179CD"/>
    <w:rsid w:val="000214ED"/>
    <w:rsid w:val="00030E53"/>
    <w:rsid w:val="0003212F"/>
    <w:rsid w:val="0003393B"/>
    <w:rsid w:val="00036D68"/>
    <w:rsid w:val="00041DCD"/>
    <w:rsid w:val="00046214"/>
    <w:rsid w:val="00046A79"/>
    <w:rsid w:val="00050B1A"/>
    <w:rsid w:val="000569C4"/>
    <w:rsid w:val="000576DC"/>
    <w:rsid w:val="000626D4"/>
    <w:rsid w:val="000665FD"/>
    <w:rsid w:val="00066F7E"/>
    <w:rsid w:val="00081ACE"/>
    <w:rsid w:val="0008241F"/>
    <w:rsid w:val="00082E79"/>
    <w:rsid w:val="0009624B"/>
    <w:rsid w:val="00097AF9"/>
    <w:rsid w:val="000A0E7C"/>
    <w:rsid w:val="000B3105"/>
    <w:rsid w:val="000B442D"/>
    <w:rsid w:val="000B76BF"/>
    <w:rsid w:val="000B7E50"/>
    <w:rsid w:val="000C2D86"/>
    <w:rsid w:val="000C2E86"/>
    <w:rsid w:val="000C66AF"/>
    <w:rsid w:val="000C6D4F"/>
    <w:rsid w:val="000E4C5F"/>
    <w:rsid w:val="000F0680"/>
    <w:rsid w:val="000F11DC"/>
    <w:rsid w:val="000F1392"/>
    <w:rsid w:val="000F7A00"/>
    <w:rsid w:val="00101AFE"/>
    <w:rsid w:val="00102B10"/>
    <w:rsid w:val="001040A1"/>
    <w:rsid w:val="00104296"/>
    <w:rsid w:val="00106A4D"/>
    <w:rsid w:val="00112FBD"/>
    <w:rsid w:val="00114CF0"/>
    <w:rsid w:val="00130E7B"/>
    <w:rsid w:val="0014135D"/>
    <w:rsid w:val="0014193A"/>
    <w:rsid w:val="0014202A"/>
    <w:rsid w:val="00143078"/>
    <w:rsid w:val="0014725C"/>
    <w:rsid w:val="00150A32"/>
    <w:rsid w:val="00155A1D"/>
    <w:rsid w:val="001562B5"/>
    <w:rsid w:val="00160D98"/>
    <w:rsid w:val="00161B64"/>
    <w:rsid w:val="00162CDE"/>
    <w:rsid w:val="00163DA8"/>
    <w:rsid w:val="0016545C"/>
    <w:rsid w:val="00166DE1"/>
    <w:rsid w:val="00167EDB"/>
    <w:rsid w:val="00172295"/>
    <w:rsid w:val="00172448"/>
    <w:rsid w:val="0017671E"/>
    <w:rsid w:val="001832AF"/>
    <w:rsid w:val="00187D14"/>
    <w:rsid w:val="00196317"/>
    <w:rsid w:val="00196630"/>
    <w:rsid w:val="001A2F1C"/>
    <w:rsid w:val="001B3F1E"/>
    <w:rsid w:val="001C43CE"/>
    <w:rsid w:val="001C512D"/>
    <w:rsid w:val="001D338C"/>
    <w:rsid w:val="001D7676"/>
    <w:rsid w:val="001F0C39"/>
    <w:rsid w:val="001F12D8"/>
    <w:rsid w:val="001F1376"/>
    <w:rsid w:val="001F26CC"/>
    <w:rsid w:val="001F5EF5"/>
    <w:rsid w:val="001F73B2"/>
    <w:rsid w:val="00202011"/>
    <w:rsid w:val="00206A9B"/>
    <w:rsid w:val="0021383C"/>
    <w:rsid w:val="00217BB2"/>
    <w:rsid w:val="00220931"/>
    <w:rsid w:val="00220AAC"/>
    <w:rsid w:val="00231D77"/>
    <w:rsid w:val="00232025"/>
    <w:rsid w:val="00232954"/>
    <w:rsid w:val="002347B7"/>
    <w:rsid w:val="00234C32"/>
    <w:rsid w:val="00241C56"/>
    <w:rsid w:val="002433BD"/>
    <w:rsid w:val="00244C63"/>
    <w:rsid w:val="00245118"/>
    <w:rsid w:val="00246668"/>
    <w:rsid w:val="00246F5D"/>
    <w:rsid w:val="00251882"/>
    <w:rsid w:val="00260299"/>
    <w:rsid w:val="0026729E"/>
    <w:rsid w:val="002700A6"/>
    <w:rsid w:val="00270354"/>
    <w:rsid w:val="002707B0"/>
    <w:rsid w:val="00274DCA"/>
    <w:rsid w:val="00275B12"/>
    <w:rsid w:val="0029186B"/>
    <w:rsid w:val="00292FC4"/>
    <w:rsid w:val="00296019"/>
    <w:rsid w:val="002974DA"/>
    <w:rsid w:val="002A6876"/>
    <w:rsid w:val="002B6459"/>
    <w:rsid w:val="002C0A92"/>
    <w:rsid w:val="002C217A"/>
    <w:rsid w:val="002C3702"/>
    <w:rsid w:val="002C4602"/>
    <w:rsid w:val="002C7DD5"/>
    <w:rsid w:val="002D298A"/>
    <w:rsid w:val="002D2E35"/>
    <w:rsid w:val="002D63A1"/>
    <w:rsid w:val="002D797B"/>
    <w:rsid w:val="002E20C1"/>
    <w:rsid w:val="002E381E"/>
    <w:rsid w:val="002E759E"/>
    <w:rsid w:val="002F0367"/>
    <w:rsid w:val="002F1C7D"/>
    <w:rsid w:val="002F4030"/>
    <w:rsid w:val="002F6EF3"/>
    <w:rsid w:val="002F7A02"/>
    <w:rsid w:val="003007A4"/>
    <w:rsid w:val="00303FF3"/>
    <w:rsid w:val="003050D2"/>
    <w:rsid w:val="00307D2E"/>
    <w:rsid w:val="00310311"/>
    <w:rsid w:val="00311313"/>
    <w:rsid w:val="003119A4"/>
    <w:rsid w:val="0032150D"/>
    <w:rsid w:val="00322BBE"/>
    <w:rsid w:val="00323F88"/>
    <w:rsid w:val="00332EEC"/>
    <w:rsid w:val="00334749"/>
    <w:rsid w:val="00334E58"/>
    <w:rsid w:val="0033616B"/>
    <w:rsid w:val="00346EA4"/>
    <w:rsid w:val="00347EA0"/>
    <w:rsid w:val="00353776"/>
    <w:rsid w:val="00354D1D"/>
    <w:rsid w:val="0036066B"/>
    <w:rsid w:val="00361B20"/>
    <w:rsid w:val="00362BA6"/>
    <w:rsid w:val="003659FB"/>
    <w:rsid w:val="00375B9D"/>
    <w:rsid w:val="003827DF"/>
    <w:rsid w:val="0038321A"/>
    <w:rsid w:val="00384148"/>
    <w:rsid w:val="003849D3"/>
    <w:rsid w:val="003850FE"/>
    <w:rsid w:val="00387170"/>
    <w:rsid w:val="0039246E"/>
    <w:rsid w:val="003929F3"/>
    <w:rsid w:val="003967BC"/>
    <w:rsid w:val="003A0689"/>
    <w:rsid w:val="003A305E"/>
    <w:rsid w:val="003A5C59"/>
    <w:rsid w:val="003A721B"/>
    <w:rsid w:val="003B65CA"/>
    <w:rsid w:val="003C7557"/>
    <w:rsid w:val="003D09A7"/>
    <w:rsid w:val="003D3B08"/>
    <w:rsid w:val="003D588E"/>
    <w:rsid w:val="003D5BAC"/>
    <w:rsid w:val="003E2250"/>
    <w:rsid w:val="003E2448"/>
    <w:rsid w:val="003E380E"/>
    <w:rsid w:val="003E6139"/>
    <w:rsid w:val="003F0A8A"/>
    <w:rsid w:val="003F16C6"/>
    <w:rsid w:val="003F46F8"/>
    <w:rsid w:val="003F7F0B"/>
    <w:rsid w:val="00403C2B"/>
    <w:rsid w:val="004050AC"/>
    <w:rsid w:val="00406D84"/>
    <w:rsid w:val="00410A8B"/>
    <w:rsid w:val="004132DB"/>
    <w:rsid w:val="00414992"/>
    <w:rsid w:val="0042129A"/>
    <w:rsid w:val="00430914"/>
    <w:rsid w:val="00435060"/>
    <w:rsid w:val="004359BC"/>
    <w:rsid w:val="00440F11"/>
    <w:rsid w:val="004503DF"/>
    <w:rsid w:val="00450719"/>
    <w:rsid w:val="00453808"/>
    <w:rsid w:val="00457AFD"/>
    <w:rsid w:val="00460EB7"/>
    <w:rsid w:val="004637D3"/>
    <w:rsid w:val="00472C8E"/>
    <w:rsid w:val="00473613"/>
    <w:rsid w:val="00473CE8"/>
    <w:rsid w:val="00475365"/>
    <w:rsid w:val="00476970"/>
    <w:rsid w:val="00477FEA"/>
    <w:rsid w:val="0048090E"/>
    <w:rsid w:val="00480A1B"/>
    <w:rsid w:val="0048182C"/>
    <w:rsid w:val="004879D5"/>
    <w:rsid w:val="0049275C"/>
    <w:rsid w:val="00493508"/>
    <w:rsid w:val="00493F54"/>
    <w:rsid w:val="00496796"/>
    <w:rsid w:val="004A00C5"/>
    <w:rsid w:val="004A145A"/>
    <w:rsid w:val="004A5D0C"/>
    <w:rsid w:val="004B59E2"/>
    <w:rsid w:val="004B6550"/>
    <w:rsid w:val="004B6F8B"/>
    <w:rsid w:val="004C02FC"/>
    <w:rsid w:val="004C1E59"/>
    <w:rsid w:val="004C3064"/>
    <w:rsid w:val="004C734C"/>
    <w:rsid w:val="004D0224"/>
    <w:rsid w:val="004D1050"/>
    <w:rsid w:val="004D179B"/>
    <w:rsid w:val="004D1C6A"/>
    <w:rsid w:val="004D2BA8"/>
    <w:rsid w:val="004D5B6E"/>
    <w:rsid w:val="004F0139"/>
    <w:rsid w:val="004F41F3"/>
    <w:rsid w:val="0050009F"/>
    <w:rsid w:val="00500692"/>
    <w:rsid w:val="00501722"/>
    <w:rsid w:val="0050238B"/>
    <w:rsid w:val="00502BB1"/>
    <w:rsid w:val="0050481B"/>
    <w:rsid w:val="005154DA"/>
    <w:rsid w:val="00527338"/>
    <w:rsid w:val="00531E68"/>
    <w:rsid w:val="00532069"/>
    <w:rsid w:val="00541D94"/>
    <w:rsid w:val="00543D90"/>
    <w:rsid w:val="00550046"/>
    <w:rsid w:val="00550AE7"/>
    <w:rsid w:val="00550B93"/>
    <w:rsid w:val="00552A3A"/>
    <w:rsid w:val="00554049"/>
    <w:rsid w:val="00555313"/>
    <w:rsid w:val="00557171"/>
    <w:rsid w:val="00565C2E"/>
    <w:rsid w:val="0057354A"/>
    <w:rsid w:val="005761BB"/>
    <w:rsid w:val="0058203C"/>
    <w:rsid w:val="00586113"/>
    <w:rsid w:val="0059077A"/>
    <w:rsid w:val="00590936"/>
    <w:rsid w:val="00594D8C"/>
    <w:rsid w:val="00596593"/>
    <w:rsid w:val="005A2EBF"/>
    <w:rsid w:val="005A3445"/>
    <w:rsid w:val="005A685A"/>
    <w:rsid w:val="005B0DAA"/>
    <w:rsid w:val="005B22CE"/>
    <w:rsid w:val="005B49A4"/>
    <w:rsid w:val="005B5BCC"/>
    <w:rsid w:val="005C009C"/>
    <w:rsid w:val="005C202D"/>
    <w:rsid w:val="005C402C"/>
    <w:rsid w:val="005D0AAD"/>
    <w:rsid w:val="005D39DA"/>
    <w:rsid w:val="005D4274"/>
    <w:rsid w:val="005D4B86"/>
    <w:rsid w:val="005E2EEC"/>
    <w:rsid w:val="005E361E"/>
    <w:rsid w:val="005E5DB6"/>
    <w:rsid w:val="005E61F1"/>
    <w:rsid w:val="005F09F1"/>
    <w:rsid w:val="005F2456"/>
    <w:rsid w:val="005F2BA7"/>
    <w:rsid w:val="005F6C5F"/>
    <w:rsid w:val="005F7A33"/>
    <w:rsid w:val="00600B26"/>
    <w:rsid w:val="006039F4"/>
    <w:rsid w:val="00605285"/>
    <w:rsid w:val="00622B65"/>
    <w:rsid w:val="00625501"/>
    <w:rsid w:val="00625A72"/>
    <w:rsid w:val="00630C8F"/>
    <w:rsid w:val="006322B2"/>
    <w:rsid w:val="00632E83"/>
    <w:rsid w:val="0064680A"/>
    <w:rsid w:val="00654DA0"/>
    <w:rsid w:val="00655B65"/>
    <w:rsid w:val="00657EE8"/>
    <w:rsid w:val="00660C63"/>
    <w:rsid w:val="006619EB"/>
    <w:rsid w:val="00665B44"/>
    <w:rsid w:val="006742F7"/>
    <w:rsid w:val="0067440A"/>
    <w:rsid w:val="00676681"/>
    <w:rsid w:val="006853C5"/>
    <w:rsid w:val="006A00F2"/>
    <w:rsid w:val="006A2F09"/>
    <w:rsid w:val="006A5199"/>
    <w:rsid w:val="006A695A"/>
    <w:rsid w:val="006A6E39"/>
    <w:rsid w:val="006B2A2D"/>
    <w:rsid w:val="006B7B8A"/>
    <w:rsid w:val="006C25D6"/>
    <w:rsid w:val="006D2725"/>
    <w:rsid w:val="006D5C1E"/>
    <w:rsid w:val="006E5ADA"/>
    <w:rsid w:val="006E6B06"/>
    <w:rsid w:val="006F22A6"/>
    <w:rsid w:val="006F4954"/>
    <w:rsid w:val="006F656C"/>
    <w:rsid w:val="0070043A"/>
    <w:rsid w:val="007069A0"/>
    <w:rsid w:val="00710E4F"/>
    <w:rsid w:val="00711B09"/>
    <w:rsid w:val="00711B73"/>
    <w:rsid w:val="00735C07"/>
    <w:rsid w:val="00737B9E"/>
    <w:rsid w:val="00737C14"/>
    <w:rsid w:val="007426F8"/>
    <w:rsid w:val="007455E7"/>
    <w:rsid w:val="007464FA"/>
    <w:rsid w:val="00747948"/>
    <w:rsid w:val="00753A7E"/>
    <w:rsid w:val="007565D4"/>
    <w:rsid w:val="007622A1"/>
    <w:rsid w:val="00765297"/>
    <w:rsid w:val="007657A6"/>
    <w:rsid w:val="00772F16"/>
    <w:rsid w:val="007745D7"/>
    <w:rsid w:val="00781CEB"/>
    <w:rsid w:val="00790698"/>
    <w:rsid w:val="00790CE4"/>
    <w:rsid w:val="007A5C8E"/>
    <w:rsid w:val="007B098F"/>
    <w:rsid w:val="007B22D9"/>
    <w:rsid w:val="007B4875"/>
    <w:rsid w:val="007B546A"/>
    <w:rsid w:val="007B783C"/>
    <w:rsid w:val="007C149B"/>
    <w:rsid w:val="007C5B0D"/>
    <w:rsid w:val="007C7919"/>
    <w:rsid w:val="007D1BDA"/>
    <w:rsid w:val="007D21FC"/>
    <w:rsid w:val="007D3531"/>
    <w:rsid w:val="007D50CF"/>
    <w:rsid w:val="007F0104"/>
    <w:rsid w:val="007F2057"/>
    <w:rsid w:val="007F6117"/>
    <w:rsid w:val="007F6BB9"/>
    <w:rsid w:val="007F7F30"/>
    <w:rsid w:val="00822557"/>
    <w:rsid w:val="00824BED"/>
    <w:rsid w:val="00825EDC"/>
    <w:rsid w:val="00827132"/>
    <w:rsid w:val="008277CA"/>
    <w:rsid w:val="0083000A"/>
    <w:rsid w:val="0083119F"/>
    <w:rsid w:val="00831E89"/>
    <w:rsid w:val="00833D8E"/>
    <w:rsid w:val="0083460B"/>
    <w:rsid w:val="008346EC"/>
    <w:rsid w:val="00836581"/>
    <w:rsid w:val="00843B44"/>
    <w:rsid w:val="00844EF5"/>
    <w:rsid w:val="00852862"/>
    <w:rsid w:val="00857858"/>
    <w:rsid w:val="00860A14"/>
    <w:rsid w:val="00861019"/>
    <w:rsid w:val="00863B99"/>
    <w:rsid w:val="00864AA8"/>
    <w:rsid w:val="00867F40"/>
    <w:rsid w:val="00871D99"/>
    <w:rsid w:val="008736F6"/>
    <w:rsid w:val="00875A38"/>
    <w:rsid w:val="00886CDE"/>
    <w:rsid w:val="008914DC"/>
    <w:rsid w:val="00896431"/>
    <w:rsid w:val="00897C01"/>
    <w:rsid w:val="008A0C0F"/>
    <w:rsid w:val="008A0C97"/>
    <w:rsid w:val="008A7932"/>
    <w:rsid w:val="008C4979"/>
    <w:rsid w:val="008C52E4"/>
    <w:rsid w:val="008C6639"/>
    <w:rsid w:val="008C71AB"/>
    <w:rsid w:val="008D5538"/>
    <w:rsid w:val="008D6419"/>
    <w:rsid w:val="008D78FE"/>
    <w:rsid w:val="008E66F0"/>
    <w:rsid w:val="008F3747"/>
    <w:rsid w:val="008F3F68"/>
    <w:rsid w:val="008F6045"/>
    <w:rsid w:val="00900A1F"/>
    <w:rsid w:val="00903425"/>
    <w:rsid w:val="0091308F"/>
    <w:rsid w:val="00916F15"/>
    <w:rsid w:val="009207C3"/>
    <w:rsid w:val="00921E7A"/>
    <w:rsid w:val="00925795"/>
    <w:rsid w:val="00930209"/>
    <w:rsid w:val="0093435A"/>
    <w:rsid w:val="009414BC"/>
    <w:rsid w:val="00943D15"/>
    <w:rsid w:val="0095506C"/>
    <w:rsid w:val="009570E5"/>
    <w:rsid w:val="009602A9"/>
    <w:rsid w:val="00960AB6"/>
    <w:rsid w:val="009673BB"/>
    <w:rsid w:val="00972B86"/>
    <w:rsid w:val="00977548"/>
    <w:rsid w:val="0098242B"/>
    <w:rsid w:val="00982E54"/>
    <w:rsid w:val="00985448"/>
    <w:rsid w:val="009879CE"/>
    <w:rsid w:val="009910A3"/>
    <w:rsid w:val="00991D9C"/>
    <w:rsid w:val="0099312E"/>
    <w:rsid w:val="0099440C"/>
    <w:rsid w:val="009A1ED4"/>
    <w:rsid w:val="009A25C8"/>
    <w:rsid w:val="009A3EB7"/>
    <w:rsid w:val="009B0212"/>
    <w:rsid w:val="009B052E"/>
    <w:rsid w:val="009B1F30"/>
    <w:rsid w:val="009B5CBA"/>
    <w:rsid w:val="009C0104"/>
    <w:rsid w:val="009C536D"/>
    <w:rsid w:val="009C7CDE"/>
    <w:rsid w:val="009E74BE"/>
    <w:rsid w:val="009E7821"/>
    <w:rsid w:val="009F1059"/>
    <w:rsid w:val="00A0374D"/>
    <w:rsid w:val="00A07495"/>
    <w:rsid w:val="00A11231"/>
    <w:rsid w:val="00A12C6A"/>
    <w:rsid w:val="00A246ED"/>
    <w:rsid w:val="00A30D29"/>
    <w:rsid w:val="00A30E14"/>
    <w:rsid w:val="00A36833"/>
    <w:rsid w:val="00A43D67"/>
    <w:rsid w:val="00A52492"/>
    <w:rsid w:val="00A52835"/>
    <w:rsid w:val="00A61109"/>
    <w:rsid w:val="00A6295A"/>
    <w:rsid w:val="00A64AF5"/>
    <w:rsid w:val="00A65129"/>
    <w:rsid w:val="00A67158"/>
    <w:rsid w:val="00A67AD6"/>
    <w:rsid w:val="00A72142"/>
    <w:rsid w:val="00A86830"/>
    <w:rsid w:val="00A91883"/>
    <w:rsid w:val="00A9360C"/>
    <w:rsid w:val="00AA3E6D"/>
    <w:rsid w:val="00AA5BE8"/>
    <w:rsid w:val="00AA7073"/>
    <w:rsid w:val="00AB0B33"/>
    <w:rsid w:val="00AB2BAE"/>
    <w:rsid w:val="00AC0C34"/>
    <w:rsid w:val="00AC1E2A"/>
    <w:rsid w:val="00AD2F1F"/>
    <w:rsid w:val="00AD45F3"/>
    <w:rsid w:val="00AD5050"/>
    <w:rsid w:val="00AE150F"/>
    <w:rsid w:val="00AE2965"/>
    <w:rsid w:val="00AE5334"/>
    <w:rsid w:val="00AF4A87"/>
    <w:rsid w:val="00AF7612"/>
    <w:rsid w:val="00B0689D"/>
    <w:rsid w:val="00B1192F"/>
    <w:rsid w:val="00B134FD"/>
    <w:rsid w:val="00B166AC"/>
    <w:rsid w:val="00B16D6A"/>
    <w:rsid w:val="00B25D33"/>
    <w:rsid w:val="00B27B09"/>
    <w:rsid w:val="00B3327D"/>
    <w:rsid w:val="00B356A3"/>
    <w:rsid w:val="00B3585F"/>
    <w:rsid w:val="00B36258"/>
    <w:rsid w:val="00B40577"/>
    <w:rsid w:val="00B408A3"/>
    <w:rsid w:val="00B409B7"/>
    <w:rsid w:val="00B41D8A"/>
    <w:rsid w:val="00B43758"/>
    <w:rsid w:val="00B46A2D"/>
    <w:rsid w:val="00B47CCA"/>
    <w:rsid w:val="00B5672D"/>
    <w:rsid w:val="00B62AF0"/>
    <w:rsid w:val="00B83AC4"/>
    <w:rsid w:val="00B97E62"/>
    <w:rsid w:val="00BA1F76"/>
    <w:rsid w:val="00BA5A94"/>
    <w:rsid w:val="00BB0B54"/>
    <w:rsid w:val="00BB41AC"/>
    <w:rsid w:val="00BB464B"/>
    <w:rsid w:val="00BB73C7"/>
    <w:rsid w:val="00BB7FC3"/>
    <w:rsid w:val="00BC0B5E"/>
    <w:rsid w:val="00BC19CC"/>
    <w:rsid w:val="00BC1B96"/>
    <w:rsid w:val="00BC407F"/>
    <w:rsid w:val="00BC5B10"/>
    <w:rsid w:val="00BC7818"/>
    <w:rsid w:val="00BD2AD0"/>
    <w:rsid w:val="00BE03AE"/>
    <w:rsid w:val="00BE57A1"/>
    <w:rsid w:val="00BF1618"/>
    <w:rsid w:val="00BF1650"/>
    <w:rsid w:val="00BF1D22"/>
    <w:rsid w:val="00BF6073"/>
    <w:rsid w:val="00C03C44"/>
    <w:rsid w:val="00C074B8"/>
    <w:rsid w:val="00C10438"/>
    <w:rsid w:val="00C11A5C"/>
    <w:rsid w:val="00C12C0C"/>
    <w:rsid w:val="00C161D7"/>
    <w:rsid w:val="00C266F3"/>
    <w:rsid w:val="00C26CA4"/>
    <w:rsid w:val="00C278AE"/>
    <w:rsid w:val="00C30800"/>
    <w:rsid w:val="00C33AC1"/>
    <w:rsid w:val="00C35B68"/>
    <w:rsid w:val="00C35DD4"/>
    <w:rsid w:val="00C36C06"/>
    <w:rsid w:val="00C430E3"/>
    <w:rsid w:val="00C50D3F"/>
    <w:rsid w:val="00C50EB0"/>
    <w:rsid w:val="00C519A4"/>
    <w:rsid w:val="00C51BCD"/>
    <w:rsid w:val="00C52A40"/>
    <w:rsid w:val="00C564D4"/>
    <w:rsid w:val="00C60911"/>
    <w:rsid w:val="00C61B5B"/>
    <w:rsid w:val="00C64902"/>
    <w:rsid w:val="00C6660E"/>
    <w:rsid w:val="00C70B41"/>
    <w:rsid w:val="00C71BE9"/>
    <w:rsid w:val="00C7354E"/>
    <w:rsid w:val="00C82CED"/>
    <w:rsid w:val="00C95E58"/>
    <w:rsid w:val="00CA010D"/>
    <w:rsid w:val="00CA2039"/>
    <w:rsid w:val="00CA2628"/>
    <w:rsid w:val="00CA34E7"/>
    <w:rsid w:val="00CA4176"/>
    <w:rsid w:val="00CC110D"/>
    <w:rsid w:val="00CC2B01"/>
    <w:rsid w:val="00CC30C3"/>
    <w:rsid w:val="00CC35FE"/>
    <w:rsid w:val="00CC479F"/>
    <w:rsid w:val="00CC5E3D"/>
    <w:rsid w:val="00CC6E3F"/>
    <w:rsid w:val="00CD1A4A"/>
    <w:rsid w:val="00CD1AD0"/>
    <w:rsid w:val="00CD6D61"/>
    <w:rsid w:val="00CE4A7F"/>
    <w:rsid w:val="00CE7E25"/>
    <w:rsid w:val="00CF1A86"/>
    <w:rsid w:val="00CF53EA"/>
    <w:rsid w:val="00CF6C9B"/>
    <w:rsid w:val="00D02510"/>
    <w:rsid w:val="00D0561F"/>
    <w:rsid w:val="00D12A01"/>
    <w:rsid w:val="00D142D8"/>
    <w:rsid w:val="00D21D56"/>
    <w:rsid w:val="00D24B45"/>
    <w:rsid w:val="00D32F60"/>
    <w:rsid w:val="00D32F87"/>
    <w:rsid w:val="00D357D1"/>
    <w:rsid w:val="00D40ADF"/>
    <w:rsid w:val="00D41E67"/>
    <w:rsid w:val="00D43FFA"/>
    <w:rsid w:val="00D469C6"/>
    <w:rsid w:val="00D50221"/>
    <w:rsid w:val="00D506C7"/>
    <w:rsid w:val="00D554B5"/>
    <w:rsid w:val="00D556B5"/>
    <w:rsid w:val="00D55AAA"/>
    <w:rsid w:val="00D56170"/>
    <w:rsid w:val="00D563FB"/>
    <w:rsid w:val="00D60659"/>
    <w:rsid w:val="00D67439"/>
    <w:rsid w:val="00D72E14"/>
    <w:rsid w:val="00D73A9D"/>
    <w:rsid w:val="00D778A8"/>
    <w:rsid w:val="00D84579"/>
    <w:rsid w:val="00D8604D"/>
    <w:rsid w:val="00D94AD0"/>
    <w:rsid w:val="00DA08A6"/>
    <w:rsid w:val="00DA1B95"/>
    <w:rsid w:val="00DA46EF"/>
    <w:rsid w:val="00DA69A8"/>
    <w:rsid w:val="00DB1079"/>
    <w:rsid w:val="00DC41D1"/>
    <w:rsid w:val="00DC4730"/>
    <w:rsid w:val="00DC4C08"/>
    <w:rsid w:val="00DC5BA0"/>
    <w:rsid w:val="00DD0913"/>
    <w:rsid w:val="00DD22F0"/>
    <w:rsid w:val="00DE1EF7"/>
    <w:rsid w:val="00DE305B"/>
    <w:rsid w:val="00DE7072"/>
    <w:rsid w:val="00DF08AC"/>
    <w:rsid w:val="00DF30E2"/>
    <w:rsid w:val="00DF4F13"/>
    <w:rsid w:val="00DF5C0B"/>
    <w:rsid w:val="00DF5C88"/>
    <w:rsid w:val="00E02C80"/>
    <w:rsid w:val="00E030FF"/>
    <w:rsid w:val="00E04E58"/>
    <w:rsid w:val="00E075E7"/>
    <w:rsid w:val="00E1160F"/>
    <w:rsid w:val="00E141E2"/>
    <w:rsid w:val="00E20CDA"/>
    <w:rsid w:val="00E234D6"/>
    <w:rsid w:val="00E24A82"/>
    <w:rsid w:val="00E27C5D"/>
    <w:rsid w:val="00E33D86"/>
    <w:rsid w:val="00E34304"/>
    <w:rsid w:val="00E34D1E"/>
    <w:rsid w:val="00E37F90"/>
    <w:rsid w:val="00E4378F"/>
    <w:rsid w:val="00E50A90"/>
    <w:rsid w:val="00E54202"/>
    <w:rsid w:val="00E572C2"/>
    <w:rsid w:val="00E578D2"/>
    <w:rsid w:val="00E6198B"/>
    <w:rsid w:val="00E63B8D"/>
    <w:rsid w:val="00E726D4"/>
    <w:rsid w:val="00E812BE"/>
    <w:rsid w:val="00E82604"/>
    <w:rsid w:val="00E846FE"/>
    <w:rsid w:val="00E91929"/>
    <w:rsid w:val="00E97C00"/>
    <w:rsid w:val="00EA10C7"/>
    <w:rsid w:val="00EA430F"/>
    <w:rsid w:val="00EA7F32"/>
    <w:rsid w:val="00EB118F"/>
    <w:rsid w:val="00EB19D0"/>
    <w:rsid w:val="00EB6068"/>
    <w:rsid w:val="00EC35D8"/>
    <w:rsid w:val="00EC695F"/>
    <w:rsid w:val="00ED07BA"/>
    <w:rsid w:val="00ED281B"/>
    <w:rsid w:val="00ED4515"/>
    <w:rsid w:val="00EE0485"/>
    <w:rsid w:val="00EE3639"/>
    <w:rsid w:val="00EE62E5"/>
    <w:rsid w:val="00EF0C15"/>
    <w:rsid w:val="00EF5161"/>
    <w:rsid w:val="00EF527F"/>
    <w:rsid w:val="00EF5B16"/>
    <w:rsid w:val="00F01000"/>
    <w:rsid w:val="00F03E2D"/>
    <w:rsid w:val="00F15775"/>
    <w:rsid w:val="00F47927"/>
    <w:rsid w:val="00F51DE9"/>
    <w:rsid w:val="00F52484"/>
    <w:rsid w:val="00F53127"/>
    <w:rsid w:val="00F53333"/>
    <w:rsid w:val="00F53BB1"/>
    <w:rsid w:val="00F56FF6"/>
    <w:rsid w:val="00F60762"/>
    <w:rsid w:val="00F60E90"/>
    <w:rsid w:val="00F62BBB"/>
    <w:rsid w:val="00F67541"/>
    <w:rsid w:val="00F67729"/>
    <w:rsid w:val="00F8297B"/>
    <w:rsid w:val="00F90CF6"/>
    <w:rsid w:val="00F947FC"/>
    <w:rsid w:val="00F96B15"/>
    <w:rsid w:val="00FA1375"/>
    <w:rsid w:val="00FA1DDC"/>
    <w:rsid w:val="00FA7715"/>
    <w:rsid w:val="00FA7C5C"/>
    <w:rsid w:val="00FB5C08"/>
    <w:rsid w:val="00FC0CBF"/>
    <w:rsid w:val="00FC1173"/>
    <w:rsid w:val="00FC48E9"/>
    <w:rsid w:val="00FC5F6A"/>
    <w:rsid w:val="00FD33E6"/>
    <w:rsid w:val="00FD774D"/>
    <w:rsid w:val="00FE6388"/>
    <w:rsid w:val="00FF0929"/>
    <w:rsid w:val="00FF4443"/>
    <w:rsid w:val="00FF4F18"/>
    <w:rsid w:val="00FF5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7976C"/>
  <w15:chartTrackingRefBased/>
  <w15:docId w15:val="{B5228ECA-EEA2-40BE-B7B9-97DCE4FA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6BB9"/>
  </w:style>
  <w:style w:type="paragraph" w:styleId="Nagwek1">
    <w:name w:val="heading 1"/>
    <w:basedOn w:val="Normalny"/>
    <w:next w:val="Normalny"/>
    <w:link w:val="Nagwek1Znak"/>
    <w:uiPriority w:val="9"/>
    <w:qFormat/>
    <w:rsid w:val="007F6B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6B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6B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6BB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semiHidden/>
    <w:unhideWhenUsed/>
    <w:qFormat/>
    <w:rsid w:val="008C71AB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qFormat/>
    <w:rsid w:val="008C71A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qFormat/>
    <w:rsid w:val="008C71A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71A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71A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7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71A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C71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375B9D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375B9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375B9D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375B9D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375B9D"/>
    <w:rPr>
      <w:sz w:val="20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900A1F"/>
    <w:pPr>
      <w:spacing w:after="0" w:line="240" w:lineRule="auto"/>
      <w:jc w:val="both"/>
    </w:pPr>
    <w:rPr>
      <w:rFonts w:ascii="Arial" w:eastAsia="Calibri" w:hAnsi="Arial" w:cs="Arial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00A1F"/>
    <w:rPr>
      <w:rFonts w:ascii="Arial" w:eastAsia="Calibri" w:hAnsi="Arial" w:cs="Arial"/>
      <w:sz w:val="20"/>
      <w:szCs w:val="20"/>
      <w:lang w:eastAsia="pl-PL"/>
    </w:rPr>
  </w:style>
  <w:style w:type="paragraph" w:customStyle="1" w:styleId="Nagwekstrony">
    <w:name w:val="Nag?—wek strony"/>
    <w:basedOn w:val="Normalny"/>
    <w:rsid w:val="00900A1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ormal,Akapit z listą3,Akapit z listą2,Wypunktowanie,L1,Numerowanie,Akapit z listą5,T_SZ_List Paragraph,normalny tekst,Preambuła,CW_Lista,List Paragraph,2 heading,A_wyliczenie,K-P_odwolanie,maz_wyliczenie,opis dzialania,Obiekt,BulletC"/>
    <w:basedOn w:val="Normalny"/>
    <w:link w:val="AkapitzlistZnak"/>
    <w:uiPriority w:val="34"/>
    <w:qFormat/>
    <w:rsid w:val="00900A1F"/>
    <w:pPr>
      <w:ind w:left="720"/>
      <w:contextualSpacing/>
    </w:pPr>
  </w:style>
  <w:style w:type="character" w:customStyle="1" w:styleId="AkapitzlistZnak">
    <w:name w:val="Akapit z listą Znak"/>
    <w:aliases w:val="Normal Znak,Akapit z listą3 Znak,Akapit z listą2 Znak,Wypunktowanie Znak,L1 Znak,Numerowanie Znak,Akapit z listą5 Znak,T_SZ_List Paragraph Znak,normalny tekst Znak,Preambuła Znak,CW_Lista Znak,List Paragraph Znak,2 heading Znak"/>
    <w:link w:val="Akapitzlist"/>
    <w:uiPriority w:val="34"/>
    <w:qFormat/>
    <w:locked/>
    <w:rsid w:val="00EA7F32"/>
  </w:style>
  <w:style w:type="character" w:customStyle="1" w:styleId="Nagwek1Znak">
    <w:name w:val="Nagłówek 1 Znak"/>
    <w:basedOn w:val="Domylnaczcionkaakapitu"/>
    <w:link w:val="Nagwek1"/>
    <w:uiPriority w:val="9"/>
    <w:rsid w:val="007F6BB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6B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6BB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kstpodstawowy2">
    <w:name w:val="Body Text 2"/>
    <w:basedOn w:val="Normalny"/>
    <w:link w:val="Tekstpodstawowy2Znak"/>
    <w:uiPriority w:val="99"/>
    <w:semiHidden/>
    <w:rsid w:val="007F6BB9"/>
    <w:pPr>
      <w:spacing w:after="120" w:line="480" w:lineRule="auto"/>
    </w:pPr>
    <w:rPr>
      <w:rFonts w:ascii="Calibri" w:eastAsia="Calibri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F6BB9"/>
    <w:rPr>
      <w:rFonts w:ascii="Calibri" w:eastAsia="Calibri" w:hAnsi="Calibri" w:cs="Calibri"/>
    </w:rPr>
  </w:style>
  <w:style w:type="character" w:styleId="Hipercze">
    <w:name w:val="Hyperlink"/>
    <w:rsid w:val="007F6BB9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6BB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">
    <w:name w:val="header"/>
    <w:aliases w:val="Znak,Nagłówek strony, Znak"/>
    <w:basedOn w:val="Normalny"/>
    <w:link w:val="NagwekZnak"/>
    <w:uiPriority w:val="99"/>
    <w:rsid w:val="007F6BB9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aliases w:val="Znak Znak,Nagłówek strony Znak, Znak Znak"/>
    <w:basedOn w:val="Domylnaczcionkaakapitu"/>
    <w:link w:val="Nagwek"/>
    <w:uiPriority w:val="99"/>
    <w:rsid w:val="007F6BB9"/>
    <w:rPr>
      <w:rFonts w:ascii="Calibri" w:eastAsia="Calibri" w:hAnsi="Calibri" w:cs="Calibri"/>
    </w:rPr>
  </w:style>
  <w:style w:type="paragraph" w:styleId="Stopka">
    <w:name w:val="footer"/>
    <w:basedOn w:val="Normalny"/>
    <w:link w:val="StopkaZnak1"/>
    <w:uiPriority w:val="99"/>
    <w:rsid w:val="007F6BB9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StopkaZnak">
    <w:name w:val="Stopka Znak"/>
    <w:basedOn w:val="Domylnaczcionkaakapitu"/>
    <w:uiPriority w:val="99"/>
    <w:rsid w:val="007F6BB9"/>
  </w:style>
  <w:style w:type="character" w:customStyle="1" w:styleId="StopkaZnak1">
    <w:name w:val="Stopka Znak1"/>
    <w:link w:val="Stopka"/>
    <w:uiPriority w:val="99"/>
    <w:locked/>
    <w:rsid w:val="007F6BB9"/>
    <w:rPr>
      <w:rFonts w:ascii="Calibri" w:eastAsia="Calibri" w:hAnsi="Calibri" w:cs="Calibri"/>
      <w:sz w:val="20"/>
      <w:szCs w:val="20"/>
      <w:lang w:eastAsia="pl-PL"/>
    </w:rPr>
  </w:style>
  <w:style w:type="character" w:styleId="Numerstrony">
    <w:name w:val="page number"/>
    <w:basedOn w:val="Domylnaczcionkaakapitu"/>
    <w:rsid w:val="007F6BB9"/>
  </w:style>
  <w:style w:type="paragraph" w:styleId="Tekstpodstawowy3">
    <w:name w:val="Body Text 3"/>
    <w:basedOn w:val="Normalny"/>
    <w:link w:val="Tekstpodstawowy3Znak"/>
    <w:uiPriority w:val="99"/>
    <w:unhideWhenUsed/>
    <w:rsid w:val="00AD2F1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D2F1F"/>
    <w:rPr>
      <w:sz w:val="16"/>
      <w:szCs w:val="16"/>
    </w:rPr>
  </w:style>
  <w:style w:type="character" w:customStyle="1" w:styleId="ff2">
    <w:name w:val="ff2"/>
    <w:uiPriority w:val="99"/>
    <w:rsid w:val="00403C2B"/>
  </w:style>
  <w:style w:type="character" w:customStyle="1" w:styleId="Teksttreci">
    <w:name w:val="Tekst treści_"/>
    <w:link w:val="Teksttreci0"/>
    <w:rsid w:val="00403C2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03C2B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</w:rPr>
  </w:style>
  <w:style w:type="character" w:customStyle="1" w:styleId="highlight">
    <w:name w:val="highlight"/>
    <w:basedOn w:val="Domylnaczcionkaakapitu"/>
    <w:rsid w:val="00E54202"/>
  </w:style>
  <w:style w:type="paragraph" w:styleId="Zwykytekst">
    <w:name w:val="Plain Text"/>
    <w:basedOn w:val="Normalny"/>
    <w:link w:val="ZwykytekstZnak"/>
    <w:uiPriority w:val="99"/>
    <w:rsid w:val="006A519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A5199"/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43D90"/>
    <w:rPr>
      <w:color w:val="605E5C"/>
      <w:shd w:val="clear" w:color="auto" w:fill="E1DFDD"/>
    </w:rPr>
  </w:style>
  <w:style w:type="paragraph" w:customStyle="1" w:styleId="arimr">
    <w:name w:val="arimr"/>
    <w:basedOn w:val="Normalny"/>
    <w:rsid w:val="00C266F3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5C009C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5C009C"/>
    <w:rPr>
      <w:sz w:val="16"/>
      <w:szCs w:val="1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1308F"/>
    <w:rPr>
      <w:color w:val="605E5C"/>
      <w:shd w:val="clear" w:color="auto" w:fill="E1DFDD"/>
    </w:rPr>
  </w:style>
  <w:style w:type="paragraph" w:styleId="Tytu">
    <w:name w:val="Title"/>
    <w:basedOn w:val="Normalny"/>
    <w:link w:val="TytuZnak"/>
    <w:uiPriority w:val="99"/>
    <w:qFormat/>
    <w:rsid w:val="0017671E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17671E"/>
    <w:rPr>
      <w:rFonts w:ascii="Calibri Light" w:eastAsia="Times New Roman" w:hAnsi="Calibri Light" w:cs="Times New Roman"/>
      <w:spacing w:val="-10"/>
      <w:kern w:val="28"/>
      <w:sz w:val="56"/>
      <w:szCs w:val="56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ED451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21D56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4C02FC"/>
    <w:pPr>
      <w:spacing w:after="0" w:line="240" w:lineRule="auto"/>
    </w:pPr>
  </w:style>
  <w:style w:type="paragraph" w:styleId="NormalnyWeb">
    <w:name w:val="Normal (Web)"/>
    <w:basedOn w:val="Normalny"/>
    <w:rsid w:val="007B4875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blokowy">
    <w:name w:val="Block Text"/>
    <w:basedOn w:val="Normalny"/>
    <w:rsid w:val="007B4875"/>
    <w:pPr>
      <w:widowControl w:val="0"/>
      <w:autoSpaceDE w:val="0"/>
      <w:autoSpaceDN w:val="0"/>
      <w:adjustRightInd w:val="0"/>
      <w:spacing w:after="0" w:line="240" w:lineRule="auto"/>
      <w:ind w:left="357" w:right="403"/>
      <w:jc w:val="both"/>
    </w:pPr>
    <w:rPr>
      <w:rFonts w:ascii="Tahoma" w:eastAsia="Times New Roman" w:hAnsi="Tahoma" w:cs="Tahoma"/>
      <w:bCs/>
      <w:sz w:val="20"/>
      <w:lang w:eastAsia="pl-PL"/>
    </w:rPr>
  </w:style>
  <w:style w:type="paragraph" w:customStyle="1" w:styleId="FR2">
    <w:name w:val="FR2"/>
    <w:rsid w:val="007B487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i/>
      <w:iCs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35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9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4DF58-DDDB-4291-8433-605BC49CA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1403</TotalTime>
  <Pages>2</Pages>
  <Words>650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Wolnik</dc:creator>
  <cp:keywords/>
  <dc:description/>
  <cp:lastModifiedBy>Beata Wolnik</cp:lastModifiedBy>
  <cp:revision>287</cp:revision>
  <cp:lastPrinted>2023-02-22T10:41:00Z</cp:lastPrinted>
  <dcterms:created xsi:type="dcterms:W3CDTF">2021-03-31T05:27:00Z</dcterms:created>
  <dcterms:modified xsi:type="dcterms:W3CDTF">2026-08-10T16:00:00Z</dcterms:modified>
</cp:coreProperties>
</file>