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0E2BC" w14:textId="77777777" w:rsidR="00815A33" w:rsidRDefault="00815A33" w:rsidP="00815A33">
      <w:pPr>
        <w:pStyle w:val="Standard"/>
        <w:spacing w:line="480" w:lineRule="auto"/>
      </w:pPr>
      <w:r>
        <w:rPr>
          <w:bCs/>
        </w:rPr>
        <w:t>Załącznik nr 10 do SWZ</w:t>
      </w:r>
    </w:p>
    <w:p w14:paraId="12D70BC2" w14:textId="77777777" w:rsidR="00815A33" w:rsidRDefault="00815A33" w:rsidP="00815A33">
      <w:pPr>
        <w:pStyle w:val="Standard"/>
        <w:spacing w:before="106"/>
      </w:pPr>
      <w:r>
        <w:rPr>
          <w:i/>
          <w:iCs/>
          <w:color w:val="000000"/>
          <w:u w:val="single"/>
          <w:lang w:eastAsia="pl-PL"/>
        </w:rPr>
        <w:t>(pieczęć Wykonawcy)</w:t>
      </w:r>
    </w:p>
    <w:p w14:paraId="5EEAD390" w14:textId="77777777" w:rsidR="00815A33" w:rsidRDefault="00815A33" w:rsidP="00815A33">
      <w:pPr>
        <w:pStyle w:val="Standard"/>
        <w:spacing w:before="106"/>
        <w:rPr>
          <w:i/>
          <w:iCs/>
          <w:color w:val="000000"/>
          <w:u w:val="single"/>
          <w:lang w:eastAsia="pl-PL"/>
        </w:rPr>
      </w:pPr>
    </w:p>
    <w:p w14:paraId="71C31D17" w14:textId="77777777" w:rsidR="00815A33" w:rsidRDefault="00815A33" w:rsidP="00815A33">
      <w:pPr>
        <w:pStyle w:val="Standard"/>
        <w:spacing w:before="106"/>
        <w:rPr>
          <w:b/>
          <w:bCs/>
          <w:u w:val="single"/>
        </w:rPr>
      </w:pPr>
    </w:p>
    <w:p w14:paraId="653FFD21" w14:textId="77777777" w:rsidR="00815A33" w:rsidRDefault="00815A33" w:rsidP="00815A33">
      <w:pPr>
        <w:pStyle w:val="Standard"/>
        <w:keepNext/>
        <w:spacing w:line="276" w:lineRule="auto"/>
        <w:jc w:val="center"/>
        <w:rPr>
          <w:b/>
          <w:bCs/>
        </w:rPr>
      </w:pPr>
      <w:r>
        <w:rPr>
          <w:b/>
          <w:bCs/>
        </w:rPr>
        <w:t>OŚWIADCZENIE</w:t>
      </w:r>
    </w:p>
    <w:p w14:paraId="62DECBE7" w14:textId="77777777" w:rsidR="00815A33" w:rsidRDefault="00815A33" w:rsidP="00815A33">
      <w:pPr>
        <w:pStyle w:val="Standard"/>
        <w:keepNext/>
        <w:spacing w:line="276" w:lineRule="auto"/>
        <w:jc w:val="center"/>
        <w:rPr>
          <w:b/>
          <w:bCs/>
        </w:rPr>
      </w:pPr>
      <w:r>
        <w:rPr>
          <w:b/>
          <w:bCs/>
        </w:rPr>
        <w:t>O aktualności informacji zawartej w oświadczeniu o którym mowa w art. 125 ust.1 ustawy w zakresie podstaw wykluczenia z postępowania</w:t>
      </w:r>
    </w:p>
    <w:p w14:paraId="184152DC" w14:textId="77777777" w:rsidR="00815A33" w:rsidRDefault="00815A33" w:rsidP="00815A33">
      <w:pPr>
        <w:pStyle w:val="Standard"/>
        <w:spacing w:line="276" w:lineRule="auto"/>
      </w:pPr>
    </w:p>
    <w:p w14:paraId="52B108B0" w14:textId="2E729A5F" w:rsidR="0093672E" w:rsidRDefault="00D42570" w:rsidP="0093672E">
      <w:pPr>
        <w:suppressAutoHyphens w:val="0"/>
        <w:spacing w:line="276" w:lineRule="auto"/>
        <w:ind w:left="170" w:hanging="170"/>
        <w:rPr>
          <w:rFonts w:ascii="Times New Roman" w:hAnsi="Times New Roman" w:cs="Times New Roman"/>
          <w:b/>
        </w:rPr>
      </w:pPr>
      <w:r>
        <w:t xml:space="preserve">  </w:t>
      </w:r>
      <w:r w:rsidR="00815A33">
        <w:t>Na potrzeby postępowania o udziele</w:t>
      </w:r>
      <w:r>
        <w:t>nie zamówienia publicznego nr G.261.</w:t>
      </w:r>
      <w:r w:rsidR="0093672E">
        <w:t>3</w:t>
      </w:r>
      <w:r>
        <w:t>.202</w:t>
      </w:r>
      <w:r w:rsidR="0093672E">
        <w:t>6</w:t>
      </w:r>
      <w:r>
        <w:t xml:space="preserve"> </w:t>
      </w:r>
      <w:r w:rsidR="0093672E">
        <w:rPr>
          <w:rFonts w:ascii="Times New Roman" w:hAnsi="Times New Roman" w:cs="Times New Roman"/>
          <w:b/>
        </w:rPr>
        <w:t>„</w:t>
      </w:r>
      <w:r w:rsidR="0093672E">
        <w:rPr>
          <w:rFonts w:ascii="Times New Roman" w:eastAsia="Times New Roman" w:hAnsi="Times New Roman" w:cs="Times New Roman"/>
          <w:b/>
          <w:kern w:val="0"/>
          <w:lang w:eastAsia="pl-PL" w:bidi="ar-SA"/>
        </w:rPr>
        <w:t xml:space="preserve">Remont </w:t>
      </w:r>
      <w:r w:rsidR="0093672E">
        <w:rPr>
          <w:rFonts w:ascii="Times New Roman" w:eastAsia="Times New Roman" w:hAnsi="Times New Roman" w:cs="Times New Roman"/>
          <w:b/>
          <w:kern w:val="0"/>
          <w:lang w:eastAsia="pl-PL" w:bidi="ar-SA"/>
        </w:rPr>
        <w:br/>
        <w:t>nawierzchni parkingów wraz z uzupełnieniem krawężników w Sądzie Rejonowym w Nowym Sączu Wydziały Zamiejscowe w Muszynie przy ul. Kity 18 i ul. Kity 18A”</w:t>
      </w:r>
    </w:p>
    <w:p w14:paraId="1D1471A7" w14:textId="28FF0012" w:rsidR="00815A33" w:rsidRDefault="00D42570" w:rsidP="00D42570">
      <w:pPr>
        <w:suppressAutoHyphens w:val="0"/>
        <w:spacing w:line="276" w:lineRule="auto"/>
        <w:ind w:left="170" w:hanging="170"/>
        <w:jc w:val="both"/>
        <w:rPr>
          <w:rFonts w:hint="eastAsia"/>
          <w:b/>
          <w:bCs/>
        </w:rPr>
      </w:pPr>
      <w:r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 w:bidi="ar-SA"/>
        </w:rPr>
        <w:t xml:space="preserve"> </w:t>
      </w:r>
      <w:r w:rsidR="0093672E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 w:bidi="ar-SA"/>
        </w:rPr>
        <w:t xml:space="preserve">  </w:t>
      </w:r>
      <w:r w:rsidR="00815A33">
        <w:t>w celu potwierdzenia braku podstaw do wykluczenia na podstawie art. w art. 108 ust. 1 i art. 109 ust. 1 pkt. 1 i 4, oraz na podstawie art. 7 ust. 1 ustawy z dnia 13 kwietnia 2022 r. o szczególnych</w:t>
      </w:r>
      <w:r w:rsidR="0093672E">
        <w:t xml:space="preserve"> </w:t>
      </w:r>
      <w:r w:rsidR="00815A33">
        <w:t>rozwiązaniach</w:t>
      </w:r>
      <w:r w:rsidR="0093672E">
        <w:t xml:space="preserve"> </w:t>
      </w:r>
      <w:r w:rsidR="00815A33">
        <w:t>w zakresie przeciwdziałania wspieraniu agresji na Ukrainę oraz służących ochronie bezpieczeństwa narodowego oświadczam, że informacje zawarte w oświadczeniu o którym mowa w art. 125 ust.1 ustawy są nadal aktualne.</w:t>
      </w:r>
    </w:p>
    <w:p w14:paraId="3458E232" w14:textId="77777777" w:rsidR="00815A33" w:rsidRDefault="00815A33" w:rsidP="00815A33">
      <w:pPr>
        <w:pStyle w:val="Standard"/>
        <w:spacing w:before="120" w:line="360" w:lineRule="auto"/>
        <w:ind w:firstLine="708"/>
      </w:pPr>
    </w:p>
    <w:p w14:paraId="50EA596D" w14:textId="77777777" w:rsidR="00815A33" w:rsidRDefault="00815A33" w:rsidP="00815A33">
      <w:pPr>
        <w:pStyle w:val="Standard"/>
        <w:jc w:val="center"/>
        <w:rPr>
          <w:lang w:eastAsia="pl-PL"/>
        </w:rPr>
      </w:pPr>
    </w:p>
    <w:p w14:paraId="49758C74" w14:textId="77777777" w:rsidR="00815A33" w:rsidRDefault="00815A33" w:rsidP="00815A33">
      <w:pPr>
        <w:pStyle w:val="Textbody"/>
        <w:keepNext/>
        <w:spacing w:before="120" w:line="360" w:lineRule="auto"/>
        <w:rPr>
          <w:b w:val="0"/>
          <w:bCs w:val="0"/>
        </w:rPr>
      </w:pPr>
      <w:r>
        <w:rPr>
          <w:b w:val="0"/>
          <w:bCs w:val="0"/>
        </w:rPr>
        <w:t>Data:...............................…</w:t>
      </w:r>
    </w:p>
    <w:p w14:paraId="3D9A2086" w14:textId="77777777" w:rsidR="00815A33" w:rsidRDefault="00815A33" w:rsidP="00815A33">
      <w:pPr>
        <w:pStyle w:val="Textbody"/>
        <w:spacing w:before="120" w:line="360" w:lineRule="auto"/>
        <w:rPr>
          <w:b w:val="0"/>
          <w:bCs w:val="0"/>
        </w:rPr>
      </w:pPr>
    </w:p>
    <w:p w14:paraId="5CDE7B1C" w14:textId="77777777" w:rsidR="00815A33" w:rsidRDefault="00815A33" w:rsidP="00815A33">
      <w:pPr>
        <w:pStyle w:val="Standard"/>
      </w:pPr>
      <w:r>
        <w:t>.......................................................................................</w:t>
      </w:r>
    </w:p>
    <w:p w14:paraId="5E25D77B" w14:textId="77777777" w:rsidR="00815A33" w:rsidRDefault="00815A33" w:rsidP="00815A33">
      <w:pPr>
        <w:pStyle w:val="BodyText21"/>
        <w:widowControl/>
        <w:autoSpaceDE/>
        <w:spacing w:line="276" w:lineRule="auto"/>
      </w:pPr>
      <w:r>
        <w:t>podpis elektroniczny kwalifikowany lub podpis zaufany lub podpis osobisty wykonawcy</w:t>
      </w:r>
    </w:p>
    <w:p w14:paraId="6CC8829E" w14:textId="77777777" w:rsidR="00815A33" w:rsidRDefault="00815A33" w:rsidP="00815A33">
      <w:pPr>
        <w:pStyle w:val="Standard"/>
        <w:tabs>
          <w:tab w:val="left" w:leader="dot" w:pos="2366"/>
          <w:tab w:val="left" w:leader="dot" w:pos="4411"/>
        </w:tabs>
        <w:spacing w:before="91"/>
      </w:pPr>
    </w:p>
    <w:p w14:paraId="6347C7AE" w14:textId="77777777" w:rsidR="00815A33" w:rsidRDefault="00815A33" w:rsidP="00815A33">
      <w:pPr>
        <w:pStyle w:val="Standard"/>
      </w:pPr>
    </w:p>
    <w:p w14:paraId="53C447C9" w14:textId="77777777" w:rsidR="00815A33" w:rsidRDefault="00815A33" w:rsidP="00815A33">
      <w:pPr>
        <w:pStyle w:val="Standard"/>
        <w:spacing w:line="276" w:lineRule="auto"/>
        <w:rPr>
          <w:b/>
        </w:rPr>
      </w:pPr>
      <w:r>
        <w:rPr>
          <w:b/>
        </w:rPr>
        <w:t>___________________________________________________________________________</w:t>
      </w:r>
    </w:p>
    <w:p w14:paraId="2C02C13D" w14:textId="77777777" w:rsidR="00815A33" w:rsidRDefault="00815A33" w:rsidP="00815A33">
      <w:pPr>
        <w:pStyle w:val="Standard"/>
        <w:spacing w:after="200" w:line="276" w:lineRule="auto"/>
      </w:pPr>
      <w:r>
        <w:t>Dokumentu tego nie składa się  razem z ofertą.  Dokument składany jest na wezwanie zamawiającego jedynie przez wykonawcę, którego oferta została oceniona jako najkorzystniejsza. Jeżeli jest to niezbędne do zapewnienia odpowiedniego przebiegu postępowania o udzielenie zamówienia, zamawiający może na każdym etapie postępowania wezwać wykonawców do złożenia wszystkich lub niektórych oświadczeń lub dokumentów potwierdzających, że nie podlegają wykluczeniu, spełniają warunki udziału w postępowaniu lub kryteria selekcji, a jeżeli zachodzą uzasadnione podstawy do uznania, że złożone uprzednio oświadczenia lub dokumenty nie są już aktualne, do złożenia aktualnych oświadczeń lub dokumentów.</w:t>
      </w:r>
    </w:p>
    <w:p w14:paraId="00BC0520" w14:textId="77777777" w:rsidR="00815A33" w:rsidRDefault="00815A33" w:rsidP="00815A33">
      <w:pPr>
        <w:pStyle w:val="Standard"/>
        <w:keepNext/>
        <w:spacing w:before="120" w:line="276" w:lineRule="auto"/>
      </w:pPr>
    </w:p>
    <w:p w14:paraId="481D466F" w14:textId="77777777" w:rsidR="00815A33" w:rsidRDefault="00815A33" w:rsidP="00815A33">
      <w:pPr>
        <w:pStyle w:val="Textbody"/>
        <w:spacing w:line="480" w:lineRule="auto"/>
      </w:pPr>
    </w:p>
    <w:p w14:paraId="2623F7CE" w14:textId="77777777" w:rsidR="00815A33" w:rsidRDefault="00815A33" w:rsidP="00815A33">
      <w:pPr>
        <w:pStyle w:val="Standard"/>
        <w:widowControl w:val="0"/>
        <w:autoSpaceDE w:val="0"/>
        <w:jc w:val="center"/>
        <w:rPr>
          <w:b/>
        </w:rPr>
      </w:pPr>
    </w:p>
    <w:p w14:paraId="4CE652DB" w14:textId="77777777" w:rsidR="007A1CC3" w:rsidRDefault="007A1CC3">
      <w:pPr>
        <w:rPr>
          <w:rFonts w:hint="eastAsia"/>
        </w:rPr>
      </w:pPr>
    </w:p>
    <w:sectPr w:rsidR="007A1C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793"/>
    <w:rsid w:val="004F2793"/>
    <w:rsid w:val="007A1CC3"/>
    <w:rsid w:val="00815A33"/>
    <w:rsid w:val="0093672E"/>
    <w:rsid w:val="00D42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5EC98"/>
  <w15:chartTrackingRefBased/>
  <w15:docId w15:val="{3ACD96C5-83CB-4AD3-9F46-5EF039B02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D42570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815A33"/>
    <w:pPr>
      <w:suppressAutoHyphens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rsid w:val="00815A33"/>
    <w:rPr>
      <w:b/>
      <w:bCs/>
    </w:rPr>
  </w:style>
  <w:style w:type="paragraph" w:customStyle="1" w:styleId="BodyText21">
    <w:name w:val="Body Text 21"/>
    <w:basedOn w:val="Standard"/>
    <w:rsid w:val="00815A33"/>
    <w:pPr>
      <w:widowControl w:val="0"/>
      <w:autoSpaceDE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13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263</Words>
  <Characters>1584</Characters>
  <Application>Microsoft Office Word</Application>
  <DocSecurity>0</DocSecurity>
  <Lines>13</Lines>
  <Paragraphs>3</Paragraphs>
  <ScaleCrop>false</ScaleCrop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Kurzawa Bożena</dc:creator>
  <cp:keywords/>
  <dc:description/>
  <cp:lastModifiedBy>Kurzawa Bożena</cp:lastModifiedBy>
  <cp:revision>4</cp:revision>
  <dcterms:created xsi:type="dcterms:W3CDTF">2025-06-18T09:56:00Z</dcterms:created>
  <dcterms:modified xsi:type="dcterms:W3CDTF">2026-08-06T08:06:00Z</dcterms:modified>
</cp:coreProperties>
</file>